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087476" w:rsidTr="005C4936">
        <w:trPr>
          <w:cantSplit/>
          <w:trHeight w:hRule="exact" w:val="1644"/>
        </w:trPr>
        <w:tc>
          <w:tcPr>
            <w:tcW w:w="1705" w:type="dxa"/>
            <w:vAlign w:val="bottom"/>
            <w:hideMark/>
          </w:tcPr>
          <w:p w:rsidR="00092472" w:rsidRPr="00087476" w:rsidRDefault="00963C0C" w:rsidP="00C351CC">
            <w:pPr>
              <w:pStyle w:val="EntInstit"/>
              <w:tabs>
                <w:tab w:val="left" w:pos="851"/>
                <w:tab w:val="left" w:pos="1857"/>
                <w:tab w:val="left" w:pos="2659"/>
              </w:tabs>
              <w:ind w:right="-284"/>
              <w:jc w:val="left"/>
              <w:rPr>
                <w:rFonts w:ascii="Arial" w:hAnsi="Arial"/>
                <w:sz w:val="23"/>
                <w:lang w:val="lv-LV"/>
              </w:rPr>
            </w:pPr>
            <w:r w:rsidRPr="00087476">
              <w:rPr>
                <w:noProof/>
                <w:lang w:eastAsia="en-GB"/>
              </w:rPr>
              <w:drawing>
                <wp:anchor distT="0" distB="0" distL="114300" distR="114300" simplePos="0" relativeHeight="251658752" behindDoc="0" locked="0" layoutInCell="1" allowOverlap="1" wp14:anchorId="50B1A506" wp14:editId="4A14C22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963C0C" w:rsidRPr="00087476" w:rsidRDefault="00087476" w:rsidP="00C351CC">
            <w:pPr>
              <w:pStyle w:val="EntInstit"/>
              <w:spacing w:line="216" w:lineRule="auto"/>
              <w:jc w:val="left"/>
              <w:rPr>
                <w:rFonts w:ascii="Arial" w:hAnsi="Arial"/>
                <w:sz w:val="23"/>
                <w:lang w:val="lv-LV"/>
              </w:rPr>
            </w:pPr>
            <w:bookmarkStart w:id="0" w:name="Entete"/>
            <w:bookmarkEnd w:id="0"/>
            <w:r w:rsidRPr="00087476">
              <w:rPr>
                <w:rFonts w:ascii="Arial" w:hAnsi="Arial"/>
                <w:sz w:val="23"/>
                <w:lang w:val="lv-LV"/>
              </w:rPr>
              <w:t>Eiropas Savienības</w:t>
            </w:r>
          </w:p>
          <w:p w:rsidR="00092472" w:rsidRPr="00087476" w:rsidRDefault="00087476" w:rsidP="00C351CC">
            <w:pPr>
              <w:pStyle w:val="EntInstit"/>
              <w:spacing w:line="216" w:lineRule="auto"/>
              <w:jc w:val="left"/>
              <w:rPr>
                <w:rFonts w:ascii="Arial" w:hAnsi="Arial"/>
                <w:sz w:val="23"/>
                <w:lang w:val="lv-LV"/>
              </w:rPr>
            </w:pPr>
            <w:r w:rsidRPr="00087476">
              <w:rPr>
                <w:rFonts w:ascii="Arial" w:hAnsi="Arial"/>
                <w:sz w:val="23"/>
                <w:lang w:val="lv-LV"/>
              </w:rPr>
              <w:t>Padome</w:t>
            </w:r>
          </w:p>
          <w:p w:rsidR="00092472" w:rsidRPr="00087476" w:rsidRDefault="00092472" w:rsidP="0022250D">
            <w:pPr>
              <w:pStyle w:val="EntInstit"/>
              <w:spacing w:line="192" w:lineRule="auto"/>
              <w:jc w:val="left"/>
              <w:rPr>
                <w:rFonts w:ascii="Arial" w:hAnsi="Arial"/>
                <w:sz w:val="23"/>
                <w:lang w:val="lv-LV"/>
              </w:rPr>
            </w:pPr>
          </w:p>
        </w:tc>
        <w:tc>
          <w:tcPr>
            <w:tcW w:w="141" w:type="dxa"/>
            <w:vAlign w:val="bottom"/>
          </w:tcPr>
          <w:p w:rsidR="00092472" w:rsidRPr="00087476" w:rsidRDefault="00092472" w:rsidP="00C351CC">
            <w:pPr>
              <w:pStyle w:val="EntInstit"/>
              <w:jc w:val="left"/>
              <w:rPr>
                <w:rFonts w:ascii="Arial" w:hAnsi="Arial"/>
                <w:sz w:val="23"/>
                <w:lang w:val="lv-LV"/>
              </w:rPr>
            </w:pPr>
          </w:p>
        </w:tc>
        <w:tc>
          <w:tcPr>
            <w:tcW w:w="3972" w:type="dxa"/>
          </w:tcPr>
          <w:p w:rsidR="00C86DDC" w:rsidRPr="00087476" w:rsidRDefault="00C86DDC" w:rsidP="005C4936">
            <w:pPr>
              <w:pStyle w:val="EntInstit"/>
              <w:spacing w:line="192" w:lineRule="auto"/>
              <w:jc w:val="left"/>
              <w:rPr>
                <w:rFonts w:ascii="Arial" w:hAnsi="Arial"/>
                <w:sz w:val="23"/>
                <w:lang w:val="lv-LV"/>
              </w:rPr>
            </w:pPr>
          </w:p>
        </w:tc>
      </w:tr>
      <w:tr w:rsidR="00FB16BD" w:rsidRPr="00087476" w:rsidTr="0075359F">
        <w:tblPrEx>
          <w:tblLook w:val="0000" w:firstRow="0" w:lastRow="0" w:firstColumn="0" w:lastColumn="0" w:noHBand="0" w:noVBand="0"/>
        </w:tblPrEx>
        <w:trPr>
          <w:cantSplit/>
          <w:trHeight w:val="252"/>
        </w:trPr>
        <w:tc>
          <w:tcPr>
            <w:tcW w:w="3969" w:type="dxa"/>
            <w:gridSpan w:val="2"/>
          </w:tcPr>
          <w:p w:rsidR="00FB16BD" w:rsidRPr="00087476" w:rsidRDefault="00FB16BD" w:rsidP="00B112C8">
            <w:pPr>
              <w:pStyle w:val="EntRefer"/>
              <w:jc w:val="right"/>
              <w:rPr>
                <w:rFonts w:ascii="Arial" w:hAnsi="Arial"/>
                <w:sz w:val="23"/>
                <w:lang w:val="lv-LV"/>
              </w:rPr>
            </w:pPr>
          </w:p>
        </w:tc>
        <w:tc>
          <w:tcPr>
            <w:tcW w:w="1704" w:type="dxa"/>
            <w:gridSpan w:val="2"/>
          </w:tcPr>
          <w:p w:rsidR="00FB16BD" w:rsidRPr="00087476" w:rsidRDefault="00FB16BD" w:rsidP="00B112C8">
            <w:pPr>
              <w:pStyle w:val="EntRefer"/>
              <w:rPr>
                <w:rFonts w:ascii="Arial" w:hAnsi="Arial"/>
                <w:sz w:val="23"/>
                <w:lang w:val="lv-LV"/>
              </w:rPr>
            </w:pPr>
          </w:p>
        </w:tc>
        <w:tc>
          <w:tcPr>
            <w:tcW w:w="3972" w:type="dxa"/>
          </w:tcPr>
          <w:p w:rsidR="00FB16BD" w:rsidRPr="00087476" w:rsidRDefault="00087476" w:rsidP="0003559F">
            <w:pPr>
              <w:pStyle w:val="EntRefer"/>
              <w:rPr>
                <w:rFonts w:ascii="Arial" w:hAnsi="Arial"/>
                <w:sz w:val="23"/>
                <w:lang w:val="lv-LV"/>
              </w:rPr>
            </w:pPr>
            <w:bookmarkStart w:id="1" w:name="Lieu"/>
            <w:bookmarkEnd w:id="1"/>
            <w:r w:rsidRPr="00087476">
              <w:rPr>
                <w:rFonts w:ascii="Arial" w:hAnsi="Arial"/>
                <w:sz w:val="23"/>
                <w:lang w:val="lv-LV"/>
              </w:rPr>
              <w:t>Briselē, 2016. gada 14. septembrī</w:t>
            </w:r>
          </w:p>
          <w:p w:rsidR="00FB16BD" w:rsidRPr="00087476" w:rsidRDefault="00963C0C" w:rsidP="00B112C8">
            <w:pPr>
              <w:pStyle w:val="EntRefer"/>
              <w:rPr>
                <w:rFonts w:ascii="Arial" w:hAnsi="Arial"/>
                <w:sz w:val="23"/>
                <w:lang w:val="lv-LV"/>
              </w:rPr>
            </w:pPr>
            <w:bookmarkStart w:id="2" w:name="LangueOrig"/>
            <w:bookmarkEnd w:id="2"/>
            <w:r w:rsidRPr="00087476">
              <w:rPr>
                <w:rFonts w:ascii="Arial" w:hAnsi="Arial"/>
                <w:sz w:val="23"/>
                <w:lang w:val="lv-LV"/>
              </w:rPr>
              <w:t xml:space="preserve">(OR. </w:t>
            </w:r>
            <w:proofErr w:type="spellStart"/>
            <w:r w:rsidRPr="00087476">
              <w:rPr>
                <w:rFonts w:ascii="Arial" w:hAnsi="Arial"/>
                <w:sz w:val="23"/>
                <w:lang w:val="lv-LV"/>
              </w:rPr>
              <w:t>en</w:t>
            </w:r>
            <w:proofErr w:type="spellEnd"/>
            <w:r w:rsidRPr="00087476">
              <w:rPr>
                <w:rFonts w:ascii="Arial" w:hAnsi="Arial"/>
                <w:sz w:val="23"/>
                <w:lang w:val="lv-LV"/>
              </w:rPr>
              <w:t>)</w:t>
            </w:r>
          </w:p>
        </w:tc>
      </w:tr>
      <w:tr w:rsidR="00AA3A04" w:rsidRPr="00087476" w:rsidTr="0075359F">
        <w:tblPrEx>
          <w:tblLook w:val="0000" w:firstRow="0" w:lastRow="0" w:firstColumn="0" w:lastColumn="0" w:noHBand="0" w:noVBand="0"/>
        </w:tblPrEx>
        <w:trPr>
          <w:cantSplit/>
          <w:trHeight w:val="252"/>
        </w:trPr>
        <w:tc>
          <w:tcPr>
            <w:tcW w:w="3969" w:type="dxa"/>
            <w:gridSpan w:val="2"/>
          </w:tcPr>
          <w:p w:rsidR="00AA3A04" w:rsidRPr="00087476" w:rsidRDefault="00AA3A04" w:rsidP="00B112C8">
            <w:pPr>
              <w:pStyle w:val="EntRefer"/>
              <w:jc w:val="right"/>
              <w:rPr>
                <w:rFonts w:ascii="Arial" w:hAnsi="Arial"/>
                <w:sz w:val="23"/>
                <w:lang w:val="lv-LV"/>
              </w:rPr>
            </w:pPr>
          </w:p>
        </w:tc>
        <w:tc>
          <w:tcPr>
            <w:tcW w:w="1704" w:type="dxa"/>
            <w:gridSpan w:val="2"/>
          </w:tcPr>
          <w:p w:rsidR="00AA3A04" w:rsidRPr="00087476" w:rsidRDefault="00AA3A04" w:rsidP="00B112C8">
            <w:pPr>
              <w:pStyle w:val="EntRefer"/>
              <w:rPr>
                <w:rFonts w:ascii="Arial" w:hAnsi="Arial"/>
                <w:sz w:val="23"/>
                <w:lang w:val="lv-LV"/>
              </w:rPr>
            </w:pPr>
          </w:p>
        </w:tc>
        <w:tc>
          <w:tcPr>
            <w:tcW w:w="3972" w:type="dxa"/>
          </w:tcPr>
          <w:p w:rsidR="00AA3A04" w:rsidRPr="00087476" w:rsidRDefault="00AA3A04" w:rsidP="00B112C8">
            <w:pPr>
              <w:pStyle w:val="EntRefer"/>
              <w:rPr>
                <w:rFonts w:ascii="Arial" w:hAnsi="Arial"/>
                <w:sz w:val="23"/>
                <w:lang w:val="lv-LV"/>
              </w:rPr>
            </w:pPr>
            <w:r w:rsidRPr="00087476">
              <w:rPr>
                <w:rFonts w:ascii="Arial" w:hAnsi="Arial"/>
                <w:sz w:val="23"/>
                <w:lang w:val="lv-LV"/>
              </w:rPr>
              <w:t xml:space="preserve"> </w:t>
            </w:r>
          </w:p>
        </w:tc>
      </w:tr>
      <w:tr w:rsidR="00AA3A04" w:rsidRPr="00087476" w:rsidTr="0075359F">
        <w:tblPrEx>
          <w:tblLook w:val="0000" w:firstRow="0" w:lastRow="0" w:firstColumn="0" w:lastColumn="0" w:noHBand="0" w:noVBand="0"/>
        </w:tblPrEx>
        <w:trPr>
          <w:cantSplit/>
          <w:trHeight w:val="1480"/>
        </w:trPr>
        <w:tc>
          <w:tcPr>
            <w:tcW w:w="3969" w:type="dxa"/>
            <w:gridSpan w:val="2"/>
            <w:vAlign w:val="center"/>
          </w:tcPr>
          <w:p w:rsidR="00963C0C" w:rsidRPr="00087476" w:rsidRDefault="00087476"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3" w:name="DossierInterInst"/>
            <w:bookmarkEnd w:id="3"/>
            <w:proofErr w:type="spellStart"/>
            <w:r w:rsidRPr="00087476">
              <w:rPr>
                <w:rFonts w:ascii="Arial" w:hAnsi="Arial"/>
                <w:sz w:val="23"/>
                <w:lang w:val="lv-LV"/>
              </w:rPr>
              <w:t>Starpiestāžu</w:t>
            </w:r>
            <w:proofErr w:type="spellEnd"/>
            <w:r w:rsidRPr="00087476">
              <w:rPr>
                <w:rFonts w:ascii="Arial" w:hAnsi="Arial"/>
                <w:sz w:val="23"/>
                <w:lang w:val="lv-LV"/>
              </w:rPr>
              <w:t xml:space="preserve"> lieta</w:t>
            </w:r>
            <w:r w:rsidR="00963C0C" w:rsidRPr="00087476">
              <w:rPr>
                <w:rFonts w:ascii="Arial" w:hAnsi="Arial"/>
                <w:sz w:val="23"/>
                <w:lang w:val="lv-LV"/>
              </w:rPr>
              <w:t>:</w:t>
            </w:r>
          </w:p>
          <w:p w:rsidR="00AA3A04" w:rsidRPr="000874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087476">
              <w:rPr>
                <w:rFonts w:ascii="Arial" w:hAnsi="Arial"/>
                <w:sz w:val="23"/>
                <w:lang w:val="lv-LV"/>
              </w:rPr>
              <w:t>2016/0206 (NLE)</w:t>
            </w:r>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AA3A04" w:rsidRPr="00087476" w:rsidRDefault="00963C0C" w:rsidP="00B112C8">
            <w:pPr>
              <w:pStyle w:val="EntRefer"/>
              <w:rPr>
                <w:rFonts w:ascii="Arial" w:hAnsi="Arial"/>
                <w:sz w:val="23"/>
                <w:lang w:val="lv-LV"/>
              </w:rPr>
            </w:pPr>
            <w:bookmarkStart w:id="4" w:name="Cote"/>
            <w:bookmarkEnd w:id="4"/>
            <w:r w:rsidRPr="00087476">
              <w:rPr>
                <w:rFonts w:ascii="Arial" w:hAnsi="Arial"/>
                <w:sz w:val="23"/>
                <w:lang w:val="lv-LV"/>
              </w:rPr>
              <w:t>10973/16</w:t>
            </w:r>
          </w:p>
          <w:p w:rsidR="00AA3A04" w:rsidRPr="00087476" w:rsidRDefault="00FC2048" w:rsidP="00B112C8">
            <w:pPr>
              <w:pStyle w:val="EntRefer"/>
              <w:rPr>
                <w:rFonts w:ascii="Arial" w:hAnsi="Arial"/>
                <w:sz w:val="23"/>
                <w:lang w:val="lv-LV"/>
              </w:rPr>
            </w:pPr>
            <w:bookmarkStart w:id="5" w:name="CoteRev"/>
            <w:bookmarkEnd w:id="5"/>
            <w:r>
              <w:rPr>
                <w:rFonts w:ascii="Arial" w:hAnsi="Arial"/>
                <w:sz w:val="23"/>
                <w:lang w:val="lv-LV"/>
              </w:rPr>
              <w:t>ADD 1</w:t>
            </w:r>
            <w:r w:rsidR="002B474D">
              <w:rPr>
                <w:rFonts w:ascii="Arial" w:hAnsi="Arial"/>
                <w:sz w:val="23"/>
                <w:lang w:val="lv-LV"/>
              </w:rPr>
              <w:t>1</w:t>
            </w:r>
          </w:p>
          <w:p w:rsidR="00AA3A04" w:rsidRPr="00087476" w:rsidRDefault="00AA3A04" w:rsidP="00B112C8">
            <w:pPr>
              <w:pStyle w:val="EntRefer"/>
              <w:rPr>
                <w:rFonts w:ascii="Arial" w:hAnsi="Arial"/>
                <w:sz w:val="23"/>
                <w:lang w:val="lv-LV"/>
              </w:rPr>
            </w:pPr>
          </w:p>
          <w:p w:rsidR="00AA3A04" w:rsidRPr="00087476" w:rsidRDefault="00AA3A04" w:rsidP="00B112C8">
            <w:pPr>
              <w:pStyle w:val="EntRefer"/>
              <w:rPr>
                <w:rFonts w:ascii="Arial" w:hAnsi="Arial"/>
                <w:sz w:val="23"/>
                <w:lang w:val="lv-LV"/>
              </w:rPr>
            </w:pPr>
            <w:bookmarkStart w:id="6" w:name="CoteSec"/>
            <w:bookmarkEnd w:id="6"/>
          </w:p>
          <w:p w:rsidR="00AA3A04" w:rsidRPr="00087476" w:rsidRDefault="00AA3A04" w:rsidP="00B112C8">
            <w:pPr>
              <w:pStyle w:val="EntRefer"/>
              <w:rPr>
                <w:rFonts w:ascii="Arial" w:hAnsi="Arial"/>
                <w:sz w:val="23"/>
                <w:lang w:val="lv-LV"/>
              </w:rPr>
            </w:pPr>
          </w:p>
        </w:tc>
      </w:tr>
      <w:tr w:rsidR="00AA3A04" w:rsidRPr="00087476" w:rsidTr="0075359F">
        <w:tblPrEx>
          <w:tblLook w:val="0000" w:firstRow="0" w:lastRow="0" w:firstColumn="0" w:lastColumn="0" w:noHBand="0" w:noVBand="0"/>
        </w:tblPrEx>
        <w:trPr>
          <w:cantSplit/>
          <w:trHeight w:val="1000"/>
        </w:trPr>
        <w:tc>
          <w:tcPr>
            <w:tcW w:w="3969" w:type="dxa"/>
            <w:gridSpan w:val="2"/>
            <w:vAlign w:val="center"/>
          </w:tcPr>
          <w:p w:rsidR="00AA3A04" w:rsidRPr="00087476" w:rsidRDefault="00AA3A04" w:rsidP="00B112C8">
            <w:pPr>
              <w:pStyle w:val="EntRefer"/>
              <w:jc w:val="center"/>
              <w:rPr>
                <w:rFonts w:ascii="Arial" w:hAnsi="Arial"/>
                <w:sz w:val="23"/>
                <w:lang w:val="lv-LV"/>
              </w:rPr>
            </w:pPr>
            <w:bookmarkStart w:id="7" w:name="SousEmbargo"/>
            <w:bookmarkEnd w:id="7"/>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0D06F1" w:rsidRPr="00087476" w:rsidRDefault="000D06F1" w:rsidP="000D06F1">
            <w:pPr>
              <w:spacing w:line="240" w:lineRule="auto"/>
              <w:rPr>
                <w:rFonts w:ascii="Arial" w:hAnsi="Arial"/>
                <w:b/>
                <w:sz w:val="23"/>
                <w:lang w:val="lv-LV"/>
              </w:rPr>
            </w:pPr>
            <w:bookmarkStart w:id="8" w:name="CoteMat"/>
            <w:bookmarkEnd w:id="8"/>
            <w:r w:rsidRPr="00087476">
              <w:rPr>
                <w:rFonts w:ascii="Arial" w:hAnsi="Arial"/>
                <w:b/>
                <w:sz w:val="23"/>
                <w:lang w:val="lv-LV"/>
              </w:rPr>
              <w:t>WTO 195</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SERVICES 20</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FDI 16</w:t>
            </w:r>
          </w:p>
          <w:p w:rsidR="00AA3A04" w:rsidRPr="00087476" w:rsidRDefault="000D06F1" w:rsidP="000D06F1">
            <w:pPr>
              <w:pStyle w:val="EntRefer"/>
              <w:rPr>
                <w:rFonts w:ascii="Arial" w:hAnsi="Arial"/>
                <w:sz w:val="23"/>
                <w:lang w:val="lv-LV"/>
              </w:rPr>
            </w:pPr>
            <w:r w:rsidRPr="00087476">
              <w:rPr>
                <w:rFonts w:ascii="Arial" w:hAnsi="Arial"/>
                <w:sz w:val="23"/>
                <w:lang w:val="lv-LV"/>
              </w:rPr>
              <w:t>CDN 12</w:t>
            </w:r>
          </w:p>
        </w:tc>
      </w:tr>
    </w:tbl>
    <w:p w:rsidR="002B28C5" w:rsidRPr="00087476" w:rsidRDefault="002B28C5">
      <w:pPr>
        <w:pStyle w:val="EntRefer"/>
        <w:rPr>
          <w:rFonts w:ascii="Arial" w:hAnsi="Arial" w:cs="Arial"/>
          <w:sz w:val="23"/>
          <w:szCs w:val="23"/>
          <w:lang w:val="lv-LV"/>
        </w:rPr>
      </w:pPr>
      <w:bookmarkStart w:id="9" w:name="AC"/>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2B28C5" w:rsidRPr="00087476" w:rsidRDefault="00087476">
      <w:pPr>
        <w:pStyle w:val="EntRefer"/>
        <w:rPr>
          <w:rFonts w:ascii="Arial" w:hAnsi="Arial" w:cs="Arial"/>
          <w:sz w:val="23"/>
          <w:szCs w:val="23"/>
          <w:lang w:val="lv-LV"/>
        </w:rPr>
      </w:pPr>
      <w:bookmarkStart w:id="10" w:name="Title"/>
      <w:bookmarkEnd w:id="10"/>
      <w:r w:rsidRPr="00087476">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087476">
        <w:tc>
          <w:tcPr>
            <w:tcW w:w="1701"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r w:rsidRPr="00087476">
              <w:rPr>
                <w:rFonts w:ascii="Arial" w:hAnsi="Arial" w:cs="Arial"/>
                <w:sz w:val="23"/>
                <w:szCs w:val="23"/>
                <w:lang w:val="lv-LV"/>
              </w:rPr>
              <w:t>Temats</w:t>
            </w:r>
            <w:r w:rsidR="002B28C5" w:rsidRPr="00087476">
              <w:rPr>
                <w:rFonts w:ascii="Arial" w:hAnsi="Arial" w:cs="Arial"/>
                <w:sz w:val="23"/>
                <w:szCs w:val="23"/>
                <w:lang w:val="lv-LV"/>
              </w:rPr>
              <w:t>:</w:t>
            </w:r>
          </w:p>
        </w:tc>
        <w:tc>
          <w:tcPr>
            <w:tcW w:w="7938"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bookmarkStart w:id="11" w:name="Subject"/>
            <w:bookmarkEnd w:id="11"/>
            <w:r w:rsidRPr="00087476">
              <w:rPr>
                <w:rFonts w:ascii="Arial" w:hAnsi="Arial" w:cs="Arial"/>
                <w:sz w:val="23"/>
                <w:szCs w:val="23"/>
                <w:lang w:val="lv-LV"/>
              </w:rPr>
              <w:t>Visaptverošs ekonomikas un tirdzniecības nolīgums (</w:t>
            </w:r>
            <w:r w:rsidRPr="00087476">
              <w:rPr>
                <w:rFonts w:ascii="Arial" w:hAnsi="Arial" w:cs="Arial"/>
                <w:i/>
                <w:iCs/>
                <w:sz w:val="23"/>
                <w:szCs w:val="23"/>
                <w:lang w:val="lv-LV"/>
              </w:rPr>
              <w:t>CETA</w:t>
            </w:r>
            <w:r w:rsidRPr="00087476">
              <w:rPr>
                <w:rFonts w:ascii="Arial" w:hAnsi="Arial" w:cs="Arial"/>
                <w:sz w:val="23"/>
                <w:szCs w:val="23"/>
                <w:lang w:val="lv-LV"/>
              </w:rPr>
              <w:t>) starp Kanādu, no vienas puses, un Eiropas Savienību un tās dalībvalstīm, no otras puses</w:t>
            </w:r>
          </w:p>
        </w:tc>
      </w:tr>
    </w:tbl>
    <w:p w:rsidR="002B28C5" w:rsidRPr="00087476" w:rsidRDefault="002B28C5">
      <w:pPr>
        <w:spacing w:line="240" w:lineRule="auto"/>
        <w:rPr>
          <w:rFonts w:ascii="Arial" w:hAnsi="Arial" w:cs="Arial"/>
          <w:sz w:val="23"/>
          <w:szCs w:val="23"/>
          <w:lang w:val="lv-LV"/>
        </w:rPr>
      </w:pPr>
    </w:p>
    <w:p w:rsidR="002B28C5" w:rsidRPr="00087476" w:rsidRDefault="002B28C5">
      <w:pPr>
        <w:tabs>
          <w:tab w:val="left" w:pos="3969"/>
        </w:tabs>
        <w:rPr>
          <w:rFonts w:ascii="Arial" w:hAnsi="Arial" w:cs="Arial"/>
          <w:sz w:val="23"/>
          <w:szCs w:val="23"/>
          <w:lang w:val="lv-LV"/>
        </w:rPr>
      </w:pPr>
    </w:p>
    <w:bookmarkEnd w:id="9"/>
    <w:p w:rsidR="002B28C5" w:rsidRPr="00087476" w:rsidRDefault="002B28C5" w:rsidP="00963C0C">
      <w:pPr>
        <w:rPr>
          <w:rFonts w:ascii="Arial" w:hAnsi="Arial" w:cs="Arial"/>
          <w:sz w:val="23"/>
          <w:szCs w:val="23"/>
          <w:lang w:val="lv-LV"/>
        </w:rPr>
      </w:pPr>
    </w:p>
    <w:p w:rsidR="00963C0C" w:rsidRPr="008F7376" w:rsidRDefault="00963C0C">
      <w:pPr>
        <w:spacing w:line="240" w:lineRule="auto"/>
        <w:rPr>
          <w:rFonts w:ascii="Arial" w:hAnsi="Arial" w:cs="Arial"/>
          <w:sz w:val="23"/>
          <w:szCs w:val="23"/>
        </w:rPr>
        <w:sectPr w:rsidR="00963C0C" w:rsidRPr="008F7376"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3D162C" w:rsidRDefault="003D162C" w:rsidP="003D162C">
      <w:pPr>
        <w:tabs>
          <w:tab w:val="center" w:pos="4536"/>
        </w:tabs>
        <w:suppressAutoHyphens/>
        <w:jc w:val="center"/>
        <w:rPr>
          <w:b/>
          <w:noProof/>
        </w:rPr>
      </w:pPr>
      <w:r>
        <w:rPr>
          <w:b/>
          <w:noProof/>
        </w:rPr>
        <w:lastRenderedPageBreak/>
        <w:t>ES Puses saraksts</w:t>
      </w:r>
    </w:p>
    <w:p w:rsidR="003D162C" w:rsidRDefault="003D162C" w:rsidP="003D162C">
      <w:pPr>
        <w:tabs>
          <w:tab w:val="center" w:pos="4536"/>
        </w:tabs>
        <w:suppressAutoHyphens/>
        <w:jc w:val="center"/>
        <w:rPr>
          <w:b/>
          <w:bCs/>
          <w:noProof/>
          <w:szCs w:val="24"/>
        </w:rPr>
      </w:pPr>
    </w:p>
    <w:p w:rsidR="003D162C" w:rsidRDefault="003D162C" w:rsidP="003D162C">
      <w:pPr>
        <w:tabs>
          <w:tab w:val="center" w:pos="4536"/>
        </w:tabs>
        <w:suppressAutoHyphens/>
        <w:jc w:val="center"/>
        <w:rPr>
          <w:b/>
          <w:noProof/>
        </w:rPr>
      </w:pPr>
      <w:r>
        <w:rPr>
          <w:b/>
          <w:noProof/>
        </w:rPr>
        <w:t xml:space="preserve">Eiropas Savienībā piemērojamās atrunas </w:t>
      </w:r>
    </w:p>
    <w:p w:rsidR="003D162C" w:rsidRDefault="003D162C" w:rsidP="003D162C">
      <w:pPr>
        <w:tabs>
          <w:tab w:val="center" w:pos="4536"/>
        </w:tabs>
        <w:suppressAutoHyphens/>
        <w:jc w:val="center"/>
        <w:rPr>
          <w:b/>
          <w:noProof/>
        </w:rPr>
      </w:pPr>
      <w:bookmarkStart w:id="17" w:name="_GoBack"/>
      <w:bookmarkEnd w:id="17"/>
    </w:p>
    <w:p w:rsidR="003D162C" w:rsidRDefault="003D162C" w:rsidP="003D162C">
      <w:pPr>
        <w:tabs>
          <w:tab w:val="center" w:pos="4536"/>
        </w:tabs>
        <w:suppressAutoHyphens/>
        <w:jc w:val="center"/>
        <w:rPr>
          <w:b/>
          <w:noProof/>
          <w:szCs w:val="24"/>
        </w:rPr>
      </w:pPr>
      <w:r>
        <w:rPr>
          <w:b/>
          <w:noProof/>
        </w:rPr>
        <w:t>(piemērojamas visās ES dalībvalstīs, ja vien nav norādīts citādi)</w:t>
      </w:r>
    </w:p>
    <w:p w:rsidR="003D162C" w:rsidRDefault="003D162C" w:rsidP="003D162C">
      <w:pPr>
        <w:tabs>
          <w:tab w:val="center" w:pos="4536"/>
        </w:tabs>
        <w:suppressAutoHyphens/>
        <w:spacing w:before="60" w:after="60"/>
        <w:jc w:val="center"/>
        <w:rPr>
          <w:b/>
          <w:bCs/>
          <w:noProof/>
          <w:szCs w:val="24"/>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Visas nozares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režīms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noProof/>
              </w:rPr>
              <w:t>ES līmenis — valsts līmenis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rStyle w:val="Emphasis"/>
                <w:i w:val="0"/>
                <w:noProof/>
              </w:rPr>
              <w:t>Līgums par Eiropas Savienības darbību</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rPr>
              <w:t>Ieguldījumi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Visas sabiedrības, kuras izveidotas saskaņā ar ES dalībvalsts tiesību aktiem un kuru juridiskā adrese, galvenā vadība vai galvenā darījumdarbības vieta ir ES, tostarp sabiedrības, ko ES dalībvalstīs izveidojuši Kanādas ieguldītāji, ir tiesīgas uz tādu režīmu, kādu paredz Līguma par Eiropas Savienības darbību 54. pants. Šādu režīmu nepiešķir sabiedrību filiālēm vai pārstāvniecībām, kas veic uzņēmējdarbību ārpus ES. </w:t>
            </w:r>
          </w:p>
        </w:tc>
      </w:tr>
      <w:tr w:rsidR="003D162C" w:rsidTr="00D46FAC">
        <w:trPr>
          <w:trHeight w:val="20"/>
        </w:trPr>
        <w:tc>
          <w:tcPr>
            <w:tcW w:w="1422" w:type="pct"/>
            <w:shd w:val="clear" w:color="auto" w:fill="auto"/>
          </w:tcPr>
          <w:p w:rsidR="003D162C" w:rsidRDefault="003D162C" w:rsidP="00D46FAC">
            <w:pPr>
              <w:pageBreakBefore/>
              <w:autoSpaceDE w:val="0"/>
              <w:autoSpaceDN w:val="0"/>
              <w:adjustRightInd w:val="0"/>
              <w:spacing w:before="60" w:after="60" w:line="240" w:lineRule="auto"/>
              <w:rPr>
                <w:noProof/>
              </w:rPr>
            </w:pP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Režīms, ko piešķir sabiedrībām, kuras izveidojuši Kanādas ieguldītāji saskaņā ar ES dalībvalsts tiesību aktiem un kuru juridiskā adrese, galvenā vadība vai galvenā darījumdarbības vieta ir ES, neskar nosacījumus vai pienākumus atbilstoši astotajai nodaļai (Ieguldījumi), kas var būt bijuši noteikti šādām sabiedrībām, kad tās tika izveidotas ES, un kas arī turpmāk ir piemērojami.</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pageBreakBefore/>
              <w:autoSpaceDE w:val="0"/>
              <w:autoSpaceDN w:val="0"/>
              <w:adjustRightInd w:val="0"/>
              <w:spacing w:before="60" w:after="60" w:line="240" w:lineRule="auto"/>
              <w:rPr>
                <w:b/>
                <w:bCs/>
                <w:noProof/>
                <w:szCs w:val="24"/>
              </w:rPr>
            </w:pPr>
            <w:r>
              <w:rPr>
                <w:noProof/>
              </w:rPr>
              <w:t>Pētniecības un izstrādes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color w:val="000000"/>
              </w:rPr>
              <w:t>Pētniecības un eksperimentālās izstrādes pakalpojumi dabaszinātnēs un inženierzinātnēs, starpdisciplīnu pētniecības un eksperimentālās izstrādes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CPC 851, CPC 853</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režīms</w:t>
            </w:r>
          </w:p>
          <w:p w:rsidR="003D162C" w:rsidRDefault="003D162C" w:rsidP="00D46FAC">
            <w:pPr>
              <w:autoSpaceDE w:val="0"/>
              <w:autoSpaceDN w:val="0"/>
              <w:adjustRightInd w:val="0"/>
              <w:spacing w:before="60" w:after="60" w:line="240" w:lineRule="auto"/>
              <w:rPr>
                <w:noProof/>
                <w:szCs w:val="24"/>
              </w:rPr>
            </w:pPr>
            <w:r>
              <w:rPr>
                <w:noProof/>
              </w:rPr>
              <w:t>Piekļuve tirgum</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ES līmenis — valsts — reģiona līmenis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Visas pašreizējās un visas turpmākās ES pētniecības vai inovācijas pamatprogrammas, tostarp visi Septītās pamatprogrammas dalības noteikumi un noteikumi par kopīgām tehnoloģiju ierosmēm (</w:t>
            </w:r>
            <w:r>
              <w:rPr>
                <w:i/>
                <w:noProof/>
              </w:rPr>
              <w:t>JTI</w:t>
            </w:r>
            <w:r>
              <w:rPr>
                <w:noProof/>
              </w:rPr>
              <w:t>), 185. panta lēmumi, Konkurētspējas un inovāciju programma (</w:t>
            </w:r>
            <w:r>
              <w:rPr>
                <w:i/>
                <w:noProof/>
              </w:rPr>
              <w:t>CIP</w:t>
            </w:r>
            <w:r>
              <w:rPr>
                <w:noProof/>
              </w:rPr>
              <w:t>) un Eiropas Inovāciju un tehnoloģiju institūts (</w:t>
            </w:r>
            <w:r>
              <w:rPr>
                <w:i/>
                <w:noProof/>
              </w:rPr>
              <w:t>EIT</w:t>
            </w:r>
            <w:r>
              <w:rPr>
                <w:noProof/>
              </w:rPr>
              <w:t>), kā arī pašreizējās un turpmākās valsts, reģionālās vai vietējās pētniecības programmas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autoSpaceDE w:val="0"/>
              <w:autoSpaceDN w:val="0"/>
              <w:adjustRightInd w:val="0"/>
              <w:spacing w:before="60" w:after="60" w:line="240" w:lineRule="auto"/>
              <w:rPr>
                <w:b/>
                <w:noProof/>
                <w:szCs w:val="24"/>
              </w:rPr>
            </w:pPr>
            <w:r>
              <w:rPr>
                <w:b/>
                <w:noProof/>
              </w:rPr>
              <w:t>Ieguldījumi un pakalpojumu pārrobežu tirdzniecība</w:t>
            </w:r>
          </w:p>
          <w:p w:rsidR="003D162C" w:rsidRDefault="003D162C" w:rsidP="00D46FAC">
            <w:pPr>
              <w:autoSpaceDE w:val="0"/>
              <w:autoSpaceDN w:val="0"/>
              <w:adjustRightInd w:val="0"/>
              <w:spacing w:before="60" w:after="60" w:line="240" w:lineRule="auto"/>
              <w:rPr>
                <w:noProof/>
                <w:szCs w:val="24"/>
              </w:rPr>
            </w:pPr>
            <w:r>
              <w:rPr>
                <w:noProof/>
              </w:rPr>
              <w:t>Par publiski finansētiem pētniecības un izstrādes (PI) pakalpojumiem, kam izmanto ES nodrošinātu finansējumu ES līmenī, ekskluzīvas tiesības vai pilnvaras var piešķirt tikai ES dalībvalstu valstspiederīgajiem un ES juridiskām personām, kuru juridiskā adrese, galvenā vadība vai galvenā darījumdarbības vieta ir ES.</w:t>
            </w:r>
          </w:p>
        </w:tc>
      </w:tr>
      <w:tr w:rsidR="003D162C" w:rsidTr="00D46FAC">
        <w:trPr>
          <w:trHeight w:val="20"/>
        </w:trPr>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pageBreakBefore/>
              <w:autoSpaceDE w:val="0"/>
              <w:autoSpaceDN w:val="0"/>
              <w:adjustRightInd w:val="0"/>
              <w:spacing w:before="60" w:after="60" w:line="240" w:lineRule="auto"/>
              <w:rPr>
                <w:b/>
                <w:noProof/>
                <w:szCs w:val="24"/>
              </w:rPr>
            </w:pPr>
            <w:r>
              <w:rPr>
                <w:noProof/>
              </w:rPr>
              <w:t>Par valsts finansētiem PI pakalpojumiem, kam izmanto dalībvalsts nodrošinātu finansējumu, ekskluzīvas tiesības vai pilnvaras var piešķirt tikai attiecīgās ES dalībvalsts valstspiederīgajiem un attiecīgās dalībvalsts juridiskām personām, kuru galvenā mītne ir attiecīgajā dalībvalstī.</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autoSpaceDE w:val="0"/>
              <w:autoSpaceDN w:val="0"/>
              <w:adjustRightInd w:val="0"/>
              <w:spacing w:before="60" w:after="60" w:line="240" w:lineRule="auto"/>
              <w:rPr>
                <w:b/>
                <w:noProof/>
                <w:szCs w:val="24"/>
              </w:rPr>
            </w:pPr>
            <w:r>
              <w:rPr>
                <w:noProof/>
              </w:rPr>
              <w:t>Šī atruna neskar kādas Puses iepirkuma, subsīdiju vai valdības atbalsta pakalpojumu tirdzniecībai izslēgšanu saskaņā ar attiecīgi 8.15. panta 5. punkta a) un b) apakšpunktu un 9.2. panta 2. punkta f) un g) apakšpunktu.</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Veselības aprūpes, sociālie un izglītības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b/>
                <w:noProof/>
                <w:szCs w:val="24"/>
              </w:rPr>
            </w:pP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b/>
                <w:noProof/>
                <w:szCs w:val="24"/>
              </w:rPr>
            </w:pPr>
            <w:r>
              <w:rPr>
                <w:noProof/>
              </w:rPr>
              <w:t>CPC 92, CPC 93</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Augstākā vadība un direktoru padomes</w:t>
            </w:r>
          </w:p>
          <w:p w:rsidR="003D162C" w:rsidRDefault="003D162C" w:rsidP="00D46FAC">
            <w:pPr>
              <w:spacing w:before="60" w:after="60" w:line="240" w:lineRule="auto"/>
              <w:rPr>
                <w:noProof/>
                <w:szCs w:val="24"/>
              </w:rPr>
            </w:pPr>
            <w:r>
              <w:rPr>
                <w:noProof/>
              </w:rPr>
              <w:t>Piekļuve tirgum</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 xml:space="preserve">ES līmenis — valsts — reģiona līmenis </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noProof/>
              </w:rPr>
              <w:t>Izklāstīti daļā “</w:t>
            </w:r>
            <w:r>
              <w:rPr>
                <w:b/>
                <w:noProof/>
              </w:rPr>
              <w:t>Apraksts</w:t>
            </w:r>
            <w:r>
              <w:rPr>
                <w:noProof/>
              </w:rPr>
              <w:t>”.</w:t>
            </w:r>
          </w:p>
        </w:tc>
      </w:tr>
      <w:tr w:rsidR="003D162C" w:rsidTr="00D46FAC">
        <w:trPr>
          <w:trHeight w:val="20"/>
        </w:trPr>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Default="003D162C" w:rsidP="00D46FAC">
            <w:pPr>
              <w:pageBreakBefore/>
              <w:spacing w:before="60" w:after="60" w:line="240" w:lineRule="auto"/>
              <w:rPr>
                <w:noProof/>
                <w:szCs w:val="24"/>
              </w:rPr>
            </w:pPr>
            <w:r>
              <w:rPr>
                <w:b/>
                <w:noProof/>
              </w:rPr>
              <w:t>Ieguldījumi</w:t>
            </w:r>
          </w:p>
          <w:p w:rsidR="003D162C" w:rsidRDefault="003D162C" w:rsidP="00D46FAC">
            <w:pPr>
              <w:pageBreakBefore/>
              <w:autoSpaceDE w:val="0"/>
              <w:autoSpaceDN w:val="0"/>
              <w:adjustRightInd w:val="0"/>
              <w:spacing w:before="60" w:after="60" w:line="240" w:lineRule="auto"/>
              <w:rPr>
                <w:noProof/>
                <w:szCs w:val="24"/>
              </w:rPr>
            </w:pPr>
            <w:r>
              <w:rPr>
                <w:noProof/>
              </w:rPr>
              <w:t xml:space="preserve">Jebkura ES dalībvalsts, pārdodot vai izmantojot savas kapitāla daļas vai aktīvus valsts uzņēmumā vai valdības struktūrā, kas sniedz veselības aprūpes, sociālos vai izglītības pakalpojumus, var noteikt aizliegumus vai ierobežojumus attiecībā uz šādu daļu vai aktīvu turēšanu īpašumā un šādu daļu un aktīvu īpašnieku spēju kontrolēt rezultātā izveidoto uzņēmumu, ja īpašnieki ir Kanādas vai trešās valsts ieguldītāji, vai attiecībā uz to ieguldījumiem. Attiecībā uz šādu pārdošanu vai cita veida izmantošanu jebkura ES dalībvalsts var pieņemt vai paturēt spēkā pasākumus, kas attiecas uz augstākās vadības vai direktoru padomju locekļu valstspiederību, kā arī pasākumus, kas ierobežo pakalpojumu sniedzēju skaitu. </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autoSpaceDE w:val="0"/>
              <w:autoSpaceDN w:val="0"/>
              <w:adjustRightInd w:val="0"/>
              <w:spacing w:before="60" w:after="60" w:line="240" w:lineRule="auto"/>
              <w:ind w:left="495" w:hanging="495"/>
              <w:rPr>
                <w:noProof/>
                <w:szCs w:val="24"/>
              </w:rPr>
            </w:pPr>
            <w:r>
              <w:rPr>
                <w:noProof/>
              </w:rPr>
              <w:t>Šīs atrunas nolūkā:</w:t>
            </w:r>
          </w:p>
          <w:p w:rsidR="003D162C" w:rsidRDefault="003D162C" w:rsidP="00D46FAC">
            <w:pPr>
              <w:autoSpaceDE w:val="0"/>
              <w:autoSpaceDN w:val="0"/>
              <w:adjustRightInd w:val="0"/>
              <w:spacing w:before="60" w:after="60" w:line="240" w:lineRule="auto"/>
              <w:ind w:left="495" w:hanging="495"/>
              <w:rPr>
                <w:b/>
                <w:noProof/>
                <w:szCs w:val="24"/>
              </w:rPr>
            </w:pPr>
            <w:r>
              <w:rPr>
                <w:noProof/>
              </w:rPr>
              <w:t>a)</w:t>
            </w:r>
            <w:r>
              <w:rPr>
                <w:noProof/>
              </w:rPr>
              <w:tab/>
              <w:t>ikvienu pasākumu, kuru patur spēkā vai pieņem pēc šā nolīguma spēkā stāšanās dienas un kurā minētās pārdošanas vai cita veida izmantošanas brīdī ir noteikts aizliegums vai ierobežojumi attiecībā uz pašu kapitāla daļu vai aktīvu turēšanu īpašumā vai noteiktas valstspiederības prasības vai šajā atrunā aprakstīto pakalpojumu sniedzēju skaita ierobežojumi, uzskata par spēkā esošu pasākumu, un</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pageBreakBefore/>
              <w:autoSpaceDE w:val="0"/>
              <w:autoSpaceDN w:val="0"/>
              <w:adjustRightInd w:val="0"/>
              <w:spacing w:before="60" w:after="60" w:line="240" w:lineRule="auto"/>
              <w:ind w:left="495" w:hanging="495"/>
              <w:rPr>
                <w:noProof/>
                <w:szCs w:val="24"/>
              </w:rPr>
            </w:pPr>
            <w:r>
              <w:rPr>
                <w:noProof/>
              </w:rPr>
              <w:t>b)</w:t>
            </w:r>
            <w:r>
              <w:rPr>
                <w:noProof/>
              </w:rPr>
              <w:tab/>
              <w:t>“valsts uzņēmums”</w:t>
            </w:r>
            <w:r>
              <w:rPr>
                <w:b/>
                <w:noProof/>
              </w:rPr>
              <w:t xml:space="preserve"> </w:t>
            </w:r>
            <w:r>
              <w:rPr>
                <w:noProof/>
              </w:rPr>
              <w:t>ir uzņēmums, kas pieder jebkurai ES dalībvalstij vai ko tā kontrolē ar līdzdalības starpniecību, un ietver uzņēmumu, kas izveidots pēc šā nolīguma spēkā stāšanās dienas nolūkā vienīgi pārdot vai izmantot kapitāla daļas vai aktīvus valsts uzņēmumā vai valdības struktūrā.</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Lauksaimniecība</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b/>
                <w:noProof/>
                <w:szCs w:val="24"/>
              </w:rPr>
            </w:pPr>
          </w:p>
        </w:tc>
      </w:tr>
      <w:tr w:rsidR="003D162C" w:rsidTr="00D46FAC">
        <w:trPr>
          <w:trHeight w:val="20"/>
        </w:trPr>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578" w:type="pct"/>
            <w:shd w:val="clear" w:color="auto" w:fill="auto"/>
          </w:tcPr>
          <w:p w:rsidR="003D162C" w:rsidRDefault="003D162C" w:rsidP="00D46FAC">
            <w:pPr>
              <w:spacing w:before="60" w:after="60" w:line="240" w:lineRule="auto"/>
              <w:rPr>
                <w:b/>
                <w:noProof/>
                <w:szCs w:val="24"/>
              </w:rPr>
            </w:pP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Veiktspējas prasības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ES līmenis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noProof/>
              </w:rPr>
              <w:t>Padomes 2007. gada 22. oktobra Regula (EK) Nr. 2007/1234/EK, ar ko izveido lauksaimniecības tirgu kopīgu organizāciju un paredz īpašus noteikumus dažiem lauksaimniecības produktiem (Vienotā TKO regula)</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w:t>
            </w:r>
          </w:p>
          <w:p w:rsidR="003D162C" w:rsidRDefault="003D162C" w:rsidP="00D46FAC">
            <w:pPr>
              <w:spacing w:before="60" w:after="60" w:line="240" w:lineRule="auto"/>
              <w:rPr>
                <w:noProof/>
                <w:szCs w:val="24"/>
              </w:rPr>
            </w:pPr>
            <w:r>
              <w:rPr>
                <w:noProof/>
              </w:rPr>
              <w:t>ES dalībvalstu noteiktas intervences aģentūras iepērk graudaugus, kas novākti ES.</w:t>
            </w:r>
          </w:p>
          <w:p w:rsidR="003D162C" w:rsidRDefault="003D162C" w:rsidP="00D46FAC">
            <w:pPr>
              <w:spacing w:before="60" w:after="60" w:line="240" w:lineRule="auto"/>
              <w:rPr>
                <w:b/>
                <w:noProof/>
                <w:szCs w:val="24"/>
              </w:rPr>
            </w:pPr>
            <w:r>
              <w:rPr>
                <w:noProof/>
              </w:rPr>
              <w:t>Eksporta kompensāciju nepiešķir par rīsiem, kas importēti no Kanādas vai jebkuras trešās valsts un ko reeksportē uz Kanādu vai jebkuru trešo valsti. Tikai ES rīsu audzētāji var pieprasīt kompensācijas maksājumus.</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pageBreakBefore/>
              <w:tabs>
                <w:tab w:val="left" w:pos="2127"/>
                <w:tab w:val="left" w:pos="2552"/>
              </w:tabs>
              <w:spacing w:before="60" w:after="60" w:line="240" w:lineRule="auto"/>
              <w:rPr>
                <w:noProof/>
                <w:szCs w:val="24"/>
              </w:rPr>
            </w:pPr>
            <w:r>
              <w:rPr>
                <w:noProof/>
              </w:rPr>
              <w:t xml:space="preserve">Uzņēmējdarbības pakalpojumi </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tabs>
                <w:tab w:val="left" w:pos="2127"/>
                <w:tab w:val="left" w:pos="2552"/>
              </w:tabs>
              <w:spacing w:before="60" w:after="60" w:line="240" w:lineRule="auto"/>
              <w:rPr>
                <w:b/>
                <w:noProof/>
                <w:szCs w:val="24"/>
              </w:rPr>
            </w:pPr>
            <w:r>
              <w:rPr>
                <w:noProof/>
              </w:rPr>
              <w:t>Uzskaites un revīzijas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tabs>
                <w:tab w:val="left" w:pos="2127"/>
                <w:tab w:val="left" w:pos="2552"/>
              </w:tabs>
              <w:spacing w:before="60" w:after="60" w:line="240" w:lineRule="auto"/>
              <w:rPr>
                <w:noProof/>
                <w:szCs w:val="24"/>
              </w:rPr>
            </w:pPr>
            <w:r>
              <w:rPr>
                <w:noProof/>
              </w:rPr>
              <w:t>CPC 8621</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tabs>
                <w:tab w:val="left" w:pos="2127"/>
                <w:tab w:val="left" w:pos="2552"/>
              </w:tabs>
              <w:spacing w:before="60" w:after="60" w:line="240" w:lineRule="auto"/>
              <w:rPr>
                <w:noProof/>
                <w:szCs w:val="24"/>
              </w:rPr>
            </w:pPr>
            <w:r>
              <w:rPr>
                <w:noProof/>
              </w:rPr>
              <w:t>Valsts režīms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tabs>
                <w:tab w:val="left" w:pos="2127"/>
                <w:tab w:val="left" w:pos="2552"/>
              </w:tabs>
              <w:spacing w:before="60" w:after="60" w:line="240" w:lineRule="auto"/>
              <w:rPr>
                <w:noProof/>
                <w:szCs w:val="24"/>
              </w:rPr>
            </w:pPr>
            <w:r>
              <w:rPr>
                <w:noProof/>
              </w:rPr>
              <w:t>ES līmenis — valsts — reģiona līmenis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tabs>
                <w:tab w:val="left" w:pos="2552"/>
              </w:tabs>
              <w:spacing w:before="60" w:after="60" w:line="240" w:lineRule="auto"/>
              <w:rPr>
                <w:rStyle w:val="Strong"/>
                <w:b w:val="0"/>
                <w:noProof/>
                <w:szCs w:val="24"/>
              </w:rPr>
            </w:pPr>
            <w:r>
              <w:rPr>
                <w:rStyle w:val="Strong"/>
                <w:b w:val="0"/>
                <w:noProof/>
              </w:rPr>
              <w:t>Eiropas Parlamenta un Padomes 2013. gada 26. jūnija Direktīva 2013/34/ES</w:t>
            </w:r>
            <w:r>
              <w:rPr>
                <w:noProof/>
              </w:rPr>
              <w:t xml:space="preserve"> </w:t>
            </w:r>
            <w:r>
              <w:rPr>
                <w:rStyle w:val="Strong"/>
                <w:b w:val="0"/>
                <w:noProof/>
              </w:rPr>
              <w:t>par noteiktu veidu uzņēmumu gada finanšu pārskatiem, konsolidētajiem finanšu pārskatiem un saistītiem ziņojumiem, ar ko groza Eiropas Parlamenta un Padomes Direktīvu 2006/43/EK un atceļ Padomes Direktīvas 78/660/EEK un 83/349/EEK</w:t>
            </w:r>
          </w:p>
        </w:tc>
      </w:tr>
      <w:tr w:rsidR="003D162C" w:rsidTr="00D46FAC">
        <w:trPr>
          <w:trHeight w:val="20"/>
        </w:trPr>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Default="003D162C" w:rsidP="00D46FAC">
            <w:pPr>
              <w:tabs>
                <w:tab w:val="left" w:pos="2552"/>
              </w:tabs>
              <w:spacing w:before="60" w:after="60" w:line="240" w:lineRule="auto"/>
              <w:rPr>
                <w:rStyle w:val="Strong"/>
                <w:noProof/>
                <w:szCs w:val="24"/>
              </w:rPr>
            </w:pPr>
            <w:r>
              <w:rPr>
                <w:rStyle w:val="Strong"/>
                <w:noProof/>
              </w:rPr>
              <w:t>Pakalpojumu pārrobežu tirdzniecība</w:t>
            </w:r>
          </w:p>
          <w:p w:rsidR="003D162C" w:rsidRDefault="003D162C" w:rsidP="00D46FAC">
            <w:pPr>
              <w:tabs>
                <w:tab w:val="left" w:pos="2552"/>
              </w:tabs>
              <w:spacing w:before="60" w:after="60" w:line="240" w:lineRule="auto"/>
              <w:rPr>
                <w:rStyle w:val="Strong"/>
                <w:b w:val="0"/>
                <w:noProof/>
                <w:szCs w:val="24"/>
              </w:rPr>
            </w:pPr>
            <w:r>
              <w:rPr>
                <w:rStyle w:val="Strong"/>
                <w:b w:val="0"/>
                <w:noProof/>
              </w:rPr>
              <w:t>ES dalībvalsts kompetentās iestādes var atzīt tāda revidenta kvalifikāciju līdzvērtīgumu, kurš ir Kanādas vai jebkuras trešās valsts valstspiederīgais, lai ļautu revidentam pildīt obligātā revidenta funkcijas ES, pamatojoties uz savstarpību.</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tabs>
                <w:tab w:val="left" w:pos="2552"/>
              </w:tabs>
              <w:spacing w:before="60" w:after="60" w:line="240" w:lineRule="auto"/>
              <w:rPr>
                <w:b/>
                <w:noProof/>
                <w:szCs w:val="24"/>
              </w:rPr>
            </w:pPr>
            <w:r>
              <w:rPr>
                <w:noProof/>
              </w:rPr>
              <w:t>Sakaru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tabs>
                <w:tab w:val="left" w:pos="2552"/>
              </w:tabs>
              <w:spacing w:before="60" w:after="60" w:line="240" w:lineRule="auto"/>
              <w:rPr>
                <w:noProof/>
                <w:szCs w:val="24"/>
              </w:rPr>
            </w:pPr>
            <w:r>
              <w:rPr>
                <w:noProof/>
              </w:rPr>
              <w:t>Pasta pakalpojumi</w:t>
            </w:r>
          </w:p>
        </w:tc>
      </w:tr>
      <w:tr w:rsidR="003D162C" w:rsidRPr="000E218D"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tabs>
                <w:tab w:val="left" w:pos="2552"/>
              </w:tabs>
              <w:autoSpaceDE w:val="0"/>
              <w:autoSpaceDN w:val="0"/>
              <w:adjustRightInd w:val="0"/>
              <w:spacing w:before="60" w:after="60" w:line="240" w:lineRule="auto"/>
              <w:rPr>
                <w:noProof/>
                <w:szCs w:val="24"/>
                <w:lang w:val="pt-PT"/>
              </w:rPr>
            </w:pPr>
            <w:r>
              <w:rPr>
                <w:noProof/>
                <w:lang w:val="pt-PT"/>
              </w:rPr>
              <w:t>Daļa no CPC 71235, daļa no CPC 73210, daļa no 751</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tabs>
                <w:tab w:val="left" w:pos="2552"/>
              </w:tabs>
              <w:spacing w:before="60" w:after="60" w:line="240" w:lineRule="auto"/>
              <w:rPr>
                <w:noProof/>
                <w:szCs w:val="24"/>
              </w:rPr>
            </w:pPr>
            <w:r>
              <w:rPr>
                <w:noProof/>
              </w:rPr>
              <w:t>Piekļuve tirgum</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tabs>
                <w:tab w:val="left" w:pos="2552"/>
              </w:tabs>
              <w:spacing w:before="60" w:after="60" w:line="240" w:lineRule="auto"/>
              <w:rPr>
                <w:noProof/>
                <w:szCs w:val="24"/>
              </w:rPr>
            </w:pPr>
            <w:r>
              <w:rPr>
                <w:noProof/>
              </w:rPr>
              <w:t>ES līmenis — valsts — reģiona līmenis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tabs>
                <w:tab w:val="left" w:pos="2552"/>
              </w:tabs>
              <w:spacing w:before="60" w:after="60" w:line="240" w:lineRule="auto"/>
              <w:rPr>
                <w:bCs/>
                <w:noProof/>
                <w:color w:val="074A8B"/>
                <w:szCs w:val="24"/>
                <w:u w:val="single"/>
              </w:rPr>
            </w:pPr>
            <w:r>
              <w:rPr>
                <w:noProof/>
              </w:rPr>
              <w:t>Eiropas Parlamenta un Padomes 1997. gada 15. decembra Direktīva 97/67/EK par kopīgiem noteikumiem Kopienas pasta pakalpojumu iekšējā tirgus attīstībai un pakalpojumu kvalitātes uzlabošanai, kas grozīta ar Direktīvu 2002/39/EK un Direktīvu 2008/06/EK</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pageBreakBefore/>
              <w:spacing w:before="60" w:after="60" w:line="240" w:lineRule="auto"/>
              <w:rPr>
                <w:b/>
                <w:noProof/>
                <w:szCs w:val="24"/>
              </w:rPr>
            </w:pPr>
            <w:r>
              <w:rPr>
                <w:b/>
                <w:noProof/>
              </w:rPr>
              <w:t>Ieguldījumi un pakalpojumu pārrobežu tirdzniecība</w:t>
            </w:r>
          </w:p>
          <w:p w:rsidR="003D162C" w:rsidRDefault="003D162C" w:rsidP="00D46FAC">
            <w:pPr>
              <w:pageBreakBefore/>
              <w:autoSpaceDE w:val="0"/>
              <w:autoSpaceDN w:val="0"/>
              <w:adjustRightInd w:val="0"/>
              <w:spacing w:before="60" w:after="60" w:line="240" w:lineRule="auto"/>
              <w:rPr>
                <w:noProof/>
                <w:szCs w:val="24"/>
              </w:rPr>
            </w:pPr>
            <w:r>
              <w:rPr>
                <w:noProof/>
              </w:rPr>
              <w:t>Pastkastīšu izvietošana uz valsts ceļiem, pastmarku izlaide un ierakstīto sūtījumu pasta pakalpojumi, ko izmanto tiesas vai administratīvās procedūrās, ES var tikt ierobežoti saskaņā ar dalībvalstu tiesību aktiem.</w:t>
            </w:r>
          </w:p>
          <w:p w:rsidR="003D162C" w:rsidRDefault="003D162C" w:rsidP="00D46FAC">
            <w:pPr>
              <w:pageBreakBefore/>
              <w:autoSpaceDE w:val="0"/>
              <w:autoSpaceDN w:val="0"/>
              <w:adjustRightInd w:val="0"/>
              <w:spacing w:before="60" w:after="60" w:line="240" w:lineRule="auto"/>
              <w:rPr>
                <w:noProof/>
                <w:szCs w:val="24"/>
              </w:rPr>
            </w:pPr>
            <w:r>
              <w:rPr>
                <w:noProof/>
              </w:rPr>
              <w:t>Licencēšanas sistēmas var ieviest tiem pakalpojumiem, attiecībā uz kuriem pastāv vispārīgas universālā pakalpojuma saistības. Šādām licencēm var piemērot īpašas universālā pakalpojuma saistības vai prasību par finansiāla ieguldījuma veikšanu kompensācijas fondā.</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78" w:type="pct"/>
            <w:shd w:val="clear" w:color="auto" w:fill="auto"/>
          </w:tcPr>
          <w:p w:rsidR="003D162C" w:rsidRDefault="003D162C" w:rsidP="00D46FAC">
            <w:pPr>
              <w:spacing w:before="60" w:after="60" w:line="240" w:lineRule="auto"/>
              <w:rPr>
                <w:b/>
                <w:noProof/>
                <w:szCs w:val="24"/>
              </w:rPr>
            </w:pPr>
            <w:r>
              <w:rPr>
                <w:noProof/>
              </w:rPr>
              <w:t>Transports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Gaisa transporta atbalsta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 xml:space="preserve">Gaisa kuģu noma </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CPC 7461, CPC 7469, CPC 83104</w:t>
            </w:r>
          </w:p>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Lielākās labvēlības režīms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noProof/>
                <w:szCs w:val="24"/>
              </w:rPr>
            </w:pPr>
            <w:r>
              <w:rPr>
                <w:noProof/>
              </w:rPr>
              <w:t>ES līmenis — valsts — reģiona līmenis</w:t>
            </w:r>
            <w:r>
              <w:rPr>
                <w:b/>
                <w:noProof/>
              </w:rPr>
              <w:t xml:space="preserve"> </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noProof/>
              </w:rPr>
              <w:t>Eiropas Parlamenta un Padomes 2008. gada 24. septembra Regula (EK) Nr. 1008/2008 par kopīgiem noteikumiem gaisa pārvadājumu pakalpojumu sniegšanai Kopienā</w:t>
            </w:r>
          </w:p>
          <w:p w:rsidR="003D162C" w:rsidRDefault="003D162C" w:rsidP="00D46FAC">
            <w:pPr>
              <w:spacing w:before="60" w:after="60" w:line="240" w:lineRule="auto"/>
              <w:rPr>
                <w:noProof/>
                <w:szCs w:val="24"/>
              </w:rPr>
            </w:pPr>
            <w:r>
              <w:rPr>
                <w:noProof/>
              </w:rPr>
              <w:t xml:space="preserve">Padomes 1996. gada 15. oktobra Direktīva 96/67/EK par pieeju lidlauka sniegto pakalpojumu tirgum Kopienas lidostās </w:t>
            </w:r>
          </w:p>
          <w:p w:rsidR="003D162C" w:rsidRDefault="003D162C" w:rsidP="00D46FAC">
            <w:pPr>
              <w:spacing w:before="60" w:after="60" w:line="240" w:lineRule="auto"/>
              <w:rPr>
                <w:noProof/>
                <w:szCs w:val="24"/>
              </w:rPr>
            </w:pPr>
            <w:r>
              <w:rPr>
                <w:noProof/>
              </w:rPr>
              <w:t>Eiropas Parlamenta un Padomes 2009. gada 14. janvāra Regula (EK) Nr. 80/2009 par rīcības kodeksu datorizētām rezervēšanas sistēmām</w:t>
            </w:r>
          </w:p>
        </w:tc>
      </w:tr>
      <w:tr w:rsidR="003D162C" w:rsidTr="00D46FAC">
        <w:trPr>
          <w:trHeight w:val="2074"/>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pageBreakBefore/>
              <w:spacing w:before="60" w:after="60" w:line="240" w:lineRule="auto"/>
              <w:rPr>
                <w:b/>
                <w:noProof/>
                <w:szCs w:val="24"/>
              </w:rPr>
            </w:pPr>
            <w:r>
              <w:rPr>
                <w:b/>
                <w:noProof/>
              </w:rPr>
              <w:t>Ieguldījumi un pakalpojumu pārrobežu tirdzniecība</w:t>
            </w:r>
          </w:p>
          <w:p w:rsidR="003D162C" w:rsidRDefault="003D162C" w:rsidP="00D46FAC">
            <w:pPr>
              <w:pageBreakBefore/>
              <w:spacing w:before="60" w:after="60" w:line="240" w:lineRule="auto"/>
              <w:rPr>
                <w:noProof/>
                <w:szCs w:val="24"/>
              </w:rPr>
            </w:pPr>
            <w:r>
              <w:rPr>
                <w:noProof/>
              </w:rPr>
              <w:t xml:space="preserve">Gaisa kuģiem, ko izmanto ES gaisa pārvadātāji, jābūt reģistrētiem ES dalībvalstī, kas licencē pārvadātāju, vai — ja licencētāja ES dalībvalsts to atļauj — citur ES. Lai gaisa kuģus reģistrētu, var pieprasīt, lai to īpašnieki būtu vai nu fiziskas personas, kas atbilst konkrētiem valstspiederības kritērijiem, vai uzņēmumi, kas atbilst konkrētiem kritērijiem attiecībā uz kapitāla turēšanu īpašumā un kontroli. </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pageBreakBefore/>
              <w:spacing w:before="60" w:after="60" w:line="240" w:lineRule="auto"/>
              <w:rPr>
                <w:b/>
                <w:noProof/>
                <w:szCs w:val="24"/>
              </w:rPr>
            </w:pPr>
            <w:r>
              <w:rPr>
                <w:noProof/>
              </w:rPr>
              <w:t>Izņēmuma kārtā Kanādā reģistrētus gaisa kuģus Kanādas gaisa pārvadātājs konkrētos apstākļos var iznomāt ES gaisa pārvadātājam — ES gaisa pārvadātāja ārkārtas vajadzībām, sezonālās jaudas vajadzībām vai darbības grūtību pārvarēšanas vajadzībām, kuras nevar pamatoti apmierināt, nomājot ES reģistrētus gaisa kuģus, — ja vien tiek saņemts apstiprinājums uz ierobežotu termiņu no ES dalībvalsts, kas licencē ES gaisa pārvadātāju.</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pageBreakBefore/>
              <w:spacing w:before="60" w:after="60" w:line="240" w:lineRule="auto"/>
              <w:rPr>
                <w:b/>
                <w:noProof/>
                <w:szCs w:val="24"/>
              </w:rPr>
            </w:pPr>
            <w:r>
              <w:rPr>
                <w:noProof/>
              </w:rPr>
              <w:t>Attiecībā uz apkalpošanu uz zemes var tikt pieprasīta uzņēmējdarbības veikšana ES teritorijā. Šo pakalpojumu atvērtības līmenis ir atkarīgs no lidostas lieluma. Pakalpojumu sniedzēju skaits katrā lidostā var būt ierobežots. “Lielām lidostām” šis ierobežojums nedrīkst būt mazāks kā divi pakalpojumu sniedzēji. Lielākas skaidrības labad jānorāda, ka minētais neietekmē ES tiesības un pienākumus atbilstoši Gaisa transporta nolīgumam starp Kanādu un Eiropas Kopienu un tās dalībvalstīm.</w:t>
            </w:r>
          </w:p>
        </w:tc>
      </w:tr>
      <w:tr w:rsidR="003D162C" w:rsidTr="00D46FAC">
        <w:trPr>
          <w:trHeight w:val="1767"/>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spacing w:before="60" w:after="60" w:line="240" w:lineRule="auto"/>
              <w:rPr>
                <w:b/>
                <w:noProof/>
                <w:szCs w:val="24"/>
              </w:rPr>
            </w:pPr>
            <w:r>
              <w:rPr>
                <w:noProof/>
              </w:rPr>
              <w:t>Darbību veikšanai lidostā ir nepieciešama uzņēmējdarbības veikšana ES. Attiecībā uz lidostas ekspluatācijas pakalpojumiem var tikt piemērota prasība par individuālu koncesiju vai licenci, ko izsniegušas publiskās iestādes. Licences vai koncesijas turētājam var būt vajadzīgs īpašs kompetentās iestādes apstiprinājums, lai tas varētu nodot tālāk trešai personai ekspluatācijas licenci vai koncesiju visu kopumā vai tās daļu.</w:t>
            </w:r>
          </w:p>
        </w:tc>
      </w:tr>
      <w:tr w:rsidR="003D162C" w:rsidTr="00D46FAC">
        <w:trPr>
          <w:trHeight w:val="2534"/>
        </w:trPr>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spacing w:before="60" w:after="60" w:line="240" w:lineRule="auto"/>
              <w:rPr>
                <w:noProof/>
                <w:szCs w:val="24"/>
              </w:rPr>
            </w:pPr>
            <w:r>
              <w:rPr>
                <w:noProof/>
              </w:rPr>
              <w:t>Attiecībā uz datorizētu rezervēšanas sistēmu (</w:t>
            </w:r>
            <w:r>
              <w:rPr>
                <w:i/>
                <w:noProof/>
              </w:rPr>
              <w:t>CRS</w:t>
            </w:r>
            <w:r>
              <w:rPr>
                <w:noProof/>
              </w:rPr>
              <w:t xml:space="preserve">) pakalpojumiem, ja </w:t>
            </w:r>
            <w:r>
              <w:rPr>
                <w:i/>
                <w:noProof/>
              </w:rPr>
              <w:t>CRS</w:t>
            </w:r>
            <w:r>
              <w:rPr>
                <w:noProof/>
              </w:rPr>
              <w:t xml:space="preserve"> pakalpojumu sniedzēji, kas darbojas ārpus ES, nepiešķir ES gaisa pārvadātājiem režīmu, kas ir līdzvērtīgs (proti, nediskriminējošs) ES nodrošinātajam, vai ja trešo valstu gaisa pārvadātāji nepiešķir ES </w:t>
            </w:r>
            <w:r>
              <w:rPr>
                <w:i/>
                <w:noProof/>
              </w:rPr>
              <w:t>CRS</w:t>
            </w:r>
            <w:r>
              <w:rPr>
                <w:noProof/>
              </w:rPr>
              <w:t xml:space="preserve"> pakalpojumu sniedzējiem režīmu, kas ir līdzvērtīgs ES nodrošinātajam, var tikt veikti pasākumi, lai </w:t>
            </w:r>
            <w:r>
              <w:rPr>
                <w:i/>
                <w:noProof/>
              </w:rPr>
              <w:t>CRS</w:t>
            </w:r>
            <w:r>
              <w:rPr>
                <w:noProof/>
              </w:rPr>
              <w:t xml:space="preserve"> pakalpojumu sniedzēji, kas darbojas ES, piešķirtu līdzvērtīgu režīmu trešo valstu gaisa pārvadātājiem vai ES gaisa pārvadātāji piešķirtu līdzvērtīgu režīmu trešo valstu </w:t>
            </w:r>
            <w:r>
              <w:rPr>
                <w:i/>
                <w:noProof/>
              </w:rPr>
              <w:t>CRS</w:t>
            </w:r>
            <w:r>
              <w:rPr>
                <w:noProof/>
              </w:rPr>
              <w:t xml:space="preserve"> pakalpojumu sniedzējiem.</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FFFFFF" w:themeFill="background1"/>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b/>
                <w:noProof/>
                <w:szCs w:val="24"/>
              </w:rPr>
            </w:pPr>
            <w:r>
              <w:rPr>
                <w:noProof/>
              </w:rPr>
              <w:t>Transports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Iekšzemes ūdensceļu transports</w:t>
            </w:r>
          </w:p>
          <w:p w:rsidR="003D162C" w:rsidRDefault="003D162C" w:rsidP="00D46FAC">
            <w:pPr>
              <w:spacing w:before="60" w:after="60" w:line="240" w:lineRule="auto"/>
              <w:rPr>
                <w:noProof/>
                <w:szCs w:val="24"/>
              </w:rPr>
            </w:pPr>
            <w:r>
              <w:rPr>
                <w:noProof/>
              </w:rPr>
              <w:t>Iekšzemes ūdensceļu transporta atbalsta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722, daļa no CPC 745</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režīms</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Saistības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autoSpaceDE w:val="0"/>
              <w:autoSpaceDN w:val="0"/>
              <w:adjustRightInd w:val="0"/>
              <w:spacing w:before="60" w:after="60" w:line="240" w:lineRule="auto"/>
              <w:rPr>
                <w:bCs/>
                <w:noProof/>
                <w:color w:val="000000"/>
                <w:szCs w:val="24"/>
              </w:rPr>
            </w:pPr>
            <w:r>
              <w:rPr>
                <w:noProof/>
                <w:color w:val="000000"/>
              </w:rPr>
              <w:t>ES līmenis</w:t>
            </w:r>
          </w:p>
        </w:tc>
      </w:tr>
      <w:tr w:rsidR="003D162C" w:rsidTr="00D46FAC">
        <w:trPr>
          <w:trHeight w:val="20"/>
        </w:trPr>
        <w:tc>
          <w:tcPr>
            <w:tcW w:w="1422" w:type="pct"/>
            <w:tcBorders>
              <w:bottom w:val="single" w:sz="4" w:space="0" w:color="FFFFFF" w:themeColor="background1"/>
            </w:tcBorders>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tcBorders>
              <w:bottom w:val="single" w:sz="4" w:space="0" w:color="FFFFFF" w:themeColor="background1"/>
            </w:tcBorders>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Padomes 1991. gada 16. decembra Regula (EEK) Nr. 3921/91, ar ko paredz nosacījumus, saskaņā ar kuriem ārvalstu pārvadātāji drīkst pārvadāt kravas vai pasažierus pa dalībvalsts iekšējiem ūdensceļiem </w:t>
            </w:r>
          </w:p>
          <w:p w:rsidR="003D162C" w:rsidRDefault="003D162C" w:rsidP="00D46FAC">
            <w:pPr>
              <w:autoSpaceDE w:val="0"/>
              <w:autoSpaceDN w:val="0"/>
              <w:adjustRightInd w:val="0"/>
              <w:spacing w:before="60" w:after="60" w:line="240" w:lineRule="auto"/>
              <w:rPr>
                <w:noProof/>
                <w:szCs w:val="24"/>
              </w:rPr>
            </w:pPr>
            <w:r>
              <w:rPr>
                <w:noProof/>
              </w:rPr>
              <w:t>Padomes 1996. gada 8. jūlija Regula (EK) Nr. 1356/96 par kopīgiem noteikumiem, ko piemēro kravu vai pasažieru pārvadājumiem pa dalībvalstu iekšējiem ūdensceļiem, lai ieviestu šādu pārvadāšanas pakalpojumu sniegšanas brīvību</w:t>
            </w:r>
          </w:p>
        </w:tc>
      </w:tr>
      <w:tr w:rsidR="003D162C" w:rsidTr="00D46FAC">
        <w:trPr>
          <w:trHeight w:val="20"/>
        </w:trPr>
        <w:tc>
          <w:tcPr>
            <w:tcW w:w="1422" w:type="pct"/>
            <w:tcBorders>
              <w:top w:val="single" w:sz="4" w:space="0" w:color="FFFFFF" w:themeColor="background1"/>
            </w:tcBorders>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78" w:type="pct"/>
            <w:tcBorders>
              <w:top w:val="single" w:sz="4" w:space="0" w:color="FFFFFF" w:themeColor="background1"/>
            </w:tcBorders>
            <w:shd w:val="clear" w:color="auto" w:fill="auto"/>
          </w:tcPr>
          <w:p w:rsidR="003D162C" w:rsidRDefault="003D162C" w:rsidP="00D46FAC">
            <w:pPr>
              <w:autoSpaceDE w:val="0"/>
              <w:autoSpaceDN w:val="0"/>
              <w:adjustRightInd w:val="0"/>
              <w:spacing w:before="60" w:after="60" w:line="240" w:lineRule="auto"/>
              <w:rPr>
                <w:noProof/>
                <w:szCs w:val="24"/>
              </w:rPr>
            </w:pPr>
            <w:r>
              <w:rPr>
                <w:noProof/>
              </w:rPr>
              <w:t>Padomes 1985. gada 17. oktobra Regula (EEK) Nr. 2919/85 par pieejas nosacījumiem attiecībā uz režīmu, kas saskaņā ar Pārskatīto konvenciju par kuģošanu Reinā paredzēts Reinas kuģniecības kuģiem</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t>Ieguldījumi, pakalpojumu pārrobežu tirdzniecība un starptautiskie jūras transporta pakalpojumi</w:t>
            </w:r>
          </w:p>
          <w:p w:rsidR="003D162C" w:rsidRDefault="003D162C" w:rsidP="00D46FAC">
            <w:pPr>
              <w:pageBreakBefore/>
              <w:autoSpaceDE w:val="0"/>
              <w:autoSpaceDN w:val="0"/>
              <w:adjustRightInd w:val="0"/>
              <w:spacing w:before="60" w:after="60" w:line="240" w:lineRule="auto"/>
              <w:rPr>
                <w:bCs/>
                <w:noProof/>
                <w:color w:val="000000"/>
                <w:szCs w:val="24"/>
              </w:rPr>
            </w:pPr>
            <w:r>
              <w:rPr>
                <w:noProof/>
                <w:color w:val="000000"/>
              </w:rPr>
              <w:t>Preču vai pasažieru pārvadājumus pa iekšzemes ūdensceļiem drīkst veikt tikai pārvadātājs, kas atbilst šādiem nosacījumiem:</w:t>
            </w:r>
          </w:p>
          <w:p w:rsidR="003D162C" w:rsidRDefault="003D162C" w:rsidP="00D46FAC">
            <w:pPr>
              <w:pageBreakBefore/>
              <w:autoSpaceDE w:val="0"/>
              <w:autoSpaceDN w:val="0"/>
              <w:adjustRightInd w:val="0"/>
              <w:spacing w:before="60" w:after="60" w:line="240" w:lineRule="auto"/>
              <w:rPr>
                <w:bCs/>
                <w:noProof/>
                <w:color w:val="000000"/>
                <w:szCs w:val="24"/>
              </w:rPr>
            </w:pPr>
            <w:r>
              <w:rPr>
                <w:noProof/>
                <w:color w:val="000000"/>
              </w:rPr>
              <w:t>a)</w:t>
            </w:r>
            <w:r>
              <w:rPr>
                <w:noProof/>
              </w:rPr>
              <w:tab/>
            </w:r>
            <w:r>
              <w:rPr>
                <w:noProof/>
                <w:color w:val="000000"/>
              </w:rPr>
              <w:t xml:space="preserve">tas veic uzņēmējdarbību kādā ES dalībvalstī; </w:t>
            </w:r>
          </w:p>
          <w:p w:rsidR="003D162C" w:rsidRDefault="003D162C" w:rsidP="00D46FAC">
            <w:pPr>
              <w:pageBreakBefore/>
              <w:autoSpaceDE w:val="0"/>
              <w:autoSpaceDN w:val="0"/>
              <w:adjustRightInd w:val="0"/>
              <w:spacing w:before="60" w:after="60" w:line="240" w:lineRule="auto"/>
              <w:ind w:left="567" w:hanging="567"/>
              <w:rPr>
                <w:bCs/>
                <w:noProof/>
                <w:color w:val="000000"/>
                <w:szCs w:val="24"/>
              </w:rPr>
            </w:pPr>
            <w:r>
              <w:rPr>
                <w:noProof/>
                <w:color w:val="000000"/>
              </w:rPr>
              <w:t>b)</w:t>
            </w:r>
            <w:r>
              <w:rPr>
                <w:noProof/>
              </w:rPr>
              <w:tab/>
            </w:r>
            <w:r>
              <w:rPr>
                <w:noProof/>
                <w:color w:val="000000"/>
              </w:rPr>
              <w:t xml:space="preserve">tas ir tiesīgs šādā ES dalībvalstī veikt (starptautiskos) preču vai pasažieru pārvadājumus pa iekšzemes ūdensceļiem, un </w:t>
            </w:r>
          </w:p>
          <w:p w:rsidR="003D162C" w:rsidRDefault="003D162C" w:rsidP="00D46FAC">
            <w:pPr>
              <w:pageBreakBefore/>
              <w:autoSpaceDE w:val="0"/>
              <w:autoSpaceDN w:val="0"/>
              <w:adjustRightInd w:val="0"/>
              <w:spacing w:before="60" w:after="60" w:line="240" w:lineRule="auto"/>
              <w:ind w:left="567" w:hanging="567"/>
              <w:rPr>
                <w:bCs/>
                <w:noProof/>
                <w:color w:val="000000"/>
                <w:szCs w:val="24"/>
              </w:rPr>
            </w:pPr>
            <w:r>
              <w:rPr>
                <w:noProof/>
                <w:color w:val="000000"/>
              </w:rPr>
              <w:t>c)</w:t>
            </w:r>
            <w:r>
              <w:rPr>
                <w:noProof/>
              </w:rPr>
              <w:tab/>
            </w:r>
            <w:r>
              <w:rPr>
                <w:noProof/>
                <w:color w:val="000000"/>
              </w:rPr>
              <w:t>tas izmanto ES dalībvalstī reģistrētus kuģus, vai tam ir sertifikāts par dalību ES dalībvalsts flotē.</w:t>
            </w:r>
          </w:p>
          <w:p w:rsidR="003D162C" w:rsidRDefault="003D162C" w:rsidP="00D46FAC">
            <w:pPr>
              <w:pageBreakBefore/>
              <w:autoSpaceDE w:val="0"/>
              <w:autoSpaceDN w:val="0"/>
              <w:adjustRightInd w:val="0"/>
              <w:spacing w:before="60" w:after="60" w:line="240" w:lineRule="auto"/>
              <w:rPr>
                <w:bCs/>
                <w:noProof/>
                <w:color w:val="000000"/>
                <w:szCs w:val="24"/>
              </w:rPr>
            </w:pPr>
            <w:r>
              <w:rPr>
                <w:noProof/>
                <w:color w:val="000000"/>
              </w:rPr>
              <w:t>Turklāt kuģu īpašniekiem jābūt fiziskām personām, kuru domicils ir ES dalībvalstī un kuras ir ES dalībvalsts valstspiederīgie, vai juridiskām personām, kuras reģistrētas ES dalībvalstī un kurās īpašumtiesību vairākums pieder ES dalībvalsts valstspiederīgiem. Izņēmuma kārtā var paredzēt atkāpes no prasības par īpašumtiesību vairākumu.</w:t>
            </w:r>
          </w:p>
          <w:p w:rsidR="003D162C" w:rsidRDefault="003D162C" w:rsidP="00D46FAC">
            <w:pPr>
              <w:pageBreakBefore/>
              <w:autoSpaceDE w:val="0"/>
              <w:autoSpaceDN w:val="0"/>
              <w:adjustRightInd w:val="0"/>
              <w:spacing w:before="60" w:after="60" w:line="240" w:lineRule="auto"/>
              <w:rPr>
                <w:b/>
                <w:bCs/>
                <w:noProof/>
                <w:color w:val="000000"/>
                <w:szCs w:val="24"/>
              </w:rPr>
            </w:pPr>
            <w:r>
              <w:rPr>
                <w:noProof/>
                <w:color w:val="000000"/>
              </w:rPr>
              <w:t>Spānijā, Zviedrijā un Somijā juridiski nenošķir jūras un iekšzemes ūdensceļus. Jūras transporta regulējums ir vienlīdz attiecināms uz iekšzemes ūdensceļiem.</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Transports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Dzelzceļa transporta pakalpojumi</w:t>
            </w:r>
          </w:p>
        </w:tc>
      </w:tr>
      <w:tr w:rsidR="003D162C" w:rsidTr="00D46FAC">
        <w:trPr>
          <w:trHeight w:val="20"/>
        </w:trPr>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711</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 xml:space="preserve">ES līmenis — valsts — reģiona līmenis </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pageBreakBefore/>
              <w:autoSpaceDE w:val="0"/>
              <w:autoSpaceDN w:val="0"/>
              <w:adjustRightInd w:val="0"/>
              <w:spacing w:before="60" w:after="60" w:line="240" w:lineRule="auto"/>
              <w:rPr>
                <w:noProof/>
                <w:szCs w:val="24"/>
              </w:rPr>
            </w:pPr>
            <w:r>
              <w:rPr>
                <w:noProof/>
              </w:rPr>
              <w:t xml:space="preserve">Padomes 1995. gada 19. jūnija Direktīva 1995/18/EK par dzelzceļa pārvadājumu uzņēmumu licencēšanu </w:t>
            </w:r>
          </w:p>
          <w:p w:rsidR="003D162C" w:rsidRDefault="003D162C" w:rsidP="00D46FAC">
            <w:pPr>
              <w:pageBreakBefore/>
              <w:autoSpaceDE w:val="0"/>
              <w:autoSpaceDN w:val="0"/>
              <w:adjustRightInd w:val="0"/>
              <w:spacing w:before="60" w:after="60" w:line="240" w:lineRule="auto"/>
              <w:rPr>
                <w:noProof/>
                <w:szCs w:val="24"/>
              </w:rPr>
            </w:pPr>
            <w:r>
              <w:rPr>
                <w:noProof/>
              </w:rPr>
              <w:t>Eiropas Parlamenta un Padomes 2004. gada 29. aprīļa Direktīva 2004/49/EK drošību Kopienas dzelzceļos un par Padomes Direktīvas 95/18/EK par dzelzceļa pārvadājumu uzņēmumu licencēšanu un Direktīvas 2001/14/EK par dzelzceļa infrastruktūras jaudas sadali un maksas iekasēšanu par dzelzceļa infrastruktūras izmantošanu un drošības sertifikāciju grozījumiem (Dzelzceļu drošības direktīva)</w:t>
            </w:r>
          </w:p>
          <w:p w:rsidR="003D162C" w:rsidRDefault="003D162C" w:rsidP="00D46FAC">
            <w:pPr>
              <w:pageBreakBefore/>
              <w:autoSpaceDE w:val="0"/>
              <w:autoSpaceDN w:val="0"/>
              <w:adjustRightInd w:val="0"/>
              <w:spacing w:before="60" w:after="60" w:line="240" w:lineRule="auto"/>
              <w:rPr>
                <w:noProof/>
                <w:szCs w:val="24"/>
              </w:rPr>
            </w:pPr>
            <w:r>
              <w:rPr>
                <w:noProof/>
              </w:rPr>
              <w:t>Padomes 2006. gada 20. novembra Direktīva 2006/103/EK, ar ko pielāgo dažas direktīvas transporta politikas jomā saistībā ar Bulgārijas un Rumānijas pievienošanos</w:t>
            </w:r>
          </w:p>
          <w:p w:rsidR="003D162C" w:rsidRDefault="003D162C" w:rsidP="00D46FAC">
            <w:pPr>
              <w:pageBreakBefore/>
              <w:autoSpaceDE w:val="0"/>
              <w:autoSpaceDN w:val="0"/>
              <w:adjustRightInd w:val="0"/>
              <w:spacing w:before="60" w:after="60" w:line="240" w:lineRule="auto"/>
              <w:rPr>
                <w:noProof/>
                <w:szCs w:val="24"/>
              </w:rPr>
            </w:pPr>
            <w:r>
              <w:rPr>
                <w:noProof/>
              </w:rPr>
              <w:t>Eiropas Parlamenta un Padomes 2007. gada 23. oktobra Direktīva 2007/58/EK, ar ko groza Padomes Direktīvu 91/440/EEK par Kopienas dzelzceļa attīstību un Eiropas Parlamenta un Padomes Direktīvu 2001/14/EK par dzelzceļa infrastruktūras jaudas iedalīšanu un maksas iekasēšanu par dzelzceļa infrastruktūras lietošanu</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Pakalpojumu pārrobežu tirdzniecība</w:t>
            </w:r>
          </w:p>
          <w:p w:rsidR="003D162C" w:rsidRDefault="003D162C" w:rsidP="00D46FAC">
            <w:pPr>
              <w:autoSpaceDE w:val="0"/>
              <w:autoSpaceDN w:val="0"/>
              <w:adjustRightInd w:val="0"/>
              <w:spacing w:before="60" w:after="60" w:line="240" w:lineRule="auto"/>
              <w:rPr>
                <w:bCs/>
                <w:noProof/>
                <w:color w:val="000000"/>
                <w:szCs w:val="24"/>
              </w:rPr>
            </w:pPr>
            <w:r>
              <w:rPr>
                <w:noProof/>
                <w:color w:val="000000"/>
              </w:rPr>
              <w:t>Dzelzceļa transporta pakalpojumu sniegšanai ir vajadzīga licence, ko var piešķirt tikai dzelzceļa pārvadājumu uzņēmumiem, kuri veic uzņēmējdarbību kādā ES dalībvalstī.</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78" w:type="pct"/>
            <w:shd w:val="clear" w:color="auto" w:fill="auto"/>
          </w:tcPr>
          <w:p w:rsidR="003D162C" w:rsidRDefault="003D162C" w:rsidP="00D46FAC">
            <w:pPr>
              <w:pageBreakBefore/>
              <w:spacing w:before="60" w:after="60" w:line="240" w:lineRule="auto"/>
              <w:rPr>
                <w:noProof/>
                <w:szCs w:val="24"/>
              </w:rPr>
            </w:pPr>
            <w:r>
              <w:rPr>
                <w:noProof/>
              </w:rPr>
              <w:t>Transports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Citi transporta pakalpojumi (kombinēto pārvadājumu pakalpojumu sniegšana)</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711,CPC 712, CPC 7212, CPC 7222, CPC 741, CPC 742, CPC 743, CPC 744, CPC 745, CPC 748, CPC 749</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 xml:space="preserve">ES līmenis — valsts — reģiona līmenis </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tabs>
                <w:tab w:val="left" w:pos="306"/>
              </w:tabs>
              <w:spacing w:before="60" w:after="60" w:line="240" w:lineRule="auto"/>
              <w:rPr>
                <w:noProof/>
                <w:szCs w:val="24"/>
              </w:rPr>
            </w:pPr>
            <w:r>
              <w:rPr>
                <w:noProof/>
              </w:rPr>
              <w:t>Padomes 1992. gada 7. decembra Direktīva 92/106/EEK par vienotu noteikumu ieviešanu attiecībā uz dažu veidu kombinētajiem kravu pārvadājumiem starp dalībvalstīm</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Ieguldījumi un pakalpojumu pārrobežu tirdzniecība</w:t>
            </w:r>
          </w:p>
          <w:p w:rsidR="003D162C" w:rsidRDefault="003D162C" w:rsidP="00D46FAC">
            <w:pPr>
              <w:autoSpaceDE w:val="0"/>
              <w:autoSpaceDN w:val="0"/>
              <w:adjustRightInd w:val="0"/>
              <w:spacing w:before="60" w:after="60" w:line="240" w:lineRule="auto"/>
              <w:rPr>
                <w:bCs/>
                <w:noProof/>
                <w:color w:val="000000"/>
                <w:szCs w:val="24"/>
              </w:rPr>
            </w:pPr>
            <w:r>
              <w:rPr>
                <w:noProof/>
                <w:color w:val="000000"/>
              </w:rPr>
              <w:t>Izņemot Somiju, tikai pārvadātāji, kas veic uzņēmējdarbību kādā ES dalībvalstī un kas atbilst nosacījumiem par piekļuvi profesijai un piekļuvi preču pārvadājumu tirgum starp dalībvalstīm un ES, drīkst saistībā ar kombinētiem pārvadājumiem starp ES dalībvalstīm veikt kravu autopārvadājumus, kuri norit sākuma vai gala ceļa posmā un ir neatņemama daļa no kombinētiem kravu pārvadājumiem, un var ietvert vai neietvert robežas šķērsošanu.</w:t>
            </w:r>
          </w:p>
          <w:p w:rsidR="003D162C" w:rsidRDefault="003D162C" w:rsidP="00D46FAC">
            <w:pPr>
              <w:autoSpaceDE w:val="0"/>
              <w:autoSpaceDN w:val="0"/>
              <w:adjustRightInd w:val="0"/>
              <w:spacing w:before="60" w:after="60" w:line="240" w:lineRule="auto"/>
              <w:rPr>
                <w:bCs/>
                <w:noProof/>
                <w:color w:val="000000"/>
                <w:szCs w:val="24"/>
              </w:rPr>
            </w:pPr>
            <w:r>
              <w:rPr>
                <w:noProof/>
                <w:color w:val="000000"/>
              </w:rPr>
              <w:t>Piemēro ierobežojumus, kas attiecas uz jebkādiem konkrētiem transporta veidiem.</w:t>
            </w:r>
          </w:p>
          <w:p w:rsidR="003D162C" w:rsidRDefault="003D162C" w:rsidP="00D46FAC">
            <w:pPr>
              <w:autoSpaceDE w:val="0"/>
              <w:autoSpaceDN w:val="0"/>
              <w:adjustRightInd w:val="0"/>
              <w:spacing w:before="60" w:after="60" w:line="240" w:lineRule="auto"/>
              <w:rPr>
                <w:b/>
                <w:bCs/>
                <w:noProof/>
                <w:color w:val="000000"/>
                <w:szCs w:val="24"/>
              </w:rPr>
            </w:pPr>
            <w:r>
              <w:rPr>
                <w:noProof/>
                <w:color w:val="000000"/>
              </w:rPr>
              <w:t>Var veikt nepieciešamos pasākumus, lai nodrošinātu, ka tiek samazināti vai kompensēti mehānisko transportlīdzekļu nodokļi, kas piemērojami autotransporta līdzekļiem, kurus izmanto kombinēto pārvadājumu maršrutos.</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78" w:type="pct"/>
            <w:shd w:val="clear" w:color="auto" w:fill="auto"/>
          </w:tcPr>
          <w:p w:rsidR="003D162C" w:rsidRDefault="003D162C" w:rsidP="00D46FAC">
            <w:pPr>
              <w:pageBreakBefore/>
              <w:spacing w:before="60" w:after="60" w:line="240" w:lineRule="auto"/>
              <w:rPr>
                <w:noProof/>
                <w:szCs w:val="24"/>
              </w:rPr>
            </w:pPr>
            <w:r>
              <w:rPr>
                <w:noProof/>
              </w:rPr>
              <w:t>Visu transporta veidu atbalsta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Muitošanas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daļa no CPC 748</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 xml:space="preserve">ES līmenis — valsts — reģiona līmenis </w:t>
            </w:r>
          </w:p>
        </w:tc>
      </w:tr>
      <w:tr w:rsidR="003D162C" w:rsidRPr="000E218D"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lang w:val="pt-PT"/>
              </w:rPr>
            </w:pPr>
            <w:r>
              <w:rPr>
                <w:noProof/>
                <w:lang w:val="pt-PT"/>
              </w:rPr>
              <w:t>Padomes 1992. gada 12. oktobra Regula (EEK) Nr. 2913/92</w:t>
            </w:r>
          </w:p>
          <w:p w:rsidR="003D162C" w:rsidRDefault="003D162C" w:rsidP="00D46FAC">
            <w:pPr>
              <w:autoSpaceDE w:val="0"/>
              <w:autoSpaceDN w:val="0"/>
              <w:adjustRightInd w:val="0"/>
              <w:spacing w:before="60" w:after="60" w:line="240" w:lineRule="auto"/>
              <w:rPr>
                <w:bCs/>
                <w:noProof/>
                <w:szCs w:val="24"/>
                <w:lang w:val="fi-FI"/>
              </w:rPr>
            </w:pPr>
            <w:r>
              <w:rPr>
                <w:noProof/>
                <w:lang w:val="fi-FI"/>
              </w:rPr>
              <w:t>par Kopienas Muitas kodeksa izveidi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 xml:space="preserve">Pakalpojumu pārrobežu tirdzniecība </w:t>
            </w:r>
          </w:p>
          <w:p w:rsidR="003D162C" w:rsidRDefault="003D162C" w:rsidP="00D46FAC">
            <w:pPr>
              <w:autoSpaceDE w:val="0"/>
              <w:autoSpaceDN w:val="0"/>
              <w:adjustRightInd w:val="0"/>
              <w:spacing w:before="60" w:after="60" w:line="240" w:lineRule="auto"/>
              <w:rPr>
                <w:bCs/>
                <w:noProof/>
                <w:color w:val="000000"/>
                <w:szCs w:val="24"/>
              </w:rPr>
            </w:pPr>
            <w:r>
              <w:rPr>
                <w:noProof/>
                <w:color w:val="000000"/>
              </w:rPr>
              <w:t>Muitošanas pakalpojumus drīkst sniegt tikai ES rezidenti.</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Austrijā piemērojamās atrunas</w:t>
      </w:r>
    </w:p>
    <w:p w:rsidR="003D162C" w:rsidRPr="00C91633" w:rsidRDefault="003D162C" w:rsidP="003D162C">
      <w:pPr>
        <w:spacing w:line="240" w:lineRule="auto"/>
        <w:jc w:val="center"/>
        <w:rPr>
          <w:noProof/>
          <w:szCs w:val="28"/>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b/>
                <w:noProof/>
                <w:szCs w:val="24"/>
              </w:rPr>
            </w:pPr>
            <w:r>
              <w:rPr>
                <w:noProof/>
              </w:rPr>
              <w:t>Visas nozares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b/>
                <w:noProof/>
                <w:szCs w:val="24"/>
              </w:rPr>
            </w:pPr>
            <w:r>
              <w:rPr>
                <w:noProof/>
              </w:rPr>
              <w:t>Nekustamā īpašuma iegāde, pirkšana, nomāšana vai iznomāšana</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b/>
                <w:noProof/>
                <w:szCs w:val="24"/>
              </w:rPr>
            </w:pP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Reģiona (vietējs)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autoSpaceDE w:val="0"/>
              <w:autoSpaceDN w:val="0"/>
              <w:adjustRightInd w:val="0"/>
              <w:spacing w:before="60" w:after="60" w:line="240" w:lineRule="auto"/>
              <w:rPr>
                <w:i/>
                <w:noProof/>
                <w:szCs w:val="24"/>
                <w:lang w:val="de-DE"/>
              </w:rPr>
            </w:pPr>
            <w:r>
              <w:rPr>
                <w:i/>
                <w:noProof/>
                <w:lang w:val="de-DE"/>
              </w:rPr>
              <w:t xml:space="preserve">Burgenländisches Grundverkehrsgesetz, LGBL. Nr. 25/2007 </w:t>
            </w:r>
          </w:p>
          <w:p w:rsidR="003D162C" w:rsidRDefault="003D162C" w:rsidP="00D46FAC">
            <w:pPr>
              <w:autoSpaceDE w:val="0"/>
              <w:autoSpaceDN w:val="0"/>
              <w:adjustRightInd w:val="0"/>
              <w:spacing w:before="60" w:after="60" w:line="240" w:lineRule="auto"/>
              <w:rPr>
                <w:i/>
                <w:noProof/>
                <w:szCs w:val="24"/>
                <w:lang w:val="de-DE"/>
              </w:rPr>
            </w:pPr>
            <w:r>
              <w:rPr>
                <w:i/>
                <w:noProof/>
                <w:lang w:val="de-DE"/>
              </w:rPr>
              <w:t xml:space="preserve">Kärntner Grundverkehrsgesetz, LGBL. Nr. 9/2004 </w:t>
            </w:r>
          </w:p>
          <w:p w:rsidR="003D162C" w:rsidRDefault="003D162C" w:rsidP="00D46FAC">
            <w:pPr>
              <w:autoSpaceDE w:val="0"/>
              <w:autoSpaceDN w:val="0"/>
              <w:adjustRightInd w:val="0"/>
              <w:spacing w:before="60" w:after="60" w:line="240" w:lineRule="auto"/>
              <w:rPr>
                <w:i/>
                <w:noProof/>
                <w:szCs w:val="24"/>
                <w:lang w:val="de-DE"/>
              </w:rPr>
            </w:pPr>
            <w:r>
              <w:rPr>
                <w:i/>
                <w:noProof/>
                <w:lang w:val="de-DE"/>
              </w:rPr>
              <w:t>NÖ</w:t>
            </w:r>
            <w:r>
              <w:rPr>
                <w:i/>
                <w:noProof/>
                <w:lang w:val="de-DE"/>
              </w:rPr>
              <w:noBreakHyphen/>
              <w:t xml:space="preserve"> Grundverkehrsgesetz, LGBL. 6800 </w:t>
            </w:r>
          </w:p>
          <w:p w:rsidR="003D162C" w:rsidRDefault="003D162C" w:rsidP="00D46FAC">
            <w:pPr>
              <w:autoSpaceDE w:val="0"/>
              <w:autoSpaceDN w:val="0"/>
              <w:adjustRightInd w:val="0"/>
              <w:spacing w:before="60" w:after="60" w:line="240" w:lineRule="auto"/>
              <w:rPr>
                <w:i/>
                <w:noProof/>
                <w:szCs w:val="24"/>
                <w:lang w:val="de-DE"/>
              </w:rPr>
            </w:pPr>
            <w:r>
              <w:rPr>
                <w:i/>
                <w:noProof/>
                <w:lang w:val="de-DE"/>
              </w:rPr>
              <w:t>OÖ</w:t>
            </w:r>
            <w:r>
              <w:rPr>
                <w:i/>
                <w:noProof/>
                <w:lang w:val="de-DE"/>
              </w:rPr>
              <w:noBreakHyphen/>
              <w:t xml:space="preserve"> Grundverkehrsgesetz, LGBL. Nr. 88/1994 </w:t>
            </w:r>
          </w:p>
          <w:p w:rsidR="003D162C" w:rsidRDefault="003D162C" w:rsidP="00D46FAC">
            <w:pPr>
              <w:autoSpaceDE w:val="0"/>
              <w:autoSpaceDN w:val="0"/>
              <w:adjustRightInd w:val="0"/>
              <w:spacing w:before="60" w:after="60" w:line="240" w:lineRule="auto"/>
              <w:rPr>
                <w:i/>
                <w:noProof/>
                <w:szCs w:val="24"/>
                <w:lang w:val="de-DE"/>
              </w:rPr>
            </w:pPr>
            <w:r>
              <w:rPr>
                <w:i/>
                <w:noProof/>
                <w:lang w:val="de-DE"/>
              </w:rPr>
              <w:t>Salzburger Grundverkehrsgesetz, LGBL. Nr. 9/2002</w:t>
            </w:r>
          </w:p>
          <w:p w:rsidR="003D162C" w:rsidRDefault="003D162C" w:rsidP="00D46FAC">
            <w:pPr>
              <w:autoSpaceDE w:val="0"/>
              <w:autoSpaceDN w:val="0"/>
              <w:adjustRightInd w:val="0"/>
              <w:spacing w:before="60" w:after="60" w:line="240" w:lineRule="auto"/>
              <w:rPr>
                <w:i/>
                <w:noProof/>
                <w:szCs w:val="24"/>
                <w:lang w:val="de-DE"/>
              </w:rPr>
            </w:pPr>
            <w:r>
              <w:rPr>
                <w:i/>
                <w:noProof/>
                <w:lang w:val="de-DE"/>
              </w:rPr>
              <w:t xml:space="preserve">Steiermärkisches Grundverkehrsgesetz, LGBL. Nr. 134/1993 </w:t>
            </w:r>
          </w:p>
          <w:p w:rsidR="003D162C" w:rsidRDefault="003D162C" w:rsidP="00D46FAC">
            <w:pPr>
              <w:autoSpaceDE w:val="0"/>
              <w:autoSpaceDN w:val="0"/>
              <w:adjustRightInd w:val="0"/>
              <w:spacing w:before="60" w:after="60" w:line="240" w:lineRule="auto"/>
              <w:rPr>
                <w:i/>
                <w:noProof/>
                <w:szCs w:val="24"/>
                <w:lang w:val="de-DE"/>
              </w:rPr>
            </w:pPr>
            <w:r>
              <w:rPr>
                <w:i/>
                <w:noProof/>
                <w:lang w:val="de-DE"/>
              </w:rPr>
              <w:t xml:space="preserve">Tiroler Grundverkehrsgesetz, LGBL. Nr. 61/1996 </w:t>
            </w:r>
          </w:p>
          <w:p w:rsidR="003D162C" w:rsidRDefault="003D162C" w:rsidP="00D46FAC">
            <w:pPr>
              <w:autoSpaceDE w:val="0"/>
              <w:autoSpaceDN w:val="0"/>
              <w:adjustRightInd w:val="0"/>
              <w:spacing w:before="60" w:after="60" w:line="240" w:lineRule="auto"/>
              <w:rPr>
                <w:i/>
                <w:noProof/>
                <w:szCs w:val="24"/>
                <w:lang w:val="de-DE"/>
              </w:rPr>
            </w:pPr>
            <w:r>
              <w:rPr>
                <w:i/>
                <w:noProof/>
                <w:lang w:val="de-DE"/>
              </w:rPr>
              <w:t>Voralberger Grundverkehrsgesetz, LGBL. Nr. 42/2004</w:t>
            </w:r>
          </w:p>
          <w:p w:rsidR="003D162C" w:rsidRDefault="003D162C" w:rsidP="00D46FAC">
            <w:pPr>
              <w:autoSpaceDE w:val="0"/>
              <w:autoSpaceDN w:val="0"/>
              <w:adjustRightInd w:val="0"/>
              <w:spacing w:before="60" w:after="60" w:line="240" w:lineRule="auto"/>
              <w:rPr>
                <w:noProof/>
                <w:szCs w:val="24"/>
              </w:rPr>
            </w:pPr>
            <w:r>
              <w:rPr>
                <w:i/>
                <w:noProof/>
              </w:rPr>
              <w:t>Wiener Ausländergrundverkehrsgesetz, LGBL. Nr. 11/1998</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Ieguldījumi</w:t>
            </w:r>
          </w:p>
          <w:p w:rsidR="003D162C" w:rsidRDefault="003D162C" w:rsidP="00D46FAC">
            <w:pPr>
              <w:autoSpaceDE w:val="0"/>
              <w:autoSpaceDN w:val="0"/>
              <w:adjustRightInd w:val="0"/>
              <w:spacing w:before="60" w:after="60" w:line="240" w:lineRule="auto"/>
              <w:rPr>
                <w:bCs/>
                <w:noProof/>
                <w:color w:val="000000"/>
                <w:szCs w:val="24"/>
              </w:rPr>
            </w:pPr>
            <w:r>
              <w:rPr>
                <w:noProof/>
                <w:color w:val="000000"/>
              </w:rPr>
              <w:t>Lai fiziskas personas un uzņēmumi no trešām valstīm varētu iegādāties, nopirkt un nomāt vai iznomāt nekustamo īpašumu, ir vajadzīga kompetento reģionālo iestāžu (</w:t>
            </w:r>
            <w:r>
              <w:rPr>
                <w:i/>
                <w:noProof/>
                <w:color w:val="000000"/>
              </w:rPr>
              <w:t>Länder</w:t>
            </w:r>
            <w:r>
              <w:rPr>
                <w:noProof/>
                <w:color w:val="000000"/>
              </w:rPr>
              <w:t>) atļauja. Atļauju piešķir tikai tad, ja tiek uzskatīts, ka šāda iegāde ir publiskās (jo īpaši ekonomiskās, sociālās un kultūras) interesēs.</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b/>
                <w:noProof/>
                <w:szCs w:val="24"/>
              </w:rPr>
            </w:pPr>
            <w:r>
              <w:rPr>
                <w:noProof/>
              </w:rPr>
              <w:t>Visas nozares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b/>
                <w:noProof/>
                <w:szCs w:val="24"/>
              </w:rPr>
            </w:pP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578" w:type="pct"/>
            <w:shd w:val="clear" w:color="auto" w:fill="auto"/>
          </w:tcPr>
          <w:p w:rsidR="003D162C" w:rsidRDefault="003D162C" w:rsidP="00D46FAC">
            <w:pPr>
              <w:spacing w:before="60" w:after="60" w:line="240" w:lineRule="auto"/>
              <w:rPr>
                <w:b/>
                <w:noProof/>
                <w:szCs w:val="24"/>
              </w:rPr>
            </w:pP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b/>
                <w:noProof/>
                <w:szCs w:val="24"/>
              </w:rPr>
            </w:pPr>
            <w:r>
              <w:rPr>
                <w:noProof/>
              </w:rPr>
              <w:t>Valsts režīms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i/>
                <w:noProof/>
                <w:szCs w:val="24"/>
                <w:lang w:val="de-DE"/>
              </w:rPr>
            </w:pPr>
            <w:r>
              <w:rPr>
                <w:i/>
                <w:noProof/>
                <w:szCs w:val="24"/>
                <w:lang w:val="de-DE"/>
              </w:rPr>
              <w:t>Aktiengesetz, BGBL. Nr. 98/1965, § 254 (2)</w:t>
            </w:r>
          </w:p>
          <w:p w:rsidR="003D162C" w:rsidRDefault="003D162C" w:rsidP="00D46FAC">
            <w:pPr>
              <w:spacing w:before="60" w:after="60" w:line="240" w:lineRule="auto"/>
              <w:rPr>
                <w:i/>
                <w:noProof/>
                <w:szCs w:val="24"/>
                <w:lang w:val="de-DE"/>
              </w:rPr>
            </w:pPr>
            <w:r>
              <w:rPr>
                <w:i/>
                <w:noProof/>
                <w:szCs w:val="24"/>
                <w:lang w:val="de-DE"/>
              </w:rPr>
              <w:t>GmbH</w:t>
            </w:r>
            <w:r>
              <w:rPr>
                <w:i/>
                <w:noProof/>
                <w:szCs w:val="24"/>
                <w:lang w:val="de-DE"/>
              </w:rPr>
              <w:noBreakHyphen/>
              <w:t>Gesetz, RGBL. Nr. 58/1906, § 107 (2)</w:t>
            </w:r>
          </w:p>
          <w:p w:rsidR="003D162C" w:rsidRDefault="003D162C" w:rsidP="00D46FAC">
            <w:pPr>
              <w:spacing w:before="60" w:after="60" w:line="240" w:lineRule="auto"/>
              <w:rPr>
                <w:b/>
                <w:i/>
                <w:noProof/>
                <w:szCs w:val="24"/>
              </w:rPr>
            </w:pPr>
            <w:r>
              <w:rPr>
                <w:i/>
                <w:noProof/>
                <w:szCs w:val="24"/>
              </w:rPr>
              <w:t>Gewerbeordnung, BGBL. Nr. 194/1994, § 39 (2a)</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spacing w:before="60" w:after="60" w:line="240" w:lineRule="auto"/>
              <w:rPr>
                <w:noProof/>
                <w:szCs w:val="24"/>
              </w:rPr>
            </w:pPr>
            <w:r>
              <w:rPr>
                <w:noProof/>
              </w:rPr>
              <w:t>Lai varētu vadīt filiāli, korporācijām, kas nav Eiropas Ekonomikas zonas (EEZ) korporācijas, jāieceļ vismaz viena persona, kas atbildīga par tās pārstāvību un kas ir Austrijas rezidents. To izpildpersonu (rīkotājdirektoru, fizisku personu) domicilam, kuras atbildīgas par Austrijas Tirdzniecības likuma (</w:t>
            </w:r>
            <w:r>
              <w:rPr>
                <w:i/>
                <w:noProof/>
              </w:rPr>
              <w:t>Gewerbeordnung</w:t>
            </w:r>
            <w:r>
              <w:rPr>
                <w:noProof/>
              </w:rPr>
              <w:t xml:space="preserve">) ievērošanu, jābūt Austrijā. </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režīms</w:t>
            </w:r>
          </w:p>
          <w:p w:rsidR="003D162C" w:rsidRDefault="003D162C" w:rsidP="00D46FAC">
            <w:pPr>
              <w:autoSpaceDE w:val="0"/>
              <w:autoSpaceDN w:val="0"/>
              <w:adjustRightInd w:val="0"/>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pacing w:val="-2"/>
                <w:szCs w:val="24"/>
                <w:lang w:val="de-DE"/>
              </w:rPr>
            </w:pPr>
            <w:r>
              <w:rPr>
                <w:i/>
                <w:noProof/>
                <w:lang w:val="de-DE"/>
              </w:rPr>
              <w:t>Rechtsanwaltsordnung</w:t>
            </w:r>
            <w:r>
              <w:rPr>
                <w:noProof/>
                <w:lang w:val="de-DE"/>
              </w:rPr>
              <w:t xml:space="preserve"> (Juristu likums) —</w:t>
            </w:r>
            <w:r>
              <w:rPr>
                <w:i/>
                <w:noProof/>
                <w:lang w:val="de-DE"/>
              </w:rPr>
              <w:t xml:space="preserve"> </w:t>
            </w:r>
            <w:r>
              <w:rPr>
                <w:i/>
                <w:noProof/>
                <w:szCs w:val="24"/>
                <w:lang w:val="de-DE"/>
              </w:rPr>
              <w:t xml:space="preserve">RAO, RGBl. Nr. 96/1868, </w:t>
            </w:r>
            <w:r>
              <w:rPr>
                <w:i/>
                <w:noProof/>
                <w:spacing w:val="-2"/>
                <w:szCs w:val="24"/>
                <w:lang w:val="de-DE" w:eastAsia="de-DE"/>
              </w:rPr>
              <w:t>art. 1 and 21c</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t>Ieguldījumi un pakalpojumu pārrobežu tirdzniecība</w:t>
            </w:r>
          </w:p>
          <w:p w:rsidR="003D162C" w:rsidRDefault="003D162C" w:rsidP="00D46FAC">
            <w:pPr>
              <w:pageBreakBefore/>
              <w:autoSpaceDE w:val="0"/>
              <w:autoSpaceDN w:val="0"/>
              <w:adjustRightInd w:val="0"/>
              <w:spacing w:before="60" w:after="60" w:line="240" w:lineRule="auto"/>
              <w:rPr>
                <w:bCs/>
                <w:noProof/>
                <w:color w:val="000000"/>
                <w:szCs w:val="24"/>
              </w:rPr>
            </w:pPr>
            <w:r>
              <w:rPr>
                <w:noProof/>
                <w:color w:val="000000"/>
              </w:rPr>
              <w:t>Lai varētu sniegt juridiskos pakalpojumus saistībā ar ES tiesībām un ES dalībvalsts tiesībām, tostarp pārstāvēt klientus tiesā, attiecīgajam juristam jābūt pilntiesīgam advokatūras loceklim. Lai kļūtu par pilntiesīgu advokatūras locekli, juristam ir jābūt rezidentam (ar komerciālo klātbūtni).</w:t>
            </w:r>
          </w:p>
          <w:p w:rsidR="003D162C" w:rsidRDefault="003D162C" w:rsidP="00D46FAC">
            <w:pPr>
              <w:pageBreakBefore/>
              <w:autoSpaceDE w:val="0"/>
              <w:autoSpaceDN w:val="0"/>
              <w:adjustRightInd w:val="0"/>
              <w:spacing w:before="60" w:after="60" w:line="240" w:lineRule="auto"/>
              <w:rPr>
                <w:bCs/>
                <w:noProof/>
                <w:color w:val="000000"/>
                <w:szCs w:val="24"/>
              </w:rPr>
            </w:pPr>
            <w:r>
              <w:rPr>
                <w:noProof/>
                <w:color w:val="000000"/>
              </w:rPr>
              <w:t>Lai sniegtu juridiskos pakalpojumus saistībā ar ES tiesībām un ES dalībvalsts tiesībām, bez diskriminācijas var tikt prasīta komerciālā klātbūtne kādā no juridiskajām formām, kas atļautas konkrētās dalībvalsts tiesību aktos. Daži juridiskās formas veidi arī bez diskriminācijas var būt pieejami tikai juristiem, kuri ir pilntiesīgi advokatūras locekļi.</w:t>
            </w:r>
          </w:p>
          <w:p w:rsidR="003D162C" w:rsidRDefault="003D162C" w:rsidP="00D46FAC">
            <w:pPr>
              <w:pageBreakBefore/>
              <w:autoSpaceDE w:val="0"/>
              <w:autoSpaceDN w:val="0"/>
              <w:adjustRightInd w:val="0"/>
              <w:spacing w:before="60" w:after="60" w:line="240" w:lineRule="auto"/>
              <w:rPr>
                <w:bCs/>
                <w:noProof/>
                <w:color w:val="000000"/>
                <w:szCs w:val="24"/>
              </w:rPr>
            </w:pPr>
            <w:r>
              <w:rPr>
                <w:noProof/>
                <w:color w:val="000000"/>
              </w:rPr>
              <w:t xml:space="preserve">Saskaņā ar Juristu likumu tikai EEZ juristiem vai Šveices Konfederācijas juristiem ir atļauts sniegt juridiskos pakalpojumus ar komerciālās klātbūtnes starpniecību. Kanādas juristiem (kuriem jābūt pilnīgi kvalificētiem Kanādā) ir atļauts sniegt pārrobežu juridiskos pakalpojumus tikai saistībā ar starptautiskajām publiskajām tiesībām un Kanādas tiesībām. </w:t>
            </w:r>
          </w:p>
          <w:p w:rsidR="003D162C" w:rsidRDefault="003D162C" w:rsidP="00D46FAC">
            <w:pPr>
              <w:pageBreakBefore/>
              <w:autoSpaceDE w:val="0"/>
              <w:autoSpaceDN w:val="0"/>
              <w:adjustRightInd w:val="0"/>
              <w:spacing w:before="60" w:after="60" w:line="240" w:lineRule="auto"/>
              <w:rPr>
                <w:bCs/>
                <w:noProof/>
                <w:color w:val="000000"/>
                <w:szCs w:val="24"/>
              </w:rPr>
            </w:pPr>
            <w:r>
              <w:rPr>
                <w:noProof/>
                <w:color w:val="000000"/>
              </w:rPr>
              <w:t xml:space="preserve">Lai juristu uzņemtu advokatūrā, kas ir priekšnosacījums ES tiesību un ES dalībvalsts tiesību praktizēšanai, tostarp pārstāvībai tiesā, ir vajadzīga EEZ dalībvalsts vai Šveices Konfederācijas valstspiederība. </w:t>
            </w:r>
          </w:p>
          <w:p w:rsidR="003D162C" w:rsidRDefault="003D162C" w:rsidP="00D46FAC">
            <w:pPr>
              <w:pageBreakBefore/>
              <w:autoSpaceDE w:val="0"/>
              <w:autoSpaceDN w:val="0"/>
              <w:adjustRightInd w:val="0"/>
              <w:spacing w:before="60" w:after="60" w:line="240" w:lineRule="auto"/>
              <w:rPr>
                <w:b/>
                <w:bCs/>
                <w:noProof/>
                <w:color w:val="000000"/>
                <w:szCs w:val="24"/>
              </w:rPr>
            </w:pPr>
            <w:r>
              <w:rPr>
                <w:noProof/>
                <w:color w:val="000000"/>
              </w:rPr>
              <w:t>Līdzdalība jebkura Kanādas juristu (kuriem jābūt pilnīgi kvalificētiem Kanādā) advokātu biroja kapitālā un tā saimnieciskās darbības rezultāta daļās ir atļauta līdz 25 procentu apmērā; pārējā līdzdalība jāpatur pilntiesīgiem EEZ juristiem vai Šveices Konfederācijas juristiem, un tikai pēdējie minētie var īstenot izšķirošu ietekmi lēmumu pieņemšanā advokātu birojā, kam saskaņā ar Juristu likuma 1.a pantu Austrijā parasti var būt tikai konkrēta asociācijas forma.</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78"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Uzskaites un grāmatvedības pakalpojumi</w:t>
            </w:r>
          </w:p>
          <w:p w:rsidR="003D162C" w:rsidRDefault="003D162C" w:rsidP="00D46FAC">
            <w:pPr>
              <w:spacing w:before="60" w:after="60" w:line="240" w:lineRule="auto"/>
              <w:rPr>
                <w:noProof/>
                <w:szCs w:val="24"/>
              </w:rPr>
            </w:pPr>
            <w:r>
              <w:rPr>
                <w:noProof/>
              </w:rPr>
              <w:t>Revīzijas pakalpojumi</w:t>
            </w:r>
          </w:p>
          <w:p w:rsidR="003D162C" w:rsidRDefault="003D162C" w:rsidP="00D46FAC">
            <w:pPr>
              <w:spacing w:before="60" w:after="60" w:line="240" w:lineRule="auto"/>
              <w:rPr>
                <w:noProof/>
                <w:szCs w:val="24"/>
              </w:rPr>
            </w:pPr>
            <w:r>
              <w:rPr>
                <w:noProof/>
              </w:rPr>
              <w:t>Nodokļu konsultāciju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862, CPC 863</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režīms</w:t>
            </w:r>
          </w:p>
          <w:p w:rsidR="003D162C" w:rsidRDefault="003D162C" w:rsidP="00D46FAC">
            <w:pPr>
              <w:autoSpaceDE w:val="0"/>
              <w:autoSpaceDN w:val="0"/>
              <w:adjustRightInd w:val="0"/>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Wirtschaftstreuhandberufsgesetz</w:t>
            </w:r>
            <w:r>
              <w:rPr>
                <w:noProof/>
              </w:rPr>
              <w:t xml:space="preserve"> (Valsts grāmatveža un revidenta profesijas likums), </w:t>
            </w:r>
            <w:r>
              <w:rPr>
                <w:i/>
                <w:noProof/>
                <w:szCs w:val="24"/>
                <w:lang w:val="en-US"/>
              </w:rPr>
              <w:t>BGBl. I Nr. 58/1999), § 12, § 65, § 67, § 68 (1) 4</w:t>
            </w:r>
          </w:p>
          <w:p w:rsidR="003D162C" w:rsidRDefault="003D162C" w:rsidP="00D46FAC">
            <w:pPr>
              <w:autoSpaceDE w:val="0"/>
              <w:autoSpaceDN w:val="0"/>
              <w:adjustRightInd w:val="0"/>
              <w:spacing w:before="60" w:after="60" w:line="240" w:lineRule="auto"/>
              <w:rPr>
                <w:i/>
                <w:noProof/>
                <w:szCs w:val="24"/>
              </w:rPr>
            </w:pPr>
            <w:r>
              <w:rPr>
                <w:i/>
                <w:noProof/>
                <w:szCs w:val="24"/>
                <w:lang w:val="en-US"/>
              </w:rPr>
              <w:t>Bilanzbuchhaltungsgesetz (BibuG, BGBl. I Nr. 11/2008, § 7, § 11, § 56 and § 59 (1) 4.</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spacing w:before="60" w:after="60" w:line="240" w:lineRule="auto"/>
              <w:rPr>
                <w:noProof/>
                <w:szCs w:val="24"/>
              </w:rPr>
            </w:pPr>
            <w:r>
              <w:rPr>
                <w:noProof/>
              </w:rPr>
              <w:t xml:space="preserve">Ārvalstu uzskaitvežiem, grāmatvežiem, revidentiem un nodokļu konsultantiem, kas kvalificēti atbilstoši to piederības valsts tiesību aktiem, kapitāla daļas un balsstiesības Austrijas uzņēmumā nedrīkst pārsniegt 25 procentus. </w:t>
            </w:r>
          </w:p>
          <w:p w:rsidR="003D162C" w:rsidRDefault="003D162C" w:rsidP="00D46FAC">
            <w:pPr>
              <w:spacing w:before="60" w:after="60" w:line="240" w:lineRule="auto"/>
              <w:rPr>
                <w:noProof/>
                <w:szCs w:val="24"/>
              </w:rPr>
            </w:pPr>
            <w:r>
              <w:rPr>
                <w:noProof/>
              </w:rPr>
              <w:t xml:space="preserve">Pakalpojumu sniedzējam ir vajadzīgs birojs vai profesionālās prakses vieta EEZ, lai tas varētu sniegt grāmatvedības pakalpojumus un būtu tiesīgs pildīt revidenta vai nodokļu konsultanta funkcijas saskaņā ar Austrijas tiesību aktiem. </w:t>
            </w:r>
          </w:p>
          <w:p w:rsidR="003D162C" w:rsidRDefault="003D162C" w:rsidP="00D46FAC">
            <w:pPr>
              <w:spacing w:before="60" w:after="60" w:line="240" w:lineRule="auto"/>
              <w:rPr>
                <w:noProof/>
                <w:szCs w:val="24"/>
              </w:rPr>
            </w:pPr>
            <w:r>
              <w:rPr>
                <w:noProof/>
              </w:rPr>
              <w:t>Ja ārvalstu revidenta darba devējs nav ES dalībvalsts valstspiederīgais, tam jābūt attiecīgās profesionālās organizācijas loceklim tā piederības valstī, kurā pastāv šāda organizācija.</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78" w:type="pct"/>
            <w:shd w:val="clear" w:color="auto" w:fill="auto"/>
          </w:tcPr>
          <w:p w:rsidR="003D162C" w:rsidRDefault="003D162C" w:rsidP="00D46FAC">
            <w:pPr>
              <w:spacing w:before="60" w:after="60" w:line="240" w:lineRule="auto"/>
              <w:rPr>
                <w:noProof/>
                <w:szCs w:val="24"/>
              </w:rPr>
            </w:pPr>
            <w:r>
              <w:rPr>
                <w:noProof/>
              </w:rPr>
              <w:t>Veselības aprūpes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Veterinārie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932</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b/>
                <w:noProof/>
                <w:szCs w:val="24"/>
              </w:rPr>
            </w:pPr>
            <w:r>
              <w:rPr>
                <w:i/>
                <w:noProof/>
              </w:rPr>
              <w:t>Tierärztegesetz</w:t>
            </w:r>
            <w:r>
              <w:rPr>
                <w:noProof/>
              </w:rPr>
              <w:t xml:space="preserve"> (Veterinārijas likums), </w:t>
            </w:r>
            <w:r>
              <w:rPr>
                <w:i/>
                <w:noProof/>
                <w:spacing w:val="-2"/>
                <w:szCs w:val="24"/>
              </w:rPr>
              <w:t xml:space="preserve">BGBl. </w:t>
            </w:r>
            <w:r>
              <w:rPr>
                <w:i/>
                <w:noProof/>
                <w:szCs w:val="24"/>
              </w:rPr>
              <w:t>Nr. 16/</w:t>
            </w:r>
            <w:r>
              <w:rPr>
                <w:i/>
                <w:noProof/>
                <w:szCs w:val="24"/>
                <w:lang w:val="en-US"/>
              </w:rPr>
              <w:t>, §3 (3) 1</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spacing w:before="60" w:after="60" w:line="240" w:lineRule="auto"/>
              <w:rPr>
                <w:noProof/>
                <w:szCs w:val="24"/>
              </w:rPr>
            </w:pPr>
            <w:r>
              <w:rPr>
                <w:noProof/>
              </w:rPr>
              <w:t xml:space="preserve">Tikai EEZ dalībvalsts valstspiederīgie drīkst sniegt veterināros pakalpojumus. Šī valstspiederības prasība nav spēkā attiecībā uz tādu valstu valstspiederīgajiem, kuras nav EEZ dalībvalstis, ja ar attiecīgo valsti, kas nav EEZ dalībvalsts, ir noslēgts līgums, kurā paredzēts valsts režīms attiecībā uz ieguldījumiem un veterināro pakalpojumu pārrobežu tirdzniecību. </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Veselības aprūpes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color w:val="000000"/>
              </w:rPr>
              <w:t>Medicīnas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daļa no CPC 9312</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režīms</w:t>
            </w:r>
          </w:p>
          <w:p w:rsidR="003D162C" w:rsidRDefault="003D162C" w:rsidP="00D46FAC">
            <w:pPr>
              <w:autoSpaceDE w:val="0"/>
              <w:autoSpaceDN w:val="0"/>
              <w:adjustRightInd w:val="0"/>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pageBreakBefore/>
              <w:spacing w:before="60" w:after="60" w:line="240" w:lineRule="auto"/>
              <w:rPr>
                <w:noProof/>
                <w:szCs w:val="24"/>
                <w:lang w:val="nn-NO"/>
              </w:rPr>
            </w:pPr>
            <w:r>
              <w:rPr>
                <w:noProof/>
                <w:lang w:val="nn-NO"/>
              </w:rPr>
              <w:t xml:space="preserve">Medicīnas likums, </w:t>
            </w:r>
            <w:r>
              <w:rPr>
                <w:i/>
                <w:noProof/>
                <w:szCs w:val="24"/>
                <w:lang w:val="nn-NO"/>
              </w:rPr>
              <w:t xml:space="preserve">BGBl. I Nr. 169/1998, §4 (2) </w:t>
            </w:r>
            <w:r>
              <w:rPr>
                <w:noProof/>
                <w:szCs w:val="24"/>
                <w:lang w:val="nn-NO"/>
              </w:rPr>
              <w:t>un</w:t>
            </w:r>
            <w:r>
              <w:rPr>
                <w:i/>
                <w:noProof/>
                <w:szCs w:val="24"/>
                <w:lang w:val="nn-NO"/>
              </w:rPr>
              <w:t xml:space="preserve"> §5 (b), §§ 8(5), 32, 33 </w:t>
            </w:r>
            <w:r>
              <w:rPr>
                <w:noProof/>
                <w:szCs w:val="24"/>
                <w:lang w:val="nn-NO"/>
              </w:rPr>
              <w:t>un</w:t>
            </w:r>
            <w:r>
              <w:rPr>
                <w:i/>
                <w:noProof/>
                <w:szCs w:val="24"/>
                <w:lang w:val="nn-NO"/>
              </w:rPr>
              <w:t xml:space="preserve"> 35</w:t>
            </w:r>
          </w:p>
          <w:p w:rsidR="003D162C" w:rsidRDefault="003D162C" w:rsidP="00D46FAC">
            <w:pPr>
              <w:pageBreakBefore/>
              <w:spacing w:before="60" w:after="60" w:line="240" w:lineRule="auto"/>
              <w:rPr>
                <w:noProof/>
                <w:szCs w:val="24"/>
                <w:lang w:val="nn-NO"/>
              </w:rPr>
            </w:pPr>
            <w:r>
              <w:rPr>
                <w:noProof/>
                <w:lang w:val="nn-NO"/>
              </w:rPr>
              <w:t xml:space="preserve">Federālais likums, kas reglamentē augsta līmeņa saistīto mediķu profesijas, </w:t>
            </w:r>
            <w:r>
              <w:rPr>
                <w:i/>
                <w:noProof/>
                <w:lang w:val="nn-NO"/>
              </w:rPr>
              <w:t>BGBl. Nr. 460/1992</w:t>
            </w:r>
          </w:p>
          <w:p w:rsidR="003D162C" w:rsidRDefault="003D162C" w:rsidP="00D46FAC">
            <w:pPr>
              <w:pageBreakBefore/>
              <w:spacing w:before="60" w:after="60" w:line="240" w:lineRule="auto"/>
              <w:rPr>
                <w:noProof/>
                <w:szCs w:val="24"/>
                <w:lang w:val="nn-NO"/>
              </w:rPr>
            </w:pPr>
            <w:r>
              <w:rPr>
                <w:noProof/>
                <w:lang w:val="nn-NO"/>
              </w:rPr>
              <w:t xml:space="preserve">Federālais likums, kas reglamentē zemākā un augstākā līmeņa ārstnieciskos masierus, </w:t>
            </w:r>
            <w:r>
              <w:rPr>
                <w:i/>
                <w:noProof/>
                <w:lang w:val="nn-NO"/>
              </w:rPr>
              <w:t>BGBl. Nr. 169/2002</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w:t>
            </w:r>
          </w:p>
          <w:p w:rsidR="003D162C" w:rsidRDefault="003D162C" w:rsidP="00D46FAC">
            <w:pPr>
              <w:spacing w:before="60" w:after="60" w:line="240" w:lineRule="auto"/>
              <w:rPr>
                <w:noProof/>
                <w:szCs w:val="24"/>
              </w:rPr>
            </w:pPr>
            <w:r>
              <w:rPr>
                <w:noProof/>
              </w:rPr>
              <w:t xml:space="preserve">Lai varētu sniegt medicīnas pakalpojumus, ir vajadzīga EEZ dalībvalsts vai Šveices Konfederācijas valstspiederība. </w:t>
            </w:r>
          </w:p>
          <w:p w:rsidR="003D162C" w:rsidRDefault="003D162C" w:rsidP="00D46FAC">
            <w:pPr>
              <w:spacing w:before="60" w:after="60" w:line="240" w:lineRule="auto"/>
              <w:rPr>
                <w:noProof/>
                <w:szCs w:val="24"/>
              </w:rPr>
            </w:pPr>
            <w:r>
              <w:rPr>
                <w:noProof/>
              </w:rPr>
              <w:t>Attiecībā uz medicīnas pakalpojumiem tādu valstu valstspiederīgie, kuras nav EEZ dalībvalstis, var pieteikties šādu atļauju saņemšanai: pēcdiploma apmācība, vispārējās medicīnas prakses speciālists slimnīcās un brīvības atņemšanas iestādēs, pašnodarbināts vispārējās medicīnas prakses speciālists un medicīniskas darbības izglītības nolūkos.</w:t>
            </w:r>
          </w:p>
          <w:p w:rsidR="003D162C" w:rsidRDefault="003D162C" w:rsidP="00D46FAC">
            <w:pPr>
              <w:spacing w:before="60" w:after="60" w:line="240" w:lineRule="auto"/>
              <w:rPr>
                <w:b/>
                <w:bCs/>
                <w:noProof/>
                <w:color w:val="000000"/>
                <w:szCs w:val="24"/>
              </w:rPr>
            </w:pPr>
            <w:r>
              <w:rPr>
                <w:noProof/>
              </w:rPr>
              <w:t>Šī atruna neattiecas uz zobārstniecības pakalpojumiem vai pakalpojumiem, ko sniedz psihologi un psihoterapeiti.</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Tabakas mazumtirdzniecība</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63108</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lang w:val="es-ES"/>
              </w:rPr>
            </w:pPr>
            <w:r>
              <w:rPr>
                <w:noProof/>
                <w:lang w:val="es-ES"/>
              </w:rPr>
              <w:t xml:space="preserve">1996. gada Tabakas monopola likums, </w:t>
            </w:r>
            <w:r>
              <w:rPr>
                <w:noProof/>
                <w:spacing w:val="-2"/>
                <w:szCs w:val="24"/>
                <w:lang w:val="es-ES"/>
              </w:rPr>
              <w:t>§ 5 un § 27</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pageBreakBefore/>
              <w:spacing w:before="60" w:after="60" w:line="240" w:lineRule="auto"/>
              <w:rPr>
                <w:b/>
                <w:noProof/>
                <w:szCs w:val="24"/>
              </w:rPr>
            </w:pPr>
            <w:r>
              <w:rPr>
                <w:b/>
                <w:noProof/>
              </w:rPr>
              <w:t>Ieguldījumi un pakalpojumu pārrobežu tirdzniecība</w:t>
            </w:r>
          </w:p>
          <w:p w:rsidR="003D162C" w:rsidRDefault="003D162C" w:rsidP="00D46FAC">
            <w:pPr>
              <w:pageBreakBefore/>
              <w:spacing w:before="60" w:after="60" w:line="240" w:lineRule="auto"/>
              <w:rPr>
                <w:b/>
                <w:bCs/>
                <w:noProof/>
                <w:color w:val="000000"/>
                <w:szCs w:val="24"/>
              </w:rPr>
            </w:pPr>
            <w:r>
              <w:rPr>
                <w:noProof/>
              </w:rPr>
              <w:t>Tikai fiziskas personas var pieteikties tabakas izstrādājumu tirgotāja atļaujai. Priekšroka tiek dota EEZ dalībvalstu valstspiederīgajiem.</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Izplatīšanas un veselības aprūpes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color w:val="000000"/>
                <w:szCs w:val="24"/>
              </w:rPr>
            </w:pPr>
            <w:r>
              <w:rPr>
                <w:noProof/>
                <w:color w:val="000000"/>
              </w:rPr>
              <w:t>Zāļu un medicīnas un ortopēdijas preču mazumtirdzniecība</w:t>
            </w:r>
          </w:p>
          <w:p w:rsidR="003D162C" w:rsidRDefault="003D162C" w:rsidP="00D46FAC">
            <w:pPr>
              <w:spacing w:before="60" w:after="60" w:line="240" w:lineRule="auto"/>
              <w:rPr>
                <w:noProof/>
                <w:color w:val="000000"/>
                <w:szCs w:val="24"/>
              </w:rPr>
            </w:pPr>
            <w:r>
              <w:rPr>
                <w:noProof/>
                <w:color w:val="000000"/>
              </w:rPr>
              <w:t>Citi pakalpojumi, ko sniedz farmaceiti</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Augstākā vadība un direktoru padomes</w:t>
            </w:r>
          </w:p>
          <w:p w:rsidR="003D162C" w:rsidRDefault="003D162C" w:rsidP="00D46FAC">
            <w:pPr>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Apothekengesetz</w:t>
            </w:r>
            <w:r>
              <w:rPr>
                <w:noProof/>
              </w:rPr>
              <w:t xml:space="preserve"> (Farmācijas likums), </w:t>
            </w:r>
            <w:r>
              <w:rPr>
                <w:i/>
                <w:noProof/>
                <w:szCs w:val="24"/>
              </w:rPr>
              <w:t>RGBl.No. 5/1907, §3</w:t>
            </w:r>
            <w:r>
              <w:rPr>
                <w:noProof/>
                <w:szCs w:val="24"/>
              </w:rPr>
              <w:t xml:space="preserve"> </w:t>
            </w:r>
            <w:r>
              <w:rPr>
                <w:i/>
                <w:noProof/>
              </w:rPr>
              <w:t>Arzneimittelgesetz</w:t>
            </w:r>
            <w:r>
              <w:rPr>
                <w:noProof/>
              </w:rPr>
              <w:t xml:space="preserve"> (Zāļu likums) </w:t>
            </w:r>
            <w:r>
              <w:rPr>
                <w:i/>
                <w:noProof/>
                <w:szCs w:val="24"/>
              </w:rPr>
              <w:t>BGBL. Nr. 185/1983, §57</w:t>
            </w:r>
            <w:r>
              <w:rPr>
                <w:i/>
                <w:noProof/>
                <w:szCs w:val="24"/>
              </w:rPr>
              <w:noBreakHyphen/>
              <w:t>63</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w:t>
            </w:r>
          </w:p>
          <w:p w:rsidR="003D162C" w:rsidRDefault="003D162C" w:rsidP="00D46FAC">
            <w:pPr>
              <w:spacing w:before="60" w:after="60" w:line="240" w:lineRule="auto"/>
              <w:rPr>
                <w:noProof/>
                <w:spacing w:val="-2"/>
                <w:szCs w:val="24"/>
              </w:rPr>
            </w:pPr>
            <w:r>
              <w:rPr>
                <w:noProof/>
              </w:rPr>
              <w:t>Farmācijas izstrādājumu un īpašu medicīnas preču mazumtirdzniecība sabiedrībai drīkst notikt tikai aptiekās.</w:t>
            </w:r>
          </w:p>
          <w:p w:rsidR="003D162C" w:rsidRDefault="003D162C" w:rsidP="00D46FAC">
            <w:pPr>
              <w:spacing w:before="60" w:after="60" w:line="240" w:lineRule="auto"/>
              <w:rPr>
                <w:noProof/>
                <w:spacing w:val="-2"/>
                <w:szCs w:val="24"/>
              </w:rPr>
            </w:pPr>
            <w:r>
              <w:rPr>
                <w:noProof/>
              </w:rPr>
              <w:t xml:space="preserve">Lai varētu vadīt aptieku, ir vajadzīga EEZ dalībvalsts vai Šveices Konfederācijas valstspiederība. </w:t>
            </w:r>
          </w:p>
          <w:p w:rsidR="003D162C" w:rsidRDefault="003D162C" w:rsidP="00D46FAC">
            <w:pPr>
              <w:pStyle w:val="PlainText"/>
              <w:spacing w:before="60" w:after="60"/>
              <w:jc w:val="left"/>
              <w:rPr>
                <w:b/>
                <w:bCs/>
                <w:noProof/>
                <w:color w:val="000000"/>
                <w:sz w:val="24"/>
                <w:szCs w:val="24"/>
              </w:rPr>
            </w:pPr>
            <w:r>
              <w:rPr>
                <w:rFonts w:ascii="Times New Roman" w:hAnsi="Times New Roman"/>
                <w:noProof/>
                <w:sz w:val="24"/>
              </w:rPr>
              <w:t>Aptieku nomniekiem un par aptieku vadīšanu atbildīgajām personām jābūt EEZ dalībvalsts vai Šveices Konfederācijas valstspiederīgajiem.</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Izglītības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Augstākās izglītības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923</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b/>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pacing w:val="-2"/>
                <w:szCs w:val="24"/>
              </w:rPr>
            </w:pPr>
            <w:r>
              <w:rPr>
                <w:noProof/>
              </w:rPr>
              <w:t xml:space="preserve">Lietišķo zinātņu augstskolu studiju likums, </w:t>
            </w:r>
            <w:r>
              <w:rPr>
                <w:i/>
                <w:noProof/>
                <w:spacing w:val="-2"/>
                <w:szCs w:val="24"/>
              </w:rPr>
              <w:t>BGBl I Nr. 340/1993, § 2</w:t>
            </w:r>
          </w:p>
          <w:p w:rsidR="003D162C" w:rsidRDefault="003D162C" w:rsidP="00D46FAC">
            <w:pPr>
              <w:spacing w:before="60" w:after="60" w:line="240" w:lineRule="auto"/>
              <w:rPr>
                <w:noProof/>
                <w:spacing w:val="-2"/>
                <w:szCs w:val="24"/>
                <w:lang w:val="nn-NO"/>
              </w:rPr>
            </w:pPr>
            <w:r>
              <w:rPr>
                <w:noProof/>
                <w:lang w:val="nn-NO"/>
              </w:rPr>
              <w:t xml:space="preserve">Augstskolu akreditācijas likums, </w:t>
            </w:r>
            <w:r>
              <w:rPr>
                <w:i/>
                <w:noProof/>
                <w:spacing w:val="-2"/>
                <w:szCs w:val="24"/>
                <w:lang w:val="nn-NO"/>
              </w:rPr>
              <w:t>BGBL. I Nr. 168/1999, § 2</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p w:rsidR="003D162C" w:rsidRDefault="003D162C" w:rsidP="00D46FAC">
            <w:pPr>
              <w:spacing w:before="60" w:after="60" w:line="240" w:lineRule="auto"/>
              <w:rPr>
                <w:noProof/>
                <w:szCs w:val="24"/>
              </w:rPr>
            </w:pPr>
            <w:r>
              <w:rPr>
                <w:noProof/>
              </w:rPr>
              <w:t>Lai sniegtu privātpersonu finansētus augstākās izglītības pakalpojumus lietišķo zinātņu jomā, ir vajadzīga atļauja no kompetentās iestādes, proti, Augstākās izglītības padomes (</w:t>
            </w:r>
            <w:r>
              <w:rPr>
                <w:i/>
                <w:noProof/>
              </w:rPr>
              <w:t>Fachhochschulrat</w:t>
            </w:r>
            <w:r>
              <w:rPr>
                <w:noProof/>
              </w:rPr>
              <w:t>). Ieguldītāja, kurš vēlas nodrošināt lietišķo zinātņu studiju programmu, galvenajam darbības virzienam jābūt šādu programmu nodrošināšanai un jāiesniedz vajadzību novērtējums un tirgus pētījums, lai ierosinātā studiju programma tiktu apstiprināta. Kompetentā ministrija var noraidīt atļauju, ja tiek konstatēts, ka studiju programma ir nesaderīga ar valsts izglītības interesēm.</w:t>
            </w:r>
          </w:p>
          <w:p w:rsidR="003D162C" w:rsidRDefault="003D162C" w:rsidP="00D46FAC">
            <w:pPr>
              <w:spacing w:before="60" w:after="60" w:line="240" w:lineRule="auto"/>
              <w:rPr>
                <w:b/>
                <w:bCs/>
                <w:noProof/>
                <w:color w:val="000000"/>
                <w:szCs w:val="24"/>
              </w:rPr>
            </w:pPr>
            <w:r>
              <w:rPr>
                <w:noProof/>
              </w:rPr>
              <w:t>Attiecībā uz privātu augstskolu pieteikuma iesniedzējam ir vajadzīga kompetentās iestādes (Austrijas Akreditācijas padomes) atļauja. Kompetentā ministrija var noraidīt apstiprinājumu, ja akreditācijas iestādes lēmums neatbilst valsts izglītības interesēm.</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Finanšu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b/>
                <w:noProof/>
                <w:szCs w:val="24"/>
              </w:rPr>
            </w:pPr>
            <w:r>
              <w:rPr>
                <w:noProof/>
              </w:rPr>
              <w:t>Apdrošināšana un ar to saistīti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noProof/>
              </w:rPr>
              <w:t xml:space="preserve">Austrijas Apdrošināšanas uzraudzības likums, </w:t>
            </w:r>
            <w:r>
              <w:rPr>
                <w:i/>
                <w:noProof/>
                <w:szCs w:val="24"/>
                <w:lang w:val="en-US"/>
              </w:rPr>
              <w:t>§5 (1) 3 (VAG)</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Default="003D162C" w:rsidP="00D46FAC">
            <w:pPr>
              <w:spacing w:before="60" w:after="60" w:line="240" w:lineRule="auto"/>
              <w:rPr>
                <w:b/>
                <w:noProof/>
                <w:szCs w:val="24"/>
              </w:rPr>
            </w:pPr>
            <w:r>
              <w:rPr>
                <w:b/>
                <w:noProof/>
              </w:rPr>
              <w:t>Finanšu pakalpojumi</w:t>
            </w:r>
          </w:p>
          <w:p w:rsidR="003D162C" w:rsidRDefault="003D162C" w:rsidP="00D46FAC">
            <w:pPr>
              <w:spacing w:before="60" w:after="60" w:line="240" w:lineRule="auto"/>
              <w:rPr>
                <w:b/>
                <w:noProof/>
                <w:szCs w:val="24"/>
              </w:rPr>
            </w:pPr>
            <w:r>
              <w:rPr>
                <w:noProof/>
              </w:rPr>
              <w:t>Lai ārvalstu apdrošinātāji saņemtu licenci filiāles atvēršanai, ir nepieciešams, lai to juridiskā forma atbilstu vai būtu pielīdzināma akciju sabiedrībai vai savstarpējās apdrošināšanas sabiedrībai to piederības valstī.</w:t>
            </w:r>
          </w:p>
          <w:p w:rsidR="003D162C" w:rsidRDefault="003D162C" w:rsidP="00D46FAC">
            <w:pPr>
              <w:spacing w:before="60" w:after="60" w:line="240" w:lineRule="auto"/>
              <w:rPr>
                <w:b/>
                <w:bCs/>
                <w:noProof/>
                <w:color w:val="000000"/>
                <w:szCs w:val="24"/>
              </w:rPr>
            </w:pPr>
            <w:r>
              <w:rPr>
                <w:noProof/>
              </w:rPr>
              <w:t>Filiāles vadītājiem jābūt vismaz divām fiziskām personām, kas ir Austrijas rezidenti.</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b/>
                <w:noProof/>
                <w:szCs w:val="24"/>
              </w:rPr>
            </w:pPr>
            <w:r>
              <w:rPr>
                <w:noProof/>
              </w:rPr>
              <w:t>Finanšu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Apdrošināšana</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Finanšu pakalpojumu pārrobežu sniegšana</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noProof/>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b/>
                <w:noProof/>
                <w:szCs w:val="24"/>
              </w:rPr>
            </w:pPr>
            <w:r>
              <w:rPr>
                <w:noProof/>
              </w:rPr>
              <w:t xml:space="preserve">Apdrošināšanas uzraudzības likums </w:t>
            </w:r>
            <w:r>
              <w:rPr>
                <w:i/>
                <w:noProof/>
                <w:szCs w:val="24"/>
              </w:rPr>
              <w:t xml:space="preserve">(VAG), BGBI. Nr. 569/1978, </w:t>
            </w:r>
            <w:r>
              <w:rPr>
                <w:i/>
                <w:noProof/>
                <w:szCs w:val="24"/>
                <w:lang w:val="en-US"/>
              </w:rPr>
              <w:t>§1 (2)</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pageBreakBefore/>
              <w:spacing w:before="60" w:after="60" w:line="240" w:lineRule="auto"/>
              <w:rPr>
                <w:b/>
                <w:noProof/>
                <w:szCs w:val="24"/>
              </w:rPr>
            </w:pPr>
            <w:r>
              <w:rPr>
                <w:b/>
                <w:noProof/>
              </w:rPr>
              <w:t>Finanšu pakalpojumi</w:t>
            </w:r>
          </w:p>
          <w:p w:rsidR="003D162C" w:rsidRDefault="003D162C" w:rsidP="00D46FAC">
            <w:pPr>
              <w:pageBreakBefore/>
              <w:spacing w:before="60" w:after="60" w:line="240" w:lineRule="auto"/>
              <w:rPr>
                <w:b/>
                <w:bCs/>
                <w:noProof/>
                <w:color w:val="000000"/>
                <w:szCs w:val="24"/>
              </w:rPr>
            </w:pPr>
            <w:r>
              <w:rPr>
                <w:noProof/>
              </w:rPr>
              <w:t>Ir aizliegti reklāmas pasākumi un starpniecība tāda meitasuzņēmuma vārdā, kas neveic uzņēmējdarbību ES, vai tādas filiāles vārdā, kas neveic uzņēmējdarbību Austrijā (izņemot pārapdrošināšanu un retrocesiju).</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Pr="006556D3" w:rsidRDefault="003D162C" w:rsidP="00D46FAC">
            <w:pPr>
              <w:spacing w:before="60" w:after="60" w:line="240" w:lineRule="auto"/>
              <w:rPr>
                <w:noProof/>
                <w:szCs w:val="24"/>
              </w:rPr>
            </w:pPr>
            <w:r w:rsidRPr="006556D3">
              <w:rPr>
                <w:noProof/>
              </w:rPr>
              <w:t>Atpūtas, kultūras un sporta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Slēpošanas skolu pakalpojumi</w:t>
            </w:r>
          </w:p>
          <w:p w:rsidR="003D162C" w:rsidRDefault="003D162C" w:rsidP="00D46FAC">
            <w:pPr>
              <w:spacing w:before="60" w:after="60" w:line="240" w:lineRule="auto"/>
              <w:rPr>
                <w:noProof/>
                <w:szCs w:val="24"/>
              </w:rPr>
            </w:pPr>
            <w:r>
              <w:rPr>
                <w:noProof/>
              </w:rPr>
              <w:t>Kalnu gidu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b/>
                <w:noProof/>
                <w:szCs w:val="24"/>
              </w:rPr>
            </w:pPr>
            <w:r>
              <w:rPr>
                <w:noProof/>
              </w:rPr>
              <w:t>Daļa no CPC 96419</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Augstākā vadība un direktoru padomes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bCs/>
                <w:noProof/>
                <w:color w:val="000000"/>
                <w:szCs w:val="24"/>
              </w:rPr>
            </w:pPr>
            <w:r>
              <w:rPr>
                <w:noProof/>
              </w:rPr>
              <w:t>Reģiona (vietējs) līmenis</w:t>
            </w:r>
          </w:p>
        </w:tc>
      </w:tr>
      <w:tr w:rsidR="003D162C" w:rsidRPr="000E218D"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pageBreakBefore/>
              <w:spacing w:before="60" w:after="60" w:line="240" w:lineRule="auto"/>
              <w:rPr>
                <w:i/>
                <w:noProof/>
                <w:szCs w:val="24"/>
                <w:lang w:val="de-DE"/>
              </w:rPr>
            </w:pPr>
            <w:r>
              <w:rPr>
                <w:i/>
                <w:noProof/>
                <w:szCs w:val="24"/>
                <w:lang w:val="de-DE"/>
              </w:rPr>
              <w:t xml:space="preserve">Kärntner Schischulgesetz, LGBL. Nr. 53/97 </w:t>
            </w:r>
          </w:p>
          <w:p w:rsidR="003D162C" w:rsidRDefault="003D162C" w:rsidP="00D46FAC">
            <w:pPr>
              <w:pageBreakBefore/>
              <w:spacing w:before="60" w:after="60" w:line="240" w:lineRule="auto"/>
              <w:rPr>
                <w:i/>
                <w:noProof/>
                <w:szCs w:val="24"/>
                <w:lang w:val="de-DE"/>
              </w:rPr>
            </w:pPr>
            <w:r>
              <w:rPr>
                <w:i/>
                <w:noProof/>
                <w:szCs w:val="24"/>
                <w:lang w:val="de-DE"/>
              </w:rPr>
              <w:t>Kärntner Berg</w:t>
            </w:r>
            <w:r>
              <w:rPr>
                <w:i/>
                <w:noProof/>
                <w:szCs w:val="24"/>
                <w:lang w:val="de-DE"/>
              </w:rPr>
              <w:noBreakHyphen/>
              <w:t xml:space="preserve"> und Schiführergesetz, LGBL. Nr. 25/98 </w:t>
            </w:r>
          </w:p>
          <w:p w:rsidR="003D162C" w:rsidRDefault="003D162C" w:rsidP="00D46FAC">
            <w:pPr>
              <w:pageBreakBefore/>
              <w:spacing w:before="60" w:after="60" w:line="240" w:lineRule="auto"/>
              <w:rPr>
                <w:i/>
                <w:noProof/>
                <w:szCs w:val="24"/>
                <w:lang w:val="de-DE"/>
              </w:rPr>
            </w:pPr>
            <w:r>
              <w:rPr>
                <w:i/>
                <w:noProof/>
                <w:szCs w:val="24"/>
                <w:lang w:val="de-DE"/>
              </w:rPr>
              <w:t>NÖ</w:t>
            </w:r>
            <w:r>
              <w:rPr>
                <w:i/>
                <w:noProof/>
                <w:szCs w:val="24"/>
                <w:lang w:val="de-DE"/>
              </w:rPr>
              <w:noBreakHyphen/>
              <w:t xml:space="preserve"> Sportgesetz, LGBL. Nr. 5710 </w:t>
            </w:r>
          </w:p>
          <w:p w:rsidR="003D162C" w:rsidRDefault="003D162C" w:rsidP="00D46FAC">
            <w:pPr>
              <w:pStyle w:val="Default"/>
              <w:pageBreakBefore/>
              <w:spacing w:before="60" w:after="60"/>
              <w:rPr>
                <w:i/>
                <w:noProof/>
                <w:color w:val="auto"/>
                <w:lang w:val="de-DE"/>
              </w:rPr>
            </w:pPr>
            <w:r>
              <w:rPr>
                <w:i/>
                <w:noProof/>
                <w:color w:val="auto"/>
                <w:lang w:val="de-DE"/>
              </w:rPr>
              <w:t>OÖ</w:t>
            </w:r>
            <w:r>
              <w:rPr>
                <w:i/>
                <w:noProof/>
                <w:color w:val="auto"/>
                <w:lang w:val="de-DE"/>
              </w:rPr>
              <w:noBreakHyphen/>
              <w:t xml:space="preserve"> Sportgesetz, LGBl. Nr. 93/1997 </w:t>
            </w:r>
          </w:p>
          <w:p w:rsidR="003D162C" w:rsidRDefault="003D162C" w:rsidP="00D46FAC">
            <w:pPr>
              <w:pStyle w:val="Default"/>
              <w:pageBreakBefore/>
              <w:spacing w:before="60" w:after="60"/>
              <w:rPr>
                <w:i/>
                <w:noProof/>
                <w:color w:val="auto"/>
                <w:lang w:val="de-DE"/>
              </w:rPr>
            </w:pPr>
            <w:r>
              <w:rPr>
                <w:i/>
                <w:noProof/>
                <w:color w:val="auto"/>
                <w:lang w:val="de-DE"/>
              </w:rPr>
              <w:t>Salzburger Schischul</w:t>
            </w:r>
            <w:r>
              <w:rPr>
                <w:i/>
                <w:noProof/>
                <w:color w:val="auto"/>
                <w:lang w:val="de-DE"/>
              </w:rPr>
              <w:noBreakHyphen/>
              <w:t xml:space="preserve"> und Snowboardschulgesetz, LGBL. Nr. </w:t>
            </w:r>
          </w:p>
          <w:p w:rsidR="003D162C" w:rsidRDefault="003D162C" w:rsidP="00D46FAC">
            <w:pPr>
              <w:pStyle w:val="Default"/>
              <w:pageBreakBefore/>
              <w:spacing w:before="60" w:after="60"/>
              <w:rPr>
                <w:i/>
                <w:noProof/>
                <w:color w:val="auto"/>
                <w:lang w:val="de-DE"/>
              </w:rPr>
            </w:pPr>
            <w:r>
              <w:rPr>
                <w:i/>
                <w:noProof/>
                <w:color w:val="auto"/>
                <w:lang w:val="de-DE"/>
              </w:rPr>
              <w:t>83/89</w:t>
            </w:r>
          </w:p>
          <w:p w:rsidR="003D162C" w:rsidRDefault="003D162C" w:rsidP="00D46FAC">
            <w:pPr>
              <w:pStyle w:val="Default"/>
              <w:pageBreakBefore/>
              <w:spacing w:before="60" w:after="60"/>
              <w:rPr>
                <w:i/>
                <w:noProof/>
                <w:color w:val="auto"/>
                <w:lang w:val="de-DE"/>
              </w:rPr>
            </w:pPr>
            <w:r>
              <w:rPr>
                <w:i/>
                <w:noProof/>
                <w:color w:val="auto"/>
                <w:lang w:val="de-DE"/>
              </w:rPr>
              <w:t xml:space="preserve">Salzburger Bergführergesetz, LGBL. Nr. 76/81 </w:t>
            </w:r>
          </w:p>
          <w:p w:rsidR="003D162C" w:rsidRDefault="003D162C" w:rsidP="00D46FAC">
            <w:pPr>
              <w:pStyle w:val="Default"/>
              <w:pageBreakBefore/>
              <w:spacing w:before="60" w:after="60"/>
              <w:rPr>
                <w:i/>
                <w:noProof/>
                <w:color w:val="auto"/>
                <w:lang w:val="de-DE"/>
              </w:rPr>
            </w:pPr>
            <w:r>
              <w:rPr>
                <w:i/>
                <w:noProof/>
                <w:color w:val="auto"/>
                <w:lang w:val="de-DE"/>
              </w:rPr>
              <w:t xml:space="preserve">Steiermärkisches Schischulgesetz, LGBL. Nr.58/97 </w:t>
            </w:r>
          </w:p>
          <w:p w:rsidR="003D162C" w:rsidRDefault="003D162C" w:rsidP="00D46FAC">
            <w:pPr>
              <w:pStyle w:val="Default"/>
              <w:pageBreakBefore/>
              <w:spacing w:before="60" w:after="60"/>
              <w:rPr>
                <w:i/>
                <w:noProof/>
                <w:color w:val="auto"/>
                <w:lang w:val="de-DE"/>
              </w:rPr>
            </w:pPr>
            <w:r>
              <w:rPr>
                <w:i/>
                <w:noProof/>
                <w:color w:val="auto"/>
                <w:lang w:val="de-DE"/>
              </w:rPr>
              <w:t>Steiermärkisches Berg</w:t>
            </w:r>
            <w:r>
              <w:rPr>
                <w:i/>
                <w:noProof/>
                <w:color w:val="auto"/>
                <w:lang w:val="de-DE"/>
              </w:rPr>
              <w:noBreakHyphen/>
              <w:t xml:space="preserve"> und Schiführergesetz, LGBL. Nr. 53/76</w:t>
            </w:r>
          </w:p>
          <w:p w:rsidR="003D162C" w:rsidRDefault="003D162C" w:rsidP="00D46FAC">
            <w:pPr>
              <w:pStyle w:val="Default"/>
              <w:pageBreakBefore/>
              <w:spacing w:before="60" w:after="60"/>
              <w:rPr>
                <w:i/>
                <w:noProof/>
                <w:color w:val="auto"/>
                <w:lang w:val="de-DE"/>
              </w:rPr>
            </w:pPr>
            <w:r>
              <w:rPr>
                <w:i/>
                <w:noProof/>
                <w:color w:val="auto"/>
                <w:lang w:val="de-DE"/>
              </w:rPr>
              <w:t>Tiroler Schischulgesetz. LGBL. Nr. 15/95</w:t>
            </w:r>
          </w:p>
          <w:p w:rsidR="003D162C" w:rsidRDefault="003D162C" w:rsidP="00D46FAC">
            <w:pPr>
              <w:pStyle w:val="Default"/>
              <w:pageBreakBefore/>
              <w:spacing w:before="60" w:after="60"/>
              <w:rPr>
                <w:i/>
                <w:noProof/>
                <w:color w:val="auto"/>
                <w:lang w:val="de-DE"/>
              </w:rPr>
            </w:pPr>
            <w:r>
              <w:rPr>
                <w:i/>
                <w:noProof/>
                <w:color w:val="auto"/>
                <w:lang w:val="de-DE"/>
              </w:rPr>
              <w:t>Tiroler Bergsportführergesetz, LGBL. Nr. 7/98</w:t>
            </w:r>
          </w:p>
          <w:p w:rsidR="003D162C" w:rsidRDefault="003D162C" w:rsidP="00D46FAC">
            <w:pPr>
              <w:pStyle w:val="Default"/>
              <w:pageBreakBefore/>
              <w:spacing w:before="60" w:after="60"/>
              <w:rPr>
                <w:i/>
                <w:noProof/>
                <w:color w:val="auto"/>
                <w:lang w:val="de-DE"/>
              </w:rPr>
            </w:pPr>
            <w:r>
              <w:rPr>
                <w:i/>
                <w:noProof/>
                <w:color w:val="auto"/>
                <w:lang w:val="de-DE"/>
              </w:rPr>
              <w:t>Vorarlberger Schischulgesetz, LGBL. Nr. 55/02 §4 (2)a</w:t>
            </w:r>
          </w:p>
          <w:p w:rsidR="003D162C" w:rsidRDefault="003D162C" w:rsidP="00D46FAC">
            <w:pPr>
              <w:pStyle w:val="Default"/>
              <w:pageBreakBefore/>
              <w:spacing w:before="60" w:after="60"/>
              <w:rPr>
                <w:i/>
                <w:noProof/>
                <w:color w:val="auto"/>
                <w:lang w:val="de-DE"/>
              </w:rPr>
            </w:pPr>
            <w:r>
              <w:rPr>
                <w:i/>
                <w:noProof/>
                <w:color w:val="auto"/>
                <w:lang w:val="de-DE"/>
              </w:rPr>
              <w:t>Vorarlberger Bergführergesetz, LGBL. Nr. 54/02</w:t>
            </w:r>
          </w:p>
          <w:p w:rsidR="003D162C" w:rsidRDefault="003D162C" w:rsidP="00D46FAC">
            <w:pPr>
              <w:pStyle w:val="Default"/>
              <w:pageBreakBefore/>
              <w:spacing w:before="60" w:after="60"/>
              <w:rPr>
                <w:noProof/>
                <w:lang w:val="de-DE"/>
              </w:rPr>
            </w:pPr>
            <w:r>
              <w:rPr>
                <w:i/>
                <w:noProof/>
                <w:lang w:val="de-DE"/>
              </w:rPr>
              <w:t>Wien: Gesetz über die Unterweisung in Wintersportarten, LGBL. Nr. 37/02</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p w:rsidR="003D162C" w:rsidRDefault="003D162C" w:rsidP="00D46FAC">
            <w:pPr>
              <w:spacing w:before="60" w:after="60" w:line="240" w:lineRule="auto"/>
              <w:rPr>
                <w:b/>
                <w:bCs/>
                <w:noProof/>
                <w:color w:val="000000"/>
                <w:szCs w:val="24"/>
              </w:rPr>
            </w:pPr>
            <w:r>
              <w:rPr>
                <w:noProof/>
              </w:rPr>
              <w:t xml:space="preserve">Slēpošanas skolu un kalnu gidu darbību reglamentē </w:t>
            </w:r>
            <w:r>
              <w:rPr>
                <w:i/>
                <w:noProof/>
              </w:rPr>
              <w:t>Bundesländer</w:t>
            </w:r>
            <w:r>
              <w:rPr>
                <w:noProof/>
              </w:rPr>
              <w:t xml:space="preserve"> tiesību akti. Lai sniegtu šādus pakalpojumus, var būt vajadzīga EEZ dalībvalsts valstspiederība. Uzņēmumiem var tikt noteikta prasība iecelt rīkotājdirektoru, kurš ir EEZ dalībvalsts valstspiederīgais. </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78" w:type="pct"/>
            <w:shd w:val="clear" w:color="auto" w:fill="auto"/>
          </w:tcPr>
          <w:p w:rsidR="003D162C" w:rsidRDefault="003D162C" w:rsidP="00D46FAC">
            <w:pPr>
              <w:spacing w:before="60" w:after="60" w:line="240" w:lineRule="auto"/>
              <w:rPr>
                <w:noProof/>
                <w:szCs w:val="24"/>
              </w:rPr>
            </w:pPr>
            <w:r>
              <w:rPr>
                <w:noProof/>
              </w:rPr>
              <w:t>Transports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Ūdens transports</w:t>
            </w:r>
          </w:p>
          <w:p w:rsidR="003D162C" w:rsidRDefault="003D162C" w:rsidP="00D46FAC">
            <w:pPr>
              <w:spacing w:before="60" w:after="60" w:line="240" w:lineRule="auto"/>
              <w:rPr>
                <w:noProof/>
                <w:szCs w:val="24"/>
              </w:rPr>
            </w:pPr>
            <w:r>
              <w:rPr>
                <w:noProof/>
              </w:rPr>
              <w:t>Ūdens transporta atbalsta pakalpojumi</w:t>
            </w:r>
          </w:p>
        </w:tc>
      </w:tr>
      <w:tr w:rsidR="003D162C" w:rsidRPr="000E218D"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b/>
                <w:noProof/>
                <w:szCs w:val="24"/>
                <w:lang w:val="pt-PT"/>
              </w:rPr>
            </w:pPr>
            <w:r>
              <w:rPr>
                <w:noProof/>
                <w:lang w:val="pt-PT"/>
              </w:rPr>
              <w:t>CPC 7221, CPC 7222, CPC 7223, CPC 7224, daļa no CPC 745</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pageBreakBefore/>
              <w:spacing w:before="60" w:after="60" w:line="240" w:lineRule="auto"/>
              <w:rPr>
                <w:noProof/>
                <w:szCs w:val="24"/>
              </w:rPr>
            </w:pPr>
            <w:r>
              <w:rPr>
                <w:noProof/>
              </w:rPr>
              <w:t>Valsts režīms</w:t>
            </w:r>
          </w:p>
          <w:p w:rsidR="003D162C" w:rsidRDefault="003D162C" w:rsidP="00D46FAC">
            <w:pPr>
              <w:pageBreakBefore/>
              <w:spacing w:before="60" w:after="60" w:line="240" w:lineRule="auto"/>
              <w:rPr>
                <w:noProof/>
                <w:szCs w:val="24"/>
              </w:rPr>
            </w:pPr>
            <w:r>
              <w:rPr>
                <w:noProof/>
              </w:rPr>
              <w:t>Augstākā vadība un direktoru padomes</w:t>
            </w:r>
          </w:p>
          <w:p w:rsidR="003D162C" w:rsidRDefault="003D162C" w:rsidP="00D46FAC">
            <w:pPr>
              <w:pageBreakBefore/>
              <w:spacing w:before="60" w:after="60" w:line="240" w:lineRule="auto"/>
              <w:rPr>
                <w:noProof/>
                <w:szCs w:val="24"/>
              </w:rPr>
            </w:pPr>
            <w:r>
              <w:rPr>
                <w:noProof/>
              </w:rPr>
              <w:t>Piekļuve tirgum</w:t>
            </w:r>
          </w:p>
          <w:p w:rsidR="003D162C" w:rsidRDefault="003D162C" w:rsidP="00D46FAC">
            <w:pPr>
              <w:pageBreakBefore/>
              <w:spacing w:before="60" w:after="60" w:line="240" w:lineRule="auto"/>
              <w:rPr>
                <w:bCs/>
                <w:noProof/>
                <w:szCs w:val="24"/>
              </w:rPr>
            </w:pPr>
            <w:r>
              <w:rPr>
                <w:noProof/>
              </w:rPr>
              <w:t>Pienākumi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i/>
                <w:noProof/>
                <w:szCs w:val="24"/>
                <w:lang w:val="de-DE"/>
              </w:rPr>
            </w:pPr>
            <w:r>
              <w:rPr>
                <w:i/>
                <w:noProof/>
                <w:szCs w:val="24"/>
                <w:lang w:val="de-DE"/>
              </w:rPr>
              <w:t>Schifffahrtsgesetz, BGBl. I Nr. 62/1997, §75f</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 pakalpojumu pārrobežu tirdzniecība un starptautiskie jūras transporta pakalpojumi</w:t>
            </w:r>
          </w:p>
          <w:p w:rsidR="003D162C" w:rsidRDefault="003D162C" w:rsidP="00D46FAC">
            <w:pPr>
              <w:spacing w:before="60" w:after="60" w:line="240" w:lineRule="auto"/>
              <w:rPr>
                <w:b/>
                <w:bCs/>
                <w:noProof/>
                <w:color w:val="000000"/>
                <w:szCs w:val="24"/>
              </w:rPr>
            </w:pPr>
            <w:r>
              <w:rPr>
                <w:noProof/>
              </w:rPr>
              <w:t>Attiecībā uz iekšzemes ūdensceļu transportu fiziskām personām, lai tās varētu izveidot rēdereju, ir vajadzīga EEZ dalībvalsts valstspiederība. Katrā uzņēmumā valdes locekļu vairākumam jābūt EEZ valstspiederīgajiem. Ir vajadzīgs reģistrēts uzņēmums vai pastāvīga uzņēmējdarbības veikšana Austrijā. Vairāk nekā 50 procentiem uzņēmuma akciju un apgrozāmā kapitāla jābūt EEZ dalībvalsts valstspiederīgo īpašumā.</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b/>
                <w:noProof/>
                <w:szCs w:val="24"/>
              </w:rPr>
            </w:pPr>
            <w:r>
              <w:rPr>
                <w:noProof/>
              </w:rPr>
              <w:t>Transports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Autotransports — pasažieru pārvadājumi, kravu pārvadājumi, starptautiskie smagkravu autopārvadājumi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712</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noProof/>
                <w:szCs w:val="24"/>
              </w:rPr>
            </w:pPr>
            <w:r>
              <w:rPr>
                <w:noProof/>
              </w:rPr>
              <w:t>Valsts līmenis</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Pasākumi:</w:t>
            </w:r>
          </w:p>
        </w:tc>
        <w:tc>
          <w:tcPr>
            <w:tcW w:w="3578" w:type="pct"/>
            <w:shd w:val="clear" w:color="auto" w:fill="auto"/>
          </w:tcPr>
          <w:p w:rsidR="003D162C" w:rsidRDefault="003D162C" w:rsidP="00D46FAC">
            <w:pPr>
              <w:spacing w:before="60" w:after="60" w:line="240" w:lineRule="auto"/>
              <w:rPr>
                <w:noProof/>
                <w:szCs w:val="24"/>
              </w:rPr>
            </w:pPr>
            <w:r>
              <w:rPr>
                <w:i/>
                <w:noProof/>
              </w:rPr>
              <w:t>Güterbeförderungsgesetz</w:t>
            </w:r>
            <w:r>
              <w:rPr>
                <w:noProof/>
              </w:rPr>
              <w:t xml:space="preserve"> (Preču pārvadājumu likums), </w:t>
            </w:r>
            <w:r>
              <w:rPr>
                <w:rFonts w:eastAsia="Calibri"/>
                <w:i/>
                <w:noProof/>
                <w:szCs w:val="24"/>
                <w:lang w:val="en-US"/>
              </w:rPr>
              <w:t>BGBl. Nr. 593/1995; § 5</w:t>
            </w:r>
            <w:r>
              <w:rPr>
                <w:noProof/>
              </w:rPr>
              <w:t>,</w:t>
            </w:r>
            <w:r>
              <w:rPr>
                <w:noProof/>
                <w:color w:val="1F497D"/>
              </w:rPr>
              <w:t xml:space="preserve"> </w:t>
            </w:r>
            <w:r>
              <w:rPr>
                <w:i/>
                <w:noProof/>
              </w:rPr>
              <w:t>Gelegenheitsverkehrsgesetz</w:t>
            </w:r>
            <w:r>
              <w:rPr>
                <w:noProof/>
              </w:rPr>
              <w:t xml:space="preserve"> (Neregulārās satiksmes likums), </w:t>
            </w:r>
            <w:r>
              <w:rPr>
                <w:rFonts w:eastAsia="Calibri"/>
                <w:i/>
                <w:noProof/>
                <w:szCs w:val="24"/>
                <w:lang w:val="en-US"/>
              </w:rPr>
              <w:t>BGBl. Nr. 112/1996; § 6</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pageBreakBefore/>
              <w:spacing w:before="60" w:after="60" w:line="240" w:lineRule="auto"/>
              <w:rPr>
                <w:b/>
                <w:noProof/>
                <w:szCs w:val="24"/>
              </w:rPr>
            </w:pPr>
            <w:r>
              <w:rPr>
                <w:b/>
                <w:noProof/>
              </w:rPr>
              <w:t>Ieguldījumi un pakalpojumu pārrobežu tirdzniecība</w:t>
            </w:r>
          </w:p>
          <w:p w:rsidR="003D162C" w:rsidRDefault="003D162C" w:rsidP="00D46FAC">
            <w:pPr>
              <w:pageBreakBefore/>
              <w:autoSpaceDE w:val="0"/>
              <w:autoSpaceDN w:val="0"/>
              <w:adjustRightInd w:val="0"/>
              <w:spacing w:before="60" w:after="60" w:line="240" w:lineRule="auto"/>
              <w:rPr>
                <w:b/>
                <w:bCs/>
                <w:noProof/>
                <w:color w:val="000000"/>
                <w:szCs w:val="24"/>
              </w:rPr>
            </w:pPr>
            <w:r>
              <w:rPr>
                <w:noProof/>
              </w:rPr>
              <w:t>Pasažieru un kravu pārvadājumu veikšanai ekskluzīvas tiesības vai pilnvaras var piešķirt tikai ES dalībvalstu valstspiederīgajiem un ES juridiskām personām, kuru galvenā mītne ir ES.</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Transports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b/>
                <w:noProof/>
                <w:szCs w:val="24"/>
              </w:rPr>
            </w:pPr>
            <w:r>
              <w:rPr>
                <w:noProof/>
              </w:rPr>
              <w:t>Transportēšana pa cauruļvadiem</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713</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Augstākā vadība un direktoru padomes</w:t>
            </w:r>
          </w:p>
          <w:p w:rsidR="003D162C" w:rsidRDefault="003D162C" w:rsidP="00D46FAC">
            <w:pPr>
              <w:spacing w:before="60" w:after="60" w:line="240" w:lineRule="auto"/>
              <w:rPr>
                <w:noProof/>
                <w:szCs w:val="24"/>
              </w:rPr>
            </w:pPr>
            <w:r>
              <w:rPr>
                <w:noProof/>
              </w:rPr>
              <w:t>Piekļuve tirgum</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i/>
                <w:noProof/>
              </w:rPr>
              <w:t>Rohrleitungsgesetz</w:t>
            </w:r>
            <w:r>
              <w:rPr>
                <w:noProof/>
              </w:rPr>
              <w:t xml:space="preserve"> (Likums par transportēšanu pa cauruļvadiem), </w:t>
            </w:r>
            <w:r w:rsidRPr="006556D3">
              <w:rPr>
                <w:i/>
                <w:noProof/>
                <w:szCs w:val="24"/>
              </w:rPr>
              <w:t xml:space="preserve">BGBl. Nr. 411/1975, </w:t>
            </w:r>
            <w:r w:rsidRPr="006556D3">
              <w:rPr>
                <w:i/>
                <w:noProof/>
                <w:spacing w:val="-2"/>
                <w:szCs w:val="24"/>
              </w:rPr>
              <w:t xml:space="preserve">§ 5(1) </w:t>
            </w:r>
            <w:r w:rsidRPr="006556D3">
              <w:rPr>
                <w:noProof/>
                <w:spacing w:val="-2"/>
                <w:szCs w:val="24"/>
              </w:rPr>
              <w:t>un</w:t>
            </w:r>
            <w:r w:rsidRPr="006556D3">
              <w:rPr>
                <w:i/>
                <w:noProof/>
                <w:spacing w:val="-2"/>
                <w:szCs w:val="24"/>
              </w:rPr>
              <w:t xml:space="preserve"> (2), </w:t>
            </w:r>
            <w:r w:rsidRPr="006556D3">
              <w:rPr>
                <w:i/>
                <w:noProof/>
                <w:szCs w:val="24"/>
              </w:rPr>
              <w:t xml:space="preserve">§§ 5 (1) </w:t>
            </w:r>
            <w:r w:rsidRPr="006556D3">
              <w:rPr>
                <w:noProof/>
                <w:szCs w:val="24"/>
              </w:rPr>
              <w:t>un</w:t>
            </w:r>
            <w:r w:rsidRPr="006556D3">
              <w:rPr>
                <w:i/>
                <w:noProof/>
                <w:szCs w:val="24"/>
              </w:rPr>
              <w:t xml:space="preserve"> (3), 15, 16</w:t>
            </w:r>
          </w:p>
          <w:p w:rsidR="003D162C" w:rsidRDefault="003D162C" w:rsidP="00D46FAC">
            <w:pPr>
              <w:spacing w:before="60" w:after="60" w:line="240" w:lineRule="auto"/>
              <w:rPr>
                <w:noProof/>
                <w:szCs w:val="24"/>
                <w:lang w:val="de-DE"/>
              </w:rPr>
            </w:pPr>
            <w:r w:rsidRPr="006556D3">
              <w:rPr>
                <w:i/>
                <w:noProof/>
                <w:lang w:val="de-DE"/>
              </w:rPr>
              <w:t>Gaswirtschaftsgesetz</w:t>
            </w:r>
            <w:r w:rsidRPr="006556D3">
              <w:rPr>
                <w:noProof/>
                <w:lang w:val="de-DE"/>
              </w:rPr>
              <w:t xml:space="preserve"> (Gāzes likums), </w:t>
            </w:r>
            <w:r>
              <w:rPr>
                <w:i/>
                <w:noProof/>
                <w:szCs w:val="24"/>
                <w:lang w:val="de-DE"/>
              </w:rPr>
              <w:t>BGBl. I Nr. 121/2000, § 14, 15</w:t>
            </w:r>
            <w:r>
              <w:rPr>
                <w:noProof/>
                <w:szCs w:val="24"/>
                <w:lang w:val="de-DE"/>
              </w:rPr>
              <w:t xml:space="preserve"> un </w:t>
            </w:r>
            <w:r>
              <w:rPr>
                <w:i/>
                <w:noProof/>
                <w:szCs w:val="24"/>
                <w:lang w:val="de-DE"/>
              </w:rPr>
              <w:t>16</w:t>
            </w:r>
          </w:p>
          <w:p w:rsidR="003D162C" w:rsidRPr="006556D3" w:rsidRDefault="003D162C" w:rsidP="00D46FAC">
            <w:pPr>
              <w:spacing w:before="60" w:after="60" w:line="240" w:lineRule="auto"/>
              <w:rPr>
                <w:noProof/>
                <w:szCs w:val="24"/>
                <w:lang w:val="de-DE"/>
              </w:rPr>
            </w:pPr>
          </w:p>
          <w:p w:rsidR="003D162C" w:rsidRPr="006556D3" w:rsidRDefault="003D162C" w:rsidP="00D46FAC">
            <w:pPr>
              <w:spacing w:before="60" w:after="60" w:line="240" w:lineRule="auto"/>
              <w:rPr>
                <w:i/>
                <w:noProof/>
                <w:szCs w:val="24"/>
                <w:lang w:val="de-DE"/>
              </w:rPr>
            </w:pP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p w:rsidR="003D162C" w:rsidRDefault="003D162C" w:rsidP="00D46FAC">
            <w:pPr>
              <w:spacing w:before="60" w:after="60" w:line="240" w:lineRule="auto"/>
              <w:rPr>
                <w:b/>
                <w:bCs/>
                <w:noProof/>
                <w:color w:val="000000"/>
                <w:szCs w:val="24"/>
              </w:rPr>
            </w:pPr>
            <w:r>
              <w:rPr>
                <w:noProof/>
              </w:rPr>
              <w:t>Attiecībā uz fiziskām personām — atļauju piešķir tikai EEZ dalībvalsts valstspiederīgajiem, kuru domicils ir EEZ. Uzņēmumu un pilnsabiedrību galvenajai mītnei jāatrodas EEZ. Tīkla operatoram jāieceļ rīkotājdirektors un tehniskais direktors, kurš ir atbildīgs par tīkla darbības tehnisko kontroli. Abiem direktoriem jābūt EEZ dalībvalsts valstspiederīgajiem.</w:t>
            </w:r>
          </w:p>
        </w:tc>
      </w:tr>
      <w:tr w:rsidR="003D162C" w:rsidTr="00D46FAC">
        <w:trPr>
          <w:trHeight w:val="20"/>
        </w:trPr>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pageBreakBefore/>
              <w:spacing w:before="60" w:after="60" w:line="240" w:lineRule="auto"/>
              <w:rPr>
                <w:bCs/>
                <w:noProof/>
                <w:szCs w:val="24"/>
              </w:rPr>
            </w:pPr>
            <w:r>
              <w:rPr>
                <w:noProof/>
              </w:rPr>
              <w:t>Kompetentā iestāde var atbrīvot no prasības par valstspiederību un domicilu, ja tiek uzskatīts, ka tīkla ekspluatācija ir sabiedrības interesēs.</w:t>
            </w:r>
          </w:p>
          <w:p w:rsidR="003D162C" w:rsidRDefault="003D162C" w:rsidP="00D46FAC">
            <w:pPr>
              <w:pageBreakBefore/>
              <w:spacing w:before="60" w:after="60" w:line="240" w:lineRule="auto"/>
              <w:rPr>
                <w:noProof/>
                <w:szCs w:val="24"/>
              </w:rPr>
            </w:pPr>
            <w:r>
              <w:rPr>
                <w:noProof/>
              </w:rPr>
              <w:t>Attiecībā uz tādu preču transportēšanu, kas nav gāze un ūdens, piemēro šādas prasības:</w:t>
            </w:r>
          </w:p>
          <w:p w:rsidR="003D162C" w:rsidRDefault="003D162C" w:rsidP="00D46FAC">
            <w:pPr>
              <w:pageBreakBefore/>
              <w:widowControl/>
              <w:spacing w:before="60" w:after="60" w:line="240" w:lineRule="auto"/>
              <w:ind w:left="567" w:hanging="567"/>
              <w:rPr>
                <w:noProof/>
                <w:szCs w:val="24"/>
              </w:rPr>
            </w:pPr>
            <w:r>
              <w:rPr>
                <w:noProof/>
              </w:rPr>
              <w:t>1)</w:t>
            </w:r>
            <w:r>
              <w:rPr>
                <w:noProof/>
              </w:rPr>
              <w:tab/>
              <w:t xml:space="preserve">atļauju fiziskām personām piešķir tikai EEZ valstspiederīgajiem, kuru mītnei jāatrodas Austrijā, un </w:t>
            </w:r>
          </w:p>
          <w:p w:rsidR="003D162C" w:rsidRDefault="003D162C" w:rsidP="00D46FAC">
            <w:pPr>
              <w:pageBreakBefore/>
              <w:spacing w:before="60" w:after="60" w:line="240" w:lineRule="auto"/>
              <w:ind w:left="567" w:hanging="567"/>
              <w:rPr>
                <w:b/>
                <w:noProof/>
                <w:szCs w:val="24"/>
              </w:rPr>
            </w:pPr>
            <w:r>
              <w:rPr>
                <w:noProof/>
              </w:rPr>
              <w:t>2)</w:t>
            </w:r>
            <w:r>
              <w:rPr>
                <w:noProof/>
              </w:rPr>
              <w:tab/>
              <w:t>uzņēmumu un pilnsabiedrību galvenajai mītnei jāatrodas Austrijā. Piemēro ekonomisko vajadzību pārbaudi vai interešu pārbaudi. Pārrobežu cauruļvadi nedrīkst apdraudēt Austrijas drošības intereses un tās kā neitrālas valsts statusu. Uzņēmumiem un pilnsabiedrībām ir jāieceļ rīkotājdirektors, kuram jābūt EEZ dalībvalsts valstspiederīgajam. Kompetentā iestāde var atbrīvot no prasības par galveno mītni, ja tiek uzskatīts, ka cauruļvada ekspluatācija ir valsts ekonomikas interesēs.</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Enerģētika</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i/>
                <w:noProof/>
                <w:szCs w:val="24"/>
              </w:rPr>
            </w:pPr>
            <w:r>
              <w:rPr>
                <w:noProof/>
              </w:rPr>
              <w:t>Elektroenerģijas pārvade un sadale</w:t>
            </w:r>
            <w:r>
              <w:rPr>
                <w:i/>
                <w:noProof/>
              </w:rPr>
              <w:t xml:space="preserve"> </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40, CPC 887 </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 xml:space="preserve">Piekļuve tirgum </w:t>
            </w:r>
          </w:p>
          <w:p w:rsidR="003D162C" w:rsidRDefault="003D162C" w:rsidP="00D46FAC">
            <w:pPr>
              <w:spacing w:before="60" w:after="60" w:line="240" w:lineRule="auto"/>
              <w:rPr>
                <w:noProof/>
                <w:szCs w:val="24"/>
              </w:rPr>
            </w:pPr>
            <w:r>
              <w:rPr>
                <w:noProof/>
              </w:rPr>
              <w:t>Augstākā vadība un direktoru padomes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Reģiona līmenis</w:t>
            </w:r>
          </w:p>
        </w:tc>
      </w:tr>
      <w:tr w:rsidR="003D162C" w:rsidRPr="000E218D"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Pr="006556D3" w:rsidRDefault="003D162C" w:rsidP="00D46FAC">
            <w:pPr>
              <w:pageBreakBefore/>
              <w:spacing w:before="60" w:after="60" w:line="240" w:lineRule="auto"/>
              <w:rPr>
                <w:i/>
                <w:noProof/>
                <w:szCs w:val="24"/>
                <w:lang w:val="de-DE"/>
              </w:rPr>
            </w:pPr>
            <w:r w:rsidRPr="006556D3">
              <w:rPr>
                <w:i/>
                <w:noProof/>
                <w:lang w:val="de-DE"/>
              </w:rPr>
              <w:t>Steiermärkisches Elektrizitätswirtschafts</w:t>
            </w:r>
            <w:r w:rsidRPr="006556D3">
              <w:rPr>
                <w:i/>
                <w:noProof/>
                <w:lang w:val="de-DE"/>
              </w:rPr>
              <w:noBreakHyphen/>
              <w:t xml:space="preserve"> und Organisationsgesetz (ElWOG), LGBl. Nr. 70/2005; Kärntner Elektrizitätswirtschafts-</w:t>
            </w:r>
            <w:r w:rsidRPr="006556D3">
              <w:rPr>
                <w:i/>
                <w:noProof/>
                <w:lang w:val="de-DE"/>
              </w:rPr>
              <w:noBreakHyphen/>
              <w:t xml:space="preserve"> und Organisationsgesetz (ElWOG), LGBl. Nr. 24/2006 </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Pr="006556D3" w:rsidRDefault="003D162C" w:rsidP="00D46FAC">
            <w:pPr>
              <w:pStyle w:val="Standard-AKT"/>
              <w:spacing w:before="60" w:after="60" w:line="240" w:lineRule="auto"/>
              <w:rPr>
                <w:rFonts w:ascii="Times New Roman" w:hAnsi="Times New Roman"/>
                <w:noProof/>
                <w:sz w:val="24"/>
                <w:szCs w:val="24"/>
                <w:lang w:val="en-GB"/>
              </w:rPr>
            </w:pPr>
            <w:r w:rsidRPr="006556D3">
              <w:rPr>
                <w:rFonts w:ascii="Times New Roman" w:hAnsi="Times New Roman"/>
                <w:b/>
                <w:noProof/>
                <w:sz w:val="24"/>
                <w:lang w:val="en-GB"/>
              </w:rPr>
              <w:t>Ieguldījumi un pakalpojumu pārrobežu tirdzniecība</w:t>
            </w:r>
            <w:r w:rsidRPr="006556D3">
              <w:rPr>
                <w:rFonts w:ascii="Times New Roman" w:hAnsi="Times New Roman"/>
                <w:noProof/>
                <w:sz w:val="24"/>
                <w:lang w:val="en-GB"/>
              </w:rPr>
              <w:t xml:space="preserve"> </w:t>
            </w:r>
          </w:p>
          <w:p w:rsidR="003D162C" w:rsidRPr="006556D3" w:rsidRDefault="003D162C" w:rsidP="00D46FAC">
            <w:pPr>
              <w:pStyle w:val="Standard-AKT"/>
              <w:spacing w:before="60" w:after="60" w:line="240" w:lineRule="auto"/>
              <w:rPr>
                <w:rFonts w:ascii="Times New Roman" w:hAnsi="Times New Roman"/>
                <w:noProof/>
                <w:sz w:val="24"/>
                <w:szCs w:val="24"/>
                <w:lang w:val="en-GB"/>
              </w:rPr>
            </w:pPr>
            <w:r w:rsidRPr="006556D3">
              <w:rPr>
                <w:rFonts w:ascii="Times New Roman" w:hAnsi="Times New Roman"/>
                <w:noProof/>
                <w:sz w:val="24"/>
                <w:lang w:val="en-GB"/>
              </w:rPr>
              <w:t>Attiecībā uz fiziskām personām — atļauju piešķir tikai EEZ dalībvalsts valstspiederīgajiem, kuru domicils ir EEZ. Ja operators ieceļ rīkotājdirektoru vai nomnieku, prasību par domicilu nepiemēro.</w:t>
            </w:r>
          </w:p>
          <w:p w:rsidR="003D162C" w:rsidRPr="006556D3" w:rsidRDefault="003D162C" w:rsidP="00D46FAC">
            <w:pPr>
              <w:pStyle w:val="Standard-AKT"/>
              <w:spacing w:before="60" w:after="60" w:line="240" w:lineRule="auto"/>
              <w:rPr>
                <w:rFonts w:ascii="Times New Roman" w:hAnsi="Times New Roman"/>
                <w:noProof/>
                <w:sz w:val="24"/>
                <w:szCs w:val="24"/>
                <w:lang w:val="en-GB"/>
              </w:rPr>
            </w:pPr>
            <w:r w:rsidRPr="006556D3">
              <w:rPr>
                <w:rFonts w:ascii="Times New Roman" w:hAnsi="Times New Roman"/>
                <w:noProof/>
                <w:sz w:val="24"/>
                <w:lang w:val="en-GB"/>
              </w:rPr>
              <w:t>Juridisko personu (uzņēmumu) un pilnsabiedrību galvenajai mītnei jāatrodas EEZ. Tām jāieceļ rīkotājdirektors vai nomnieks — abiem jābūt EEZ dalībvalsts valstspiederīgajiem, kuru domicils ir EEZ.</w:t>
            </w:r>
          </w:p>
          <w:p w:rsidR="003D162C" w:rsidRPr="006556D3" w:rsidRDefault="003D162C" w:rsidP="00D46FAC">
            <w:pPr>
              <w:pStyle w:val="Standard-AKT"/>
              <w:spacing w:before="60" w:after="60" w:line="240" w:lineRule="auto"/>
              <w:rPr>
                <w:b/>
                <w:bCs/>
                <w:noProof/>
                <w:color w:val="000000"/>
                <w:sz w:val="24"/>
                <w:szCs w:val="24"/>
                <w:lang w:val="en-GB"/>
              </w:rPr>
            </w:pPr>
            <w:r w:rsidRPr="006556D3">
              <w:rPr>
                <w:rFonts w:ascii="Times New Roman" w:hAnsi="Times New Roman"/>
                <w:noProof/>
                <w:sz w:val="24"/>
                <w:lang w:val="en-GB"/>
              </w:rPr>
              <w:t>Kompetentā iestāde var atbrīvot no prasības par domicilu un valstspiederību, ja tiek uzskatīts, ka tīkla ekspluatācija ir sabiedrības interesēs.</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Beļģijā piemērojamās atrunas</w:t>
      </w:r>
    </w:p>
    <w:p w:rsidR="003D162C" w:rsidRPr="00C91633" w:rsidRDefault="003D162C" w:rsidP="003D162C">
      <w:pPr>
        <w:spacing w:line="240" w:lineRule="auto"/>
        <w:jc w:val="center"/>
        <w:rPr>
          <w:b/>
          <w:noProof/>
          <w:szCs w:val="28"/>
        </w:rPr>
      </w:pPr>
    </w:p>
    <w:p w:rsidR="003D162C" w:rsidRDefault="003D162C" w:rsidP="003D162C">
      <w:pPr>
        <w:spacing w:line="240" w:lineRule="auto"/>
        <w:rPr>
          <w:b/>
          <w:i/>
          <w:noProof/>
          <w:szCs w:val="24"/>
        </w:rPr>
      </w:pPr>
      <w:r>
        <w:rPr>
          <w:b/>
          <w:i/>
          <w:noProof/>
        </w:rPr>
        <w:t>Beļģijā piemērojamo atrunu nolūkā valsts pārvaldes līmenis ietver gan federālo valdību, gan reģionu un komūnu valdības, jo katrai no tām ir līdzvērtīgas likumdošanas pilnvaras.</w:t>
      </w:r>
    </w:p>
    <w:p w:rsidR="003D162C" w:rsidRDefault="003D162C" w:rsidP="003D162C">
      <w:pPr>
        <w:spacing w:line="240" w:lineRule="auto"/>
        <w:rPr>
          <w:b/>
          <w:noProof/>
          <w:szCs w:val="24"/>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b/>
                <w:noProof/>
                <w:szCs w:val="24"/>
              </w:rPr>
            </w:pPr>
            <w:r>
              <w:rPr>
                <w:noProof/>
              </w:rPr>
              <w:t>Ieguve un karjeru izstrāde</w:t>
            </w:r>
          </w:p>
        </w:tc>
      </w:tr>
      <w:tr w:rsidR="003D162C" w:rsidRPr="000E218D"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Pr="006556D3" w:rsidRDefault="003D162C" w:rsidP="00D46FAC">
            <w:pPr>
              <w:spacing w:before="60" w:after="60" w:line="240" w:lineRule="auto"/>
              <w:rPr>
                <w:noProof/>
                <w:szCs w:val="24"/>
                <w:lang w:val="es-ES"/>
              </w:rPr>
            </w:pPr>
            <w:r w:rsidRPr="006556D3">
              <w:rPr>
                <w:noProof/>
                <w:color w:val="000000"/>
                <w:lang w:val="es-ES"/>
              </w:rPr>
              <w:t>Cita ieguve un karjeru izstrāde</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14</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 (federāla valsts)</w:t>
            </w:r>
          </w:p>
        </w:tc>
      </w:tr>
      <w:tr w:rsidR="003D162C" w:rsidRPr="000E218D"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Pr="006556D3" w:rsidRDefault="003D162C" w:rsidP="00D46FAC">
            <w:pPr>
              <w:spacing w:before="60" w:after="60" w:line="240" w:lineRule="auto"/>
              <w:rPr>
                <w:noProof/>
                <w:szCs w:val="24"/>
                <w:lang w:val="fr-BE"/>
              </w:rPr>
            </w:pPr>
            <w:r w:rsidRPr="006556D3">
              <w:rPr>
                <w:i/>
                <w:noProof/>
                <w:lang w:val="fr-BE"/>
              </w:rPr>
              <w:t>Arrêt Royal du 1</w:t>
            </w:r>
            <w:r w:rsidRPr="006556D3">
              <w:rPr>
                <w:i/>
                <w:noProof/>
                <w:vertAlign w:val="superscript"/>
                <w:lang w:val="fr-BE"/>
              </w:rPr>
              <w:t>er</w:t>
            </w:r>
            <w:r w:rsidRPr="006556D3">
              <w:rPr>
                <w:i/>
                <w:noProof/>
                <w:lang w:val="fr-BE"/>
              </w:rPr>
              <w:t xml:space="preserve"> septembre 2004 relatif aux conditions, à la délimitation géographique et à la procédure d'octroi des concessions d'exploration et d'exploitation des ressources minérales et autres ressources non vivantes de la mer territoriale et du plateau continental</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w:t>
            </w:r>
          </w:p>
          <w:p w:rsidR="003D162C" w:rsidRDefault="003D162C" w:rsidP="00D46FAC">
            <w:pPr>
              <w:autoSpaceDE w:val="0"/>
              <w:autoSpaceDN w:val="0"/>
              <w:adjustRightInd w:val="0"/>
              <w:spacing w:before="60" w:after="60" w:line="240" w:lineRule="auto"/>
              <w:rPr>
                <w:b/>
                <w:bCs/>
                <w:noProof/>
                <w:color w:val="000000"/>
                <w:szCs w:val="24"/>
              </w:rPr>
            </w:pPr>
            <w:r>
              <w:rPr>
                <w:noProof/>
              </w:rPr>
              <w:t xml:space="preserve">Derīgo izrakteņu un citu nedzīvo resursu izpētei un izmantošanai teritoriālajos ūdeņos un kontinentālajā šelfā ir vajadzīga koncesija. Koncesionāra domicilam jābūt Beļģijā. </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578" w:type="pct"/>
            <w:shd w:val="clear" w:color="auto" w:fill="auto"/>
          </w:tcPr>
          <w:p w:rsidR="003D162C" w:rsidRDefault="003D162C" w:rsidP="00D46FAC">
            <w:pPr>
              <w:pageBreakBefore/>
              <w:spacing w:before="60" w:after="60" w:line="240" w:lineRule="auto"/>
              <w:rPr>
                <w:b/>
                <w:noProof/>
                <w:szCs w:val="24"/>
              </w:rPr>
            </w:pPr>
            <w:r>
              <w:rPr>
                <w:noProof/>
              </w:rPr>
              <w:t>Valsts režīms</w:t>
            </w:r>
          </w:p>
          <w:p w:rsidR="003D162C" w:rsidRDefault="003D162C" w:rsidP="00D46FAC">
            <w:pPr>
              <w:pageBreakBefore/>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 (federāla valsts)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noProof/>
              </w:rPr>
              <w:t>Beļģijas Civilprocesa kodekss (428.–508. pants); karaļa 1970. gada 24. augusta dekrēts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p w:rsidR="003D162C" w:rsidRDefault="003D162C" w:rsidP="00D46FAC">
            <w:pPr>
              <w:spacing w:before="60" w:after="60" w:line="240" w:lineRule="auto"/>
              <w:rPr>
                <w:noProof/>
                <w:szCs w:val="24"/>
              </w:rPr>
            </w:pPr>
            <w:r>
              <w:rPr>
                <w:noProof/>
              </w:rPr>
              <w:t>Lai varētu sniegt juridiskos pakalpojumus saistībā ar Beļģijas tiesībām, tostarp pārstāvēt klientus tiesā, attiecīgajam juristam jābūt pilntiesīgam advokatūras loceklim. Lai kļūtu par pilntiesīgu advokatūras locekli, juristam ir jābūt rezidentam (ar komerciālo klātbūtni).</w:t>
            </w:r>
          </w:p>
          <w:p w:rsidR="003D162C" w:rsidRDefault="003D162C" w:rsidP="00D46FAC">
            <w:pPr>
              <w:spacing w:before="60" w:after="60" w:line="240" w:lineRule="auto"/>
              <w:rPr>
                <w:b/>
                <w:bCs/>
                <w:noProof/>
                <w:color w:val="000000"/>
                <w:szCs w:val="24"/>
              </w:rPr>
            </w:pPr>
            <w:r>
              <w:rPr>
                <w:noProof/>
              </w:rPr>
              <w:t>Lai ārvalstu jurists varētu kļūt par pilntiesīgu advokatūras locekli, viņam jābūt rezidentam vismaz sešus gadus (konkrētos apstākļos — trīs gadus), sākot no reģistrācijas pieteikuma iesniegšanas. Jābūt izsniegtam Beļģijas ārlietu ministra sertifikātam, atbilstoši kuram valsts tiesību akti vai starptautiska konvencija pieļauj savstarpību (savstarpības nosacījums). Pārstāvībai “</w:t>
            </w:r>
            <w:r>
              <w:rPr>
                <w:i/>
                <w:noProof/>
              </w:rPr>
              <w:t>Cour de Cassation</w:t>
            </w:r>
            <w:r>
              <w:rPr>
                <w:noProof/>
              </w:rPr>
              <w:t>” piemēro kvotu.</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Revīzijas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b/>
                <w:noProof/>
                <w:szCs w:val="24"/>
              </w:rPr>
            </w:pPr>
            <w:r>
              <w:rPr>
                <w:noProof/>
              </w:rPr>
              <w:t>CPC 86211, CPC 86212, izņemot grāmatvedības pakalpojumus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bCs/>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Pārvaldes līmenis:</w:t>
            </w:r>
          </w:p>
        </w:tc>
        <w:tc>
          <w:tcPr>
            <w:tcW w:w="3578" w:type="pct"/>
            <w:shd w:val="clear" w:color="auto" w:fill="auto"/>
          </w:tcPr>
          <w:p w:rsidR="003D162C" w:rsidRDefault="003D162C" w:rsidP="00D46FAC">
            <w:pPr>
              <w:pageBreakBefore/>
              <w:spacing w:before="60" w:after="60" w:line="240" w:lineRule="auto"/>
              <w:rPr>
                <w:b/>
                <w:bCs/>
                <w:noProof/>
                <w:color w:val="000000"/>
                <w:szCs w:val="24"/>
              </w:rPr>
            </w:pPr>
            <w:r>
              <w:rPr>
                <w:noProof/>
              </w:rPr>
              <w:t>Valsts līmenis (federāla valsts)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noProof/>
              </w:rPr>
              <w:t>1953. gada 22. jūlija Likums, ar ko izveido Uzņēmumu revidentu institūtu un organizē uzņēmumu revidenta profesijas publisko uzraudzību, saskaņots 2007. gada 30. aprīlī</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 xml:space="preserve">Pakalpojumu pārrobežu tirdzniecība </w:t>
            </w:r>
          </w:p>
          <w:p w:rsidR="003D162C" w:rsidRDefault="003D162C" w:rsidP="00D46FAC">
            <w:pPr>
              <w:spacing w:before="60" w:after="60" w:line="240" w:lineRule="auto"/>
              <w:rPr>
                <w:b/>
                <w:bCs/>
                <w:noProof/>
                <w:color w:val="000000"/>
                <w:szCs w:val="24"/>
              </w:rPr>
            </w:pPr>
            <w:r>
              <w:rPr>
                <w:noProof/>
              </w:rPr>
              <w:t>Lai iegūtu kvalifikāciju, kas ļauj darboties “uzņēmuma revidenta” oficiālā statusā, Beļģijā jāuztur birojs, kur notiks profesionālā darbība un kur tiks glabāti ar to saistītie akti, dokumenti un korespondence, un vismaz vienam uzņēmuma pārvaldniekam vai vadītājam jābūt uzņēmuma revidentam, kurš atbildīgs par biroja pārvaldību Beļģijā.</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 xml:space="preserve">Arhitektu pakalpojumi </w:t>
            </w:r>
          </w:p>
          <w:p w:rsidR="003D162C" w:rsidRDefault="003D162C" w:rsidP="00D46FAC">
            <w:pPr>
              <w:spacing w:before="60" w:after="60" w:line="240" w:lineRule="auto"/>
              <w:rPr>
                <w:noProof/>
                <w:szCs w:val="24"/>
              </w:rPr>
            </w:pPr>
            <w:r>
              <w:rPr>
                <w:noProof/>
              </w:rPr>
              <w:t>Pilsētplānošanas un ainavu arhitektūras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8671, CPC 8674</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 (federāla valsts)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1939. gada 20. februāra Likums par arhitekta profesijas nosaukuma aizsardzību</w:t>
            </w:r>
          </w:p>
          <w:p w:rsidR="003D162C" w:rsidRDefault="003D162C" w:rsidP="00D46FAC">
            <w:pPr>
              <w:autoSpaceDE w:val="0"/>
              <w:autoSpaceDN w:val="0"/>
              <w:adjustRightInd w:val="0"/>
              <w:spacing w:before="60" w:after="60" w:line="240" w:lineRule="auto"/>
              <w:rPr>
                <w:noProof/>
                <w:szCs w:val="24"/>
              </w:rPr>
            </w:pPr>
            <w:r>
              <w:rPr>
                <w:noProof/>
              </w:rPr>
              <w:t>1963. gada 26. jūnija Likums, ar ko izveido Arhitektu profesionālo organizāciju</w:t>
            </w:r>
          </w:p>
          <w:p w:rsidR="003D162C" w:rsidRDefault="003D162C" w:rsidP="00D46FAC">
            <w:pPr>
              <w:autoSpaceDE w:val="0"/>
              <w:autoSpaceDN w:val="0"/>
              <w:adjustRightInd w:val="0"/>
              <w:spacing w:before="60" w:after="60" w:line="240" w:lineRule="auto"/>
              <w:rPr>
                <w:noProof/>
                <w:szCs w:val="24"/>
              </w:rPr>
            </w:pPr>
            <w:r>
              <w:rPr>
                <w:noProof/>
              </w:rPr>
              <w:t xml:space="preserve">1983. gada 16. decembra Ētikas kodekss, ko izveidojusi valsts Arhitektu profesionālās organizācijas padome (apstiprināts ar 1985. gada 18. aprīļa </w:t>
            </w:r>
            <w:r>
              <w:rPr>
                <w:i/>
                <w:noProof/>
              </w:rPr>
              <w:t>A.R.</w:t>
            </w:r>
            <w:r>
              <w:rPr>
                <w:noProof/>
              </w:rPr>
              <w:t xml:space="preserve"> 1. pantu, 1985. gada 8. maija </w:t>
            </w:r>
            <w:r>
              <w:rPr>
                <w:i/>
                <w:noProof/>
              </w:rPr>
              <w:t>M.B.</w:t>
            </w:r>
            <w:r>
              <w:rPr>
                <w:noProof/>
              </w:rPr>
              <w:t>)</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Default="003D162C" w:rsidP="00D46FAC">
            <w:pPr>
              <w:pageBreakBefore/>
              <w:spacing w:before="60" w:after="60" w:line="240" w:lineRule="auto"/>
              <w:rPr>
                <w:b/>
                <w:noProof/>
                <w:szCs w:val="24"/>
              </w:rPr>
            </w:pPr>
            <w:r>
              <w:rPr>
                <w:b/>
                <w:noProof/>
              </w:rPr>
              <w:t>Pakalpojumu pārrobežu tirdzniecība</w:t>
            </w:r>
          </w:p>
          <w:p w:rsidR="003D162C" w:rsidRDefault="003D162C" w:rsidP="00D46FAC">
            <w:pPr>
              <w:pageBreakBefore/>
              <w:spacing w:before="60" w:after="60" w:line="240" w:lineRule="auto"/>
              <w:rPr>
                <w:noProof/>
                <w:szCs w:val="24"/>
              </w:rPr>
            </w:pPr>
            <w:r>
              <w:rPr>
                <w:noProof/>
              </w:rPr>
              <w:t>Lai sniegtu arhitektūras pakalpojumus Beļģijā, ir vajadzīga darbu izpildes kontrole.</w:t>
            </w:r>
          </w:p>
          <w:p w:rsidR="003D162C" w:rsidRDefault="003D162C" w:rsidP="00D46FAC">
            <w:pPr>
              <w:pageBreakBefore/>
              <w:spacing w:before="60" w:after="60" w:line="240" w:lineRule="auto"/>
              <w:rPr>
                <w:b/>
                <w:bCs/>
                <w:noProof/>
                <w:color w:val="000000"/>
                <w:szCs w:val="24"/>
              </w:rPr>
            </w:pPr>
            <w:r>
              <w:rPr>
                <w:noProof/>
              </w:rPr>
              <w:t>Ārvalstu arhitektiem, kas ir pilnvaroti viņu piederības valstī un vēlas neregulāri praktizēt savā profesijā Beļģijā, ir jāsaņem iepriekšēja atļauja no Profesionālās organizācijas padomes tajā ģeogrāfiskajā teritorijā, kurā viņi plāno praktizēt.</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Darbā iekārtošanas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87202</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 xml:space="preserve">Valsts režīms </w:t>
            </w:r>
          </w:p>
          <w:p w:rsidR="003D162C" w:rsidRDefault="003D162C" w:rsidP="00D46FAC">
            <w:pPr>
              <w:spacing w:before="60" w:after="60" w:line="240" w:lineRule="auto"/>
              <w:rPr>
                <w:noProof/>
                <w:szCs w:val="24"/>
              </w:rPr>
            </w:pPr>
            <w:r>
              <w:rPr>
                <w:noProof/>
              </w:rPr>
              <w:t>Piekļuve tirgum</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bCs/>
                <w:noProof/>
                <w:color w:val="000000"/>
                <w:szCs w:val="24"/>
              </w:rPr>
            </w:pPr>
            <w:r>
              <w:rPr>
                <w:noProof/>
              </w:rPr>
              <w:t>Valsts līmenis (reģioni)</w:t>
            </w:r>
          </w:p>
        </w:tc>
      </w:tr>
      <w:tr w:rsidR="003D162C" w:rsidRPr="000E218D"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Pr="006556D3" w:rsidRDefault="003D162C" w:rsidP="00D46FAC">
            <w:pPr>
              <w:spacing w:before="60" w:after="60" w:line="240" w:lineRule="auto"/>
              <w:rPr>
                <w:b/>
                <w:noProof/>
                <w:szCs w:val="24"/>
                <w:lang w:val="nl-NL"/>
              </w:rPr>
            </w:pPr>
            <w:r w:rsidRPr="006556D3">
              <w:rPr>
                <w:noProof/>
                <w:u w:val="single"/>
                <w:lang w:val="nl-NL"/>
              </w:rPr>
              <w:t>Flandrijas reģions</w:t>
            </w:r>
            <w:r w:rsidRPr="006556D3">
              <w:rPr>
                <w:noProof/>
                <w:lang w:val="nl-NL"/>
              </w:rPr>
              <w:t xml:space="preserve">: </w:t>
            </w:r>
            <w:r w:rsidRPr="006556D3">
              <w:rPr>
                <w:i/>
                <w:noProof/>
                <w:lang w:val="nl-NL"/>
              </w:rPr>
              <w:t>Besluit van de Vlaamse Regering van 10 december 2010 tot uitvoering van het decreet betreffende de private arbeidsbemiddeling</w:t>
            </w:r>
          </w:p>
          <w:p w:rsidR="003D162C" w:rsidRPr="006556D3" w:rsidRDefault="003D162C" w:rsidP="00D46FAC">
            <w:pPr>
              <w:spacing w:before="60" w:after="60" w:line="240" w:lineRule="auto"/>
              <w:rPr>
                <w:noProof/>
                <w:szCs w:val="24"/>
                <w:lang w:val="nl-NL"/>
              </w:rPr>
            </w:pPr>
            <w:r w:rsidRPr="006556D3">
              <w:rPr>
                <w:noProof/>
                <w:u w:val="single"/>
                <w:lang w:val="nl-NL"/>
              </w:rPr>
              <w:t>Valonijas reģions</w:t>
            </w:r>
            <w:r w:rsidRPr="006556D3">
              <w:rPr>
                <w:noProof/>
                <w:lang w:val="nl-NL"/>
              </w:rPr>
              <w:t xml:space="preserve">: </w:t>
            </w:r>
            <w:r w:rsidRPr="006556D3">
              <w:rPr>
                <w:i/>
                <w:noProof/>
                <w:lang w:val="nl-NL"/>
              </w:rPr>
              <w:t>Décret du 3 avril 2009 relatif à l'enregistrement ou à l'agrément des agences de placement</w:t>
            </w:r>
            <w:r w:rsidRPr="006556D3">
              <w:rPr>
                <w:noProof/>
                <w:lang w:val="nl-NL"/>
              </w:rPr>
              <w:t xml:space="preserve"> (2009. gada 3. aprīļa Dekrēts par darbā iekārtošanas aģentūru reģistrāciju), 7. pants</w:t>
            </w:r>
            <w:r w:rsidRPr="006556D3">
              <w:rPr>
                <w:i/>
                <w:noProof/>
                <w:lang w:val="nl-NL"/>
              </w:rPr>
              <w:t>; Arrêté du Gouvernement wallon du 10 décembre 2009 portant exécution du décret du 3 avril 2009 relatif à l'enregistrement ou à l'agrément des agences de placement</w:t>
            </w:r>
            <w:r w:rsidRPr="006556D3">
              <w:rPr>
                <w:noProof/>
                <w:lang w:val="nl-NL"/>
              </w:rPr>
              <w:t xml:space="preserve"> (Valonijas valdības 2009. gada 10. decembra Lēmums, ar ko īsteno 2009. gada 3. aprīļa Dekrētu par darbā iekārtošanas aģentūru reģistrāciju), 4. pants</w:t>
            </w:r>
          </w:p>
        </w:tc>
      </w:tr>
      <w:tr w:rsidR="003D162C" w:rsidRPr="000E218D" w:rsidTr="00D46FAC">
        <w:trPr>
          <w:trHeight w:val="20"/>
        </w:trPr>
        <w:tc>
          <w:tcPr>
            <w:tcW w:w="1422" w:type="pct"/>
            <w:shd w:val="clear" w:color="auto" w:fill="auto"/>
          </w:tcPr>
          <w:p w:rsidR="003D162C" w:rsidRPr="006556D3" w:rsidRDefault="003D162C" w:rsidP="00D46FAC">
            <w:pPr>
              <w:pageBreakBefore/>
              <w:autoSpaceDE w:val="0"/>
              <w:autoSpaceDN w:val="0"/>
              <w:adjustRightInd w:val="0"/>
              <w:spacing w:before="60" w:after="60" w:line="240" w:lineRule="auto"/>
              <w:rPr>
                <w:b/>
                <w:bCs/>
                <w:noProof/>
                <w:color w:val="000000"/>
                <w:szCs w:val="24"/>
                <w:lang w:val="nl-NL"/>
              </w:rPr>
            </w:pPr>
          </w:p>
        </w:tc>
        <w:tc>
          <w:tcPr>
            <w:tcW w:w="3578" w:type="pct"/>
            <w:shd w:val="clear" w:color="auto" w:fill="auto"/>
          </w:tcPr>
          <w:p w:rsidR="003D162C" w:rsidRPr="006556D3" w:rsidRDefault="003D162C" w:rsidP="00D46FAC">
            <w:pPr>
              <w:pageBreakBefore/>
              <w:spacing w:before="60" w:after="60" w:line="240" w:lineRule="auto"/>
              <w:rPr>
                <w:bCs/>
                <w:noProof/>
                <w:szCs w:val="24"/>
                <w:u w:val="single"/>
                <w:lang w:val="nl-NL"/>
              </w:rPr>
            </w:pPr>
            <w:r w:rsidRPr="006556D3">
              <w:rPr>
                <w:noProof/>
                <w:u w:val="single"/>
                <w:lang w:val="nl-NL"/>
              </w:rPr>
              <w:t>Vācu valodas kopiena</w:t>
            </w:r>
            <w:r w:rsidRPr="006556D3">
              <w:rPr>
                <w:noProof/>
                <w:lang w:val="nl-NL"/>
              </w:rPr>
              <w:t xml:space="preserve">: </w:t>
            </w:r>
            <w:r w:rsidRPr="006556D3">
              <w:rPr>
                <w:i/>
                <w:noProof/>
                <w:lang w:val="nl-NL"/>
              </w:rPr>
              <w:t>Dekret über die Zulassung der Leiharbeitsvermittler und die Überwachung der privaten Arbeitsvermittler</w:t>
            </w:r>
            <w:r w:rsidRPr="006556D3">
              <w:rPr>
                <w:noProof/>
                <w:lang w:val="nl-NL"/>
              </w:rPr>
              <w:t xml:space="preserve"> / </w:t>
            </w:r>
            <w:r w:rsidRPr="006556D3">
              <w:rPr>
                <w:i/>
                <w:noProof/>
                <w:lang w:val="nl-NL"/>
              </w:rPr>
              <w:t xml:space="preserve">Décret du 11 mai 2009 relatif à l'agrément des agences de travail intérimaire et à la surveillance des agences de placement privées, </w:t>
            </w:r>
            <w:r w:rsidRPr="006556D3">
              <w:rPr>
                <w:noProof/>
                <w:lang w:val="nl-NL"/>
              </w:rPr>
              <w:t>6. pants</w:t>
            </w:r>
          </w:p>
        </w:tc>
      </w:tr>
      <w:tr w:rsidR="003D162C" w:rsidRPr="000E218D"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p w:rsidR="003D162C" w:rsidRDefault="003D162C" w:rsidP="00D46FAC">
            <w:pPr>
              <w:spacing w:before="60" w:after="60" w:line="240" w:lineRule="auto"/>
              <w:rPr>
                <w:noProof/>
                <w:szCs w:val="24"/>
              </w:rPr>
            </w:pPr>
            <w:r>
              <w:rPr>
                <w:noProof/>
                <w:u w:val="single"/>
              </w:rPr>
              <w:t>Flandrijas reģions</w:t>
            </w:r>
            <w:r>
              <w:rPr>
                <w:noProof/>
              </w:rPr>
              <w:t>: uzņēmumam, kura galvenais birojs ir ārpus EEZ, ir jāpierāda, ka tas sniedz darbā iekārtošanas pakalpojumus savā izcelsmes valstī.</w:t>
            </w:r>
          </w:p>
          <w:p w:rsidR="003D162C" w:rsidRPr="006556D3" w:rsidRDefault="003D162C" w:rsidP="00D46FAC">
            <w:pPr>
              <w:spacing w:before="60" w:after="60" w:line="240" w:lineRule="auto"/>
              <w:rPr>
                <w:noProof/>
                <w:szCs w:val="24"/>
                <w:lang w:val="fr-BE"/>
              </w:rPr>
            </w:pPr>
            <w:r w:rsidRPr="006556D3">
              <w:rPr>
                <w:noProof/>
                <w:u w:val="single"/>
                <w:lang w:val="fr-BE"/>
              </w:rPr>
              <w:t>Valonijas reģions</w:t>
            </w:r>
            <w:r w:rsidRPr="006556D3">
              <w:rPr>
                <w:noProof/>
                <w:lang w:val="fr-BE"/>
              </w:rPr>
              <w:t>: lai sniegtu darbā iekārtošanas pakalpojumus, vajadzīga īpaša juridiskas personas forma (</w:t>
            </w:r>
            <w:r w:rsidRPr="006556D3">
              <w:rPr>
                <w:i/>
                <w:noProof/>
                <w:lang w:val="fr-BE"/>
              </w:rPr>
              <w:t>régulièrement constituée sous la forme d'une personne morale ayant une forme commerciale, soit au sens du droit belge, soit en vertu du droit d'un Etat membre ou régie par celui</w:t>
            </w:r>
            <w:r w:rsidRPr="006556D3">
              <w:rPr>
                <w:noProof/>
                <w:lang w:val="fr-BE"/>
              </w:rPr>
              <w:noBreakHyphen/>
            </w:r>
            <w:r w:rsidRPr="006556D3">
              <w:rPr>
                <w:i/>
                <w:noProof/>
                <w:lang w:val="fr-BE"/>
              </w:rPr>
              <w:t>ci, quelle que soit sa forme juridique</w:t>
            </w:r>
            <w:r w:rsidRPr="006556D3">
              <w:rPr>
                <w:noProof/>
                <w:lang w:val="fr-BE"/>
              </w:rPr>
              <w:t>).</w:t>
            </w:r>
            <w:r w:rsidRPr="006556D3">
              <w:rPr>
                <w:noProof/>
                <w:color w:val="000000"/>
                <w:lang w:val="fr-BE"/>
              </w:rPr>
              <w:t xml:space="preserve"> </w:t>
            </w:r>
            <w:r w:rsidRPr="006556D3">
              <w:rPr>
                <w:noProof/>
                <w:lang w:val="fr-BE"/>
              </w:rPr>
              <w:t>Uzņēmumam, kura galvenais birojs atrodas ārpus EEZ, jāpierāda, ka tas atbilst minētajā dekrētā paredzētajiem nosacījumiem (piemēram, attiecībā uz juridiskās personas formu) un ka tas sniedz darbā iekārtošanas pakalpojumus savā izcelsmes valstī.</w:t>
            </w:r>
          </w:p>
          <w:p w:rsidR="003D162C" w:rsidRPr="006556D3" w:rsidRDefault="003D162C" w:rsidP="00D46FAC">
            <w:pPr>
              <w:spacing w:before="60" w:after="60" w:line="240" w:lineRule="auto"/>
              <w:rPr>
                <w:b/>
                <w:bCs/>
                <w:noProof/>
                <w:color w:val="000000"/>
                <w:szCs w:val="24"/>
                <w:lang w:val="fr-BE"/>
              </w:rPr>
            </w:pPr>
            <w:r w:rsidRPr="006556D3">
              <w:rPr>
                <w:noProof/>
                <w:u w:val="single"/>
                <w:lang w:val="fr-BE"/>
              </w:rPr>
              <w:t>Vācu valodas kopiena</w:t>
            </w:r>
            <w:r w:rsidRPr="006556D3">
              <w:rPr>
                <w:noProof/>
                <w:lang w:val="fr-BE"/>
              </w:rPr>
              <w:t>: uzņēmumam, kura galvenais birojs ir ārpus EEZ, ir jāpierāda, ka tas sniedz darbā iekārtošanas pakalpojumus savā izcelsmes valstī, un tam jāatbilst minētajā dekrētā noteiktajiem atzīšanas kritērijiem.</w:t>
            </w:r>
          </w:p>
        </w:tc>
      </w:tr>
    </w:tbl>
    <w:p w:rsidR="003D162C" w:rsidRPr="006556D3" w:rsidRDefault="003D162C" w:rsidP="003D162C">
      <w:pPr>
        <w:spacing w:line="240" w:lineRule="auto"/>
        <w:rPr>
          <w:noProof/>
          <w:lang w:val="fr-BE"/>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78" w:type="pct"/>
            <w:shd w:val="clear" w:color="auto" w:fill="auto"/>
          </w:tcPr>
          <w:p w:rsidR="003D162C" w:rsidRDefault="003D162C" w:rsidP="00D46FAC">
            <w:pPr>
              <w:pageBreakBefore/>
              <w:autoSpaceDE w:val="0"/>
              <w:autoSpaceDN w:val="0"/>
              <w:adjustRightInd w:val="0"/>
              <w:spacing w:before="60" w:after="60" w:line="240" w:lineRule="auto"/>
              <w:rPr>
                <w:noProof/>
                <w:szCs w:val="24"/>
              </w:rPr>
            </w:pPr>
            <w:r>
              <w:rPr>
                <w:noProof/>
              </w:rPr>
              <w:t>Zveja, transports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 (federāla valsts)</w:t>
            </w:r>
          </w:p>
        </w:tc>
      </w:tr>
      <w:tr w:rsidR="003D162C" w:rsidRPr="000E218D"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Pr="006556D3" w:rsidRDefault="003D162C" w:rsidP="00D46FAC">
            <w:pPr>
              <w:autoSpaceDE w:val="0"/>
              <w:autoSpaceDN w:val="0"/>
              <w:adjustRightInd w:val="0"/>
              <w:spacing w:before="60" w:after="60" w:line="240" w:lineRule="auto"/>
              <w:rPr>
                <w:noProof/>
                <w:szCs w:val="24"/>
                <w:lang w:val="fr-BE"/>
              </w:rPr>
            </w:pPr>
            <w:r w:rsidRPr="006556D3">
              <w:rPr>
                <w:i/>
                <w:noProof/>
                <w:lang w:val="fr-BE"/>
              </w:rPr>
              <w:t>La Loi du 21 décembre 1990 relative à l'enregistrement des navires, telle que modifiée par la loi du 3 mai 1999</w:t>
            </w:r>
            <w:r w:rsidRPr="006556D3">
              <w:rPr>
                <w:noProof/>
                <w:lang w:val="fr-BE"/>
              </w:rPr>
              <w:t> </w:t>
            </w:r>
          </w:p>
          <w:p w:rsidR="003D162C" w:rsidRPr="006556D3" w:rsidRDefault="003D162C" w:rsidP="00D46FAC">
            <w:pPr>
              <w:autoSpaceDE w:val="0"/>
              <w:autoSpaceDN w:val="0"/>
              <w:adjustRightInd w:val="0"/>
              <w:spacing w:before="60" w:after="60" w:line="240" w:lineRule="auto"/>
              <w:rPr>
                <w:noProof/>
                <w:szCs w:val="24"/>
                <w:lang w:val="fr-BE"/>
              </w:rPr>
            </w:pPr>
            <w:r w:rsidRPr="006556D3">
              <w:rPr>
                <w:i/>
                <w:noProof/>
                <w:lang w:val="fr-BE"/>
              </w:rPr>
              <w:t>L'Arrêté royal du 4 avril 1996 relatif à l'enregistrement des navires et l'entrée en vigueur de la loi du 21 décembre 1990 relative à l'enregistrement des navires, tel que modifié</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autoSpaceDE w:val="0"/>
              <w:autoSpaceDN w:val="0"/>
              <w:adjustRightInd w:val="0"/>
              <w:spacing w:before="60" w:after="60" w:line="240" w:lineRule="auto"/>
              <w:rPr>
                <w:b/>
                <w:bCs/>
                <w:noProof/>
                <w:szCs w:val="24"/>
              </w:rPr>
            </w:pPr>
            <w:r>
              <w:rPr>
                <w:b/>
                <w:noProof/>
              </w:rPr>
              <w:t>Ieguldījumi un starptautiskie jūras transporta pakalpojumi</w:t>
            </w:r>
          </w:p>
          <w:p w:rsidR="003D162C" w:rsidRDefault="003D162C" w:rsidP="00D46FAC">
            <w:pPr>
              <w:spacing w:before="60" w:after="60" w:line="240" w:lineRule="auto"/>
              <w:rPr>
                <w:noProof/>
                <w:szCs w:val="24"/>
              </w:rPr>
            </w:pPr>
            <w:r>
              <w:rPr>
                <w:noProof/>
              </w:rPr>
              <w:t>Saskaņā ar Beļģijas kuģu reģistrācijas likumu un dekrētu noteikumiem kuģa īpašniekam vai operatoram jābūt:</w:t>
            </w:r>
          </w:p>
          <w:p w:rsidR="003D162C" w:rsidRDefault="003D162C" w:rsidP="00D46FAC">
            <w:pPr>
              <w:spacing w:before="60" w:after="60" w:line="240" w:lineRule="auto"/>
              <w:rPr>
                <w:noProof/>
                <w:szCs w:val="24"/>
              </w:rPr>
            </w:pPr>
            <w:r>
              <w:rPr>
                <w:noProof/>
              </w:rPr>
              <w:t>a)</w:t>
            </w:r>
            <w:r>
              <w:rPr>
                <w:noProof/>
              </w:rPr>
              <w:tab/>
              <w:t>privātpersonai, kas ir ES dalībvalsts valstspiederīgais;</w:t>
            </w:r>
          </w:p>
          <w:p w:rsidR="003D162C" w:rsidRDefault="003D162C" w:rsidP="00D46FAC">
            <w:pPr>
              <w:spacing w:before="60" w:after="60" w:line="240" w:lineRule="auto"/>
              <w:rPr>
                <w:b/>
                <w:bCs/>
                <w:noProof/>
                <w:color w:val="000000"/>
                <w:szCs w:val="24"/>
              </w:rPr>
            </w:pPr>
            <w:r>
              <w:rPr>
                <w:noProof/>
              </w:rPr>
              <w:t>b)</w:t>
            </w:r>
            <w:r>
              <w:rPr>
                <w:noProof/>
              </w:rPr>
              <w:tab/>
              <w:t>privātpersonai, kurai ir domicils Beļģijā vai kura ir Beļģijas rezidents, vai</w:t>
            </w:r>
          </w:p>
        </w:tc>
      </w:tr>
      <w:tr w:rsidR="003D162C" w:rsidTr="00D46FAC">
        <w:trPr>
          <w:trHeight w:val="20"/>
        </w:trPr>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pageBreakBefore/>
              <w:spacing w:before="60" w:after="60" w:line="240" w:lineRule="auto"/>
              <w:ind w:left="567" w:hanging="567"/>
              <w:rPr>
                <w:noProof/>
                <w:szCs w:val="24"/>
              </w:rPr>
            </w:pPr>
            <w:r>
              <w:rPr>
                <w:noProof/>
              </w:rPr>
              <w:t xml:space="preserve">c) </w:t>
            </w:r>
            <w:r>
              <w:rPr>
                <w:noProof/>
              </w:rPr>
              <w:tab/>
              <w:t xml:space="preserve">juridiskai personai, kuras faktiskā darījumdarbības vieta ir vienā no ES dalībvalstīm, </w:t>
            </w:r>
          </w:p>
          <w:p w:rsidR="003D162C" w:rsidRDefault="003D162C" w:rsidP="00D46FAC">
            <w:pPr>
              <w:pageBreakBefore/>
              <w:spacing w:before="60" w:after="60" w:line="240" w:lineRule="auto"/>
              <w:rPr>
                <w:noProof/>
                <w:szCs w:val="24"/>
              </w:rPr>
            </w:pPr>
            <w:r>
              <w:rPr>
                <w:noProof/>
              </w:rPr>
              <w:t>lai tas varētu reģistrēt kuģi valsts reģistrā.</w:t>
            </w:r>
          </w:p>
          <w:p w:rsidR="003D162C" w:rsidRDefault="003D162C" w:rsidP="00D46FAC">
            <w:pPr>
              <w:pageBreakBefore/>
              <w:autoSpaceDE w:val="0"/>
              <w:autoSpaceDN w:val="0"/>
              <w:adjustRightInd w:val="0"/>
              <w:spacing w:before="60" w:after="60" w:line="240" w:lineRule="auto"/>
              <w:rPr>
                <w:noProof/>
                <w:szCs w:val="24"/>
              </w:rPr>
            </w:pPr>
            <w:r>
              <w:rPr>
                <w:noProof/>
              </w:rPr>
              <w:t>Lai ārvalstu ieguldītāji varētu reģistrēt kuģi valsts kuģu reģistrā, to galvenajam birojam jāatrodas Beļģijā.</w:t>
            </w:r>
          </w:p>
          <w:p w:rsidR="003D162C" w:rsidRDefault="003D162C" w:rsidP="00D46FAC">
            <w:pPr>
              <w:pageBreakBefore/>
              <w:autoSpaceDE w:val="0"/>
              <w:autoSpaceDN w:val="0"/>
              <w:adjustRightInd w:val="0"/>
              <w:spacing w:before="60" w:after="60" w:line="240" w:lineRule="auto"/>
              <w:rPr>
                <w:noProof/>
                <w:szCs w:val="24"/>
              </w:rPr>
            </w:pPr>
            <w:r>
              <w:rPr>
                <w:noProof/>
              </w:rPr>
              <w:t>Kuģu ekspluatācijai jānotiek no Beļģijas — tas nozīmē, ka īpašniekam operatoram vai operatoram (ja tas atšķiras no īpašnieka) jābūt piešķirtam Beļģijas uzņēmuma reģistrācijas numuram.</w:t>
            </w:r>
          </w:p>
          <w:p w:rsidR="003D162C" w:rsidRDefault="003D162C" w:rsidP="00D46FAC">
            <w:pPr>
              <w:pageBreakBefore/>
              <w:autoSpaceDE w:val="0"/>
              <w:autoSpaceDN w:val="0"/>
              <w:adjustRightInd w:val="0"/>
              <w:spacing w:before="60" w:after="60" w:line="240" w:lineRule="auto"/>
              <w:rPr>
                <w:noProof/>
                <w:szCs w:val="24"/>
              </w:rPr>
            </w:pPr>
            <w:r>
              <w:rPr>
                <w:noProof/>
              </w:rPr>
              <w:t>Pēc Beļģijas operatora lūguma var reģistrēt ārzemniekam piederošu kuģi, ja tam piekrīt īpašnieks un Beļģijas iestādes (Jūras transporta ģenerāldirektorāts Briselē).</w:t>
            </w:r>
          </w:p>
          <w:p w:rsidR="003D162C" w:rsidRDefault="003D162C" w:rsidP="00D46FAC">
            <w:pPr>
              <w:pageBreakBefore/>
              <w:autoSpaceDE w:val="0"/>
              <w:autoSpaceDN w:val="0"/>
              <w:adjustRightInd w:val="0"/>
              <w:spacing w:before="60" w:after="60" w:line="240" w:lineRule="auto"/>
              <w:rPr>
                <w:b/>
                <w:bCs/>
                <w:noProof/>
                <w:szCs w:val="24"/>
              </w:rPr>
            </w:pPr>
            <w:r>
              <w:rPr>
                <w:noProof/>
              </w:rPr>
              <w:t>Ārzemniekam piederošu kuģi var reģistrēt arī bezapkalpes frakts reģistrā (otrajā Beļģijas reģistrā), ja tam piekrīt pirmā reģistra iestādes, īpašnieks un attiecīgās Beļģijas iestādes.</w:t>
            </w:r>
          </w:p>
        </w:tc>
      </w:tr>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Transports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Gaisa transporta atbalsta pakalpojumi</w:t>
            </w:r>
          </w:p>
          <w:p w:rsidR="003D162C" w:rsidRDefault="003D162C" w:rsidP="00D46FAC">
            <w:pPr>
              <w:autoSpaceDE w:val="0"/>
              <w:autoSpaceDN w:val="0"/>
              <w:adjustRightInd w:val="0"/>
              <w:spacing w:before="60" w:after="60" w:line="240" w:lineRule="auto"/>
              <w:rPr>
                <w:noProof/>
                <w:szCs w:val="24"/>
              </w:rPr>
            </w:pPr>
            <w:r>
              <w:rPr>
                <w:noProof/>
              </w:rPr>
              <w:t>Gaisa kuģu noma</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CPC 83104</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autoSpaceDE w:val="0"/>
              <w:autoSpaceDN w:val="0"/>
              <w:adjustRightInd w:val="0"/>
              <w:spacing w:before="60" w:after="60" w:line="240" w:lineRule="auto"/>
              <w:rPr>
                <w:b/>
                <w:bCs/>
                <w:noProof/>
                <w:szCs w:val="24"/>
              </w:rPr>
            </w:pPr>
            <w:r>
              <w:rPr>
                <w:noProof/>
              </w:rPr>
              <w:t>Valsts režīms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 (federāla valsts)</w:t>
            </w:r>
          </w:p>
        </w:tc>
      </w:tr>
      <w:tr w:rsidR="003D162C" w:rsidRPr="000E218D"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Pr="006556D3" w:rsidRDefault="003D162C" w:rsidP="00D46FAC">
            <w:pPr>
              <w:pageBreakBefore/>
              <w:autoSpaceDE w:val="0"/>
              <w:autoSpaceDN w:val="0"/>
              <w:adjustRightInd w:val="0"/>
              <w:spacing w:before="60" w:after="60" w:line="240" w:lineRule="auto"/>
              <w:rPr>
                <w:noProof/>
                <w:szCs w:val="24"/>
                <w:lang w:val="fr-BE"/>
              </w:rPr>
            </w:pPr>
            <w:r w:rsidRPr="006556D3">
              <w:rPr>
                <w:i/>
                <w:noProof/>
                <w:lang w:val="fr-BE"/>
              </w:rPr>
              <w:t>Arrêté Royal du 15 mars 1954 réglementant la navigation aérienne</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Default="003D162C" w:rsidP="00D46FAC">
            <w:pPr>
              <w:autoSpaceDE w:val="0"/>
              <w:autoSpaceDN w:val="0"/>
              <w:adjustRightInd w:val="0"/>
              <w:spacing w:before="60" w:after="60" w:line="240" w:lineRule="auto"/>
              <w:rPr>
                <w:b/>
                <w:bCs/>
                <w:noProof/>
                <w:szCs w:val="24"/>
              </w:rPr>
            </w:pPr>
            <w:r>
              <w:rPr>
                <w:b/>
                <w:noProof/>
              </w:rPr>
              <w:t>Ieguldījumi un pakalpojumu pārrobežu tirdzniecība</w:t>
            </w:r>
          </w:p>
          <w:p w:rsidR="003D162C" w:rsidRDefault="003D162C" w:rsidP="00D46FAC">
            <w:pPr>
              <w:autoSpaceDE w:val="0"/>
              <w:autoSpaceDN w:val="0"/>
              <w:adjustRightInd w:val="0"/>
              <w:spacing w:before="60" w:after="60" w:line="240" w:lineRule="auto"/>
              <w:rPr>
                <w:noProof/>
                <w:szCs w:val="24"/>
                <w:shd w:val="clear" w:color="auto" w:fill="FFFFFF"/>
              </w:rPr>
            </w:pPr>
            <w:r>
              <w:rPr>
                <w:rStyle w:val="longtext"/>
                <w:noProof/>
                <w:shd w:val="clear" w:color="auto" w:fill="FFFFFF"/>
              </w:rPr>
              <w:t>Privātus (civilās aviācijas) gaisa kuģus, kas pieder fiziskām personām, kuras nav ES vai EEZ dalībvalsts valstspiederīgie, var reģistrēt tikai tad, ja šādu personu domicils ir Beļģijā vai tās ir Beļģijas rezidenti vismaz vienu gadu bez pārtraukuma.</w:t>
            </w:r>
          </w:p>
          <w:p w:rsidR="003D162C" w:rsidRDefault="003D162C" w:rsidP="00D46FAC">
            <w:pPr>
              <w:autoSpaceDE w:val="0"/>
              <w:autoSpaceDN w:val="0"/>
              <w:adjustRightInd w:val="0"/>
              <w:spacing w:before="60" w:after="60" w:line="240" w:lineRule="auto"/>
              <w:rPr>
                <w:b/>
                <w:bCs/>
                <w:noProof/>
                <w:color w:val="000000"/>
                <w:szCs w:val="24"/>
              </w:rPr>
            </w:pPr>
            <w:r>
              <w:rPr>
                <w:rStyle w:val="longtext"/>
                <w:noProof/>
                <w:shd w:val="clear" w:color="auto" w:fill="FFFFFF"/>
              </w:rPr>
              <w:t xml:space="preserve">Privātus (civilās aviācijas) gaisa kuģus, kas pieder ārvalstu juridiskām personām, kuras nav izveidotas saskaņā ar ES vai EEZ dalībvalsts tiesību aktiem, var reģistrēt tikai tad, ja šādu personu </w:t>
            </w:r>
            <w:r>
              <w:rPr>
                <w:rStyle w:val="longtext"/>
                <w:noProof/>
              </w:rPr>
              <w:t>darbības vieta, pārstāvniecība vai birojs ir Beļģijā vismaz vienu gadu bez pārtraukuma.</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Transports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autoSpaceDE w:val="0"/>
              <w:autoSpaceDN w:val="0"/>
              <w:adjustRightInd w:val="0"/>
              <w:spacing w:before="60" w:after="60" w:line="240" w:lineRule="auto"/>
              <w:rPr>
                <w:b/>
                <w:bCs/>
                <w:noProof/>
                <w:szCs w:val="24"/>
              </w:rPr>
            </w:pPr>
            <w:r>
              <w:rPr>
                <w:noProof/>
              </w:rPr>
              <w:t>Gaisa transporta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CPC 73</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režīms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 (federāla valsts)</w:t>
            </w:r>
          </w:p>
        </w:tc>
      </w:tr>
      <w:tr w:rsidR="003D162C" w:rsidRPr="000E218D"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Pr="006556D3" w:rsidRDefault="003D162C" w:rsidP="00D46FAC">
            <w:pPr>
              <w:autoSpaceDE w:val="0"/>
              <w:autoSpaceDN w:val="0"/>
              <w:adjustRightInd w:val="0"/>
              <w:spacing w:before="60" w:after="60" w:line="240" w:lineRule="auto"/>
              <w:rPr>
                <w:noProof/>
                <w:szCs w:val="24"/>
                <w:lang w:val="fr-BE"/>
              </w:rPr>
            </w:pPr>
            <w:r w:rsidRPr="006556D3">
              <w:rPr>
                <w:i/>
                <w:noProof/>
                <w:lang w:val="fr-BE"/>
              </w:rPr>
              <w:t>Arrêté ministériel du 3 août 1994 fixant les conditions de délivrance des licences d'exploitation aux transporteurs aériens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autoSpaceDE w:val="0"/>
              <w:autoSpaceDN w:val="0"/>
              <w:adjustRightInd w:val="0"/>
              <w:spacing w:before="60" w:after="60" w:line="240" w:lineRule="auto"/>
              <w:rPr>
                <w:b/>
                <w:bCs/>
                <w:noProof/>
                <w:szCs w:val="24"/>
              </w:rPr>
            </w:pPr>
            <w:r>
              <w:rPr>
                <w:b/>
                <w:noProof/>
              </w:rPr>
              <w:t>Ieguldījumi</w:t>
            </w:r>
          </w:p>
          <w:p w:rsidR="003D162C" w:rsidRDefault="003D162C" w:rsidP="00D46FAC">
            <w:pPr>
              <w:autoSpaceDE w:val="0"/>
              <w:autoSpaceDN w:val="0"/>
              <w:adjustRightInd w:val="0"/>
              <w:spacing w:before="60" w:after="60" w:line="240" w:lineRule="auto"/>
              <w:rPr>
                <w:b/>
                <w:bCs/>
                <w:noProof/>
                <w:color w:val="000000"/>
                <w:szCs w:val="24"/>
              </w:rPr>
            </w:pPr>
            <w:r>
              <w:rPr>
                <w:rStyle w:val="hps"/>
                <w:noProof/>
              </w:rPr>
              <w:t>Lai sniegtu gaisa transporta pakalpojumus, ir vajadzīga licence.</w:t>
            </w:r>
            <w:r>
              <w:rPr>
                <w:rStyle w:val="longtext"/>
                <w:noProof/>
              </w:rPr>
              <w:t xml:space="preserve"> </w:t>
            </w:r>
            <w:r>
              <w:rPr>
                <w:rStyle w:val="hps"/>
                <w:noProof/>
              </w:rPr>
              <w:t>Lai saņemtu licenci, gaisa pārvadātāja rīcībā, īpašumā vai jebkāda veida nomā jābūt vismaz vienam gaisa kuģim, kas reģistrēts uz tā vārda Beļģijas reģistrā.</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78" w:type="pct"/>
            <w:shd w:val="clear" w:color="auto" w:fill="auto"/>
          </w:tcPr>
          <w:p w:rsidR="003D162C" w:rsidRDefault="003D162C" w:rsidP="00D46FAC">
            <w:pPr>
              <w:spacing w:before="60" w:after="60" w:line="240" w:lineRule="auto"/>
              <w:rPr>
                <w:b/>
                <w:noProof/>
                <w:szCs w:val="24"/>
              </w:rPr>
            </w:pPr>
            <w:r>
              <w:rPr>
                <w:noProof/>
              </w:rPr>
              <w:t>Transports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 xml:space="preserve">Gaisa transporta atbalsta pakalpojumi </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7461, CPC 7469, CPC 83104</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Lielākās labvēlības režīms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bCs/>
                <w:noProof/>
                <w:color w:val="000000"/>
                <w:szCs w:val="24"/>
              </w:rPr>
            </w:pPr>
            <w:r>
              <w:rPr>
                <w:noProof/>
              </w:rPr>
              <w:t>Valsts līmenis (federāla valsts un reģioni)</w:t>
            </w:r>
          </w:p>
        </w:tc>
      </w:tr>
      <w:tr w:rsidR="003D162C" w:rsidRPr="000E218D"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Pr="006556D3" w:rsidRDefault="003D162C" w:rsidP="00D46FAC">
            <w:pPr>
              <w:spacing w:before="60" w:after="60" w:line="240" w:lineRule="auto"/>
              <w:rPr>
                <w:bCs/>
                <w:noProof/>
                <w:szCs w:val="24"/>
                <w:lang w:val="fr-BE"/>
              </w:rPr>
            </w:pPr>
            <w:r w:rsidRPr="006556D3">
              <w:rPr>
                <w:i/>
                <w:noProof/>
                <w:lang w:val="fr-BE"/>
              </w:rPr>
              <w:t>Arrêté Royal du 6 novembre 2010 réglementant l'accès au marché de l'assistance en escale à l'aéroport de Bruxelles</w:t>
            </w:r>
            <w:r w:rsidRPr="006556D3">
              <w:rPr>
                <w:noProof/>
                <w:lang w:val="fr-BE"/>
              </w:rPr>
              <w:noBreakHyphen/>
            </w:r>
            <w:r w:rsidRPr="006556D3">
              <w:rPr>
                <w:i/>
                <w:noProof/>
                <w:lang w:val="fr-BE"/>
              </w:rPr>
              <w:t>National (art.</w:t>
            </w:r>
            <w:r w:rsidRPr="006556D3">
              <w:rPr>
                <w:noProof/>
                <w:lang w:val="fr-BE"/>
              </w:rPr>
              <w:t xml:space="preserve"> </w:t>
            </w:r>
            <w:r w:rsidRPr="006556D3">
              <w:rPr>
                <w:i/>
                <w:noProof/>
                <w:lang w:val="fr-BE"/>
              </w:rPr>
              <w:t>18)</w:t>
            </w:r>
            <w:r w:rsidRPr="006556D3">
              <w:rPr>
                <w:noProof/>
                <w:lang w:val="fr-BE"/>
              </w:rPr>
              <w:t> </w:t>
            </w:r>
          </w:p>
          <w:p w:rsidR="003D162C" w:rsidRPr="006556D3" w:rsidRDefault="003D162C" w:rsidP="00D46FAC">
            <w:pPr>
              <w:autoSpaceDE w:val="0"/>
              <w:autoSpaceDN w:val="0"/>
              <w:adjustRightInd w:val="0"/>
              <w:spacing w:before="60" w:after="60" w:line="240" w:lineRule="auto"/>
              <w:rPr>
                <w:noProof/>
                <w:szCs w:val="24"/>
                <w:lang w:val="nl-NL"/>
              </w:rPr>
            </w:pPr>
            <w:r w:rsidRPr="006556D3">
              <w:rPr>
                <w:i/>
                <w:noProof/>
                <w:lang w:val="nl-NL"/>
              </w:rPr>
              <w:t>Besluit van de Vlaamse Regering betreffende de toegang tot de grondafhandelingsmarkt op de Vlaamse regionale luchthavens (art.</w:t>
            </w:r>
            <w:r w:rsidRPr="006556D3">
              <w:rPr>
                <w:noProof/>
                <w:lang w:val="nl-NL"/>
              </w:rPr>
              <w:t xml:space="preserve"> </w:t>
            </w:r>
            <w:r w:rsidRPr="006556D3">
              <w:rPr>
                <w:i/>
                <w:noProof/>
                <w:lang w:val="nl-NL"/>
              </w:rPr>
              <w:t>14)</w:t>
            </w:r>
          </w:p>
          <w:p w:rsidR="003D162C" w:rsidRPr="006556D3" w:rsidRDefault="003D162C" w:rsidP="00D46FAC">
            <w:pPr>
              <w:autoSpaceDE w:val="0"/>
              <w:autoSpaceDN w:val="0"/>
              <w:adjustRightInd w:val="0"/>
              <w:spacing w:before="60" w:after="60" w:line="240" w:lineRule="auto"/>
              <w:rPr>
                <w:noProof/>
                <w:szCs w:val="24"/>
                <w:lang w:val="fr-BE"/>
              </w:rPr>
            </w:pPr>
            <w:r w:rsidRPr="006556D3">
              <w:rPr>
                <w:i/>
                <w:noProof/>
                <w:lang w:val="fr-BE"/>
              </w:rPr>
              <w:t>Arrêté du Gouvernement wallon réglementant l'accès au marché de l'assistance en escale aux aéroports relevant de la Région wallonne (art.14)</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p w:rsidR="003D162C" w:rsidRDefault="003D162C" w:rsidP="00D46FAC">
            <w:pPr>
              <w:spacing w:before="60" w:after="60" w:line="240" w:lineRule="auto"/>
              <w:rPr>
                <w:b/>
                <w:bCs/>
                <w:noProof/>
                <w:color w:val="000000"/>
                <w:szCs w:val="24"/>
              </w:rPr>
            </w:pPr>
            <w:r>
              <w:rPr>
                <w:noProof/>
              </w:rPr>
              <w:t>Attiecībā uz apkalpošanu uz zemes ir vajadzīga savstarpība.</w:t>
            </w:r>
          </w:p>
        </w:tc>
      </w:tr>
    </w:tbl>
    <w:p w:rsidR="003D162C" w:rsidRDefault="003D162C" w:rsidP="003D162C">
      <w:pPr>
        <w:spacing w:line="240" w:lineRule="auto"/>
        <w:jc w:val="center"/>
        <w:rPr>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Bulgārijā piemērojamās atrunas</w:t>
      </w:r>
    </w:p>
    <w:p w:rsidR="003D162C" w:rsidRPr="00C91633" w:rsidRDefault="003D162C" w:rsidP="003D162C">
      <w:pPr>
        <w:spacing w:line="240" w:lineRule="auto"/>
        <w:jc w:val="center"/>
        <w:rPr>
          <w:noProof/>
          <w:szCs w:val="28"/>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b/>
                <w:noProof/>
                <w:szCs w:val="24"/>
              </w:rPr>
            </w:pPr>
            <w:r>
              <w:rPr>
                <w:noProof/>
              </w:rPr>
              <w:t>Visas nozares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b/>
                <w:noProof/>
                <w:szCs w:val="24"/>
              </w:rPr>
            </w:pP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b/>
                <w:noProof/>
                <w:szCs w:val="24"/>
              </w:rPr>
            </w:pP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noProof/>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bCs/>
                <w:noProof/>
                <w:szCs w:val="24"/>
              </w:rPr>
            </w:pPr>
            <w:r>
              <w:rPr>
                <w:noProof/>
              </w:rPr>
              <w:t>Komerclikums, 17.a pants</w:t>
            </w:r>
          </w:p>
          <w:p w:rsidR="003D162C" w:rsidRDefault="003D162C" w:rsidP="00D46FAC">
            <w:pPr>
              <w:spacing w:before="60" w:after="60" w:line="240" w:lineRule="auto"/>
              <w:rPr>
                <w:noProof/>
                <w:szCs w:val="24"/>
              </w:rPr>
            </w:pPr>
            <w:r>
              <w:rPr>
                <w:noProof/>
              </w:rPr>
              <w:t>Ieguldījumu veicināšanas likums, 24. pants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w:t>
            </w:r>
          </w:p>
          <w:p w:rsidR="003D162C" w:rsidRDefault="003D162C" w:rsidP="00D46FAC">
            <w:pPr>
              <w:spacing w:before="60" w:after="60" w:line="240" w:lineRule="auto"/>
              <w:rPr>
                <w:noProof/>
                <w:szCs w:val="24"/>
              </w:rPr>
            </w:pPr>
            <w:r>
              <w:rPr>
                <w:noProof/>
              </w:rPr>
              <w:t>Ārvalstu juridiskas personas, ja vien tās nav izveidotas atbilstoši ES vai EEZ dalībvalsts tiesību aktiem, var īstenot darījumdarbību un darboties, ja tās izveidotas Bulgārijas Republikā kā Komercreģistrā reģistrēts uzņēmums.</w:t>
            </w:r>
            <w:r>
              <w:rPr>
                <w:b/>
                <w:noProof/>
              </w:rPr>
              <w:t xml:space="preserve"> </w:t>
            </w:r>
            <w:r>
              <w:rPr>
                <w:noProof/>
              </w:rPr>
              <w:t xml:space="preserve">Filiāļu izveidei ir vajadzīga atļauja. </w:t>
            </w:r>
          </w:p>
          <w:p w:rsidR="003D162C" w:rsidRDefault="003D162C" w:rsidP="00D46FAC">
            <w:pPr>
              <w:spacing w:before="60" w:after="60" w:line="240" w:lineRule="auto"/>
              <w:rPr>
                <w:b/>
                <w:bCs/>
                <w:noProof/>
                <w:color w:val="000000"/>
                <w:szCs w:val="24"/>
              </w:rPr>
            </w:pPr>
            <w:r>
              <w:rPr>
                <w:noProof/>
              </w:rPr>
              <w:t>Ārvalstu uzņēmumu pārstāvniecības ir jāreģistrē Bulgārijas Tirdzniecības un rūpniecības kamerā, un tās nedrīkst iesaistīties saimnieciskā darbībā, bet ir tikai tiesīgas reklamēt savu īpašnieku un darboties kā pārstāvji vai aģenti.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b/>
                <w:noProof/>
                <w:szCs w:val="24"/>
              </w:rPr>
            </w:pPr>
            <w:r>
              <w:rPr>
                <w:noProof/>
              </w:rPr>
              <w:t xml:space="preserve">Ieguve un karjeru izstrāde </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b/>
                <w:noProof/>
                <w:szCs w:val="24"/>
              </w:rPr>
            </w:pPr>
            <w:r>
              <w:rPr>
                <w:noProof/>
              </w:rPr>
              <w:t>Visas nozares, izņemot urāna un torija rūdas ieguvi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b/>
                <w:noProof/>
                <w:szCs w:val="24"/>
              </w:rPr>
            </w:pPr>
            <w:r>
              <w:rPr>
                <w:i/>
                <w:noProof/>
              </w:rPr>
              <w:t>ISIC</w:t>
            </w:r>
            <w:r>
              <w:rPr>
                <w:noProof/>
              </w:rPr>
              <w:t xml:space="preserve"> 3.1. red. 10, </w:t>
            </w:r>
            <w:r>
              <w:rPr>
                <w:i/>
                <w:noProof/>
              </w:rPr>
              <w:t>ISIC</w:t>
            </w:r>
            <w:r>
              <w:rPr>
                <w:noProof/>
              </w:rPr>
              <w:t xml:space="preserve"> 3.1. red. 11, </w:t>
            </w:r>
            <w:r>
              <w:rPr>
                <w:i/>
                <w:noProof/>
              </w:rPr>
              <w:t>ISIC</w:t>
            </w:r>
            <w:r>
              <w:rPr>
                <w:noProof/>
              </w:rPr>
              <w:t xml:space="preserve"> 3.1. red. 12, </w:t>
            </w:r>
            <w:r>
              <w:rPr>
                <w:i/>
                <w:noProof/>
              </w:rPr>
              <w:t>ISIC</w:t>
            </w:r>
            <w:r>
              <w:rPr>
                <w:noProof/>
              </w:rPr>
              <w:t xml:space="preserve"> 3.1. red. 13, </w:t>
            </w:r>
            <w:r>
              <w:rPr>
                <w:i/>
                <w:noProof/>
              </w:rPr>
              <w:t>ISIC</w:t>
            </w:r>
            <w:r>
              <w:rPr>
                <w:noProof/>
              </w:rPr>
              <w:t xml:space="preserve"> 3.1. red.</w:t>
            </w:r>
            <w:r>
              <w:rPr>
                <w:b/>
                <w:noProof/>
              </w:rPr>
              <w:t xml:space="preserve"> </w:t>
            </w:r>
            <w:r>
              <w:rPr>
                <w:noProof/>
              </w:rPr>
              <w:t>14</w:t>
            </w:r>
          </w:p>
        </w:tc>
      </w:tr>
      <w:tr w:rsidR="003D162C" w:rsidTr="00D46FAC">
        <w:trPr>
          <w:trHeight w:val="20"/>
        </w:trPr>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578" w:type="pct"/>
            <w:shd w:val="clear" w:color="auto" w:fill="auto"/>
          </w:tcPr>
          <w:p w:rsidR="003D162C" w:rsidRDefault="003D162C" w:rsidP="00D46FAC">
            <w:pPr>
              <w:pageBreakBefore/>
              <w:spacing w:before="60" w:after="60" w:line="240" w:lineRule="auto"/>
              <w:rPr>
                <w:b/>
                <w:noProof/>
                <w:szCs w:val="24"/>
              </w:rPr>
            </w:pPr>
            <w:r>
              <w:rPr>
                <w:noProof/>
              </w:rPr>
              <w:t>Piekļuve tirgum</w:t>
            </w:r>
          </w:p>
          <w:p w:rsidR="003D162C" w:rsidRDefault="003D162C" w:rsidP="00D46FAC">
            <w:pPr>
              <w:pageBreakBefore/>
              <w:spacing w:before="60" w:after="60" w:line="240" w:lineRule="auto"/>
              <w:rPr>
                <w:noProof/>
                <w:szCs w:val="24"/>
              </w:rPr>
            </w:pPr>
            <w:r>
              <w:rPr>
                <w:noProof/>
              </w:rPr>
              <w:t>Valsts režīms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noProof/>
              </w:rPr>
              <w:t>Pazemes dabas resursu likums</w:t>
            </w:r>
          </w:p>
          <w:p w:rsidR="003D162C" w:rsidRDefault="003D162C" w:rsidP="00D46FAC">
            <w:pPr>
              <w:spacing w:before="60" w:after="60" w:line="240" w:lineRule="auto"/>
              <w:rPr>
                <w:noProof/>
                <w:szCs w:val="24"/>
              </w:rPr>
            </w:pPr>
            <w:r>
              <w:rPr>
                <w:noProof/>
              </w:rPr>
              <w:t xml:space="preserve">Koncesiju likums </w:t>
            </w:r>
          </w:p>
          <w:p w:rsidR="003D162C" w:rsidRDefault="003D162C" w:rsidP="00D46FAC">
            <w:pPr>
              <w:spacing w:before="60" w:after="60" w:line="240" w:lineRule="auto"/>
              <w:rPr>
                <w:noProof/>
                <w:szCs w:val="24"/>
              </w:rPr>
            </w:pPr>
            <w:r>
              <w:rPr>
                <w:noProof/>
              </w:rPr>
              <w:t>Likums par privatizāciju un kontroli pēc privatizācijas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w:t>
            </w:r>
          </w:p>
          <w:p w:rsidR="003D162C" w:rsidRDefault="003D162C" w:rsidP="00D46FAC">
            <w:pPr>
              <w:spacing w:before="60" w:after="60" w:line="240" w:lineRule="auto"/>
              <w:rPr>
                <w:noProof/>
                <w:szCs w:val="24"/>
              </w:rPr>
            </w:pPr>
            <w:r>
              <w:rPr>
                <w:noProof/>
              </w:rPr>
              <w:t>Konkrētām saimnieciskām darbībām, kas saistītas ar valsts vai publiska īpašuma izmantošanu, piemēro koncesijas, ko piešķir atbilstoši Koncesiju likuma vai citu īpašu koncesiju tiesību aktu noteikumiem.</w:t>
            </w:r>
          </w:p>
          <w:p w:rsidR="003D162C" w:rsidRDefault="003D162C" w:rsidP="00D46FAC">
            <w:pPr>
              <w:spacing w:before="60" w:after="60" w:line="240" w:lineRule="auto"/>
              <w:rPr>
                <w:noProof/>
                <w:szCs w:val="24"/>
              </w:rPr>
            </w:pPr>
            <w:r>
              <w:rPr>
                <w:noProof/>
              </w:rPr>
              <w:t>Lai veiktu pazemes dabas resursu ģeoloģisko izpēti vai izpēti Bulgārijas Republikas teritorijā, kontinentālajā šelfā un ekskluzīvajā ekonomikas zonā Melnajā jūrā, ir vajadzīga atļauja, savukārt ieguvei un izmantošanai ir vajadzīga koncesija, ko piešķir atbilstoši Pazemes dabas resursu likumam.</w:t>
            </w:r>
          </w:p>
          <w:p w:rsidR="003D162C" w:rsidRDefault="003D162C" w:rsidP="00D46FAC">
            <w:pPr>
              <w:spacing w:before="60" w:after="60" w:line="240" w:lineRule="auto"/>
              <w:rPr>
                <w:b/>
                <w:bCs/>
                <w:noProof/>
                <w:color w:val="000000"/>
                <w:szCs w:val="24"/>
              </w:rPr>
            </w:pPr>
            <w:r>
              <w:rPr>
                <w:noProof/>
              </w:rPr>
              <w:t>Uzņēmumiem, kas reģistrēti preferenciāla nodokļu režīma jurisdikcijās (tas ir, ārzonās), un uzņēmumiem, kas tieši vai netieši saistīti ar šādiem uzņēmumiem, ir aizliegts piedalīties atklātās procedūrās atļauju vai koncesiju piešķiršanai par dabas resursu, tostarp urāna un torija rūdu, ģeoloģisko izpēti, izpēti vai ieguvi, kā arī izmantot esošu atļauju vai koncesiju, kas piešķirta, jo šādas darbības ir liegtas, ieskaitot iespēju reģistrēt atradnes ģeoloģisko vai komerciālo atklāšanu izpētes rezultātā.</w:t>
            </w:r>
          </w:p>
        </w:tc>
      </w:tr>
      <w:tr w:rsidR="003D162C" w:rsidTr="00D46FAC">
        <w:trPr>
          <w:trHeight w:val="20"/>
        </w:trPr>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pageBreakBefore/>
              <w:spacing w:before="60" w:after="60" w:line="240" w:lineRule="auto"/>
              <w:rPr>
                <w:noProof/>
                <w:szCs w:val="24"/>
              </w:rPr>
            </w:pPr>
            <w:r>
              <w:rPr>
                <w:noProof/>
              </w:rPr>
              <w:t>Komercsabiedrības, kurās dalībvalstij vai pašvaldībai pieder kapitāla daļa, kas pārsniedz 50 procentus, nevar veikt darījumus saistībā ar sabiedrības pamatlīdzekļu izlietošanu, noslēgt līgumus par līdzdalības procentu iegādi, nomu, kopīgu darbību, kredītu, debitoru parādu nodrošinājumu, kā arī uzņemties jebkādas no vekseļiem izrietošas saistības, izņemot, ja to atļauj Privatizācijas aģentūra vai pašvaldības padome atkarībā no tā, kura no tām ir kompetentā iestāde.</w:t>
            </w:r>
          </w:p>
          <w:p w:rsidR="003D162C" w:rsidRDefault="003D162C" w:rsidP="00D46FAC">
            <w:pPr>
              <w:pageBreakBefore/>
              <w:spacing w:before="60" w:after="60" w:line="240" w:lineRule="auto"/>
              <w:rPr>
                <w:b/>
                <w:noProof/>
                <w:szCs w:val="24"/>
              </w:rPr>
            </w:pPr>
            <w:r>
              <w:rPr>
                <w:noProof/>
              </w:rPr>
              <w:t>Neskarot 8.4. panta 1. un 2. punktu, saskaņā ar Bulgārijas Republikas Nacionālās asamblejas 2012. gada 18. janvāra lēmumu hidrauliskās plaisu radīšanas tehnoloģijas, tas ir, hidropārraušanas, jebkāda veida izmantošana naftas un gāzes ģeoloģiskajai izpētei, izpētei vai ieguvei ir aizliegta ar Parlamenta lēmumu. Slānekļa gāzes izpēte un ieguve ir aizliegta.</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b/>
                <w:noProof/>
                <w:szCs w:val="24"/>
              </w:rPr>
            </w:pPr>
            <w:r>
              <w:rPr>
                <w:noProof/>
              </w:rPr>
              <w:t>Ieguve un karjeru izstrāde</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Urāna un torija rūdu ieguve</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12</w:t>
            </w:r>
            <w:r>
              <w:rPr>
                <w:b/>
                <w:noProof/>
              </w:rPr>
              <w:t xml:space="preserve"> </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Valsts režīms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noProof/>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noProof/>
              </w:rPr>
              <w:t>Kodolenerģijas drošas izmantošanas likums, Likums par ekonomiskajām un finansiālajām attiecībām ar uzņēmumiem, kas reģistrēti preferenciāla nodokļu režīma jurisdikcijās, ar šādiem uzņēmumiem saistītām pusēm un to faktiskajiem īpašniekiem, Zemes dzīļu resursu likums</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Default="003D162C" w:rsidP="00D46FAC">
            <w:pPr>
              <w:pageBreakBefore/>
              <w:spacing w:before="60" w:after="60" w:line="240" w:lineRule="auto"/>
              <w:rPr>
                <w:b/>
                <w:noProof/>
                <w:szCs w:val="24"/>
              </w:rPr>
            </w:pPr>
            <w:r>
              <w:rPr>
                <w:b/>
                <w:noProof/>
              </w:rPr>
              <w:t>Ieguldījumi</w:t>
            </w:r>
          </w:p>
          <w:p w:rsidR="003D162C" w:rsidRDefault="003D162C" w:rsidP="00D46FAC">
            <w:pPr>
              <w:pageBreakBefore/>
              <w:tabs>
                <w:tab w:val="left" w:pos="2880"/>
              </w:tabs>
              <w:spacing w:before="60" w:after="60" w:line="240" w:lineRule="auto"/>
              <w:rPr>
                <w:noProof/>
                <w:szCs w:val="24"/>
              </w:rPr>
            </w:pPr>
            <w:r>
              <w:rPr>
                <w:noProof/>
              </w:rPr>
              <w:t xml:space="preserve">Urāna rūdas ieguve ir aizliegta ar Ministru padomes 1992. gada 20. augusta Dekrētu Nr. 163. </w:t>
            </w:r>
          </w:p>
          <w:p w:rsidR="003D162C" w:rsidRDefault="003D162C" w:rsidP="00D46FAC">
            <w:pPr>
              <w:pageBreakBefore/>
              <w:tabs>
                <w:tab w:val="left" w:pos="2880"/>
              </w:tabs>
              <w:spacing w:before="60" w:after="60" w:line="240" w:lineRule="auto"/>
              <w:rPr>
                <w:noProof/>
                <w:szCs w:val="24"/>
              </w:rPr>
            </w:pPr>
            <w:r>
              <w:rPr>
                <w:noProof/>
              </w:rPr>
              <w:t>Attiecībā uz torija rūdas ieguvi piemēro vispārējo ieguves koncesiju režīmu. Lai piedalītos torija rūdas ieguves koncesijās, Kanādas uzņēmumam jāveic uzņēmējdarbība saskaņā ar Bulgārijas Komerclikumu un jābūt reģistrētam Komercreģistrā. Lēmumus par torija rūdas ieguves atļauju pieņem nediskriminējoši katrā atsevišķā gadījumā.</w:t>
            </w:r>
          </w:p>
          <w:p w:rsidR="003D162C" w:rsidRDefault="003D162C" w:rsidP="00D46FAC">
            <w:pPr>
              <w:pageBreakBefore/>
              <w:spacing w:before="60" w:after="60" w:line="240" w:lineRule="auto"/>
              <w:rPr>
                <w:b/>
                <w:bCs/>
                <w:noProof/>
                <w:color w:val="000000"/>
                <w:szCs w:val="24"/>
              </w:rPr>
            </w:pPr>
            <w:r>
              <w:rPr>
                <w:noProof/>
              </w:rPr>
              <w:t>Aizliegums uzņēmumiem, kas reģistrēti preferenciāla nodokļu režīma jurisdikcijās (tas ir, ārzonās), un uzņēmumiem, kas ir tieši vai netieši saistīti ar šādiem uzņēmumiem, piedalīties atklātās procedūrās koncesiju piešķiršanai par dabas resursu ieguvi attiecas arī uz urāna un torija rūdām.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Lielākās labvēlības režīms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noProof/>
              </w:rPr>
              <w:t xml:space="preserve">Advokātu likums </w:t>
            </w:r>
          </w:p>
          <w:p w:rsidR="003D162C" w:rsidRDefault="003D162C" w:rsidP="00D46FAC">
            <w:pPr>
              <w:spacing w:before="60" w:after="60" w:line="240" w:lineRule="auto"/>
              <w:rPr>
                <w:noProof/>
                <w:szCs w:val="24"/>
              </w:rPr>
            </w:pPr>
            <w:r>
              <w:rPr>
                <w:noProof/>
              </w:rPr>
              <w:t xml:space="preserve">Starpniecības likums </w:t>
            </w:r>
          </w:p>
          <w:p w:rsidR="003D162C" w:rsidRDefault="003D162C" w:rsidP="00D46FAC">
            <w:pPr>
              <w:spacing w:before="60" w:after="60" w:line="240" w:lineRule="auto"/>
              <w:rPr>
                <w:noProof/>
                <w:szCs w:val="24"/>
              </w:rPr>
            </w:pPr>
            <w:r>
              <w:rPr>
                <w:noProof/>
              </w:rPr>
              <w:t>Notariāta un notāru darbības likums</w:t>
            </w:r>
          </w:p>
        </w:tc>
      </w:tr>
      <w:tr w:rsidR="003D162C" w:rsidTr="00D46FAC">
        <w:trPr>
          <w:trHeight w:val="20"/>
        </w:trPr>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Default="003D162C" w:rsidP="00D46FAC">
            <w:pPr>
              <w:pageBreakBefore/>
              <w:spacing w:before="60" w:after="60" w:line="240" w:lineRule="auto"/>
              <w:rPr>
                <w:b/>
                <w:noProof/>
                <w:szCs w:val="24"/>
              </w:rPr>
            </w:pPr>
            <w:r>
              <w:rPr>
                <w:b/>
                <w:noProof/>
              </w:rPr>
              <w:t>Ieguldījumi un pakalpojumu pārrobežu tirdzniecība</w:t>
            </w:r>
          </w:p>
          <w:p w:rsidR="003D162C" w:rsidRDefault="003D162C" w:rsidP="00D46FAC">
            <w:pPr>
              <w:pageBreakBefore/>
              <w:spacing w:before="60" w:after="60" w:line="240" w:lineRule="auto"/>
              <w:rPr>
                <w:noProof/>
                <w:szCs w:val="24"/>
              </w:rPr>
            </w:pPr>
            <w:r>
              <w:rPr>
                <w:noProof/>
              </w:rPr>
              <w:t>Lai varētu sniegt juridiskos pakalpojumus saistībā ar ES tiesībām un ES dalībvalsts tiesībām, tostarp pārstāvēt klientus tiesā, attiecīgajam juristam jābūt pilntiesīgam advokatūras loceklim.</w:t>
            </w:r>
          </w:p>
          <w:p w:rsidR="003D162C" w:rsidRDefault="003D162C" w:rsidP="00D46FAC">
            <w:pPr>
              <w:pageBreakBefore/>
              <w:autoSpaceDE w:val="0"/>
              <w:autoSpaceDN w:val="0"/>
              <w:adjustRightInd w:val="0"/>
              <w:spacing w:before="60" w:after="60" w:line="240" w:lineRule="auto"/>
              <w:rPr>
                <w:noProof/>
                <w:szCs w:val="24"/>
              </w:rPr>
            </w:pPr>
            <w:r>
              <w:rPr>
                <w:noProof/>
              </w:rPr>
              <w:t>Lai sniegtu juridiskos pakalpojumus saistībā ar ES tiesībām un ES dalībvalsts tiesībām, bez diskriminācijas var tikt prasīta komerciālā klātbūtne kādā no juridiskajām formām, kas atļautas konkrētās dalībvalsts tiesību aktos. Daži juridiskās formas veidi arī bez diskriminācijas var būt pieejami tikai juristiem, kas ir pilntiesīgi advokatūras locekļi.</w:t>
            </w:r>
          </w:p>
          <w:p w:rsidR="003D162C" w:rsidRDefault="003D162C" w:rsidP="00D46FAC">
            <w:pPr>
              <w:pageBreakBefore/>
              <w:spacing w:before="60" w:after="60" w:line="240" w:lineRule="auto"/>
              <w:rPr>
                <w:b/>
                <w:bCs/>
                <w:noProof/>
                <w:color w:val="000000"/>
                <w:szCs w:val="24"/>
              </w:rPr>
            </w:pPr>
            <w:r>
              <w:rPr>
                <w:noProof/>
              </w:rPr>
              <w:t>Ciktāl Kanāda un tās teritorijas un provinces ļauj Bulgārijas juristiem pārstāvēt Bulgārijas valstspiederīgos atbilstoši vietējiem tiesību aktiem, Bulgārija ļauj Kanādas juristiem pārstāvēt Kanādas valstspiederīgos atbilstoši vietējiem tiesību aktiem, ar tādiem pašiem nosacījumiem un sadarbībā ar Bulgārijas juristu. Šajā nolūkā ārvalstu juristiem jābūt atļaujai darboties kā advokātiem, kas piešķirta ar Augstākās advokatūras padomes lēmumu, un viņiem jābūt reģistrētiem Vienotajā ārvalstu juristu reģistrā. Uzņēmumiem jābūt reģistrētiem Bulgārijā kā juristu pilnsabiedrībām (“</w:t>
            </w:r>
            <w:r>
              <w:rPr>
                <w:i/>
                <w:noProof/>
              </w:rPr>
              <w:t>advokatsko sadrujie</w:t>
            </w:r>
            <w:r>
              <w:rPr>
                <w:noProof/>
              </w:rPr>
              <w:t>”) vai advokātu birojiem (“</w:t>
            </w:r>
            <w:r>
              <w:rPr>
                <w:i/>
                <w:noProof/>
              </w:rPr>
              <w:t>advokatsko drujestvo</w:t>
            </w:r>
            <w:r>
              <w:rPr>
                <w:noProof/>
              </w:rPr>
              <w:t xml:space="preserve">”). Advokātu biroja nosaukumā drīkst būt iekļauti tikai partneru vārdi, tāpēc ārvalstu birojs nevar izmantot savu nosaukumu, izņemot, ja arī minētie partneri ir reģistrēti Bulgārijā. </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spacing w:before="60" w:after="60" w:line="240" w:lineRule="auto"/>
              <w:rPr>
                <w:noProof/>
                <w:szCs w:val="24"/>
              </w:rPr>
            </w:pPr>
            <w:r>
              <w:rPr>
                <w:noProof/>
              </w:rPr>
              <w:t>Par pilntiesīgiem advokatūras locekļiem var kļūt tikai ES dalībvalsts valstspiederīgie vai ārzemnieki, kuri ir kvalificēti juristi un ir ieguvuši diplomu, kas ļauj praktizēt ES dalībvalstī. Veikt pārstāvību tiesvedībā var tikai kopā ar Bulgārijas juristu.</w:t>
            </w:r>
          </w:p>
          <w:p w:rsidR="003D162C" w:rsidRDefault="003D162C" w:rsidP="00D46FAC">
            <w:pPr>
              <w:spacing w:before="60" w:after="60" w:line="240" w:lineRule="auto"/>
              <w:rPr>
                <w:b/>
                <w:noProof/>
                <w:szCs w:val="24"/>
              </w:rPr>
            </w:pPr>
            <w:r>
              <w:rPr>
                <w:noProof/>
              </w:rPr>
              <w:t xml:space="preserve">Juridiskās pārstāvības pakalpojumus drīkst sniegt tikai pastāvīgie iedzīvotāji.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78" w:type="pct"/>
            <w:shd w:val="clear" w:color="auto" w:fill="auto"/>
          </w:tcPr>
          <w:p w:rsidR="003D162C" w:rsidRDefault="003D162C" w:rsidP="00D46FAC">
            <w:pPr>
              <w:pageBreakBefore/>
              <w:spacing w:before="60" w:after="60" w:line="240" w:lineRule="auto"/>
              <w:rPr>
                <w:noProof/>
                <w:szCs w:val="24"/>
              </w:rPr>
            </w:pPr>
            <w:r>
              <w:rPr>
                <w:noProof/>
              </w:rPr>
              <w:t>Uzņēmējdarbības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b/>
                <w:noProof/>
                <w:szCs w:val="24"/>
              </w:rPr>
            </w:pPr>
            <w:r>
              <w:rPr>
                <w:noProof/>
              </w:rPr>
              <w:t>Revīzijas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86211, CPC 86212, izņemot grāmatvedības pakalpojumus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noProof/>
              </w:rPr>
              <w:t>Neatkarīgas finanšu revīzijas likums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w:t>
            </w:r>
          </w:p>
          <w:p w:rsidR="003D162C" w:rsidRDefault="003D162C" w:rsidP="00D46FAC">
            <w:pPr>
              <w:spacing w:before="60" w:after="60" w:line="240" w:lineRule="auto"/>
              <w:rPr>
                <w:noProof/>
                <w:szCs w:val="24"/>
              </w:rPr>
            </w:pPr>
            <w:r>
              <w:rPr>
                <w:noProof/>
              </w:rPr>
              <w:t>“Specializēta revīzijas struktūra” ir uzņēmums, kurš reģistrēts atbilstoši Bulgārijas Komerclikumam vai citas ES vai Eiropas Ekonomikas zonas dalībvalsts tiesību aktiem, kura galvenā darījumdarbības joma ir uzņēmumu finanšu pārskatu neatkarīga revīzija un kura trīs ceturtdaļas biedru ir reģistrēti revidenti, revidenti vai ES dalībvalsts revīzijas struktūras, un kuram ir laba reputācija, un kurš ir</w:t>
            </w:r>
          </w:p>
          <w:p w:rsidR="003D162C" w:rsidRDefault="003D162C" w:rsidP="00D46FAC">
            <w:pPr>
              <w:spacing w:before="60" w:after="60" w:line="240" w:lineRule="auto"/>
              <w:ind w:left="567" w:hanging="567"/>
              <w:rPr>
                <w:noProof/>
                <w:szCs w:val="24"/>
              </w:rPr>
            </w:pPr>
            <w:r>
              <w:rPr>
                <w:noProof/>
              </w:rPr>
              <w:t xml:space="preserve">a) </w:t>
            </w:r>
            <w:r>
              <w:rPr>
                <w:noProof/>
              </w:rPr>
              <w:tab/>
              <w:t>pilnsabiedrība, kur vairāk nekā puse partneru ir reģistrēti revidenti, revidenti vai revīzijas struktūras no citas ES dalībvalsts;</w:t>
            </w:r>
          </w:p>
          <w:p w:rsidR="003D162C" w:rsidRDefault="003D162C" w:rsidP="00D46FAC">
            <w:pPr>
              <w:spacing w:before="60" w:after="60" w:line="240" w:lineRule="auto"/>
              <w:ind w:left="567" w:hanging="567"/>
              <w:rPr>
                <w:noProof/>
                <w:szCs w:val="24"/>
              </w:rPr>
            </w:pPr>
            <w:r>
              <w:rPr>
                <w:noProof/>
              </w:rPr>
              <w:t xml:space="preserve">b) </w:t>
            </w:r>
            <w:r>
              <w:rPr>
                <w:noProof/>
              </w:rPr>
              <w:tab/>
              <w:t>komandītsabiedrība, kur vairāk nekā puse partneru ar neierobežotu atbildību ir reģistrēti revidenti, revidenti vai revīzijas struktūras no citām ES dalībvalstīm, vai</w:t>
            </w:r>
          </w:p>
          <w:p w:rsidR="003D162C" w:rsidRDefault="003D162C" w:rsidP="00D46FAC">
            <w:pPr>
              <w:pStyle w:val="firstline"/>
              <w:spacing w:before="60" w:beforeAutospacing="0" w:after="60" w:afterAutospacing="0"/>
              <w:ind w:left="567" w:hanging="567"/>
              <w:rPr>
                <w:b/>
                <w:bCs/>
                <w:noProof/>
                <w:color w:val="000000"/>
              </w:rPr>
            </w:pPr>
            <w:r>
              <w:rPr>
                <w:noProof/>
              </w:rPr>
              <w:t xml:space="preserve">c) </w:t>
            </w:r>
            <w:r>
              <w:rPr>
                <w:noProof/>
              </w:rPr>
              <w:tab/>
              <w:t>sabiedrība ar ierobežotu atbildību, kur vairāk nekā puse balsstiesību partneru pilnsapulcē un kapitālā pieder reģistrētiem revidentiem, revidentiem vai revīzijas struktūrām no citām ES dalībvalstīm.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78" w:type="pct"/>
            <w:shd w:val="clear" w:color="auto" w:fill="auto"/>
          </w:tcPr>
          <w:p w:rsidR="003D162C" w:rsidRDefault="003D162C" w:rsidP="00D46FAC">
            <w:pPr>
              <w:pageBreakBefore/>
              <w:spacing w:before="60" w:after="60" w:line="240" w:lineRule="auto"/>
              <w:rPr>
                <w:noProof/>
                <w:szCs w:val="24"/>
              </w:rPr>
            </w:pPr>
            <w:r>
              <w:rPr>
                <w:noProof/>
              </w:rPr>
              <w:t>Uzņēmējdarbības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b/>
                <w:noProof/>
                <w:szCs w:val="24"/>
              </w:rPr>
            </w:pPr>
            <w:r>
              <w:rPr>
                <w:noProof/>
              </w:rPr>
              <w:t>Nodokļu konsultāciju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863</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noProof/>
              </w:rPr>
              <w:t xml:space="preserve">Grāmatvedības likums </w:t>
            </w:r>
          </w:p>
          <w:p w:rsidR="003D162C" w:rsidRDefault="003D162C" w:rsidP="00D46FAC">
            <w:pPr>
              <w:spacing w:before="60" w:after="60" w:line="240" w:lineRule="auto"/>
              <w:rPr>
                <w:noProof/>
                <w:szCs w:val="24"/>
              </w:rPr>
            </w:pPr>
            <w:r>
              <w:rPr>
                <w:noProof/>
              </w:rPr>
              <w:t xml:space="preserve">Neatkarīgas finanšu revīzijas likums </w:t>
            </w:r>
          </w:p>
          <w:p w:rsidR="003D162C" w:rsidRDefault="003D162C" w:rsidP="00D46FAC">
            <w:pPr>
              <w:spacing w:before="60" w:after="60" w:line="240" w:lineRule="auto"/>
              <w:rPr>
                <w:noProof/>
                <w:szCs w:val="24"/>
              </w:rPr>
            </w:pPr>
            <w:r>
              <w:rPr>
                <w:noProof/>
              </w:rPr>
              <w:t xml:space="preserve">Fizisko personu ienākuma nodokļa likums </w:t>
            </w:r>
          </w:p>
          <w:p w:rsidR="003D162C" w:rsidRDefault="003D162C" w:rsidP="00D46FAC">
            <w:pPr>
              <w:spacing w:before="60" w:after="60" w:line="240" w:lineRule="auto"/>
              <w:rPr>
                <w:noProof/>
                <w:szCs w:val="24"/>
              </w:rPr>
            </w:pPr>
            <w:r>
              <w:rPr>
                <w:noProof/>
              </w:rPr>
              <w:t>Uzņēmumu ienākuma nodokļa likums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Pakalpojumu pārrobežu tirdzniecība</w:t>
            </w:r>
          </w:p>
          <w:p w:rsidR="003D162C" w:rsidRDefault="003D162C" w:rsidP="00D46FAC">
            <w:pPr>
              <w:autoSpaceDE w:val="0"/>
              <w:autoSpaceDN w:val="0"/>
              <w:adjustRightInd w:val="0"/>
              <w:spacing w:before="60" w:after="60" w:line="240" w:lineRule="auto"/>
              <w:rPr>
                <w:b/>
                <w:bCs/>
                <w:noProof/>
                <w:color w:val="000000"/>
                <w:szCs w:val="24"/>
              </w:rPr>
            </w:pPr>
            <w:r>
              <w:rPr>
                <w:noProof/>
              </w:rPr>
              <w:t>Nodokļu konsultantiem ir jābūt ES dalībvalsts valstspiederīgajiem.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Arhitektu pakalpojumi</w:t>
            </w:r>
          </w:p>
          <w:p w:rsidR="003D162C" w:rsidRDefault="003D162C" w:rsidP="00D46FAC">
            <w:pPr>
              <w:spacing w:before="60" w:after="60" w:line="240" w:lineRule="auto"/>
              <w:rPr>
                <w:noProof/>
                <w:szCs w:val="24"/>
              </w:rPr>
            </w:pPr>
            <w:r>
              <w:rPr>
                <w:noProof/>
              </w:rPr>
              <w:t>Pilsētplānošanas un ainavu arhitektūras pakalpojumi</w:t>
            </w:r>
          </w:p>
          <w:p w:rsidR="003D162C" w:rsidRDefault="003D162C" w:rsidP="00D46FAC">
            <w:pPr>
              <w:spacing w:before="60" w:after="60" w:line="240" w:lineRule="auto"/>
              <w:rPr>
                <w:noProof/>
                <w:szCs w:val="24"/>
              </w:rPr>
            </w:pPr>
            <w:r>
              <w:rPr>
                <w:noProof/>
              </w:rPr>
              <w:t>Inženiertehniskie pakalpojumi</w:t>
            </w:r>
          </w:p>
          <w:p w:rsidR="003D162C" w:rsidRDefault="003D162C" w:rsidP="00D46FAC">
            <w:pPr>
              <w:spacing w:before="60" w:after="60" w:line="240" w:lineRule="auto"/>
              <w:rPr>
                <w:noProof/>
                <w:szCs w:val="24"/>
              </w:rPr>
            </w:pPr>
            <w:r>
              <w:rPr>
                <w:noProof/>
              </w:rPr>
              <w:t>Integrēti inženiertehniskie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8671, CPC 8672, CPC 8673, 8674</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 xml:space="preserve">Valsts režīms </w:t>
            </w:r>
          </w:p>
          <w:p w:rsidR="003D162C" w:rsidRDefault="003D162C" w:rsidP="00D46FAC">
            <w:pPr>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noProof/>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noProof/>
              </w:rPr>
              <w:t>Teritorijas attīstības likums, 230. pants</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Default="003D162C" w:rsidP="00D46FAC">
            <w:pPr>
              <w:pageBreakBefore/>
              <w:spacing w:before="60" w:after="60" w:line="240" w:lineRule="auto"/>
              <w:rPr>
                <w:b/>
                <w:noProof/>
                <w:szCs w:val="24"/>
              </w:rPr>
            </w:pPr>
            <w:r>
              <w:rPr>
                <w:b/>
                <w:noProof/>
              </w:rPr>
              <w:t>Ieguldījumi un pakalpojumu pārrobežu tirdzniecība</w:t>
            </w:r>
          </w:p>
          <w:p w:rsidR="003D162C" w:rsidRDefault="003D162C" w:rsidP="00D46FAC">
            <w:pPr>
              <w:pageBreakBefore/>
              <w:spacing w:before="60" w:after="60" w:line="240" w:lineRule="auto"/>
              <w:rPr>
                <w:noProof/>
                <w:szCs w:val="24"/>
              </w:rPr>
            </w:pPr>
            <w:r>
              <w:rPr>
                <w:noProof/>
              </w:rPr>
              <w:t xml:space="preserve">Valsts vai reģionālas nozīmes projektos Kanādas ieguldītājiem jāsadarbojas ar vietējiem ieguldītājiem vai jābūt šādu ieguldītāju apakšuzņēmējiem. </w:t>
            </w:r>
          </w:p>
          <w:p w:rsidR="003D162C" w:rsidRDefault="003D162C" w:rsidP="00D46FAC">
            <w:pPr>
              <w:pageBreakBefore/>
              <w:spacing w:before="60" w:after="60" w:line="240" w:lineRule="auto"/>
              <w:rPr>
                <w:noProof/>
                <w:szCs w:val="24"/>
              </w:rPr>
            </w:pPr>
            <w:r>
              <w:rPr>
                <w:noProof/>
              </w:rPr>
              <w:t xml:space="preserve">Ārvalstu speciālistiem jābūt vismaz ar divu gadu pieredzi būvniecības jomā, taču vietējiem speciālistiem šādu prasību neizvirza. </w:t>
            </w:r>
          </w:p>
          <w:p w:rsidR="003D162C" w:rsidRDefault="003D162C" w:rsidP="00D46FAC">
            <w:pPr>
              <w:pageBreakBefore/>
              <w:spacing w:before="60" w:after="60" w:line="240" w:lineRule="auto"/>
              <w:rPr>
                <w:b/>
                <w:bCs/>
                <w:noProof/>
                <w:color w:val="000000"/>
                <w:szCs w:val="24"/>
              </w:rPr>
            </w:pPr>
            <w:r>
              <w:rPr>
                <w:noProof/>
              </w:rPr>
              <w:t>Pilsētplānošanas un ainavu arhitektūras pakalpojumu sniedzējiem jābūt Bulgārijas valstspiederīgajiem.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Saistīti zinātnes un tehnisko konsultāciju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b/>
                <w:noProof/>
                <w:szCs w:val="24"/>
              </w:rPr>
            </w:pPr>
            <w:r>
              <w:rPr>
                <w:noProof/>
              </w:rPr>
              <w:t>CPC 8675</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noProof/>
              </w:rPr>
              <w:t xml:space="preserve">Kadastra un īpašumu reģistra likums </w:t>
            </w:r>
          </w:p>
          <w:p w:rsidR="003D162C" w:rsidRDefault="003D162C" w:rsidP="00D46FAC">
            <w:pPr>
              <w:spacing w:before="60" w:after="60" w:line="240" w:lineRule="auto"/>
              <w:rPr>
                <w:noProof/>
                <w:szCs w:val="24"/>
              </w:rPr>
            </w:pPr>
            <w:r>
              <w:rPr>
                <w:noProof/>
              </w:rPr>
              <w:t>Ģeodēzijas un kartogrāfijas likums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p w:rsidR="003D162C" w:rsidRDefault="003D162C" w:rsidP="00D46FAC">
            <w:pPr>
              <w:spacing w:before="60" w:after="60" w:line="240" w:lineRule="auto"/>
              <w:rPr>
                <w:b/>
                <w:bCs/>
                <w:noProof/>
                <w:color w:val="000000"/>
                <w:szCs w:val="24"/>
              </w:rPr>
            </w:pPr>
            <w:r>
              <w:rPr>
                <w:noProof/>
              </w:rPr>
              <w:t>Profesionāli kompetenta struktūra ir persona (fiziska vai juridiska), kas var veikt ar kadastrālo uzmērīšanu, ģeodēziju un kartogrāfiju saistītas funkcijas. Fiziskai personai, kas veic darbības ģeodēzijas, kadastrālās uzmērīšanas un kartogrāfijas jomā, pētot zemes garozas kustības, tiek izvirzītas uzņēmējdarbības veikšanas un Bulgārijas valstspiederības prasības.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78" w:type="pct"/>
            <w:shd w:val="clear" w:color="auto" w:fill="auto"/>
          </w:tcPr>
          <w:p w:rsidR="003D162C" w:rsidRDefault="003D162C" w:rsidP="00D46FAC">
            <w:pPr>
              <w:pageBreakBefore/>
              <w:spacing w:before="60" w:after="60" w:line="240" w:lineRule="auto"/>
              <w:rPr>
                <w:b/>
                <w:noProof/>
                <w:szCs w:val="24"/>
              </w:rPr>
            </w:pPr>
            <w:r>
              <w:rPr>
                <w:noProof/>
              </w:rPr>
              <w:t>Uzņēmējdarbības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Rakstiskās un mutiskās tulkošanas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87905</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b/>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noProof/>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tabs>
                <w:tab w:val="left" w:pos="-392"/>
                <w:tab w:val="left" w:pos="-108"/>
              </w:tabs>
              <w:spacing w:before="60" w:after="60" w:line="240" w:lineRule="auto"/>
              <w:rPr>
                <w:noProof/>
                <w:szCs w:val="24"/>
              </w:rPr>
            </w:pPr>
            <w:r>
              <w:rPr>
                <w:noProof/>
              </w:rPr>
              <w:t>Dokumentu legalizācijas, apliecināšanas un tulkošanas noteikumi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p w:rsidR="003D162C" w:rsidRDefault="003D162C" w:rsidP="00D46FAC">
            <w:pPr>
              <w:autoSpaceDE w:val="0"/>
              <w:autoSpaceDN w:val="0"/>
              <w:adjustRightInd w:val="0"/>
              <w:spacing w:before="60" w:after="60" w:line="240" w:lineRule="auto"/>
              <w:rPr>
                <w:b/>
                <w:bCs/>
                <w:noProof/>
                <w:color w:val="000000"/>
                <w:szCs w:val="24"/>
              </w:rPr>
            </w:pPr>
            <w:r>
              <w:rPr>
                <w:noProof/>
              </w:rPr>
              <w:t>Par oficiāliem tulkojumiem, ko veic tulkošanas aģentūras, ir jānoslēdz līgums ar Ārlietu ministriju.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tabs>
                <w:tab w:val="left" w:pos="2127"/>
                <w:tab w:val="left" w:pos="2552"/>
              </w:tabs>
              <w:spacing w:before="60" w:after="60" w:line="240" w:lineRule="auto"/>
              <w:rPr>
                <w:noProof/>
                <w:szCs w:val="24"/>
              </w:rPr>
            </w:pPr>
            <w:r>
              <w:rPr>
                <w:noProof/>
              </w:rPr>
              <w:t xml:space="preserve">Uzņēmējdarbības pakalpojumi </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tabs>
                <w:tab w:val="left" w:pos="2127"/>
                <w:tab w:val="left" w:pos="2552"/>
              </w:tabs>
              <w:spacing w:before="60" w:after="60" w:line="240" w:lineRule="auto"/>
              <w:rPr>
                <w:b/>
                <w:noProof/>
                <w:szCs w:val="24"/>
              </w:rPr>
            </w:pPr>
            <w:r>
              <w:rPr>
                <w:noProof/>
              </w:rPr>
              <w:t>Tehniskā testēšana un analīze</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tabs>
                <w:tab w:val="left" w:pos="2127"/>
                <w:tab w:val="left" w:pos="2552"/>
              </w:tabs>
              <w:spacing w:before="60" w:after="60" w:line="240" w:lineRule="auto"/>
              <w:rPr>
                <w:noProof/>
                <w:szCs w:val="24"/>
              </w:rPr>
            </w:pPr>
            <w:r>
              <w:rPr>
                <w:noProof/>
              </w:rPr>
              <w:t>CPC 8676</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tabs>
                <w:tab w:val="left" w:pos="2127"/>
                <w:tab w:val="left" w:pos="2552"/>
              </w:tabs>
              <w:spacing w:before="60" w:after="60" w:line="240" w:lineRule="auto"/>
              <w:rPr>
                <w:noProof/>
                <w:szCs w:val="24"/>
              </w:rPr>
            </w:pPr>
            <w:r>
              <w:rPr>
                <w:noProof/>
              </w:rPr>
              <w:t>Valsts režīms</w:t>
            </w:r>
          </w:p>
          <w:p w:rsidR="003D162C" w:rsidRDefault="003D162C" w:rsidP="00D46FAC">
            <w:pPr>
              <w:tabs>
                <w:tab w:val="left" w:pos="2127"/>
                <w:tab w:val="left" w:pos="2552"/>
              </w:tabs>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tabs>
                <w:tab w:val="left" w:pos="-392"/>
                <w:tab w:val="left" w:pos="-108"/>
              </w:tabs>
              <w:spacing w:before="60" w:after="60" w:line="240" w:lineRule="auto"/>
              <w:rPr>
                <w:noProof/>
                <w:szCs w:val="24"/>
              </w:rPr>
            </w:pPr>
            <w:r>
              <w:rPr>
                <w:noProof/>
              </w:rPr>
              <w:t>Likums par tehniskajām prasībām produktiem</w:t>
            </w:r>
          </w:p>
          <w:p w:rsidR="003D162C" w:rsidRDefault="003D162C" w:rsidP="00D46FAC">
            <w:pPr>
              <w:tabs>
                <w:tab w:val="left" w:pos="-392"/>
                <w:tab w:val="left" w:pos="-108"/>
              </w:tabs>
              <w:spacing w:before="60" w:after="60" w:line="240" w:lineRule="auto"/>
              <w:rPr>
                <w:noProof/>
                <w:szCs w:val="24"/>
              </w:rPr>
            </w:pPr>
            <w:r>
              <w:rPr>
                <w:noProof/>
              </w:rPr>
              <w:t>Mērījumu likums</w:t>
            </w:r>
          </w:p>
          <w:p w:rsidR="003D162C" w:rsidRDefault="003D162C" w:rsidP="00D46FAC">
            <w:pPr>
              <w:tabs>
                <w:tab w:val="left" w:pos="-392"/>
                <w:tab w:val="left" w:pos="-108"/>
              </w:tabs>
              <w:spacing w:before="60" w:after="60" w:line="240" w:lineRule="auto"/>
              <w:rPr>
                <w:noProof/>
                <w:szCs w:val="24"/>
              </w:rPr>
            </w:pPr>
            <w:r>
              <w:rPr>
                <w:noProof/>
              </w:rPr>
              <w:t>Valsts Atbilstības akreditācijas iestāžu likums</w:t>
            </w:r>
          </w:p>
          <w:p w:rsidR="003D162C" w:rsidRDefault="003D162C" w:rsidP="00D46FAC">
            <w:pPr>
              <w:tabs>
                <w:tab w:val="left" w:pos="-392"/>
                <w:tab w:val="left" w:pos="-108"/>
              </w:tabs>
              <w:spacing w:before="60" w:after="60" w:line="240" w:lineRule="auto"/>
              <w:rPr>
                <w:noProof/>
                <w:szCs w:val="24"/>
              </w:rPr>
            </w:pPr>
            <w:r>
              <w:rPr>
                <w:noProof/>
              </w:rPr>
              <w:t>Tīra apkārtējā gaisa likums</w:t>
            </w:r>
          </w:p>
          <w:p w:rsidR="003D162C" w:rsidRDefault="003D162C" w:rsidP="00D46FAC">
            <w:pPr>
              <w:tabs>
                <w:tab w:val="left" w:pos="-392"/>
                <w:tab w:val="left" w:pos="-108"/>
              </w:tabs>
              <w:spacing w:before="60" w:after="60" w:line="240" w:lineRule="auto"/>
              <w:rPr>
                <w:noProof/>
                <w:szCs w:val="24"/>
              </w:rPr>
            </w:pPr>
            <w:r>
              <w:rPr>
                <w:noProof/>
              </w:rPr>
              <w:t>Ūdens likums, Valdības rīkojums N</w:t>
            </w:r>
            <w:r>
              <w:rPr>
                <w:noProof/>
              </w:rPr>
              <w:noBreakHyphen/>
              <w:t>32 par periodisko apskati autotransporta līdzekļu tehniskā stāvokļa apliecināšanai</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Default="003D162C" w:rsidP="00D46FAC">
            <w:pPr>
              <w:pageBreakBefore/>
              <w:tabs>
                <w:tab w:val="left" w:pos="2127"/>
                <w:tab w:val="left" w:pos="2552"/>
              </w:tabs>
              <w:spacing w:before="60" w:after="60" w:line="240" w:lineRule="auto"/>
              <w:rPr>
                <w:b/>
                <w:noProof/>
                <w:szCs w:val="24"/>
              </w:rPr>
            </w:pPr>
            <w:r>
              <w:rPr>
                <w:b/>
                <w:noProof/>
              </w:rPr>
              <w:t>Pakalpojumu pārrobežu tirdzniecība</w:t>
            </w:r>
          </w:p>
          <w:p w:rsidR="003D162C" w:rsidRDefault="003D162C" w:rsidP="00D46FAC">
            <w:pPr>
              <w:pageBreakBefore/>
              <w:tabs>
                <w:tab w:val="left" w:pos="2127"/>
                <w:tab w:val="left" w:pos="2552"/>
              </w:tabs>
              <w:spacing w:before="60" w:after="60" w:line="240" w:lineRule="auto"/>
              <w:rPr>
                <w:noProof/>
                <w:spacing w:val="-2"/>
                <w:szCs w:val="24"/>
              </w:rPr>
            </w:pPr>
            <w:r>
              <w:rPr>
                <w:noProof/>
              </w:rPr>
              <w:t>Lai sniegtu testēšanas un analīzes pakalpojumus, Kanādas valstspiederīgajam jāveic uzņēmējdarbība Bulgārijā saskaņā ar Bulgārijas Komerclikumu un jābūt reģistrētam Komercreģistrā.</w:t>
            </w:r>
          </w:p>
          <w:p w:rsidR="003D162C" w:rsidRDefault="003D162C" w:rsidP="00D46FAC">
            <w:pPr>
              <w:pageBreakBefore/>
              <w:tabs>
                <w:tab w:val="left" w:pos="2127"/>
                <w:tab w:val="left" w:pos="2552"/>
              </w:tabs>
              <w:spacing w:before="60" w:after="60" w:line="240" w:lineRule="auto"/>
              <w:rPr>
                <w:noProof/>
                <w:spacing w:val="-2"/>
                <w:szCs w:val="24"/>
              </w:rPr>
            </w:pPr>
            <w:r>
              <w:rPr>
                <w:noProof/>
              </w:rPr>
              <w:t>Lai veiktu periodisko apskati autotransporta līdzekļu tehniskā stāvokļa apliecināšanai, attiecīgajai personai jābūt reģistrētai saskaņā ar Bulgārijas Komerclikumu vai Bezpeļņas juridisko personu likumu vai jābūt reģistrētai citā ES dalībvalstī vai EEZ valstī.</w:t>
            </w:r>
          </w:p>
          <w:p w:rsidR="003D162C" w:rsidRDefault="003D162C" w:rsidP="00D46FAC">
            <w:pPr>
              <w:pageBreakBefore/>
              <w:autoSpaceDE w:val="0"/>
              <w:autoSpaceDN w:val="0"/>
              <w:adjustRightInd w:val="0"/>
              <w:spacing w:before="60" w:after="60" w:line="240" w:lineRule="auto"/>
              <w:rPr>
                <w:b/>
                <w:bCs/>
                <w:noProof/>
                <w:color w:val="000000"/>
                <w:szCs w:val="24"/>
              </w:rPr>
            </w:pPr>
            <w:r>
              <w:rPr>
                <w:noProof/>
              </w:rPr>
              <w:t>Gaisa un ūdens testēšanu un sastāva un tīrības analīzi drīkst veikt tikai Bulgārijas Vides un ūdens ministrija vai tās aģentūras sadarbībā ar Bulgārijas Zinātņu akadēmiju.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Tirdzniecības starpniecības pakalpojumi</w:t>
            </w:r>
          </w:p>
          <w:p w:rsidR="003D162C" w:rsidRDefault="003D162C" w:rsidP="00D46FAC">
            <w:pPr>
              <w:spacing w:before="60" w:after="60" w:line="240" w:lineRule="auto"/>
              <w:rPr>
                <w:noProof/>
                <w:szCs w:val="24"/>
              </w:rPr>
            </w:pPr>
            <w:r>
              <w:rPr>
                <w:noProof/>
              </w:rPr>
              <w:t>Vairumtirdzniecības un mazumtirdzniecības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Daļa no CPC 621,</w:t>
            </w:r>
            <w:r>
              <w:rPr>
                <w:b/>
                <w:noProof/>
              </w:rPr>
              <w:t xml:space="preserve"> </w:t>
            </w:r>
            <w:r>
              <w:rPr>
                <w:noProof/>
              </w:rPr>
              <w:t>CPC 62228, CPC 62251, CPC 62271, daļa no CPC 62272, CPC 62276, CPC 63108, daļa no CPC 6329</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Pasākumi:</w:t>
            </w:r>
          </w:p>
        </w:tc>
        <w:tc>
          <w:tcPr>
            <w:tcW w:w="3578" w:type="pct"/>
            <w:shd w:val="clear" w:color="auto" w:fill="auto"/>
          </w:tcPr>
          <w:p w:rsidR="003D162C" w:rsidRDefault="003D162C" w:rsidP="00D46FAC">
            <w:pPr>
              <w:pageBreakBefore/>
              <w:spacing w:before="60" w:after="60" w:line="240" w:lineRule="auto"/>
              <w:rPr>
                <w:noProof/>
                <w:szCs w:val="24"/>
              </w:rPr>
            </w:pPr>
            <w:r>
              <w:rPr>
                <w:noProof/>
              </w:rPr>
              <w:t>Veterinārās darbības likums, 343., 363., 373. pants</w:t>
            </w:r>
          </w:p>
          <w:p w:rsidR="003D162C" w:rsidRDefault="003D162C" w:rsidP="00D46FAC">
            <w:pPr>
              <w:pageBreakBefore/>
              <w:spacing w:before="60" w:after="60" w:line="240" w:lineRule="auto"/>
              <w:rPr>
                <w:noProof/>
                <w:szCs w:val="24"/>
              </w:rPr>
            </w:pPr>
            <w:r>
              <w:rPr>
                <w:noProof/>
              </w:rPr>
              <w:t>Likums par ķīmisko ieroču aizliegumu un toksisku ķīmisko vielu un to prekursoru kontroli, 6. pants</w:t>
            </w:r>
          </w:p>
          <w:p w:rsidR="003D162C" w:rsidRDefault="003D162C" w:rsidP="00D46FAC">
            <w:pPr>
              <w:pageBreakBefore/>
              <w:spacing w:before="60" w:after="60" w:line="240" w:lineRule="auto"/>
              <w:rPr>
                <w:noProof/>
                <w:szCs w:val="24"/>
              </w:rPr>
            </w:pPr>
            <w:r>
              <w:rPr>
                <w:noProof/>
              </w:rPr>
              <w:t>Likums par ieroču un divējāda lietojuma preču un tehnoloģiju eksporta kontroli, 46. pants</w:t>
            </w:r>
          </w:p>
          <w:p w:rsidR="003D162C" w:rsidRDefault="003D162C" w:rsidP="00D46FAC">
            <w:pPr>
              <w:pageBreakBefore/>
              <w:spacing w:before="60" w:after="60" w:line="240" w:lineRule="auto"/>
              <w:rPr>
                <w:noProof/>
                <w:szCs w:val="24"/>
              </w:rPr>
            </w:pPr>
            <w:r>
              <w:rPr>
                <w:noProof/>
              </w:rPr>
              <w:t>Likums par tabaku un tabakas izstrādājumiem, 21., 27., 30. pants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p w:rsidR="003D162C" w:rsidRDefault="003D162C" w:rsidP="00D46FAC">
            <w:pPr>
              <w:spacing w:before="60" w:after="60" w:line="240" w:lineRule="auto"/>
              <w:rPr>
                <w:noProof/>
                <w:szCs w:val="24"/>
              </w:rPr>
            </w:pPr>
            <w:r>
              <w:rPr>
                <w:noProof/>
              </w:rPr>
              <w:t xml:space="preserve">Naftas un naftas produktu, gāzes, dārgmetālu, tabakas un tabakas izstrādājumu izplatīšanai (vairumtirdzniecībai un mazumtirdzniecībai) ir vajadzīga atļauja, un šādu izplatīšanu drīkst veikt tikai pēc reģistrācijas Komercreģistrā. Atļauju var piešķirt tikai EEZ dalībvalsts valstspiederīgajiem vai ārvalstniekiem, kuru pastāvīgā dzīvesvieta ir Bulgārijā. </w:t>
            </w:r>
          </w:p>
          <w:p w:rsidR="003D162C" w:rsidRDefault="003D162C" w:rsidP="00D46FAC">
            <w:pPr>
              <w:spacing w:before="60" w:after="60" w:line="240" w:lineRule="auto"/>
              <w:rPr>
                <w:b/>
                <w:bCs/>
                <w:noProof/>
                <w:color w:val="000000"/>
                <w:szCs w:val="24"/>
              </w:rPr>
            </w:pPr>
            <w:r>
              <w:rPr>
                <w:noProof/>
              </w:rPr>
              <w:t>Veikaliem var tikt piemērots ekonomisko vajadzību pārbaude atkarībā no vietējās pašvaldības noteikumiem.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color w:val="000000"/>
              </w:rPr>
              <w:t>Zāļu un medicīnas un ortopēdijas preču mazumtirdzniecība</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pStyle w:val="PlainText"/>
              <w:spacing w:before="60" w:after="60"/>
              <w:jc w:val="left"/>
              <w:rPr>
                <w:rFonts w:ascii="Times New Roman" w:hAnsi="Times New Roman"/>
                <w:noProof/>
                <w:spacing w:val="-2"/>
                <w:sz w:val="24"/>
                <w:szCs w:val="24"/>
              </w:rPr>
            </w:pPr>
            <w:r>
              <w:rPr>
                <w:rFonts w:ascii="Times New Roman" w:hAnsi="Times New Roman"/>
                <w:noProof/>
                <w:sz w:val="24"/>
              </w:rPr>
              <w:t>Likums par cilvēkiem paredzētām zālēm, 146., 161., 195., 222., 228. pants</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Default="003D162C" w:rsidP="00D46FAC">
            <w:pPr>
              <w:pageBreakBefore/>
              <w:spacing w:before="60" w:after="60" w:line="240" w:lineRule="auto"/>
              <w:rPr>
                <w:b/>
                <w:noProof/>
                <w:szCs w:val="24"/>
              </w:rPr>
            </w:pPr>
            <w:r>
              <w:rPr>
                <w:b/>
                <w:noProof/>
              </w:rPr>
              <w:t>Ieguldījumi un pakalpojumu pārrobežu tirdzniecība</w:t>
            </w:r>
          </w:p>
          <w:p w:rsidR="003D162C" w:rsidRDefault="003D162C" w:rsidP="00D46FAC">
            <w:pPr>
              <w:pageBreakBefore/>
              <w:spacing w:before="60" w:after="60" w:line="240" w:lineRule="auto"/>
              <w:rPr>
                <w:noProof/>
                <w:spacing w:val="-2"/>
                <w:szCs w:val="24"/>
              </w:rPr>
            </w:pPr>
            <w:r>
              <w:rPr>
                <w:noProof/>
              </w:rPr>
              <w:t>Zāļu pasūtīšana pa pastu ir aizliegta.</w:t>
            </w:r>
          </w:p>
          <w:p w:rsidR="003D162C" w:rsidRDefault="003D162C" w:rsidP="00D46FAC">
            <w:pPr>
              <w:pageBreakBefore/>
              <w:spacing w:before="60" w:after="60" w:line="240" w:lineRule="auto"/>
              <w:rPr>
                <w:noProof/>
                <w:spacing w:val="-2"/>
                <w:szCs w:val="24"/>
              </w:rPr>
            </w:pPr>
            <w:r>
              <w:rPr>
                <w:noProof/>
              </w:rPr>
              <w:t>Zāļu un īpašu medicīnas preču mazumtirdzniecība sabiedrībai drīkst notikt tikai ar aptieku starpniecību.</w:t>
            </w:r>
          </w:p>
          <w:p w:rsidR="003D162C" w:rsidRDefault="003D162C" w:rsidP="00D46FAC">
            <w:pPr>
              <w:pageBreakBefore/>
              <w:spacing w:before="60" w:after="60" w:line="240" w:lineRule="auto"/>
              <w:rPr>
                <w:b/>
                <w:bCs/>
                <w:noProof/>
                <w:color w:val="000000"/>
                <w:szCs w:val="24"/>
              </w:rPr>
            </w:pPr>
            <w:r>
              <w:rPr>
                <w:noProof/>
              </w:rPr>
              <w:t>Aptieku vadītājiem jābūt kvalificētiem farmaceitiem, un viņi drīkst vadīt tikai vienu aptieku, kurā viņi paši strādā. Farmaceitiem jābūt pastāvīgajiem iedzīvotājiem. Piemēro kvotu aptieku skaitam, kas var piederēt vienai personai.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b/>
                <w:noProof/>
                <w:szCs w:val="24"/>
              </w:rPr>
            </w:pPr>
            <w:r>
              <w:rPr>
                <w:noProof/>
              </w:rPr>
              <w:t>Izglītības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Pamatizglītības un vidējās izglītības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921, CPC 922</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tabs>
                <w:tab w:val="left" w:pos="-392"/>
                <w:tab w:val="left" w:pos="-108"/>
              </w:tabs>
              <w:spacing w:before="60" w:after="60" w:line="240" w:lineRule="auto"/>
              <w:rPr>
                <w:noProof/>
                <w:spacing w:val="-2"/>
                <w:szCs w:val="24"/>
              </w:rPr>
            </w:pPr>
            <w:r>
              <w:rPr>
                <w:noProof/>
              </w:rPr>
              <w:t>Valsts izglītības likums, 12. pants</w:t>
            </w:r>
          </w:p>
          <w:p w:rsidR="003D162C" w:rsidRDefault="003D162C" w:rsidP="00D46FAC">
            <w:pPr>
              <w:tabs>
                <w:tab w:val="left" w:pos="-392"/>
                <w:tab w:val="left" w:pos="-108"/>
              </w:tabs>
              <w:spacing w:before="60" w:after="60" w:line="240" w:lineRule="auto"/>
              <w:rPr>
                <w:noProof/>
                <w:szCs w:val="24"/>
              </w:rPr>
            </w:pPr>
            <w:r>
              <w:rPr>
                <w:noProof/>
              </w:rPr>
              <w:t>Augstākās izglītības likums, papildnoteikumu 4. punkts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w:t>
            </w:r>
          </w:p>
          <w:p w:rsidR="003D162C" w:rsidRDefault="003D162C" w:rsidP="00D46FAC">
            <w:pPr>
              <w:pStyle w:val="firstline"/>
              <w:rPr>
                <w:b/>
                <w:bCs/>
                <w:noProof/>
                <w:color w:val="000000"/>
              </w:rPr>
            </w:pPr>
            <w:r>
              <w:rPr>
                <w:noProof/>
              </w:rPr>
              <w:t xml:space="preserve">Šī atruna attiecas uz tādu privātpersonu finansētu pamatizglītības un vidējās izglītības pakalpojumu sniegšanu, kurus var sniegt tikai pilnvaroti Bulgārijas uzņēmumi (vajadzīga komerciālā klātbūtne). </w:t>
            </w:r>
          </w:p>
        </w:tc>
      </w:tr>
      <w:tr w:rsidR="003D162C" w:rsidRPr="000E218D" w:rsidTr="00D46FAC">
        <w:trPr>
          <w:trHeight w:val="20"/>
        </w:trPr>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pStyle w:val="firstline"/>
              <w:pageBreakBefore/>
              <w:spacing w:before="60" w:beforeAutospacing="0" w:after="60" w:afterAutospacing="0"/>
              <w:rPr>
                <w:noProof/>
              </w:rPr>
            </w:pPr>
            <w:r>
              <w:rPr>
                <w:noProof/>
              </w:rPr>
              <w:t xml:space="preserve">Bērnudārzus un skolas, kurās līdzdalība ir ārzemniekiem, Bulgārijā var izveidot vai pārveidot pēc Bulgārijā pienācīgi reģistrētu Bulgārijas apvienību, korporāciju vai uzņēmumu un fizisku vai juridisku personu pieprasījuma un ar Ministru padomes lēmumu pēc izglītības, jaunatnes un zinātnes ministra ierosmes. </w:t>
            </w:r>
          </w:p>
          <w:p w:rsidR="003D162C" w:rsidRDefault="003D162C" w:rsidP="00D46FAC">
            <w:pPr>
              <w:pStyle w:val="firstline"/>
              <w:pageBreakBefore/>
              <w:spacing w:before="60" w:beforeAutospacing="0" w:after="60" w:afterAutospacing="0"/>
              <w:rPr>
                <w:b/>
                <w:noProof/>
              </w:rPr>
            </w:pPr>
            <w:r>
              <w:rPr>
                <w:noProof/>
              </w:rPr>
              <w:t xml:space="preserve">Ārzemniekiem piederošus bērnudārzus un skolas var izveidot vai pārveidot pēc juridisku personu pieprasījuma saskaņā ar starptautiskiem līgumiem un konvencijām un atbilstoši iepriekšminētajiem noteikumiem. </w:t>
            </w:r>
          </w:p>
        </w:tc>
      </w:tr>
      <w:tr w:rsidR="003D162C" w:rsidRPr="000E218D" w:rsidTr="00D46FAC">
        <w:trPr>
          <w:trHeight w:val="20"/>
        </w:trPr>
        <w:tc>
          <w:tcPr>
            <w:tcW w:w="1422" w:type="pct"/>
            <w:shd w:val="clear" w:color="auto" w:fill="auto"/>
          </w:tcPr>
          <w:p w:rsidR="003D162C" w:rsidRPr="006556D3" w:rsidRDefault="003D162C" w:rsidP="00D46FAC">
            <w:pPr>
              <w:autoSpaceDE w:val="0"/>
              <w:autoSpaceDN w:val="0"/>
              <w:adjustRightInd w:val="0"/>
              <w:spacing w:before="60" w:after="60" w:line="240" w:lineRule="auto"/>
              <w:rPr>
                <w:b/>
                <w:bCs/>
                <w:noProof/>
                <w:color w:val="000000"/>
                <w:szCs w:val="24"/>
                <w:lang w:val="bg-BG"/>
              </w:rPr>
            </w:pPr>
          </w:p>
        </w:tc>
        <w:tc>
          <w:tcPr>
            <w:tcW w:w="3578" w:type="pct"/>
            <w:shd w:val="clear" w:color="auto" w:fill="auto"/>
          </w:tcPr>
          <w:p w:rsidR="003D162C" w:rsidRDefault="003D162C" w:rsidP="00D46FAC">
            <w:pPr>
              <w:pStyle w:val="firstline"/>
              <w:spacing w:before="60" w:beforeAutospacing="0" w:after="60" w:afterAutospacing="0"/>
              <w:rPr>
                <w:b/>
                <w:noProof/>
              </w:rPr>
            </w:pPr>
            <w:r>
              <w:rPr>
                <w:noProof/>
              </w:rPr>
              <w:t>Ārvalstu vidusskolas nevar atvērt filiāles Bulgārijas teritorijā. Ārvalstu vidusskolas var atvērt fakultātes, nodaļas, institūtus un koledžas Bulgārijā tikai Bulgārijas vidusskolu struktūras ietvaros un sadarbībā ar tām.</w:t>
            </w:r>
          </w:p>
        </w:tc>
      </w:tr>
    </w:tbl>
    <w:p w:rsidR="003D162C" w:rsidRPr="006556D3" w:rsidRDefault="003D162C" w:rsidP="003D162C">
      <w:pPr>
        <w:spacing w:before="60" w:after="60" w:line="240" w:lineRule="auto"/>
        <w:rPr>
          <w:noProof/>
          <w:szCs w:val="24"/>
          <w:lang w:val="bg-BG"/>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b/>
                <w:noProof/>
                <w:szCs w:val="24"/>
              </w:rPr>
            </w:pPr>
            <w:r>
              <w:rPr>
                <w:noProof/>
              </w:rPr>
              <w:t>Finanšu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Apdrošināšana un ar to saistīti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noProof/>
                <w:szCs w:val="24"/>
              </w:rPr>
            </w:pPr>
            <w:r>
              <w:rPr>
                <w:noProof/>
              </w:rPr>
              <w:t>Valsts līmenis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tabs>
                <w:tab w:val="left" w:pos="-392"/>
                <w:tab w:val="left" w:pos="-108"/>
              </w:tabs>
              <w:spacing w:before="60" w:after="60" w:line="240" w:lineRule="auto"/>
              <w:rPr>
                <w:noProof/>
                <w:szCs w:val="24"/>
              </w:rPr>
            </w:pPr>
            <w:r>
              <w:rPr>
                <w:noProof/>
              </w:rPr>
              <w:t>Apdrošināšanas kodekss, 8., 41., 47.b pants</w:t>
            </w:r>
          </w:p>
        </w:tc>
      </w:tr>
      <w:tr w:rsidR="003D162C" w:rsidTr="00D46FAC">
        <w:trPr>
          <w:trHeight w:val="20"/>
        </w:trPr>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Default="003D162C" w:rsidP="00D46FAC">
            <w:pPr>
              <w:pageBreakBefore/>
              <w:spacing w:before="60" w:after="60" w:line="240" w:lineRule="auto"/>
              <w:rPr>
                <w:b/>
                <w:noProof/>
                <w:szCs w:val="24"/>
              </w:rPr>
            </w:pPr>
            <w:r>
              <w:rPr>
                <w:b/>
                <w:noProof/>
              </w:rPr>
              <w:t>Finanšu pakalpojumi</w:t>
            </w:r>
          </w:p>
          <w:p w:rsidR="003D162C" w:rsidRDefault="003D162C" w:rsidP="00D46FAC">
            <w:pPr>
              <w:pageBreakBefore/>
              <w:spacing w:before="60" w:after="60" w:line="240" w:lineRule="auto"/>
              <w:rPr>
                <w:noProof/>
                <w:szCs w:val="24"/>
              </w:rPr>
            </w:pPr>
            <w:r>
              <w:rPr>
                <w:noProof/>
              </w:rPr>
              <w:t xml:space="preserve">Pirms filiāles vai aģentūras izveidošanas Bulgārijā apdrošināšanas pakalpojumu sniegšanai ārvalstu apdrošinātājam vai pārapdrošinātājam jābūt pilnvarotam savā izcelsmes valstī darboties tāda paša veida apdrošināšanas pakalpojumu jomā, kādus tas vēlas sniegt Bulgārijā. </w:t>
            </w:r>
          </w:p>
          <w:p w:rsidR="003D162C" w:rsidRDefault="003D162C" w:rsidP="00D46FAC">
            <w:pPr>
              <w:pageBreakBefore/>
              <w:spacing w:before="60" w:after="60" w:line="240" w:lineRule="auto"/>
              <w:rPr>
                <w:b/>
                <w:bCs/>
                <w:noProof/>
                <w:color w:val="000000"/>
                <w:szCs w:val="24"/>
              </w:rPr>
            </w:pPr>
            <w:r>
              <w:rPr>
                <w:noProof/>
              </w:rPr>
              <w:t>Apdrošināšanas starpniekiem jābūt inkorporētiem Bulgārijā (filiāles nav atļautas).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spacing w:before="60" w:after="60" w:line="240" w:lineRule="auto"/>
              <w:rPr>
                <w:b/>
                <w:noProof/>
                <w:szCs w:val="24"/>
              </w:rPr>
            </w:pPr>
            <w:r>
              <w:rPr>
                <w:noProof/>
              </w:rPr>
              <w:t>(Pār-)apdrošināšanas uzņēmumu vadības un uzraudzības struktūras locekļiem un ikvienai personai, kas pilnvarota pārvaldīt vai pārstāvēt (pār-)apdrošināšanas uzņēmumu, jābūt rezidentiem.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D162C" w:rsidTr="00D46FAC">
        <w:trPr>
          <w:trHeight w:val="20"/>
        </w:trPr>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Finanšu pakalpojumi</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Banku un citi finanšu pakalpojumi (izņemot apdrošināšanu)</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b/>
                <w:noProof/>
                <w:szCs w:val="24"/>
              </w:rPr>
            </w:pP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pageBreakBefore/>
              <w:spacing w:before="60" w:after="60" w:line="240" w:lineRule="auto"/>
              <w:rPr>
                <w:noProof/>
                <w:szCs w:val="24"/>
              </w:rPr>
            </w:pPr>
            <w:r>
              <w:rPr>
                <w:noProof/>
              </w:rPr>
              <w:t>Kredītiestāžu likums, 2., 17. pants</w:t>
            </w:r>
          </w:p>
          <w:p w:rsidR="003D162C" w:rsidRDefault="003D162C" w:rsidP="00D46FAC">
            <w:pPr>
              <w:pageBreakBefore/>
              <w:spacing w:before="60" w:after="60" w:line="240" w:lineRule="auto"/>
              <w:rPr>
                <w:noProof/>
                <w:szCs w:val="24"/>
              </w:rPr>
            </w:pPr>
            <w:r>
              <w:rPr>
                <w:noProof/>
              </w:rPr>
              <w:t>Sociālā apdrošināšanas likums, 121.e pants</w:t>
            </w:r>
          </w:p>
          <w:p w:rsidR="003D162C" w:rsidRDefault="003D162C" w:rsidP="00D46FAC">
            <w:pPr>
              <w:pageBreakBefore/>
              <w:autoSpaceDE w:val="0"/>
              <w:autoSpaceDN w:val="0"/>
              <w:adjustRightInd w:val="0"/>
              <w:spacing w:before="60" w:after="60" w:line="240" w:lineRule="auto"/>
              <w:rPr>
                <w:noProof/>
                <w:szCs w:val="24"/>
              </w:rPr>
            </w:pPr>
            <w:r>
              <w:rPr>
                <w:noProof/>
              </w:rPr>
              <w:t>Valūtas likums, 3. pants</w:t>
            </w:r>
          </w:p>
        </w:tc>
      </w:tr>
      <w:tr w:rsidR="003D162C" w:rsidTr="00D46FAC">
        <w:trPr>
          <w:trHeight w:val="1635"/>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pageBreakBefore/>
              <w:spacing w:before="60" w:after="60" w:line="240" w:lineRule="auto"/>
              <w:rPr>
                <w:b/>
                <w:noProof/>
                <w:szCs w:val="24"/>
              </w:rPr>
            </w:pPr>
            <w:r>
              <w:rPr>
                <w:b/>
                <w:noProof/>
              </w:rPr>
              <w:t>Finanšu pakalpojumi</w:t>
            </w:r>
          </w:p>
          <w:p w:rsidR="003D162C" w:rsidRDefault="003D162C" w:rsidP="00D46FAC">
            <w:pPr>
              <w:pageBreakBefore/>
              <w:autoSpaceDE w:val="0"/>
              <w:autoSpaceDN w:val="0"/>
              <w:adjustRightInd w:val="0"/>
              <w:spacing w:before="60" w:after="60" w:line="240" w:lineRule="auto"/>
              <w:rPr>
                <w:bCs/>
                <w:noProof/>
                <w:szCs w:val="24"/>
              </w:rPr>
            </w:pPr>
            <w:r>
              <w:rPr>
                <w:noProof/>
              </w:rPr>
              <w:t>Banka veic uzņēmējdarbību akciju sabiedrības formā.</w:t>
            </w:r>
          </w:p>
          <w:p w:rsidR="003D162C" w:rsidRDefault="003D162C" w:rsidP="00D46FAC">
            <w:pPr>
              <w:pageBreakBefore/>
              <w:autoSpaceDE w:val="0"/>
              <w:autoSpaceDN w:val="0"/>
              <w:adjustRightInd w:val="0"/>
              <w:spacing w:before="60" w:after="60" w:line="240" w:lineRule="auto"/>
              <w:rPr>
                <w:b/>
                <w:bCs/>
                <w:noProof/>
                <w:color w:val="000000"/>
                <w:szCs w:val="24"/>
              </w:rPr>
            </w:pPr>
            <w:r>
              <w:rPr>
                <w:noProof/>
              </w:rPr>
              <w:t>Banku kopīgi vada un pārstāv vismaz divas personas, no kurām vismaz viena pārvalda bulgāru valodu.</w:t>
            </w:r>
          </w:p>
        </w:tc>
      </w:tr>
      <w:tr w:rsidR="003D162C" w:rsidTr="00D46FAC">
        <w:trPr>
          <w:trHeight w:val="2016"/>
        </w:trPr>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pageBreakBefore/>
              <w:autoSpaceDE w:val="0"/>
              <w:autoSpaceDN w:val="0"/>
              <w:adjustRightInd w:val="0"/>
              <w:spacing w:before="60" w:after="60" w:line="240" w:lineRule="auto"/>
              <w:rPr>
                <w:bCs/>
                <w:noProof/>
                <w:szCs w:val="24"/>
              </w:rPr>
            </w:pPr>
            <w:r>
              <w:rPr>
                <w:noProof/>
              </w:rPr>
              <w:t>Personas, kas vada un pārstāv banku, minētos pienākumus veic, personīgi atrodoties tās administratīvajās telpās.</w:t>
            </w:r>
          </w:p>
          <w:p w:rsidR="003D162C" w:rsidRDefault="003D162C" w:rsidP="00D46FAC">
            <w:pPr>
              <w:pageBreakBefore/>
              <w:autoSpaceDE w:val="0"/>
              <w:autoSpaceDN w:val="0"/>
              <w:adjustRightInd w:val="0"/>
              <w:spacing w:before="60" w:after="60" w:line="240" w:lineRule="auto"/>
              <w:rPr>
                <w:b/>
                <w:noProof/>
                <w:szCs w:val="24"/>
              </w:rPr>
            </w:pPr>
            <w:r>
              <w:rPr>
                <w:noProof/>
              </w:rPr>
              <w:t>Lai publiski piesaistītu noguldījumus vai citus atjaunojamus resursus, kā arī citus pakalpojumus, bankai, kuras galvenā mītne ir trešā valstī, ir jāsaņem licence no Bulgārijas Valsts bankas darījumdarbības veikšanai Bulgārijā ar filiāles starpniecību.</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autoSpaceDE w:val="0"/>
              <w:autoSpaceDN w:val="0"/>
              <w:adjustRightInd w:val="0"/>
              <w:spacing w:before="60" w:after="60" w:line="240" w:lineRule="auto"/>
              <w:rPr>
                <w:b/>
                <w:noProof/>
                <w:szCs w:val="24"/>
              </w:rPr>
            </w:pPr>
            <w:r>
              <w:rPr>
                <w:noProof/>
              </w:rPr>
              <w:t>Finanšu iestāde veic uzņēmējdarbību akciju sabiedrības, sabiedrības ar ierobežotu atbildību vai komandītsabiedrības formā, un tās akcijas un galvenā darījumdarbības vieta atrodas Bulgārijā.</w:t>
            </w:r>
          </w:p>
        </w:tc>
      </w:tr>
      <w:tr w:rsidR="003D162C" w:rsidTr="00D46FAC">
        <w:trPr>
          <w:trHeight w:val="20"/>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autoSpaceDE w:val="0"/>
              <w:autoSpaceDN w:val="0"/>
              <w:adjustRightInd w:val="0"/>
              <w:spacing w:before="60" w:after="60" w:line="240" w:lineRule="auto"/>
              <w:rPr>
                <w:bCs/>
                <w:noProof/>
                <w:szCs w:val="24"/>
              </w:rPr>
            </w:pPr>
            <w:r>
              <w:rPr>
                <w:noProof/>
              </w:rPr>
              <w:t xml:space="preserve">Tikai Bulgārijā reģistrētas finanšu iestādes un ārvalstu finanšu iestādes, kuru mītne ir ES dalībvalstī, var darboties Bulgārijas teritorijā. </w:t>
            </w:r>
          </w:p>
          <w:p w:rsidR="003D162C" w:rsidRDefault="003D162C" w:rsidP="00D46FAC">
            <w:pPr>
              <w:autoSpaceDE w:val="0"/>
              <w:autoSpaceDN w:val="0"/>
              <w:adjustRightInd w:val="0"/>
              <w:spacing w:before="60" w:after="60" w:line="240" w:lineRule="auto"/>
              <w:rPr>
                <w:b/>
                <w:noProof/>
                <w:szCs w:val="24"/>
              </w:rPr>
            </w:pPr>
            <w:r>
              <w:rPr>
                <w:noProof/>
              </w:rPr>
              <w:t xml:space="preserve">Pensiju apdrošināšanu veic tādas sabiedrības ar ierobežotu atbildību, kas licencētas saskaņā ar Sociālās apdrošināšanas likumu un reģistrētas atbilstoši Komerclikumam vai citas ES dalībvalsts tiesību aktiem (filiāles nav atļautas). </w:t>
            </w:r>
          </w:p>
        </w:tc>
      </w:tr>
      <w:tr w:rsidR="003D162C" w:rsidTr="00D46FAC">
        <w:trPr>
          <w:trHeight w:val="2019"/>
        </w:trPr>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pageBreakBefore/>
              <w:spacing w:before="60" w:after="60" w:line="240" w:lineRule="auto"/>
              <w:rPr>
                <w:bCs/>
                <w:noProof/>
                <w:szCs w:val="24"/>
              </w:rPr>
            </w:pPr>
            <w:r>
              <w:rPr>
                <w:noProof/>
              </w:rPr>
              <w:t xml:space="preserve">Pensiju apdrošināšanas sabiedrību līdzekļu piesaistītāji un akcionāri var būt juridiskas personas nerezidenti, kas reģistrēti kā sociālās apdrošināšanas, komercapdrošināšanas iestādes vai citas finanšu iestādes atbilstoši to valsts tiesību aktiem, ja tās uzrāda pirmās klases ārvalstu bankas izsniegtas atsauksmes, ko apstiprinājusi Bulgārijas Valsts banka. Privātpersonas nerezidenti var būt pensiju apdrošināšanas sabiedrību līdzekļu piesaistītāji un akcionāri. </w:t>
            </w:r>
          </w:p>
        </w:tc>
      </w:tr>
      <w:tr w:rsidR="003D162C" w:rsidTr="00D46FAC">
        <w:trPr>
          <w:trHeight w:val="3168"/>
        </w:trPr>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78" w:type="pct"/>
            <w:shd w:val="clear" w:color="auto" w:fill="auto"/>
          </w:tcPr>
          <w:p w:rsidR="003D162C" w:rsidRDefault="003D162C" w:rsidP="00D46FAC">
            <w:pPr>
              <w:pageBreakBefore/>
              <w:spacing w:before="60" w:after="60" w:line="240" w:lineRule="auto"/>
              <w:rPr>
                <w:noProof/>
                <w:szCs w:val="24"/>
              </w:rPr>
            </w:pPr>
            <w:r>
              <w:rPr>
                <w:noProof/>
              </w:rPr>
              <w:t>Ienākumus, ko gūst papildu brīvprātīgie pensiju fondi, kā arī tamlīdzīgus ienākumus, kas tieši saistīti ar brīvprātīgo pensiju apdrošināšanu, kuru veic personas, kas reģistrētas atbilstoši citas ES dalībvalsts tiesību aktiem un kas saskaņā ar attiecīgajiem tiesību aktiem drīkst veikt brīvprātīgo pensiju apdrošināšanu, neapliek ar nodokļiem saskaņā ar Uzņēmumu ienākuma nodokļa likumā paredzēto procedūru.</w:t>
            </w:r>
          </w:p>
          <w:p w:rsidR="003D162C" w:rsidRDefault="003D162C" w:rsidP="00D46FAC">
            <w:pPr>
              <w:pageBreakBefore/>
              <w:autoSpaceDE w:val="0"/>
              <w:autoSpaceDN w:val="0"/>
              <w:adjustRightInd w:val="0"/>
              <w:spacing w:before="60" w:after="60" w:line="240" w:lineRule="auto"/>
              <w:rPr>
                <w:noProof/>
                <w:szCs w:val="24"/>
              </w:rPr>
            </w:pPr>
            <w:r>
              <w:rPr>
                <w:noProof/>
              </w:rPr>
              <w:t>Ir nepieciešams, lai valdes priekšsēdētāja, direktoru padomes priekšsēdētāja, izpilddirektora un vadības pārstāvja pastāvīgās dzīvesvietas adrese būtu Bulgārijā un lai viņiem būtu atļauja ilgstoši uzturēties Bulgārijā.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Tūrisms un ar tūrismu saistīti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Viesnīcas, restorāni un ēdināšana</w:t>
            </w:r>
          </w:p>
          <w:p w:rsidR="003D162C" w:rsidRDefault="003D162C" w:rsidP="00D46FAC">
            <w:pPr>
              <w:spacing w:before="60" w:after="60" w:line="240" w:lineRule="auto"/>
              <w:rPr>
                <w:noProof/>
                <w:szCs w:val="24"/>
              </w:rPr>
            </w:pPr>
            <w:r>
              <w:rPr>
                <w:noProof/>
              </w:rPr>
              <w:t>Ceļojumu aģentūru un ceļojumu rīkotāju pakalpojumi</w:t>
            </w:r>
          </w:p>
          <w:p w:rsidR="003D162C" w:rsidRDefault="003D162C" w:rsidP="00D46FAC">
            <w:pPr>
              <w:spacing w:before="60" w:after="60" w:line="240" w:lineRule="auto"/>
              <w:rPr>
                <w:noProof/>
                <w:szCs w:val="24"/>
              </w:rPr>
            </w:pPr>
            <w:r>
              <w:rPr>
                <w:noProof/>
              </w:rPr>
              <w:t>Tūristu gidu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641, CPC 642, CPC 643, CPC 7471, CPC 7472</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pageBreakBefore/>
              <w:spacing w:before="60" w:after="60" w:line="240" w:lineRule="auto"/>
              <w:rPr>
                <w:noProof/>
                <w:szCs w:val="24"/>
              </w:rPr>
            </w:pPr>
            <w:r>
              <w:rPr>
                <w:noProof/>
              </w:rPr>
              <w:t>Valsts režīms</w:t>
            </w:r>
          </w:p>
          <w:p w:rsidR="003D162C" w:rsidRDefault="003D162C" w:rsidP="00D46FAC">
            <w:pPr>
              <w:pageBreakBefore/>
              <w:spacing w:before="60" w:after="60" w:line="240" w:lineRule="auto"/>
              <w:rPr>
                <w:noProof/>
                <w:szCs w:val="24"/>
              </w:rPr>
            </w:pPr>
            <w:r>
              <w:rPr>
                <w:noProof/>
              </w:rPr>
              <w:t>Augstākā vadība un direktoru padomes</w:t>
            </w:r>
          </w:p>
          <w:p w:rsidR="003D162C" w:rsidRDefault="003D162C" w:rsidP="00D46FAC">
            <w:pPr>
              <w:pageBreakBefore/>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noProof/>
              </w:rPr>
              <w:t>Tūrisma likums, 17., 45. pants</w:t>
            </w:r>
          </w:p>
        </w:tc>
      </w:tr>
      <w:tr w:rsidR="003D162C"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p w:rsidR="003D162C" w:rsidRDefault="003D162C" w:rsidP="00D46FAC">
            <w:pPr>
              <w:autoSpaceDE w:val="0"/>
              <w:autoSpaceDN w:val="0"/>
              <w:adjustRightInd w:val="0"/>
              <w:spacing w:before="60" w:after="60" w:line="240" w:lineRule="auto"/>
              <w:rPr>
                <w:noProof/>
                <w:szCs w:val="24"/>
              </w:rPr>
            </w:pPr>
            <w:r>
              <w:rPr>
                <w:noProof/>
              </w:rPr>
              <w:t>Tiek prasīta inkorporācija (filiāles nav atļautas).</w:t>
            </w:r>
          </w:p>
          <w:p w:rsidR="003D162C" w:rsidRDefault="003D162C" w:rsidP="00D46FAC">
            <w:pPr>
              <w:spacing w:before="60" w:after="60" w:line="240" w:lineRule="auto"/>
              <w:rPr>
                <w:noProof/>
                <w:szCs w:val="24"/>
              </w:rPr>
            </w:pPr>
            <w:r>
              <w:rPr>
                <w:noProof/>
              </w:rPr>
              <w:t xml:space="preserve">Ceļojumu rīkotāju vai ceļojumu aģentūru pakalpojumus drīkst sniegt persona, kura veic uzņēmējdarbību ES vai EEZ dalībvalstī, ja, veicot uzņēmējdarbību Bulgārijas teritorijā, attiecīgā persona uzrāda tāda dokumenta kopiju, kas apliecina tās tiesības veikt šādu darbību, un tāda sertifikāta vai cita dokumenta kopiju, kuru izdevusi kredītiestāde vai apdrošinātājs un kurš ietver datus par apdrošināšanu, kas sedz attiecīgās personas atbildību par zaudējumiem, kuri var rasties sodāmas profesionālo pienākumu nepildīšanas rezultātā. </w:t>
            </w:r>
          </w:p>
          <w:p w:rsidR="003D162C" w:rsidRDefault="003D162C" w:rsidP="00D46FAC">
            <w:pPr>
              <w:autoSpaceDE w:val="0"/>
              <w:autoSpaceDN w:val="0"/>
              <w:adjustRightInd w:val="0"/>
              <w:spacing w:before="60" w:after="60" w:line="240" w:lineRule="auto"/>
              <w:rPr>
                <w:noProof/>
                <w:szCs w:val="24"/>
              </w:rPr>
            </w:pPr>
            <w:r>
              <w:rPr>
                <w:noProof/>
              </w:rPr>
              <w:t xml:space="preserve">Ārvalstu vadītāju skaits nedrīkst pārsniegt to vadītāju skaitu, kas ir Bulgārijas valstspiederīgie, ja publiskā (valsts vai pašvaldība) līdzdalība Bulgārijas sabiedrības kapitālā pārsniedz 50 procentus. </w:t>
            </w:r>
          </w:p>
          <w:p w:rsidR="003D162C" w:rsidRDefault="003D162C" w:rsidP="00D46FAC">
            <w:pPr>
              <w:autoSpaceDE w:val="0"/>
              <w:autoSpaceDN w:val="0"/>
              <w:adjustRightInd w:val="0"/>
              <w:spacing w:before="60" w:after="60" w:line="240" w:lineRule="auto"/>
              <w:rPr>
                <w:b/>
                <w:bCs/>
                <w:noProof/>
                <w:color w:val="000000"/>
                <w:szCs w:val="24"/>
              </w:rPr>
            </w:pPr>
            <w:r>
              <w:rPr>
                <w:noProof/>
              </w:rPr>
              <w:t>Tūristu gidiem ir jābūt Bulgārijas valstspiederīgajiem.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rPr>
          <w:trHeight w:val="20"/>
        </w:trPr>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pageBreakBefore/>
              <w:autoSpaceDE w:val="0"/>
              <w:autoSpaceDN w:val="0"/>
              <w:adjustRightInd w:val="0"/>
              <w:spacing w:before="60" w:after="60" w:line="240" w:lineRule="auto"/>
              <w:rPr>
                <w:bCs/>
                <w:noProof/>
                <w:szCs w:val="24"/>
              </w:rPr>
            </w:pPr>
            <w:r>
              <w:rPr>
                <w:noProof/>
              </w:rPr>
              <w:t>Zveja</w:t>
            </w:r>
          </w:p>
          <w:p w:rsidR="003D162C" w:rsidRDefault="003D162C" w:rsidP="00D46FAC">
            <w:pPr>
              <w:pageBreakBefore/>
              <w:autoSpaceDE w:val="0"/>
              <w:autoSpaceDN w:val="0"/>
              <w:adjustRightInd w:val="0"/>
              <w:spacing w:before="60" w:after="60" w:line="240" w:lineRule="auto"/>
              <w:rPr>
                <w:noProof/>
                <w:szCs w:val="24"/>
              </w:rPr>
            </w:pPr>
            <w:r>
              <w:rPr>
                <w:noProof/>
              </w:rPr>
              <w:t>Transports</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CPC5233, CPC 721,CPC 74520, CPC 74540, CPC 74590, CPC 882</w:t>
            </w:r>
          </w:p>
        </w:tc>
      </w:tr>
      <w:tr w:rsidR="003D162C" w:rsidTr="00D46FAC">
        <w:trPr>
          <w:trHeight w:val="20"/>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600" w:type="pct"/>
            <w:shd w:val="clear" w:color="auto" w:fill="auto"/>
          </w:tcPr>
          <w:p w:rsidR="003D162C" w:rsidRDefault="003D162C" w:rsidP="00D46FAC">
            <w:pPr>
              <w:autoSpaceDE w:val="0"/>
              <w:autoSpaceDN w:val="0"/>
              <w:adjustRightInd w:val="0"/>
              <w:spacing w:before="60" w:after="60" w:line="240" w:lineRule="auto"/>
              <w:rPr>
                <w:rFonts w:eastAsia="Calibri"/>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rFonts w:eastAsia="Calibri"/>
                <w:noProof/>
                <w:szCs w:val="24"/>
              </w:rPr>
            </w:pPr>
            <w:r>
              <w:rPr>
                <w:noProof/>
              </w:rPr>
              <w:t xml:space="preserve">Tirdzniecības kuģu kodekss, 6., 27., 28. pants </w:t>
            </w:r>
          </w:p>
          <w:p w:rsidR="003D162C" w:rsidRDefault="003D162C" w:rsidP="00D46FAC">
            <w:pPr>
              <w:spacing w:before="60" w:after="60" w:line="240" w:lineRule="auto"/>
              <w:rPr>
                <w:rFonts w:eastAsia="Calibri"/>
                <w:noProof/>
                <w:szCs w:val="24"/>
              </w:rPr>
            </w:pPr>
            <w:r>
              <w:rPr>
                <w:noProof/>
              </w:rPr>
              <w:t xml:space="preserve">Likums par Bulgārijas Republikas jūras ūdeņiem, iekšzemes ūdensceļiem un ostām, 116., 116.a, 117., 117.a pants </w:t>
            </w:r>
          </w:p>
          <w:p w:rsidR="003D162C" w:rsidRDefault="003D162C" w:rsidP="00D46FAC">
            <w:pPr>
              <w:spacing w:before="60" w:after="60" w:line="240" w:lineRule="auto"/>
              <w:rPr>
                <w:noProof/>
                <w:szCs w:val="24"/>
              </w:rPr>
            </w:pPr>
            <w:r>
              <w:rPr>
                <w:noProof/>
              </w:rPr>
              <w:t>Valdības rīkojums Nr. 17/22.01.2013 par preču pārvadājumiem pa iekšzemes ūdensceļiem</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pageBreakBefore/>
              <w:autoSpaceDE w:val="0"/>
              <w:autoSpaceDN w:val="0"/>
              <w:adjustRightInd w:val="0"/>
              <w:spacing w:before="60" w:after="60" w:line="240" w:lineRule="auto"/>
              <w:rPr>
                <w:rFonts w:eastAsia="Calibri"/>
                <w:b/>
                <w:bCs/>
                <w:noProof/>
                <w:szCs w:val="24"/>
              </w:rPr>
            </w:pPr>
            <w:r>
              <w:rPr>
                <w:b/>
                <w:noProof/>
              </w:rPr>
              <w:t>Ieguldījumi un pakalpojumu pārrobežu tirdzniecība</w:t>
            </w:r>
          </w:p>
          <w:p w:rsidR="003D162C" w:rsidRDefault="003D162C" w:rsidP="00D46FAC">
            <w:pPr>
              <w:pageBreakBefore/>
              <w:autoSpaceDE w:val="0"/>
              <w:autoSpaceDN w:val="0"/>
              <w:adjustRightInd w:val="0"/>
              <w:spacing w:before="60" w:after="60" w:line="240" w:lineRule="auto"/>
              <w:rPr>
                <w:noProof/>
                <w:color w:val="000000"/>
                <w:szCs w:val="24"/>
              </w:rPr>
            </w:pPr>
            <w:r>
              <w:rPr>
                <w:noProof/>
                <w:color w:val="000000"/>
              </w:rPr>
              <w:t>Jūras kuģis ir tiesīgs kuģot ar Bulgārijas karogu, ja</w:t>
            </w:r>
          </w:p>
          <w:p w:rsidR="003D162C" w:rsidRDefault="003D162C" w:rsidP="00D46FAC">
            <w:pPr>
              <w:pageBreakBefore/>
              <w:widowControl/>
              <w:autoSpaceDE w:val="0"/>
              <w:autoSpaceDN w:val="0"/>
              <w:adjustRightInd w:val="0"/>
              <w:spacing w:before="60" w:after="60" w:line="240" w:lineRule="auto"/>
              <w:ind w:left="567" w:hanging="567"/>
              <w:rPr>
                <w:noProof/>
                <w:color w:val="000000"/>
                <w:szCs w:val="24"/>
              </w:rPr>
            </w:pPr>
            <w:r>
              <w:rPr>
                <w:noProof/>
                <w:color w:val="000000"/>
              </w:rPr>
              <w:t>a)</w:t>
            </w:r>
            <w:r>
              <w:rPr>
                <w:noProof/>
              </w:rPr>
              <w:tab/>
              <w:t>tas pieder valstij;</w:t>
            </w:r>
            <w:r>
              <w:rPr>
                <w:noProof/>
                <w:color w:val="000000"/>
              </w:rPr>
              <w:t xml:space="preserve"> </w:t>
            </w:r>
          </w:p>
          <w:p w:rsidR="003D162C" w:rsidRDefault="003D162C" w:rsidP="00D46FAC">
            <w:pPr>
              <w:pageBreakBefore/>
              <w:widowControl/>
              <w:autoSpaceDE w:val="0"/>
              <w:autoSpaceDN w:val="0"/>
              <w:adjustRightInd w:val="0"/>
              <w:spacing w:before="60" w:after="60" w:line="240" w:lineRule="auto"/>
              <w:ind w:left="567" w:hanging="567"/>
              <w:rPr>
                <w:noProof/>
                <w:color w:val="000000"/>
                <w:szCs w:val="24"/>
              </w:rPr>
            </w:pPr>
            <w:r>
              <w:rPr>
                <w:noProof/>
                <w:color w:val="000000"/>
              </w:rPr>
              <w:t>b)</w:t>
            </w:r>
            <w:r>
              <w:rPr>
                <w:noProof/>
              </w:rPr>
              <w:tab/>
              <w:t>tas pieder Bulgārijas fiziskai vai juridiskai personai;</w:t>
            </w:r>
          </w:p>
          <w:p w:rsidR="003D162C" w:rsidRDefault="003D162C" w:rsidP="00D46FAC">
            <w:pPr>
              <w:pageBreakBefore/>
              <w:widowControl/>
              <w:autoSpaceDE w:val="0"/>
              <w:autoSpaceDN w:val="0"/>
              <w:adjustRightInd w:val="0"/>
              <w:spacing w:before="60" w:after="60" w:line="240" w:lineRule="auto"/>
              <w:ind w:left="567" w:hanging="567"/>
              <w:rPr>
                <w:noProof/>
                <w:color w:val="000000"/>
                <w:szCs w:val="24"/>
              </w:rPr>
            </w:pPr>
            <w:r>
              <w:rPr>
                <w:noProof/>
                <w:color w:val="000000"/>
              </w:rPr>
              <w:t>c)</w:t>
            </w:r>
            <w:r>
              <w:rPr>
                <w:noProof/>
              </w:rPr>
              <w:tab/>
              <w:t>vairāk nekā puse īpašumtiesību pieder Bulgārijas fiziskām vai juridiskām personām, vai</w:t>
            </w:r>
          </w:p>
          <w:p w:rsidR="003D162C" w:rsidRDefault="003D162C" w:rsidP="00D46FAC">
            <w:pPr>
              <w:pageBreakBefore/>
              <w:widowControl/>
              <w:autoSpaceDE w:val="0"/>
              <w:autoSpaceDN w:val="0"/>
              <w:adjustRightInd w:val="0"/>
              <w:spacing w:before="60" w:after="60" w:line="240" w:lineRule="auto"/>
              <w:ind w:left="567" w:hanging="567"/>
              <w:rPr>
                <w:noProof/>
                <w:color w:val="000000"/>
                <w:szCs w:val="24"/>
              </w:rPr>
            </w:pPr>
            <w:r>
              <w:rPr>
                <w:noProof/>
                <w:color w:val="000000"/>
              </w:rPr>
              <w:t>d)</w:t>
            </w:r>
            <w:r>
              <w:rPr>
                <w:noProof/>
              </w:rPr>
              <w:tab/>
              <w:t>kuģis pieder ES dalībvalsts fiziskai vai juridiskai personai, ar nosacījumu, ka tehnisko, administratīvo un citu Bulgārijas tiesību aktos paredzētu prasību nolūkā attiecībā uz jūras kuģiem kuģa īpašnieks ir pilnvarojis Beļģijas vai ES dalībvalsts fiziskās vai juridiskās personas, kas ir Bulgārijas rezidenti, veikt šādus uzdevumus tā vārdā un ja tās ir atbildīgas par šādu uzdevumu veikšanu.</w:t>
            </w:r>
          </w:p>
          <w:p w:rsidR="003D162C" w:rsidRDefault="003D162C" w:rsidP="00D46FAC">
            <w:pPr>
              <w:pageBreakBefore/>
              <w:autoSpaceDE w:val="0"/>
              <w:autoSpaceDN w:val="0"/>
              <w:adjustRightInd w:val="0"/>
              <w:spacing w:before="60" w:after="60" w:line="240" w:lineRule="auto"/>
              <w:rPr>
                <w:b/>
                <w:bCs/>
                <w:noProof/>
                <w:color w:val="000000"/>
                <w:szCs w:val="24"/>
              </w:rPr>
            </w:pPr>
            <w:r>
              <w:rPr>
                <w:noProof/>
                <w:color w:val="000000"/>
              </w:rPr>
              <w:t>Attiecībā uz atbalsta pakalpojumiem pasažieru pārvadāšanai Bulgārijas ostās tiesības veikt atbalsta darbības valsts nozīmes ostās piešķir ar koncesijas līguma starpniecību. Reģionālas nozīmes ostās šādas tiesības piešķir ar līgumu, ko noslēdz ar ostas īpašnieku.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rPr>
          <w:trHeight w:val="20"/>
        </w:trPr>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pageBreakBefore/>
              <w:autoSpaceDE w:val="0"/>
              <w:autoSpaceDN w:val="0"/>
              <w:adjustRightInd w:val="0"/>
              <w:spacing w:before="60" w:after="60" w:line="240" w:lineRule="auto"/>
              <w:rPr>
                <w:b/>
                <w:bCs/>
                <w:noProof/>
                <w:szCs w:val="24"/>
              </w:rPr>
            </w:pPr>
            <w:r>
              <w:rPr>
                <w:noProof/>
              </w:rPr>
              <w:t>Zveja</w:t>
            </w:r>
          </w:p>
          <w:p w:rsidR="003D162C" w:rsidRDefault="003D162C" w:rsidP="00D46FAC">
            <w:pPr>
              <w:pageBreakBefore/>
              <w:autoSpaceDE w:val="0"/>
              <w:autoSpaceDN w:val="0"/>
              <w:adjustRightInd w:val="0"/>
              <w:spacing w:before="60" w:after="60" w:line="240" w:lineRule="auto"/>
              <w:rPr>
                <w:noProof/>
                <w:szCs w:val="24"/>
              </w:rPr>
            </w:pPr>
            <w:r>
              <w:rPr>
                <w:noProof/>
              </w:rPr>
              <w:t>Transports</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kuģus, kas nav paredzēti iziešanai jūrā</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722, CPC 74520, CPC 74540, CPC 74590, CPC 882</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Augstākā vadība un direktoru padomes</w:t>
            </w:r>
          </w:p>
          <w:p w:rsidR="003D162C" w:rsidRDefault="003D162C" w:rsidP="00D46FAC">
            <w:pPr>
              <w:spacing w:before="60" w:after="60" w:line="240" w:lineRule="auto"/>
              <w:rPr>
                <w:noProof/>
                <w:szCs w:val="24"/>
              </w:rPr>
            </w:pPr>
            <w:r>
              <w:rPr>
                <w:noProof/>
              </w:rPr>
              <w:t>Pienākumi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color w:val="000000"/>
                <w:szCs w:val="24"/>
              </w:rPr>
            </w:pPr>
            <w:r>
              <w:rPr>
                <w:noProof/>
                <w:color w:val="000000"/>
              </w:rPr>
              <w:t>Tirdzniecības kuģu kodekss</w:t>
            </w:r>
          </w:p>
          <w:p w:rsidR="003D162C" w:rsidRDefault="003D162C" w:rsidP="00D46FAC">
            <w:pPr>
              <w:pStyle w:val="ListDash"/>
              <w:numPr>
                <w:ilvl w:val="0"/>
                <w:numId w:val="0"/>
              </w:numPr>
              <w:tabs>
                <w:tab w:val="left" w:pos="283"/>
              </w:tabs>
              <w:spacing w:before="60" w:after="60"/>
              <w:jc w:val="left"/>
              <w:rPr>
                <w:noProof/>
                <w:color w:val="000000"/>
              </w:rPr>
            </w:pPr>
            <w:r>
              <w:rPr>
                <w:noProof/>
                <w:color w:val="000000"/>
              </w:rPr>
              <w:t>Likums par Bulgārijas Republikas jūras ūdeņiem, iekšzemes ūdensceļiem un ostām</w:t>
            </w:r>
          </w:p>
          <w:p w:rsidR="003D162C" w:rsidRDefault="003D162C" w:rsidP="00D46FAC">
            <w:pPr>
              <w:pStyle w:val="ListDash"/>
              <w:numPr>
                <w:ilvl w:val="0"/>
                <w:numId w:val="0"/>
              </w:numPr>
              <w:tabs>
                <w:tab w:val="left" w:pos="283"/>
              </w:tabs>
              <w:spacing w:before="60" w:after="60"/>
              <w:jc w:val="left"/>
              <w:rPr>
                <w:noProof/>
                <w:color w:val="000000"/>
              </w:rPr>
            </w:pPr>
            <w:r>
              <w:rPr>
                <w:noProof/>
                <w:color w:val="000000"/>
              </w:rPr>
              <w:t>Valdības rīkojums par nosacījumiem un kārtību, kādā tiek atlasīti Bulgārijas pārvadātāji pasažieru un kravu pārvadājumiem atbilstoši starptautiskiem līgumiem</w:t>
            </w:r>
          </w:p>
          <w:p w:rsidR="003D162C" w:rsidRDefault="003D162C" w:rsidP="00D46FAC">
            <w:pPr>
              <w:spacing w:before="60" w:after="60" w:line="240" w:lineRule="auto"/>
              <w:rPr>
                <w:noProof/>
                <w:szCs w:val="24"/>
              </w:rPr>
            </w:pPr>
            <w:r>
              <w:rPr>
                <w:noProof/>
                <w:color w:val="000000"/>
              </w:rPr>
              <w:t>Valdības rīkojums Nr. 3 par bezapkalpes kuģu apkopi</w:t>
            </w:r>
          </w:p>
        </w:tc>
      </w:tr>
      <w:tr w:rsidR="003D162C" w:rsidTr="00D46FAC">
        <w:trPr>
          <w:trHeight w:val="20"/>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600" w:type="pct"/>
            <w:shd w:val="clear" w:color="auto" w:fill="auto"/>
          </w:tcPr>
          <w:p w:rsidR="003D162C" w:rsidRDefault="003D162C" w:rsidP="00D46FAC">
            <w:pPr>
              <w:pageBreakBefore/>
              <w:spacing w:before="60" w:after="60" w:line="240" w:lineRule="auto"/>
              <w:rPr>
                <w:b/>
                <w:noProof/>
                <w:szCs w:val="24"/>
              </w:rPr>
            </w:pPr>
            <w:r>
              <w:rPr>
                <w:b/>
                <w:noProof/>
              </w:rPr>
              <w:t>Ieguldījumi, pakalpojumu pārrobežu tirdzniecība un starptautiskie jūras transporta pakalpojumi</w:t>
            </w:r>
          </w:p>
          <w:p w:rsidR="003D162C" w:rsidRDefault="003D162C" w:rsidP="00D46FAC">
            <w:pPr>
              <w:pageBreakBefore/>
              <w:spacing w:before="60" w:after="60" w:line="240" w:lineRule="auto"/>
              <w:rPr>
                <w:noProof/>
                <w:szCs w:val="24"/>
              </w:rPr>
            </w:pPr>
            <w:r>
              <w:rPr>
                <w:noProof/>
              </w:rPr>
              <w:t>Pārvadājumus un jebkādas darbības, kas saistītas ar hidrotehnikas un zemūdens tehniskajiem darbiem, derīgo izrakteņu un citu neorganisko resursu ģeoloģisko izpēti un ieguvi, loča pakalpojumiem, bunkurēšanu, atkritumu, ūdens un naftas maisījumu un citu materiālu saņemšanu un ko veic kuģi Bulgārijas iekšējos ūdeņos, teritoriālajos jūras ūdeņos un iekšzemes ūdensceļos, drīkst veikt tikai kuģi, kuri kuģo ar Bulgārijas karogu, vai kuģi, kas kuģo ar citas ES dalībvalsts karogu.</w:t>
            </w:r>
          </w:p>
          <w:p w:rsidR="003D162C" w:rsidRDefault="003D162C" w:rsidP="00D46FAC">
            <w:pPr>
              <w:pageBreakBefore/>
              <w:spacing w:before="60" w:after="60" w:line="240" w:lineRule="auto"/>
              <w:rPr>
                <w:b/>
                <w:bCs/>
                <w:noProof/>
                <w:color w:val="000000"/>
                <w:szCs w:val="24"/>
              </w:rPr>
            </w:pPr>
            <w:r>
              <w:rPr>
                <w:noProof/>
              </w:rPr>
              <w:t xml:space="preserve">Pakalpojumus bezapkalpes kuģiem Bulgārijas ostās un Donavas upes noliktavās sniedz tikai ar Bulgārijas uzņēmumu starpniecību (inkorporācijas prasība). </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color w:val="000000"/>
                <w:szCs w:val="24"/>
              </w:rPr>
            </w:pPr>
            <w:r>
              <w:rPr>
                <w:noProof/>
                <w:color w:val="000000"/>
              </w:rPr>
              <w:t>Pakalpojumu sniedzēju skaits ostās var tikt ierobežots atkarībā no ostas objektīvās jaudas, par ko izlemj satiksmes, informācijas tehnoloģiju un sakaru ministra izveidota ekspertu komisija.</w:t>
            </w:r>
          </w:p>
          <w:p w:rsidR="003D162C" w:rsidRDefault="003D162C" w:rsidP="00D46FAC">
            <w:pPr>
              <w:spacing w:before="60" w:after="60" w:line="240" w:lineRule="auto"/>
              <w:rPr>
                <w:b/>
                <w:noProof/>
                <w:szCs w:val="24"/>
              </w:rPr>
            </w:pPr>
            <w:r>
              <w:rPr>
                <w:noProof/>
                <w:color w:val="000000"/>
              </w:rPr>
              <w:t xml:space="preserve">Lai sniegtu atbalsta pakalpojumus, ir jāizpilda valstspiederības prasība. </w:t>
            </w:r>
            <w:r>
              <w:rPr>
                <w:noProof/>
              </w:rPr>
              <w:t>Kuģa kapteinim un galvenajam inženierim obligāti jābūt ES vai EEZ dalībvalsts vai Šveices Konfederācijas valstspiederīgajam. Ne mazāk kā 25 procentus amata vietu vadības un darbības līmenī un ne mazāk kā 25 procentus amata vietu rīkojumu saņemšanas līmenī jāieņem Bulgārijas valstspiederīgajiem.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spacing w:before="60" w:after="60" w:line="240" w:lineRule="auto"/>
              <w:rPr>
                <w:noProof/>
                <w:szCs w:val="24"/>
              </w:rPr>
            </w:pPr>
            <w:r>
              <w:rPr>
                <w:noProof/>
              </w:rPr>
              <w:t>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Dzelzceļa transporta pakalpojumi</w:t>
            </w:r>
          </w:p>
          <w:p w:rsidR="003D162C" w:rsidRDefault="003D162C" w:rsidP="00D46FAC">
            <w:pPr>
              <w:spacing w:before="60" w:after="60" w:line="240" w:lineRule="auto"/>
              <w:rPr>
                <w:noProof/>
                <w:szCs w:val="24"/>
              </w:rPr>
            </w:pPr>
            <w:r>
              <w:rPr>
                <w:noProof/>
              </w:rPr>
              <w:t>Dzelzceļa transporta atbalsta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711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pageBreakBefore/>
              <w:spacing w:before="60" w:after="60" w:line="240" w:lineRule="auto"/>
              <w:rPr>
                <w:noProof/>
                <w:szCs w:val="24"/>
              </w:rPr>
            </w:pPr>
            <w:r>
              <w:rPr>
                <w:noProof/>
              </w:rPr>
              <w:t>Valsts režīms</w:t>
            </w:r>
          </w:p>
          <w:p w:rsidR="003D162C" w:rsidRDefault="003D162C" w:rsidP="00D46FAC">
            <w:pPr>
              <w:pageBreakBefore/>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pStyle w:val="Style"/>
              <w:widowControl/>
              <w:spacing w:before="60" w:after="60"/>
              <w:ind w:left="0" w:right="0" w:firstLine="0"/>
              <w:jc w:val="left"/>
              <w:rPr>
                <w:b/>
                <w:bCs/>
                <w:noProof/>
              </w:rPr>
            </w:pPr>
            <w:r>
              <w:rPr>
                <w:noProof/>
              </w:rPr>
              <w:t>Dzelzceļa transporta likums, 37., 48. pants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p w:rsidR="003D162C" w:rsidRDefault="003D162C" w:rsidP="00D46FAC">
            <w:pPr>
              <w:autoSpaceDE w:val="0"/>
              <w:autoSpaceDN w:val="0"/>
              <w:adjustRightInd w:val="0"/>
              <w:spacing w:before="60" w:after="60" w:line="240" w:lineRule="auto"/>
              <w:rPr>
                <w:b/>
                <w:bCs/>
                <w:noProof/>
                <w:color w:val="000000"/>
                <w:szCs w:val="24"/>
              </w:rPr>
            </w:pPr>
            <w:r>
              <w:rPr>
                <w:noProof/>
              </w:rPr>
              <w:t>Tikai ES dalībvalsts valstspiederīgie drīkst sniegt dzelzceļa transporta pakalpojumus vai dzelzceļa transporta atbalsta pakalpojumus Bulgārijā. Licenci pasažieru vai kravu pārvadājumiem pa dzelzceļu izdod satiksmes ministrs dzelzceļa operatoriem, kas reģistrēti kā tirgotāji.</w:t>
            </w:r>
          </w:p>
        </w:tc>
      </w:tr>
    </w:tbl>
    <w:p w:rsidR="003D162C" w:rsidRDefault="003D162C" w:rsidP="003D162C">
      <w:pPr>
        <w:autoSpaceDE w:val="0"/>
        <w:autoSpaceDN w:val="0"/>
        <w:adjustRightInd w:val="0"/>
        <w:spacing w:line="240" w:lineRule="auto"/>
        <w:jc w:val="center"/>
        <w:rPr>
          <w:noProof/>
          <w:szCs w:val="24"/>
        </w:rPr>
      </w:pPr>
    </w:p>
    <w:p w:rsidR="003D162C" w:rsidRPr="00C91633" w:rsidRDefault="003D162C" w:rsidP="003D162C">
      <w:pPr>
        <w:autoSpaceDE w:val="0"/>
        <w:autoSpaceDN w:val="0"/>
        <w:adjustRightInd w:val="0"/>
        <w:spacing w:line="240" w:lineRule="auto"/>
        <w:jc w:val="center"/>
        <w:rPr>
          <w:b/>
          <w:noProof/>
          <w:szCs w:val="28"/>
        </w:rPr>
      </w:pPr>
      <w:r>
        <w:rPr>
          <w:noProof/>
        </w:rPr>
        <w:br w:type="page"/>
      </w:r>
      <w:r w:rsidRPr="00C91633">
        <w:rPr>
          <w:b/>
          <w:noProof/>
        </w:rPr>
        <w:lastRenderedPageBreak/>
        <w:t>Horvātijā piemērojamās atrunas</w:t>
      </w:r>
    </w:p>
    <w:p w:rsidR="003D162C" w:rsidRPr="00C91633" w:rsidRDefault="003D162C" w:rsidP="003D162C">
      <w:pPr>
        <w:autoSpaceDE w:val="0"/>
        <w:autoSpaceDN w:val="0"/>
        <w:adjustRightInd w:val="0"/>
        <w:spacing w:line="240" w:lineRule="auto"/>
        <w:jc w:val="center"/>
        <w:rPr>
          <w:b/>
          <w:noProof/>
          <w:szCs w:val="28"/>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Visas nozares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b/>
                <w:noProof/>
                <w:szCs w:val="24"/>
              </w:rPr>
            </w:pPr>
            <w:r>
              <w:rPr>
                <w:noProof/>
              </w:rPr>
              <w:t>Nekustamā īpašuma iegāde</w:t>
            </w:r>
            <w:r>
              <w:rPr>
                <w:b/>
                <w:noProof/>
              </w:rPr>
              <w:t xml:space="preserve"> </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 xml:space="preserve">Valsts līmenis </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noProof/>
              </w:rPr>
              <w:t>Likums par valdījumu un citām mantiskām tiesībām (</w:t>
            </w:r>
            <w:r>
              <w:rPr>
                <w:i/>
                <w:noProof/>
              </w:rPr>
              <w:t>OG</w:t>
            </w:r>
            <w:r>
              <w:rPr>
                <w:noProof/>
              </w:rPr>
              <w:t xml:space="preserve"> 91/96, 68/98, 137/99, 22/00, 73/00, 114/01, 79/06, 141/06, 146/08, 38/09 un 153/09)</w:t>
            </w:r>
          </w:p>
          <w:p w:rsidR="003D162C" w:rsidRDefault="003D162C" w:rsidP="00D46FAC">
            <w:pPr>
              <w:spacing w:before="60" w:after="60" w:line="240" w:lineRule="auto"/>
              <w:rPr>
                <w:b/>
                <w:bCs/>
                <w:noProof/>
                <w:color w:val="000000"/>
                <w:szCs w:val="24"/>
              </w:rPr>
            </w:pPr>
            <w:r>
              <w:rPr>
                <w:noProof/>
              </w:rPr>
              <w:t>Lauksaimniecības zemes likums (</w:t>
            </w:r>
            <w:r>
              <w:rPr>
                <w:i/>
                <w:noProof/>
              </w:rPr>
              <w:t>OG</w:t>
            </w:r>
            <w:r>
              <w:rPr>
                <w:noProof/>
              </w:rPr>
              <w:t xml:space="preserve"> 152/08, 25/09, 153/09, 21/10, 31/11 un 63/11), 2. pants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pStyle w:val="Tekst"/>
              <w:suppressAutoHyphens w:val="0"/>
              <w:spacing w:before="60" w:after="60"/>
              <w:rPr>
                <w:rFonts w:ascii="Times New Roman" w:hAnsi="Times New Roman" w:cs="Times New Roman"/>
                <w:noProof/>
                <w:sz w:val="24"/>
                <w:szCs w:val="24"/>
              </w:rPr>
            </w:pPr>
            <w:r>
              <w:rPr>
                <w:rFonts w:ascii="Times New Roman" w:hAnsi="Times New Roman"/>
                <w:b/>
                <w:noProof/>
                <w:sz w:val="24"/>
              </w:rPr>
              <w:t>Ieguldījumi</w:t>
            </w:r>
            <w:r>
              <w:rPr>
                <w:rFonts w:ascii="Times New Roman" w:hAnsi="Times New Roman"/>
                <w:noProof/>
                <w:sz w:val="24"/>
              </w:rPr>
              <w:t xml:space="preserve"> </w:t>
            </w:r>
          </w:p>
          <w:p w:rsidR="003D162C" w:rsidRDefault="003D162C" w:rsidP="00D46FAC">
            <w:pPr>
              <w:pStyle w:val="Tekst"/>
              <w:suppressAutoHyphens w:val="0"/>
              <w:spacing w:before="60" w:after="60"/>
              <w:rPr>
                <w:b/>
                <w:bCs/>
                <w:noProof/>
                <w:color w:val="000000"/>
                <w:szCs w:val="24"/>
              </w:rPr>
            </w:pPr>
            <w:r>
              <w:rPr>
                <w:rFonts w:ascii="Times New Roman" w:hAnsi="Times New Roman"/>
                <w:noProof/>
                <w:sz w:val="24"/>
              </w:rPr>
              <w:t>Ārvalstu sabiedrībām ir atļauts iegādāties nekustamo īpašumu pakalpojumu sniegšanai tikai tad, ja tās veic uzņēmējdarbību un ir inkorporētas Horvātijā kā juridiskas personas. Lai filiāles varētu iegādāties nekustamo īpašumu pakalpojumu sniegšanai, ir vajadzīgs Tieslietu ministrijas apstiprinājums. Ārvalstnieki nevar iegādāties lauksaimniecības zemi.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861</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noProof/>
                <w:szCs w:val="24"/>
              </w:rPr>
            </w:pPr>
            <w:r>
              <w:rPr>
                <w:noProof/>
              </w:rPr>
              <w:t>Advokatūras likums (</w:t>
            </w:r>
            <w:r>
              <w:rPr>
                <w:i/>
                <w:noProof/>
              </w:rPr>
              <w:t>OG</w:t>
            </w:r>
            <w:r>
              <w:rPr>
                <w:noProof/>
              </w:rPr>
              <w:t xml:space="preserve"> 9/94, 51/01, 117/08, 75/09, 18/11)</w:t>
            </w:r>
          </w:p>
        </w:tc>
      </w:tr>
      <w:tr w:rsidR="003D162C" w:rsidRPr="000E218D" w:rsidTr="00D46FAC">
        <w:tc>
          <w:tcPr>
            <w:tcW w:w="1422"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8" w:type="pct"/>
            <w:shd w:val="clear" w:color="auto" w:fill="auto"/>
          </w:tcPr>
          <w:p w:rsidR="003D162C" w:rsidRDefault="003D162C" w:rsidP="00D46FAC">
            <w:pPr>
              <w:pStyle w:val="Tekst"/>
              <w:pageBreakBefore/>
              <w:suppressAutoHyphens w:val="0"/>
              <w:spacing w:before="60" w:after="60"/>
              <w:rPr>
                <w:rFonts w:ascii="Times New Roman" w:hAnsi="Times New Roman" w:cs="Times New Roman"/>
                <w:noProof/>
                <w:sz w:val="24"/>
                <w:szCs w:val="24"/>
              </w:rPr>
            </w:pPr>
            <w:r>
              <w:rPr>
                <w:rFonts w:ascii="Times New Roman" w:hAnsi="Times New Roman"/>
                <w:b/>
                <w:noProof/>
                <w:sz w:val="24"/>
              </w:rPr>
              <w:t>Ieguldījumi un pakalpojumu pārrobežu tirdzniecība</w:t>
            </w:r>
            <w:r>
              <w:rPr>
                <w:rFonts w:ascii="Times New Roman" w:hAnsi="Times New Roman"/>
                <w:noProof/>
                <w:sz w:val="24"/>
              </w:rPr>
              <w:t xml:space="preserve"> </w:t>
            </w:r>
          </w:p>
          <w:p w:rsidR="003D162C" w:rsidRDefault="003D162C" w:rsidP="00D46FAC">
            <w:pPr>
              <w:pStyle w:val="Tekst"/>
              <w:pageBreakBefore/>
              <w:suppressAutoHyphens w:val="0"/>
              <w:spacing w:before="60" w:after="60"/>
              <w:rPr>
                <w:rFonts w:ascii="Times New Roman" w:hAnsi="Times New Roman" w:cs="Times New Roman"/>
                <w:noProof/>
                <w:sz w:val="24"/>
                <w:szCs w:val="24"/>
              </w:rPr>
            </w:pPr>
            <w:r>
              <w:rPr>
                <w:rFonts w:ascii="Times New Roman" w:hAnsi="Times New Roman"/>
                <w:noProof/>
                <w:sz w:val="24"/>
              </w:rPr>
              <w:t>Pārstāvēt puses tiesā drīkst tikai Horvātijas Advokatūras asociācijas locekļi (nosaukums horvātu valodā: “</w:t>
            </w:r>
            <w:r>
              <w:rPr>
                <w:rFonts w:ascii="Times New Roman" w:hAnsi="Times New Roman"/>
                <w:i/>
                <w:noProof/>
                <w:sz w:val="24"/>
              </w:rPr>
              <w:t>odvjetnici</w:t>
            </w:r>
            <w:r>
              <w:rPr>
                <w:rFonts w:ascii="Times New Roman" w:hAnsi="Times New Roman"/>
                <w:noProof/>
                <w:sz w:val="24"/>
              </w:rPr>
              <w:t xml:space="preserve">”). Advokatūras padomes locekļiem jābūt Horvātijas valstspiederīgajiem. </w:t>
            </w:r>
          </w:p>
          <w:p w:rsidR="003D162C" w:rsidRDefault="003D162C" w:rsidP="00D46FAC">
            <w:pPr>
              <w:pStyle w:val="Tekst"/>
              <w:pageBreakBefore/>
              <w:suppressAutoHyphens w:val="0"/>
              <w:spacing w:before="60" w:after="60"/>
              <w:rPr>
                <w:rFonts w:ascii="Times New Roman" w:hAnsi="Times New Roman" w:cs="Times New Roman"/>
                <w:noProof/>
                <w:sz w:val="24"/>
                <w:szCs w:val="24"/>
              </w:rPr>
            </w:pPr>
            <w:r>
              <w:rPr>
                <w:rFonts w:ascii="Times New Roman" w:hAnsi="Times New Roman"/>
                <w:noProof/>
                <w:sz w:val="24"/>
              </w:rPr>
              <w:t xml:space="preserve">Tiesvedībā, kas saistīta ar starptautiskiem elementiem, puses šķīrējtiesās — </w:t>
            </w:r>
            <w:r>
              <w:rPr>
                <w:rFonts w:ascii="Times New Roman" w:hAnsi="Times New Roman"/>
                <w:i/>
                <w:noProof/>
                <w:sz w:val="24"/>
              </w:rPr>
              <w:t>ad hoc</w:t>
            </w:r>
            <w:r>
              <w:rPr>
                <w:rFonts w:ascii="Times New Roman" w:hAnsi="Times New Roman"/>
                <w:noProof/>
                <w:sz w:val="24"/>
              </w:rPr>
              <w:t xml:space="preserve"> tiesās – drīkst pārstāvēt tikai juristi, kuri ir citu valstu advokātu asociāciju locekļi. </w:t>
            </w:r>
          </w:p>
          <w:p w:rsidR="003D162C" w:rsidRDefault="003D162C" w:rsidP="00D46FAC">
            <w:pPr>
              <w:pStyle w:val="Tekst"/>
              <w:pageBreakBefore/>
              <w:suppressAutoHyphens w:val="0"/>
              <w:spacing w:before="60" w:after="60"/>
              <w:rPr>
                <w:b/>
                <w:bCs/>
                <w:noProof/>
                <w:color w:val="000000"/>
                <w:szCs w:val="24"/>
              </w:rPr>
            </w:pPr>
            <w:r>
              <w:rPr>
                <w:rFonts w:ascii="Times New Roman" w:hAnsi="Times New Roman"/>
                <w:noProof/>
                <w:spacing w:val="-2"/>
                <w:sz w:val="24"/>
              </w:rPr>
              <w:t>Lai kļūtu par pilntiesīgu advokatūras locekli un sniegtu juridiskās pārstāvības pakalpojumus, tiek izvirzīta valstspiederības prasība (ES dalībvalsts valstspiederība).</w:t>
            </w:r>
          </w:p>
        </w:tc>
      </w:tr>
    </w:tbl>
    <w:p w:rsidR="003D162C" w:rsidRPr="006556D3" w:rsidRDefault="003D162C" w:rsidP="003D162C">
      <w:pPr>
        <w:spacing w:before="60" w:after="60" w:line="240" w:lineRule="auto"/>
        <w:rPr>
          <w:noProof/>
          <w:szCs w:val="24"/>
          <w:lang w:val="hr-HR"/>
        </w:rPr>
      </w:pPr>
    </w:p>
    <w:tbl>
      <w:tblPr>
        <w:tblW w:w="5000" w:type="pct"/>
        <w:tblLook w:val="04A0" w:firstRow="1" w:lastRow="0" w:firstColumn="1" w:lastColumn="0" w:noHBand="0" w:noVBand="1"/>
      </w:tblPr>
      <w:tblGrid>
        <w:gridCol w:w="2803"/>
        <w:gridCol w:w="7052"/>
      </w:tblGrid>
      <w:tr w:rsidR="003D162C" w:rsidTr="00D46FAC">
        <w:tc>
          <w:tcPr>
            <w:tcW w:w="1422"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8" w:type="pct"/>
            <w:shd w:val="clear" w:color="auto" w:fill="auto"/>
          </w:tcPr>
          <w:p w:rsidR="003D162C" w:rsidRDefault="003D162C" w:rsidP="00D46FAC">
            <w:pPr>
              <w:spacing w:before="60" w:after="60" w:line="240" w:lineRule="auto"/>
              <w:rPr>
                <w:noProof/>
                <w:szCs w:val="24"/>
              </w:rPr>
            </w:pPr>
            <w:r>
              <w:rPr>
                <w:noProof/>
              </w:rPr>
              <w:t xml:space="preserve">Uzņēmējdarbības pakalpojumi </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8" w:type="pct"/>
            <w:shd w:val="clear" w:color="auto" w:fill="auto"/>
          </w:tcPr>
          <w:p w:rsidR="003D162C" w:rsidRDefault="003D162C" w:rsidP="00D46FAC">
            <w:pPr>
              <w:spacing w:before="60" w:after="60" w:line="240" w:lineRule="auto"/>
              <w:rPr>
                <w:noProof/>
                <w:szCs w:val="24"/>
              </w:rPr>
            </w:pPr>
            <w:r>
              <w:rPr>
                <w:noProof/>
              </w:rPr>
              <w:t>Uzskaites, revīzijas un grāmatvedības pakalpojumi</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8" w:type="pct"/>
            <w:shd w:val="clear" w:color="auto" w:fill="auto"/>
          </w:tcPr>
          <w:p w:rsidR="003D162C" w:rsidRDefault="003D162C" w:rsidP="00D46FAC">
            <w:pPr>
              <w:spacing w:before="60" w:after="60" w:line="240" w:lineRule="auto"/>
              <w:rPr>
                <w:noProof/>
                <w:szCs w:val="24"/>
              </w:rPr>
            </w:pPr>
            <w:r>
              <w:rPr>
                <w:noProof/>
              </w:rPr>
              <w:t>CPC 862</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8"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8"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8" w:type="pct"/>
            <w:shd w:val="clear" w:color="auto" w:fill="auto"/>
          </w:tcPr>
          <w:p w:rsidR="003D162C" w:rsidRDefault="003D162C" w:rsidP="00D46FAC">
            <w:pPr>
              <w:spacing w:before="60" w:after="60" w:line="240" w:lineRule="auto"/>
              <w:rPr>
                <w:bCs/>
                <w:noProof/>
                <w:szCs w:val="24"/>
              </w:rPr>
            </w:pPr>
            <w:r>
              <w:rPr>
                <w:noProof/>
              </w:rPr>
              <w:t>Revīzijas likums (</w:t>
            </w:r>
            <w:r>
              <w:rPr>
                <w:i/>
                <w:noProof/>
              </w:rPr>
              <w:t>OG</w:t>
            </w:r>
            <w:r>
              <w:rPr>
                <w:noProof/>
              </w:rPr>
              <w:t xml:space="preserve"> 146/05, 139/08, 144/12), 3. pants</w:t>
            </w:r>
          </w:p>
        </w:tc>
      </w:tr>
      <w:tr w:rsidR="003D162C" w:rsidRPr="000E218D" w:rsidTr="00D46FAC">
        <w:tc>
          <w:tcPr>
            <w:tcW w:w="1422"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78"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p w:rsidR="003D162C" w:rsidRDefault="003D162C" w:rsidP="00D46FAC">
            <w:pPr>
              <w:pStyle w:val="Tekst"/>
              <w:suppressAutoHyphens w:val="0"/>
              <w:spacing w:before="60" w:after="60"/>
              <w:rPr>
                <w:b/>
                <w:bCs/>
                <w:noProof/>
                <w:color w:val="000000"/>
                <w:szCs w:val="24"/>
              </w:rPr>
            </w:pPr>
            <w:r>
              <w:rPr>
                <w:rStyle w:val="Strong"/>
                <w:rFonts w:ascii="Times New Roman" w:hAnsi="Times New Roman"/>
                <w:b w:val="0"/>
                <w:noProof/>
                <w:sz w:val="24"/>
              </w:rPr>
              <w:t>Ārvalstu revīzijas uzņēmumi drīkst sniegt revīzijas pakalpojumus Horvātijas teritorijā, ja tie ir izveidojuši filiāli. Revīziju drīkst veikt tikai juridiskas personas, kas veic uzņēmējdarbību Horvātijā, vai fiziskas personas, kuras ir Horvātijas rezidenti.</w:t>
            </w:r>
          </w:p>
        </w:tc>
      </w:tr>
    </w:tbl>
    <w:p w:rsidR="003D162C" w:rsidRPr="006556D3" w:rsidRDefault="003D162C" w:rsidP="003D162C">
      <w:pPr>
        <w:spacing w:before="60" w:after="60" w:line="240" w:lineRule="auto"/>
        <w:rPr>
          <w:noProof/>
          <w:szCs w:val="24"/>
          <w:lang w:val="hr-HR"/>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25" w:type="pct"/>
            <w:shd w:val="clear" w:color="auto" w:fill="auto"/>
          </w:tcPr>
          <w:p w:rsidR="003D162C" w:rsidRDefault="003D162C" w:rsidP="00D46FAC">
            <w:pPr>
              <w:pageBreakBefore/>
              <w:spacing w:before="60" w:after="60" w:line="240" w:lineRule="auto"/>
              <w:rPr>
                <w:noProof/>
                <w:szCs w:val="24"/>
              </w:rPr>
            </w:pPr>
            <w:r>
              <w:rPr>
                <w:noProof/>
              </w:rPr>
              <w:t xml:space="preserve">Uzņēmējdarbības pakalpojumi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Arhitektūras pakalpojumi un inženiertehniskie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8671, CPC 8672, CPC 8673, CPC 8674</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r>
              <w:rPr>
                <w:b/>
                <w:noProof/>
              </w:rPr>
              <w:t xml:space="preserve">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u w:val="single"/>
              </w:rPr>
            </w:pPr>
            <w:r>
              <w:rPr>
                <w:rStyle w:val="Strong"/>
                <w:b w:val="0"/>
                <w:noProof/>
              </w:rPr>
              <w:t xml:space="preserve">Likums par arhitektūras un inženiertehniskām darbībām fiziskajā plānošanā un būvniecībā </w:t>
            </w:r>
            <w:r>
              <w:rPr>
                <w:rStyle w:val="Strong"/>
                <w:b w:val="0"/>
                <w:i/>
                <w:noProof/>
              </w:rPr>
              <w:t>(OG</w:t>
            </w:r>
            <w:r>
              <w:rPr>
                <w:rStyle w:val="Strong"/>
                <w:b w:val="0"/>
                <w:noProof/>
              </w:rPr>
              <w:t xml:space="preserve"> </w:t>
            </w:r>
            <w:r>
              <w:rPr>
                <w:noProof/>
              </w:rPr>
              <w:t>152/08, 49/11, 25/13)</w:t>
            </w:r>
            <w:r>
              <w:rPr>
                <w:noProof/>
                <w:u w:val="single"/>
              </w:rPr>
              <w:t xml:space="preserve">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Pakalpojumu pārrobežu tirdzniecība</w:t>
            </w:r>
          </w:p>
          <w:p w:rsidR="003D162C" w:rsidRDefault="003D162C" w:rsidP="00D46FAC">
            <w:pPr>
              <w:pStyle w:val="FootnoteText"/>
              <w:spacing w:before="60" w:after="60"/>
              <w:ind w:left="0" w:firstLine="0"/>
              <w:rPr>
                <w:b/>
                <w:bCs/>
                <w:noProof/>
                <w:color w:val="000000"/>
                <w:szCs w:val="24"/>
              </w:rPr>
            </w:pPr>
            <w:r>
              <w:rPr>
                <w:noProof/>
              </w:rPr>
              <w:t>Ārvalstu arhitekta vai inženiera izstrādāts dizainparaugs vai projekts jāapstiprina pilnvarotai fiziskai vai juridiskai personai Horvātijā attiecībā uz tā atbilstību Horvātijas tiesību aktiem.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 xml:space="preserve">Uzņēmējdarbības pakalpojumi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Veterinārie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932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r>
              <w:rPr>
                <w:b/>
                <w:noProof/>
              </w:rPr>
              <w:t xml:space="preserve">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Veterinārijas likums (</w:t>
            </w:r>
            <w:r>
              <w:rPr>
                <w:i/>
                <w:noProof/>
              </w:rPr>
              <w:t>OG</w:t>
            </w:r>
            <w:r>
              <w:rPr>
                <w:noProof/>
              </w:rPr>
              <w:t xml:space="preserve"> 41/07, 55/11), 89., 106. pants</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pageBreakBefore/>
              <w:spacing w:before="60" w:after="60" w:line="240" w:lineRule="auto"/>
              <w:rPr>
                <w:b/>
                <w:noProof/>
                <w:szCs w:val="24"/>
                <w:u w:val="single"/>
              </w:rPr>
            </w:pPr>
            <w:r>
              <w:rPr>
                <w:b/>
                <w:noProof/>
              </w:rPr>
              <w:t>Ieguldījumi un pakalpojumu pārrobežu tirdzniecība</w:t>
            </w:r>
          </w:p>
          <w:p w:rsidR="003D162C" w:rsidRDefault="003D162C" w:rsidP="00D46FAC">
            <w:pPr>
              <w:pStyle w:val="CommentText"/>
              <w:pageBreakBefore/>
              <w:spacing w:before="60" w:after="60"/>
              <w:jc w:val="left"/>
              <w:rPr>
                <w:noProof/>
                <w:sz w:val="24"/>
                <w:szCs w:val="24"/>
              </w:rPr>
            </w:pPr>
            <w:r>
              <w:rPr>
                <w:noProof/>
                <w:sz w:val="24"/>
              </w:rPr>
              <w:t xml:space="preserve">Tikai fiziskas un juridiskas personas, kas izveidotas veterinārijas darbību veikšanai ES dalībvalstī, var sniegt pārrobežu veterināros pakalpojumus Horvātijā (Veterinārijas likums; </w:t>
            </w:r>
            <w:r>
              <w:rPr>
                <w:i/>
                <w:noProof/>
                <w:sz w:val="24"/>
              </w:rPr>
              <w:t>OG</w:t>
            </w:r>
            <w:r>
              <w:rPr>
                <w:noProof/>
                <w:sz w:val="24"/>
              </w:rPr>
              <w:t xml:space="preserve"> 41/07, 55/11, 89. pants). </w:t>
            </w:r>
          </w:p>
          <w:p w:rsidR="003D162C" w:rsidRDefault="003D162C" w:rsidP="00D46FAC">
            <w:pPr>
              <w:pStyle w:val="CommentText"/>
              <w:pageBreakBefore/>
              <w:spacing w:before="60" w:after="60"/>
              <w:jc w:val="left"/>
              <w:rPr>
                <w:b/>
                <w:bCs/>
                <w:noProof/>
                <w:color w:val="000000"/>
                <w:szCs w:val="24"/>
              </w:rPr>
            </w:pPr>
            <w:r>
              <w:rPr>
                <w:noProof/>
                <w:sz w:val="24"/>
              </w:rPr>
              <w:t xml:space="preserve">Tikai ES dalībvalsts valstspiederīgie var izveidot veterinārijas praksi Horvātijā (Veterinārijas likums; </w:t>
            </w:r>
            <w:r>
              <w:rPr>
                <w:i/>
                <w:noProof/>
                <w:sz w:val="24"/>
              </w:rPr>
              <w:t>OG</w:t>
            </w:r>
            <w:r>
              <w:rPr>
                <w:noProof/>
                <w:sz w:val="24"/>
              </w:rPr>
              <w:t xml:space="preserve"> 41/07; 55/11, 106. pants).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 xml:space="preserve">Izplatīšana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Zāļu mazumtirdzniecība un medicīnas un ortopēdijas preču mazumtirdzniecība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r>
              <w:rPr>
                <w:b/>
                <w:noProof/>
              </w:rPr>
              <w:t xml:space="preserve">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Veselības aprūpes likums (</w:t>
            </w:r>
            <w:r>
              <w:rPr>
                <w:i/>
                <w:noProof/>
              </w:rPr>
              <w:t>OG</w:t>
            </w:r>
            <w:r>
              <w:rPr>
                <w:noProof/>
              </w:rPr>
              <w:t xml:space="preserve"> 150/08, 71/10, 139/10, 22/11, 84/11, 12/12, 70/12, 144/12)</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Ieguldījumi</w:t>
            </w:r>
          </w:p>
          <w:p w:rsidR="003D162C" w:rsidRDefault="003D162C" w:rsidP="00D46FAC">
            <w:pPr>
              <w:pStyle w:val="Tekst"/>
              <w:suppressAutoHyphens w:val="0"/>
              <w:spacing w:before="60" w:after="60"/>
              <w:rPr>
                <w:b/>
                <w:bCs/>
                <w:noProof/>
                <w:color w:val="000000"/>
                <w:szCs w:val="24"/>
              </w:rPr>
            </w:pPr>
            <w:r>
              <w:rPr>
                <w:rFonts w:ascii="Times New Roman" w:hAnsi="Times New Roman"/>
                <w:noProof/>
                <w:sz w:val="24"/>
              </w:rPr>
              <w:t>Lai piešķirtu atļauju, piemēro ekonomisko vajadzību pārbaudi. Galvenie kritēriji — iedzīvotāji un esošo aptieku ģeogrāfiskais blīvums.</w:t>
            </w:r>
          </w:p>
        </w:tc>
      </w:tr>
    </w:tbl>
    <w:p w:rsidR="003D162C" w:rsidRPr="006556D3" w:rsidRDefault="003D162C" w:rsidP="003D162C">
      <w:pPr>
        <w:spacing w:before="60" w:after="60" w:line="240" w:lineRule="auto"/>
        <w:rPr>
          <w:noProof/>
          <w:szCs w:val="24"/>
          <w:lang w:val="hr-HR"/>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 xml:space="preserve">Uzņēmējdarbības pakalpojumi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Nekustamā īpašuma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821, CPC 822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Pārvaldes līmenis:</w:t>
            </w:r>
          </w:p>
        </w:tc>
        <w:tc>
          <w:tcPr>
            <w:tcW w:w="3525" w:type="pct"/>
            <w:shd w:val="clear" w:color="auto" w:fill="auto"/>
          </w:tcPr>
          <w:p w:rsidR="003D162C" w:rsidRDefault="003D162C" w:rsidP="00D46FAC">
            <w:pPr>
              <w:pageBreakBefore/>
              <w:spacing w:before="60" w:after="60" w:line="240" w:lineRule="auto"/>
              <w:rPr>
                <w:noProof/>
                <w:szCs w:val="24"/>
              </w:rPr>
            </w:pPr>
            <w:r>
              <w:rPr>
                <w:noProof/>
              </w:rPr>
              <w:t>Valsts līmenis</w:t>
            </w:r>
            <w:r>
              <w:rPr>
                <w:b/>
                <w:noProof/>
              </w:rPr>
              <w:t xml:space="preserve">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Nekustamā īpašuma starpniecības likums (</w:t>
            </w:r>
            <w:r>
              <w:rPr>
                <w:i/>
                <w:noProof/>
              </w:rPr>
              <w:t>OG</w:t>
            </w:r>
            <w:r>
              <w:rPr>
                <w:noProof/>
              </w:rPr>
              <w:t xml:space="preserve"> 107/07 un 144/12), 2. pants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Pakalpojumu pārrobežu tirdzniecība</w:t>
            </w:r>
          </w:p>
          <w:p w:rsidR="003D162C" w:rsidRDefault="003D162C" w:rsidP="00D46FAC">
            <w:pPr>
              <w:pStyle w:val="Tekst"/>
              <w:suppressAutoHyphens w:val="0"/>
              <w:spacing w:before="60" w:after="60"/>
              <w:rPr>
                <w:b/>
                <w:bCs/>
                <w:noProof/>
                <w:color w:val="000000"/>
                <w:szCs w:val="24"/>
              </w:rPr>
            </w:pPr>
            <w:r>
              <w:rPr>
                <w:rFonts w:ascii="Times New Roman" w:hAnsi="Times New Roman"/>
                <w:noProof/>
                <w:sz w:val="24"/>
              </w:rPr>
              <w:t>Lai sniegtu nekustamā īpašuma pakalpojumus, ir vajadzīga komerciāla klātbūtne.</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 xml:space="preserve">Uzņēmējdarbības pakalpojumi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b/>
                <w:noProof/>
                <w:szCs w:val="24"/>
              </w:rPr>
            </w:pPr>
            <w:r>
              <w:rPr>
                <w:noProof/>
              </w:rPr>
              <w:t>Saistīti zinātnes un tehnisko konsultāciju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8675</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r>
              <w:rPr>
                <w:b/>
                <w:noProof/>
              </w:rPr>
              <w:t xml:space="preserve">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Valdības rīkojums par apstiprinājumu izsniegšanu fiziskām personām profesionālu vides aizsardzības darbību veikšanai (</w:t>
            </w:r>
            <w:r>
              <w:rPr>
                <w:i/>
                <w:noProof/>
              </w:rPr>
              <w:t>OG</w:t>
            </w:r>
            <w:r>
              <w:rPr>
                <w:noProof/>
              </w:rPr>
              <w:t xml:space="preserve"> Nr. 57/10), 32.–35. pants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Ģeoloģijas, ģeodēzijas un ieguves pamatkonsultāciju pakalpojumus, kā arī saistītus vides aizsardzības konsultāciju pakalpojumus Horvātijas teritorijā var sniegt tikai kopā ar vietējām juridiskām personām vai ar to starpniecību.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RPr="000E218D"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Pr="006556D3" w:rsidRDefault="003D162C" w:rsidP="00D46FAC">
            <w:pPr>
              <w:spacing w:before="60" w:after="60" w:line="240" w:lineRule="auto"/>
              <w:rPr>
                <w:noProof/>
                <w:szCs w:val="24"/>
                <w:lang w:val="fr-BE"/>
              </w:rPr>
            </w:pPr>
            <w:r w:rsidRPr="006556D3">
              <w:rPr>
                <w:noProof/>
                <w:lang w:val="fr-BE"/>
              </w:rPr>
              <w:t>Veselības aprūpes pakalpojumi un sociālie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tabs>
                <w:tab w:val="left" w:pos="-720"/>
              </w:tabs>
              <w:spacing w:before="60" w:after="60" w:line="240" w:lineRule="auto"/>
              <w:rPr>
                <w:noProof/>
                <w:spacing w:val="-3"/>
                <w:szCs w:val="24"/>
              </w:rPr>
            </w:pPr>
            <w:r>
              <w:rPr>
                <w:noProof/>
              </w:rPr>
              <w:t>Slimnīcu pakalpojumi</w:t>
            </w:r>
          </w:p>
          <w:p w:rsidR="003D162C" w:rsidRDefault="003D162C" w:rsidP="00D46FAC">
            <w:pPr>
              <w:tabs>
                <w:tab w:val="left" w:pos="-720"/>
              </w:tabs>
              <w:spacing w:before="60" w:after="60" w:line="240" w:lineRule="auto"/>
              <w:rPr>
                <w:noProof/>
                <w:spacing w:val="-3"/>
                <w:szCs w:val="24"/>
              </w:rPr>
            </w:pPr>
            <w:r>
              <w:rPr>
                <w:noProof/>
              </w:rPr>
              <w:t>Neatliekamās medicīniskās palīdzības pakalpojumi</w:t>
            </w:r>
          </w:p>
          <w:p w:rsidR="003D162C" w:rsidRDefault="003D162C" w:rsidP="00D46FAC">
            <w:pPr>
              <w:tabs>
                <w:tab w:val="left" w:pos="-720"/>
              </w:tabs>
              <w:spacing w:before="60" w:after="60" w:line="240" w:lineRule="auto"/>
              <w:rPr>
                <w:noProof/>
                <w:szCs w:val="24"/>
              </w:rPr>
            </w:pPr>
            <w:r>
              <w:rPr>
                <w:noProof/>
              </w:rPr>
              <w:t>Stacionārās ārstniecības iestāžu, izņemot slimnīcu, pakalpojumi</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525" w:type="pct"/>
            <w:shd w:val="clear" w:color="auto" w:fill="auto"/>
          </w:tcPr>
          <w:p w:rsidR="003D162C" w:rsidRDefault="003D162C" w:rsidP="00D46FAC">
            <w:pPr>
              <w:pageBreakBefore/>
              <w:spacing w:before="60" w:after="60" w:line="240" w:lineRule="auto"/>
              <w:rPr>
                <w:noProof/>
                <w:szCs w:val="24"/>
              </w:rPr>
            </w:pPr>
            <w:r>
              <w:rPr>
                <w:noProof/>
              </w:rPr>
              <w:t>CPC 9311, CPC 93192, CPC 93193, CPC 933</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r>
              <w:rPr>
                <w:b/>
                <w:noProof/>
              </w:rPr>
              <w:t xml:space="preserve">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pStyle w:val="Default"/>
              <w:spacing w:before="60" w:after="60"/>
              <w:rPr>
                <w:b/>
                <w:noProof/>
                <w:u w:val="single"/>
              </w:rPr>
            </w:pPr>
            <w:r>
              <w:rPr>
                <w:noProof/>
              </w:rPr>
              <w:t>Veselības aprūpes likums (</w:t>
            </w:r>
            <w:r>
              <w:rPr>
                <w:i/>
                <w:noProof/>
              </w:rPr>
              <w:t>OG</w:t>
            </w:r>
            <w:r>
              <w:rPr>
                <w:noProof/>
              </w:rPr>
              <w:t xml:space="preserve"> 150/08, 71/10, 139/10, 22/11, 84/11, 12/12, 70/12, 144/12)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pStyle w:val="Default"/>
              <w:spacing w:before="60" w:after="60"/>
              <w:rPr>
                <w:b/>
                <w:noProof/>
              </w:rPr>
            </w:pPr>
            <w:r>
              <w:rPr>
                <w:b/>
                <w:noProof/>
              </w:rPr>
              <w:t xml:space="preserve">Ieguldījumi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pStyle w:val="Tekst"/>
              <w:suppressAutoHyphens w:val="0"/>
              <w:spacing w:before="60" w:after="60"/>
              <w:rPr>
                <w:rFonts w:ascii="Times New Roman" w:hAnsi="Times New Roman" w:cs="Times New Roman"/>
                <w:noProof/>
                <w:sz w:val="24"/>
                <w:szCs w:val="24"/>
              </w:rPr>
            </w:pPr>
            <w:r>
              <w:rPr>
                <w:rFonts w:ascii="Times New Roman" w:hAnsi="Times New Roman"/>
                <w:noProof/>
                <w:sz w:val="24"/>
              </w:rPr>
              <w:t xml:space="preserve">Dažu privātpersonu finansētu sociālās aprūpes iestāžu izveidei var tikt piemēroti ar vajadzībām pamatoti ierobežojumi konkrētās ģeogrāfiskās teritorijās.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Tūrisms un ar tūrismu saistīti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tabs>
                <w:tab w:val="left" w:pos="-720"/>
              </w:tabs>
              <w:spacing w:before="60" w:after="60" w:line="240" w:lineRule="auto"/>
              <w:rPr>
                <w:noProof/>
                <w:spacing w:val="-3"/>
                <w:szCs w:val="24"/>
              </w:rPr>
            </w:pPr>
            <w:r>
              <w:rPr>
                <w:noProof/>
              </w:rPr>
              <w:t>Viesnīcas un restorāni</w:t>
            </w:r>
          </w:p>
          <w:p w:rsidR="003D162C" w:rsidRDefault="003D162C" w:rsidP="00D46FAC">
            <w:pPr>
              <w:tabs>
                <w:tab w:val="left" w:pos="-720"/>
              </w:tabs>
              <w:spacing w:before="60" w:after="60" w:line="240" w:lineRule="auto"/>
              <w:rPr>
                <w:noProof/>
                <w:spacing w:val="-3"/>
                <w:szCs w:val="24"/>
              </w:rPr>
            </w:pPr>
            <w:r>
              <w:rPr>
                <w:noProof/>
              </w:rPr>
              <w:t>Ceļojumu aģentūru un ceļojumu rīkotāju pakalpojumi (tostarp tūristu grupu vadītāji)</w:t>
            </w:r>
          </w:p>
          <w:p w:rsidR="003D162C" w:rsidRDefault="003D162C" w:rsidP="00D46FAC">
            <w:pPr>
              <w:tabs>
                <w:tab w:val="left" w:pos="-720"/>
              </w:tabs>
              <w:spacing w:before="60" w:after="60" w:line="240" w:lineRule="auto"/>
              <w:rPr>
                <w:noProof/>
                <w:szCs w:val="24"/>
              </w:rPr>
            </w:pPr>
            <w:r>
              <w:rPr>
                <w:noProof/>
              </w:rPr>
              <w:t>Tūristu gidu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641, CPC 642, CPC 643, CPC 7471, CPC 7472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pStyle w:val="Default"/>
              <w:spacing w:before="60" w:after="60"/>
              <w:rPr>
                <w:noProof/>
              </w:rPr>
            </w:pPr>
            <w:r>
              <w:rPr>
                <w:noProof/>
              </w:rPr>
              <w:t>Viesu uzņemšanas un ēdināšanas nozares likums (</w:t>
            </w:r>
            <w:r>
              <w:rPr>
                <w:i/>
                <w:noProof/>
              </w:rPr>
              <w:t>OG</w:t>
            </w:r>
            <w:r>
              <w:rPr>
                <w:noProof/>
              </w:rPr>
              <w:t xml:space="preserve"> 138/06, 152/08, 43/09, 88/10 un 50/12) </w:t>
            </w:r>
          </w:p>
          <w:p w:rsidR="003D162C" w:rsidRDefault="003D162C" w:rsidP="00D46FAC">
            <w:pPr>
              <w:pStyle w:val="Default"/>
              <w:spacing w:before="60" w:after="60"/>
              <w:rPr>
                <w:noProof/>
              </w:rPr>
            </w:pPr>
            <w:r>
              <w:rPr>
                <w:noProof/>
              </w:rPr>
              <w:t>Likums par tūrisma pakalpojumu sniegšanu (</w:t>
            </w:r>
            <w:r>
              <w:rPr>
                <w:i/>
                <w:noProof/>
              </w:rPr>
              <w:t>OG</w:t>
            </w:r>
            <w:r>
              <w:rPr>
                <w:noProof/>
              </w:rPr>
              <w:t xml:space="preserve"> Nr. 68/07 un 88/10)</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pStyle w:val="Default"/>
              <w:spacing w:before="60" w:after="60"/>
              <w:rPr>
                <w:b/>
                <w:noProof/>
              </w:rPr>
            </w:pPr>
            <w:r>
              <w:rPr>
                <w:b/>
                <w:noProof/>
              </w:rPr>
              <w:t xml:space="preserve">Ieguldījumi un pakalpojumu pārrobežu tirdzniecība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rPr>
            </w:pPr>
            <w:r>
              <w:rPr>
                <w:noProof/>
              </w:rPr>
              <w:t>Lai sniegtu viesu uzņemšanas un ēdināšanas pakalpojumus mājsaimniecībās un lauku saimniecībās, ir vajadzīga Horvātijas valstspiederība.</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25" w:type="pct"/>
            <w:shd w:val="clear" w:color="auto" w:fill="auto"/>
          </w:tcPr>
          <w:p w:rsidR="003D162C" w:rsidRDefault="003D162C" w:rsidP="00D46FAC">
            <w:pPr>
              <w:pageBreakBefore/>
              <w:autoSpaceDE w:val="0"/>
              <w:autoSpaceDN w:val="0"/>
              <w:adjustRightInd w:val="0"/>
              <w:spacing w:before="60" w:after="60" w:line="240" w:lineRule="auto"/>
              <w:rPr>
                <w:noProof/>
                <w:szCs w:val="24"/>
              </w:rPr>
            </w:pPr>
            <w:r>
              <w:rPr>
                <w:noProof/>
              </w:rPr>
              <w:t>Zveja, transports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Pr="006556D3" w:rsidRDefault="003D162C" w:rsidP="00D46FAC">
            <w:pPr>
              <w:autoSpaceDE w:val="0"/>
              <w:autoSpaceDN w:val="0"/>
              <w:adjustRightInd w:val="0"/>
              <w:spacing w:before="60" w:after="60" w:line="240" w:lineRule="auto"/>
              <w:rPr>
                <w:noProof/>
                <w:szCs w:val="24"/>
                <w:lang w:val="pl-PL"/>
              </w:rPr>
            </w:pPr>
            <w:r w:rsidRPr="006556D3">
              <w:rPr>
                <w:noProof/>
                <w:lang w:val="pl-PL"/>
              </w:rPr>
              <w:t>Jūrniecības likums (</w:t>
            </w:r>
            <w:r w:rsidRPr="006556D3">
              <w:rPr>
                <w:i/>
                <w:noProof/>
                <w:lang w:val="pl-PL"/>
              </w:rPr>
              <w:t>Pomorski zakonik</w:t>
            </w:r>
            <w:r w:rsidRPr="006556D3">
              <w:rPr>
                <w:noProof/>
                <w:lang w:val="pl-PL"/>
              </w:rPr>
              <w:t>), 187. pants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autoSpaceDE w:val="0"/>
              <w:autoSpaceDN w:val="0"/>
              <w:adjustRightInd w:val="0"/>
              <w:spacing w:before="60" w:after="60" w:line="240" w:lineRule="auto"/>
              <w:rPr>
                <w:b/>
                <w:bCs/>
                <w:noProof/>
                <w:szCs w:val="24"/>
              </w:rPr>
            </w:pPr>
            <w:r>
              <w:rPr>
                <w:b/>
                <w:noProof/>
              </w:rPr>
              <w:t>Ieguldījumi, pakalpojumu pārrobežu tirdzniecība un starptautiskie jūras transporta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Jūras kuģi, kas pieder fiziskai vai juridiskai personai, kura ir rezidents vai kuras mītne ir kādā valstī ārpus ES, var reģistrēt Horvātijas valsts reģistrā un tas var peldēt ar Horvātijas karogu tikai tad, ja kravu nosūtītājam/uzņēmumam, kas vēlas reģistrēt kuģi, ir komerciāla klātbūtne Horvātijā.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25" w:type="pct"/>
            <w:shd w:val="clear" w:color="auto" w:fill="auto"/>
          </w:tcPr>
          <w:p w:rsidR="003D162C" w:rsidRDefault="003D162C" w:rsidP="00D46FAC">
            <w:pPr>
              <w:pageBreakBefore/>
              <w:spacing w:before="60" w:after="60" w:line="240" w:lineRule="auto"/>
              <w:rPr>
                <w:noProof/>
                <w:szCs w:val="24"/>
              </w:rPr>
            </w:pPr>
            <w:r>
              <w:rPr>
                <w:noProof/>
              </w:rPr>
              <w:t>Transports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tabs>
                <w:tab w:val="left" w:pos="-720"/>
              </w:tabs>
              <w:spacing w:before="60" w:after="60" w:line="240" w:lineRule="auto"/>
              <w:rPr>
                <w:noProof/>
                <w:spacing w:val="-3"/>
                <w:szCs w:val="24"/>
              </w:rPr>
            </w:pPr>
            <w:r>
              <w:rPr>
                <w:noProof/>
              </w:rPr>
              <w:t>Jūras transporta pakalpojumi: vilkšanas un stumšanas pakalpojumi Jūras transporta atbalsta pakalpojumi</w:t>
            </w:r>
          </w:p>
          <w:p w:rsidR="003D162C" w:rsidRDefault="003D162C" w:rsidP="00D46FAC">
            <w:pPr>
              <w:tabs>
                <w:tab w:val="left" w:pos="-720"/>
              </w:tabs>
              <w:spacing w:before="60" w:after="60" w:line="240" w:lineRule="auto"/>
              <w:rPr>
                <w:noProof/>
                <w:spacing w:val="-3"/>
                <w:szCs w:val="24"/>
              </w:rPr>
            </w:pPr>
            <w:r>
              <w:rPr>
                <w:noProof/>
              </w:rPr>
              <w:t>Visu piegādes veidu palīgpakalpojumi</w:t>
            </w:r>
          </w:p>
          <w:p w:rsidR="003D162C" w:rsidRDefault="003D162C" w:rsidP="00D46FAC">
            <w:pPr>
              <w:tabs>
                <w:tab w:val="left" w:pos="-720"/>
              </w:tabs>
              <w:spacing w:before="60" w:after="60" w:line="240" w:lineRule="auto"/>
              <w:rPr>
                <w:noProof/>
                <w:spacing w:val="-3"/>
                <w:szCs w:val="24"/>
              </w:rPr>
            </w:pPr>
            <w:r>
              <w:rPr>
                <w:noProof/>
              </w:rPr>
              <w:t>Kravu apstrādes pakalpojumi</w:t>
            </w:r>
          </w:p>
          <w:p w:rsidR="003D162C" w:rsidRDefault="003D162C" w:rsidP="00D46FAC">
            <w:pPr>
              <w:tabs>
                <w:tab w:val="left" w:pos="-720"/>
              </w:tabs>
              <w:spacing w:before="60" w:after="60" w:line="240" w:lineRule="auto"/>
              <w:rPr>
                <w:noProof/>
                <w:spacing w:val="-3"/>
                <w:szCs w:val="24"/>
              </w:rPr>
            </w:pPr>
            <w:r>
              <w:rPr>
                <w:noProof/>
              </w:rPr>
              <w:t>Uzglabāšanas un noliktavu pakalpojumi</w:t>
            </w:r>
          </w:p>
          <w:p w:rsidR="003D162C" w:rsidRDefault="003D162C" w:rsidP="00D46FAC">
            <w:pPr>
              <w:tabs>
                <w:tab w:val="left" w:pos="-720"/>
              </w:tabs>
              <w:spacing w:before="60" w:after="60" w:line="240" w:lineRule="auto"/>
              <w:rPr>
                <w:noProof/>
                <w:spacing w:val="-3"/>
                <w:szCs w:val="24"/>
              </w:rPr>
            </w:pPr>
            <w:r>
              <w:rPr>
                <w:noProof/>
              </w:rPr>
              <w:t>Kravu transporta aģentūru pakalpojumi</w:t>
            </w:r>
          </w:p>
          <w:p w:rsidR="003D162C" w:rsidRDefault="003D162C" w:rsidP="00D46FAC">
            <w:pPr>
              <w:tabs>
                <w:tab w:val="left" w:pos="-720"/>
              </w:tabs>
              <w:spacing w:before="60" w:after="60" w:line="240" w:lineRule="auto"/>
              <w:rPr>
                <w:noProof/>
                <w:szCs w:val="24"/>
              </w:rPr>
            </w:pPr>
            <w:r>
              <w:rPr>
                <w:noProof/>
              </w:rPr>
              <w:t>Citi transporta papildpakalpojumi un palīgpakalpojumi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7214, CPC 741, CPC 742, 745, CPC 741, CPC 742, CPC 748, CPC 749</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sidRPr="006556D3">
              <w:rPr>
                <w:noProof/>
                <w:lang w:val="sv-SE"/>
              </w:rPr>
              <w:t>Likums par jūras valdījumu un jūras ostām, OV 158/03, 100/04, 141/06 un 38/09 (</w:t>
            </w:r>
            <w:r w:rsidRPr="006556D3">
              <w:rPr>
                <w:i/>
                <w:noProof/>
                <w:lang w:val="sv-SE"/>
              </w:rPr>
              <w:t>Zakon o pomorskom dobru i morskim lukama</w:t>
            </w:r>
            <w:r w:rsidRPr="006556D3">
              <w:rPr>
                <w:noProof/>
                <w:lang w:val="sv-SE"/>
              </w:rPr>
              <w:t xml:space="preserve">. </w:t>
            </w:r>
            <w:r>
              <w:rPr>
                <w:i/>
                <w:noProof/>
              </w:rPr>
              <w:t>NN 158/03, 100/04, 141/06 i 38/09</w:t>
            </w:r>
            <w:r>
              <w:rPr>
                <w:noProof/>
              </w:rPr>
              <w:t>)</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 xml:space="preserve">Ieguldījumi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tabs>
                <w:tab w:val="left" w:pos="-720"/>
              </w:tabs>
              <w:spacing w:before="60" w:after="60" w:line="240" w:lineRule="auto"/>
              <w:rPr>
                <w:noProof/>
                <w:spacing w:val="-3"/>
                <w:szCs w:val="24"/>
              </w:rPr>
            </w:pPr>
            <w:r>
              <w:rPr>
                <w:noProof/>
              </w:rPr>
              <w:t xml:space="preserve">Ārvalstu juridiskām personām ir jāizveido uzņēmums Horvātijā un jāsaņem ostas iestādes koncesija pēc atklāta konkursa procedūras. </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Kiprā piemērojamās atrunas</w:t>
      </w:r>
    </w:p>
    <w:p w:rsidR="003D162C" w:rsidRPr="00C91633" w:rsidRDefault="003D162C" w:rsidP="003D162C">
      <w:pPr>
        <w:spacing w:line="240" w:lineRule="auto"/>
        <w:jc w:val="center"/>
        <w:rPr>
          <w:noProof/>
          <w:szCs w:val="28"/>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Visas nozares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Nekustamā īpašuma iegāde</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b/>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Nekustamā īpašuma iegādes (ko veic ārvalstnieki) likums (109. nodaļa), kas grozīts ar likumiem Nr. 52 (1969. g.), Nr. 55 (1972. g.), Nr. 50. (1990. g.) un Nr. 54(I) (2003. g)</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rPr>
          <w:trHeight w:val="3888"/>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Style w:val="NormalWeb"/>
              <w:spacing w:before="60" w:after="60"/>
              <w:rPr>
                <w:noProof/>
              </w:rPr>
            </w:pPr>
            <w:r>
              <w:rPr>
                <w:noProof/>
              </w:rPr>
              <w:t xml:space="preserve">Kipriešiem vai Kipras izcelsmes personām, kā arī ES dalībvalsts valstspiederīgajiem ir atļauts iegādāties jebkādu īpašumu Kiprā bez ierobežojumiem. </w:t>
            </w:r>
          </w:p>
          <w:p w:rsidR="003D162C" w:rsidRDefault="003D162C" w:rsidP="00D46FAC">
            <w:pPr>
              <w:pStyle w:val="NormalWeb"/>
              <w:spacing w:before="60" w:after="60"/>
              <w:rPr>
                <w:noProof/>
              </w:rPr>
            </w:pPr>
            <w:r>
              <w:rPr>
                <w:noProof/>
              </w:rPr>
              <w:t xml:space="preserve">Ārvalstnieki nevar iegādāties nekustamo īpašumu, ja nav saņemta Ministru padomes atļauja, izņemot </w:t>
            </w:r>
            <w:r>
              <w:rPr>
                <w:i/>
                <w:noProof/>
              </w:rPr>
              <w:t>mortis causa</w:t>
            </w:r>
            <w:r>
              <w:rPr>
                <w:noProof/>
              </w:rPr>
              <w:t xml:space="preserve"> gadījumā.</w:t>
            </w:r>
          </w:p>
          <w:p w:rsidR="003D162C" w:rsidRDefault="003D162C" w:rsidP="00D46FAC">
            <w:pPr>
              <w:pStyle w:val="NormalWeb"/>
              <w:spacing w:before="60" w:after="60"/>
              <w:rPr>
                <w:noProof/>
              </w:rPr>
            </w:pPr>
            <w:r>
              <w:rPr>
                <w:noProof/>
              </w:rPr>
              <w:t>Ja iegādātā nekustamā īpašuma platība pārsniedz to, kas nepieciešama mājas vai profesionālas darbības vietas uzcelšanai, vai citādi pārsniedz divas donas (2676 m</w:t>
            </w:r>
            <w:r>
              <w:rPr>
                <w:noProof/>
                <w:vertAlign w:val="superscript"/>
              </w:rPr>
              <w:t>2</w:t>
            </w:r>
            <w:r>
              <w:rPr>
                <w:noProof/>
              </w:rPr>
              <w:t>), jebkuru atļauju ārvalstniekiem Ministru padome piešķir, piemērojot nosacījumus, ierobežojumus un kritērijus, kuri paredzēti Ministru padomes izstrādātajos un Pārstāvju palātas apstiprinātajos noteikumos.</w:t>
            </w:r>
          </w:p>
        </w:tc>
      </w:tr>
      <w:tr w:rsidR="003D162C" w:rsidTr="00D46FAC">
        <w:trPr>
          <w:trHeight w:val="1111"/>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Style w:val="NormalWeb"/>
              <w:spacing w:before="60" w:after="60"/>
              <w:rPr>
                <w:noProof/>
              </w:rPr>
            </w:pPr>
            <w:r>
              <w:rPr>
                <w:noProof/>
              </w:rPr>
              <w:t>Ārvalstnieks ir jebkura persona, kas nav Kipras Republikas valstspiederīgais, tostarp ārvalstu kontrolēts uzņēmums. Šis termins neietver Kipras izcelsmes ārvalstniekus vai Kipras Republikas valstspiederīgo laulātos, kas nav kiprieši.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pageBreakBefore/>
              <w:spacing w:before="60" w:after="60" w:line="240" w:lineRule="auto"/>
              <w:rPr>
                <w:noProof/>
                <w:szCs w:val="24"/>
              </w:rPr>
            </w:pPr>
            <w:r>
              <w:rPr>
                <w:noProof/>
              </w:rPr>
              <w:t>Ieguve un karjeru izstrāde</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b/>
                <w:noProof/>
                <w:szCs w:val="24"/>
              </w:rPr>
            </w:pPr>
            <w:r>
              <w:rPr>
                <w:noProof/>
              </w:rPr>
              <w:t>Jēlnaftas un dabasgāzes ieguve</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1110</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Valsts režīms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b/>
                <w:noProof/>
                <w:szCs w:val="24"/>
              </w:rPr>
            </w:pPr>
            <w:r>
              <w:rPr>
                <w:noProof/>
              </w:rPr>
              <w:t>2007. gada Ogļūdeņražu (ģeoloģiskās izpētes, izpētes un izmantošanas) likums (Likums Nr. 4(I)/2007), kas grozīts ar likumiem Nr. 126(I) (2013. g.) un Nr. 29(I) (2014. g.).</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rPr>
              <w:t>Ieguldījumi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Energoapgādes drošības apsvērumu dēļ Ministru padome var atteikt jebkuram subjektam, ko faktiski kontrolē Kanāda vai Kanādas valstspiederīgie, atļauju piekļūt ogļūdeņražiem un veikt ogļūdeņražu meklēšanas, izpētes un izmantošanas darbības.</w:t>
            </w:r>
          </w:p>
          <w:p w:rsidR="003D162C" w:rsidRDefault="003D162C" w:rsidP="00D46FAC">
            <w:pPr>
              <w:spacing w:before="60" w:after="60" w:line="240" w:lineRule="auto"/>
              <w:rPr>
                <w:noProof/>
                <w:szCs w:val="24"/>
              </w:rPr>
            </w:pPr>
            <w:r>
              <w:rPr>
                <w:noProof/>
              </w:rPr>
              <w:t>Nav pieļaujams, ka pēc ogļūdeņražu meklēšanas, izpētes un ieguves atļaujas piešķiršanas subjekts nonāk Kanādas vai Kanādas valstspiederīgā tiešā vai netiešā kontrolē bez Ministru padomes iepriekšēja apstiprinājuma.</w:t>
            </w:r>
          </w:p>
        </w:tc>
      </w:tr>
      <w:tr w:rsidR="003D162C" w:rsidTr="00D46FAC">
        <w:trPr>
          <w:trHeight w:val="2955"/>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ageBreakBefore/>
              <w:spacing w:before="60" w:after="60" w:line="240" w:lineRule="auto"/>
              <w:rPr>
                <w:noProof/>
                <w:szCs w:val="24"/>
              </w:rPr>
            </w:pPr>
            <w:r>
              <w:rPr>
                <w:noProof/>
              </w:rPr>
              <w:t>Ministru padome var atteikties piešķirt ogļūdeņražu meklēšanas, izpētes un ieguves atļauju subjektam, ko faktiski kontrolē Kanāda vai trešā valsts vai Kanādas vai trešās valsts valstspiederīgais, ja Kanāda vai attiecīgā trešā valsts nepiešķir Kipras Republikas vai ES dalībvalstu subjektiem attiecībā uz piekļuvi ogļūdeņražiem un to meklēšanu, izpēti un izmantošanu tādu režīmu, kas ir pielīdzināms režīmam, kuru Kipras Republika vai attiecīgā ES dalībvalsts piešķir Kanādas vai trešās valsts subjektiem.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Piekļuve tirgum</w:t>
            </w:r>
          </w:p>
          <w:p w:rsidR="003D162C" w:rsidRDefault="003D162C" w:rsidP="00D46FAC">
            <w:pPr>
              <w:spacing w:before="60" w:after="60" w:line="240" w:lineRule="auto"/>
              <w:rPr>
                <w:noProof/>
                <w:szCs w:val="24"/>
              </w:rPr>
            </w:pPr>
            <w:r>
              <w:rPr>
                <w:noProof/>
              </w:rPr>
              <w:t>Valsts režīms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Advokātu likums (2. nodaļa), kas grozīts ar likumiem Nr. 42 (1961. g.), 20 (1963. g.), 46 (1970. g.), 40 (1975. g.), 55 (1978. g.), 71 (1981. g.), 92 (1983. g.), 98 (1984. g.), 17 (1985. g.), 52 (1985. g.), 9 (1989. g.), 175 (1991. g.), 212 (1991. g.), 9(I) (1993. g.), 56(I) (1993. g.), 83(I) (1994. g.), 76(I) (1995. g.), 103(I) (1996. g.), 79(I) (2000. g.), 31(I) (2001. g.), 41(I) (2002. g.), 180(I) (2002. g.), 117(I) (2003. g.), 130(I) (2003. g.), 199(I) (2004. g.), 264(I) (2004. g.), 21(I) (2005. g.), 65(I) (2005. g.), 124(I) (2005. g.), 158(I) (2005. g.), 175(I) (2006. g.), 117(I) (2007. g.), 103(I) (2008. g.), 109(I) (2008. g.), 11(I) (2009. g.), 130(I) (2009. g.), 4(I) (2010. g.), 65(I) (2010. g.), 14(I) (2011. g.), 144(I) (2011. g.), 116(I) (2012. g.) un 18(Ι) (2013. g.)</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600" w:type="pct"/>
            <w:shd w:val="clear" w:color="auto" w:fill="auto"/>
          </w:tcPr>
          <w:p w:rsidR="003D162C" w:rsidRDefault="003D162C" w:rsidP="00D46FAC">
            <w:pPr>
              <w:pageBreakBefore/>
              <w:spacing w:before="60" w:after="60" w:line="240" w:lineRule="auto"/>
              <w:rPr>
                <w:b/>
                <w:bCs/>
                <w:noProof/>
                <w:color w:val="000000"/>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Lai varētu sniegt juridiskos pakalpojumus saistībā ar ES tiesībām un ES dalībvalsts tiesībām, tostarp pārstāvēt klientus tiesā, attiecīgajam juristam jābūt pilntiesīgam advokatūras loceklim.</w:t>
            </w:r>
          </w:p>
          <w:p w:rsidR="003D162C" w:rsidRDefault="003D162C" w:rsidP="00D46FAC">
            <w:pPr>
              <w:spacing w:before="60" w:after="60" w:line="240" w:lineRule="auto"/>
              <w:rPr>
                <w:noProof/>
                <w:szCs w:val="24"/>
              </w:rPr>
            </w:pPr>
            <w:r>
              <w:rPr>
                <w:noProof/>
              </w:rPr>
              <w:t>Lai kļūtu par pilntiesīgu advokatūras locekli, juristam ir jābūt rezidentam (ar komerciālo klātbūtni) un ES dalībvalsts valstspiederīgajam. Tikai advokatūrā uzņemti advokāti var būt advokātu biroja partneri vai akcionāri vai direktoru padomes locekļi Kiprā.</w:t>
            </w:r>
          </w:p>
          <w:p w:rsidR="003D162C" w:rsidRDefault="003D162C" w:rsidP="00D46FAC">
            <w:pPr>
              <w:autoSpaceDE w:val="0"/>
              <w:autoSpaceDN w:val="0"/>
              <w:adjustRightInd w:val="0"/>
              <w:spacing w:before="60" w:after="60" w:line="240" w:lineRule="auto"/>
              <w:rPr>
                <w:noProof/>
                <w:szCs w:val="24"/>
              </w:rPr>
            </w:pPr>
            <w:r>
              <w:rPr>
                <w:noProof/>
              </w:rPr>
              <w:t>Lai sniegtu juridiskos pakalpojumus saistībā ar ES tiesībām un ES dalībvalsts tiesībām, var tikt prasīta komerciālā klātbūtne kādā no juridiskajām formām, kas bez diskriminācijas atļautas konkrētās dalībvalsts tiesību aktos. Daži juridiskās formas veidi arī bez diskriminācijas var būt pieejami tikai juristiem, kas ir pilntiesīgi advokatūras locekļi.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Uzskaites un grāmatvedības pakalpojumi</w:t>
            </w:r>
          </w:p>
          <w:p w:rsidR="003D162C" w:rsidRDefault="003D162C" w:rsidP="00D46FAC">
            <w:pPr>
              <w:spacing w:before="60" w:after="60" w:line="240" w:lineRule="auto"/>
              <w:rPr>
                <w:noProof/>
                <w:szCs w:val="24"/>
              </w:rPr>
            </w:pPr>
            <w:r>
              <w:rPr>
                <w:noProof/>
              </w:rPr>
              <w:t>Revīzijas pakalpojumi, nodokļu konsultāciju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b/>
                <w:noProof/>
                <w:szCs w:val="24"/>
              </w:rPr>
            </w:pPr>
            <w:r>
              <w:rPr>
                <w:noProof/>
              </w:rPr>
              <w:t>CPC 86211, CPC 86212, CPC 86213, CPC 86219, CPC 86220, CPC 863</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2009. gada Likums par revidentiem un gada un konsolidēto pārskatu obligāto revīziju (Likums Nr. 42(I)/2009), kas grozīts ar 2013. gada Likumu Nr. 163(I)</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600" w:type="pct"/>
            <w:shd w:val="clear" w:color="auto" w:fill="auto"/>
          </w:tcPr>
          <w:p w:rsidR="003D162C" w:rsidRDefault="003D162C" w:rsidP="00D46FAC">
            <w:pPr>
              <w:pageBreakBefore/>
              <w:tabs>
                <w:tab w:val="left" w:pos="2127"/>
                <w:tab w:val="left" w:pos="2552"/>
              </w:tabs>
              <w:spacing w:before="60" w:after="60" w:line="240" w:lineRule="auto"/>
              <w:rPr>
                <w:rStyle w:val="Emphasis"/>
                <w:i w:val="0"/>
                <w:noProof/>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Pr="006556D3" w:rsidRDefault="003D162C" w:rsidP="00D46FAC">
            <w:pPr>
              <w:tabs>
                <w:tab w:val="left" w:pos="2127"/>
                <w:tab w:val="left" w:pos="2552"/>
              </w:tabs>
              <w:spacing w:before="60" w:after="60" w:line="240" w:lineRule="auto"/>
              <w:rPr>
                <w:noProof/>
                <w:szCs w:val="24"/>
                <w:lang w:val="sv-SE"/>
              </w:rPr>
            </w:pPr>
            <w:r w:rsidRPr="006556D3">
              <w:rPr>
                <w:noProof/>
                <w:lang w:val="sv-SE"/>
              </w:rPr>
              <w:t>Var darboties tikai fiziskas personas. Kanādas revidentiem ir jāsaņem īpaša licence no finanšu ministra, ievērojot savstarpības principu.</w:t>
            </w:r>
          </w:p>
          <w:p w:rsidR="003D162C" w:rsidRDefault="003D162C" w:rsidP="00D46FAC">
            <w:pPr>
              <w:spacing w:before="60" w:after="60" w:line="240" w:lineRule="auto"/>
              <w:rPr>
                <w:noProof/>
                <w:szCs w:val="24"/>
              </w:rPr>
            </w:pPr>
            <w:r w:rsidRPr="006556D3">
              <w:rPr>
                <w:noProof/>
                <w:lang w:val="sv-SE"/>
              </w:rPr>
              <w:t xml:space="preserve">Lai piešķirtu atļauju, piemēro arī ekonomisko vajadzību pārbaudi. Galvenie kritēriji — nodarbinātības situācija apakšnozarē. Ir atļautas profesionālās apvienības (pilnsabiedrības) starp fiziskām personām. </w:t>
            </w:r>
            <w:r>
              <w:rPr>
                <w:noProof/>
              </w:rPr>
              <w:t>Juridiskas personas forma nav atļauta.</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tabs>
                <w:tab w:val="left" w:pos="2127"/>
                <w:tab w:val="left" w:pos="2552"/>
              </w:tabs>
              <w:spacing w:before="60" w:after="60" w:line="240" w:lineRule="auto"/>
              <w:rPr>
                <w:noProof/>
                <w:szCs w:val="24"/>
              </w:rPr>
            </w:pPr>
            <w:r>
              <w:rPr>
                <w:noProof/>
              </w:rPr>
              <w:t xml:space="preserve">Uzņēmējdarbības pakalpojumi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tabs>
                <w:tab w:val="left" w:pos="2127"/>
                <w:tab w:val="left" w:pos="2552"/>
              </w:tabs>
              <w:spacing w:before="60" w:after="60" w:line="240" w:lineRule="auto"/>
              <w:rPr>
                <w:b/>
                <w:noProof/>
                <w:szCs w:val="24"/>
              </w:rPr>
            </w:pPr>
            <w:r>
              <w:rPr>
                <w:noProof/>
              </w:rPr>
              <w:t>Tehniskā testēšana un analīze</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tabs>
                <w:tab w:val="left" w:pos="2127"/>
                <w:tab w:val="left" w:pos="2552"/>
              </w:tabs>
              <w:spacing w:before="60" w:after="60" w:line="240" w:lineRule="auto"/>
              <w:rPr>
                <w:noProof/>
                <w:szCs w:val="24"/>
              </w:rPr>
            </w:pPr>
            <w:r>
              <w:rPr>
                <w:noProof/>
              </w:rPr>
              <w:t>CPC 8676</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tabs>
                <w:tab w:val="left" w:pos="2127"/>
                <w:tab w:val="left" w:pos="2552"/>
              </w:tabs>
              <w:spacing w:before="60" w:after="60" w:line="240" w:lineRule="auto"/>
              <w:rPr>
                <w:noProof/>
                <w:szCs w:val="24"/>
              </w:rPr>
            </w:pPr>
            <w:r>
              <w:rPr>
                <w:noProof/>
              </w:rPr>
              <w:t>Valsts režīms</w:t>
            </w:r>
          </w:p>
          <w:p w:rsidR="003D162C" w:rsidRDefault="003D162C" w:rsidP="00D46FAC">
            <w:pPr>
              <w:tabs>
                <w:tab w:val="left" w:pos="2127"/>
                <w:tab w:val="left" w:pos="2552"/>
              </w:tabs>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tabs>
                <w:tab w:val="left" w:pos="-392"/>
                <w:tab w:val="left" w:pos="-108"/>
              </w:tabs>
              <w:spacing w:before="60" w:after="60" w:line="240" w:lineRule="auto"/>
              <w:rPr>
                <w:noProof/>
                <w:szCs w:val="24"/>
              </w:rPr>
            </w:pPr>
            <w:r>
              <w:rPr>
                <w:noProof/>
              </w:rPr>
              <w:t>1988. gada Ķīmiķu reģistrācijas likums (Likums Nr. 157/1988), kas grozīts ar likumiem Nr. 24(I) (1992. g.) un Nr. 20(I) (2004. g.)</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tabs>
                <w:tab w:val="left" w:pos="2127"/>
                <w:tab w:val="left" w:pos="2552"/>
              </w:tabs>
              <w:spacing w:before="60" w:after="60" w:line="240" w:lineRule="auto"/>
              <w:rPr>
                <w:b/>
                <w:noProof/>
                <w:szCs w:val="24"/>
              </w:rPr>
            </w:pPr>
            <w:r>
              <w:rPr>
                <w:b/>
                <w:noProof/>
              </w:rPr>
              <w:t>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autoSpaceDE w:val="0"/>
              <w:autoSpaceDN w:val="0"/>
              <w:adjustRightInd w:val="0"/>
              <w:spacing w:before="60" w:after="60" w:line="240" w:lineRule="auto"/>
              <w:rPr>
                <w:b/>
                <w:noProof/>
                <w:szCs w:val="24"/>
              </w:rPr>
            </w:pPr>
            <w:r>
              <w:rPr>
                <w:noProof/>
              </w:rPr>
              <w:t>Lai sniegtu ķīmiķu un biologu pakalpojumus, ir vajadzīga ES dalībvalsts valstspiederība.</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pageBreakBefore/>
              <w:spacing w:before="60" w:after="60" w:line="240" w:lineRule="auto"/>
              <w:rPr>
                <w:noProof/>
                <w:szCs w:val="24"/>
              </w:rPr>
            </w:pPr>
            <w:r>
              <w:rPr>
                <w:noProof/>
              </w:rPr>
              <w:t>Tūrisms un ar tūrismu saistīti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Ceļojumu aģentūru un ceļojumu rīkotāju pakalpojumi (tostarp tūristu grupu vadītāji)</w:t>
            </w:r>
          </w:p>
          <w:p w:rsidR="003D162C" w:rsidRDefault="003D162C" w:rsidP="00D46FAC">
            <w:pPr>
              <w:spacing w:before="60" w:after="60" w:line="240" w:lineRule="auto"/>
              <w:rPr>
                <w:noProof/>
                <w:szCs w:val="24"/>
              </w:rPr>
            </w:pPr>
            <w:r>
              <w:rPr>
                <w:noProof/>
              </w:rPr>
              <w:t>Tūristu gidu pakalpojumi</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7471, CPC 7472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Piekļuve tirgum</w:t>
            </w:r>
          </w:p>
          <w:p w:rsidR="003D162C" w:rsidRDefault="003D162C" w:rsidP="00D46FAC">
            <w:pPr>
              <w:spacing w:before="60" w:after="60" w:line="240" w:lineRule="auto"/>
              <w:rPr>
                <w:noProof/>
                <w:szCs w:val="24"/>
              </w:rPr>
            </w:pPr>
            <w:r>
              <w:rPr>
                <w:noProof/>
              </w:rPr>
              <w:t>Valsts režīms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1995.–2004. gada Tūrisma, ceļojumu biroju un tūristu gidu likums (Nr. 41(I)/1995</w:t>
            </w:r>
            <w:r>
              <w:rPr>
                <w:noProof/>
              </w:rPr>
              <w:noBreakHyphen/>
              <w:t>2004)</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Licenci tūrisma un ceļojumu aģentūras izveidei un darbībai piešķir un esošai aģentūrai izsniegtu darbības licenci atjauno tikai ES fiziskām vai juridiskām personām.</w:t>
            </w:r>
          </w:p>
          <w:p w:rsidR="003D162C" w:rsidRDefault="003D162C" w:rsidP="00D46FAC">
            <w:pPr>
              <w:autoSpaceDE w:val="0"/>
              <w:autoSpaceDN w:val="0"/>
              <w:adjustRightInd w:val="0"/>
              <w:spacing w:before="60" w:after="60" w:line="240" w:lineRule="auto"/>
              <w:rPr>
                <w:noProof/>
              </w:rPr>
            </w:pPr>
            <w:r>
              <w:rPr>
                <w:noProof/>
              </w:rPr>
              <w:t>Nerezidējoši uzņēmumi, izņemot citā ES dalībvalstī izveidotus uzņēmumus, nevar organizēti vai pastāvīgi veikt iepriekšminētā likuma 3. pantā minētās darbības Kipras Republikā, ja vien tās nepārstāv rezidējošs uzņēmums.</w:t>
            </w:r>
          </w:p>
          <w:p w:rsidR="003D162C" w:rsidRDefault="003D162C" w:rsidP="00D46FAC">
            <w:pPr>
              <w:autoSpaceDE w:val="0"/>
              <w:autoSpaceDN w:val="0"/>
              <w:adjustRightInd w:val="0"/>
              <w:spacing w:before="60" w:after="60" w:line="240" w:lineRule="auto"/>
              <w:rPr>
                <w:noProof/>
              </w:rPr>
            </w:pPr>
            <w:r>
              <w:rPr>
                <w:noProof/>
              </w:rPr>
              <w:t>Lai sniegtu tūristu gidu pakalpojumus, ir vajadzīga ES dalībvalsts valstspiederība.</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pageBreakBefore/>
              <w:autoSpaceDE w:val="0"/>
              <w:autoSpaceDN w:val="0"/>
              <w:adjustRightInd w:val="0"/>
              <w:spacing w:before="60" w:after="60" w:line="240" w:lineRule="auto"/>
              <w:rPr>
                <w:noProof/>
                <w:szCs w:val="24"/>
              </w:rPr>
            </w:pPr>
            <w:r>
              <w:rPr>
                <w:noProof/>
              </w:rPr>
              <w:t>Zveja, 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1963.–2005. gada Tirdzniecības kuģu (kuģu reģistrācijas, pārdošanas un ieķīlāšanas) likumi (Likums Nr. 45/1963), kas grozīti ar likumiem Nr. 138(I) (2003. g.), Nr. 169(I) (2004. g.) un Nr. 108(I) (2005. g.)</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rPr>
              <w:t>Ieguldījumi un starptautiskie jūras transporta pakalpojumi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Kuģi var reģistrēt Kipras Kuģu reģistrā tikai tad, ja</w:t>
            </w:r>
          </w:p>
          <w:p w:rsidR="003D162C" w:rsidRDefault="003D162C" w:rsidP="00D46FAC">
            <w:pPr>
              <w:widowControl/>
              <w:autoSpaceDE w:val="0"/>
              <w:autoSpaceDN w:val="0"/>
              <w:adjustRightInd w:val="0"/>
              <w:spacing w:before="60" w:after="60" w:line="240" w:lineRule="auto"/>
              <w:ind w:left="567" w:hanging="567"/>
              <w:rPr>
                <w:noProof/>
                <w:szCs w:val="24"/>
              </w:rPr>
            </w:pPr>
            <w:r>
              <w:rPr>
                <w:noProof/>
              </w:rPr>
              <w:t>a)</w:t>
            </w:r>
            <w:r>
              <w:rPr>
                <w:noProof/>
              </w:rPr>
              <w:tab/>
              <w:t>vairāk nekā 50 procenti kuģa akciju pieder ES dalībvalsts valstspiederīgajiem, kuri, ja viņi nav Kipras Republikas pastāvīgie iedzīvotāji, ir iecēluši pilnvarotu pārstāvi Kipras Republikā, vai</w:t>
            </w:r>
          </w:p>
        </w:tc>
      </w:tr>
      <w:tr w:rsidR="003D162C" w:rsidTr="00D46FAC">
        <w:trPr>
          <w:trHeight w:val="1378"/>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ageBreakBefore/>
              <w:widowControl/>
              <w:autoSpaceDE w:val="0"/>
              <w:autoSpaceDN w:val="0"/>
              <w:adjustRightInd w:val="0"/>
              <w:spacing w:before="60" w:after="60" w:line="240" w:lineRule="auto"/>
              <w:ind w:left="567" w:hanging="567"/>
              <w:rPr>
                <w:noProof/>
                <w:szCs w:val="24"/>
              </w:rPr>
            </w:pPr>
            <w:r>
              <w:rPr>
                <w:noProof/>
              </w:rPr>
              <w:t>b)</w:t>
            </w:r>
            <w:r>
              <w:rPr>
                <w:noProof/>
              </w:rPr>
              <w:tab/>
              <w:t>visas kuģa akcijas (100 procenti) pieder vienai vai vairākām korporācijām, kuras ir izveidotas un darbojas</w:t>
            </w:r>
          </w:p>
          <w:p w:rsidR="003D162C" w:rsidRDefault="003D162C" w:rsidP="00D46FAC">
            <w:pPr>
              <w:pageBreakBefore/>
              <w:autoSpaceDE w:val="0"/>
              <w:autoSpaceDN w:val="0"/>
              <w:adjustRightInd w:val="0"/>
              <w:spacing w:before="60" w:after="60" w:line="240" w:lineRule="auto"/>
              <w:ind w:left="1134" w:hanging="567"/>
              <w:rPr>
                <w:noProof/>
                <w:szCs w:val="24"/>
              </w:rPr>
            </w:pPr>
            <w:r>
              <w:rPr>
                <w:noProof/>
              </w:rPr>
              <w:t>i)</w:t>
            </w:r>
            <w:r>
              <w:rPr>
                <w:noProof/>
              </w:rPr>
              <w:tab/>
              <w:t xml:space="preserve">saskaņā ar Kipras Republikas tiesību aktiem un kuru juridiskā adrese ir Kipras Republikā; </w:t>
            </w:r>
          </w:p>
        </w:tc>
      </w:tr>
      <w:tr w:rsidR="003D162C" w:rsidTr="00D46FAC">
        <w:trPr>
          <w:trHeight w:val="5800"/>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ageBreakBefore/>
              <w:widowControl/>
              <w:autoSpaceDE w:val="0"/>
              <w:autoSpaceDN w:val="0"/>
              <w:adjustRightInd w:val="0"/>
              <w:spacing w:before="60" w:after="60" w:line="240" w:lineRule="auto"/>
              <w:ind w:left="1134" w:hanging="567"/>
              <w:rPr>
                <w:noProof/>
                <w:szCs w:val="24"/>
              </w:rPr>
            </w:pPr>
            <w:r>
              <w:rPr>
                <w:noProof/>
              </w:rPr>
              <w:t>ii)</w:t>
            </w:r>
            <w:r>
              <w:rPr>
                <w:noProof/>
              </w:rPr>
              <w:tab/>
              <w:t>saskaņā ar jebkuras citas ES dalībvalsts tiesību aktiem un kuru juridiskā adrese, galvenā vadība vai galvenā darījumdarbības vieta ir Eiropas Ekonomikas zonā, un kuras ir vai nu iecēlušas pilnvarotu pārstāvi Kipras Republikā, vai arī kuģa pārvaldība ir pilnīgi uzticēta Kipras vai ES rēderejai, kam darījumdarbības vieta ir Kipras Republikā, vai</w:t>
            </w:r>
          </w:p>
          <w:p w:rsidR="003D162C" w:rsidRDefault="003D162C" w:rsidP="00D46FAC">
            <w:pPr>
              <w:pageBreakBefore/>
              <w:autoSpaceDE w:val="0"/>
              <w:autoSpaceDN w:val="0"/>
              <w:adjustRightInd w:val="0"/>
              <w:spacing w:before="60" w:after="60" w:line="240" w:lineRule="auto"/>
              <w:ind w:left="1134" w:hanging="567"/>
              <w:rPr>
                <w:noProof/>
                <w:szCs w:val="24"/>
              </w:rPr>
            </w:pPr>
            <w:r>
              <w:rPr>
                <w:noProof/>
              </w:rPr>
              <w:t>iii)</w:t>
            </w:r>
            <w:r>
              <w:rPr>
                <w:noProof/>
              </w:rPr>
              <w:tab/>
              <w:t>ārpus Kipras Republikas vai ārpus jebkuras citas ES dalībvalsts, bet kuras kontrolē ES dalībvalsts valstspiederīgie un kuras ir vai nu iecēlušas pilnvarotu pārstāvi Kipras Republikā, vai arī kuģa pārvaldība ir pilnīgi uzticēta Kipras vai ES rēderejai, kam darījumdarbības vieta ir Kipras Republikā. Uzskata, ka korporāciju kontrolē ES dalībvalsts valstspiederīgie, ja vairāk nekā piecdesmit procenti tās akciju pieder ES dalībvalsts valstspiederīgajiem vai ja vairākums korporācijas direktoru ir ES dalībvalsts valstspiederīgie.</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Čehijas Republikā piemērojamās atrunas</w:t>
      </w:r>
    </w:p>
    <w:p w:rsidR="003D162C" w:rsidRPr="00C91633" w:rsidRDefault="003D162C" w:rsidP="003D162C">
      <w:pPr>
        <w:spacing w:line="240" w:lineRule="auto"/>
        <w:jc w:val="center"/>
        <w:rPr>
          <w:b/>
          <w:noProof/>
          <w:szCs w:val="28"/>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b/>
                <w:noProof/>
                <w:szCs w:val="24"/>
              </w:rPr>
            </w:pPr>
            <w:r>
              <w:rPr>
                <w:noProof/>
              </w:rPr>
              <w:t>Visas nozares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Nekustamā īpašuma iegāde</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 xml:space="preserve">Likums Nr. 95/1999 </w:t>
            </w:r>
            <w:r>
              <w:rPr>
                <w:i/>
                <w:noProof/>
              </w:rPr>
              <w:t>Coll</w:t>
            </w:r>
            <w:r>
              <w:rPr>
                <w:noProof/>
              </w:rPr>
              <w:t>. (par nosacījumiem saistībā ar lauksaimniecības zemes un mežu nodošanu no valsts īpašuma citu subjektu īpašumā)</w:t>
            </w:r>
          </w:p>
          <w:p w:rsidR="003D162C" w:rsidRDefault="003D162C" w:rsidP="00D46FAC">
            <w:pPr>
              <w:spacing w:before="60" w:after="60" w:line="240" w:lineRule="auto"/>
              <w:rPr>
                <w:noProof/>
                <w:szCs w:val="24"/>
              </w:rPr>
            </w:pPr>
            <w:r>
              <w:rPr>
                <w:rStyle w:val="Emphasis"/>
                <w:i w:val="0"/>
                <w:noProof/>
              </w:rPr>
              <w:t xml:space="preserve">Likums Nr. 503/2012 </w:t>
            </w:r>
            <w:r>
              <w:rPr>
                <w:rStyle w:val="Emphasis"/>
                <w:noProof/>
              </w:rPr>
              <w:t>Coll</w:t>
            </w:r>
            <w:r>
              <w:rPr>
                <w:rStyle w:val="Emphasis"/>
                <w:i w:val="0"/>
                <w:noProof/>
              </w:rPr>
              <w:t>. par Valsts Zemes biroju</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rStyle w:val="Emphasis"/>
                <w:bCs/>
                <w:i w:val="0"/>
                <w:iCs w:val="0"/>
                <w:noProof/>
                <w:szCs w:val="24"/>
              </w:rPr>
            </w:pPr>
            <w:r>
              <w:rPr>
                <w:rStyle w:val="Emphasis"/>
                <w:i w:val="0"/>
                <w:noProof/>
              </w:rPr>
              <w:t>Lauksaimniecības un mežu zemi var iegādāties ārvalstu fiziskas personas, kuru pastāvīgā dzīvesvieta ir Čehijas Republikā, un uzņēmumi, kas veic uzņēmējdarbību Čehijas Republikā</w:t>
            </w:r>
            <w:r>
              <w:rPr>
                <w:noProof/>
              </w:rPr>
              <w:t>.</w:t>
            </w:r>
            <w:r>
              <w:rPr>
                <w:rStyle w:val="Emphasis"/>
                <w:i w:val="0"/>
                <w:noProof/>
              </w:rPr>
              <w:t xml:space="preserve"> </w:t>
            </w:r>
          </w:p>
          <w:p w:rsidR="003D162C" w:rsidRDefault="003D162C" w:rsidP="00D46FAC">
            <w:pPr>
              <w:spacing w:before="60" w:after="60" w:line="240" w:lineRule="auto"/>
              <w:rPr>
                <w:noProof/>
                <w:szCs w:val="24"/>
              </w:rPr>
            </w:pPr>
            <w:r>
              <w:rPr>
                <w:rStyle w:val="Emphasis"/>
                <w:i w:val="0"/>
                <w:noProof/>
              </w:rPr>
              <w:t xml:space="preserve">Piemēro īpašus noteikumus attiecībā uz valsts īpašumā esošu lauksaimniecības meža zemi. </w:t>
            </w:r>
            <w:r>
              <w:rPr>
                <w:noProof/>
              </w:rPr>
              <w:t>Valsts lauksaimniecības zemi var iegādāties tikai Čehijas Republikas valstspiederīgie, pašvaldības un valsts universitātes (apmācībai un pētniecībai). Juridiskas personas (neatkarīgi no to formas vai mītnes vietas) var iegādāties valsts lauksaimniecības zemi no valsts tikai tad, ja attiecīgā ēka, kas tām jau pieder, ir uzbūvēta uz šādas zemes vai ja zeme ir vajadzīga šādas ēkas izmantošanai. Valsts mežus var iegādāties tikai pašvaldības un valsts universitātes.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600" w:type="pct"/>
            <w:shd w:val="clear" w:color="auto" w:fill="auto"/>
          </w:tcPr>
          <w:p w:rsidR="003D162C" w:rsidRDefault="003D162C" w:rsidP="00D46FAC">
            <w:pPr>
              <w:pageBreakBefore/>
              <w:spacing w:before="60" w:after="60" w:line="240" w:lineRule="auto"/>
              <w:rPr>
                <w:noProof/>
                <w:szCs w:val="24"/>
              </w:rPr>
            </w:pPr>
            <w:r>
              <w:rPr>
                <w:noProof/>
              </w:rPr>
              <w:t>Daļa no CPC 861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6556D3" w:rsidRDefault="003D162C" w:rsidP="00D46FAC">
            <w:pPr>
              <w:spacing w:before="60" w:after="60" w:line="240" w:lineRule="auto"/>
              <w:rPr>
                <w:noProof/>
                <w:szCs w:val="24"/>
                <w:lang w:val="sv-SE"/>
              </w:rPr>
            </w:pPr>
            <w:r w:rsidRPr="006556D3">
              <w:rPr>
                <w:noProof/>
                <w:lang w:val="sv-SE"/>
              </w:rPr>
              <w:t xml:space="preserve">Likums Nr. 85/1996 </w:t>
            </w:r>
            <w:r w:rsidRPr="006556D3">
              <w:rPr>
                <w:i/>
                <w:noProof/>
                <w:lang w:val="sv-SE"/>
              </w:rPr>
              <w:t>Coll.</w:t>
            </w:r>
            <w:r w:rsidRPr="006556D3">
              <w:rPr>
                <w:noProof/>
                <w:lang w:val="sv-SE"/>
              </w:rPr>
              <w:t xml:space="preserve">, Juridisko profesiju likums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rStyle w:val="Emphasis"/>
                <w:i w:val="0"/>
                <w:noProof/>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 xml:space="preserve">Ārvalstu juristi, kas uzņemti Čehijas Advokātu asociācijā atbilstoši Juridisko profesiju likuma 5.a panta 1. punktam, ir tiesīgi sniegt juridiskos pakalpojumus saistībā ar tās valsts tiesībām, kurā viņi ieguvuši tiesības sniegt juridiskos pakalpojumus, un starptautiskajām tiesībām. </w:t>
            </w:r>
          </w:p>
          <w:p w:rsidR="003D162C" w:rsidRDefault="003D162C" w:rsidP="00D46FAC">
            <w:pPr>
              <w:spacing w:before="60" w:after="60" w:line="240" w:lineRule="auto"/>
              <w:rPr>
                <w:noProof/>
                <w:szCs w:val="24"/>
              </w:rPr>
            </w:pPr>
            <w:r>
              <w:rPr>
                <w:noProof/>
              </w:rPr>
              <w:t>Lai varētu sniegt juridiskos pakalpojumus saistībā ar ES tiesībām un ES dalībvalsts tiesībām, tostarp pārstāvēt klientus tiesā, attiecīgajam juristam jābūt pilntiesīgam advokatūras loceklim.</w:t>
            </w:r>
          </w:p>
          <w:p w:rsidR="003D162C" w:rsidRDefault="003D162C" w:rsidP="00D46FAC">
            <w:pPr>
              <w:autoSpaceDE w:val="0"/>
              <w:autoSpaceDN w:val="0"/>
              <w:adjustRightInd w:val="0"/>
              <w:spacing w:before="60" w:after="60" w:line="240" w:lineRule="auto"/>
              <w:rPr>
                <w:noProof/>
                <w:szCs w:val="24"/>
              </w:rPr>
            </w:pPr>
            <w:r>
              <w:rPr>
                <w:noProof/>
              </w:rPr>
              <w:t>Lai sniegtu juridiskos pakalpojumus saistībā ar ES tiesībām un ES dalībvalsts tiesībām, var tikt prasīta komerciālā klātbūtne kādā no juridiskajām formām, kas bez diskriminācijas atļautas konkrētās dalībvalsts tiesību aktos. Daži juridiskās formas veidi arī bez diskriminācijas var būt pieejami tikai juristiem, kas ir pilntiesīgi advokatūras locekļi.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Veselības aprūpes un sociālie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b/>
                <w:noProof/>
                <w:szCs w:val="24"/>
              </w:rPr>
            </w:pPr>
            <w:r>
              <w:rPr>
                <w:noProof/>
              </w:rPr>
              <w:t xml:space="preserve">Uzņēmējdarbības un ražošanas pakalpojumi </w:t>
            </w:r>
          </w:p>
          <w:p w:rsidR="003D162C" w:rsidRDefault="003D162C" w:rsidP="00D46FAC">
            <w:pPr>
              <w:spacing w:before="60" w:after="60" w:line="240" w:lineRule="auto"/>
              <w:rPr>
                <w:noProof/>
                <w:szCs w:val="24"/>
              </w:rPr>
            </w:pPr>
            <w:r>
              <w:rPr>
                <w:noProof/>
              </w:rPr>
              <w:t>Veterinārie pakalpojumi</w:t>
            </w:r>
          </w:p>
          <w:p w:rsidR="003D162C" w:rsidRDefault="003D162C" w:rsidP="00D46FAC">
            <w:pPr>
              <w:spacing w:before="60" w:after="60" w:line="240" w:lineRule="auto"/>
              <w:rPr>
                <w:noProof/>
                <w:szCs w:val="24"/>
              </w:rPr>
            </w:pPr>
            <w:r>
              <w:rPr>
                <w:noProof/>
              </w:rPr>
              <w:t>Vidējais medicīnas personāls</w:t>
            </w:r>
          </w:p>
          <w:p w:rsidR="003D162C" w:rsidRDefault="003D162C" w:rsidP="00D46FAC">
            <w:pPr>
              <w:spacing w:before="60" w:after="60" w:line="240" w:lineRule="auto"/>
              <w:rPr>
                <w:noProof/>
                <w:szCs w:val="24"/>
              </w:rPr>
            </w:pPr>
            <w:r>
              <w:rPr>
                <w:noProof/>
              </w:rPr>
              <w:t>Restauratori</w:t>
            </w:r>
          </w:p>
          <w:p w:rsidR="003D162C" w:rsidRDefault="003D162C" w:rsidP="00D46FAC">
            <w:pPr>
              <w:spacing w:before="60" w:after="60" w:line="240" w:lineRule="auto"/>
              <w:rPr>
                <w:noProof/>
                <w:szCs w:val="24"/>
              </w:rPr>
            </w:pPr>
            <w:r>
              <w:rPr>
                <w:noProof/>
              </w:rPr>
              <w:t>Fizioterapeiti</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93191, CPC 932, CPC 96322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pageBreakBefore/>
              <w:spacing w:before="60" w:after="60" w:line="240" w:lineRule="auto"/>
              <w:rPr>
                <w:rStyle w:val="Strong"/>
                <w:b w:val="0"/>
                <w:noProof/>
                <w:szCs w:val="24"/>
              </w:rPr>
            </w:pPr>
            <w:r>
              <w:rPr>
                <w:rStyle w:val="Strong"/>
                <w:b w:val="0"/>
                <w:noProof/>
              </w:rPr>
              <w:t xml:space="preserve">Likums Nr. 166/1999 </w:t>
            </w:r>
            <w:r>
              <w:rPr>
                <w:rStyle w:val="Strong"/>
                <w:b w:val="0"/>
                <w:i/>
                <w:noProof/>
              </w:rPr>
              <w:t>Coll</w:t>
            </w:r>
            <w:r>
              <w:rPr>
                <w:rStyle w:val="Strong"/>
                <w:b w:val="0"/>
                <w:noProof/>
              </w:rPr>
              <w:t>. (Veterinārijas likums), 58.–63. pants, 39. pants</w:t>
            </w:r>
          </w:p>
          <w:p w:rsidR="003D162C" w:rsidRDefault="003D162C" w:rsidP="00D46FAC">
            <w:pPr>
              <w:pageBreakBefore/>
              <w:spacing w:before="60" w:after="60" w:line="240" w:lineRule="auto"/>
              <w:rPr>
                <w:noProof/>
                <w:szCs w:val="24"/>
              </w:rPr>
            </w:pPr>
            <w:r>
              <w:rPr>
                <w:noProof/>
              </w:rPr>
              <w:t>Likums Nr. </w:t>
            </w:r>
            <w:r>
              <w:rPr>
                <w:rStyle w:val="Emphasis"/>
                <w:i w:val="0"/>
                <w:noProof/>
              </w:rPr>
              <w:t xml:space="preserve">381/1991 </w:t>
            </w:r>
            <w:r>
              <w:rPr>
                <w:rStyle w:val="Emphasis"/>
                <w:noProof/>
              </w:rPr>
              <w:t>Coll</w:t>
            </w:r>
            <w:r>
              <w:rPr>
                <w:rStyle w:val="Emphasis"/>
                <w:i w:val="0"/>
                <w:noProof/>
              </w:rPr>
              <w:t>.</w:t>
            </w:r>
            <w:r>
              <w:rPr>
                <w:noProof/>
              </w:rPr>
              <w:t>. (par Čehijas Republikas Veterinārārstu asociāciju), 4. pants</w:t>
            </w:r>
          </w:p>
          <w:p w:rsidR="003D162C" w:rsidRDefault="003D162C" w:rsidP="00D46FAC">
            <w:pPr>
              <w:pageBreakBefore/>
              <w:spacing w:before="60" w:after="60" w:line="240" w:lineRule="auto"/>
              <w:rPr>
                <w:noProof/>
                <w:szCs w:val="24"/>
              </w:rPr>
            </w:pPr>
            <w:r>
              <w:rPr>
                <w:noProof/>
              </w:rPr>
              <w:t xml:space="preserve">Likums Nr. 20/1987 </w:t>
            </w:r>
            <w:r>
              <w:rPr>
                <w:i/>
                <w:noProof/>
              </w:rPr>
              <w:t>Coll</w:t>
            </w:r>
            <w:r>
              <w:rPr>
                <w:noProof/>
              </w:rPr>
              <w:t>., par valsts pieminekļu aizsardzību</w:t>
            </w:r>
          </w:p>
          <w:p w:rsidR="003D162C" w:rsidRDefault="003D162C" w:rsidP="00D46FAC">
            <w:pPr>
              <w:pageBreakBefore/>
              <w:spacing w:before="60" w:after="60" w:line="240" w:lineRule="auto"/>
              <w:rPr>
                <w:noProof/>
                <w:szCs w:val="24"/>
              </w:rPr>
            </w:pPr>
            <w:r>
              <w:rPr>
                <w:noProof/>
              </w:rPr>
              <w:t xml:space="preserve">Likums Nr. 96/2004 </w:t>
            </w:r>
            <w:r>
              <w:rPr>
                <w:i/>
                <w:noProof/>
              </w:rPr>
              <w:t>Coll</w:t>
            </w:r>
            <w:r>
              <w:rPr>
                <w:noProof/>
              </w:rPr>
              <w:t>., par nosacījumiem kvalifikācijas saņemšanai un atzīšanai, lai strādātu ar medicīnu nesaistītā profesijā veselības aprūpes pakalpojumu nozarē un pienācīgi veiktu ar veselības aprūpes sniegšanu saistītas darbības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Pakalpojumu pārrobežu tirdzniecība</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Pr="006556D3" w:rsidRDefault="003D162C" w:rsidP="00D46FAC">
            <w:pPr>
              <w:spacing w:before="60" w:after="60" w:line="240" w:lineRule="auto"/>
              <w:rPr>
                <w:noProof/>
                <w:szCs w:val="24"/>
                <w:lang w:val="sv-SE"/>
              </w:rPr>
            </w:pPr>
            <w:r w:rsidRPr="006556D3">
              <w:rPr>
                <w:noProof/>
                <w:lang w:val="sv-SE"/>
              </w:rPr>
              <w:t>Var darboties tikai fiziskas personas.</w:t>
            </w:r>
          </w:p>
        </w:tc>
      </w:tr>
    </w:tbl>
    <w:p w:rsidR="003D162C" w:rsidRPr="006556D3" w:rsidRDefault="003D162C" w:rsidP="003D162C">
      <w:pPr>
        <w:spacing w:before="60" w:after="60" w:line="240" w:lineRule="auto"/>
        <w:rPr>
          <w:noProof/>
          <w:szCs w:val="24"/>
          <w:lang w:val="sv-SE"/>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 xml:space="preserve">Izglītības pakalpojumi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Augstākās izglītības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b/>
                <w:noProof/>
                <w:szCs w:val="24"/>
              </w:rPr>
            </w:pPr>
            <w:r>
              <w:rPr>
                <w:noProof/>
              </w:rPr>
              <w:t>CPC 92390</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 xml:space="preserve">Likums Nr. 111/1998 </w:t>
            </w:r>
            <w:r>
              <w:rPr>
                <w:i/>
                <w:noProof/>
              </w:rPr>
              <w:t>Coll</w:t>
            </w:r>
            <w:r>
              <w:rPr>
                <w:noProof/>
              </w:rPr>
              <w:t>. (Augstākās izglītības likums), 39. pants</w:t>
            </w:r>
          </w:p>
          <w:p w:rsidR="003D162C" w:rsidRDefault="003D162C" w:rsidP="00D46FAC">
            <w:pPr>
              <w:pStyle w:val="Title"/>
              <w:tabs>
                <w:tab w:val="left" w:pos="2835"/>
              </w:tabs>
              <w:spacing w:before="60" w:after="60"/>
              <w:jc w:val="left"/>
              <w:rPr>
                <w:noProof/>
                <w:szCs w:val="24"/>
              </w:rPr>
            </w:pPr>
            <w:r>
              <w:rPr>
                <w:b w:val="0"/>
                <w:noProof/>
                <w:sz w:val="24"/>
              </w:rPr>
              <w:t xml:space="preserve">Likums Nr. 561/2004 </w:t>
            </w:r>
            <w:r>
              <w:rPr>
                <w:b w:val="0"/>
                <w:i/>
                <w:noProof/>
                <w:sz w:val="24"/>
              </w:rPr>
              <w:t>Coll</w:t>
            </w:r>
            <w:r>
              <w:rPr>
                <w:b w:val="0"/>
                <w:noProof/>
                <w:sz w:val="24"/>
              </w:rPr>
              <w:t>. par pirmsskolas izglītību, pamatizglītību, vidējo, terciāro, profesionālo un citu izglītību (Izglītības likums)</w:t>
            </w:r>
          </w:p>
        </w:tc>
      </w:tr>
      <w:tr w:rsidR="003D162C" w:rsidTr="00D46FAC">
        <w:trPr>
          <w:trHeight w:val="1620"/>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600" w:type="pct"/>
            <w:shd w:val="clear" w:color="auto" w:fill="auto"/>
          </w:tcPr>
          <w:p w:rsidR="003D162C" w:rsidRDefault="003D162C" w:rsidP="00D46FAC">
            <w:pPr>
              <w:spacing w:before="60" w:after="60" w:line="240" w:lineRule="auto"/>
              <w:rPr>
                <w:b/>
                <w:noProof/>
                <w:szCs w:val="24"/>
              </w:rPr>
            </w:pPr>
            <w:r>
              <w:rPr>
                <w:b/>
                <w:noProof/>
              </w:rPr>
              <w:t xml:space="preserve">Ieguldījumi </w:t>
            </w:r>
          </w:p>
          <w:p w:rsidR="003D162C" w:rsidRDefault="003D162C" w:rsidP="00D46FAC">
            <w:pPr>
              <w:spacing w:before="60" w:after="60" w:line="240" w:lineRule="auto"/>
              <w:rPr>
                <w:b/>
                <w:noProof/>
                <w:szCs w:val="24"/>
              </w:rPr>
            </w:pPr>
            <w:r>
              <w:rPr>
                <w:noProof/>
              </w:rPr>
              <w:t>Lai varētu pieteikties valsts apstiprinājumam privātpersonas finansētas augstākās izglītības iestādes darbībai, ir nepieciešama uzņēmējdarbības veikšana ES. Šī atruna neattiecas uz vidējās tehniskās un profesionālās izglītības pakalpojumiem.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pageBreakBefore/>
              <w:tabs>
                <w:tab w:val="left" w:pos="2127"/>
                <w:tab w:val="left" w:pos="2552"/>
              </w:tabs>
              <w:spacing w:before="60" w:after="60" w:line="240" w:lineRule="auto"/>
              <w:rPr>
                <w:noProof/>
                <w:szCs w:val="24"/>
              </w:rPr>
            </w:pPr>
            <w:r>
              <w:rPr>
                <w:noProof/>
              </w:rPr>
              <w:t>Sabiedriskie, sociālie un individuālie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tabs>
                <w:tab w:val="left" w:pos="2127"/>
                <w:tab w:val="left" w:pos="2552"/>
              </w:tabs>
              <w:spacing w:before="60" w:after="60" w:line="240" w:lineRule="auto"/>
              <w:rPr>
                <w:noProof/>
                <w:szCs w:val="24"/>
              </w:rPr>
            </w:pPr>
            <w:r>
              <w:rPr>
                <w:noProof/>
              </w:rPr>
              <w:t>Vides aizsardzības pakalpojumi</w:t>
            </w:r>
          </w:p>
          <w:p w:rsidR="003D162C" w:rsidRDefault="003D162C" w:rsidP="00D46FAC">
            <w:pPr>
              <w:tabs>
                <w:tab w:val="left" w:pos="2127"/>
                <w:tab w:val="left" w:pos="2552"/>
              </w:tabs>
              <w:spacing w:before="60" w:after="60" w:line="240" w:lineRule="auto"/>
              <w:rPr>
                <w:noProof/>
                <w:szCs w:val="24"/>
              </w:rPr>
            </w:pPr>
            <w:r>
              <w:rPr>
                <w:noProof/>
              </w:rPr>
              <w:t>Otrreizējās pārstrādes pakalpojumi</w:t>
            </w:r>
          </w:p>
          <w:p w:rsidR="003D162C" w:rsidRDefault="003D162C" w:rsidP="00D46FAC">
            <w:pPr>
              <w:spacing w:before="60" w:after="60" w:line="240" w:lineRule="auto"/>
              <w:rPr>
                <w:noProof/>
                <w:szCs w:val="24"/>
              </w:rPr>
            </w:pPr>
            <w:r>
              <w:rPr>
                <w:noProof/>
              </w:rPr>
              <w:t>Iepakojums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tabs>
                <w:tab w:val="left" w:pos="2127"/>
                <w:tab w:val="left" w:pos="2552"/>
              </w:tabs>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tabs>
                <w:tab w:val="left" w:pos="2127"/>
                <w:tab w:val="left" w:pos="2552"/>
              </w:tabs>
              <w:spacing w:before="60" w:after="60" w:line="240" w:lineRule="auto"/>
              <w:rPr>
                <w:noProof/>
                <w:szCs w:val="24"/>
              </w:rPr>
            </w:pPr>
            <w:r>
              <w:rPr>
                <w:noProof/>
              </w:rPr>
              <w:t xml:space="preserve">Valsts līmenis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tabs>
                <w:tab w:val="left" w:pos="2127"/>
                <w:tab w:val="left" w:pos="2552"/>
              </w:tabs>
              <w:spacing w:before="60" w:after="60" w:line="240" w:lineRule="auto"/>
              <w:rPr>
                <w:noProof/>
                <w:szCs w:val="24"/>
              </w:rPr>
            </w:pPr>
            <w:r>
              <w:rPr>
                <w:noProof/>
              </w:rPr>
              <w:t xml:space="preserve">Likums Nr. 477/2001 </w:t>
            </w:r>
            <w:r>
              <w:rPr>
                <w:i/>
                <w:noProof/>
              </w:rPr>
              <w:t>Coll</w:t>
            </w:r>
            <w:r>
              <w:rPr>
                <w:noProof/>
              </w:rPr>
              <w:t>. (Iepakojuma likums), 16. pants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tabs>
                <w:tab w:val="left" w:pos="2127"/>
                <w:tab w:val="left" w:pos="2552"/>
              </w:tabs>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Pilnvarotam iepakošanas uzņēmumam ir atļauts sniegt tikai pakalpojumus, kas saistīti ar iepakojuma atpakaļsavākšanu un reģenerāciju, un tam jābūt juridiskai personai, kas veic uzņēmējdarbību akciju sabiedrības formā.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szCs w:val="24"/>
              </w:rPr>
            </w:pPr>
            <w:r>
              <w:rPr>
                <w:noProof/>
              </w:rPr>
              <w:t>Zveja</w:t>
            </w:r>
          </w:p>
          <w:p w:rsidR="003D162C" w:rsidRDefault="003D162C" w:rsidP="00D46FAC">
            <w:pPr>
              <w:autoSpaceDE w:val="0"/>
              <w:autoSpaceDN w:val="0"/>
              <w:adjustRightInd w:val="0"/>
              <w:spacing w:before="60" w:after="60" w:line="240" w:lineRule="auto"/>
              <w:rPr>
                <w:noProof/>
                <w:szCs w:val="24"/>
              </w:rPr>
            </w:pPr>
            <w:r>
              <w:rPr>
                <w:noProof/>
              </w:rPr>
              <w:t>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pageBreakBefore/>
              <w:autoSpaceDE w:val="0"/>
              <w:autoSpaceDN w:val="0"/>
              <w:adjustRightInd w:val="0"/>
              <w:spacing w:before="60" w:after="60" w:line="240" w:lineRule="auto"/>
              <w:rPr>
                <w:noProof/>
                <w:szCs w:val="24"/>
              </w:rPr>
            </w:pPr>
            <w:r>
              <w:rPr>
                <w:noProof/>
              </w:rPr>
              <w:t xml:space="preserve">Valsts režīms </w:t>
            </w:r>
          </w:p>
          <w:p w:rsidR="003D162C" w:rsidRDefault="003D162C" w:rsidP="00D46FAC">
            <w:pPr>
              <w:pageBreakBefore/>
              <w:autoSpaceDE w:val="0"/>
              <w:autoSpaceDN w:val="0"/>
              <w:adjustRightInd w:val="0"/>
              <w:spacing w:before="60" w:after="60" w:line="240" w:lineRule="auto"/>
              <w:rPr>
                <w:noProof/>
                <w:szCs w:val="24"/>
              </w:rPr>
            </w:pPr>
            <w:r>
              <w:rPr>
                <w:noProof/>
              </w:rPr>
              <w:t>Piekļuve tirgum</w:t>
            </w:r>
          </w:p>
          <w:p w:rsidR="003D162C" w:rsidRDefault="003D162C" w:rsidP="00D46FAC">
            <w:pPr>
              <w:pageBreakBefore/>
              <w:autoSpaceDE w:val="0"/>
              <w:autoSpaceDN w:val="0"/>
              <w:adjustRightInd w:val="0"/>
              <w:spacing w:before="60" w:after="60" w:line="240" w:lineRule="auto"/>
              <w:rPr>
                <w:noProof/>
                <w:szCs w:val="24"/>
              </w:rPr>
            </w:pPr>
            <w:r>
              <w:rPr>
                <w:noProof/>
              </w:rPr>
              <w:t>Pienākumi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6556D3" w:rsidRDefault="003D162C" w:rsidP="00D46FAC">
            <w:pPr>
              <w:autoSpaceDE w:val="0"/>
              <w:autoSpaceDN w:val="0"/>
              <w:adjustRightInd w:val="0"/>
              <w:spacing w:before="60" w:after="60" w:line="240" w:lineRule="auto"/>
              <w:rPr>
                <w:noProof/>
                <w:szCs w:val="24"/>
                <w:lang w:val="fr-BE"/>
              </w:rPr>
            </w:pPr>
            <w:r w:rsidRPr="006556D3">
              <w:rPr>
                <w:noProof/>
                <w:lang w:val="fr-BE"/>
              </w:rPr>
              <w:t>Likums Nr. 61/2000 par jūras navigāciju (5., 6. un 28. pants)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szCs w:val="24"/>
              </w:rPr>
            </w:pPr>
            <w:r>
              <w:rPr>
                <w:b/>
                <w:noProof/>
              </w:rPr>
              <w:t>Ieguldījumi un starptautiskie jūras transporta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Kuģot ar kuģi, kas peld ar valsts karogu, var tikai ES dalībvalsts valstspiederīgie vai juridiskas personas, kas veic uzņēmējdarbību ES vai EEZ dalībvalstī.</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spacing w:before="60" w:after="60" w:line="240" w:lineRule="auto"/>
              <w:rPr>
                <w:noProof/>
                <w:szCs w:val="24"/>
              </w:rPr>
            </w:pPr>
            <w:r>
              <w:rPr>
                <w:noProof/>
              </w:rPr>
              <w:t>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Dzelzceļa transporta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711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bCs/>
                <w:iCs/>
                <w:noProof/>
                <w:szCs w:val="24"/>
              </w:rPr>
            </w:pPr>
            <w:r>
              <w:rPr>
                <w:noProof/>
              </w:rPr>
              <w:t xml:space="preserve">Likums Nr. 266/1994 </w:t>
            </w:r>
            <w:r>
              <w:rPr>
                <w:i/>
                <w:noProof/>
              </w:rPr>
              <w:t>Coll</w:t>
            </w:r>
            <w:r>
              <w:rPr>
                <w:noProof/>
              </w:rPr>
              <w:t>. par dzelzceļa transportu</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Cs/>
                <w:iCs/>
                <w:noProof/>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bCs/>
                <w:iCs/>
                <w:noProof/>
                <w:szCs w:val="24"/>
              </w:rPr>
            </w:pPr>
            <w:r>
              <w:rPr>
                <w:noProof/>
              </w:rPr>
              <w:t xml:space="preserve">Lai sniegtu pasažieru un kravu pārvadājumu pakalpojumus un stumšanas un vilkšanas pakalpojumus pa dzelzceļu, tiek izvirzīta inkorporācijas prasība (filiāles nav atļautas). </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 w:val="20"/>
        </w:rPr>
      </w:pPr>
      <w:r>
        <w:rPr>
          <w:noProof/>
        </w:rPr>
        <w:br w:type="page"/>
      </w:r>
      <w:r w:rsidRPr="00C91633">
        <w:rPr>
          <w:b/>
          <w:noProof/>
          <w:szCs w:val="16"/>
        </w:rPr>
        <w:lastRenderedPageBreak/>
        <w:t>Dānijā piemērojamās atrunas</w:t>
      </w:r>
    </w:p>
    <w:p w:rsidR="003D162C" w:rsidRDefault="003D162C" w:rsidP="003D162C">
      <w:pPr>
        <w:spacing w:line="240" w:lineRule="auto"/>
        <w:jc w:val="center"/>
        <w:rPr>
          <w:b/>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b/>
                <w:noProof/>
                <w:szCs w:val="24"/>
              </w:rPr>
            </w:pPr>
            <w:r>
              <w:rPr>
                <w:noProof/>
              </w:rPr>
              <w:t>Visas nozares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Nekustamā īpašuma iegāde</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b/>
                <w:noProof/>
                <w:szCs w:val="24"/>
              </w:rPr>
            </w:pP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b/>
                <w:noProof/>
                <w:szCs w:val="24"/>
              </w:rPr>
            </w:pPr>
            <w:r>
              <w:rPr>
                <w:noProof/>
              </w:rPr>
              <w:t>Dānijas Likums par nekustamā īpašuma iegādi</w:t>
            </w:r>
          </w:p>
          <w:p w:rsidR="003D162C" w:rsidRDefault="003D162C" w:rsidP="00D46FAC">
            <w:pPr>
              <w:spacing w:before="60" w:after="60" w:line="240" w:lineRule="auto"/>
              <w:rPr>
                <w:noProof/>
                <w:szCs w:val="24"/>
              </w:rPr>
            </w:pPr>
            <w:r>
              <w:rPr>
                <w:i/>
                <w:noProof/>
              </w:rPr>
              <w:t>Lovbekendtgørelse nr. 566 af 28. august 1986 om erhvervelse af fast ejendom</w:t>
            </w:r>
            <w:r>
              <w:rPr>
                <w:noProof/>
              </w:rPr>
              <w:t xml:space="preserve"> (Tieslietu ministrijas 1985. gada 28. augusta Likums Nr. 566), kas grozīts ar 1994. gada 21. decembra Likumu Nr. 1102 un 1995. gada 18. septembra Rīkojumu Nr. 764</w:t>
            </w:r>
          </w:p>
          <w:p w:rsidR="003D162C" w:rsidRDefault="003D162C" w:rsidP="00D46FAC">
            <w:pPr>
              <w:spacing w:before="60" w:after="60" w:line="240" w:lineRule="auto"/>
              <w:rPr>
                <w:noProof/>
                <w:szCs w:val="24"/>
              </w:rPr>
            </w:pPr>
            <w:r>
              <w:rPr>
                <w:noProof/>
              </w:rPr>
              <w:t>Dānijas Likums par lauksaimniecības nekustamo īpašumu (</w:t>
            </w:r>
            <w:r>
              <w:rPr>
                <w:i/>
                <w:noProof/>
              </w:rPr>
              <w:t>lov om landbrugsejendomme</w:t>
            </w:r>
            <w:r>
              <w:rPr>
                <w:noProof/>
              </w:rPr>
              <w:t>)</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w:t>
            </w:r>
          </w:p>
          <w:p w:rsidR="003D162C" w:rsidRDefault="003D162C" w:rsidP="00D46FAC">
            <w:pPr>
              <w:spacing w:before="60" w:after="60" w:line="240" w:lineRule="auto"/>
              <w:rPr>
                <w:noProof/>
                <w:szCs w:val="24"/>
              </w:rPr>
            </w:pPr>
            <w:r>
              <w:rPr>
                <w:noProof/>
              </w:rPr>
              <w:t xml:space="preserve">Dānijas Likums par nekustamā īpašuma iegādi attiecas uz lauksaimniecības zemi, jo termins “nekustamais īpašums” attiecas uz visu veidu nekustamo īpašumu un tādējādi ietver arī lauksaimniecības un lauku zemi. </w:t>
            </w:r>
          </w:p>
          <w:p w:rsidR="003D162C" w:rsidRDefault="003D162C" w:rsidP="00D46FAC">
            <w:pPr>
              <w:spacing w:before="60" w:after="60" w:line="240" w:lineRule="auto"/>
              <w:rPr>
                <w:b/>
                <w:bCs/>
                <w:noProof/>
                <w:color w:val="000000"/>
                <w:szCs w:val="24"/>
              </w:rPr>
            </w:pPr>
            <w:r>
              <w:rPr>
                <w:noProof/>
              </w:rPr>
              <w:t>Tikai personas, kuru pastāvīgā dzīvesvieta ir Dānijā vai kuras iepriekš vismaz piecus gadus ir pastāvīgi dzīvojušas Dānijā, var iegādāties nekustamo īpašumu Dānijā. Šī prasība attiecas arī uz uzņēmumiem, apvienībām un citām struktūrām, publiskām un privātām iestādēm, fondiem un labdarības fondiem, kam nav juridiskas adreses Dānijā, un uz ārvalstu publiskām iestādēm.</w:t>
            </w:r>
          </w:p>
        </w:tc>
      </w:tr>
      <w:tr w:rsidR="003D162C" w:rsidTr="00D46FAC">
        <w:trPr>
          <w:trHeight w:val="1152"/>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ageBreakBefore/>
              <w:spacing w:before="60" w:after="60" w:line="240" w:lineRule="auto"/>
              <w:rPr>
                <w:noProof/>
                <w:szCs w:val="24"/>
              </w:rPr>
            </w:pPr>
            <w:r>
              <w:rPr>
                <w:noProof/>
              </w:rPr>
              <w:t>Pārējām personām jāpiesakās Tieslietu ministrijā nekustamā īpašuma iegādes atļaujas saņemšanai, ko piešķir, ja pieteikuma iesniedzējs ir paredzējis izmantot nekustamo īpašumu kā pastāvīgo dzīvesvietu laikā, kad viņš uzturas Dānijā, vai pašnodarbinātībai Dānijā.</w:t>
            </w:r>
          </w:p>
        </w:tc>
      </w:tr>
      <w:tr w:rsidR="003D162C" w:rsidTr="00D46FAC">
        <w:trPr>
          <w:trHeight w:val="6699"/>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ageBreakBefore/>
              <w:spacing w:before="60" w:after="60" w:line="240" w:lineRule="auto"/>
              <w:rPr>
                <w:noProof/>
                <w:szCs w:val="24"/>
              </w:rPr>
            </w:pPr>
            <w:r>
              <w:rPr>
                <w:noProof/>
              </w:rPr>
              <w:t xml:space="preserve">Nekustamo īpašumu, kas tiks izmantots kā otrais mājoklis vai vasarnīca, pieteikuma iesniedzējam atļauj iegādāties tikai tad, ja attiecīgajai personai ir īpaši ciešas attiecības vai saikne ar Dāniju. </w:t>
            </w:r>
          </w:p>
          <w:p w:rsidR="003D162C" w:rsidRDefault="003D162C" w:rsidP="00D46FAC">
            <w:pPr>
              <w:pageBreakBefore/>
              <w:spacing w:before="60" w:after="60" w:line="240" w:lineRule="auto"/>
              <w:rPr>
                <w:noProof/>
                <w:szCs w:val="24"/>
              </w:rPr>
            </w:pPr>
            <w:r>
              <w:rPr>
                <w:noProof/>
              </w:rPr>
              <w:t xml:space="preserve">Uzņēmumiem, apvienībām un citām struktūrām, publiskām vai privātām iestādēm, fondiem un labdarības fondiem, kam nav juridiskās adreses Dānijā, nekustamo īpašumu atļauj iegādāties tikai tad, ja šāda iegāde ir priekšnosacījums pircēja darījumdarbībai. </w:t>
            </w:r>
          </w:p>
          <w:p w:rsidR="003D162C" w:rsidRDefault="003D162C" w:rsidP="00D46FAC">
            <w:pPr>
              <w:pageBreakBefore/>
              <w:spacing w:before="60" w:after="60" w:line="240" w:lineRule="auto"/>
              <w:rPr>
                <w:noProof/>
                <w:szCs w:val="24"/>
              </w:rPr>
            </w:pPr>
            <w:r>
              <w:rPr>
                <w:noProof/>
              </w:rPr>
              <w:t>Lauksaimniecības zemes iegādi, ko veic privātpersonas vai juridiskas personas, reglamentē arī Dānijas Likums par lauksaimniecības nekustamo īpašumu (</w:t>
            </w:r>
            <w:r>
              <w:rPr>
                <w:i/>
                <w:noProof/>
              </w:rPr>
              <w:t>lov om landbrugsejendomme</w:t>
            </w:r>
            <w:r>
              <w:rPr>
                <w:noProof/>
              </w:rPr>
              <w:t>), kas paredz ierobežojumus visām personām — gan no Dānijas, gan ārvalstīm —, tām iegādājoties nekustamo īpašumu. Attiecīgi privātpersonai vai juridiskajai personai, kura vēlas iegādāties lauksaimniecības nekustamo īpašumu, jāatbilst abu minēto likumu prasībām.</w:t>
            </w:r>
          </w:p>
          <w:p w:rsidR="003D162C" w:rsidRDefault="003D162C" w:rsidP="00D46FAC">
            <w:pPr>
              <w:pageBreakBefore/>
              <w:spacing w:before="60" w:after="60" w:line="240" w:lineRule="auto"/>
              <w:rPr>
                <w:noProof/>
                <w:szCs w:val="24"/>
              </w:rPr>
            </w:pPr>
            <w:r>
              <w:rPr>
                <w:noProof/>
              </w:rPr>
              <w:t>Privātpersona var iegādāties lauku saimniecību, ja vien pircējs vai cita persona sāk pastāvīgi dzīvot lauku saimniecībā ne vēlāk kā sešus mēnešus pēc iegādes. Ierobežojumus attiecībā uz pilsonību nepiemēro.</w:t>
            </w:r>
          </w:p>
          <w:p w:rsidR="003D162C" w:rsidRDefault="003D162C" w:rsidP="00D46FAC">
            <w:pPr>
              <w:pageBreakBefore/>
              <w:spacing w:before="60" w:after="60" w:line="240" w:lineRule="auto"/>
              <w:rPr>
                <w:noProof/>
                <w:szCs w:val="24"/>
              </w:rPr>
            </w:pPr>
            <w:r>
              <w:rPr>
                <w:noProof/>
              </w:rPr>
              <w:t>Ja pircējs nav ES vai EEZ dalībvalsts valstspiederīgais, viņam jāsaņem arī Tieslietu ministrijas atļauja, izņemot, ja viņš faktiski dzīvo Dānijā vai iepriekš vismaz piecus gadus ir dzīvojis Dānijā.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pageBreakBefore/>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600"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6556D3" w:rsidRDefault="003D162C" w:rsidP="00D46FAC">
            <w:pPr>
              <w:spacing w:before="60" w:after="60" w:line="240" w:lineRule="auto"/>
              <w:rPr>
                <w:noProof/>
                <w:szCs w:val="24"/>
                <w:lang w:val="da-DK"/>
              </w:rPr>
            </w:pPr>
            <w:r w:rsidRPr="006556D3">
              <w:rPr>
                <w:i/>
                <w:noProof/>
                <w:lang w:val="da-DK"/>
              </w:rPr>
              <w:t>Lovbekendtgørelse nr. 1053 af 29.</w:t>
            </w:r>
            <w:r w:rsidRPr="006556D3">
              <w:rPr>
                <w:noProof/>
                <w:lang w:val="da-DK"/>
              </w:rPr>
              <w:t xml:space="preserve"> </w:t>
            </w:r>
            <w:r w:rsidRPr="006556D3">
              <w:rPr>
                <w:i/>
                <w:noProof/>
                <w:lang w:val="da-DK"/>
              </w:rPr>
              <w:t>Oktober 2009</w:t>
            </w:r>
            <w:r w:rsidRPr="006556D3">
              <w:rPr>
                <w:noProof/>
                <w:lang w:val="da-DK"/>
              </w:rPr>
              <w:t xml:space="preserve"> (2009. gada 29. oktobra Likums Nr. 1053 par tiesas spriešanu)</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Lai varētu sniegt juridiskos pakalpojumus saistībā ar ES tiesībām un ES dalībvalsts tiesībām, tostarp pārstāvēt klientus tiesā, attiecīgajam juristam jābūt pilntiesīgam advokatūras loceklim.</w:t>
            </w:r>
          </w:p>
          <w:p w:rsidR="003D162C" w:rsidRDefault="003D162C" w:rsidP="00D46FAC">
            <w:pPr>
              <w:autoSpaceDE w:val="0"/>
              <w:autoSpaceDN w:val="0"/>
              <w:adjustRightInd w:val="0"/>
              <w:spacing w:before="60" w:after="60" w:line="240" w:lineRule="auto"/>
              <w:rPr>
                <w:noProof/>
                <w:szCs w:val="24"/>
              </w:rPr>
            </w:pPr>
            <w:r>
              <w:rPr>
                <w:noProof/>
              </w:rPr>
              <w:t>Lai sniegtu juridiskos pakalpojumus saistībā ar ES tiesībām un dalībvalsts tiesībām, var bez diskriminācijas tikt prasīta komerciālā klātbūtne kādā no juridiskajām formām, kas atļautas konkrētās dalībvalsts tiesību aktos. Daži juridiskās formas veidi arī bez diskriminācijas var būt pieejami tikai juristiem, kas ir pilntiesīgi advokatūras locekļi.</w:t>
            </w:r>
          </w:p>
          <w:p w:rsidR="003D162C" w:rsidRDefault="003D162C" w:rsidP="00D46FAC">
            <w:pPr>
              <w:spacing w:before="60" w:after="60" w:line="240" w:lineRule="auto"/>
              <w:rPr>
                <w:noProof/>
                <w:szCs w:val="24"/>
              </w:rPr>
            </w:pPr>
            <w:r>
              <w:rPr>
                <w:noProof/>
              </w:rPr>
              <w:t xml:space="preserve">Deviņdesmit procentiem Dānijas juristu biroja akciju jāpieder juristiem, kuriem ir Dānijas prakses licence, vai Dānijā reģistrētiem juristu birojiem. Tikai juristi, kuriem ir Dānijas prakses licence, var būt Dānijas juristu biroja valdes vai vadības locekļi. Atlikušie desmit procenti var piederēt citiem juristu biroju darbiniekiem, kuri arī var būt biroja valdes vai vadības locekļi. </w:t>
            </w:r>
          </w:p>
          <w:p w:rsidR="003D162C" w:rsidRDefault="003D162C" w:rsidP="00D46FAC">
            <w:pPr>
              <w:autoSpaceDE w:val="0"/>
              <w:autoSpaceDN w:val="0"/>
              <w:adjustRightInd w:val="0"/>
              <w:spacing w:before="60" w:after="60" w:line="240" w:lineRule="auto"/>
              <w:rPr>
                <w:noProof/>
                <w:szCs w:val="24"/>
              </w:rPr>
            </w:pPr>
            <w:r>
              <w:rPr>
                <w:noProof/>
              </w:rPr>
              <w:t>Juridisko konsultāciju pakalpojumu tirdzniecību drīkst veikt tikai juristi, kuriem ir Dānijas prakses licence.</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pageBreakBefore/>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Uzskaites un grāmatvedības pakalpojumi</w:t>
            </w:r>
          </w:p>
          <w:p w:rsidR="003D162C" w:rsidRDefault="003D162C" w:rsidP="00D46FAC">
            <w:pPr>
              <w:spacing w:before="60" w:after="60" w:line="240" w:lineRule="auto"/>
              <w:rPr>
                <w:noProof/>
                <w:szCs w:val="24"/>
              </w:rPr>
            </w:pPr>
            <w:r>
              <w:rPr>
                <w:noProof/>
              </w:rPr>
              <w:t>Revīzijas pakalpojumi</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86211, CPC 86212, CPC 86213, CPC 86219, CPC 86220</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i/>
                <w:noProof/>
              </w:rPr>
              <w:t>Revisorloven</w:t>
            </w:r>
            <w:r>
              <w:rPr>
                <w:noProof/>
              </w:rPr>
              <w:t xml:space="preserve"> (Dānijas Likums par apstiprinātiem revidentiem un revīzijas uzņēmumiem), 2008. gada 17. jūnija Likums Nr. 468</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Lai sniegtu revīzijas pakalpojumus, tiek izvirzīta prasība pēc rezidenta statusa. </w:t>
            </w:r>
          </w:p>
          <w:p w:rsidR="003D162C" w:rsidRDefault="003D162C" w:rsidP="00D46FAC">
            <w:pPr>
              <w:autoSpaceDE w:val="0"/>
              <w:autoSpaceDN w:val="0"/>
              <w:adjustRightInd w:val="0"/>
              <w:spacing w:before="60" w:after="60" w:line="240" w:lineRule="auto"/>
              <w:rPr>
                <w:noProof/>
                <w:szCs w:val="24"/>
              </w:rPr>
            </w:pPr>
            <w:r>
              <w:rPr>
                <w:noProof/>
              </w:rPr>
              <w:t>Lai izveidotu partnerību ar Dānijas pilnvarotiem grāmatvežiem, ārvalstu grāmatvežiem ir jāsaņem atļauja no Dānijas Uzņēmējdarbības iestādes.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b/>
                <w:noProof/>
                <w:szCs w:val="24"/>
              </w:rPr>
            </w:pPr>
            <w:r>
              <w:rPr>
                <w:noProof/>
              </w:rPr>
              <w:t>Veselības aprūpes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Veterinārie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932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b/>
                <w:noProof/>
                <w:szCs w:val="24"/>
              </w:rPr>
            </w:pPr>
            <w:r>
              <w:rPr>
                <w:noProof/>
              </w:rPr>
              <w:t>2004. gada 9. jūnija Likums Nr. 433 par veterinārārstiem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Pakalpojumu pārrobežu tirdzniecība</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Pr="006556D3" w:rsidRDefault="003D162C" w:rsidP="00D46FAC">
            <w:pPr>
              <w:spacing w:before="60" w:after="60" w:line="240" w:lineRule="auto"/>
              <w:rPr>
                <w:noProof/>
                <w:szCs w:val="24"/>
                <w:lang w:val="sv-SE"/>
              </w:rPr>
            </w:pPr>
            <w:r w:rsidRPr="006556D3">
              <w:rPr>
                <w:noProof/>
                <w:lang w:val="sv-SE"/>
              </w:rPr>
              <w:t>Var darboties tikai fiziskas personas.</w:t>
            </w:r>
          </w:p>
        </w:tc>
      </w:tr>
    </w:tbl>
    <w:p w:rsidR="003D162C" w:rsidRPr="006556D3" w:rsidRDefault="003D162C" w:rsidP="003D162C">
      <w:pPr>
        <w:spacing w:before="60" w:after="60" w:line="240" w:lineRule="auto"/>
        <w:rPr>
          <w:noProof/>
          <w:szCs w:val="24"/>
          <w:lang w:val="sv-SE"/>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Pr="006556D3" w:rsidRDefault="003D162C" w:rsidP="00D46FAC">
            <w:pPr>
              <w:spacing w:before="60" w:after="60" w:line="240" w:lineRule="auto"/>
              <w:rPr>
                <w:noProof/>
                <w:szCs w:val="24"/>
                <w:lang w:val="pt-PT"/>
              </w:rPr>
            </w:pPr>
            <w:r w:rsidRPr="006556D3">
              <w:rPr>
                <w:noProof/>
                <w:lang w:val="pt-PT"/>
              </w:rPr>
              <w:t>Ar nekustamo īpašumu saistīti pakalpojumi (par atlīdzību vai uz līguma pamata)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 xml:space="preserve">CPC 822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noProof/>
                <w:szCs w:val="24"/>
              </w:rPr>
            </w:pPr>
            <w:r>
              <w:rPr>
                <w:noProof/>
              </w:rPr>
              <w:t>Valsts līmenis</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6556D3" w:rsidRDefault="003D162C" w:rsidP="00D46FAC">
            <w:pPr>
              <w:spacing w:before="60" w:after="60" w:line="240" w:lineRule="auto"/>
              <w:rPr>
                <w:noProof/>
                <w:szCs w:val="24"/>
                <w:lang w:val="da-DK"/>
              </w:rPr>
            </w:pPr>
            <w:r w:rsidRPr="006556D3">
              <w:rPr>
                <w:i/>
                <w:noProof/>
                <w:lang w:val="da-DK"/>
              </w:rPr>
              <w:t>Lov om omsætning af fast ejendom</w:t>
            </w:r>
            <w:r w:rsidRPr="006556D3">
              <w:rPr>
                <w:noProof/>
                <w:lang w:val="da-DK"/>
              </w:rPr>
              <w:t xml:space="preserve"> (Likums par nekustamā īpašuma pārdošanu)</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Lai fiziska persona, kas dzīvo Dānijas teritorijā, varētu sniegt ar nekustamo īpašumu saistītus pakalpojumus, tikai pilnvaroti nekustamā īpašuma aģenti, kas ir fiziskas personas un ir reģistrēti Nekustamā īpašuma aģentu reģistrā, var izmantot amata nosaukumu “nekustamā īpašuma aģents” saskaņā ar Likuma par nekustamā īpašuma pārdošanu 25. panta 2. punktu, kurā ir noteiktas prasības reģistrēšanai reģistrā. Minētais likums nosaka, ka pieteikuma iesniedzējam jābūt Dānijas rezidentam vai ES, EEZ vai Šveices Konfederācijas rezidentam. </w:t>
            </w:r>
            <w:r>
              <w:rPr>
                <w:noProof/>
                <w:color w:val="000000"/>
              </w:rPr>
              <w:t>Dānijas Uzņēmējdarbības iestāde var nepiemērot prasību par rezidenta statusu.</w:t>
            </w:r>
          </w:p>
          <w:p w:rsidR="003D162C" w:rsidRDefault="003D162C" w:rsidP="00D46FAC">
            <w:pPr>
              <w:spacing w:before="60" w:after="60" w:line="240" w:lineRule="auto"/>
              <w:rPr>
                <w:noProof/>
                <w:szCs w:val="24"/>
              </w:rPr>
            </w:pPr>
            <w:r>
              <w:rPr>
                <w:noProof/>
              </w:rPr>
              <w:t xml:space="preserve">Likums par nekustamā īpašuma pārdošanu ir piemērojams tikai tad, ja tiek sniegti ar nekustamo īpašumu saistīti pakalpojumi Dānijas patērētājiem.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Rakstiskās un mutiskās tulkošanas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87905</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Piekļuve tirgum</w:t>
            </w:r>
          </w:p>
          <w:p w:rsidR="003D162C" w:rsidRDefault="003D162C" w:rsidP="00D46FAC">
            <w:pPr>
              <w:spacing w:before="60" w:after="60" w:line="240" w:lineRule="auto"/>
              <w:rPr>
                <w:noProof/>
                <w:szCs w:val="24"/>
              </w:rPr>
            </w:pPr>
            <w:r>
              <w:rPr>
                <w:noProof/>
              </w:rPr>
              <w:t>Lielākās labvēlības režīms</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Pārvaldes līmenis:</w:t>
            </w:r>
          </w:p>
        </w:tc>
        <w:tc>
          <w:tcPr>
            <w:tcW w:w="3600" w:type="pct"/>
            <w:shd w:val="clear" w:color="auto" w:fill="auto"/>
          </w:tcPr>
          <w:p w:rsidR="003D162C" w:rsidRDefault="003D162C" w:rsidP="00D46FAC">
            <w:pPr>
              <w:pageBreakBefore/>
              <w:spacing w:before="60" w:after="60" w:line="240" w:lineRule="auto"/>
              <w:rPr>
                <w:b/>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i/>
                <w:noProof/>
              </w:rPr>
              <w:t>Lov om translatører og tolke</w:t>
            </w:r>
            <w:r>
              <w:rPr>
                <w:noProof/>
              </w:rPr>
              <w:t xml:space="preserve"> (Likums par pilnvarotiem tulkotājiem un tulkiem), 1988. gada 25. marta Likums Nr. 181, 1. un 1.a pants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 xml:space="preserve">Lai fiziska persona, kura dzīvo Dānijas teritorijā, varētu sniegt pilnvarota tulkotāja un tulka pakalpojumus, ir vajadzīga atļauja no Dānijas Uzņēmējdarbības iestādes. </w:t>
            </w:r>
          </w:p>
          <w:p w:rsidR="003D162C" w:rsidRDefault="003D162C" w:rsidP="00D46FAC">
            <w:pPr>
              <w:spacing w:before="60" w:after="60" w:line="240" w:lineRule="auto"/>
              <w:rPr>
                <w:noProof/>
                <w:szCs w:val="24"/>
              </w:rPr>
            </w:pPr>
            <w:r>
              <w:rPr>
                <w:noProof/>
              </w:rPr>
              <w:t>Izņēmumus attiecībā uz prasību saņemt atļauju neregulārai un īslaicīgai šādu pakalpojumu sniegšanai var piešķirt personām, kuras strādā profesijā, kas līdzvērtīga valsts pilnvarota tulkotāja un tulka profesijai citā ES, EEZ dalībvalstī vai Šveices Konfederācijā.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Apsardzes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87302, CPC 87303, CPC 87304, CPC 87305, CPC 87309</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Augstākā vadība un direktoru padomes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noProof/>
                <w:szCs w:val="24"/>
              </w:rPr>
            </w:pPr>
            <w:r>
              <w:rPr>
                <w:noProof/>
              </w:rPr>
              <w:t>Valsts līmenis</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6556D3" w:rsidRDefault="003D162C" w:rsidP="00D46FAC">
            <w:pPr>
              <w:spacing w:before="60" w:after="60" w:line="240" w:lineRule="auto"/>
              <w:rPr>
                <w:noProof/>
                <w:szCs w:val="24"/>
                <w:lang w:val="da-DK"/>
              </w:rPr>
            </w:pPr>
            <w:r w:rsidRPr="006556D3">
              <w:rPr>
                <w:i/>
                <w:noProof/>
                <w:lang w:val="da-DK"/>
              </w:rPr>
              <w:t>Lov om vagtvirksomhed LBK nr 227 af 03/03/2010</w:t>
            </w:r>
            <w:r w:rsidRPr="006556D3">
              <w:rPr>
                <w:noProof/>
                <w:lang w:val="da-DK"/>
              </w:rPr>
              <w:t>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autoSpaceDE w:val="0"/>
              <w:autoSpaceDN w:val="0"/>
              <w:adjustRightInd w:val="0"/>
              <w:spacing w:before="60" w:after="60" w:line="240" w:lineRule="auto"/>
              <w:rPr>
                <w:b/>
                <w:noProof/>
                <w:color w:val="000000"/>
                <w:spacing w:val="-2"/>
                <w:szCs w:val="24"/>
              </w:rPr>
            </w:pPr>
            <w:r>
              <w:rPr>
                <w:noProof/>
                <w:color w:val="000000"/>
                <w:spacing w:val="-2"/>
              </w:rPr>
              <w:t xml:space="preserve">Piemēro prasību par valdes locekļu rezidenta statusu.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pageBreakBefore/>
              <w:spacing w:before="60" w:after="60" w:line="240" w:lineRule="auto"/>
              <w:rPr>
                <w:noProof/>
                <w:szCs w:val="24"/>
              </w:rPr>
            </w:pPr>
            <w:r>
              <w:rPr>
                <w:noProof/>
              </w:rPr>
              <w:t>Izplatīšana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color w:val="000000"/>
              </w:rPr>
              <w:t>Zāļu un medicīnas un ortopēdijas preču mazumtirdzniecība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 xml:space="preserve">Piekļuve tirgum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r>
              <w:rPr>
                <w:b/>
                <w:noProof/>
              </w:rPr>
              <w:t xml:space="preserve">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pStyle w:val="PlainText"/>
              <w:spacing w:before="60" w:after="60"/>
              <w:jc w:val="left"/>
              <w:rPr>
                <w:rFonts w:ascii="Times New Roman" w:hAnsi="Times New Roman"/>
                <w:noProof/>
                <w:sz w:val="24"/>
                <w:szCs w:val="24"/>
              </w:rPr>
            </w:pPr>
            <w:r>
              <w:rPr>
                <w:rFonts w:ascii="Times New Roman" w:hAnsi="Times New Roman"/>
                <w:i/>
                <w:noProof/>
                <w:sz w:val="24"/>
              </w:rPr>
              <w:t>Apotekerloven</w:t>
            </w:r>
            <w:r>
              <w:rPr>
                <w:rFonts w:ascii="Times New Roman" w:hAnsi="Times New Roman"/>
                <w:noProof/>
                <w:sz w:val="24"/>
              </w:rPr>
              <w:t xml:space="preserve"> (Dānijas Aptieku likums) </w:t>
            </w:r>
            <w:r>
              <w:rPr>
                <w:rFonts w:ascii="Times New Roman" w:hAnsi="Times New Roman"/>
                <w:i/>
                <w:noProof/>
                <w:sz w:val="24"/>
              </w:rPr>
              <w:t>LBK</w:t>
            </w:r>
            <w:r>
              <w:rPr>
                <w:rFonts w:ascii="Times New Roman" w:hAnsi="Times New Roman"/>
                <w:noProof/>
                <w:sz w:val="24"/>
              </w:rPr>
              <w:t xml:space="preserve"> Nr. 855, 2008. gada 4. augusts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pacing w:val="-2"/>
                <w:szCs w:val="24"/>
              </w:rPr>
            </w:pPr>
            <w:r>
              <w:rPr>
                <w:noProof/>
              </w:rPr>
              <w:t>Tikai fiziskām personām ir atļauts sniegt zāļu un īpašu medicīnas preču mazumtirdzniecības pakalpojumus sabiedrībai.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Zveja, 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Pārvaldes līmenis:</w:t>
            </w:r>
          </w:p>
        </w:tc>
        <w:tc>
          <w:tcPr>
            <w:tcW w:w="36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i/>
                <w:noProof/>
              </w:rPr>
              <w:t>Lov om Dansk Internationalt Skibsregister</w:t>
            </w:r>
            <w:r>
              <w:rPr>
                <w:noProof/>
              </w:rPr>
              <w:t xml:space="preserve"> (Dānijas Starptautiskā kuģu reģistra likums), 1. panta 2. p.</w:t>
            </w:r>
          </w:p>
          <w:p w:rsidR="003D162C" w:rsidRDefault="003D162C" w:rsidP="00D46FAC">
            <w:pPr>
              <w:spacing w:before="60" w:after="60" w:line="240" w:lineRule="auto"/>
              <w:rPr>
                <w:noProof/>
                <w:szCs w:val="24"/>
              </w:rPr>
            </w:pPr>
            <w:r>
              <w:rPr>
                <w:i/>
                <w:noProof/>
              </w:rPr>
              <w:t>Søloven</w:t>
            </w:r>
            <w:r>
              <w:rPr>
                <w:noProof/>
              </w:rPr>
              <w:t xml:space="preserve"> (Dānijas Tirdzniecības kuģu likums), 1. panta 2. p.</w:t>
            </w:r>
          </w:p>
          <w:p w:rsidR="003D162C" w:rsidRDefault="003D162C" w:rsidP="00D46FAC">
            <w:pPr>
              <w:spacing w:before="60" w:after="60" w:line="240" w:lineRule="auto"/>
              <w:rPr>
                <w:noProof/>
                <w:szCs w:val="24"/>
              </w:rPr>
            </w:pPr>
            <w:r>
              <w:rPr>
                <w:i/>
                <w:noProof/>
              </w:rPr>
              <w:t>Lov om Havne</w:t>
            </w:r>
            <w:r>
              <w:rPr>
                <w:noProof/>
              </w:rPr>
              <w:t xml:space="preserve"> (Ostu likums), 9. panta 6. un 7. punkts un 10. panta 4. un 5. punkts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rPr>
              <w:t>Ieguldījumi, pakalpojumu pārrobežu tirdzniecība un starptautiskie jūras transporta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b/>
                <w:noProof/>
                <w:szCs w:val="24"/>
              </w:rPr>
            </w:pPr>
            <w:r>
              <w:rPr>
                <w:noProof/>
              </w:rPr>
              <w:t>Personām, kas ir rezidenti valstīs ārpus ES, nedrīkst piederēt kuģi, kas kuģo ar Dānijas karogu, izņemot:</w:t>
            </w:r>
          </w:p>
          <w:p w:rsidR="003D162C" w:rsidRDefault="003D162C" w:rsidP="00D46FAC">
            <w:pPr>
              <w:spacing w:before="60" w:after="60" w:line="240" w:lineRule="auto"/>
              <w:rPr>
                <w:noProof/>
                <w:szCs w:val="24"/>
              </w:rPr>
            </w:pPr>
          </w:p>
          <w:p w:rsidR="003D162C" w:rsidRDefault="003D162C" w:rsidP="00D46FAC">
            <w:pPr>
              <w:spacing w:before="60" w:after="60" w:line="240" w:lineRule="auto"/>
              <w:ind w:left="567" w:hanging="567"/>
              <w:rPr>
                <w:noProof/>
                <w:szCs w:val="24"/>
              </w:rPr>
            </w:pPr>
            <w:r>
              <w:rPr>
                <w:noProof/>
              </w:rPr>
              <w:t>a)</w:t>
            </w:r>
            <w:r>
              <w:rPr>
                <w:noProof/>
              </w:rPr>
              <w:tab/>
              <w:t>ja kuģis pieder ar Dānijā inkorporēta uzņēmuma, t. i., aģentūras, filiāles vai meitasuzņēmuma, starpniecību. Turklāt attiecīgajam uzņēmumam ir faktiski jāpārvalda, jākontrolē un jāekspluatē kuģis vai nu ar ES vai EEZ dalībvalsts valstspiederīgā starpniecību, vai ar Dānijas rezidenta starpniecību, vai</w:t>
            </w:r>
          </w:p>
          <w:p w:rsidR="003D162C" w:rsidRDefault="003D162C" w:rsidP="00D46FAC">
            <w:pPr>
              <w:spacing w:before="60" w:after="60" w:line="240" w:lineRule="auto"/>
              <w:ind w:left="567" w:hanging="567"/>
              <w:rPr>
                <w:noProof/>
                <w:szCs w:val="24"/>
              </w:rPr>
            </w:pPr>
            <w:r>
              <w:rPr>
                <w:noProof/>
              </w:rPr>
              <w:t>b)</w:t>
            </w:r>
            <w:r>
              <w:rPr>
                <w:noProof/>
              </w:rPr>
              <w:tab/>
              <w:t>ja tiek izveidots meitasuzņēmums citā ES vai EEZ dalībvalstī un īpašumtiesības uz kuģi tiek nodotas šādam uzņēmumam ES vai EEZ. Minētajam ES vai EEZ uzņēmumam nav nepieciešams izveidot aģentūru, filiāli vai meitasuzņēmumu, tomēr ir jābūt ieceltam pārstāvim Dānijā un kuģa faktiskajai pārvaldībai, kontrolei un vadībai jānotiek Dānijā.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autoSpaceDE w:val="0"/>
              <w:autoSpaceDN w:val="0"/>
              <w:adjustRightInd w:val="0"/>
              <w:spacing w:before="60" w:after="60" w:line="240" w:lineRule="auto"/>
              <w:rPr>
                <w:bCs/>
                <w:noProof/>
                <w:szCs w:val="24"/>
              </w:rPr>
            </w:pPr>
            <w:r>
              <w:rPr>
                <w:noProof/>
              </w:rPr>
              <w:t>Zveja</w:t>
            </w:r>
          </w:p>
          <w:p w:rsidR="003D162C" w:rsidRDefault="003D162C" w:rsidP="00D46FAC">
            <w:pPr>
              <w:autoSpaceDE w:val="0"/>
              <w:autoSpaceDN w:val="0"/>
              <w:adjustRightInd w:val="0"/>
              <w:spacing w:before="60" w:after="60" w:line="240" w:lineRule="auto"/>
              <w:rPr>
                <w:noProof/>
                <w:szCs w:val="24"/>
              </w:rPr>
            </w:pPr>
            <w:r>
              <w:rPr>
                <w:noProof/>
              </w:rPr>
              <w:t>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autoSpaceDE w:val="0"/>
              <w:autoSpaceDN w:val="0"/>
              <w:adjustRightInd w:val="0"/>
              <w:spacing w:before="60" w:after="60" w:line="240" w:lineRule="auto"/>
              <w:rPr>
                <w:i/>
                <w:noProof/>
                <w:szCs w:val="24"/>
              </w:rPr>
            </w:pPr>
            <w:r>
              <w:rPr>
                <w:noProof/>
              </w:rPr>
              <w:t>Ūdens transporta atbalsta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CPC 741, CPC 742, CPC 745</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600" w:type="pct"/>
            <w:shd w:val="clear" w:color="auto" w:fill="auto"/>
          </w:tcPr>
          <w:p w:rsidR="003D162C" w:rsidRDefault="003D162C" w:rsidP="00D46FAC">
            <w:pPr>
              <w:pageBreakBefore/>
              <w:autoSpaceDE w:val="0"/>
              <w:autoSpaceDN w:val="0"/>
              <w:adjustRightInd w:val="0"/>
              <w:spacing w:before="60" w:after="60" w:line="240" w:lineRule="auto"/>
              <w:rPr>
                <w:noProof/>
                <w:szCs w:val="24"/>
              </w:rPr>
            </w:pPr>
            <w:r>
              <w:rPr>
                <w:noProof/>
              </w:rPr>
              <w:t xml:space="preserve">Valsts režīms </w:t>
            </w:r>
          </w:p>
          <w:p w:rsidR="003D162C" w:rsidRDefault="003D162C" w:rsidP="00D46FAC">
            <w:pPr>
              <w:pageBreakBefore/>
              <w:autoSpaceDE w:val="0"/>
              <w:autoSpaceDN w:val="0"/>
              <w:adjustRightInd w:val="0"/>
              <w:spacing w:before="60" w:after="60" w:line="240" w:lineRule="auto"/>
              <w:rPr>
                <w:noProof/>
                <w:szCs w:val="24"/>
              </w:rPr>
            </w:pPr>
            <w:r>
              <w:rPr>
                <w:noProof/>
              </w:rPr>
              <w:t>Piekļuve tirgum</w:t>
            </w:r>
          </w:p>
          <w:p w:rsidR="003D162C" w:rsidRDefault="003D162C" w:rsidP="00D46FAC">
            <w:pPr>
              <w:pageBreakBefore/>
              <w:autoSpaceDE w:val="0"/>
              <w:autoSpaceDN w:val="0"/>
              <w:adjustRightInd w:val="0"/>
              <w:spacing w:before="60" w:after="60" w:line="240" w:lineRule="auto"/>
              <w:rPr>
                <w:noProof/>
                <w:szCs w:val="24"/>
              </w:rPr>
            </w:pPr>
            <w:r>
              <w:rPr>
                <w:noProof/>
              </w:rPr>
              <w:t>Pienākumi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i/>
                <w:noProof/>
              </w:rPr>
              <w:t>Lov om Dansk Internationalt Skibsregister</w:t>
            </w:r>
            <w:r>
              <w:rPr>
                <w:noProof/>
              </w:rPr>
              <w:t xml:space="preserve"> (Dānijas Starptautiskā kuģu reģistra likums), 1. panta 2. p.</w:t>
            </w:r>
          </w:p>
          <w:p w:rsidR="003D162C" w:rsidRDefault="003D162C" w:rsidP="00D46FAC">
            <w:pPr>
              <w:spacing w:before="60" w:after="60" w:line="240" w:lineRule="auto"/>
              <w:rPr>
                <w:noProof/>
                <w:szCs w:val="24"/>
              </w:rPr>
            </w:pPr>
            <w:r>
              <w:rPr>
                <w:i/>
                <w:noProof/>
              </w:rPr>
              <w:t>Søloven</w:t>
            </w:r>
            <w:r>
              <w:rPr>
                <w:noProof/>
              </w:rPr>
              <w:t xml:space="preserve"> (Dānijas Tirdzniecības kuģu likums), 1. panta 2. p.</w:t>
            </w:r>
          </w:p>
          <w:p w:rsidR="003D162C" w:rsidRDefault="003D162C" w:rsidP="00D46FAC">
            <w:pPr>
              <w:spacing w:before="60" w:after="60" w:line="240" w:lineRule="auto"/>
              <w:rPr>
                <w:noProof/>
                <w:szCs w:val="24"/>
              </w:rPr>
            </w:pPr>
            <w:r>
              <w:rPr>
                <w:i/>
                <w:noProof/>
              </w:rPr>
              <w:t>Lov om Havne</w:t>
            </w:r>
            <w:r>
              <w:rPr>
                <w:noProof/>
              </w:rPr>
              <w:t xml:space="preserve"> (Ostu likums), 9. panta 6. un 7. punkts un 10. panta 4. un 5. punkts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rPr>
              <w:t>Ieguldījumi, pakalpojumu pārrobežu tirdzniecība un starptautiskie jūras transporta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Ja ārvalstu privāts ostas operators sniedz kuģu iekraušanas un izkraušanas pakalpojumus un citus ar kuģiem saistītus pakalpojumus Dānijas ostā sadarbībā ar Dānijas pašvaldības ostu, vajadzīga satiksmes ministra atļauja saskaņā ar Ostu likumu.</w:t>
            </w:r>
          </w:p>
          <w:p w:rsidR="003D162C" w:rsidRDefault="003D162C" w:rsidP="00D46FAC">
            <w:pPr>
              <w:spacing w:before="60" w:after="60" w:line="240" w:lineRule="auto"/>
              <w:rPr>
                <w:noProof/>
                <w:szCs w:val="24"/>
              </w:rPr>
            </w:pPr>
            <w:r>
              <w:rPr>
                <w:noProof/>
              </w:rPr>
              <w:t>Pašvaldību ostām jāsaņem satiksmes ministra atļauja, lai tās varētu sniegt kuģu iekraušanas un izkraušanas pakalpojumus un citus ar kuģiem saistītus pakalpojumus, piemēram, loča, vilkšanas pakalpojumus u. c. Valsts ostām ir aizliegt sniegt šos pakalpojumus.</w:t>
            </w:r>
          </w:p>
          <w:p w:rsidR="003D162C" w:rsidRDefault="003D162C" w:rsidP="00D46FAC">
            <w:pPr>
              <w:spacing w:before="60" w:after="60" w:line="240" w:lineRule="auto"/>
              <w:rPr>
                <w:noProof/>
                <w:szCs w:val="24"/>
              </w:rPr>
            </w:pPr>
            <w:r>
              <w:rPr>
                <w:noProof/>
              </w:rPr>
              <w:t xml:space="preserve">Ostu likums neparedz ierobežojumus attiecībā uz privāto ostu operatoriem, tādējādi ārvalstu </w:t>
            </w:r>
            <w:r>
              <w:rPr>
                <w:i/>
                <w:noProof/>
              </w:rPr>
              <w:t>privāto</w:t>
            </w:r>
            <w:r>
              <w:rPr>
                <w:noProof/>
              </w:rPr>
              <w:t xml:space="preserve"> ostu operatoriem nav aizliegts sniegt kuģu iekraušanas un izkraušanas pakalpojumus un citus ar kuģiem saistītus pakalpojumus Dānijas ostās. Tomēr ārvalstu </w:t>
            </w:r>
            <w:r>
              <w:rPr>
                <w:i/>
                <w:noProof/>
              </w:rPr>
              <w:t>valsts</w:t>
            </w:r>
            <w:r>
              <w:rPr>
                <w:noProof/>
              </w:rPr>
              <w:t xml:space="preserve"> un </w:t>
            </w:r>
            <w:r>
              <w:rPr>
                <w:i/>
                <w:noProof/>
              </w:rPr>
              <w:t>pašvaldību</w:t>
            </w:r>
            <w:r>
              <w:rPr>
                <w:noProof/>
              </w:rPr>
              <w:t xml:space="preserve"> ostu operatoriem piemēro Ostu likumā paredzētos ierobežojumus.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pageBreakBefore/>
              <w:spacing w:before="60" w:after="60" w:line="240" w:lineRule="auto"/>
              <w:rPr>
                <w:noProof/>
                <w:szCs w:val="24"/>
              </w:rPr>
            </w:pPr>
            <w:r>
              <w:rPr>
                <w:noProof/>
              </w:rPr>
              <w:t>Enerģētika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Kurināmā transportēšana pa cauruļvadiem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7131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i/>
                <w:noProof/>
              </w:rPr>
              <w:t>Bekendtgørelse nr. 724 af 1. juli 2008 om indretning, etablering og drift af olietanke, rørsysrtemer og pipelines</w:t>
            </w:r>
            <w:r>
              <w:rPr>
                <w:noProof/>
              </w:rPr>
              <w:t xml:space="preserve"> (Rīkojums par naftas tvertņu, cauruļvadu sistēmu un cauruļvadu plānošanu, ierīkošanu un ekspluatāciju) Nr. 724, 2008. gada 1. jūlijs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Īpašniekam vai lietotājam, kurš plāno ierīkot cauruļvadu jēlnaftas, naftas pārstrādes produktu vai naftas produktu un dabasgāzes transportēšanai, pirms darba sākšanas jāsaņem atļauja no vietējās pašvaldības iestādes. Šādu izsniedzamo atļauju skaits var tikt ierobežots.</w:t>
            </w:r>
          </w:p>
        </w:tc>
      </w:tr>
    </w:tbl>
    <w:p w:rsidR="003D162C" w:rsidRDefault="003D162C" w:rsidP="003D162C">
      <w:pPr>
        <w:spacing w:line="240" w:lineRule="auto"/>
        <w:jc w:val="center"/>
        <w:rPr>
          <w:b/>
          <w:noProof/>
          <w:szCs w:val="24"/>
        </w:rPr>
      </w:pPr>
    </w:p>
    <w:p w:rsidR="003D162C" w:rsidRPr="00C91633" w:rsidRDefault="003D162C" w:rsidP="003D162C">
      <w:pPr>
        <w:autoSpaceDE w:val="0"/>
        <w:autoSpaceDN w:val="0"/>
        <w:adjustRightInd w:val="0"/>
        <w:spacing w:line="240" w:lineRule="auto"/>
        <w:jc w:val="center"/>
        <w:rPr>
          <w:b/>
          <w:noProof/>
          <w:szCs w:val="24"/>
        </w:rPr>
      </w:pPr>
      <w:r>
        <w:rPr>
          <w:noProof/>
        </w:rPr>
        <w:br w:type="page"/>
      </w:r>
      <w:r w:rsidRPr="00C91633">
        <w:rPr>
          <w:b/>
          <w:noProof/>
          <w:szCs w:val="16"/>
        </w:rPr>
        <w:lastRenderedPageBreak/>
        <w:t>Igaunijā piemērojamās atrunas</w:t>
      </w:r>
    </w:p>
    <w:p w:rsidR="003D162C" w:rsidRPr="00C91633" w:rsidRDefault="003D162C" w:rsidP="003D162C">
      <w:pPr>
        <w:autoSpaceDE w:val="0"/>
        <w:autoSpaceDN w:val="0"/>
        <w:adjustRightInd w:val="0"/>
        <w:spacing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b/>
                <w:noProof/>
                <w:szCs w:val="24"/>
              </w:rPr>
            </w:pPr>
            <w:r>
              <w:rPr>
                <w:noProof/>
              </w:rPr>
              <w:t>Visas nozares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b/>
                <w:noProof/>
                <w:szCs w:val="24"/>
              </w:rPr>
            </w:pP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b/>
                <w:noProof/>
                <w:szCs w:val="24"/>
              </w:rPr>
            </w:pPr>
            <w:r>
              <w:rPr>
                <w:noProof/>
              </w:rPr>
              <w:t>Valsts režīms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b/>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i/>
                <w:noProof/>
              </w:rPr>
              <w:t>Äriseadustik</w:t>
            </w:r>
            <w:r>
              <w:rPr>
                <w:noProof/>
              </w:rPr>
              <w:t xml:space="preserve"> (Tirdzniecības kodekss) </w:t>
            </w:r>
            <w:r>
              <w:rPr>
                <w:i/>
                <w:noProof/>
                <w:szCs w:val="24"/>
                <w:lang w:val="fr-BE"/>
              </w:rPr>
              <w:t>§ 63</w:t>
            </w:r>
            <w:r>
              <w:rPr>
                <w:i/>
                <w:noProof/>
                <w:szCs w:val="24"/>
                <w:vertAlign w:val="superscript"/>
                <w:lang w:val="fr-BE"/>
              </w:rPr>
              <w:t>1</w:t>
            </w:r>
            <w:r>
              <w:rPr>
                <w:i/>
                <w:noProof/>
                <w:szCs w:val="24"/>
                <w:lang w:val="fr-BE"/>
              </w:rPr>
              <w:t xml:space="preserve"> (2), § 385 (1)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tabs>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 w:val="left" w:pos="9628"/>
                <w:tab w:val="left" w:pos="9912"/>
                <w:tab w:val="left" w:pos="10195"/>
                <w:tab w:val="left" w:pos="10478"/>
                <w:tab w:val="left" w:pos="10761"/>
              </w:tabs>
              <w:spacing w:before="60" w:after="60" w:line="240" w:lineRule="auto"/>
              <w:rPr>
                <w:noProof/>
                <w:szCs w:val="24"/>
              </w:rPr>
            </w:pPr>
            <w:r>
              <w:rPr>
                <w:noProof/>
              </w:rPr>
              <w:t>Ārvalstu uzņēmumam jāieceļ filiāles direktors vai direktori. Filiāles direktoram jābūt fiziskai personai ar faktisku juridisko rīcībspēju. Vismaz vienam filiāles direktoram jābūt Igaunijas, EEZ dalībvalsts vai Šveices Konfederācijas rezidentam.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i/>
                <w:noProof/>
              </w:rPr>
              <w:t>Advokatuuriseadus</w:t>
            </w:r>
            <w:r>
              <w:rPr>
                <w:noProof/>
              </w:rPr>
              <w:t xml:space="preserve"> (Advokātu asociācijas likums), </w:t>
            </w:r>
            <w:r>
              <w:rPr>
                <w:i/>
                <w:noProof/>
              </w:rPr>
              <w:t>RT I 2001, 36, 201</w:t>
            </w:r>
            <w:r>
              <w:rPr>
                <w:noProof/>
              </w:rPr>
              <w:t xml:space="preserve"> </w:t>
            </w:r>
          </w:p>
          <w:p w:rsidR="003D162C" w:rsidRDefault="003D162C" w:rsidP="00D46FAC">
            <w:pPr>
              <w:spacing w:before="60" w:after="60" w:line="240" w:lineRule="auto"/>
              <w:rPr>
                <w:noProof/>
                <w:szCs w:val="24"/>
              </w:rPr>
            </w:pPr>
            <w:r>
              <w:rPr>
                <w:i/>
                <w:noProof/>
              </w:rPr>
              <w:t>Notariaadiseadus</w:t>
            </w:r>
            <w:r>
              <w:rPr>
                <w:noProof/>
              </w:rPr>
              <w:t xml:space="preserve"> (Notariāta likums), </w:t>
            </w:r>
            <w:r>
              <w:rPr>
                <w:i/>
                <w:noProof/>
              </w:rPr>
              <w:t>RT I 2000, 104, 684</w:t>
            </w:r>
            <w:r>
              <w:rPr>
                <w:noProof/>
              </w:rPr>
              <w:t xml:space="preserve"> </w:t>
            </w:r>
            <w:r>
              <w:rPr>
                <w:i/>
                <w:noProof/>
              </w:rPr>
              <w:t>Kohtutäituri seadus</w:t>
            </w:r>
            <w:r>
              <w:rPr>
                <w:noProof/>
              </w:rPr>
              <w:t xml:space="preserve"> (Tiesu izpildītāju likums), </w:t>
            </w:r>
            <w:r>
              <w:rPr>
                <w:i/>
                <w:noProof/>
              </w:rPr>
              <w:t>RT I 2009, 68, 463</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pageBreakBefore/>
              <w:spacing w:before="60" w:after="60" w:line="240" w:lineRule="auto"/>
              <w:rPr>
                <w:b/>
                <w:bCs/>
                <w:noProof/>
                <w:color w:val="000000"/>
                <w:szCs w:val="24"/>
              </w:rPr>
            </w:pPr>
            <w:r>
              <w:rPr>
                <w:b/>
                <w:noProof/>
              </w:rPr>
              <w:t>Ieguldījumi un 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Lai varētu sniegt juridiskos pakalpojumus saistībā ar Igaunijas tiesībām, tostarp pārstāvēt klientus tiesā, attiecīgajam juristam jābūt pilntiesīgam advokatūras loceklim. Lai kļūtu par pilntiesīgu advokatūras locekli, juristam ir jābūt rezidentam (ar komerciālo klātbūtni).</w:t>
            </w:r>
          </w:p>
          <w:p w:rsidR="003D162C" w:rsidRDefault="003D162C" w:rsidP="00D46FAC">
            <w:pPr>
              <w:autoSpaceDE w:val="0"/>
              <w:autoSpaceDN w:val="0"/>
              <w:adjustRightInd w:val="0"/>
              <w:spacing w:before="60" w:after="60" w:line="240" w:lineRule="auto"/>
              <w:rPr>
                <w:noProof/>
                <w:szCs w:val="24"/>
              </w:rPr>
            </w:pPr>
            <w:r>
              <w:rPr>
                <w:noProof/>
              </w:rPr>
              <w:t>Lai sniegtu juridiskos pakalpojumus saistībā ar ES tiesībām un ES dalībvalsts tiesībām, var bez diskriminācijas tikt prasīta komerciālā klātbūtne kādā no juridiskajām formām, kas atļautas konkrētās dalībvalsts tiesību aktos. Daži juridiskās formas veidi arī bez diskriminācijas var būt pieejami tikai juristiem, kas ir pilntiesīgi advokatūras locekļi.</w:t>
            </w:r>
          </w:p>
          <w:p w:rsidR="003D162C" w:rsidRDefault="003D162C" w:rsidP="00D46FAC">
            <w:pPr>
              <w:autoSpaceDE w:val="0"/>
              <w:autoSpaceDN w:val="0"/>
              <w:adjustRightInd w:val="0"/>
              <w:spacing w:before="60" w:after="60" w:line="240" w:lineRule="auto"/>
              <w:rPr>
                <w:noProof/>
                <w:szCs w:val="24"/>
              </w:rPr>
            </w:pPr>
            <w:r>
              <w:rPr>
                <w:noProof/>
              </w:rPr>
              <w:t>Lai varētu sniegt juridiskos pakalpojumus, kas nav konsultāciju pakalpojumi klientiem saistībā ar viņu likumīgajām tiesībām un pienākumiem un informācijas sniegšana par juridiskiem jautājumiem, nepieciešamā komerciālās klātbūtnes forma ir individuālais komersants vai juristu birojs ar ierobežotu atbildību, un ir jāsaņem Advokātu asociācijas (</w:t>
            </w:r>
            <w:r>
              <w:rPr>
                <w:i/>
                <w:noProof/>
              </w:rPr>
              <w:t>Advokatuur</w:t>
            </w:r>
            <w:r>
              <w:rPr>
                <w:noProof/>
              </w:rPr>
              <w:t>) atļauja.</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rFonts w:eastAsia="Batang"/>
                <w:noProof/>
                <w:szCs w:val="24"/>
              </w:rPr>
            </w:pPr>
            <w:r>
              <w:rPr>
                <w:noProof/>
              </w:rPr>
              <w:t>Patentu aģenti</w:t>
            </w:r>
          </w:p>
          <w:p w:rsidR="003D162C" w:rsidRDefault="003D162C" w:rsidP="00D46FAC">
            <w:pPr>
              <w:spacing w:before="60" w:after="60" w:line="240" w:lineRule="auto"/>
              <w:rPr>
                <w:noProof/>
                <w:szCs w:val="24"/>
              </w:rPr>
            </w:pPr>
            <w:r>
              <w:rPr>
                <w:noProof/>
              </w:rPr>
              <w:t>Zvērināti tulkotāji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rFonts w:eastAsia="Batang"/>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rFonts w:eastAsia="Batang"/>
                <w:noProof/>
                <w:szCs w:val="24"/>
              </w:rPr>
            </w:pPr>
            <w:r>
              <w:rPr>
                <w:i/>
                <w:noProof/>
              </w:rPr>
              <w:t>Patendivoliniku seadus</w:t>
            </w:r>
            <w:r>
              <w:rPr>
                <w:noProof/>
              </w:rPr>
              <w:t xml:space="preserve"> (Patentu aģentu likums) </w:t>
            </w:r>
            <w:r>
              <w:rPr>
                <w:rFonts w:eastAsia="Batang"/>
                <w:i/>
                <w:noProof/>
                <w:szCs w:val="24"/>
                <w:lang w:eastAsia="ko-KR"/>
              </w:rPr>
              <w:t>§ 14 (1)</w:t>
            </w:r>
          </w:p>
          <w:p w:rsidR="003D162C" w:rsidRDefault="003D162C" w:rsidP="00D46FAC">
            <w:pPr>
              <w:spacing w:before="60" w:after="60" w:line="240" w:lineRule="auto"/>
              <w:rPr>
                <w:noProof/>
                <w:szCs w:val="24"/>
              </w:rPr>
            </w:pPr>
            <w:r>
              <w:rPr>
                <w:i/>
                <w:noProof/>
              </w:rPr>
              <w:t>Vandetõlgi seadus</w:t>
            </w:r>
            <w:r>
              <w:rPr>
                <w:noProof/>
              </w:rPr>
              <w:t xml:space="preserve"> (Zvērinātu tulkotāju likums) </w:t>
            </w:r>
            <w:r>
              <w:rPr>
                <w:rFonts w:eastAsia="Batang"/>
                <w:i/>
                <w:noProof/>
                <w:szCs w:val="24"/>
                <w:lang w:eastAsia="ko-KR"/>
              </w:rPr>
              <w:t>§ 3 (2)</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pageBreakBefore/>
              <w:spacing w:before="60" w:after="60" w:line="240" w:lineRule="auto"/>
              <w:rPr>
                <w:b/>
                <w:bCs/>
                <w:noProof/>
                <w:color w:val="000000"/>
                <w:szCs w:val="24"/>
              </w:rPr>
            </w:pPr>
            <w:r>
              <w:rPr>
                <w:b/>
                <w:noProof/>
              </w:rPr>
              <w:t>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rFonts w:eastAsia="Batang"/>
                <w:noProof/>
                <w:szCs w:val="24"/>
              </w:rPr>
            </w:pPr>
            <w:r>
              <w:rPr>
                <w:noProof/>
              </w:rPr>
              <w:t xml:space="preserve">Patentu aģentam jābūt ES dalībvalsts valstspiederīgajam, kura pastāvīgā dzīvesvieta ir Igaunijā. </w:t>
            </w:r>
          </w:p>
          <w:p w:rsidR="003D162C" w:rsidRDefault="003D162C" w:rsidP="00D46FAC">
            <w:pPr>
              <w:spacing w:before="60" w:after="60" w:line="240" w:lineRule="auto"/>
              <w:rPr>
                <w:noProof/>
                <w:szCs w:val="24"/>
              </w:rPr>
            </w:pPr>
            <w:r>
              <w:rPr>
                <w:noProof/>
              </w:rPr>
              <w:t>Zvērinātam tulkotājam jābūt ES dalībvalsts valstspiederīgajam.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color w:val="000000"/>
              </w:rPr>
              <w:t>Zāļu un medicīnas un ortopēdijas preču mazumtirdzniecība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pStyle w:val="PlainText"/>
              <w:spacing w:before="60" w:after="60"/>
              <w:jc w:val="left"/>
              <w:rPr>
                <w:rFonts w:ascii="Times New Roman" w:hAnsi="Times New Roman"/>
                <w:noProof/>
                <w:spacing w:val="-2"/>
                <w:sz w:val="24"/>
                <w:szCs w:val="24"/>
              </w:rPr>
            </w:pPr>
            <w:r>
              <w:rPr>
                <w:rFonts w:ascii="Times New Roman" w:hAnsi="Times New Roman"/>
                <w:i/>
                <w:noProof/>
                <w:sz w:val="24"/>
              </w:rPr>
              <w:t>Ravimiseadus</w:t>
            </w:r>
            <w:r>
              <w:rPr>
                <w:rFonts w:ascii="Times New Roman" w:hAnsi="Times New Roman"/>
                <w:noProof/>
                <w:sz w:val="24"/>
              </w:rPr>
              <w:t xml:space="preserve"> (Zāļu likums), </w:t>
            </w:r>
            <w:r>
              <w:rPr>
                <w:rFonts w:ascii="Times New Roman" w:hAnsi="Times New Roman"/>
                <w:i/>
                <w:noProof/>
                <w:sz w:val="24"/>
                <w:szCs w:val="24"/>
              </w:rPr>
              <w:t>RT I 2005, 2, 4; § 25 (3), §30, § 42</w:t>
            </w:r>
            <w:r>
              <w:rPr>
                <w:rFonts w:ascii="Times New Roman" w:hAnsi="Times New Roman"/>
                <w:i/>
                <w:noProof/>
                <w:sz w:val="24"/>
                <w:szCs w:val="24"/>
                <w:vertAlign w:val="superscript"/>
              </w:rPr>
              <w:t>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noProof/>
                <w:spacing w:val="-2"/>
                <w:szCs w:val="24"/>
              </w:rPr>
            </w:pPr>
            <w:r>
              <w:rPr>
                <w:b/>
                <w:noProof/>
              </w:rPr>
              <w:t>Ieguldījumi un 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pacing w:val="-2"/>
                <w:szCs w:val="24"/>
              </w:rPr>
            </w:pPr>
            <w:r>
              <w:rPr>
                <w:noProof/>
              </w:rPr>
              <w:t>Zāļu un īpašu medicīnas preču mazumtirdzniecība sabiedrībai drīkst notikt tikai aptiekās.</w:t>
            </w:r>
          </w:p>
          <w:p w:rsidR="003D162C" w:rsidRDefault="003D162C" w:rsidP="00D46FAC">
            <w:pPr>
              <w:spacing w:before="60" w:after="60" w:line="240" w:lineRule="auto"/>
              <w:rPr>
                <w:noProof/>
                <w:szCs w:val="24"/>
              </w:rPr>
            </w:pPr>
            <w:r>
              <w:rPr>
                <w:noProof/>
              </w:rPr>
              <w:t xml:space="preserve">Zāļu pārdošana pēc pasūtījuma pa pastu un internetā pasūtītu zāļu piegāde pa pastu vai izmantojot kurjerpakalpojumus ir aizliegta. </w:t>
            </w:r>
          </w:p>
          <w:p w:rsidR="003D162C" w:rsidRDefault="003D162C" w:rsidP="00D46FAC">
            <w:pPr>
              <w:spacing w:before="60" w:after="60" w:line="240" w:lineRule="auto"/>
              <w:rPr>
                <w:noProof/>
                <w:szCs w:val="24"/>
              </w:rPr>
            </w:pPr>
            <w:r>
              <w:rPr>
                <w:noProof/>
              </w:rPr>
              <w:t>Lai atļautu veikt uzņēmējdarbību, piemēro ekonomisko vajadzību pārbaudi. Galvenie kritēriji — blīvuma apstākļi attiecīgajā teritorijā.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pageBreakBefore/>
              <w:autoSpaceDE w:val="0"/>
              <w:autoSpaceDN w:val="0"/>
              <w:adjustRightInd w:val="0"/>
              <w:spacing w:before="60" w:after="60" w:line="240" w:lineRule="auto"/>
              <w:rPr>
                <w:noProof/>
                <w:szCs w:val="24"/>
              </w:rPr>
            </w:pPr>
            <w:r>
              <w:rPr>
                <w:noProof/>
              </w:rPr>
              <w:t>Zveja, 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autoSpaceDE w:val="0"/>
              <w:autoSpaceDN w:val="0"/>
              <w:adjustRightInd w:val="0"/>
              <w:spacing w:before="60" w:after="60" w:line="240" w:lineRule="auto"/>
              <w:rPr>
                <w:noProof/>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0501, </w:t>
            </w:r>
            <w:r>
              <w:rPr>
                <w:i/>
                <w:noProof/>
              </w:rPr>
              <w:t>ISIC</w:t>
            </w:r>
            <w:r>
              <w:rPr>
                <w:noProof/>
              </w:rPr>
              <w:t xml:space="preserve"> red. 0502, CPC 5133, CPC 5223, CPC 721, CPC 74520</w:t>
            </w:r>
          </w:p>
          <w:p w:rsidR="003D162C" w:rsidRDefault="003D162C" w:rsidP="00D46FAC">
            <w:pPr>
              <w:spacing w:before="60" w:after="60" w:line="240" w:lineRule="auto"/>
              <w:rPr>
                <w:noProof/>
                <w:szCs w:val="24"/>
              </w:rPr>
            </w:pPr>
            <w:r>
              <w:rPr>
                <w:noProof/>
              </w:rPr>
              <w:t>CPC 74540, CPC 74590, CPC 882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režīms</w:t>
            </w:r>
          </w:p>
          <w:p w:rsidR="003D162C" w:rsidRDefault="003D162C" w:rsidP="00D46FAC">
            <w:pPr>
              <w:autoSpaceDE w:val="0"/>
              <w:autoSpaceDN w:val="0"/>
              <w:adjustRightInd w:val="0"/>
              <w:spacing w:before="60" w:after="60" w:line="240" w:lineRule="auto"/>
              <w:rPr>
                <w:noProof/>
                <w:szCs w:val="24"/>
              </w:rPr>
            </w:pPr>
            <w:r>
              <w:rPr>
                <w:noProof/>
              </w:rPr>
              <w:t xml:space="preserve">Augstākā vadība un direktoru padomes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 xml:space="preserve">Pienākumi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szCs w:val="24"/>
              </w:rPr>
            </w:pPr>
            <w:r>
              <w:rPr>
                <w:noProof/>
              </w:rPr>
              <w:t>Kuģu karogu likums un Kuģu reģistru likums</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szCs w:val="24"/>
              </w:rPr>
            </w:pPr>
            <w:r>
              <w:rPr>
                <w:b/>
                <w:noProof/>
              </w:rPr>
              <w:t>Ieguldījumi un starptautiskie jūras transporta pakalpojumi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Tiesības kuģot ar Igaunijas Republikas valsts karogu piešķir Igaunijas valstspiederīgajiem piederošiem jūras kuģiem vai kopīgā īpašumā esošiem jūras kuģiem, ja lielākā daļa kuģa pieder Igaunijas līdzīpašniekiem. Lielākā daļa īpašumtiesību uz kuģi, kas kuģo ar Igaunijas karogu, ir rezervēta valstspiederīgajiem un juridiskām personām no ES dalībvalstīm, ar nosacījumu, ka attiecīgajai personai no citas ES dalībvalsts ir </w:t>
            </w:r>
          </w:p>
          <w:p w:rsidR="003D162C" w:rsidRDefault="003D162C" w:rsidP="00D46FAC">
            <w:pPr>
              <w:autoSpaceDE w:val="0"/>
              <w:autoSpaceDN w:val="0"/>
              <w:adjustRightInd w:val="0"/>
              <w:spacing w:before="60" w:after="60" w:line="240" w:lineRule="auto"/>
              <w:ind w:left="567" w:hanging="567"/>
              <w:rPr>
                <w:noProof/>
                <w:szCs w:val="24"/>
              </w:rPr>
            </w:pPr>
            <w:r>
              <w:rPr>
                <w:noProof/>
              </w:rPr>
              <w:t>a)</w:t>
            </w:r>
            <w:r>
              <w:rPr>
                <w:noProof/>
              </w:rPr>
              <w:tab/>
              <w:t>pastāvīgā dzīvesvieta vai pastāvīgā darījumdarbības vieta Igaunijā, un pašu kuģi neuzskata par darījumdarbības vietu, vai</w:t>
            </w:r>
          </w:p>
        </w:tc>
      </w:tr>
      <w:tr w:rsidR="003D162C" w:rsidTr="00D46FAC">
        <w:trPr>
          <w:trHeight w:val="1605"/>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ageBreakBefore/>
              <w:autoSpaceDE w:val="0"/>
              <w:autoSpaceDN w:val="0"/>
              <w:adjustRightInd w:val="0"/>
              <w:spacing w:before="60" w:after="60" w:line="240" w:lineRule="auto"/>
              <w:ind w:left="567" w:hanging="567"/>
              <w:rPr>
                <w:noProof/>
                <w:szCs w:val="24"/>
              </w:rPr>
            </w:pPr>
            <w:r>
              <w:rPr>
                <w:noProof/>
              </w:rPr>
              <w:t>b)</w:t>
            </w:r>
            <w:r>
              <w:rPr>
                <w:noProof/>
              </w:rPr>
              <w:tab/>
              <w:t>pastāvīgs pārstāvis, kuram ir rezidenta statuss vai mītne Igaunijā un kurš atbild par atbilstību tehniskajām, sociālajām un administratīvajām prasībām, kas noteiktas attiecībā uz jūras kuģiem Igaunijā, un kurš tieši kontrolē un uzrauga kuģa izmantošanu.</w:t>
            </w:r>
          </w:p>
        </w:tc>
      </w:tr>
    </w:tbl>
    <w:p w:rsidR="003D162C" w:rsidRDefault="003D162C" w:rsidP="003D162C">
      <w:pPr>
        <w:autoSpaceDE w:val="0"/>
        <w:autoSpaceDN w:val="0"/>
        <w:adjustRightInd w:val="0"/>
        <w:spacing w:line="240" w:lineRule="auto"/>
        <w:jc w:val="center"/>
        <w:rPr>
          <w:b/>
          <w:noProof/>
          <w:szCs w:val="24"/>
        </w:rPr>
      </w:pPr>
    </w:p>
    <w:p w:rsidR="003D162C" w:rsidRPr="00C91633" w:rsidRDefault="003D162C" w:rsidP="003D162C">
      <w:pPr>
        <w:autoSpaceDE w:val="0"/>
        <w:autoSpaceDN w:val="0"/>
        <w:adjustRightInd w:val="0"/>
        <w:spacing w:line="240" w:lineRule="auto"/>
        <w:jc w:val="center"/>
        <w:rPr>
          <w:b/>
          <w:noProof/>
          <w:szCs w:val="28"/>
        </w:rPr>
      </w:pPr>
      <w:r>
        <w:rPr>
          <w:noProof/>
        </w:rPr>
        <w:br w:type="page"/>
      </w:r>
      <w:r w:rsidRPr="00C91633">
        <w:rPr>
          <w:b/>
          <w:noProof/>
        </w:rPr>
        <w:lastRenderedPageBreak/>
        <w:t>Somijā piemērojamās atrunas</w:t>
      </w:r>
    </w:p>
    <w:p w:rsidR="003D162C" w:rsidRPr="00C91633" w:rsidRDefault="003D162C" w:rsidP="003D162C">
      <w:pPr>
        <w:autoSpaceDE w:val="0"/>
        <w:autoSpaceDN w:val="0"/>
        <w:adjustRightInd w:val="0"/>
        <w:spacing w:line="240" w:lineRule="auto"/>
        <w:jc w:val="center"/>
        <w:rPr>
          <w:noProof/>
          <w:szCs w:val="28"/>
        </w:rPr>
      </w:pPr>
    </w:p>
    <w:p w:rsidR="003D162C" w:rsidRDefault="003D162C" w:rsidP="003D162C">
      <w:pPr>
        <w:spacing w:line="240" w:lineRule="auto"/>
        <w:rPr>
          <w:i/>
          <w:noProof/>
          <w:szCs w:val="24"/>
        </w:rPr>
      </w:pPr>
      <w:r>
        <w:rPr>
          <w:i/>
          <w:noProof/>
        </w:rPr>
        <w:t>ES un tās dalībvalstu atrunu nolūkā reģionāls pārvaldes līmenis Somijā nozīmē “Ālandu Salas”.</w:t>
      </w:r>
    </w:p>
    <w:p w:rsidR="003D162C" w:rsidRDefault="003D162C" w:rsidP="003D162C">
      <w:pPr>
        <w:spacing w:line="240" w:lineRule="auto"/>
        <w:rPr>
          <w:b/>
          <w:iCs/>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Visas nozares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režīms</w:t>
            </w:r>
          </w:p>
          <w:p w:rsidR="003D162C" w:rsidRDefault="003D162C" w:rsidP="00D46FAC">
            <w:pPr>
              <w:autoSpaceDE w:val="0"/>
              <w:autoSpaceDN w:val="0"/>
              <w:adjustRightInd w:val="0"/>
              <w:spacing w:before="60" w:after="60" w:line="240" w:lineRule="auto"/>
              <w:rPr>
                <w:noProof/>
                <w:szCs w:val="24"/>
              </w:rPr>
            </w:pPr>
            <w:r>
              <w:rPr>
                <w:noProof/>
              </w:rPr>
              <w:t>Augstākā vadība un direktoru padomes</w:t>
            </w:r>
          </w:p>
          <w:p w:rsidR="003D162C" w:rsidRDefault="003D162C" w:rsidP="00D46FAC">
            <w:pPr>
              <w:autoSpaceDE w:val="0"/>
              <w:autoSpaceDN w:val="0"/>
              <w:adjustRightInd w:val="0"/>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Pr="006556D3" w:rsidRDefault="003D162C" w:rsidP="00D46FAC">
            <w:pPr>
              <w:spacing w:before="60" w:after="60" w:line="240" w:lineRule="auto"/>
              <w:rPr>
                <w:noProof/>
                <w:szCs w:val="24"/>
                <w:lang w:val="fi-FI"/>
              </w:rPr>
            </w:pPr>
            <w:r w:rsidRPr="006556D3">
              <w:rPr>
                <w:i/>
                <w:noProof/>
                <w:lang w:val="fi-FI"/>
              </w:rPr>
              <w:t>Laki elinkeinon harjoittamisen oikeudesta</w:t>
            </w:r>
            <w:r w:rsidRPr="006556D3">
              <w:rPr>
                <w:noProof/>
                <w:lang w:val="fi-FI"/>
              </w:rPr>
              <w:t xml:space="preserve"> (Likums par tiesībām veikt tirdzniecību) (Nr. 122/1919), </w:t>
            </w:r>
            <w:r>
              <w:rPr>
                <w:i/>
                <w:noProof/>
                <w:szCs w:val="24"/>
                <w:lang w:val="fi-FI"/>
              </w:rPr>
              <w:t>s. 1</w:t>
            </w:r>
          </w:p>
          <w:p w:rsidR="003D162C" w:rsidRPr="006556D3" w:rsidRDefault="003D162C" w:rsidP="00D46FAC">
            <w:pPr>
              <w:spacing w:before="60" w:after="60" w:line="240" w:lineRule="auto"/>
              <w:rPr>
                <w:noProof/>
                <w:szCs w:val="24"/>
                <w:lang w:val="fi-FI"/>
              </w:rPr>
            </w:pPr>
            <w:r w:rsidRPr="006556D3">
              <w:rPr>
                <w:i/>
                <w:noProof/>
                <w:lang w:val="fi-FI"/>
              </w:rPr>
              <w:t>Osuuskuntalaki</w:t>
            </w:r>
            <w:r w:rsidRPr="006556D3">
              <w:rPr>
                <w:noProof/>
                <w:lang w:val="fi-FI"/>
              </w:rPr>
              <w:t xml:space="preserve"> (Kooperatīvu likums) Nr. 1488/2001</w:t>
            </w:r>
          </w:p>
          <w:p w:rsidR="003D162C" w:rsidRPr="006556D3" w:rsidRDefault="003D162C" w:rsidP="00D46FAC">
            <w:pPr>
              <w:spacing w:before="60" w:after="60" w:line="240" w:lineRule="auto"/>
              <w:rPr>
                <w:noProof/>
                <w:szCs w:val="24"/>
                <w:lang w:val="fi-FI"/>
              </w:rPr>
            </w:pPr>
            <w:r w:rsidRPr="006556D3">
              <w:rPr>
                <w:i/>
                <w:noProof/>
                <w:lang w:val="fi-FI"/>
              </w:rPr>
              <w:t>Osakeyhtiölaki</w:t>
            </w:r>
            <w:r w:rsidRPr="006556D3">
              <w:rPr>
                <w:noProof/>
                <w:lang w:val="fi-FI"/>
              </w:rPr>
              <w:t xml:space="preserve"> (Likums par sabiedrībām ar ierobežotu atbildību) (Nr. 624/2006), </w:t>
            </w:r>
            <w:r w:rsidRPr="006556D3">
              <w:rPr>
                <w:i/>
                <w:noProof/>
                <w:lang w:val="fi-FI"/>
              </w:rPr>
              <w:t>Laki luottolaitostoiminnasta</w:t>
            </w:r>
            <w:r w:rsidRPr="006556D3">
              <w:rPr>
                <w:noProof/>
                <w:lang w:val="fi-FI"/>
              </w:rPr>
              <w:t xml:space="preserve"> (Likums par kredītiestādēm) (Nr. 121/2007)</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rPr>
          <w:trHeight w:val="1954"/>
        </w:trPr>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Vismaz vienam no partneriem pilnsabiedrībā vai vienam no komplementāriem dalībniekiem komandītsabiedrībā jābūt rezidentiem EEZ vai, ja partneris ir juridiska persona, ar domicilu (filiāles nav atļautas) EEZ. Izņēmumus var piešķirt reģistrācijas iestāde.</w:t>
            </w:r>
          </w:p>
          <w:p w:rsidR="003D162C" w:rsidRDefault="003D162C" w:rsidP="00D46FAC">
            <w:pPr>
              <w:spacing w:before="60" w:after="60" w:line="240" w:lineRule="auto"/>
              <w:rPr>
                <w:noProof/>
                <w:szCs w:val="24"/>
              </w:rPr>
            </w:pPr>
            <w:r>
              <w:rPr>
                <w:noProof/>
              </w:rPr>
              <w:t xml:space="preserve">Lai veiktu tirdzniecību privāta uzņēmēja statusā, vajadzīgs rezidenta statuss EEZ. </w:t>
            </w:r>
          </w:p>
        </w:tc>
      </w:tr>
      <w:tr w:rsidR="003D162C" w:rsidTr="00D46FAC">
        <w:trPr>
          <w:trHeight w:val="20"/>
        </w:trPr>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tabs>
                <w:tab w:val="left" w:pos="-250"/>
              </w:tabs>
              <w:spacing w:before="60" w:after="60" w:line="240" w:lineRule="auto"/>
              <w:rPr>
                <w:noProof/>
                <w:szCs w:val="24"/>
              </w:rPr>
            </w:pPr>
            <w:r>
              <w:rPr>
                <w:noProof/>
              </w:rPr>
              <w:t>Ja ārvalstu organizācija no valsts ārpus EEZ plāno veikt darījumdarbību vai tirdzniecību, nodibinot filiāli Somijā, vajadzīga tirdzniecības atļauja.</w:t>
            </w:r>
          </w:p>
        </w:tc>
      </w:tr>
      <w:tr w:rsidR="003D162C" w:rsidTr="00D46FAC">
        <w:trPr>
          <w:trHeight w:val="20"/>
        </w:trPr>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pageBreakBefore/>
              <w:tabs>
                <w:tab w:val="left" w:pos="-250"/>
              </w:tabs>
              <w:spacing w:before="60" w:after="60" w:line="240" w:lineRule="auto"/>
              <w:rPr>
                <w:noProof/>
                <w:szCs w:val="24"/>
              </w:rPr>
            </w:pPr>
            <w:r>
              <w:rPr>
                <w:noProof/>
              </w:rPr>
              <w:t>Vismaz vienam no direktoru padomes parastajiem locekļiem un vienam no padomes locekļu vietniekiem, kā arī rīkotājdirektoram ir jābūt EEZ rezidentiem. Izņēmumus uzņēmumiem var piešķirt reģistrācijas iestāde.</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tabs>
                <w:tab w:val="left" w:pos="2835"/>
              </w:tabs>
              <w:spacing w:before="60" w:after="60" w:line="240" w:lineRule="auto"/>
              <w:rPr>
                <w:noProof/>
                <w:szCs w:val="24"/>
              </w:rPr>
            </w:pPr>
            <w:r>
              <w:rPr>
                <w:noProof/>
              </w:rPr>
              <w:t>Ieguve un karjeru izstrāde</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tabs>
                <w:tab w:val="left" w:pos="2835"/>
              </w:tabs>
              <w:spacing w:before="60" w:after="60" w:line="240" w:lineRule="auto"/>
              <w:rPr>
                <w:noProof/>
                <w:szCs w:val="24"/>
              </w:rPr>
            </w:pPr>
            <w:r>
              <w:rPr>
                <w:noProof/>
              </w:rPr>
              <w:t>Ieguve</w:t>
            </w:r>
          </w:p>
          <w:p w:rsidR="003D162C" w:rsidRDefault="003D162C" w:rsidP="00D46FAC">
            <w:pPr>
              <w:tabs>
                <w:tab w:val="left" w:pos="2835"/>
              </w:tabs>
              <w:spacing w:before="60" w:after="60" w:line="240" w:lineRule="auto"/>
              <w:rPr>
                <w:noProof/>
                <w:szCs w:val="24"/>
              </w:rPr>
            </w:pPr>
            <w:r>
              <w:rPr>
                <w:noProof/>
              </w:rPr>
              <w:t>Ar ieguves rūpniecību saistīti pakalpojumi</w:t>
            </w:r>
          </w:p>
          <w:p w:rsidR="003D162C" w:rsidRDefault="003D162C" w:rsidP="00D46FAC">
            <w:pPr>
              <w:tabs>
                <w:tab w:val="left" w:pos="2835"/>
              </w:tabs>
              <w:spacing w:before="60" w:after="60" w:line="240" w:lineRule="auto"/>
              <w:rPr>
                <w:noProof/>
                <w:szCs w:val="24"/>
              </w:rPr>
            </w:pPr>
            <w:r>
              <w:rPr>
                <w:noProof/>
              </w:rPr>
              <w:t>Ar inženieriju saistīti zinātnes un tehnisko konsultāciju pakalpojumi</w:t>
            </w:r>
          </w:p>
          <w:p w:rsidR="003D162C" w:rsidRDefault="003D162C" w:rsidP="00D46FAC">
            <w:pPr>
              <w:tabs>
                <w:tab w:val="left" w:pos="2835"/>
              </w:tabs>
              <w:spacing w:before="60" w:after="60" w:line="240" w:lineRule="auto"/>
              <w:rPr>
                <w:noProof/>
                <w:szCs w:val="24"/>
              </w:rPr>
            </w:pPr>
            <w:r>
              <w:rPr>
                <w:noProof/>
              </w:rPr>
              <w:t>Rūdu ieguve</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tabs>
                <w:tab w:val="left" w:pos="2835"/>
              </w:tabs>
              <w:autoSpaceDE w:val="0"/>
              <w:autoSpaceDN w:val="0"/>
              <w:adjustRightInd w:val="0"/>
              <w:spacing w:before="60" w:after="60" w:line="240" w:lineRule="auto"/>
              <w:rPr>
                <w:noProof/>
                <w:szCs w:val="24"/>
              </w:rPr>
            </w:pPr>
            <w:r>
              <w:rPr>
                <w:i/>
                <w:noProof/>
              </w:rPr>
              <w:t>ISIC</w:t>
            </w:r>
            <w:r>
              <w:rPr>
                <w:noProof/>
              </w:rPr>
              <w:t xml:space="preserve"> 3.1. red. 120, CPC 5115, CPC 883, CPC </w:t>
            </w:r>
            <w:r>
              <w:rPr>
                <w:noProof/>
                <w:color w:val="000000"/>
              </w:rPr>
              <w:t>8675</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tabs>
                <w:tab w:val="left" w:pos="2835"/>
              </w:tabs>
              <w:spacing w:before="60" w:after="60" w:line="240" w:lineRule="auto"/>
              <w:rPr>
                <w:b/>
                <w:noProof/>
                <w:szCs w:val="24"/>
              </w:rPr>
            </w:pPr>
            <w:r>
              <w:rPr>
                <w:noProof/>
              </w:rPr>
              <w:t>Valsts režīms</w:t>
            </w:r>
          </w:p>
          <w:p w:rsidR="003D162C" w:rsidRDefault="003D162C" w:rsidP="00D46FAC">
            <w:pPr>
              <w:tabs>
                <w:tab w:val="left" w:pos="2835"/>
              </w:tabs>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tabs>
                <w:tab w:val="left" w:pos="2835"/>
              </w:tabs>
              <w:spacing w:before="60" w:after="60" w:line="240" w:lineRule="auto"/>
              <w:rPr>
                <w:b/>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tabs>
                <w:tab w:val="left" w:pos="2835"/>
              </w:tabs>
              <w:spacing w:before="60" w:after="60" w:line="240" w:lineRule="auto"/>
              <w:rPr>
                <w:noProof/>
                <w:szCs w:val="24"/>
              </w:rPr>
            </w:pPr>
            <w:r>
              <w:rPr>
                <w:i/>
                <w:noProof/>
              </w:rPr>
              <w:t>Kaivoslaki</w:t>
            </w:r>
            <w:r>
              <w:rPr>
                <w:noProof/>
              </w:rPr>
              <w:t xml:space="preserve"> (Ieguves likums) (Nr. 621/2011)</w:t>
            </w:r>
          </w:p>
          <w:p w:rsidR="003D162C" w:rsidRDefault="003D162C" w:rsidP="00D46FAC">
            <w:pPr>
              <w:tabs>
                <w:tab w:val="left" w:pos="2835"/>
              </w:tabs>
              <w:spacing w:before="60" w:after="60" w:line="240" w:lineRule="auto"/>
              <w:rPr>
                <w:noProof/>
                <w:szCs w:val="24"/>
              </w:rPr>
            </w:pPr>
            <w:r>
              <w:rPr>
                <w:i/>
                <w:noProof/>
              </w:rPr>
              <w:t>Ydinenergialaki</w:t>
            </w:r>
            <w:r>
              <w:rPr>
                <w:noProof/>
              </w:rPr>
              <w:t xml:space="preserve"> (Kodolenerģijas likums) (Nr. 990/1987)</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rPr>
              <w:t>Ieguldījumi un 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tabs>
                <w:tab w:val="left" w:pos="2835"/>
              </w:tabs>
              <w:spacing w:before="60" w:after="60" w:line="240" w:lineRule="auto"/>
              <w:rPr>
                <w:noProof/>
                <w:szCs w:val="24"/>
              </w:rPr>
            </w:pPr>
            <w:r>
              <w:rPr>
                <w:noProof/>
              </w:rPr>
              <w:t>Derīgo izrakteņu meklēšanai un ieguvei ir vajadzīga licence, ko piešķir valdība saistībā ar kodolmateriāla ieguvi. No valdības ir jāsaņem izpirkšanas atļauja par ieguves teritoriju. Atļauju var piešķirt fiziskai personai, kas ir EEZ rezidents, vai juridiskai personai, kas veic uzņēmējdarbību EEZ. Var tikt piemērota ekonomisko vajadzību pārbaude.</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25" w:type="pct"/>
            <w:shd w:val="clear" w:color="auto" w:fill="auto"/>
          </w:tcPr>
          <w:p w:rsidR="003D162C" w:rsidRDefault="003D162C" w:rsidP="00D46FAC">
            <w:pPr>
              <w:pageBreakBefore/>
              <w:spacing w:before="60" w:after="60" w:line="240" w:lineRule="auto"/>
              <w:rPr>
                <w:noProof/>
                <w:szCs w:val="24"/>
              </w:rPr>
            </w:pPr>
            <w:r>
              <w:rPr>
                <w:noProof/>
              </w:rPr>
              <w:t>Lopkopība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Ziemeļbriežu audzēšana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014</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i/>
                <w:noProof/>
              </w:rPr>
              <w:t>Poronhoitolaki</w:t>
            </w:r>
            <w:r>
              <w:rPr>
                <w:noProof/>
              </w:rPr>
              <w:t xml:space="preserve"> (Ziemeļbriežu audzēšanas likums) (Nr. 848/1990), 1. nodaļa, </w:t>
            </w:r>
            <w:r>
              <w:rPr>
                <w:i/>
                <w:noProof/>
                <w:szCs w:val="24"/>
              </w:rPr>
              <w:t>s. 4</w:t>
            </w:r>
          </w:p>
          <w:p w:rsidR="003D162C" w:rsidRDefault="003D162C" w:rsidP="00D46FAC">
            <w:pPr>
              <w:spacing w:before="60" w:after="60" w:line="240" w:lineRule="auto"/>
              <w:rPr>
                <w:noProof/>
                <w:szCs w:val="24"/>
              </w:rPr>
            </w:pPr>
            <w:r>
              <w:rPr>
                <w:noProof/>
              </w:rPr>
              <w:t>Somijas Pievienošanās līguma 3. protokols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Tikai EEZ dalībvalsts valstspiederīgie, kuri ir rezidenti ziemeļbriežu ganību teritorijā, var turēt un audzēt ziemeļbriežus. Var tikt piešķirtas ekskluzīvas tiesības.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tabs>
                <w:tab w:val="left" w:pos="2880"/>
              </w:tabs>
              <w:spacing w:before="60" w:after="60" w:line="240" w:lineRule="auto"/>
              <w:rPr>
                <w:noProof/>
                <w:szCs w:val="24"/>
              </w:rPr>
            </w:pPr>
            <w:r>
              <w:rPr>
                <w:noProof/>
              </w:rPr>
              <w:t>Juridiskie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tabs>
                <w:tab w:val="left" w:pos="2880"/>
              </w:tabs>
              <w:spacing w:before="60" w:after="60" w:line="240" w:lineRule="auto"/>
              <w:rPr>
                <w:b/>
                <w:noProof/>
                <w:szCs w:val="24"/>
              </w:rPr>
            </w:pP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tabs>
                <w:tab w:val="left" w:pos="2880"/>
              </w:tabs>
              <w:spacing w:before="60" w:after="60" w:line="240" w:lineRule="auto"/>
              <w:rPr>
                <w:b/>
                <w:noProof/>
                <w:szCs w:val="24"/>
              </w:rPr>
            </w:pPr>
            <w:r>
              <w:rPr>
                <w:noProof/>
              </w:rPr>
              <w:t>Daļa no CPC 861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tabs>
                <w:tab w:val="left" w:pos="2880"/>
              </w:tabs>
              <w:spacing w:before="60" w:after="60" w:line="240" w:lineRule="auto"/>
              <w:rPr>
                <w:noProof/>
                <w:szCs w:val="24"/>
              </w:rPr>
            </w:pPr>
            <w:r>
              <w:rPr>
                <w:noProof/>
              </w:rPr>
              <w:t>Valsts režīms</w:t>
            </w:r>
          </w:p>
          <w:p w:rsidR="003D162C" w:rsidRDefault="003D162C" w:rsidP="00D46FAC">
            <w:pPr>
              <w:tabs>
                <w:tab w:val="left" w:pos="2880"/>
              </w:tabs>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tabs>
                <w:tab w:val="left" w:pos="2880"/>
              </w:tabs>
              <w:spacing w:before="60" w:after="60" w:line="240" w:lineRule="auto"/>
              <w:rPr>
                <w:b/>
                <w:bCs/>
                <w:noProof/>
                <w:color w:val="000000"/>
                <w:szCs w:val="24"/>
              </w:rPr>
            </w:pPr>
            <w:r>
              <w:rPr>
                <w:noProof/>
              </w:rPr>
              <w:t>Valsts līmenis</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Tavaramerkkilaki</w:t>
            </w:r>
            <w:r>
              <w:rPr>
                <w:noProof/>
              </w:rPr>
              <w:t xml:space="preserve"> (Preču zīmju likums) (Nr. 7/1964)</w:t>
            </w:r>
          </w:p>
          <w:p w:rsidR="003D162C" w:rsidRPr="00C91633" w:rsidRDefault="003D162C" w:rsidP="00D46FAC">
            <w:pPr>
              <w:autoSpaceDE w:val="0"/>
              <w:autoSpaceDN w:val="0"/>
              <w:adjustRightInd w:val="0"/>
              <w:spacing w:before="60" w:after="60" w:line="240" w:lineRule="auto"/>
              <w:rPr>
                <w:noProof/>
                <w:szCs w:val="24"/>
                <w:lang w:val="fi-FI"/>
              </w:rPr>
            </w:pPr>
            <w:r w:rsidRPr="00C91633">
              <w:rPr>
                <w:i/>
                <w:noProof/>
                <w:lang w:val="fi-FI"/>
              </w:rPr>
              <w:t>Laki patenttiasiamiehistä</w:t>
            </w:r>
            <w:r w:rsidRPr="00C91633">
              <w:rPr>
                <w:noProof/>
                <w:lang w:val="fi-FI"/>
              </w:rPr>
              <w:t xml:space="preserve"> (Patentu aģentu likums) (Nr. 552/1967)</w:t>
            </w:r>
          </w:p>
          <w:p w:rsidR="003D162C" w:rsidRPr="00C91633" w:rsidRDefault="003D162C" w:rsidP="00D46FAC">
            <w:pPr>
              <w:autoSpaceDE w:val="0"/>
              <w:autoSpaceDN w:val="0"/>
              <w:adjustRightInd w:val="0"/>
              <w:spacing w:before="60" w:after="60" w:line="240" w:lineRule="auto"/>
              <w:rPr>
                <w:noProof/>
                <w:szCs w:val="24"/>
                <w:lang w:val="fi-FI"/>
              </w:rPr>
            </w:pPr>
            <w:r w:rsidRPr="00C91633">
              <w:rPr>
                <w:i/>
                <w:noProof/>
                <w:lang w:val="fi-FI"/>
              </w:rPr>
              <w:t>Laki kasvinjalostajanoikeudesta</w:t>
            </w:r>
            <w:r w:rsidRPr="00C91633">
              <w:rPr>
                <w:noProof/>
                <w:lang w:val="fi-FI"/>
              </w:rPr>
              <w:t xml:space="preserve"> (Augu selekcionāru tiesību likums) Nr. 1279/2009</w:t>
            </w:r>
          </w:p>
          <w:p w:rsidR="003D162C" w:rsidRPr="00C91633" w:rsidRDefault="003D162C" w:rsidP="00D46FAC">
            <w:pPr>
              <w:autoSpaceDE w:val="0"/>
              <w:autoSpaceDN w:val="0"/>
              <w:adjustRightInd w:val="0"/>
              <w:spacing w:before="60" w:after="60" w:line="240" w:lineRule="auto"/>
              <w:rPr>
                <w:noProof/>
                <w:szCs w:val="24"/>
                <w:lang w:val="fi-FI"/>
              </w:rPr>
            </w:pPr>
            <w:r w:rsidRPr="00C91633">
              <w:rPr>
                <w:i/>
                <w:noProof/>
                <w:lang w:val="fi-FI"/>
              </w:rPr>
              <w:t>Mallioikeuslaki</w:t>
            </w:r>
            <w:r w:rsidRPr="00C91633">
              <w:rPr>
                <w:noProof/>
                <w:lang w:val="fi-FI"/>
              </w:rPr>
              <w:t xml:space="preserve"> (Reģistrēto dizainparaugu likums) Nr. 221/1971</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pageBreakBefore/>
              <w:tabs>
                <w:tab w:val="left" w:pos="2880"/>
              </w:tabs>
              <w:spacing w:before="60" w:after="60" w:line="240" w:lineRule="auto"/>
              <w:rPr>
                <w:b/>
                <w:noProof/>
                <w:szCs w:val="24"/>
              </w:rPr>
            </w:pPr>
            <w:r>
              <w:rPr>
                <w:b/>
                <w:noProof/>
              </w:rPr>
              <w:t xml:space="preserve">Pakalpojumu pārrobežu tirdzniecība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pacing w:val="-2"/>
                <w:szCs w:val="24"/>
              </w:rPr>
            </w:pPr>
            <w:r>
              <w:rPr>
                <w:noProof/>
              </w:rPr>
              <w:t xml:space="preserve">Patentu aģentam jābūt EEZ rezidentam, lai to reģistrētu Patentu aģentu reģistrā, kas dod tiesības praktizēt šajā profesijā.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i/>
                <w:noProof/>
              </w:rPr>
              <w:t>Laki asianajajista</w:t>
            </w:r>
            <w:r>
              <w:rPr>
                <w:noProof/>
              </w:rPr>
              <w:t xml:space="preserve"> (Advokātu likums) (Nr. 496/1958), </w:t>
            </w:r>
            <w:r>
              <w:rPr>
                <w:i/>
                <w:noProof/>
                <w:szCs w:val="24"/>
              </w:rPr>
              <w:t>ss.</w:t>
            </w:r>
            <w:r>
              <w:rPr>
                <w:noProof/>
                <w:szCs w:val="24"/>
              </w:rPr>
              <w:t xml:space="preserve"> 1 un 3</w:t>
            </w:r>
            <w:r>
              <w:rPr>
                <w:noProof/>
              </w:rPr>
              <w:t xml:space="preserve">, </w:t>
            </w:r>
            <w:r>
              <w:rPr>
                <w:i/>
                <w:noProof/>
              </w:rPr>
              <w:t>Oikeudenkäymiskaari</w:t>
            </w:r>
            <w:r>
              <w:rPr>
                <w:noProof/>
              </w:rPr>
              <w:t xml:space="preserve"> (Nr. 4/1734) (Procesuālais kodekss)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 xml:space="preserve">Pakalpojumu pārrobežu tirdzniecība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Lai uzņemtu advokatūrā, kas nepieciešams, lai varētu izmantot Somijas amata nosaukumu “</w:t>
            </w:r>
            <w:r>
              <w:rPr>
                <w:i/>
                <w:noProof/>
              </w:rPr>
              <w:t>asianajaja</w:t>
            </w:r>
            <w:r>
              <w:rPr>
                <w:noProof/>
              </w:rPr>
              <w:t xml:space="preserve">”, ir vajadzīgs rezidenta statuss EEZ. Juridiskos pakalpojumus, tostarp saistībā ar vietējām tiesībām, var sniegt arī personas, kas nav advokatūras locekļi.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b/>
                <w:noProof/>
                <w:szCs w:val="24"/>
              </w:rPr>
            </w:pPr>
            <w:r>
              <w:rPr>
                <w:noProof/>
              </w:rPr>
              <w:t>Revīzijas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86211, CPC 86212, izņemot grāmatvedības pakalpojumus</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525" w:type="pct"/>
            <w:shd w:val="clear" w:color="auto" w:fill="auto"/>
          </w:tcPr>
          <w:p w:rsidR="003D162C" w:rsidRDefault="003D162C" w:rsidP="00D46FAC">
            <w:pPr>
              <w:pageBreakBefore/>
              <w:spacing w:before="60" w:after="60" w:line="240" w:lineRule="auto"/>
              <w:rPr>
                <w:noProof/>
                <w:szCs w:val="24"/>
              </w:rPr>
            </w:pPr>
            <w:r>
              <w:rPr>
                <w:noProof/>
              </w:rPr>
              <w:t>Valsts režīms</w:t>
            </w:r>
          </w:p>
          <w:p w:rsidR="003D162C" w:rsidRDefault="003D162C" w:rsidP="00D46FAC">
            <w:pPr>
              <w:pageBreakBefore/>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i/>
                <w:noProof/>
              </w:rPr>
              <w:t>Tilintarkastuslaki</w:t>
            </w:r>
            <w:r>
              <w:rPr>
                <w:noProof/>
              </w:rPr>
              <w:t xml:space="preserve"> (Revīzijas likums) (Nr. 459/2007) </w:t>
            </w:r>
          </w:p>
          <w:p w:rsidR="003D162C" w:rsidRDefault="003D162C" w:rsidP="00D46FAC">
            <w:pPr>
              <w:spacing w:before="60" w:after="60" w:line="240" w:lineRule="auto"/>
              <w:rPr>
                <w:noProof/>
                <w:szCs w:val="24"/>
              </w:rPr>
            </w:pPr>
            <w:r>
              <w:rPr>
                <w:noProof/>
              </w:rPr>
              <w:t>Nozares tiesību akti, kas paredz, ka ir jāizmanto Somijā licencēti revidenti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Vismaz vienam no revidentiem Somijas sabiedrībā ar ierobežotu atbildību un sabiedrībās, kam ir pienākums veikt revīziju, jābūt EEZ rezidentam.</w:t>
            </w:r>
          </w:p>
          <w:p w:rsidR="003D162C" w:rsidRDefault="003D162C" w:rsidP="00D46FAC">
            <w:pPr>
              <w:autoSpaceDE w:val="0"/>
              <w:autoSpaceDN w:val="0"/>
              <w:adjustRightInd w:val="0"/>
              <w:spacing w:before="60" w:after="60" w:line="240" w:lineRule="auto"/>
              <w:rPr>
                <w:noProof/>
                <w:szCs w:val="24"/>
              </w:rPr>
            </w:pPr>
            <w:r>
              <w:rPr>
                <w:noProof/>
              </w:rPr>
              <w:t>Revidentam jābūt Somijā licencētam revidentam vai Somijā licencētam revīzijas uzņēmumam.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b/>
                <w:noProof/>
                <w:szCs w:val="24"/>
              </w:rPr>
            </w:pPr>
            <w:r>
              <w:rPr>
                <w:noProof/>
              </w:rPr>
              <w:t>Rakstiskās tulkošanas pakalpojumi</w:t>
            </w:r>
            <w:r>
              <w:rPr>
                <w:b/>
                <w:noProof/>
              </w:rPr>
              <w:t xml:space="preserve">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Daļa no CPC 87905</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Pr="00C91633" w:rsidRDefault="003D162C" w:rsidP="00D46FAC">
            <w:pPr>
              <w:spacing w:before="60" w:after="60" w:line="240" w:lineRule="auto"/>
              <w:rPr>
                <w:noProof/>
                <w:szCs w:val="24"/>
                <w:lang w:val="fi-FI"/>
              </w:rPr>
            </w:pPr>
            <w:r w:rsidRPr="00C91633">
              <w:rPr>
                <w:i/>
                <w:noProof/>
                <w:lang w:val="fi-FI"/>
              </w:rPr>
              <w:t>Laki auktorisoiduista kääntäjistä</w:t>
            </w:r>
            <w:r w:rsidRPr="00C91633">
              <w:rPr>
                <w:noProof/>
                <w:lang w:val="fi-FI"/>
              </w:rPr>
              <w:t xml:space="preserve"> (Likums par pilnvarotiem tulkotājiem) (Nr. 1231/2007), </w:t>
            </w:r>
            <w:r>
              <w:rPr>
                <w:i/>
                <w:noProof/>
                <w:szCs w:val="24"/>
                <w:lang w:val="fi-FI"/>
              </w:rPr>
              <w:t>s. 2(1))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 xml:space="preserve">Pakalpojumu pārrobežu tirdzniecība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Pilnvarotiem tulkotājiem jābūt EEZ rezidentiem.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25" w:type="pct"/>
            <w:shd w:val="clear" w:color="auto" w:fill="auto"/>
          </w:tcPr>
          <w:p w:rsidR="003D162C" w:rsidRDefault="003D162C" w:rsidP="00D46FAC">
            <w:pPr>
              <w:pStyle w:val="PlainText"/>
              <w:pageBreakBefore/>
              <w:spacing w:before="60" w:after="60"/>
              <w:jc w:val="left"/>
              <w:rPr>
                <w:rFonts w:ascii="Times New Roman" w:hAnsi="Times New Roman"/>
                <w:noProof/>
                <w:sz w:val="24"/>
                <w:szCs w:val="24"/>
              </w:rPr>
            </w:pPr>
            <w:r>
              <w:rPr>
                <w:rFonts w:ascii="Times New Roman" w:hAnsi="Times New Roman"/>
                <w:noProof/>
                <w:sz w:val="24"/>
              </w:rPr>
              <w:t>Citi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pStyle w:val="PlainText"/>
              <w:spacing w:before="60" w:after="60"/>
              <w:jc w:val="left"/>
              <w:rPr>
                <w:rFonts w:ascii="Times New Roman" w:hAnsi="Times New Roman"/>
                <w:noProof/>
                <w:sz w:val="24"/>
                <w:szCs w:val="24"/>
              </w:rPr>
            </w:pPr>
            <w:r>
              <w:rPr>
                <w:rFonts w:ascii="Times New Roman" w:hAnsi="Times New Roman"/>
                <w:noProof/>
                <w:sz w:val="24"/>
              </w:rPr>
              <w:t>Apbedīšanas, kremācijas un apbedīšanas biroju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pStyle w:val="PlainText"/>
              <w:spacing w:before="60" w:after="60"/>
              <w:jc w:val="left"/>
              <w:rPr>
                <w:rFonts w:ascii="Times New Roman" w:hAnsi="Times New Roman"/>
                <w:noProof/>
                <w:sz w:val="24"/>
                <w:szCs w:val="24"/>
              </w:rPr>
            </w:pPr>
            <w:r>
              <w:rPr>
                <w:rFonts w:ascii="Times New Roman" w:hAnsi="Times New Roman"/>
                <w:noProof/>
                <w:sz w:val="24"/>
              </w:rPr>
              <w:t>Daļa no CPC 9703</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pStyle w:val="PlainText"/>
              <w:spacing w:before="60" w:after="60"/>
              <w:jc w:val="left"/>
              <w:rPr>
                <w:rFonts w:ascii="Times New Roman" w:hAnsi="Times New Roman"/>
                <w:noProof/>
                <w:sz w:val="24"/>
                <w:szCs w:val="24"/>
              </w:rPr>
            </w:pPr>
            <w:r>
              <w:rPr>
                <w:rFonts w:ascii="Times New Roman" w:hAnsi="Times New Roman"/>
                <w:noProof/>
                <w:sz w:val="24"/>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pStyle w:val="PlainText"/>
              <w:spacing w:before="60" w:after="60"/>
              <w:jc w:val="left"/>
              <w:rPr>
                <w:rFonts w:ascii="Times New Roman" w:hAnsi="Times New Roman"/>
                <w:noProof/>
                <w:sz w:val="24"/>
                <w:szCs w:val="24"/>
              </w:rPr>
            </w:pPr>
            <w:r>
              <w:rPr>
                <w:rFonts w:ascii="Times New Roman" w:hAnsi="Times New Roman"/>
                <w:noProof/>
                <w:sz w:val="24"/>
              </w:rPr>
              <w:t xml:space="preserve">Valsts līmenis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pStyle w:val="PlainText"/>
              <w:spacing w:before="60" w:after="60"/>
              <w:jc w:val="left"/>
              <w:rPr>
                <w:rFonts w:ascii="Times New Roman" w:hAnsi="Times New Roman"/>
                <w:noProof/>
                <w:sz w:val="24"/>
                <w:szCs w:val="24"/>
              </w:rPr>
            </w:pPr>
            <w:r>
              <w:rPr>
                <w:rFonts w:ascii="Times New Roman" w:hAnsi="Times New Roman"/>
                <w:i/>
                <w:noProof/>
                <w:sz w:val="24"/>
              </w:rPr>
              <w:t>Hautaustoimilaki</w:t>
            </w:r>
            <w:r>
              <w:rPr>
                <w:rFonts w:ascii="Times New Roman" w:hAnsi="Times New Roman"/>
                <w:noProof/>
                <w:sz w:val="24"/>
              </w:rPr>
              <w:t xml:space="preserve"> (Likums par apbedīšanas pakalpojumiem) (Nr. 457/2003)</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pStyle w:val="PlainText"/>
              <w:spacing w:before="60" w:after="60"/>
              <w:jc w:val="left"/>
              <w:rPr>
                <w:rFonts w:ascii="Times New Roman" w:hAnsi="Times New Roman"/>
                <w:noProof/>
                <w:sz w:val="24"/>
                <w:szCs w:val="24"/>
              </w:rPr>
            </w:pPr>
            <w:r>
              <w:rPr>
                <w:rFonts w:ascii="Times New Roman" w:hAnsi="Times New Roman"/>
                <w:b/>
                <w:noProof/>
                <w:sz w:val="24"/>
              </w:rPr>
              <w:t>Ieguldījumi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pStyle w:val="PlainText"/>
              <w:spacing w:before="60" w:after="60"/>
              <w:jc w:val="left"/>
              <w:rPr>
                <w:rFonts w:ascii="Times New Roman" w:hAnsi="Times New Roman"/>
                <w:noProof/>
                <w:sz w:val="24"/>
                <w:szCs w:val="24"/>
              </w:rPr>
            </w:pPr>
            <w:r>
              <w:rPr>
                <w:rFonts w:ascii="Times New Roman" w:hAnsi="Times New Roman"/>
                <w:noProof/>
                <w:sz w:val="24"/>
              </w:rPr>
              <w:t>Kremācijas pakalpojumus var sniegt un kapsētu ekspluatāciju/uzturēšanu var veikt valsts, pašvaldības, pagasti, reliģiskas kopienas vai bezpeļņas fondi vai biedrības.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Zveja, 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pageBreakBefore/>
              <w:autoSpaceDE w:val="0"/>
              <w:autoSpaceDN w:val="0"/>
              <w:adjustRightInd w:val="0"/>
              <w:spacing w:before="60" w:after="60" w:line="240" w:lineRule="auto"/>
              <w:rPr>
                <w:noProof/>
                <w:szCs w:val="24"/>
              </w:rPr>
            </w:pPr>
            <w:r>
              <w:rPr>
                <w:noProof/>
              </w:rPr>
              <w:t xml:space="preserve">Valsts režīms </w:t>
            </w:r>
          </w:p>
          <w:p w:rsidR="003D162C" w:rsidRDefault="003D162C" w:rsidP="00D46FAC">
            <w:pPr>
              <w:pageBreakBefore/>
              <w:autoSpaceDE w:val="0"/>
              <w:autoSpaceDN w:val="0"/>
              <w:adjustRightInd w:val="0"/>
              <w:spacing w:before="60" w:after="60" w:line="240" w:lineRule="auto"/>
              <w:rPr>
                <w:noProof/>
                <w:szCs w:val="24"/>
              </w:rPr>
            </w:pPr>
            <w:r>
              <w:rPr>
                <w:noProof/>
              </w:rPr>
              <w:t>Piekļuve tirgum</w:t>
            </w:r>
          </w:p>
          <w:p w:rsidR="003D162C" w:rsidRDefault="003D162C" w:rsidP="00D46FAC">
            <w:pPr>
              <w:pageBreakBefore/>
              <w:autoSpaceDE w:val="0"/>
              <w:autoSpaceDN w:val="0"/>
              <w:adjustRightInd w:val="0"/>
              <w:spacing w:before="60" w:after="60" w:line="240" w:lineRule="auto"/>
              <w:rPr>
                <w:noProof/>
                <w:szCs w:val="24"/>
              </w:rPr>
            </w:pPr>
            <w:r>
              <w:rPr>
                <w:noProof/>
              </w:rPr>
              <w:t>Pienākumi</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Pārvaldes līmenis: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autoSpaceDE w:val="0"/>
              <w:autoSpaceDN w:val="0"/>
              <w:adjustRightInd w:val="0"/>
              <w:spacing w:before="60" w:after="60" w:line="240" w:lineRule="auto"/>
              <w:rPr>
                <w:b/>
                <w:noProof/>
                <w:szCs w:val="24"/>
              </w:rPr>
            </w:pPr>
            <w:r>
              <w:rPr>
                <w:i/>
                <w:noProof/>
              </w:rPr>
              <w:t>Merilaki</w:t>
            </w:r>
            <w:r>
              <w:rPr>
                <w:noProof/>
              </w:rPr>
              <w:t xml:space="preserve"> (Jūrniecības likums) Nr. 674/1994</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szCs w:val="24"/>
              </w:rPr>
            </w:pPr>
            <w:r>
              <w:rPr>
                <w:b/>
                <w:noProof/>
              </w:rPr>
              <w:t>Ieguldījumi, pakalpojumu pārrobežu tirdzniecība un starptautiskie jūras transporta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Style w:val="CommentText"/>
              <w:spacing w:before="60" w:after="60"/>
              <w:jc w:val="left"/>
              <w:rPr>
                <w:noProof/>
                <w:sz w:val="24"/>
                <w:szCs w:val="24"/>
              </w:rPr>
            </w:pPr>
            <w:r>
              <w:rPr>
                <w:noProof/>
                <w:sz w:val="24"/>
              </w:rPr>
              <w:t>Lai ārvalstu ieguldītāji varētu reģistrēt kuģi valsts kuģu reģistrā, to galvenajam birojam jāatrodas Somijā.</w:t>
            </w:r>
          </w:p>
          <w:p w:rsidR="003D162C" w:rsidRDefault="003D162C" w:rsidP="00D46FAC">
            <w:pPr>
              <w:autoSpaceDE w:val="0"/>
              <w:autoSpaceDN w:val="0"/>
              <w:adjustRightInd w:val="0"/>
              <w:spacing w:before="60" w:after="60" w:line="240" w:lineRule="auto"/>
              <w:rPr>
                <w:noProof/>
                <w:szCs w:val="24"/>
              </w:rPr>
            </w:pPr>
            <w:r>
              <w:rPr>
                <w:noProof/>
              </w:rPr>
              <w:t xml:space="preserve">Kuģi var uzskatīt par Somijas kuģi un tam ir tiesības kuģot ar Somijas karogu tikai tad, ja Somijas valstspiederīgajam vai uzņēmumam pieder vairāk nekā sešdesmit procenti kuģa.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Ūdens transporta atbalsta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745</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Lielākās labvēlības režīms</w:t>
            </w:r>
          </w:p>
          <w:p w:rsidR="003D162C" w:rsidRDefault="003D162C" w:rsidP="00D46FAC">
            <w:pPr>
              <w:spacing w:before="60" w:after="60" w:line="240" w:lineRule="auto"/>
              <w:rPr>
                <w:noProof/>
                <w:szCs w:val="24"/>
              </w:rPr>
            </w:pPr>
            <w:r>
              <w:rPr>
                <w:noProof/>
              </w:rPr>
              <w:t>Pienākumi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i/>
                <w:noProof/>
              </w:rPr>
              <w:t>Merilaki</w:t>
            </w:r>
            <w:r>
              <w:rPr>
                <w:noProof/>
              </w:rPr>
              <w:t xml:space="preserve"> (Jūrniecības likums) (Nr. 674/1994)</w:t>
            </w:r>
          </w:p>
          <w:p w:rsidR="003D162C" w:rsidRDefault="003D162C" w:rsidP="00D46FAC">
            <w:pPr>
              <w:spacing w:before="60" w:after="60" w:line="240" w:lineRule="auto"/>
              <w:rPr>
                <w:noProof/>
                <w:szCs w:val="24"/>
              </w:rPr>
            </w:pPr>
            <w:r>
              <w:rPr>
                <w:i/>
                <w:noProof/>
              </w:rPr>
              <w:t>Laki elinkeinon harjoittamisen oikeudesta</w:t>
            </w:r>
            <w:r>
              <w:rPr>
                <w:noProof/>
              </w:rPr>
              <w:t xml:space="preserve"> (Likums par tiesībām veikt tirdzniecību) (Nr. 122/1919), </w:t>
            </w:r>
            <w:r w:rsidRPr="00C91633">
              <w:rPr>
                <w:i/>
                <w:noProof/>
                <w:szCs w:val="24"/>
              </w:rPr>
              <w:t>s. 4</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 pakalpojumu pārrobežu tirdzniecība un starptautiskie jūras transporta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Jūras transporta atbalsta pakalpojumi, ja tos sniedz Somijas jūras ūdeņos vai iekšzemes ūdensceļos, ir rezervēti flotēm ar valsts, ES vai Norvēģijas karogu.</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Francijā piemērojamās atrunas</w:t>
      </w:r>
    </w:p>
    <w:p w:rsidR="003D162C" w:rsidRPr="00C91633" w:rsidRDefault="003D162C" w:rsidP="003D162C">
      <w:pPr>
        <w:spacing w:line="240" w:lineRule="auto"/>
        <w:jc w:val="center"/>
        <w:rPr>
          <w:b/>
          <w:noProof/>
          <w:szCs w:val="28"/>
        </w:rPr>
      </w:pPr>
    </w:p>
    <w:tbl>
      <w:tblPr>
        <w:tblW w:w="5000" w:type="pct"/>
        <w:tblLook w:val="04A0" w:firstRow="1" w:lastRow="0" w:firstColumn="1" w:lastColumn="0" w:noHBand="0" w:noVBand="1"/>
      </w:tblPr>
      <w:tblGrid>
        <w:gridCol w:w="3112"/>
        <w:gridCol w:w="6743"/>
      </w:tblGrid>
      <w:tr w:rsidR="003D162C" w:rsidTr="00D46FAC">
        <w:tc>
          <w:tcPr>
            <w:tcW w:w="1579"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421" w:type="pct"/>
            <w:shd w:val="clear" w:color="auto" w:fill="auto"/>
          </w:tcPr>
          <w:p w:rsidR="003D162C" w:rsidRDefault="003D162C" w:rsidP="00D46FAC">
            <w:pPr>
              <w:spacing w:before="60" w:after="60" w:line="240" w:lineRule="auto"/>
              <w:rPr>
                <w:b/>
                <w:noProof/>
                <w:szCs w:val="24"/>
              </w:rPr>
            </w:pPr>
            <w:r>
              <w:rPr>
                <w:noProof/>
              </w:rPr>
              <w:t>Lauksaimniecība un medniecība</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421" w:type="pct"/>
            <w:shd w:val="clear" w:color="auto" w:fill="auto"/>
          </w:tcPr>
          <w:p w:rsidR="003D162C" w:rsidRDefault="003D162C" w:rsidP="00D46FAC">
            <w:pPr>
              <w:spacing w:before="60" w:after="60" w:line="240" w:lineRule="auto"/>
              <w:rPr>
                <w:b/>
                <w:noProof/>
                <w:szCs w:val="24"/>
              </w:rPr>
            </w:pP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421" w:type="pct"/>
            <w:shd w:val="clear" w:color="auto" w:fill="auto"/>
          </w:tcPr>
          <w:p w:rsidR="003D162C" w:rsidRDefault="003D162C" w:rsidP="00D46FAC">
            <w:pPr>
              <w:spacing w:before="60" w:after="60" w:line="240" w:lineRule="auto"/>
              <w:rPr>
                <w:b/>
                <w:noProof/>
                <w:szCs w:val="24"/>
              </w:rPr>
            </w:pPr>
            <w:r>
              <w:rPr>
                <w:i/>
                <w:noProof/>
              </w:rPr>
              <w:t>ISIC</w:t>
            </w:r>
            <w:r>
              <w:rPr>
                <w:noProof/>
              </w:rPr>
              <w:t xml:space="preserve"> 3.1. red. 011, </w:t>
            </w:r>
            <w:r>
              <w:rPr>
                <w:i/>
                <w:noProof/>
              </w:rPr>
              <w:t>ISIC</w:t>
            </w:r>
            <w:r>
              <w:rPr>
                <w:noProof/>
              </w:rPr>
              <w:t xml:space="preserve"> 3.1. red. 012, </w:t>
            </w:r>
            <w:r>
              <w:rPr>
                <w:i/>
                <w:noProof/>
              </w:rPr>
              <w:t>ISIC</w:t>
            </w:r>
            <w:r>
              <w:rPr>
                <w:noProof/>
              </w:rPr>
              <w:t xml:space="preserve"> 3.1. red. 013, </w:t>
            </w:r>
            <w:r>
              <w:rPr>
                <w:i/>
                <w:noProof/>
              </w:rPr>
              <w:t>ISIC</w:t>
            </w:r>
            <w:r>
              <w:rPr>
                <w:noProof/>
              </w:rPr>
              <w:t xml:space="preserve"> 3.1. red. 014, </w:t>
            </w:r>
            <w:r>
              <w:rPr>
                <w:i/>
                <w:noProof/>
              </w:rPr>
              <w:t>ISIC</w:t>
            </w:r>
            <w:r>
              <w:rPr>
                <w:noProof/>
              </w:rPr>
              <w:t xml:space="preserve"> 3.1. red. 015</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421"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421"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421" w:type="pct"/>
            <w:shd w:val="clear" w:color="auto" w:fill="auto"/>
          </w:tcPr>
          <w:p w:rsidR="003D162C" w:rsidRPr="00C91633" w:rsidRDefault="003D162C" w:rsidP="00D46FAC">
            <w:pPr>
              <w:spacing w:before="60" w:after="60" w:line="240" w:lineRule="auto"/>
              <w:rPr>
                <w:rFonts w:eastAsia="MS Mincho"/>
                <w:noProof/>
                <w:szCs w:val="24"/>
                <w:lang w:val="fr-BE"/>
              </w:rPr>
            </w:pPr>
            <w:r w:rsidRPr="00C91633">
              <w:rPr>
                <w:i/>
                <w:noProof/>
                <w:lang w:val="fr-BE"/>
              </w:rPr>
              <w:t>Code rural et de la pêche maritime</w:t>
            </w:r>
            <w:r w:rsidRPr="00C91633">
              <w:rPr>
                <w:noProof/>
                <w:lang w:val="fr-BE"/>
              </w:rPr>
              <w:t>: R331</w:t>
            </w:r>
            <w:r w:rsidRPr="00C91633">
              <w:rPr>
                <w:noProof/>
                <w:lang w:val="fr-BE"/>
              </w:rPr>
              <w:noBreakHyphen/>
              <w:t>1. pants par izveidi un L. 529</w:t>
            </w:r>
            <w:r w:rsidRPr="00C91633">
              <w:rPr>
                <w:noProof/>
                <w:lang w:val="fr-BE"/>
              </w:rPr>
              <w:noBreakHyphen/>
              <w:t>2. pants par lauksaimniecības kooperatīviem</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421"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421"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Lai ieguldītāji no trešām valstīm varētu izveidot saimniecības un lauku kooperatīvus, ir vajadzīga atļauja. Iepriekšēja atļauja ir vajadzīga, lai kļūtu par lauksaimniecības kooperatīva locekli vai šāda kooperatīva direktoru.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Zveja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bCs/>
                <w:noProof/>
                <w:szCs w:val="24"/>
              </w:rPr>
            </w:pPr>
            <w:r>
              <w:rPr>
                <w:noProof/>
              </w:rPr>
              <w:t>Zveja un akvakultūra</w:t>
            </w:r>
          </w:p>
          <w:p w:rsidR="003D162C" w:rsidRDefault="003D162C" w:rsidP="00D46FAC">
            <w:pPr>
              <w:spacing w:before="60" w:after="60" w:line="240" w:lineRule="auto"/>
              <w:rPr>
                <w:noProof/>
                <w:szCs w:val="24"/>
              </w:rPr>
            </w:pPr>
            <w:r>
              <w:rPr>
                <w:noProof/>
              </w:rPr>
              <w:t>Ar zvejniecību saistīti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050, CPC 882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bCs/>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Pr="00C91633" w:rsidRDefault="003D162C" w:rsidP="00D46FAC">
            <w:pPr>
              <w:spacing w:before="60" w:after="60" w:line="240" w:lineRule="auto"/>
              <w:rPr>
                <w:bCs/>
                <w:noProof/>
                <w:szCs w:val="24"/>
                <w:lang w:val="fr-BE"/>
              </w:rPr>
            </w:pPr>
            <w:r w:rsidRPr="00C91633">
              <w:rPr>
                <w:i/>
                <w:noProof/>
                <w:lang w:val="fr-BE"/>
              </w:rPr>
              <w:t>Code rural et de la pêche maritime</w:t>
            </w:r>
            <w:r w:rsidRPr="00C91633">
              <w:rPr>
                <w:noProof/>
                <w:lang w:val="fr-BE"/>
              </w:rPr>
              <w:t>: L921</w:t>
            </w:r>
            <w:r w:rsidRPr="00C91633">
              <w:rPr>
                <w:noProof/>
                <w:lang w:val="fr-BE"/>
              </w:rPr>
              <w:noBreakHyphen/>
              <w:t>3. pants</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pageBreakBefore/>
              <w:spacing w:before="60" w:after="60" w:line="240" w:lineRule="auto"/>
              <w:rPr>
                <w:b/>
                <w:bCs/>
                <w:noProof/>
                <w:szCs w:val="24"/>
              </w:rPr>
            </w:pPr>
            <w:r>
              <w:rPr>
                <w:b/>
                <w:noProof/>
              </w:rPr>
              <w:t>Ieguldījumi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 xml:space="preserve">Francijas kuģim, kas kuģo ar Francijas karogu, var izsniegt zvejas atļauju vai var atļaut zvejot, pamatojoties uz valsts kvotām, tikai tad, ja tiek izveidota reāla ekonomiska saikne Francijas teritorijā un ja kuģa darbība tiek vadīta un kontrolēta no pastāvīgas uzņēmējdarbības vietas Francijas teritorijā.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Pr="00C91633" w:rsidRDefault="003D162C" w:rsidP="00D46FAC">
            <w:pPr>
              <w:spacing w:before="60" w:after="60" w:line="240" w:lineRule="auto"/>
              <w:rPr>
                <w:noProof/>
                <w:szCs w:val="24"/>
                <w:lang w:val="fr-BE"/>
              </w:rPr>
            </w:pPr>
            <w:r w:rsidRPr="00C91633">
              <w:rPr>
                <w:i/>
                <w:noProof/>
                <w:lang w:val="fr-BE"/>
              </w:rPr>
              <w:t>Loi du 31 décembre 1971,</w:t>
            </w:r>
            <w:r w:rsidRPr="00C91633">
              <w:rPr>
                <w:noProof/>
                <w:lang w:val="fr-BE"/>
              </w:rPr>
              <w:t xml:space="preserve"> 56. pants </w:t>
            </w:r>
          </w:p>
          <w:p w:rsidR="003D162C" w:rsidRPr="00C91633" w:rsidRDefault="003D162C" w:rsidP="00D46FAC">
            <w:pPr>
              <w:spacing w:before="60" w:after="60" w:line="240" w:lineRule="auto"/>
              <w:rPr>
                <w:noProof/>
                <w:szCs w:val="24"/>
                <w:lang w:val="fr-BE"/>
              </w:rPr>
            </w:pPr>
            <w:r w:rsidRPr="00C91633">
              <w:rPr>
                <w:i/>
                <w:noProof/>
                <w:lang w:val="fr-BE"/>
              </w:rPr>
              <w:t>Loi 90</w:t>
            </w:r>
            <w:r w:rsidRPr="00C91633">
              <w:rPr>
                <w:noProof/>
                <w:lang w:val="fr-BE"/>
              </w:rPr>
              <w:noBreakHyphen/>
            </w:r>
            <w:r w:rsidRPr="00C91633">
              <w:rPr>
                <w:i/>
                <w:noProof/>
                <w:lang w:val="fr-BE"/>
              </w:rPr>
              <w:t>1258 relative à l'exercice sous forme de société des professions libérales</w:t>
            </w:r>
            <w:r w:rsidRPr="00C91633">
              <w:rPr>
                <w:noProof/>
                <w:lang w:val="fr-BE"/>
              </w:rPr>
              <w:t xml:space="preserve"> </w:t>
            </w:r>
          </w:p>
          <w:p w:rsidR="003D162C" w:rsidRDefault="003D162C" w:rsidP="00D46FAC">
            <w:pPr>
              <w:spacing w:before="60" w:after="60" w:line="240" w:lineRule="auto"/>
              <w:rPr>
                <w:noProof/>
                <w:szCs w:val="24"/>
              </w:rPr>
            </w:pPr>
            <w:r>
              <w:rPr>
                <w:i/>
                <w:noProof/>
              </w:rPr>
              <w:t>Loi 90</w:t>
            </w:r>
            <w:r>
              <w:rPr>
                <w:noProof/>
              </w:rPr>
              <w:noBreakHyphen/>
            </w:r>
            <w:r>
              <w:rPr>
                <w:i/>
                <w:noProof/>
              </w:rPr>
              <w:t>1259 du 31 décembre 1990,</w:t>
            </w:r>
            <w:r>
              <w:rPr>
                <w:noProof/>
              </w:rPr>
              <w:t xml:space="preserve"> 7. pants</w:t>
            </w:r>
          </w:p>
        </w:tc>
      </w:tr>
      <w:tr w:rsidR="003D162C" w:rsidTr="00D46FAC">
        <w:trPr>
          <w:trHeight w:val="20"/>
        </w:trPr>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rPr>
          <w:trHeight w:val="20"/>
        </w:trPr>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Lai varētu sniegt juridiskos pakalpojumus saistībā ar Francijas tiesībām, tostarp pārstāvēt klientus tiesā, attiecīgajam juristam jābūt pilntiesīgam advokatūras loceklim. Lai kļūtu par pilntiesīgu advokatūras locekli, juristam ir jābūt rezidentam (ar komerciālo klātbūtni). Tikai EEZ dalībvalsts vai Šveices Konfederācijas valstspiederīgos var uzņemt advokatūrā, un tādējādi viņi kļūst tiesīgi sniegt juridiskos pakalpojumus saistībā ar Francijas tiesībām.</w:t>
            </w:r>
          </w:p>
        </w:tc>
      </w:tr>
      <w:tr w:rsidR="003D162C" w:rsidRPr="000E218D" w:rsidTr="00D46FAC">
        <w:trPr>
          <w:trHeight w:val="20"/>
        </w:trPr>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pageBreakBefore/>
              <w:autoSpaceDE w:val="0"/>
              <w:autoSpaceDN w:val="0"/>
              <w:adjustRightInd w:val="0"/>
              <w:spacing w:before="60" w:after="60" w:line="240" w:lineRule="auto"/>
              <w:rPr>
                <w:noProof/>
                <w:szCs w:val="24"/>
              </w:rPr>
            </w:pPr>
            <w:r>
              <w:rPr>
                <w:noProof/>
              </w:rPr>
              <w:t>Lai sniegtu juridiskos pakalpojumus saistībā ar ES tiesībām un ES dalībvalsts tiesībām, var bez diskriminācijas tikt prasīta komerciālā klātbūtne kādā no juridiskajām formām, kas atļautas konkrētās dalībvalsts tiesību aktos. Daži juridiskās formas veidi arī bez diskriminācijas var būt pieejami tikai juristiem, kas ir pilntiesīgi advokatūras locekļi.</w:t>
            </w:r>
          </w:p>
          <w:p w:rsidR="003D162C" w:rsidRPr="00C91633" w:rsidRDefault="003D162C" w:rsidP="00D46FAC">
            <w:pPr>
              <w:pageBreakBefore/>
              <w:autoSpaceDE w:val="0"/>
              <w:autoSpaceDN w:val="0"/>
              <w:adjustRightInd w:val="0"/>
              <w:spacing w:before="60" w:after="60" w:line="240" w:lineRule="auto"/>
              <w:rPr>
                <w:noProof/>
                <w:szCs w:val="24"/>
                <w:lang w:val="fr-BE"/>
              </w:rPr>
            </w:pPr>
            <w:r w:rsidRPr="00C91633">
              <w:rPr>
                <w:noProof/>
                <w:lang w:val="fr-BE"/>
              </w:rPr>
              <w:t>Pārstāvībai “</w:t>
            </w:r>
            <w:r w:rsidRPr="00C91633">
              <w:rPr>
                <w:i/>
                <w:noProof/>
                <w:lang w:val="fr-BE"/>
              </w:rPr>
              <w:t>Cour de Cassation</w:t>
            </w:r>
            <w:r w:rsidRPr="00C91633">
              <w:rPr>
                <w:noProof/>
                <w:lang w:val="fr-BE"/>
              </w:rPr>
              <w:t>” un “</w:t>
            </w:r>
            <w:r w:rsidRPr="00C91633">
              <w:rPr>
                <w:i/>
                <w:noProof/>
                <w:lang w:val="fr-BE"/>
              </w:rPr>
              <w:t>Conseil d'Etat</w:t>
            </w:r>
            <w:r w:rsidRPr="00C91633">
              <w:rPr>
                <w:noProof/>
                <w:lang w:val="fr-BE"/>
              </w:rPr>
              <w:t>” piemēro kvotas.</w:t>
            </w:r>
            <w:r w:rsidRPr="00C91633">
              <w:rPr>
                <w:b/>
                <w:noProof/>
                <w:lang w:val="fr-BE"/>
              </w:rPr>
              <w:t xml:space="preserve"> </w:t>
            </w:r>
            <w:r w:rsidRPr="00C91633">
              <w:rPr>
                <w:noProof/>
                <w:lang w:val="fr-BE"/>
              </w:rPr>
              <w:t>Juristu birojā, kas sniedz pakalpojumus saistībā ar Francijas vai ES tiesībām, vismaz 75 procentiem partneru, kuru turējumā ir 75 procenti akciju, jābūt pilntiesīgiem advokatūras juristiem Francijā.</w:t>
            </w:r>
          </w:p>
        </w:tc>
      </w:tr>
    </w:tbl>
    <w:p w:rsidR="003D162C" w:rsidRPr="00C91633" w:rsidRDefault="003D162C" w:rsidP="003D162C">
      <w:pPr>
        <w:spacing w:before="60" w:after="60" w:line="240" w:lineRule="auto"/>
        <w:rPr>
          <w:noProof/>
          <w:szCs w:val="24"/>
          <w:lang w:val="fr-BE"/>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Uzskaites un grāmatvedības pakalpojumi</w:t>
            </w:r>
          </w:p>
          <w:p w:rsidR="003D162C" w:rsidRDefault="003D162C" w:rsidP="00D46FAC">
            <w:pPr>
              <w:spacing w:before="60" w:after="60" w:line="240" w:lineRule="auto"/>
              <w:rPr>
                <w:noProof/>
                <w:szCs w:val="24"/>
              </w:rPr>
            </w:pPr>
            <w:r>
              <w:rPr>
                <w:noProof/>
              </w:rPr>
              <w:t>Revīzijas pakalpojumi</w:t>
            </w:r>
          </w:p>
          <w:p w:rsidR="003D162C" w:rsidRDefault="003D162C" w:rsidP="00D46FAC">
            <w:pPr>
              <w:spacing w:before="60" w:after="60" w:line="240" w:lineRule="auto"/>
              <w:rPr>
                <w:noProof/>
                <w:szCs w:val="24"/>
              </w:rPr>
            </w:pPr>
            <w:r>
              <w:rPr>
                <w:noProof/>
              </w:rPr>
              <w:t>Nodokļu konsultāciju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CPC 86211, CPC 86212, CPC 86213, CPC 86219, CPC 86220, CPC 863</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i/>
                <w:noProof/>
              </w:rPr>
              <w:t>Ordonnance 45</w:t>
            </w:r>
            <w:r>
              <w:rPr>
                <w:noProof/>
              </w:rPr>
              <w:noBreakHyphen/>
            </w:r>
            <w:r>
              <w:rPr>
                <w:i/>
                <w:noProof/>
              </w:rPr>
              <w:t>2138 du 19 septembre 1945,</w:t>
            </w:r>
            <w:r>
              <w:rPr>
                <w:noProof/>
              </w:rPr>
              <w:t xml:space="preserve"> 3., 7., 26., 27. pants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rPr>
              <w:t>Ieguldījumi un pakalpojumu pārrobežu tirdzniecība</w:t>
            </w:r>
          </w:p>
        </w:tc>
      </w:tr>
      <w:tr w:rsidR="003D162C" w:rsidTr="00D46FAC">
        <w:trPr>
          <w:trHeight w:val="1276"/>
        </w:trPr>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Lai ārvalstu pakalpojumu sniedzējs varētu sniegt uzskaites un grāmatvedības pakalpojumus, ir vajadzīgs ekonomikas, finanšu un rūpniecības ministra lēmums, ko pieņem, vienojoties ar ārlietu ministru.</w:t>
            </w:r>
          </w:p>
        </w:tc>
      </w:tr>
      <w:tr w:rsidR="003D162C" w:rsidTr="00D46FAC">
        <w:trPr>
          <w:trHeight w:val="2571"/>
        </w:trPr>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Uzskaites un grāmatvedības pakalpojumus var sniegt tikai ar </w:t>
            </w:r>
            <w:r>
              <w:rPr>
                <w:i/>
                <w:noProof/>
              </w:rPr>
              <w:t>SEL</w:t>
            </w:r>
            <w:r>
              <w:rPr>
                <w:noProof/>
              </w:rPr>
              <w:t xml:space="preserve"> (</w:t>
            </w:r>
            <w:r>
              <w:rPr>
                <w:i/>
                <w:noProof/>
              </w:rPr>
              <w:t>anonyme, à responsabilité limitée ou en commandite par actions</w:t>
            </w:r>
            <w:r>
              <w:rPr>
                <w:noProof/>
              </w:rPr>
              <w:t xml:space="preserve">), </w:t>
            </w:r>
            <w:r>
              <w:rPr>
                <w:i/>
                <w:noProof/>
              </w:rPr>
              <w:t>AGC</w:t>
            </w:r>
            <w:r>
              <w:rPr>
                <w:noProof/>
              </w:rPr>
              <w:t xml:space="preserve"> (</w:t>
            </w:r>
            <w:r>
              <w:rPr>
                <w:i/>
                <w:noProof/>
              </w:rPr>
              <w:t>Association de gestion et comptabilité</w:t>
            </w:r>
            <w:r>
              <w:rPr>
                <w:noProof/>
              </w:rPr>
              <w:t xml:space="preserve">) vai </w:t>
            </w:r>
            <w:r>
              <w:rPr>
                <w:i/>
                <w:noProof/>
              </w:rPr>
              <w:t>SCP</w:t>
            </w:r>
            <w:r>
              <w:rPr>
                <w:noProof/>
              </w:rPr>
              <w:t xml:space="preserve"> (</w:t>
            </w:r>
            <w:r>
              <w:rPr>
                <w:i/>
                <w:noProof/>
              </w:rPr>
              <w:t>Société civile professionnelle</w:t>
            </w:r>
            <w:r>
              <w:rPr>
                <w:noProof/>
              </w:rPr>
              <w:t xml:space="preserve">) starpniecību. Nodokļu konsultāciju pakalpojumus var sniegt tikai ar </w:t>
            </w:r>
            <w:r>
              <w:rPr>
                <w:i/>
                <w:noProof/>
              </w:rPr>
              <w:t>SEL</w:t>
            </w:r>
            <w:r>
              <w:rPr>
                <w:noProof/>
              </w:rPr>
              <w:t xml:space="preserve"> (</w:t>
            </w:r>
            <w:r>
              <w:rPr>
                <w:i/>
                <w:noProof/>
              </w:rPr>
              <w:t>anonyme, à responsabilité limitée ou en commandite par actions</w:t>
            </w:r>
            <w:r>
              <w:rPr>
                <w:noProof/>
              </w:rPr>
              <w:t xml:space="preserve">) vai </w:t>
            </w:r>
            <w:r>
              <w:rPr>
                <w:i/>
                <w:noProof/>
              </w:rPr>
              <w:t>SCP</w:t>
            </w:r>
            <w:r>
              <w:rPr>
                <w:noProof/>
              </w:rPr>
              <w:t xml:space="preserve"> (</w:t>
            </w:r>
            <w:r>
              <w:rPr>
                <w:i/>
                <w:noProof/>
              </w:rPr>
              <w:t>Société civile professionnelle</w:t>
            </w:r>
            <w:r>
              <w:rPr>
                <w:noProof/>
              </w:rPr>
              <w:t>) starpniecību.</w:t>
            </w:r>
          </w:p>
          <w:p w:rsidR="003D162C" w:rsidRDefault="003D162C" w:rsidP="00D46FAC">
            <w:pPr>
              <w:autoSpaceDE w:val="0"/>
              <w:autoSpaceDN w:val="0"/>
              <w:adjustRightInd w:val="0"/>
              <w:spacing w:before="60" w:after="60" w:line="240" w:lineRule="auto"/>
              <w:rPr>
                <w:noProof/>
                <w:szCs w:val="24"/>
              </w:rPr>
            </w:pPr>
            <w:r>
              <w:rPr>
                <w:noProof/>
              </w:rPr>
              <w:t xml:space="preserve">Obligātās revīzijas var veikt ar jebkādas uzņēmuma formas starpniecību, izņemot </w:t>
            </w:r>
            <w:r>
              <w:rPr>
                <w:i/>
                <w:noProof/>
              </w:rPr>
              <w:t>SNC</w:t>
            </w:r>
            <w:r>
              <w:rPr>
                <w:noProof/>
              </w:rPr>
              <w:t xml:space="preserve"> (</w:t>
            </w:r>
            <w:r>
              <w:rPr>
                <w:i/>
                <w:noProof/>
              </w:rPr>
              <w:t>Société en nom collectif</w:t>
            </w:r>
            <w:r>
              <w:rPr>
                <w:noProof/>
              </w:rPr>
              <w:t xml:space="preserve">), </w:t>
            </w:r>
            <w:r>
              <w:rPr>
                <w:i/>
                <w:noProof/>
              </w:rPr>
              <w:t>SCS</w:t>
            </w:r>
            <w:r>
              <w:rPr>
                <w:noProof/>
              </w:rPr>
              <w:t xml:space="preserve"> (</w:t>
            </w:r>
            <w:r>
              <w:rPr>
                <w:i/>
                <w:noProof/>
              </w:rPr>
              <w:t>Société en commandite simple</w:t>
            </w:r>
            <w:r>
              <w:rPr>
                <w:noProof/>
              </w:rPr>
              <w:t>).</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Arhitektu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CPC 8671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Pr="00C91633" w:rsidRDefault="003D162C" w:rsidP="00D46FAC">
            <w:pPr>
              <w:spacing w:before="60" w:after="60" w:line="240" w:lineRule="auto"/>
              <w:rPr>
                <w:noProof/>
                <w:spacing w:val="-2"/>
                <w:szCs w:val="24"/>
                <w:lang w:val="fr-BE"/>
              </w:rPr>
            </w:pPr>
            <w:r w:rsidRPr="00C91633">
              <w:rPr>
                <w:i/>
                <w:noProof/>
                <w:lang w:val="fr-BE"/>
              </w:rPr>
              <w:t>Loi 90</w:t>
            </w:r>
            <w:r w:rsidRPr="00C91633">
              <w:rPr>
                <w:noProof/>
                <w:lang w:val="fr-BE"/>
              </w:rPr>
              <w:noBreakHyphen/>
            </w:r>
            <w:r w:rsidRPr="00C91633">
              <w:rPr>
                <w:i/>
                <w:noProof/>
                <w:lang w:val="fr-BE"/>
              </w:rPr>
              <w:t>1258 relative à l'exercice sous forme de société des professions libérales</w:t>
            </w:r>
          </w:p>
          <w:p w:rsidR="003D162C" w:rsidRPr="00C91633" w:rsidRDefault="003D162C" w:rsidP="00D46FAC">
            <w:pPr>
              <w:spacing w:before="60" w:after="60" w:line="240" w:lineRule="auto"/>
              <w:rPr>
                <w:noProof/>
                <w:spacing w:val="-2"/>
                <w:szCs w:val="24"/>
                <w:lang w:val="fr-BE"/>
              </w:rPr>
            </w:pPr>
            <w:r w:rsidRPr="00C91633">
              <w:rPr>
                <w:i/>
                <w:noProof/>
                <w:lang w:val="fr-BE"/>
              </w:rPr>
              <w:t>Décret 95</w:t>
            </w:r>
            <w:r w:rsidRPr="00C91633">
              <w:rPr>
                <w:noProof/>
                <w:lang w:val="fr-BE"/>
              </w:rPr>
              <w:noBreakHyphen/>
            </w:r>
            <w:r w:rsidRPr="00C91633">
              <w:rPr>
                <w:i/>
                <w:noProof/>
                <w:lang w:val="fr-BE"/>
              </w:rPr>
              <w:t>129 du 2 février 1995 relatif à l'exercice en commun de la profession d'architecte sous forme de société en participation.</w:t>
            </w:r>
          </w:p>
          <w:p w:rsidR="003D162C" w:rsidRPr="00C91633" w:rsidRDefault="003D162C" w:rsidP="00D46FAC">
            <w:pPr>
              <w:spacing w:before="60" w:after="60" w:line="240" w:lineRule="auto"/>
              <w:rPr>
                <w:i/>
                <w:iCs/>
                <w:noProof/>
                <w:spacing w:val="-2"/>
                <w:szCs w:val="24"/>
                <w:lang w:val="fr-BE"/>
              </w:rPr>
            </w:pPr>
            <w:r w:rsidRPr="00C91633">
              <w:rPr>
                <w:i/>
                <w:noProof/>
                <w:lang w:val="fr-BE"/>
              </w:rPr>
              <w:t>Décret 92</w:t>
            </w:r>
            <w:r w:rsidRPr="00C91633">
              <w:rPr>
                <w:noProof/>
                <w:lang w:val="fr-BE"/>
              </w:rPr>
              <w:noBreakHyphen/>
            </w:r>
            <w:r w:rsidRPr="00C91633">
              <w:rPr>
                <w:i/>
                <w:noProof/>
                <w:lang w:val="fr-BE"/>
              </w:rPr>
              <w:t>619 du 6 juillet 1992 relatif à l'exercice en commun de la profession d'architecte sous forme de société d'exercice libéral à responsabilité limitée SELARL, société d'exercice libéral à forme anonyme SELAFA, société d'exercice libéral en commandite par actions SELCA</w:t>
            </w:r>
            <w:r w:rsidRPr="00C91633">
              <w:rPr>
                <w:i/>
                <w:noProof/>
                <w:spacing w:val="-2"/>
                <w:lang w:val="fr-BE"/>
              </w:rPr>
              <w:t>.</w:t>
            </w:r>
          </w:p>
          <w:p w:rsidR="003D162C" w:rsidRDefault="003D162C" w:rsidP="00D46FAC">
            <w:pPr>
              <w:spacing w:before="60" w:after="60" w:line="240" w:lineRule="auto"/>
              <w:rPr>
                <w:noProof/>
                <w:szCs w:val="24"/>
              </w:rPr>
            </w:pPr>
            <w:r>
              <w:rPr>
                <w:i/>
                <w:noProof/>
              </w:rPr>
              <w:t>Loi 77</w:t>
            </w:r>
            <w:r>
              <w:rPr>
                <w:noProof/>
              </w:rPr>
              <w:noBreakHyphen/>
            </w:r>
            <w:r>
              <w:rPr>
                <w:i/>
                <w:noProof/>
              </w:rPr>
              <w:t>2 du 3 janvier 1977,</w:t>
            </w:r>
            <w:r>
              <w:rPr>
                <w:noProof/>
              </w:rPr>
              <w:t xml:space="preserve"> 12., 13., 14. pants</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Arhitekts var veikt uzņēmējdarbību Francijā arhitektūras pakalpojumu sniegšanai, izmantojot tikai šādas juridiskās formas (bez diskriminācijas):</w:t>
            </w:r>
          </w:p>
          <w:p w:rsidR="003D162C" w:rsidRPr="00C91633" w:rsidRDefault="003D162C" w:rsidP="00D46FAC">
            <w:pPr>
              <w:autoSpaceDE w:val="0"/>
              <w:autoSpaceDN w:val="0"/>
              <w:adjustRightInd w:val="0"/>
              <w:spacing w:before="60" w:after="60" w:line="240" w:lineRule="auto"/>
              <w:rPr>
                <w:noProof/>
                <w:szCs w:val="24"/>
                <w:lang w:val="fr-BE"/>
              </w:rPr>
            </w:pPr>
            <w:r w:rsidRPr="00C91633">
              <w:rPr>
                <w:i/>
                <w:noProof/>
                <w:lang w:val="fr-BE"/>
              </w:rPr>
              <w:t>SA et SARL</w:t>
            </w:r>
            <w:r w:rsidRPr="00C91633">
              <w:rPr>
                <w:noProof/>
                <w:lang w:val="fr-BE"/>
              </w:rPr>
              <w:t xml:space="preserve"> (</w:t>
            </w:r>
            <w:r w:rsidRPr="00C91633">
              <w:rPr>
                <w:i/>
                <w:noProof/>
                <w:lang w:val="fr-BE"/>
              </w:rPr>
              <w:t>sociétés anonymes, à responsabilité limitée</w:t>
            </w:r>
            <w:r w:rsidRPr="00C91633">
              <w:rPr>
                <w:noProof/>
                <w:lang w:val="fr-BE"/>
              </w:rPr>
              <w:t xml:space="preserve">), </w:t>
            </w:r>
            <w:r w:rsidRPr="00C91633">
              <w:rPr>
                <w:i/>
                <w:noProof/>
                <w:lang w:val="fr-BE"/>
              </w:rPr>
              <w:t>EURL</w:t>
            </w:r>
            <w:r w:rsidRPr="00C91633">
              <w:rPr>
                <w:noProof/>
                <w:lang w:val="fr-BE"/>
              </w:rPr>
              <w:t xml:space="preserve"> (</w:t>
            </w:r>
            <w:r w:rsidRPr="00C91633">
              <w:rPr>
                <w:i/>
                <w:noProof/>
                <w:lang w:val="fr-BE"/>
              </w:rPr>
              <w:t>Entreprise unipersonnelle à responsabilité limitée</w:t>
            </w:r>
            <w:r w:rsidRPr="00C91633">
              <w:rPr>
                <w:noProof/>
                <w:lang w:val="fr-BE"/>
              </w:rPr>
              <w:t xml:space="preserve">), </w:t>
            </w:r>
            <w:r w:rsidRPr="00C91633">
              <w:rPr>
                <w:i/>
                <w:noProof/>
                <w:lang w:val="fr-BE"/>
              </w:rPr>
              <w:t>SCA</w:t>
            </w:r>
            <w:r w:rsidRPr="00C91633">
              <w:rPr>
                <w:noProof/>
                <w:lang w:val="fr-BE"/>
              </w:rPr>
              <w:t xml:space="preserve"> (</w:t>
            </w:r>
            <w:r w:rsidRPr="00C91633">
              <w:rPr>
                <w:i/>
                <w:noProof/>
                <w:lang w:val="fr-BE"/>
              </w:rPr>
              <w:t>en commandite par actions</w:t>
            </w:r>
            <w:r w:rsidRPr="00C91633">
              <w:rPr>
                <w:noProof/>
                <w:lang w:val="fr-BE"/>
              </w:rPr>
              <w:t xml:space="preserve">), </w:t>
            </w:r>
            <w:r w:rsidRPr="00C91633">
              <w:rPr>
                <w:i/>
                <w:noProof/>
                <w:lang w:val="fr-BE"/>
              </w:rPr>
              <w:t>SCOP</w:t>
            </w:r>
            <w:r w:rsidRPr="00C91633">
              <w:rPr>
                <w:noProof/>
                <w:lang w:val="fr-BE"/>
              </w:rPr>
              <w:t xml:space="preserve"> (</w:t>
            </w:r>
            <w:r w:rsidRPr="00C91633">
              <w:rPr>
                <w:i/>
                <w:noProof/>
                <w:lang w:val="fr-BE"/>
              </w:rPr>
              <w:t>Société coopérative et participative</w:t>
            </w:r>
            <w:r w:rsidRPr="00C91633">
              <w:rPr>
                <w:noProof/>
                <w:lang w:val="fr-BE"/>
              </w:rPr>
              <w:t xml:space="preserve">), </w:t>
            </w:r>
            <w:r w:rsidRPr="00C91633">
              <w:rPr>
                <w:i/>
                <w:noProof/>
                <w:lang w:val="fr-BE"/>
              </w:rPr>
              <w:t>SELARL</w:t>
            </w:r>
            <w:r w:rsidRPr="00C91633">
              <w:rPr>
                <w:noProof/>
                <w:lang w:val="fr-BE"/>
              </w:rPr>
              <w:t xml:space="preserve"> (</w:t>
            </w:r>
            <w:r w:rsidRPr="00C91633">
              <w:rPr>
                <w:i/>
                <w:noProof/>
                <w:lang w:val="fr-BE"/>
              </w:rPr>
              <w:t>société d'exercice libéral à responsabilité limitée</w:t>
            </w:r>
            <w:r w:rsidRPr="00C91633">
              <w:rPr>
                <w:noProof/>
                <w:lang w:val="fr-BE"/>
              </w:rPr>
              <w:t xml:space="preserve">), </w:t>
            </w:r>
            <w:r w:rsidRPr="00C91633">
              <w:rPr>
                <w:i/>
                <w:noProof/>
                <w:lang w:val="fr-BE"/>
              </w:rPr>
              <w:t>SELAFA</w:t>
            </w:r>
            <w:r w:rsidRPr="00C91633">
              <w:rPr>
                <w:noProof/>
                <w:lang w:val="fr-BE"/>
              </w:rPr>
              <w:t xml:space="preserve"> (</w:t>
            </w:r>
            <w:r w:rsidRPr="00C91633">
              <w:rPr>
                <w:i/>
                <w:noProof/>
                <w:lang w:val="fr-BE"/>
              </w:rPr>
              <w:t>société d'exercice libéral à forme anonyme</w:t>
            </w:r>
            <w:r w:rsidRPr="00C91633">
              <w:rPr>
                <w:noProof/>
                <w:lang w:val="fr-BE"/>
              </w:rPr>
              <w:t xml:space="preserve">), </w:t>
            </w:r>
            <w:r w:rsidRPr="00C91633">
              <w:rPr>
                <w:i/>
                <w:noProof/>
                <w:lang w:val="fr-BE"/>
              </w:rPr>
              <w:t>SELAS</w:t>
            </w:r>
            <w:r w:rsidRPr="00C91633">
              <w:rPr>
                <w:noProof/>
                <w:lang w:val="fr-BE"/>
              </w:rPr>
              <w:t xml:space="preserve"> (</w:t>
            </w:r>
            <w:r w:rsidRPr="00C91633">
              <w:rPr>
                <w:i/>
                <w:noProof/>
                <w:lang w:val="fr-BE"/>
              </w:rPr>
              <w:t>société d'exercice liberal par actions simplifiée</w:t>
            </w:r>
            <w:r w:rsidRPr="00C91633">
              <w:rPr>
                <w:noProof/>
                <w:lang w:val="fr-BE"/>
              </w:rPr>
              <w:t xml:space="preserve">) vai </w:t>
            </w:r>
            <w:r w:rsidRPr="00C91633">
              <w:rPr>
                <w:i/>
                <w:noProof/>
                <w:lang w:val="fr-BE"/>
              </w:rPr>
              <w:t>SAS</w:t>
            </w:r>
            <w:r w:rsidRPr="00C91633">
              <w:rPr>
                <w:noProof/>
                <w:lang w:val="fr-BE"/>
              </w:rPr>
              <w:t xml:space="preserve"> (</w:t>
            </w:r>
            <w:r w:rsidRPr="00C91633">
              <w:rPr>
                <w:i/>
                <w:noProof/>
                <w:lang w:val="fr-BE"/>
              </w:rPr>
              <w:t>Société par actions simplifiée</w:t>
            </w:r>
            <w:r w:rsidRPr="00C91633">
              <w:rPr>
                <w:noProof/>
                <w:lang w:val="fr-BE"/>
              </w:rPr>
              <w:t>), vai kā privātpersona vai kā partneris arhitektu birojā.</w:t>
            </w:r>
          </w:p>
        </w:tc>
      </w:tr>
    </w:tbl>
    <w:p w:rsidR="003D162C" w:rsidRPr="00C91633" w:rsidRDefault="003D162C" w:rsidP="003D162C">
      <w:pPr>
        <w:spacing w:before="60" w:after="60" w:line="240" w:lineRule="auto"/>
        <w:rPr>
          <w:noProof/>
          <w:szCs w:val="24"/>
          <w:lang w:val="fr-BE"/>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Veselības aprūpes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b/>
                <w:noProof/>
                <w:szCs w:val="24"/>
              </w:rPr>
            </w:pPr>
            <w:r>
              <w:rPr>
                <w:noProof/>
              </w:rPr>
              <w:t>Veterinārie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932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Lielākās labvēlības režīms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Pr="00C91633" w:rsidRDefault="003D162C" w:rsidP="00D46FAC">
            <w:pPr>
              <w:spacing w:before="60" w:after="60" w:line="240" w:lineRule="auto"/>
              <w:rPr>
                <w:noProof/>
                <w:szCs w:val="24"/>
                <w:lang w:val="fr-BE"/>
              </w:rPr>
            </w:pPr>
            <w:r w:rsidRPr="00C91633">
              <w:rPr>
                <w:i/>
                <w:noProof/>
                <w:lang w:val="fr-BE"/>
              </w:rPr>
              <w:t>Code rural et de la pêche maritime</w:t>
            </w:r>
            <w:r w:rsidRPr="00C91633">
              <w:rPr>
                <w:noProof/>
                <w:lang w:val="fr-BE"/>
              </w:rPr>
              <w:t>, L241</w:t>
            </w:r>
            <w:r w:rsidRPr="00C91633">
              <w:rPr>
                <w:noProof/>
                <w:lang w:val="fr-BE"/>
              </w:rPr>
              <w:noBreakHyphen/>
              <w:t>1.; L241</w:t>
            </w:r>
            <w:r w:rsidRPr="00C91633">
              <w:rPr>
                <w:noProof/>
                <w:lang w:val="fr-BE"/>
              </w:rPr>
              <w:noBreakHyphen/>
              <w:t>2.; L241</w:t>
            </w:r>
            <w:r w:rsidRPr="00C91633">
              <w:rPr>
                <w:noProof/>
                <w:lang w:val="fr-BE"/>
              </w:rPr>
              <w:noBreakHyphen/>
              <w:t>2</w:t>
            </w:r>
            <w:r w:rsidRPr="00C91633">
              <w:rPr>
                <w:noProof/>
                <w:lang w:val="fr-BE"/>
              </w:rPr>
              <w:noBreakHyphen/>
              <w:t>1. pants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rPr>
          <w:trHeight w:val="1255"/>
        </w:trPr>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Piemēro prasību par ES vai EEZ dalībvalsts valstspiederību. Ciktāl Kanāda ļauj Francijas pilsoņiem sniegt veterināros pakalpojumus, Francija ļauj Kanādas pakalpojumu sniedzējiem sniegt veterināros pakalpojumus atbilstoši tādiem pašiem nosacījumiem.</w:t>
            </w:r>
          </w:p>
        </w:tc>
      </w:tr>
      <w:tr w:rsidR="003D162C" w:rsidTr="00D46FAC">
        <w:trPr>
          <w:trHeight w:val="1131"/>
        </w:trPr>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pacing w:val="-2"/>
                <w:szCs w:val="24"/>
              </w:rPr>
            </w:pPr>
            <w:r>
              <w:rPr>
                <w:noProof/>
              </w:rPr>
              <w:t>Uzņēmumam, kas sniedz veterināros pakalpojumus, var būt trīs veidu juridiskās formas (</w:t>
            </w:r>
            <w:r>
              <w:rPr>
                <w:i/>
                <w:noProof/>
              </w:rPr>
              <w:t>SEP</w:t>
            </w:r>
            <w:r>
              <w:rPr>
                <w:noProof/>
              </w:rPr>
              <w:t xml:space="preserve"> (</w:t>
            </w:r>
            <w:r>
              <w:rPr>
                <w:i/>
                <w:noProof/>
              </w:rPr>
              <w:t>Société en participation</w:t>
            </w:r>
            <w:r>
              <w:rPr>
                <w:noProof/>
              </w:rPr>
              <w:t xml:space="preserve">), </w:t>
            </w:r>
            <w:r>
              <w:rPr>
                <w:i/>
                <w:noProof/>
              </w:rPr>
              <w:t>SCP</w:t>
            </w:r>
            <w:r>
              <w:rPr>
                <w:noProof/>
              </w:rPr>
              <w:t xml:space="preserve"> (</w:t>
            </w:r>
            <w:r>
              <w:rPr>
                <w:i/>
                <w:noProof/>
              </w:rPr>
              <w:t>Société civile professionnelle</w:t>
            </w:r>
            <w:r>
              <w:rPr>
                <w:noProof/>
              </w:rPr>
              <w:t xml:space="preserve">) un </w:t>
            </w:r>
            <w:r>
              <w:rPr>
                <w:i/>
                <w:noProof/>
              </w:rPr>
              <w:t>SEL</w:t>
            </w:r>
            <w:r>
              <w:rPr>
                <w:noProof/>
              </w:rPr>
              <w:t xml:space="preserve"> (</w:t>
            </w:r>
            <w:r>
              <w:rPr>
                <w:i/>
                <w:noProof/>
              </w:rPr>
              <w:t>Société d'exercice liberal</w:t>
            </w:r>
            <w:r>
              <w:rPr>
                <w:noProof/>
              </w:rPr>
              <w:t>)).</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Saistīti zinātnes un tehnisko konsultāciju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8675</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autoSpaceDE w:val="0"/>
              <w:autoSpaceDN w:val="0"/>
              <w:adjustRightInd w:val="0"/>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Pr="00C91633" w:rsidRDefault="003D162C" w:rsidP="00D46FAC">
            <w:pPr>
              <w:spacing w:before="60" w:after="60" w:line="240" w:lineRule="auto"/>
              <w:rPr>
                <w:noProof/>
                <w:szCs w:val="24"/>
                <w:lang w:val="fr-BE"/>
              </w:rPr>
            </w:pPr>
            <w:r w:rsidRPr="00C91633">
              <w:rPr>
                <w:i/>
                <w:noProof/>
                <w:lang w:val="fr-BE"/>
              </w:rPr>
              <w:t>Loi 90</w:t>
            </w:r>
            <w:r w:rsidRPr="00C91633">
              <w:rPr>
                <w:noProof/>
                <w:lang w:val="fr-BE"/>
              </w:rPr>
              <w:noBreakHyphen/>
            </w:r>
            <w:r w:rsidRPr="00C91633">
              <w:rPr>
                <w:i/>
                <w:noProof/>
                <w:lang w:val="fr-BE"/>
              </w:rPr>
              <w:t>1258 relative à l’exercice sous forme de société des professions libérales, modifiée par les lois 2001</w:t>
            </w:r>
            <w:r w:rsidRPr="00C91633">
              <w:rPr>
                <w:noProof/>
                <w:lang w:val="fr-BE"/>
              </w:rPr>
              <w:noBreakHyphen/>
            </w:r>
            <w:r w:rsidRPr="00C91633">
              <w:rPr>
                <w:i/>
                <w:noProof/>
                <w:lang w:val="fr-BE"/>
              </w:rPr>
              <w:t>1168 du 12 décembre 2001 et 2008</w:t>
            </w:r>
            <w:r w:rsidRPr="00C91633">
              <w:rPr>
                <w:noProof/>
                <w:lang w:val="fr-BE"/>
              </w:rPr>
              <w:noBreakHyphen/>
            </w:r>
            <w:r w:rsidRPr="00C91633">
              <w:rPr>
                <w:i/>
                <w:noProof/>
                <w:lang w:val="fr-BE"/>
              </w:rPr>
              <w:t>776 du 4 août 2008</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pageBreakBefore/>
              <w:spacing w:before="60" w:after="60" w:line="240" w:lineRule="auto"/>
              <w:rPr>
                <w:b/>
                <w:bCs/>
                <w:noProof/>
                <w:color w:val="000000"/>
                <w:szCs w:val="24"/>
              </w:rPr>
            </w:pPr>
            <w:r>
              <w:rPr>
                <w:b/>
                <w:noProof/>
              </w:rPr>
              <w:t>Ieguldījumi un pakalpojumu pārrobežu tirdzniecība</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Pr="00C91633" w:rsidRDefault="003D162C" w:rsidP="00D46FAC">
            <w:pPr>
              <w:spacing w:before="60" w:after="60" w:line="240" w:lineRule="auto"/>
              <w:rPr>
                <w:noProof/>
                <w:szCs w:val="24"/>
                <w:lang w:val="fr-BE"/>
              </w:rPr>
            </w:pPr>
            <w:r w:rsidRPr="00C91633">
              <w:rPr>
                <w:noProof/>
                <w:lang w:val="fr-BE"/>
              </w:rPr>
              <w:t xml:space="preserve">Apsekošanu drīkst veikt tikai ar </w:t>
            </w:r>
            <w:r w:rsidRPr="00C91633">
              <w:rPr>
                <w:i/>
                <w:noProof/>
                <w:lang w:val="fr-BE"/>
              </w:rPr>
              <w:t>SEL</w:t>
            </w:r>
            <w:r w:rsidRPr="00C91633">
              <w:rPr>
                <w:noProof/>
                <w:lang w:val="fr-BE"/>
              </w:rPr>
              <w:t xml:space="preserve"> (</w:t>
            </w:r>
            <w:r w:rsidRPr="00C91633">
              <w:rPr>
                <w:i/>
                <w:noProof/>
                <w:lang w:val="fr-BE"/>
              </w:rPr>
              <w:t>anonyme, à responsabilité limitée ou en commandite par actions</w:t>
            </w:r>
            <w:r w:rsidRPr="00C91633">
              <w:rPr>
                <w:noProof/>
                <w:lang w:val="fr-BE"/>
              </w:rPr>
              <w:t xml:space="preserve">), </w:t>
            </w:r>
            <w:r w:rsidRPr="00C91633">
              <w:rPr>
                <w:i/>
                <w:noProof/>
                <w:lang w:val="fr-BE"/>
              </w:rPr>
              <w:t>SCP</w:t>
            </w:r>
            <w:r w:rsidRPr="00C91633">
              <w:rPr>
                <w:noProof/>
                <w:lang w:val="fr-BE"/>
              </w:rPr>
              <w:t xml:space="preserve"> (</w:t>
            </w:r>
            <w:r w:rsidRPr="00C91633">
              <w:rPr>
                <w:i/>
                <w:noProof/>
                <w:lang w:val="fr-BE"/>
              </w:rPr>
              <w:t>Société civile professionnelle</w:t>
            </w:r>
            <w:r w:rsidRPr="00C91633">
              <w:rPr>
                <w:noProof/>
                <w:lang w:val="fr-BE"/>
              </w:rPr>
              <w:t xml:space="preserve">), </w:t>
            </w:r>
            <w:r w:rsidRPr="00C91633">
              <w:rPr>
                <w:i/>
                <w:noProof/>
                <w:lang w:val="fr-BE"/>
              </w:rPr>
              <w:t>SA</w:t>
            </w:r>
            <w:r w:rsidRPr="00C91633">
              <w:rPr>
                <w:noProof/>
                <w:lang w:val="fr-BE"/>
              </w:rPr>
              <w:t xml:space="preserve"> un </w:t>
            </w:r>
            <w:r w:rsidRPr="00C91633">
              <w:rPr>
                <w:i/>
                <w:noProof/>
                <w:lang w:val="fr-BE"/>
              </w:rPr>
              <w:t>SARL</w:t>
            </w:r>
            <w:r w:rsidRPr="00C91633">
              <w:rPr>
                <w:noProof/>
                <w:lang w:val="fr-BE"/>
              </w:rPr>
              <w:t xml:space="preserve"> (</w:t>
            </w:r>
            <w:r w:rsidRPr="00C91633">
              <w:rPr>
                <w:i/>
                <w:noProof/>
                <w:lang w:val="fr-BE"/>
              </w:rPr>
              <w:t>sociétés anonymes, à responsabilité limitée</w:t>
            </w:r>
            <w:r w:rsidRPr="00C91633">
              <w:rPr>
                <w:noProof/>
                <w:lang w:val="fr-BE"/>
              </w:rPr>
              <w:t>) starpniecību.</w:t>
            </w:r>
          </w:p>
          <w:p w:rsidR="003D162C" w:rsidRPr="00C91633" w:rsidRDefault="003D162C" w:rsidP="00D46FAC">
            <w:pPr>
              <w:spacing w:before="60" w:after="60" w:line="240" w:lineRule="auto"/>
              <w:rPr>
                <w:noProof/>
                <w:szCs w:val="24"/>
                <w:lang w:val="fr-BE"/>
              </w:rPr>
            </w:pPr>
            <w:r w:rsidRPr="00C91633">
              <w:rPr>
                <w:noProof/>
                <w:lang w:val="fr-BE"/>
              </w:rPr>
              <w:t>Ārvalstu ieguldītājiem izpētes un meklēšanas veikšanai jāsaņem īpaša atļauja.</w:t>
            </w:r>
          </w:p>
        </w:tc>
      </w:tr>
    </w:tbl>
    <w:p w:rsidR="003D162C" w:rsidRPr="00C91633" w:rsidRDefault="003D162C" w:rsidP="003D162C">
      <w:pPr>
        <w:spacing w:before="60" w:after="60" w:line="240" w:lineRule="auto"/>
        <w:rPr>
          <w:noProof/>
          <w:szCs w:val="24"/>
          <w:lang w:val="fr-BE"/>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Mazumtirdzniecība</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631, CPC 632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b/>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Pr="00C91633" w:rsidRDefault="003D162C" w:rsidP="00D46FAC">
            <w:pPr>
              <w:spacing w:before="60" w:after="60" w:line="240" w:lineRule="auto"/>
              <w:rPr>
                <w:noProof/>
                <w:szCs w:val="24"/>
                <w:lang w:val="fr-BE"/>
              </w:rPr>
            </w:pPr>
            <w:r w:rsidRPr="00C91633">
              <w:rPr>
                <w:i/>
                <w:noProof/>
                <w:lang w:val="fr-BE"/>
              </w:rPr>
              <w:t>Art. L752</w:t>
            </w:r>
            <w:r w:rsidRPr="00C91633">
              <w:rPr>
                <w:noProof/>
                <w:lang w:val="fr-BE"/>
              </w:rPr>
              <w:noBreakHyphen/>
            </w:r>
            <w:r w:rsidRPr="00C91633">
              <w:rPr>
                <w:i/>
                <w:noProof/>
                <w:lang w:val="fr-BE"/>
              </w:rPr>
              <w:t>1 à L752</w:t>
            </w:r>
            <w:r w:rsidRPr="00C91633">
              <w:rPr>
                <w:noProof/>
                <w:lang w:val="fr-BE"/>
              </w:rPr>
              <w:noBreakHyphen/>
            </w:r>
            <w:r w:rsidRPr="00C91633">
              <w:rPr>
                <w:i/>
                <w:noProof/>
                <w:lang w:val="fr-BE"/>
              </w:rPr>
              <w:t>6 du code de commerce</w:t>
            </w:r>
            <w:r w:rsidRPr="00C91633">
              <w:rPr>
                <w:noProof/>
                <w:lang w:val="fr-BE"/>
              </w:rPr>
              <w:t xml:space="preserve">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 xml:space="preserve">Piešķirot atļauju lielveikaliem, piemēro ekonomisko vajadzību pārbaudi. </w:t>
            </w:r>
          </w:p>
          <w:p w:rsidR="003D162C" w:rsidRDefault="003D162C" w:rsidP="00D46FAC">
            <w:pPr>
              <w:spacing w:before="60" w:after="60" w:line="240" w:lineRule="auto"/>
              <w:rPr>
                <w:noProof/>
                <w:szCs w:val="24"/>
              </w:rPr>
            </w:pPr>
            <w:r>
              <w:rPr>
                <w:noProof/>
              </w:rPr>
              <w:t>Galvenie kritēriji — esošo veikalu skaits un ietekme uz tiem, iedzīvotāju blīvums, ģeogrāfiskā izkliedētība, ietekme uz satiksmes apstākļiem un jaunu darbavietu radīšana.</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Tabakas izplatīšana</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Pr="00C91633" w:rsidRDefault="003D162C" w:rsidP="00D46FAC">
            <w:pPr>
              <w:spacing w:before="60" w:after="60" w:line="240" w:lineRule="auto"/>
              <w:rPr>
                <w:noProof/>
                <w:szCs w:val="24"/>
                <w:lang w:val="pt-PT"/>
              </w:rPr>
            </w:pPr>
            <w:r w:rsidRPr="00C91633">
              <w:rPr>
                <w:noProof/>
                <w:lang w:val="pt-PT"/>
              </w:rPr>
              <w:t>Daļa no CPC 6222, daļa no CPC 6310</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pageBreakBefore/>
              <w:spacing w:before="60" w:after="60" w:line="240" w:lineRule="auto"/>
              <w:rPr>
                <w:b/>
                <w:noProof/>
                <w:szCs w:val="24"/>
              </w:rPr>
            </w:pPr>
            <w:r>
              <w:rPr>
                <w:noProof/>
              </w:rPr>
              <w:t>Valsts režīms</w:t>
            </w:r>
          </w:p>
          <w:p w:rsidR="003D162C" w:rsidRDefault="003D162C" w:rsidP="00D46FAC">
            <w:pPr>
              <w:pageBreakBefore/>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Pr="00C91633" w:rsidRDefault="003D162C" w:rsidP="00D46FAC">
            <w:pPr>
              <w:spacing w:before="60" w:after="60" w:line="240" w:lineRule="auto"/>
              <w:rPr>
                <w:noProof/>
                <w:szCs w:val="24"/>
                <w:lang w:val="fr-BE"/>
              </w:rPr>
            </w:pPr>
            <w:r w:rsidRPr="00C91633">
              <w:rPr>
                <w:i/>
                <w:noProof/>
                <w:lang w:val="fr-BE"/>
              </w:rPr>
              <w:t>Code général des impôts, art.</w:t>
            </w:r>
            <w:r w:rsidRPr="00C91633">
              <w:rPr>
                <w:noProof/>
                <w:lang w:val="fr-BE"/>
              </w:rPr>
              <w:t xml:space="preserve"> </w:t>
            </w:r>
            <w:r w:rsidRPr="00C91633">
              <w:rPr>
                <w:i/>
                <w:noProof/>
                <w:lang w:val="fr-BE"/>
              </w:rPr>
              <w:t>568 et articles 276</w:t>
            </w:r>
            <w:r w:rsidRPr="00C91633">
              <w:rPr>
                <w:noProof/>
                <w:lang w:val="fr-BE"/>
              </w:rPr>
              <w:noBreakHyphen/>
            </w:r>
            <w:r w:rsidRPr="00C91633">
              <w:rPr>
                <w:i/>
                <w:noProof/>
                <w:lang w:val="fr-BE"/>
              </w:rPr>
              <w:t>279 de l'annexe 2 de ce code</w:t>
            </w:r>
            <w:r w:rsidRPr="00C91633">
              <w:rPr>
                <w:noProof/>
                <w:lang w:val="fr-BE"/>
              </w:rPr>
              <w:t xml:space="preserve">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noProof/>
                <w:szCs w:val="24"/>
              </w:rPr>
            </w:pPr>
            <w:r>
              <w:rPr>
                <w:b/>
                <w:noProof/>
              </w:rPr>
              <w:t>Ieguldījumi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pacing w:val="-2"/>
                <w:szCs w:val="24"/>
              </w:rPr>
            </w:pPr>
            <w:r>
              <w:rPr>
                <w:noProof/>
              </w:rPr>
              <w:t>Tabakas vairumtirdzniecībā un mazumtirdzniecībā pastāv valsts monopols.</w:t>
            </w:r>
          </w:p>
          <w:p w:rsidR="003D162C" w:rsidRDefault="003D162C" w:rsidP="00D46FAC">
            <w:pPr>
              <w:spacing w:before="60" w:after="60" w:line="240" w:lineRule="auto"/>
              <w:rPr>
                <w:b/>
                <w:bCs/>
                <w:noProof/>
                <w:color w:val="000000"/>
                <w:szCs w:val="24"/>
              </w:rPr>
            </w:pPr>
            <w:r>
              <w:rPr>
                <w:noProof/>
              </w:rPr>
              <w:t>Tabakas izstrādājumu tirgotājiem (</w:t>
            </w:r>
            <w:r>
              <w:rPr>
                <w:i/>
                <w:noProof/>
              </w:rPr>
              <w:t>buraliste</w:t>
            </w:r>
            <w:r>
              <w:rPr>
                <w:noProof/>
              </w:rPr>
              <w:t>) piemēro valstspiederības prasību.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9"/>
        <w:gridCol w:w="6946"/>
      </w:tblGrid>
      <w:tr w:rsidR="003D162C" w:rsidTr="00D46FAC">
        <w:tc>
          <w:tcPr>
            <w:tcW w:w="1476"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24"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76"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4" w:type="pct"/>
            <w:shd w:val="clear" w:color="auto" w:fill="auto"/>
          </w:tcPr>
          <w:p w:rsidR="003D162C" w:rsidRDefault="003D162C" w:rsidP="00D46FAC">
            <w:pPr>
              <w:spacing w:before="60" w:after="60" w:line="240" w:lineRule="auto"/>
              <w:rPr>
                <w:noProof/>
                <w:szCs w:val="24"/>
              </w:rPr>
            </w:pPr>
            <w:r>
              <w:rPr>
                <w:noProof/>
                <w:color w:val="000000"/>
              </w:rPr>
              <w:t>Zāļu un medicīnas un ortopēdijas preču mazumtirdzniecība</w:t>
            </w:r>
          </w:p>
        </w:tc>
      </w:tr>
      <w:tr w:rsidR="003D162C" w:rsidTr="00D46FAC">
        <w:tc>
          <w:tcPr>
            <w:tcW w:w="1476"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4"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c>
          <w:tcPr>
            <w:tcW w:w="1476"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4"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6"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4"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RPr="000E218D" w:rsidTr="00D46FAC">
        <w:tc>
          <w:tcPr>
            <w:tcW w:w="1476"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4" w:type="pct"/>
            <w:shd w:val="clear" w:color="auto" w:fill="auto"/>
          </w:tcPr>
          <w:p w:rsidR="003D162C" w:rsidRPr="00C91633" w:rsidRDefault="003D162C" w:rsidP="00D46FAC">
            <w:pPr>
              <w:pStyle w:val="PlainText"/>
              <w:spacing w:before="60" w:after="60"/>
              <w:jc w:val="left"/>
              <w:rPr>
                <w:rFonts w:ascii="Times New Roman" w:hAnsi="Times New Roman"/>
                <w:noProof/>
                <w:spacing w:val="-2"/>
                <w:sz w:val="24"/>
                <w:szCs w:val="24"/>
                <w:lang w:val="fr-BE"/>
              </w:rPr>
            </w:pPr>
            <w:r w:rsidRPr="00C91633">
              <w:rPr>
                <w:rFonts w:ascii="Times New Roman" w:hAnsi="Times New Roman"/>
                <w:i/>
                <w:noProof/>
                <w:spacing w:val="-2"/>
                <w:sz w:val="24"/>
                <w:lang w:val="fr-BE"/>
              </w:rPr>
              <w:t>Code de la santé publique, arts.</w:t>
            </w:r>
            <w:r w:rsidRPr="00C91633">
              <w:rPr>
                <w:rFonts w:ascii="Times New Roman" w:hAnsi="Times New Roman"/>
                <w:noProof/>
                <w:spacing w:val="-2"/>
                <w:sz w:val="24"/>
                <w:lang w:val="fr-BE"/>
              </w:rPr>
              <w:t xml:space="preserve"> </w:t>
            </w:r>
            <w:r w:rsidRPr="00C91633">
              <w:rPr>
                <w:rFonts w:ascii="Times New Roman" w:hAnsi="Times New Roman"/>
                <w:i/>
                <w:noProof/>
                <w:spacing w:val="-2"/>
                <w:sz w:val="24"/>
                <w:lang w:val="fr-BE"/>
              </w:rPr>
              <w:t>L4221</w:t>
            </w:r>
            <w:r w:rsidRPr="00C91633">
              <w:rPr>
                <w:noProof/>
                <w:lang w:val="fr-BE"/>
              </w:rPr>
              <w:noBreakHyphen/>
            </w:r>
            <w:r w:rsidRPr="00C91633">
              <w:rPr>
                <w:rFonts w:ascii="Times New Roman" w:hAnsi="Times New Roman"/>
                <w:i/>
                <w:noProof/>
                <w:spacing w:val="-2"/>
                <w:sz w:val="24"/>
                <w:lang w:val="fr-BE"/>
              </w:rPr>
              <w:t>1, L4221</w:t>
            </w:r>
            <w:r w:rsidRPr="00C91633">
              <w:rPr>
                <w:noProof/>
                <w:lang w:val="fr-BE"/>
              </w:rPr>
              <w:noBreakHyphen/>
            </w:r>
            <w:r w:rsidRPr="00C91633">
              <w:rPr>
                <w:rFonts w:ascii="Times New Roman" w:hAnsi="Times New Roman"/>
                <w:i/>
                <w:noProof/>
                <w:spacing w:val="-2"/>
                <w:sz w:val="24"/>
                <w:lang w:val="fr-BE"/>
              </w:rPr>
              <w:t>13, L5125</w:t>
            </w:r>
            <w:r w:rsidRPr="00C91633">
              <w:rPr>
                <w:noProof/>
                <w:lang w:val="fr-BE"/>
              </w:rPr>
              <w:noBreakHyphen/>
            </w:r>
            <w:r w:rsidRPr="00C91633">
              <w:rPr>
                <w:rFonts w:ascii="Times New Roman" w:hAnsi="Times New Roman"/>
                <w:i/>
                <w:noProof/>
                <w:spacing w:val="-2"/>
                <w:sz w:val="24"/>
                <w:lang w:val="fr-BE"/>
              </w:rPr>
              <w:t>10</w:t>
            </w:r>
          </w:p>
          <w:p w:rsidR="003D162C" w:rsidRPr="00C91633" w:rsidRDefault="003D162C" w:rsidP="00D46FAC">
            <w:pPr>
              <w:tabs>
                <w:tab w:val="left" w:pos="306"/>
              </w:tabs>
              <w:spacing w:before="60" w:after="60" w:line="240" w:lineRule="auto"/>
              <w:rPr>
                <w:noProof/>
                <w:szCs w:val="24"/>
                <w:lang w:val="fr-BE"/>
              </w:rPr>
            </w:pPr>
            <w:r w:rsidRPr="00C91633">
              <w:rPr>
                <w:i/>
                <w:noProof/>
                <w:lang w:val="fr-BE"/>
              </w:rPr>
              <w:t>Loi 90</w:t>
            </w:r>
            <w:r w:rsidRPr="00C91633">
              <w:rPr>
                <w:noProof/>
                <w:lang w:val="fr-BE"/>
              </w:rPr>
              <w:noBreakHyphen/>
            </w:r>
            <w:r w:rsidRPr="00C91633">
              <w:rPr>
                <w:i/>
                <w:noProof/>
                <w:lang w:val="fr-BE"/>
              </w:rPr>
              <w:t>1258 relative à l’exercice sous forme de société des professions libérales, modifiée par les lois 2001</w:t>
            </w:r>
            <w:r w:rsidRPr="00C91633">
              <w:rPr>
                <w:noProof/>
                <w:lang w:val="fr-BE"/>
              </w:rPr>
              <w:noBreakHyphen/>
            </w:r>
            <w:r w:rsidRPr="00C91633">
              <w:rPr>
                <w:i/>
                <w:noProof/>
                <w:lang w:val="fr-BE"/>
              </w:rPr>
              <w:t>1168 du 12 décembre 2001 et 2008</w:t>
            </w:r>
            <w:r w:rsidRPr="00C91633">
              <w:rPr>
                <w:noProof/>
                <w:lang w:val="fr-BE"/>
              </w:rPr>
              <w:noBreakHyphen/>
            </w:r>
            <w:r w:rsidRPr="00C91633">
              <w:rPr>
                <w:i/>
                <w:noProof/>
                <w:lang w:val="fr-BE"/>
              </w:rPr>
              <w:t>776 du 4 août 2008</w:t>
            </w:r>
            <w:r w:rsidRPr="00C91633">
              <w:rPr>
                <w:noProof/>
                <w:lang w:val="fr-BE"/>
              </w:rPr>
              <w:t xml:space="preserve"> (</w:t>
            </w:r>
            <w:r w:rsidRPr="00C91633">
              <w:rPr>
                <w:rStyle w:val="longtext"/>
                <w:noProof/>
                <w:lang w:val="fr-BE"/>
              </w:rPr>
              <w:t>Likums Nr. 90</w:t>
            </w:r>
            <w:r w:rsidRPr="00C91633">
              <w:rPr>
                <w:noProof/>
                <w:lang w:val="fr-BE"/>
              </w:rPr>
              <w:noBreakHyphen/>
            </w:r>
            <w:r w:rsidRPr="00C91633">
              <w:rPr>
                <w:rStyle w:val="longtext"/>
                <w:noProof/>
                <w:lang w:val="fr-BE"/>
              </w:rPr>
              <w:t xml:space="preserve">1258 par strādāšanu brīvajās profesijās uzņēmuma formā) </w:t>
            </w:r>
          </w:p>
        </w:tc>
      </w:tr>
      <w:tr w:rsidR="003D162C" w:rsidTr="00D46FAC">
        <w:tc>
          <w:tcPr>
            <w:tcW w:w="1476"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4" w:type="pct"/>
            <w:shd w:val="clear" w:color="auto" w:fill="auto"/>
          </w:tcPr>
          <w:p w:rsidR="003D162C" w:rsidRDefault="003D162C" w:rsidP="00D46FAC">
            <w:pPr>
              <w:pageBreakBefore/>
              <w:spacing w:before="60" w:after="60" w:line="240" w:lineRule="auto"/>
              <w:rPr>
                <w:b/>
                <w:bCs/>
                <w:noProof/>
                <w:color w:val="000000"/>
                <w:szCs w:val="24"/>
              </w:rPr>
            </w:pPr>
            <w:r>
              <w:rPr>
                <w:b/>
                <w:noProof/>
              </w:rPr>
              <w:t>Ieguldījumi</w:t>
            </w:r>
          </w:p>
        </w:tc>
      </w:tr>
      <w:tr w:rsidR="003D162C" w:rsidTr="00D46FAC">
        <w:tc>
          <w:tcPr>
            <w:tcW w:w="1476"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4" w:type="pct"/>
            <w:shd w:val="clear" w:color="auto" w:fill="auto"/>
          </w:tcPr>
          <w:p w:rsidR="003D162C" w:rsidRDefault="003D162C" w:rsidP="00D46FAC">
            <w:pPr>
              <w:spacing w:before="60" w:after="60" w:line="240" w:lineRule="auto"/>
              <w:rPr>
                <w:noProof/>
                <w:spacing w:val="-2"/>
                <w:szCs w:val="24"/>
              </w:rPr>
            </w:pPr>
            <w:r>
              <w:rPr>
                <w:noProof/>
              </w:rPr>
              <w:t xml:space="preserve">Aptiekas vadīšanai ir vajadzīga EEZ vai Šveices valstspiederība. </w:t>
            </w:r>
          </w:p>
          <w:p w:rsidR="003D162C" w:rsidRDefault="003D162C" w:rsidP="00D46FAC">
            <w:pPr>
              <w:spacing w:before="60" w:after="60" w:line="240" w:lineRule="auto"/>
              <w:rPr>
                <w:i/>
                <w:noProof/>
                <w:spacing w:val="-2"/>
                <w:szCs w:val="24"/>
              </w:rPr>
            </w:pPr>
            <w:r>
              <w:rPr>
                <w:noProof/>
              </w:rPr>
              <w:t>Ārvalstu farmaceitiem var tikt atļauts veikt uzņēmējdarbību noteikto gada kvotu ietvaros.</w:t>
            </w:r>
          </w:p>
          <w:p w:rsidR="003D162C" w:rsidRDefault="003D162C" w:rsidP="00D46FAC">
            <w:pPr>
              <w:autoSpaceDE w:val="0"/>
              <w:autoSpaceDN w:val="0"/>
              <w:adjustRightInd w:val="0"/>
              <w:spacing w:before="60" w:after="60" w:line="240" w:lineRule="auto"/>
              <w:rPr>
                <w:noProof/>
                <w:szCs w:val="24"/>
              </w:rPr>
            </w:pPr>
            <w:r>
              <w:rPr>
                <w:noProof/>
              </w:rPr>
              <w:t xml:space="preserve">Komerciālajai klātbūtnei jābūt vienā no juridiskajām formām, kas nediskriminējoši atļautas ar valsts tiesību aktiem, proti, tikai </w:t>
            </w:r>
            <w:r>
              <w:rPr>
                <w:i/>
                <w:noProof/>
              </w:rPr>
              <w:t>à responsabilité limitée ou en commandite par actions</w:t>
            </w:r>
            <w:r>
              <w:rPr>
                <w:noProof/>
              </w:rPr>
              <w:t xml:space="preserve"> (</w:t>
            </w:r>
            <w:r>
              <w:rPr>
                <w:i/>
                <w:noProof/>
              </w:rPr>
              <w:t>SEL</w:t>
            </w:r>
            <w:r>
              <w:rPr>
                <w:noProof/>
              </w:rPr>
              <w:t xml:space="preserve">), </w:t>
            </w:r>
            <w:r>
              <w:rPr>
                <w:i/>
                <w:noProof/>
              </w:rPr>
              <w:t>société en nom collectif</w:t>
            </w:r>
            <w:r>
              <w:rPr>
                <w:noProof/>
              </w:rPr>
              <w:t xml:space="preserve"> (</w:t>
            </w:r>
            <w:r>
              <w:rPr>
                <w:i/>
                <w:noProof/>
              </w:rPr>
              <w:t>SNC</w:t>
            </w:r>
            <w:r>
              <w:rPr>
                <w:noProof/>
              </w:rPr>
              <w:t xml:space="preserve">), </w:t>
            </w:r>
            <w:r>
              <w:rPr>
                <w:i/>
                <w:noProof/>
              </w:rPr>
              <w:t>société de participations financières de profession libérale de pharmaciens d'officine</w:t>
            </w:r>
            <w:r>
              <w:rPr>
                <w:noProof/>
              </w:rPr>
              <w:t xml:space="preserve"> un </w:t>
            </w:r>
            <w:r>
              <w:rPr>
                <w:i/>
                <w:noProof/>
              </w:rPr>
              <w:t>SARL</w:t>
            </w:r>
            <w:r>
              <w:rPr>
                <w:noProof/>
              </w:rPr>
              <w:t>.</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Izglītības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Privātpersonu finansētas pamatizglītības, vidējās izglītības un augstākās izglītības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921, CPC 922, CPC 923</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525"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Pr="00C91633" w:rsidRDefault="003D162C" w:rsidP="00D46FAC">
            <w:pPr>
              <w:spacing w:before="60" w:after="60" w:line="240" w:lineRule="auto"/>
              <w:rPr>
                <w:rFonts w:eastAsia="Times"/>
                <w:noProof/>
                <w:szCs w:val="24"/>
                <w:lang w:val="fr-BE"/>
              </w:rPr>
            </w:pPr>
            <w:r w:rsidRPr="00C91633">
              <w:rPr>
                <w:i/>
                <w:noProof/>
                <w:lang w:val="fr-BE"/>
              </w:rPr>
              <w:t>Code de l'éducation</w:t>
            </w:r>
            <w:r w:rsidRPr="00C91633">
              <w:rPr>
                <w:noProof/>
                <w:lang w:val="fr-BE"/>
              </w:rPr>
              <w:t>, L 444</w:t>
            </w:r>
            <w:r w:rsidRPr="00C91633">
              <w:rPr>
                <w:noProof/>
                <w:lang w:val="fr-BE"/>
              </w:rPr>
              <w:noBreakHyphen/>
              <w:t>5., L 914</w:t>
            </w:r>
            <w:r w:rsidRPr="00C91633">
              <w:rPr>
                <w:noProof/>
                <w:lang w:val="fr-BE"/>
              </w:rPr>
              <w:noBreakHyphen/>
              <w:t>4., L 441</w:t>
            </w:r>
            <w:r w:rsidRPr="00C91633">
              <w:rPr>
                <w:noProof/>
                <w:lang w:val="fr-BE"/>
              </w:rPr>
              <w:noBreakHyphen/>
              <w:t>8., L 731</w:t>
            </w:r>
            <w:r w:rsidRPr="00C91633">
              <w:rPr>
                <w:noProof/>
                <w:lang w:val="fr-BE"/>
              </w:rPr>
              <w:noBreakHyphen/>
              <w:t>8. pants un no L 731</w:t>
            </w:r>
            <w:r w:rsidRPr="00C91633">
              <w:rPr>
                <w:noProof/>
                <w:lang w:val="fr-BE"/>
              </w:rPr>
              <w:noBreakHyphen/>
              <w:t>1. līdz L 731</w:t>
            </w:r>
            <w:r w:rsidRPr="00C91633">
              <w:rPr>
                <w:noProof/>
                <w:lang w:val="fr-BE"/>
              </w:rPr>
              <w:noBreakHyphen/>
              <w:t>8. pantam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rFonts w:eastAsia="Times"/>
                <w:noProof/>
                <w:szCs w:val="24"/>
              </w:rPr>
            </w:pPr>
            <w:r>
              <w:rPr>
                <w:noProof/>
              </w:rPr>
              <w:t xml:space="preserve">Lai mācītu privātpersonas finansētā izglītības iestādē, ir vajadzīga ES dalībvalsts valstspiederība. </w:t>
            </w:r>
          </w:p>
          <w:p w:rsidR="003D162C" w:rsidRDefault="003D162C" w:rsidP="00D46FAC">
            <w:pPr>
              <w:spacing w:before="60" w:after="60" w:line="240" w:lineRule="auto"/>
              <w:rPr>
                <w:rFonts w:eastAsia="Times"/>
                <w:noProof/>
                <w:szCs w:val="24"/>
              </w:rPr>
            </w:pPr>
            <w:r>
              <w:rPr>
                <w:noProof/>
              </w:rPr>
              <w:t xml:space="preserve">Tomēr Kanādas valstspiederīgie var saņemt atļauju no attiecīgajām kompetentajām iestādēm, lai mācītu pamatizglītības, vidējās izglītības un augstākās izglītības iestādēs. </w:t>
            </w:r>
          </w:p>
          <w:p w:rsidR="003D162C" w:rsidRDefault="003D162C" w:rsidP="00D46FAC">
            <w:pPr>
              <w:spacing w:before="60" w:after="60" w:line="240" w:lineRule="auto"/>
              <w:rPr>
                <w:noProof/>
                <w:szCs w:val="24"/>
              </w:rPr>
            </w:pPr>
            <w:r>
              <w:rPr>
                <w:noProof/>
              </w:rPr>
              <w:t>Kanādas valstspiederīgie var arī saņemt atļauju no attiecīgajām kompetentajām iestādēm, lai nodibinātu un vadītu vai pārvaldītu pamatizglītības, vidējās izglītības un augstākās izglītības iestādes. Šādu atļauju piešķir diskrecionāri.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3112"/>
        <w:gridCol w:w="6743"/>
      </w:tblGrid>
      <w:tr w:rsidR="003D162C" w:rsidTr="00D46FAC">
        <w:tc>
          <w:tcPr>
            <w:tcW w:w="1579"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421" w:type="pct"/>
            <w:shd w:val="clear" w:color="auto" w:fill="auto"/>
          </w:tcPr>
          <w:p w:rsidR="003D162C" w:rsidRDefault="003D162C" w:rsidP="00D46FAC">
            <w:pPr>
              <w:pageBreakBefore/>
              <w:spacing w:before="60" w:after="60" w:line="240" w:lineRule="auto"/>
              <w:rPr>
                <w:noProof/>
                <w:szCs w:val="24"/>
              </w:rPr>
            </w:pPr>
            <w:r>
              <w:rPr>
                <w:noProof/>
              </w:rPr>
              <w:t>Veselības aprūpes un sociālie pakalpojumi</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421" w:type="pct"/>
            <w:shd w:val="clear" w:color="auto" w:fill="auto"/>
          </w:tcPr>
          <w:p w:rsidR="003D162C" w:rsidRDefault="003D162C" w:rsidP="00D46FAC">
            <w:pPr>
              <w:spacing w:before="60" w:after="60" w:line="240" w:lineRule="auto"/>
              <w:rPr>
                <w:noProof/>
                <w:szCs w:val="24"/>
              </w:rPr>
            </w:pP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421" w:type="pct"/>
            <w:shd w:val="clear" w:color="auto" w:fill="auto"/>
          </w:tcPr>
          <w:p w:rsidR="003D162C" w:rsidRDefault="003D162C" w:rsidP="00D46FAC">
            <w:pPr>
              <w:spacing w:before="60" w:after="60" w:line="240" w:lineRule="auto"/>
              <w:rPr>
                <w:noProof/>
                <w:szCs w:val="24"/>
              </w:rPr>
            </w:pPr>
            <w:r>
              <w:rPr>
                <w:noProof/>
              </w:rPr>
              <w:t xml:space="preserve">CPC 931, CPC 933 </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421"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421"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RPr="000E218D" w:rsidTr="00D46FAC">
        <w:trPr>
          <w:trHeight w:val="20"/>
        </w:trPr>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421" w:type="pct"/>
            <w:shd w:val="clear" w:color="auto" w:fill="auto"/>
          </w:tcPr>
          <w:p w:rsidR="003D162C" w:rsidRPr="00C91633" w:rsidRDefault="003D162C" w:rsidP="00D46FAC">
            <w:pPr>
              <w:spacing w:before="60" w:after="60" w:line="240" w:lineRule="auto"/>
              <w:rPr>
                <w:noProof/>
                <w:szCs w:val="24"/>
                <w:lang w:val="fr-BE"/>
              </w:rPr>
            </w:pPr>
            <w:r w:rsidRPr="00C91633">
              <w:rPr>
                <w:i/>
                <w:noProof/>
                <w:lang w:val="fr-BE"/>
              </w:rPr>
              <w:t>Loi 90</w:t>
            </w:r>
            <w:r w:rsidRPr="00C91633">
              <w:rPr>
                <w:noProof/>
                <w:lang w:val="fr-BE"/>
              </w:rPr>
              <w:noBreakHyphen/>
            </w:r>
            <w:r w:rsidRPr="00C91633">
              <w:rPr>
                <w:i/>
                <w:noProof/>
                <w:lang w:val="fr-BE"/>
              </w:rPr>
              <w:t>1258 relative à l’exercice sous forme de société des professions libérals, modifiée par les lois 2001</w:t>
            </w:r>
            <w:r w:rsidRPr="00C91633">
              <w:rPr>
                <w:noProof/>
                <w:lang w:val="fr-BE"/>
              </w:rPr>
              <w:noBreakHyphen/>
            </w:r>
            <w:r w:rsidRPr="00C91633">
              <w:rPr>
                <w:i/>
                <w:noProof/>
                <w:lang w:val="fr-BE"/>
              </w:rPr>
              <w:t>1168 du 12 décembre 2001 et 2008</w:t>
            </w:r>
            <w:r w:rsidRPr="00C91633">
              <w:rPr>
                <w:noProof/>
                <w:lang w:val="fr-BE"/>
              </w:rPr>
              <w:noBreakHyphen/>
            </w:r>
            <w:r w:rsidRPr="00C91633">
              <w:rPr>
                <w:i/>
                <w:noProof/>
                <w:lang w:val="fr-BE"/>
              </w:rPr>
              <w:t>776 du 4 août 2008 et la loi 66</w:t>
            </w:r>
            <w:r w:rsidRPr="00C91633">
              <w:rPr>
                <w:noProof/>
                <w:lang w:val="fr-BE"/>
              </w:rPr>
              <w:noBreakHyphen/>
            </w:r>
            <w:r w:rsidRPr="00C91633">
              <w:rPr>
                <w:i/>
                <w:noProof/>
                <w:lang w:val="fr-BE"/>
              </w:rPr>
              <w:t>879 du 29 novembre 1966 (SCP)</w:t>
            </w:r>
          </w:p>
        </w:tc>
      </w:tr>
      <w:tr w:rsidR="003D162C" w:rsidRPr="000E218D" w:rsidTr="00D46FAC">
        <w:trPr>
          <w:trHeight w:val="20"/>
        </w:trPr>
        <w:tc>
          <w:tcPr>
            <w:tcW w:w="1579" w:type="pct"/>
            <w:shd w:val="clear" w:color="auto" w:fill="auto"/>
          </w:tcPr>
          <w:p w:rsidR="003D162C" w:rsidRPr="00C91633" w:rsidRDefault="003D162C" w:rsidP="00D46FAC">
            <w:pPr>
              <w:pageBreakBefore/>
              <w:autoSpaceDE w:val="0"/>
              <w:autoSpaceDN w:val="0"/>
              <w:adjustRightInd w:val="0"/>
              <w:spacing w:before="60" w:after="60" w:line="240" w:lineRule="auto"/>
              <w:rPr>
                <w:b/>
                <w:bCs/>
                <w:noProof/>
                <w:color w:val="000000"/>
                <w:szCs w:val="24"/>
                <w:lang w:val="fr-BE"/>
              </w:rPr>
            </w:pPr>
          </w:p>
        </w:tc>
        <w:tc>
          <w:tcPr>
            <w:tcW w:w="3421" w:type="pct"/>
            <w:shd w:val="clear" w:color="auto" w:fill="auto"/>
          </w:tcPr>
          <w:p w:rsidR="003D162C" w:rsidRPr="00C91633" w:rsidRDefault="003D162C" w:rsidP="00D46FAC">
            <w:pPr>
              <w:spacing w:before="60" w:after="60" w:line="240" w:lineRule="auto"/>
              <w:rPr>
                <w:noProof/>
                <w:szCs w:val="24"/>
                <w:lang w:val="fr-BE"/>
              </w:rPr>
            </w:pPr>
            <w:r w:rsidRPr="00C91633">
              <w:rPr>
                <w:i/>
                <w:noProof/>
                <w:lang w:val="fr-BE"/>
              </w:rPr>
              <w:t>Code de la santé publique,</w:t>
            </w:r>
            <w:r w:rsidRPr="00C91633">
              <w:rPr>
                <w:noProof/>
                <w:lang w:val="fr-BE"/>
              </w:rPr>
              <w:t xml:space="preserve"> L6122</w:t>
            </w:r>
            <w:r w:rsidRPr="00C91633">
              <w:rPr>
                <w:noProof/>
                <w:lang w:val="fr-BE"/>
              </w:rPr>
              <w:noBreakHyphen/>
              <w:t>1., L6122</w:t>
            </w:r>
            <w:r w:rsidRPr="00C91633">
              <w:rPr>
                <w:noProof/>
                <w:lang w:val="fr-BE"/>
              </w:rPr>
              <w:noBreakHyphen/>
              <w:t>2. pants (</w:t>
            </w:r>
            <w:r w:rsidRPr="00C91633">
              <w:rPr>
                <w:i/>
                <w:noProof/>
                <w:lang w:val="fr-BE"/>
              </w:rPr>
              <w:t>Ordonnance 2010</w:t>
            </w:r>
            <w:r w:rsidRPr="00C91633">
              <w:rPr>
                <w:noProof/>
                <w:lang w:val="fr-BE"/>
              </w:rPr>
              <w:noBreakHyphen/>
            </w:r>
            <w:r w:rsidRPr="00C91633">
              <w:rPr>
                <w:i/>
                <w:noProof/>
                <w:lang w:val="fr-BE"/>
              </w:rPr>
              <w:t>177 du 23 février 2010</w:t>
            </w:r>
            <w:r w:rsidRPr="00C91633">
              <w:rPr>
                <w:noProof/>
                <w:lang w:val="fr-BE"/>
              </w:rPr>
              <w:t>)</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421"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421" w:type="pct"/>
            <w:shd w:val="clear" w:color="auto" w:fill="auto"/>
          </w:tcPr>
          <w:p w:rsidR="003D162C" w:rsidRDefault="003D162C" w:rsidP="00D46FAC">
            <w:pPr>
              <w:spacing w:before="60" w:after="60" w:line="240" w:lineRule="auto"/>
              <w:rPr>
                <w:noProof/>
                <w:szCs w:val="24"/>
              </w:rPr>
            </w:pPr>
            <w:r>
              <w:rPr>
                <w:noProof/>
              </w:rPr>
              <w:t>Ārvalstu ieguldītājiem ir pieejamas tikai juridiskās formas “</w:t>
            </w:r>
            <w:r>
              <w:rPr>
                <w:i/>
                <w:noProof/>
              </w:rPr>
              <w:t>société d'exercice liberal</w:t>
            </w:r>
            <w:r>
              <w:rPr>
                <w:noProof/>
              </w:rPr>
              <w:t>” un “</w:t>
            </w:r>
            <w:r>
              <w:rPr>
                <w:i/>
                <w:noProof/>
              </w:rPr>
              <w:t>société civile professionnelle</w:t>
            </w:r>
            <w:r>
              <w:rPr>
                <w:noProof/>
              </w:rPr>
              <w:t>”, savukārt ES ieguldītājiem ir pieejami citi juridisko formu veidi.</w:t>
            </w:r>
          </w:p>
          <w:p w:rsidR="003D162C" w:rsidRDefault="003D162C" w:rsidP="00D46FAC">
            <w:pPr>
              <w:spacing w:before="60" w:after="60" w:line="240" w:lineRule="auto"/>
              <w:rPr>
                <w:noProof/>
                <w:szCs w:val="24"/>
              </w:rPr>
            </w:pPr>
            <w:r>
              <w:rPr>
                <w:noProof/>
              </w:rPr>
              <w:t xml:space="preserve">Medicīnas, zobārstniecības un vecmāšu pakalpojumu sniegšanai ir vajadzīga Francijas valstspiederība, tomēr ārvalstnieki var darboties noteikto gada kvotu ietvaros. </w:t>
            </w:r>
          </w:p>
          <w:p w:rsidR="003D162C" w:rsidRDefault="003D162C" w:rsidP="00D46FAC">
            <w:pPr>
              <w:spacing w:before="60" w:after="60" w:line="240" w:lineRule="auto"/>
              <w:rPr>
                <w:noProof/>
                <w:szCs w:val="24"/>
              </w:rPr>
            </w:pPr>
            <w:r>
              <w:rPr>
                <w:noProof/>
              </w:rPr>
              <w:t xml:space="preserve">Medicīnas, zobārstniecības un vecmāšu pakalpojumus un medmāsu pakalpojumus var sniegt tikai ar </w:t>
            </w:r>
            <w:r>
              <w:rPr>
                <w:i/>
                <w:noProof/>
              </w:rPr>
              <w:t>anonyme, à responsabilité limitée ou en commandite par actions</w:t>
            </w:r>
            <w:r>
              <w:rPr>
                <w:noProof/>
              </w:rPr>
              <w:t xml:space="preserve"> (</w:t>
            </w:r>
            <w:r>
              <w:rPr>
                <w:i/>
                <w:noProof/>
              </w:rPr>
              <w:t>SEL</w:t>
            </w:r>
            <w:r>
              <w:rPr>
                <w:noProof/>
              </w:rPr>
              <w:t xml:space="preserve">) vai </w:t>
            </w:r>
            <w:r>
              <w:rPr>
                <w:i/>
                <w:noProof/>
              </w:rPr>
              <w:t>SCP</w:t>
            </w:r>
            <w:r>
              <w:rPr>
                <w:noProof/>
              </w:rPr>
              <w:t xml:space="preserve"> starpniecību.</w:t>
            </w:r>
          </w:p>
          <w:p w:rsidR="003D162C" w:rsidRDefault="003D162C" w:rsidP="00D46FAC">
            <w:pPr>
              <w:autoSpaceDE w:val="0"/>
              <w:autoSpaceDN w:val="0"/>
              <w:adjustRightInd w:val="0"/>
              <w:spacing w:before="60" w:after="60" w:line="240" w:lineRule="auto"/>
              <w:rPr>
                <w:noProof/>
                <w:szCs w:val="24"/>
              </w:rPr>
            </w:pPr>
            <w:r>
              <w:rPr>
                <w:noProof/>
              </w:rPr>
              <w:t>Attiecībā uz slimnīcu un neatliekamās medicīniskās palīdzības pakalpojumu, stacionāro ārstniecības iestāžu (izņemot slimnīcas) pakalpojumu un sociālo pakalpojumu sniegšanu, lai īstenotu vadības funkcijas, ir vajadzīga atļauja. Atļaujas piešķiršanas procesā ņem vērā vietējo vadītāju pieejamību.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3112"/>
        <w:gridCol w:w="6743"/>
      </w:tblGrid>
      <w:tr w:rsidR="003D162C" w:rsidTr="00D46FAC">
        <w:tc>
          <w:tcPr>
            <w:tcW w:w="1579"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421" w:type="pct"/>
            <w:shd w:val="clear" w:color="auto" w:fill="auto"/>
          </w:tcPr>
          <w:p w:rsidR="003D162C" w:rsidRDefault="003D162C" w:rsidP="00D46FAC">
            <w:pPr>
              <w:autoSpaceDE w:val="0"/>
              <w:autoSpaceDN w:val="0"/>
              <w:adjustRightInd w:val="0"/>
              <w:spacing w:before="60" w:after="60" w:line="240" w:lineRule="auto"/>
              <w:rPr>
                <w:b/>
                <w:bCs/>
                <w:noProof/>
                <w:szCs w:val="24"/>
              </w:rPr>
            </w:pPr>
            <w:r>
              <w:rPr>
                <w:noProof/>
              </w:rPr>
              <w:t>Zveja</w:t>
            </w:r>
          </w:p>
          <w:p w:rsidR="003D162C" w:rsidRDefault="003D162C" w:rsidP="00D46FAC">
            <w:pPr>
              <w:autoSpaceDE w:val="0"/>
              <w:autoSpaceDN w:val="0"/>
              <w:adjustRightInd w:val="0"/>
              <w:spacing w:before="60" w:after="60" w:line="240" w:lineRule="auto"/>
              <w:rPr>
                <w:noProof/>
                <w:szCs w:val="24"/>
              </w:rPr>
            </w:pPr>
            <w:r>
              <w:rPr>
                <w:noProof/>
              </w:rPr>
              <w:t>Transports</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421"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421"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421"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421"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421"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Code des douanes</w:t>
            </w:r>
            <w:r>
              <w:rPr>
                <w:noProof/>
              </w:rPr>
              <w:t>, 219. pants</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42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rPr>
              <w:t>Ieguldījumi, pakalpojumu pārrobežu tirdzniecība un starptautiskie jūras transporta pakalpojumi</w:t>
            </w:r>
          </w:p>
        </w:tc>
      </w:tr>
      <w:tr w:rsidR="003D162C" w:rsidTr="00D46FAC">
        <w:tc>
          <w:tcPr>
            <w:tcW w:w="157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421"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Ārvalstu ieguldītājiem, kuri nav ES dalībvalsts valstspiederīgie vai nav inkorporēti ES vai EEZ vai kuru galvenais birojs neatrodas ES vai EEZ, nevar piederēt 50 procenti vai vairāk īpašumtiesību uz jūras kuģi, kas kuģo ar Francijas karogu.</w:t>
            </w:r>
          </w:p>
          <w:p w:rsidR="003D162C" w:rsidRDefault="003D162C" w:rsidP="00D46FAC">
            <w:pPr>
              <w:autoSpaceDE w:val="0"/>
              <w:autoSpaceDN w:val="0"/>
              <w:adjustRightInd w:val="0"/>
              <w:spacing w:before="60" w:after="60" w:line="240" w:lineRule="auto"/>
              <w:rPr>
                <w:noProof/>
                <w:szCs w:val="24"/>
              </w:rPr>
            </w:pPr>
            <w:r>
              <w:rPr>
                <w:noProof/>
              </w:rPr>
              <w:t>Iepriekšminētā atruna neattiecas uz kuģiem, kas atbilst īpašumtiesību prasībām attiecībā uz kuģiem ar Francijas karogu pēc nomas iespējas izmantošanas. Tā neattiecas arī uz kuģiem, kas nodoti fraktēšanā bez apkalpes fraktētājam, kurš atbilst īpašumtiesību prasībām un faktiski izmanto kuģi.</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Vācijā piemērojamās atrunas</w:t>
      </w:r>
    </w:p>
    <w:p w:rsidR="003D162C" w:rsidRPr="00C91633" w:rsidRDefault="003D162C" w:rsidP="003D162C">
      <w:pPr>
        <w:spacing w:line="240" w:lineRule="auto"/>
        <w:jc w:val="center"/>
        <w:rPr>
          <w:noProof/>
          <w:szCs w:val="28"/>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Ražošana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Laikraksti, žurnāli un periodiskie izdevumi, ko izdod vismaz četras reizes nedēļā, un laikraksti, žurnāli un periodiskie izdevumi, ko izdod retāk nekā četras reizes nedēļā</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w:t>
            </w:r>
            <w:r>
              <w:rPr>
                <w:b/>
                <w:noProof/>
              </w:rPr>
              <w:t xml:space="preserve"> </w:t>
            </w:r>
            <w:r>
              <w:rPr>
                <w:noProof/>
              </w:rPr>
              <w:t xml:space="preserve">223, </w:t>
            </w:r>
            <w:r>
              <w:rPr>
                <w:i/>
                <w:noProof/>
              </w:rPr>
              <w:t>ISIC</w:t>
            </w:r>
            <w:r>
              <w:rPr>
                <w:noProof/>
              </w:rPr>
              <w:t xml:space="preserve"> 3.1. red. 224</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 reģiona līmenis (pakārtots federālam līmenim)</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C91633" w:rsidRDefault="003D162C" w:rsidP="00D46FAC">
            <w:pPr>
              <w:spacing w:before="60" w:after="60" w:line="240" w:lineRule="auto"/>
              <w:rPr>
                <w:noProof/>
                <w:lang w:val="de-DE"/>
              </w:rPr>
            </w:pPr>
            <w:r w:rsidRPr="00C91633">
              <w:rPr>
                <w:i/>
                <w:noProof/>
                <w:lang w:val="de-DE"/>
              </w:rPr>
              <w:t>§ 10 Abs.</w:t>
            </w:r>
            <w:r w:rsidRPr="00C91633">
              <w:rPr>
                <w:noProof/>
                <w:lang w:val="de-DE"/>
              </w:rPr>
              <w:t xml:space="preserve"> </w:t>
            </w:r>
            <w:r w:rsidRPr="00C91633">
              <w:rPr>
                <w:i/>
                <w:noProof/>
                <w:lang w:val="de-DE"/>
              </w:rPr>
              <w:t>1 Nr. 4 Landesmediengesetz (LMG) Rheinland</w:t>
            </w:r>
            <w:r w:rsidRPr="00C91633">
              <w:rPr>
                <w:noProof/>
                <w:lang w:val="de-DE"/>
              </w:rPr>
              <w:noBreakHyphen/>
            </w:r>
            <w:r w:rsidRPr="00C91633">
              <w:rPr>
                <w:i/>
                <w:noProof/>
                <w:lang w:val="de-DE"/>
              </w:rPr>
              <w:t>Pfalz v. 4.</w:t>
            </w:r>
            <w:r w:rsidRPr="00C91633">
              <w:rPr>
                <w:noProof/>
                <w:lang w:val="de-DE"/>
              </w:rPr>
              <w:t xml:space="preserve"> </w:t>
            </w:r>
            <w:r w:rsidRPr="00C91633">
              <w:rPr>
                <w:i/>
                <w:noProof/>
                <w:lang w:val="de-DE"/>
              </w:rPr>
              <w:t>Februar 2005, GVBl.</w:t>
            </w:r>
            <w:r w:rsidRPr="00C91633">
              <w:rPr>
                <w:noProof/>
                <w:lang w:val="de-DE"/>
              </w:rPr>
              <w:t xml:space="preserve"> </w:t>
            </w:r>
            <w:r w:rsidRPr="00C91633">
              <w:rPr>
                <w:i/>
                <w:noProof/>
                <w:lang w:val="de-DE"/>
              </w:rPr>
              <w:t>S. 23 in der Fassung vom 20.</w:t>
            </w:r>
            <w:r w:rsidRPr="00C91633">
              <w:rPr>
                <w:noProof/>
                <w:lang w:val="de-DE"/>
              </w:rPr>
              <w:t xml:space="preserve"> </w:t>
            </w:r>
            <w:r w:rsidRPr="00C91633">
              <w:rPr>
                <w:i/>
                <w:noProof/>
                <w:lang w:val="de-DE"/>
              </w:rPr>
              <w:t>Dezember 2011, GVBl.</w:t>
            </w:r>
            <w:r w:rsidRPr="00C91633">
              <w:rPr>
                <w:noProof/>
                <w:lang w:val="de-DE"/>
              </w:rPr>
              <w:t xml:space="preserve"> </w:t>
            </w:r>
            <w:r w:rsidRPr="00C91633">
              <w:rPr>
                <w:i/>
                <w:noProof/>
                <w:lang w:val="de-DE"/>
              </w:rPr>
              <w:t>S. 427</w:t>
            </w:r>
          </w:p>
          <w:p w:rsidR="003D162C" w:rsidRPr="00C91633" w:rsidRDefault="003D162C" w:rsidP="00D46FAC">
            <w:pPr>
              <w:spacing w:before="60" w:after="60" w:line="240" w:lineRule="auto"/>
              <w:rPr>
                <w:noProof/>
                <w:lang w:val="de-DE"/>
              </w:rPr>
            </w:pPr>
            <w:r w:rsidRPr="00C91633">
              <w:rPr>
                <w:i/>
                <w:noProof/>
                <w:lang w:val="de-DE"/>
              </w:rPr>
              <w:t>§ 9 Abs.</w:t>
            </w:r>
            <w:r w:rsidRPr="00C91633">
              <w:rPr>
                <w:noProof/>
                <w:lang w:val="de-DE"/>
              </w:rPr>
              <w:t xml:space="preserve"> </w:t>
            </w:r>
            <w:r w:rsidRPr="00C91633">
              <w:rPr>
                <w:i/>
                <w:noProof/>
                <w:lang w:val="de-DE"/>
              </w:rPr>
              <w:t>1 Nr. 1 Gesetz über die Presse Baden</w:t>
            </w:r>
            <w:r w:rsidRPr="00C91633">
              <w:rPr>
                <w:noProof/>
                <w:lang w:val="de-DE"/>
              </w:rPr>
              <w:noBreakHyphen/>
            </w:r>
            <w:r w:rsidRPr="00C91633">
              <w:rPr>
                <w:i/>
                <w:noProof/>
                <w:lang w:val="de-DE"/>
              </w:rPr>
              <w:t>Württemberg (LPG BW) v. 14 Jan. 1964, GBl.</w:t>
            </w:r>
            <w:r w:rsidRPr="00C91633">
              <w:rPr>
                <w:noProof/>
                <w:lang w:val="de-DE"/>
              </w:rPr>
              <w:t xml:space="preserve"> </w:t>
            </w:r>
            <w:r w:rsidRPr="00C91633">
              <w:rPr>
                <w:i/>
                <w:noProof/>
                <w:lang w:val="de-DE"/>
              </w:rPr>
              <w:t>S.11, geändert durch Gesetz v. 17.</w:t>
            </w:r>
            <w:r w:rsidRPr="00C91633">
              <w:rPr>
                <w:noProof/>
                <w:lang w:val="de-DE"/>
              </w:rPr>
              <w:t xml:space="preserve"> </w:t>
            </w:r>
            <w:r w:rsidRPr="00C91633">
              <w:rPr>
                <w:i/>
                <w:noProof/>
                <w:lang w:val="de-DE"/>
              </w:rPr>
              <w:t>Dez.</w:t>
            </w:r>
            <w:r w:rsidRPr="00C91633">
              <w:rPr>
                <w:noProof/>
                <w:lang w:val="de-DE"/>
              </w:rPr>
              <w:t xml:space="preserve"> </w:t>
            </w:r>
            <w:r w:rsidRPr="00C91633">
              <w:rPr>
                <w:i/>
                <w:noProof/>
                <w:lang w:val="de-DE"/>
              </w:rPr>
              <w:t>2009, GBl.</w:t>
            </w:r>
            <w:r w:rsidRPr="00C91633">
              <w:rPr>
                <w:noProof/>
                <w:lang w:val="de-DE"/>
              </w:rPr>
              <w:t xml:space="preserve"> </w:t>
            </w:r>
            <w:r w:rsidRPr="00C91633">
              <w:rPr>
                <w:i/>
                <w:noProof/>
                <w:lang w:val="de-DE"/>
              </w:rPr>
              <w:t>S. 809</w:t>
            </w:r>
          </w:p>
          <w:p w:rsidR="003D162C" w:rsidRPr="00C91633" w:rsidRDefault="003D162C" w:rsidP="00D46FAC">
            <w:pPr>
              <w:spacing w:before="60" w:after="60" w:line="240" w:lineRule="auto"/>
              <w:rPr>
                <w:noProof/>
                <w:lang w:val="de-DE"/>
              </w:rPr>
            </w:pPr>
            <w:r w:rsidRPr="00C91633">
              <w:rPr>
                <w:i/>
                <w:noProof/>
                <w:lang w:val="de-DE"/>
              </w:rPr>
              <w:t>§ 9 Abs.</w:t>
            </w:r>
            <w:r w:rsidRPr="00C91633">
              <w:rPr>
                <w:noProof/>
                <w:lang w:val="de-DE"/>
              </w:rPr>
              <w:t xml:space="preserve"> </w:t>
            </w:r>
            <w:r w:rsidRPr="00C91633">
              <w:rPr>
                <w:i/>
                <w:noProof/>
                <w:lang w:val="de-DE"/>
              </w:rPr>
              <w:t>1 Nr. 1 Pressegesetz für das Land Nordrhein</w:t>
            </w:r>
            <w:r w:rsidRPr="00C91633">
              <w:rPr>
                <w:noProof/>
                <w:lang w:val="de-DE"/>
              </w:rPr>
              <w:noBreakHyphen/>
            </w:r>
            <w:r w:rsidRPr="00C91633">
              <w:rPr>
                <w:i/>
                <w:noProof/>
                <w:lang w:val="de-DE"/>
              </w:rPr>
              <w:t>Westfalen (Landespressegesetz NRW) v. 24.</w:t>
            </w:r>
            <w:r w:rsidRPr="00C91633">
              <w:rPr>
                <w:noProof/>
                <w:lang w:val="de-DE"/>
              </w:rPr>
              <w:t xml:space="preserve"> </w:t>
            </w:r>
            <w:r w:rsidRPr="00C91633">
              <w:rPr>
                <w:i/>
                <w:noProof/>
                <w:lang w:val="de-DE"/>
              </w:rPr>
              <w:t>Mai 1966 (GV.</w:t>
            </w:r>
            <w:r w:rsidRPr="00C91633">
              <w:rPr>
                <w:noProof/>
                <w:lang w:val="de-DE"/>
              </w:rPr>
              <w:t xml:space="preserve"> </w:t>
            </w:r>
            <w:r w:rsidRPr="00C91633">
              <w:rPr>
                <w:i/>
                <w:noProof/>
                <w:lang w:val="de-DE"/>
              </w:rPr>
              <w:t>NRW.</w:t>
            </w:r>
            <w:r w:rsidRPr="00C91633">
              <w:rPr>
                <w:noProof/>
                <w:lang w:val="de-DE"/>
              </w:rPr>
              <w:t xml:space="preserve"> </w:t>
            </w:r>
            <w:r w:rsidRPr="00C91633">
              <w:rPr>
                <w:i/>
                <w:noProof/>
                <w:lang w:val="de-DE"/>
              </w:rPr>
              <w:t>S. 340), zuletzt geändert durch Artikel 7 des Gesetzes vom 18.</w:t>
            </w:r>
            <w:r w:rsidRPr="00C91633">
              <w:rPr>
                <w:noProof/>
                <w:lang w:val="de-DE"/>
              </w:rPr>
              <w:t xml:space="preserve"> </w:t>
            </w:r>
            <w:r w:rsidRPr="00C91633">
              <w:rPr>
                <w:i/>
                <w:noProof/>
                <w:lang w:val="de-DE"/>
              </w:rPr>
              <w:t>November 2008 (GV.</w:t>
            </w:r>
            <w:r w:rsidRPr="00C91633">
              <w:rPr>
                <w:noProof/>
                <w:lang w:val="de-DE"/>
              </w:rPr>
              <w:t xml:space="preserve"> </w:t>
            </w:r>
            <w:r w:rsidRPr="00C91633">
              <w:rPr>
                <w:i/>
                <w:noProof/>
                <w:lang w:val="de-DE"/>
              </w:rPr>
              <w:t>NRW.</w:t>
            </w:r>
            <w:r w:rsidRPr="00C91633">
              <w:rPr>
                <w:noProof/>
                <w:lang w:val="de-DE"/>
              </w:rPr>
              <w:t xml:space="preserve"> </w:t>
            </w:r>
            <w:r w:rsidRPr="00C91633">
              <w:rPr>
                <w:i/>
                <w:noProof/>
                <w:lang w:val="de-DE"/>
              </w:rPr>
              <w:t>S. 706)</w:t>
            </w:r>
          </w:p>
          <w:p w:rsidR="003D162C" w:rsidRPr="00C91633" w:rsidRDefault="003D162C" w:rsidP="00D46FAC">
            <w:pPr>
              <w:spacing w:before="60" w:after="60" w:line="240" w:lineRule="auto"/>
              <w:rPr>
                <w:noProof/>
                <w:lang w:val="de-DE"/>
              </w:rPr>
            </w:pPr>
            <w:r w:rsidRPr="00C91633">
              <w:rPr>
                <w:i/>
                <w:noProof/>
                <w:lang w:val="de-DE"/>
              </w:rPr>
              <w:t>§ 8 Abs.</w:t>
            </w:r>
            <w:r w:rsidRPr="00C91633">
              <w:rPr>
                <w:noProof/>
                <w:lang w:val="de-DE"/>
              </w:rPr>
              <w:t xml:space="preserve"> </w:t>
            </w:r>
            <w:r w:rsidRPr="00C91633">
              <w:rPr>
                <w:i/>
                <w:noProof/>
                <w:lang w:val="de-DE"/>
              </w:rPr>
              <w:t>1 Gesetz über die Presse Schleswig</w:t>
            </w:r>
            <w:r w:rsidRPr="00C91633">
              <w:rPr>
                <w:noProof/>
                <w:lang w:val="de-DE"/>
              </w:rPr>
              <w:noBreakHyphen/>
            </w:r>
            <w:r w:rsidRPr="00C91633">
              <w:rPr>
                <w:i/>
                <w:noProof/>
                <w:lang w:val="de-DE"/>
              </w:rPr>
              <w:t>Holstein (PressG SH) vom 25.1.2012, GVOBL.</w:t>
            </w:r>
            <w:r w:rsidRPr="00C91633">
              <w:rPr>
                <w:noProof/>
                <w:lang w:val="de-DE"/>
              </w:rPr>
              <w:t xml:space="preserve"> </w:t>
            </w:r>
            <w:r w:rsidRPr="00C91633">
              <w:rPr>
                <w:i/>
                <w:noProof/>
                <w:lang w:val="de-DE"/>
              </w:rPr>
              <w:t>SH S. 266</w:t>
            </w:r>
          </w:p>
          <w:p w:rsidR="003D162C" w:rsidRPr="00C91633" w:rsidRDefault="003D162C" w:rsidP="00D46FAC">
            <w:pPr>
              <w:spacing w:before="60" w:after="60" w:line="240" w:lineRule="auto"/>
              <w:rPr>
                <w:noProof/>
                <w:lang w:val="de-DE"/>
              </w:rPr>
            </w:pPr>
            <w:r w:rsidRPr="00C91633">
              <w:rPr>
                <w:i/>
                <w:noProof/>
                <w:lang w:val="de-DE"/>
              </w:rPr>
              <w:t>§ 7 Abs.</w:t>
            </w:r>
            <w:r w:rsidRPr="00C91633">
              <w:rPr>
                <w:noProof/>
                <w:lang w:val="de-DE"/>
              </w:rPr>
              <w:t xml:space="preserve"> </w:t>
            </w:r>
            <w:r w:rsidRPr="00C91633">
              <w:rPr>
                <w:i/>
                <w:noProof/>
                <w:lang w:val="de-DE"/>
              </w:rPr>
              <w:t>2 Landespressegesetz für das Land Mecklenburg</w:t>
            </w:r>
            <w:r w:rsidRPr="00C91633">
              <w:rPr>
                <w:noProof/>
                <w:lang w:val="de-DE"/>
              </w:rPr>
              <w:noBreakHyphen/>
            </w:r>
            <w:r w:rsidRPr="00C91633">
              <w:rPr>
                <w:i/>
                <w:noProof/>
                <w:lang w:val="de-DE"/>
              </w:rPr>
              <w:t>Vorpommern (LPrG M</w:t>
            </w:r>
            <w:r w:rsidRPr="00C91633">
              <w:rPr>
                <w:noProof/>
                <w:lang w:val="de-DE"/>
              </w:rPr>
              <w:noBreakHyphen/>
            </w:r>
            <w:r w:rsidRPr="00C91633">
              <w:rPr>
                <w:i/>
                <w:noProof/>
                <w:lang w:val="de-DE"/>
              </w:rPr>
              <w:t>V) v. 6 Juni 1993, GVOBl.</w:t>
            </w:r>
            <w:r w:rsidRPr="00C91633">
              <w:rPr>
                <w:noProof/>
                <w:lang w:val="de-DE"/>
              </w:rPr>
              <w:t xml:space="preserve"> </w:t>
            </w:r>
            <w:r w:rsidRPr="00C91633">
              <w:rPr>
                <w:i/>
                <w:noProof/>
                <w:lang w:val="de-DE"/>
              </w:rPr>
              <w:t>M</w:t>
            </w:r>
            <w:r w:rsidRPr="00C91633">
              <w:rPr>
                <w:noProof/>
                <w:lang w:val="de-DE"/>
              </w:rPr>
              <w:noBreakHyphen/>
            </w:r>
            <w:r w:rsidRPr="00C91633">
              <w:rPr>
                <w:i/>
                <w:noProof/>
                <w:lang w:val="de-DE"/>
              </w:rPr>
              <w:t>V 1993, S. 541</w:t>
            </w:r>
          </w:p>
          <w:p w:rsidR="003D162C" w:rsidRPr="00C91633" w:rsidRDefault="003D162C" w:rsidP="00D46FAC">
            <w:pPr>
              <w:spacing w:before="60" w:after="60" w:line="240" w:lineRule="auto"/>
              <w:rPr>
                <w:noProof/>
                <w:lang w:val="de-DE"/>
              </w:rPr>
            </w:pPr>
            <w:r w:rsidRPr="00C91633">
              <w:rPr>
                <w:i/>
                <w:noProof/>
                <w:lang w:val="de-DE"/>
              </w:rPr>
              <w:t>§ 8 Abs.</w:t>
            </w:r>
            <w:r w:rsidRPr="00C91633">
              <w:rPr>
                <w:noProof/>
                <w:lang w:val="de-DE"/>
              </w:rPr>
              <w:t xml:space="preserve"> </w:t>
            </w:r>
            <w:r w:rsidRPr="00C91633">
              <w:rPr>
                <w:i/>
                <w:noProof/>
                <w:lang w:val="de-DE"/>
              </w:rPr>
              <w:t>1 Nr. 1 Pressegesetz für das Land Sachsen</w:t>
            </w:r>
            <w:r w:rsidRPr="00C91633">
              <w:rPr>
                <w:noProof/>
                <w:lang w:val="de-DE"/>
              </w:rPr>
              <w:noBreakHyphen/>
            </w:r>
            <w:r w:rsidRPr="00C91633">
              <w:rPr>
                <w:i/>
                <w:noProof/>
                <w:lang w:val="de-DE"/>
              </w:rPr>
              <w:t>Anhalt in der Neufassung vom 2.5.2013 (GVBl.</w:t>
            </w:r>
            <w:r w:rsidRPr="00C91633">
              <w:rPr>
                <w:noProof/>
                <w:lang w:val="de-DE"/>
              </w:rPr>
              <w:t xml:space="preserve"> </w:t>
            </w:r>
            <w:r w:rsidRPr="00C91633">
              <w:rPr>
                <w:i/>
                <w:noProof/>
                <w:lang w:val="de-DE"/>
              </w:rPr>
              <w:t>LSA S. 198)</w:t>
            </w:r>
          </w:p>
          <w:p w:rsidR="003D162C" w:rsidRDefault="003D162C" w:rsidP="00D46FAC">
            <w:pPr>
              <w:spacing w:before="60" w:after="60" w:line="240" w:lineRule="auto"/>
              <w:rPr>
                <w:noProof/>
              </w:rPr>
            </w:pPr>
            <w:r w:rsidRPr="00C91633">
              <w:rPr>
                <w:i/>
                <w:noProof/>
                <w:lang w:val="de-DE"/>
              </w:rPr>
              <w:t>§ 7 Abs.</w:t>
            </w:r>
            <w:r w:rsidRPr="00C91633">
              <w:rPr>
                <w:noProof/>
                <w:lang w:val="de-DE"/>
              </w:rPr>
              <w:t xml:space="preserve"> </w:t>
            </w:r>
            <w:r w:rsidRPr="00C91633">
              <w:rPr>
                <w:i/>
                <w:noProof/>
                <w:lang w:val="de-DE"/>
              </w:rPr>
              <w:t>2 Berliner Pressegesetz (BlnPrG) v. 15 Juni 1965, GVBl.</w:t>
            </w:r>
            <w:r w:rsidRPr="00C91633">
              <w:rPr>
                <w:noProof/>
                <w:lang w:val="de-DE"/>
              </w:rPr>
              <w:t xml:space="preserve"> </w:t>
            </w:r>
            <w:r w:rsidRPr="00C91633">
              <w:rPr>
                <w:i/>
                <w:noProof/>
                <w:lang w:val="de-DE"/>
              </w:rPr>
              <w:t>S. 744 zuletzt geändert durch Gesetz v. 18.</w:t>
            </w:r>
            <w:r w:rsidRPr="00C91633">
              <w:rPr>
                <w:noProof/>
                <w:lang w:val="de-DE"/>
              </w:rPr>
              <w:t xml:space="preserve"> </w:t>
            </w:r>
            <w:r>
              <w:rPr>
                <w:i/>
                <w:noProof/>
              </w:rPr>
              <w:t>Nov. 2009, GVBl.</w:t>
            </w:r>
            <w:r>
              <w:rPr>
                <w:noProof/>
              </w:rPr>
              <w:t xml:space="preserve"> </w:t>
            </w:r>
            <w:r>
              <w:rPr>
                <w:i/>
                <w:noProof/>
              </w:rPr>
              <w:t>S. 674</w:t>
            </w:r>
          </w:p>
        </w:tc>
      </w:tr>
      <w:tr w:rsidR="003D162C" w:rsidRPr="000E218D" w:rsidTr="00D46FAC">
        <w:trPr>
          <w:trHeight w:val="5505"/>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600" w:type="pct"/>
            <w:shd w:val="clear" w:color="auto" w:fill="auto"/>
          </w:tcPr>
          <w:p w:rsidR="003D162C" w:rsidRPr="00C91633" w:rsidRDefault="003D162C" w:rsidP="00D46FAC">
            <w:pPr>
              <w:pageBreakBefore/>
              <w:spacing w:before="60" w:after="60" w:line="240" w:lineRule="auto"/>
              <w:rPr>
                <w:noProof/>
                <w:lang w:val="de-DE"/>
              </w:rPr>
            </w:pPr>
            <w:r w:rsidRPr="00C91633">
              <w:rPr>
                <w:i/>
                <w:noProof/>
                <w:lang w:val="de-DE"/>
              </w:rPr>
              <w:t>§ 10 Abs.</w:t>
            </w:r>
            <w:r w:rsidRPr="00C91633">
              <w:rPr>
                <w:noProof/>
                <w:lang w:val="de-DE"/>
              </w:rPr>
              <w:t xml:space="preserve"> </w:t>
            </w:r>
            <w:r w:rsidRPr="00C91633">
              <w:rPr>
                <w:i/>
                <w:noProof/>
                <w:lang w:val="de-DE"/>
              </w:rPr>
              <w:t>1 Nr. 1 Brandenburgisches Landspressegesetz (BbgPG) v. 13.</w:t>
            </w:r>
            <w:r w:rsidRPr="00C91633">
              <w:rPr>
                <w:noProof/>
                <w:lang w:val="de-DE"/>
              </w:rPr>
              <w:t xml:space="preserve"> </w:t>
            </w:r>
            <w:r w:rsidRPr="00C91633">
              <w:rPr>
                <w:i/>
                <w:noProof/>
                <w:lang w:val="de-DE"/>
              </w:rPr>
              <w:t>Mai 1993, GVBl.</w:t>
            </w:r>
            <w:r w:rsidRPr="00C91633">
              <w:rPr>
                <w:noProof/>
                <w:lang w:val="de-DE"/>
              </w:rPr>
              <w:t xml:space="preserve"> </w:t>
            </w:r>
            <w:r w:rsidRPr="00C91633">
              <w:rPr>
                <w:i/>
                <w:noProof/>
                <w:lang w:val="de-DE"/>
              </w:rPr>
              <w:t>I/93, S. 162, zuletzt geändert durch Gesetz v. 21.</w:t>
            </w:r>
            <w:r w:rsidRPr="00C91633">
              <w:rPr>
                <w:noProof/>
                <w:lang w:val="de-DE"/>
              </w:rPr>
              <w:t xml:space="preserve"> </w:t>
            </w:r>
            <w:r w:rsidRPr="00C91633">
              <w:rPr>
                <w:i/>
                <w:noProof/>
                <w:lang w:val="de-DE"/>
              </w:rPr>
              <w:t>Juni 2012, GVBl.</w:t>
            </w:r>
            <w:r w:rsidRPr="00C91633">
              <w:rPr>
                <w:noProof/>
                <w:lang w:val="de-DE"/>
              </w:rPr>
              <w:t xml:space="preserve"> </w:t>
            </w:r>
            <w:r w:rsidRPr="00C91633">
              <w:rPr>
                <w:i/>
                <w:noProof/>
                <w:lang w:val="de-DE"/>
              </w:rPr>
              <w:t>I/12, S. 1</w:t>
            </w:r>
          </w:p>
          <w:p w:rsidR="003D162C" w:rsidRPr="00C91633" w:rsidRDefault="003D162C" w:rsidP="00D46FAC">
            <w:pPr>
              <w:pageBreakBefore/>
              <w:spacing w:before="60" w:after="60" w:line="240" w:lineRule="auto"/>
              <w:rPr>
                <w:noProof/>
                <w:lang w:val="de-DE"/>
              </w:rPr>
            </w:pPr>
            <w:r w:rsidRPr="00C91633">
              <w:rPr>
                <w:i/>
                <w:noProof/>
                <w:lang w:val="de-DE"/>
              </w:rPr>
              <w:t>§ 9 Abs.</w:t>
            </w:r>
            <w:r w:rsidRPr="00C91633">
              <w:rPr>
                <w:noProof/>
                <w:lang w:val="de-DE"/>
              </w:rPr>
              <w:t xml:space="preserve"> </w:t>
            </w:r>
            <w:r w:rsidRPr="00C91633">
              <w:rPr>
                <w:i/>
                <w:noProof/>
                <w:lang w:val="de-DE"/>
              </w:rPr>
              <w:t>1 Nr.1 Gesetz über die Presse Bremen (BrPrG), Brem.</w:t>
            </w:r>
            <w:r w:rsidRPr="00C91633">
              <w:rPr>
                <w:noProof/>
                <w:lang w:val="de-DE"/>
              </w:rPr>
              <w:t xml:space="preserve"> </w:t>
            </w:r>
            <w:r w:rsidRPr="00C91633">
              <w:rPr>
                <w:i/>
                <w:noProof/>
                <w:lang w:val="de-DE"/>
              </w:rPr>
              <w:t>GBl.</w:t>
            </w:r>
            <w:r w:rsidRPr="00C91633">
              <w:rPr>
                <w:noProof/>
                <w:lang w:val="de-DE"/>
              </w:rPr>
              <w:t xml:space="preserve"> </w:t>
            </w:r>
            <w:r w:rsidRPr="00C91633">
              <w:rPr>
                <w:i/>
                <w:noProof/>
                <w:lang w:val="de-DE"/>
              </w:rPr>
              <w:t>1965, S. 63; zuletzt geändert durch Nr. 2.1 i.V.m.</w:t>
            </w:r>
            <w:r w:rsidRPr="00C91633">
              <w:rPr>
                <w:noProof/>
                <w:lang w:val="de-DE"/>
              </w:rPr>
              <w:t xml:space="preserve"> </w:t>
            </w:r>
            <w:r w:rsidRPr="00C91633">
              <w:rPr>
                <w:i/>
                <w:noProof/>
                <w:lang w:val="de-DE"/>
              </w:rPr>
              <w:t>Anl.1 ÄndBek vom 24.1.2012 (Brem.GBl.</w:t>
            </w:r>
            <w:r w:rsidRPr="00C91633">
              <w:rPr>
                <w:noProof/>
                <w:lang w:val="de-DE"/>
              </w:rPr>
              <w:t xml:space="preserve"> </w:t>
            </w:r>
            <w:r w:rsidRPr="00C91633">
              <w:rPr>
                <w:i/>
                <w:noProof/>
                <w:lang w:val="de-DE"/>
              </w:rPr>
              <w:t>S.24)</w:t>
            </w:r>
          </w:p>
          <w:p w:rsidR="003D162C" w:rsidRPr="00C91633" w:rsidRDefault="003D162C" w:rsidP="00D46FAC">
            <w:pPr>
              <w:pageBreakBefore/>
              <w:spacing w:before="60" w:after="60" w:line="240" w:lineRule="auto"/>
              <w:rPr>
                <w:noProof/>
                <w:lang w:val="de-DE"/>
              </w:rPr>
            </w:pPr>
            <w:r w:rsidRPr="00C91633">
              <w:rPr>
                <w:i/>
                <w:noProof/>
                <w:lang w:val="de-DE"/>
              </w:rPr>
              <w:t>§ 7 Abs.</w:t>
            </w:r>
            <w:r w:rsidRPr="00C91633">
              <w:rPr>
                <w:noProof/>
                <w:lang w:val="de-DE"/>
              </w:rPr>
              <w:t xml:space="preserve"> </w:t>
            </w:r>
            <w:r w:rsidRPr="00C91633">
              <w:rPr>
                <w:i/>
                <w:noProof/>
                <w:lang w:val="de-DE"/>
              </w:rPr>
              <w:t>3 Nr. 1 Hessisches Pressegesetz (HPresseG) v. 12.</w:t>
            </w:r>
            <w:r w:rsidRPr="00C91633">
              <w:rPr>
                <w:noProof/>
                <w:lang w:val="de-DE"/>
              </w:rPr>
              <w:t> </w:t>
            </w:r>
            <w:r w:rsidRPr="00C91633">
              <w:rPr>
                <w:i/>
                <w:noProof/>
                <w:lang w:val="de-DE"/>
              </w:rPr>
              <w:t>Dezember 2004, GVBl.</w:t>
            </w:r>
            <w:r w:rsidRPr="00C91633">
              <w:rPr>
                <w:noProof/>
                <w:lang w:val="de-DE"/>
              </w:rPr>
              <w:t xml:space="preserve"> </w:t>
            </w:r>
            <w:r w:rsidRPr="00C91633">
              <w:rPr>
                <w:i/>
                <w:noProof/>
                <w:lang w:val="de-DE"/>
              </w:rPr>
              <w:t>2004 I S.2, zuletzt geändert durch Gesetz vom 13.</w:t>
            </w:r>
            <w:r w:rsidRPr="00C91633">
              <w:rPr>
                <w:noProof/>
                <w:lang w:val="de-DE"/>
              </w:rPr>
              <w:t xml:space="preserve"> </w:t>
            </w:r>
            <w:r w:rsidRPr="00C91633">
              <w:rPr>
                <w:i/>
                <w:noProof/>
                <w:lang w:val="de-DE"/>
              </w:rPr>
              <w:t>Dezember 2012, GVBl.</w:t>
            </w:r>
            <w:r w:rsidRPr="00C91633">
              <w:rPr>
                <w:noProof/>
                <w:lang w:val="de-DE"/>
              </w:rPr>
              <w:t xml:space="preserve"> </w:t>
            </w:r>
            <w:r w:rsidRPr="00C91633">
              <w:rPr>
                <w:i/>
                <w:noProof/>
                <w:lang w:val="de-DE"/>
              </w:rPr>
              <w:t>S. 622</w:t>
            </w:r>
          </w:p>
          <w:p w:rsidR="003D162C" w:rsidRPr="00C91633" w:rsidRDefault="003D162C" w:rsidP="00D46FAC">
            <w:pPr>
              <w:pageBreakBefore/>
              <w:spacing w:before="60" w:after="60" w:line="240" w:lineRule="auto"/>
              <w:rPr>
                <w:noProof/>
                <w:lang w:val="de-DE"/>
              </w:rPr>
            </w:pPr>
            <w:r w:rsidRPr="00C91633">
              <w:rPr>
                <w:i/>
                <w:noProof/>
                <w:lang w:val="de-DE"/>
              </w:rPr>
              <w:t>§ 7 Abs.</w:t>
            </w:r>
            <w:r w:rsidRPr="00C91633">
              <w:rPr>
                <w:noProof/>
                <w:lang w:val="de-DE"/>
              </w:rPr>
              <w:t xml:space="preserve"> </w:t>
            </w:r>
            <w:r w:rsidRPr="00C91633">
              <w:rPr>
                <w:i/>
                <w:noProof/>
                <w:lang w:val="de-DE"/>
              </w:rPr>
              <w:t>2 i.V.m § 9 Abs.1 Ziffer 1 Thüringer Pressegesetz (TPG) v. 31.</w:t>
            </w:r>
            <w:r w:rsidRPr="00C91633">
              <w:rPr>
                <w:noProof/>
                <w:lang w:val="de-DE"/>
              </w:rPr>
              <w:t xml:space="preserve"> </w:t>
            </w:r>
            <w:r w:rsidRPr="00C91633">
              <w:rPr>
                <w:i/>
                <w:noProof/>
                <w:lang w:val="de-DE"/>
              </w:rPr>
              <w:t>Juli 1991, GVBl.</w:t>
            </w:r>
            <w:r w:rsidRPr="00C91633">
              <w:rPr>
                <w:noProof/>
                <w:lang w:val="de-DE"/>
              </w:rPr>
              <w:t xml:space="preserve"> </w:t>
            </w:r>
            <w:r w:rsidRPr="00C91633">
              <w:rPr>
                <w:i/>
                <w:noProof/>
                <w:lang w:val="de-DE"/>
              </w:rPr>
              <w:t>1991 S. 271 in der Fassung v. 16.</w:t>
            </w:r>
            <w:r w:rsidRPr="00C91633">
              <w:rPr>
                <w:noProof/>
                <w:lang w:val="de-DE"/>
              </w:rPr>
              <w:t xml:space="preserve"> </w:t>
            </w:r>
            <w:r w:rsidRPr="00C91633">
              <w:rPr>
                <w:i/>
                <w:noProof/>
                <w:lang w:val="de-DE"/>
              </w:rPr>
              <w:t>Juli 2008, GvBl.</w:t>
            </w:r>
            <w:r w:rsidRPr="00C91633">
              <w:rPr>
                <w:noProof/>
                <w:lang w:val="de-DE"/>
              </w:rPr>
              <w:t xml:space="preserve"> </w:t>
            </w:r>
            <w:r w:rsidRPr="00C91633">
              <w:rPr>
                <w:i/>
                <w:noProof/>
                <w:lang w:val="de-DE"/>
              </w:rPr>
              <w:t>S. 243</w:t>
            </w:r>
          </w:p>
          <w:p w:rsidR="003D162C" w:rsidRPr="00C91633" w:rsidRDefault="003D162C" w:rsidP="00D46FAC">
            <w:pPr>
              <w:pageBreakBefore/>
              <w:spacing w:before="60" w:after="60" w:line="240" w:lineRule="auto"/>
              <w:rPr>
                <w:noProof/>
                <w:lang w:val="de-DE"/>
              </w:rPr>
            </w:pPr>
            <w:r w:rsidRPr="00C91633">
              <w:rPr>
                <w:i/>
                <w:noProof/>
                <w:lang w:val="de-DE"/>
              </w:rPr>
              <w:t>§ 9 Abs.</w:t>
            </w:r>
            <w:r w:rsidRPr="00C91633">
              <w:rPr>
                <w:noProof/>
                <w:lang w:val="de-DE"/>
              </w:rPr>
              <w:t xml:space="preserve"> </w:t>
            </w:r>
            <w:r w:rsidRPr="00C91633">
              <w:rPr>
                <w:i/>
                <w:noProof/>
                <w:lang w:val="de-DE"/>
              </w:rPr>
              <w:t>1 Nr. 1Hamburgisches Pressegesetz v. 29.</w:t>
            </w:r>
            <w:r w:rsidRPr="00C91633">
              <w:rPr>
                <w:noProof/>
                <w:lang w:val="de-DE"/>
              </w:rPr>
              <w:t xml:space="preserve"> </w:t>
            </w:r>
            <w:r w:rsidRPr="00C91633">
              <w:rPr>
                <w:i/>
                <w:noProof/>
                <w:lang w:val="de-DE"/>
              </w:rPr>
              <w:t>Januar 1965, HmbGVBl., S. 15, in der Fassung v. 15.</w:t>
            </w:r>
            <w:r w:rsidRPr="00C91633">
              <w:rPr>
                <w:noProof/>
                <w:lang w:val="de-DE"/>
              </w:rPr>
              <w:t xml:space="preserve"> </w:t>
            </w:r>
            <w:r w:rsidRPr="00C91633">
              <w:rPr>
                <w:i/>
                <w:noProof/>
                <w:lang w:val="de-DE"/>
              </w:rPr>
              <w:t>Dez.</w:t>
            </w:r>
            <w:r w:rsidRPr="00C91633">
              <w:rPr>
                <w:noProof/>
                <w:lang w:val="de-DE"/>
              </w:rPr>
              <w:t xml:space="preserve"> </w:t>
            </w:r>
            <w:r w:rsidRPr="00C91633">
              <w:rPr>
                <w:i/>
                <w:noProof/>
                <w:lang w:val="de-DE"/>
              </w:rPr>
              <w:t>2009, HmbGVBl.</w:t>
            </w:r>
            <w:r w:rsidRPr="00C91633">
              <w:rPr>
                <w:noProof/>
                <w:lang w:val="de-DE"/>
              </w:rPr>
              <w:t xml:space="preserve"> </w:t>
            </w:r>
            <w:r w:rsidRPr="00C91633">
              <w:rPr>
                <w:i/>
                <w:noProof/>
                <w:lang w:val="de-DE"/>
              </w:rPr>
              <w:t>S. 444, 447</w:t>
            </w:r>
          </w:p>
          <w:p w:rsidR="003D162C" w:rsidRPr="00C91633" w:rsidRDefault="003D162C" w:rsidP="00D46FAC">
            <w:pPr>
              <w:pageBreakBefore/>
              <w:spacing w:before="60" w:after="60" w:line="240" w:lineRule="auto"/>
              <w:rPr>
                <w:noProof/>
                <w:lang w:val="de-DE"/>
              </w:rPr>
            </w:pPr>
            <w:r w:rsidRPr="00C91633">
              <w:rPr>
                <w:i/>
                <w:noProof/>
                <w:lang w:val="de-DE"/>
              </w:rPr>
              <w:t>§ 6 Abs.</w:t>
            </w:r>
            <w:r w:rsidRPr="00C91633">
              <w:rPr>
                <w:noProof/>
                <w:lang w:val="de-DE"/>
              </w:rPr>
              <w:t xml:space="preserve"> </w:t>
            </w:r>
            <w:r w:rsidRPr="00C91633">
              <w:rPr>
                <w:i/>
                <w:noProof/>
                <w:lang w:val="de-DE"/>
              </w:rPr>
              <w:t>2 Sächsisches Gesetz über die Presse (SächsPresseG) v. 3.</w:t>
            </w:r>
            <w:r w:rsidRPr="00C91633">
              <w:rPr>
                <w:noProof/>
                <w:lang w:val="de-DE"/>
              </w:rPr>
              <w:t xml:space="preserve"> </w:t>
            </w:r>
            <w:r w:rsidRPr="00C91633">
              <w:rPr>
                <w:i/>
                <w:noProof/>
                <w:lang w:val="de-DE"/>
              </w:rPr>
              <w:t>April 1992, SächsGVBl.</w:t>
            </w:r>
            <w:r w:rsidRPr="00C91633">
              <w:rPr>
                <w:noProof/>
                <w:lang w:val="de-DE"/>
              </w:rPr>
              <w:t xml:space="preserve"> </w:t>
            </w:r>
            <w:r w:rsidRPr="00C91633">
              <w:rPr>
                <w:i/>
                <w:noProof/>
                <w:lang w:val="de-DE"/>
              </w:rPr>
              <w:t>S. 125 zuletzt geändert durch Gesetz v. 13.</w:t>
            </w:r>
            <w:r w:rsidRPr="00C91633">
              <w:rPr>
                <w:noProof/>
                <w:lang w:val="de-DE"/>
              </w:rPr>
              <w:t xml:space="preserve"> </w:t>
            </w:r>
            <w:r w:rsidRPr="00C91633">
              <w:rPr>
                <w:i/>
                <w:noProof/>
                <w:lang w:val="de-DE"/>
              </w:rPr>
              <w:t>August 2009, SächsGVBl.</w:t>
            </w:r>
            <w:r w:rsidRPr="00C91633">
              <w:rPr>
                <w:noProof/>
                <w:lang w:val="de-DE"/>
              </w:rPr>
              <w:t xml:space="preserve"> </w:t>
            </w:r>
            <w:r w:rsidRPr="00C91633">
              <w:rPr>
                <w:i/>
                <w:noProof/>
                <w:lang w:val="de-DE"/>
              </w:rPr>
              <w:t>S. 438</w:t>
            </w:r>
          </w:p>
          <w:p w:rsidR="003D162C" w:rsidRPr="00C91633" w:rsidRDefault="003D162C" w:rsidP="00D46FAC">
            <w:pPr>
              <w:pageBreakBefore/>
              <w:spacing w:before="60" w:after="60" w:line="240" w:lineRule="auto"/>
              <w:rPr>
                <w:noProof/>
                <w:lang w:val="de-DE"/>
              </w:rPr>
            </w:pPr>
            <w:r w:rsidRPr="00C91633">
              <w:rPr>
                <w:i/>
                <w:noProof/>
                <w:lang w:val="de-DE"/>
              </w:rPr>
              <w:t>§ 8 Abs.</w:t>
            </w:r>
            <w:r w:rsidRPr="00C91633">
              <w:rPr>
                <w:noProof/>
                <w:lang w:val="de-DE"/>
              </w:rPr>
              <w:t xml:space="preserve"> </w:t>
            </w:r>
            <w:r w:rsidRPr="00C91633">
              <w:rPr>
                <w:i/>
                <w:noProof/>
                <w:lang w:val="de-DE"/>
              </w:rPr>
              <w:t>2 Niedersächsisches Pressegesetz v. 22.</w:t>
            </w:r>
            <w:r w:rsidRPr="00C91633">
              <w:rPr>
                <w:noProof/>
                <w:lang w:val="de-DE"/>
              </w:rPr>
              <w:t xml:space="preserve"> </w:t>
            </w:r>
            <w:r w:rsidRPr="00C91633">
              <w:rPr>
                <w:i/>
                <w:noProof/>
                <w:lang w:val="de-DE"/>
              </w:rPr>
              <w:t>März 1965, GVbl.</w:t>
            </w:r>
            <w:r w:rsidRPr="00C91633">
              <w:rPr>
                <w:noProof/>
                <w:lang w:val="de-DE"/>
              </w:rPr>
              <w:t xml:space="preserve"> </w:t>
            </w:r>
            <w:r w:rsidRPr="00C91633">
              <w:rPr>
                <w:i/>
                <w:noProof/>
                <w:lang w:val="de-DE"/>
              </w:rPr>
              <w:t>S.9 zuletzt geändert durch Artikel 2 des Gesetzes vom 11.10.2010 (Nds.</w:t>
            </w:r>
            <w:r w:rsidRPr="00C91633">
              <w:rPr>
                <w:noProof/>
                <w:lang w:val="de-DE"/>
              </w:rPr>
              <w:t xml:space="preserve"> </w:t>
            </w:r>
            <w:r w:rsidRPr="00C91633">
              <w:rPr>
                <w:i/>
                <w:noProof/>
                <w:lang w:val="de-DE"/>
              </w:rPr>
              <w:t>GVBl.</w:t>
            </w:r>
            <w:r w:rsidRPr="00C91633">
              <w:rPr>
                <w:noProof/>
                <w:lang w:val="de-DE"/>
              </w:rPr>
              <w:t xml:space="preserve"> </w:t>
            </w:r>
            <w:r w:rsidRPr="00C91633">
              <w:rPr>
                <w:i/>
                <w:noProof/>
                <w:lang w:val="de-DE"/>
              </w:rPr>
              <w:t>S. 480)</w:t>
            </w:r>
          </w:p>
          <w:p w:rsidR="003D162C" w:rsidRPr="00C91633" w:rsidRDefault="003D162C" w:rsidP="00D46FAC">
            <w:pPr>
              <w:pageBreakBefore/>
              <w:spacing w:before="60" w:after="60" w:line="240" w:lineRule="auto"/>
              <w:rPr>
                <w:noProof/>
                <w:lang w:val="de-DE"/>
              </w:rPr>
            </w:pPr>
            <w:r w:rsidRPr="00C91633">
              <w:rPr>
                <w:i/>
                <w:noProof/>
                <w:lang w:val="de-DE"/>
              </w:rPr>
              <w:t>§ 9 Abs.</w:t>
            </w:r>
            <w:r w:rsidRPr="00C91633">
              <w:rPr>
                <w:noProof/>
                <w:lang w:val="de-DE"/>
              </w:rPr>
              <w:t xml:space="preserve"> </w:t>
            </w:r>
            <w:r w:rsidRPr="00C91633">
              <w:rPr>
                <w:i/>
                <w:noProof/>
                <w:lang w:val="de-DE"/>
              </w:rPr>
              <w:t>1 Nr. 1 Saarländisches Mediengesetz (SMG) vom 27.</w:t>
            </w:r>
            <w:r w:rsidRPr="00C91633">
              <w:rPr>
                <w:noProof/>
                <w:lang w:val="de-DE"/>
              </w:rPr>
              <w:t xml:space="preserve"> </w:t>
            </w:r>
            <w:r w:rsidRPr="00C91633">
              <w:rPr>
                <w:i/>
                <w:noProof/>
                <w:lang w:val="de-DE"/>
              </w:rPr>
              <w:t>Februar 2002 (Amtsbl.</w:t>
            </w:r>
            <w:r w:rsidRPr="00C91633">
              <w:rPr>
                <w:noProof/>
                <w:lang w:val="de-DE"/>
              </w:rPr>
              <w:t xml:space="preserve"> </w:t>
            </w:r>
            <w:r w:rsidRPr="00C91633">
              <w:rPr>
                <w:i/>
                <w:noProof/>
                <w:lang w:val="de-DE"/>
              </w:rPr>
              <w:t>S. 498), zuletzt geändert durch Art. 1 ÄndG vom 22.</w:t>
            </w:r>
            <w:r w:rsidRPr="00C91633">
              <w:rPr>
                <w:noProof/>
                <w:lang w:val="de-DE"/>
              </w:rPr>
              <w:t xml:space="preserve"> 4. </w:t>
            </w:r>
            <w:r w:rsidRPr="00C91633">
              <w:rPr>
                <w:i/>
                <w:noProof/>
                <w:lang w:val="de-DE"/>
              </w:rPr>
              <w:t>2013 (Amtsbl.</w:t>
            </w:r>
            <w:r w:rsidRPr="00C91633">
              <w:rPr>
                <w:noProof/>
                <w:lang w:val="de-DE"/>
              </w:rPr>
              <w:t xml:space="preserve"> </w:t>
            </w:r>
            <w:r w:rsidRPr="00C91633">
              <w:rPr>
                <w:i/>
                <w:noProof/>
                <w:lang w:val="de-DE"/>
              </w:rPr>
              <w:t>I S. 111)</w:t>
            </w:r>
          </w:p>
          <w:p w:rsidR="003D162C" w:rsidRPr="00C91633" w:rsidRDefault="003D162C" w:rsidP="00D46FAC">
            <w:pPr>
              <w:pageBreakBefore/>
              <w:spacing w:before="60" w:after="60" w:line="240" w:lineRule="auto"/>
              <w:rPr>
                <w:noProof/>
                <w:lang w:val="de-DE"/>
              </w:rPr>
            </w:pPr>
            <w:r w:rsidRPr="00C91633">
              <w:rPr>
                <w:i/>
                <w:noProof/>
                <w:lang w:val="de-DE"/>
              </w:rPr>
              <w:t>Art. 5 Abs.</w:t>
            </w:r>
            <w:r w:rsidRPr="00C91633">
              <w:rPr>
                <w:noProof/>
                <w:lang w:val="de-DE"/>
              </w:rPr>
              <w:t xml:space="preserve"> </w:t>
            </w:r>
            <w:r w:rsidRPr="00C91633">
              <w:rPr>
                <w:i/>
                <w:noProof/>
                <w:lang w:val="de-DE"/>
              </w:rPr>
              <w:t>2 Bayerisches Pressegesetz in der Fassung der Bekanntmachung v. 19.</w:t>
            </w:r>
            <w:r w:rsidRPr="00C91633">
              <w:rPr>
                <w:noProof/>
                <w:lang w:val="de-DE"/>
              </w:rPr>
              <w:t xml:space="preserve"> </w:t>
            </w:r>
            <w:r w:rsidRPr="00C91633">
              <w:rPr>
                <w:i/>
                <w:noProof/>
                <w:lang w:val="de-DE"/>
              </w:rPr>
              <w:t>April 2000 (GVBl, S. 340), zuletzt geändert durch Gesetz v. 22.12.2009 (GVBl.</w:t>
            </w:r>
            <w:r w:rsidRPr="00C91633">
              <w:rPr>
                <w:noProof/>
                <w:lang w:val="de-DE"/>
              </w:rPr>
              <w:t xml:space="preserve"> </w:t>
            </w:r>
            <w:r w:rsidRPr="00C91633">
              <w:rPr>
                <w:i/>
                <w:noProof/>
                <w:lang w:val="de-DE"/>
              </w:rPr>
              <w:t>S. 630)</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600" w:type="pct"/>
            <w:shd w:val="clear" w:color="auto" w:fill="auto"/>
          </w:tcPr>
          <w:p w:rsidR="003D162C" w:rsidRDefault="003D162C" w:rsidP="00D46FAC">
            <w:pPr>
              <w:pageBreakBefore/>
              <w:spacing w:before="60" w:after="60" w:line="240" w:lineRule="auto"/>
              <w:rPr>
                <w:b/>
                <w:bCs/>
                <w:noProof/>
                <w:color w:val="000000"/>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autoSpaceDE w:val="0"/>
              <w:autoSpaceDN w:val="0"/>
              <w:adjustRightInd w:val="0"/>
              <w:spacing w:before="60" w:after="60" w:line="240" w:lineRule="auto"/>
              <w:rPr>
                <w:rFonts w:eastAsia="SimSun"/>
                <w:noProof/>
                <w:szCs w:val="24"/>
              </w:rPr>
            </w:pPr>
            <w:r>
              <w:rPr>
                <w:noProof/>
              </w:rPr>
              <w:t>Katrā publiski izplatītā vai drukātā laikrakstā, žurnālā vai periodiskajā izdevumā jābūt skaidri norādītam “atbildīgajam redaktoram” (fiziskas personas pilnam vārdam, uzvārdam un adresei).</w:t>
            </w:r>
          </w:p>
          <w:p w:rsidR="003D162C" w:rsidRDefault="003D162C" w:rsidP="00D46FAC">
            <w:pPr>
              <w:autoSpaceDE w:val="0"/>
              <w:autoSpaceDN w:val="0"/>
              <w:adjustRightInd w:val="0"/>
              <w:spacing w:before="60" w:after="60" w:line="240" w:lineRule="auto"/>
              <w:rPr>
                <w:noProof/>
                <w:szCs w:val="24"/>
              </w:rPr>
            </w:pPr>
            <w:r>
              <w:rPr>
                <w:noProof/>
              </w:rPr>
              <w:t>Var tikt noteikta prasība, ka atbildīgajam redaktoram jābūt Vācijas, ES vai EEZ valsts pastāvīgajam iedzīvotājam. Federālais iekšlietu ministrs var pieļaut izņēmumus.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C91633" w:rsidRDefault="003D162C" w:rsidP="00D46FAC">
            <w:pPr>
              <w:spacing w:before="60" w:after="60" w:line="240" w:lineRule="auto"/>
              <w:rPr>
                <w:noProof/>
                <w:szCs w:val="24"/>
                <w:lang w:val="de-DE"/>
              </w:rPr>
            </w:pPr>
            <w:r w:rsidRPr="00C91633">
              <w:rPr>
                <w:i/>
                <w:noProof/>
                <w:lang w:val="de-DE"/>
              </w:rPr>
              <w:t>Bundesrechtsanwaltsordnung</w:t>
            </w:r>
            <w:r w:rsidRPr="00C91633">
              <w:rPr>
                <w:noProof/>
                <w:lang w:val="de-DE"/>
              </w:rPr>
              <w:t xml:space="preserve"> (</w:t>
            </w:r>
            <w:r w:rsidRPr="00C91633">
              <w:rPr>
                <w:i/>
                <w:noProof/>
                <w:lang w:val="de-DE"/>
              </w:rPr>
              <w:t>BRAO</w:t>
            </w:r>
            <w:r w:rsidRPr="00C91633">
              <w:rPr>
                <w:noProof/>
                <w:lang w:val="de-DE"/>
              </w:rPr>
              <w:t xml:space="preserve">; Federālie juristu noteikumi), </w:t>
            </w:r>
            <w:r>
              <w:rPr>
                <w:i/>
                <w:noProof/>
                <w:szCs w:val="24"/>
                <w:lang w:val="de-DE" w:eastAsia="de-DE"/>
              </w:rPr>
              <w:t>§ 59e, § 59f,</w:t>
            </w:r>
            <w:r>
              <w:rPr>
                <w:i/>
                <w:noProof/>
                <w:szCs w:val="24"/>
                <w:lang w:val="de-DE"/>
              </w:rPr>
              <w:t xml:space="preserve"> § 206</w:t>
            </w:r>
          </w:p>
          <w:p w:rsidR="003D162C" w:rsidRPr="00C91633" w:rsidRDefault="003D162C" w:rsidP="00D46FAC">
            <w:pPr>
              <w:spacing w:before="60" w:after="60" w:line="240" w:lineRule="auto"/>
              <w:rPr>
                <w:noProof/>
                <w:szCs w:val="24"/>
                <w:lang w:val="de-DE"/>
              </w:rPr>
            </w:pPr>
            <w:r w:rsidRPr="00C91633">
              <w:rPr>
                <w:i/>
                <w:noProof/>
                <w:lang w:val="de-DE"/>
              </w:rPr>
              <w:t>Gesetz über die Tätigkeit europäischer Rechtsanwälte in Deutschland</w:t>
            </w:r>
            <w:r w:rsidRPr="00C91633">
              <w:rPr>
                <w:noProof/>
                <w:lang w:val="de-DE"/>
              </w:rPr>
              <w:t xml:space="preserve"> (</w:t>
            </w:r>
            <w:r w:rsidRPr="00C91633">
              <w:rPr>
                <w:i/>
                <w:noProof/>
                <w:lang w:val="de-DE"/>
              </w:rPr>
              <w:t>EuRAG</w:t>
            </w:r>
            <w:r w:rsidRPr="00C91633">
              <w:rPr>
                <w:noProof/>
                <w:lang w:val="de-DE"/>
              </w:rPr>
              <w:t>)</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Lai varētu sniegt juridiskos pakalpojumus saistībā ar Vācijas tiesībām, tostarp pārstāvēt klientus tiesā, attiecīgajam juristam jābūt pilntiesīgam advokatūras loceklim. Tikai EEZ vai Šveices juristus var uzņemt advokatūrā, un tādējādi viņi kļūst tiesīgi sniegt juridiskos pakalpojumus saistībā ar Vācijas tiesībām (</w:t>
            </w:r>
            <w:r>
              <w:rPr>
                <w:i/>
                <w:noProof/>
              </w:rPr>
              <w:t>EuRAG</w:t>
            </w:r>
            <w:r>
              <w:rPr>
                <w:noProof/>
              </w:rPr>
              <w:t xml:space="preserve">). </w:t>
            </w:r>
          </w:p>
          <w:p w:rsidR="003D162C" w:rsidRDefault="003D162C" w:rsidP="00D46FAC">
            <w:pPr>
              <w:spacing w:before="60" w:after="60" w:line="240" w:lineRule="auto"/>
              <w:rPr>
                <w:noProof/>
                <w:szCs w:val="24"/>
              </w:rPr>
            </w:pPr>
            <w:r>
              <w:rPr>
                <w:noProof/>
              </w:rPr>
              <w:t>Lai kļūtu par pilntiesīgu advokatūras locekli, juristam ir jābūt rezidentam (ar komerciālo klātbūtni).</w:t>
            </w:r>
          </w:p>
        </w:tc>
      </w:tr>
      <w:tr w:rsidR="003D162C" w:rsidTr="00D46FAC">
        <w:trPr>
          <w:trHeight w:val="2010"/>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ageBreakBefore/>
              <w:spacing w:before="60" w:after="60" w:line="240" w:lineRule="auto"/>
              <w:rPr>
                <w:noProof/>
                <w:szCs w:val="24"/>
              </w:rPr>
            </w:pPr>
            <w:r>
              <w:rPr>
                <w:noProof/>
              </w:rPr>
              <w:t>Saskaņā ar Federālajiem juristu noteikumiem (</w:t>
            </w:r>
            <w:r>
              <w:rPr>
                <w:i/>
                <w:noProof/>
                <w:szCs w:val="24"/>
                <w:lang w:val="en-US"/>
              </w:rPr>
              <w:t>§§ 59e, 59f BRAO</w:t>
            </w:r>
            <w:r>
              <w:rPr>
                <w:noProof/>
              </w:rPr>
              <w:t xml:space="preserve">) tikai Vācijas, EEZ, ES un Šveices Konfederācijas juristiem ir atļauts sniegt juridiskos pakalpojumus, izmantojot komerciālu klātbūtni ar juridisko formu </w:t>
            </w:r>
            <w:r>
              <w:rPr>
                <w:i/>
                <w:noProof/>
              </w:rPr>
              <w:t>Anwalts</w:t>
            </w:r>
            <w:r>
              <w:rPr>
                <w:noProof/>
              </w:rPr>
              <w:noBreakHyphen/>
            </w:r>
            <w:r>
              <w:rPr>
                <w:i/>
                <w:noProof/>
              </w:rPr>
              <w:t>GmbH</w:t>
            </w:r>
            <w:r>
              <w:rPr>
                <w:noProof/>
              </w:rPr>
              <w:t xml:space="preserve"> vai </w:t>
            </w:r>
            <w:r>
              <w:rPr>
                <w:i/>
                <w:noProof/>
              </w:rPr>
              <w:t>Anwalt</w:t>
            </w:r>
            <w:r>
              <w:rPr>
                <w:noProof/>
              </w:rPr>
              <w:noBreakHyphen/>
            </w:r>
            <w:r>
              <w:rPr>
                <w:i/>
                <w:noProof/>
              </w:rPr>
              <w:t>AG</w:t>
            </w:r>
            <w:r>
              <w:rPr>
                <w:noProof/>
              </w:rPr>
              <w:t xml:space="preserve">. Juristi no citām valstīm </w:t>
            </w:r>
            <w:r>
              <w:rPr>
                <w:noProof/>
                <w:szCs w:val="24"/>
                <w:lang w:val="en-US"/>
              </w:rPr>
              <w:t>(</w:t>
            </w:r>
            <w:r>
              <w:rPr>
                <w:i/>
                <w:noProof/>
                <w:szCs w:val="24"/>
                <w:lang w:val="en-US"/>
              </w:rPr>
              <w:t xml:space="preserve">§ 206 </w:t>
            </w:r>
            <w:r>
              <w:rPr>
                <w:i/>
                <w:noProof/>
              </w:rPr>
              <w:t>BRAO</w:t>
            </w:r>
            <w:r>
              <w:rPr>
                <w:noProof/>
              </w:rPr>
              <w:t xml:space="preserve">) var uzturēt komerciālo klātbūtni </w:t>
            </w:r>
            <w:r>
              <w:rPr>
                <w:i/>
                <w:noProof/>
              </w:rPr>
              <w:t>Anwalts</w:t>
            </w:r>
            <w:r>
              <w:rPr>
                <w:noProof/>
              </w:rPr>
              <w:noBreakHyphen/>
            </w:r>
            <w:r>
              <w:rPr>
                <w:i/>
                <w:noProof/>
              </w:rPr>
              <w:t>GmbH</w:t>
            </w:r>
            <w:r>
              <w:rPr>
                <w:noProof/>
              </w:rPr>
              <w:t xml:space="preserve"> vai </w:t>
            </w:r>
            <w:r>
              <w:rPr>
                <w:i/>
                <w:noProof/>
              </w:rPr>
              <w:t>Anwalt</w:t>
            </w:r>
            <w:r>
              <w:rPr>
                <w:noProof/>
              </w:rPr>
              <w:noBreakHyphen/>
            </w:r>
            <w:r>
              <w:rPr>
                <w:i/>
                <w:noProof/>
              </w:rPr>
              <w:t>AG</w:t>
            </w:r>
            <w:r>
              <w:rPr>
                <w:noProof/>
              </w:rPr>
              <w:t xml:space="preserve"> formā, tikai iegādājoties mazākuma daļas.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 xml:space="preserve">Juridiskie pakalpojumi — patentu juristi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C91633" w:rsidRDefault="003D162C" w:rsidP="00D46FAC">
            <w:pPr>
              <w:tabs>
                <w:tab w:val="left" w:pos="2880"/>
              </w:tabs>
              <w:spacing w:before="60" w:after="60" w:line="240" w:lineRule="auto"/>
              <w:rPr>
                <w:i/>
                <w:noProof/>
                <w:szCs w:val="24"/>
                <w:lang w:val="de-DE"/>
              </w:rPr>
            </w:pPr>
            <w:r>
              <w:rPr>
                <w:i/>
                <w:noProof/>
                <w:szCs w:val="24"/>
                <w:lang w:val="de-DE"/>
              </w:rPr>
              <w:t xml:space="preserve">§ 52e, § 52 f, </w:t>
            </w:r>
            <w:r>
              <w:rPr>
                <w:i/>
                <w:noProof/>
                <w:szCs w:val="24"/>
                <w:lang w:val="de-DE" w:eastAsia="de-DE"/>
              </w:rPr>
              <w:t>§ 154a und § 154 b Patentanwaltsordnung (PAO)</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Trešo valstu patentu juristiem (juristiem no valstīm, kas nav ES, EEZ dalībvalstis vai Šveices Konfederācija) nav atļauts strādāt par patentu juristiem (</w:t>
            </w:r>
            <w:r>
              <w:rPr>
                <w:i/>
                <w:noProof/>
                <w:szCs w:val="24"/>
              </w:rPr>
              <w:t>§ 154a PAO</w:t>
            </w:r>
            <w:r>
              <w:rPr>
                <w:noProof/>
              </w:rPr>
              <w:t xml:space="preserve">) Vācijā. </w:t>
            </w:r>
          </w:p>
          <w:p w:rsidR="003D162C" w:rsidRDefault="003D162C" w:rsidP="00D46FAC">
            <w:pPr>
              <w:spacing w:before="60" w:after="60" w:line="240" w:lineRule="auto"/>
              <w:rPr>
                <w:noProof/>
                <w:szCs w:val="24"/>
              </w:rPr>
            </w:pPr>
            <w:r>
              <w:rPr>
                <w:noProof/>
              </w:rPr>
              <w:t xml:space="preserve">Saskaņā ar </w:t>
            </w:r>
            <w:r>
              <w:rPr>
                <w:i/>
                <w:noProof/>
              </w:rPr>
              <w:t>Patentanwaltsordnung</w:t>
            </w:r>
            <w:r>
              <w:rPr>
                <w:noProof/>
              </w:rPr>
              <w:t xml:space="preserve"> </w:t>
            </w:r>
            <w:r>
              <w:rPr>
                <w:noProof/>
                <w:szCs w:val="24"/>
                <w:lang w:val="en-US"/>
              </w:rPr>
              <w:t>(</w:t>
            </w:r>
            <w:r>
              <w:rPr>
                <w:i/>
                <w:noProof/>
                <w:szCs w:val="24"/>
                <w:lang w:val="en-US"/>
              </w:rPr>
              <w:t>§§ 52e, 52f PAO</w:t>
            </w:r>
            <w:r>
              <w:rPr>
                <w:noProof/>
                <w:szCs w:val="24"/>
                <w:lang w:val="en-US"/>
              </w:rPr>
              <w:t>)</w:t>
            </w:r>
            <w:r>
              <w:rPr>
                <w:noProof/>
              </w:rPr>
              <w:t xml:space="preserve"> tikai Vācijas, EEZ, ES un Šveices Konfederācijas patentu juristiem ir atļauts sniegt juridiskos pakalpojumus, izmantojot komerciālu klātbūtni ar juridisko formu </w:t>
            </w:r>
            <w:r>
              <w:rPr>
                <w:i/>
                <w:noProof/>
              </w:rPr>
              <w:t>Patentanwalts</w:t>
            </w:r>
            <w:r>
              <w:rPr>
                <w:noProof/>
              </w:rPr>
              <w:noBreakHyphen/>
            </w:r>
            <w:r>
              <w:rPr>
                <w:i/>
                <w:noProof/>
              </w:rPr>
              <w:t>GmbH</w:t>
            </w:r>
            <w:r>
              <w:rPr>
                <w:noProof/>
              </w:rPr>
              <w:t xml:space="preserve"> vai </w:t>
            </w:r>
            <w:r>
              <w:rPr>
                <w:i/>
                <w:noProof/>
              </w:rPr>
              <w:t>Patentanwalt</w:t>
            </w:r>
            <w:r>
              <w:rPr>
                <w:noProof/>
              </w:rPr>
              <w:noBreakHyphen/>
            </w:r>
            <w:r>
              <w:rPr>
                <w:i/>
                <w:noProof/>
              </w:rPr>
              <w:t>AG</w:t>
            </w:r>
            <w:r>
              <w:rPr>
                <w:noProof/>
              </w:rPr>
              <w:t xml:space="preserve">. Patentu juristi no citām valstīm </w:t>
            </w:r>
            <w:r>
              <w:rPr>
                <w:noProof/>
                <w:szCs w:val="24"/>
                <w:lang w:val="en-US"/>
              </w:rPr>
              <w:t>(</w:t>
            </w:r>
            <w:r>
              <w:rPr>
                <w:i/>
                <w:noProof/>
                <w:szCs w:val="24"/>
                <w:lang w:val="en-US"/>
              </w:rPr>
              <w:t>§ 154a PAO</w:t>
            </w:r>
            <w:r>
              <w:rPr>
                <w:noProof/>
                <w:szCs w:val="24"/>
                <w:lang w:val="en-US"/>
              </w:rPr>
              <w:t>)</w:t>
            </w:r>
            <w:r>
              <w:rPr>
                <w:noProof/>
              </w:rPr>
              <w:t xml:space="preserve"> var uzturēt komerciālo klātbūtni </w:t>
            </w:r>
            <w:r>
              <w:rPr>
                <w:i/>
                <w:noProof/>
              </w:rPr>
              <w:t>Patentanwalts</w:t>
            </w:r>
            <w:r>
              <w:rPr>
                <w:noProof/>
              </w:rPr>
              <w:noBreakHyphen/>
            </w:r>
            <w:r>
              <w:rPr>
                <w:i/>
                <w:noProof/>
              </w:rPr>
              <w:t>GmbH</w:t>
            </w:r>
            <w:r>
              <w:rPr>
                <w:noProof/>
              </w:rPr>
              <w:t xml:space="preserve"> vai </w:t>
            </w:r>
            <w:r>
              <w:rPr>
                <w:i/>
                <w:noProof/>
              </w:rPr>
              <w:t>Patentanwalt</w:t>
            </w:r>
            <w:r>
              <w:rPr>
                <w:noProof/>
              </w:rPr>
              <w:noBreakHyphen/>
            </w:r>
            <w:r>
              <w:rPr>
                <w:i/>
                <w:noProof/>
              </w:rPr>
              <w:t>AG</w:t>
            </w:r>
            <w:r>
              <w:rPr>
                <w:noProof/>
              </w:rPr>
              <w:t xml:space="preserve"> formā, tikai iegādājoties mazākuma daļas.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pageBreakBefore/>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Grāmatvedības pakalpojumi</w:t>
            </w:r>
          </w:p>
          <w:p w:rsidR="003D162C" w:rsidRDefault="003D162C" w:rsidP="00D46FAC">
            <w:pPr>
              <w:spacing w:before="60" w:after="60" w:line="240" w:lineRule="auto"/>
              <w:rPr>
                <w:noProof/>
                <w:szCs w:val="24"/>
              </w:rPr>
            </w:pPr>
            <w:r>
              <w:rPr>
                <w:noProof/>
              </w:rPr>
              <w:t>Revīzijas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86211, CPC 86212 (izņemot grāmatvedības pakalpojumus),</w:t>
            </w:r>
            <w:r>
              <w:rPr>
                <w:noProof/>
              </w:rPr>
              <w:br/>
              <w:t>CPC 86213, CPC 86219, CPC 86220</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i/>
                <w:noProof/>
              </w:rPr>
              <w:t>Handelsgesetzbuch, HGB</w:t>
            </w:r>
            <w:r>
              <w:rPr>
                <w:noProof/>
              </w:rPr>
              <w:t xml:space="preserve"> (Komerctiesību kodekss)</w:t>
            </w:r>
          </w:p>
          <w:p w:rsidR="003D162C" w:rsidRDefault="003D162C" w:rsidP="00D46FAC">
            <w:pPr>
              <w:spacing w:before="60" w:after="60" w:line="240" w:lineRule="auto"/>
              <w:rPr>
                <w:noProof/>
                <w:szCs w:val="24"/>
              </w:rPr>
            </w:pPr>
            <w:r>
              <w:rPr>
                <w:i/>
                <w:noProof/>
              </w:rPr>
              <w:t>Wirtschaftsprüferordnung, WPO</w:t>
            </w:r>
            <w:r>
              <w:rPr>
                <w:noProof/>
              </w:rPr>
              <w:t xml:space="preserve"> (Valsts grāmatvežu noteikumi)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rPr>
          <w:trHeight w:val="336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Revīzijas uzņēmumiem (“</w:t>
            </w:r>
            <w:r>
              <w:rPr>
                <w:i/>
                <w:noProof/>
              </w:rPr>
              <w:t>Wirtschaftsprüfungsgesellschaften</w:t>
            </w:r>
            <w:r>
              <w:rPr>
                <w:noProof/>
              </w:rPr>
              <w:t>”) drīkst būt tikai konkrētas Vācijas juridiskās formas. Statūtsabiedrības, akciju sabiedrības, sabiedrības ar ierobežotu atbildību, pilnsabiedrības, komerciālas komandītsabiedrības, citas pilnsabiedrības un Eiropas uzņēmumi (</w:t>
            </w:r>
            <w:r>
              <w:rPr>
                <w:i/>
                <w:noProof/>
              </w:rPr>
              <w:t>SE</w:t>
            </w:r>
            <w:r>
              <w:rPr>
                <w:noProof/>
              </w:rPr>
              <w:t>) var tikt atzīti par “</w:t>
            </w:r>
            <w:r>
              <w:rPr>
                <w:i/>
                <w:noProof/>
              </w:rPr>
              <w:t>Wirtschaftsprüfungsgesellschaften</w:t>
            </w:r>
            <w:r>
              <w:rPr>
                <w:noProof/>
              </w:rPr>
              <w:t>”. Pilnsabiedrības un komerciālas komandītsabiedrības var tikt atzītas par “</w:t>
            </w:r>
            <w:r>
              <w:rPr>
                <w:i/>
                <w:noProof/>
              </w:rPr>
              <w:t>Wirtschaftsprüfungsgesellschaften</w:t>
            </w:r>
            <w:r>
              <w:rPr>
                <w:noProof/>
              </w:rPr>
              <w:t xml:space="preserve">” tikai tad, ja tās iekļautas Komercreģistrā kā tirdzniecības partnerības, pamatojoties uz to fiduciārajām darbībām; </w:t>
            </w:r>
            <w:r>
              <w:rPr>
                <w:i/>
                <w:noProof/>
              </w:rPr>
              <w:t>WPO</w:t>
            </w:r>
            <w:r>
              <w:rPr>
                <w:noProof/>
              </w:rPr>
              <w:t xml:space="preserve"> 27. pants. Subjekts “</w:t>
            </w:r>
            <w:r>
              <w:rPr>
                <w:i/>
                <w:noProof/>
              </w:rPr>
              <w:t>GmbH &amp; Co. Kommanditgesellschaft</w:t>
            </w:r>
            <w:r>
              <w:rPr>
                <w:noProof/>
              </w:rPr>
              <w:t>” drīkst sniegt grāmatvedības un revīzijas pakalpojumus.</w:t>
            </w:r>
          </w:p>
        </w:tc>
      </w:tr>
      <w:tr w:rsidR="003D162C" w:rsidTr="00D46FAC">
        <w:trPr>
          <w:trHeight w:val="1785"/>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ageBreakBefore/>
              <w:spacing w:before="60" w:after="60" w:line="240" w:lineRule="auto"/>
              <w:rPr>
                <w:noProof/>
                <w:szCs w:val="24"/>
              </w:rPr>
            </w:pPr>
            <w:r>
              <w:rPr>
                <w:noProof/>
              </w:rPr>
              <w:t xml:space="preserve">Lai sniegtu revīzijas pakalpojumus, ir jāveic uzņēmējdarbība ES. Tomēr revidenti no Kanādas, kas reģistrēti atbilstoši </w:t>
            </w:r>
            <w:r>
              <w:rPr>
                <w:i/>
                <w:noProof/>
              </w:rPr>
              <w:t>WPO</w:t>
            </w:r>
            <w:r>
              <w:rPr>
                <w:noProof/>
              </w:rPr>
              <w:t xml:space="preserve"> 134. pantam, drīkst veikt gada finanšu pārskatu obligāto revīziju vai iesniegt konsolidētos finanšu pārskatus par uzņēmumiem, kuru galvenā mītne atrodas ārpus ES un kuru pārvedamie vērtspapīri tiek piedāvāti tirdzniecībai regulētā tirgū.</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Medicīnas un zobārstniecības pakalpojumi</w:t>
            </w:r>
          </w:p>
          <w:p w:rsidR="003D162C" w:rsidRDefault="003D162C" w:rsidP="00D46FAC">
            <w:pPr>
              <w:spacing w:before="60" w:after="60" w:line="240" w:lineRule="auto"/>
              <w:rPr>
                <w:noProof/>
                <w:szCs w:val="24"/>
              </w:rPr>
            </w:pPr>
            <w:r>
              <w:rPr>
                <w:noProof/>
              </w:rPr>
              <w:t>Vecmāšu pakalpojumi</w:t>
            </w:r>
          </w:p>
          <w:p w:rsidR="003D162C" w:rsidRDefault="003D162C" w:rsidP="00D46FAC">
            <w:pPr>
              <w:spacing w:before="60" w:after="60" w:line="240" w:lineRule="auto"/>
              <w:rPr>
                <w:noProof/>
                <w:szCs w:val="24"/>
              </w:rPr>
            </w:pPr>
            <w:r>
              <w:rPr>
                <w:noProof/>
              </w:rPr>
              <w:t>Medmāsu sniegtie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9312, CPC 93191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 reģiona līmenis (pakārtots federālam līmenim)</w:t>
            </w:r>
          </w:p>
        </w:tc>
      </w:tr>
      <w:tr w:rsidR="003D162C" w:rsidRPr="000E218D" w:rsidTr="00D46FAC">
        <w:trPr>
          <w:trHeight w:val="2565"/>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C91633" w:rsidRDefault="003D162C" w:rsidP="00D46FAC">
            <w:pPr>
              <w:spacing w:before="60" w:after="60" w:line="240" w:lineRule="auto"/>
              <w:rPr>
                <w:noProof/>
                <w:szCs w:val="24"/>
                <w:lang w:val="de-DE"/>
              </w:rPr>
            </w:pPr>
            <w:r w:rsidRPr="00C91633">
              <w:rPr>
                <w:i/>
                <w:noProof/>
                <w:lang w:val="de-DE"/>
              </w:rPr>
              <w:t>Bundesärzteordnung</w:t>
            </w:r>
            <w:r w:rsidRPr="00C91633">
              <w:rPr>
                <w:noProof/>
                <w:lang w:val="de-DE"/>
              </w:rPr>
              <w:t xml:space="preserve"> (Federālie medicīnas noteikumi)</w:t>
            </w:r>
          </w:p>
          <w:p w:rsidR="003D162C" w:rsidRPr="00C91633" w:rsidRDefault="003D162C" w:rsidP="00D46FAC">
            <w:pPr>
              <w:spacing w:before="60" w:after="60" w:line="240" w:lineRule="auto"/>
              <w:rPr>
                <w:noProof/>
                <w:szCs w:val="24"/>
                <w:lang w:val="de-DE"/>
              </w:rPr>
            </w:pPr>
            <w:r w:rsidRPr="00C91633">
              <w:rPr>
                <w:i/>
                <w:noProof/>
                <w:lang w:val="de-DE"/>
              </w:rPr>
              <w:t>Gesetz über die Ausübung der Zahnheilkunde,</w:t>
            </w:r>
          </w:p>
          <w:p w:rsidR="003D162C" w:rsidRPr="00C91633" w:rsidRDefault="003D162C" w:rsidP="00D46FAC">
            <w:pPr>
              <w:spacing w:before="60" w:after="60" w:line="240" w:lineRule="auto"/>
              <w:rPr>
                <w:noProof/>
                <w:szCs w:val="24"/>
                <w:lang w:val="de-DE"/>
              </w:rPr>
            </w:pPr>
            <w:r w:rsidRPr="00C91633">
              <w:rPr>
                <w:i/>
                <w:noProof/>
                <w:lang w:val="de-DE"/>
              </w:rPr>
              <w:t>Gesetz über die Berufe des Psychologischen Psychotherapeuten und des Kinder</w:t>
            </w:r>
            <w:r w:rsidRPr="00C91633">
              <w:rPr>
                <w:noProof/>
                <w:lang w:val="de-DE"/>
              </w:rPr>
              <w:noBreakHyphen/>
            </w:r>
            <w:r w:rsidRPr="00C91633">
              <w:rPr>
                <w:i/>
                <w:noProof/>
                <w:lang w:val="de-DE"/>
              </w:rPr>
              <w:t xml:space="preserve"> und Jugendlichenpsychotherapeuten</w:t>
            </w:r>
            <w:r w:rsidRPr="00C91633">
              <w:rPr>
                <w:noProof/>
                <w:lang w:val="de-DE"/>
              </w:rPr>
              <w:t xml:space="preserve"> (1998. gada 16. jūlija Likums par psihoterapijas pakalpojumu sniegšanu)</w:t>
            </w:r>
          </w:p>
          <w:p w:rsidR="003D162C" w:rsidRPr="00C91633" w:rsidRDefault="003D162C" w:rsidP="00D46FAC">
            <w:pPr>
              <w:spacing w:before="60" w:after="60" w:line="240" w:lineRule="auto"/>
              <w:rPr>
                <w:noProof/>
                <w:szCs w:val="24"/>
                <w:lang w:val="de-DE"/>
              </w:rPr>
            </w:pPr>
            <w:r w:rsidRPr="00C91633">
              <w:rPr>
                <w:i/>
                <w:noProof/>
                <w:lang w:val="de-DE"/>
              </w:rPr>
              <w:t>Gesetz über die berufsmäßige Ausübung der Heilkunde ohne Bestallung</w:t>
            </w:r>
          </w:p>
          <w:p w:rsidR="003D162C" w:rsidRPr="00C91633" w:rsidRDefault="003D162C" w:rsidP="00D46FAC">
            <w:pPr>
              <w:spacing w:before="60" w:after="60" w:line="240" w:lineRule="auto"/>
              <w:rPr>
                <w:noProof/>
                <w:szCs w:val="24"/>
                <w:lang w:val="de-DE"/>
              </w:rPr>
            </w:pPr>
            <w:r w:rsidRPr="00C91633">
              <w:rPr>
                <w:i/>
                <w:noProof/>
                <w:lang w:val="de-DE"/>
              </w:rPr>
              <w:t>Gesetz über den Beruf der Hebamme und des Entbindungspflegers</w:t>
            </w:r>
          </w:p>
        </w:tc>
      </w:tr>
      <w:tr w:rsidR="003D162C" w:rsidTr="00D46FAC">
        <w:trPr>
          <w:trHeight w:val="20"/>
        </w:trPr>
        <w:tc>
          <w:tcPr>
            <w:tcW w:w="1400" w:type="pct"/>
            <w:shd w:val="clear" w:color="auto" w:fill="auto"/>
          </w:tcPr>
          <w:p w:rsidR="003D162C" w:rsidRPr="00C91633" w:rsidRDefault="003D162C" w:rsidP="00D46FAC">
            <w:pPr>
              <w:pageBreakBefore/>
              <w:autoSpaceDE w:val="0"/>
              <w:autoSpaceDN w:val="0"/>
              <w:adjustRightInd w:val="0"/>
              <w:spacing w:before="60" w:after="60" w:line="240" w:lineRule="auto"/>
              <w:rPr>
                <w:b/>
                <w:bCs/>
                <w:noProof/>
                <w:color w:val="000000"/>
                <w:szCs w:val="24"/>
                <w:lang w:val="de-DE"/>
              </w:rPr>
            </w:pPr>
          </w:p>
        </w:tc>
        <w:tc>
          <w:tcPr>
            <w:tcW w:w="3600" w:type="pct"/>
            <w:shd w:val="clear" w:color="auto" w:fill="auto"/>
          </w:tcPr>
          <w:p w:rsidR="003D162C" w:rsidRPr="00C91633" w:rsidRDefault="003D162C" w:rsidP="00D46FAC">
            <w:pPr>
              <w:pageBreakBefore/>
              <w:spacing w:before="60" w:after="60" w:line="240" w:lineRule="auto"/>
              <w:rPr>
                <w:noProof/>
                <w:szCs w:val="24"/>
                <w:lang w:val="de-DE"/>
              </w:rPr>
            </w:pPr>
            <w:r w:rsidRPr="00C91633">
              <w:rPr>
                <w:i/>
                <w:noProof/>
                <w:lang w:val="de-DE"/>
              </w:rPr>
              <w:t>Gesetz über die Berufe in der Krankenpflege</w:t>
            </w:r>
            <w:r w:rsidRPr="00C91633">
              <w:rPr>
                <w:noProof/>
                <w:lang w:val="de-DE"/>
              </w:rPr>
              <w:br/>
            </w:r>
            <w:r w:rsidRPr="00C91633">
              <w:rPr>
                <w:i/>
                <w:noProof/>
                <w:lang w:val="de-DE"/>
              </w:rPr>
              <w:t>§ 7 Absatz 3 Musterberufordnung fuer Aerzte</w:t>
            </w:r>
            <w:r w:rsidRPr="00C91633">
              <w:rPr>
                <w:noProof/>
                <w:lang w:val="de-DE"/>
              </w:rPr>
              <w:t xml:space="preserve"> (Vācijas Ārstu profesionālās ētikas kodeksa paraugs)</w:t>
            </w:r>
          </w:p>
          <w:p w:rsidR="003D162C" w:rsidRPr="00C91633" w:rsidRDefault="003D162C" w:rsidP="00D46FAC">
            <w:pPr>
              <w:pageBreakBefore/>
              <w:spacing w:before="60" w:after="60" w:line="240" w:lineRule="auto"/>
              <w:rPr>
                <w:noProof/>
                <w:szCs w:val="24"/>
                <w:lang w:val="de-DE"/>
              </w:rPr>
            </w:pPr>
            <w:r w:rsidRPr="00C91633">
              <w:rPr>
                <w:i/>
                <w:noProof/>
                <w:lang w:val="de-DE"/>
              </w:rPr>
              <w:t>SGB V</w:t>
            </w:r>
            <w:r w:rsidRPr="00C91633">
              <w:rPr>
                <w:noProof/>
                <w:lang w:val="de-DE"/>
              </w:rPr>
              <w:t xml:space="preserve"> (Sociālā </w:t>
            </w:r>
            <w:r>
              <w:rPr>
                <w:noProof/>
                <w:lang w:val="de-DE"/>
              </w:rPr>
              <w:t>kodeksa</w:t>
            </w:r>
            <w:r w:rsidRPr="00C91633">
              <w:rPr>
                <w:noProof/>
                <w:lang w:val="de-DE"/>
              </w:rPr>
              <w:t xml:space="preserve"> </w:t>
            </w:r>
            <w:r>
              <w:rPr>
                <w:noProof/>
                <w:lang w:val="de-DE"/>
              </w:rPr>
              <w:t>G</w:t>
            </w:r>
            <w:r w:rsidRPr="00C91633">
              <w:rPr>
                <w:noProof/>
                <w:lang w:val="de-DE"/>
              </w:rPr>
              <w:t>rāmata Nr. V) 95. un 99. pants un nākamie panti, Obligātā veselības apdrošināšana</w:t>
            </w:r>
          </w:p>
          <w:p w:rsidR="003D162C" w:rsidRPr="00C91633" w:rsidRDefault="003D162C" w:rsidP="00D46FAC">
            <w:pPr>
              <w:pageBreakBefore/>
              <w:spacing w:before="60" w:after="60" w:line="240" w:lineRule="auto"/>
              <w:rPr>
                <w:noProof/>
                <w:szCs w:val="24"/>
                <w:lang w:val="de-DE"/>
              </w:rPr>
            </w:pPr>
            <w:r w:rsidRPr="00C91633">
              <w:rPr>
                <w:i/>
                <w:noProof/>
                <w:lang w:val="de-DE"/>
              </w:rPr>
              <w:t>Hebammengesetz</w:t>
            </w:r>
            <w:r w:rsidRPr="00C91633">
              <w:rPr>
                <w:noProof/>
                <w:lang w:val="de-DE"/>
              </w:rPr>
              <w:t xml:space="preserve"> (Vecmāšu kodekss) 1. panta 2. un 5. punkts,</w:t>
            </w:r>
            <w:r w:rsidRPr="00C91633">
              <w:rPr>
                <w:noProof/>
                <w:lang w:val="de-DE"/>
              </w:rPr>
              <w:br/>
            </w:r>
            <w:r w:rsidRPr="00C91633">
              <w:rPr>
                <w:i/>
                <w:noProof/>
                <w:lang w:val="de-DE"/>
              </w:rPr>
              <w:t>SGB V</w:t>
            </w:r>
            <w:r w:rsidRPr="00C91633">
              <w:rPr>
                <w:noProof/>
                <w:lang w:val="de-DE"/>
              </w:rPr>
              <w:t xml:space="preserve"> (Sociālā </w:t>
            </w:r>
            <w:r>
              <w:rPr>
                <w:noProof/>
                <w:lang w:val="de-DE"/>
              </w:rPr>
              <w:t>kodeksa</w:t>
            </w:r>
            <w:r w:rsidRPr="00C91633">
              <w:rPr>
                <w:noProof/>
                <w:lang w:val="de-DE"/>
              </w:rPr>
              <w:t xml:space="preserve"> </w:t>
            </w:r>
            <w:r>
              <w:rPr>
                <w:noProof/>
                <w:lang w:val="de-DE"/>
              </w:rPr>
              <w:t>G</w:t>
            </w:r>
            <w:r w:rsidRPr="00C91633">
              <w:rPr>
                <w:noProof/>
                <w:lang w:val="de-DE"/>
              </w:rPr>
              <w:t>rāmata Nr. V) 291.b pants par e</w:t>
            </w:r>
            <w:r w:rsidRPr="00C91633">
              <w:rPr>
                <w:noProof/>
                <w:lang w:val="de-DE"/>
              </w:rPr>
              <w:noBreakHyphen/>
              <w:t>veselības pakalpojumu sniedzējiem</w:t>
            </w:r>
          </w:p>
          <w:p w:rsidR="003D162C" w:rsidRPr="00C91633" w:rsidRDefault="003D162C" w:rsidP="00D46FAC">
            <w:pPr>
              <w:pageBreakBefore/>
              <w:spacing w:before="60" w:after="60" w:line="240" w:lineRule="auto"/>
              <w:rPr>
                <w:noProof/>
                <w:szCs w:val="24"/>
                <w:lang w:val="de-DE"/>
              </w:rPr>
            </w:pPr>
            <w:r w:rsidRPr="00C91633">
              <w:rPr>
                <w:i/>
                <w:noProof/>
                <w:lang w:val="de-DE"/>
              </w:rPr>
              <w:t>Heilberufekammergesetz des Landes Baden</w:t>
            </w:r>
            <w:r w:rsidRPr="00C91633">
              <w:rPr>
                <w:noProof/>
                <w:lang w:val="de-DE"/>
              </w:rPr>
              <w:noBreakHyphen/>
            </w:r>
            <w:r w:rsidRPr="00C91633">
              <w:rPr>
                <w:i/>
                <w:noProof/>
                <w:lang w:val="de-DE"/>
              </w:rPr>
              <w:t>Württemberg in der Fassung vom 16.</w:t>
            </w:r>
            <w:r w:rsidRPr="00C91633">
              <w:rPr>
                <w:noProof/>
                <w:lang w:val="de-DE"/>
              </w:rPr>
              <w:t xml:space="preserve"> </w:t>
            </w:r>
            <w:r w:rsidRPr="00C91633">
              <w:rPr>
                <w:i/>
                <w:noProof/>
                <w:lang w:val="de-DE"/>
              </w:rPr>
              <w:t>03.</w:t>
            </w:r>
            <w:r w:rsidRPr="00C91633">
              <w:rPr>
                <w:noProof/>
                <w:lang w:val="de-DE"/>
              </w:rPr>
              <w:t xml:space="preserve"> </w:t>
            </w:r>
            <w:r w:rsidRPr="00C91633">
              <w:rPr>
                <w:i/>
                <w:noProof/>
                <w:lang w:val="de-DE"/>
              </w:rPr>
              <w:t>1995 (GBl</w:t>
            </w:r>
            <w:r w:rsidRPr="00C91633">
              <w:rPr>
                <w:noProof/>
                <w:lang w:val="de-DE"/>
              </w:rPr>
              <w:t xml:space="preserve">. </w:t>
            </w:r>
            <w:r w:rsidRPr="00C91633">
              <w:rPr>
                <w:i/>
                <w:noProof/>
                <w:lang w:val="de-DE"/>
              </w:rPr>
              <w:t>BW of 17.05.1995 S. 314), zuletzt geändert durch Artikel 2 des Gesetzes zur Änderung des Landespflegegesetzes und anderer berufsrechtlicher Vorschriften vom 15.06.2010 (GBl.</w:t>
            </w:r>
            <w:r w:rsidRPr="00C91633">
              <w:rPr>
                <w:noProof/>
                <w:lang w:val="de-DE"/>
              </w:rPr>
              <w:t xml:space="preserve"> </w:t>
            </w:r>
            <w:r w:rsidRPr="00C91633">
              <w:rPr>
                <w:i/>
                <w:noProof/>
                <w:lang w:val="de-DE"/>
              </w:rPr>
              <w:t>BW</w:t>
            </w:r>
            <w:r w:rsidRPr="00C91633">
              <w:rPr>
                <w:noProof/>
                <w:lang w:val="de-DE"/>
              </w:rPr>
              <w:t xml:space="preserve"> 2010. gada 22. jūnijs, 427. un 431. lpp.)</w:t>
            </w:r>
          </w:p>
          <w:p w:rsidR="003D162C" w:rsidRPr="00C91633" w:rsidRDefault="003D162C" w:rsidP="00D46FAC">
            <w:pPr>
              <w:pageBreakBefore/>
              <w:spacing w:before="60" w:after="60" w:line="240" w:lineRule="auto"/>
              <w:rPr>
                <w:noProof/>
                <w:szCs w:val="24"/>
                <w:lang w:val="de-DE"/>
              </w:rPr>
            </w:pPr>
            <w:r w:rsidRPr="00C91633">
              <w:rPr>
                <w:i/>
                <w:noProof/>
                <w:lang w:val="de-DE"/>
              </w:rPr>
              <w:t>Gesetz über die Berufsausübung, die Berufsvertretungen und die Berufsgerichtsbarkeit der Ärzte, Zahnärzte, Tierärzte, Apotheker sowie der Psychologischen Psychotherapeuten und der Kinder</w:t>
            </w:r>
            <w:r w:rsidRPr="00C91633">
              <w:rPr>
                <w:noProof/>
                <w:lang w:val="de-DE"/>
              </w:rPr>
              <w:noBreakHyphen/>
            </w:r>
            <w:r w:rsidRPr="00C91633">
              <w:rPr>
                <w:i/>
                <w:noProof/>
                <w:lang w:val="de-DE"/>
              </w:rPr>
              <w:t xml:space="preserve"> und Jugendlichenpsychotherapeuten (Heilberufe</w:t>
            </w:r>
            <w:r w:rsidRPr="00C91633">
              <w:rPr>
                <w:noProof/>
                <w:lang w:val="de-DE"/>
              </w:rPr>
              <w:noBreakHyphen/>
            </w:r>
            <w:r w:rsidRPr="00C91633">
              <w:rPr>
                <w:i/>
                <w:noProof/>
                <w:lang w:val="de-DE"/>
              </w:rPr>
              <w:t>Kammergesetz — HKaG) in Bayern vom 06.02.2002</w:t>
            </w:r>
            <w:r w:rsidRPr="00C91633">
              <w:rPr>
                <w:noProof/>
                <w:lang w:val="de-DE"/>
              </w:rPr>
              <w:t xml:space="preserve"> (</w:t>
            </w:r>
            <w:r w:rsidRPr="00C91633">
              <w:rPr>
                <w:i/>
                <w:noProof/>
                <w:lang w:val="de-DE"/>
              </w:rPr>
              <w:t>BAY GVBl 2002</w:t>
            </w:r>
            <w:r w:rsidRPr="00C91633">
              <w:rPr>
                <w:noProof/>
                <w:lang w:val="de-DE"/>
              </w:rPr>
              <w:t>, 42. lpp.)</w:t>
            </w:r>
          </w:p>
          <w:p w:rsidR="003D162C" w:rsidRPr="00C91633" w:rsidRDefault="003D162C" w:rsidP="00D46FAC">
            <w:pPr>
              <w:pageBreakBefore/>
              <w:spacing w:before="60" w:after="60" w:line="240" w:lineRule="auto"/>
              <w:rPr>
                <w:noProof/>
                <w:szCs w:val="24"/>
                <w:lang w:val="de-DE"/>
              </w:rPr>
            </w:pPr>
            <w:r w:rsidRPr="00C91633">
              <w:rPr>
                <w:i/>
                <w:noProof/>
                <w:lang w:val="de-DE"/>
              </w:rPr>
              <w:t>Gesetz über die Kammern und die Berufsgerichtsbarkeit der Ärzte, Zahnärzte, Apotheker, Psychologischen Psychothera</w:t>
            </w:r>
            <w:r w:rsidRPr="00C91633">
              <w:rPr>
                <w:noProof/>
                <w:lang w:val="de-DE"/>
              </w:rPr>
              <w:softHyphen/>
            </w:r>
            <w:r w:rsidRPr="00C91633">
              <w:rPr>
                <w:i/>
                <w:noProof/>
                <w:lang w:val="de-DE"/>
              </w:rPr>
              <w:t>peuten und Kinder</w:t>
            </w:r>
            <w:r w:rsidRPr="00C91633">
              <w:rPr>
                <w:noProof/>
                <w:lang w:val="de-DE"/>
              </w:rPr>
              <w:noBreakHyphen/>
            </w:r>
            <w:r w:rsidRPr="00C91633">
              <w:rPr>
                <w:i/>
                <w:noProof/>
                <w:lang w:val="de-DE"/>
              </w:rPr>
              <w:t>und Jugendpsychotherapeuten (Berliner Kammergesetz) vom 04.09.1978</w:t>
            </w:r>
            <w:r w:rsidRPr="00C91633">
              <w:rPr>
                <w:noProof/>
                <w:lang w:val="de-DE"/>
              </w:rPr>
              <w:t xml:space="preserve"> (</w:t>
            </w:r>
            <w:r w:rsidRPr="00C91633">
              <w:rPr>
                <w:i/>
                <w:noProof/>
                <w:lang w:val="de-DE"/>
              </w:rPr>
              <w:t>Berliner GVBl.</w:t>
            </w:r>
            <w:r w:rsidRPr="00C91633">
              <w:rPr>
                <w:noProof/>
                <w:lang w:val="de-DE"/>
              </w:rPr>
              <w:t xml:space="preserve"> 1937. lpp., red. 1980. lpp.), </w:t>
            </w:r>
            <w:r w:rsidRPr="00C91633">
              <w:rPr>
                <w:i/>
                <w:noProof/>
                <w:lang w:val="de-DE"/>
              </w:rPr>
              <w:t>zuletzt geändert durch Artikel I Elftes Änderungsgesetz vom 17.03.2010</w:t>
            </w:r>
            <w:r w:rsidRPr="00C91633">
              <w:rPr>
                <w:noProof/>
                <w:lang w:val="de-DE"/>
              </w:rPr>
              <w:t xml:space="preserve"> (</w:t>
            </w:r>
            <w:r w:rsidRPr="00C91633">
              <w:rPr>
                <w:i/>
                <w:noProof/>
                <w:lang w:val="de-DE"/>
              </w:rPr>
              <w:t>Berliner GVBl.</w:t>
            </w:r>
            <w:r w:rsidRPr="00C91633">
              <w:rPr>
                <w:noProof/>
                <w:lang w:val="de-DE"/>
              </w:rPr>
              <w:t xml:space="preserve"> 135. lpp.)</w:t>
            </w:r>
          </w:p>
          <w:p w:rsidR="003D162C" w:rsidRDefault="003D162C" w:rsidP="00D46FAC">
            <w:pPr>
              <w:pageBreakBefore/>
              <w:spacing w:before="60" w:after="60" w:line="240" w:lineRule="auto"/>
              <w:rPr>
                <w:noProof/>
                <w:szCs w:val="24"/>
              </w:rPr>
            </w:pPr>
            <w:r w:rsidRPr="00C91633">
              <w:rPr>
                <w:i/>
                <w:noProof/>
                <w:lang w:val="de-DE"/>
              </w:rPr>
              <w:t>§ 31 Heilberufsgesetz Brandenburg (HeilBerG) vom</w:t>
            </w:r>
            <w:r w:rsidRPr="00C91633">
              <w:rPr>
                <w:b/>
                <w:i/>
                <w:noProof/>
                <w:lang w:val="de-DE"/>
              </w:rPr>
              <w:t xml:space="preserve"> </w:t>
            </w:r>
            <w:r w:rsidRPr="00C91633">
              <w:rPr>
                <w:i/>
                <w:noProof/>
                <w:lang w:val="de-DE"/>
              </w:rPr>
              <w:t xml:space="preserve">28.04.2003, zuletzt geändert durch Artikel 2 des Gesetzes vom 11.06.2008 </w:t>
            </w:r>
            <w:r w:rsidRPr="00C91633">
              <w:rPr>
                <w:noProof/>
                <w:lang w:val="de-DE"/>
              </w:rPr>
              <w:t>(</w:t>
            </w:r>
            <w:r w:rsidRPr="00C91633">
              <w:rPr>
                <w:i/>
                <w:noProof/>
                <w:lang w:val="de-DE"/>
              </w:rPr>
              <w:t>GVBl.</w:t>
            </w:r>
            <w:r w:rsidRPr="00C91633">
              <w:rPr>
                <w:noProof/>
                <w:lang w:val="de-DE"/>
              </w:rPr>
              <w:t xml:space="preserve"> </w:t>
            </w:r>
            <w:r>
              <w:rPr>
                <w:i/>
                <w:noProof/>
              </w:rPr>
              <w:t>I</w:t>
            </w:r>
            <w:r>
              <w:rPr>
                <w:noProof/>
              </w:rPr>
              <w:t>, 134., 139. lpp.)</w:t>
            </w:r>
          </w:p>
        </w:tc>
      </w:tr>
      <w:tr w:rsidR="003D162C" w:rsidTr="00D46FAC">
        <w:trPr>
          <w:trHeight w:val="8525"/>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600" w:type="pct"/>
            <w:shd w:val="clear" w:color="auto" w:fill="auto"/>
          </w:tcPr>
          <w:p w:rsidR="003D162C" w:rsidRPr="00C91633" w:rsidRDefault="003D162C" w:rsidP="00D46FAC">
            <w:pPr>
              <w:pageBreakBefore/>
              <w:spacing w:before="60" w:after="60" w:line="240" w:lineRule="auto"/>
              <w:rPr>
                <w:noProof/>
                <w:szCs w:val="24"/>
                <w:lang w:val="de-DE"/>
              </w:rPr>
            </w:pPr>
            <w:r w:rsidRPr="00C91633">
              <w:rPr>
                <w:i/>
                <w:noProof/>
                <w:lang w:val="de-DE"/>
              </w:rPr>
              <w:t>Bremisches Gesetz über die Berufsvertretung, die Berufsausübung, die Weiterbildung und die Berufsgerichtsbarkeit der Ärzte, Zahnärzte, Psychotherapeuten, Tierärzte und Apotheker (Heilberufsgesetz — HeilBerG) vom 12.05.2005, zuletzt geändert durch Artikel 2 Gesetz zur Umsetzung der EU</w:t>
            </w:r>
            <w:r w:rsidRPr="00C91633">
              <w:rPr>
                <w:noProof/>
                <w:lang w:val="de-DE"/>
              </w:rPr>
              <w:noBreakHyphen/>
            </w:r>
            <w:r w:rsidRPr="00C91633">
              <w:rPr>
                <w:i/>
                <w:noProof/>
                <w:lang w:val="de-DE"/>
              </w:rPr>
              <w:t>Dienstleistungsrichtlinie im Land Bremen und Novellierung weiterer Rechtsnormen vom 24.11.2009</w:t>
            </w:r>
            <w:r w:rsidRPr="00C91633">
              <w:rPr>
                <w:noProof/>
                <w:lang w:val="de-DE"/>
              </w:rPr>
              <w:t xml:space="preserve"> (</w:t>
            </w:r>
            <w:r w:rsidRPr="00C91633">
              <w:rPr>
                <w:i/>
                <w:noProof/>
                <w:lang w:val="de-DE"/>
              </w:rPr>
              <w:t>Brem.GBl.</w:t>
            </w:r>
            <w:r w:rsidRPr="00C91633">
              <w:rPr>
                <w:noProof/>
                <w:lang w:val="de-DE"/>
              </w:rPr>
              <w:t>, 535. lpp.)</w:t>
            </w:r>
          </w:p>
          <w:p w:rsidR="003D162C" w:rsidRPr="00C91633" w:rsidRDefault="003D162C" w:rsidP="00D46FAC">
            <w:pPr>
              <w:pageBreakBefore/>
              <w:spacing w:before="60" w:after="60" w:line="240" w:lineRule="auto"/>
              <w:rPr>
                <w:noProof/>
                <w:szCs w:val="24"/>
                <w:lang w:val="de-DE"/>
              </w:rPr>
            </w:pPr>
            <w:r w:rsidRPr="00C91633">
              <w:rPr>
                <w:i/>
                <w:noProof/>
                <w:lang w:val="de-DE"/>
              </w:rPr>
              <w:t xml:space="preserve">§ 29 Heilberufsgesetz (HeilBG NRW) of 09.05.2000 in der Fassung vom 17.12.2009 </w:t>
            </w:r>
            <w:r w:rsidRPr="00C91633">
              <w:rPr>
                <w:noProof/>
                <w:lang w:val="de-DE"/>
              </w:rPr>
              <w:t>(</w:t>
            </w:r>
            <w:r w:rsidRPr="00C91633">
              <w:rPr>
                <w:i/>
                <w:noProof/>
                <w:lang w:val="de-DE"/>
              </w:rPr>
              <w:t>GV.</w:t>
            </w:r>
            <w:r w:rsidRPr="00C91633">
              <w:rPr>
                <w:noProof/>
                <w:lang w:val="de-DE"/>
              </w:rPr>
              <w:t xml:space="preserve"> </w:t>
            </w:r>
            <w:r w:rsidRPr="00C91633">
              <w:rPr>
                <w:i/>
                <w:noProof/>
                <w:lang w:val="de-DE"/>
              </w:rPr>
              <w:t>NRW 2009</w:t>
            </w:r>
            <w:r w:rsidRPr="00C91633">
              <w:rPr>
                <w:noProof/>
                <w:lang w:val="de-DE"/>
              </w:rPr>
              <w:t>, 865. lpp.),</w:t>
            </w:r>
          </w:p>
          <w:p w:rsidR="003D162C" w:rsidRPr="00C91633" w:rsidRDefault="003D162C" w:rsidP="00D46FAC">
            <w:pPr>
              <w:pageBreakBefore/>
              <w:spacing w:before="60" w:after="60" w:line="240" w:lineRule="auto"/>
              <w:rPr>
                <w:noProof/>
                <w:szCs w:val="24"/>
                <w:lang w:val="de-DE"/>
              </w:rPr>
            </w:pPr>
            <w:r w:rsidRPr="00C91633">
              <w:rPr>
                <w:i/>
                <w:noProof/>
                <w:lang w:val="de-DE"/>
              </w:rPr>
              <w:t>§ 20 Heilberufsgesetz (HeilBG Rheinland</w:t>
            </w:r>
            <w:r w:rsidRPr="00C91633">
              <w:rPr>
                <w:noProof/>
                <w:lang w:val="de-DE"/>
              </w:rPr>
              <w:noBreakHyphen/>
            </w:r>
            <w:r w:rsidRPr="00C91633">
              <w:rPr>
                <w:i/>
                <w:noProof/>
                <w:lang w:val="de-DE"/>
              </w:rPr>
              <w:t>Pfalz</w:t>
            </w:r>
            <w:r w:rsidRPr="00C91633">
              <w:rPr>
                <w:noProof/>
                <w:lang w:val="de-DE"/>
              </w:rPr>
              <w:t xml:space="preserve">), 7.2.2003., </w:t>
            </w:r>
            <w:r w:rsidRPr="00C91633">
              <w:rPr>
                <w:i/>
                <w:noProof/>
                <w:lang w:val="de-DE"/>
              </w:rPr>
              <w:t>in der Fassung vom 15.09.2011</w:t>
            </w:r>
            <w:r w:rsidRPr="00C91633">
              <w:rPr>
                <w:noProof/>
                <w:lang w:val="de-DE"/>
              </w:rPr>
              <w:t xml:space="preserve"> (</w:t>
            </w:r>
            <w:r w:rsidRPr="00C91633">
              <w:rPr>
                <w:i/>
                <w:noProof/>
                <w:lang w:val="de-DE"/>
              </w:rPr>
              <w:t>GV.</w:t>
            </w:r>
            <w:r w:rsidRPr="00C91633">
              <w:rPr>
                <w:noProof/>
                <w:lang w:val="de-DE"/>
              </w:rPr>
              <w:t xml:space="preserve"> </w:t>
            </w:r>
            <w:r w:rsidRPr="00C91633">
              <w:rPr>
                <w:i/>
                <w:noProof/>
                <w:lang w:val="de-DE"/>
              </w:rPr>
              <w:t>R</w:t>
            </w:r>
            <w:r w:rsidRPr="00C91633">
              <w:rPr>
                <w:noProof/>
                <w:lang w:val="de-DE"/>
              </w:rPr>
              <w:noBreakHyphen/>
            </w:r>
            <w:r w:rsidRPr="00C91633">
              <w:rPr>
                <w:i/>
                <w:noProof/>
                <w:lang w:val="de-DE"/>
              </w:rPr>
              <w:t>Pf 2011</w:t>
            </w:r>
            <w:r w:rsidRPr="00C91633">
              <w:rPr>
                <w:noProof/>
                <w:lang w:val="de-DE"/>
              </w:rPr>
              <w:t>, 425. lpp.)</w:t>
            </w:r>
          </w:p>
          <w:p w:rsidR="003D162C" w:rsidRPr="00C91633" w:rsidRDefault="003D162C" w:rsidP="00D46FAC">
            <w:pPr>
              <w:pageBreakBefore/>
              <w:spacing w:before="60" w:after="60" w:line="240" w:lineRule="auto"/>
              <w:rPr>
                <w:noProof/>
                <w:szCs w:val="24"/>
                <w:lang w:val="de-DE"/>
              </w:rPr>
            </w:pPr>
            <w:r w:rsidRPr="00C91633">
              <w:rPr>
                <w:i/>
                <w:noProof/>
                <w:lang w:val="de-DE"/>
              </w:rPr>
              <w:t>Gesetz über Berufsausübung, Berufsvertretungen und Berufsgerichtsbarkeit der Ärzte, Zahnärzte, Tierärzte, Apotheker sowie der Psychologischen Psychotherapeuten und der Kinder und Jugendlichenpsychotherapeuten im Freistaat (Sächsisches Heilberufekammergesetz – SächsHKaG) vom 24.05.1994 (SächsGVBl. page 935), zuletzt geändert durch Artikel 2 Absatz 5 des Gesetzes vom 19.05.2010</w:t>
            </w:r>
            <w:r w:rsidRPr="00C91633">
              <w:rPr>
                <w:noProof/>
                <w:lang w:val="de-DE"/>
              </w:rPr>
              <w:t xml:space="preserve"> (</w:t>
            </w:r>
            <w:r w:rsidRPr="00C91633">
              <w:rPr>
                <w:i/>
                <w:noProof/>
                <w:lang w:val="de-DE"/>
              </w:rPr>
              <w:t>SächsGVBl.</w:t>
            </w:r>
            <w:r w:rsidRPr="00C91633">
              <w:rPr>
                <w:noProof/>
                <w:lang w:val="de-DE"/>
              </w:rPr>
              <w:t>, 142. un 143. lpp.),</w:t>
            </w:r>
          </w:p>
          <w:p w:rsidR="003D162C" w:rsidRPr="00C91633" w:rsidRDefault="003D162C" w:rsidP="00D46FAC">
            <w:pPr>
              <w:pageBreakBefore/>
              <w:spacing w:before="60" w:after="60" w:line="240" w:lineRule="auto"/>
              <w:rPr>
                <w:noProof/>
                <w:szCs w:val="24"/>
                <w:lang w:val="de-DE"/>
              </w:rPr>
            </w:pPr>
            <w:r w:rsidRPr="00C91633">
              <w:rPr>
                <w:i/>
                <w:noProof/>
                <w:lang w:val="de-DE"/>
              </w:rPr>
              <w:t>Gesetz über die öffentliche Berufsvertretung, die Berufspflichten, die Weiterbildung und die Berufsgerichtsbarkeit der Ärzte/ Ärztinnen, Zahnärzte/ Zahnärztinnen, psychologischen Psychotherapeuten/ Psychotherapeutinnen und Kinder</w:t>
            </w:r>
            <w:r w:rsidRPr="00C91633">
              <w:rPr>
                <w:noProof/>
                <w:lang w:val="de-DE"/>
              </w:rPr>
              <w:noBreakHyphen/>
            </w:r>
            <w:r w:rsidRPr="00C91633">
              <w:rPr>
                <w:i/>
                <w:noProof/>
                <w:lang w:val="de-DE"/>
              </w:rPr>
              <w:t xml:space="preserve"> und Jugendlichenpsy</w:t>
            </w:r>
            <w:r w:rsidRPr="00C91633">
              <w:rPr>
                <w:noProof/>
                <w:lang w:val="de-DE"/>
              </w:rPr>
              <w:softHyphen/>
            </w:r>
            <w:r w:rsidRPr="00C91633">
              <w:rPr>
                <w:i/>
                <w:noProof/>
                <w:lang w:val="de-DE"/>
              </w:rPr>
              <w:t>chotherapeuten/</w:t>
            </w:r>
            <w:r w:rsidRPr="00C91633">
              <w:rPr>
                <w:noProof/>
                <w:lang w:val="de-DE"/>
              </w:rPr>
              <w:noBreakHyphen/>
            </w:r>
            <w:r w:rsidRPr="00C91633">
              <w:rPr>
                <w:i/>
                <w:noProof/>
                <w:lang w:val="de-DE"/>
              </w:rPr>
              <w:t>psychotherapeutinnen,</w:t>
            </w:r>
          </w:p>
          <w:p w:rsidR="003D162C" w:rsidRPr="00C91633" w:rsidRDefault="003D162C" w:rsidP="00D46FAC">
            <w:pPr>
              <w:pageBreakBefore/>
              <w:spacing w:before="60" w:after="60" w:line="240" w:lineRule="auto"/>
              <w:rPr>
                <w:noProof/>
                <w:szCs w:val="24"/>
                <w:lang w:val="de-DE"/>
              </w:rPr>
            </w:pPr>
            <w:r w:rsidRPr="00C91633">
              <w:rPr>
                <w:i/>
                <w:noProof/>
                <w:lang w:val="de-DE"/>
              </w:rPr>
              <w:t>Tierärzte/Tierärztinnen und Apotheker/Apothekerinnen im Saarland (Saarländisches Heilberufekammergesetz — SHKG) vom 19.11.2007, zuletzt geändert durch Gesetz vom 19.11.2008</w:t>
            </w:r>
            <w:r w:rsidRPr="00C91633">
              <w:rPr>
                <w:noProof/>
                <w:lang w:val="de-DE"/>
              </w:rPr>
              <w:t xml:space="preserve"> (</w:t>
            </w:r>
            <w:r w:rsidRPr="00C91633">
              <w:rPr>
                <w:i/>
                <w:noProof/>
                <w:lang w:val="de-DE"/>
              </w:rPr>
              <w:t>ABl</w:t>
            </w:r>
            <w:r w:rsidRPr="00C91633">
              <w:rPr>
                <w:noProof/>
                <w:lang w:val="de-DE"/>
              </w:rPr>
              <w:t>., 1930. lpp.)</w:t>
            </w:r>
          </w:p>
          <w:p w:rsidR="003D162C" w:rsidRDefault="003D162C" w:rsidP="00D46FAC">
            <w:pPr>
              <w:pageBreakBefore/>
              <w:autoSpaceDE w:val="0"/>
              <w:autoSpaceDN w:val="0"/>
              <w:adjustRightInd w:val="0"/>
              <w:spacing w:before="60" w:after="60" w:line="240" w:lineRule="auto"/>
              <w:rPr>
                <w:noProof/>
                <w:szCs w:val="24"/>
              </w:rPr>
            </w:pPr>
            <w:bookmarkStart w:id="18" w:name="THHeilberufegesetz"/>
            <w:r w:rsidRPr="00C91633">
              <w:rPr>
                <w:i/>
                <w:noProof/>
                <w:lang w:val="de-DE"/>
              </w:rPr>
              <w:t xml:space="preserve">Thüringer </w:t>
            </w:r>
            <w:bookmarkEnd w:id="18"/>
            <w:r w:rsidRPr="00C91633">
              <w:rPr>
                <w:i/>
                <w:noProof/>
                <w:lang w:val="de-DE"/>
              </w:rPr>
              <w:t>Heilberufegesetz vom 29.</w:t>
            </w:r>
            <w:r w:rsidRPr="00C91633">
              <w:rPr>
                <w:noProof/>
                <w:lang w:val="de-DE"/>
              </w:rPr>
              <w:t xml:space="preserve"> </w:t>
            </w:r>
            <w:r w:rsidRPr="00C91633">
              <w:rPr>
                <w:i/>
                <w:noProof/>
                <w:lang w:val="de-DE"/>
              </w:rPr>
              <w:t>Januar 2002 (GVBl 2002, 125) zuletzt geändert durch Artikel 14 des Gesetzes vom 8.</w:t>
            </w:r>
            <w:r w:rsidRPr="00C91633">
              <w:rPr>
                <w:noProof/>
                <w:lang w:val="de-DE"/>
              </w:rPr>
              <w:t xml:space="preserve"> </w:t>
            </w:r>
            <w:r>
              <w:rPr>
                <w:i/>
                <w:noProof/>
              </w:rPr>
              <w:t>Juli 2009 (GVBl 2009, 592)</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600" w:type="pct"/>
            <w:shd w:val="clear" w:color="auto" w:fill="auto"/>
          </w:tcPr>
          <w:p w:rsidR="003D162C" w:rsidRDefault="003D162C" w:rsidP="00D46FAC">
            <w:pPr>
              <w:pageBreakBefore/>
              <w:spacing w:before="60" w:after="60" w:line="240" w:lineRule="auto"/>
              <w:rPr>
                <w:b/>
                <w:bCs/>
                <w:noProof/>
                <w:color w:val="000000"/>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Profesionālai reģistrācijai var piemērot ģeogrāfiskus ierobežojumus, kas vienādi piemērojami gan valstspiederīgajiem, gan personām, kas nav valstspiederīgie. Ārstiem (tostarp psihologiem, psihoterapeitiem un zobārstiem) jāreģistrējas reģionālajās obligātās veselības apdrošināšanas ārstu vai zobārstu apvienībās (</w:t>
            </w:r>
            <w:r>
              <w:rPr>
                <w:i/>
                <w:noProof/>
              </w:rPr>
              <w:t>kassenärztliche</w:t>
            </w:r>
            <w:r>
              <w:rPr>
                <w:noProof/>
              </w:rPr>
              <w:t xml:space="preserve"> vai </w:t>
            </w:r>
            <w:r>
              <w:rPr>
                <w:i/>
                <w:noProof/>
              </w:rPr>
              <w:t>zahnärztliche Vereinigungen</w:t>
            </w:r>
            <w:r>
              <w:rPr>
                <w:noProof/>
              </w:rPr>
              <w:t>), ja viņi vēlas ārstēt pacientus, kurus apdrošina obligātās veselības apdrošināšanas fondi. Šādai reģistrācijai var piemērot kvantitatīvus ierobežojumus, pamatojoties uz ārstu reģionālo sadalījumu. Šis ierobežojums neattiecas uz zobārstiem. Reģistrācija ir vajadzīga tikai ārstiem, kuri piedalās publiskajā veselības aprūpes sistēmā. Var pastāvēt nediskriminējoši ierobežojumi attiecībā uz uzņēmējdarbības veikšanas juridisko formu šo pakalpojumu sniegšanai (</w:t>
            </w:r>
            <w:r>
              <w:rPr>
                <w:i/>
                <w:noProof/>
              </w:rPr>
              <w:t>SGB V</w:t>
            </w:r>
            <w:r>
              <w:rPr>
                <w:noProof/>
              </w:rPr>
              <w:t xml:space="preserve"> 95. pants).</w:t>
            </w:r>
          </w:p>
          <w:p w:rsidR="003D162C" w:rsidRDefault="003D162C" w:rsidP="00D46FAC">
            <w:pPr>
              <w:spacing w:before="60" w:after="60" w:line="240" w:lineRule="auto"/>
              <w:rPr>
                <w:noProof/>
                <w:szCs w:val="24"/>
              </w:rPr>
            </w:pPr>
            <w:r>
              <w:rPr>
                <w:noProof/>
              </w:rPr>
              <w:t xml:space="preserve">Medicīnas, zobārstniecības un vecmāšu pakalpojumus var sniegt tikai fiziskas personas. </w:t>
            </w:r>
          </w:p>
          <w:p w:rsidR="003D162C" w:rsidRDefault="003D162C" w:rsidP="00D46FAC">
            <w:pPr>
              <w:spacing w:before="60" w:after="60" w:line="240" w:lineRule="auto"/>
              <w:rPr>
                <w:noProof/>
                <w:szCs w:val="24"/>
              </w:rPr>
            </w:pPr>
            <w:r>
              <w:rPr>
                <w:noProof/>
              </w:rPr>
              <w:t xml:space="preserve">Var tikt piemērotas uzņēmējdarbības veikšanas prasības. </w:t>
            </w:r>
          </w:p>
          <w:p w:rsidR="003D162C" w:rsidRDefault="003D162C" w:rsidP="00D46FAC">
            <w:pPr>
              <w:spacing w:before="60" w:after="60" w:line="240" w:lineRule="auto"/>
              <w:rPr>
                <w:noProof/>
                <w:szCs w:val="24"/>
              </w:rPr>
            </w:pPr>
            <w:r>
              <w:rPr>
                <w:noProof/>
              </w:rPr>
              <w:t>Telemedicīnas pakalpojumus var sniegt tikai primārās ārstēšanas kontekstā ar iepriekšēju ārsta fizisku klātbūtni.</w:t>
            </w:r>
          </w:p>
          <w:p w:rsidR="003D162C" w:rsidRDefault="003D162C" w:rsidP="00D46FAC">
            <w:pPr>
              <w:spacing w:before="60" w:after="60" w:line="240" w:lineRule="auto"/>
              <w:rPr>
                <w:noProof/>
                <w:szCs w:val="24"/>
              </w:rPr>
            </w:pPr>
            <w:r>
              <w:rPr>
                <w:noProof/>
              </w:rPr>
              <w:t>IKT (informācijas un sakaru tehnoloģiju) pakalpojumu sniedzēju skaits var būt ierobežots, lai garantētu sadarbspēju, saderību un nepieciešamo drošības standartu ievērošanu. Šo ierobežojumu piemēro bez diskriminācijas.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rPr>
          <w:trHeight w:val="20"/>
        </w:trPr>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Veselības aprūpes un sociālie pakalpojumi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Cilvēku veselības un sociālās aprūpes pakalpojumi</w:t>
            </w:r>
          </w:p>
          <w:p w:rsidR="003D162C" w:rsidRDefault="003D162C" w:rsidP="00D46FAC">
            <w:pPr>
              <w:spacing w:before="60" w:after="60" w:line="240" w:lineRule="auto"/>
              <w:rPr>
                <w:noProof/>
                <w:szCs w:val="24"/>
              </w:rPr>
            </w:pPr>
            <w:r>
              <w:rPr>
                <w:noProof/>
              </w:rPr>
              <w:t>Slimnīcas</w:t>
            </w:r>
          </w:p>
          <w:p w:rsidR="003D162C" w:rsidRDefault="003D162C" w:rsidP="00D46FAC">
            <w:pPr>
              <w:spacing w:before="60" w:after="60" w:line="240" w:lineRule="auto"/>
              <w:rPr>
                <w:noProof/>
                <w:szCs w:val="24"/>
              </w:rPr>
            </w:pPr>
            <w:r>
              <w:rPr>
                <w:noProof/>
              </w:rPr>
              <w:t>Neatliekamās medicīniskās palīdzības pakalpojumi</w:t>
            </w:r>
          </w:p>
          <w:p w:rsidR="003D162C" w:rsidRDefault="003D162C" w:rsidP="00D46FAC">
            <w:pPr>
              <w:spacing w:before="60" w:after="60" w:line="240" w:lineRule="auto"/>
              <w:rPr>
                <w:noProof/>
                <w:szCs w:val="24"/>
              </w:rPr>
            </w:pPr>
            <w:r>
              <w:rPr>
                <w:noProof/>
              </w:rPr>
              <w:t xml:space="preserve">Glābšanas pakalpojumi </w:t>
            </w:r>
          </w:p>
        </w:tc>
      </w:tr>
      <w:tr w:rsidR="003D162C" w:rsidTr="00D46FAC">
        <w:trPr>
          <w:trHeight w:val="20"/>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600" w:type="pct"/>
            <w:shd w:val="clear" w:color="auto" w:fill="auto"/>
          </w:tcPr>
          <w:p w:rsidR="003D162C" w:rsidRDefault="003D162C" w:rsidP="00D46FAC">
            <w:pPr>
              <w:pageBreakBefore/>
              <w:spacing w:before="60" w:after="60" w:line="240" w:lineRule="auto"/>
              <w:rPr>
                <w:noProof/>
                <w:szCs w:val="24"/>
              </w:rPr>
            </w:pPr>
            <w:r>
              <w:rPr>
                <w:noProof/>
              </w:rPr>
              <w:t>CPC 931, CPC 933</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Valsts režīms</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 reģiona līmenis (pakārtots federālam līmenim)</w:t>
            </w:r>
          </w:p>
        </w:tc>
      </w:tr>
      <w:tr w:rsidR="003D162C" w:rsidRPr="000E218D"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Bundesärzteordnung</w:t>
            </w:r>
            <w:r w:rsidRPr="00C91633">
              <w:rPr>
                <w:noProof/>
                <w:lang w:val="de-DE"/>
              </w:rPr>
              <w:t xml:space="preserve"> (Federālie medicīnas noteikumi)</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über die Ausübung der Zahnheilkunde</w:t>
            </w:r>
            <w:r w:rsidRPr="00C91633">
              <w:rPr>
                <w:noProof/>
                <w:lang w:val="de-DE"/>
              </w:rPr>
              <w:t xml:space="preserve"> </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über die Berufe des Psychologischen Psychotherapeuten und des Kinder</w:t>
            </w:r>
            <w:r w:rsidRPr="00C91633">
              <w:rPr>
                <w:noProof/>
                <w:lang w:val="de-DE"/>
              </w:rPr>
              <w:noBreakHyphen/>
            </w:r>
            <w:r w:rsidRPr="00C91633">
              <w:rPr>
                <w:i/>
                <w:noProof/>
                <w:lang w:val="de-DE"/>
              </w:rPr>
              <w:t xml:space="preserve"> und Jugendlichentherapeuten </w:t>
            </w:r>
            <w:r w:rsidRPr="00C91633">
              <w:rPr>
                <w:noProof/>
                <w:lang w:val="de-DE"/>
              </w:rPr>
              <w:t>(1998. gada 16. jūlija Likums par psihoterapijas pakalpojumu sniegšanu)</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über die berufsmäßige Ausübung der Heilkunde ohne Bestallung</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über den Beruf der Hebamme und des Entbindungspflegers</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über den Beruf der Rettungsassistentin und des Rettungsassistenten</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über die Berufe in der Krankenpflege</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über die Berufe in der Physiotherapie</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über den Beruf des Logopäden</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über den Beruf des Orthoptisten und der Orthoptistin</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über den Beruf der Podologin und des Podologen</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über den Beruf der Diätassitentin und des Diätassistenten</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über den Beruf der Ergotherapeutin und des Ergotherapeuten</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Bundesapothekerorndung</w:t>
            </w:r>
            <w:r w:rsidRPr="00C91633">
              <w:rPr>
                <w:noProof/>
                <w:lang w:val="de-DE"/>
              </w:rPr>
              <w:t xml:space="preserve"> </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über den Beruf des pharmazeutisch</w:t>
            </w:r>
            <w:r w:rsidRPr="00C91633">
              <w:rPr>
                <w:noProof/>
                <w:lang w:val="de-DE"/>
              </w:rPr>
              <w:noBreakHyphen/>
            </w:r>
            <w:r w:rsidRPr="00C91633">
              <w:rPr>
                <w:i/>
                <w:noProof/>
                <w:lang w:val="de-DE"/>
              </w:rPr>
              <w:t>technischen Assistenten</w:t>
            </w:r>
          </w:p>
        </w:tc>
      </w:tr>
      <w:tr w:rsidR="003D162C" w:rsidTr="00D46FAC">
        <w:trPr>
          <w:trHeight w:val="20"/>
        </w:trPr>
        <w:tc>
          <w:tcPr>
            <w:tcW w:w="1400" w:type="pct"/>
            <w:shd w:val="clear" w:color="auto" w:fill="auto"/>
          </w:tcPr>
          <w:p w:rsidR="003D162C" w:rsidRPr="00C91633" w:rsidRDefault="003D162C" w:rsidP="00D46FAC">
            <w:pPr>
              <w:pageBreakBefore/>
              <w:autoSpaceDE w:val="0"/>
              <w:autoSpaceDN w:val="0"/>
              <w:adjustRightInd w:val="0"/>
              <w:spacing w:before="60" w:after="60" w:line="240" w:lineRule="auto"/>
              <w:rPr>
                <w:b/>
                <w:bCs/>
                <w:noProof/>
                <w:color w:val="000000"/>
                <w:szCs w:val="24"/>
                <w:lang w:val="de-DE"/>
              </w:rPr>
            </w:pPr>
          </w:p>
        </w:tc>
        <w:tc>
          <w:tcPr>
            <w:tcW w:w="3600" w:type="pct"/>
            <w:shd w:val="clear" w:color="auto" w:fill="auto"/>
          </w:tcPr>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Gesetz über technische Assistenten in der Medizin,Personenbeförderungsgesetz</w:t>
            </w:r>
            <w:r w:rsidRPr="00C91633">
              <w:rPr>
                <w:noProof/>
                <w:lang w:val="de-DE"/>
              </w:rPr>
              <w:t xml:space="preserve"> (Sabiedriskā transporta likums)</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Gesetz über den Rettungsdienst (Rettungsdienstgesetz — RDG) in Baden</w:t>
            </w:r>
            <w:r w:rsidRPr="00C91633">
              <w:rPr>
                <w:noProof/>
                <w:lang w:val="de-DE"/>
              </w:rPr>
              <w:noBreakHyphen/>
            </w:r>
            <w:r w:rsidRPr="00C91633">
              <w:rPr>
                <w:i/>
                <w:noProof/>
                <w:lang w:val="de-DE"/>
              </w:rPr>
              <w:t>Württember vom 08.02.2010</w:t>
            </w:r>
            <w:r w:rsidRPr="00C91633">
              <w:rPr>
                <w:noProof/>
                <w:lang w:val="de-DE"/>
              </w:rPr>
              <w:t xml:space="preserve"> (</w:t>
            </w:r>
            <w:r w:rsidRPr="00C91633">
              <w:rPr>
                <w:i/>
                <w:noProof/>
                <w:lang w:val="de-DE"/>
              </w:rPr>
              <w:t>GBl</w:t>
            </w:r>
            <w:r w:rsidRPr="00C91633">
              <w:rPr>
                <w:noProof/>
                <w:lang w:val="de-DE"/>
              </w:rPr>
              <w:t xml:space="preserve">. </w:t>
            </w:r>
            <w:r w:rsidRPr="00C91633">
              <w:rPr>
                <w:i/>
                <w:noProof/>
                <w:lang w:val="de-DE"/>
              </w:rPr>
              <w:t>2010</w:t>
            </w:r>
            <w:r w:rsidRPr="00C91633">
              <w:rPr>
                <w:noProof/>
                <w:lang w:val="de-DE"/>
              </w:rPr>
              <w:t>, 285. lpp.)</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Bayerisches Rettungsdienstgesetz (BayRDG) vom 22.07.2008</w:t>
            </w:r>
            <w:r w:rsidRPr="00C91633">
              <w:rPr>
                <w:noProof/>
                <w:lang w:val="de-DE"/>
              </w:rPr>
              <w:t xml:space="preserve"> (</w:t>
            </w:r>
            <w:r w:rsidRPr="00C91633">
              <w:rPr>
                <w:i/>
                <w:noProof/>
                <w:lang w:val="de-DE"/>
              </w:rPr>
              <w:t>GVBl 2008</w:t>
            </w:r>
            <w:r w:rsidRPr="00C91633">
              <w:rPr>
                <w:noProof/>
                <w:lang w:val="de-DE"/>
              </w:rPr>
              <w:t>, 429. lpp.)</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Gesetz über den Rettungsdienst für das Land Berlin (Rettungsdienstgesetz) vom 08.07.1993</w:t>
            </w:r>
            <w:r w:rsidRPr="00C91633">
              <w:rPr>
                <w:noProof/>
                <w:lang w:val="de-DE"/>
              </w:rPr>
              <w:t xml:space="preserve"> (</w:t>
            </w:r>
            <w:r w:rsidRPr="00C91633">
              <w:rPr>
                <w:i/>
                <w:noProof/>
                <w:lang w:val="de-DE"/>
              </w:rPr>
              <w:t>GVBl</w:t>
            </w:r>
            <w:r w:rsidRPr="00C91633">
              <w:rPr>
                <w:noProof/>
                <w:lang w:val="de-DE"/>
              </w:rPr>
              <w:t xml:space="preserve">., 313. lpp.) </w:t>
            </w:r>
            <w:r w:rsidRPr="00C91633">
              <w:rPr>
                <w:i/>
                <w:noProof/>
                <w:lang w:val="de-DE"/>
              </w:rPr>
              <w:t>geändert durch Anlage Nr. 33 des 7.</w:t>
            </w:r>
            <w:r w:rsidRPr="00C91633">
              <w:rPr>
                <w:noProof/>
                <w:lang w:val="de-DE"/>
              </w:rPr>
              <w:t xml:space="preserve"> </w:t>
            </w:r>
            <w:r w:rsidRPr="00C91633">
              <w:rPr>
                <w:i/>
                <w:noProof/>
                <w:lang w:val="de-DE"/>
              </w:rPr>
              <w:t>Aufhebungsgesetzes vom 04.03.2005</w:t>
            </w:r>
            <w:r w:rsidRPr="00C91633">
              <w:rPr>
                <w:noProof/>
                <w:lang w:val="de-DE"/>
              </w:rPr>
              <w:t xml:space="preserve"> (</w:t>
            </w:r>
            <w:r w:rsidRPr="00C91633">
              <w:rPr>
                <w:i/>
                <w:noProof/>
                <w:lang w:val="de-DE"/>
              </w:rPr>
              <w:t>GVBl</w:t>
            </w:r>
            <w:r w:rsidRPr="00C91633">
              <w:rPr>
                <w:noProof/>
                <w:lang w:val="de-DE"/>
              </w:rPr>
              <w:t>., 125. lpp.)</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Gesetz über den Rettungsdienst im Land Brandenburg (BbgRettG) in der Fassung vom 18.05.2005</w:t>
            </w:r>
            <w:r w:rsidRPr="00C91633">
              <w:rPr>
                <w:noProof/>
                <w:lang w:val="de-DE"/>
              </w:rPr>
              <w:t xml:space="preserve">, </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Gesetz über den Rettungsdienst im Lande Bremen (BremRettDG) vom 22.09.1992, zuletzt geändert durch das Gesetz vom 26.05.1998</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Hamburgisches Rettungsdienstgesetz (HmbRDG) vom 09.06.1992, zuletzt geändert am 27.09.1995</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Gesetz zur Neuordnung des Rettungsdienstes in Hessen (HRDG) vom 24.11.1998</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Gesetz über den Rettungsdienst für das Land Mecklenburg</w:t>
            </w:r>
            <w:r w:rsidRPr="00C91633">
              <w:rPr>
                <w:noProof/>
                <w:lang w:val="de-DE"/>
              </w:rPr>
              <w:noBreakHyphen/>
            </w:r>
            <w:r w:rsidRPr="00C91633">
              <w:rPr>
                <w:i/>
                <w:noProof/>
                <w:lang w:val="de-DE"/>
              </w:rPr>
              <w:t>Vorpommern (RDGM</w:t>
            </w:r>
            <w:r w:rsidRPr="00C91633">
              <w:rPr>
                <w:noProof/>
                <w:lang w:val="de-DE"/>
              </w:rPr>
              <w:noBreakHyphen/>
            </w:r>
            <w:r w:rsidRPr="00C91633">
              <w:rPr>
                <w:i/>
                <w:noProof/>
                <w:lang w:val="de-DE"/>
              </w:rPr>
              <w:t>V) vom 01.07.1993, geändert durch Erstes Gesetz zur Änderung des RDGM</w:t>
            </w:r>
            <w:r w:rsidRPr="00C91633">
              <w:rPr>
                <w:noProof/>
                <w:lang w:val="de-DE"/>
              </w:rPr>
              <w:noBreakHyphen/>
            </w:r>
            <w:r w:rsidRPr="00C91633">
              <w:rPr>
                <w:i/>
                <w:noProof/>
                <w:lang w:val="de-DE"/>
              </w:rPr>
              <w:t>V vom 29.05.1998</w:t>
            </w:r>
            <w:r w:rsidRPr="00C91633">
              <w:rPr>
                <w:noProof/>
                <w:lang w:val="de-DE"/>
              </w:rPr>
              <w:t>,</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Niedersächsisches Rettungsdienstgesetz (NRettDG) vom 02.10.2007</w:t>
            </w:r>
            <w:r w:rsidRPr="00C91633">
              <w:rPr>
                <w:noProof/>
                <w:lang w:val="de-DE"/>
              </w:rPr>
              <w:t xml:space="preserve"> (</w:t>
            </w:r>
            <w:r w:rsidRPr="00C91633">
              <w:rPr>
                <w:i/>
                <w:noProof/>
                <w:lang w:val="de-DE"/>
              </w:rPr>
              <w:t>GVBl</w:t>
            </w:r>
            <w:r w:rsidRPr="00C91633">
              <w:rPr>
                <w:noProof/>
                <w:lang w:val="de-DE"/>
              </w:rPr>
              <w:t xml:space="preserve">, 473. lpp., </w:t>
            </w:r>
            <w:r w:rsidRPr="00C91633">
              <w:rPr>
                <w:i/>
                <w:noProof/>
                <w:lang w:val="de-DE"/>
              </w:rPr>
              <w:t>zuletzt geändert am 22.02.2012</w:t>
            </w:r>
            <w:r w:rsidRPr="00C91633">
              <w:rPr>
                <w:noProof/>
                <w:lang w:val="de-DE"/>
              </w:rPr>
              <w:t xml:space="preserve"> (</w:t>
            </w:r>
            <w:r w:rsidRPr="00C91633">
              <w:rPr>
                <w:i/>
                <w:noProof/>
                <w:lang w:val="de-DE"/>
              </w:rPr>
              <w:t>GVBl</w:t>
            </w:r>
            <w:r w:rsidRPr="00C91633">
              <w:rPr>
                <w:noProof/>
                <w:lang w:val="de-DE"/>
              </w:rPr>
              <w:t>., 18. lpp.)</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Gesetz über den Rettungsdienst sowie die Notfallrettung und den Krankentransport durch Unternehmer (RettG NRW) vom</w:t>
            </w:r>
            <w:r w:rsidRPr="00C91633">
              <w:rPr>
                <w:noProof/>
                <w:lang w:val="de-DE"/>
              </w:rPr>
              <w:t xml:space="preserve"> </w:t>
            </w:r>
          </w:p>
          <w:p w:rsidR="003D162C" w:rsidRDefault="003D162C" w:rsidP="00D46FAC">
            <w:pPr>
              <w:pageBreakBefore/>
              <w:autoSpaceDE w:val="0"/>
              <w:autoSpaceDN w:val="0"/>
              <w:adjustRightInd w:val="0"/>
              <w:spacing w:before="60" w:after="60" w:line="240" w:lineRule="auto"/>
              <w:rPr>
                <w:noProof/>
                <w:szCs w:val="24"/>
              </w:rPr>
            </w:pPr>
            <w:r>
              <w:rPr>
                <w:i/>
                <w:noProof/>
              </w:rPr>
              <w:t>09.11.1992, zuletzt geändert am 06.07.2004</w:t>
            </w:r>
            <w:r>
              <w:rPr>
                <w:noProof/>
              </w:rPr>
              <w:t>.</w:t>
            </w:r>
          </w:p>
        </w:tc>
      </w:tr>
      <w:tr w:rsidR="003D162C" w:rsidRPr="00A47984" w:rsidTr="00D46FAC">
        <w:trPr>
          <w:trHeight w:val="20"/>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600" w:type="pct"/>
            <w:shd w:val="clear" w:color="auto" w:fill="auto"/>
          </w:tcPr>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Landesgesetz über den Rettungsdienst sowie den Notfall</w:t>
            </w:r>
            <w:r w:rsidRPr="00C91633">
              <w:rPr>
                <w:noProof/>
                <w:lang w:val="de-DE"/>
              </w:rPr>
              <w:noBreakHyphen/>
            </w:r>
            <w:r w:rsidRPr="00C91633">
              <w:rPr>
                <w:i/>
                <w:noProof/>
                <w:lang w:val="de-DE"/>
              </w:rPr>
              <w:t xml:space="preserve"> und Krankentransport (RettDG) vom 22.04.1991</w:t>
            </w:r>
            <w:r w:rsidRPr="00C91633">
              <w:rPr>
                <w:noProof/>
                <w:lang w:val="de-DE"/>
              </w:rPr>
              <w:t>.</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Saarländisches Rettungsdienstgesetz (SRettG) vom 09.02.1994, zuletzt geändert am 27.11.1996</w:t>
            </w:r>
            <w:r w:rsidRPr="00C91633">
              <w:rPr>
                <w:noProof/>
                <w:lang w:val="de-DE"/>
              </w:rPr>
              <w:t>.</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Gesetz zur Neuordnung des Brandschutzes, Rettungsdienstes und Katastrophenschutzes im Freistaat Sachsen vom 24.06.2004</w:t>
            </w:r>
            <w:r w:rsidRPr="00C91633">
              <w:rPr>
                <w:noProof/>
                <w:lang w:val="de-DE"/>
              </w:rPr>
              <w:t>.</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Rettungsdienstgesetz des Landes Sachsen</w:t>
            </w:r>
            <w:r w:rsidRPr="00C91633">
              <w:rPr>
                <w:noProof/>
                <w:lang w:val="de-DE"/>
              </w:rPr>
              <w:noBreakHyphen/>
            </w:r>
            <w:r w:rsidRPr="00C91633">
              <w:rPr>
                <w:i/>
                <w:noProof/>
                <w:lang w:val="de-DE"/>
              </w:rPr>
              <w:t>Anhalt (RettDG LSA) vom 07.11.1993.</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Gesetz über die Notfallrettung und den Krankentransport im Land Schleswig</w:t>
            </w:r>
            <w:r w:rsidRPr="00C91633">
              <w:rPr>
                <w:noProof/>
                <w:lang w:val="de-DE"/>
              </w:rPr>
              <w:noBreakHyphen/>
            </w:r>
            <w:r w:rsidRPr="00C91633">
              <w:rPr>
                <w:i/>
                <w:noProof/>
                <w:lang w:val="de-DE"/>
              </w:rPr>
              <w:t>Holstein (RDG) vom 29.11.1991.</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Thüringer Rettungsdienstgesetz (ThüRettG) vom 22.12.1992.</w:t>
            </w:r>
            <w:r w:rsidRPr="00C91633">
              <w:rPr>
                <w:noProof/>
                <w:lang w:val="de-DE"/>
              </w:rPr>
              <w:t xml:space="preserve"> </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Krankenhausfinanzierungsgesetz</w:t>
            </w:r>
            <w:r w:rsidRPr="00C91633">
              <w:rPr>
                <w:noProof/>
                <w:lang w:val="de-DE"/>
              </w:rPr>
              <w:t xml:space="preserve"> (Slimnīcu finansēšanas likums) 8. pants</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Gewerbeordnung</w:t>
            </w:r>
            <w:r w:rsidRPr="00C91633">
              <w:rPr>
                <w:noProof/>
                <w:lang w:val="de-DE"/>
              </w:rPr>
              <w:t xml:space="preserve"> (Vācijas Tirdzniecības, komercijas un rūpniecības regulējuma likums) 14., 30. pants</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Sozialgesetzbuch V</w:t>
            </w:r>
            <w:r w:rsidRPr="00C91633">
              <w:rPr>
                <w:noProof/>
                <w:lang w:val="de-DE"/>
              </w:rPr>
              <w:t xml:space="preserve"> (Sociālā </w:t>
            </w:r>
            <w:r>
              <w:rPr>
                <w:noProof/>
                <w:lang w:val="de-DE"/>
              </w:rPr>
              <w:t>kodeksa</w:t>
            </w:r>
            <w:r w:rsidRPr="00C91633">
              <w:rPr>
                <w:noProof/>
                <w:lang w:val="de-DE"/>
              </w:rPr>
              <w:t xml:space="preserve"> </w:t>
            </w:r>
            <w:r>
              <w:rPr>
                <w:noProof/>
                <w:lang w:val="de-DE"/>
              </w:rPr>
              <w:t>G</w:t>
            </w:r>
            <w:r w:rsidRPr="00C91633">
              <w:rPr>
                <w:noProof/>
                <w:lang w:val="de-DE"/>
              </w:rPr>
              <w:t xml:space="preserve">rāmata Nr. V) 108. pants, </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noProof/>
                <w:lang w:val="de-DE"/>
              </w:rPr>
              <w:t>Obligātā veselības apdrošināšana</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SGB V</w:t>
            </w:r>
            <w:r w:rsidRPr="00C91633">
              <w:rPr>
                <w:noProof/>
                <w:lang w:val="de-DE"/>
              </w:rPr>
              <w:t xml:space="preserve"> (Sociālā </w:t>
            </w:r>
            <w:r>
              <w:rPr>
                <w:noProof/>
                <w:lang w:val="de-DE"/>
              </w:rPr>
              <w:t>kodeksa</w:t>
            </w:r>
            <w:r w:rsidRPr="00C91633">
              <w:rPr>
                <w:noProof/>
                <w:lang w:val="de-DE"/>
              </w:rPr>
              <w:t xml:space="preserve"> </w:t>
            </w:r>
            <w:r>
              <w:rPr>
                <w:noProof/>
                <w:lang w:val="de-DE"/>
              </w:rPr>
              <w:t>G</w:t>
            </w:r>
            <w:r w:rsidRPr="00C91633">
              <w:rPr>
                <w:noProof/>
                <w:lang w:val="de-DE"/>
              </w:rPr>
              <w:t>rāmata Nr. V) 291.b pants, E</w:t>
            </w:r>
            <w:r w:rsidRPr="00C91633">
              <w:rPr>
                <w:noProof/>
                <w:lang w:val="de-DE"/>
              </w:rPr>
              <w:noBreakHyphen/>
              <w:t>veselības pakalpojumu sniedzējs</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Sozialgesetzbuch VI</w:t>
            </w:r>
            <w:r w:rsidRPr="00C91633">
              <w:rPr>
                <w:noProof/>
                <w:lang w:val="de-DE"/>
              </w:rPr>
              <w:t xml:space="preserve"> (</w:t>
            </w:r>
            <w:r w:rsidRPr="00C91633">
              <w:rPr>
                <w:i/>
                <w:noProof/>
                <w:lang w:val="de-DE"/>
              </w:rPr>
              <w:t>SGB VI</w:t>
            </w:r>
            <w:r w:rsidRPr="00C91633">
              <w:rPr>
                <w:noProof/>
                <w:lang w:val="de-DE"/>
              </w:rPr>
              <w:t xml:space="preserve">, Sociālā </w:t>
            </w:r>
            <w:r>
              <w:rPr>
                <w:noProof/>
                <w:lang w:val="de-DE"/>
              </w:rPr>
              <w:t>kodeksa</w:t>
            </w:r>
            <w:r w:rsidRPr="00C91633">
              <w:rPr>
                <w:noProof/>
                <w:lang w:val="de-DE"/>
              </w:rPr>
              <w:t xml:space="preserve"> </w:t>
            </w:r>
            <w:r>
              <w:rPr>
                <w:noProof/>
                <w:lang w:val="de-DE"/>
              </w:rPr>
              <w:t>G</w:t>
            </w:r>
            <w:r w:rsidRPr="00C91633">
              <w:rPr>
                <w:noProof/>
                <w:lang w:val="de-DE"/>
              </w:rPr>
              <w:t>rāmata Nr. VI) 15. pants</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Sozialgesetzbuch VII</w:t>
            </w:r>
            <w:r w:rsidRPr="00C91633">
              <w:rPr>
                <w:noProof/>
                <w:lang w:val="de-DE"/>
              </w:rPr>
              <w:t xml:space="preserve"> (</w:t>
            </w:r>
            <w:r w:rsidRPr="00C91633">
              <w:rPr>
                <w:i/>
                <w:noProof/>
                <w:lang w:val="de-DE"/>
              </w:rPr>
              <w:t>SGB VII</w:t>
            </w:r>
            <w:r w:rsidRPr="00C91633">
              <w:rPr>
                <w:noProof/>
                <w:lang w:val="de-DE"/>
              </w:rPr>
              <w:t xml:space="preserve">, Sociālā </w:t>
            </w:r>
            <w:r>
              <w:rPr>
                <w:noProof/>
                <w:lang w:val="de-DE"/>
              </w:rPr>
              <w:t>kodeksa</w:t>
            </w:r>
            <w:r w:rsidRPr="00C91633">
              <w:rPr>
                <w:noProof/>
                <w:lang w:val="de-DE"/>
              </w:rPr>
              <w:t xml:space="preserve"> </w:t>
            </w:r>
            <w:r>
              <w:rPr>
                <w:noProof/>
                <w:lang w:val="de-DE"/>
              </w:rPr>
              <w:t>G</w:t>
            </w:r>
            <w:r w:rsidRPr="00C91633">
              <w:rPr>
                <w:noProof/>
                <w:lang w:val="de-DE"/>
              </w:rPr>
              <w:t xml:space="preserve">rāmata Nr. VII) 34. pants, </w:t>
            </w:r>
            <w:r w:rsidRPr="00C91633">
              <w:rPr>
                <w:i/>
                <w:noProof/>
                <w:lang w:val="de-DE"/>
              </w:rPr>
              <w:t>Unfallversicherung</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Sozialgesetzbuch IX</w:t>
            </w:r>
            <w:r w:rsidRPr="00C91633">
              <w:rPr>
                <w:noProof/>
                <w:lang w:val="de-DE"/>
              </w:rPr>
              <w:t xml:space="preserve"> (</w:t>
            </w:r>
            <w:r w:rsidRPr="00C91633">
              <w:rPr>
                <w:i/>
                <w:noProof/>
                <w:lang w:val="de-DE"/>
              </w:rPr>
              <w:t>SGB IX</w:t>
            </w:r>
            <w:r w:rsidRPr="00C91633">
              <w:rPr>
                <w:noProof/>
                <w:lang w:val="de-DE"/>
              </w:rPr>
              <w:t xml:space="preserve">, Sociālā </w:t>
            </w:r>
            <w:r>
              <w:rPr>
                <w:noProof/>
                <w:lang w:val="de-DE"/>
              </w:rPr>
              <w:t>kodeksa</w:t>
            </w:r>
            <w:r w:rsidRPr="00C91633">
              <w:rPr>
                <w:noProof/>
                <w:lang w:val="de-DE"/>
              </w:rPr>
              <w:t xml:space="preserve"> </w:t>
            </w:r>
            <w:r>
              <w:rPr>
                <w:noProof/>
                <w:lang w:val="de-DE"/>
              </w:rPr>
              <w:t>G</w:t>
            </w:r>
            <w:r w:rsidRPr="00C91633">
              <w:rPr>
                <w:noProof/>
                <w:lang w:val="de-DE"/>
              </w:rPr>
              <w:t xml:space="preserve">rāmata Nr. IX) 21. pants, </w:t>
            </w:r>
            <w:r w:rsidRPr="00C91633">
              <w:rPr>
                <w:i/>
                <w:noProof/>
                <w:lang w:val="de-DE"/>
              </w:rPr>
              <w:t>Rehabilitation und Teilhabe behinderter Menschen</w:t>
            </w:r>
          </w:p>
          <w:p w:rsidR="003D162C" w:rsidRPr="00C91633" w:rsidRDefault="003D162C" w:rsidP="00D46FAC">
            <w:pPr>
              <w:pageBreakBefore/>
              <w:autoSpaceDE w:val="0"/>
              <w:autoSpaceDN w:val="0"/>
              <w:adjustRightInd w:val="0"/>
              <w:spacing w:before="60" w:after="60" w:line="240" w:lineRule="auto"/>
              <w:rPr>
                <w:noProof/>
                <w:szCs w:val="24"/>
                <w:lang w:val="de-DE"/>
              </w:rPr>
            </w:pPr>
            <w:r w:rsidRPr="00C91633">
              <w:rPr>
                <w:i/>
                <w:noProof/>
                <w:lang w:val="de-DE"/>
              </w:rPr>
              <w:t>Sozialgesetzbuch XI</w:t>
            </w:r>
            <w:r w:rsidRPr="00C91633">
              <w:rPr>
                <w:noProof/>
                <w:lang w:val="de-DE"/>
              </w:rPr>
              <w:t xml:space="preserve"> (</w:t>
            </w:r>
            <w:r w:rsidRPr="00C91633">
              <w:rPr>
                <w:i/>
                <w:noProof/>
                <w:lang w:val="de-DE"/>
              </w:rPr>
              <w:t>SGB XI</w:t>
            </w:r>
            <w:r w:rsidRPr="00C91633">
              <w:rPr>
                <w:noProof/>
                <w:lang w:val="de-DE"/>
              </w:rPr>
              <w:t xml:space="preserve">, Sociālā </w:t>
            </w:r>
            <w:r>
              <w:rPr>
                <w:noProof/>
                <w:lang w:val="de-DE"/>
              </w:rPr>
              <w:t>kodeksa</w:t>
            </w:r>
            <w:r w:rsidRPr="00C91633">
              <w:rPr>
                <w:noProof/>
                <w:lang w:val="de-DE"/>
              </w:rPr>
              <w:t xml:space="preserve"> </w:t>
            </w:r>
            <w:r>
              <w:rPr>
                <w:noProof/>
                <w:lang w:val="de-DE"/>
              </w:rPr>
              <w:t>G</w:t>
            </w:r>
            <w:r w:rsidRPr="00C91633">
              <w:rPr>
                <w:noProof/>
                <w:lang w:val="de-DE"/>
              </w:rPr>
              <w:t xml:space="preserve">rāmata Nr. XI) 72. pants, </w:t>
            </w:r>
            <w:r>
              <w:rPr>
                <w:noProof/>
                <w:lang w:val="de-DE"/>
              </w:rPr>
              <w:t>Sociālās</w:t>
            </w:r>
            <w:r w:rsidRPr="00C91633">
              <w:rPr>
                <w:noProof/>
                <w:lang w:val="de-DE"/>
              </w:rPr>
              <w:t xml:space="preserve"> aprūpes apdrošināšana</w:t>
            </w:r>
          </w:p>
        </w:tc>
      </w:tr>
      <w:tr w:rsidR="003D162C" w:rsidTr="00D46FAC">
        <w:trPr>
          <w:trHeight w:val="7895"/>
        </w:trPr>
        <w:tc>
          <w:tcPr>
            <w:tcW w:w="1400" w:type="pct"/>
            <w:shd w:val="clear" w:color="auto" w:fill="auto"/>
          </w:tcPr>
          <w:p w:rsidR="003D162C" w:rsidRPr="00C91633" w:rsidRDefault="003D162C" w:rsidP="00D46FAC">
            <w:pPr>
              <w:pageBreakBefore/>
              <w:autoSpaceDE w:val="0"/>
              <w:autoSpaceDN w:val="0"/>
              <w:adjustRightInd w:val="0"/>
              <w:spacing w:before="60" w:after="60" w:line="240" w:lineRule="auto"/>
              <w:rPr>
                <w:b/>
                <w:bCs/>
                <w:noProof/>
                <w:color w:val="000000"/>
                <w:szCs w:val="24"/>
                <w:lang w:val="de-DE"/>
              </w:rPr>
            </w:pPr>
          </w:p>
        </w:tc>
        <w:tc>
          <w:tcPr>
            <w:tcW w:w="3600" w:type="pct"/>
            <w:shd w:val="clear" w:color="auto" w:fill="auto"/>
          </w:tcPr>
          <w:p w:rsidR="003D162C" w:rsidRPr="00C91633" w:rsidRDefault="003D162C" w:rsidP="00D46FAC">
            <w:pPr>
              <w:autoSpaceDE w:val="0"/>
              <w:autoSpaceDN w:val="0"/>
              <w:adjustRightInd w:val="0"/>
              <w:spacing w:before="60" w:after="60" w:line="240" w:lineRule="auto"/>
              <w:rPr>
                <w:noProof/>
                <w:szCs w:val="24"/>
                <w:u w:val="single"/>
                <w:lang w:val="de-DE"/>
              </w:rPr>
            </w:pPr>
            <w:r w:rsidRPr="00C91633">
              <w:rPr>
                <w:i/>
                <w:noProof/>
                <w:u w:val="single"/>
                <w:lang w:val="de-DE"/>
              </w:rPr>
              <w:t>Landespflegegesetze</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zur Umsetzung der Pflegeversicherung in Baden</w:t>
            </w:r>
            <w:r w:rsidRPr="00C91633">
              <w:rPr>
                <w:noProof/>
                <w:lang w:val="de-DE"/>
              </w:rPr>
              <w:noBreakHyphen/>
            </w:r>
            <w:r w:rsidRPr="00C91633">
              <w:rPr>
                <w:i/>
                <w:noProof/>
                <w:lang w:val="de-DE"/>
              </w:rPr>
              <w:t>Württemberg (Landespflegegesetz — LPflG) vom 11.</w:t>
            </w:r>
            <w:r w:rsidRPr="00C91633">
              <w:rPr>
                <w:noProof/>
                <w:lang w:val="de-DE"/>
              </w:rPr>
              <w:t xml:space="preserve"> </w:t>
            </w:r>
            <w:r w:rsidRPr="00C91633">
              <w:rPr>
                <w:i/>
                <w:noProof/>
                <w:lang w:val="de-DE"/>
              </w:rPr>
              <w:t>September 1995, zuletzt geändert sowie Abschnitt 7 neu gefasst durch Artikel 1 des Gesetzes vom 15.</w:t>
            </w:r>
            <w:r w:rsidRPr="00C91633">
              <w:rPr>
                <w:noProof/>
                <w:lang w:val="de-DE"/>
              </w:rPr>
              <w:t xml:space="preserve"> </w:t>
            </w:r>
            <w:r w:rsidRPr="00C91633">
              <w:rPr>
                <w:i/>
                <w:noProof/>
                <w:lang w:val="de-DE"/>
              </w:rPr>
              <w:t>Juni 2010 (GBl.</w:t>
            </w:r>
            <w:r w:rsidRPr="00C91633">
              <w:rPr>
                <w:noProof/>
                <w:lang w:val="de-DE"/>
              </w:rPr>
              <w:t xml:space="preserve"> </w:t>
            </w:r>
            <w:r w:rsidRPr="00C91633">
              <w:rPr>
                <w:i/>
                <w:noProof/>
                <w:lang w:val="de-DE"/>
              </w:rPr>
              <w:t>S. 427)</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zur Ausführung der Sozialgesetze (AGSG) vom 8.</w:t>
            </w:r>
            <w:r w:rsidRPr="00C91633">
              <w:rPr>
                <w:noProof/>
                <w:lang w:val="de-DE"/>
              </w:rPr>
              <w:t xml:space="preserve"> </w:t>
            </w:r>
            <w:r w:rsidRPr="00C91633">
              <w:rPr>
                <w:i/>
                <w:noProof/>
                <w:lang w:val="de-DE"/>
              </w:rPr>
              <w:t>Dezember 2006, zuletzt geändert durch § 3 des Gesetzes vom 20.</w:t>
            </w:r>
            <w:r w:rsidRPr="00C91633">
              <w:rPr>
                <w:noProof/>
                <w:lang w:val="de-DE"/>
              </w:rPr>
              <w:t xml:space="preserve"> </w:t>
            </w:r>
            <w:r w:rsidRPr="00C91633">
              <w:rPr>
                <w:i/>
                <w:noProof/>
                <w:lang w:val="de-DE"/>
              </w:rPr>
              <w:t>Dezember 2011 (GVBl.</w:t>
            </w:r>
            <w:r w:rsidRPr="00C91633">
              <w:rPr>
                <w:noProof/>
                <w:lang w:val="de-DE"/>
              </w:rPr>
              <w:t xml:space="preserve"> </w:t>
            </w:r>
            <w:r w:rsidRPr="00C91633">
              <w:rPr>
                <w:i/>
                <w:noProof/>
                <w:lang w:val="de-DE"/>
              </w:rPr>
              <w:t>S. 689)</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zur Planung und Finanzierung von Pflegeeinrichtungen (Landespflegeeinrichtungsgesetz — LPflegEG) vom 19.</w:t>
            </w:r>
            <w:r w:rsidRPr="00C91633">
              <w:rPr>
                <w:noProof/>
                <w:lang w:val="de-DE"/>
              </w:rPr>
              <w:t xml:space="preserve"> </w:t>
            </w:r>
            <w:r w:rsidRPr="00C91633">
              <w:rPr>
                <w:i/>
                <w:noProof/>
                <w:lang w:val="de-DE"/>
              </w:rPr>
              <w:t>Juli 2002, zuletzt geändert durch Gesetz vom 19.</w:t>
            </w:r>
            <w:r w:rsidRPr="00C91633">
              <w:rPr>
                <w:noProof/>
                <w:lang w:val="de-DE"/>
              </w:rPr>
              <w:t xml:space="preserve"> </w:t>
            </w:r>
            <w:r w:rsidRPr="00C91633">
              <w:rPr>
                <w:i/>
                <w:noProof/>
                <w:lang w:val="de-DE"/>
              </w:rPr>
              <w:t>Dezember2005 (GVBl.</w:t>
            </w:r>
            <w:r w:rsidRPr="00C91633">
              <w:rPr>
                <w:noProof/>
                <w:lang w:val="de-DE"/>
              </w:rPr>
              <w:t xml:space="preserve"> </w:t>
            </w:r>
            <w:r w:rsidRPr="00C91633">
              <w:rPr>
                <w:i/>
                <w:noProof/>
                <w:lang w:val="de-DE"/>
              </w:rPr>
              <w:t>S. 792)</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zur Umsetzung des Elften Buches Sozialgesetzbuch</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(Landespflegegesetz — LPflegeG) Vom 29.</w:t>
            </w:r>
            <w:r w:rsidRPr="00C91633">
              <w:rPr>
                <w:noProof/>
                <w:lang w:val="de-DE"/>
              </w:rPr>
              <w:t xml:space="preserve"> </w:t>
            </w:r>
            <w:r w:rsidRPr="00C91633">
              <w:rPr>
                <w:i/>
                <w:noProof/>
                <w:lang w:val="de-DE"/>
              </w:rPr>
              <w:t>Juni 2004, zuletzt geändert durch Artikel 1 des Gesetzes vom 12.</w:t>
            </w:r>
            <w:r w:rsidRPr="00C91633">
              <w:rPr>
                <w:noProof/>
                <w:lang w:val="de-DE"/>
              </w:rPr>
              <w:t xml:space="preserve"> </w:t>
            </w:r>
            <w:r w:rsidRPr="00C91633">
              <w:rPr>
                <w:i/>
                <w:noProof/>
                <w:lang w:val="de-DE"/>
              </w:rPr>
              <w:t>Juli 2011 (GVBl.</w:t>
            </w:r>
            <w:r w:rsidRPr="00C91633">
              <w:rPr>
                <w:noProof/>
                <w:lang w:val="de-DE"/>
              </w:rPr>
              <w:t xml:space="preserve"> </w:t>
            </w:r>
            <w:r w:rsidRPr="00C91633">
              <w:rPr>
                <w:i/>
                <w:noProof/>
                <w:lang w:val="de-DE"/>
              </w:rPr>
              <w:t>I S. 15)</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Gesetz zur Ausführung des Pflege</w:t>
            </w:r>
            <w:r w:rsidRPr="00C91633">
              <w:rPr>
                <w:noProof/>
                <w:lang w:val="de-DE"/>
              </w:rPr>
              <w:noBreakHyphen/>
            </w:r>
            <w:r w:rsidRPr="00C91633">
              <w:rPr>
                <w:i/>
                <w:noProof/>
                <w:lang w:val="de-DE"/>
              </w:rPr>
              <w:t>Versicherungsgesetzes im Lande Bremen und zur Änderung des Bremischen Ausführungs</w:t>
            </w:r>
            <w:r w:rsidRPr="00C91633">
              <w:rPr>
                <w:noProof/>
                <w:lang w:val="de-DE"/>
              </w:rPr>
              <w:noBreakHyphen/>
            </w:r>
            <w:r w:rsidRPr="00C91633">
              <w:rPr>
                <w:i/>
                <w:noProof/>
                <w:lang w:val="de-DE"/>
              </w:rPr>
              <w:t>gesetzes zum Bundessozialhilfegesetz (BremAGPflegeVG) vom 26.</w:t>
            </w:r>
            <w:r w:rsidRPr="00C91633">
              <w:rPr>
                <w:noProof/>
                <w:lang w:val="de-DE"/>
              </w:rPr>
              <w:t xml:space="preserve"> </w:t>
            </w:r>
            <w:r w:rsidRPr="00C91633">
              <w:rPr>
                <w:i/>
                <w:noProof/>
                <w:lang w:val="de-DE"/>
              </w:rPr>
              <w:t>März 1996, zuletzt geändert durch Gesetz vom 28.</w:t>
            </w:r>
            <w:r w:rsidRPr="00C91633">
              <w:rPr>
                <w:noProof/>
                <w:lang w:val="de-DE"/>
              </w:rPr>
              <w:t xml:space="preserve"> </w:t>
            </w:r>
            <w:r w:rsidRPr="00C91633">
              <w:rPr>
                <w:i/>
                <w:noProof/>
                <w:lang w:val="de-DE"/>
              </w:rPr>
              <w:t>Februar 2012 (GBl.</w:t>
            </w:r>
            <w:r w:rsidRPr="00C91633">
              <w:rPr>
                <w:noProof/>
                <w:lang w:val="de-DE"/>
              </w:rPr>
              <w:t xml:space="preserve"> </w:t>
            </w:r>
            <w:r w:rsidRPr="00C91633">
              <w:rPr>
                <w:i/>
                <w:noProof/>
                <w:lang w:val="de-DE"/>
              </w:rPr>
              <w:t>S. 149)</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Hamburgisches Landespflegegesetz (HmbLPG) vom 18.</w:t>
            </w:r>
            <w:r w:rsidRPr="00C91633">
              <w:rPr>
                <w:noProof/>
                <w:lang w:val="de-DE"/>
              </w:rPr>
              <w:t xml:space="preserve"> </w:t>
            </w:r>
            <w:r w:rsidRPr="00C91633">
              <w:rPr>
                <w:i/>
                <w:noProof/>
                <w:lang w:val="de-DE"/>
              </w:rPr>
              <w:t>September 2007, zuletzt geändert durch Gesetz vom 22.</w:t>
            </w:r>
            <w:r w:rsidRPr="00C91633">
              <w:rPr>
                <w:noProof/>
                <w:lang w:val="de-DE"/>
              </w:rPr>
              <w:t xml:space="preserve"> </w:t>
            </w:r>
            <w:r w:rsidRPr="00C91633">
              <w:rPr>
                <w:i/>
                <w:noProof/>
                <w:lang w:val="de-DE"/>
              </w:rPr>
              <w:t>Juni 2010 (GVBl.</w:t>
            </w:r>
            <w:r w:rsidRPr="00C91633">
              <w:rPr>
                <w:noProof/>
                <w:lang w:val="de-DE"/>
              </w:rPr>
              <w:t xml:space="preserve"> </w:t>
            </w:r>
            <w:r w:rsidRPr="00C91633">
              <w:rPr>
                <w:i/>
                <w:noProof/>
                <w:lang w:val="de-DE"/>
              </w:rPr>
              <w:t>S. 440)</w:t>
            </w:r>
          </w:p>
          <w:p w:rsidR="003D162C" w:rsidRPr="00C91633" w:rsidRDefault="003D162C" w:rsidP="00D46FAC">
            <w:pPr>
              <w:autoSpaceDE w:val="0"/>
              <w:autoSpaceDN w:val="0"/>
              <w:adjustRightInd w:val="0"/>
              <w:spacing w:before="60" w:after="60" w:line="240" w:lineRule="auto"/>
              <w:rPr>
                <w:noProof/>
                <w:szCs w:val="24"/>
                <w:lang w:val="de-DE"/>
              </w:rPr>
            </w:pPr>
            <w:r w:rsidRPr="00C91633">
              <w:rPr>
                <w:i/>
                <w:noProof/>
                <w:lang w:val="de-DE"/>
              </w:rPr>
              <w:t>Hessisches Ausführungsgesetz zum Pflege</w:t>
            </w:r>
            <w:r w:rsidRPr="00C91633">
              <w:rPr>
                <w:noProof/>
                <w:lang w:val="de-DE"/>
              </w:rPr>
              <w:noBreakHyphen/>
            </w:r>
            <w:r w:rsidRPr="00C91633">
              <w:rPr>
                <w:i/>
                <w:noProof/>
                <w:lang w:val="de-DE"/>
              </w:rPr>
              <w:t>Versicherungsgesetz vom 19.</w:t>
            </w:r>
            <w:r w:rsidRPr="00C91633">
              <w:rPr>
                <w:noProof/>
                <w:lang w:val="de-DE"/>
              </w:rPr>
              <w:t xml:space="preserve"> </w:t>
            </w:r>
            <w:r w:rsidRPr="00C91633">
              <w:rPr>
                <w:i/>
                <w:noProof/>
                <w:lang w:val="de-DE"/>
              </w:rPr>
              <w:t>Dezember 1994, zuletzt geändert durch Gesetz vom 30.</w:t>
            </w:r>
            <w:r w:rsidRPr="00C91633">
              <w:rPr>
                <w:noProof/>
                <w:lang w:val="de-DE"/>
              </w:rPr>
              <w:t xml:space="preserve"> </w:t>
            </w:r>
            <w:r w:rsidRPr="00C91633">
              <w:rPr>
                <w:i/>
                <w:noProof/>
                <w:lang w:val="de-DE"/>
              </w:rPr>
              <w:t>April 1997 (GVBl.</w:t>
            </w:r>
            <w:r w:rsidRPr="00C91633">
              <w:rPr>
                <w:noProof/>
                <w:lang w:val="de-DE"/>
              </w:rPr>
              <w:t xml:space="preserve"> </w:t>
            </w:r>
            <w:r w:rsidRPr="00C91633">
              <w:rPr>
                <w:i/>
                <w:noProof/>
                <w:lang w:val="de-DE"/>
              </w:rPr>
              <w:t>I S. 74)</w:t>
            </w:r>
          </w:p>
          <w:p w:rsidR="003D162C" w:rsidRDefault="003D162C" w:rsidP="00D46FAC">
            <w:pPr>
              <w:spacing w:before="60" w:after="60" w:line="240" w:lineRule="auto"/>
              <w:rPr>
                <w:noProof/>
                <w:szCs w:val="24"/>
              </w:rPr>
            </w:pPr>
            <w:r w:rsidRPr="00C91633">
              <w:rPr>
                <w:i/>
                <w:noProof/>
                <w:lang w:val="de-DE"/>
              </w:rPr>
              <w:t>Landespflegegesetz (LPflegeG M</w:t>
            </w:r>
            <w:r w:rsidRPr="00C91633">
              <w:rPr>
                <w:noProof/>
                <w:lang w:val="de-DE"/>
              </w:rPr>
              <w:noBreakHyphen/>
            </w:r>
            <w:r w:rsidRPr="00C91633">
              <w:rPr>
                <w:i/>
                <w:noProof/>
                <w:lang w:val="de-DE"/>
              </w:rPr>
              <w:t>V) vom 16.</w:t>
            </w:r>
            <w:r w:rsidRPr="00C91633">
              <w:rPr>
                <w:noProof/>
                <w:lang w:val="de-DE"/>
              </w:rPr>
              <w:t xml:space="preserve"> </w:t>
            </w:r>
            <w:r w:rsidRPr="00C91633">
              <w:rPr>
                <w:i/>
                <w:noProof/>
                <w:lang w:val="de-DE"/>
              </w:rPr>
              <w:t>Dezember 2003, zuletzt geändert durch Artikel 3 des Gesetzes vom 29.</w:t>
            </w:r>
            <w:r w:rsidRPr="00C91633">
              <w:rPr>
                <w:noProof/>
                <w:lang w:val="de-DE"/>
              </w:rPr>
              <w:t xml:space="preserve"> </w:t>
            </w:r>
            <w:r>
              <w:rPr>
                <w:i/>
                <w:noProof/>
              </w:rPr>
              <w:t>September 2010 (GVBl.</w:t>
            </w:r>
            <w:r>
              <w:rPr>
                <w:noProof/>
              </w:rPr>
              <w:t xml:space="preserve"> </w:t>
            </w:r>
            <w:r>
              <w:rPr>
                <w:i/>
                <w:noProof/>
              </w:rPr>
              <w:t>S. 534)</w:t>
            </w:r>
          </w:p>
        </w:tc>
      </w:tr>
      <w:tr w:rsidR="003D162C" w:rsidRPr="000E218D" w:rsidTr="00D46FAC">
        <w:trPr>
          <w:trHeight w:val="6603"/>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600" w:type="pct"/>
            <w:shd w:val="clear" w:color="auto" w:fill="auto"/>
          </w:tcPr>
          <w:p w:rsidR="003D162C" w:rsidRPr="00C91633" w:rsidRDefault="003D162C" w:rsidP="00D46FAC">
            <w:pPr>
              <w:spacing w:before="60" w:after="60" w:line="240" w:lineRule="auto"/>
              <w:rPr>
                <w:noProof/>
                <w:lang w:val="de-DE"/>
              </w:rPr>
            </w:pPr>
            <w:r w:rsidRPr="00C91633">
              <w:rPr>
                <w:i/>
                <w:noProof/>
                <w:lang w:val="de-DE"/>
              </w:rPr>
              <w:t>Gesetz zur Planung und Förderung von Pflegeeinrichtungen nach dem Elften Buch Sozialgesetzbuch (Niedersächsisches Pflegegesetz — NPflegeG) vom 26.</w:t>
            </w:r>
            <w:r w:rsidRPr="00C91633">
              <w:rPr>
                <w:noProof/>
                <w:lang w:val="de-DE"/>
              </w:rPr>
              <w:t xml:space="preserve"> </w:t>
            </w:r>
            <w:r w:rsidRPr="00C91633">
              <w:rPr>
                <w:i/>
                <w:noProof/>
                <w:lang w:val="de-DE"/>
              </w:rPr>
              <w:t>Mai 2004, zuletzt geändert durch Art.1 des Haushaltsbegleitgesetzes vom 17.</w:t>
            </w:r>
            <w:r w:rsidRPr="00C91633">
              <w:rPr>
                <w:noProof/>
                <w:lang w:val="de-DE"/>
              </w:rPr>
              <w:t xml:space="preserve"> </w:t>
            </w:r>
            <w:r w:rsidRPr="00C91633">
              <w:rPr>
                <w:i/>
                <w:noProof/>
                <w:lang w:val="de-DE"/>
              </w:rPr>
              <w:t>Dezember 2010 (Nds.GVBl.</w:t>
            </w:r>
            <w:r w:rsidRPr="00C91633">
              <w:rPr>
                <w:noProof/>
                <w:lang w:val="de-DE"/>
              </w:rPr>
              <w:t xml:space="preserve"> </w:t>
            </w:r>
            <w:r w:rsidRPr="00C91633">
              <w:rPr>
                <w:i/>
                <w:noProof/>
                <w:lang w:val="de-DE"/>
              </w:rPr>
              <w:t>S.631)</w:t>
            </w:r>
          </w:p>
          <w:p w:rsidR="003D162C" w:rsidRPr="00C91633" w:rsidRDefault="003D162C" w:rsidP="00D46FAC">
            <w:pPr>
              <w:spacing w:before="60" w:after="60" w:line="240" w:lineRule="auto"/>
              <w:rPr>
                <w:noProof/>
                <w:lang w:val="de-DE"/>
              </w:rPr>
            </w:pPr>
            <w:r w:rsidRPr="00C91633">
              <w:rPr>
                <w:i/>
                <w:noProof/>
                <w:lang w:val="de-DE"/>
              </w:rPr>
              <w:t>Gesetz zur Umsetzung des Pflege</w:t>
            </w:r>
            <w:r w:rsidRPr="00C91633">
              <w:rPr>
                <w:noProof/>
                <w:lang w:val="de-DE"/>
              </w:rPr>
              <w:noBreakHyphen/>
            </w:r>
            <w:r w:rsidRPr="00C91633">
              <w:rPr>
                <w:i/>
                <w:noProof/>
                <w:lang w:val="de-DE"/>
              </w:rPr>
              <w:t>Versicherungsgesetzes (Landespflegegesetz Nordrhein</w:t>
            </w:r>
            <w:r w:rsidRPr="00C91633">
              <w:rPr>
                <w:noProof/>
                <w:lang w:val="de-DE"/>
              </w:rPr>
              <w:noBreakHyphen/>
            </w:r>
            <w:r w:rsidRPr="00C91633">
              <w:rPr>
                <w:i/>
                <w:noProof/>
                <w:lang w:val="de-DE"/>
              </w:rPr>
              <w:t>Westfalen — PfG NW) vom 19.</w:t>
            </w:r>
            <w:r w:rsidRPr="00C91633">
              <w:rPr>
                <w:noProof/>
                <w:lang w:val="de-DE"/>
              </w:rPr>
              <w:t xml:space="preserve"> </w:t>
            </w:r>
            <w:r w:rsidRPr="00C91633">
              <w:rPr>
                <w:i/>
                <w:noProof/>
                <w:lang w:val="de-DE"/>
              </w:rPr>
              <w:t>März 1996, zuletzt geändert durch Teil I Artikel 17 des Gesetzes vom 3.</w:t>
            </w:r>
            <w:r w:rsidRPr="00C91633">
              <w:rPr>
                <w:noProof/>
                <w:lang w:val="de-DE"/>
              </w:rPr>
              <w:t xml:space="preserve"> </w:t>
            </w:r>
            <w:r w:rsidRPr="00C91633">
              <w:rPr>
                <w:i/>
                <w:noProof/>
                <w:lang w:val="de-DE"/>
              </w:rPr>
              <w:t>Mai 2005 (GVBl.</w:t>
            </w:r>
            <w:r w:rsidRPr="00C91633">
              <w:rPr>
                <w:noProof/>
                <w:lang w:val="de-DE"/>
              </w:rPr>
              <w:t xml:space="preserve"> </w:t>
            </w:r>
            <w:r w:rsidRPr="00C91633">
              <w:rPr>
                <w:i/>
                <w:noProof/>
                <w:lang w:val="de-DE"/>
              </w:rPr>
              <w:t>S. 498)</w:t>
            </w:r>
          </w:p>
          <w:p w:rsidR="003D162C" w:rsidRPr="00C91633" w:rsidRDefault="003D162C" w:rsidP="00D46FAC">
            <w:pPr>
              <w:spacing w:before="60" w:after="60" w:line="240" w:lineRule="auto"/>
              <w:rPr>
                <w:noProof/>
                <w:lang w:val="de-DE"/>
              </w:rPr>
            </w:pPr>
            <w:r w:rsidRPr="00C91633">
              <w:rPr>
                <w:i/>
                <w:noProof/>
                <w:lang w:val="de-DE"/>
              </w:rPr>
              <w:t>Landesgesetz zur Sicherstellung und Weiterentwicklung der pflegerischen Angebotsstruktur (LPflegeASG) vom 25.</w:t>
            </w:r>
            <w:r w:rsidRPr="00C91633">
              <w:rPr>
                <w:noProof/>
                <w:lang w:val="de-DE"/>
              </w:rPr>
              <w:t xml:space="preserve"> </w:t>
            </w:r>
            <w:r w:rsidRPr="00C91633">
              <w:rPr>
                <w:i/>
                <w:noProof/>
                <w:lang w:val="de-DE"/>
              </w:rPr>
              <w:t>Juli 2005 (GVBl 2005, S. 299) — (Rheinland</w:t>
            </w:r>
            <w:r w:rsidRPr="00C91633">
              <w:rPr>
                <w:noProof/>
                <w:lang w:val="de-DE"/>
              </w:rPr>
              <w:noBreakHyphen/>
            </w:r>
            <w:r w:rsidRPr="00C91633">
              <w:rPr>
                <w:i/>
                <w:noProof/>
                <w:lang w:val="de-DE"/>
              </w:rPr>
              <w:t>Pfalz)</w:t>
            </w:r>
          </w:p>
          <w:p w:rsidR="003D162C" w:rsidRPr="00C91633" w:rsidRDefault="003D162C" w:rsidP="00D46FAC">
            <w:pPr>
              <w:spacing w:before="60" w:after="60" w:line="240" w:lineRule="auto"/>
              <w:rPr>
                <w:noProof/>
                <w:lang w:val="de-DE"/>
              </w:rPr>
            </w:pPr>
            <w:r w:rsidRPr="00C91633">
              <w:rPr>
                <w:i/>
                <w:noProof/>
                <w:lang w:val="de-DE"/>
              </w:rPr>
              <w:t>Saarländisches Gesetz Nr. 1355 zur Planung und Förderung von Pflegeeirich</w:t>
            </w:r>
            <w:r w:rsidRPr="00C91633">
              <w:rPr>
                <w:noProof/>
                <w:lang w:val="de-DE"/>
              </w:rPr>
              <w:noBreakHyphen/>
            </w:r>
            <w:r w:rsidRPr="00C91633">
              <w:rPr>
                <w:i/>
                <w:noProof/>
                <w:lang w:val="de-DE"/>
              </w:rPr>
              <w:t>tungen vom 21.</w:t>
            </w:r>
            <w:r w:rsidRPr="00C91633">
              <w:rPr>
                <w:noProof/>
                <w:lang w:val="de-DE"/>
              </w:rPr>
              <w:t xml:space="preserve"> </w:t>
            </w:r>
            <w:r w:rsidRPr="00C91633">
              <w:rPr>
                <w:i/>
                <w:noProof/>
                <w:lang w:val="de-DE"/>
              </w:rPr>
              <w:t>Juni 1995, zuletzt geändert durch Gesetzes vom 1.</w:t>
            </w:r>
            <w:r w:rsidRPr="00C91633">
              <w:rPr>
                <w:noProof/>
                <w:lang w:val="de-DE"/>
              </w:rPr>
              <w:t xml:space="preserve"> </w:t>
            </w:r>
            <w:r w:rsidRPr="00C91633">
              <w:rPr>
                <w:i/>
                <w:noProof/>
                <w:lang w:val="de-DE"/>
              </w:rPr>
              <w:t>Juli 2009 (ABl.</w:t>
            </w:r>
            <w:r w:rsidRPr="00C91633">
              <w:rPr>
                <w:noProof/>
                <w:lang w:val="de-DE"/>
              </w:rPr>
              <w:t xml:space="preserve"> </w:t>
            </w:r>
            <w:r w:rsidRPr="00C91633">
              <w:rPr>
                <w:i/>
                <w:noProof/>
                <w:lang w:val="de-DE"/>
              </w:rPr>
              <w:t>S. 1217)</w:t>
            </w:r>
            <w:r w:rsidRPr="00C91633">
              <w:rPr>
                <w:noProof/>
                <w:lang w:val="de-DE"/>
              </w:rPr>
              <w:t xml:space="preserve"> </w:t>
            </w:r>
          </w:p>
          <w:p w:rsidR="003D162C" w:rsidRPr="00C91633" w:rsidRDefault="003D162C" w:rsidP="00D46FAC">
            <w:pPr>
              <w:spacing w:before="60" w:after="60" w:line="240" w:lineRule="auto"/>
              <w:rPr>
                <w:noProof/>
                <w:lang w:val="de-DE"/>
              </w:rPr>
            </w:pPr>
            <w:r w:rsidRPr="00C91633">
              <w:rPr>
                <w:i/>
                <w:noProof/>
                <w:lang w:val="de-DE"/>
              </w:rPr>
              <w:t>Sächsisches Pflegegesetz (SächsPflegeG) vom 25.</w:t>
            </w:r>
            <w:r w:rsidRPr="00C91633">
              <w:rPr>
                <w:noProof/>
                <w:lang w:val="de-DE"/>
              </w:rPr>
              <w:t xml:space="preserve"> </w:t>
            </w:r>
            <w:r w:rsidRPr="00C91633">
              <w:rPr>
                <w:i/>
                <w:noProof/>
                <w:lang w:val="de-DE"/>
              </w:rPr>
              <w:t>März 1996 ist zum 31.12.2002 außer Kraft getreten)</w:t>
            </w:r>
          </w:p>
          <w:p w:rsidR="003D162C" w:rsidRPr="00C91633" w:rsidRDefault="003D162C" w:rsidP="00D46FAC">
            <w:pPr>
              <w:spacing w:before="60" w:after="60" w:line="240" w:lineRule="auto"/>
              <w:rPr>
                <w:noProof/>
                <w:lang w:val="de-DE"/>
              </w:rPr>
            </w:pPr>
            <w:r w:rsidRPr="00C91633">
              <w:rPr>
                <w:i/>
                <w:noProof/>
                <w:lang w:val="de-DE"/>
              </w:rPr>
              <w:t>Ausführungsgesetz zum Pflege</w:t>
            </w:r>
            <w:r w:rsidRPr="00C91633">
              <w:rPr>
                <w:noProof/>
                <w:lang w:val="de-DE"/>
              </w:rPr>
              <w:noBreakHyphen/>
            </w:r>
            <w:r w:rsidRPr="00C91633">
              <w:rPr>
                <w:i/>
                <w:noProof/>
                <w:lang w:val="de-DE"/>
              </w:rPr>
              <w:t>Versicherungsgesetz (PflegeV</w:t>
            </w:r>
            <w:r w:rsidRPr="00C91633">
              <w:rPr>
                <w:noProof/>
                <w:lang w:val="de-DE"/>
              </w:rPr>
              <w:noBreakHyphen/>
            </w:r>
            <w:r w:rsidRPr="00C91633">
              <w:rPr>
                <w:i/>
                <w:noProof/>
                <w:lang w:val="de-DE"/>
              </w:rPr>
              <w:t>AG) vom 7.</w:t>
            </w:r>
            <w:r w:rsidRPr="00C91633">
              <w:rPr>
                <w:noProof/>
                <w:lang w:val="de-DE"/>
              </w:rPr>
              <w:t xml:space="preserve"> </w:t>
            </w:r>
            <w:r w:rsidRPr="00C91633">
              <w:rPr>
                <w:i/>
                <w:noProof/>
                <w:lang w:val="de-DE"/>
              </w:rPr>
              <w:t>August 1996, zuletzt geändert durch Art. 1 des Ge</w:t>
            </w:r>
            <w:r w:rsidRPr="00C91633">
              <w:rPr>
                <w:noProof/>
                <w:lang w:val="de-DE"/>
              </w:rPr>
              <w:noBreakHyphen/>
            </w:r>
            <w:r w:rsidRPr="00C91633">
              <w:rPr>
                <w:i/>
                <w:noProof/>
                <w:lang w:val="de-DE"/>
              </w:rPr>
              <w:t>setzes vom 10.</w:t>
            </w:r>
            <w:r w:rsidRPr="00C91633">
              <w:rPr>
                <w:noProof/>
                <w:lang w:val="de-DE"/>
              </w:rPr>
              <w:t xml:space="preserve"> </w:t>
            </w:r>
            <w:r w:rsidRPr="00C91633">
              <w:rPr>
                <w:i/>
                <w:noProof/>
                <w:lang w:val="de-DE"/>
              </w:rPr>
              <w:t>August 2007 (GVBl.</w:t>
            </w:r>
            <w:r w:rsidRPr="00C91633">
              <w:rPr>
                <w:noProof/>
                <w:lang w:val="de-DE"/>
              </w:rPr>
              <w:t xml:space="preserve"> </w:t>
            </w:r>
            <w:r w:rsidRPr="00C91633">
              <w:rPr>
                <w:i/>
                <w:noProof/>
                <w:lang w:val="de-DE"/>
              </w:rPr>
              <w:t>S. 306)</w:t>
            </w:r>
          </w:p>
          <w:p w:rsidR="003D162C" w:rsidRPr="00C91633" w:rsidRDefault="003D162C" w:rsidP="00D46FAC">
            <w:pPr>
              <w:spacing w:before="60" w:after="60" w:line="240" w:lineRule="auto"/>
              <w:rPr>
                <w:noProof/>
                <w:lang w:val="de-DE"/>
              </w:rPr>
            </w:pPr>
            <w:r w:rsidRPr="00C91633">
              <w:rPr>
                <w:i/>
                <w:noProof/>
                <w:lang w:val="de-DE"/>
              </w:rPr>
              <w:t>Ausführungsgesetz zum Pflege</w:t>
            </w:r>
            <w:r w:rsidRPr="00C91633">
              <w:rPr>
                <w:noProof/>
                <w:lang w:val="de-DE"/>
              </w:rPr>
              <w:noBreakHyphen/>
            </w:r>
            <w:r w:rsidRPr="00C91633">
              <w:rPr>
                <w:i/>
                <w:noProof/>
                <w:lang w:val="de-DE"/>
              </w:rPr>
              <w:t>Versicherungsgesetz (Landes</w:t>
            </w:r>
            <w:r w:rsidRPr="00C91633">
              <w:rPr>
                <w:noProof/>
                <w:lang w:val="de-DE"/>
              </w:rPr>
              <w:noBreakHyphen/>
            </w:r>
            <w:r w:rsidRPr="00C91633">
              <w:rPr>
                <w:i/>
                <w:noProof/>
                <w:lang w:val="de-DE"/>
              </w:rPr>
              <w:t>pflegegesetz — LPflegeG) vom 10.</w:t>
            </w:r>
            <w:r w:rsidRPr="00C91633">
              <w:rPr>
                <w:noProof/>
                <w:lang w:val="de-DE"/>
              </w:rPr>
              <w:t xml:space="preserve"> </w:t>
            </w:r>
            <w:r w:rsidRPr="00C91633">
              <w:rPr>
                <w:i/>
                <w:noProof/>
                <w:lang w:val="de-DE"/>
              </w:rPr>
              <w:t>Februar 1996, zuletzt geändert durch Art. 63 LVO vom 15.</w:t>
            </w:r>
            <w:r w:rsidRPr="00C91633">
              <w:rPr>
                <w:noProof/>
                <w:lang w:val="de-DE"/>
              </w:rPr>
              <w:t xml:space="preserve"> </w:t>
            </w:r>
            <w:r w:rsidRPr="00C91633">
              <w:rPr>
                <w:i/>
                <w:noProof/>
                <w:lang w:val="de-DE"/>
              </w:rPr>
              <w:t>September 2010 (GVBl.</w:t>
            </w:r>
            <w:r w:rsidRPr="00C91633">
              <w:rPr>
                <w:noProof/>
                <w:lang w:val="de-DE"/>
              </w:rPr>
              <w:t xml:space="preserve"> </w:t>
            </w:r>
            <w:r w:rsidRPr="00C91633">
              <w:rPr>
                <w:i/>
                <w:noProof/>
                <w:lang w:val="de-DE"/>
              </w:rPr>
              <w:t>S. 575)</w:t>
            </w:r>
          </w:p>
          <w:p w:rsidR="003D162C" w:rsidRPr="00C91633" w:rsidRDefault="003D162C" w:rsidP="00D46FAC">
            <w:pPr>
              <w:spacing w:before="60" w:after="60" w:line="240" w:lineRule="auto"/>
              <w:rPr>
                <w:noProof/>
                <w:lang w:val="de-DE"/>
              </w:rPr>
            </w:pPr>
            <w:r w:rsidRPr="00C91633">
              <w:rPr>
                <w:i/>
                <w:noProof/>
                <w:lang w:val="de-DE"/>
              </w:rPr>
              <w:t>Thüringer Gesetz zur Ausführung des Pflege</w:t>
            </w:r>
            <w:r w:rsidRPr="00C91633">
              <w:rPr>
                <w:noProof/>
                <w:lang w:val="de-DE"/>
              </w:rPr>
              <w:noBreakHyphen/>
            </w:r>
            <w:r w:rsidRPr="00C91633">
              <w:rPr>
                <w:i/>
                <w:noProof/>
                <w:lang w:val="de-DE"/>
              </w:rPr>
              <w:t>Versicherungs</w:t>
            </w:r>
            <w:r w:rsidRPr="00C91633">
              <w:rPr>
                <w:noProof/>
                <w:lang w:val="de-DE"/>
              </w:rPr>
              <w:noBreakHyphen/>
            </w:r>
            <w:r w:rsidRPr="00C91633">
              <w:rPr>
                <w:i/>
                <w:noProof/>
                <w:lang w:val="de-DE"/>
              </w:rPr>
              <w:t>gesetzes (ThürAGPflegeVG) vom 20.</w:t>
            </w:r>
            <w:r w:rsidRPr="00C91633">
              <w:rPr>
                <w:noProof/>
                <w:lang w:val="de-DE"/>
              </w:rPr>
              <w:t xml:space="preserve"> </w:t>
            </w:r>
            <w:r w:rsidRPr="00C91633">
              <w:rPr>
                <w:i/>
                <w:noProof/>
                <w:lang w:val="de-DE"/>
              </w:rPr>
              <w:t>Juli 2005, zuletzt geändert durch Gesetz vom 8.</w:t>
            </w:r>
            <w:r w:rsidRPr="00C91633">
              <w:rPr>
                <w:noProof/>
                <w:lang w:val="de-DE"/>
              </w:rPr>
              <w:t xml:space="preserve"> </w:t>
            </w:r>
            <w:r w:rsidRPr="00C91633">
              <w:rPr>
                <w:i/>
                <w:noProof/>
                <w:lang w:val="de-DE"/>
              </w:rPr>
              <w:t>Juni 2010 (GVBl.</w:t>
            </w:r>
            <w:r w:rsidRPr="00C91633">
              <w:rPr>
                <w:noProof/>
                <w:lang w:val="de-DE"/>
              </w:rPr>
              <w:t xml:space="preserve"> </w:t>
            </w:r>
            <w:r w:rsidRPr="00C91633">
              <w:rPr>
                <w:i/>
                <w:noProof/>
                <w:lang w:val="de-DE"/>
              </w:rPr>
              <w:t>S. 206)</w:t>
            </w:r>
          </w:p>
          <w:p w:rsidR="003D162C" w:rsidRPr="00C91633" w:rsidRDefault="003D162C" w:rsidP="00D46FAC">
            <w:pPr>
              <w:spacing w:before="60" w:after="60" w:line="240" w:lineRule="auto"/>
              <w:rPr>
                <w:noProof/>
                <w:lang w:val="de-DE"/>
              </w:rPr>
            </w:pPr>
            <w:r w:rsidRPr="00C91633">
              <w:rPr>
                <w:i/>
                <w:noProof/>
                <w:lang w:val="de-DE"/>
              </w:rPr>
              <w:t>Personenbeförderungsgesetz</w:t>
            </w:r>
            <w:r w:rsidRPr="00C91633">
              <w:rPr>
                <w:noProof/>
                <w:lang w:val="de-DE"/>
              </w:rPr>
              <w:t xml:space="preserve"> (Sabiedriskā transporta likums),</w:t>
            </w:r>
          </w:p>
        </w:tc>
      </w:tr>
      <w:tr w:rsidR="003D162C" w:rsidTr="00D46FAC">
        <w:trPr>
          <w:trHeight w:val="20"/>
        </w:trPr>
        <w:tc>
          <w:tcPr>
            <w:tcW w:w="1400" w:type="pct"/>
            <w:shd w:val="clear" w:color="auto" w:fill="auto"/>
          </w:tcPr>
          <w:p w:rsidR="003D162C" w:rsidRPr="00C91633" w:rsidRDefault="003D162C" w:rsidP="00D46FAC">
            <w:pPr>
              <w:pageBreakBefore/>
              <w:autoSpaceDE w:val="0"/>
              <w:autoSpaceDN w:val="0"/>
              <w:adjustRightInd w:val="0"/>
              <w:spacing w:before="60" w:after="60" w:line="240" w:lineRule="auto"/>
              <w:rPr>
                <w:b/>
                <w:bCs/>
                <w:noProof/>
                <w:color w:val="000000"/>
                <w:szCs w:val="24"/>
                <w:lang w:val="de-DE"/>
              </w:rPr>
            </w:pPr>
          </w:p>
        </w:tc>
        <w:tc>
          <w:tcPr>
            <w:tcW w:w="3600" w:type="pct"/>
            <w:shd w:val="clear" w:color="auto" w:fill="auto"/>
          </w:tcPr>
          <w:p w:rsidR="003D162C" w:rsidRPr="00C91633" w:rsidRDefault="003D162C" w:rsidP="00D46FAC">
            <w:pPr>
              <w:spacing w:before="60" w:after="60" w:line="240" w:lineRule="auto"/>
              <w:rPr>
                <w:noProof/>
                <w:lang w:val="de-DE"/>
              </w:rPr>
            </w:pPr>
            <w:r w:rsidRPr="00C91633">
              <w:rPr>
                <w:i/>
                <w:noProof/>
                <w:lang w:val="de-DE"/>
              </w:rPr>
              <w:t>Landeskrankenhausgesetz Baden</w:t>
            </w:r>
            <w:r w:rsidRPr="00C91633">
              <w:rPr>
                <w:noProof/>
                <w:lang w:val="de-DE"/>
              </w:rPr>
              <w:noBreakHyphen/>
            </w:r>
            <w:r w:rsidRPr="00C91633">
              <w:rPr>
                <w:i/>
                <w:noProof/>
                <w:lang w:val="de-DE"/>
              </w:rPr>
              <w:t>Württemberg vom 29.11.2007, geändert durch Universitätsmedizingesetz vom 07.02.2011</w:t>
            </w:r>
          </w:p>
          <w:p w:rsidR="003D162C" w:rsidRPr="00C91633" w:rsidRDefault="003D162C" w:rsidP="00D46FAC">
            <w:pPr>
              <w:spacing w:before="60" w:after="60" w:line="240" w:lineRule="auto"/>
              <w:rPr>
                <w:noProof/>
                <w:lang w:val="de-DE"/>
              </w:rPr>
            </w:pPr>
            <w:r w:rsidRPr="00C91633">
              <w:rPr>
                <w:noProof/>
                <w:lang w:val="de-DE"/>
              </w:rPr>
              <w:t xml:space="preserve">Bavārijas Likums par slimnīcām </w:t>
            </w:r>
            <w:r w:rsidRPr="00C91633">
              <w:rPr>
                <w:i/>
                <w:noProof/>
                <w:lang w:val="de-DE"/>
              </w:rPr>
              <w:t>(Bayerisches Krankenhausgesetzes — BayKrG) vom 28.03.2007, geändert durch das Nachtragshaus halts gesetz 2008 vom 23.04.2008,</w:t>
            </w:r>
            <w:r w:rsidRPr="00C91633">
              <w:rPr>
                <w:noProof/>
                <w:lang w:val="de-DE"/>
              </w:rPr>
              <w:t xml:space="preserve"> 2. un 3. pants</w:t>
            </w:r>
          </w:p>
          <w:p w:rsidR="003D162C" w:rsidRPr="00C91633" w:rsidRDefault="003D162C" w:rsidP="00D46FAC">
            <w:pPr>
              <w:spacing w:before="60" w:after="60" w:line="240" w:lineRule="auto"/>
              <w:rPr>
                <w:noProof/>
                <w:lang w:val="de-DE"/>
              </w:rPr>
            </w:pPr>
            <w:r w:rsidRPr="00C91633">
              <w:rPr>
                <w:i/>
                <w:noProof/>
                <w:lang w:val="de-DE"/>
              </w:rPr>
              <w:t>Krankenhausentwicklungsgesetz Brandenburg (BbgKHEG)</w:t>
            </w:r>
            <w:r w:rsidRPr="00C91633">
              <w:rPr>
                <w:noProof/>
                <w:lang w:val="de-DE"/>
              </w:rPr>
              <w:t xml:space="preserve"> 12., 13., 14. pants,</w:t>
            </w:r>
            <w:r w:rsidRPr="00C91633">
              <w:rPr>
                <w:i/>
                <w:noProof/>
                <w:lang w:val="de-DE"/>
              </w:rPr>
              <w:t xml:space="preserve"> vom 08.07.2009</w:t>
            </w:r>
            <w:r w:rsidRPr="00C91633">
              <w:rPr>
                <w:noProof/>
                <w:lang w:val="de-DE"/>
              </w:rPr>
              <w:t xml:space="preserve"> (</w:t>
            </w:r>
            <w:r w:rsidRPr="00C91633">
              <w:rPr>
                <w:i/>
                <w:noProof/>
                <w:lang w:val="de-DE"/>
              </w:rPr>
              <w:t>GVBl</w:t>
            </w:r>
            <w:r w:rsidRPr="00C91633">
              <w:rPr>
                <w:noProof/>
                <w:lang w:val="de-DE"/>
              </w:rPr>
              <w:t xml:space="preserve">. </w:t>
            </w:r>
            <w:r w:rsidRPr="00C91633">
              <w:rPr>
                <w:i/>
                <w:noProof/>
                <w:lang w:val="de-DE"/>
              </w:rPr>
              <w:t>I/09</w:t>
            </w:r>
            <w:r w:rsidRPr="00C91633">
              <w:rPr>
                <w:noProof/>
                <w:lang w:val="de-DE"/>
              </w:rPr>
              <w:t>, 310. lpp.),</w:t>
            </w:r>
          </w:p>
          <w:p w:rsidR="003D162C" w:rsidRPr="00C91633" w:rsidRDefault="003D162C" w:rsidP="00D46FAC">
            <w:pPr>
              <w:spacing w:before="60" w:after="60" w:line="240" w:lineRule="auto"/>
              <w:rPr>
                <w:noProof/>
                <w:lang w:val="de-DE"/>
              </w:rPr>
            </w:pPr>
            <w:r w:rsidRPr="00C91633">
              <w:rPr>
                <w:i/>
                <w:noProof/>
                <w:lang w:val="de-DE"/>
              </w:rPr>
              <w:t>Berliner Gesetz zur Neuregelung des Krankenhausrechts vom 18.09.2011</w:t>
            </w:r>
            <w:r w:rsidRPr="00C91633">
              <w:rPr>
                <w:noProof/>
                <w:lang w:val="de-DE"/>
              </w:rPr>
              <w:t xml:space="preserve"> (</w:t>
            </w:r>
            <w:r w:rsidRPr="00C91633">
              <w:rPr>
                <w:i/>
                <w:noProof/>
                <w:lang w:val="de-DE"/>
              </w:rPr>
              <w:t>GVBl.</w:t>
            </w:r>
            <w:r w:rsidRPr="00C91633">
              <w:rPr>
                <w:noProof/>
                <w:lang w:val="de-DE"/>
              </w:rPr>
              <w:t>, 483. lpp.)</w:t>
            </w:r>
          </w:p>
          <w:p w:rsidR="003D162C" w:rsidRPr="00C91633" w:rsidRDefault="003D162C" w:rsidP="00D46FAC">
            <w:pPr>
              <w:spacing w:before="60" w:after="60" w:line="240" w:lineRule="auto"/>
              <w:rPr>
                <w:noProof/>
                <w:lang w:val="de-DE"/>
              </w:rPr>
            </w:pPr>
            <w:r w:rsidRPr="00C91633">
              <w:rPr>
                <w:i/>
                <w:noProof/>
                <w:lang w:val="de-DE"/>
              </w:rPr>
              <w:t>Bremisches Krankenhausgesetz (BrmKrHG) vom 12.04.2011 (Gesetzblatt Bremen vom 29.04.2011)</w:t>
            </w:r>
          </w:p>
          <w:p w:rsidR="003D162C" w:rsidRPr="00C91633" w:rsidRDefault="003D162C" w:rsidP="00D46FAC">
            <w:pPr>
              <w:spacing w:before="60" w:after="60" w:line="240" w:lineRule="auto"/>
              <w:rPr>
                <w:noProof/>
                <w:lang w:val="de-DE"/>
              </w:rPr>
            </w:pPr>
            <w:r w:rsidRPr="00C91633">
              <w:rPr>
                <w:i/>
                <w:noProof/>
                <w:lang w:val="de-DE"/>
              </w:rPr>
              <w:t>Hamburgisches Krankenhausgesetz (HmbKHG) vom 17.04.1991</w:t>
            </w:r>
            <w:r w:rsidRPr="00C91633">
              <w:rPr>
                <w:noProof/>
                <w:lang w:val="de-DE"/>
              </w:rPr>
              <w:t xml:space="preserve"> (</w:t>
            </w:r>
            <w:r w:rsidRPr="00C91633">
              <w:rPr>
                <w:i/>
                <w:noProof/>
                <w:lang w:val="de-DE"/>
              </w:rPr>
              <w:t>HmbGVBl.</w:t>
            </w:r>
            <w:r w:rsidRPr="00C91633">
              <w:rPr>
                <w:noProof/>
                <w:lang w:val="de-DE"/>
              </w:rPr>
              <w:t xml:space="preserve"> 127. lpp.), </w:t>
            </w:r>
            <w:r w:rsidRPr="00C91633">
              <w:rPr>
                <w:i/>
                <w:noProof/>
                <w:lang w:val="de-DE"/>
              </w:rPr>
              <w:t>geändert durch zweites ÄndG vom 06.10.2006</w:t>
            </w:r>
            <w:r w:rsidRPr="00C91633">
              <w:rPr>
                <w:noProof/>
                <w:lang w:val="de-DE"/>
              </w:rPr>
              <w:t xml:space="preserve"> (</w:t>
            </w:r>
            <w:r w:rsidRPr="00C91633">
              <w:rPr>
                <w:i/>
                <w:noProof/>
                <w:lang w:val="de-DE"/>
              </w:rPr>
              <w:t>HmbGVBl</w:t>
            </w:r>
            <w:r w:rsidRPr="00C91633">
              <w:rPr>
                <w:noProof/>
                <w:lang w:val="de-DE"/>
              </w:rPr>
              <w:t>., 510. lpp.)</w:t>
            </w:r>
          </w:p>
          <w:p w:rsidR="003D162C" w:rsidRPr="00C91633" w:rsidRDefault="003D162C" w:rsidP="00D46FAC">
            <w:pPr>
              <w:spacing w:before="60" w:after="60" w:line="240" w:lineRule="auto"/>
              <w:rPr>
                <w:noProof/>
                <w:lang w:val="de-DE"/>
              </w:rPr>
            </w:pPr>
            <w:r w:rsidRPr="00C91633">
              <w:rPr>
                <w:i/>
                <w:noProof/>
                <w:lang w:val="de-DE"/>
              </w:rPr>
              <w:t>Hessisches Krankenhausgesetz 2011 (HKHG 2011)</w:t>
            </w:r>
            <w:r w:rsidRPr="00C91633">
              <w:rPr>
                <w:noProof/>
                <w:lang w:val="de-DE"/>
              </w:rPr>
              <w:t xml:space="preserve"> 17.–19. pants, </w:t>
            </w:r>
            <w:r w:rsidRPr="00C91633">
              <w:rPr>
                <w:i/>
                <w:noProof/>
                <w:lang w:val="de-DE"/>
              </w:rPr>
              <w:t>vom 21.12.2010 (GVBl.</w:t>
            </w:r>
            <w:r w:rsidRPr="00C91633">
              <w:rPr>
                <w:noProof/>
                <w:lang w:val="de-DE"/>
              </w:rPr>
              <w:t xml:space="preserve"> </w:t>
            </w:r>
            <w:r w:rsidRPr="00C91633">
              <w:rPr>
                <w:i/>
                <w:noProof/>
                <w:lang w:val="de-DE"/>
              </w:rPr>
              <w:t>I 2010, Seite 587)</w:t>
            </w:r>
          </w:p>
          <w:p w:rsidR="003D162C" w:rsidRPr="00C91633" w:rsidRDefault="003D162C" w:rsidP="00D46FAC">
            <w:pPr>
              <w:spacing w:before="60" w:after="60" w:line="240" w:lineRule="auto"/>
              <w:rPr>
                <w:noProof/>
                <w:lang w:val="de-DE"/>
              </w:rPr>
            </w:pPr>
            <w:r w:rsidRPr="00C91633">
              <w:rPr>
                <w:i/>
                <w:noProof/>
                <w:lang w:val="de-DE"/>
              </w:rPr>
              <w:t>Krankenhausgesetz für das Land Mecklenburg</w:t>
            </w:r>
            <w:r w:rsidRPr="00C91633">
              <w:rPr>
                <w:noProof/>
                <w:lang w:val="de-DE"/>
              </w:rPr>
              <w:noBreakHyphen/>
            </w:r>
            <w:r w:rsidRPr="00C91633">
              <w:rPr>
                <w:i/>
                <w:noProof/>
                <w:lang w:val="de-DE"/>
              </w:rPr>
              <w:t>Vorpommern (LKHG M</w:t>
            </w:r>
            <w:r w:rsidRPr="00C91633">
              <w:rPr>
                <w:noProof/>
                <w:lang w:val="de-DE"/>
              </w:rPr>
              <w:noBreakHyphen/>
            </w:r>
            <w:r w:rsidRPr="00C91633">
              <w:rPr>
                <w:i/>
                <w:noProof/>
                <w:lang w:val="de-DE"/>
              </w:rPr>
              <w:t>V) vom 20.05.2011</w:t>
            </w:r>
            <w:r w:rsidRPr="00C91633">
              <w:rPr>
                <w:noProof/>
                <w:lang w:val="de-DE"/>
              </w:rPr>
              <w:t xml:space="preserve"> (</w:t>
            </w:r>
            <w:r w:rsidRPr="00C91633">
              <w:rPr>
                <w:i/>
                <w:noProof/>
                <w:lang w:val="de-DE"/>
              </w:rPr>
              <w:t>GVOBl</w:t>
            </w:r>
            <w:r w:rsidRPr="00C91633">
              <w:rPr>
                <w:noProof/>
                <w:lang w:val="de-DE"/>
              </w:rPr>
              <w:t xml:space="preserve">. </w:t>
            </w:r>
            <w:r w:rsidRPr="00C91633">
              <w:rPr>
                <w:i/>
                <w:noProof/>
                <w:lang w:val="de-DE"/>
              </w:rPr>
              <w:t>M</w:t>
            </w:r>
            <w:r w:rsidRPr="00C91633">
              <w:rPr>
                <w:noProof/>
                <w:lang w:val="de-DE"/>
              </w:rPr>
              <w:noBreakHyphen/>
            </w:r>
            <w:r w:rsidRPr="00C91633">
              <w:rPr>
                <w:i/>
                <w:noProof/>
                <w:lang w:val="de-DE"/>
              </w:rPr>
              <w:t>V 2011</w:t>
            </w:r>
            <w:r w:rsidRPr="00C91633">
              <w:rPr>
                <w:noProof/>
                <w:lang w:val="de-DE"/>
              </w:rPr>
              <w:t xml:space="preserve">, 327. lpp.), </w:t>
            </w:r>
          </w:p>
          <w:p w:rsidR="003D162C" w:rsidRPr="00C91633" w:rsidRDefault="003D162C" w:rsidP="00D46FAC">
            <w:pPr>
              <w:spacing w:before="60" w:after="60" w:line="240" w:lineRule="auto"/>
              <w:rPr>
                <w:noProof/>
                <w:lang w:val="de-DE"/>
              </w:rPr>
            </w:pPr>
            <w:r w:rsidRPr="00C91633">
              <w:rPr>
                <w:i/>
                <w:noProof/>
                <w:lang w:val="de-DE"/>
              </w:rPr>
              <w:t>Niedersächsisches Krankenhausgesetz (NKHG) vom 19.01.2012</w:t>
            </w:r>
            <w:r w:rsidRPr="00C91633">
              <w:rPr>
                <w:noProof/>
                <w:lang w:val="de-DE"/>
              </w:rPr>
              <w:t xml:space="preserve"> (</w:t>
            </w:r>
            <w:r w:rsidRPr="00C91633">
              <w:rPr>
                <w:i/>
                <w:noProof/>
                <w:lang w:val="de-DE"/>
              </w:rPr>
              <w:t>Nds.</w:t>
            </w:r>
            <w:r w:rsidRPr="00C91633">
              <w:rPr>
                <w:noProof/>
                <w:lang w:val="de-DE"/>
              </w:rPr>
              <w:t xml:space="preserve"> </w:t>
            </w:r>
            <w:r w:rsidRPr="00C91633">
              <w:rPr>
                <w:i/>
                <w:noProof/>
                <w:lang w:val="de-DE"/>
              </w:rPr>
              <w:t>GVBl.</w:t>
            </w:r>
            <w:r w:rsidRPr="00C91633">
              <w:rPr>
                <w:noProof/>
                <w:lang w:val="de-DE"/>
              </w:rPr>
              <w:t xml:space="preserve"> </w:t>
            </w:r>
            <w:r w:rsidRPr="00C91633">
              <w:rPr>
                <w:i/>
                <w:noProof/>
                <w:lang w:val="de-DE"/>
              </w:rPr>
              <w:t>Nr. 1 vom 26.01.2012</w:t>
            </w:r>
            <w:r w:rsidRPr="00C91633">
              <w:rPr>
                <w:noProof/>
                <w:lang w:val="de-DE"/>
              </w:rPr>
              <w:t>, 2. lpp.)</w:t>
            </w:r>
          </w:p>
          <w:p w:rsidR="003D162C" w:rsidRPr="00C91633" w:rsidRDefault="003D162C" w:rsidP="00D46FAC">
            <w:pPr>
              <w:spacing w:before="60" w:after="60" w:line="240" w:lineRule="auto"/>
              <w:rPr>
                <w:noProof/>
                <w:lang w:val="de-DE"/>
              </w:rPr>
            </w:pPr>
            <w:r w:rsidRPr="00C91633">
              <w:rPr>
                <w:i/>
                <w:noProof/>
                <w:lang w:val="de-DE"/>
              </w:rPr>
              <w:t>Krankenhausgestaltungsgesetz des Landes Nordrhein</w:t>
            </w:r>
            <w:r w:rsidRPr="00C91633">
              <w:rPr>
                <w:noProof/>
                <w:lang w:val="de-DE"/>
              </w:rPr>
              <w:noBreakHyphen/>
            </w:r>
            <w:r w:rsidRPr="00C91633">
              <w:rPr>
                <w:i/>
                <w:noProof/>
                <w:lang w:val="de-DE"/>
              </w:rPr>
              <w:t>Westfalen (KHGG NRW) vom 11.12.2007</w:t>
            </w:r>
            <w:r w:rsidRPr="00C91633">
              <w:rPr>
                <w:noProof/>
                <w:lang w:val="de-DE"/>
              </w:rPr>
              <w:t xml:space="preserve"> (</w:t>
            </w:r>
            <w:r w:rsidRPr="00C91633">
              <w:rPr>
                <w:i/>
                <w:noProof/>
                <w:lang w:val="de-DE"/>
              </w:rPr>
              <w:t>GV.</w:t>
            </w:r>
            <w:r w:rsidRPr="00C91633">
              <w:rPr>
                <w:noProof/>
                <w:lang w:val="de-DE"/>
              </w:rPr>
              <w:t xml:space="preserve"> </w:t>
            </w:r>
            <w:r w:rsidRPr="00C91633">
              <w:rPr>
                <w:i/>
                <w:noProof/>
                <w:lang w:val="de-DE"/>
              </w:rPr>
              <w:t>NRW</w:t>
            </w:r>
            <w:r w:rsidRPr="00C91633">
              <w:rPr>
                <w:noProof/>
                <w:lang w:val="de-DE"/>
              </w:rPr>
              <w:t xml:space="preserve">, 702. lpp.), </w:t>
            </w:r>
            <w:r w:rsidRPr="00C91633">
              <w:rPr>
                <w:i/>
                <w:noProof/>
                <w:lang w:val="de-DE"/>
              </w:rPr>
              <w:t>geändert am 16.03.2010</w:t>
            </w:r>
            <w:r w:rsidRPr="00C91633">
              <w:rPr>
                <w:noProof/>
                <w:lang w:val="de-DE"/>
              </w:rPr>
              <w:t xml:space="preserve"> (</w:t>
            </w:r>
            <w:r w:rsidRPr="00C91633">
              <w:rPr>
                <w:i/>
                <w:noProof/>
                <w:lang w:val="de-DE"/>
              </w:rPr>
              <w:t>GV.</w:t>
            </w:r>
            <w:r w:rsidRPr="00C91633">
              <w:rPr>
                <w:noProof/>
                <w:lang w:val="de-DE"/>
              </w:rPr>
              <w:t xml:space="preserve"> </w:t>
            </w:r>
            <w:r w:rsidRPr="00C91633">
              <w:rPr>
                <w:i/>
                <w:noProof/>
                <w:lang w:val="de-DE"/>
              </w:rPr>
              <w:t>NRW</w:t>
            </w:r>
            <w:r w:rsidRPr="00C91633">
              <w:rPr>
                <w:noProof/>
                <w:lang w:val="de-DE"/>
              </w:rPr>
              <w:t>, 184. lpp.)</w:t>
            </w:r>
          </w:p>
          <w:p w:rsidR="003D162C" w:rsidRPr="00C91633" w:rsidRDefault="003D162C" w:rsidP="00D46FAC">
            <w:pPr>
              <w:spacing w:before="60" w:after="60" w:line="240" w:lineRule="auto"/>
              <w:rPr>
                <w:noProof/>
                <w:lang w:val="de-DE"/>
              </w:rPr>
            </w:pPr>
            <w:r w:rsidRPr="00C91633">
              <w:rPr>
                <w:i/>
                <w:noProof/>
                <w:lang w:val="de-DE"/>
              </w:rPr>
              <w:t>Landeskrankenhausgesetz Rheinland</w:t>
            </w:r>
            <w:r w:rsidRPr="00C91633">
              <w:rPr>
                <w:noProof/>
                <w:lang w:val="de-DE"/>
              </w:rPr>
              <w:noBreakHyphen/>
            </w:r>
            <w:r w:rsidRPr="00C91633">
              <w:rPr>
                <w:i/>
                <w:noProof/>
                <w:lang w:val="de-DE"/>
              </w:rPr>
              <w:t>Pfalz (LKG Rh</w:t>
            </w:r>
            <w:r w:rsidRPr="00C91633">
              <w:rPr>
                <w:noProof/>
                <w:lang w:val="de-DE"/>
              </w:rPr>
              <w:noBreakHyphen/>
            </w:r>
            <w:r w:rsidRPr="00C91633">
              <w:rPr>
                <w:i/>
                <w:noProof/>
                <w:lang w:val="de-DE"/>
              </w:rPr>
              <w:t>Pf)</w:t>
            </w:r>
            <w:r w:rsidRPr="00C91633">
              <w:rPr>
                <w:noProof/>
                <w:lang w:val="de-DE"/>
              </w:rPr>
              <w:t xml:space="preserve"> 6. pants, </w:t>
            </w:r>
            <w:r w:rsidRPr="00C91633">
              <w:rPr>
                <w:i/>
                <w:noProof/>
                <w:lang w:val="de-DE"/>
              </w:rPr>
              <w:t>in der Fassung vom 01.12.2010</w:t>
            </w:r>
            <w:r w:rsidRPr="00C91633">
              <w:rPr>
                <w:noProof/>
                <w:lang w:val="de-DE"/>
              </w:rPr>
              <w:t xml:space="preserve"> (</w:t>
            </w:r>
            <w:r w:rsidRPr="00C91633">
              <w:rPr>
                <w:i/>
                <w:noProof/>
                <w:lang w:val="de-DE"/>
              </w:rPr>
              <w:t>GVBl.</w:t>
            </w:r>
            <w:r w:rsidRPr="00C91633">
              <w:rPr>
                <w:noProof/>
                <w:lang w:val="de-DE"/>
              </w:rPr>
              <w:t>, 433. lpp.)</w:t>
            </w:r>
          </w:p>
          <w:p w:rsidR="003D162C" w:rsidRDefault="003D162C" w:rsidP="00D46FAC">
            <w:pPr>
              <w:spacing w:before="60" w:after="60" w:line="240" w:lineRule="auto"/>
              <w:rPr>
                <w:b/>
                <w:noProof/>
                <w:szCs w:val="24"/>
              </w:rPr>
            </w:pPr>
            <w:r w:rsidRPr="00C91633">
              <w:rPr>
                <w:i/>
                <w:noProof/>
                <w:lang w:val="de-DE"/>
              </w:rPr>
              <w:t>Saarländisches Krankenhausgesetz (SKHG) vom 13.07.2005, zuletzt geändert durch Gesetz vom 18.11.2010</w:t>
            </w:r>
            <w:r w:rsidRPr="00C91633">
              <w:rPr>
                <w:noProof/>
                <w:lang w:val="de-DE"/>
              </w:rPr>
              <w:t xml:space="preserve"> (</w:t>
            </w:r>
            <w:r w:rsidRPr="00C91633">
              <w:rPr>
                <w:i/>
                <w:noProof/>
                <w:lang w:val="de-DE"/>
              </w:rPr>
              <w:t>Saarl.</w:t>
            </w:r>
            <w:r w:rsidRPr="00C91633">
              <w:rPr>
                <w:noProof/>
                <w:lang w:val="de-DE"/>
              </w:rPr>
              <w:t xml:space="preserve"> </w:t>
            </w:r>
            <w:r>
              <w:rPr>
                <w:i/>
                <w:noProof/>
              </w:rPr>
              <w:t>Amtsbl.</w:t>
            </w:r>
            <w:r>
              <w:rPr>
                <w:noProof/>
              </w:rPr>
              <w:t xml:space="preserve"> </w:t>
            </w:r>
            <w:r>
              <w:rPr>
                <w:i/>
                <w:noProof/>
              </w:rPr>
              <w:t>I</w:t>
            </w:r>
            <w:r>
              <w:rPr>
                <w:noProof/>
              </w:rPr>
              <w:t>, 1420. lpp.)</w:t>
            </w:r>
          </w:p>
        </w:tc>
      </w:tr>
      <w:tr w:rsidR="003D162C" w:rsidTr="00D46FAC">
        <w:trPr>
          <w:trHeight w:val="20"/>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600" w:type="pct"/>
            <w:shd w:val="clear" w:color="auto" w:fill="auto"/>
          </w:tcPr>
          <w:p w:rsidR="003D162C" w:rsidRPr="00C91633" w:rsidRDefault="003D162C" w:rsidP="00D46FAC">
            <w:pPr>
              <w:spacing w:before="60" w:after="60" w:line="240" w:lineRule="auto"/>
              <w:rPr>
                <w:noProof/>
                <w:lang w:val="de-DE"/>
              </w:rPr>
            </w:pPr>
            <w:r w:rsidRPr="00C91633">
              <w:rPr>
                <w:i/>
                <w:noProof/>
                <w:lang w:val="de-DE"/>
              </w:rPr>
              <w:t>Gesetz zur Ausführung des Krankenhausfinan¬zierungs¬gesetzes (AG</w:t>
            </w:r>
            <w:r w:rsidRPr="00C91633">
              <w:rPr>
                <w:noProof/>
                <w:lang w:val="de-DE"/>
              </w:rPr>
              <w:noBreakHyphen/>
            </w:r>
            <w:r w:rsidRPr="00C91633">
              <w:rPr>
                <w:i/>
                <w:noProof/>
                <w:lang w:val="de-DE"/>
              </w:rPr>
              <w:t>KHG) in Schleswig</w:t>
            </w:r>
            <w:r w:rsidRPr="00C91633">
              <w:rPr>
                <w:noProof/>
                <w:lang w:val="de-DE"/>
              </w:rPr>
              <w:noBreakHyphen/>
            </w:r>
            <w:r w:rsidRPr="00C91633">
              <w:rPr>
                <w:i/>
                <w:noProof/>
                <w:lang w:val="de-DE"/>
              </w:rPr>
              <w:t>Holstein vom 12.12.1986</w:t>
            </w:r>
            <w:r w:rsidRPr="00C91633">
              <w:rPr>
                <w:noProof/>
                <w:lang w:val="de-DE"/>
              </w:rPr>
              <w:t xml:space="preserve"> (</w:t>
            </w:r>
            <w:r w:rsidRPr="00C91633">
              <w:rPr>
                <w:i/>
                <w:noProof/>
                <w:lang w:val="de-DE"/>
              </w:rPr>
              <w:t>GVOBl.</w:t>
            </w:r>
            <w:r w:rsidRPr="00C91633">
              <w:rPr>
                <w:noProof/>
                <w:lang w:val="de-DE"/>
              </w:rPr>
              <w:t xml:space="preserve"> </w:t>
            </w:r>
            <w:r w:rsidRPr="00C91633">
              <w:rPr>
                <w:i/>
                <w:noProof/>
                <w:lang w:val="de-DE"/>
              </w:rPr>
              <w:t>Schl.</w:t>
            </w:r>
            <w:r w:rsidRPr="00C91633">
              <w:rPr>
                <w:noProof/>
                <w:lang w:val="de-DE"/>
              </w:rPr>
              <w:noBreakHyphen/>
            </w:r>
            <w:r w:rsidRPr="00C91633">
              <w:rPr>
                <w:i/>
                <w:noProof/>
                <w:lang w:val="de-DE"/>
              </w:rPr>
              <w:t>H.</w:t>
            </w:r>
            <w:r w:rsidRPr="00C91633">
              <w:rPr>
                <w:noProof/>
                <w:lang w:val="de-DE"/>
              </w:rPr>
              <w:t xml:space="preserve">, 302. lpp.), </w:t>
            </w:r>
            <w:r w:rsidRPr="00C91633">
              <w:rPr>
                <w:i/>
                <w:noProof/>
                <w:lang w:val="de-DE"/>
              </w:rPr>
              <w:t>zuletzt geändert am 12.10.2005</w:t>
            </w:r>
          </w:p>
          <w:p w:rsidR="003D162C" w:rsidRPr="00C91633" w:rsidRDefault="003D162C" w:rsidP="00D46FAC">
            <w:pPr>
              <w:spacing w:before="60" w:after="60" w:line="240" w:lineRule="auto"/>
              <w:rPr>
                <w:noProof/>
                <w:lang w:val="de-DE"/>
              </w:rPr>
            </w:pPr>
            <w:r w:rsidRPr="00C91633">
              <w:rPr>
                <w:i/>
                <w:noProof/>
                <w:lang w:val="de-DE"/>
              </w:rPr>
              <w:t>Krankenhausgesetz Sachsen</w:t>
            </w:r>
            <w:r w:rsidRPr="00C91633">
              <w:rPr>
                <w:noProof/>
                <w:lang w:val="de-DE"/>
              </w:rPr>
              <w:noBreakHyphen/>
            </w:r>
            <w:r w:rsidRPr="00C91633">
              <w:rPr>
                <w:i/>
                <w:noProof/>
                <w:lang w:val="de-DE"/>
              </w:rPr>
              <w:t xml:space="preserve">Anhalt (KHG LSA) </w:t>
            </w:r>
            <w:r w:rsidRPr="00C91633">
              <w:rPr>
                <w:noProof/>
                <w:lang w:val="de-DE"/>
              </w:rPr>
              <w:t>3. pants</w:t>
            </w:r>
            <w:r w:rsidRPr="00C91633">
              <w:rPr>
                <w:i/>
                <w:noProof/>
                <w:lang w:val="de-DE"/>
              </w:rPr>
              <w:t>, vom 14.04.2005</w:t>
            </w:r>
            <w:r w:rsidRPr="00C91633">
              <w:rPr>
                <w:noProof/>
                <w:lang w:val="de-DE"/>
              </w:rPr>
              <w:t xml:space="preserve"> (</w:t>
            </w:r>
            <w:r w:rsidRPr="00C91633">
              <w:rPr>
                <w:i/>
                <w:noProof/>
                <w:lang w:val="de-DE"/>
              </w:rPr>
              <w:t>GVBl.</w:t>
            </w:r>
            <w:r w:rsidRPr="00C91633">
              <w:rPr>
                <w:noProof/>
                <w:lang w:val="de-DE"/>
              </w:rPr>
              <w:t xml:space="preserve"> </w:t>
            </w:r>
            <w:r w:rsidRPr="00C91633">
              <w:rPr>
                <w:i/>
                <w:noProof/>
                <w:lang w:val="de-DE"/>
              </w:rPr>
              <w:t>LSA 2005</w:t>
            </w:r>
            <w:r w:rsidRPr="00C91633">
              <w:rPr>
                <w:noProof/>
                <w:lang w:val="de-DE"/>
              </w:rPr>
              <w:t>, 202. lpp.)</w:t>
            </w:r>
          </w:p>
          <w:p w:rsidR="003D162C" w:rsidRPr="00C91633" w:rsidRDefault="003D162C" w:rsidP="00D46FAC">
            <w:pPr>
              <w:spacing w:before="60" w:after="60" w:line="240" w:lineRule="auto"/>
              <w:rPr>
                <w:noProof/>
                <w:lang w:val="de-DE"/>
              </w:rPr>
            </w:pPr>
            <w:r w:rsidRPr="00C91633">
              <w:rPr>
                <w:i/>
                <w:noProof/>
                <w:lang w:val="de-DE"/>
              </w:rPr>
              <w:t>Gesetz zur Neuordnung des Krankenhauswesens (Sächsisches Krankenhausgesetz — SächsKHG) vom 19.08.1993</w:t>
            </w:r>
            <w:r w:rsidRPr="00C91633">
              <w:rPr>
                <w:noProof/>
                <w:lang w:val="de-DE"/>
              </w:rPr>
              <w:t xml:space="preserve"> (</w:t>
            </w:r>
            <w:r w:rsidRPr="00C91633">
              <w:rPr>
                <w:i/>
                <w:noProof/>
                <w:lang w:val="de-DE"/>
              </w:rPr>
              <w:t>Sächs GVBl.</w:t>
            </w:r>
            <w:r w:rsidRPr="00C91633">
              <w:rPr>
                <w:noProof/>
                <w:lang w:val="de-DE"/>
              </w:rPr>
              <w:t xml:space="preserve"> 675. lpp.), </w:t>
            </w:r>
            <w:r w:rsidRPr="00C91633">
              <w:rPr>
                <w:i/>
                <w:noProof/>
                <w:lang w:val="de-DE"/>
              </w:rPr>
              <w:t>zuletzt geändert durch Sächsisches Standortegesetz vom 27.01.2012</w:t>
            </w:r>
            <w:r w:rsidRPr="00C91633">
              <w:rPr>
                <w:noProof/>
                <w:lang w:val="de-DE"/>
              </w:rPr>
              <w:t xml:space="preserve"> </w:t>
            </w:r>
            <w:r w:rsidRPr="00C91633">
              <w:rPr>
                <w:i/>
                <w:noProof/>
                <w:lang w:val="de-DE"/>
              </w:rPr>
              <w:t>(SächsGVBl.</w:t>
            </w:r>
            <w:r w:rsidRPr="00C91633">
              <w:rPr>
                <w:noProof/>
                <w:lang w:val="de-DE"/>
              </w:rPr>
              <w:t xml:space="preserve"> </w:t>
            </w:r>
            <w:r w:rsidRPr="00C91633">
              <w:rPr>
                <w:i/>
                <w:noProof/>
                <w:lang w:val="de-DE"/>
              </w:rPr>
              <w:t>Seite 130)</w:t>
            </w:r>
          </w:p>
          <w:p w:rsidR="003D162C" w:rsidRPr="00C91633" w:rsidRDefault="003D162C" w:rsidP="00D46FAC">
            <w:pPr>
              <w:spacing w:before="60" w:after="60" w:line="240" w:lineRule="auto"/>
              <w:rPr>
                <w:noProof/>
                <w:lang w:val="de-DE"/>
              </w:rPr>
            </w:pPr>
            <w:r w:rsidRPr="00C91633">
              <w:rPr>
                <w:i/>
                <w:noProof/>
                <w:lang w:val="de-DE"/>
              </w:rPr>
              <w:t>Thüringischer Krankenhausgesetz (Thür KHG)</w:t>
            </w:r>
            <w:r w:rsidRPr="00C91633">
              <w:rPr>
                <w:noProof/>
                <w:lang w:val="de-DE"/>
              </w:rPr>
              <w:t xml:space="preserve"> 4. pants, </w:t>
            </w:r>
            <w:r w:rsidRPr="00C91633">
              <w:rPr>
                <w:i/>
                <w:noProof/>
                <w:lang w:val="de-DE"/>
              </w:rPr>
              <w:t>in der Fassung der Neubekanntmachung 30.04.2003</w:t>
            </w:r>
            <w:r w:rsidRPr="00C91633">
              <w:rPr>
                <w:noProof/>
                <w:lang w:val="de-DE"/>
              </w:rPr>
              <w:t xml:space="preserve"> (</w:t>
            </w:r>
            <w:r w:rsidRPr="00C91633">
              <w:rPr>
                <w:i/>
                <w:noProof/>
                <w:lang w:val="de-DE"/>
              </w:rPr>
              <w:t>GVBl.</w:t>
            </w:r>
            <w:r w:rsidRPr="00C91633">
              <w:rPr>
                <w:noProof/>
                <w:lang w:val="de-DE"/>
              </w:rPr>
              <w:t>, 262. lpp.)</w:t>
            </w:r>
          </w:p>
          <w:p w:rsidR="003D162C" w:rsidRDefault="003D162C" w:rsidP="00D46FAC">
            <w:pPr>
              <w:spacing w:before="60" w:after="60" w:line="240" w:lineRule="auto"/>
              <w:rPr>
                <w:b/>
                <w:noProof/>
                <w:szCs w:val="24"/>
              </w:rPr>
            </w:pPr>
            <w:r w:rsidRPr="00C91633">
              <w:rPr>
                <w:i/>
                <w:noProof/>
                <w:lang w:val="de-DE"/>
              </w:rPr>
              <w:t>Gesetz zur Neuordnung des Krankenhauswesens (Sächsisches Krankenhausgesetz — SächsKHG) vom 19.</w:t>
            </w:r>
            <w:r w:rsidRPr="00C91633">
              <w:rPr>
                <w:noProof/>
                <w:lang w:val="de-DE"/>
              </w:rPr>
              <w:t xml:space="preserve"> </w:t>
            </w:r>
            <w:r w:rsidRPr="00C91633">
              <w:rPr>
                <w:i/>
                <w:noProof/>
                <w:lang w:val="de-DE"/>
              </w:rPr>
              <w:t>August 1993</w:t>
            </w:r>
            <w:r w:rsidRPr="00C91633">
              <w:rPr>
                <w:noProof/>
                <w:lang w:val="de-DE"/>
              </w:rPr>
              <w:t xml:space="preserve"> (</w:t>
            </w:r>
            <w:r w:rsidRPr="00C91633">
              <w:rPr>
                <w:i/>
                <w:noProof/>
                <w:lang w:val="de-DE"/>
              </w:rPr>
              <w:t>SächsGVBl.</w:t>
            </w:r>
            <w:r w:rsidRPr="00C91633">
              <w:rPr>
                <w:noProof/>
                <w:lang w:val="de-DE"/>
              </w:rPr>
              <w:t xml:space="preserve">, 675. lpp.), </w:t>
            </w:r>
            <w:r w:rsidRPr="00C91633">
              <w:rPr>
                <w:i/>
                <w:noProof/>
                <w:lang w:val="de-DE"/>
              </w:rPr>
              <w:t>zuletzt geändert durch Artikel 50 des Gesetzes vom 27.</w:t>
            </w:r>
            <w:r w:rsidRPr="00C91633">
              <w:rPr>
                <w:noProof/>
                <w:lang w:val="de-DE"/>
              </w:rPr>
              <w:t xml:space="preserve"> </w:t>
            </w:r>
            <w:r>
              <w:rPr>
                <w:i/>
                <w:noProof/>
              </w:rPr>
              <w:t>Januar 2012</w:t>
            </w:r>
            <w:r>
              <w:rPr>
                <w:noProof/>
              </w:rPr>
              <w:t xml:space="preserve"> (</w:t>
            </w:r>
            <w:r>
              <w:rPr>
                <w:i/>
                <w:noProof/>
              </w:rPr>
              <w:t>SächsGVBl.</w:t>
            </w:r>
            <w:r>
              <w:rPr>
                <w:noProof/>
              </w:rPr>
              <w:t>, 130., 147. lpp.)</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 xml:space="preserve">Glābšanas pakalpojumus un “kvalificētus neatliekamās medicīniskās palīdzības pakalpojumus” organizē un reglamentē federālās zemes. </w:t>
            </w:r>
            <w:r>
              <w:rPr>
                <w:noProof/>
                <w:color w:val="000000"/>
              </w:rPr>
              <w:t xml:space="preserve">Lielākā daļa federālo zemju glābšanas pakalpojumu jomā kompetences deleģē pašvaldībām. </w:t>
            </w:r>
            <w:r>
              <w:rPr>
                <w:noProof/>
              </w:rPr>
              <w:t xml:space="preserve">Pašvaldībām ir atļauts dot priekšroku bezpeļņas uzņēmumiem. Minētais attiecas gan uz ārvalstu, gan vietējiem pakalpojumu sniedzējiem. Neatliekamās medicīniskās palīdzības pakalpojumiem piemēro plānošanas, atļaujas saņemšanas un akreditācijas prasību. </w:t>
            </w:r>
          </w:p>
          <w:p w:rsidR="003D162C" w:rsidRDefault="003D162C" w:rsidP="00D46FAC">
            <w:pPr>
              <w:spacing w:before="60" w:after="60" w:line="240" w:lineRule="auto"/>
              <w:rPr>
                <w:noProof/>
                <w:szCs w:val="24"/>
              </w:rPr>
            </w:pPr>
            <w:r>
              <w:rPr>
                <w:noProof/>
              </w:rPr>
              <w:t xml:space="preserve">Telemedicīnas pakalpojumus var sniegt tikai primārās ārstēšanas kontekstā ar iepriekšēju ārsta fizisku klātbūtni. </w:t>
            </w:r>
          </w:p>
          <w:p w:rsidR="003D162C" w:rsidRDefault="003D162C" w:rsidP="00D46FAC">
            <w:pPr>
              <w:spacing w:before="60" w:after="60" w:line="240" w:lineRule="auto"/>
              <w:rPr>
                <w:noProof/>
                <w:szCs w:val="24"/>
              </w:rPr>
            </w:pPr>
            <w:r>
              <w:rPr>
                <w:noProof/>
              </w:rPr>
              <w:t>IKT (informācijas un sakaru tehnoloģiju) pakalpojumu sniedzēju skaits var būt ierobežots, lai garantētu sadarbspēju, saderību un nepieciešamo drošības standartu ievērošanu. Šo ierobežojumu piemēro bez diskriminācijas.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rPr>
          <w:trHeight w:val="20"/>
        </w:trPr>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pageBreakBefore/>
              <w:spacing w:before="60" w:after="60" w:line="240" w:lineRule="auto"/>
              <w:rPr>
                <w:noProof/>
                <w:szCs w:val="24"/>
              </w:rPr>
            </w:pPr>
            <w:r>
              <w:rPr>
                <w:noProof/>
              </w:rPr>
              <w:t>Veselības aprūpes pakalpojumi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b/>
                <w:noProof/>
                <w:szCs w:val="24"/>
              </w:rPr>
            </w:pPr>
            <w:r>
              <w:rPr>
                <w:noProof/>
              </w:rPr>
              <w:t>Veterinārie pakalpojumi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932</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Piekļuve tirgum</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noProof/>
                <w:szCs w:val="24"/>
              </w:rPr>
            </w:pPr>
            <w:r>
              <w:rPr>
                <w:noProof/>
              </w:rPr>
              <w:t>Valsts — reģiona līmenis (pakārtots federālam līmenim)</w:t>
            </w:r>
          </w:p>
        </w:tc>
      </w:tr>
      <w:tr w:rsidR="003D162C" w:rsidRPr="000E218D"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C91633" w:rsidRDefault="003D162C" w:rsidP="00D46FAC">
            <w:pPr>
              <w:spacing w:before="60" w:after="60" w:line="240" w:lineRule="auto"/>
              <w:rPr>
                <w:noProof/>
                <w:szCs w:val="24"/>
                <w:lang w:val="de-DE"/>
              </w:rPr>
            </w:pPr>
            <w:r w:rsidRPr="00C91633">
              <w:rPr>
                <w:noProof/>
                <w:lang w:val="de-DE"/>
              </w:rPr>
              <w:t>Federālais Veterināru profesionālās ētikas kodekss (</w:t>
            </w:r>
            <w:r w:rsidRPr="00C91633">
              <w:rPr>
                <w:i/>
                <w:noProof/>
                <w:lang w:val="de-DE"/>
              </w:rPr>
              <w:t>Bundes</w:t>
            </w:r>
            <w:r w:rsidRPr="00C91633">
              <w:rPr>
                <w:noProof/>
                <w:lang w:val="de-DE"/>
              </w:rPr>
              <w:noBreakHyphen/>
            </w:r>
            <w:r w:rsidRPr="00C91633">
              <w:rPr>
                <w:i/>
                <w:noProof/>
                <w:lang w:val="de-DE"/>
              </w:rPr>
              <w:t xml:space="preserve"> Tierärzteordnung in der Fassung der Bekanntmachung vom 20.</w:t>
            </w:r>
            <w:r w:rsidRPr="00C91633">
              <w:rPr>
                <w:noProof/>
                <w:lang w:val="de-DE"/>
              </w:rPr>
              <w:t xml:space="preserve"> </w:t>
            </w:r>
            <w:r w:rsidRPr="00C91633">
              <w:rPr>
                <w:i/>
                <w:noProof/>
                <w:lang w:val="de-DE"/>
              </w:rPr>
              <w:t>November 1981 (BGBl.</w:t>
            </w:r>
            <w:r w:rsidRPr="00C91633">
              <w:rPr>
                <w:noProof/>
                <w:lang w:val="de-DE"/>
              </w:rPr>
              <w:t xml:space="preserve"> </w:t>
            </w:r>
            <w:r w:rsidRPr="00C91633">
              <w:rPr>
                <w:i/>
                <w:noProof/>
                <w:lang w:val="de-DE"/>
              </w:rPr>
              <w:t>I S. 1193), die zuletzt durch Artikel 22 des Gesetzes vom 06.12.2011 (BGBl.</w:t>
            </w:r>
            <w:r w:rsidRPr="00C91633">
              <w:rPr>
                <w:noProof/>
                <w:lang w:val="de-DE"/>
              </w:rPr>
              <w:t xml:space="preserve"> </w:t>
            </w:r>
            <w:r w:rsidRPr="00C91633">
              <w:rPr>
                <w:i/>
                <w:noProof/>
                <w:lang w:val="de-DE"/>
              </w:rPr>
              <w:t>I S. 2515) geändert worden ist, § 4Abs.</w:t>
            </w:r>
            <w:r w:rsidRPr="00C91633">
              <w:rPr>
                <w:noProof/>
                <w:lang w:val="de-DE"/>
              </w:rPr>
              <w:t xml:space="preserve"> </w:t>
            </w:r>
            <w:r w:rsidRPr="00C91633">
              <w:rPr>
                <w:i/>
                <w:noProof/>
                <w:lang w:val="de-DE"/>
              </w:rPr>
              <w:t>2)</w:t>
            </w:r>
            <w:r w:rsidRPr="00C91633">
              <w:rPr>
                <w:noProof/>
                <w:lang w:val="de-DE"/>
              </w:rPr>
              <w:t xml:space="preserve"> </w:t>
            </w:r>
          </w:p>
          <w:p w:rsidR="003D162C" w:rsidRPr="00C91633" w:rsidRDefault="003D162C" w:rsidP="00D46FAC">
            <w:pPr>
              <w:spacing w:before="60" w:after="60" w:line="240" w:lineRule="auto"/>
              <w:rPr>
                <w:noProof/>
                <w:szCs w:val="24"/>
                <w:lang w:val="de-DE"/>
              </w:rPr>
            </w:pPr>
            <w:r w:rsidRPr="00C91633">
              <w:rPr>
                <w:noProof/>
                <w:lang w:val="de-DE"/>
              </w:rPr>
              <w:t>Teritoriālais pārvaldes līmenis</w:t>
            </w:r>
          </w:p>
          <w:p w:rsidR="003D162C" w:rsidRPr="00C91633" w:rsidRDefault="003D162C" w:rsidP="00D46FAC">
            <w:pPr>
              <w:spacing w:before="60" w:after="60" w:line="240" w:lineRule="auto"/>
              <w:rPr>
                <w:bCs/>
                <w:iCs/>
                <w:noProof/>
                <w:szCs w:val="24"/>
                <w:lang w:val="de-DE"/>
              </w:rPr>
            </w:pPr>
            <w:r w:rsidRPr="00C91633">
              <w:rPr>
                <w:noProof/>
                <w:lang w:val="de-DE"/>
              </w:rPr>
              <w:t>Likumi par federālo zemju mediķu padomēm (</w:t>
            </w:r>
            <w:r w:rsidRPr="00C91633">
              <w:rPr>
                <w:i/>
                <w:noProof/>
                <w:lang w:val="de-DE"/>
              </w:rPr>
              <w:t>Heilberufs</w:t>
            </w:r>
            <w:r w:rsidRPr="00C91633">
              <w:rPr>
                <w:noProof/>
                <w:lang w:val="de-DE"/>
              </w:rPr>
              <w:noBreakHyphen/>
            </w:r>
            <w:r w:rsidRPr="00C91633">
              <w:rPr>
                <w:i/>
                <w:noProof/>
                <w:lang w:val="de-DE"/>
              </w:rPr>
              <w:t xml:space="preserve"> und Kammergesetze der Länder</w:t>
            </w:r>
            <w:r w:rsidRPr="00C91633">
              <w:rPr>
                <w:noProof/>
                <w:lang w:val="de-DE"/>
              </w:rPr>
              <w:t xml:space="preserve">) un (pamatojoties uz šiem) </w:t>
            </w:r>
            <w:r w:rsidRPr="00C91633">
              <w:rPr>
                <w:i/>
                <w:noProof/>
                <w:lang w:val="de-DE"/>
              </w:rPr>
              <w:t>Baden</w:t>
            </w:r>
            <w:r w:rsidRPr="00C91633">
              <w:rPr>
                <w:noProof/>
                <w:lang w:val="de-DE"/>
              </w:rPr>
              <w:noBreakHyphen/>
            </w:r>
            <w:r w:rsidRPr="00C91633">
              <w:rPr>
                <w:i/>
                <w:noProof/>
                <w:lang w:val="de-DE"/>
              </w:rPr>
              <w:t>Württemberg</w:t>
            </w:r>
            <w:r w:rsidRPr="00C91633">
              <w:rPr>
                <w:i/>
                <w:noProof/>
                <w:u w:val="single"/>
                <w:lang w:val="de-DE"/>
              </w:rPr>
              <w:t>,</w:t>
            </w:r>
            <w:r w:rsidRPr="00C91633">
              <w:rPr>
                <w:i/>
                <w:noProof/>
                <w:lang w:val="de-DE"/>
              </w:rPr>
              <w:t xml:space="preserve"> Gesetz über das Berufsrecht und die Kammern der Ärzte, Zahnärzte, Tierärzte, Apotheker, Psychologischen Psychotherapeuten sowie der Kinder</w:t>
            </w:r>
            <w:r w:rsidRPr="00C91633">
              <w:rPr>
                <w:noProof/>
                <w:lang w:val="de-DE"/>
              </w:rPr>
              <w:noBreakHyphen/>
            </w:r>
            <w:r w:rsidRPr="00C91633">
              <w:rPr>
                <w:i/>
                <w:noProof/>
                <w:lang w:val="de-DE"/>
              </w:rPr>
              <w:t xml:space="preserve"> und Jugendlichenpsychotherapeuten (Heilberufe</w:t>
            </w:r>
            <w:r w:rsidRPr="00C91633">
              <w:rPr>
                <w:noProof/>
                <w:lang w:val="de-DE"/>
              </w:rPr>
              <w:noBreakHyphen/>
            </w:r>
            <w:r w:rsidRPr="00C91633">
              <w:rPr>
                <w:i/>
                <w:noProof/>
                <w:lang w:val="de-DE"/>
              </w:rPr>
              <w:t>Kammergesetz — HBKG) in der Fassung vom 16.03.1995</w:t>
            </w:r>
          </w:p>
          <w:p w:rsidR="003D162C" w:rsidRPr="00C91633" w:rsidRDefault="003D162C" w:rsidP="00D46FAC">
            <w:pPr>
              <w:spacing w:before="60" w:after="60" w:line="240" w:lineRule="auto"/>
              <w:rPr>
                <w:bCs/>
                <w:iCs/>
                <w:noProof/>
                <w:szCs w:val="24"/>
                <w:lang w:val="de-DE"/>
              </w:rPr>
            </w:pPr>
            <w:r w:rsidRPr="00C91633">
              <w:rPr>
                <w:i/>
                <w:noProof/>
                <w:lang w:val="de-DE"/>
              </w:rPr>
              <w:t>Bayern, Gesetz über die Berufsausübung, die Berufsvertretungen und die Berufsgerichtsbarkeit der Ärzte, Zahnärzte, Tierärzte, Apotheker sowie der Psychologischen Psychotherapeuten und der Kinder</w:t>
            </w:r>
            <w:r w:rsidRPr="00C91633">
              <w:rPr>
                <w:noProof/>
                <w:lang w:val="de-DE"/>
              </w:rPr>
              <w:noBreakHyphen/>
            </w:r>
            <w:r w:rsidRPr="00C91633">
              <w:rPr>
                <w:i/>
                <w:noProof/>
                <w:lang w:val="de-DE"/>
              </w:rPr>
              <w:t xml:space="preserve"> und Jugendlichenpsychotherapeuten (Heilberufe</w:t>
            </w:r>
            <w:r w:rsidRPr="00C91633">
              <w:rPr>
                <w:noProof/>
                <w:lang w:val="de-DE"/>
              </w:rPr>
              <w:noBreakHyphen/>
            </w:r>
            <w:r w:rsidRPr="00C91633">
              <w:rPr>
                <w:i/>
                <w:noProof/>
                <w:lang w:val="de-DE"/>
              </w:rPr>
              <w:t>Kammergesetz — HKaG) in der Fassung der Bekanntmachung vom 06.02.2002</w:t>
            </w:r>
          </w:p>
          <w:p w:rsidR="003D162C" w:rsidRPr="00C91633" w:rsidRDefault="003D162C" w:rsidP="00D46FAC">
            <w:pPr>
              <w:pageBreakBefore/>
              <w:spacing w:before="60" w:after="60" w:line="240" w:lineRule="auto"/>
              <w:rPr>
                <w:noProof/>
                <w:szCs w:val="24"/>
                <w:lang w:val="de-DE"/>
              </w:rPr>
            </w:pPr>
            <w:r w:rsidRPr="00C91633">
              <w:rPr>
                <w:i/>
                <w:noProof/>
                <w:lang w:val="de-DE"/>
              </w:rPr>
              <w:t>Berlin, Gesetz über die Kammern und die Berufsgerichtsbarkeit der Ärzte, Zahnärzte, Tierärzte, Apotheker, Psychologischen Psychotherapeuten und Kinder</w:t>
            </w:r>
            <w:r w:rsidRPr="00C91633">
              <w:rPr>
                <w:noProof/>
                <w:lang w:val="de-DE"/>
              </w:rPr>
              <w:noBreakHyphen/>
            </w:r>
            <w:r w:rsidRPr="00C91633">
              <w:rPr>
                <w:i/>
                <w:noProof/>
                <w:lang w:val="de-DE"/>
              </w:rPr>
              <w:t xml:space="preserve"> und Jugendlichenpsychotherapeuten (Berliner Kammergesetz) in der Fassung vom 04.091978 (GVBl.</w:t>
            </w:r>
            <w:r w:rsidRPr="00C91633">
              <w:rPr>
                <w:noProof/>
                <w:lang w:val="de-DE"/>
              </w:rPr>
              <w:t xml:space="preserve"> </w:t>
            </w:r>
            <w:r w:rsidRPr="00C91633">
              <w:rPr>
                <w:i/>
                <w:noProof/>
                <w:lang w:val="de-DE"/>
              </w:rPr>
              <w:t>S. 1937), zuletzt geändert durch Gesetz vom 17.03.2010 (GVBl.</w:t>
            </w:r>
            <w:r w:rsidRPr="00C91633">
              <w:rPr>
                <w:noProof/>
                <w:lang w:val="de-DE"/>
              </w:rPr>
              <w:t xml:space="preserve"> </w:t>
            </w:r>
            <w:r w:rsidRPr="00C91633">
              <w:rPr>
                <w:i/>
                <w:noProof/>
                <w:lang w:val="de-DE"/>
              </w:rPr>
              <w:t>S. 135)</w:t>
            </w:r>
          </w:p>
        </w:tc>
      </w:tr>
      <w:tr w:rsidR="003D162C" w:rsidRPr="000E218D" w:rsidTr="00D46FAC">
        <w:trPr>
          <w:trHeight w:val="20"/>
        </w:trPr>
        <w:tc>
          <w:tcPr>
            <w:tcW w:w="1400" w:type="pct"/>
            <w:shd w:val="clear" w:color="auto" w:fill="auto"/>
          </w:tcPr>
          <w:p w:rsidR="003D162C" w:rsidRPr="00C91633" w:rsidRDefault="003D162C" w:rsidP="00D46FAC">
            <w:pPr>
              <w:pageBreakBefore/>
              <w:autoSpaceDE w:val="0"/>
              <w:autoSpaceDN w:val="0"/>
              <w:adjustRightInd w:val="0"/>
              <w:spacing w:before="60" w:after="60" w:line="240" w:lineRule="auto"/>
              <w:rPr>
                <w:b/>
                <w:bCs/>
                <w:noProof/>
                <w:color w:val="000000"/>
                <w:szCs w:val="24"/>
                <w:lang w:val="de-DE"/>
              </w:rPr>
            </w:pPr>
          </w:p>
        </w:tc>
        <w:tc>
          <w:tcPr>
            <w:tcW w:w="3600" w:type="pct"/>
            <w:shd w:val="clear" w:color="auto" w:fill="auto"/>
          </w:tcPr>
          <w:p w:rsidR="003D162C" w:rsidRPr="00C91633" w:rsidRDefault="003D162C" w:rsidP="00D46FAC">
            <w:pPr>
              <w:pageBreakBefore/>
              <w:spacing w:before="60" w:after="60" w:line="240" w:lineRule="auto"/>
              <w:rPr>
                <w:bCs/>
                <w:iCs/>
                <w:noProof/>
                <w:szCs w:val="24"/>
                <w:lang w:val="de-DE"/>
              </w:rPr>
            </w:pPr>
            <w:r w:rsidRPr="00C91633">
              <w:rPr>
                <w:i/>
                <w:noProof/>
                <w:lang w:val="de-DE"/>
              </w:rPr>
              <w:t>Brandenburg, Heilberufsgesetz (HeilBerG) Vom 28.04.2003 (GVBl.I/03, [Nr. 07], S.126), zuletzt geändert durch Artikel 18 des Gesetzes vom 13.03.2012 (GVBl.I/12, [Nr. 16]</w:t>
            </w:r>
          </w:p>
          <w:p w:rsidR="003D162C" w:rsidRPr="00C91633" w:rsidRDefault="003D162C" w:rsidP="00D46FAC">
            <w:pPr>
              <w:pageBreakBefore/>
              <w:spacing w:before="60" w:after="60" w:line="240" w:lineRule="auto"/>
              <w:rPr>
                <w:bCs/>
                <w:iCs/>
                <w:noProof/>
                <w:szCs w:val="24"/>
                <w:lang w:val="de-DE"/>
              </w:rPr>
            </w:pPr>
            <w:r w:rsidRPr="00C91633">
              <w:rPr>
                <w:i/>
                <w:noProof/>
                <w:lang w:val="de-DE"/>
              </w:rPr>
              <w:t>Bremen, Gesetz über die Berufsvertretung, die Berufsausübung, die Weiterbildung und die Berufsgerichtsbarkeit der Ärzte, Zahnärzte, Psychotherapeuten, Tierärzte und Apotheker (Heilberufsgesetz — HeilBerG) vom 12.05.2005, (Brem.GBl.</w:t>
            </w:r>
            <w:r w:rsidRPr="00C91633">
              <w:rPr>
                <w:noProof/>
                <w:lang w:val="de-DE"/>
              </w:rPr>
              <w:t xml:space="preserve"> </w:t>
            </w:r>
            <w:r w:rsidRPr="00C91633">
              <w:rPr>
                <w:i/>
                <w:noProof/>
                <w:lang w:val="de-DE"/>
              </w:rPr>
              <w:t>S. 149) Zuletzt geändert durch Nr. 2.1 i.V.m.</w:t>
            </w:r>
            <w:r w:rsidRPr="00C91633">
              <w:rPr>
                <w:noProof/>
                <w:lang w:val="de-DE"/>
              </w:rPr>
              <w:t xml:space="preserve"> </w:t>
            </w:r>
            <w:r w:rsidRPr="00C91633">
              <w:rPr>
                <w:i/>
                <w:noProof/>
                <w:lang w:val="de-DE"/>
              </w:rPr>
              <w:t>Anl.</w:t>
            </w:r>
            <w:r w:rsidRPr="00C91633">
              <w:rPr>
                <w:noProof/>
                <w:lang w:val="de-DE"/>
              </w:rPr>
              <w:t xml:space="preserve"> </w:t>
            </w:r>
            <w:r w:rsidRPr="00C91633">
              <w:rPr>
                <w:i/>
                <w:noProof/>
                <w:lang w:val="de-DE"/>
              </w:rPr>
              <w:t>1 ÄndBek vom 24.01.2012 (Brem.GBl</w:t>
            </w:r>
            <w:r w:rsidRPr="00C91633">
              <w:rPr>
                <w:noProof/>
                <w:lang w:val="de-DE"/>
              </w:rPr>
              <w:t xml:space="preserve">. </w:t>
            </w:r>
            <w:r w:rsidRPr="00C91633">
              <w:rPr>
                <w:i/>
                <w:noProof/>
                <w:lang w:val="de-DE"/>
              </w:rPr>
              <w:t>S. 24)</w:t>
            </w:r>
          </w:p>
          <w:p w:rsidR="003D162C" w:rsidRPr="00C91633" w:rsidRDefault="003D162C" w:rsidP="00D46FAC">
            <w:pPr>
              <w:pageBreakBefore/>
              <w:spacing w:before="60" w:after="60" w:line="240" w:lineRule="auto"/>
              <w:rPr>
                <w:bCs/>
                <w:iCs/>
                <w:noProof/>
                <w:szCs w:val="24"/>
                <w:lang w:val="de-DE"/>
              </w:rPr>
            </w:pPr>
            <w:r w:rsidRPr="00C91633">
              <w:rPr>
                <w:i/>
                <w:noProof/>
                <w:lang w:val="de-DE"/>
              </w:rPr>
              <w:t>Hamburg, Hamburgisches Kammergesetz für die Heilberufe (HmbKGH) Vom 14.12.2005 Zum Ausgangs</w:t>
            </w:r>
            <w:r w:rsidRPr="00C91633">
              <w:rPr>
                <w:noProof/>
                <w:lang w:val="de-DE"/>
              </w:rPr>
              <w:noBreakHyphen/>
            </w:r>
            <w:r w:rsidRPr="00C91633">
              <w:rPr>
                <w:i/>
                <w:noProof/>
                <w:lang w:val="de-DE"/>
              </w:rPr>
              <w:t xml:space="preserve"> oder Titeldokument (HmbGVBl.</w:t>
            </w:r>
            <w:r w:rsidRPr="00C91633">
              <w:rPr>
                <w:noProof/>
                <w:lang w:val="de-DE"/>
              </w:rPr>
              <w:t xml:space="preserve"> </w:t>
            </w:r>
            <w:r w:rsidRPr="00C91633">
              <w:rPr>
                <w:i/>
                <w:noProof/>
                <w:lang w:val="de-DE"/>
              </w:rPr>
              <w:t>2005, S. 495) zuletzt geändert durch Gesetz vom 02.03.2010 (HmbGVBl.</w:t>
            </w:r>
            <w:r w:rsidRPr="00C91633">
              <w:rPr>
                <w:noProof/>
                <w:lang w:val="de-DE"/>
              </w:rPr>
              <w:t xml:space="preserve"> </w:t>
            </w:r>
            <w:r w:rsidRPr="00C91633">
              <w:rPr>
                <w:i/>
                <w:noProof/>
                <w:lang w:val="de-DE"/>
              </w:rPr>
              <w:t>S. 247)</w:t>
            </w:r>
          </w:p>
          <w:p w:rsidR="003D162C" w:rsidRPr="00C91633" w:rsidRDefault="003D162C" w:rsidP="00D46FAC">
            <w:pPr>
              <w:pageBreakBefore/>
              <w:spacing w:before="60" w:after="60" w:line="240" w:lineRule="auto"/>
              <w:rPr>
                <w:noProof/>
                <w:szCs w:val="24"/>
                <w:lang w:val="de-DE"/>
              </w:rPr>
            </w:pPr>
            <w:r w:rsidRPr="00C91633">
              <w:rPr>
                <w:i/>
                <w:noProof/>
                <w:lang w:val="de-DE"/>
              </w:rPr>
              <w:t>Hessen, Gesetz über die Berufsvertretungen, die Berufsausübung, die Weiterbildung und die Berufsgerichtsbarkeit der Ärzte, Zahnärzte, Tierärzte, Apotheker, Psychologischen Psychotherapeuten und Kinder</w:t>
            </w:r>
            <w:r w:rsidRPr="00C91633">
              <w:rPr>
                <w:noProof/>
                <w:lang w:val="de-DE"/>
              </w:rPr>
              <w:noBreakHyphen/>
            </w:r>
            <w:r w:rsidRPr="00C91633">
              <w:rPr>
                <w:i/>
                <w:noProof/>
                <w:lang w:val="de-DE"/>
              </w:rPr>
              <w:t xml:space="preserve"> und Jugendlichenpsychotherapeuten (Heilberufsgesetz) in der Fassung vom 07.02.2003, zuletzt geändert durch Artikel 3 des Gesetzes vom 14.05.2012 (GVBl.</w:t>
            </w:r>
            <w:r w:rsidRPr="00C91633">
              <w:rPr>
                <w:noProof/>
                <w:lang w:val="de-DE"/>
              </w:rPr>
              <w:t xml:space="preserve"> </w:t>
            </w:r>
            <w:r w:rsidRPr="00C91633">
              <w:rPr>
                <w:i/>
                <w:noProof/>
                <w:lang w:val="de-DE"/>
              </w:rPr>
              <w:t>S. 126)</w:t>
            </w:r>
          </w:p>
        </w:tc>
      </w:tr>
      <w:tr w:rsidR="003D162C" w:rsidRPr="000E218D" w:rsidTr="00D46FAC">
        <w:trPr>
          <w:trHeight w:val="3702"/>
        </w:trPr>
        <w:tc>
          <w:tcPr>
            <w:tcW w:w="1400" w:type="pct"/>
            <w:shd w:val="clear" w:color="auto" w:fill="auto"/>
          </w:tcPr>
          <w:p w:rsidR="003D162C" w:rsidRPr="00C91633" w:rsidRDefault="003D162C" w:rsidP="00D46FAC">
            <w:pPr>
              <w:autoSpaceDE w:val="0"/>
              <w:autoSpaceDN w:val="0"/>
              <w:adjustRightInd w:val="0"/>
              <w:spacing w:before="60" w:after="60" w:line="240" w:lineRule="auto"/>
              <w:rPr>
                <w:b/>
                <w:bCs/>
                <w:noProof/>
                <w:color w:val="000000"/>
                <w:szCs w:val="24"/>
                <w:lang w:val="de-DE"/>
              </w:rPr>
            </w:pPr>
          </w:p>
        </w:tc>
        <w:tc>
          <w:tcPr>
            <w:tcW w:w="3600" w:type="pct"/>
            <w:shd w:val="clear" w:color="auto" w:fill="auto"/>
          </w:tcPr>
          <w:p w:rsidR="003D162C" w:rsidRPr="00C91633" w:rsidRDefault="003D162C" w:rsidP="00D46FAC">
            <w:pPr>
              <w:pageBreakBefore/>
              <w:spacing w:before="60" w:after="60" w:line="240" w:lineRule="auto"/>
              <w:rPr>
                <w:bCs/>
                <w:iCs/>
                <w:noProof/>
                <w:szCs w:val="24"/>
                <w:lang w:val="de-DE"/>
              </w:rPr>
            </w:pPr>
            <w:r w:rsidRPr="00C91633">
              <w:rPr>
                <w:i/>
                <w:noProof/>
                <w:lang w:val="de-DE"/>
              </w:rPr>
              <w:t>Mecklenburg</w:t>
            </w:r>
            <w:r w:rsidRPr="00C91633">
              <w:rPr>
                <w:noProof/>
                <w:lang w:val="de-DE"/>
              </w:rPr>
              <w:noBreakHyphen/>
            </w:r>
            <w:r w:rsidRPr="00C91633">
              <w:rPr>
                <w:i/>
                <w:noProof/>
                <w:lang w:val="de-DE"/>
              </w:rPr>
              <w:t>Vorpommern, Heilberufsgesetz (HeilBerG) Vom 22.01.1993 (GVOBl.</w:t>
            </w:r>
            <w:r w:rsidRPr="00C91633">
              <w:rPr>
                <w:noProof/>
                <w:lang w:val="de-DE"/>
              </w:rPr>
              <w:t xml:space="preserve"> </w:t>
            </w:r>
            <w:r w:rsidRPr="00C91633">
              <w:rPr>
                <w:i/>
                <w:noProof/>
                <w:lang w:val="de-DE"/>
              </w:rPr>
              <w:t>M</w:t>
            </w:r>
            <w:r w:rsidRPr="00C91633">
              <w:rPr>
                <w:noProof/>
                <w:lang w:val="de-DE"/>
              </w:rPr>
              <w:noBreakHyphen/>
            </w:r>
            <w:r w:rsidRPr="00C91633">
              <w:rPr>
                <w:i/>
                <w:noProof/>
                <w:lang w:val="de-DE"/>
              </w:rPr>
              <w:t>V 1993, S. 62) zuletzt geändert durch Artikel 3 des Gesetz zur Ergänzung und Änderung von Gesundheitsrecht und zur Änderung des Aufgabenzuordnungsgesetzes vom 06.07.2011</w:t>
            </w:r>
            <w:r w:rsidRPr="00C91633">
              <w:rPr>
                <w:noProof/>
                <w:lang w:val="de-DE"/>
              </w:rPr>
              <w:t xml:space="preserve"> </w:t>
            </w:r>
          </w:p>
          <w:p w:rsidR="003D162C" w:rsidRPr="00C91633" w:rsidRDefault="003D162C" w:rsidP="00D46FAC">
            <w:pPr>
              <w:pageBreakBefore/>
              <w:spacing w:before="60" w:after="60" w:line="240" w:lineRule="auto"/>
              <w:rPr>
                <w:bCs/>
                <w:iCs/>
                <w:noProof/>
                <w:szCs w:val="24"/>
                <w:lang w:val="de-DE"/>
              </w:rPr>
            </w:pPr>
            <w:r w:rsidRPr="00C91633">
              <w:rPr>
                <w:i/>
                <w:noProof/>
                <w:lang w:val="de-DE"/>
              </w:rPr>
              <w:t>Niedersachsen, Kammergesetz für die Heilberufe</w:t>
            </w:r>
          </w:p>
          <w:p w:rsidR="003D162C" w:rsidRPr="00C91633" w:rsidRDefault="003D162C" w:rsidP="00D46FAC">
            <w:pPr>
              <w:pageBreakBefore/>
              <w:spacing w:before="60" w:after="60" w:line="240" w:lineRule="auto"/>
              <w:rPr>
                <w:bCs/>
                <w:iCs/>
                <w:noProof/>
                <w:szCs w:val="24"/>
                <w:lang w:val="de-DE"/>
              </w:rPr>
            </w:pPr>
            <w:r w:rsidRPr="00C91633">
              <w:rPr>
                <w:i/>
                <w:noProof/>
                <w:lang w:val="de-DE"/>
              </w:rPr>
              <w:t>(HKG) in der Fassung vom 08.12.2000 zuletzt geändert durch Gesetz vom 09.05.2012 (Nds.</w:t>
            </w:r>
            <w:r w:rsidRPr="00C91633">
              <w:rPr>
                <w:noProof/>
                <w:lang w:val="de-DE"/>
              </w:rPr>
              <w:t xml:space="preserve"> </w:t>
            </w:r>
            <w:r w:rsidRPr="00C91633">
              <w:rPr>
                <w:i/>
                <w:noProof/>
                <w:lang w:val="de-DE"/>
              </w:rPr>
              <w:t>GVBl.</w:t>
            </w:r>
            <w:r w:rsidRPr="00C91633">
              <w:rPr>
                <w:noProof/>
                <w:lang w:val="de-DE"/>
              </w:rPr>
              <w:t xml:space="preserve"> </w:t>
            </w:r>
            <w:r w:rsidRPr="00C91633">
              <w:rPr>
                <w:i/>
                <w:noProof/>
                <w:lang w:val="de-DE"/>
              </w:rPr>
              <w:t>S. 100)</w:t>
            </w:r>
          </w:p>
          <w:p w:rsidR="003D162C" w:rsidRPr="00C91633" w:rsidRDefault="003D162C" w:rsidP="00D46FAC">
            <w:pPr>
              <w:pageBreakBefore/>
              <w:spacing w:before="60" w:after="60" w:line="240" w:lineRule="auto"/>
              <w:rPr>
                <w:bCs/>
                <w:iCs/>
                <w:noProof/>
                <w:szCs w:val="24"/>
                <w:lang w:val="de-DE"/>
              </w:rPr>
            </w:pPr>
            <w:r w:rsidRPr="00C91633">
              <w:rPr>
                <w:i/>
                <w:noProof/>
                <w:lang w:val="de-DE"/>
              </w:rPr>
              <w:t>Nordrhein</w:t>
            </w:r>
            <w:r w:rsidRPr="00C91633">
              <w:rPr>
                <w:noProof/>
                <w:lang w:val="de-DE"/>
              </w:rPr>
              <w:noBreakHyphen/>
            </w:r>
            <w:r w:rsidRPr="00C91633">
              <w:rPr>
                <w:i/>
                <w:noProof/>
                <w:lang w:val="de-DE"/>
              </w:rPr>
              <w:t>Westfalen, Heilberufsgesetz NRW (HeilBerg) vom 9.</w:t>
            </w:r>
            <w:r w:rsidRPr="00C91633">
              <w:rPr>
                <w:noProof/>
                <w:lang w:val="de-DE"/>
              </w:rPr>
              <w:t xml:space="preserve"> </w:t>
            </w:r>
            <w:r w:rsidRPr="00C91633">
              <w:rPr>
                <w:i/>
                <w:noProof/>
                <w:lang w:val="de-DE"/>
              </w:rPr>
              <w:t>Mai 2000 (GV.</w:t>
            </w:r>
            <w:r w:rsidRPr="00C91633">
              <w:rPr>
                <w:noProof/>
                <w:lang w:val="de-DE"/>
              </w:rPr>
              <w:t xml:space="preserve"> </w:t>
            </w:r>
            <w:r w:rsidRPr="00C91633">
              <w:rPr>
                <w:i/>
                <w:noProof/>
                <w:lang w:val="de-DE"/>
              </w:rPr>
              <w:t>NRW.</w:t>
            </w:r>
            <w:r w:rsidRPr="00C91633">
              <w:rPr>
                <w:noProof/>
                <w:lang w:val="de-DE"/>
              </w:rPr>
              <w:t xml:space="preserve"> </w:t>
            </w:r>
            <w:r w:rsidRPr="00C91633">
              <w:rPr>
                <w:i/>
                <w:noProof/>
                <w:lang w:val="de-DE"/>
              </w:rPr>
              <w:t>2000 S. 403ff.) zuletzt geändert durch Gesetz vom 17.</w:t>
            </w:r>
            <w:r w:rsidRPr="00C91633">
              <w:rPr>
                <w:noProof/>
                <w:lang w:val="de-DE"/>
              </w:rPr>
              <w:t xml:space="preserve"> </w:t>
            </w:r>
            <w:r w:rsidRPr="00C91633">
              <w:rPr>
                <w:i/>
                <w:noProof/>
                <w:lang w:val="de-DE"/>
              </w:rPr>
              <w:t>Dezember 2009 (GV.NRW 2009 S. 865f)</w:t>
            </w:r>
          </w:p>
          <w:p w:rsidR="003D162C" w:rsidRPr="00C91633" w:rsidRDefault="003D162C" w:rsidP="00D46FAC">
            <w:pPr>
              <w:pageBreakBefore/>
              <w:spacing w:before="60" w:after="60" w:line="240" w:lineRule="auto"/>
              <w:rPr>
                <w:bCs/>
                <w:iCs/>
                <w:noProof/>
                <w:szCs w:val="24"/>
                <w:lang w:val="de-DE"/>
              </w:rPr>
            </w:pPr>
            <w:r w:rsidRPr="00C91633">
              <w:rPr>
                <w:i/>
                <w:noProof/>
                <w:lang w:val="de-DE"/>
              </w:rPr>
              <w:t>Rheinland</w:t>
            </w:r>
            <w:r w:rsidRPr="00C91633">
              <w:rPr>
                <w:noProof/>
                <w:lang w:val="de-DE"/>
              </w:rPr>
              <w:noBreakHyphen/>
            </w:r>
            <w:r w:rsidRPr="00C91633">
              <w:rPr>
                <w:i/>
                <w:noProof/>
                <w:lang w:val="de-DE"/>
              </w:rPr>
              <w:t>Pfalz, Heilberufsgesetz (HeilBG) vom 20.10.1978, zuletzt geändert durch Artikel 4 des Gesetzes vom 27.10.2009 (GVBl.</w:t>
            </w:r>
            <w:r w:rsidRPr="00C91633">
              <w:rPr>
                <w:noProof/>
                <w:lang w:val="de-DE"/>
              </w:rPr>
              <w:t xml:space="preserve"> </w:t>
            </w:r>
            <w:r w:rsidRPr="00C91633">
              <w:rPr>
                <w:i/>
                <w:noProof/>
                <w:lang w:val="de-DE"/>
              </w:rPr>
              <w:t>S. 358)</w:t>
            </w:r>
          </w:p>
        </w:tc>
      </w:tr>
      <w:tr w:rsidR="003D162C" w:rsidTr="00D46FAC">
        <w:trPr>
          <w:trHeight w:val="3662"/>
        </w:trPr>
        <w:tc>
          <w:tcPr>
            <w:tcW w:w="1400" w:type="pct"/>
            <w:shd w:val="clear" w:color="auto" w:fill="auto"/>
          </w:tcPr>
          <w:p w:rsidR="003D162C" w:rsidRPr="00C91633" w:rsidRDefault="003D162C" w:rsidP="00D46FAC">
            <w:pPr>
              <w:pageBreakBefore/>
              <w:autoSpaceDE w:val="0"/>
              <w:autoSpaceDN w:val="0"/>
              <w:adjustRightInd w:val="0"/>
              <w:spacing w:before="60" w:after="60" w:line="240" w:lineRule="auto"/>
              <w:rPr>
                <w:b/>
                <w:bCs/>
                <w:noProof/>
                <w:color w:val="000000"/>
                <w:szCs w:val="24"/>
                <w:lang w:val="de-DE"/>
              </w:rPr>
            </w:pPr>
          </w:p>
        </w:tc>
        <w:tc>
          <w:tcPr>
            <w:tcW w:w="3600" w:type="pct"/>
            <w:shd w:val="clear" w:color="auto" w:fill="auto"/>
          </w:tcPr>
          <w:p w:rsidR="003D162C" w:rsidRPr="00C91633" w:rsidRDefault="003D162C" w:rsidP="00D46FAC">
            <w:pPr>
              <w:pageBreakBefore/>
              <w:spacing w:before="60" w:after="60" w:line="240" w:lineRule="auto"/>
              <w:rPr>
                <w:bCs/>
                <w:iCs/>
                <w:noProof/>
                <w:szCs w:val="24"/>
                <w:lang w:val="de-DE"/>
              </w:rPr>
            </w:pPr>
            <w:r w:rsidRPr="00C91633">
              <w:rPr>
                <w:i/>
                <w:noProof/>
                <w:lang w:val="de-DE"/>
              </w:rPr>
              <w:t>Saarland, Gesetz Nr. 1405 über die öffentliche Berufsvertretung, die Berufspflichten, die Weiterbildung und die Berufsgerichtsbarkeit der Ärzte/Ärztinnen, Zahnärzte/Zahnärztinnen, Tierärzte/Tierärztinnen und Apotheker/Apothekerinnen im Saarland (Saarländisches Heilberufekammergesetz — SHKG) vom 11.03.1998 in der Fassung der Bekanntmachung vom 19.11.2007 (Amtsbl.</w:t>
            </w:r>
            <w:r w:rsidRPr="00C91633">
              <w:rPr>
                <w:noProof/>
                <w:lang w:val="de-DE"/>
              </w:rPr>
              <w:t xml:space="preserve"> </w:t>
            </w:r>
            <w:r w:rsidRPr="00C91633">
              <w:rPr>
                <w:i/>
                <w:noProof/>
                <w:lang w:val="de-DE"/>
              </w:rPr>
              <w:t>S. 2190) geändert durch das Gesetz vom 19.11.2008 (Amtsbl.</w:t>
            </w:r>
            <w:r w:rsidRPr="00C91633">
              <w:rPr>
                <w:noProof/>
                <w:lang w:val="de-DE"/>
              </w:rPr>
              <w:t xml:space="preserve"> </w:t>
            </w:r>
            <w:r w:rsidRPr="00C91633">
              <w:rPr>
                <w:i/>
                <w:noProof/>
                <w:lang w:val="de-DE"/>
              </w:rPr>
              <w:t>S. 1930)</w:t>
            </w:r>
          </w:p>
          <w:p w:rsidR="003D162C" w:rsidRDefault="003D162C" w:rsidP="00D46FAC">
            <w:pPr>
              <w:pageBreakBefore/>
              <w:spacing w:before="60" w:after="60" w:line="240" w:lineRule="auto"/>
              <w:rPr>
                <w:bCs/>
                <w:iCs/>
                <w:noProof/>
                <w:szCs w:val="24"/>
              </w:rPr>
            </w:pPr>
            <w:r w:rsidRPr="00C91633">
              <w:rPr>
                <w:i/>
                <w:noProof/>
                <w:lang w:val="de-DE"/>
              </w:rPr>
              <w:t>Sachsen, Gesetz über Berufsausübung, Berufsvertretungen und Berufsgerichtsbarkeit der Ärzte, Zahnärzte, Tierärzte, Apotheker sowie der Psychologischen Psychotherapeuten und der Kinder</w:t>
            </w:r>
            <w:r w:rsidRPr="00C91633">
              <w:rPr>
                <w:noProof/>
                <w:lang w:val="de-DE"/>
              </w:rPr>
              <w:noBreakHyphen/>
            </w:r>
            <w:r w:rsidRPr="00C91633">
              <w:rPr>
                <w:i/>
                <w:noProof/>
                <w:lang w:val="de-DE"/>
              </w:rPr>
              <w:t xml:space="preserve"> und Jugendlichenpsychotherapeuten im Freistaat Sachsen (Sächsisches Heilberufekammergesetz — SächsHKaG) vom 24.05.1994, Rechtsbereinigt mit Stand vom 5.</w:t>
            </w:r>
            <w:r w:rsidRPr="00C91633">
              <w:rPr>
                <w:noProof/>
                <w:lang w:val="de-DE"/>
              </w:rPr>
              <w:t xml:space="preserve"> </w:t>
            </w:r>
            <w:r>
              <w:rPr>
                <w:i/>
                <w:noProof/>
              </w:rPr>
              <w:t>Juni 2010</w:t>
            </w:r>
          </w:p>
        </w:tc>
      </w:tr>
      <w:tr w:rsidR="003D162C" w:rsidRPr="000E218D"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Pr="00C91633" w:rsidRDefault="003D162C" w:rsidP="00D46FAC">
            <w:pPr>
              <w:pageBreakBefore/>
              <w:spacing w:before="60" w:after="60" w:line="240" w:lineRule="auto"/>
              <w:rPr>
                <w:bCs/>
                <w:iCs/>
                <w:noProof/>
                <w:szCs w:val="24"/>
                <w:lang w:val="de-DE"/>
              </w:rPr>
            </w:pPr>
            <w:r w:rsidRPr="00C91633">
              <w:rPr>
                <w:i/>
                <w:noProof/>
                <w:lang w:val="de-DE"/>
              </w:rPr>
              <w:t>Sachsen</w:t>
            </w:r>
            <w:r w:rsidRPr="00C91633">
              <w:rPr>
                <w:noProof/>
                <w:lang w:val="de-DE"/>
              </w:rPr>
              <w:noBreakHyphen/>
            </w:r>
            <w:r w:rsidRPr="00C91633">
              <w:rPr>
                <w:i/>
                <w:noProof/>
                <w:lang w:val="de-DE"/>
              </w:rPr>
              <w:t>Anhalt, Gesetz über die Kammern für Heilberufe Sachsen</w:t>
            </w:r>
            <w:r w:rsidRPr="00C91633">
              <w:rPr>
                <w:noProof/>
                <w:lang w:val="de-DE"/>
              </w:rPr>
              <w:noBreakHyphen/>
            </w:r>
            <w:r w:rsidRPr="00C91633">
              <w:rPr>
                <w:i/>
                <w:noProof/>
                <w:lang w:val="de-DE"/>
              </w:rPr>
              <w:t>Anhalt (KGHB</w:t>
            </w:r>
            <w:r w:rsidRPr="00C91633">
              <w:rPr>
                <w:noProof/>
                <w:lang w:val="de-DE"/>
              </w:rPr>
              <w:noBreakHyphen/>
            </w:r>
            <w:r w:rsidRPr="00C91633">
              <w:rPr>
                <w:i/>
                <w:noProof/>
                <w:lang w:val="de-DE"/>
              </w:rPr>
              <w:t>LSA) vom 13.07.1994 (GVBl.</w:t>
            </w:r>
            <w:r w:rsidRPr="00C91633">
              <w:rPr>
                <w:noProof/>
                <w:lang w:val="de-DE"/>
              </w:rPr>
              <w:t xml:space="preserve"> </w:t>
            </w:r>
            <w:r w:rsidRPr="00C91633">
              <w:rPr>
                <w:i/>
                <w:noProof/>
                <w:lang w:val="de-DE"/>
              </w:rPr>
              <w:t>LSA 1994, S. 832) zuletzt geändert durch Artikel 4 des Gesetzes vom 02.02.2011 (GVBl.</w:t>
            </w:r>
            <w:r w:rsidRPr="00C91633">
              <w:rPr>
                <w:noProof/>
                <w:lang w:val="de-DE"/>
              </w:rPr>
              <w:t xml:space="preserve"> </w:t>
            </w:r>
            <w:r w:rsidRPr="00C91633">
              <w:rPr>
                <w:i/>
                <w:noProof/>
                <w:lang w:val="de-DE"/>
              </w:rPr>
              <w:t>LSA S. 58)</w:t>
            </w:r>
          </w:p>
          <w:p w:rsidR="003D162C" w:rsidRPr="00C91633" w:rsidRDefault="003D162C" w:rsidP="00D46FAC">
            <w:pPr>
              <w:pageBreakBefore/>
              <w:spacing w:before="60" w:after="60" w:line="240" w:lineRule="auto"/>
              <w:rPr>
                <w:bCs/>
                <w:iCs/>
                <w:noProof/>
                <w:szCs w:val="24"/>
                <w:lang w:val="de-DE"/>
              </w:rPr>
            </w:pPr>
            <w:r w:rsidRPr="00C91633">
              <w:rPr>
                <w:i/>
                <w:noProof/>
                <w:lang w:val="de-DE"/>
              </w:rPr>
              <w:t>Schleswig</w:t>
            </w:r>
            <w:r w:rsidRPr="00C91633">
              <w:rPr>
                <w:noProof/>
                <w:lang w:val="de-DE"/>
              </w:rPr>
              <w:noBreakHyphen/>
            </w:r>
            <w:r w:rsidRPr="00C91633">
              <w:rPr>
                <w:i/>
                <w:noProof/>
                <w:lang w:val="de-DE"/>
              </w:rPr>
              <w:t>Holstein, Gesetz über die Kammern und die Berufsgerichtsbarkeit für die Heilberufe (Heilberufekammergesetz — HBKG) vom 29.</w:t>
            </w:r>
            <w:r w:rsidRPr="00C91633">
              <w:rPr>
                <w:noProof/>
                <w:lang w:val="de-DE"/>
              </w:rPr>
              <w:t xml:space="preserve"> </w:t>
            </w:r>
            <w:r w:rsidRPr="00C91633">
              <w:rPr>
                <w:i/>
                <w:noProof/>
                <w:lang w:val="de-DE"/>
              </w:rPr>
              <w:t>Februar 1996, zuletzt geändert durch Gesetz vom 13.07.2011 (GVOBl.</w:t>
            </w:r>
            <w:r w:rsidRPr="00C91633">
              <w:rPr>
                <w:noProof/>
                <w:lang w:val="de-DE"/>
              </w:rPr>
              <w:t xml:space="preserve"> </w:t>
            </w:r>
            <w:r w:rsidRPr="00C91633">
              <w:rPr>
                <w:i/>
                <w:noProof/>
                <w:lang w:val="de-DE"/>
              </w:rPr>
              <w:t>S. 221)</w:t>
            </w:r>
          </w:p>
          <w:p w:rsidR="003D162C" w:rsidRPr="00C91633" w:rsidRDefault="003D162C" w:rsidP="00D46FAC">
            <w:pPr>
              <w:pageBreakBefore/>
              <w:spacing w:before="60" w:after="60" w:line="240" w:lineRule="auto"/>
              <w:rPr>
                <w:noProof/>
                <w:szCs w:val="24"/>
                <w:lang w:val="de-DE"/>
              </w:rPr>
            </w:pPr>
            <w:r w:rsidRPr="00C91633">
              <w:rPr>
                <w:i/>
                <w:noProof/>
                <w:lang w:val="de-DE"/>
              </w:rPr>
              <w:t>Thüringen, Thüringer Heilberufegesetz (ThürHeilBG) in der Fassung der Bekanntmachung vom 29.01.2002 (GVBl 2002, S. 125) zuletzt geändert durch Artikel 14 des Gesetzes vom 08.07.2009 (GVBl.</w:t>
            </w:r>
            <w:r w:rsidRPr="00C91633">
              <w:rPr>
                <w:noProof/>
                <w:lang w:val="de-DE"/>
              </w:rPr>
              <w:t xml:space="preserve"> </w:t>
            </w:r>
            <w:r w:rsidRPr="00C91633">
              <w:rPr>
                <w:i/>
                <w:noProof/>
                <w:lang w:val="de-DE"/>
              </w:rPr>
              <w:t>S. 592)</w:t>
            </w:r>
          </w:p>
          <w:p w:rsidR="003D162C" w:rsidRPr="00C91633" w:rsidRDefault="003D162C" w:rsidP="00D46FAC">
            <w:pPr>
              <w:pageBreakBefore/>
              <w:spacing w:before="60" w:after="60" w:line="240" w:lineRule="auto"/>
              <w:rPr>
                <w:bCs/>
                <w:iCs/>
                <w:noProof/>
                <w:szCs w:val="24"/>
                <w:lang w:val="de-DE"/>
              </w:rPr>
            </w:pPr>
            <w:r w:rsidRPr="00C91633">
              <w:rPr>
                <w:noProof/>
                <w:lang w:val="de-DE"/>
              </w:rPr>
              <w:t>Veterināru padomju profesionālās ētikas kodeksi (</w:t>
            </w:r>
            <w:r w:rsidRPr="00C91633">
              <w:rPr>
                <w:i/>
                <w:noProof/>
                <w:lang w:val="de-DE"/>
              </w:rPr>
              <w:t>Berufsordnungen der Kammern</w:t>
            </w:r>
            <w:r w:rsidRPr="00C91633">
              <w:rPr>
                <w:noProof/>
                <w:lang w:val="de-DE"/>
              </w:rPr>
              <w:t>)</w:t>
            </w:r>
          </w:p>
        </w:tc>
      </w:tr>
      <w:tr w:rsidR="003D162C" w:rsidTr="00D46FAC">
        <w:trPr>
          <w:trHeight w:val="20"/>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Pakalpojumu pārrobežu tirdzniecība</w:t>
            </w:r>
          </w:p>
        </w:tc>
      </w:tr>
      <w:tr w:rsidR="003D162C" w:rsidRPr="000E218D"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Pr="00C91633" w:rsidRDefault="003D162C" w:rsidP="00D46FAC">
            <w:pPr>
              <w:spacing w:before="60" w:after="60" w:line="240" w:lineRule="auto"/>
              <w:rPr>
                <w:noProof/>
                <w:szCs w:val="24"/>
                <w:lang w:val="sv-SE"/>
              </w:rPr>
            </w:pPr>
            <w:r w:rsidRPr="00C91633">
              <w:rPr>
                <w:noProof/>
                <w:lang w:val="sv-SE"/>
              </w:rPr>
              <w:t>Var darboties tikai fiziskas personas.</w:t>
            </w:r>
          </w:p>
          <w:p w:rsidR="003D162C" w:rsidRPr="00C91633" w:rsidRDefault="003D162C" w:rsidP="00D46FAC">
            <w:pPr>
              <w:spacing w:before="60" w:after="60" w:line="240" w:lineRule="auto"/>
              <w:rPr>
                <w:noProof/>
                <w:szCs w:val="24"/>
                <w:lang w:val="sv-SE"/>
              </w:rPr>
            </w:pPr>
            <w:r w:rsidRPr="00C91633">
              <w:rPr>
                <w:noProof/>
                <w:lang w:val="sv-SE"/>
              </w:rPr>
              <w:t>Telemedicīnas pakalpojumus var sniegt tikai primārās ārstēšanas kontekstā ar iepriekšēju ārsta fizisku klātbūtni.</w:t>
            </w:r>
          </w:p>
        </w:tc>
      </w:tr>
    </w:tbl>
    <w:p w:rsidR="003D162C" w:rsidRPr="00C91633" w:rsidRDefault="003D162C" w:rsidP="003D162C">
      <w:pPr>
        <w:spacing w:before="60" w:after="60" w:line="240" w:lineRule="auto"/>
        <w:rPr>
          <w:noProof/>
          <w:szCs w:val="24"/>
          <w:lang w:val="sv-SE"/>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b/>
                <w:noProof/>
                <w:szCs w:val="24"/>
              </w:rPr>
            </w:pPr>
            <w:r>
              <w:rPr>
                <w:noProof/>
              </w:rPr>
              <w:t>Uzņēmējdarbības pakalpojumi</w:t>
            </w:r>
            <w:r>
              <w:rPr>
                <w:b/>
                <w:noProof/>
              </w:rPr>
              <w:t xml:space="preserve">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Atbalsta personāla nodrošināšanas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87201, CPC 87202, CPC 87203</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C91633" w:rsidRDefault="003D162C" w:rsidP="00D46FAC">
            <w:pPr>
              <w:pageBreakBefore/>
              <w:spacing w:before="60" w:after="60" w:line="240" w:lineRule="auto"/>
              <w:rPr>
                <w:noProof/>
                <w:szCs w:val="24"/>
                <w:lang w:val="de-DE"/>
              </w:rPr>
            </w:pPr>
            <w:r w:rsidRPr="00C91633">
              <w:rPr>
                <w:i/>
                <w:noProof/>
                <w:lang w:val="de-DE"/>
              </w:rPr>
              <w:t>Arbeitnehmerüberlassungsgesetz — AÜG</w:t>
            </w:r>
            <w:r>
              <w:rPr>
                <w:i/>
                <w:noProof/>
                <w:lang w:val="de-DE"/>
              </w:rPr>
              <w:t>,</w:t>
            </w:r>
            <w:r w:rsidRPr="00C91633">
              <w:rPr>
                <w:i/>
                <w:noProof/>
                <w:lang w:val="de-DE"/>
              </w:rPr>
              <w:t xml:space="preserve"> § 292 SGB III</w:t>
            </w:r>
            <w:r>
              <w:rPr>
                <w:i/>
                <w:noProof/>
                <w:lang w:val="de-DE"/>
              </w:rPr>
              <w:t xml:space="preserve">, </w:t>
            </w:r>
            <w:r w:rsidRPr="00C91633">
              <w:rPr>
                <w:i/>
                <w:noProof/>
                <w:lang w:val="de-DE"/>
              </w:rPr>
              <w:t>§ 42 Beschäftigungsverordnung</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Lai saņemtu licenci, kas ļauj darboties pagaidu nodarbinātības aģentūrai, ir vajadzīga ES dalībvalsts valstspiederība vai komerciāla klātbūtne (atbilstoši minētā likuma 3. panta 2. un 3. punktam).</w:t>
            </w:r>
          </w:p>
          <w:p w:rsidR="003D162C" w:rsidRDefault="003D162C" w:rsidP="00D46FAC">
            <w:pPr>
              <w:spacing w:before="60" w:after="60" w:line="240" w:lineRule="auto"/>
              <w:rPr>
                <w:noProof/>
                <w:szCs w:val="24"/>
              </w:rPr>
            </w:pPr>
            <w:r>
              <w:rPr>
                <w:noProof/>
              </w:rPr>
              <w:t>Federālā darba un sociālo lietu ministrija var izdot noteikumus par tādu darbinieku iekārtošanu un pieņemšanu darbā konkrētās profesijās, kuri nav no ES vai EEZ valstīm.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color w:val="000000"/>
              </w:rPr>
              <w:t>Zāļu un medicīnas un ortopēdijas preču mazumtirdzniecība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pStyle w:val="PlainText"/>
              <w:spacing w:before="60" w:after="60"/>
              <w:jc w:val="left"/>
              <w:rPr>
                <w:rFonts w:ascii="Times New Roman" w:hAnsi="Times New Roman"/>
                <w:noProof/>
                <w:sz w:val="24"/>
                <w:szCs w:val="24"/>
              </w:rPr>
            </w:pPr>
            <w:r>
              <w:rPr>
                <w:rFonts w:ascii="Times New Roman" w:hAnsi="Times New Roman"/>
                <w:i/>
                <w:noProof/>
                <w:sz w:val="24"/>
              </w:rPr>
              <w:t>§ 2 para 2, § 11a Apothekengesetz</w:t>
            </w:r>
            <w:r>
              <w:rPr>
                <w:rFonts w:ascii="Times New Roman" w:hAnsi="Times New Roman"/>
                <w:noProof/>
                <w:sz w:val="24"/>
              </w:rPr>
              <w:t xml:space="preserve"> (Vācijas aptieku likums), </w:t>
            </w:r>
            <w:r>
              <w:rPr>
                <w:rFonts w:ascii="Times New Roman" w:hAnsi="Times New Roman"/>
                <w:i/>
                <w:noProof/>
                <w:sz w:val="24"/>
              </w:rPr>
              <w:t>§§ 43 para.</w:t>
            </w:r>
            <w:r>
              <w:rPr>
                <w:rFonts w:ascii="Times New Roman" w:hAnsi="Times New Roman"/>
                <w:noProof/>
                <w:sz w:val="24"/>
              </w:rPr>
              <w:t xml:space="preserve"> </w:t>
            </w:r>
            <w:r>
              <w:rPr>
                <w:rFonts w:ascii="Times New Roman" w:hAnsi="Times New Roman"/>
                <w:i/>
                <w:noProof/>
                <w:sz w:val="24"/>
              </w:rPr>
              <w:t>1, 73 para.</w:t>
            </w:r>
            <w:r>
              <w:rPr>
                <w:rFonts w:ascii="Times New Roman" w:hAnsi="Times New Roman"/>
                <w:noProof/>
                <w:sz w:val="24"/>
              </w:rPr>
              <w:t xml:space="preserve"> </w:t>
            </w:r>
            <w:r>
              <w:rPr>
                <w:rFonts w:ascii="Times New Roman" w:hAnsi="Times New Roman"/>
                <w:i/>
                <w:noProof/>
                <w:sz w:val="24"/>
              </w:rPr>
              <w:t>1 Nr. 1a</w:t>
            </w:r>
            <w:r>
              <w:rPr>
                <w:rFonts w:ascii="Times New Roman" w:hAnsi="Times New Roman"/>
                <w:noProof/>
                <w:sz w:val="24"/>
              </w:rPr>
              <w:t xml:space="preserve"> </w:t>
            </w:r>
          </w:p>
          <w:p w:rsidR="003D162C" w:rsidRDefault="003D162C" w:rsidP="00D46FAC">
            <w:pPr>
              <w:tabs>
                <w:tab w:val="left" w:pos="306"/>
              </w:tabs>
              <w:spacing w:before="60" w:after="60" w:line="240" w:lineRule="auto"/>
              <w:rPr>
                <w:noProof/>
                <w:szCs w:val="24"/>
              </w:rPr>
            </w:pPr>
            <w:r>
              <w:rPr>
                <w:i/>
                <w:noProof/>
              </w:rPr>
              <w:t>Arzneimittelgesetz</w:t>
            </w:r>
            <w:r>
              <w:rPr>
                <w:noProof/>
              </w:rPr>
              <w:t xml:space="preserve"> (Vācijas Zāļu likums), </w:t>
            </w:r>
          </w:p>
          <w:p w:rsidR="003D162C" w:rsidRPr="00C91633" w:rsidRDefault="003D162C" w:rsidP="00D46FAC">
            <w:pPr>
              <w:spacing w:before="60" w:after="60" w:line="240" w:lineRule="auto"/>
              <w:rPr>
                <w:noProof/>
                <w:szCs w:val="24"/>
                <w:lang w:val="de-DE"/>
              </w:rPr>
            </w:pPr>
            <w:r w:rsidRPr="00C91633">
              <w:rPr>
                <w:i/>
                <w:noProof/>
                <w:lang w:val="de-DE"/>
              </w:rPr>
              <w:t>§ 11 Abs.</w:t>
            </w:r>
            <w:r w:rsidRPr="00C91633">
              <w:rPr>
                <w:noProof/>
                <w:lang w:val="de-DE"/>
              </w:rPr>
              <w:t xml:space="preserve"> </w:t>
            </w:r>
            <w:r w:rsidRPr="00C91633">
              <w:rPr>
                <w:i/>
                <w:noProof/>
                <w:lang w:val="de-DE"/>
              </w:rPr>
              <w:t>3a Medizinproduktegesetz</w:t>
            </w:r>
          </w:p>
          <w:p w:rsidR="003D162C" w:rsidRPr="00C91633" w:rsidRDefault="003D162C" w:rsidP="00D46FAC">
            <w:pPr>
              <w:spacing w:before="60" w:after="60" w:line="240" w:lineRule="auto"/>
              <w:rPr>
                <w:noProof/>
                <w:szCs w:val="24"/>
                <w:lang w:val="de-DE"/>
              </w:rPr>
            </w:pPr>
            <w:r w:rsidRPr="00C91633">
              <w:rPr>
                <w:i/>
                <w:noProof/>
                <w:lang w:val="de-DE"/>
              </w:rPr>
              <w:t>Verordnung über Vertriebswege für Medizinprodukte</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pageBreakBefore/>
              <w:spacing w:before="60" w:after="60" w:line="240" w:lineRule="auto"/>
              <w:rPr>
                <w:b/>
                <w:bCs/>
                <w:noProof/>
                <w:color w:val="000000"/>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pacing w:val="-2"/>
                <w:szCs w:val="24"/>
              </w:rPr>
            </w:pPr>
            <w:r>
              <w:rPr>
                <w:noProof/>
              </w:rPr>
              <w:t>Tikai fiziskām personām ir atļauts sniegt zāļu un īpašu medicīnas preču mazumtirdzniecības pakalpojumus sabiedrībai.</w:t>
            </w:r>
          </w:p>
          <w:p w:rsidR="003D162C" w:rsidRDefault="003D162C" w:rsidP="00D46FAC">
            <w:pPr>
              <w:spacing w:before="60" w:after="60" w:line="240" w:lineRule="auto"/>
              <w:rPr>
                <w:noProof/>
                <w:spacing w:val="-2"/>
                <w:szCs w:val="24"/>
              </w:rPr>
            </w:pPr>
            <w:r>
              <w:rPr>
                <w:noProof/>
              </w:rPr>
              <w:t xml:space="preserve">Lai saņemtu farmaceita licenci vai atvērtu aptieku nolūkā veikt zāļu un īpašu medicīnas preču mazumtirdzniecību sabiedrībai, attiecīgajai personai ir jābūt rezidentam. </w:t>
            </w:r>
          </w:p>
          <w:p w:rsidR="003D162C" w:rsidRDefault="003D162C" w:rsidP="00D46FAC">
            <w:pPr>
              <w:spacing w:before="60" w:after="60" w:line="240" w:lineRule="auto"/>
              <w:rPr>
                <w:noProof/>
                <w:szCs w:val="24"/>
              </w:rPr>
            </w:pPr>
            <w:r>
              <w:rPr>
                <w:noProof/>
              </w:rPr>
              <w:t>Citu valstu valstspiederīgie vai personas, kuras nav nokārtojušas Vācijas eksāmenu farmācijā, var saņemt tikai licenci tādas aptiekas pārņemšanai, kas jau pastāvējusi iepriekšējos trīs gadus.</w:t>
            </w:r>
          </w:p>
          <w:p w:rsidR="003D162C" w:rsidRDefault="003D162C" w:rsidP="00D46FAC">
            <w:pPr>
              <w:spacing w:before="60" w:after="60" w:line="240" w:lineRule="auto"/>
              <w:rPr>
                <w:noProof/>
                <w:szCs w:val="24"/>
              </w:rPr>
            </w:pPr>
            <w:r>
              <w:rPr>
                <w:noProof/>
              </w:rPr>
              <w:t>Kopējais aptieku skaits uz vienu personu ir ierobežots līdz vienai aptiekai un līdz trim aptieku filiālēm.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szCs w:val="24"/>
              </w:rPr>
            </w:pPr>
            <w:r>
              <w:rPr>
                <w:noProof/>
              </w:rPr>
              <w:t>Zveja</w:t>
            </w:r>
          </w:p>
          <w:p w:rsidR="003D162C" w:rsidRDefault="003D162C" w:rsidP="00D46FAC">
            <w:pPr>
              <w:autoSpaceDE w:val="0"/>
              <w:autoSpaceDN w:val="0"/>
              <w:adjustRightInd w:val="0"/>
              <w:spacing w:before="60" w:after="60" w:line="240" w:lineRule="auto"/>
              <w:rPr>
                <w:noProof/>
                <w:szCs w:val="24"/>
              </w:rPr>
            </w:pPr>
            <w:r>
              <w:rPr>
                <w:noProof/>
              </w:rPr>
              <w:t>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pageBreakBefore/>
              <w:autoSpaceDE w:val="0"/>
              <w:autoSpaceDN w:val="0"/>
              <w:adjustRightInd w:val="0"/>
              <w:spacing w:before="60" w:after="60" w:line="240" w:lineRule="auto"/>
              <w:rPr>
                <w:noProof/>
                <w:szCs w:val="24"/>
              </w:rPr>
            </w:pPr>
            <w:r>
              <w:rPr>
                <w:noProof/>
              </w:rPr>
              <w:t xml:space="preserve">Valsts režīms </w:t>
            </w:r>
          </w:p>
          <w:p w:rsidR="003D162C" w:rsidRDefault="003D162C" w:rsidP="00D46FAC">
            <w:pPr>
              <w:pageBreakBefore/>
              <w:autoSpaceDE w:val="0"/>
              <w:autoSpaceDN w:val="0"/>
              <w:adjustRightInd w:val="0"/>
              <w:spacing w:before="60" w:after="60" w:line="240" w:lineRule="auto"/>
              <w:rPr>
                <w:noProof/>
                <w:szCs w:val="24"/>
              </w:rPr>
            </w:pPr>
            <w:r>
              <w:rPr>
                <w:noProof/>
              </w:rPr>
              <w:t>Piekļuve tirgum</w:t>
            </w:r>
          </w:p>
          <w:p w:rsidR="003D162C" w:rsidRDefault="003D162C" w:rsidP="00D46FAC">
            <w:pPr>
              <w:pageBreakBefore/>
              <w:autoSpaceDE w:val="0"/>
              <w:autoSpaceDN w:val="0"/>
              <w:adjustRightInd w:val="0"/>
              <w:spacing w:before="60" w:after="60" w:line="240" w:lineRule="auto"/>
              <w:rPr>
                <w:noProof/>
                <w:szCs w:val="24"/>
              </w:rPr>
            </w:pPr>
            <w:r>
              <w:rPr>
                <w:noProof/>
              </w:rPr>
              <w:t>Pienākumi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sidRPr="00C91633">
              <w:rPr>
                <w:i/>
                <w:noProof/>
                <w:lang w:val="de-DE"/>
              </w:rPr>
              <w:t>§ 1 und § 2 Flaggenrechtsgesetz vom 8.</w:t>
            </w:r>
            <w:r w:rsidRPr="00C91633">
              <w:rPr>
                <w:noProof/>
                <w:lang w:val="de-DE"/>
              </w:rPr>
              <w:t xml:space="preserve"> </w:t>
            </w:r>
            <w:r w:rsidRPr="00C91633">
              <w:rPr>
                <w:i/>
                <w:noProof/>
                <w:lang w:val="de-DE"/>
              </w:rPr>
              <w:t>Februar 1951 (BGBl.</w:t>
            </w:r>
            <w:r w:rsidRPr="00C91633">
              <w:rPr>
                <w:noProof/>
                <w:lang w:val="de-DE"/>
              </w:rPr>
              <w:t xml:space="preserve"> </w:t>
            </w:r>
            <w:r w:rsidRPr="00C91633">
              <w:rPr>
                <w:i/>
                <w:noProof/>
                <w:lang w:val="de-DE"/>
              </w:rPr>
              <w:t>I S. 79), das durch Artikel 561 der Verordnung vom 31.</w:t>
            </w:r>
            <w:r w:rsidRPr="00C91633">
              <w:rPr>
                <w:noProof/>
                <w:lang w:val="de-DE"/>
              </w:rPr>
              <w:t xml:space="preserve"> </w:t>
            </w:r>
            <w:r w:rsidRPr="00C91633">
              <w:rPr>
                <w:i/>
                <w:noProof/>
                <w:lang w:val="de-DE"/>
              </w:rPr>
              <w:t>August 2015 (BGBl.</w:t>
            </w:r>
            <w:r w:rsidRPr="00C91633">
              <w:rPr>
                <w:noProof/>
                <w:lang w:val="de-DE"/>
              </w:rPr>
              <w:t xml:space="preserve"> </w:t>
            </w:r>
            <w:r w:rsidRPr="00C91633">
              <w:rPr>
                <w:i/>
                <w:noProof/>
                <w:lang w:val="de-DE"/>
              </w:rPr>
              <w:t>I S. 1474) geändert worden ist.</w:t>
            </w:r>
            <w:r w:rsidRPr="00C91633">
              <w:rPr>
                <w:noProof/>
                <w:lang w:val="de-DE"/>
              </w:rPr>
              <w:t xml:space="preserve"> </w:t>
            </w:r>
            <w:r w:rsidRPr="00C91633">
              <w:rPr>
                <w:i/>
                <w:noProof/>
                <w:lang w:val="de-DE"/>
              </w:rPr>
              <w:t>§ 3 Abs.</w:t>
            </w:r>
            <w:r w:rsidRPr="00C91633">
              <w:rPr>
                <w:noProof/>
                <w:lang w:val="de-DE"/>
              </w:rPr>
              <w:t xml:space="preserve"> </w:t>
            </w:r>
            <w:r w:rsidRPr="00C91633">
              <w:rPr>
                <w:i/>
                <w:noProof/>
                <w:lang w:val="de-DE"/>
              </w:rPr>
              <w:t>2 Schiffsregisterordnung in der Fassung der Bekanntmachung vom 26.</w:t>
            </w:r>
            <w:r w:rsidRPr="00C91633">
              <w:rPr>
                <w:noProof/>
                <w:lang w:val="de-DE"/>
              </w:rPr>
              <w:t xml:space="preserve"> </w:t>
            </w:r>
            <w:r w:rsidRPr="00C91633">
              <w:rPr>
                <w:i/>
                <w:noProof/>
                <w:lang w:val="de-DE"/>
              </w:rPr>
              <w:t>Mai 1994 (BGBl.</w:t>
            </w:r>
            <w:r w:rsidRPr="00C91633">
              <w:rPr>
                <w:noProof/>
                <w:lang w:val="de-DE"/>
              </w:rPr>
              <w:t xml:space="preserve"> </w:t>
            </w:r>
            <w:r w:rsidRPr="00C91633">
              <w:rPr>
                <w:i/>
                <w:noProof/>
                <w:lang w:val="de-DE"/>
              </w:rPr>
              <w:t>I S. 1133), die zuletzt durch Artikel 156 der Verordnung vom 31.</w:t>
            </w:r>
            <w:r w:rsidRPr="00C91633">
              <w:rPr>
                <w:noProof/>
                <w:lang w:val="de-DE"/>
              </w:rPr>
              <w:t xml:space="preserve"> </w:t>
            </w:r>
            <w:r>
              <w:rPr>
                <w:i/>
                <w:noProof/>
              </w:rPr>
              <w:t>August 2015 (BGBl.</w:t>
            </w:r>
            <w:r>
              <w:rPr>
                <w:noProof/>
              </w:rPr>
              <w:t xml:space="preserve"> </w:t>
            </w:r>
            <w:r>
              <w:rPr>
                <w:i/>
                <w:noProof/>
              </w:rPr>
              <w:t>I S. 1474) geändert worden ist.</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rPr>
              <w:t>Ieguldījumi, pakalpojumu pārrobežu tirdzniecība un starptautiskie jūras transporta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Lai reģistrētu jūras kuģi valsts kuģu reģistrā, lielākajai daļai kuģa jāpieder ES dalībvalsts valstspiederīgajiem vai uzņēmumiem, kuri veic uzņēmējdarbību saskaņā ar ES tiesībām un kuru galvenā darījumdarbības vieta ir ES dalībvalstī. Kuģa izmantošana jāpārvalda un jāuzrauga personām, kas ir Vācijas rezidenti.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rPr>
          <w:trHeight w:val="20"/>
        </w:trPr>
        <w:tc>
          <w:tcPr>
            <w:tcW w:w="1400" w:type="pct"/>
            <w:shd w:val="clear" w:color="auto" w:fill="auto"/>
          </w:tcPr>
          <w:p w:rsidR="003D162C" w:rsidRDefault="003D162C" w:rsidP="00D46FAC">
            <w:pPr>
              <w:spacing w:before="60" w:after="60" w:line="240" w:lineRule="auto"/>
              <w:rPr>
                <w:noProof/>
                <w:szCs w:val="24"/>
              </w:rPr>
            </w:pPr>
            <w:r>
              <w:rPr>
                <w:noProof/>
              </w:rPr>
              <w:br w:type="page"/>
            </w: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Transports</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Ūdens transports</w:t>
            </w:r>
          </w:p>
          <w:p w:rsidR="003D162C" w:rsidRDefault="003D162C" w:rsidP="00D46FAC">
            <w:pPr>
              <w:spacing w:before="60" w:after="60" w:line="240" w:lineRule="auto"/>
              <w:rPr>
                <w:noProof/>
                <w:szCs w:val="24"/>
              </w:rPr>
            </w:pPr>
            <w:r>
              <w:rPr>
                <w:noProof/>
              </w:rPr>
              <w:t>Ūdens transporta atbalsta pakalpojumi</w:t>
            </w:r>
          </w:p>
          <w:p w:rsidR="003D162C" w:rsidRDefault="003D162C" w:rsidP="00D46FAC">
            <w:pPr>
              <w:spacing w:before="60" w:after="60" w:line="240" w:lineRule="auto"/>
              <w:rPr>
                <w:noProof/>
                <w:szCs w:val="24"/>
              </w:rPr>
            </w:pPr>
            <w:r>
              <w:rPr>
                <w:noProof/>
              </w:rPr>
              <w:t>Kuģu noma</w:t>
            </w:r>
          </w:p>
          <w:p w:rsidR="003D162C" w:rsidRDefault="003D162C" w:rsidP="00D46FAC">
            <w:pPr>
              <w:spacing w:before="60" w:after="60" w:line="240" w:lineRule="auto"/>
              <w:rPr>
                <w:noProof/>
                <w:szCs w:val="24"/>
              </w:rPr>
            </w:pPr>
            <w:r>
              <w:rPr>
                <w:noProof/>
              </w:rPr>
              <w:t>Kuģu bez operatoriem izpirkumnomas vai iznomāšanas pakalpojumi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72, CPC 745, CPC 83103, CPC 86751, CPC 86754, CPC 8730</w:t>
            </w:r>
          </w:p>
        </w:tc>
      </w:tr>
      <w:tr w:rsidR="003D162C" w:rsidTr="00D46FAC">
        <w:trPr>
          <w:trHeight w:val="20"/>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600" w:type="pct"/>
            <w:shd w:val="clear" w:color="auto" w:fill="auto"/>
          </w:tcPr>
          <w:p w:rsidR="003D162C" w:rsidRDefault="003D162C" w:rsidP="00D46FAC">
            <w:pPr>
              <w:pageBreakBefore/>
              <w:spacing w:before="60" w:after="60" w:line="240" w:lineRule="auto"/>
              <w:rPr>
                <w:b/>
                <w:noProof/>
                <w:szCs w:val="24"/>
              </w:rPr>
            </w:pPr>
            <w:r>
              <w:rPr>
                <w:noProof/>
              </w:rPr>
              <w:t>Valsts režīms</w:t>
            </w:r>
          </w:p>
          <w:p w:rsidR="003D162C" w:rsidRDefault="003D162C" w:rsidP="00D46FAC">
            <w:pPr>
              <w:pageBreakBefore/>
              <w:spacing w:before="60" w:after="60" w:line="240" w:lineRule="auto"/>
              <w:rPr>
                <w:noProof/>
                <w:szCs w:val="24"/>
              </w:rPr>
            </w:pPr>
            <w:r>
              <w:rPr>
                <w:noProof/>
              </w:rPr>
              <w:t>Piekļuve tirgum</w:t>
            </w:r>
          </w:p>
          <w:p w:rsidR="003D162C" w:rsidRDefault="003D162C" w:rsidP="00D46FAC">
            <w:pPr>
              <w:pageBreakBefore/>
              <w:spacing w:before="60" w:after="60" w:line="240" w:lineRule="auto"/>
              <w:rPr>
                <w:noProof/>
                <w:szCs w:val="24"/>
              </w:rPr>
            </w:pPr>
            <w:r>
              <w:rPr>
                <w:noProof/>
              </w:rPr>
              <w:t>Lielākās labvēlības režīms</w:t>
            </w:r>
          </w:p>
          <w:p w:rsidR="003D162C" w:rsidRDefault="003D162C" w:rsidP="00D46FAC">
            <w:pPr>
              <w:pageBreakBefore/>
              <w:spacing w:before="60" w:after="60" w:line="240" w:lineRule="auto"/>
              <w:rPr>
                <w:noProof/>
                <w:szCs w:val="24"/>
              </w:rPr>
            </w:pPr>
            <w:r>
              <w:rPr>
                <w:noProof/>
              </w:rPr>
              <w:t>Pienākumi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 reģiona līmenis (pakārtots federālam līmenim)</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C91633" w:rsidRDefault="003D162C" w:rsidP="00D46FAC">
            <w:pPr>
              <w:spacing w:before="60" w:after="60" w:line="240" w:lineRule="auto"/>
              <w:rPr>
                <w:noProof/>
                <w:szCs w:val="24"/>
                <w:lang w:val="de-DE"/>
              </w:rPr>
            </w:pPr>
            <w:r w:rsidRPr="00C91633">
              <w:rPr>
                <w:i/>
                <w:noProof/>
                <w:color w:val="000000"/>
                <w:lang w:val="de-DE"/>
              </w:rPr>
              <w:t>§§ 1, 2 Flaggenrechtsgesetz</w:t>
            </w:r>
            <w:r w:rsidRPr="00C91633">
              <w:rPr>
                <w:noProof/>
                <w:color w:val="000000"/>
                <w:lang w:val="de-DE"/>
              </w:rPr>
              <w:t xml:space="preserve"> (Karoga aizsardzības likums),</w:t>
            </w:r>
            <w:r w:rsidRPr="00C91633">
              <w:rPr>
                <w:noProof/>
                <w:lang w:val="de-DE"/>
              </w:rPr>
              <w:t xml:space="preserve"> </w:t>
            </w:r>
            <w:r w:rsidRPr="00C91633">
              <w:rPr>
                <w:i/>
                <w:noProof/>
                <w:lang w:val="de-DE"/>
              </w:rPr>
              <w:t>§ 2 Verordnung über die Küstenschifffahrt vom 05.07.</w:t>
            </w:r>
            <w:r w:rsidRPr="00C91633">
              <w:rPr>
                <w:noProof/>
                <w:lang w:val="de-DE"/>
              </w:rPr>
              <w:t xml:space="preserve"> </w:t>
            </w:r>
            <w:r w:rsidRPr="00C91633">
              <w:rPr>
                <w:i/>
                <w:noProof/>
                <w:lang w:val="de-DE"/>
              </w:rPr>
              <w:t>2002,</w:t>
            </w:r>
            <w:r w:rsidRPr="00C91633">
              <w:rPr>
                <w:noProof/>
                <w:lang w:val="de-DE"/>
              </w:rPr>
              <w:t xml:space="preserve"> </w:t>
            </w:r>
          </w:p>
          <w:p w:rsidR="003D162C" w:rsidRPr="00C91633" w:rsidRDefault="003D162C" w:rsidP="00D46FAC">
            <w:pPr>
              <w:spacing w:before="60" w:after="60" w:line="240" w:lineRule="auto"/>
              <w:rPr>
                <w:noProof/>
                <w:szCs w:val="24"/>
                <w:lang w:val="de-DE"/>
              </w:rPr>
            </w:pPr>
            <w:r w:rsidRPr="00C91633">
              <w:rPr>
                <w:i/>
                <w:noProof/>
                <w:lang w:val="de-DE"/>
              </w:rPr>
              <w:t>§§ 1, 2 Binnenschifffahrtsaufgabengesetz (BinSchAufgG)</w:t>
            </w:r>
            <w:r w:rsidRPr="00C91633">
              <w:rPr>
                <w:noProof/>
                <w:lang w:val="de-DE"/>
              </w:rPr>
              <w:br/>
            </w:r>
            <w:r w:rsidRPr="00C91633">
              <w:rPr>
                <w:i/>
                <w:noProof/>
                <w:lang w:val="de-DE"/>
              </w:rPr>
              <w:t>Vorschriften aus der (Schifffahrts</w:t>
            </w:r>
            <w:r w:rsidRPr="00C91633">
              <w:rPr>
                <w:noProof/>
                <w:lang w:val="de-DE"/>
              </w:rPr>
              <w:noBreakHyphen/>
            </w:r>
            <w:r w:rsidRPr="00C91633">
              <w:rPr>
                <w:i/>
                <w:noProof/>
                <w:lang w:val="de-DE"/>
              </w:rPr>
              <w:t>) Patentverordnung in der Fassung vom 08.04.2008</w:t>
            </w:r>
          </w:p>
          <w:p w:rsidR="003D162C" w:rsidRPr="00C91633" w:rsidRDefault="003D162C" w:rsidP="00D46FAC">
            <w:pPr>
              <w:spacing w:before="60" w:after="60" w:line="240" w:lineRule="auto"/>
              <w:rPr>
                <w:noProof/>
                <w:szCs w:val="24"/>
                <w:lang w:val="de-DE"/>
              </w:rPr>
            </w:pPr>
            <w:r w:rsidRPr="00C91633">
              <w:rPr>
                <w:i/>
                <w:noProof/>
                <w:lang w:val="de-DE"/>
              </w:rPr>
              <w:t>§ 9 Abs.2 Nr. 1 Seelotsgesetz vom 08.12.</w:t>
            </w:r>
            <w:r w:rsidRPr="00C91633">
              <w:rPr>
                <w:noProof/>
                <w:lang w:val="de-DE"/>
              </w:rPr>
              <w:t xml:space="preserve"> </w:t>
            </w:r>
            <w:r w:rsidRPr="00C91633">
              <w:rPr>
                <w:i/>
                <w:noProof/>
                <w:lang w:val="de-DE"/>
              </w:rPr>
              <w:t>2010 (BGBl.</w:t>
            </w:r>
            <w:r w:rsidRPr="00C91633">
              <w:rPr>
                <w:noProof/>
                <w:lang w:val="de-DE"/>
              </w:rPr>
              <w:t xml:space="preserve"> </w:t>
            </w:r>
            <w:r w:rsidRPr="00C91633">
              <w:rPr>
                <w:i/>
                <w:noProof/>
                <w:lang w:val="de-DE"/>
              </w:rPr>
              <w:t>I S. 1864)</w:t>
            </w:r>
          </w:p>
          <w:p w:rsidR="003D162C" w:rsidRPr="00C91633" w:rsidRDefault="003D162C" w:rsidP="00D46FAC">
            <w:pPr>
              <w:spacing w:before="60" w:after="60" w:line="240" w:lineRule="auto"/>
              <w:rPr>
                <w:noProof/>
                <w:szCs w:val="24"/>
                <w:lang w:val="de-DE"/>
              </w:rPr>
            </w:pPr>
            <w:r w:rsidRPr="00C91633">
              <w:rPr>
                <w:i/>
                <w:noProof/>
                <w:lang w:val="de-DE"/>
              </w:rPr>
              <w:t>§ 1 Nr. 9, 10, 11 und 13 Seeaufgabengesetz (SeeAufgG),</w:t>
            </w:r>
            <w:r w:rsidRPr="00C91633">
              <w:rPr>
                <w:noProof/>
                <w:lang w:val="de-DE"/>
              </w:rPr>
              <w:t xml:space="preserve"> </w:t>
            </w:r>
          </w:p>
          <w:p w:rsidR="003D162C" w:rsidRDefault="003D162C" w:rsidP="00D46FAC">
            <w:pPr>
              <w:spacing w:before="60" w:after="60" w:line="240" w:lineRule="auto"/>
              <w:rPr>
                <w:noProof/>
                <w:szCs w:val="24"/>
              </w:rPr>
            </w:pPr>
            <w:r w:rsidRPr="00C91633">
              <w:rPr>
                <w:i/>
                <w:noProof/>
                <w:lang w:val="de-DE"/>
              </w:rPr>
              <w:t>See</w:t>
            </w:r>
            <w:r w:rsidRPr="00C91633">
              <w:rPr>
                <w:noProof/>
                <w:lang w:val="de-DE"/>
              </w:rPr>
              <w:noBreakHyphen/>
            </w:r>
            <w:r w:rsidRPr="00C91633">
              <w:rPr>
                <w:i/>
                <w:noProof/>
                <w:lang w:val="de-DE"/>
              </w:rPr>
              <w:t>Eigensicherungsverordnung vom 19.09.2005 (BGBl.</w:t>
            </w:r>
            <w:r w:rsidRPr="00C91633">
              <w:rPr>
                <w:noProof/>
                <w:lang w:val="de-DE"/>
              </w:rPr>
              <w:t xml:space="preserve"> </w:t>
            </w:r>
            <w:r w:rsidRPr="00C91633">
              <w:rPr>
                <w:i/>
                <w:noProof/>
                <w:lang w:val="de-DE"/>
              </w:rPr>
              <w:t>I S. 2787), geändert durch Artikel 516 Verordnung vom 31.10.2006 (BGBl.</w:t>
            </w:r>
            <w:r w:rsidRPr="00C91633">
              <w:rPr>
                <w:noProof/>
                <w:lang w:val="de-DE"/>
              </w:rPr>
              <w:t xml:space="preserve"> </w:t>
            </w:r>
            <w:r>
              <w:rPr>
                <w:i/>
                <w:noProof/>
              </w:rPr>
              <w:t>I S. 2407)</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pakalpojumu pārrobežu tirdzniecība un starptautiskie jūras transporta pakalpojumi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Kuģi, kas nepieder ES dalībvalsts valstspiederīgajam, Vācijas federālajos ūdensceļos drīkst izmantot tikai pēc īpašas atļaujas saņemšanas.</w:t>
            </w:r>
          </w:p>
          <w:p w:rsidR="003D162C" w:rsidRDefault="003D162C" w:rsidP="00D46FAC">
            <w:pPr>
              <w:spacing w:before="60" w:after="60" w:line="240" w:lineRule="auto"/>
              <w:rPr>
                <w:noProof/>
                <w:szCs w:val="24"/>
              </w:rPr>
            </w:pPr>
            <w:r>
              <w:rPr>
                <w:noProof/>
              </w:rPr>
              <w:t>Kabotāžu var veikt tikai kuģi, kas kuģo ar Vācijas vai citas ES dalībvalsts karogu. Izņēmumus attiecībā uz kuģiem no trešām valstīm var piešķirt tikai tad, ja ES kuģi nav pieejami vai ja tie ir pieejami ļoti nelabvēlīgos apstākļos, vai pamatojoties uz savstarpību. Izņēmumus attiecībā uz kuģiem, kas kuģo ar Kanādas karogu, var piešķirt, pamatojoties uz savstarpību (</w:t>
            </w:r>
            <w:r>
              <w:rPr>
                <w:i/>
                <w:noProof/>
              </w:rPr>
              <w:t>KüSchVO</w:t>
            </w:r>
            <w:r>
              <w:rPr>
                <w:noProof/>
              </w:rPr>
              <w:t xml:space="preserve"> 2. panta 3. punkts).</w:t>
            </w:r>
          </w:p>
        </w:tc>
      </w:tr>
      <w:tr w:rsidR="003D162C" w:rsidTr="00D46FAC">
        <w:trPr>
          <w:trHeight w:val="20"/>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ageBreakBefore/>
              <w:spacing w:before="60" w:after="60" w:line="240" w:lineRule="auto"/>
              <w:rPr>
                <w:noProof/>
                <w:szCs w:val="24"/>
              </w:rPr>
            </w:pPr>
            <w:r>
              <w:rPr>
                <w:noProof/>
              </w:rPr>
              <w:t>Visas darbības, uz kurām attiecas tiesību akti par loča pakalpojumiem, tiek reglamentētas, un akreditācija ir pieejama tikai ES, EEZ dalībvalstu un Šveices Konfederācijas valstspiederīgajiem.</w:t>
            </w:r>
          </w:p>
          <w:p w:rsidR="003D162C" w:rsidRDefault="003D162C" w:rsidP="00D46FAC">
            <w:pPr>
              <w:pageBreakBefore/>
              <w:spacing w:before="60" w:after="60" w:line="240" w:lineRule="auto"/>
              <w:rPr>
                <w:noProof/>
                <w:szCs w:val="24"/>
              </w:rPr>
            </w:pPr>
            <w:r>
              <w:rPr>
                <w:noProof/>
              </w:rPr>
              <w:t>Lai iznomātu kuģi ar operatoriem vai bez tiem, līgumu noslēgšana par kravu pārvadājumiem ar kuģiem, kas kuģo ar ārvalstu karogu, vai šādu kuģu fraktēšana var tikt ierobežota atkarībā no to kuģu pieejamības, kuri kuģo ar Vācijas vai citas ES dalībvalsts karogu.</w:t>
            </w:r>
          </w:p>
          <w:p w:rsidR="003D162C" w:rsidRDefault="003D162C" w:rsidP="00D46FAC">
            <w:pPr>
              <w:pageBreakBefore/>
              <w:spacing w:before="60" w:after="60" w:line="240" w:lineRule="auto"/>
              <w:rPr>
                <w:noProof/>
                <w:szCs w:val="24"/>
              </w:rPr>
            </w:pPr>
            <w:r>
              <w:rPr>
                <w:noProof/>
              </w:rPr>
              <w:t>Darījumi starp rezidentiem un nerezidentiem saistībā ar</w:t>
            </w:r>
          </w:p>
          <w:p w:rsidR="003D162C" w:rsidRDefault="003D162C" w:rsidP="00D46FAC">
            <w:pPr>
              <w:pageBreakBefore/>
              <w:spacing w:before="60" w:after="60" w:line="240" w:lineRule="auto"/>
              <w:ind w:left="567" w:hanging="567"/>
              <w:rPr>
                <w:noProof/>
                <w:szCs w:val="24"/>
              </w:rPr>
            </w:pPr>
            <w:r>
              <w:rPr>
                <w:noProof/>
              </w:rPr>
              <w:t>a)</w:t>
            </w:r>
            <w:r>
              <w:rPr>
                <w:noProof/>
              </w:rPr>
              <w:tab/>
              <w:t>ekonomikas zonā neatzītiem iekšzemes ūdensceļos kuģojošiem kuģiem;</w:t>
            </w:r>
          </w:p>
          <w:p w:rsidR="003D162C" w:rsidRDefault="003D162C" w:rsidP="00D46FAC">
            <w:pPr>
              <w:pageBreakBefore/>
              <w:spacing w:before="60" w:after="60" w:line="240" w:lineRule="auto"/>
              <w:ind w:left="567" w:hanging="567"/>
              <w:rPr>
                <w:noProof/>
                <w:szCs w:val="24"/>
              </w:rPr>
            </w:pPr>
            <w:r>
              <w:rPr>
                <w:noProof/>
              </w:rPr>
              <w:t>b)</w:t>
            </w:r>
            <w:r>
              <w:rPr>
                <w:noProof/>
              </w:rPr>
              <w:tab/>
              <w:t>kravu pārvadājumiem ar šādiem iekšzemes ūdensceļos kuģojošiem kuģiem vai</w:t>
            </w:r>
          </w:p>
          <w:p w:rsidR="003D162C" w:rsidRDefault="003D162C" w:rsidP="00D46FAC">
            <w:pPr>
              <w:pageBreakBefore/>
              <w:spacing w:before="60" w:after="60" w:line="240" w:lineRule="auto"/>
              <w:ind w:left="567" w:hanging="567"/>
              <w:rPr>
                <w:noProof/>
                <w:szCs w:val="24"/>
              </w:rPr>
            </w:pPr>
            <w:r>
              <w:rPr>
                <w:noProof/>
              </w:rPr>
              <w:t>c)</w:t>
            </w:r>
            <w:r>
              <w:rPr>
                <w:noProof/>
              </w:rPr>
              <w:tab/>
              <w:t>vilkšanas pakalpojumiem, ko sniedz, izmantojot šādus iekšzemes ūdensceļos kuģojošus kuģus,</w:t>
            </w:r>
          </w:p>
          <w:p w:rsidR="003D162C" w:rsidRDefault="003D162C" w:rsidP="00D46FAC">
            <w:pPr>
              <w:pageBreakBefore/>
              <w:spacing w:before="60" w:after="60" w:line="240" w:lineRule="auto"/>
              <w:ind w:left="567" w:hanging="567"/>
              <w:rPr>
                <w:noProof/>
                <w:szCs w:val="24"/>
              </w:rPr>
            </w:pPr>
            <w:r>
              <w:rPr>
                <w:noProof/>
              </w:rPr>
              <w:t>ekonomikas zonā var tikt ierobežoti.</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Grieķijā piemērojamās atrunas</w:t>
      </w:r>
    </w:p>
    <w:p w:rsidR="003D162C" w:rsidRPr="00C91633" w:rsidRDefault="003D162C" w:rsidP="003D162C">
      <w:pPr>
        <w:spacing w:line="240" w:lineRule="auto"/>
        <w:jc w:val="center"/>
        <w:rPr>
          <w:noProof/>
          <w:szCs w:val="28"/>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Visas nozares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Nekustamā īpašuma iegāde</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Likums Nr. 1892/90</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 xml:space="preserve">Ārvalstu fiziskām vai juridiskām ir jāsaņem diskrecionāra atļauja no Aizsardzības ministrijas, lai varētu iegādāties nekustamo īpašumu pierobežas reģionos vai nu tieši, vai iegūstot līdzdalību tādas sabiedrības kapitālā, kura nav iekļauta Grieķijas Biržas sarakstos un kurai pieder nekustamais īpašums šādos reģionos, vai mainoties šādas sabiedrības akcionāru sastāvam.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color w:val="000000"/>
                <w:szCs w:val="24"/>
              </w:rPr>
            </w:pPr>
            <w:r>
              <w:rPr>
                <w:noProof/>
                <w:color w:val="000000"/>
              </w:rPr>
              <w:t>Juristu kodekss (Likums Nr. 3026/1954), kas grozīts ar Prezidenta dekrētu Nr. 172/1989</w:t>
            </w:r>
            <w:r>
              <w:rPr>
                <w:noProof/>
              </w:rPr>
              <w:t xml:space="preserve"> </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pageBreakBefore/>
              <w:spacing w:before="60" w:after="60" w:line="240" w:lineRule="auto"/>
              <w:rPr>
                <w:b/>
                <w:bCs/>
                <w:noProof/>
                <w:color w:val="000000"/>
                <w:szCs w:val="24"/>
              </w:rPr>
            </w:pPr>
            <w:r>
              <w:rPr>
                <w:b/>
                <w:noProof/>
              </w:rPr>
              <w:t>Ieguldījumi un 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 xml:space="preserve">Lai varētu sniegt juridiskos pakalpojumus saistībā ar ES tiesībām un ES dalībvalsts tiesībām, tostarp pārstāvēt klientus tiesā, attiecīgajam juristam jābūt pilntiesīgam advokatūras loceklim. Tikai EEZ dalībvalsts vai Šveices Konfederācijas valstspiederīgos var uzņemt advokatūrā, un tādējādi viņi kļūst tiesīgi sniegt juridiskos pakalpojumus saistībā ar vietējām tiesībām. </w:t>
            </w:r>
          </w:p>
          <w:p w:rsidR="003D162C" w:rsidRDefault="003D162C" w:rsidP="00D46FAC">
            <w:pPr>
              <w:autoSpaceDE w:val="0"/>
              <w:autoSpaceDN w:val="0"/>
              <w:adjustRightInd w:val="0"/>
              <w:spacing w:before="60" w:after="60" w:line="240" w:lineRule="auto"/>
              <w:rPr>
                <w:noProof/>
                <w:szCs w:val="24"/>
              </w:rPr>
            </w:pPr>
            <w:r>
              <w:rPr>
                <w:noProof/>
              </w:rPr>
              <w:t>Lai sniegtu juridiskos pakalpojumus saistībā ar ES tiesībām un ES dalībvalsts tiesībām, var bez diskriminācijas tikt prasīta komerciālā klātbūtne kādā no juridiskajām formām, kas atļautas konkrētās dalībvalsts tiesību aktos. Daži juridiskās formas veidi arī bez diskriminācijas var būt pieejami tikai juristiem, kas ir pilntiesīgi advokatūras locekļi.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b/>
                <w:noProof/>
                <w:szCs w:val="24"/>
              </w:rPr>
            </w:pPr>
            <w:r>
              <w:rPr>
                <w:noProof/>
              </w:rPr>
              <w:t>Revīzijas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86211, CPC 86212, izņemot grāmatvedības pakalpojumus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 xml:space="preserve">Prezidenta dekrēts Nr. 226/1992 </w:t>
            </w:r>
          </w:p>
          <w:p w:rsidR="003D162C" w:rsidRDefault="003D162C" w:rsidP="00D46FAC">
            <w:pPr>
              <w:spacing w:before="60" w:after="60" w:line="240" w:lineRule="auto"/>
              <w:rPr>
                <w:noProof/>
                <w:szCs w:val="24"/>
              </w:rPr>
            </w:pPr>
            <w:r>
              <w:rPr>
                <w:noProof/>
              </w:rPr>
              <w:t>Likums Nr. 3693/2008 par revīzijas standartiem (Direktīvas 2006/43/EK īstenošana)</w:t>
            </w:r>
          </w:p>
          <w:p w:rsidR="003D162C" w:rsidRDefault="003D162C" w:rsidP="00D46FAC">
            <w:pPr>
              <w:spacing w:before="60" w:after="60" w:line="240" w:lineRule="auto"/>
              <w:rPr>
                <w:noProof/>
                <w:szCs w:val="24"/>
              </w:rPr>
            </w:pPr>
            <w:r>
              <w:rPr>
                <w:noProof/>
              </w:rPr>
              <w:t>Likums Nr. 3386/2005 par ārvalstnieku ieceļošanu, uzturēšanos un integrāciju Grieķijā</w:t>
            </w:r>
          </w:p>
          <w:p w:rsidR="003D162C" w:rsidRDefault="003D162C" w:rsidP="00D46FAC">
            <w:pPr>
              <w:spacing w:before="60" w:after="60" w:line="240" w:lineRule="auto"/>
              <w:rPr>
                <w:noProof/>
                <w:szCs w:val="24"/>
              </w:rPr>
            </w:pPr>
            <w:r>
              <w:rPr>
                <w:noProof/>
              </w:rPr>
              <w:t>Likums Nr. 3844/2010 par pakalpojumiem (Direktīvas 2006/123/EK īstenošana)</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pageBreakBefore/>
              <w:spacing w:before="60" w:after="60" w:line="240" w:lineRule="auto"/>
              <w:rPr>
                <w:b/>
                <w:bCs/>
                <w:noProof/>
                <w:color w:val="000000"/>
                <w:szCs w:val="24"/>
              </w:rPr>
            </w:pPr>
            <w:r>
              <w:rPr>
                <w:b/>
                <w:noProof/>
              </w:rPr>
              <w:t>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 xml:space="preserve">Lai varētu saņemt obligātā revidenta licenci, ir vajadzīga ES dalībvalsts valstspiederība. Ar reglamentējošu aktu </w:t>
            </w:r>
            <w:r>
              <w:rPr>
                <w:i/>
                <w:noProof/>
              </w:rPr>
              <w:t>ELTE</w:t>
            </w:r>
            <w:r>
              <w:rPr>
                <w:noProof/>
              </w:rPr>
              <w:t xml:space="preserve"> (</w:t>
            </w:r>
            <w:r>
              <w:rPr>
                <w:i/>
                <w:noProof/>
              </w:rPr>
              <w:t>Epitropi Logistikis Typopoiissis Kai Elenchon</w:t>
            </w:r>
            <w:r>
              <w:rPr>
                <w:noProof/>
              </w:rPr>
              <w:t>) (pārraudzības struktūra Grieķijā) var izsniegt licenci revidentam, kurš ir Kanādas vai jebkuras trešās valsts valstspiederīgais, ja, pēc šīs struktūras ieskatiem, ir izpildīti Likuma Nr. 3693/2008 4. un 6.–11. pantā paredzētie nosacījumi.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Veselības aprūpes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b/>
                <w:noProof/>
                <w:szCs w:val="24"/>
              </w:rPr>
            </w:pPr>
            <w:r>
              <w:rPr>
                <w:noProof/>
              </w:rPr>
              <w:t>Veterinārie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932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sidRPr="00C91633">
              <w:rPr>
                <w:noProof/>
                <w:lang w:val="pt-PT"/>
              </w:rPr>
              <w:t xml:space="preserve">Prezidenta dekrēts Nr. 38/2010, Ministrijas lēmums Nr. 165261/IA/2010 (Ofic. </w:t>
            </w:r>
            <w:r>
              <w:rPr>
                <w:noProof/>
              </w:rPr>
              <w:t>Vēstnesis Nr. 2157/B)</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 xml:space="preserve">Pakalpojumu pārrobežu tirdzniecība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pacing w:val="-2"/>
                <w:szCs w:val="24"/>
              </w:rPr>
            </w:pPr>
            <w:r>
              <w:rPr>
                <w:noProof/>
              </w:rPr>
              <w:t xml:space="preserve">Veterināro pakalpojumu sniegšanai ir vajadzīga ES dalībvalsts valstspiederība.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b/>
                <w:noProof/>
                <w:szCs w:val="24"/>
              </w:rPr>
            </w:pPr>
            <w:r>
              <w:rPr>
                <w:noProof/>
              </w:rPr>
              <w:t>Uzņēmējdarbības pakalpojumi un veselības aprūpes un sociālie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Pakalpojumi, ko sniedz medmāsas, fizioterapeiti un vidējais medicīnas personāls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Daļa no CPC</w:t>
            </w:r>
            <w:r>
              <w:rPr>
                <w:noProof/>
                <w:color w:val="000000"/>
              </w:rPr>
              <w:t xml:space="preserve">93123, CPC </w:t>
            </w:r>
            <w:r>
              <w:rPr>
                <w:noProof/>
              </w:rPr>
              <w:t>93191</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525" w:type="pct"/>
            <w:shd w:val="clear" w:color="auto" w:fill="auto"/>
          </w:tcPr>
          <w:p w:rsidR="003D162C" w:rsidRDefault="003D162C" w:rsidP="00D46FAC">
            <w:pPr>
              <w:pageBreakBefore/>
              <w:spacing w:before="60" w:after="60" w:line="240" w:lineRule="auto"/>
              <w:rPr>
                <w:noProof/>
                <w:spacing w:val="-2"/>
                <w:szCs w:val="24"/>
              </w:rPr>
            </w:pPr>
            <w:r>
              <w:rPr>
                <w:noProof/>
              </w:rPr>
              <w:t>Valsts režīms</w:t>
            </w:r>
          </w:p>
          <w:p w:rsidR="003D162C" w:rsidRDefault="003D162C" w:rsidP="00D46FAC">
            <w:pPr>
              <w:pageBreakBefore/>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color w:val="000000"/>
                <w:szCs w:val="24"/>
              </w:rPr>
            </w:pPr>
            <w:r>
              <w:rPr>
                <w:noProof/>
              </w:rPr>
              <w:t>Likums Nr. 1666/1986</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Zobu tehniķiem ir jābūt Grieķijas valstspiederīgajiem.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color w:val="000000"/>
              </w:rPr>
              <w:t>Zāļu un medicīnas un ortopēdijas preču mazumtirdzniecība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pStyle w:val="PlainText"/>
              <w:spacing w:before="60" w:after="60"/>
              <w:jc w:val="left"/>
              <w:rPr>
                <w:rFonts w:ascii="Times New Roman" w:hAnsi="Times New Roman"/>
                <w:noProof/>
                <w:spacing w:val="-2"/>
                <w:sz w:val="24"/>
                <w:szCs w:val="24"/>
              </w:rPr>
            </w:pPr>
            <w:r>
              <w:rPr>
                <w:rFonts w:ascii="Times New Roman" w:hAnsi="Times New Roman"/>
                <w:noProof/>
                <w:sz w:val="24"/>
              </w:rPr>
              <w:t>Likums Nr. 5607/1932, kas grozīts ar Likumiem Nr. 1963/1991 un Nr. 3918/2011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pacing w:val="-2"/>
                <w:szCs w:val="24"/>
              </w:rPr>
            </w:pPr>
            <w:r>
              <w:rPr>
                <w:noProof/>
              </w:rPr>
              <w:t>Tikai fiziskām personām, kuras ir licencēti farmaceiti, un licencētu farmaceitu dibinātām sabiedrībām ir atļauts sniegt zāļu un īpašu medicīnas preču mazumtirdzniecības pakalpojumus sabiedrībai.</w:t>
            </w:r>
          </w:p>
          <w:p w:rsidR="003D162C" w:rsidRDefault="003D162C" w:rsidP="00D46FAC">
            <w:pPr>
              <w:spacing w:before="60" w:after="60" w:line="240" w:lineRule="auto"/>
              <w:rPr>
                <w:noProof/>
                <w:szCs w:val="24"/>
              </w:rPr>
            </w:pPr>
            <w:r>
              <w:rPr>
                <w:noProof/>
              </w:rPr>
              <w:t>Lai varētu vadīt aptieku, ir vajadzīga ES dalībvalsts valstspiederība.</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pageBreakBefore/>
              <w:spacing w:before="60" w:after="60" w:line="240" w:lineRule="auto"/>
              <w:rPr>
                <w:noProof/>
                <w:szCs w:val="24"/>
              </w:rPr>
            </w:pPr>
            <w:r>
              <w:rPr>
                <w:noProof/>
              </w:rPr>
              <w:t>Izglītības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Pamatizglītības pakalpojumi</w:t>
            </w:r>
          </w:p>
          <w:p w:rsidR="003D162C" w:rsidRDefault="003D162C" w:rsidP="00D46FAC">
            <w:pPr>
              <w:spacing w:before="60" w:after="60" w:line="240" w:lineRule="auto"/>
              <w:rPr>
                <w:noProof/>
                <w:szCs w:val="24"/>
              </w:rPr>
            </w:pPr>
            <w:r>
              <w:rPr>
                <w:noProof/>
              </w:rPr>
              <w:t>Vidējās izglītības pakalpojumi</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921, CPC 922</w:t>
            </w:r>
          </w:p>
          <w:p w:rsidR="003D162C" w:rsidRDefault="003D162C" w:rsidP="00D46FAC">
            <w:pPr>
              <w:spacing w:before="60" w:after="60" w:line="240" w:lineRule="auto"/>
              <w:rPr>
                <w:noProof/>
                <w:szCs w:val="24"/>
              </w:rPr>
            </w:pP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Augstākā vadība un direktoru padomes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Likumi Nr. 682/1977, Nr. 284/1968, Nr. 2545/1940 un Prezidenta dekrēts Nr. 211/1994, kas grozīts ar Prezidenta dekrētu Nr. 394/1997</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Privātpersonu finansētu pamatskolu un vidusskolu īpašniekiem un to valdes locekļu vairākumam, kā arī šādu skolu pedagogiem jābūt ES dalībvalsts valstspiederīgajiem.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Izglītības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b/>
                <w:noProof/>
                <w:szCs w:val="24"/>
              </w:rPr>
            </w:pPr>
            <w:r>
              <w:rPr>
                <w:noProof/>
              </w:rPr>
              <w:t>Augstākās izglītības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923</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Grieķijas Konstitūcija, 16. panta 5. punkts, un Likums Nr. 3549/2007</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pageBreakBefore/>
              <w:spacing w:before="60" w:after="60" w:line="240" w:lineRule="auto"/>
              <w:rPr>
                <w:b/>
                <w:bCs/>
                <w:noProof/>
                <w:color w:val="000000"/>
                <w:szCs w:val="24"/>
              </w:rPr>
            </w:pPr>
            <w:r>
              <w:rPr>
                <w:b/>
                <w:noProof/>
              </w:rPr>
              <w:t>Ieguldījumi</w:t>
            </w:r>
          </w:p>
        </w:tc>
      </w:tr>
      <w:tr w:rsidR="003D162C" w:rsidTr="00D46FAC">
        <w:trPr>
          <w:trHeight w:val="576"/>
        </w:trPr>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 xml:space="preserve">Augstāko izglītību drīkst piedāvāt tikai iestādes, kas ir pilnīgi pašpārvaldošas publisko tiesību juridiskās personas. </w:t>
            </w:r>
          </w:p>
        </w:tc>
      </w:tr>
      <w:tr w:rsidR="003D162C" w:rsidTr="00D46FAC">
        <w:trPr>
          <w:trHeight w:val="20"/>
        </w:trPr>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Tomēr Likums Nr. 3696/2008 ļauj ES rezidentiem (fiziskām vai juridiskām personām) izveidot privātas terciārās izglītības iestādes, kas izsniedz diplomus, kuri netiek atzīti par universitātes grādam līdzvērtīgiem.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Finanšu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b/>
                <w:noProof/>
                <w:szCs w:val="24"/>
              </w:rPr>
            </w:pPr>
            <w:r>
              <w:rPr>
                <w:noProof/>
              </w:rPr>
              <w:t>Apdrošināšana un ar to saistīti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shd w:val="clear" w:color="auto" w:fill="E6ECF9"/>
              </w:rPr>
            </w:pPr>
            <w:r>
              <w:rPr>
                <w:noProof/>
              </w:rPr>
              <w:t>Likumdošanas dekrēts Nr. 400/1970</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Finanšu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b/>
                <w:noProof/>
                <w:szCs w:val="24"/>
              </w:rPr>
            </w:pPr>
            <w:r>
              <w:rPr>
                <w:noProof/>
              </w:rPr>
              <w:t>Tiesības veikt uzņēmējdarbību neattiecas uz apdrošināšanas sabiedrību pārstāvniecību vai citas pastāvīgas klātbūtnes formu izveidi, izņemot, ja šādas pārstāvniecības veic uzņēmējdarbību aģentūras, filiāles vai galvenā biroja formā.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Tūrisms un ar tūrismu saistīti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Tūristu gidu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b/>
                <w:noProof/>
                <w:szCs w:val="24"/>
              </w:rPr>
            </w:pPr>
            <w:r>
              <w:rPr>
                <w:noProof/>
              </w:rPr>
              <w:t>CPC 7472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pageBreakBefore/>
              <w:spacing w:before="60" w:after="60" w:line="240" w:lineRule="auto"/>
              <w:rPr>
                <w:noProof/>
                <w:szCs w:val="24"/>
              </w:rPr>
            </w:pPr>
            <w:r>
              <w:rPr>
                <w:noProof/>
              </w:rPr>
              <w:t>Valsts režīms</w:t>
            </w:r>
          </w:p>
          <w:p w:rsidR="003D162C" w:rsidRDefault="003D162C" w:rsidP="00D46FAC">
            <w:pPr>
              <w:pageBreakBefore/>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sidRPr="00C91633">
              <w:rPr>
                <w:noProof/>
                <w:lang w:val="pt-PT"/>
              </w:rPr>
              <w:t xml:space="preserve">Prezidenta dekrēts Nr. 38/2010, Ministrijas lēmums Nr. 165261/IA/2010 (Ofic. </w:t>
            </w:r>
            <w:r>
              <w:rPr>
                <w:noProof/>
              </w:rPr>
              <w:t>Vēstnesis Nr. 2157/B)</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spacing w:before="60" w:after="60" w:line="240" w:lineRule="auto"/>
              <w:rPr>
                <w:b/>
                <w:noProof/>
                <w:szCs w:val="24"/>
              </w:rPr>
            </w:pPr>
            <w:r>
              <w:rPr>
                <w:b/>
                <w:noProof/>
              </w:rPr>
              <w:t xml:space="preserve">Pakalpojumu pārrobežu tirdzniecība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Lai sniegtu tūristu gidu pakalpojumus, ir vajadzīga ES dalībvalsts valstspiederība.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Zveja, 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Jūras tiesību kodekss (Dekrēts Nr. 187/1973), kas grozīts ar Prezidenta dekrēta Nr. 11/2000 5. pantu</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rPr>
              <w:t>Ieguldījumi, pakalpojumu pārrobežu tirdzniecība un starptautiskie jūras transporta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Lai jūras kuģi varētu reģistrēt Grieķijas reģistrā, vairāk nekā 50 procentiem tā īpašumtiesību jāpieder ES vai EEZ dalībvalsts valstspiederīgajiem vai sabiedrībām. Kuģa pārvaldībai jānotiek Grieķijā.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spacing w:before="60" w:after="60" w:line="240" w:lineRule="auto"/>
              <w:rPr>
                <w:noProof/>
                <w:szCs w:val="24"/>
              </w:rPr>
            </w:pPr>
            <w:r>
              <w:rPr>
                <w:noProof/>
              </w:rPr>
              <w:t>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Ūdens transporta atbalsta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745</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Valsts Jūras tiesību kodekss (Dekrēts Nr. 187/1973)</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Ostu teritorijās kravu apstrādes pakalpojumiem piemēro valsts monopolu.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Autotransports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Autotransporta kravu pārvadājumu uzņēmumi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7123</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Lielākās labvēlības režīms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contextualSpacing/>
              <w:rPr>
                <w:noProof/>
                <w:szCs w:val="24"/>
              </w:rPr>
            </w:pPr>
            <w:r>
              <w:rPr>
                <w:noProof/>
              </w:rPr>
              <w:t>Autotransporta kravu pārvadājumu uzņēmumu licencēšana: Grieķijas Likums Nr. 3887/2010 (Oficiālais Vēstnesis A' 174), kas grozīts ar Likuma Nr. 4038/2012 5. pantu (Oficiālais Vēstnesis A' 14) — EK Regulas Nr. 1071/2009 un Nr. 1072/2009</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Lai veiktu autotransporta kravu pārvadājumus, ir vajadzīga Grieķijas licence. Licences piešķir bez diskriminācijas, ievērojot savstarpības nosacījumu. Autotransporta kravu pārvadājumu uzņēmumi, kas veic uzņēmējdarbību Grieķijā, drīkst izmantot tikai Grieķijā reģistrētus transportlīdzekļus.</w:t>
            </w:r>
          </w:p>
        </w:tc>
      </w:tr>
    </w:tbl>
    <w:p w:rsidR="003D162C" w:rsidRDefault="003D162C" w:rsidP="003D162C">
      <w:pPr>
        <w:spacing w:before="60" w:after="60"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Ungārijā piemērojamās atrunas</w:t>
      </w:r>
    </w:p>
    <w:p w:rsidR="003D162C" w:rsidRPr="00C91633" w:rsidRDefault="003D162C" w:rsidP="003D162C">
      <w:pPr>
        <w:spacing w:line="240" w:lineRule="auto"/>
        <w:jc w:val="center"/>
        <w:rPr>
          <w:noProof/>
          <w:szCs w:val="28"/>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Visas nozares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Nekustamā īpašuma iegāde</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b/>
                <w:noProof/>
                <w:szCs w:val="24"/>
              </w:rPr>
            </w:pPr>
            <w:r>
              <w:rPr>
                <w:noProof/>
              </w:rPr>
              <w:t>Valdības dekrēts Nr. 251/2014 (X. 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bCs/>
                <w:noProof/>
                <w:szCs w:val="24"/>
              </w:rPr>
            </w:pPr>
            <w:r>
              <w:rPr>
                <w:noProof/>
              </w:rPr>
              <w:t xml:space="preserve">Lai nerezidenti varētu iegādāties nekustamo īpašumu, ir jāsaņem atļauja no attiecīgās administratīvās iestādes, kas atbild par īpašuma ģeogrāfisko atrašanās vietu.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Pr="00C91633" w:rsidRDefault="003D162C" w:rsidP="00D46FAC">
            <w:pPr>
              <w:spacing w:before="60" w:after="60" w:line="240" w:lineRule="auto"/>
              <w:rPr>
                <w:noProof/>
                <w:szCs w:val="24"/>
                <w:lang w:val="da-DK"/>
              </w:rPr>
            </w:pPr>
            <w:r w:rsidRPr="00C91633">
              <w:rPr>
                <w:noProof/>
                <w:lang w:val="da-DK"/>
              </w:rPr>
              <w:t>1998. gada LIKUMS Nr. XI par advokātiem</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Lai varētu sniegt juridiskos pakalpojumus saistībā ar Ungārijas tiesībām, tostarp pārstāvēt klientus tiesā, attiecīgajam juristam jābūt pilntiesīgam advokatūras loceklim. Lai kļūtu par pilntiesīgu advokatūras locekli, ir jābūt valstspiederīgajam un vienlaikus arī rezidentam.</w:t>
            </w:r>
          </w:p>
          <w:p w:rsidR="003D162C" w:rsidRDefault="003D162C" w:rsidP="00D46FAC">
            <w:pPr>
              <w:spacing w:before="60" w:after="60" w:line="240" w:lineRule="auto"/>
              <w:rPr>
                <w:noProof/>
                <w:szCs w:val="24"/>
              </w:rPr>
            </w:pPr>
            <w:r>
              <w:rPr>
                <w:noProof/>
              </w:rPr>
              <w:t xml:space="preserve">Tikai EEZ dalībvalsts valstspiederīgos var uzņemt advokatūrā, un tādējādi viņi kļūst tiesīgi sniegt juridiskos pakalpojumus saistībā ar vietējām tiesībām. </w:t>
            </w:r>
          </w:p>
          <w:p w:rsidR="003D162C" w:rsidRDefault="003D162C" w:rsidP="00D46FAC">
            <w:pPr>
              <w:spacing w:before="60" w:after="60" w:line="240" w:lineRule="auto"/>
              <w:rPr>
                <w:noProof/>
                <w:szCs w:val="24"/>
              </w:rPr>
            </w:pPr>
            <w:r>
              <w:rPr>
                <w:noProof/>
              </w:rPr>
              <w:t>Vajadzīgā komerciālās klātbūtnes forma ir pilnsabiedrība ar Ungārijas advokātu (</w:t>
            </w:r>
            <w:r>
              <w:rPr>
                <w:i/>
                <w:noProof/>
              </w:rPr>
              <w:t>ügyvéd</w:t>
            </w:r>
            <w:r>
              <w:rPr>
                <w:noProof/>
              </w:rPr>
              <w:t>) vai advokāta biroju (</w:t>
            </w:r>
            <w:r>
              <w:rPr>
                <w:i/>
                <w:noProof/>
              </w:rPr>
              <w:t>ügyvédi iroda</w:t>
            </w:r>
            <w:r>
              <w:rPr>
                <w:noProof/>
              </w:rPr>
              <w:t xml:space="preserve">). </w:t>
            </w:r>
          </w:p>
          <w:p w:rsidR="003D162C" w:rsidRDefault="003D162C" w:rsidP="00D46FAC">
            <w:pPr>
              <w:spacing w:before="60" w:after="60" w:line="240" w:lineRule="auto"/>
              <w:rPr>
                <w:noProof/>
                <w:szCs w:val="24"/>
              </w:rPr>
            </w:pPr>
            <w:r>
              <w:rPr>
                <w:noProof/>
              </w:rPr>
              <w:t>Ārvalstu juristiem atļautās juridiskās darbības ir juridisko konsultāciju sniegšana par savas valsts un starptautiskajām tiesībām, un to var darīt, pamatojoties uz sadarbības līgumu, ko noslēdz ar Ungārijas advokātu vai juristu biroju.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rFonts w:eastAsia="SimSun"/>
                <w:noProof/>
                <w:szCs w:val="24"/>
              </w:rPr>
            </w:pPr>
            <w:r>
              <w:rPr>
                <w:noProof/>
              </w:rPr>
              <w:t>Juridiskie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rFonts w:eastAsia="SimSun"/>
                <w:noProof/>
                <w:szCs w:val="24"/>
              </w:rPr>
            </w:pPr>
            <w:r>
              <w:rPr>
                <w:noProof/>
              </w:rPr>
              <w:t>Patentu aģenti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rFonts w:eastAsia="SimSun"/>
                <w:b/>
                <w:bCs/>
                <w:noProof/>
                <w:szCs w:val="24"/>
              </w:rPr>
            </w:pPr>
            <w:r>
              <w:rPr>
                <w:noProof/>
              </w:rPr>
              <w:t>CPC 8613</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rFonts w:eastAsia="SimSun"/>
                <w:b/>
                <w:bCs/>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rFonts w:eastAsia="SimSun"/>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rFonts w:eastAsia="SimSun"/>
                <w:noProof/>
                <w:szCs w:val="24"/>
              </w:rPr>
            </w:pPr>
            <w:r>
              <w:rPr>
                <w:noProof/>
              </w:rPr>
              <w:t>1995. gada Likums Nr. XXXII par patentu advokātiem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Lai sniegtu patentu aģentu pakalpojumus, personām, kuras nav EEZ dalībvalsts valstspiederīgie, ir jābūt rezidentiem.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25" w:type="pct"/>
            <w:shd w:val="clear" w:color="auto" w:fill="auto"/>
          </w:tcPr>
          <w:p w:rsidR="003D162C" w:rsidRDefault="003D162C" w:rsidP="00D46FAC">
            <w:pPr>
              <w:pageBreakBefore/>
              <w:spacing w:before="60" w:after="60" w:line="240" w:lineRule="auto"/>
              <w:rPr>
                <w:noProof/>
                <w:szCs w:val="24"/>
              </w:rPr>
            </w:pPr>
            <w:r>
              <w:rPr>
                <w:noProof/>
              </w:rPr>
              <w:t>Profesionālie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b/>
                <w:noProof/>
                <w:szCs w:val="24"/>
              </w:rPr>
            </w:pPr>
            <w:r>
              <w:rPr>
                <w:noProof/>
              </w:rPr>
              <w:t>Nodokļu konsultāciju pakalpojumi</w:t>
            </w:r>
          </w:p>
          <w:p w:rsidR="003D162C" w:rsidRDefault="003D162C" w:rsidP="00D46FAC">
            <w:pPr>
              <w:spacing w:before="60" w:after="60" w:line="240" w:lineRule="auto"/>
              <w:rPr>
                <w:noProof/>
                <w:szCs w:val="24"/>
              </w:rPr>
            </w:pPr>
            <w:r>
              <w:rPr>
                <w:noProof/>
              </w:rPr>
              <w:t>Arhitektu pakalpojumi</w:t>
            </w:r>
          </w:p>
          <w:p w:rsidR="003D162C" w:rsidRDefault="003D162C" w:rsidP="00D46FAC">
            <w:pPr>
              <w:spacing w:before="60" w:after="60" w:line="240" w:lineRule="auto"/>
              <w:rPr>
                <w:noProof/>
                <w:szCs w:val="24"/>
              </w:rPr>
            </w:pPr>
            <w:r>
              <w:rPr>
                <w:noProof/>
              </w:rPr>
              <w:t>Inženiertehniskie pakalpojumi</w:t>
            </w:r>
          </w:p>
          <w:p w:rsidR="003D162C" w:rsidRDefault="003D162C" w:rsidP="00D46FAC">
            <w:pPr>
              <w:spacing w:before="60" w:after="60" w:line="240" w:lineRule="auto"/>
              <w:rPr>
                <w:noProof/>
                <w:szCs w:val="24"/>
              </w:rPr>
            </w:pPr>
            <w:r>
              <w:rPr>
                <w:noProof/>
              </w:rPr>
              <w:t>Integrēti inženiertehniskie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863, CPC 8671, CPC 8672, CPC 8673</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b/>
                <w:noProof/>
                <w:szCs w:val="24"/>
              </w:rPr>
            </w:pPr>
            <w:r>
              <w:rPr>
                <w:noProof/>
              </w:rPr>
              <w:t>Valsts režīms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1996. gada Likums Nr. LVIII par arhitektu un inženieru profesionālajām kamerām</w:t>
            </w:r>
          </w:p>
          <w:p w:rsidR="003D162C" w:rsidRDefault="003D162C" w:rsidP="00D46FAC">
            <w:pPr>
              <w:spacing w:before="60" w:after="60" w:line="240" w:lineRule="auto"/>
              <w:rPr>
                <w:noProof/>
                <w:szCs w:val="24"/>
              </w:rPr>
            </w:pPr>
            <w:r>
              <w:rPr>
                <w:noProof/>
              </w:rPr>
              <w:t>2003. gada Likums Nr. XCII par nodokļu piemērošanas noteikumiem, Finanšu ministrijas Dekrēts Nr. 26/2008 par nodokļu konsultāciju darbību licencēšanu un reģistrāciju</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Šādu pakalpojumu sniedzējam, ciktāl pakalpojumus sniedz fiziska persona, kura atrodas Ungārijas teritorijā, ir jābūt rezidentam:</w:t>
            </w:r>
          </w:p>
          <w:p w:rsidR="003D162C" w:rsidRDefault="003D162C" w:rsidP="00D46FAC">
            <w:pPr>
              <w:widowControl/>
              <w:spacing w:before="60" w:after="60" w:line="240" w:lineRule="auto"/>
              <w:ind w:left="567" w:hanging="567"/>
              <w:rPr>
                <w:noProof/>
                <w:szCs w:val="24"/>
              </w:rPr>
            </w:pPr>
            <w:r>
              <w:rPr>
                <w:noProof/>
              </w:rPr>
              <w:t>a)</w:t>
            </w:r>
            <w:r>
              <w:rPr>
                <w:noProof/>
              </w:rPr>
              <w:tab/>
              <w:t>nodokļu konsultāciju pakalpojumi;</w:t>
            </w:r>
          </w:p>
          <w:p w:rsidR="003D162C" w:rsidRDefault="003D162C" w:rsidP="00D46FAC">
            <w:pPr>
              <w:widowControl/>
              <w:spacing w:before="60" w:after="60" w:line="240" w:lineRule="auto"/>
              <w:ind w:left="567" w:hanging="567"/>
              <w:rPr>
                <w:noProof/>
                <w:szCs w:val="24"/>
              </w:rPr>
            </w:pPr>
            <w:r>
              <w:rPr>
                <w:noProof/>
              </w:rPr>
              <w:t>b)</w:t>
            </w:r>
            <w:r>
              <w:rPr>
                <w:noProof/>
              </w:rPr>
              <w:tab/>
              <w:t>arhitektu pakalpojumi;</w:t>
            </w:r>
          </w:p>
          <w:p w:rsidR="003D162C" w:rsidRDefault="003D162C" w:rsidP="00D46FAC">
            <w:pPr>
              <w:widowControl/>
              <w:spacing w:before="60" w:after="60" w:line="240" w:lineRule="auto"/>
              <w:ind w:left="567" w:hanging="567"/>
              <w:rPr>
                <w:noProof/>
                <w:szCs w:val="24"/>
              </w:rPr>
            </w:pPr>
            <w:r>
              <w:rPr>
                <w:noProof/>
              </w:rPr>
              <w:t>c)</w:t>
            </w:r>
            <w:r>
              <w:rPr>
                <w:noProof/>
              </w:rPr>
              <w:tab/>
              <w:t>inženiertehniskie pakalpojumi (attiecas tikai uz diplomētiem praktikantiem) un</w:t>
            </w:r>
          </w:p>
          <w:p w:rsidR="003D162C" w:rsidRDefault="003D162C" w:rsidP="00D46FAC">
            <w:pPr>
              <w:widowControl/>
              <w:spacing w:before="60" w:after="60" w:line="240" w:lineRule="auto"/>
              <w:ind w:left="567" w:hanging="567"/>
              <w:rPr>
                <w:noProof/>
                <w:szCs w:val="24"/>
              </w:rPr>
            </w:pPr>
            <w:r>
              <w:rPr>
                <w:noProof/>
              </w:rPr>
              <w:t>d)</w:t>
            </w:r>
            <w:r>
              <w:rPr>
                <w:noProof/>
              </w:rPr>
              <w:tab/>
              <w:t>integrēti inženiertehniskie pakalpojumi.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25" w:type="pct"/>
            <w:shd w:val="clear" w:color="auto" w:fill="auto"/>
          </w:tcPr>
          <w:p w:rsidR="003D162C" w:rsidRDefault="003D162C" w:rsidP="00D46FAC">
            <w:pPr>
              <w:pageBreakBefore/>
              <w:spacing w:before="60" w:after="60" w:line="240" w:lineRule="auto"/>
              <w:rPr>
                <w:noProof/>
                <w:szCs w:val="24"/>
              </w:rPr>
            </w:pPr>
            <w:r>
              <w:rPr>
                <w:noProof/>
              </w:rPr>
              <w:t>Profesionālie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Ainavu arhitektūras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8674</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1996. gada Likums Nr. LVIII par arhitektu un inženieru profesionālajām kamerām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Personām, kuras nav EEZ dalībvalsts valstspiederīgie, lai tās varētu sniegt ainavu arhitektūras pakalpojumus, ir jābūt rezidentiem. Tādējādi ainavu arhitektūras pakalpojumus var sniegt tikai pakalpojumu sniedzēji, kas veic uzņēmējdarbību vai kas ir rezidenti EEZ.</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Veselības aprūpes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Veterinārie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932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2012. gada Likums Nr. CXXVII par Ungārijas Veterināru kameru un veterināro pakalpojumu sniegšanas nosacījumiem</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pageBreakBefore/>
              <w:spacing w:before="60" w:after="60" w:line="240" w:lineRule="auto"/>
              <w:rPr>
                <w:b/>
                <w:bCs/>
                <w:noProof/>
                <w:color w:val="000000"/>
                <w:szCs w:val="24"/>
              </w:rPr>
            </w:pPr>
            <w:r>
              <w:rPr>
                <w:b/>
                <w:noProof/>
              </w:rPr>
              <w:t>Ieguldījumi un 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Veterināro pakalpojumu sniedzējam jābūt Ungārijas Veterināru kameras loceklim. Kamerā var uzņemt tikai EEZ dalībvalsts valstspiederīgos.</w:t>
            </w:r>
          </w:p>
          <w:p w:rsidR="003D162C" w:rsidRDefault="003D162C" w:rsidP="00D46FAC">
            <w:pPr>
              <w:spacing w:before="60" w:after="60" w:line="240" w:lineRule="auto"/>
              <w:rPr>
                <w:noProof/>
                <w:szCs w:val="24"/>
              </w:rPr>
            </w:pPr>
            <w:r>
              <w:rPr>
                <w:noProof/>
              </w:rPr>
              <w:t>Lai atļautu veikt uzņēmējdarbību, piemēro ekonomisko vajadzību pārbaudi. Galvenie kritēriji — darba tirgus apstākļi nozarē.</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Ar vadības konsultācijām saistīti pakalpojumi — arbitrāžas un samierināšanas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86602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bCs/>
                <w:noProof/>
                <w:szCs w:val="24"/>
              </w:rPr>
            </w:pPr>
            <w:r>
              <w:rPr>
                <w:noProof/>
              </w:rPr>
              <w:t xml:space="preserve">2002. gada Likums Nr. LV par mediāciju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Lai veiktu mediācijas (piemēram, arbitrāžas un samierināšanas) darbības, ir vajadzīga par tiesu sistēmu atbildīgā ministra atļauja, ko piešķir, ierakstot reģistrā, un tikai juridiskām vai fiziskām personām, kuras veic uzņēmējdarbību Ungārijā vai ir Ungārijas rezidenti.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Rakstiskās tulkošanas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87905</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bCs/>
                <w:noProof/>
                <w:szCs w:val="24"/>
              </w:rPr>
            </w:pPr>
            <w:r>
              <w:rPr>
                <w:noProof/>
              </w:rPr>
              <w:t>Ministru padomes Dekrēts Nr. 24/1986 par oficiālu rakstisku un mutisku tulkošanu</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Oficiālus tulkojumus, oficiālus tulkojumu apliecinājumus un apliecinātas oficiālu tulkojumu kopijas svešvalodās var nodrošināt tikai Ungārijas Tulkojumu un apliecinājumu birojs (</w:t>
            </w:r>
            <w:r>
              <w:rPr>
                <w:i/>
                <w:noProof/>
              </w:rPr>
              <w:t>OFFI</w:t>
            </w:r>
            <w:r>
              <w:rPr>
                <w:noProof/>
              </w:rPr>
              <w:t>).</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color w:val="000000"/>
              </w:rPr>
              <w:t>Zāļu un medicīnas un ortopēdijas preču mazumtirdzniecība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pStyle w:val="PlainText"/>
              <w:spacing w:before="60" w:after="60"/>
              <w:jc w:val="left"/>
              <w:rPr>
                <w:rFonts w:ascii="Times New Roman" w:hAnsi="Times New Roman"/>
                <w:b/>
                <w:bCs/>
                <w:noProof/>
                <w:sz w:val="24"/>
                <w:szCs w:val="24"/>
              </w:rPr>
            </w:pPr>
            <w:r>
              <w:rPr>
                <w:rFonts w:ascii="Times New Roman" w:hAnsi="Times New Roman"/>
                <w:noProof/>
                <w:sz w:val="24"/>
              </w:rPr>
              <w:t>2006. gada Likums Nr. XCVIII par vispārējiem noteikumiem attiecībā uz zāļu un medicīnas palīglīdzekļu uzticamu un ekonomiski pamatotu piegādi un zāļu izplatīšanu</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pageBreakBefore/>
              <w:spacing w:before="60" w:after="60" w:line="240" w:lineRule="auto"/>
              <w:rPr>
                <w:b/>
                <w:bCs/>
                <w:noProof/>
                <w:color w:val="000000"/>
                <w:szCs w:val="24"/>
              </w:rPr>
            </w:pPr>
            <w:r>
              <w:rPr>
                <w:b/>
                <w:noProof/>
              </w:rPr>
              <w:t>Ieguldījumi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pacing w:val="-2"/>
                <w:szCs w:val="24"/>
              </w:rPr>
            </w:pPr>
            <w:r>
              <w:rPr>
                <w:noProof/>
              </w:rPr>
              <w:t xml:space="preserve">Aptiekas vadīšanai ir vajadzīga EEZ valstspiederība. </w:t>
            </w:r>
          </w:p>
          <w:p w:rsidR="003D162C" w:rsidRDefault="003D162C" w:rsidP="00D46FAC">
            <w:pPr>
              <w:spacing w:before="60" w:after="60" w:line="240" w:lineRule="auto"/>
              <w:rPr>
                <w:noProof/>
                <w:szCs w:val="24"/>
              </w:rPr>
            </w:pPr>
            <w:r>
              <w:rPr>
                <w:noProof/>
              </w:rPr>
              <w:t>Lai atļautu veikt uzņēmējdarbību, piemēro ekonomisko vajadzību pārbaudi. Galvenie kritēriji — blīvums attiecīgajā teritorijā.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Finanšu pakalpojumi</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Pr="00C91633" w:rsidRDefault="003D162C" w:rsidP="00D46FAC">
            <w:pPr>
              <w:spacing w:before="60" w:after="60" w:line="240" w:lineRule="auto"/>
              <w:rPr>
                <w:noProof/>
                <w:szCs w:val="24"/>
                <w:lang w:val="it-IT"/>
              </w:rPr>
            </w:pPr>
            <w:r w:rsidRPr="00C91633">
              <w:rPr>
                <w:noProof/>
                <w:lang w:val="it-IT"/>
              </w:rPr>
              <w:t>Banku un citi finanšu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811, CPC 813</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Finanšu pakalpojumu pārrobežu sniegšana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bCs/>
                <w:noProof/>
                <w:szCs w:val="24"/>
              </w:rPr>
            </w:pPr>
            <w:r>
              <w:rPr>
                <w:noProof/>
              </w:rPr>
              <w:t>2013. gada Likums Nr. CCXXXVII par kredītiestādēm un finanšu uzņēmumiem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Finanšu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Uzņēmumi no valstīm, kas nav EEZ valstis, var sniegt finanšu pakalpojumus vai iesaistīties finanšu pakalpojumu palīgdarbībās, tikai nodibinot savu filiāli Ungārijā.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Finanšu pakalpojumi</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Pr="00C91633" w:rsidRDefault="003D162C" w:rsidP="00D46FAC">
            <w:pPr>
              <w:spacing w:before="60" w:after="60" w:line="240" w:lineRule="auto"/>
              <w:rPr>
                <w:noProof/>
                <w:szCs w:val="24"/>
                <w:lang w:val="it-IT"/>
              </w:rPr>
            </w:pPr>
            <w:r w:rsidRPr="00C91633">
              <w:rPr>
                <w:noProof/>
                <w:lang w:val="it-IT"/>
              </w:rPr>
              <w:t>Banku un citi finanšu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811, CPC 813</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Pārvaldes līmenis:</w:t>
            </w:r>
          </w:p>
        </w:tc>
        <w:tc>
          <w:tcPr>
            <w:tcW w:w="3525" w:type="pct"/>
            <w:shd w:val="clear" w:color="auto" w:fill="auto"/>
          </w:tcPr>
          <w:p w:rsidR="003D162C" w:rsidRDefault="003D162C" w:rsidP="00D46FAC">
            <w:pPr>
              <w:pageBreakBefore/>
              <w:spacing w:before="60" w:after="60" w:line="240" w:lineRule="auto"/>
              <w:rPr>
                <w:b/>
                <w:bCs/>
                <w:noProof/>
                <w:color w:val="000000"/>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2013. gada Likums Nr. CCXXXVII par kredītiestādēm un finanšu uzņēmumiem; 2001. gada Likums Nr. CXX par kapitāla tirgu</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Finanšu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Vismaz diviem kredītiestādes direktoru padomes locekļiem jābūt atzītiem rezidentiem atbilstoši ārvalstu valūtas likumiem un jābūt iepriekš pastāvīgi dzīvojušiem Ungārijā vismaz vienu gadu.</w:t>
            </w:r>
          </w:p>
          <w:p w:rsidR="003D162C" w:rsidRDefault="003D162C" w:rsidP="00D46FAC">
            <w:pPr>
              <w:spacing w:before="60" w:after="60" w:line="240" w:lineRule="auto"/>
              <w:rPr>
                <w:noProof/>
                <w:szCs w:val="24"/>
              </w:rPr>
            </w:pPr>
            <w:r>
              <w:rPr>
                <w:noProof/>
              </w:rPr>
              <w:t>Valstu, kas nav EEZ valstis, ieguldījumu fondu pārvaldības sabiedrību filiāles nevar iesaistīties Eiropas ieguldījumu fondu pārvaldībā un sniegt aktīvu pārvaldības pakalpojumus privāto pensiju fondiem.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Tūrisms un ar tūrismu saistīti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Ceļojumu aģentūru un ceļojumu rīkotāju pakalpojumi</w:t>
            </w:r>
          </w:p>
          <w:p w:rsidR="003D162C" w:rsidRDefault="003D162C" w:rsidP="00D46FAC">
            <w:pPr>
              <w:spacing w:before="60" w:after="60" w:line="240" w:lineRule="auto"/>
              <w:rPr>
                <w:noProof/>
                <w:szCs w:val="24"/>
              </w:rPr>
            </w:pPr>
            <w:r>
              <w:rPr>
                <w:noProof/>
              </w:rPr>
              <w:t>Tūristu gidu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7471, CPC 7472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2005. gada Likums Nr. CLXIV par tirdzniecību, Valdības dekrēts Nr. 213/1996 (XII.23.) par ceļojumu organizāciju un aģentūru darbībām</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pageBreakBefore/>
              <w:spacing w:before="60" w:after="60" w:line="240" w:lineRule="auto"/>
              <w:rPr>
                <w:b/>
                <w:noProof/>
                <w:szCs w:val="24"/>
              </w:rPr>
            </w:pPr>
            <w:r>
              <w:rPr>
                <w:b/>
                <w:noProof/>
              </w:rPr>
              <w:t>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 xml:space="preserve">Lai varētu sniegt ceļojumu aģentūru, ceļojumu rīkotāju un tūristu gidu pārrobežu pakalpojumus, ir vajadzīga Ungārijas Tirdzniecības licencēšanas biroja izsniegta licence. Licences izsniedz tikai EEZ dalībvalsts valstspiederīgajiem un juridiskām personām, kuru mītne ir EEZ dalībvalstīs.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Zveja, transports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2000. gada Likums Nr. XLII par kuģniecību</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autoSpaceDE w:val="0"/>
              <w:autoSpaceDN w:val="0"/>
              <w:adjustRightInd w:val="0"/>
              <w:spacing w:before="60" w:after="60" w:line="240" w:lineRule="auto"/>
              <w:rPr>
                <w:b/>
                <w:bCs/>
                <w:noProof/>
                <w:szCs w:val="24"/>
              </w:rPr>
            </w:pPr>
            <w:r>
              <w:rPr>
                <w:b/>
                <w:noProof/>
              </w:rPr>
              <w:t>Ieguldījumi un starptautiskie jūras transporta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autoSpaceDE w:val="0"/>
              <w:autoSpaceDN w:val="0"/>
              <w:adjustRightInd w:val="0"/>
              <w:spacing w:before="60" w:after="60" w:line="240" w:lineRule="auto"/>
              <w:rPr>
                <w:rFonts w:eastAsia="Calibri"/>
                <w:noProof/>
                <w:szCs w:val="24"/>
              </w:rPr>
            </w:pPr>
            <w:r>
              <w:rPr>
                <w:noProof/>
              </w:rPr>
              <w:t>Lai reģistrētu kuģi Ungārijā nolūkā izmantot to kuģošanai ar valsts karogu, vairākumam kuģa īpašnieku jābūt EEZ valstspiederīgajiem. EEZ valstspiederība ir vajadzīga arī kuģa kapteinim un kapteiņa vecākajam palīgam.</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Īrijā piemērojamās atrunas</w:t>
      </w:r>
    </w:p>
    <w:p w:rsidR="003D162C" w:rsidRPr="00C91633" w:rsidRDefault="003D162C" w:rsidP="003D162C">
      <w:pPr>
        <w:spacing w:line="240" w:lineRule="auto"/>
        <w:jc w:val="center"/>
        <w:rPr>
          <w:noProof/>
          <w:szCs w:val="28"/>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b/>
                <w:noProof/>
                <w:szCs w:val="24"/>
              </w:rPr>
            </w:pPr>
            <w:r>
              <w:rPr>
                <w:noProof/>
              </w:rPr>
              <w:t>Lauksaimniecība un medniecība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b/>
                <w:noProof/>
                <w:szCs w:val="24"/>
              </w:rPr>
            </w:pP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1531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1933. gada Lauksaimniecības produktu (graudaugu) likums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 xml:space="preserve">Lai Kanādas rezidenti varētu veikt uzņēmējdarbību miltu malšanas jomā, ir vajadzīga atļauja.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Ieguve un karjeru izstrāde</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Akmeņogļu un lignīta ieguve</w:t>
            </w:r>
          </w:p>
          <w:p w:rsidR="003D162C" w:rsidRDefault="003D162C" w:rsidP="00D46FAC">
            <w:pPr>
              <w:spacing w:before="60" w:after="60" w:line="240" w:lineRule="auto"/>
              <w:rPr>
                <w:noProof/>
                <w:szCs w:val="24"/>
              </w:rPr>
            </w:pPr>
            <w:r>
              <w:rPr>
                <w:noProof/>
              </w:rPr>
              <w:t>Kūdras ieguve</w:t>
            </w:r>
          </w:p>
          <w:p w:rsidR="003D162C" w:rsidRDefault="003D162C" w:rsidP="00D46FAC">
            <w:pPr>
              <w:spacing w:before="60" w:after="60" w:line="240" w:lineRule="auto"/>
              <w:rPr>
                <w:noProof/>
                <w:szCs w:val="24"/>
              </w:rPr>
            </w:pPr>
            <w:r>
              <w:rPr>
                <w:noProof/>
              </w:rPr>
              <w:t>Metāla rūdu ieguve</w:t>
            </w:r>
          </w:p>
          <w:p w:rsidR="003D162C" w:rsidRDefault="003D162C" w:rsidP="00D46FAC">
            <w:pPr>
              <w:spacing w:before="60" w:after="60" w:line="240" w:lineRule="auto"/>
              <w:rPr>
                <w:b/>
                <w:bCs/>
                <w:noProof/>
                <w:szCs w:val="24"/>
              </w:rPr>
            </w:pPr>
            <w:r>
              <w:rPr>
                <w:noProof/>
              </w:rPr>
              <w:t>Cita ieguve un karjeru izstrāde</w:t>
            </w:r>
          </w:p>
          <w:p w:rsidR="003D162C" w:rsidRDefault="003D162C" w:rsidP="00D46FAC">
            <w:pPr>
              <w:spacing w:before="60" w:after="60" w:line="240" w:lineRule="auto"/>
              <w:rPr>
                <w:noProof/>
                <w:szCs w:val="24"/>
              </w:rPr>
            </w:pPr>
            <w:r>
              <w:rPr>
                <w:noProof/>
              </w:rPr>
              <w:t>Ar ieguves rūpniecību saistīti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i/>
                <w:noProof/>
              </w:rPr>
              <w:t>ISIC</w:t>
            </w:r>
            <w:r>
              <w:rPr>
                <w:b/>
                <w:noProof/>
              </w:rPr>
              <w:t xml:space="preserve"> </w:t>
            </w:r>
            <w:r>
              <w:rPr>
                <w:noProof/>
              </w:rPr>
              <w:t xml:space="preserve">3.1. red. 10, </w:t>
            </w:r>
            <w:r>
              <w:rPr>
                <w:i/>
                <w:noProof/>
              </w:rPr>
              <w:t>ISIC</w:t>
            </w:r>
            <w:r>
              <w:rPr>
                <w:noProof/>
              </w:rPr>
              <w:t xml:space="preserve"> 3.1. red. 13, </w:t>
            </w:r>
            <w:r>
              <w:rPr>
                <w:i/>
                <w:noProof/>
              </w:rPr>
              <w:t>ISIC</w:t>
            </w:r>
            <w:r>
              <w:rPr>
                <w:noProof/>
              </w:rPr>
              <w:t xml:space="preserve"> 3.1. red. 14, CPC 883</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un reģiona līmenis</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Pasākumi:</w:t>
            </w:r>
          </w:p>
        </w:tc>
        <w:tc>
          <w:tcPr>
            <w:tcW w:w="3525" w:type="pct"/>
            <w:shd w:val="clear" w:color="auto" w:fill="auto"/>
          </w:tcPr>
          <w:p w:rsidR="003D162C" w:rsidRDefault="003D162C" w:rsidP="00D46FAC">
            <w:pPr>
              <w:pageBreakBefore/>
              <w:spacing w:before="60" w:after="60" w:line="240" w:lineRule="auto"/>
              <w:rPr>
                <w:noProof/>
                <w:szCs w:val="24"/>
              </w:rPr>
            </w:pPr>
            <w:r>
              <w:rPr>
                <w:noProof/>
              </w:rPr>
              <w:t>1940.–1999. gada likumi par derīgo izrakteņu ieguvi, plānošanas likumi un vides noteikumi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b/>
                <w:bCs/>
                <w:noProof/>
                <w:szCs w:val="24"/>
              </w:rPr>
            </w:pPr>
            <w:r>
              <w:rPr>
                <w:noProof/>
              </w:rPr>
              <w:t>Meklēšanas licence sniedz tās turētājam tiesības veikt konkrētu derīgo izrakteņu izpēti. Tikai derīgu meklēšanas licenču turētājiem var piešķirt valsts ieguves nomas līgumu vai licences šādu derīgo izrakteņu ieguvei nomas līguma vai licences darbības teritorijā neatkarīgi no tā, vai derīgie izrakteņi pieder valstij vai privātpersonām.</w:t>
            </w:r>
          </w:p>
          <w:p w:rsidR="003D162C" w:rsidRDefault="003D162C" w:rsidP="00D46FAC">
            <w:pPr>
              <w:spacing w:before="60" w:after="60" w:line="240" w:lineRule="auto"/>
              <w:rPr>
                <w:noProof/>
                <w:szCs w:val="24"/>
              </w:rPr>
            </w:pPr>
            <w:r>
              <w:rPr>
                <w:noProof/>
              </w:rPr>
              <w:t>Izpētes un ieguves uzņēmumiem, kas darbojas Īrijā, ir vajadzīga komerciāla klātbūtne Īrijā. Derīgo izrakteņu izpētes gadījumā piemēro prasību, ka darbu veikšanas laikā uzņēmumiem (Īrijas un ārvalstu) jāizmanto vai nu aģenta, vai izpētes vadītāja–Īrijas rezidenta pakalpojumi. Ieguves gadījumā piemēro prasību, ka valsts ieguves nomas līguma vai licences turētājai jābūt Īrijā reģistrētai sabiedrībai, kurai ar tās dibināšanas dokumentu ir piešķirtas pilnvaras izpildīt dažādās līgumā vai licencē paredzētās saistības.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1954.–2011. gada Advokātu likumi</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pageBreakBefore/>
              <w:spacing w:before="60" w:after="60" w:line="240" w:lineRule="auto"/>
              <w:rPr>
                <w:b/>
                <w:bCs/>
                <w:noProof/>
                <w:color w:val="000000"/>
                <w:szCs w:val="24"/>
              </w:rPr>
            </w:pPr>
            <w:r>
              <w:rPr>
                <w:b/>
                <w:noProof/>
              </w:rPr>
              <w:t>Ieguldījumi un 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Lai varētu sniegt juridiskos pakalpojumus saistībā ar Īrijas tiesībām, tostarp pārstāvēt klientus tiesā, attiecīgajam juristam jābūt pilntiesīgam advokatūras loceklim. Lai kļūtu par pilntiesīgu advokatūras locekli, juristam ir jābūt rezidentam (ar komerciālo klātbūtni).</w:t>
            </w:r>
          </w:p>
          <w:p w:rsidR="003D162C" w:rsidRDefault="003D162C" w:rsidP="00D46FAC">
            <w:pPr>
              <w:autoSpaceDE w:val="0"/>
              <w:autoSpaceDN w:val="0"/>
              <w:adjustRightInd w:val="0"/>
              <w:spacing w:before="60" w:after="60" w:line="240" w:lineRule="auto"/>
              <w:rPr>
                <w:noProof/>
                <w:szCs w:val="24"/>
              </w:rPr>
            </w:pPr>
            <w:r>
              <w:rPr>
                <w:noProof/>
              </w:rPr>
              <w:t>Lai sniegtu juridiskos pakalpojumus saistībā ar ES tiesībām un ES dalībvalsts tiesībām, var bez diskriminācijas tikt prasīta komerciālā klātbūtne kādā no juridiskajām formām, kas atļautas konkrētās dalībvalsts tiesību aktos. Daži juridiskās formas veidi arī bez diskriminācijas var būt pieejami tikai juristiem, kas ir pilntiesīgi advokatūras locekļi.</w:t>
            </w:r>
          </w:p>
          <w:p w:rsidR="003D162C" w:rsidRDefault="003D162C" w:rsidP="00D46FAC">
            <w:pPr>
              <w:spacing w:before="60" w:after="60" w:line="240" w:lineRule="auto"/>
              <w:rPr>
                <w:noProof/>
                <w:szCs w:val="24"/>
              </w:rPr>
            </w:pPr>
            <w:r>
              <w:rPr>
                <w:noProof/>
              </w:rPr>
              <w:t>Juristus Īrijā iedala divās atšķirīgās kategorijās — “</w:t>
            </w:r>
            <w:r>
              <w:rPr>
                <w:i/>
                <w:noProof/>
              </w:rPr>
              <w:t>solicitors</w:t>
            </w:r>
            <w:r>
              <w:rPr>
                <w:noProof/>
              </w:rPr>
              <w:t>” un “</w:t>
            </w:r>
            <w:r>
              <w:rPr>
                <w:i/>
                <w:noProof/>
              </w:rPr>
              <w:t>barristers</w:t>
            </w:r>
            <w:r>
              <w:rPr>
                <w:noProof/>
              </w:rPr>
              <w:t>”. Īrijas Juristu biedrība ir likumā noteiktā juristu profesionālā struktūra, kas reglamentē to, kā kļūt par “</w:t>
            </w:r>
            <w:r>
              <w:rPr>
                <w:i/>
                <w:noProof/>
              </w:rPr>
              <w:t>solicitor</w:t>
            </w:r>
            <w:r>
              <w:rPr>
                <w:noProof/>
              </w:rPr>
              <w:t xml:space="preserve">” Īrijā. </w:t>
            </w:r>
            <w:r>
              <w:rPr>
                <w:i/>
                <w:noProof/>
              </w:rPr>
              <w:t>Honorable Society of King’s Inns</w:t>
            </w:r>
            <w:r>
              <w:rPr>
                <w:noProof/>
              </w:rPr>
              <w:t xml:space="preserve"> reglamentē to, kā kļūt par “</w:t>
            </w:r>
            <w:r>
              <w:rPr>
                <w:i/>
                <w:noProof/>
              </w:rPr>
              <w:t>barrister</w:t>
            </w:r>
            <w:r>
              <w:rPr>
                <w:noProof/>
              </w:rPr>
              <w:t>” Īrijā.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Veselības aprūpes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b/>
                <w:noProof/>
                <w:szCs w:val="24"/>
              </w:rPr>
            </w:pPr>
            <w:r>
              <w:rPr>
                <w:noProof/>
              </w:rPr>
              <w:t>Veterinārie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932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 xml:space="preserve">2005. gada Veterināru prakses likums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Pr="00C91633" w:rsidRDefault="003D162C" w:rsidP="00D46FAC">
            <w:pPr>
              <w:autoSpaceDE w:val="0"/>
              <w:autoSpaceDN w:val="0"/>
              <w:adjustRightInd w:val="0"/>
              <w:spacing w:before="60" w:after="60" w:line="240" w:lineRule="auto"/>
              <w:rPr>
                <w:noProof/>
                <w:szCs w:val="24"/>
                <w:lang w:val="pt-PT"/>
              </w:rPr>
            </w:pPr>
            <w:r w:rsidRPr="00C91633">
              <w:rPr>
                <w:noProof/>
                <w:lang w:val="pt-PT"/>
              </w:rPr>
              <w:t>Var rīkoties tikai ar pilnsabiedrības starpniecību vai fiziskas personas.</w:t>
            </w:r>
          </w:p>
        </w:tc>
      </w:tr>
    </w:tbl>
    <w:p w:rsidR="003D162C" w:rsidRPr="00C91633" w:rsidRDefault="003D162C" w:rsidP="003D162C">
      <w:pPr>
        <w:spacing w:before="60" w:after="60" w:line="240" w:lineRule="auto"/>
        <w:rPr>
          <w:noProof/>
          <w:szCs w:val="24"/>
          <w:lang w:val="pt-PT"/>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25" w:type="pct"/>
            <w:shd w:val="clear" w:color="auto" w:fill="auto"/>
          </w:tcPr>
          <w:p w:rsidR="003D162C" w:rsidRDefault="003D162C" w:rsidP="00D46FAC">
            <w:pPr>
              <w:pageBreakBefore/>
              <w:autoSpaceDE w:val="0"/>
              <w:autoSpaceDN w:val="0"/>
              <w:adjustRightInd w:val="0"/>
              <w:spacing w:before="60" w:after="60" w:line="240" w:lineRule="auto"/>
              <w:rPr>
                <w:noProof/>
                <w:szCs w:val="24"/>
              </w:rPr>
            </w:pPr>
            <w:r>
              <w:rPr>
                <w:noProof/>
              </w:rPr>
              <w:t>Zveja, transports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autoSpaceDE w:val="0"/>
              <w:autoSpaceDN w:val="0"/>
              <w:adjustRightInd w:val="0"/>
              <w:spacing w:before="60" w:after="60" w:line="240" w:lineRule="auto"/>
              <w:rPr>
                <w:bCs/>
                <w:noProof/>
                <w:szCs w:val="24"/>
              </w:rPr>
            </w:pPr>
            <w:r>
              <w:rPr>
                <w:noProof/>
              </w:rPr>
              <w:t xml:space="preserve">1955. gada Jūras tirdzniecības kuģu likums, kas grozīts ar 1998. gada Tirdzniecības kuģu (dažādi noteikumi) likumu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autoSpaceDE w:val="0"/>
              <w:autoSpaceDN w:val="0"/>
              <w:adjustRightInd w:val="0"/>
              <w:spacing w:before="60" w:after="60" w:line="240" w:lineRule="auto"/>
              <w:rPr>
                <w:b/>
                <w:bCs/>
                <w:noProof/>
                <w:szCs w:val="24"/>
              </w:rPr>
            </w:pPr>
            <w:r>
              <w:rPr>
                <w:b/>
                <w:noProof/>
              </w:rPr>
              <w:t>Ieguldījumi, pakalpojumu pārrobežu tirdzniecība un starptautiskie jūras transporta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bCs/>
                <w:iCs/>
                <w:noProof/>
                <w:szCs w:val="24"/>
              </w:rPr>
            </w:pPr>
            <w:r>
              <w:rPr>
                <w:noProof/>
              </w:rPr>
              <w:t xml:space="preserve">Ārvalstu ieguldītāji, kas iegulda juridiskā personā, kura nodibināta atbilstoši ES dalībvalsts tiesību aktiem un kuras galvenais birojs ir Īrijā vai citā ES dalībvalstī, var reģistrēt kuģi Īrijas Kuģu reģistrā. </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Itālijā piemērojamās atrunas</w:t>
      </w:r>
    </w:p>
    <w:p w:rsidR="003D162C" w:rsidRPr="00C91633" w:rsidRDefault="003D162C" w:rsidP="003D162C">
      <w:pPr>
        <w:spacing w:line="240" w:lineRule="auto"/>
        <w:jc w:val="center"/>
        <w:rPr>
          <w:b/>
          <w:noProof/>
          <w:szCs w:val="28"/>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Izdošana un iespiešana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221, </w:t>
            </w:r>
            <w:r>
              <w:rPr>
                <w:i/>
                <w:noProof/>
              </w:rPr>
              <w:t>ISIC</w:t>
            </w:r>
            <w:r>
              <w:rPr>
                <w:noProof/>
              </w:rPr>
              <w:t xml:space="preserve"> 3.1. red. 222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Lielākās labvēlības režīms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Likums Nr. 416/1981, 1. pants (un turpmākie grozījumi)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Ciktāl Kanāda un tās provinces un teritorijas ļauj Itālijas valstspiederīgajiem un uzņēmumiem veikt šādas darbības, Itālija ļauj Kanādas valstspiederīgajiem un uzņēmumiem veikt tādas pašas darbības atbilstoši tādiem pašiem nosacījumiem.</w:t>
            </w:r>
          </w:p>
          <w:p w:rsidR="003D162C" w:rsidRDefault="003D162C" w:rsidP="00D46FAC">
            <w:pPr>
              <w:spacing w:before="60" w:after="60" w:line="240" w:lineRule="auto"/>
              <w:rPr>
                <w:noProof/>
                <w:szCs w:val="24"/>
              </w:rPr>
            </w:pPr>
            <w:r>
              <w:rPr>
                <w:noProof/>
              </w:rPr>
              <w:t>Ciktāl Kanāda un tās provinces un teritorijas ļauj Itālijas ieguldītājiem turēt īpašumā vairāk nekā 49 procentus kapitāla un balsstiesību Kanādas izdevniecībā, Itālija ļauj Kanādas ieguldītājiem turēt īpašumā vairāk nekā 49 procentus kapitāla un balsstiesību Itālijas izdevniecībā atbilstoši tādiem pašiem nosacījumiem.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pageBreakBefore/>
              <w:spacing w:before="60" w:after="60" w:line="240" w:lineRule="auto"/>
              <w:rPr>
                <w:noProof/>
                <w:szCs w:val="24"/>
              </w:rPr>
            </w:pPr>
            <w:r>
              <w:rPr>
                <w:noProof/>
              </w:rPr>
              <w:t>Daļa no CPC 861</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525"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Pr="00C91633" w:rsidRDefault="003D162C" w:rsidP="00D46FAC">
            <w:pPr>
              <w:spacing w:before="60" w:after="60" w:line="240" w:lineRule="auto"/>
              <w:rPr>
                <w:noProof/>
                <w:szCs w:val="24"/>
                <w:lang w:val="da-DK"/>
              </w:rPr>
            </w:pPr>
            <w:r w:rsidRPr="00C91633">
              <w:rPr>
                <w:noProof/>
                <w:lang w:val="da-DK"/>
              </w:rPr>
              <w:t>Karaļa Dekrēts Nr. 1578/1933, 17. pants par advokatūru</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Lai varētu sniegt juridiskos pakalpojumus saistībā ar Itālijas tiesībām, tostarp pārstāvēt klientus tiesā, attiecīgajam juristam jābūt pilntiesīgam advokatūras loceklim. Lai kļūtu par pilntiesīgu advokatūras locekli, juristam ir jābūt rezidentam (ar komerciālo klātbūtni).</w:t>
            </w:r>
          </w:p>
          <w:p w:rsidR="003D162C" w:rsidRDefault="003D162C" w:rsidP="00D46FAC">
            <w:pPr>
              <w:autoSpaceDE w:val="0"/>
              <w:autoSpaceDN w:val="0"/>
              <w:adjustRightInd w:val="0"/>
              <w:spacing w:before="60" w:after="60" w:line="240" w:lineRule="auto"/>
              <w:rPr>
                <w:noProof/>
                <w:szCs w:val="24"/>
              </w:rPr>
            </w:pPr>
            <w:r>
              <w:rPr>
                <w:noProof/>
              </w:rPr>
              <w:t>Lai sniegtu juridiskos pakalpojumus saistībā ar ES un Itālijas tiesībām, var bez diskriminācijas tikt prasīta komerciālā klātbūtne kādā no juridiskajām formām, kas atļautas konkrētās dalībvalsts tiesību aktos. Daži juridiskās formas veidi arī bez diskriminācijas var būt pieejami tikai juristiem, kas ir pilntiesīgi advokatūras locekļi.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b/>
                <w:noProof/>
                <w:szCs w:val="24"/>
              </w:rPr>
            </w:pPr>
            <w:r>
              <w:rPr>
                <w:noProof/>
              </w:rPr>
              <w:t>Uzskaites un grāmatvedības pakalpojumi</w:t>
            </w:r>
          </w:p>
          <w:p w:rsidR="003D162C" w:rsidRDefault="003D162C" w:rsidP="00D46FAC">
            <w:pPr>
              <w:spacing w:before="60" w:after="60" w:line="240" w:lineRule="auto"/>
              <w:rPr>
                <w:noProof/>
                <w:szCs w:val="24"/>
              </w:rPr>
            </w:pPr>
            <w:r>
              <w:rPr>
                <w:noProof/>
              </w:rPr>
              <w:t>Revīzijas pakalpojumi</w:t>
            </w:r>
          </w:p>
          <w:p w:rsidR="003D162C" w:rsidRDefault="003D162C" w:rsidP="00D46FAC">
            <w:pPr>
              <w:spacing w:before="60" w:after="60" w:line="240" w:lineRule="auto"/>
              <w:rPr>
                <w:noProof/>
                <w:szCs w:val="24"/>
              </w:rPr>
            </w:pPr>
            <w:r>
              <w:rPr>
                <w:noProof/>
              </w:rPr>
              <w:t>Nodokļu konsultāciju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86211, CPC 86212, CPC 86213, CPC 86219, CPC 86220, CPC 863</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pageBreakBefore/>
              <w:spacing w:before="60" w:after="60" w:line="240" w:lineRule="auto"/>
              <w:rPr>
                <w:noProof/>
                <w:szCs w:val="24"/>
              </w:rPr>
            </w:pPr>
            <w:r>
              <w:rPr>
                <w:noProof/>
              </w:rPr>
              <w:t>Piekļuve tirgum</w:t>
            </w:r>
          </w:p>
          <w:p w:rsidR="003D162C" w:rsidRDefault="003D162C" w:rsidP="00D46FAC">
            <w:pPr>
              <w:pageBreakBefore/>
              <w:spacing w:before="60" w:after="60" w:line="240" w:lineRule="auto"/>
              <w:rPr>
                <w:noProof/>
                <w:szCs w:val="24"/>
              </w:rPr>
            </w:pPr>
            <w:r>
              <w:rPr>
                <w:noProof/>
              </w:rPr>
              <w:t>Valsts režīms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Pasākumi:</w:t>
            </w:r>
          </w:p>
        </w:tc>
        <w:tc>
          <w:tcPr>
            <w:tcW w:w="3525" w:type="pct"/>
            <w:shd w:val="clear" w:color="auto" w:fill="auto"/>
          </w:tcPr>
          <w:p w:rsidR="003D162C" w:rsidRDefault="003D162C" w:rsidP="00D46FAC">
            <w:pPr>
              <w:spacing w:before="60" w:after="60" w:line="240" w:lineRule="auto"/>
              <w:rPr>
                <w:noProof/>
                <w:szCs w:val="24"/>
              </w:rPr>
            </w:pPr>
            <w:r>
              <w:rPr>
                <w:noProof/>
              </w:rPr>
              <w:t>Revīzija:</w:t>
            </w:r>
            <w:r>
              <w:rPr>
                <w:b/>
                <w:noProof/>
              </w:rPr>
              <w:t xml:space="preserve"> </w:t>
            </w:r>
            <w:r>
              <w:rPr>
                <w:noProof/>
              </w:rPr>
              <w:t>Likumdošanas dekrēts Nr. 58/1998, 155., 158. un 161. pants</w:t>
            </w:r>
          </w:p>
          <w:p w:rsidR="003D162C" w:rsidRDefault="003D162C" w:rsidP="00D46FAC">
            <w:pPr>
              <w:spacing w:before="60" w:after="60" w:line="240" w:lineRule="auto"/>
              <w:rPr>
                <w:noProof/>
                <w:szCs w:val="24"/>
              </w:rPr>
            </w:pPr>
            <w:r>
              <w:rPr>
                <w:noProof/>
              </w:rPr>
              <w:t>Republikas Prezidenta dekrēts Nr. 99/1998</w:t>
            </w:r>
          </w:p>
          <w:p w:rsidR="003D162C" w:rsidRDefault="003D162C" w:rsidP="00D46FAC">
            <w:pPr>
              <w:spacing w:before="60" w:after="60" w:line="240" w:lineRule="auto"/>
              <w:rPr>
                <w:noProof/>
                <w:szCs w:val="24"/>
              </w:rPr>
            </w:pPr>
            <w:r>
              <w:rPr>
                <w:noProof/>
              </w:rPr>
              <w:t xml:space="preserve">Likumdošanas dekrēts Nr. 39/2010, 2. pants </w:t>
            </w:r>
          </w:p>
          <w:p w:rsidR="003D162C" w:rsidRDefault="003D162C" w:rsidP="00D46FAC">
            <w:pPr>
              <w:spacing w:before="60" w:after="60" w:line="240" w:lineRule="auto"/>
              <w:rPr>
                <w:noProof/>
                <w:szCs w:val="24"/>
              </w:rPr>
            </w:pPr>
            <w:r>
              <w:rPr>
                <w:noProof/>
              </w:rPr>
              <w:t>Uzskaite, grāmatvedība un nodokļi: Likumdošanas dekrēts Nr. 139/2005, Likums Nr. 248/2006</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Lai varētu sniegt revīzijas pakalpojumus vai nodokļu konsultāciju pakalpojumus, individuāliem revidentiem vai nodokļu konsultantiem jābūt Itālijas rezidentiem. </w:t>
            </w:r>
          </w:p>
          <w:p w:rsidR="003D162C" w:rsidRDefault="003D162C" w:rsidP="00D46FAC">
            <w:pPr>
              <w:autoSpaceDE w:val="0"/>
              <w:autoSpaceDN w:val="0"/>
              <w:adjustRightInd w:val="0"/>
              <w:spacing w:before="60" w:after="60" w:line="240" w:lineRule="auto"/>
              <w:rPr>
                <w:noProof/>
                <w:szCs w:val="24"/>
              </w:rPr>
            </w:pPr>
            <w:r>
              <w:rPr>
                <w:noProof/>
              </w:rPr>
              <w:t>Rezidenta statuss vai uzņēmuma domicils ir vajadzīgs iekļaušanai profesionālajā reģistrā, kas nepieciešama, lai varētu sniegt uzskaites un grāmatvedības pakalpojumus.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b/>
                <w:noProof/>
                <w:szCs w:val="24"/>
              </w:rPr>
            </w:pPr>
            <w:r>
              <w:rPr>
                <w:noProof/>
              </w:rPr>
              <w:t>Arhitektu pakalpojumi</w:t>
            </w:r>
          </w:p>
          <w:p w:rsidR="003D162C" w:rsidRDefault="003D162C" w:rsidP="00D46FAC">
            <w:pPr>
              <w:spacing w:before="60" w:after="60" w:line="240" w:lineRule="auto"/>
              <w:rPr>
                <w:noProof/>
                <w:szCs w:val="24"/>
              </w:rPr>
            </w:pPr>
            <w:r>
              <w:rPr>
                <w:noProof/>
              </w:rPr>
              <w:t>Inženiertehniskie pakalpojumi</w:t>
            </w:r>
          </w:p>
          <w:p w:rsidR="003D162C" w:rsidRDefault="003D162C" w:rsidP="00D46FAC">
            <w:pPr>
              <w:spacing w:before="60" w:after="60" w:line="240" w:lineRule="auto"/>
              <w:rPr>
                <w:noProof/>
                <w:szCs w:val="24"/>
              </w:rPr>
            </w:pPr>
            <w:r>
              <w:rPr>
                <w:noProof/>
              </w:rPr>
              <w:t>Pilsētplānošanas un ainavu arhitektūras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8671, CPC 8672, CPC 8673, CPC 8674</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Pr="00C91633" w:rsidRDefault="003D162C" w:rsidP="00D46FAC">
            <w:pPr>
              <w:pageBreakBefore/>
              <w:spacing w:before="60" w:after="60" w:line="240" w:lineRule="auto"/>
              <w:rPr>
                <w:noProof/>
                <w:szCs w:val="24"/>
                <w:lang w:val="sv-SE"/>
              </w:rPr>
            </w:pPr>
            <w:r w:rsidRPr="00C91633">
              <w:rPr>
                <w:noProof/>
                <w:lang w:val="sv-SE"/>
              </w:rPr>
              <w:t>Karaļa Dekrēts Nr. 2537/1925 — noteikumi par arhitekta un inženiera profesiju</w:t>
            </w:r>
          </w:p>
          <w:p w:rsidR="003D162C" w:rsidRPr="00C91633" w:rsidRDefault="003D162C" w:rsidP="00D46FAC">
            <w:pPr>
              <w:pageBreakBefore/>
              <w:spacing w:before="60" w:after="60" w:line="240" w:lineRule="auto"/>
              <w:rPr>
                <w:noProof/>
                <w:szCs w:val="24"/>
                <w:lang w:val="sv-SE"/>
              </w:rPr>
            </w:pPr>
            <w:r w:rsidRPr="00C91633">
              <w:rPr>
                <w:noProof/>
                <w:lang w:val="sv-SE"/>
              </w:rPr>
              <w:t xml:space="preserve">Likums Nr. 1395/1923 </w:t>
            </w:r>
          </w:p>
          <w:p w:rsidR="003D162C" w:rsidRPr="00C91633" w:rsidRDefault="003D162C" w:rsidP="00D46FAC">
            <w:pPr>
              <w:pageBreakBefore/>
              <w:spacing w:before="60" w:after="60" w:line="240" w:lineRule="auto"/>
              <w:rPr>
                <w:noProof/>
                <w:szCs w:val="24"/>
                <w:lang w:val="sv-SE"/>
              </w:rPr>
            </w:pPr>
            <w:r w:rsidRPr="00C91633">
              <w:rPr>
                <w:noProof/>
                <w:lang w:val="sv-SE"/>
              </w:rPr>
              <w:t>Republikas Prezidenta dekrēts (RPD) Nr. 328/2001</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spacing w:before="60" w:after="60" w:line="240" w:lineRule="auto"/>
              <w:rPr>
                <w:b/>
                <w:noProof/>
                <w:szCs w:val="24"/>
              </w:rPr>
            </w:pPr>
            <w:r>
              <w:rPr>
                <w:b/>
                <w:noProof/>
              </w:rPr>
              <w:t xml:space="preserve">Pakalpojumu pārrobežu tirdzniecība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pacing w:val="-2"/>
                <w:szCs w:val="24"/>
              </w:rPr>
            </w:pPr>
            <w:r>
              <w:rPr>
                <w:noProof/>
              </w:rPr>
              <w:t xml:space="preserve">Uzņemšanai profesionālajā reģistrā, kas nepieciešama, lai praktizētu konkrētajā profesijā, ir vajadzīgs rezidenta statuss Itālijā.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Veselības aprūpes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b/>
                <w:noProof/>
                <w:szCs w:val="24"/>
              </w:rPr>
            </w:pPr>
            <w:r>
              <w:rPr>
                <w:noProof/>
              </w:rPr>
              <w:t>Veterinārie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932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 xml:space="preserve">Likumdošanas dekrēts </w:t>
            </w:r>
            <w:r>
              <w:rPr>
                <w:i/>
                <w:noProof/>
              </w:rPr>
              <w:t>C.P.S.</w:t>
            </w:r>
            <w:r>
              <w:rPr>
                <w:noProof/>
              </w:rPr>
              <w:t xml:space="preserve"> Nr. 233/1946, 7.–9. pants</w:t>
            </w:r>
          </w:p>
          <w:p w:rsidR="003D162C" w:rsidRDefault="003D162C" w:rsidP="00D46FAC">
            <w:pPr>
              <w:spacing w:before="60" w:after="60" w:line="240" w:lineRule="auto"/>
              <w:rPr>
                <w:noProof/>
                <w:szCs w:val="24"/>
              </w:rPr>
            </w:pPr>
            <w:r>
              <w:rPr>
                <w:noProof/>
              </w:rPr>
              <w:t>Republikas Prezidenta dekrēts (RPD) Nr. 221/1950, 7. punkts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 xml:space="preserve">Pakalpojumu pārrobežu tirdzniecība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pacing w:val="-2"/>
                <w:szCs w:val="24"/>
              </w:rPr>
            </w:pPr>
            <w:r>
              <w:rPr>
                <w:noProof/>
              </w:rPr>
              <w:t xml:space="preserve">Uzņemšanai profesionālajā reģistrā, kas nepieciešama, lai praktizētu konkrētajā profesijā, ir vajadzīgs rezidenta statuss Itālijā.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b/>
                <w:noProof/>
                <w:szCs w:val="24"/>
              </w:rPr>
            </w:pPr>
            <w:r>
              <w:rPr>
                <w:noProof/>
              </w:rPr>
              <w:t>Pētniecības un eksperimentālās izstrādes pakalpojumi, kas saistīti ar sociālajām un humanitārajām zinātnēm — psihologi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852</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pageBreakBefore/>
              <w:spacing w:before="60" w:after="60" w:line="240" w:lineRule="auto"/>
              <w:rPr>
                <w:noProof/>
                <w:szCs w:val="24"/>
              </w:rPr>
            </w:pPr>
            <w:r>
              <w:rPr>
                <w:noProof/>
              </w:rPr>
              <w:t>Valsts režīms</w:t>
            </w:r>
          </w:p>
          <w:p w:rsidR="003D162C" w:rsidRDefault="003D162C" w:rsidP="00D46FAC">
            <w:pPr>
              <w:pageBreakBefore/>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Likums Nr. 56/1989 par psihologa profesiju</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 xml:space="preserve">Pakalpojumu pārrobežu tirdzniecība </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pacing w:val="-2"/>
                <w:szCs w:val="24"/>
              </w:rPr>
            </w:pPr>
            <w:r>
              <w:rPr>
                <w:noProof/>
              </w:rPr>
              <w:t xml:space="preserve">Uzņemšanai profesionālajā reģistrā, kas nepieciešama, lai praktizētu konkrētajā profesijā, ir vajadzīgs rezidenta statussItālijā. Lai praktizētu šajā profesijā, ir vajadzīga ES dalībvalsts valstspiederība, izņemot to, ka ārvalstu profesionāļiem var tikt atļauts praktizēt, pamatojoties uz savstarpību.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Ar inženieriju saistīti zinātnes un tehnisko konsultāciju pakalpojumi</w:t>
            </w:r>
          </w:p>
          <w:p w:rsidR="003D162C" w:rsidRDefault="003D162C" w:rsidP="00D46FAC">
            <w:pPr>
              <w:spacing w:before="60" w:after="60" w:line="240" w:lineRule="auto"/>
              <w:rPr>
                <w:bCs/>
                <w:noProof/>
                <w:szCs w:val="24"/>
              </w:rPr>
            </w:pPr>
            <w:r>
              <w:rPr>
                <w:noProof/>
              </w:rPr>
              <w:t>Tehniskās testēšanas un analīzes pakalpojumi</w:t>
            </w:r>
          </w:p>
          <w:p w:rsidR="003D162C" w:rsidRDefault="003D162C" w:rsidP="00D46FAC">
            <w:pPr>
              <w:spacing w:before="60" w:after="60" w:line="240" w:lineRule="auto"/>
              <w:rPr>
                <w:noProof/>
                <w:szCs w:val="24"/>
              </w:rPr>
            </w:pPr>
            <w:r>
              <w:rPr>
                <w:noProof/>
              </w:rPr>
              <w:t>Ar lauksaimniecību saistīti pakalpojumi</w:t>
            </w:r>
          </w:p>
        </w:tc>
      </w:tr>
      <w:tr w:rsidR="003D162C" w:rsidRPr="000E218D"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Pr="00C91633" w:rsidRDefault="003D162C" w:rsidP="00D46FAC">
            <w:pPr>
              <w:spacing w:before="60" w:after="60" w:line="240" w:lineRule="auto"/>
              <w:rPr>
                <w:noProof/>
                <w:szCs w:val="24"/>
                <w:lang w:val="pt-PT"/>
              </w:rPr>
            </w:pPr>
            <w:r w:rsidRPr="00C91633">
              <w:rPr>
                <w:noProof/>
                <w:lang w:val="pt-PT"/>
              </w:rPr>
              <w:t>CPC 8675, CPC 8676, daļa no CPC 881</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Lielākās labvēlības režīms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tabs>
                <w:tab w:val="left" w:pos="708"/>
                <w:tab w:val="left" w:pos="1416"/>
                <w:tab w:val="left" w:pos="2124"/>
                <w:tab w:val="left" w:pos="2880"/>
                <w:tab w:val="left" w:pos="3540"/>
                <w:tab w:val="left" w:pos="4248"/>
                <w:tab w:val="left" w:pos="4956"/>
                <w:tab w:val="left" w:pos="5664"/>
                <w:tab w:val="left" w:pos="6073"/>
              </w:tabs>
              <w:spacing w:before="60" w:after="60" w:line="240" w:lineRule="auto"/>
              <w:rPr>
                <w:noProof/>
                <w:szCs w:val="24"/>
              </w:rPr>
            </w:pPr>
            <w:r>
              <w:rPr>
                <w:noProof/>
              </w:rPr>
              <w:t>Ģeologi:</w:t>
            </w:r>
            <w:r>
              <w:rPr>
                <w:b/>
                <w:noProof/>
              </w:rPr>
              <w:t xml:space="preserve"> </w:t>
            </w:r>
            <w:r>
              <w:rPr>
                <w:noProof/>
              </w:rPr>
              <w:t>Likuma Nr. 112/1963 2. un 5. pants; RPD Nr. 1403/1965, 1. pants</w:t>
            </w:r>
          </w:p>
          <w:p w:rsidR="003D162C" w:rsidRDefault="003D162C" w:rsidP="00D46FAC">
            <w:pPr>
              <w:tabs>
                <w:tab w:val="left" w:pos="708"/>
                <w:tab w:val="left" w:pos="1416"/>
                <w:tab w:val="left" w:pos="2124"/>
                <w:tab w:val="left" w:pos="2832"/>
                <w:tab w:val="left" w:pos="2880"/>
                <w:tab w:val="left" w:pos="3540"/>
                <w:tab w:val="left" w:pos="4248"/>
                <w:tab w:val="left" w:pos="4956"/>
                <w:tab w:val="left" w:pos="5664"/>
                <w:tab w:val="left" w:pos="6073"/>
              </w:tabs>
              <w:spacing w:before="60" w:after="60" w:line="240" w:lineRule="auto"/>
              <w:rPr>
                <w:noProof/>
                <w:szCs w:val="24"/>
              </w:rPr>
            </w:pPr>
            <w:r>
              <w:rPr>
                <w:noProof/>
              </w:rPr>
              <w:t>Biologi, ķīmijas analītiķi: Likums Nr. 396/1967 par biologu profesiju; karaļa Dekrēts Nr. 842/1928 par ķīmijas analītiķa profesiju</w:t>
            </w:r>
          </w:p>
          <w:p w:rsidR="003D162C" w:rsidRDefault="003D162C" w:rsidP="00D46FAC">
            <w:pPr>
              <w:tabs>
                <w:tab w:val="left" w:pos="708"/>
                <w:tab w:val="left" w:pos="1416"/>
                <w:tab w:val="left" w:pos="2124"/>
                <w:tab w:val="left" w:pos="2832"/>
                <w:tab w:val="left" w:pos="2880"/>
                <w:tab w:val="left" w:pos="3540"/>
                <w:tab w:val="left" w:pos="4248"/>
                <w:tab w:val="left" w:pos="4956"/>
                <w:tab w:val="left" w:pos="5664"/>
                <w:tab w:val="left" w:pos="6073"/>
              </w:tabs>
              <w:spacing w:before="60" w:after="60" w:line="240" w:lineRule="auto"/>
              <w:rPr>
                <w:noProof/>
                <w:szCs w:val="24"/>
              </w:rPr>
            </w:pPr>
            <w:r>
              <w:rPr>
                <w:noProof/>
              </w:rPr>
              <w:t>Agronomi: Likums Nr. 3/1976 par agronomu profesiju “</w:t>
            </w:r>
            <w:r>
              <w:rPr>
                <w:i/>
                <w:noProof/>
              </w:rPr>
              <w:t>Periti agrari</w:t>
            </w:r>
            <w:r>
              <w:rPr>
                <w:noProof/>
              </w:rPr>
              <w:t>”: Likums Nr. 434/1968, kas grozīts ar Likumu Nr. 54/1991</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szCs w:val="24"/>
              </w:rPr>
            </w:pPr>
            <w:r>
              <w:rPr>
                <w:noProof/>
              </w:rPr>
              <w:t>Reģistrācijai ģeologu reģistrā, kas nepieciešama, lai praktizētu mērnieka vai ģeologa profesijā nolūkā sniegt pakalpojumus saistībā ar izpēti un atradņu ekspluatāciju, ir vajadzīgs rezidenta statuss vai profesionālais domicils Itālijā. Piemēro prasību par ES dalībvalsts valstspiederību, tomēr ārvalstniekus var reģistrēt atbilstoši savstarpības nosacījumam.</w:t>
            </w:r>
          </w:p>
          <w:p w:rsidR="003D162C" w:rsidRDefault="003D162C" w:rsidP="00D46FAC">
            <w:pPr>
              <w:spacing w:before="60" w:after="60" w:line="240" w:lineRule="auto"/>
              <w:rPr>
                <w:noProof/>
                <w:szCs w:val="24"/>
              </w:rPr>
            </w:pPr>
            <w:r>
              <w:rPr>
                <w:noProof/>
              </w:rPr>
              <w:t>Biologiem, ķīmijas analītiķiem, agronomiem un “</w:t>
            </w:r>
            <w:r>
              <w:rPr>
                <w:i/>
                <w:noProof/>
              </w:rPr>
              <w:t>periti agrari</w:t>
            </w:r>
            <w:r>
              <w:rPr>
                <w:noProof/>
              </w:rPr>
              <w:t>” jābūt rezidentiem un jābūt reģistrētiem profesionālajā reģistrā. Trešo valstu valstspiederīgos var reģistrēt atbilstoši savstarpības nosacījumam.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Ieguve un karjeru izstrāde</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Akmeņogļu un lignīta ieguve</w:t>
            </w:r>
          </w:p>
          <w:p w:rsidR="003D162C" w:rsidRDefault="003D162C" w:rsidP="00D46FAC">
            <w:pPr>
              <w:spacing w:before="60" w:after="60" w:line="240" w:lineRule="auto"/>
              <w:rPr>
                <w:noProof/>
                <w:szCs w:val="24"/>
              </w:rPr>
            </w:pPr>
            <w:r>
              <w:rPr>
                <w:noProof/>
              </w:rPr>
              <w:t>Kūdras ieguve</w:t>
            </w:r>
          </w:p>
          <w:p w:rsidR="003D162C" w:rsidRDefault="003D162C" w:rsidP="00D46FAC">
            <w:pPr>
              <w:spacing w:before="60" w:after="60" w:line="240" w:lineRule="auto"/>
              <w:rPr>
                <w:noProof/>
                <w:szCs w:val="24"/>
              </w:rPr>
            </w:pPr>
            <w:r>
              <w:rPr>
                <w:noProof/>
              </w:rPr>
              <w:t>Jēlnaftas un dabasgāzes ieguve</w:t>
            </w:r>
          </w:p>
          <w:p w:rsidR="003D162C" w:rsidRDefault="003D162C" w:rsidP="00D46FAC">
            <w:pPr>
              <w:spacing w:before="60" w:after="60" w:line="240" w:lineRule="auto"/>
              <w:rPr>
                <w:noProof/>
                <w:szCs w:val="24"/>
              </w:rPr>
            </w:pPr>
            <w:r>
              <w:rPr>
                <w:noProof/>
              </w:rPr>
              <w:t>Metāla rūdu ieguve</w:t>
            </w:r>
          </w:p>
          <w:p w:rsidR="003D162C" w:rsidRDefault="003D162C" w:rsidP="00D46FAC">
            <w:pPr>
              <w:spacing w:before="60" w:after="60" w:line="240" w:lineRule="auto"/>
              <w:rPr>
                <w:noProof/>
                <w:szCs w:val="24"/>
              </w:rPr>
            </w:pPr>
            <w:r>
              <w:rPr>
                <w:noProof/>
              </w:rPr>
              <w:t>Cita ieguve un karjeru izstrāde</w:t>
            </w:r>
          </w:p>
          <w:p w:rsidR="003D162C" w:rsidRDefault="003D162C" w:rsidP="00D46FAC">
            <w:pPr>
              <w:spacing w:before="60" w:after="60" w:line="240" w:lineRule="auto"/>
              <w:rPr>
                <w:b/>
                <w:bCs/>
                <w:noProof/>
                <w:szCs w:val="24"/>
              </w:rPr>
            </w:pPr>
            <w:r>
              <w:rPr>
                <w:noProof/>
              </w:rPr>
              <w:t>Ar inženieriju saistīti zinātnes un tehnisko konsultāciju pakalpojumi</w:t>
            </w:r>
          </w:p>
          <w:p w:rsidR="003D162C" w:rsidRDefault="003D162C" w:rsidP="00D46FAC">
            <w:pPr>
              <w:spacing w:before="60" w:after="60" w:line="240" w:lineRule="auto"/>
              <w:rPr>
                <w:noProof/>
                <w:szCs w:val="24"/>
              </w:rPr>
            </w:pPr>
            <w:r>
              <w:rPr>
                <w:noProof/>
              </w:rPr>
              <w:t>Ar ieguves rūpniecību saistīti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i/>
                <w:noProof/>
              </w:rPr>
              <w:t>ISIC</w:t>
            </w:r>
            <w:r>
              <w:rPr>
                <w:b/>
                <w:noProof/>
              </w:rPr>
              <w:t xml:space="preserve"> </w:t>
            </w:r>
            <w:r>
              <w:rPr>
                <w:noProof/>
              </w:rPr>
              <w:t xml:space="preserve">3.1. red. 10, </w:t>
            </w:r>
            <w:r>
              <w:rPr>
                <w:i/>
                <w:noProof/>
              </w:rPr>
              <w:t>ISIC</w:t>
            </w:r>
            <w:r>
              <w:rPr>
                <w:b/>
                <w:noProof/>
              </w:rPr>
              <w:t xml:space="preserve"> </w:t>
            </w:r>
            <w:r>
              <w:rPr>
                <w:noProof/>
              </w:rPr>
              <w:t xml:space="preserve">3.1. red. 11, </w:t>
            </w:r>
            <w:r>
              <w:rPr>
                <w:i/>
                <w:noProof/>
              </w:rPr>
              <w:t>ISIC</w:t>
            </w:r>
            <w:r>
              <w:rPr>
                <w:b/>
                <w:noProof/>
              </w:rPr>
              <w:t xml:space="preserve"> </w:t>
            </w:r>
            <w:r>
              <w:rPr>
                <w:noProof/>
              </w:rPr>
              <w:t xml:space="preserve">3.1. red. 12, </w:t>
            </w:r>
            <w:r>
              <w:rPr>
                <w:i/>
                <w:noProof/>
              </w:rPr>
              <w:t>ISIC</w:t>
            </w:r>
            <w:r>
              <w:rPr>
                <w:b/>
                <w:noProof/>
              </w:rPr>
              <w:t xml:space="preserve"> </w:t>
            </w:r>
            <w:r>
              <w:rPr>
                <w:noProof/>
              </w:rPr>
              <w:t xml:space="preserve">3.1. red. 13, </w:t>
            </w:r>
            <w:r>
              <w:rPr>
                <w:i/>
                <w:noProof/>
              </w:rPr>
              <w:t>ISIC</w:t>
            </w:r>
            <w:r>
              <w:rPr>
                <w:b/>
                <w:noProof/>
              </w:rPr>
              <w:t xml:space="preserve"> </w:t>
            </w:r>
            <w:r>
              <w:rPr>
                <w:noProof/>
              </w:rPr>
              <w:t>3.1. red. 14, CPC 8675, CPC 883</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un reģiona līmenis (attiecībā uz izpēti)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tabs>
                <w:tab w:val="left" w:pos="708"/>
                <w:tab w:val="left" w:pos="1416"/>
                <w:tab w:val="left" w:pos="2124"/>
                <w:tab w:val="left" w:pos="3540"/>
                <w:tab w:val="left" w:pos="4248"/>
                <w:tab w:val="left" w:pos="4956"/>
                <w:tab w:val="left" w:pos="5664"/>
                <w:tab w:val="left" w:pos="6073"/>
              </w:tabs>
              <w:spacing w:before="60" w:after="60" w:line="240" w:lineRule="auto"/>
              <w:rPr>
                <w:noProof/>
                <w:szCs w:val="24"/>
              </w:rPr>
            </w:pPr>
            <w:r>
              <w:rPr>
                <w:noProof/>
              </w:rPr>
              <w:t xml:space="preserve">Izpētes pakalpojumi: Karaļa Dekrēts Nr. 1443/1927; Likumdošanas dekrēts Nr. 112/1998, 34. pants </w:t>
            </w:r>
          </w:p>
        </w:tc>
      </w:tr>
      <w:tr w:rsidR="003D162C"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25"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rFonts w:eastAsia="Calibri"/>
                <w:noProof/>
                <w:szCs w:val="24"/>
              </w:rPr>
            </w:pPr>
            <w:r>
              <w:rPr>
                <w:noProof/>
              </w:rPr>
              <w:t>Uz valstij piederošām atradnēm attiecas īpaši izpētes un ieguves noteikumi. Pirms jebkuras izpētes darbības veikšanas ir jāsaņem izpētes atļauja (“</w:t>
            </w:r>
            <w:r>
              <w:rPr>
                <w:i/>
                <w:noProof/>
              </w:rPr>
              <w:t>permesso di ricerca</w:t>
            </w:r>
            <w:r>
              <w:rPr>
                <w:noProof/>
              </w:rPr>
              <w:t>”, Karaļa Dekrēta Nr. 1443/1927 4. pants). Atļauju izsniedz uz noteiktu termiņu, un tajā ir precīzi norādītas tās zemes robežas, kurā veic izpēti. Par vienu un to pašu teritoriju dažādām personām vai sabiedrībām var izsniegt vairāk nekā vienu izpētes atļauju (šā veida licence var nebūt ekskluzīva).</w:t>
            </w:r>
          </w:p>
          <w:p w:rsidR="003D162C" w:rsidRDefault="003D162C" w:rsidP="00D46FAC">
            <w:pPr>
              <w:spacing w:before="60" w:after="60" w:line="240" w:lineRule="auto"/>
              <w:rPr>
                <w:noProof/>
                <w:szCs w:val="24"/>
              </w:rPr>
            </w:pPr>
            <w:r>
              <w:rPr>
                <w:noProof/>
              </w:rPr>
              <w:t>Derīgo izrakteņu iegūšanai un izmantošanai ir jāsaņem atļauja (“</w:t>
            </w:r>
            <w:r>
              <w:rPr>
                <w:i/>
                <w:noProof/>
              </w:rPr>
              <w:t>concessione</w:t>
            </w:r>
            <w:r>
              <w:rPr>
                <w:noProof/>
              </w:rPr>
              <w:t>”, 14. pants) no reģionālās iestādes.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Apsardzes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25" w:type="pct"/>
            <w:shd w:val="clear" w:color="auto" w:fill="auto"/>
          </w:tcPr>
          <w:p w:rsidR="003D162C" w:rsidRDefault="003D162C" w:rsidP="00D46FAC">
            <w:pPr>
              <w:spacing w:before="60" w:after="60" w:line="240" w:lineRule="auto"/>
              <w:rPr>
                <w:noProof/>
                <w:szCs w:val="24"/>
              </w:rPr>
            </w:pPr>
            <w:r>
              <w:rPr>
                <w:noProof/>
              </w:rPr>
              <w:t>CPC 87302, CPC 87303, CPC 87304, CPC 87305, CPC 87309</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Likums par sabiedrības drošību (</w:t>
            </w:r>
            <w:r>
              <w:rPr>
                <w:i/>
                <w:noProof/>
              </w:rPr>
              <w:t>TULPS</w:t>
            </w:r>
            <w:r>
              <w:rPr>
                <w:noProof/>
              </w:rPr>
              <w:t xml:space="preserve">) Nr. 773/1931, 133.–141. pants </w:t>
            </w:r>
          </w:p>
          <w:p w:rsidR="003D162C" w:rsidRDefault="003D162C" w:rsidP="00D46FAC">
            <w:pPr>
              <w:spacing w:before="60" w:after="60" w:line="240" w:lineRule="auto"/>
              <w:rPr>
                <w:noProof/>
                <w:szCs w:val="24"/>
              </w:rPr>
            </w:pPr>
            <w:r>
              <w:rPr>
                <w:noProof/>
              </w:rPr>
              <w:t>Karaļa Dekrēts Nr. 635/1940, 257. pants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noProof/>
                <w:color w:val="000000"/>
                <w:spacing w:val="-2"/>
                <w:szCs w:val="24"/>
              </w:rPr>
            </w:pPr>
            <w:r>
              <w:rPr>
                <w:noProof/>
                <w:color w:val="000000"/>
                <w:spacing w:val="-2"/>
              </w:rPr>
              <w:t>Lai saņemtu nepieciešamo atļauju apsardzes pakalpojumu sniegšanai un vērtslietu transportēšanai, ir vajadzīga ES dalībvalsts valstspiederība un rezidenta statuss.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907"/>
        <w:gridCol w:w="6948"/>
      </w:tblGrid>
      <w:tr w:rsidR="003D162C" w:rsidTr="00D46FAC">
        <w:tc>
          <w:tcPr>
            <w:tcW w:w="1475"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25" w:type="pct"/>
            <w:shd w:val="clear" w:color="auto" w:fill="auto"/>
          </w:tcPr>
          <w:p w:rsidR="003D162C" w:rsidRDefault="003D162C" w:rsidP="00D46FAC">
            <w:pPr>
              <w:spacing w:before="60" w:after="60" w:line="240" w:lineRule="auto"/>
              <w:rPr>
                <w:noProof/>
                <w:szCs w:val="24"/>
              </w:rPr>
            </w:pPr>
            <w:r>
              <w:rPr>
                <w:noProof/>
              </w:rPr>
              <w:t>Izplatīšanas pakalpojumi</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25" w:type="pct"/>
            <w:shd w:val="clear" w:color="auto" w:fill="auto"/>
          </w:tcPr>
          <w:p w:rsidR="003D162C" w:rsidRDefault="003D162C" w:rsidP="00D46FAC">
            <w:pPr>
              <w:spacing w:before="60" w:after="60" w:line="240" w:lineRule="auto"/>
              <w:rPr>
                <w:noProof/>
                <w:szCs w:val="24"/>
              </w:rPr>
            </w:pPr>
            <w:r>
              <w:rPr>
                <w:noProof/>
              </w:rPr>
              <w:t>Tabakas izplatīšana</w:t>
            </w:r>
          </w:p>
        </w:tc>
      </w:tr>
      <w:tr w:rsidR="003D162C" w:rsidRPr="000E218D" w:rsidTr="00D46FAC">
        <w:tc>
          <w:tcPr>
            <w:tcW w:w="1475"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525" w:type="pct"/>
            <w:shd w:val="clear" w:color="auto" w:fill="auto"/>
          </w:tcPr>
          <w:p w:rsidR="003D162C" w:rsidRPr="00C91633" w:rsidRDefault="003D162C" w:rsidP="00D46FAC">
            <w:pPr>
              <w:spacing w:before="60" w:after="60" w:line="240" w:lineRule="auto"/>
              <w:rPr>
                <w:noProof/>
                <w:szCs w:val="24"/>
                <w:lang w:val="pt-PT"/>
              </w:rPr>
            </w:pPr>
            <w:r w:rsidRPr="00C91633">
              <w:rPr>
                <w:noProof/>
                <w:lang w:val="pt-PT"/>
              </w:rPr>
              <w:t>Daļa no CPC 6222, daļa no CPC 6310</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25"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25"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25" w:type="pct"/>
            <w:shd w:val="clear" w:color="auto" w:fill="auto"/>
          </w:tcPr>
          <w:p w:rsidR="003D162C" w:rsidRDefault="003D162C" w:rsidP="00D46FAC">
            <w:pPr>
              <w:spacing w:before="60" w:after="60" w:line="240" w:lineRule="auto"/>
              <w:rPr>
                <w:noProof/>
                <w:szCs w:val="24"/>
              </w:rPr>
            </w:pPr>
            <w:r>
              <w:rPr>
                <w:noProof/>
              </w:rPr>
              <w:t>Likumdošanas dekrēts Nr. 184/2003</w:t>
            </w:r>
          </w:p>
          <w:p w:rsidR="003D162C" w:rsidRDefault="003D162C" w:rsidP="00D46FAC">
            <w:pPr>
              <w:spacing w:before="60" w:after="60" w:line="240" w:lineRule="auto"/>
              <w:rPr>
                <w:noProof/>
                <w:szCs w:val="24"/>
              </w:rPr>
            </w:pPr>
            <w:r>
              <w:rPr>
                <w:noProof/>
              </w:rPr>
              <w:t>Likums Nr. 165/1962</w:t>
            </w:r>
          </w:p>
          <w:p w:rsidR="003D162C" w:rsidRDefault="003D162C" w:rsidP="00D46FAC">
            <w:pPr>
              <w:spacing w:before="60" w:after="60" w:line="240" w:lineRule="auto"/>
              <w:rPr>
                <w:noProof/>
                <w:szCs w:val="24"/>
              </w:rPr>
            </w:pPr>
            <w:r>
              <w:rPr>
                <w:noProof/>
              </w:rPr>
              <w:t>Likums Nr. 3/2003</w:t>
            </w:r>
          </w:p>
          <w:p w:rsidR="003D162C" w:rsidRDefault="003D162C" w:rsidP="00D46FAC">
            <w:pPr>
              <w:spacing w:before="60" w:after="60" w:line="240" w:lineRule="auto"/>
              <w:rPr>
                <w:noProof/>
                <w:szCs w:val="24"/>
              </w:rPr>
            </w:pPr>
            <w:r>
              <w:rPr>
                <w:noProof/>
              </w:rPr>
              <w:t>Likums Nr. 1293/1957</w:t>
            </w:r>
          </w:p>
          <w:p w:rsidR="003D162C" w:rsidRDefault="003D162C" w:rsidP="00D46FAC">
            <w:pPr>
              <w:spacing w:before="60" w:after="60" w:line="240" w:lineRule="auto"/>
              <w:rPr>
                <w:noProof/>
                <w:szCs w:val="24"/>
              </w:rPr>
            </w:pPr>
            <w:r>
              <w:rPr>
                <w:noProof/>
              </w:rPr>
              <w:t>Likums Nr. 907/1942</w:t>
            </w:r>
          </w:p>
          <w:p w:rsidR="003D162C" w:rsidRDefault="003D162C" w:rsidP="00D46FAC">
            <w:pPr>
              <w:spacing w:before="60" w:after="60" w:line="240" w:lineRule="auto"/>
              <w:rPr>
                <w:noProof/>
                <w:szCs w:val="24"/>
              </w:rPr>
            </w:pPr>
            <w:r>
              <w:rPr>
                <w:noProof/>
              </w:rPr>
              <w:t>Republikas Prezidenta dekrēts (RPD) Nr. 1074/1958</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25"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tc>
      </w:tr>
      <w:tr w:rsidR="003D162C" w:rsidTr="00D46FAC">
        <w:tc>
          <w:tcPr>
            <w:tcW w:w="1475"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25" w:type="pct"/>
            <w:shd w:val="clear" w:color="auto" w:fill="auto"/>
          </w:tcPr>
          <w:p w:rsidR="003D162C" w:rsidRDefault="003D162C" w:rsidP="00D46FAC">
            <w:pPr>
              <w:spacing w:before="60" w:after="60" w:line="240" w:lineRule="auto"/>
              <w:rPr>
                <w:i/>
                <w:noProof/>
                <w:szCs w:val="24"/>
              </w:rPr>
            </w:pPr>
            <w:r>
              <w:rPr>
                <w:noProof/>
              </w:rPr>
              <w:t>Lai izplatītu un pārdotu tabaku, ir vajadzīga licence. Licenci piešķir publiskā procedūrā. Piešķirot licences, piemēro ekonomisko vajadzību pārbaudi. Galvenie kritēriji — iedzīvotāju un ģeogrāfiskais blīvums uz esošajām pārdošanas vietām. Starpniekiem starp vairumtirdzniecību un mazumtirdzniecību un veikalu (“</w:t>
            </w:r>
            <w:r>
              <w:rPr>
                <w:i/>
                <w:noProof/>
              </w:rPr>
              <w:t>magazzini</w:t>
            </w:r>
            <w:r>
              <w:rPr>
                <w:noProof/>
              </w:rPr>
              <w:t>”) īpašniekiem ir vajadzīga ES dalībvalsts valstspiederība.</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color w:val="000000"/>
              </w:rPr>
              <w:t>Zāļu un medicīnas un ortopēdijas preču mazumtirdzniecība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pStyle w:val="PlainText"/>
              <w:spacing w:before="60" w:after="60"/>
              <w:jc w:val="left"/>
              <w:rPr>
                <w:rFonts w:ascii="Times New Roman" w:hAnsi="Times New Roman"/>
                <w:noProof/>
                <w:sz w:val="24"/>
                <w:szCs w:val="24"/>
              </w:rPr>
            </w:pPr>
            <w:r>
              <w:rPr>
                <w:rFonts w:ascii="Times New Roman" w:hAnsi="Times New Roman"/>
                <w:noProof/>
                <w:sz w:val="24"/>
              </w:rPr>
              <w:t>Likums Nr. 362/1991, 1., 4., 7. un 9. pants</w:t>
            </w:r>
          </w:p>
          <w:p w:rsidR="003D162C" w:rsidRDefault="003D162C" w:rsidP="00D46FAC">
            <w:pPr>
              <w:spacing w:before="60" w:after="60" w:line="240" w:lineRule="auto"/>
              <w:rPr>
                <w:noProof/>
                <w:szCs w:val="24"/>
              </w:rPr>
            </w:pPr>
            <w:r>
              <w:rPr>
                <w:noProof/>
              </w:rPr>
              <w:t xml:space="preserve">Likumdošanas dekrēts </w:t>
            </w:r>
            <w:r>
              <w:rPr>
                <w:i/>
                <w:noProof/>
              </w:rPr>
              <w:t>CPS</w:t>
            </w:r>
            <w:r>
              <w:rPr>
                <w:noProof/>
              </w:rPr>
              <w:t xml:space="preserve"> Nr. 233/1946, 7.–9. pants</w:t>
            </w:r>
          </w:p>
          <w:p w:rsidR="003D162C" w:rsidRDefault="003D162C" w:rsidP="00D46FAC">
            <w:pPr>
              <w:spacing w:before="60" w:after="60" w:line="240" w:lineRule="auto"/>
              <w:rPr>
                <w:noProof/>
                <w:szCs w:val="24"/>
              </w:rPr>
            </w:pPr>
            <w:r>
              <w:rPr>
                <w:noProof/>
              </w:rPr>
              <w:t>Republikas Prezidenta dekrēts (RPD) Nr. 221/1950, 3. un 7. punkts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color w:val="000000"/>
                <w:spacing w:val="-2"/>
                <w:szCs w:val="24"/>
              </w:rPr>
            </w:pPr>
            <w:r>
              <w:rPr>
                <w:noProof/>
                <w:color w:val="000000"/>
                <w:spacing w:val="-2"/>
              </w:rPr>
              <w:t>Lai atvērtu aptieku, ir vajadzīga atļauja, kuras izsniegšanā piemēro ekonomisko vajadzību pārbaudi. Galvenie kritēriji — iedzīvotāju un ģeogrāfiskais blīvums uz esošajām aptiekām. Atļaujas par jaunām vai neizmantotām aptiekām piešķir publiskā konkursa procedūrā. Tikai Farmaceitu reģistrā (“</w:t>
            </w:r>
            <w:r>
              <w:rPr>
                <w:i/>
                <w:noProof/>
                <w:color w:val="000000"/>
                <w:spacing w:val="-2"/>
              </w:rPr>
              <w:t>albo</w:t>
            </w:r>
            <w:r>
              <w:rPr>
                <w:noProof/>
                <w:color w:val="000000"/>
                <w:spacing w:val="-2"/>
              </w:rPr>
              <w:t xml:space="preserve">”) reģistrēti ES dalībvalsts valstspiederīgie drīkst piedalīties publiskā konkursā. </w:t>
            </w:r>
          </w:p>
          <w:p w:rsidR="003D162C" w:rsidRDefault="003D162C" w:rsidP="00D46FAC">
            <w:pPr>
              <w:spacing w:before="60" w:after="60" w:line="240" w:lineRule="auto"/>
              <w:rPr>
                <w:noProof/>
                <w:color w:val="000000"/>
                <w:spacing w:val="-2"/>
                <w:szCs w:val="24"/>
              </w:rPr>
            </w:pPr>
            <w:r>
              <w:rPr>
                <w:noProof/>
                <w:color w:val="000000"/>
                <w:spacing w:val="-2"/>
              </w:rPr>
              <w:t xml:space="preserve">Praktizēt šajā profesijā drīkst tikai reģistrā reģistrētas fiziskās personas, kā arī juridiskas personas, kas nodibinātas kā pilnsabiedrības, turklāt katram sabiedrības partnerim jābūt reģistrētam farmaceitam. Lai reģistrētos Farmaceitu reģistrā, attiecīgajai personai jābūt ES dalībvalsts valstspiederīgajam vai rezidentam un jābūt praktizējošai šajā profesijā Itālijā. </w:t>
            </w:r>
          </w:p>
          <w:p w:rsidR="003D162C" w:rsidRDefault="003D162C" w:rsidP="00D46FAC">
            <w:pPr>
              <w:spacing w:before="60" w:after="60" w:line="240" w:lineRule="auto"/>
              <w:rPr>
                <w:noProof/>
                <w:szCs w:val="24"/>
              </w:rPr>
            </w:pPr>
            <w:r>
              <w:rPr>
                <w:noProof/>
                <w:color w:val="000000"/>
                <w:spacing w:val="-2"/>
              </w:rPr>
              <w:t xml:space="preserve">Ārvalstniekus, kuriem ir nepieciešamā kvalifikācija, var reģistrēt, ja viņi ir tādas valsts valstspiederīgie, ar kuru Itālijai noslēgta īpaša vienošanās, kas ļauj praktizēt šajā profesijā, ievērojot savstarpības nosacījumu (Likumdošanas dekrēts </w:t>
            </w:r>
            <w:r>
              <w:rPr>
                <w:i/>
                <w:noProof/>
                <w:color w:val="000000"/>
                <w:spacing w:val="-2"/>
              </w:rPr>
              <w:t>CPS</w:t>
            </w:r>
            <w:r>
              <w:rPr>
                <w:noProof/>
                <w:color w:val="000000"/>
                <w:spacing w:val="-2"/>
              </w:rPr>
              <w:t xml:space="preserve"> Nr. 233/1946, 7.–9. pants, un RPD Nr. 221/1950, 3. un 7. punkts).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pageBreakBefore/>
              <w:spacing w:before="60" w:after="60" w:line="240" w:lineRule="auto"/>
              <w:rPr>
                <w:noProof/>
                <w:szCs w:val="24"/>
              </w:rPr>
            </w:pPr>
            <w:r>
              <w:rPr>
                <w:noProof/>
              </w:rPr>
              <w:t>Izglītības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b/>
                <w:noProof/>
                <w:szCs w:val="24"/>
              </w:rPr>
            </w:pPr>
            <w:r>
              <w:rPr>
                <w:noProof/>
              </w:rPr>
              <w:t>Augstākās izglītības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92</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Karaļa Dekrēts Nr. 1592/1933 (Likums par vidējo izglītību)</w:t>
            </w:r>
          </w:p>
          <w:p w:rsidR="003D162C" w:rsidRDefault="003D162C" w:rsidP="00D46FAC">
            <w:pPr>
              <w:spacing w:before="60" w:after="60" w:line="240" w:lineRule="auto"/>
              <w:rPr>
                <w:noProof/>
                <w:szCs w:val="24"/>
              </w:rPr>
            </w:pPr>
            <w:r>
              <w:rPr>
                <w:noProof/>
              </w:rPr>
              <w:t>Likums Nr. 243/1991 (Neregulārs publiskais ieguldījums privātās augstskolās)</w:t>
            </w:r>
          </w:p>
          <w:p w:rsidR="003D162C" w:rsidRPr="00C91633" w:rsidRDefault="003D162C" w:rsidP="00D46FAC">
            <w:pPr>
              <w:spacing w:before="60" w:after="60" w:line="240" w:lineRule="auto"/>
              <w:rPr>
                <w:noProof/>
                <w:szCs w:val="24"/>
                <w:lang w:val="it-IT"/>
              </w:rPr>
            </w:pPr>
            <w:r w:rsidRPr="00C91633">
              <w:rPr>
                <w:i/>
                <w:noProof/>
                <w:lang w:val="it-IT"/>
              </w:rPr>
              <w:t>CNVSU</w:t>
            </w:r>
            <w:r w:rsidRPr="00C91633">
              <w:rPr>
                <w:noProof/>
                <w:lang w:val="it-IT"/>
              </w:rPr>
              <w:t xml:space="preserve"> (</w:t>
            </w:r>
            <w:r w:rsidRPr="00C91633">
              <w:rPr>
                <w:i/>
                <w:noProof/>
                <w:lang w:val="it-IT"/>
              </w:rPr>
              <w:t>Comitato nazionale per la valutazione del sistema universitario</w:t>
            </w:r>
            <w:r w:rsidRPr="00C91633">
              <w:rPr>
                <w:noProof/>
                <w:lang w:val="it-IT"/>
              </w:rPr>
              <w:t>) Rezolūcija Nr. 20/2003</w:t>
            </w:r>
          </w:p>
          <w:p w:rsidR="003D162C" w:rsidRPr="00C91633" w:rsidRDefault="003D162C" w:rsidP="00D46FAC">
            <w:pPr>
              <w:spacing w:before="60" w:after="60" w:line="240" w:lineRule="auto"/>
              <w:rPr>
                <w:noProof/>
                <w:szCs w:val="24"/>
                <w:lang w:val="sv-SE"/>
              </w:rPr>
            </w:pPr>
            <w:r w:rsidRPr="00C91633">
              <w:rPr>
                <w:noProof/>
                <w:lang w:val="sv-SE"/>
              </w:rPr>
              <w:t>Republikas Prezidenta dekrēts (RPD) Nr. 25/1998</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Attiecībā uz tādu privātpersonu finansētu augstskolu atvēršanu, kuras ir pilnvarotas izsniegt atzītus diplomus vai piešķirt grādus, pamatojoties uz trīs gadu programmu, piemēro ekonomisko vajadzību pārbaudi. Galvenie kritēriji — studentu skaits un esošo iestāžu blīvums.</w:t>
            </w:r>
          </w:p>
          <w:p w:rsidR="003D162C" w:rsidRDefault="003D162C" w:rsidP="00D46FAC">
            <w:pPr>
              <w:spacing w:before="60" w:after="60" w:line="240" w:lineRule="auto"/>
              <w:rPr>
                <w:noProof/>
                <w:szCs w:val="24"/>
              </w:rPr>
            </w:pPr>
            <w:r>
              <w:rPr>
                <w:noProof/>
              </w:rPr>
              <w:t>Tikai Itālijas juridiskās personas var tikt pilnvarotas izsniegt valsts atzītus diplomus.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Finanšu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Apdrošināšana un ar to saistīti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Finanšu pakalpojumu pārrobežu sniegšana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 xml:space="preserve">Likums Nr. 194/1942, 4. pants </w:t>
            </w:r>
          </w:p>
          <w:p w:rsidR="003D162C" w:rsidRDefault="003D162C" w:rsidP="00D46FAC">
            <w:pPr>
              <w:spacing w:before="60" w:after="60" w:line="240" w:lineRule="auto"/>
              <w:rPr>
                <w:noProof/>
                <w:szCs w:val="24"/>
              </w:rPr>
            </w:pPr>
            <w:r>
              <w:rPr>
                <w:noProof/>
              </w:rPr>
              <w:t>Likums Nr. 4/1999 par reģistru</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Finanšu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b/>
                <w:noProof/>
                <w:szCs w:val="24"/>
              </w:rPr>
            </w:pPr>
            <w:r>
              <w:rPr>
                <w:noProof/>
              </w:rPr>
              <w:t xml:space="preserve">Uzņemšanai aktuāru reģistrā, kas nepieciešama, lai praktizētu aktuāra profesijā, ir vajadzīgs rezidenta statuss Itālijā.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spacing w:before="60" w:after="60" w:line="240" w:lineRule="auto"/>
              <w:rPr>
                <w:b/>
                <w:noProof/>
                <w:szCs w:val="24"/>
              </w:rPr>
            </w:pPr>
            <w:r>
              <w:rPr>
                <w:noProof/>
              </w:rPr>
              <w:t>Finanšu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Banku un citi finanšu pakalpojumi (izņemot apdrošināšanu)</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Finanšu pakalpojumu pārrobežu sniegšana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b/>
                <w:noProof/>
                <w:szCs w:val="24"/>
              </w:rPr>
            </w:pPr>
            <w:r>
              <w:rPr>
                <w:noProof/>
              </w:rPr>
              <w:t>Likumdošanas dekrēts Nr. 58/1998, 1., 19., 28., 30.–33., 38., 69. un 80. pants</w:t>
            </w:r>
          </w:p>
          <w:p w:rsidR="003D162C" w:rsidRDefault="003D162C" w:rsidP="00D46FAC">
            <w:pPr>
              <w:spacing w:before="60" w:after="60" w:line="240" w:lineRule="auto"/>
              <w:rPr>
                <w:noProof/>
                <w:szCs w:val="24"/>
              </w:rPr>
            </w:pPr>
            <w:r>
              <w:rPr>
                <w:noProof/>
              </w:rPr>
              <w:t xml:space="preserve">Itālijas Bankas un </w:t>
            </w:r>
            <w:r>
              <w:rPr>
                <w:i/>
                <w:noProof/>
              </w:rPr>
              <w:t>Consob</w:t>
            </w:r>
            <w:r>
              <w:rPr>
                <w:noProof/>
              </w:rPr>
              <w:t xml:space="preserve"> 1998. gada 22. februāra Kopīgie noteikumi, 3. un 41. punkts </w:t>
            </w:r>
          </w:p>
          <w:p w:rsidR="003D162C" w:rsidRDefault="003D162C" w:rsidP="00D46FAC">
            <w:pPr>
              <w:spacing w:before="60" w:after="60" w:line="240" w:lineRule="auto"/>
              <w:rPr>
                <w:noProof/>
                <w:szCs w:val="24"/>
              </w:rPr>
            </w:pPr>
            <w:r>
              <w:rPr>
                <w:noProof/>
              </w:rPr>
              <w:t>Itālijas Bankas 2005. gada 25. janvāra noteikumi, V iedaļas VII nodaļas II sadaļa</w:t>
            </w:r>
          </w:p>
          <w:p w:rsidR="003D162C" w:rsidRDefault="003D162C" w:rsidP="00D46FAC">
            <w:pPr>
              <w:spacing w:before="60" w:after="60" w:line="240" w:lineRule="auto"/>
              <w:rPr>
                <w:noProof/>
                <w:szCs w:val="24"/>
              </w:rPr>
            </w:pPr>
            <w:r>
              <w:rPr>
                <w:i/>
                <w:noProof/>
              </w:rPr>
              <w:t>Consob</w:t>
            </w:r>
            <w:r>
              <w:rPr>
                <w:noProof/>
              </w:rPr>
              <w:t xml:space="preserve"> 2007. gada 29. oktobra Noteikumi Nr. 16190, 17.–21., 78.–81., 91.–111. punkts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Finanšu pakalpojumi</w:t>
            </w:r>
          </w:p>
        </w:tc>
      </w:tr>
      <w:tr w:rsidR="003D162C" w:rsidTr="00D46FAC">
        <w:trPr>
          <w:trHeight w:val="399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 xml:space="preserve">Lai saņemtu atļauju pārvaldīt vērtspapīru norēķinu sistēmu vai centrālā vērtspapīru depozitārija pakalpojumus, veicot uzņēmējdarbību Itālijā, attiecīgajai sabiedrībai jābūt reģistrētai Itālijā (filiāles nav atļautas). </w:t>
            </w:r>
          </w:p>
          <w:p w:rsidR="003D162C" w:rsidRDefault="003D162C" w:rsidP="00D46FAC">
            <w:pPr>
              <w:spacing w:before="60" w:after="60" w:line="240" w:lineRule="auto"/>
              <w:rPr>
                <w:noProof/>
                <w:szCs w:val="24"/>
              </w:rPr>
            </w:pPr>
            <w:r>
              <w:rPr>
                <w:noProof/>
              </w:rPr>
              <w:t>Kolektīvo ieguldījumu uzņēmumu gadījumā, izņemot pārvedamu vērtspapīru kolektīvo ieguldījumu uzņēmumus (“</w:t>
            </w:r>
            <w:r>
              <w:rPr>
                <w:i/>
                <w:noProof/>
              </w:rPr>
              <w:t>UCITS</w:t>
            </w:r>
            <w:r>
              <w:rPr>
                <w:noProof/>
              </w:rPr>
              <w:t xml:space="preserve">”), kas saskaņoti atbilstoši ES tiesību aktiem, pilnvarotajam vai depozitāram jābūt inkorporētam Itālijā vai citā ES dalībvalstī un jāveic uzņēmējdarbība ar filiāles starpniecību Itālijā. Arī tādu </w:t>
            </w:r>
            <w:r>
              <w:rPr>
                <w:i/>
                <w:noProof/>
              </w:rPr>
              <w:t>UCITS</w:t>
            </w:r>
            <w:r>
              <w:rPr>
                <w:noProof/>
              </w:rPr>
              <w:t xml:space="preserve"> pārvaldības uzņēmumiem, kas nav saskaņoti atbilstoši ES tiesību aktiem, ir jābūt inkorporētiem Itālijā (filiāles nav atļautas). </w:t>
            </w:r>
          </w:p>
          <w:p w:rsidR="003D162C" w:rsidRDefault="003D162C" w:rsidP="00D46FAC">
            <w:pPr>
              <w:spacing w:before="60" w:after="60" w:line="240" w:lineRule="auto"/>
              <w:rPr>
                <w:noProof/>
                <w:szCs w:val="24"/>
              </w:rPr>
            </w:pPr>
            <w:r>
              <w:rPr>
                <w:noProof/>
              </w:rPr>
              <w:t xml:space="preserve">Tikai bankas, apdrošināšanas sabiedrības, ieguldījumu brokeru sabiedrības un uzņēmumi, kas pārvalda </w:t>
            </w:r>
            <w:r>
              <w:rPr>
                <w:i/>
                <w:noProof/>
              </w:rPr>
              <w:t>UCITS</w:t>
            </w:r>
            <w:r>
              <w:rPr>
                <w:noProof/>
              </w:rPr>
              <w:t xml:space="preserve">, kuri saskaņoti atbilstoši ES tiesību aktiem un kuru juridiskā adrese ir ES, kā arī </w:t>
            </w:r>
            <w:r>
              <w:rPr>
                <w:i/>
                <w:noProof/>
              </w:rPr>
              <w:t>UCITS</w:t>
            </w:r>
            <w:r>
              <w:rPr>
                <w:noProof/>
              </w:rPr>
              <w:t xml:space="preserve">, kuri reģistrēti Itālijā, var īstenot pensiju fondu līdzekļu pārvaldību. </w:t>
            </w:r>
          </w:p>
        </w:tc>
      </w:tr>
      <w:tr w:rsidR="003D162C" w:rsidTr="00D46FAC">
        <w:trPr>
          <w:trHeight w:val="981"/>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 xml:space="preserve">Veicot tiešo tirdzniecību mājās, starpniekiem jāizmanto pilnvaroti finanšu pārdevēji, kuri ir rezidenti kādā ES dalībvalstī. </w:t>
            </w:r>
          </w:p>
        </w:tc>
      </w:tr>
      <w:tr w:rsidR="003D162C" w:rsidTr="00D46FAC">
        <w:trPr>
          <w:trHeight w:val="1255"/>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Trešo valstu starpnieku pārstāvniecības nevar veikt darbības, kuru mērķis ir sniegt ieguldījumu pakalpojumus, tostarp veikt tirdzniecību savā vārdā vai klientu vārdā, finanšu instrumentu izvietošanu un parakstīšanu (vajadzīga filiāle).</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Tūrisms un ar tūrismu saistīti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Tūristu gidu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b/>
                <w:noProof/>
                <w:szCs w:val="24"/>
              </w:rPr>
            </w:pPr>
            <w:r>
              <w:rPr>
                <w:noProof/>
              </w:rPr>
              <w:t>CPC 7472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Reģiona līmenis</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C91633" w:rsidRDefault="003D162C" w:rsidP="00D46FAC">
            <w:pPr>
              <w:spacing w:before="60" w:after="60" w:line="240" w:lineRule="auto"/>
              <w:rPr>
                <w:noProof/>
                <w:szCs w:val="24"/>
                <w:lang w:val="fr-BE"/>
              </w:rPr>
            </w:pPr>
            <w:r w:rsidRPr="00C91633">
              <w:rPr>
                <w:noProof/>
                <w:lang w:val="fr-BE"/>
              </w:rPr>
              <w:t>Likums Nr. 135/2001, 7.5. un 6. pants</w:t>
            </w:r>
          </w:p>
          <w:p w:rsidR="003D162C" w:rsidRPr="00C91633" w:rsidRDefault="003D162C" w:rsidP="00D46FAC">
            <w:pPr>
              <w:spacing w:before="60" w:after="60" w:line="240" w:lineRule="auto"/>
              <w:rPr>
                <w:noProof/>
                <w:szCs w:val="24"/>
                <w:lang w:val="fr-BE"/>
              </w:rPr>
            </w:pPr>
            <w:r w:rsidRPr="00C91633">
              <w:rPr>
                <w:noProof/>
                <w:lang w:val="fr-BE"/>
              </w:rPr>
              <w:t>Likums Nr. 40/2007 (DL 7/2007)</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 xml:space="preserve">Pakalpojumu pārrobežu tirdzniecība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Tūristu gidiem no trešām valstīm jāsaņem īpaša licence no reģiona, lai viņi varētu strādāt par profesionāliem tūristu gidiem. Tūristu gidi no ES dalībvalstīm var brīvi darboties bez vajadzības saņemt šādu licenci. Licenci piešķir tūristu gidiem, kuri pierāda atbilstošu kompetenci un zināšanas.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24"/>
        <w:gridCol w:w="7031"/>
      </w:tblGrid>
      <w:tr w:rsidR="003D162C" w:rsidTr="00D46FAC">
        <w:tc>
          <w:tcPr>
            <w:tcW w:w="1433"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67" w:type="pct"/>
            <w:shd w:val="clear" w:color="auto" w:fill="auto"/>
          </w:tcPr>
          <w:p w:rsidR="003D162C" w:rsidRDefault="003D162C" w:rsidP="00D46FAC">
            <w:pPr>
              <w:autoSpaceDE w:val="0"/>
              <w:autoSpaceDN w:val="0"/>
              <w:adjustRightInd w:val="0"/>
              <w:spacing w:before="60" w:after="60" w:line="240" w:lineRule="auto"/>
              <w:rPr>
                <w:b/>
                <w:bCs/>
                <w:noProof/>
                <w:szCs w:val="24"/>
              </w:rPr>
            </w:pPr>
            <w:r>
              <w:rPr>
                <w:noProof/>
              </w:rPr>
              <w:t>Zveja</w:t>
            </w:r>
          </w:p>
          <w:p w:rsidR="003D162C" w:rsidRDefault="003D162C" w:rsidP="00D46FAC">
            <w:pPr>
              <w:autoSpaceDE w:val="0"/>
              <w:autoSpaceDN w:val="0"/>
              <w:adjustRightInd w:val="0"/>
              <w:spacing w:before="60" w:after="60" w:line="240" w:lineRule="auto"/>
              <w:rPr>
                <w:noProof/>
                <w:szCs w:val="24"/>
              </w:rPr>
            </w:pPr>
            <w:r>
              <w:rPr>
                <w:noProof/>
              </w:rPr>
              <w:t>Transports</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67"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67"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67"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67"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67"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Juridiskais pamats</w:t>
            </w:r>
            <w:r>
              <w:rPr>
                <w:b/>
                <w:noProof/>
              </w:rPr>
              <w:t xml:space="preserve"> </w:t>
            </w:r>
            <w:r>
              <w:rPr>
                <w:noProof/>
              </w:rPr>
              <w:t>karaļa Dekrēts Nr. 327/1942 (grozīts ar Likumu Nr. 222/2007), 143. un 221. pants (Navigācijas kodekss)</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67" w:type="pct"/>
            <w:shd w:val="clear" w:color="auto" w:fill="auto"/>
          </w:tcPr>
          <w:p w:rsidR="003D162C" w:rsidRDefault="003D162C" w:rsidP="00D46FAC">
            <w:pPr>
              <w:autoSpaceDE w:val="0"/>
              <w:autoSpaceDN w:val="0"/>
              <w:adjustRightInd w:val="0"/>
              <w:spacing w:before="60" w:after="60" w:line="240" w:lineRule="auto"/>
              <w:rPr>
                <w:b/>
                <w:bCs/>
                <w:noProof/>
                <w:szCs w:val="24"/>
              </w:rPr>
            </w:pPr>
            <w:r>
              <w:rPr>
                <w:b/>
                <w:noProof/>
              </w:rPr>
              <w:t>Ieguldījumi un starptautiskie jūras transporta pakalpojumi</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67" w:type="pct"/>
            <w:shd w:val="clear" w:color="auto" w:fill="auto"/>
          </w:tcPr>
          <w:p w:rsidR="003D162C" w:rsidRDefault="003D162C" w:rsidP="00D46FAC">
            <w:pPr>
              <w:spacing w:before="60" w:after="60" w:line="240" w:lineRule="auto"/>
              <w:rPr>
                <w:noProof/>
                <w:szCs w:val="24"/>
              </w:rPr>
            </w:pPr>
            <w:r>
              <w:rPr>
                <w:noProof/>
              </w:rPr>
              <w:t xml:space="preserve">Ārvalstniekiem, kas nav ES rezidenti, nevar piederēt vairākuma īpašumtiesības uz kuģiem, kas kuģo ar Itālijas karogu, vai kontrolpakete kuģu īpašnieku uzņēmumos, kuru galvenā mītne ir Itālijā.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spacing w:before="60" w:after="60" w:line="240" w:lineRule="auto"/>
              <w:rPr>
                <w:noProof/>
                <w:szCs w:val="24"/>
              </w:rPr>
            </w:pPr>
            <w:r>
              <w:rPr>
                <w:noProof/>
              </w:rPr>
              <w:t>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Ūdens transporta atbalsta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Daļa no CPC 745</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b/>
                <w:noProof/>
                <w:szCs w:val="24"/>
              </w:rPr>
            </w:pPr>
            <w:r>
              <w:rPr>
                <w:noProof/>
              </w:rPr>
              <w:t>Kuģniecības kodekss</w:t>
            </w:r>
          </w:p>
          <w:p w:rsidR="003D162C" w:rsidRDefault="003D162C" w:rsidP="00D46FAC">
            <w:pPr>
              <w:spacing w:before="60" w:after="60" w:line="240" w:lineRule="auto"/>
              <w:rPr>
                <w:noProof/>
                <w:szCs w:val="24"/>
              </w:rPr>
            </w:pPr>
            <w:r>
              <w:rPr>
                <w:noProof/>
              </w:rPr>
              <w:t>Likums Nr. 84/1994</w:t>
            </w:r>
          </w:p>
          <w:p w:rsidR="003D162C" w:rsidRDefault="003D162C" w:rsidP="00D46FAC">
            <w:pPr>
              <w:spacing w:before="60" w:after="60" w:line="240" w:lineRule="auto"/>
              <w:rPr>
                <w:noProof/>
                <w:szCs w:val="24"/>
              </w:rPr>
            </w:pPr>
            <w:r>
              <w:rPr>
                <w:noProof/>
              </w:rPr>
              <w:t>Ministrijas dekrēts Nr. 585/1995</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 xml:space="preserve">Attiecībā uz jūras kravu apstrādes pakalpojumiem piemēro ekonomisko vajadzību pārbaudi. Galvenie kritēriji — esošo nodibinājumu skaits un ietekme uz tiem, iedzīvotāju blīvums, ģeogrāfiskā izkliede un jaunu darbavietu radīšana. </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Latvijā piemērojamās atrunas</w:t>
      </w:r>
    </w:p>
    <w:p w:rsidR="003D162C" w:rsidRPr="00C91633" w:rsidRDefault="003D162C" w:rsidP="003D162C">
      <w:pPr>
        <w:spacing w:line="240" w:lineRule="auto"/>
        <w:rPr>
          <w:b/>
          <w:noProof/>
          <w:szCs w:val="28"/>
        </w:rPr>
      </w:pPr>
    </w:p>
    <w:tbl>
      <w:tblPr>
        <w:tblW w:w="5000" w:type="pct"/>
        <w:tblLook w:val="04A0" w:firstRow="1" w:lastRow="0" w:firstColumn="1" w:lastColumn="0" w:noHBand="0" w:noVBand="1"/>
      </w:tblPr>
      <w:tblGrid>
        <w:gridCol w:w="2759"/>
        <w:gridCol w:w="7096"/>
      </w:tblGrid>
      <w:tr w:rsidR="003D162C" w:rsidTr="00D46FAC">
        <w:trPr>
          <w:trHeight w:val="20"/>
        </w:trPr>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Visas nozares</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Nekustamā īpašuma iegāde</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Lielākās labvēlības režīms</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pacing w:val="-2"/>
                <w:szCs w:val="24"/>
              </w:rPr>
            </w:pPr>
            <w:r>
              <w:rPr>
                <w:noProof/>
              </w:rPr>
              <w:t xml:space="preserve">Likums par zemes reformu Latvijas Republikas pilsētās, 20., 21. pants </w:t>
            </w:r>
          </w:p>
          <w:p w:rsidR="003D162C" w:rsidRDefault="003D162C" w:rsidP="00D46FAC">
            <w:pPr>
              <w:spacing w:before="60" w:after="60" w:line="240" w:lineRule="auto"/>
              <w:rPr>
                <w:noProof/>
                <w:szCs w:val="24"/>
              </w:rPr>
            </w:pPr>
            <w:r>
              <w:rPr>
                <w:noProof/>
              </w:rPr>
              <w:t>Likums par zemes privatizāciju lauku apvidos, 28. pants</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bCs/>
                <w:noProof/>
                <w:szCs w:val="24"/>
              </w:rPr>
            </w:pPr>
            <w:r>
              <w:rPr>
                <w:noProof/>
              </w:rPr>
              <w:t>Zemes iegāde pilsētās Kanādas vai trešo valstu valstspiederīgajiem ir atļauta, ja tas notiek ar Latvijā vai citās ES dalībvalstīs reģistrētu statūtsabiedrību starpniecību, šādos gadījumos:</w:t>
            </w:r>
          </w:p>
          <w:p w:rsidR="003D162C" w:rsidRDefault="003D162C" w:rsidP="00D46FAC">
            <w:pPr>
              <w:spacing w:before="60" w:after="60" w:line="240" w:lineRule="auto"/>
              <w:ind w:left="567" w:hanging="567"/>
              <w:rPr>
                <w:noProof/>
                <w:spacing w:val="-2"/>
                <w:szCs w:val="24"/>
              </w:rPr>
            </w:pPr>
            <w:r>
              <w:rPr>
                <w:noProof/>
              </w:rPr>
              <w:t>a)</w:t>
            </w:r>
            <w:r>
              <w:rPr>
                <w:noProof/>
              </w:rPr>
              <w:tab/>
              <w:t xml:space="preserve">ja vairāk nekā 50 procenti šo statūtsabiedrību kapitāla pieder ES dalībvalstu valstspiederīgajiem, Latvijas valstij vai pašvaldībai atsevišķi vai kopā; </w:t>
            </w:r>
          </w:p>
          <w:p w:rsidR="003D162C" w:rsidRDefault="003D162C" w:rsidP="00D46FAC">
            <w:pPr>
              <w:spacing w:before="60" w:after="60" w:line="240" w:lineRule="auto"/>
              <w:ind w:left="567" w:hanging="567"/>
              <w:rPr>
                <w:noProof/>
                <w:szCs w:val="24"/>
              </w:rPr>
            </w:pPr>
            <w:r>
              <w:rPr>
                <w:noProof/>
              </w:rPr>
              <w:t>b)</w:t>
            </w:r>
            <w:r>
              <w:rPr>
                <w:noProof/>
              </w:rPr>
              <w:tab/>
              <w:t xml:space="preserve">ja vairāk nekā 50 procenti šo statūtsabiedrību kapitāla pieder tādu trešo valstu fiziskām personām un uzņēmumiem, ar kurām Latvija ir noslēgusi divpusējus līgumus par ieguldījumu veicināšanu un savstarpēju aizsardzību un kuras Latvijas parlaments apstiprinājis līdz 1996. gada 31. decembrim; </w:t>
            </w:r>
          </w:p>
        </w:tc>
      </w:tr>
      <w:tr w:rsidR="003D162C" w:rsidTr="00D46FAC">
        <w:trPr>
          <w:trHeight w:val="20"/>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ageBreakBefore/>
              <w:spacing w:before="60" w:after="60" w:line="240" w:lineRule="auto"/>
              <w:ind w:left="567" w:hanging="567"/>
              <w:rPr>
                <w:noProof/>
                <w:spacing w:val="-2"/>
                <w:szCs w:val="24"/>
              </w:rPr>
            </w:pPr>
            <w:r>
              <w:rPr>
                <w:noProof/>
              </w:rPr>
              <w:t>c)</w:t>
            </w:r>
            <w:r>
              <w:rPr>
                <w:noProof/>
              </w:rPr>
              <w:tab/>
              <w:t xml:space="preserve">ja vairāk nekā 50 procenti šo statūtsabiedrību kapitāla pieder tādu trešo valstu fiziskām personām un uzņēmumiem, ar kurām Latvija ir noslēgusi divpusējus līgumus par ieguldījumu veicināšanu un savstarpēju aizsardzību pēc 1996. gada 31. decembra, ja šādos līgumos ir atrunātas Latvijas fizisko personu un uzņēmumu tiesības attiecībā uz zemes iegādi attiecīgajā trešā valstī; </w:t>
            </w:r>
          </w:p>
          <w:p w:rsidR="003D162C" w:rsidRDefault="003D162C" w:rsidP="00D46FAC">
            <w:pPr>
              <w:pageBreakBefore/>
              <w:spacing w:before="60" w:after="60" w:line="240" w:lineRule="auto"/>
              <w:ind w:left="567" w:hanging="567"/>
              <w:rPr>
                <w:noProof/>
                <w:spacing w:val="-2"/>
                <w:szCs w:val="24"/>
              </w:rPr>
            </w:pPr>
            <w:r>
              <w:rPr>
                <w:noProof/>
              </w:rPr>
              <w:t>d)</w:t>
            </w:r>
            <w:r>
              <w:rPr>
                <w:noProof/>
              </w:rPr>
              <w:tab/>
              <w:t xml:space="preserve">ja vairāk nekā 50 procenti šo statūtsabiedrību kapitāla pieder no a) līdz c) apakšpunktā minētajām personām kopā; </w:t>
            </w:r>
          </w:p>
          <w:p w:rsidR="003D162C" w:rsidRDefault="003D162C" w:rsidP="00D46FAC">
            <w:pPr>
              <w:pageBreakBefore/>
              <w:spacing w:before="60" w:after="60" w:line="240" w:lineRule="auto"/>
              <w:ind w:left="567" w:hanging="567"/>
              <w:rPr>
                <w:noProof/>
                <w:spacing w:val="-2"/>
                <w:szCs w:val="24"/>
              </w:rPr>
            </w:pPr>
            <w:r>
              <w:rPr>
                <w:noProof/>
              </w:rPr>
              <w:t>e)</w:t>
            </w:r>
            <w:r>
              <w:rPr>
                <w:noProof/>
              </w:rPr>
              <w:tab/>
              <w:t>ja sabiedrības ir valsts akciju sabiedrības, kuru akcijas ir kotētas biržā.</w:t>
            </w:r>
          </w:p>
          <w:p w:rsidR="003D162C" w:rsidRDefault="003D162C" w:rsidP="00D46FAC">
            <w:pPr>
              <w:pageBreakBefore/>
              <w:spacing w:before="60" w:after="60" w:line="240" w:lineRule="auto"/>
              <w:rPr>
                <w:bCs/>
                <w:noProof/>
                <w:szCs w:val="24"/>
              </w:rPr>
            </w:pPr>
            <w:r>
              <w:rPr>
                <w:noProof/>
              </w:rPr>
              <w:t>Ja Kanāda un tās provinces un teritorijas ļauj Latvijas valstspiederīgajiem un uzņēmumiem iegādāties pilsētu nekustamo īpašumu to teritorijās, Latvija ļauj Kanādas valstspiederīgajiem un uzņēmumiem iegādāties pilsētu nekustamo īpašumu Latvijā atbilstoši tādiem pašiem nosacījumiem, kādus piemēro Latvijas valstspiederīgajiem.</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759"/>
        <w:gridCol w:w="7096"/>
      </w:tblGrid>
      <w:tr w:rsidR="003D162C" w:rsidTr="00D46FAC">
        <w:trPr>
          <w:trHeight w:val="20"/>
        </w:trPr>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Izplatīšanas un veselības aprūpes pakalpojumi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color w:val="000000"/>
                <w:szCs w:val="24"/>
              </w:rPr>
            </w:pPr>
            <w:r>
              <w:rPr>
                <w:noProof/>
                <w:color w:val="000000"/>
              </w:rPr>
              <w:t>Zāļu un medicīnas un ortopēdijas preču mazumtirdzniecība</w:t>
            </w:r>
          </w:p>
          <w:p w:rsidR="003D162C" w:rsidRDefault="003D162C" w:rsidP="00D46FAC">
            <w:pPr>
              <w:spacing w:before="60" w:after="60" w:line="240" w:lineRule="auto"/>
              <w:rPr>
                <w:noProof/>
                <w:szCs w:val="24"/>
              </w:rPr>
            </w:pPr>
            <w:r>
              <w:rPr>
                <w:noProof/>
                <w:color w:val="000000"/>
              </w:rPr>
              <w:t>Citi pakalpojumi, ko sniedz farmaceiti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b/>
                <w:noProof/>
                <w:szCs w:val="24"/>
              </w:rPr>
            </w:pPr>
            <w:r>
              <w:rPr>
                <w:noProof/>
              </w:rPr>
              <w:t>Farmācijas likums, 38. pants</w:t>
            </w:r>
          </w:p>
        </w:tc>
      </w:tr>
      <w:tr w:rsidR="003D162C" w:rsidTr="00D46FAC">
        <w:trPr>
          <w:trHeight w:val="20"/>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600" w:type="pct"/>
            <w:shd w:val="clear" w:color="auto" w:fill="auto"/>
          </w:tcPr>
          <w:p w:rsidR="003D162C" w:rsidRDefault="003D162C" w:rsidP="00D46FAC">
            <w:pPr>
              <w:pageBreakBefore/>
              <w:spacing w:before="60" w:after="60" w:line="240" w:lineRule="auto"/>
              <w:rPr>
                <w:b/>
                <w:noProof/>
                <w:szCs w:val="24"/>
              </w:rPr>
            </w:pPr>
            <w:r>
              <w:rPr>
                <w:b/>
                <w:noProof/>
              </w:rPr>
              <w:t xml:space="preserve">Ieguldījumi </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iCs/>
                <w:noProof/>
                <w:color w:val="000000"/>
                <w:spacing w:val="-2"/>
                <w:szCs w:val="24"/>
              </w:rPr>
            </w:pPr>
            <w:r>
              <w:rPr>
                <w:noProof/>
              </w:rPr>
              <w:t>Lai sāktu neatkarīgu darbību aptieku jomā, ārvalstu farmaceitam vai farmaceita palīgam, kurš ieguvis izglītību valstī, kas nav ES vai EEZ dalībvalsts, jānostrādā vismaz viens gads aptiekā farmaceita uzraudzībā.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rPr>
          <w:trHeight w:val="20"/>
        </w:trPr>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RPr="000E218D"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C91633" w:rsidRDefault="003D162C" w:rsidP="00D46FAC">
            <w:pPr>
              <w:spacing w:before="60" w:after="60" w:line="240" w:lineRule="auto"/>
              <w:rPr>
                <w:bCs/>
                <w:noProof/>
                <w:szCs w:val="24"/>
                <w:lang w:val="sv-SE"/>
              </w:rPr>
            </w:pPr>
            <w:r w:rsidRPr="00C91633">
              <w:rPr>
                <w:noProof/>
                <w:lang w:val="sv-SE"/>
              </w:rPr>
              <w:t>Kriminālprocesa likums, 79. pants</w:t>
            </w:r>
          </w:p>
          <w:p w:rsidR="003D162C" w:rsidRPr="00C91633" w:rsidRDefault="003D162C" w:rsidP="00D46FAC">
            <w:pPr>
              <w:spacing w:before="60" w:after="60" w:line="240" w:lineRule="auto"/>
              <w:rPr>
                <w:noProof/>
                <w:szCs w:val="24"/>
                <w:lang w:val="sv-SE"/>
              </w:rPr>
            </w:pPr>
            <w:r w:rsidRPr="00C91633">
              <w:rPr>
                <w:noProof/>
                <w:lang w:val="sv-SE"/>
              </w:rPr>
              <w:t>Latvijas Republikas Advokatūras likums, 4. pants</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rPr>
          <w:trHeight w:val="3339"/>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Lai praktizētu zvērināta advokāta vai zvērināta advokāta palīga profesijā, ir jākļūst par pilntiesīgu advokatūras locekli, kas tiek atļauts tikai Latvijas valstspiederīgajiem. Zvērinātu advokātu kopsapulcē var piedalīties un balsstiesības tajā ir zvērinātiem advokātiem, kas ir ES dalībvalsts valstspiederīgie un ir reģistrējušies Latvijas Zvērinātu advokātu padomē.</w:t>
            </w:r>
          </w:p>
          <w:p w:rsidR="003D162C" w:rsidRDefault="003D162C" w:rsidP="00D46FAC">
            <w:pPr>
              <w:pageBreakBefore/>
              <w:spacing w:before="60" w:after="60" w:line="240" w:lineRule="auto"/>
              <w:rPr>
                <w:bCs/>
                <w:noProof/>
                <w:szCs w:val="24"/>
              </w:rPr>
            </w:pPr>
            <w:r>
              <w:rPr>
                <w:noProof/>
              </w:rPr>
              <w:t>Vietējos juridiskos pakalpojumus (advokāta pakalpojumus un juridisko pārstāvību kriminālprocesā) Latvijā saskaņā ar vietējām tiesībām drīkst sniegt tikai</w:t>
            </w:r>
          </w:p>
          <w:p w:rsidR="003D162C" w:rsidRDefault="003D162C" w:rsidP="00D46FAC">
            <w:pPr>
              <w:pageBreakBefore/>
              <w:spacing w:before="60" w:after="60" w:line="240" w:lineRule="auto"/>
              <w:ind w:left="567" w:hanging="567"/>
              <w:rPr>
                <w:noProof/>
                <w:szCs w:val="24"/>
              </w:rPr>
            </w:pPr>
            <w:r>
              <w:rPr>
                <w:noProof/>
              </w:rPr>
              <w:t>a)</w:t>
            </w:r>
            <w:r>
              <w:rPr>
                <w:noProof/>
              </w:rPr>
              <w:tab/>
              <w:t xml:space="preserve">zvērināts advokāts vai zvērināta advokāta palīgs, kam ir Latvijas valstspiederība, vai </w:t>
            </w:r>
          </w:p>
        </w:tc>
      </w:tr>
      <w:tr w:rsidR="003D162C" w:rsidTr="00D46FAC">
        <w:trPr>
          <w:trHeight w:val="4361"/>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ageBreakBefore/>
              <w:spacing w:before="60" w:after="60" w:line="240" w:lineRule="auto"/>
              <w:ind w:left="567" w:hanging="567"/>
              <w:rPr>
                <w:bCs/>
                <w:noProof/>
                <w:szCs w:val="24"/>
              </w:rPr>
            </w:pPr>
            <w:r>
              <w:rPr>
                <w:noProof/>
              </w:rPr>
              <w:t>b)</w:t>
            </w:r>
            <w:r>
              <w:rPr>
                <w:noProof/>
              </w:rPr>
              <w:tab/>
              <w:t xml:space="preserve">ES dalībvalsts valstspiederīgais, kurš iecelts par advokātu kādā ES dalībvalstī, vai </w:t>
            </w:r>
          </w:p>
          <w:p w:rsidR="003D162C" w:rsidRDefault="003D162C" w:rsidP="00D46FAC">
            <w:pPr>
              <w:pageBreakBefore/>
              <w:spacing w:before="60" w:after="60" w:line="240" w:lineRule="auto"/>
              <w:ind w:left="567" w:hanging="567"/>
              <w:rPr>
                <w:bCs/>
                <w:noProof/>
                <w:szCs w:val="24"/>
              </w:rPr>
            </w:pPr>
            <w:r>
              <w:rPr>
                <w:noProof/>
              </w:rPr>
              <w:t>c)</w:t>
            </w:r>
            <w:r>
              <w:rPr>
                <w:noProof/>
              </w:rPr>
              <w:tab/>
              <w:t xml:space="preserve">ārvalstu advokāts atbilstoši līgumam par tiesisko palīdzību, kas noslēgts starp Latviju un attiecīgo ārvalsti. </w:t>
            </w:r>
          </w:p>
          <w:p w:rsidR="003D162C" w:rsidRDefault="003D162C" w:rsidP="00D46FAC">
            <w:pPr>
              <w:pageBreakBefore/>
              <w:spacing w:before="60" w:after="60" w:line="240" w:lineRule="auto"/>
              <w:rPr>
                <w:bCs/>
                <w:noProof/>
                <w:snapToGrid w:val="0"/>
                <w:szCs w:val="24"/>
              </w:rPr>
            </w:pPr>
            <w:r>
              <w:rPr>
                <w:noProof/>
              </w:rPr>
              <w:t>ES dalībvalstu advokātiem vai ārvalstu advokātiem piemēro īpašas prasības. Piemēram, piedalīšanās tiesas procesos krimināllietās ir atļauta tikai kopā ar Latvijas Zvērinātu advokātu kolēģijas advokātu.</w:t>
            </w:r>
          </w:p>
          <w:p w:rsidR="003D162C" w:rsidRDefault="003D162C" w:rsidP="00D46FAC">
            <w:pPr>
              <w:pageBreakBefore/>
              <w:autoSpaceDE w:val="0"/>
              <w:autoSpaceDN w:val="0"/>
              <w:adjustRightInd w:val="0"/>
              <w:spacing w:before="60" w:after="60" w:line="240" w:lineRule="auto"/>
              <w:rPr>
                <w:bCs/>
                <w:noProof/>
                <w:szCs w:val="24"/>
              </w:rPr>
            </w:pPr>
            <w:r>
              <w:rPr>
                <w:noProof/>
              </w:rPr>
              <w:t>Lai sniegtu juridiskos pakalpojumus saistībā ar ES tiesībām un ES dalībvalsts tiesībām, var bez diskriminācijas tikt prasīta komerciālā klātbūtne kādā no juridiskajām formām, kas atļautas konkrētās dalībvalsts tiesību aktos. Daži juridiskās formas veidi arī bez diskriminācijas var būt pieejami tikai juristiem, kas ir pilntiesīgi advokatūras locekļi.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b/>
                <w:noProof/>
                <w:szCs w:val="24"/>
              </w:rPr>
            </w:pPr>
            <w:r>
              <w:rPr>
                <w:noProof/>
              </w:rPr>
              <w:t>Revīzijas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86211, CPC 86212, izņemot grāmatvedības pakalpojumus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Likums par zvērinātiem revidentiem</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600" w:type="pct"/>
            <w:shd w:val="clear" w:color="auto" w:fill="auto"/>
          </w:tcPr>
          <w:p w:rsidR="003D162C" w:rsidRDefault="003D162C" w:rsidP="00D46FAC">
            <w:pPr>
              <w:pageBreakBefore/>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pacing w:val="-2"/>
                <w:szCs w:val="24"/>
              </w:rPr>
            </w:pPr>
            <w:r>
              <w:rPr>
                <w:noProof/>
              </w:rPr>
              <w:t>Zvērinātu revidentu komercsabiedrībā ārvalstu ieguldītājiem drīkst piederēt vairāk nekā 50 procenti balsstiesīgo kapitāla daļu tikai tad, ja viņi ir kvalificēti kā zvērināti revidenti vai zvērinātu revidentu komercsabiedrības, vai ES vai EEZ dalībvalstu revidenti vai revidentu komercsabiedrības, kas saskaņā ar ES vai EEZ dalībvalsts tiesību aktiem ir tiesīgas veikt zvērināta revidenta vai zvērinātu revidentu sabiedrības profesionālo darbību, kā tā definēta Latvijas tiesību aktos.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Iespiešana un izdošana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88442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Likums par presi un citiem masu informācijas līdzekļiem, 8. pants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 xml:space="preserve">Tiesības dibināt un izdot masu informācijas līdzekļus ir tikai Latvijā inkorporētām juridiskām personām un Latvijas fiziskām personām. Filiāles nav atļautas.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pageBreakBefore/>
              <w:autoSpaceDE w:val="0"/>
              <w:autoSpaceDN w:val="0"/>
              <w:adjustRightInd w:val="0"/>
              <w:spacing w:before="60" w:after="60" w:line="240" w:lineRule="auto"/>
              <w:rPr>
                <w:b/>
                <w:bCs/>
                <w:noProof/>
                <w:szCs w:val="24"/>
              </w:rPr>
            </w:pPr>
            <w:r>
              <w:rPr>
                <w:noProof/>
              </w:rPr>
              <w:t>Zveja</w:t>
            </w:r>
          </w:p>
          <w:p w:rsidR="003D162C" w:rsidRDefault="003D162C" w:rsidP="00D46FAC">
            <w:pPr>
              <w:pageBreakBefore/>
              <w:autoSpaceDE w:val="0"/>
              <w:autoSpaceDN w:val="0"/>
              <w:adjustRightInd w:val="0"/>
              <w:spacing w:before="60" w:after="60" w:line="240" w:lineRule="auto"/>
              <w:rPr>
                <w:noProof/>
                <w:szCs w:val="24"/>
              </w:rPr>
            </w:pPr>
            <w:r>
              <w:rPr>
                <w:noProof/>
              </w:rPr>
              <w:t>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Likums “Jūras kodekss”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rPr>
              <w:t>Ieguldījumi, pakalpojumu pārrobežu tirdzniecība un starptautiskie jūras transporta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Latvijas karogu piešķir tikai Latvijas Kuģu reģistrā reģistrētiem kuģiem, un šādi kuģi jāpārvalda ES reģistrētam subjektam. Ārvalstu īpašnieki, kas nav reģistrēti ES, var reģistrēt kuģus Kuģu reģistrā, ja kuģu tehnisko pārvaldību veic Latvijā reģistrēta juridiska persona, pamatojoties uz kuģu pārvaldības līgumu.</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Lietuvā piemērojamās atrunas</w:t>
      </w:r>
    </w:p>
    <w:p w:rsidR="003D162C" w:rsidRPr="00C91633" w:rsidRDefault="003D162C" w:rsidP="003D162C">
      <w:pPr>
        <w:spacing w:line="240" w:lineRule="auto"/>
        <w:jc w:val="center"/>
        <w:rPr>
          <w:noProof/>
          <w:szCs w:val="28"/>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Lielākās labvēlības režīms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sidRPr="00C91633">
              <w:rPr>
                <w:noProof/>
                <w:lang w:val="sv-SE"/>
              </w:rPr>
              <w:t>Lietuvas Republikas 2004. gada 18. marta Likums Nr. IX</w:t>
            </w:r>
            <w:r w:rsidRPr="00C91633">
              <w:rPr>
                <w:noProof/>
                <w:lang w:val="sv-SE"/>
              </w:rPr>
              <w:noBreakHyphen/>
              <w:t>2066 par advokatūru, kurā jaunākie grozījumi izdarīti ar 2011. gada 17. novembra Likumu Nr. XI</w:t>
            </w:r>
            <w:r w:rsidRPr="00C91633">
              <w:rPr>
                <w:noProof/>
                <w:lang w:val="sv-SE"/>
              </w:rPr>
              <w:noBreakHyphen/>
              <w:t xml:space="preserve">1688 </w:t>
            </w:r>
            <w:r w:rsidRPr="00C91633">
              <w:rPr>
                <w:noProof/>
                <w:lang w:val="sv-SE"/>
              </w:rPr>
              <w:br/>
              <w:t>Lietuvas Republikas 1992. gada 15. septembra Likums Nr. I</w:t>
            </w:r>
            <w:r w:rsidRPr="00C91633">
              <w:rPr>
                <w:noProof/>
                <w:lang w:val="sv-SE"/>
              </w:rPr>
              <w:noBreakHyphen/>
              <w:t>2882 par notāra profesiju (kurā jaunākie grozījumi izdarīti ar 2012. gada 19. aprīļa Likumu Nr. </w:t>
            </w:r>
            <w:r>
              <w:rPr>
                <w:noProof/>
              </w:rPr>
              <w:t>X</w:t>
            </w:r>
            <w:r>
              <w:rPr>
                <w:noProof/>
              </w:rPr>
              <w:noBreakHyphen/>
              <w:t>1979)</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Lai varētu sniegt juridiskos pakalpojumus, tostarp pārstāvēt klientus tiesā, saskaņā ar ES tiesību aktiem un ES dalībvalsts tiesību aktiem attiecīgajam juristam jābūt pilntiesīgam advokatūras loceklim.</w:t>
            </w:r>
          </w:p>
          <w:p w:rsidR="003D162C" w:rsidRDefault="003D162C" w:rsidP="00D46FAC">
            <w:pPr>
              <w:autoSpaceDE w:val="0"/>
              <w:autoSpaceDN w:val="0"/>
              <w:adjustRightInd w:val="0"/>
              <w:spacing w:before="60" w:after="60" w:line="240" w:lineRule="auto"/>
              <w:rPr>
                <w:noProof/>
                <w:szCs w:val="24"/>
              </w:rPr>
            </w:pPr>
            <w:r>
              <w:rPr>
                <w:noProof/>
              </w:rPr>
              <w:t>Lai sniegtu juridiskos pakalpojumus, kas saistīti ar ES tiesībām un ES dalībvalsts tiesībām, var bez diskriminācijas tikt prasīta komerciālā klātbūtne kādā no juridiskajām formām, kas ir atļautas konkrētās dalībvalsts tiesību aktos. Daži juridiskās formas veidi arī bez diskriminācijas var būt pieejami tikai juristiem, kas ir pilntiesīgi advokatūras locekļi.</w:t>
            </w:r>
          </w:p>
          <w:p w:rsidR="003D162C" w:rsidRDefault="003D162C" w:rsidP="00D46FAC">
            <w:pPr>
              <w:spacing w:before="60" w:after="60" w:line="240" w:lineRule="auto"/>
              <w:rPr>
                <w:noProof/>
                <w:szCs w:val="24"/>
              </w:rPr>
            </w:pPr>
            <w:r>
              <w:rPr>
                <w:noProof/>
              </w:rPr>
              <w:t xml:space="preserve">Tikai EEZ dalībvalsts vai Šveices Konfederācijas valstspiederīgos var uzņemt advokatūrā, un tādējādi viņi kļūst tiesīgi sniegt juridiskos pakalpojumus saskaņā ar vietējiem tiesību aktiem. </w:t>
            </w:r>
          </w:p>
          <w:p w:rsidR="003D162C" w:rsidRDefault="003D162C" w:rsidP="00D46FAC">
            <w:pPr>
              <w:autoSpaceDE w:val="0"/>
              <w:autoSpaceDN w:val="0"/>
              <w:adjustRightInd w:val="0"/>
              <w:spacing w:before="60" w:after="60" w:line="240" w:lineRule="auto"/>
              <w:rPr>
                <w:noProof/>
                <w:szCs w:val="24"/>
              </w:rPr>
            </w:pPr>
            <w:r>
              <w:rPr>
                <w:noProof/>
              </w:rPr>
              <w:t>Ārvalstu advokāti var būt advokāti tiesā tikai saskaņā ar divpusējiem līgumiem par tiesisko palīdzību.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pageBreakBefore/>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b/>
                <w:noProof/>
                <w:szCs w:val="24"/>
              </w:rPr>
            </w:pPr>
            <w:r>
              <w:rPr>
                <w:noProof/>
              </w:rPr>
              <w:t>Revīzijas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86211, CPC86212, izņemot grāmatvedības pakalpojumus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b/>
                <w:noProof/>
                <w:szCs w:val="24"/>
              </w:rPr>
            </w:pPr>
            <w:r w:rsidRPr="00C91633">
              <w:rPr>
                <w:noProof/>
                <w:lang w:val="pt-PT"/>
              </w:rPr>
              <w:t>1999. gada 15. jūnija Likums Nr. VIII</w:t>
            </w:r>
            <w:r w:rsidRPr="00C91633">
              <w:rPr>
                <w:noProof/>
                <w:lang w:val="pt-PT"/>
              </w:rPr>
              <w:noBreakHyphen/>
              <w:t>1227 par revīziju (jauna</w:t>
            </w:r>
            <w:r w:rsidRPr="00C91633">
              <w:rPr>
                <w:rStyle w:val="datametai"/>
                <w:noProof/>
                <w:lang w:val="pt-PT"/>
              </w:rPr>
              <w:t xml:space="preserve"> 2008. gada 3. jūlija versija</w:t>
            </w:r>
            <w:r w:rsidRPr="00C91633">
              <w:rPr>
                <w:noProof/>
                <w:lang w:val="pt-PT"/>
              </w:rPr>
              <w:t xml:space="preserve"> Nr. </w:t>
            </w:r>
            <w:r>
              <w:rPr>
                <w:rStyle w:val="statymonr"/>
                <w:noProof/>
              </w:rPr>
              <w:t>X</w:t>
            </w:r>
            <w:r>
              <w:rPr>
                <w:noProof/>
              </w:rPr>
              <w:noBreakHyphen/>
            </w:r>
            <w:r>
              <w:rPr>
                <w:rStyle w:val="statymonr"/>
                <w:noProof/>
              </w:rPr>
              <w:t>1676)</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Ne mazāk kā 75 procentiem akciju pieder ES vai EEZ revidentiem vai revīzijas uzņēmumiem.</w:t>
            </w:r>
          </w:p>
          <w:p w:rsidR="003D162C" w:rsidRDefault="003D162C" w:rsidP="00D46FAC">
            <w:pPr>
              <w:spacing w:before="60" w:after="60" w:line="240" w:lineRule="auto"/>
              <w:rPr>
                <w:noProof/>
                <w:szCs w:val="24"/>
              </w:rPr>
            </w:pPr>
            <w:r>
              <w:rPr>
                <w:noProof/>
              </w:rPr>
              <w:t>Revidenta atzinums jāsagatavo kopā ar revidentu, kas akreditēts praktizēšanai Lietuvā.</w:t>
            </w:r>
          </w:p>
          <w:p w:rsidR="003D162C" w:rsidRDefault="003D162C" w:rsidP="00D46FAC">
            <w:pPr>
              <w:spacing w:before="60" w:after="60" w:line="240" w:lineRule="auto"/>
              <w:rPr>
                <w:noProof/>
                <w:szCs w:val="24"/>
              </w:rPr>
            </w:pPr>
            <w:r>
              <w:rPr>
                <w:noProof/>
              </w:rPr>
              <w:t>Nav atļauta uzņēmējdarbības veikšana valsts akciju sabiedrības (</w:t>
            </w:r>
            <w:r>
              <w:rPr>
                <w:i/>
                <w:noProof/>
              </w:rPr>
              <w:t>AB</w:t>
            </w:r>
            <w:r>
              <w:rPr>
                <w:noProof/>
              </w:rPr>
              <w:t>) formā.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 xml:space="preserve">Patentu aģenti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Daļa no CPC 879</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RPr="000E218D"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Pasākumi:</w:t>
            </w:r>
          </w:p>
        </w:tc>
        <w:tc>
          <w:tcPr>
            <w:tcW w:w="3600" w:type="pct"/>
            <w:shd w:val="clear" w:color="auto" w:fill="auto"/>
          </w:tcPr>
          <w:p w:rsidR="003D162C" w:rsidRPr="00C91633" w:rsidRDefault="003D162C" w:rsidP="00D46FAC">
            <w:pPr>
              <w:spacing w:before="60" w:after="60" w:line="240" w:lineRule="auto"/>
              <w:rPr>
                <w:noProof/>
                <w:szCs w:val="24"/>
                <w:lang w:val="sv-SE"/>
              </w:rPr>
            </w:pPr>
            <w:r w:rsidRPr="00C91633">
              <w:rPr>
                <w:noProof/>
                <w:lang w:val="sv-SE"/>
              </w:rPr>
              <w:t>2000. gada 10. oktobra Likums Nr. VIII</w:t>
            </w:r>
            <w:r w:rsidRPr="00C91633">
              <w:rPr>
                <w:noProof/>
                <w:lang w:val="sv-SE"/>
              </w:rPr>
              <w:noBreakHyphen/>
              <w:t>1981 par preču zīmēm</w:t>
            </w:r>
          </w:p>
          <w:p w:rsidR="003D162C" w:rsidRPr="00C91633" w:rsidRDefault="003D162C" w:rsidP="00D46FAC">
            <w:pPr>
              <w:spacing w:before="60" w:after="60" w:line="240" w:lineRule="auto"/>
              <w:rPr>
                <w:noProof/>
                <w:szCs w:val="24"/>
                <w:lang w:val="sv-SE"/>
              </w:rPr>
            </w:pPr>
            <w:r w:rsidRPr="00C91633">
              <w:rPr>
                <w:noProof/>
                <w:lang w:val="sv-SE"/>
              </w:rPr>
              <w:t>2002. gada 7. novembra Likums Nr. IX</w:t>
            </w:r>
            <w:r w:rsidRPr="00C91633">
              <w:rPr>
                <w:noProof/>
                <w:lang w:val="sv-SE"/>
              </w:rPr>
              <w:noBreakHyphen/>
              <w:t>1181 par dizainparaugiem</w:t>
            </w:r>
          </w:p>
          <w:p w:rsidR="003D162C" w:rsidRPr="00C91633" w:rsidRDefault="003D162C" w:rsidP="00D46FAC">
            <w:pPr>
              <w:spacing w:before="60" w:after="60" w:line="240" w:lineRule="auto"/>
              <w:rPr>
                <w:noProof/>
                <w:szCs w:val="24"/>
                <w:lang w:val="sv-SE"/>
              </w:rPr>
            </w:pPr>
            <w:r w:rsidRPr="00C91633">
              <w:rPr>
                <w:noProof/>
                <w:lang w:val="sv-SE"/>
              </w:rPr>
              <w:t>1994. gada 18. janvāra Patentu likums Nr. I</w:t>
            </w:r>
            <w:r w:rsidRPr="00C91633">
              <w:rPr>
                <w:noProof/>
                <w:lang w:val="sv-SE"/>
              </w:rPr>
              <w:noBreakHyphen/>
              <w:t>372</w:t>
            </w:r>
          </w:p>
          <w:p w:rsidR="003D162C" w:rsidRPr="00C91633" w:rsidRDefault="003D162C" w:rsidP="00D46FAC">
            <w:pPr>
              <w:spacing w:before="60" w:after="60" w:line="240" w:lineRule="auto"/>
              <w:rPr>
                <w:noProof/>
                <w:szCs w:val="24"/>
                <w:lang w:val="sv-SE"/>
              </w:rPr>
            </w:pPr>
            <w:r w:rsidRPr="00C91633">
              <w:rPr>
                <w:noProof/>
                <w:lang w:val="sv-SE"/>
              </w:rPr>
              <w:t>1998. gada 16. jūnija Likums par pusvadītāju izstrādājumu topogrāfiju tiesisko aizsardzību</w:t>
            </w:r>
          </w:p>
          <w:p w:rsidR="003D162C" w:rsidRPr="00C91633" w:rsidRDefault="003D162C" w:rsidP="00D46FAC">
            <w:pPr>
              <w:spacing w:before="60" w:after="60" w:line="240" w:lineRule="auto"/>
              <w:rPr>
                <w:noProof/>
                <w:szCs w:val="24"/>
                <w:lang w:val="sv-SE"/>
              </w:rPr>
            </w:pPr>
            <w:r w:rsidRPr="00C91633">
              <w:rPr>
                <w:noProof/>
                <w:lang w:val="sv-SE"/>
              </w:rPr>
              <w:t>Patentu advokātu noteikumi, kas apstiprināti ar Lietuvas Republikas 1992. gada 20. maija Valdības rīkojumu Nr. 362 (jaunākie grozījumi izdarīti ar 2004. gada 8. novembra Rīkojumu Nr. 1410)</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noProof/>
                <w:szCs w:val="24"/>
              </w:rPr>
            </w:pPr>
            <w:r>
              <w:rPr>
                <w:b/>
                <w:noProof/>
              </w:rPr>
              <w:t>Ieguldījumi un pakalpojumu pārrobežu tirdzniecība</w:t>
            </w:r>
            <w:r>
              <w:rPr>
                <w:noProof/>
              </w:rPr>
              <w:t xml:space="preserve">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 xml:space="preserve">Trešo valstu (valstu, kas nav ES dalībvalstis) valstspiederīgajiem nav atļauts reģistrēties par patentu advokātiem. Tikai patentu advokātiem ir atļauts sniegt patentu advokātu pakalpojumus Lietuvā.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 xml:space="preserve">Izplatīšana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Pirotehnisko izstrādājumu izplatīšana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Likums par civilo pirotehnisko izstrādājumu aprites uzraudzību (</w:t>
            </w:r>
            <w:bookmarkStart w:id="19" w:name="data_metai"/>
            <w:bookmarkEnd w:id="19"/>
            <w:r>
              <w:rPr>
                <w:noProof/>
              </w:rPr>
              <w:t>2004. gada 23. marts</w:t>
            </w:r>
            <w:bookmarkStart w:id="20" w:name="data_diena"/>
            <w:bookmarkEnd w:id="20"/>
            <w:r>
              <w:rPr>
                <w:noProof/>
              </w:rPr>
              <w:t xml:space="preserve">, </w:t>
            </w:r>
            <w:bookmarkStart w:id="21" w:name="data_menuo"/>
            <w:bookmarkEnd w:id="21"/>
            <w:r>
              <w:rPr>
                <w:noProof/>
              </w:rPr>
              <w:t>Nr. </w:t>
            </w:r>
            <w:bookmarkStart w:id="22" w:name="dok_nr"/>
            <w:bookmarkEnd w:id="22"/>
            <w:r>
              <w:rPr>
                <w:noProof/>
              </w:rPr>
              <w:t>IX</w:t>
            </w:r>
            <w:r>
              <w:rPr>
                <w:noProof/>
              </w:rPr>
              <w:noBreakHyphen/>
              <w:t>2074)</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 xml:space="preserve">Pakalpojumu pārrobežu tirdzniecība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bCs/>
                <w:noProof/>
                <w:szCs w:val="24"/>
              </w:rPr>
            </w:pPr>
            <w:r>
              <w:rPr>
                <w:noProof/>
              </w:rPr>
              <w:t>Pirotehnisko izstrādājumu izplatīšanai ir vajadzīga licence. Licenci var saņemt tikai juridiskas personas, kas veic uzņēmējdarbību ES.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pageBreakBefore/>
              <w:spacing w:before="60" w:after="60" w:line="240" w:lineRule="auto"/>
              <w:rPr>
                <w:noProof/>
                <w:szCs w:val="24"/>
              </w:rPr>
            </w:pPr>
            <w:r>
              <w:rPr>
                <w:noProof/>
              </w:rPr>
              <w:t>Enerģētika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Kurināmā transportēšana pa cauruļvadiem</w:t>
            </w:r>
          </w:p>
          <w:p w:rsidR="003D162C" w:rsidRDefault="003D162C" w:rsidP="00D46FAC">
            <w:pPr>
              <w:spacing w:before="60" w:after="60" w:line="240" w:lineRule="auto"/>
              <w:rPr>
                <w:noProof/>
                <w:szCs w:val="24"/>
              </w:rPr>
            </w:pPr>
            <w:r>
              <w:rPr>
                <w:noProof/>
              </w:rPr>
              <w:t>Ar enerģijas sadali saistīti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713, CPC 887</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sidRPr="00C91633">
              <w:rPr>
                <w:noProof/>
                <w:lang w:val="sv-SE"/>
              </w:rPr>
              <w:t>Lietuvas Republikas 2000. gada 10. oktobra Likums Nr. </w:t>
            </w:r>
            <w:r>
              <w:rPr>
                <w:noProof/>
              </w:rPr>
              <w:t>VIII</w:t>
            </w:r>
            <w:r>
              <w:rPr>
                <w:noProof/>
              </w:rPr>
              <w:noBreakHyphen/>
              <w:t>1973 par dabasgāzi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 xml:space="preserve">Piemēro uzņēmējdarbības veikšanas prasību. Kurināmā pārvades un sadales licences var izsniegt tikai Lietuvas juridiskām personām vai ārvalstu juridisku personu filiālēm, vai citām organizācijām (meitasuzņēmumiem), kas veic uzņēmējdarbību Lietuvā. </w:t>
            </w:r>
          </w:p>
          <w:p w:rsidR="003D162C" w:rsidRDefault="003D162C" w:rsidP="00D46FAC">
            <w:pPr>
              <w:spacing w:before="60" w:after="60" w:line="240" w:lineRule="auto"/>
              <w:rPr>
                <w:noProof/>
                <w:szCs w:val="24"/>
              </w:rPr>
            </w:pPr>
            <w:r>
              <w:rPr>
                <w:noProof/>
              </w:rPr>
              <w:t>Šī atruna neattiecas uz konsultāciju pakalpojumiem, kas saistīti ar kurināmā pārvadi un sadali par atlīdzību vai uz līguma pamata.</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Enerģētika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Elektroenerģijas pārvade un sadale</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401, CPC 887</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Lietuvas Republikas 2000. gada 20. jūlija Likums Nr. VIII</w:t>
            </w:r>
            <w:r>
              <w:rPr>
                <w:noProof/>
              </w:rPr>
              <w:noBreakHyphen/>
              <w:t>1881 par elektroenerģiju</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 xml:space="preserve">Elektroenerģijas pārvades, sadales, publiskās piegādes un tirdzniecības organizācijas licences var izsniegt tikai Lietuvas juridiskām personām vai ārvalstu juridisku personu filiālēm, vai citām organizācijām, kas veic uzņēmējdarbību Lietuvā. </w:t>
            </w:r>
          </w:p>
          <w:p w:rsidR="003D162C" w:rsidRDefault="003D162C" w:rsidP="00D46FAC">
            <w:pPr>
              <w:spacing w:before="60" w:after="60" w:line="240" w:lineRule="auto"/>
              <w:rPr>
                <w:noProof/>
                <w:szCs w:val="24"/>
              </w:rPr>
            </w:pPr>
            <w:r>
              <w:rPr>
                <w:noProof/>
              </w:rPr>
              <w:t>Šī atruna neattiecas uz konsultāciju pakalpojumiem, kas saistīti ar elektroenerģijas pārvadi un sadali par atlīdzību vai uz līguma pamata.</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Zveja, 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Lietuvas Republikas 1996. gada 12. septembra Likums Nr. I</w:t>
            </w:r>
            <w:r>
              <w:rPr>
                <w:noProof/>
              </w:rPr>
              <w:noBreakHyphen/>
              <w:t>1513 par tirdzniecības kuģiem</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szCs w:val="24"/>
              </w:rPr>
            </w:pPr>
            <w:r>
              <w:rPr>
                <w:b/>
                <w:noProof/>
              </w:rPr>
              <w:t>Ieguldījumi un starptautiskie jūras transporta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rFonts w:eastAsia="Calibri"/>
                <w:noProof/>
                <w:szCs w:val="24"/>
              </w:rPr>
            </w:pPr>
            <w:r>
              <w:rPr>
                <w:noProof/>
              </w:rPr>
              <w:t xml:space="preserve">Lietuvas karogu piešķir tikai kuģiem, kuri reģistrēti Lietuvas Jūras kuģu reģistrā un kuru īpašnieki vai fraktētāji (fraktētāji bez apkalpes) ir Lietuvas valstspiederīgie vai sabiedrības, kas Lietuvā veic uzņēmējdarbību vai ir tur inkorporētas.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Dzelzceļa transporta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711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 xml:space="preserve">Piekļuve tirgum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Lietuvas Republikas 2004. gada 22. aprīļa Dzelzceļa transporta kodekss Nr. IX</w:t>
            </w:r>
            <w:r>
              <w:rPr>
                <w:noProof/>
              </w:rPr>
              <w:noBreakHyphen/>
              <w:t>2152, kas grozīts ar 2006. gada 8. jūnija Kodeksu Nr. X</w:t>
            </w:r>
            <w:r>
              <w:rPr>
                <w:noProof/>
              </w:rPr>
              <w:noBreakHyphen/>
              <w:t xml:space="preserve">653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noProof/>
                <w:szCs w:val="24"/>
              </w:rPr>
            </w:pPr>
            <w:r>
              <w:rPr>
                <w:b/>
                <w:noProof/>
              </w:rPr>
              <w:t>Ieguldījumi</w:t>
            </w:r>
            <w:r>
              <w:rPr>
                <w:noProof/>
              </w:rPr>
              <w:t xml:space="preserve">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Ekskluzīvas tiesības sniegt tranzīta pakalpojumus tiek piešķirtas dzelzceļa uzņēmumiem, kuru īpašnieks vai kuru akciju kontrolpaketes īpašnieks ir valsts.</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Luksemburgā piemērojamās atrunas</w:t>
      </w:r>
    </w:p>
    <w:p w:rsidR="003D162C" w:rsidRPr="00C91633" w:rsidRDefault="003D162C" w:rsidP="003D162C">
      <w:pPr>
        <w:spacing w:line="240" w:lineRule="auto"/>
        <w:jc w:val="center"/>
        <w:rPr>
          <w:b/>
          <w:noProof/>
          <w:szCs w:val="28"/>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noProof/>
              </w:rPr>
              <w:t>Valsts līmenis</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C91633" w:rsidRDefault="003D162C" w:rsidP="00D46FAC">
            <w:pPr>
              <w:spacing w:before="60" w:after="60" w:line="240" w:lineRule="auto"/>
              <w:rPr>
                <w:noProof/>
                <w:szCs w:val="24"/>
                <w:lang w:val="fr-BE"/>
              </w:rPr>
            </w:pPr>
            <w:r w:rsidRPr="00C91633">
              <w:rPr>
                <w:i/>
                <w:noProof/>
                <w:lang w:val="fr-BE"/>
              </w:rPr>
              <w:t>Loi du 16 décembre 2011 modifiant la loi du 10 août 1991 sur la profession d'avocat</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Lai varētu sniegt juridiskos pakalpojumus, kas saistīti ar Luksemburgas tiesībām, tostarp pārstāvēt klientus tiesā, attiecīgajam juristam jābūt pilntiesīgam advokatūras loceklim.</w:t>
            </w:r>
          </w:p>
          <w:p w:rsidR="003D162C" w:rsidRDefault="003D162C" w:rsidP="00D46FAC">
            <w:pPr>
              <w:spacing w:before="60" w:after="60" w:line="240" w:lineRule="auto"/>
              <w:rPr>
                <w:noProof/>
                <w:szCs w:val="24"/>
              </w:rPr>
            </w:pPr>
            <w:r>
              <w:rPr>
                <w:noProof/>
              </w:rPr>
              <w:t xml:space="preserve">Lai kļūtu par pilntiesīgu advokatūras locekli, ir jābūt ES dalībvalsts valstspiederīgajam un rezidentam (ar komerciālo klātbūtni). Ordeņa padome, pamatojoties uz savstarpību, var vienoties par valstspiederības prasības nepiemērošanu ārvalstniekiem. </w:t>
            </w:r>
          </w:p>
          <w:p w:rsidR="003D162C" w:rsidRDefault="003D162C" w:rsidP="00D46FAC">
            <w:pPr>
              <w:autoSpaceDE w:val="0"/>
              <w:autoSpaceDN w:val="0"/>
              <w:adjustRightInd w:val="0"/>
              <w:spacing w:before="60" w:after="60" w:line="240" w:lineRule="auto"/>
              <w:rPr>
                <w:noProof/>
                <w:szCs w:val="24"/>
              </w:rPr>
            </w:pPr>
            <w:r>
              <w:rPr>
                <w:noProof/>
              </w:rPr>
              <w:t>Lai sniegtu juridiskos pakalpojumus saistībā ar Luksemburgas tiesībām, var bez diskriminācijas tikt prasīta komerciālā klātbūtne kādā no juridiskajām formām, kas atļautas konkrētās dalībvalsts tiesību aktos. Daži juridiskās formas veidi arī bez diskriminācijas var būt pieejami tikai juristiem, kas ir pilntiesīgi advokatūras locekļi.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color w:val="000000"/>
              </w:rPr>
              <w:t>Zāļu un medicīnas un ortopēdijas preču mazumtirdzniecība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C91633" w:rsidRDefault="003D162C" w:rsidP="00D46FAC">
            <w:pPr>
              <w:pStyle w:val="PlainText"/>
              <w:spacing w:before="60" w:after="60"/>
              <w:jc w:val="left"/>
              <w:rPr>
                <w:rFonts w:ascii="Times New Roman" w:eastAsia="Batang" w:hAnsi="Times New Roman"/>
                <w:noProof/>
                <w:sz w:val="24"/>
                <w:szCs w:val="24"/>
                <w:lang w:val="fr-BE"/>
              </w:rPr>
            </w:pPr>
            <w:r w:rsidRPr="00C91633">
              <w:rPr>
                <w:rFonts w:ascii="Times New Roman" w:hAnsi="Times New Roman"/>
                <w:i/>
                <w:noProof/>
                <w:sz w:val="24"/>
                <w:lang w:val="fr-BE"/>
              </w:rPr>
              <w:t>Loi du 4 juillet 1973 concernant le régime de la pharmacie (annex a043)</w:t>
            </w:r>
            <w:r w:rsidRPr="00C91633">
              <w:rPr>
                <w:rFonts w:ascii="Times New Roman" w:hAnsi="Times New Roman"/>
                <w:noProof/>
                <w:sz w:val="24"/>
                <w:lang w:val="fr-BE"/>
              </w:rPr>
              <w:t xml:space="preserve"> </w:t>
            </w:r>
          </w:p>
          <w:p w:rsidR="003D162C" w:rsidRPr="00C91633" w:rsidRDefault="003D162C" w:rsidP="00D46FAC">
            <w:pPr>
              <w:spacing w:before="60" w:after="60" w:line="240" w:lineRule="auto"/>
              <w:rPr>
                <w:rFonts w:eastAsia="Batang"/>
                <w:noProof/>
                <w:szCs w:val="24"/>
                <w:lang w:val="fr-BE"/>
              </w:rPr>
            </w:pPr>
            <w:r w:rsidRPr="00C91633">
              <w:rPr>
                <w:i/>
                <w:noProof/>
                <w:lang w:val="fr-BE"/>
              </w:rPr>
              <w:t>Règlement grand</w:t>
            </w:r>
            <w:r w:rsidRPr="00C91633">
              <w:rPr>
                <w:noProof/>
                <w:lang w:val="fr-BE"/>
              </w:rPr>
              <w:noBreakHyphen/>
            </w:r>
            <w:r w:rsidRPr="00C91633">
              <w:rPr>
                <w:i/>
                <w:noProof/>
                <w:lang w:val="fr-BE"/>
              </w:rPr>
              <w:t>ducal du 27 mai 1997 relatif à l’octroi des concessions de pharmacie (annex a041)</w:t>
            </w:r>
            <w:r w:rsidRPr="00C91633">
              <w:rPr>
                <w:noProof/>
                <w:lang w:val="fr-BE"/>
              </w:rPr>
              <w:t xml:space="preserve"> </w:t>
            </w:r>
          </w:p>
          <w:p w:rsidR="003D162C" w:rsidRPr="00C91633" w:rsidRDefault="003D162C" w:rsidP="00D46FAC">
            <w:pPr>
              <w:spacing w:before="60" w:after="60" w:line="240" w:lineRule="auto"/>
              <w:rPr>
                <w:b/>
                <w:bCs/>
                <w:noProof/>
                <w:color w:val="000000"/>
                <w:szCs w:val="24"/>
                <w:lang w:val="fr-BE"/>
              </w:rPr>
            </w:pPr>
            <w:r w:rsidRPr="00C91633">
              <w:rPr>
                <w:i/>
                <w:noProof/>
                <w:lang w:val="fr-BE"/>
              </w:rPr>
              <w:t>Règlement grand</w:t>
            </w:r>
            <w:r w:rsidRPr="00C91633">
              <w:rPr>
                <w:noProof/>
                <w:lang w:val="fr-BE"/>
              </w:rPr>
              <w:noBreakHyphen/>
            </w:r>
            <w:r w:rsidRPr="00C91633">
              <w:rPr>
                <w:i/>
                <w:noProof/>
                <w:lang w:val="fr-BE"/>
              </w:rPr>
              <w:t>ducal du 11 février 2002 modifiant le règlement grand</w:t>
            </w:r>
            <w:r w:rsidRPr="00C91633">
              <w:rPr>
                <w:noProof/>
                <w:lang w:val="fr-BE"/>
              </w:rPr>
              <w:noBreakHyphen/>
            </w:r>
            <w:r w:rsidRPr="00C91633">
              <w:rPr>
                <w:i/>
                <w:noProof/>
                <w:lang w:val="fr-BE"/>
              </w:rPr>
              <w:t>ducal du 27 mai 1997 relatif à l’octroi des concessions de pharmacie (annex a017)</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pacing w:val="-2"/>
                <w:szCs w:val="24"/>
              </w:rPr>
            </w:pPr>
            <w:r>
              <w:rPr>
                <w:noProof/>
              </w:rPr>
              <w:t>Tikai fiziskām personām ir atļauts sniegt zāļu un īpašu medicīnas preču mazumtirdzniecības pakalpojumus sabiedrībai.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szCs w:val="24"/>
              </w:rPr>
            </w:pPr>
            <w:r>
              <w:rPr>
                <w:noProof/>
              </w:rPr>
              <w:t>Zveja</w:t>
            </w:r>
          </w:p>
          <w:p w:rsidR="003D162C" w:rsidRDefault="003D162C" w:rsidP="00D46FAC">
            <w:pPr>
              <w:autoSpaceDE w:val="0"/>
              <w:autoSpaceDN w:val="0"/>
              <w:adjustRightInd w:val="0"/>
              <w:spacing w:before="60" w:after="60" w:line="240" w:lineRule="auto"/>
              <w:rPr>
                <w:noProof/>
                <w:szCs w:val="24"/>
              </w:rPr>
            </w:pPr>
            <w:r>
              <w:rPr>
                <w:noProof/>
              </w:rPr>
              <w:t>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1990. gada 9. novembra likums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autoSpaceDE w:val="0"/>
              <w:autoSpaceDN w:val="0"/>
              <w:adjustRightInd w:val="0"/>
              <w:spacing w:before="60" w:after="60" w:line="240" w:lineRule="auto"/>
              <w:rPr>
                <w:b/>
                <w:bCs/>
                <w:noProof/>
                <w:szCs w:val="24"/>
              </w:rPr>
            </w:pPr>
            <w:r>
              <w:rPr>
                <w:b/>
                <w:noProof/>
              </w:rPr>
              <w:t>Ieguldījumi, pakalpojumu pārrobežu tirdzniecība un starptautiskie jūras transporta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autoSpaceDE w:val="0"/>
              <w:autoSpaceDN w:val="0"/>
              <w:spacing w:before="60" w:after="60" w:line="240" w:lineRule="auto"/>
              <w:rPr>
                <w:noProof/>
                <w:szCs w:val="24"/>
              </w:rPr>
            </w:pPr>
            <w:r>
              <w:rPr>
                <w:noProof/>
              </w:rPr>
              <w:t>Ārvalstu ieguldītājiem, kuri nav ES dalībvalsts valstspiederīgie vai nav inkorporēti ES vai EEZ vai kuru galvenais birojs neatrodas ES, nevar piederēt 50 procenti vai vairāk īpašumtiesību uz jūras kuģi, kas kuģo ar Luksemburgas karogu.</w:t>
            </w:r>
          </w:p>
          <w:p w:rsidR="003D162C" w:rsidRDefault="003D162C" w:rsidP="00D46FAC">
            <w:pPr>
              <w:autoSpaceDE w:val="0"/>
              <w:autoSpaceDN w:val="0"/>
              <w:spacing w:before="60" w:after="60" w:line="240" w:lineRule="auto"/>
              <w:rPr>
                <w:noProof/>
                <w:szCs w:val="24"/>
              </w:rPr>
            </w:pPr>
            <w:r>
              <w:rPr>
                <w:noProof/>
              </w:rPr>
              <w:t>Šī atruna neattiecas uz kuģiem, kas nodoti fraktēšanā bez apkalpes fraktētājam, kurš atbilst iepriekšminētajām īpašumtiesību prasībām un faktiski izmanto kuģi.</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Maltā piemērojamās atrunas</w:t>
      </w:r>
    </w:p>
    <w:p w:rsidR="003D162C" w:rsidRPr="00C91633" w:rsidRDefault="003D162C" w:rsidP="003D162C">
      <w:pPr>
        <w:spacing w:line="240" w:lineRule="auto"/>
        <w:jc w:val="center"/>
        <w:rPr>
          <w:noProof/>
          <w:szCs w:val="28"/>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Visas nozares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Nekustamā īpašuma iegāde</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 xml:space="preserve">Nekustamā īpašuma (iegādes, ko veic nerezidenti) likums (246. pants) </w:t>
            </w:r>
          </w:p>
          <w:p w:rsidR="003D162C" w:rsidRDefault="003D162C" w:rsidP="00D46FAC">
            <w:pPr>
              <w:spacing w:before="60" w:after="60" w:line="240" w:lineRule="auto"/>
              <w:rPr>
                <w:noProof/>
                <w:szCs w:val="24"/>
              </w:rPr>
            </w:pPr>
            <w:r>
              <w:rPr>
                <w:noProof/>
              </w:rPr>
              <w:t>ES Pievienošanās līguma Protokols Nr. 6 par otro mājokļu iegādi Maltā</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autoSpaceDE w:val="0"/>
              <w:autoSpaceDN w:val="0"/>
              <w:adjustRightInd w:val="0"/>
              <w:spacing w:before="60" w:after="60" w:line="240" w:lineRule="auto"/>
              <w:rPr>
                <w:bCs/>
                <w:noProof/>
                <w:szCs w:val="24"/>
              </w:rPr>
            </w:pPr>
            <w:r>
              <w:rPr>
                <w:noProof/>
              </w:rPr>
              <w:t xml:space="preserve">Personas, kuras nav ES dalībvalsts valstspiederīgie, nevar iegādāties nekustamo īpašumu komerciāliem mērķiem. </w:t>
            </w:r>
          </w:p>
          <w:p w:rsidR="003D162C" w:rsidRDefault="003D162C" w:rsidP="00D46FAC">
            <w:pPr>
              <w:autoSpaceDE w:val="0"/>
              <w:autoSpaceDN w:val="0"/>
              <w:adjustRightInd w:val="0"/>
              <w:spacing w:before="60" w:after="60" w:line="240" w:lineRule="auto"/>
              <w:rPr>
                <w:noProof/>
                <w:szCs w:val="24"/>
              </w:rPr>
            </w:pPr>
            <w:r>
              <w:rPr>
                <w:noProof/>
              </w:rPr>
              <w:t>Sabiedrībām, kurās 25 procenti (vai vairāk) akciju pieder trešo valstu valstspiederīgajiem, jāsaņem kompetentās iestādes (finanšu ministra) atļauja, lai iegādātos nekustamo īpašumu komerciāliem vai darījumdarbības mērķiem. Kompetentā iestāde izlemj, vai ierosinātā iegāde rada neto ieguvumu Maltas tautsaimniecībai.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Organizācijas un civilprocesa kodekss (12. pants)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Lai varētu sniegt juridiskos pakalpojumus saistībā ar Maltas tiesībām, tostarp pārstāvēt klientus tiesā, attiecīgajam juristam jābūt pilntiesīgam advokatūras loceklim. Lai kļūtu par pilntiesīgu advokatūras locekli, juristam ir jābūt rezidentam (ar komerciālo klātbūtni).</w:t>
            </w:r>
          </w:p>
          <w:p w:rsidR="003D162C" w:rsidRDefault="003D162C" w:rsidP="00D46FAC">
            <w:pPr>
              <w:autoSpaceDE w:val="0"/>
              <w:autoSpaceDN w:val="0"/>
              <w:adjustRightInd w:val="0"/>
              <w:spacing w:before="60" w:after="60" w:line="240" w:lineRule="auto"/>
              <w:rPr>
                <w:noProof/>
                <w:szCs w:val="24"/>
              </w:rPr>
            </w:pPr>
            <w:r>
              <w:rPr>
                <w:noProof/>
              </w:rPr>
              <w:t>Lai sniegtu juridiskos pakalpojumus saistībā ar Maltas tiesībām, var bez diskriminācijas tikt prasīta komerciālā klātbūtne kādā no juridiskajām formām, kas atļautas konkrētās dalībvalsts tiesību aktos. Daži juridiskās formas veidi arī bez diskriminācijas var būt pieejami tikai juristiem, kas ir pilntiesīgi advokatūras locekļi.</w:t>
            </w:r>
          </w:p>
          <w:p w:rsidR="003D162C" w:rsidRDefault="003D162C" w:rsidP="00D46FAC">
            <w:pPr>
              <w:spacing w:before="60" w:after="60" w:line="240" w:lineRule="auto"/>
              <w:rPr>
                <w:noProof/>
                <w:szCs w:val="24"/>
              </w:rPr>
            </w:pPr>
            <w:r>
              <w:rPr>
                <w:noProof/>
              </w:rPr>
              <w:t>Tikai EEZ dalībvalsts vai Šveices Konfederācijas valstspiederīgos var uzņemt advokatūrā, un tādējādi viņi kļūst tiesīgi sniegt juridiskos pakalpojumus saistībā ar Maltas tiesību aktiem.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color w:val="000000"/>
              </w:rPr>
              <w:t>Zāļu un medicīnas un ortopēdijas preču mazumtirdzniecība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pStyle w:val="PlainText"/>
              <w:spacing w:before="60" w:after="60"/>
              <w:jc w:val="left"/>
              <w:rPr>
                <w:rFonts w:ascii="Times New Roman" w:hAnsi="Times New Roman"/>
                <w:noProof/>
                <w:sz w:val="24"/>
                <w:szCs w:val="24"/>
              </w:rPr>
            </w:pPr>
            <w:r>
              <w:rPr>
                <w:rFonts w:ascii="Times New Roman" w:hAnsi="Times New Roman"/>
                <w:noProof/>
                <w:sz w:val="24"/>
              </w:rPr>
              <w:t>Primāro licenču noteikumi (LN279/07), kas izdoti atbilstoši Zāļu likumam (458. pants)</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Aptieku licenču izsniegšanā piemēro īpašus ierobežojumus. Nevienai personai nedrīkst būt vairāk par vienu licenci, kas izsniegta uz tās vārda jebkurā pilsētā vai ciematā (Aptieku licencēšanas noteikumu (LN279/07) 5. noteikuma 1. punkts), izņemot, ja nav saņemti citi pieteikumi par attiecīgo pilsētu vai ciematu (Aptieku licencēšanas noteikumu (LN279/07) 5. noteikuma 2. punkts).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Izglītības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Augstākās izglītības pakalpojumi</w:t>
            </w:r>
          </w:p>
          <w:p w:rsidR="003D162C" w:rsidRDefault="003D162C" w:rsidP="00D46FAC">
            <w:pPr>
              <w:spacing w:before="60" w:after="60" w:line="240" w:lineRule="auto"/>
              <w:rPr>
                <w:noProof/>
                <w:szCs w:val="24"/>
              </w:rPr>
            </w:pPr>
            <w:r>
              <w:rPr>
                <w:noProof/>
              </w:rPr>
              <w:t>Pieaugušo izglītības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923, CPC 924</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2012. gada Juridiskais paziņojums Nr. 296</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Pakalpojumu sniedzējiem, kuri vēlas sniegt privātpersonu finansētas augstākās vai pieaugušo izglītības pakalpojumus, jāsaņem licence no Izglītības un nodarbinātības ministrijas. Lēmums par to, vai izsniegt licenci, var būt diskrecionārs.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spacing w:before="60" w:after="60" w:line="240" w:lineRule="auto"/>
              <w:rPr>
                <w:noProof/>
                <w:szCs w:val="24"/>
              </w:rPr>
            </w:pPr>
            <w:r>
              <w:rPr>
                <w:noProof/>
              </w:rPr>
              <w:t>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Ūdens transports</w:t>
            </w:r>
          </w:p>
          <w:p w:rsidR="003D162C" w:rsidRDefault="003D162C" w:rsidP="00D46FAC">
            <w:pPr>
              <w:spacing w:before="60" w:after="60" w:line="240" w:lineRule="auto"/>
              <w:rPr>
                <w:noProof/>
                <w:szCs w:val="24"/>
              </w:rPr>
            </w:pPr>
            <w:r>
              <w:rPr>
                <w:noProof/>
              </w:rPr>
              <w:t>Ūdens transporta atbalsta pakalpojumi</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Pr="00C91633" w:rsidRDefault="003D162C" w:rsidP="00D46FAC">
            <w:pPr>
              <w:spacing w:before="60" w:after="60" w:line="240" w:lineRule="auto"/>
              <w:rPr>
                <w:noProof/>
                <w:szCs w:val="24"/>
                <w:lang w:val="pt-PT"/>
              </w:rPr>
            </w:pPr>
            <w:r w:rsidRPr="00C91633">
              <w:rPr>
                <w:noProof/>
                <w:lang w:val="pt-PT"/>
              </w:rPr>
              <w:t>CPC 721, daļa no CPC 742, CPC 745, daļa no CPC 749</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Pienākumi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Goco Pasažieru un preču pārvadājumu (cenu) noteikumi (SL499.31)</w:t>
            </w:r>
          </w:p>
          <w:p w:rsidR="003D162C" w:rsidRDefault="003D162C" w:rsidP="00D46FAC">
            <w:pPr>
              <w:spacing w:before="60" w:after="60" w:line="240" w:lineRule="auto"/>
              <w:rPr>
                <w:noProof/>
                <w:szCs w:val="24"/>
              </w:rPr>
            </w:pPr>
            <w:r>
              <w:rPr>
                <w:noProof/>
              </w:rPr>
              <w:t>Ekskluzīvas tiesības piešķir publiskā iepirkuma procedūrās, pamatojoties uz līgumiem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pakalpojumu pārrobežu tirdzniecība un starptautiskie jūras transporta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Style w:val="Text3"/>
              <w:spacing w:before="60" w:after="60"/>
              <w:ind w:left="0"/>
              <w:jc w:val="left"/>
              <w:rPr>
                <w:rFonts w:eastAsia="Batang"/>
                <w:noProof/>
                <w:szCs w:val="24"/>
              </w:rPr>
            </w:pPr>
            <w:r>
              <w:rPr>
                <w:noProof/>
              </w:rPr>
              <w:t xml:space="preserve">Kuģiem, kuri veic tirdzniecību tikai vietējos ūdeņos, ir vajadzīga licence, ko piešķir Maltas transporta iestāde attiecībā uz kuģu ar apkalpi iznomāšanu. Īpašas sabiedrisko pakalpojumu saistības reglamentē tādu tirdzniecības kuģu darbību, kuri kuģo tikai Maltas iekšējos ūdeņos. </w:t>
            </w:r>
          </w:p>
          <w:p w:rsidR="003D162C" w:rsidRDefault="003D162C" w:rsidP="00D46FAC">
            <w:pPr>
              <w:pStyle w:val="Text3"/>
              <w:spacing w:before="60" w:after="60"/>
              <w:ind w:left="0"/>
              <w:jc w:val="left"/>
              <w:rPr>
                <w:noProof/>
                <w:szCs w:val="24"/>
              </w:rPr>
            </w:pPr>
            <w:r>
              <w:rPr>
                <w:noProof/>
              </w:rPr>
              <w:t>Attiecībā uz kabotāžas ierobežojumu starp Maltu un Goco ekskluzīvas tiesības piešķir, pamatojoties uz valdības piešķirtu koncesiju. Šī ekskluzivitāte attiecas tikai uz Maltas–Goco maršrutu starp Čirkevas (</w:t>
            </w:r>
            <w:r>
              <w:rPr>
                <w:i/>
                <w:noProof/>
              </w:rPr>
              <w:t>Ċirkewwa</w:t>
            </w:r>
            <w:r>
              <w:rPr>
                <w:noProof/>
              </w:rPr>
              <w:t>) ostu, Marsamksetas (</w:t>
            </w:r>
            <w:r>
              <w:rPr>
                <w:i/>
                <w:noProof/>
              </w:rPr>
              <w:t>Marsamxetto</w:t>
            </w:r>
            <w:r>
              <w:rPr>
                <w:noProof/>
              </w:rPr>
              <w:t>) ostu (Malta) un Imdžarras (</w:t>
            </w:r>
            <w:r>
              <w:rPr>
                <w:i/>
                <w:noProof/>
              </w:rPr>
              <w:t>Mġarr</w:t>
            </w:r>
            <w:r>
              <w:rPr>
                <w:noProof/>
              </w:rPr>
              <w:t>) ostu (Goco) saistībā ar pasažieru, transportlīdzekļu un preču pārvadājumiem. Šādu pakalpojumus tarifus reglamentē Pasažieru un preču pārvadājumu pakalpojumu (cenu) noteikumi (SL499.31).</w:t>
            </w:r>
          </w:p>
          <w:p w:rsidR="003D162C" w:rsidRDefault="003D162C" w:rsidP="00D46FAC">
            <w:pPr>
              <w:spacing w:before="60" w:after="60" w:line="240" w:lineRule="auto"/>
              <w:rPr>
                <w:noProof/>
                <w:szCs w:val="24"/>
              </w:rPr>
            </w:pPr>
            <w:r>
              <w:rPr>
                <w:noProof/>
              </w:rPr>
              <w:t>Lai sniegtu atbalsta pakalpojumus, ir jābūt valstspiederīgajam.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spacing w:before="60" w:after="60" w:line="240" w:lineRule="auto"/>
              <w:rPr>
                <w:noProof/>
                <w:szCs w:val="24"/>
              </w:rPr>
            </w:pPr>
            <w:r>
              <w:rPr>
                <w:noProof/>
              </w:rPr>
              <w:t>Transporta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Citi transporta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b/>
                <w:noProof/>
                <w:szCs w:val="24"/>
              </w:rPr>
            </w:pPr>
            <w:r>
              <w:rPr>
                <w:noProof/>
              </w:rPr>
              <w:t>CPC 712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 xml:space="preserve">Piekļuve tirgum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pStyle w:val="Style"/>
              <w:widowControl/>
              <w:spacing w:before="60" w:after="60"/>
              <w:ind w:left="0" w:right="0" w:firstLine="0"/>
              <w:jc w:val="left"/>
              <w:rPr>
                <w:noProof/>
              </w:rPr>
            </w:pPr>
            <w:r>
              <w:rPr>
                <w:noProof/>
              </w:rPr>
              <w:t>Taksometru pakalpojumu noteikumi (SL499.59)</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Taksometri:</w:t>
            </w:r>
            <w:r>
              <w:rPr>
                <w:b/>
                <w:noProof/>
              </w:rPr>
              <w:t xml:space="preserve"> </w:t>
            </w:r>
            <w:r>
              <w:rPr>
                <w:noProof/>
              </w:rPr>
              <w:t xml:space="preserve">piemēro licenču skaita ierobežojumus. </w:t>
            </w:r>
          </w:p>
          <w:p w:rsidR="003D162C" w:rsidRDefault="003D162C" w:rsidP="00D46FAC">
            <w:pPr>
              <w:spacing w:before="60" w:after="60" w:line="240" w:lineRule="auto"/>
              <w:rPr>
                <w:noProof/>
                <w:szCs w:val="24"/>
              </w:rPr>
            </w:pPr>
            <w:r>
              <w:rPr>
                <w:i/>
                <w:noProof/>
              </w:rPr>
              <w:t>Karozzini</w:t>
            </w:r>
            <w:r>
              <w:rPr>
                <w:noProof/>
              </w:rPr>
              <w:t xml:space="preserve"> (zirgu pajūgi): piemēro licenču skaita ierobežojumus.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Enerģētika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Elektroenerģija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b/>
                <w:noProof/>
                <w:szCs w:val="24"/>
              </w:rPr>
            </w:pP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pStyle w:val="Style"/>
              <w:widowControl/>
              <w:spacing w:before="60" w:after="60"/>
              <w:ind w:left="0" w:right="0" w:firstLine="0"/>
              <w:jc w:val="left"/>
              <w:rPr>
                <w:bCs/>
                <w:noProof/>
              </w:rPr>
            </w:pPr>
            <w:r>
              <w:rPr>
                <w:i/>
                <w:noProof/>
              </w:rPr>
              <w:t>Enemalta</w:t>
            </w:r>
            <w:r>
              <w:rPr>
                <w:noProof/>
              </w:rPr>
              <w:t xml:space="preserve"> likums (272. pants)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b/>
                <w:noProof/>
                <w:szCs w:val="24"/>
              </w:rPr>
            </w:pPr>
            <w:r>
              <w:rPr>
                <w:i/>
                <w:noProof/>
              </w:rPr>
              <w:t>Enemalta pl</w:t>
            </w:r>
            <w:r>
              <w:rPr>
                <w:noProof/>
              </w:rPr>
              <w:t>c pieder elektroenerģijas piegādes monopols.</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Nīderlandē piemērojamās atrunas</w:t>
      </w:r>
    </w:p>
    <w:p w:rsidR="003D162C" w:rsidRPr="00C91633" w:rsidRDefault="003D162C" w:rsidP="003D162C">
      <w:pPr>
        <w:spacing w:line="240" w:lineRule="auto"/>
        <w:jc w:val="center"/>
        <w:rPr>
          <w:b/>
          <w:noProof/>
          <w:szCs w:val="28"/>
        </w:rPr>
      </w:pPr>
    </w:p>
    <w:tbl>
      <w:tblPr>
        <w:tblW w:w="5000" w:type="pct"/>
        <w:tblLook w:val="04A0" w:firstRow="1" w:lastRow="0" w:firstColumn="1" w:lastColumn="0" w:noHBand="0" w:noVBand="1"/>
      </w:tblPr>
      <w:tblGrid>
        <w:gridCol w:w="2824"/>
        <w:gridCol w:w="7031"/>
      </w:tblGrid>
      <w:tr w:rsidR="003D162C" w:rsidTr="00D46FAC">
        <w:tc>
          <w:tcPr>
            <w:tcW w:w="1433"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67" w:type="pct"/>
            <w:shd w:val="clear" w:color="auto" w:fill="auto"/>
          </w:tcPr>
          <w:p w:rsidR="003D162C" w:rsidRDefault="003D162C" w:rsidP="00D46FAC">
            <w:pPr>
              <w:spacing w:before="60" w:after="60" w:line="240" w:lineRule="auto"/>
              <w:rPr>
                <w:noProof/>
                <w:szCs w:val="24"/>
              </w:rPr>
            </w:pPr>
            <w:r>
              <w:rPr>
                <w:noProof/>
              </w:rPr>
              <w:t>Visu transporta veidu atbalsta pakalpojumi</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67" w:type="pct"/>
            <w:shd w:val="clear" w:color="auto" w:fill="auto"/>
          </w:tcPr>
          <w:p w:rsidR="003D162C" w:rsidRDefault="003D162C" w:rsidP="00D46FAC">
            <w:pPr>
              <w:spacing w:before="60" w:after="60" w:line="240" w:lineRule="auto"/>
              <w:rPr>
                <w:noProof/>
                <w:szCs w:val="24"/>
              </w:rPr>
            </w:pPr>
            <w:r>
              <w:rPr>
                <w:noProof/>
              </w:rPr>
              <w:t>Muitošanas pakalpojumi</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67" w:type="pct"/>
            <w:shd w:val="clear" w:color="auto" w:fill="auto"/>
          </w:tcPr>
          <w:p w:rsidR="003D162C" w:rsidRDefault="003D162C" w:rsidP="00D46FAC">
            <w:pPr>
              <w:spacing w:before="60" w:after="60" w:line="240" w:lineRule="auto"/>
              <w:rPr>
                <w:noProof/>
                <w:szCs w:val="24"/>
              </w:rPr>
            </w:pPr>
            <w:r>
              <w:rPr>
                <w:noProof/>
              </w:rPr>
              <w:t>Daļa no CPC 748</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67"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67"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67" w:type="pct"/>
            <w:shd w:val="clear" w:color="auto" w:fill="auto"/>
          </w:tcPr>
          <w:p w:rsidR="003D162C" w:rsidRDefault="003D162C" w:rsidP="00D46FAC">
            <w:pPr>
              <w:spacing w:before="60" w:after="60" w:line="240" w:lineRule="auto"/>
              <w:rPr>
                <w:noProof/>
                <w:szCs w:val="24"/>
              </w:rPr>
            </w:pPr>
            <w:r>
              <w:rPr>
                <w:noProof/>
              </w:rPr>
              <w:t>Vispārējais muitas likums (</w:t>
            </w:r>
            <w:r>
              <w:rPr>
                <w:i/>
                <w:noProof/>
              </w:rPr>
              <w:t>Algemene Douanewet</w:t>
            </w:r>
            <w:r>
              <w:rPr>
                <w:noProof/>
              </w:rPr>
              <w:t>)</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67" w:type="pct"/>
            <w:shd w:val="clear" w:color="auto" w:fill="auto"/>
          </w:tcPr>
          <w:p w:rsidR="003D162C" w:rsidRDefault="003D162C" w:rsidP="00D46FAC">
            <w:pPr>
              <w:spacing w:before="60" w:after="60" w:line="240" w:lineRule="auto"/>
              <w:rPr>
                <w:b/>
                <w:noProof/>
                <w:szCs w:val="24"/>
              </w:rPr>
            </w:pPr>
            <w:r>
              <w:rPr>
                <w:b/>
                <w:noProof/>
              </w:rPr>
              <w:t>Pakalpojumu pārrobežu tirdzniecība</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67" w:type="pct"/>
            <w:shd w:val="clear" w:color="auto" w:fill="auto"/>
          </w:tcPr>
          <w:p w:rsidR="003D162C" w:rsidRDefault="003D162C" w:rsidP="00D46FAC">
            <w:pPr>
              <w:spacing w:before="60" w:after="60" w:line="240" w:lineRule="auto"/>
              <w:rPr>
                <w:noProof/>
                <w:spacing w:val="-2"/>
                <w:szCs w:val="24"/>
              </w:rPr>
            </w:pPr>
            <w:r>
              <w:rPr>
                <w:noProof/>
              </w:rPr>
              <w:t>Fiziskām vai juridiskām personām ļauj strādāt par pārstāvjiem muitā pēc inspektora ieskatiem, kā to paredz Vispārējā muitas likuma (</w:t>
            </w:r>
            <w:r>
              <w:rPr>
                <w:i/>
                <w:noProof/>
              </w:rPr>
              <w:t>Algemene Douanewet</w:t>
            </w:r>
            <w:r>
              <w:rPr>
                <w:noProof/>
              </w:rPr>
              <w:t>) 1. panta 3. un 9. punkts. Pārstāvjiem muitā, kuri nav Nīderlandes rezidenti vai kuri neveic uzņēmējdarbību Nīderlandē, ir jākļūst par rezidentiem vai jāizveido pastāvīga darbības vieta Nīderlandē, pirms viņi var strādāt par pārstāvjiem muitā.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tabs>
                <w:tab w:val="left" w:pos="142"/>
              </w:tabs>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tabs>
                <w:tab w:val="left" w:pos="142"/>
              </w:tabs>
              <w:spacing w:before="60" w:after="60" w:line="240" w:lineRule="auto"/>
              <w:rPr>
                <w:noProof/>
                <w:szCs w:val="24"/>
              </w:rPr>
            </w:pPr>
            <w:r>
              <w:rPr>
                <w:noProof/>
              </w:rPr>
              <w:t>Juridiskie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tabs>
                <w:tab w:val="left" w:pos="142"/>
              </w:tabs>
              <w:spacing w:before="60" w:after="60" w:line="240" w:lineRule="auto"/>
              <w:rPr>
                <w:noProof/>
                <w:szCs w:val="24"/>
              </w:rPr>
            </w:pPr>
            <w:r>
              <w:rPr>
                <w:noProof/>
              </w:rPr>
              <w:t>Daļa no CPC 861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tabs>
                <w:tab w:val="left" w:pos="142"/>
              </w:tabs>
              <w:spacing w:before="60" w:after="60" w:line="240" w:lineRule="auto"/>
              <w:rPr>
                <w:noProof/>
                <w:szCs w:val="24"/>
              </w:rPr>
            </w:pPr>
            <w:r>
              <w:rPr>
                <w:noProof/>
              </w:rPr>
              <w:t>Valsts režīms</w:t>
            </w:r>
          </w:p>
          <w:p w:rsidR="003D162C" w:rsidRDefault="003D162C" w:rsidP="00D46FAC">
            <w:pPr>
              <w:tabs>
                <w:tab w:val="left" w:pos="142"/>
              </w:tabs>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Pārvaldes līmenis:</w:t>
            </w:r>
          </w:p>
        </w:tc>
        <w:tc>
          <w:tcPr>
            <w:tcW w:w="3600" w:type="pct"/>
            <w:shd w:val="clear" w:color="auto" w:fill="auto"/>
          </w:tcPr>
          <w:p w:rsidR="003D162C" w:rsidRDefault="003D162C" w:rsidP="00D46FAC">
            <w:pPr>
              <w:tabs>
                <w:tab w:val="left" w:pos="142"/>
              </w:tabs>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tabs>
                <w:tab w:val="left" w:pos="142"/>
              </w:tabs>
              <w:spacing w:before="60" w:after="60" w:line="240" w:lineRule="auto"/>
              <w:rPr>
                <w:noProof/>
                <w:szCs w:val="24"/>
              </w:rPr>
            </w:pPr>
            <w:r>
              <w:rPr>
                <w:i/>
                <w:noProof/>
              </w:rPr>
              <w:t>Advocatenwet</w:t>
            </w:r>
            <w:r>
              <w:rPr>
                <w:noProof/>
              </w:rPr>
              <w:t xml:space="preserve"> (Likums par advokātiem)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tabs>
                <w:tab w:val="left" w:pos="142"/>
              </w:tabs>
              <w:spacing w:before="60" w:after="60" w:line="240" w:lineRule="auto"/>
              <w:rPr>
                <w:b/>
                <w:bCs/>
                <w:noProof/>
                <w:color w:val="000000"/>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tabs>
                <w:tab w:val="left" w:pos="142"/>
              </w:tabs>
              <w:spacing w:before="60" w:after="60" w:line="240" w:lineRule="auto"/>
              <w:rPr>
                <w:noProof/>
                <w:szCs w:val="24"/>
              </w:rPr>
            </w:pPr>
            <w:r>
              <w:rPr>
                <w:noProof/>
              </w:rPr>
              <w:t>Lai varētu sniegt juridiskos pakalpojumus, tostarp pārstāvēt klientus tiesā, saskaņā ar ES tiesību aktiem un ES dalībvalsts tiesību aktiem attiecīgajam juristam jābūt pilntiesīgam advokatūras loceklim.</w:t>
            </w:r>
          </w:p>
          <w:p w:rsidR="003D162C" w:rsidRDefault="003D162C" w:rsidP="00D46FAC">
            <w:pPr>
              <w:tabs>
                <w:tab w:val="left" w:pos="142"/>
              </w:tabs>
              <w:autoSpaceDE w:val="0"/>
              <w:autoSpaceDN w:val="0"/>
              <w:adjustRightInd w:val="0"/>
              <w:spacing w:before="60" w:after="60" w:line="240" w:lineRule="auto"/>
              <w:rPr>
                <w:noProof/>
                <w:szCs w:val="24"/>
              </w:rPr>
            </w:pPr>
            <w:r>
              <w:rPr>
                <w:noProof/>
              </w:rPr>
              <w:t xml:space="preserve">Lai sniegtu juridiskos pakalpojumus, kas saistīti ar ES tiesībām un ES dalībvalsts tiesībām, var bez diskriminācijas tikt prasīta komerciālā klātbūtne kādā no juridiskajām formām, kas ir atļautas konkrētās dalībvalsts tiesību aktos. </w:t>
            </w:r>
          </w:p>
          <w:p w:rsidR="003D162C" w:rsidRDefault="003D162C" w:rsidP="00D46FAC">
            <w:pPr>
              <w:tabs>
                <w:tab w:val="left" w:pos="142"/>
              </w:tabs>
              <w:autoSpaceDE w:val="0"/>
              <w:autoSpaceDN w:val="0"/>
              <w:adjustRightInd w:val="0"/>
              <w:spacing w:before="60" w:after="60" w:line="240" w:lineRule="auto"/>
              <w:rPr>
                <w:noProof/>
                <w:szCs w:val="24"/>
              </w:rPr>
            </w:pPr>
            <w:r>
              <w:rPr>
                <w:noProof/>
              </w:rPr>
              <w:t>Tikai Nīderlandē licencēti juristi drīkst izmantot amata nosaukumu “</w:t>
            </w:r>
            <w:r>
              <w:rPr>
                <w:i/>
                <w:noProof/>
              </w:rPr>
              <w:t>Advocaat</w:t>
            </w:r>
            <w:r>
              <w:rPr>
                <w:noProof/>
              </w:rPr>
              <w:t xml:space="preserve">” saskaņā ar </w:t>
            </w:r>
            <w:r>
              <w:rPr>
                <w:i/>
                <w:noProof/>
              </w:rPr>
              <w:t>Advocatenwet</w:t>
            </w:r>
            <w:r>
              <w:rPr>
                <w:noProof/>
              </w:rPr>
              <w:t xml:space="preserve"> (Likums par advokātiem) 2. panta c) punktu un 16. panta b), c) un d) punktu. Tikai Nīderlandes reģistrā reģistrēti juristi var izmantot amata nosaukumu “</w:t>
            </w:r>
            <w:r>
              <w:rPr>
                <w:i/>
                <w:noProof/>
              </w:rPr>
              <w:t>Advocaat</w:t>
            </w:r>
            <w:r>
              <w:rPr>
                <w:noProof/>
              </w:rPr>
              <w:t>”. Tā vietā, lai izmantotu nosaukumu “</w:t>
            </w:r>
            <w:r>
              <w:rPr>
                <w:i/>
                <w:noProof/>
              </w:rPr>
              <w:t>Advocaat</w:t>
            </w:r>
            <w:r>
              <w:rPr>
                <w:noProof/>
              </w:rPr>
              <w:t>”, (nereģistrētiem) ārvalstu juristiem, darbojoties Nīderlandē, ir pienākums norādīt savas piederības valsts profesionālo organizāciju.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b/>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 xml:space="preserve">Dārgmetālu izstrādājumu pārbaudes un zīmogošanas pakalpojumi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Daļa no CPC 893</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i/>
                <w:noProof/>
              </w:rPr>
              <w:t>Waarborgwet 1986</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Lai sniegtu dārgmetālu izstrādājumu pārbaudes un zīmogošanas pakalpojumus, ir vajadzīga komerciālā klātbūtne Nīderlandē. Ekskluzīvas tiesības veikt dārgmetālu izstrādājumu pārbaudi un zīmogošanu pašlaik ir piešķirtas diviem Nīderlandes monopoliem.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b/>
                <w:noProof/>
                <w:szCs w:val="24"/>
              </w:rPr>
            </w:pPr>
            <w:r>
              <w:rPr>
                <w:noProof/>
              </w:rPr>
              <w:t>Veselības aprūpes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Veterinārie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932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Pr="00C91633" w:rsidRDefault="003D162C" w:rsidP="00D46FAC">
            <w:pPr>
              <w:spacing w:before="60" w:after="60" w:line="240" w:lineRule="auto"/>
              <w:rPr>
                <w:noProof/>
                <w:szCs w:val="24"/>
                <w:lang w:val="nl-NL"/>
              </w:rPr>
            </w:pPr>
            <w:r w:rsidRPr="00C91633">
              <w:rPr>
                <w:i/>
                <w:noProof/>
                <w:lang w:val="nl-NL"/>
              </w:rPr>
              <w:t>Wet op de uitoefening van de diergeneeskunde 1990 (WUD)</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noProof/>
                <w:szCs w:val="24"/>
              </w:rPr>
            </w:pPr>
            <w:r>
              <w:rPr>
                <w:b/>
                <w:noProof/>
              </w:rPr>
              <w:t>Pakalpojumu pārrobežu tirdzniecība</w:t>
            </w:r>
          </w:p>
        </w:tc>
      </w:tr>
      <w:tr w:rsidR="003D162C" w:rsidRPr="000E218D"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Pr="00C91633" w:rsidRDefault="003D162C" w:rsidP="00D46FAC">
            <w:pPr>
              <w:spacing w:before="60" w:after="60" w:line="240" w:lineRule="auto"/>
              <w:rPr>
                <w:noProof/>
                <w:szCs w:val="24"/>
                <w:lang w:val="sv-SE"/>
              </w:rPr>
            </w:pPr>
            <w:r w:rsidRPr="00C91633">
              <w:rPr>
                <w:noProof/>
                <w:lang w:val="sv-SE"/>
              </w:rPr>
              <w:t>Var darboties tikai fiziskas personas.</w:t>
            </w:r>
          </w:p>
        </w:tc>
      </w:tr>
    </w:tbl>
    <w:p w:rsidR="003D162C" w:rsidRPr="00C91633" w:rsidRDefault="003D162C" w:rsidP="003D162C">
      <w:pPr>
        <w:spacing w:before="60" w:after="60" w:line="240" w:lineRule="auto"/>
        <w:rPr>
          <w:noProof/>
          <w:szCs w:val="24"/>
          <w:lang w:val="sv-SE"/>
        </w:rPr>
      </w:pPr>
    </w:p>
    <w:tbl>
      <w:tblPr>
        <w:tblW w:w="5000" w:type="pct"/>
        <w:tblLook w:val="04A0" w:firstRow="1" w:lastRow="0" w:firstColumn="1" w:lastColumn="0" w:noHBand="0" w:noVBand="1"/>
      </w:tblPr>
      <w:tblGrid>
        <w:gridCol w:w="2824"/>
        <w:gridCol w:w="7031"/>
      </w:tblGrid>
      <w:tr w:rsidR="003D162C" w:rsidTr="00D46FAC">
        <w:tc>
          <w:tcPr>
            <w:tcW w:w="1433"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67"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Zveja, transports</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67"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67"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433"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567"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67"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RPr="000E218D" w:rsidTr="00D46FAC">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67" w:type="pct"/>
            <w:shd w:val="clear" w:color="auto" w:fill="auto"/>
          </w:tcPr>
          <w:p w:rsidR="003D162C" w:rsidRPr="00C91633" w:rsidRDefault="003D162C" w:rsidP="00D46FAC">
            <w:pPr>
              <w:spacing w:before="60" w:after="60" w:line="240" w:lineRule="auto"/>
              <w:rPr>
                <w:noProof/>
                <w:szCs w:val="24"/>
                <w:lang w:val="nl-NL"/>
              </w:rPr>
            </w:pPr>
            <w:r w:rsidRPr="00C91633">
              <w:rPr>
                <w:noProof/>
                <w:lang w:val="nl-NL"/>
              </w:rPr>
              <w:t>Komerckodeksa (</w:t>
            </w:r>
            <w:r w:rsidRPr="00C91633">
              <w:rPr>
                <w:i/>
                <w:noProof/>
                <w:lang w:val="nl-NL"/>
              </w:rPr>
              <w:t>Wetboek van Koophandel</w:t>
            </w:r>
            <w:r w:rsidRPr="00C91633">
              <w:rPr>
                <w:noProof/>
                <w:lang w:val="nl-NL"/>
              </w:rPr>
              <w:t>) 311. panta 1.b) punkts</w:t>
            </w:r>
          </w:p>
        </w:tc>
      </w:tr>
      <w:tr w:rsidR="003D162C" w:rsidTr="00D46FAC">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67"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rPr>
              <w:t>Ieguldījumi un starptautiskie jūras transporta pakalpojumi</w:t>
            </w:r>
          </w:p>
        </w:tc>
      </w:tr>
      <w:tr w:rsidR="003D162C" w:rsidTr="00D46FAC">
        <w:trPr>
          <w:trHeight w:val="5550"/>
        </w:trPr>
        <w:tc>
          <w:tcPr>
            <w:tcW w:w="1433"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67" w:type="pct"/>
            <w:shd w:val="clear" w:color="auto" w:fill="auto"/>
          </w:tcPr>
          <w:p w:rsidR="003D162C" w:rsidRDefault="003D162C" w:rsidP="00D46FAC">
            <w:pPr>
              <w:spacing w:before="60" w:after="60" w:line="240" w:lineRule="auto"/>
              <w:rPr>
                <w:noProof/>
                <w:szCs w:val="24"/>
              </w:rPr>
            </w:pPr>
            <w:r>
              <w:rPr>
                <w:noProof/>
              </w:rPr>
              <w:t xml:space="preserve">Nīderlandē reģistrētu jūras kuģu īpašnieki drīkst būt tikai: </w:t>
            </w:r>
          </w:p>
          <w:p w:rsidR="003D162C" w:rsidRDefault="003D162C" w:rsidP="00D46FAC">
            <w:pPr>
              <w:spacing w:before="60" w:after="60" w:line="240" w:lineRule="auto"/>
              <w:ind w:left="567" w:hanging="567"/>
              <w:rPr>
                <w:noProof/>
                <w:szCs w:val="24"/>
              </w:rPr>
            </w:pPr>
            <w:r>
              <w:rPr>
                <w:noProof/>
              </w:rPr>
              <w:t xml:space="preserve">a) </w:t>
            </w:r>
            <w:r>
              <w:rPr>
                <w:noProof/>
              </w:rPr>
              <w:tab/>
              <w:t>fiziskas personas, kas ir ES, EEZ dalībvalsts vai Šveices Konfederācijas valstspiederīgie;</w:t>
            </w:r>
          </w:p>
          <w:p w:rsidR="003D162C" w:rsidRDefault="003D162C" w:rsidP="00D46FAC">
            <w:pPr>
              <w:spacing w:before="60" w:after="60" w:line="240" w:lineRule="auto"/>
              <w:ind w:left="567" w:hanging="567"/>
              <w:rPr>
                <w:noProof/>
                <w:szCs w:val="24"/>
              </w:rPr>
            </w:pPr>
            <w:r>
              <w:rPr>
                <w:noProof/>
              </w:rPr>
              <w:t xml:space="preserve">b) </w:t>
            </w:r>
            <w:r>
              <w:rPr>
                <w:noProof/>
              </w:rPr>
              <w:tab/>
              <w:t xml:space="preserve">sabiedrības vai juridiskas personas atbilstoši ES dalībvalsts, Līguma par Eiropas Savienības darbību 349. pantā un 355. panta 1.–4. punktā un 5. punkta c) apakšpunktā minētas valsts, salas vai teritorijas, kādas EEZ dalībvalsts vai Šveices Konfederācijas tiesību aktiem, un </w:t>
            </w:r>
          </w:p>
          <w:p w:rsidR="003D162C" w:rsidRDefault="003D162C" w:rsidP="00D46FAC">
            <w:pPr>
              <w:spacing w:before="60" w:after="60" w:line="240" w:lineRule="auto"/>
              <w:ind w:left="567" w:hanging="567"/>
              <w:rPr>
                <w:noProof/>
                <w:szCs w:val="24"/>
              </w:rPr>
            </w:pPr>
            <w:r>
              <w:rPr>
                <w:noProof/>
              </w:rPr>
              <w:t xml:space="preserve">c) </w:t>
            </w:r>
            <w:r>
              <w:rPr>
                <w:noProof/>
              </w:rPr>
              <w:tab/>
              <w:t>fiziskas personas, sabiedrības vai juridiskas personas, kas nav iepriekšminētās un kas var izmantot tiesības brīvi veikt uzņēmējdarbību vai pārvietoties Eiropā, pamatojoties uz līgumu starp ES un trešo valsti.</w:t>
            </w:r>
          </w:p>
          <w:p w:rsidR="003D162C" w:rsidRDefault="003D162C" w:rsidP="00D46FAC">
            <w:pPr>
              <w:spacing w:before="60" w:after="60" w:line="240" w:lineRule="auto"/>
              <w:rPr>
                <w:noProof/>
                <w:szCs w:val="24"/>
              </w:rPr>
            </w:pPr>
            <w:r>
              <w:rPr>
                <w:noProof/>
              </w:rPr>
              <w:t xml:space="preserve">Īpašnieka galvenajam birojam vai meitasuzņēmumam jāatrodas Nīderlandē. Vienai vai vairākām fiziskām personām, kuru domicils ir Nīderlandē, jābūt atbildīgām par kuģi, kapteini, apkalpi un saistītajiem jautājumiem un jābūt pilnvarotām pieņemt lēmumus īpašnieka vārdā un pārstāvēt īpašnieku. </w:t>
            </w:r>
          </w:p>
        </w:tc>
      </w:tr>
      <w:tr w:rsidR="003D162C" w:rsidTr="00D46FAC">
        <w:trPr>
          <w:trHeight w:val="1560"/>
        </w:trPr>
        <w:tc>
          <w:tcPr>
            <w:tcW w:w="1433"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67" w:type="pct"/>
            <w:shd w:val="clear" w:color="auto" w:fill="auto"/>
          </w:tcPr>
          <w:p w:rsidR="003D162C" w:rsidRDefault="003D162C" w:rsidP="00D46FAC">
            <w:pPr>
              <w:pageBreakBefore/>
              <w:spacing w:before="60" w:after="60" w:line="240" w:lineRule="auto"/>
              <w:rPr>
                <w:noProof/>
                <w:szCs w:val="24"/>
              </w:rPr>
            </w:pPr>
            <w:r>
              <w:rPr>
                <w:noProof/>
              </w:rPr>
              <w:t>Nav iespējams reģistrēt jūras kuģi, kas jau ir reģistrēts valsts reģistrā vai jebkādā līdzīgā ārvalstu reģistrā jūras kuģa vai iekšzemes ūdensceļu kuģa statusā.</w:t>
            </w:r>
          </w:p>
          <w:p w:rsidR="003D162C" w:rsidRDefault="003D162C" w:rsidP="00D46FAC">
            <w:pPr>
              <w:pageBreakBefore/>
              <w:spacing w:before="60" w:after="60" w:line="240" w:lineRule="auto"/>
              <w:rPr>
                <w:noProof/>
                <w:szCs w:val="24"/>
              </w:rPr>
            </w:pPr>
            <w:r>
              <w:rPr>
                <w:noProof/>
              </w:rPr>
              <w:t>Pieprasot reģistrāciju, pieteikuma iesniedzējs izraugās domicilu Nīderlandē.</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Enerģētika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Elektroenerģijas sadale</w:t>
            </w:r>
          </w:p>
          <w:p w:rsidR="003D162C" w:rsidRDefault="003D162C" w:rsidP="00D46FAC">
            <w:pPr>
              <w:spacing w:before="60" w:after="60" w:line="240" w:lineRule="auto"/>
              <w:rPr>
                <w:noProof/>
                <w:szCs w:val="24"/>
              </w:rPr>
            </w:pPr>
            <w:r>
              <w:rPr>
                <w:noProof/>
              </w:rPr>
              <w:t>Dabasgāzes transportēšana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040, CPC 71310</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i/>
                <w:noProof/>
              </w:rPr>
              <w:t>Elektriciteitswet 1998</w:t>
            </w:r>
          </w:p>
          <w:p w:rsidR="003D162C" w:rsidRDefault="003D162C" w:rsidP="00D46FAC">
            <w:pPr>
              <w:spacing w:before="60" w:after="60" w:line="240" w:lineRule="auto"/>
              <w:rPr>
                <w:noProof/>
                <w:szCs w:val="24"/>
              </w:rPr>
            </w:pPr>
            <w:r>
              <w:rPr>
                <w:i/>
                <w:noProof/>
              </w:rPr>
              <w:t>Gaswet</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 xml:space="preserve">Elektroenerģijas tīkla un gāzes cauruļvadu tīkla īpašumtiesības ir ekskluzīvi piešķirtas Nīderlandes valdībai (pārvades sistēmas) un citām publiskām iestādēm (sadales sistēmas).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Ieguve un karjeru izstrāde</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 xml:space="preserve">Jēlnaftas un dabasgāzes ieguve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10, </w:t>
            </w:r>
            <w:r>
              <w:rPr>
                <w:i/>
                <w:noProof/>
              </w:rPr>
              <w:t>ISIC</w:t>
            </w:r>
            <w:r>
              <w:rPr>
                <w:noProof/>
              </w:rPr>
              <w:t xml:space="preserve"> 3.1. red. 11, </w:t>
            </w:r>
            <w:r>
              <w:rPr>
                <w:i/>
                <w:noProof/>
              </w:rPr>
              <w:t>ISIC</w:t>
            </w:r>
            <w:r>
              <w:rPr>
                <w:noProof/>
              </w:rPr>
              <w:t xml:space="preserve"> 3.1. red. 12, </w:t>
            </w:r>
            <w:r>
              <w:rPr>
                <w:i/>
                <w:noProof/>
              </w:rPr>
              <w:t>ISIC</w:t>
            </w:r>
            <w:r>
              <w:rPr>
                <w:noProof/>
              </w:rPr>
              <w:t xml:space="preserve"> 3.1. red. 13, </w:t>
            </w:r>
            <w:r>
              <w:rPr>
                <w:i/>
                <w:noProof/>
              </w:rPr>
              <w:t>ISIC</w:t>
            </w:r>
            <w:r>
              <w:rPr>
                <w:noProof/>
              </w:rPr>
              <w:t xml:space="preserve"> 3.1. red. 14</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i/>
                <w:noProof/>
              </w:rPr>
              <w:t>Mijnbouwwet</w:t>
            </w:r>
            <w:r>
              <w:rPr>
                <w:noProof/>
              </w:rPr>
              <w:t xml:space="preserve"> (Ieguves likums)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Ogļūdeņražu izpēti un izmantošanu Nīderlandē vienmēr veic privāta sabiedrība kopā ar ekonomikas ministra izraudzītu valsts sabiedrību (ar ierobežotu atbildību). Ieguves likuma 81. un 82. pants paredz, ka visām akcijām šādā izraudzītā sabiedrībā jābūt Nīderlandes valsts tiešā vai netiešā turējumā.</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Polijā piemērojamās atrunas</w:t>
      </w:r>
    </w:p>
    <w:p w:rsidR="003D162C" w:rsidRPr="00C91633" w:rsidRDefault="003D162C" w:rsidP="003D162C">
      <w:pPr>
        <w:spacing w:line="240" w:lineRule="auto"/>
        <w:jc w:val="center"/>
        <w:rPr>
          <w:b/>
          <w:noProof/>
          <w:szCs w:val="28"/>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Visas nozares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Nekustamā īpašuma iegāde</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1920. gada 24. marta Likums par nekustamā īpašuma iegādi, ko veic ārvalstnieki (2004. gada Oficiālais Vēstnesis Nr. 167, 1758. punkts, ar turpmākiem grozījumiem)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Style w:val="footnote"/>
              <w:spacing w:before="60" w:after="60"/>
              <w:rPr>
                <w:noProof/>
                <w:sz w:val="24"/>
                <w:szCs w:val="24"/>
              </w:rPr>
            </w:pPr>
            <w:r>
              <w:rPr>
                <w:noProof/>
                <w:sz w:val="24"/>
              </w:rPr>
              <w:t xml:space="preserve">Lai ārvalstnieki varētu tieši vai netieši iegādāties nekustamo īpašumu, ir vajadzīga atļauja. Atļauju piešķir pēc iekšlietu ministra administratīva lēmuma pieņemšanas ar valsts aizsardzības ministra piekrišanu un lauksaimniecības nekustamā īpašuma gadījumā arī ar lauksaimniecības un lauku attīstības ministra piekrišanu.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Izdošana un iespiešana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221, </w:t>
            </w:r>
            <w:r>
              <w:rPr>
                <w:i/>
                <w:noProof/>
              </w:rPr>
              <w:t>ISIC</w:t>
            </w:r>
            <w:r>
              <w:rPr>
                <w:noProof/>
              </w:rPr>
              <w:t xml:space="preserve"> 3.1. red. 222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Augstākā vadība un direktoru padomes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Pasākumi:</w:t>
            </w:r>
          </w:p>
        </w:tc>
        <w:tc>
          <w:tcPr>
            <w:tcW w:w="3600" w:type="pct"/>
            <w:shd w:val="clear" w:color="auto" w:fill="auto"/>
          </w:tcPr>
          <w:p w:rsidR="003D162C" w:rsidRDefault="003D162C" w:rsidP="00D46FAC">
            <w:pPr>
              <w:spacing w:before="60" w:after="60" w:line="240" w:lineRule="auto"/>
              <w:rPr>
                <w:noProof/>
                <w:szCs w:val="24"/>
              </w:rPr>
            </w:pPr>
            <w:r>
              <w:rPr>
                <w:noProof/>
              </w:rPr>
              <w:t>1984. gada 26. janvāra Likums par presi, Oficiālais Vēstnesis Nr. 5, 24. punkts, ar turpmākiem grozījumiem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 xml:space="preserve">Laikrakstu un žurnālu galvenajiem redaktoriem piemēro valstspiederības nosacījumu.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Visas nozares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Uzņēmējdarbības veikšanas veidi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2004. gada 2. jūlija Likums par brīvību veikt saimniecisko darbību, 13.3. un 95. 1. pants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Style w:val="footnote"/>
              <w:spacing w:before="60" w:after="60"/>
              <w:rPr>
                <w:noProof/>
                <w:sz w:val="24"/>
                <w:szCs w:val="24"/>
              </w:rPr>
            </w:pPr>
            <w:r>
              <w:rPr>
                <w:noProof/>
                <w:sz w:val="24"/>
              </w:rPr>
              <w:t>Pārstāvniecība drīkst tikai reklamēt un popularizēt ārvalstu mātesuzņēmumu, ko tā pārstāv.</w:t>
            </w:r>
          </w:p>
          <w:p w:rsidR="003D162C" w:rsidRDefault="003D162C" w:rsidP="00D46FAC">
            <w:pPr>
              <w:pStyle w:val="footnote"/>
              <w:spacing w:before="60" w:after="60"/>
              <w:rPr>
                <w:noProof/>
                <w:szCs w:val="24"/>
              </w:rPr>
            </w:pPr>
            <w:r>
              <w:rPr>
                <w:noProof/>
                <w:sz w:val="24"/>
              </w:rPr>
              <w:t>Visās pakalpojumu nozarēs, izņemot juridiskos pakalpojumus un veselības aprūpes iestāžu sniegtos pakalpojumus, ieguldītāji no trešām valstīm var veikt saimniecisku darbību tikai tad, ja tie nodibina komandītsabiedrību, akciju komandītsabiedrību, sabiedrību ar ierobežotu atbildību un akciju sabiedrību, savukārt vietējie uzņēmumi var darboties arī nekomerciālu pilnsabiedrību formā (pilnsabiedrības un pilnsabiedrības ar neierobežotu atbildību).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2002. gada 5. jūlija Likums par ārvalstu juristu tiesiskās palīdzības sniegšanu Polijas Republikā, 19. pants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Lai varētu sniegt juridiskos pakalpojumus, tostarp pārstāvēt klientus tiesā, saskaņā ar ES tiesību aktiem un ES dalībvalsts tiesību aktiem attiecīgajam juristam jābūt pilntiesīgam advokatūras loceklim.</w:t>
            </w:r>
          </w:p>
          <w:p w:rsidR="003D162C" w:rsidRDefault="003D162C" w:rsidP="00D46FAC">
            <w:pPr>
              <w:spacing w:before="60" w:after="60" w:line="240" w:lineRule="auto"/>
              <w:rPr>
                <w:noProof/>
                <w:szCs w:val="24"/>
              </w:rPr>
            </w:pPr>
            <w:r>
              <w:rPr>
                <w:noProof/>
              </w:rPr>
              <w:t>Ārvalstu juristi var nodibināt tikai reģistrētu pilnsabiedrību, komandītsabiedrību vai akciju komandītsabiedrību, savukārt vietējiem uzņēmumiem ir pieejamas arī civilsabiedrības un profesionālās asociācijas juridiskās formas.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tabs>
                <w:tab w:val="left" w:pos="2880"/>
              </w:tabs>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tabs>
                <w:tab w:val="left" w:pos="2880"/>
              </w:tabs>
              <w:spacing w:before="60" w:after="60" w:line="240" w:lineRule="auto"/>
              <w:rPr>
                <w:noProof/>
                <w:szCs w:val="24"/>
              </w:rPr>
            </w:pPr>
            <w:r>
              <w:rPr>
                <w:noProof/>
              </w:rPr>
              <w:t>Revīzijas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tabs>
                <w:tab w:val="left" w:pos="2880"/>
              </w:tabs>
              <w:spacing w:before="60" w:after="60" w:line="240" w:lineRule="auto"/>
              <w:rPr>
                <w:noProof/>
                <w:szCs w:val="24"/>
              </w:rPr>
            </w:pPr>
            <w:r>
              <w:rPr>
                <w:noProof/>
              </w:rPr>
              <w:t>CPC 86211, CPC 86212, izņemot grāmatvedības pakalpojumus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tabs>
                <w:tab w:val="left" w:pos="2880"/>
              </w:tabs>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tabs>
                <w:tab w:val="left" w:pos="2880"/>
              </w:tabs>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Pasākumi:</w:t>
            </w:r>
          </w:p>
        </w:tc>
        <w:tc>
          <w:tcPr>
            <w:tcW w:w="3600" w:type="pct"/>
            <w:shd w:val="clear" w:color="auto" w:fill="auto"/>
          </w:tcPr>
          <w:p w:rsidR="003D162C" w:rsidRDefault="003D162C" w:rsidP="00D46FAC">
            <w:pPr>
              <w:spacing w:before="60" w:after="60" w:line="240" w:lineRule="auto"/>
              <w:rPr>
                <w:noProof/>
                <w:szCs w:val="24"/>
              </w:rPr>
            </w:pPr>
            <w:r>
              <w:rPr>
                <w:noProof/>
              </w:rPr>
              <w:t>2009. gada 7. maija Likums par obligātajiem revidentiem, revīzijas uzņēmumiem un publisko uzraudzību — Oficiālais Vēstnesis Nr. 77, 649. punkts, ar turpmākiem grozījumiem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Revīzijas uzņēmumi drīkst veikt uzņēmējdarbību tikai konkrētās Polijas juridiskajās formās.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Veselības aprūpes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Veterinārie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b/>
                <w:noProof/>
                <w:szCs w:val="24"/>
              </w:rPr>
            </w:pPr>
            <w:r>
              <w:rPr>
                <w:noProof/>
              </w:rPr>
              <w:t>CPC 932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1990. gada 21. decembra Likums par veterinārārsta profesiju un veterinārārstu apvienībām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Veterināros pakalpojumus drīkst sniegt tikai fiziskas personas ar klātbūtni Polijas teritorijā, kuras ir ES dalībvalsts valstspiederīgie. Ārvalstnieki var pieteikties praktizēšanas atļaujas saņemšanai.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b/>
                <w:noProof/>
                <w:szCs w:val="24"/>
              </w:rPr>
            </w:pPr>
            <w:r>
              <w:rPr>
                <w:noProof/>
              </w:rPr>
              <w:t>Rakstiskās un mutiskās tulkošanas pakalpojumi</w:t>
            </w:r>
            <w:r>
              <w:rPr>
                <w:b/>
                <w:noProof/>
              </w:rPr>
              <w:t xml:space="preserve">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87905</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b/>
                <w:noProof/>
                <w:szCs w:val="24"/>
              </w:rPr>
            </w:pPr>
            <w:r>
              <w:rPr>
                <w:noProof/>
              </w:rPr>
              <w:t>2004. gada 25. novembra Likums par zvērināta tulkotāja vai tulka profesiju (Oficiālais Vēstnesis Nr. 273, 2702. punkts), 2.1. pants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Tikai fiziskas personas drīkst būt zvērināti tulkotāji.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Finanšu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Apdrošināšana un ar to saistīti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Finanšu pakalpojumu pārrobežu sniegšana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2003. gada 22. maija Likums par apdrošināšanas darbību (2003. gada Oficiālais Vēstnesis Nr. 124, 1151. punkts)</w:t>
            </w:r>
          </w:p>
          <w:p w:rsidR="003D162C" w:rsidRDefault="003D162C" w:rsidP="00D46FAC">
            <w:pPr>
              <w:spacing w:before="60" w:after="60" w:line="240" w:lineRule="auto"/>
              <w:rPr>
                <w:noProof/>
                <w:szCs w:val="24"/>
              </w:rPr>
            </w:pPr>
            <w:r>
              <w:rPr>
                <w:noProof/>
              </w:rPr>
              <w:t>2003. gada 22. maija Likums par apdrošināšanas starpniecību (2003. gada Oficiālais Vēstnesis Nr. 124, 1154. punkts), 16. un 31. pants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Finanšu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Apdrošināšanas starpniekiem jābūt inkorporētiem Polijā (filiāles nav atļautas).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pageBreakBefore/>
              <w:spacing w:before="60" w:after="60" w:line="240" w:lineRule="auto"/>
              <w:rPr>
                <w:noProof/>
                <w:szCs w:val="24"/>
              </w:rPr>
            </w:pPr>
            <w:r>
              <w:rPr>
                <w:noProof/>
              </w:rPr>
              <w:t>Transports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Gaisa transporta atbalsta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 xml:space="preserve">Daļa no CPC 742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pStyle w:val="Style"/>
              <w:widowControl/>
              <w:spacing w:before="60" w:after="60"/>
              <w:ind w:left="0" w:right="0" w:firstLine="0"/>
              <w:jc w:val="left"/>
              <w:rPr>
                <w:bCs/>
                <w:noProof/>
              </w:rPr>
            </w:pPr>
            <w:r>
              <w:rPr>
                <w:noProof/>
              </w:rPr>
              <w:t>Polijas 2002. gada 3. jūlija Aviācijas likums, 174.</w:t>
            </w:r>
            <w:r>
              <w:rPr>
                <w:noProof/>
                <w:lang w:val="lv-LV"/>
              </w:rPr>
              <w:t xml:space="preserve"> </w:t>
            </w:r>
            <w:r>
              <w:rPr>
                <w:noProof/>
              </w:rPr>
              <w:t>pant</w:t>
            </w:r>
            <w:r>
              <w:rPr>
                <w:noProof/>
                <w:lang w:val="lv-LV"/>
              </w:rPr>
              <w:t>a 2.</w:t>
            </w:r>
            <w:r>
              <w:rPr>
                <w:noProof/>
              </w:rPr>
              <w:t xml:space="preserve"> un 3. punkts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 xml:space="preserve">Saldētu vai atdzesētu preču uzglabāšanā un šķidrumu vai gāzu beztaras uzglabāšanā lidostās iespēja sniegt konkrētu kategoriju pakalpojumus ir atkarīga no lidostas lieluma. Pakalpojumu sniedzēju skaits katrā lidostā var būt ierobežots nepietiekamas pieejamās telpas dēļ un līdz ne mazāk kā diviem pakalpojumu sniedzējiem citu iemeslu dēļ. </w:t>
            </w:r>
          </w:p>
          <w:p w:rsidR="003D162C" w:rsidRDefault="003D162C" w:rsidP="00D46FAC">
            <w:pPr>
              <w:spacing w:before="60" w:after="60" w:line="240" w:lineRule="auto"/>
              <w:rPr>
                <w:noProof/>
                <w:szCs w:val="24"/>
              </w:rPr>
            </w:pPr>
            <w:r>
              <w:rPr>
                <w:noProof/>
              </w:rPr>
              <w:t>Lidostu ekspluatācijas pakalpojumu sniegšanā ārvalstnieku līdzdalība nedrīkst pārsniegt 49 procentus.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rPr>
          <w:trHeight w:val="20"/>
        </w:trPr>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Enerģētika</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color w:val="000000"/>
                <w:szCs w:val="24"/>
              </w:rPr>
            </w:pPr>
            <w:r>
              <w:rPr>
                <w:noProof/>
                <w:color w:val="000000"/>
              </w:rPr>
              <w:t>Elektroenerģijas ražošana, pārvade un sadale</w:t>
            </w:r>
          </w:p>
          <w:p w:rsidR="003D162C" w:rsidRDefault="003D162C" w:rsidP="00D46FAC">
            <w:pPr>
              <w:spacing w:before="60" w:after="60" w:line="240" w:lineRule="auto"/>
              <w:rPr>
                <w:bCs/>
                <w:noProof/>
                <w:color w:val="000000"/>
                <w:szCs w:val="24"/>
              </w:rPr>
            </w:pPr>
            <w:r>
              <w:rPr>
                <w:noProof/>
                <w:color w:val="000000"/>
              </w:rPr>
              <w:t>Šķidrumu vai gāzu beztaras uzglabāšanas pakalpojumi</w:t>
            </w:r>
          </w:p>
          <w:p w:rsidR="003D162C" w:rsidRDefault="003D162C" w:rsidP="00D46FAC">
            <w:pPr>
              <w:spacing w:before="60" w:after="60" w:line="240" w:lineRule="auto"/>
              <w:rPr>
                <w:bCs/>
                <w:noProof/>
                <w:color w:val="000000"/>
                <w:szCs w:val="24"/>
              </w:rPr>
            </w:pPr>
            <w:r>
              <w:rPr>
                <w:noProof/>
                <w:color w:val="000000"/>
              </w:rPr>
              <w:t>Ar enerģijas sadali saistīti pakalpojumi</w:t>
            </w:r>
          </w:p>
          <w:p w:rsidR="003D162C" w:rsidRDefault="003D162C" w:rsidP="00D46FAC">
            <w:pPr>
              <w:spacing w:before="60" w:after="60" w:line="240" w:lineRule="auto"/>
              <w:rPr>
                <w:noProof/>
                <w:szCs w:val="24"/>
              </w:rPr>
            </w:pPr>
            <w:r>
              <w:rPr>
                <w:noProof/>
                <w:color w:val="000000"/>
              </w:rPr>
              <w:t>Elektroenerģijas vairumtirdzniecība vai mazumtirdzniecība</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040, CPC 63297, CPC 74220, CPC 887</w:t>
            </w:r>
          </w:p>
        </w:tc>
      </w:tr>
      <w:tr w:rsidR="003D162C" w:rsidTr="00D46FAC">
        <w:trPr>
          <w:trHeight w:val="20"/>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600"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rPr>
            </w:pPr>
            <w:r>
              <w:rPr>
                <w:noProof/>
              </w:rPr>
              <w:t>Valsts līmenis</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pStyle w:val="Style"/>
              <w:widowControl/>
              <w:spacing w:before="60" w:after="60"/>
              <w:ind w:left="0" w:right="0" w:firstLine="0"/>
              <w:jc w:val="left"/>
              <w:rPr>
                <w:noProof/>
              </w:rPr>
            </w:pPr>
            <w:r>
              <w:rPr>
                <w:noProof/>
              </w:rPr>
              <w:t>1997. gada 10. aprīļa Enerģētikas likums, 32. un 33. pants</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rPr>
          <w:trHeight w:val="20"/>
        </w:trPr>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Saskaņā ar Enerģētikas likumu ir vajadzīga licence šādu darbību veikšanai:</w:t>
            </w:r>
          </w:p>
          <w:p w:rsidR="003D162C" w:rsidRDefault="003D162C" w:rsidP="00D46FAC">
            <w:pPr>
              <w:autoSpaceDE w:val="0"/>
              <w:autoSpaceDN w:val="0"/>
              <w:adjustRightInd w:val="0"/>
              <w:spacing w:before="60" w:after="60" w:line="240" w:lineRule="auto"/>
              <w:ind w:left="567" w:hanging="567"/>
              <w:rPr>
                <w:noProof/>
                <w:szCs w:val="24"/>
              </w:rPr>
            </w:pPr>
            <w:r>
              <w:rPr>
                <w:noProof/>
              </w:rPr>
              <w:t xml:space="preserve">a) </w:t>
            </w:r>
            <w:r>
              <w:rPr>
                <w:noProof/>
              </w:rPr>
              <w:tab/>
              <w:t xml:space="preserve">kurināmā vai enerģijas ražošana, izņemot cietā vai gāzveida kurināmā ražošanu; elektroenerģijas ražošana, izmantojot elektroenerģijas avotus, kuru kopējā jauda nepārsniedz 50 MW, neskaitot atjaunojamos energoresursus; elektroenerģijas un siltuma koģenerācija, izmantojot avotus, kuru kopējā jauda nepārsniedz piecus MW, neskaitot atjaunojamos energoresursus; siltuma ražošana, izmantojot avotus, kuru kopējā jauda nepārsniedz piecus MW; </w:t>
            </w:r>
          </w:p>
          <w:p w:rsidR="003D162C" w:rsidRDefault="003D162C" w:rsidP="00D46FAC">
            <w:pPr>
              <w:autoSpaceDE w:val="0"/>
              <w:autoSpaceDN w:val="0"/>
              <w:adjustRightInd w:val="0"/>
              <w:spacing w:before="60" w:after="60" w:line="240" w:lineRule="auto"/>
              <w:ind w:left="567" w:hanging="567"/>
              <w:rPr>
                <w:noProof/>
                <w:szCs w:val="24"/>
              </w:rPr>
            </w:pPr>
            <w:r>
              <w:rPr>
                <w:noProof/>
              </w:rPr>
              <w:t>b)</w:t>
            </w:r>
            <w:r>
              <w:rPr>
                <w:noProof/>
              </w:rPr>
              <w:tab/>
              <w:t xml:space="preserve">gāzveida kurināmā uzglabāšana šim nolūkam paredzētās glabāšanas iekārtās, dabasgāzes sašķidrināšana un sašķidrinātas dabasgāzes regazifikācija </w:t>
            </w:r>
            <w:r>
              <w:rPr>
                <w:i/>
                <w:noProof/>
              </w:rPr>
              <w:t>LNG</w:t>
            </w:r>
            <w:r>
              <w:rPr>
                <w:noProof/>
              </w:rPr>
              <w:t xml:space="preserve"> iekārtās, kā arī šķidrā kurināmā uzglabāšana, izņemot sašķidrinātas gāzes vietēju uzglabāšanu iekārtās, kuru jauda nepārsniedz vienu MJ/s, un mazumtirdzniecībā esoša šķidrā kurināmā uzglabāšanu; </w:t>
            </w:r>
          </w:p>
          <w:p w:rsidR="003D162C" w:rsidRDefault="003D162C" w:rsidP="00D46FAC">
            <w:pPr>
              <w:autoSpaceDE w:val="0"/>
              <w:autoSpaceDN w:val="0"/>
              <w:adjustRightInd w:val="0"/>
              <w:spacing w:before="60" w:after="60" w:line="240" w:lineRule="auto"/>
              <w:ind w:left="567" w:hanging="567"/>
              <w:rPr>
                <w:noProof/>
                <w:szCs w:val="24"/>
              </w:rPr>
            </w:pPr>
            <w:r>
              <w:rPr>
                <w:noProof/>
              </w:rPr>
              <w:t xml:space="preserve">c) </w:t>
            </w:r>
            <w:r>
              <w:rPr>
                <w:noProof/>
              </w:rPr>
              <w:tab/>
              <w:t xml:space="preserve">kurināmā vai enerģijas pārvade vai sadale, izņemot gāzveida kurināmā sadali tīklos, kuru jauda nepārsniedz 1 MJ/s, un siltuma pārvadi vai sadali, ja klientu pasūtītā kopējā jauda nepārsniedz 5 MW; </w:t>
            </w:r>
          </w:p>
        </w:tc>
      </w:tr>
      <w:tr w:rsidR="003D162C" w:rsidTr="00D46FAC">
        <w:trPr>
          <w:trHeight w:val="20"/>
        </w:trPr>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pageBreakBefore/>
              <w:spacing w:before="60" w:after="60" w:line="240" w:lineRule="auto"/>
              <w:ind w:left="567" w:hanging="567"/>
              <w:rPr>
                <w:noProof/>
                <w:szCs w:val="24"/>
              </w:rPr>
            </w:pPr>
            <w:r>
              <w:rPr>
                <w:noProof/>
              </w:rPr>
              <w:t xml:space="preserve">d) </w:t>
            </w:r>
            <w:r>
              <w:rPr>
                <w:noProof/>
              </w:rPr>
              <w:tab/>
              <w:t>kurināmā vai enerģijas tirdzniecība, izņemot cietā kurināmā tirdzniecību; elektroenerģijas tirdzniecība, izmantojot klientam piederošas ietaises ar spriegumu mazāku par vienu kV; gāzveida kurināmā tirdzniecība, ja gada apgrozījums nepārsniedz EUR 100 000 ekvivalentu; sašķidrinātas gāzes tirdzniecība, ja gada apgrozījums nepārsniedz EUR 10 000, un gāzveida kurināmā un elektroenerģijas tirdzniecību, ko veic preču biržās brokeru sabiedrības, kuras darbojas kā starpnieki preču biržās, pamatojoties uz 2000. gada 26. oktobra Likumu par preču biržām, kā arī siltuma tirdzniecība, ja klientu pasūtītā jauda nepārsniedz piecus MW. Minētie apgrozījuma ierobežojumi neattiecas uz gāzveida kurināmā vai sašķidrinātas gāzes vairumtirdzniecības pakalpojumiem vai balonos pildītas gāzes mazumtirdzniecības pakalpojumiem.</w:t>
            </w:r>
          </w:p>
          <w:p w:rsidR="003D162C" w:rsidRDefault="003D162C" w:rsidP="00D46FAC">
            <w:pPr>
              <w:pageBreakBefore/>
              <w:spacing w:before="60" w:after="60" w:line="240" w:lineRule="auto"/>
              <w:rPr>
                <w:noProof/>
                <w:szCs w:val="24"/>
              </w:rPr>
            </w:pPr>
            <w:r>
              <w:rPr>
                <w:noProof/>
              </w:rPr>
              <w:t>Licenci kompetentā iestāde var piešķirt tikai pieteikuma iesniedzējam, kura reģistrētā galvenā darījumdarbības vieta vai rezidence ir ES, EEZ dalībvalsts vai Šveices Konfederācijas teritorijā.</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Portugālē piemērojamās atrunas</w:t>
      </w:r>
    </w:p>
    <w:p w:rsidR="003D162C" w:rsidRPr="00C91633" w:rsidRDefault="003D162C" w:rsidP="003D162C">
      <w:pPr>
        <w:spacing w:line="240" w:lineRule="auto"/>
        <w:jc w:val="center"/>
        <w:rPr>
          <w:b/>
          <w:noProof/>
          <w:szCs w:val="28"/>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Lielākās labvēlības režīms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pacing w:val="-2"/>
                <w:szCs w:val="24"/>
              </w:rPr>
            </w:pPr>
            <w:r>
              <w:rPr>
                <w:noProof/>
              </w:rPr>
              <w:t xml:space="preserve">Likums Nr. 15/2005, 203 194. pants </w:t>
            </w:r>
          </w:p>
          <w:p w:rsidR="003D162C" w:rsidRDefault="003D162C" w:rsidP="00D46FAC">
            <w:pPr>
              <w:spacing w:before="60" w:after="60" w:line="240" w:lineRule="auto"/>
              <w:rPr>
                <w:noProof/>
                <w:spacing w:val="-2"/>
                <w:szCs w:val="24"/>
              </w:rPr>
            </w:pPr>
            <w:r>
              <w:rPr>
                <w:noProof/>
              </w:rPr>
              <w:t>Portugāles Advokatūras statūti (</w:t>
            </w:r>
            <w:r>
              <w:rPr>
                <w:i/>
                <w:noProof/>
              </w:rPr>
              <w:t>Estatuto da Ordem dos Advogados</w:t>
            </w:r>
            <w:r>
              <w:rPr>
                <w:noProof/>
              </w:rPr>
              <w:t>) un Dekrētlikums</w:t>
            </w:r>
            <w:r>
              <w:rPr>
                <w:noProof/>
              </w:rPr>
              <w:noBreakHyphen/>
              <w:t xml:space="preserve"> Nr. 229/2004, 5., 7.–9. pants </w:t>
            </w:r>
          </w:p>
          <w:p w:rsidR="003D162C" w:rsidRDefault="003D162C" w:rsidP="00D46FAC">
            <w:pPr>
              <w:spacing w:before="60" w:after="60" w:line="240" w:lineRule="auto"/>
              <w:rPr>
                <w:noProof/>
                <w:spacing w:val="-2"/>
                <w:szCs w:val="24"/>
              </w:rPr>
            </w:pPr>
            <w:r>
              <w:rPr>
                <w:noProof/>
              </w:rPr>
              <w:t xml:space="preserve">Dekrētlikums Nr. 88/2003, 77. un 102. pants </w:t>
            </w:r>
          </w:p>
          <w:p w:rsidR="003D162C" w:rsidRDefault="003D162C" w:rsidP="00D46FAC">
            <w:pPr>
              <w:spacing w:before="60" w:after="60" w:line="240" w:lineRule="auto"/>
              <w:rPr>
                <w:noProof/>
                <w:spacing w:val="-2"/>
                <w:szCs w:val="24"/>
              </w:rPr>
            </w:pPr>
            <w:r>
              <w:rPr>
                <w:i/>
                <w:noProof/>
              </w:rPr>
              <w:t>Solicitadores</w:t>
            </w:r>
            <w:r>
              <w:rPr>
                <w:noProof/>
              </w:rPr>
              <w:t xml:space="preserve"> Valsts profesionālās asociācijas statūti (</w:t>
            </w:r>
            <w:r>
              <w:rPr>
                <w:i/>
                <w:noProof/>
              </w:rPr>
              <w:t>Estatuto da Câmara dos Solicitadores</w:t>
            </w:r>
            <w:r>
              <w:rPr>
                <w:noProof/>
              </w:rPr>
              <w:t xml:space="preserve">), kas grozīti ar Likumu Nr. 49/2004, Likumu Nr. 14/2006 un Dekrētlikumu Nr. 226/2008 </w:t>
            </w:r>
          </w:p>
          <w:p w:rsidR="003D162C" w:rsidRDefault="003D162C" w:rsidP="00D46FAC">
            <w:pPr>
              <w:spacing w:before="60" w:after="60" w:line="240" w:lineRule="auto"/>
              <w:rPr>
                <w:noProof/>
                <w:spacing w:val="-2"/>
                <w:szCs w:val="24"/>
              </w:rPr>
            </w:pPr>
            <w:r>
              <w:rPr>
                <w:noProof/>
              </w:rPr>
              <w:t xml:space="preserve">Likums Nr. 78/2001, 31., 4. pants </w:t>
            </w:r>
          </w:p>
          <w:p w:rsidR="003D162C" w:rsidRDefault="003D162C" w:rsidP="00D46FAC">
            <w:pPr>
              <w:spacing w:before="60" w:after="60" w:line="240" w:lineRule="auto"/>
              <w:rPr>
                <w:noProof/>
                <w:spacing w:val="-2"/>
                <w:szCs w:val="24"/>
              </w:rPr>
            </w:pPr>
            <w:r>
              <w:rPr>
                <w:noProof/>
              </w:rPr>
              <w:t>Noteikumi par starpniecību ģimenes un darba lietās (Rīkojums Nr. 282/2010)</w:t>
            </w:r>
          </w:p>
          <w:p w:rsidR="003D162C" w:rsidRDefault="003D162C" w:rsidP="00D46FAC">
            <w:pPr>
              <w:spacing w:before="60" w:after="60" w:line="240" w:lineRule="auto"/>
              <w:rPr>
                <w:noProof/>
                <w:spacing w:val="-2"/>
                <w:szCs w:val="24"/>
              </w:rPr>
            </w:pPr>
            <w:r>
              <w:rPr>
                <w:noProof/>
              </w:rPr>
              <w:t>Likums Nr. 21/2007 par starpniecību krimināllietās, 12. pants</w:t>
            </w:r>
          </w:p>
          <w:p w:rsidR="003D162C" w:rsidRDefault="003D162C" w:rsidP="00D46FAC">
            <w:pPr>
              <w:spacing w:before="60" w:after="60" w:line="240" w:lineRule="auto"/>
              <w:rPr>
                <w:noProof/>
                <w:spacing w:val="-2"/>
                <w:szCs w:val="24"/>
              </w:rPr>
            </w:pPr>
            <w:r>
              <w:rPr>
                <w:noProof/>
              </w:rPr>
              <w:t xml:space="preserve">Likums Nr. 32/2004 (grozīts ar Dekrētlikumu Nr. 282/2007 un Likumu Nr. 34/2009) par maksātnespējas administratoriem, cita starpā 3. un 5. pants </w:t>
            </w:r>
          </w:p>
          <w:p w:rsidR="003D162C" w:rsidRDefault="003D162C" w:rsidP="00D46FAC">
            <w:pPr>
              <w:spacing w:before="60" w:after="60" w:line="240" w:lineRule="auto"/>
              <w:rPr>
                <w:noProof/>
                <w:szCs w:val="24"/>
              </w:rPr>
            </w:pPr>
            <w:r>
              <w:rPr>
                <w:noProof/>
              </w:rPr>
              <w:t>Dekrētlikums Nr. 54/2004, 1. pants (</w:t>
            </w:r>
            <w:r>
              <w:rPr>
                <w:i/>
                <w:noProof/>
              </w:rPr>
              <w:t>Regime jurídico das sociedades de administradores de insolvência</w:t>
            </w:r>
            <w:r>
              <w:rPr>
                <w:noProof/>
              </w:rPr>
              <w:t>)</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600" w:type="pct"/>
            <w:shd w:val="clear" w:color="auto" w:fill="auto"/>
          </w:tcPr>
          <w:p w:rsidR="003D162C" w:rsidRDefault="003D162C" w:rsidP="00D46FAC">
            <w:pPr>
              <w:pageBreakBefore/>
              <w:spacing w:before="60" w:after="60" w:line="240" w:lineRule="auto"/>
              <w:rPr>
                <w:b/>
                <w:bCs/>
                <w:noProof/>
                <w:color w:val="000000"/>
                <w:szCs w:val="24"/>
              </w:rPr>
            </w:pPr>
            <w:r>
              <w:rPr>
                <w:b/>
                <w:noProof/>
              </w:rPr>
              <w:t>Ieguldījumi un pakalpojumu pārrobežu tirdzniecība</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Lai varētu sniegt juridiskos pakalpojumus, tostarp pārstāvēt klientus tiesā, attiecīgajam juristam jābūt pilntiesīgam advokatūras loceklim. Lai varētu praktizēt Portugāles tiesībās, ir jābūt rezidentam (vajadzīga komerciālā klātbūtne). Kvalifikāciju atzīšanai, lai praktizētu Portugāles tiesībās, piemēro savstarpības nosacījumu.</w:t>
            </w:r>
          </w:p>
          <w:p w:rsidR="003D162C" w:rsidRDefault="003D162C" w:rsidP="00D46FAC">
            <w:pPr>
              <w:autoSpaceDE w:val="0"/>
              <w:autoSpaceDN w:val="0"/>
              <w:adjustRightInd w:val="0"/>
              <w:spacing w:before="60" w:after="60" w:line="240" w:lineRule="auto"/>
              <w:rPr>
                <w:noProof/>
                <w:szCs w:val="24"/>
              </w:rPr>
            </w:pPr>
            <w:r>
              <w:rPr>
                <w:noProof/>
              </w:rPr>
              <w:t>Lai sniegtu juridiskos pakalpojumus, var bez diskriminācijas tikt prasīta komerciālā klātbūtne kādā no juridiskajām formām, kas atļautas konkrētās dalībvalsts tiesību aktos. Daži juridiskās formas veidi arī bez diskriminācijas var būt pieejami tikai juristiem, kas ir pilntiesīgi advokatūras locekļi.</w:t>
            </w:r>
          </w:p>
          <w:p w:rsidR="003D162C" w:rsidRDefault="003D162C" w:rsidP="00D46FAC">
            <w:pPr>
              <w:spacing w:before="60" w:after="60" w:line="240" w:lineRule="auto"/>
              <w:rPr>
                <w:noProof/>
                <w:szCs w:val="24"/>
              </w:rPr>
            </w:pPr>
            <w:r>
              <w:rPr>
                <w:noProof/>
              </w:rPr>
              <w:t>Portugālē drīkst praktizēt tikai juristu biroji, kuru akcijas pieder vienīgi Portugāles Advokātu asociācijai; lai varētu strādāt “</w:t>
            </w:r>
            <w:r>
              <w:rPr>
                <w:i/>
                <w:noProof/>
              </w:rPr>
              <w:t>solicitadores</w:t>
            </w:r>
            <w:r>
              <w:rPr>
                <w:noProof/>
              </w:rPr>
              <w:t>” profesijā, piemēro ES dalībvalsts valstspiederības prasību.</w:t>
            </w:r>
          </w:p>
        </w:tc>
      </w:tr>
    </w:tbl>
    <w:p w:rsidR="003D162C" w:rsidRDefault="003D162C" w:rsidP="003D162C">
      <w:pPr>
        <w:spacing w:line="240" w:lineRule="auto"/>
        <w:rPr>
          <w:noProof/>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Grāmatvedības pakalpojumi</w:t>
            </w:r>
          </w:p>
          <w:p w:rsidR="003D162C" w:rsidRDefault="003D162C" w:rsidP="00D46FAC">
            <w:pPr>
              <w:spacing w:before="60" w:after="60" w:line="240" w:lineRule="auto"/>
              <w:rPr>
                <w:noProof/>
                <w:szCs w:val="24"/>
              </w:rPr>
            </w:pPr>
            <w:r>
              <w:rPr>
                <w:noProof/>
              </w:rPr>
              <w:t>Revīzijas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CPC 86211, CPC 86212, CPC 86213, CPC 86219</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Pasākumi:</w:t>
            </w:r>
          </w:p>
        </w:tc>
        <w:tc>
          <w:tcPr>
            <w:tcW w:w="3600" w:type="pct"/>
            <w:shd w:val="clear" w:color="auto" w:fill="auto"/>
          </w:tcPr>
          <w:p w:rsidR="003D162C" w:rsidRDefault="003D162C" w:rsidP="00D46FAC">
            <w:pPr>
              <w:spacing w:before="60" w:after="60" w:line="240" w:lineRule="auto"/>
              <w:rPr>
                <w:noProof/>
                <w:szCs w:val="24"/>
              </w:rPr>
            </w:pPr>
            <w:r>
              <w:rPr>
                <w:noProof/>
              </w:rPr>
              <w:t>Dekrētlikums Nr. 452/99, kas grozīts un pārpublicēts ar Dekrētlikumu Nr. 310/2009 — Portugāles Valsts grāmatvežu profesionālās asociācijas statūti (</w:t>
            </w:r>
            <w:r>
              <w:rPr>
                <w:i/>
                <w:noProof/>
              </w:rPr>
              <w:t>Estatuto da Ordem dos Técnicos Oficiais de Contas</w:t>
            </w:r>
            <w:r>
              <w:rPr>
                <w:noProof/>
              </w:rPr>
              <w:t>), 85., 87. pants</w:t>
            </w:r>
          </w:p>
          <w:p w:rsidR="003D162C" w:rsidRDefault="003D162C" w:rsidP="00D46FAC">
            <w:pPr>
              <w:spacing w:before="60" w:after="60" w:line="240" w:lineRule="auto"/>
              <w:rPr>
                <w:noProof/>
                <w:szCs w:val="24"/>
              </w:rPr>
            </w:pPr>
            <w:r>
              <w:rPr>
                <w:noProof/>
              </w:rPr>
              <w:t>Dekrētlikums Nr. 487/99, kas grozīts un pārpublicēts ar Dekrētlikumu Nr. 224/2008 — Portugāles Valsts obligāto revidentu profesionālās asociācijas statūti (</w:t>
            </w:r>
            <w:r>
              <w:rPr>
                <w:i/>
                <w:noProof/>
              </w:rPr>
              <w:t>Estatuto da Ordem dos Revisores Oficiais de Contas</w:t>
            </w:r>
            <w:r>
              <w:rPr>
                <w:noProof/>
              </w:rPr>
              <w:t>), 95.–97. pants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Grāmatvedības pakalpojumi: grāmatvedības uzņēmumi var piederēt tikai Portugālē licencētiem grāmatvežiem. Tomēr grāmatvedības pakalpojumus var sniegt arī juridiska persona, kas inkorporēta atbilstoši Portugāles Komerckodeksam, bez šādiem īpašumtiesību ierobežojumiem, ciktāl faktiskos grāmatvedības pakalpojumus sniedz Portugālē licencēts grāmatvedis.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noProof/>
                <w:szCs w:val="24"/>
              </w:rPr>
            </w:pPr>
            <w:r>
              <w:rPr>
                <w:noProof/>
              </w:rPr>
              <w:t>Līdzekļu iekasēšanas aģentūru pakalpojumi</w:t>
            </w:r>
          </w:p>
          <w:p w:rsidR="003D162C" w:rsidRDefault="003D162C" w:rsidP="00D46FAC">
            <w:pPr>
              <w:spacing w:before="60" w:after="60" w:line="240" w:lineRule="auto"/>
              <w:rPr>
                <w:noProof/>
                <w:szCs w:val="24"/>
              </w:rPr>
            </w:pPr>
            <w:r>
              <w:rPr>
                <w:noProof/>
              </w:rPr>
              <w:t>Kredītu uzraudzības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CPC 87901, CPC 87902</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zCs w:val="24"/>
              </w:rPr>
            </w:pPr>
            <w:r>
              <w:rPr>
                <w:noProof/>
              </w:rPr>
              <w:t>Likums Nr. 49/2004</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Lai sniegtu līdzekļu iekasēšanas aģentūru pakalpojumus un kredītu uzraudzības pakalpojumus, ir vajadzīga ES dalībvalsts valstspiederība.</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759"/>
        <w:gridCol w:w="7096"/>
      </w:tblGrid>
      <w:tr w:rsidR="003D162C" w:rsidTr="00D46FAC">
        <w:tc>
          <w:tcPr>
            <w:tcW w:w="1400"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60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00" w:type="pct"/>
            <w:shd w:val="clear" w:color="auto" w:fill="auto"/>
          </w:tcPr>
          <w:p w:rsidR="003D162C" w:rsidRDefault="003D162C" w:rsidP="00D46FAC">
            <w:pPr>
              <w:spacing w:before="60" w:after="60" w:line="240" w:lineRule="auto"/>
              <w:rPr>
                <w:b/>
                <w:noProof/>
                <w:szCs w:val="24"/>
              </w:rPr>
            </w:pPr>
            <w:r>
              <w:rPr>
                <w:noProof/>
              </w:rPr>
              <w:t>Rūpnieciskā īpašuma aģenti</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00"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600"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0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00" w:type="pct"/>
            <w:shd w:val="clear" w:color="auto" w:fill="auto"/>
          </w:tcPr>
          <w:p w:rsidR="003D162C" w:rsidRDefault="003D162C" w:rsidP="00D46FAC">
            <w:pPr>
              <w:spacing w:before="60" w:after="60" w:line="240" w:lineRule="auto"/>
              <w:rPr>
                <w:noProof/>
                <w:spacing w:val="-2"/>
                <w:szCs w:val="24"/>
              </w:rPr>
            </w:pPr>
            <w:r>
              <w:rPr>
                <w:noProof/>
              </w:rPr>
              <w:t>Dekrētlikums Nr. 15/95, kas grozīts ar Likumu Nr. 17/2010, par rūpnieciskā īpašuma aģentiem, 2. pants</w:t>
            </w:r>
          </w:p>
          <w:p w:rsidR="003D162C" w:rsidRDefault="003D162C" w:rsidP="00D46FAC">
            <w:pPr>
              <w:spacing w:before="60" w:after="60" w:line="240" w:lineRule="auto"/>
              <w:rPr>
                <w:noProof/>
                <w:spacing w:val="-2"/>
                <w:szCs w:val="24"/>
              </w:rPr>
            </w:pPr>
            <w:r>
              <w:rPr>
                <w:i/>
                <w:noProof/>
              </w:rPr>
              <w:t>Portaria</w:t>
            </w:r>
            <w:r>
              <w:rPr>
                <w:noProof/>
              </w:rPr>
              <w:t xml:space="preserve"> 1200/2010, 5. pants</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00" w:type="pct"/>
            <w:shd w:val="clear" w:color="auto" w:fill="auto"/>
          </w:tcPr>
          <w:p w:rsidR="003D162C" w:rsidRDefault="003D162C" w:rsidP="00D46FAC">
            <w:pPr>
              <w:spacing w:before="60" w:after="60" w:line="240" w:lineRule="auto"/>
              <w:rPr>
                <w:b/>
                <w:noProof/>
                <w:szCs w:val="24"/>
              </w:rPr>
            </w:pPr>
            <w:r>
              <w:rPr>
                <w:b/>
                <w:noProof/>
              </w:rPr>
              <w:t xml:space="preserve">Pakalpojumu pārrobežu tirdzniecība </w:t>
            </w:r>
          </w:p>
        </w:tc>
      </w:tr>
      <w:tr w:rsidR="003D162C" w:rsidTr="00D46FAC">
        <w:tc>
          <w:tcPr>
            <w:tcW w:w="140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00" w:type="pct"/>
            <w:shd w:val="clear" w:color="auto" w:fill="auto"/>
          </w:tcPr>
          <w:p w:rsidR="003D162C" w:rsidRDefault="003D162C" w:rsidP="00D46FAC">
            <w:pPr>
              <w:spacing w:before="60" w:after="60" w:line="240" w:lineRule="auto"/>
              <w:rPr>
                <w:noProof/>
                <w:szCs w:val="24"/>
              </w:rPr>
            </w:pPr>
            <w:r>
              <w:rPr>
                <w:noProof/>
              </w:rPr>
              <w:t>Rūpnieciskā īpašuma aģentiem piemēro EEZ dalībvalsts valstspiederības nosacījumu.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Veselības aprūpes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b/>
                <w:noProof/>
                <w:szCs w:val="24"/>
              </w:rPr>
            </w:pPr>
            <w:r>
              <w:rPr>
                <w:noProof/>
              </w:rPr>
              <w:t>Veterinārie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932</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b/>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Dekrētlikums Nr. 368/91 (Veterināru profesionālās asociācijas statūti)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bCs/>
                <w:noProof/>
                <w:szCs w:val="24"/>
              </w:rPr>
            </w:pPr>
            <w:r>
              <w:rPr>
                <w:b/>
                <w:noProof/>
              </w:rPr>
              <w:t xml:space="preserve">Pakalpojumu pārrobežu tirdzniecība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Lai sniegtu veterināros pakalpojumus, tiek prasīts rezidenta statuss.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49"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 xml:space="preserve">Nekustamā īpašuma pakalpojumi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821, CPC 822</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b/>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 xml:space="preserve">Dekrētlikums Nr. 211/2004 (3. un 25. pants), kas grozīts un pārpublicēts ar Dekrētlikumu Nr. 69/2011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 xml:space="preserve">Ieguldījumi un pakalpojumu pārrobežu tirdzniecība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shd w:val="clear" w:color="auto" w:fill="FFFF00"/>
              </w:rPr>
            </w:pPr>
            <w:r>
              <w:rPr>
                <w:noProof/>
              </w:rPr>
              <w:t xml:space="preserve">Fiziskām personām ir jābūt EEZ dalībvalsts rezidentiem. Juridiskām personām ir jābūt inkorporētām EEZ dalībvalstī.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Ar lauksaimniecību saistīti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Daļa no CPC 88</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lang w:val="nn-NO"/>
              </w:rPr>
            </w:pPr>
            <w:r>
              <w:rPr>
                <w:noProof/>
                <w:lang w:val="nn-NO"/>
              </w:rPr>
              <w:t xml:space="preserve">Dekrētlikums Nr. 119/92 </w:t>
            </w:r>
          </w:p>
          <w:p w:rsidR="003D162C" w:rsidRDefault="003D162C" w:rsidP="00D46FAC">
            <w:pPr>
              <w:spacing w:before="60" w:after="60" w:line="240" w:lineRule="auto"/>
              <w:rPr>
                <w:noProof/>
                <w:szCs w:val="24"/>
                <w:lang w:val="nn-NO"/>
              </w:rPr>
            </w:pPr>
            <w:r>
              <w:rPr>
                <w:noProof/>
                <w:lang w:val="nn-NO"/>
              </w:rPr>
              <w:t>Likums Nr. 47/2011</w:t>
            </w:r>
          </w:p>
          <w:p w:rsidR="003D162C" w:rsidRDefault="003D162C" w:rsidP="00D46FAC">
            <w:pPr>
              <w:spacing w:before="60" w:after="60" w:line="240" w:lineRule="auto"/>
              <w:rPr>
                <w:noProof/>
                <w:szCs w:val="24"/>
                <w:lang w:val="nn-NO"/>
              </w:rPr>
            </w:pPr>
            <w:r>
              <w:rPr>
                <w:noProof/>
                <w:lang w:val="nn-NO"/>
              </w:rPr>
              <w:t>Dekrētlikums Nr. 183/98</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Biologa, ķīmijas analītiķa un agronoma profesijās drīkst strādāt tikai fiziskas personas.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49"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Apsardzes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87302, CPC 87303, CPC 87304, CPC 87305, CPC 87309</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 xml:space="preserve">Likums Nr. 34/2013 </w:t>
            </w:r>
          </w:p>
          <w:p w:rsidR="003D162C" w:rsidRDefault="003D162C" w:rsidP="00D46FAC">
            <w:pPr>
              <w:spacing w:before="60" w:after="60" w:line="240" w:lineRule="auto"/>
              <w:rPr>
                <w:noProof/>
                <w:szCs w:val="24"/>
              </w:rPr>
            </w:pPr>
            <w:r>
              <w:rPr>
                <w:noProof/>
              </w:rPr>
              <w:t>Rīkojums Nr. 273/2013</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autoSpaceDE w:val="0"/>
              <w:autoSpaceDN w:val="0"/>
              <w:adjustRightInd w:val="0"/>
              <w:spacing w:before="60" w:after="60" w:line="240" w:lineRule="auto"/>
              <w:rPr>
                <w:noProof/>
                <w:color w:val="000000"/>
                <w:spacing w:val="-2"/>
                <w:szCs w:val="24"/>
              </w:rPr>
            </w:pPr>
            <w:r>
              <w:rPr>
                <w:noProof/>
                <w:color w:val="000000"/>
                <w:spacing w:val="-2"/>
              </w:rPr>
              <w:t xml:space="preserve">Ārvalstu pakalpojumu sniedzējam nav atļauts sniegt apsardzes pakalpojumus pāri robežām. </w:t>
            </w:r>
          </w:p>
          <w:p w:rsidR="003D162C" w:rsidRDefault="003D162C" w:rsidP="00D46FAC">
            <w:pPr>
              <w:autoSpaceDE w:val="0"/>
              <w:autoSpaceDN w:val="0"/>
              <w:adjustRightInd w:val="0"/>
              <w:spacing w:before="60" w:after="60" w:line="240" w:lineRule="auto"/>
              <w:rPr>
                <w:noProof/>
                <w:szCs w:val="24"/>
              </w:rPr>
            </w:pPr>
            <w:r>
              <w:rPr>
                <w:noProof/>
              </w:rPr>
              <w:t>Specializētam personālam piemēro valstspiederības nosacījumu.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color w:val="000000"/>
              </w:rPr>
              <w:t>Mazumtirdzniecības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color w:val="000000"/>
              </w:rPr>
              <w:t>CPC</w:t>
            </w:r>
            <w:r>
              <w:rPr>
                <w:b/>
                <w:noProof/>
                <w:color w:val="000000"/>
              </w:rPr>
              <w:t xml:space="preserve"> </w:t>
            </w:r>
            <w:r>
              <w:rPr>
                <w:noProof/>
                <w:color w:val="000000"/>
              </w:rPr>
              <w:t xml:space="preserve">631, CPC 632, izņemot CPC 6321, </w:t>
            </w:r>
            <w:r>
              <w:rPr>
                <w:noProof/>
              </w:rPr>
              <w:t>CPC</w:t>
            </w:r>
            <w:r>
              <w:rPr>
                <w:noProof/>
                <w:color w:val="000000"/>
              </w:rPr>
              <w:t xml:space="preserve"> 63297</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pStyle w:val="PlainText"/>
              <w:spacing w:before="60" w:after="60"/>
              <w:jc w:val="left"/>
              <w:rPr>
                <w:rFonts w:ascii="Times New Roman" w:hAnsi="Times New Roman"/>
                <w:noProof/>
                <w:color w:val="000000"/>
                <w:sz w:val="24"/>
                <w:szCs w:val="24"/>
              </w:rPr>
            </w:pPr>
            <w:r>
              <w:rPr>
                <w:rFonts w:ascii="Times New Roman" w:hAnsi="Times New Roman"/>
                <w:noProof/>
                <w:color w:val="000000"/>
                <w:sz w:val="24"/>
              </w:rPr>
              <w:t>Dekrētlikums Nr. 21/2009, 19. janvāris</w:t>
            </w:r>
          </w:p>
          <w:p w:rsidR="003D162C" w:rsidRDefault="003D162C" w:rsidP="00D46FAC">
            <w:pPr>
              <w:pStyle w:val="PlainText"/>
              <w:spacing w:before="60" w:after="60"/>
              <w:jc w:val="left"/>
              <w:rPr>
                <w:noProof/>
                <w:szCs w:val="24"/>
              </w:rPr>
            </w:pPr>
            <w:r>
              <w:rPr>
                <w:rFonts w:ascii="Times New Roman" w:hAnsi="Times New Roman"/>
                <w:noProof/>
                <w:color w:val="000000"/>
                <w:sz w:val="24"/>
              </w:rPr>
              <w:t>Rīkojumi Nr. 417/2009 un 418/2009, 16. aprīlis</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pStyle w:val="ListParagraph"/>
              <w:spacing w:before="60" w:after="60" w:line="240" w:lineRule="auto"/>
              <w:ind w:left="0"/>
              <w:rPr>
                <w:rFonts w:ascii="Times New Roman" w:hAnsi="Times New Roman"/>
                <w:noProof/>
                <w:color w:val="000000"/>
                <w:sz w:val="24"/>
                <w:szCs w:val="24"/>
              </w:rPr>
            </w:pPr>
            <w:r>
              <w:rPr>
                <w:rFonts w:ascii="Times New Roman" w:hAnsi="Times New Roman"/>
                <w:noProof/>
                <w:color w:val="000000"/>
                <w:sz w:val="24"/>
              </w:rPr>
              <w:t xml:space="preserve">Pastāv īpaša atļauju piešķiršanas sistēma attiecībā uz konkrētu mazumtirdzniecības vietu ierīkošanu. </w:t>
            </w:r>
            <w:r>
              <w:rPr>
                <w:rFonts w:ascii="Times New Roman" w:hAnsi="Times New Roman"/>
                <w:noProof/>
                <w:sz w:val="24"/>
              </w:rPr>
              <w:t>Minētā sistēma attiecas uz mazumtirdzniecības vietām, kuru tirdzniecības platība pārsniedz 2000 m</w:t>
            </w:r>
            <w:r>
              <w:rPr>
                <w:rFonts w:ascii="Times New Roman" w:hAnsi="Times New Roman"/>
                <w:noProof/>
                <w:sz w:val="24"/>
                <w:vertAlign w:val="superscript"/>
              </w:rPr>
              <w:t>2</w:t>
            </w:r>
            <w:r>
              <w:rPr>
                <w:rFonts w:ascii="Times New Roman" w:hAnsi="Times New Roman"/>
                <w:noProof/>
                <w:sz w:val="24"/>
              </w:rPr>
              <w:t>, vietām, kuras pieder uzņēmumam vai ir saistītas ar komerciālu grupu un kuru kopējā tirdzniecības platība ir 30 000 m</w:t>
            </w:r>
            <w:r>
              <w:rPr>
                <w:rFonts w:ascii="Times New Roman" w:hAnsi="Times New Roman"/>
                <w:noProof/>
                <w:sz w:val="24"/>
                <w:vertAlign w:val="superscript"/>
              </w:rPr>
              <w:t>2</w:t>
            </w:r>
            <w:r>
              <w:rPr>
                <w:rFonts w:ascii="Times New Roman" w:hAnsi="Times New Roman"/>
                <w:noProof/>
                <w:sz w:val="24"/>
              </w:rPr>
              <w:t xml:space="preserve"> vai lielāka, un tirdzniecības vietām, kuru kopējā platība ir 8000 m</w:t>
            </w:r>
            <w:r>
              <w:rPr>
                <w:rFonts w:ascii="Times New Roman" w:hAnsi="Times New Roman"/>
                <w:noProof/>
                <w:sz w:val="24"/>
                <w:vertAlign w:val="superscript"/>
              </w:rPr>
              <w:t>2</w:t>
            </w:r>
            <w:r>
              <w:rPr>
                <w:rFonts w:ascii="Times New Roman" w:hAnsi="Times New Roman"/>
                <w:noProof/>
                <w:sz w:val="24"/>
              </w:rPr>
              <w:t xml:space="preserve"> vai lielāka. </w:t>
            </w:r>
            <w:r>
              <w:rPr>
                <w:rFonts w:ascii="Times New Roman" w:hAnsi="Times New Roman"/>
                <w:noProof/>
                <w:color w:val="000000"/>
                <w:sz w:val="24"/>
              </w:rPr>
              <w:t xml:space="preserve">Minētais neattiecas uz mikrouzņēmumiem. </w:t>
            </w:r>
          </w:p>
          <w:p w:rsidR="003D162C" w:rsidRDefault="003D162C" w:rsidP="00D46FAC">
            <w:pPr>
              <w:spacing w:before="60" w:after="60" w:line="240" w:lineRule="auto"/>
              <w:rPr>
                <w:noProof/>
                <w:szCs w:val="24"/>
              </w:rPr>
            </w:pPr>
            <w:r>
              <w:rPr>
                <w:noProof/>
                <w:color w:val="000000"/>
              </w:rPr>
              <w:t xml:space="preserve">Galvenie kritēriji: </w:t>
            </w:r>
            <w:r>
              <w:rPr>
                <w:noProof/>
              </w:rPr>
              <w:t>ieguldījums komercpiedāvājumu daudzveidībā, patērētājiem sniegto pakalpojumu novērtējums, nodarbinātības un korporatīvās sociālās atbildības kvalitāte, integrācija pilsētvidē un ieguldījums ekoefektivitātē.</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color w:val="000000"/>
              </w:rPr>
              <w:t>Zāļu un medicīnas un ortopēdijas preču mazumtirdzniecība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pStyle w:val="PlainText"/>
              <w:spacing w:before="60" w:after="60"/>
              <w:jc w:val="left"/>
              <w:rPr>
                <w:rFonts w:ascii="Times New Roman" w:hAnsi="Times New Roman"/>
                <w:noProof/>
                <w:sz w:val="24"/>
                <w:szCs w:val="24"/>
                <w:lang w:val="nn-NO"/>
              </w:rPr>
            </w:pPr>
            <w:r>
              <w:rPr>
                <w:rFonts w:ascii="Times New Roman" w:hAnsi="Times New Roman"/>
                <w:noProof/>
                <w:sz w:val="24"/>
                <w:lang w:val="nn-NO"/>
              </w:rPr>
              <w:t xml:space="preserve">Dekrētlikums Nr. 307/2007, 9., 14., 15. pants </w:t>
            </w:r>
          </w:p>
          <w:p w:rsidR="003D162C" w:rsidRDefault="003D162C" w:rsidP="00D46FAC">
            <w:pPr>
              <w:pStyle w:val="PlainText"/>
              <w:spacing w:before="60" w:after="60"/>
              <w:jc w:val="left"/>
              <w:rPr>
                <w:noProof/>
                <w:szCs w:val="24"/>
                <w:lang w:val="nn-NO"/>
              </w:rPr>
            </w:pPr>
            <w:r>
              <w:rPr>
                <w:rFonts w:ascii="Times New Roman" w:hAnsi="Times New Roman"/>
                <w:noProof/>
                <w:sz w:val="24"/>
                <w:lang w:val="nn-NO"/>
              </w:rPr>
              <w:t>Rīkojums Nr. 1430/2007</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Lai atļautu veikt uzņēmējdarbību, piemēro ekonomisko vajadzību pārbaudi. Galvenie kritēriji — blīvuma apstākļi attiecīgajā teritorijā.</w:t>
            </w:r>
          </w:p>
          <w:p w:rsidR="003D162C" w:rsidRDefault="003D162C" w:rsidP="00D46FAC">
            <w:pPr>
              <w:spacing w:before="60" w:after="60" w:line="240" w:lineRule="auto"/>
              <w:textAlignment w:val="top"/>
              <w:rPr>
                <w:noProof/>
                <w:szCs w:val="24"/>
              </w:rPr>
            </w:pPr>
            <w:r>
              <w:rPr>
                <w:noProof/>
              </w:rPr>
              <w:t>Komercsabiedrībās ar akciju kapitālu akcijas ir vārda akcijas. Neviena persona vienlaicīgi nedrīkst tieši vai netieši būt vairāk nekā četru aptieku īpašnieks, vadītājs vai pārvaldnieks.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49" w:type="pct"/>
            <w:shd w:val="clear" w:color="auto" w:fill="auto"/>
          </w:tcPr>
          <w:p w:rsidR="003D162C" w:rsidRDefault="003D162C" w:rsidP="00D46FAC">
            <w:pPr>
              <w:spacing w:before="60" w:after="60" w:line="240" w:lineRule="auto"/>
              <w:rPr>
                <w:noProof/>
                <w:szCs w:val="24"/>
              </w:rPr>
            </w:pPr>
            <w:r>
              <w:rPr>
                <w:noProof/>
              </w:rPr>
              <w:t>Finanšu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b/>
                <w:noProof/>
                <w:szCs w:val="24"/>
              </w:rPr>
            </w:pPr>
            <w:r>
              <w:rPr>
                <w:noProof/>
              </w:rPr>
              <w:t>Apdrošināšana un ar to saistīti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Pr="00C91633" w:rsidRDefault="003D162C" w:rsidP="00D46FAC">
            <w:pPr>
              <w:spacing w:before="60" w:after="60" w:line="240" w:lineRule="auto"/>
              <w:rPr>
                <w:noProof/>
                <w:szCs w:val="24"/>
                <w:shd w:val="clear" w:color="auto" w:fill="E6ECF9"/>
                <w:lang w:val="sv-SE"/>
              </w:rPr>
            </w:pPr>
            <w:r w:rsidRPr="00C91633">
              <w:rPr>
                <w:noProof/>
                <w:lang w:val="sv-SE"/>
              </w:rPr>
              <w:t>Dekrētlikuma Nr. 94</w:t>
            </w:r>
            <w:r w:rsidRPr="00C91633">
              <w:rPr>
                <w:noProof/>
                <w:lang w:val="sv-SE"/>
              </w:rPr>
              <w:noBreakHyphen/>
              <w:t>B/98, I nodaļas VI iedaļa, 34. panta 6. un 7. punkts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Finanšu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Lai nodibinātu filiāli Portugālē, ārvalstu apdrošināšanas sabiedrībām jāpierāda iepriekšēja vismaz piecu gadu darbības pieredze. Tiešas filiāles nav atļautas attiecībā uz apdrošināšanas starpniecību — šajā jomā drīkst darboties tikai sabiedrības, kas izveidotas saskaņā ar ES dalībvalsts tiesību aktiem.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b/>
                <w:noProof/>
                <w:szCs w:val="24"/>
              </w:rPr>
            </w:pPr>
            <w:r>
              <w:rPr>
                <w:noProof/>
              </w:rPr>
              <w:t>Finanšu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Banku un citi finanšu pakalpojumi (izņemot apdrošināšanu)</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b/>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Dekrētlikums Nr. 12/2006, kas grozīts ar Dekrētlikumu Nr. 180/2007, Dekrētlikums Nr. 357</w:t>
            </w:r>
            <w:r>
              <w:rPr>
                <w:noProof/>
              </w:rPr>
              <w:noBreakHyphen/>
              <w:t>A/2007, Noteikumi Nr. 7/2007</w:t>
            </w:r>
            <w:r>
              <w:rPr>
                <w:noProof/>
              </w:rPr>
              <w:noBreakHyphen/>
              <w:t>R, kas grozīti ar Noteikumiem Nr. 2/2008</w:t>
            </w:r>
            <w:r>
              <w:rPr>
                <w:noProof/>
              </w:rPr>
              <w:noBreakHyphen/>
              <w:t xml:space="preserve">R </w:t>
            </w:r>
          </w:p>
          <w:p w:rsidR="003D162C" w:rsidRDefault="003D162C" w:rsidP="00D46FAC">
            <w:pPr>
              <w:spacing w:before="60" w:after="60" w:line="240" w:lineRule="auto"/>
              <w:rPr>
                <w:noProof/>
                <w:szCs w:val="24"/>
                <w:lang w:val="nn-NO"/>
              </w:rPr>
            </w:pPr>
            <w:r>
              <w:rPr>
                <w:noProof/>
                <w:lang w:val="nn-NO"/>
              </w:rPr>
              <w:t>Noteikumi Nr. 19/2008</w:t>
            </w:r>
            <w:r>
              <w:rPr>
                <w:noProof/>
                <w:lang w:val="nn-NO"/>
              </w:rPr>
              <w:noBreakHyphen/>
              <w:t xml:space="preserve">R </w:t>
            </w:r>
          </w:p>
          <w:p w:rsidR="003D162C" w:rsidRDefault="003D162C" w:rsidP="00D46FAC">
            <w:pPr>
              <w:spacing w:before="60" w:after="60" w:line="240" w:lineRule="auto"/>
              <w:rPr>
                <w:noProof/>
                <w:szCs w:val="24"/>
                <w:lang w:val="nn-NO"/>
              </w:rPr>
            </w:pPr>
            <w:r>
              <w:rPr>
                <w:noProof/>
                <w:lang w:val="nn-NO"/>
              </w:rPr>
              <w:t>Noteikumi Nr. 8/2009</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49" w:type="pct"/>
            <w:shd w:val="clear" w:color="auto" w:fill="auto"/>
          </w:tcPr>
          <w:p w:rsidR="003D162C" w:rsidRDefault="003D162C" w:rsidP="00D46FAC">
            <w:pPr>
              <w:spacing w:before="60" w:after="60" w:line="240" w:lineRule="auto"/>
              <w:rPr>
                <w:b/>
                <w:noProof/>
                <w:szCs w:val="24"/>
              </w:rPr>
            </w:pPr>
            <w:r>
              <w:rPr>
                <w:b/>
                <w:noProof/>
              </w:rPr>
              <w:t>Finanšu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Pensiju fondu pārvaldības pakalpojumus drīkst sniegt tikai specializētas sabiedrības, kas šim nolūkam inkorportētas Portugālē, un apdrošināšanas sabiedrības, kuras veic uzņēmējdarbību Portugālē un kurām ir atļauts sniegt dzīvības apdrošināšanas pakalpojumus, vai subjekti, kam atļauts veikt pensiju fondu pārvaldību citās ES dalībvalstīs. Tieša filiāļu atvēršana no trešām valstīm nav atļauta.</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Zveja, transports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5122, CPC 5223, CPC 721, CPC 74520, CPC 74540, CPC 74590, CPC 882</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rFonts w:eastAsia="Calibri"/>
                <w:noProof/>
                <w:szCs w:val="24"/>
                <w:lang w:val="nn-NO"/>
              </w:rPr>
            </w:pPr>
            <w:r>
              <w:rPr>
                <w:noProof/>
                <w:lang w:val="nn-NO"/>
              </w:rPr>
              <w:t xml:space="preserve">Dekrētlikums Nr. 194/98 </w:t>
            </w:r>
          </w:p>
          <w:p w:rsidR="003D162C" w:rsidRDefault="003D162C" w:rsidP="00D46FAC">
            <w:pPr>
              <w:spacing w:before="60" w:after="60" w:line="240" w:lineRule="auto"/>
              <w:rPr>
                <w:rFonts w:eastAsia="Calibri"/>
                <w:noProof/>
                <w:szCs w:val="24"/>
                <w:lang w:val="nn-NO"/>
              </w:rPr>
            </w:pPr>
            <w:r>
              <w:rPr>
                <w:noProof/>
                <w:lang w:val="nn-NO"/>
              </w:rPr>
              <w:t>Dekrētlikums Nr. 197/98</w:t>
            </w:r>
          </w:p>
          <w:p w:rsidR="003D162C" w:rsidRDefault="003D162C" w:rsidP="00D46FAC">
            <w:pPr>
              <w:spacing w:before="60" w:after="60" w:line="240" w:lineRule="auto"/>
              <w:rPr>
                <w:noProof/>
                <w:szCs w:val="24"/>
                <w:lang w:val="nn-NO"/>
              </w:rPr>
            </w:pPr>
            <w:r>
              <w:rPr>
                <w:noProof/>
                <w:lang w:val="nn-NO"/>
              </w:rPr>
              <w:t>Dekrētlikums Nr. 331/99</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49" w:type="pct"/>
            <w:shd w:val="clear" w:color="auto" w:fill="auto"/>
          </w:tcPr>
          <w:p w:rsidR="003D162C" w:rsidRDefault="003D162C" w:rsidP="00D46FAC">
            <w:pPr>
              <w:autoSpaceDE w:val="0"/>
              <w:autoSpaceDN w:val="0"/>
              <w:adjustRightInd w:val="0"/>
              <w:spacing w:before="60" w:after="60" w:line="240" w:lineRule="auto"/>
              <w:rPr>
                <w:b/>
                <w:bCs/>
                <w:noProof/>
                <w:szCs w:val="24"/>
              </w:rPr>
            </w:pPr>
            <w:r>
              <w:rPr>
                <w:b/>
                <w:noProof/>
              </w:rPr>
              <w:t>Ieguldījumi un starptautiskie jūras transporta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Lai reģistrētu kuģi valsts kuģu reģistrā, ārvalstu ieguldītāju galvenajam birojam jābūt Portugālē.</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tabs>
                <w:tab w:val="left" w:pos="2977"/>
              </w:tabs>
              <w:spacing w:before="60" w:after="60" w:line="240" w:lineRule="auto"/>
              <w:rPr>
                <w:b/>
                <w:noProof/>
                <w:szCs w:val="24"/>
              </w:rPr>
            </w:pPr>
            <w:r>
              <w:rPr>
                <w:noProof/>
              </w:rPr>
              <w:t>Transports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tabs>
                <w:tab w:val="left" w:pos="2977"/>
              </w:tabs>
              <w:spacing w:before="60" w:after="60" w:line="240" w:lineRule="auto"/>
              <w:rPr>
                <w:b/>
                <w:noProof/>
                <w:szCs w:val="24"/>
              </w:rPr>
            </w:pPr>
            <w:r>
              <w:rPr>
                <w:noProof/>
              </w:rPr>
              <w:t>Autotransports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tabs>
                <w:tab w:val="left" w:pos="2977"/>
              </w:tabs>
              <w:spacing w:before="60" w:after="60" w:line="240" w:lineRule="auto"/>
              <w:rPr>
                <w:noProof/>
                <w:szCs w:val="24"/>
              </w:rPr>
            </w:pPr>
            <w:r>
              <w:rPr>
                <w:noProof/>
              </w:rPr>
              <w:t xml:space="preserve">CPC 71222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tabs>
                <w:tab w:val="left" w:pos="2977"/>
              </w:tabs>
              <w:spacing w:before="60" w:after="60" w:line="240" w:lineRule="auto"/>
              <w:rPr>
                <w:noProof/>
                <w:szCs w:val="24"/>
              </w:rPr>
            </w:pPr>
            <w:r>
              <w:rPr>
                <w:noProof/>
              </w:rPr>
              <w:t xml:space="preserve">Piekļuve tirgum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tabs>
                <w:tab w:val="left" w:pos="2977"/>
              </w:tabs>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tabs>
                <w:tab w:val="left" w:pos="2977"/>
              </w:tabs>
              <w:spacing w:before="60" w:after="60" w:line="240" w:lineRule="auto"/>
              <w:rPr>
                <w:noProof/>
                <w:szCs w:val="24"/>
              </w:rPr>
            </w:pPr>
            <w:r>
              <w:rPr>
                <w:noProof/>
              </w:rPr>
              <w:t>Dekrētlikums Nr. 41/80, 21. augusts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tabs>
                <w:tab w:val="left" w:pos="2977"/>
              </w:tabs>
              <w:spacing w:before="60" w:after="60" w:line="240" w:lineRule="auto"/>
              <w:rPr>
                <w:b/>
                <w:noProof/>
                <w:szCs w:val="24"/>
              </w:rPr>
            </w:pPr>
            <w:r>
              <w:rPr>
                <w:b/>
                <w:noProof/>
              </w:rPr>
              <w:t>Ieguldījumi un 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tabs>
                <w:tab w:val="left" w:pos="2977"/>
              </w:tabs>
              <w:spacing w:before="60" w:after="60" w:line="240" w:lineRule="auto"/>
              <w:rPr>
                <w:noProof/>
                <w:szCs w:val="24"/>
              </w:rPr>
            </w:pPr>
            <w:r>
              <w:rPr>
                <w:noProof/>
              </w:rPr>
              <w:t>Attiecībā uz limuzīnu pakalpojumiem piemēro ekonomisko vajadzību pārbaudi. Galvenie kritēriji — esošo nodibinājumu skaits un ietekme uz tiem, iedzīvotāju blīvums, ģeogrāfiskā izkliede, ietekme uz satiksmes apstākļiem un jaunu darbavietu radīšana.</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Rumānijā piemērojamās atrunas</w:t>
      </w:r>
    </w:p>
    <w:p w:rsidR="003D162C" w:rsidRPr="00C91633" w:rsidRDefault="003D162C" w:rsidP="003D162C">
      <w:pPr>
        <w:spacing w:line="240" w:lineRule="auto"/>
        <w:jc w:val="center"/>
        <w:rPr>
          <w:noProof/>
          <w:szCs w:val="28"/>
        </w:rPr>
      </w:pPr>
    </w:p>
    <w:tbl>
      <w:tblPr>
        <w:tblW w:w="5000" w:type="pct"/>
        <w:tblLook w:val="04A0" w:firstRow="1" w:lastRow="0" w:firstColumn="1" w:lastColumn="0" w:noHBand="0" w:noVBand="1"/>
      </w:tblPr>
      <w:tblGrid>
        <w:gridCol w:w="2876"/>
        <w:gridCol w:w="6979"/>
      </w:tblGrid>
      <w:tr w:rsidR="003D162C" w:rsidTr="00D46FAC">
        <w:tc>
          <w:tcPr>
            <w:tcW w:w="1459"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1" w:type="pct"/>
            <w:shd w:val="clear" w:color="auto" w:fill="auto"/>
          </w:tcPr>
          <w:p w:rsidR="003D162C" w:rsidRDefault="003D162C" w:rsidP="00D46FAC">
            <w:pPr>
              <w:spacing w:before="60" w:after="60" w:line="240" w:lineRule="auto"/>
              <w:rPr>
                <w:noProof/>
                <w:szCs w:val="24"/>
              </w:rPr>
            </w:pPr>
            <w:r>
              <w:rPr>
                <w:noProof/>
              </w:rPr>
              <w:t>Visas nozares</w:t>
            </w:r>
          </w:p>
        </w:tc>
      </w:tr>
      <w:tr w:rsidR="003D162C" w:rsidTr="00D46FAC">
        <w:tc>
          <w:tcPr>
            <w:tcW w:w="1459"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1" w:type="pct"/>
            <w:shd w:val="clear" w:color="auto" w:fill="auto"/>
          </w:tcPr>
          <w:p w:rsidR="003D162C" w:rsidRDefault="003D162C" w:rsidP="00D46FAC">
            <w:pPr>
              <w:spacing w:before="60" w:after="60" w:line="240" w:lineRule="auto"/>
              <w:rPr>
                <w:noProof/>
                <w:szCs w:val="24"/>
              </w:rPr>
            </w:pPr>
            <w:r>
              <w:rPr>
                <w:noProof/>
              </w:rPr>
              <w:t>Nekustamā īpašuma iegāde</w:t>
            </w:r>
          </w:p>
        </w:tc>
      </w:tr>
      <w:tr w:rsidR="003D162C" w:rsidTr="00D46FAC">
        <w:tc>
          <w:tcPr>
            <w:tcW w:w="145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1" w:type="pct"/>
            <w:shd w:val="clear" w:color="auto" w:fill="auto"/>
          </w:tcPr>
          <w:p w:rsidR="003D162C" w:rsidRDefault="003D162C" w:rsidP="00D46FAC">
            <w:pPr>
              <w:spacing w:before="60" w:after="60" w:line="240" w:lineRule="auto"/>
              <w:rPr>
                <w:noProof/>
                <w:szCs w:val="24"/>
              </w:rPr>
            </w:pPr>
          </w:p>
        </w:tc>
      </w:tr>
      <w:tr w:rsidR="003D162C" w:rsidTr="00D46FAC">
        <w:tc>
          <w:tcPr>
            <w:tcW w:w="145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1"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Lielākās labvēlības režīms</w:t>
            </w:r>
          </w:p>
        </w:tc>
      </w:tr>
      <w:tr w:rsidR="003D162C" w:rsidTr="00D46FAC">
        <w:tc>
          <w:tcPr>
            <w:tcW w:w="145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1"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1" w:type="pct"/>
            <w:shd w:val="clear" w:color="auto" w:fill="auto"/>
          </w:tcPr>
          <w:p w:rsidR="003D162C" w:rsidRDefault="003D162C" w:rsidP="00D46FAC">
            <w:pPr>
              <w:spacing w:before="60" w:after="60" w:line="240" w:lineRule="auto"/>
              <w:rPr>
                <w:noProof/>
                <w:szCs w:val="24"/>
              </w:rPr>
            </w:pPr>
            <w:r>
              <w:rPr>
                <w:noProof/>
              </w:rPr>
              <w:t>Likums Nr. 312/2005 par zemes īpašuma iegādi, ko veic ārvalstnieki un bezvalstnieki, kā arī ārvalstu juridiskas personas</w:t>
            </w:r>
          </w:p>
        </w:tc>
      </w:tr>
      <w:tr w:rsidR="003D162C" w:rsidTr="00D46FAC">
        <w:tc>
          <w:tcPr>
            <w:tcW w:w="145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1"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c>
          <w:tcPr>
            <w:tcW w:w="145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1"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Ārvalstnieki, bezvalstnieki un juridiskas personas (kas nav ES un EEZ dalībvalstu valstspiederīgie) var iegūt īpašumtiesības uz zemi atbilstoši nosacījumiem, ko paredz starptautiski līgumi, un pamatojoties uz savstarpību.</w:t>
            </w:r>
          </w:p>
          <w:p w:rsidR="003D162C" w:rsidRDefault="003D162C" w:rsidP="00D46FAC">
            <w:pPr>
              <w:autoSpaceDE w:val="0"/>
              <w:autoSpaceDN w:val="0"/>
              <w:adjustRightInd w:val="0"/>
              <w:spacing w:before="60" w:after="60" w:line="240" w:lineRule="auto"/>
              <w:rPr>
                <w:noProof/>
                <w:szCs w:val="24"/>
              </w:rPr>
            </w:pPr>
            <w:r>
              <w:rPr>
                <w:noProof/>
              </w:rPr>
              <w:t>Ārvalstnieki, bezvalstnieki un juridiskas personas nevar iegūt īpašumtiesības uz zemi atbilstoši labvēlīgākiem nosacījumiem kā tie, kurus piemēro ES dalībvalstu valstspiederīgajiem un juridiskām personām, kas veic uzņēmējdarbību saskaņā ar ES dalībvalsts tiesību aktiem.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 xml:space="preserve">Advokātu likums </w:t>
            </w:r>
          </w:p>
          <w:p w:rsidR="003D162C" w:rsidRDefault="003D162C" w:rsidP="00D46FAC">
            <w:pPr>
              <w:spacing w:before="60" w:after="60" w:line="240" w:lineRule="auto"/>
              <w:rPr>
                <w:noProof/>
                <w:szCs w:val="24"/>
              </w:rPr>
            </w:pPr>
            <w:r>
              <w:rPr>
                <w:noProof/>
              </w:rPr>
              <w:t xml:space="preserve">Starpniecības likums </w:t>
            </w:r>
          </w:p>
          <w:p w:rsidR="003D162C" w:rsidRDefault="003D162C" w:rsidP="00D46FAC">
            <w:pPr>
              <w:spacing w:before="60" w:after="60" w:line="240" w:lineRule="auto"/>
              <w:rPr>
                <w:noProof/>
                <w:szCs w:val="24"/>
              </w:rPr>
            </w:pPr>
            <w:r>
              <w:rPr>
                <w:noProof/>
              </w:rPr>
              <w:t>Notariāta un notāru darbības likums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Lai varētu sniegt juridiskos pakalpojumus, tostarp pārstāvēt klientus tiesā, saskaņā ar ES tiesību aktiem un ES dalībvalsts tiesību aktiem attiecīgajam juristam jābūt pilntiesīgam advokatūras loceklim. </w:t>
            </w:r>
          </w:p>
          <w:p w:rsidR="003D162C" w:rsidRDefault="003D162C" w:rsidP="00D46FAC">
            <w:pPr>
              <w:spacing w:before="60" w:after="60" w:line="240" w:lineRule="auto"/>
              <w:textAlignment w:val="top"/>
              <w:rPr>
                <w:noProof/>
                <w:szCs w:val="24"/>
              </w:rPr>
            </w:pPr>
            <w:r>
              <w:rPr>
                <w:noProof/>
              </w:rPr>
              <w:t>Ārvalstu jurists drīkst strādāt jurista profesijā kādā no juridiskajām formām pēc tā izvēles, kuras bez diskriminācijas atļautas vietējos tiesību aktos. Šādas juridiskās formas ir aprakstītas Likuma Nr. 51/1995 5. panta 1. punktā (</w:t>
            </w:r>
            <w:r>
              <w:rPr>
                <w:i/>
                <w:noProof/>
              </w:rPr>
              <w:t>individuāli advokātu biroji, asociēti advokātu biroji, profesionālas civilsabiedrības vai profesionālas civilsabiedrības ar ierobežotu atbildību</w:t>
            </w:r>
            <w:r>
              <w:rPr>
                <w:noProof/>
              </w:rPr>
              <w:t>).</w:t>
            </w:r>
          </w:p>
          <w:p w:rsidR="003D162C" w:rsidRDefault="003D162C" w:rsidP="00D46FAC">
            <w:pPr>
              <w:spacing w:before="60" w:after="60" w:line="240" w:lineRule="auto"/>
              <w:textAlignment w:val="top"/>
              <w:rPr>
                <w:noProof/>
                <w:szCs w:val="24"/>
              </w:rPr>
            </w:pPr>
            <w:r>
              <w:rPr>
                <w:noProof/>
              </w:rPr>
              <w:t>Ārvalstu jurists nedrīkst izdarīt mutiskus vai rakstiskus secinājumus tiesās un citās tiesu iestādēs, izņemot starptautisku šķīrējtiesu.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b/>
                <w:noProof/>
                <w:szCs w:val="24"/>
              </w:rPr>
            </w:pPr>
            <w:r>
              <w:rPr>
                <w:noProof/>
              </w:rPr>
              <w:t>Uzņēmējdarbības pakalpojumi</w:t>
            </w:r>
            <w:r>
              <w:rPr>
                <w:b/>
                <w:noProof/>
              </w:rPr>
              <w:t xml:space="preserve">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Revīzijas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b/>
                <w:noProof/>
                <w:szCs w:val="24"/>
              </w:rPr>
            </w:pPr>
            <w:r>
              <w:rPr>
                <w:noProof/>
              </w:rPr>
              <w:t>CPC 86211, CPC 86212, izņemot grāmatvedības pakalpojumus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Pasākumi:</w:t>
            </w:r>
          </w:p>
        </w:tc>
        <w:tc>
          <w:tcPr>
            <w:tcW w:w="3549" w:type="pct"/>
            <w:shd w:val="clear" w:color="auto" w:fill="auto"/>
          </w:tcPr>
          <w:p w:rsidR="003D162C" w:rsidRDefault="003D162C" w:rsidP="00D46FAC">
            <w:pPr>
              <w:spacing w:before="60" w:after="60" w:line="240" w:lineRule="auto"/>
              <w:rPr>
                <w:noProof/>
                <w:szCs w:val="24"/>
                <w:highlight w:val="yellow"/>
              </w:rPr>
            </w:pPr>
            <w:r>
              <w:rPr>
                <w:noProof/>
              </w:rPr>
              <w:t>Valdības Ārkārtas rīkojums Nr. 90/2008 ar turpmākiem grozījumiem, ar ko transponē noteikumus, kuri paredzēti Eiropas Parlamenta un Padomes 2006. gada 17. maija Direktīvā 2006/43/EK, ar ko paredz gada pārskatu un konsolidēto pārskatu obligātās revīzijas, groza Padomes Direktīvu 78/660/EEK un Padomes Direktīvu 83/349/EEK un atceļ Padomes Direktīvu 84/253/EEK</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Obligāto revīziju drīkst veikt tikai obligātie revidenti vai revīzijas uzņēmumi, kas apstiprināti atbilstoši Ārkārtas rīkojumā Nr. 90/2008 paredzētajiem nosacījumiem.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b/>
                <w:noProof/>
                <w:szCs w:val="24"/>
              </w:rPr>
            </w:pPr>
            <w:r>
              <w:rPr>
                <w:noProof/>
              </w:rPr>
              <w:t>Finanšu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Banku un citi finanšu pakalpojumi (izņemot apdrošināšanu)</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Valsts režīms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 xml:space="preserve">Likums Nr. 297/2004 par kapitāla tirgiem </w:t>
            </w:r>
          </w:p>
          <w:p w:rsidR="003D162C" w:rsidRDefault="003D162C" w:rsidP="00D46FAC">
            <w:pPr>
              <w:spacing w:before="60" w:after="60" w:line="240" w:lineRule="auto"/>
              <w:rPr>
                <w:noProof/>
                <w:szCs w:val="24"/>
              </w:rPr>
            </w:pPr>
            <w:r>
              <w:rPr>
                <w:i/>
                <w:noProof/>
              </w:rPr>
              <w:t>CNVM</w:t>
            </w:r>
            <w:r>
              <w:rPr>
                <w:noProof/>
              </w:rPr>
              <w:t xml:space="preserve"> (“</w:t>
            </w:r>
            <w:r>
              <w:rPr>
                <w:i/>
                <w:noProof/>
              </w:rPr>
              <w:t>Comisia Nationala a Valorilor Mobiliare</w:t>
            </w:r>
            <w:r>
              <w:rPr>
                <w:noProof/>
              </w:rPr>
              <w:t>”) Noteikumi Nr. 2/2006 par reglamentētiem tirgiem un alternatīvām tirdzniecības sistēmām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Finanšu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Tirgus operatori ir Rumānijas juridiskas personas, kas izveidotas akciju sabiedrību formā atbilstoši Uzņēmumu likuma noteikumiem. Alternatīvās tirdzniecības sistēmas var pārvaldīt sistēmu operators, kas izveidots atbilstoši iepriekš aprakstītajiem nosacījumiem, vai </w:t>
            </w:r>
            <w:r>
              <w:rPr>
                <w:i/>
                <w:noProof/>
              </w:rPr>
              <w:t>CNVM</w:t>
            </w:r>
            <w:r>
              <w:rPr>
                <w:noProof/>
              </w:rPr>
              <w:t xml:space="preserve"> pilnvarota ieguldījumu brokeru sabiedrība.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Zveja, transports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5122, CPC 5223, CPC 721, CPC 74520, CPC 74540, CPC 74590, CPC 882</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Pr="00C91633" w:rsidRDefault="003D162C" w:rsidP="00D46FAC">
            <w:pPr>
              <w:autoSpaceDE w:val="0"/>
              <w:autoSpaceDN w:val="0"/>
              <w:adjustRightInd w:val="0"/>
              <w:spacing w:before="60" w:after="60" w:line="240" w:lineRule="auto"/>
              <w:rPr>
                <w:bCs/>
                <w:noProof/>
                <w:szCs w:val="24"/>
                <w:lang w:val="pt-PT"/>
              </w:rPr>
            </w:pPr>
            <w:r w:rsidRPr="00C91633">
              <w:rPr>
                <w:noProof/>
                <w:lang w:val="pt-PT"/>
              </w:rPr>
              <w:t>Valdības 1997. gada 28. augusta rīkojums Nr. 42</w:t>
            </w:r>
          </w:p>
          <w:p w:rsidR="003D162C" w:rsidRDefault="003D162C" w:rsidP="00D46FAC">
            <w:pPr>
              <w:autoSpaceDE w:val="0"/>
              <w:autoSpaceDN w:val="0"/>
              <w:adjustRightInd w:val="0"/>
              <w:spacing w:before="60" w:after="60" w:line="240" w:lineRule="auto"/>
              <w:rPr>
                <w:noProof/>
                <w:szCs w:val="24"/>
              </w:rPr>
            </w:pPr>
            <w:r>
              <w:rPr>
                <w:noProof/>
              </w:rPr>
              <w:t>Ministrijas rīkojums Nr. 1627/2006</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rPr>
              <w:t>Ieguldījumi, pakalpojumu pārrobežu tirdzniecība un starptautiskie jūras transporta pakalpojumi</w:t>
            </w:r>
          </w:p>
        </w:tc>
      </w:tr>
      <w:tr w:rsidR="003D162C" w:rsidTr="00D46FAC">
        <w:trPr>
          <w:trHeight w:val="208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ind w:left="542" w:hanging="542"/>
              <w:rPr>
                <w:rFonts w:eastAsia="Calibri"/>
                <w:noProof/>
                <w:szCs w:val="24"/>
              </w:rPr>
            </w:pPr>
            <w:r>
              <w:rPr>
                <w:noProof/>
              </w:rPr>
              <w:t xml:space="preserve">Tiesības kuģot ar Rumānijas karogu piešķir šādiem kuģiem: </w:t>
            </w:r>
          </w:p>
          <w:p w:rsidR="003D162C" w:rsidRDefault="003D162C" w:rsidP="00D46FAC">
            <w:pPr>
              <w:spacing w:before="60" w:after="60" w:line="240" w:lineRule="auto"/>
              <w:ind w:left="542" w:hanging="542"/>
              <w:rPr>
                <w:rFonts w:eastAsia="Calibri"/>
                <w:noProof/>
                <w:szCs w:val="24"/>
              </w:rPr>
            </w:pPr>
            <w:r>
              <w:rPr>
                <w:noProof/>
              </w:rPr>
              <w:t>a)</w:t>
            </w:r>
            <w:r>
              <w:rPr>
                <w:noProof/>
              </w:rPr>
              <w:tab/>
              <w:t>kuģiem, kas pieder Rumānijas fiziskām vai juridiskām personām;</w:t>
            </w:r>
          </w:p>
          <w:p w:rsidR="003D162C" w:rsidRDefault="003D162C" w:rsidP="00D46FAC">
            <w:pPr>
              <w:spacing w:before="60" w:after="60" w:line="240" w:lineRule="auto"/>
              <w:ind w:left="542" w:hanging="542"/>
              <w:rPr>
                <w:noProof/>
                <w:szCs w:val="24"/>
              </w:rPr>
            </w:pPr>
            <w:r>
              <w:rPr>
                <w:noProof/>
              </w:rPr>
              <w:t>b)</w:t>
            </w:r>
            <w:r>
              <w:rPr>
                <w:noProof/>
              </w:rPr>
              <w:tab/>
              <w:t>jūras kuģiem, kas pieder fiziskām personām, kuras ir ES vai Eiropas Ekonomikas zonas dalībvalsts valstspiederīgie, vai juridiskām personām, kuras veic uzņēmējdarbību (kuru galvenā mītne ir) ES vai EEZ dalībvalstī;</w:t>
            </w:r>
          </w:p>
        </w:tc>
      </w:tr>
      <w:tr w:rsidR="003D162C" w:rsidTr="00D46FAC">
        <w:trPr>
          <w:trHeight w:val="2469"/>
        </w:trPr>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ind w:left="542" w:hanging="542"/>
              <w:rPr>
                <w:rFonts w:eastAsia="Calibri"/>
                <w:noProof/>
                <w:szCs w:val="24"/>
              </w:rPr>
            </w:pPr>
            <w:r>
              <w:rPr>
                <w:noProof/>
              </w:rPr>
              <w:t>c)</w:t>
            </w:r>
            <w:r>
              <w:rPr>
                <w:noProof/>
              </w:rPr>
              <w:tab/>
              <w:t>kuģiem, kas pieder ārvalstu fiziskām personām, kuru domicils ir Rumānijā vai kuras ir Rumānijas rezidenti, vai ārvalstu juridisku personu filiālēm Rumānijā, izņemot b) apakšpunktā minētās, un</w:t>
            </w:r>
          </w:p>
          <w:p w:rsidR="003D162C" w:rsidRDefault="003D162C" w:rsidP="00D46FAC">
            <w:pPr>
              <w:spacing w:before="60" w:after="60" w:line="240" w:lineRule="auto"/>
              <w:ind w:left="542" w:hanging="542"/>
              <w:rPr>
                <w:rFonts w:eastAsia="Calibri"/>
                <w:noProof/>
                <w:szCs w:val="24"/>
              </w:rPr>
            </w:pPr>
            <w:r>
              <w:rPr>
                <w:noProof/>
              </w:rPr>
              <w:t>d)</w:t>
            </w:r>
            <w:r>
              <w:rPr>
                <w:noProof/>
              </w:rPr>
              <w:tab/>
              <w:t>kuģiem, kas pieder ārvalstu fiziskām vai juridiskām personām un ko īrē Rumānijas vai ārvalstu fiziskas vai juridiskas personas, izmantojot bezapkalpes vai nomas fraktēšanu, uz laiku ilgāku par vienu gadu.</w:t>
            </w:r>
          </w:p>
          <w:p w:rsidR="003D162C" w:rsidRDefault="003D162C" w:rsidP="00D46FAC">
            <w:pPr>
              <w:autoSpaceDE w:val="0"/>
              <w:autoSpaceDN w:val="0"/>
              <w:adjustRightInd w:val="0"/>
              <w:spacing w:before="60" w:after="60" w:line="240" w:lineRule="auto"/>
              <w:ind w:left="-25"/>
              <w:rPr>
                <w:rFonts w:eastAsia="Calibri"/>
                <w:noProof/>
                <w:szCs w:val="24"/>
              </w:rPr>
            </w:pPr>
            <w:r>
              <w:rPr>
                <w:noProof/>
              </w:rPr>
              <w:t>Tiesības kuģot ar Rumānijas karogu ir aizliegts piešķirt 20 gadus veciem vai vecākiem kuģiem.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Transports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color w:val="000000"/>
              </w:rPr>
              <w:t>Citi regulārie pasažieru pārvadājumi</w:t>
            </w:r>
          </w:p>
          <w:p w:rsidR="003D162C" w:rsidRDefault="003D162C" w:rsidP="00D46FAC">
            <w:pPr>
              <w:spacing w:before="60" w:after="60" w:line="240" w:lineRule="auto"/>
              <w:rPr>
                <w:noProof/>
                <w:color w:val="000000"/>
                <w:szCs w:val="24"/>
              </w:rPr>
            </w:pPr>
            <w:r>
              <w:rPr>
                <w:noProof/>
              </w:rPr>
              <w:t>Autotransporta kravu pārvadājumu uzņēmumi</w:t>
            </w:r>
          </w:p>
          <w:p w:rsidR="003D162C" w:rsidRDefault="003D162C" w:rsidP="00D46FAC">
            <w:pPr>
              <w:spacing w:before="60" w:after="60" w:line="240" w:lineRule="auto"/>
              <w:rPr>
                <w:noProof/>
                <w:szCs w:val="24"/>
              </w:rPr>
            </w:pPr>
            <w:r>
              <w:rPr>
                <w:noProof/>
              </w:rPr>
              <w:t>Citi neregulārie pasažieru pārvadājumi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7121, CPC 7122, CPC 7123</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Rumānijas Likums par autopārvadājumiem (Valdības rīkojums Nr. 27/2011)</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noProof/>
                <w:szCs w:val="24"/>
              </w:rPr>
            </w:pPr>
            <w:r>
              <w:rPr>
                <w:b/>
                <w:noProof/>
              </w:rPr>
              <w:t xml:space="preserve">Pakalpojumu pārrobežu tirdzniecība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rFonts w:eastAsia="SimSun"/>
                <w:noProof/>
                <w:szCs w:val="24"/>
              </w:rPr>
            </w:pPr>
            <w:r>
              <w:rPr>
                <w:noProof/>
              </w:rPr>
              <w:t xml:space="preserve">Kravu autopārvadājumu un pasažieru autopārvadājumu uzņēmumi drīkst izmantot tikai transportlīdzekļus, kas reģistrēti Rumānijā un tiek turēti īpašumā un izmantoti atbilstoši minētā Valdības rīkojuma noteikumiem. </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Slovākijas Republikā piemērojamās atrunas</w:t>
      </w:r>
    </w:p>
    <w:p w:rsidR="003D162C" w:rsidRPr="00C91633" w:rsidRDefault="003D162C" w:rsidP="003D162C">
      <w:pPr>
        <w:spacing w:line="240" w:lineRule="auto"/>
        <w:jc w:val="center"/>
        <w:rPr>
          <w:noProof/>
          <w:szCs w:val="28"/>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Pr="00C91633" w:rsidRDefault="003D162C" w:rsidP="00D46FAC">
            <w:pPr>
              <w:spacing w:before="60" w:after="60" w:line="240" w:lineRule="auto"/>
              <w:rPr>
                <w:noProof/>
                <w:szCs w:val="24"/>
                <w:lang w:val="da-DK"/>
              </w:rPr>
            </w:pPr>
            <w:r w:rsidRPr="00C91633">
              <w:rPr>
                <w:noProof/>
                <w:lang w:val="da-DK"/>
              </w:rPr>
              <w:t>Likums Nr. 586/2003 par advokatūru, 2., 12. pants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Lai varētu sniegt juridiskos pakalpojumus saistībā ar Slovākijas tiesībām, tostarp pārstāvēt klientus tiesā, attiecīgajam juristam jābūt pilntiesīgam advokatūras loceklim. Lai kļūtu par pilntiesīgu advokatūras locekli, juristam ir jābūt rezidentam (ar komerciālo klātbūtni).</w:t>
            </w:r>
          </w:p>
          <w:p w:rsidR="003D162C" w:rsidRDefault="003D162C" w:rsidP="00D46FAC">
            <w:pPr>
              <w:autoSpaceDE w:val="0"/>
              <w:autoSpaceDN w:val="0"/>
              <w:adjustRightInd w:val="0"/>
              <w:spacing w:before="60" w:after="60" w:line="240" w:lineRule="auto"/>
              <w:rPr>
                <w:noProof/>
                <w:szCs w:val="24"/>
              </w:rPr>
            </w:pPr>
            <w:r>
              <w:rPr>
                <w:noProof/>
              </w:rPr>
              <w:t>Lai sniegtu juridiskos pakalpojumus saistībā ar Slovākijas tiesībām, var bez diskriminācijas tikt prasīta komerciālā klātbūtne kādā no juridiskajām formām, kas atļautas konkrētās dalībvalsts tiesību aktos. Daži juridiskās formas veidi arī bez diskriminācijas var būt pieejami tikai juristiem, kas ir pilntiesīgi advokatūras locekļi.</w:t>
            </w:r>
          </w:p>
          <w:p w:rsidR="003D162C" w:rsidRDefault="003D162C" w:rsidP="00D46FAC">
            <w:pPr>
              <w:spacing w:before="60" w:after="60" w:line="240" w:lineRule="auto"/>
              <w:rPr>
                <w:noProof/>
                <w:szCs w:val="24"/>
              </w:rPr>
            </w:pPr>
            <w:r>
              <w:rPr>
                <w:noProof/>
              </w:rPr>
              <w:t>Tikai EEZ dalībvalsts vai Šveices Konfederācijas valstspiederīgos var uzņemt advokatūrā, un tādējādi viņi kļūst tiesīgi sniegt juridiskos pakalpojumus saistībā ar Slovākijas tiesību aktiem.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 xml:space="preserve">Ieguve un karjeru izstrāde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549" w:type="pct"/>
            <w:shd w:val="clear" w:color="auto" w:fill="auto"/>
          </w:tcPr>
          <w:p w:rsidR="003D162C" w:rsidRDefault="003D162C" w:rsidP="00D46FAC">
            <w:pPr>
              <w:spacing w:before="60" w:after="60" w:line="240" w:lineRule="auto"/>
              <w:rPr>
                <w:b/>
                <w:noProof/>
                <w:szCs w:val="24"/>
              </w:rPr>
            </w:pPr>
            <w:r>
              <w:rPr>
                <w:i/>
                <w:noProof/>
              </w:rPr>
              <w:t>ISIC</w:t>
            </w:r>
            <w:r>
              <w:rPr>
                <w:noProof/>
              </w:rPr>
              <w:t xml:space="preserve"> 3.1. red. 10, </w:t>
            </w:r>
            <w:r>
              <w:rPr>
                <w:i/>
                <w:noProof/>
              </w:rPr>
              <w:t>ISIC</w:t>
            </w:r>
            <w:r>
              <w:rPr>
                <w:noProof/>
              </w:rPr>
              <w:t xml:space="preserve"> 3.1. red. 11, </w:t>
            </w:r>
            <w:r>
              <w:rPr>
                <w:i/>
                <w:noProof/>
              </w:rPr>
              <w:t>ISIC</w:t>
            </w:r>
            <w:r>
              <w:rPr>
                <w:noProof/>
              </w:rPr>
              <w:t xml:space="preserve"> 3.1. red. 12, </w:t>
            </w:r>
            <w:r>
              <w:rPr>
                <w:i/>
                <w:noProof/>
              </w:rPr>
              <w:t>ISIC</w:t>
            </w:r>
            <w:r>
              <w:rPr>
                <w:noProof/>
              </w:rPr>
              <w:t xml:space="preserve"> 3.1. red. 13, </w:t>
            </w:r>
            <w:r>
              <w:rPr>
                <w:i/>
                <w:noProof/>
              </w:rPr>
              <w:t>ISIC</w:t>
            </w:r>
            <w:r>
              <w:rPr>
                <w:noProof/>
              </w:rPr>
              <w:t xml:space="preserve"> 3.1. red. 14, CPC 7131</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pStyle w:val="Style"/>
              <w:widowControl/>
              <w:spacing w:before="60" w:after="60"/>
              <w:ind w:left="0" w:right="0" w:firstLine="0"/>
              <w:jc w:val="left"/>
              <w:rPr>
                <w:noProof/>
              </w:rPr>
            </w:pPr>
            <w:r>
              <w:rPr>
                <w:noProof/>
              </w:rPr>
              <w:t>Likums Nr. 51/1988 par ieguvi, 4a pants</w:t>
            </w:r>
          </w:p>
          <w:p w:rsidR="003D162C" w:rsidRDefault="003D162C" w:rsidP="00D46FAC">
            <w:pPr>
              <w:pStyle w:val="Style"/>
              <w:widowControl/>
              <w:spacing w:before="60" w:after="60"/>
              <w:ind w:left="0" w:right="0" w:firstLine="0"/>
              <w:jc w:val="left"/>
              <w:rPr>
                <w:noProof/>
              </w:rPr>
            </w:pPr>
            <w:r>
              <w:rPr>
                <w:noProof/>
              </w:rPr>
              <w:t>Likums Nr. 313/1999 par ģeoloģisko darbību, 5. pants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Lai veiktu ar ieguvi un ģeoloģiju saistītas darbības, vajadzīga inkorporācija ES vai EEZ dalībvalstī (filiāles nav atļautas).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b/>
                <w:bCs/>
                <w:noProof/>
                <w:szCs w:val="24"/>
              </w:rPr>
            </w:pPr>
            <w:r>
              <w:rPr>
                <w:noProof/>
              </w:rPr>
              <w:t>Revīzijas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b/>
                <w:bCs/>
                <w:noProof/>
                <w:szCs w:val="24"/>
              </w:rPr>
            </w:pPr>
            <w:r>
              <w:rPr>
                <w:noProof/>
              </w:rPr>
              <w:t>CPC 86211, CPC86212, izņemot grāmatvedības pakalpojumus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 xml:space="preserve">Valsts režīms </w:t>
            </w:r>
          </w:p>
          <w:p w:rsidR="003D162C" w:rsidRDefault="003D162C" w:rsidP="00D46FAC">
            <w:pPr>
              <w:spacing w:before="60" w:after="60" w:line="240" w:lineRule="auto"/>
              <w:rPr>
                <w:noProof/>
                <w:szCs w:val="24"/>
              </w:rPr>
            </w:pPr>
            <w:r>
              <w:rPr>
                <w:noProof/>
              </w:rPr>
              <w:t xml:space="preserve">Augstākā vadība un direktoru padomes </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lang w:val="nn-NO"/>
              </w:rPr>
            </w:pPr>
            <w:r>
              <w:rPr>
                <w:noProof/>
                <w:lang w:val="nn-NO"/>
              </w:rPr>
              <w:t>Likums Nr. 540/2007 par revidentiem, 3., 4., 5. pants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bCs/>
                <w:noProof/>
                <w:szCs w:val="24"/>
              </w:rPr>
            </w:pPr>
            <w:r>
              <w:rPr>
                <w:b/>
                <w:noProof/>
              </w:rPr>
              <w:t>Ieguldījumi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Tikai uzņēmumam, kurā vismaz 60 procenti līdzdalības kapitāla vai balsstiesību pieder Slovākijas vai citas ES dalībvalsts valstspiederīgajiem, var atļaut veikt revīzijas Slovākijas Republikā.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49"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Arhitektu pakalpojumi</w:t>
            </w:r>
          </w:p>
          <w:p w:rsidR="003D162C" w:rsidRDefault="003D162C" w:rsidP="00D46FAC">
            <w:pPr>
              <w:spacing w:before="60" w:after="60" w:line="240" w:lineRule="auto"/>
              <w:rPr>
                <w:noProof/>
              </w:rPr>
            </w:pPr>
            <w:r>
              <w:rPr>
                <w:noProof/>
              </w:rPr>
              <w:t>Pilsētplānošanas un ainavu arhitektūras pakalpojumi</w:t>
            </w:r>
          </w:p>
          <w:p w:rsidR="003D162C" w:rsidRDefault="003D162C" w:rsidP="00D46FAC">
            <w:pPr>
              <w:spacing w:before="60" w:after="60" w:line="240" w:lineRule="auto"/>
              <w:rPr>
                <w:bCs/>
                <w:noProof/>
                <w:szCs w:val="24"/>
              </w:rPr>
            </w:pPr>
            <w:r>
              <w:rPr>
                <w:noProof/>
              </w:rPr>
              <w:t>Inženiertehniskie pakalpojumi</w:t>
            </w:r>
          </w:p>
          <w:p w:rsidR="003D162C" w:rsidRDefault="003D162C" w:rsidP="00D46FAC">
            <w:pPr>
              <w:spacing w:before="60" w:after="60" w:line="240" w:lineRule="auto"/>
              <w:rPr>
                <w:noProof/>
                <w:szCs w:val="24"/>
              </w:rPr>
            </w:pPr>
            <w:r>
              <w:rPr>
                <w:noProof/>
              </w:rPr>
              <w:t>Integrēti inženiertehniskie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8671, CPC 8672, CPC 8673, CPC 8674</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pacing w:val="-2"/>
                <w:szCs w:val="24"/>
              </w:rPr>
            </w:pPr>
            <w:r>
              <w:rPr>
                <w:noProof/>
              </w:rPr>
              <w:t>Likums Nr. 138/1992 par arhitektiem un inženieriem, 3., 15., 15.a, 17.a, 18.a pants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 xml:space="preserve">Pakalpojumu pārrobežu tirdzniecība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Lai šos pakalpojumus varētu sniegt fiziska persona, kas atrodas Slovākijas Republikas teritorijā, attiecīgajai personai obligāti jābūt Slovākijas Arhitektu kameras vai Slovākijas Inženieru kameras loceklim. Lai kļūtu par kameras locekli, jābūt Slovākijas rezidentam.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Veselības aprūpes pakalpojumi</w:t>
            </w:r>
            <w:r>
              <w:rPr>
                <w:b/>
                <w:noProof/>
              </w:rPr>
              <w:t xml:space="preserve">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Veterinārie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932</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Likums Nr. 442/2004 par privātajiem veterinārārstiem, 2. pants</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Pakalpojumu sniedzējam obligāti jābūt Slovākijas Veterinārārstu kameras loceklim. Lai kļūtu par kameras locekli, jābūt Slovākijas Republikas rezidentam.</w:t>
            </w:r>
          </w:p>
          <w:p w:rsidR="003D162C" w:rsidRDefault="003D162C" w:rsidP="00D46FAC">
            <w:pPr>
              <w:spacing w:before="60" w:after="60" w:line="240" w:lineRule="auto"/>
              <w:rPr>
                <w:noProof/>
                <w:szCs w:val="24"/>
              </w:rPr>
            </w:pPr>
            <w:r>
              <w:rPr>
                <w:noProof/>
              </w:rPr>
              <w:t>Var darboties tikai fiziskas personas.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color w:val="000000"/>
              </w:rPr>
              <w:t>Zāļu un medicīnas un ortopēdijas preču mazumtirdzniecība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pStyle w:val="PlainText"/>
              <w:spacing w:before="60" w:after="60"/>
              <w:jc w:val="left"/>
              <w:rPr>
                <w:rFonts w:ascii="Times New Roman" w:hAnsi="Times New Roman"/>
                <w:noProof/>
                <w:spacing w:val="-2"/>
                <w:sz w:val="24"/>
                <w:szCs w:val="24"/>
              </w:rPr>
            </w:pPr>
            <w:r>
              <w:rPr>
                <w:rFonts w:ascii="Times New Roman" w:hAnsi="Times New Roman"/>
                <w:noProof/>
                <w:spacing w:val="-2"/>
                <w:sz w:val="24"/>
              </w:rPr>
              <w:t>Likums Nr. 140/1998 par zālēm un medicīniskām ierīcēm, 35.a pants</w:t>
            </w:r>
          </w:p>
          <w:p w:rsidR="003D162C" w:rsidRDefault="003D162C" w:rsidP="00D46FAC">
            <w:pPr>
              <w:spacing w:before="60" w:after="60" w:line="240" w:lineRule="auto"/>
              <w:rPr>
                <w:noProof/>
                <w:szCs w:val="24"/>
              </w:rPr>
            </w:pPr>
            <w:r>
              <w:rPr>
                <w:noProof/>
              </w:rPr>
              <w:t>Likums Nr. 578/2004 par veselības aprūpes pakalpojumu sniedzējiem, medicīnas darbiniekiem, profesionālo organizāciju</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 xml:space="preserve">Ieguldījumi un pakalpojumu pārrobežu tirdzniecība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pacing w:val="-2"/>
                <w:szCs w:val="24"/>
              </w:rPr>
            </w:pPr>
            <w:r>
              <w:rPr>
                <w:noProof/>
              </w:rPr>
              <w:t xml:space="preserve">Lai saņemtu farmaceita licenci vai atvērtu aptieku nolūkā veikt zāļu un īpašu medicīnas preču mazumtirdzniecību sabiedrībai, attiecīgajai personai ir jābūt rezidentam.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 xml:space="preserve">Izglītības pakalpojumi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Augstākās izglītības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b/>
                <w:noProof/>
                <w:szCs w:val="24"/>
              </w:rPr>
            </w:pPr>
            <w:r>
              <w:rPr>
                <w:noProof/>
              </w:rPr>
              <w:t>CPC 92</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Pasākumi:</w:t>
            </w:r>
          </w:p>
        </w:tc>
        <w:tc>
          <w:tcPr>
            <w:tcW w:w="3549" w:type="pct"/>
            <w:shd w:val="clear" w:color="auto" w:fill="auto"/>
          </w:tcPr>
          <w:p w:rsidR="003D162C" w:rsidRDefault="003D162C" w:rsidP="00D46FAC">
            <w:pPr>
              <w:spacing w:before="60" w:after="60" w:line="240" w:lineRule="auto"/>
              <w:rPr>
                <w:b/>
                <w:bCs/>
                <w:noProof/>
                <w:szCs w:val="24"/>
              </w:rPr>
            </w:pPr>
            <w:r>
              <w:rPr>
                <w:noProof/>
              </w:rPr>
              <w:t>2002. gada 21. februāra Likums Nr. 131 par augstāko izglītību un par izmaiņām un papildinājumiem dažos likumos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Lai varētu pieteikties valsts apstiprinājumam privātpersonas finansētas augstākās izglītības iestādes darbībai, ir jāveic uzņēmējdarbība ES dalībvalstī. Šī atruna neattiecas uz vidējās tehniskās un profesionālās izglītības pakalpojumiem.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b/>
                <w:noProof/>
                <w:szCs w:val="24"/>
              </w:rPr>
            </w:pPr>
            <w:r>
              <w:rPr>
                <w:noProof/>
              </w:rPr>
              <w:t>Vides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Izlietotu bateriju un akumulatoru, atkritumeļļas, nolietotu automobiļu un elektrisko un elektronisko iekārtu pārstrāde</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b/>
                <w:noProof/>
                <w:szCs w:val="24"/>
              </w:rPr>
            </w:pPr>
            <w:r>
              <w:rPr>
                <w:noProof/>
              </w:rPr>
              <w:t>Daļa no CPC 9402</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b/>
                <w:noProof/>
                <w:szCs w:val="24"/>
              </w:rPr>
            </w:pPr>
            <w:r>
              <w:rPr>
                <w:noProof/>
              </w:rPr>
              <w:t>Likums Nr. 223/2001 par atkritumiem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 xml:space="preserve">Pakalpojumu pārrobežu tirdzniecība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Lai sniegtu izlietotu bateriju un akumulatoru, atkritumeļļas, nolietotu automobiļu un elektrisko un elektronisko iekārtu pārstrādes pakalpojumus, ir vajadzīga inkorporācija ES vai EEZ dalībvalstī (jābūt rezidentam).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b/>
                <w:noProof/>
                <w:szCs w:val="24"/>
              </w:rPr>
            </w:pPr>
            <w:r>
              <w:rPr>
                <w:noProof/>
              </w:rPr>
              <w:t>Veselības aprūpes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Medicīnas un zobārstniecības pakalpojumi, vecmāšu pakalpojumi, medmāsu pakalpojumi, psihoterapijas un vidējā medicīnas personāla pakalpojumi </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9312, CPC 9319</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b/>
                <w:noProof/>
                <w:szCs w:val="24"/>
              </w:rPr>
            </w:pPr>
            <w:r>
              <w:rPr>
                <w:noProof/>
              </w:rPr>
              <w:t>Veselības aprūpes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 xml:space="preserve">Likums Nr. 576/2004 par veselības aprūpi </w:t>
            </w:r>
          </w:p>
          <w:p w:rsidR="003D162C" w:rsidRDefault="003D162C" w:rsidP="00D46FAC">
            <w:pPr>
              <w:spacing w:before="60" w:after="60" w:line="240" w:lineRule="auto"/>
              <w:rPr>
                <w:noProof/>
                <w:szCs w:val="24"/>
              </w:rPr>
            </w:pPr>
            <w:r>
              <w:rPr>
                <w:noProof/>
              </w:rPr>
              <w:t>Likums Nr. 578/2004 par veselības aprūpes pakalpojumu sniedzējiem, medicīnas darbiniekiem, profesionālo organizāciju</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Pakalpojumus drīkst sniegt tikai fiziskas personas.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autoSpaceDE w:val="0"/>
              <w:autoSpaceDN w:val="0"/>
              <w:adjustRightInd w:val="0"/>
              <w:spacing w:before="60" w:after="60" w:line="240" w:lineRule="auto"/>
              <w:rPr>
                <w:bCs/>
                <w:noProof/>
                <w:szCs w:val="24"/>
              </w:rPr>
            </w:pPr>
            <w:r>
              <w:rPr>
                <w:noProof/>
              </w:rPr>
              <w:t>Zveja</w:t>
            </w:r>
          </w:p>
          <w:p w:rsidR="003D162C" w:rsidRDefault="003D162C" w:rsidP="00D46FAC">
            <w:pPr>
              <w:autoSpaceDE w:val="0"/>
              <w:autoSpaceDN w:val="0"/>
              <w:adjustRightInd w:val="0"/>
              <w:spacing w:before="60" w:after="60" w:line="240" w:lineRule="auto"/>
              <w:rPr>
                <w:noProof/>
                <w:szCs w:val="24"/>
              </w:rPr>
            </w:pPr>
            <w:r>
              <w:rPr>
                <w:noProof/>
              </w:rPr>
              <w:t>Transports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Pasākumi:</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Likums Nr. 435/2000 par jūras navigāciju, 10. pants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autoSpaceDE w:val="0"/>
              <w:autoSpaceDN w:val="0"/>
              <w:adjustRightInd w:val="0"/>
              <w:spacing w:before="60" w:after="60" w:line="240" w:lineRule="auto"/>
              <w:rPr>
                <w:b/>
                <w:bCs/>
                <w:noProof/>
                <w:szCs w:val="24"/>
              </w:rPr>
            </w:pPr>
            <w:r>
              <w:rPr>
                <w:b/>
                <w:noProof/>
              </w:rPr>
              <w:t>Ieguldījumi un starptautiskie jūras transporta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Lai Slovākijas Republikā reģistrētu kuģi valsts kuģu reģistrā, juridiskām personām jāveic uzņēmējdarbība Slovākijas Republikā un fiziskām personām jābūt Slovākijas Republikas valstspiederīgajiem ar pastāvīgo dzīvesvietu Slovākijas Republikā.</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Slovēnijā piemērojamās atrunas</w:t>
      </w:r>
    </w:p>
    <w:p w:rsidR="003D162C" w:rsidRPr="00C91633" w:rsidRDefault="003D162C" w:rsidP="003D162C">
      <w:pPr>
        <w:spacing w:line="240" w:lineRule="auto"/>
        <w:jc w:val="center"/>
        <w:rPr>
          <w:noProof/>
          <w:szCs w:val="28"/>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i/>
                <w:noProof/>
              </w:rPr>
              <w:t>Zakon o odvetništvu</w:t>
            </w:r>
            <w:r>
              <w:rPr>
                <w:noProof/>
              </w:rPr>
              <w:t xml:space="preserve"> (</w:t>
            </w:r>
            <w:r>
              <w:rPr>
                <w:i/>
                <w:noProof/>
              </w:rPr>
              <w:t>Neuradno prečiščeno besedilo</w:t>
            </w:r>
            <w:r>
              <w:rPr>
                <w:noProof/>
              </w:rPr>
              <w:noBreakHyphen/>
            </w:r>
            <w:r>
              <w:rPr>
                <w:i/>
                <w:noProof/>
              </w:rPr>
              <w:t>ZOdv</w:t>
            </w:r>
            <w:r>
              <w:rPr>
                <w:noProof/>
              </w:rPr>
              <w:noBreakHyphen/>
            </w:r>
            <w:r>
              <w:rPr>
                <w:i/>
                <w:noProof/>
              </w:rPr>
              <w:t>NPB2 Državnega Zbora RS z dne 21.5.2009</w:t>
            </w:r>
            <w:r>
              <w:rPr>
                <w:noProof/>
              </w:rPr>
              <w:t xml:space="preserve"> (Advokātu likums) neoficiāls konsolidēts teksts, ko sagatavojis Slovēnijas Parlaments, 2009. gada 21. maijs)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tabs>
                <w:tab w:val="left" w:pos="851"/>
              </w:tabs>
              <w:spacing w:before="60" w:after="60" w:line="240" w:lineRule="auto"/>
              <w:rPr>
                <w:noProof/>
                <w:szCs w:val="24"/>
              </w:rPr>
            </w:pPr>
            <w:r>
              <w:rPr>
                <w:noProof/>
                <w:color w:val="000000"/>
              </w:rPr>
              <w:t>Slovēnijas Advokātu asociācijas ieceltu advokātu komerciālās klātbūtnes forma var būt tikai individuālais komersants, juristu birojs ar ierobežotu atbildību (pilnsabiedrība) vai juristu birojs ar neierobežotu atbildību (pilnsabiedrība). Juristu birojs drīkst tikai praktizēt tiesības. Tikai advokāti drīkst būt partneri juristu birojā.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Uzskaites un grāmatvedības pakalpojumi</w:t>
            </w:r>
          </w:p>
          <w:p w:rsidR="003D162C" w:rsidRDefault="003D162C" w:rsidP="00D46FAC">
            <w:pPr>
              <w:spacing w:before="60" w:after="60" w:line="240" w:lineRule="auto"/>
              <w:rPr>
                <w:noProof/>
                <w:szCs w:val="24"/>
              </w:rPr>
            </w:pPr>
            <w:r>
              <w:rPr>
                <w:noProof/>
              </w:rPr>
              <w:t>Revīzijas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86211, CPC 86212, CPC 86213, CPC 86219, CPC 86220</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autoSpaceDE w:val="0"/>
              <w:autoSpaceDN w:val="0"/>
              <w:adjustRightInd w:val="0"/>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i/>
                <w:noProof/>
              </w:rPr>
              <w:t>Zakon o revidiranju</w:t>
            </w:r>
            <w:r>
              <w:rPr>
                <w:noProof/>
              </w:rPr>
              <w:t xml:space="preserve"> (</w:t>
            </w:r>
            <w:r>
              <w:rPr>
                <w:i/>
                <w:noProof/>
              </w:rPr>
              <w:t>Zrev</w:t>
            </w:r>
            <w:r>
              <w:rPr>
                <w:noProof/>
              </w:rPr>
              <w:noBreakHyphen/>
            </w:r>
            <w:r>
              <w:rPr>
                <w:i/>
                <w:noProof/>
              </w:rPr>
              <w:t>2 Uradni list RS,št.65/2008</w:t>
            </w:r>
            <w:r>
              <w:rPr>
                <w:noProof/>
              </w:rPr>
              <w:t>),</w:t>
            </w:r>
            <w:r>
              <w:rPr>
                <w:b/>
                <w:noProof/>
              </w:rPr>
              <w:t xml:space="preserve"> </w:t>
            </w:r>
            <w:r>
              <w:rPr>
                <w:noProof/>
              </w:rPr>
              <w:t>(Revīzijas likums — SR Oficiālais Vēstnesis Nr. 65/2008)</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noProof/>
                <w:szCs w:val="24"/>
              </w:rPr>
            </w:pPr>
            <w:r>
              <w:rPr>
                <w:b/>
                <w:noProof/>
              </w:rPr>
              <w:t>Pakalpojumu pārrobežu tirdzniecība</w:t>
            </w:r>
            <w:r>
              <w:rPr>
                <w:noProof/>
              </w:rPr>
              <w:t xml:space="preserve">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Vajadzīga komerciālā klātbūtne.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 xml:space="preserve">Uzņēmējdarbības pakalpojumi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Nekustamā īpašuma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b/>
                <w:noProof/>
                <w:szCs w:val="24"/>
              </w:rPr>
            </w:pPr>
            <w:r>
              <w:rPr>
                <w:noProof/>
              </w:rPr>
              <w:t>CPC 821, CPC 822</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Lielākās labvēlības režīms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Nekustamā īpašuma aģentūru likums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Ciktāl Kanāda un tās provinces un teritorijas ļauj Slovēnijas valstspiederīgajiem un uzņēmumiem sniegt nekustamā īpašuma aģentu pakalpojumus, Slovēnija ļauj Kanādas valstspiederīgajiem un uzņēmumiem sniegt nekustamā īpašuma aģentu pakalpojumus atbilstoši tādiem pašiem nosacījumiem, un papildus ir jābūt izpildītām šādām prasībām: tiesības strādāt par nekustamā īpašuma aģentu izcelsmes valstī, attiecīga dokumenta iesniegšana par kriminālu nesodāmību un reģistrācija nekustamā īpašuma aģentu reģistrā kompetentajā (Slovēnijas) ministrijā.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49"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color w:val="000000"/>
              </w:rPr>
              <w:t>Zāļu un medicīnas un ortopēdijas preču mazumtirdzniecība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pStyle w:val="PlainText"/>
              <w:spacing w:before="60" w:after="60"/>
              <w:jc w:val="left"/>
              <w:rPr>
                <w:rFonts w:ascii="Times New Roman" w:hAnsi="Times New Roman"/>
                <w:b/>
                <w:noProof/>
                <w:sz w:val="24"/>
                <w:szCs w:val="24"/>
              </w:rPr>
            </w:pPr>
            <w:r>
              <w:rPr>
                <w:rFonts w:ascii="Times New Roman" w:hAnsi="Times New Roman"/>
                <w:noProof/>
                <w:spacing w:val="-2"/>
                <w:sz w:val="24"/>
              </w:rPr>
              <w:t>Likums par aptieku darbību (Oficiālais Vēstnesis Nr. 36/2004), 2., 6.–8., 13. un 14. pants</w:t>
            </w:r>
          </w:p>
          <w:p w:rsidR="003D162C" w:rsidRDefault="003D162C" w:rsidP="00D46FAC">
            <w:pPr>
              <w:pStyle w:val="Default"/>
              <w:spacing w:before="60" w:after="60"/>
              <w:rPr>
                <w:noProof/>
              </w:rPr>
            </w:pPr>
            <w:r>
              <w:rPr>
                <w:noProof/>
                <w:color w:val="auto"/>
              </w:rPr>
              <w:t>Zāļu likums (SR Oficiālais Vēstnesis Nr. 31/06, 45/08), 17., 21., 74., 79., 81. pants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pacing w:val="-2"/>
                <w:szCs w:val="24"/>
              </w:rPr>
            </w:pPr>
            <w:r>
              <w:rPr>
                <w:noProof/>
              </w:rPr>
              <w:t xml:space="preserve">Aptiekas var darboties, pamatojoties uz privātpersonu koncesijām, ko piešķir komūnas vai pašvaldības kompetentā administratīvā struktūra ar Veselības ministrijas piekrišanu, pirms tam saņemot Slovēnijas Farmācijas kameras un Veselības apdrošināšanas institūta atzinumu.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Izglītības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b/>
                <w:noProof/>
                <w:szCs w:val="24"/>
              </w:rPr>
            </w:pPr>
            <w:r>
              <w:rPr>
                <w:noProof/>
              </w:rPr>
              <w:t>Pamatizglītības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921</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Izglītības organizācijas un finansēšanas likums (Slovēnijas Republikas Oficiālais Vēstnesis Nr. 12/1996) un tā pārskatītās redakcijas, 40. pants</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Privātpersonu finansētas pamatskolas drīkst nodibināt tikai Slovēnijas fiziskās vai juridiskās personas.</w:t>
            </w:r>
          </w:p>
          <w:p w:rsidR="003D162C" w:rsidRDefault="003D162C" w:rsidP="00D46FAC">
            <w:pPr>
              <w:spacing w:before="60" w:after="60" w:line="240" w:lineRule="auto"/>
              <w:rPr>
                <w:noProof/>
                <w:szCs w:val="24"/>
              </w:rPr>
            </w:pPr>
            <w:r>
              <w:rPr>
                <w:noProof/>
              </w:rPr>
              <w:t>Pakalpojumu sniedzējam jānodibina juridiskā adrese vai filiāle.</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 xml:space="preserve">Veselības aprūpes un sociālie pakalpojumi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Cilvēku veselības aprūpes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b/>
                <w:noProof/>
                <w:szCs w:val="24"/>
              </w:rPr>
            </w:pPr>
            <w:r>
              <w:rPr>
                <w:noProof/>
              </w:rPr>
              <w:t>CPC 931</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Veselības aprūpes pakalpojumu likums, SR Oficiālais Vēstnesis Nr. 23/2005, 1., 3., 62.–64. pants</w:t>
            </w:r>
          </w:p>
          <w:p w:rsidR="003D162C" w:rsidRDefault="003D162C" w:rsidP="00D46FAC">
            <w:pPr>
              <w:spacing w:before="60" w:after="60" w:line="240" w:lineRule="auto"/>
              <w:rPr>
                <w:noProof/>
                <w:szCs w:val="24"/>
              </w:rPr>
            </w:pPr>
            <w:r>
              <w:rPr>
                <w:noProof/>
              </w:rPr>
              <w:t>Neauglības ārstēšanas un biomedicīnas atbalstītas mākslīgās apaugļošanas likums, SR Oficiālais Vēstnesis Nr. 70/00, 15. un 16. pants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Valsts monopols ir rezervēts šādiem pakalpojumiem: </w:t>
            </w:r>
          </w:p>
          <w:p w:rsidR="003D162C" w:rsidRDefault="003D162C" w:rsidP="00D46FAC">
            <w:pPr>
              <w:spacing w:before="60" w:after="60" w:line="240" w:lineRule="auto"/>
              <w:rPr>
                <w:noProof/>
                <w:szCs w:val="24"/>
              </w:rPr>
            </w:pPr>
            <w:r>
              <w:rPr>
                <w:noProof/>
              </w:rPr>
              <w:t>asins, asins preparātu nodrošināšana, cilvēku orgānu izņemšana un iekonservēšana transplantācijai, sociālie un medicīnas, higiēnas, epidemioloģiskie, un veselības un ekoloģiskie pakalpojumi, pataloganatomijas pakalpojumi un biomedicīniski atbalstīta mākslīgā apaugļošana.</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49" w:type="pct"/>
            <w:shd w:val="clear" w:color="auto" w:fill="auto"/>
          </w:tcPr>
          <w:p w:rsidR="003D162C" w:rsidRDefault="003D162C" w:rsidP="00D46FAC">
            <w:pPr>
              <w:spacing w:before="60" w:after="60" w:line="240" w:lineRule="auto"/>
              <w:rPr>
                <w:b/>
                <w:noProof/>
                <w:szCs w:val="24"/>
              </w:rPr>
            </w:pPr>
            <w:r>
              <w:rPr>
                <w:noProof/>
              </w:rPr>
              <w:t>Finanšu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Banku un citi finanšu pakalpojumi (izņemot apdrošināšanu)</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b/>
                <w:noProof/>
                <w:szCs w:val="24"/>
              </w:rPr>
            </w:pPr>
            <w:r>
              <w:rPr>
                <w:noProof/>
              </w:rPr>
              <w:t>pensiju un invaliditātes apdrošināšanas likums (Oficiālais Vēstnesis Nr. 109/2006), 306. pants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Finanšu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Pensiju shēmu var nodrošināt pensiju kopieguldījumu fonds (kas nav juridiska persona un ko tādējādi pārvalda apdrošināšanas sabiedrība, banka vai pensiju sabiedrība), pensiju sabiedrība vai apdrošināšanas sabiedrība. Turklāt pensiju shēmu var piedāvāt arī pensiju shēmu nodrošinātāji, kas veic uzņēmējdarbību saskaņā ar ES dalībvalstī piemērojamiem noteikumiem.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Enerģētikas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Kurināmā transportēšana pa cauruļvadiem</w:t>
            </w:r>
          </w:p>
          <w:p w:rsidR="003D162C" w:rsidRDefault="003D162C" w:rsidP="00D46FAC">
            <w:pPr>
              <w:spacing w:before="60" w:after="60" w:line="240" w:lineRule="auto"/>
              <w:rPr>
                <w:noProof/>
                <w:szCs w:val="24"/>
              </w:rPr>
            </w:pPr>
            <w:r>
              <w:rPr>
                <w:noProof/>
              </w:rPr>
              <w:t>Pa cauruļvadiem transportēta kurināmā uzglabāšana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7131, daļa no CPC 742</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pacing w:val="-2"/>
                <w:szCs w:val="24"/>
              </w:rPr>
            </w:pPr>
            <w:r>
              <w:rPr>
                <w:i/>
                <w:noProof/>
              </w:rPr>
              <w:t>Energetski zakon</w:t>
            </w:r>
            <w:r>
              <w:rPr>
                <w:noProof/>
              </w:rPr>
              <w:t xml:space="preserve"> (Enerģētikas likums), SR Oficiālais Vēstnesis, Nr. 27/07 — konsolidēts teksts, 70/80, 22/2010</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Šķidrā kurināmā ražošanai, tirdzniecībai un izplatīšanai, naftas un naftas produktu pārstrādei, enerģijas un kurināmā pārvadei un sadalei pa tīkliem, gāzveida, šķidrā un cietā kurināmā uzglabāšanai, elektroenerģijas, gāzes vai siltuma piegādei, darbībai elektroenerģijas vai dabasgāzes tirgū, kā arī pārstāvībai un starpniecībai elektroenerģijas un dabasgāzes tirgos ir vajadzīga licence. </w:t>
            </w:r>
          </w:p>
          <w:p w:rsidR="003D162C" w:rsidRDefault="003D162C" w:rsidP="00D46FAC">
            <w:pPr>
              <w:spacing w:before="60" w:after="60" w:line="240" w:lineRule="auto"/>
              <w:rPr>
                <w:noProof/>
                <w:szCs w:val="24"/>
              </w:rPr>
            </w:pPr>
            <w:r>
              <w:rPr>
                <w:noProof/>
              </w:rPr>
              <w:t>Lai veiktu šīs darbības, ir vajadzīga reģistrācija, ko piešķir, veicot uzņēmējdarbību Slovēnijā.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autoSpaceDE w:val="0"/>
              <w:autoSpaceDN w:val="0"/>
              <w:adjustRightInd w:val="0"/>
              <w:spacing w:before="60" w:after="60" w:line="240" w:lineRule="auto"/>
              <w:rPr>
                <w:bCs/>
                <w:noProof/>
                <w:szCs w:val="24"/>
              </w:rPr>
            </w:pPr>
            <w:r>
              <w:rPr>
                <w:noProof/>
              </w:rPr>
              <w:t>Zveja</w:t>
            </w:r>
          </w:p>
          <w:p w:rsidR="003D162C" w:rsidRDefault="003D162C" w:rsidP="00D46FAC">
            <w:pPr>
              <w:autoSpaceDE w:val="0"/>
              <w:autoSpaceDN w:val="0"/>
              <w:adjustRightInd w:val="0"/>
              <w:spacing w:before="60" w:after="60" w:line="240" w:lineRule="auto"/>
              <w:rPr>
                <w:bCs/>
                <w:noProof/>
                <w:szCs w:val="24"/>
              </w:rPr>
            </w:pPr>
            <w:r>
              <w:rPr>
                <w:noProof/>
              </w:rPr>
              <w:t>Transports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Jūras kodeksa 210. pants</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4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rPr>
              <w:t>Ieguldījumi, pakalpojumu pārrobežu tirdzniecība un starptautiskie jūras transporta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Jūras kuģus, kas nav tirdzniecības kuģi, var reģistrēt kuģošanai ar Slovēnijas karogu šādos gadījumos: </w:t>
            </w:r>
          </w:p>
          <w:p w:rsidR="003D162C" w:rsidRDefault="003D162C" w:rsidP="00D46FAC">
            <w:pPr>
              <w:autoSpaceDE w:val="0"/>
              <w:autoSpaceDN w:val="0"/>
              <w:adjustRightInd w:val="0"/>
              <w:spacing w:before="60" w:after="60" w:line="240" w:lineRule="auto"/>
              <w:ind w:left="567" w:hanging="567"/>
              <w:rPr>
                <w:noProof/>
                <w:szCs w:val="24"/>
              </w:rPr>
            </w:pPr>
            <w:r>
              <w:rPr>
                <w:noProof/>
              </w:rPr>
              <w:t xml:space="preserve">a) </w:t>
            </w:r>
            <w:r>
              <w:rPr>
                <w:noProof/>
              </w:rPr>
              <w:tab/>
              <w:t>vairāk nekā puse kuģa pieder Slovēnijas Republikas valstspiederīgajiem, ES dalībvalsts valstspiederīgajiem vai juridiskām personām, kuru galvenā mītne ir Slovēnijā vai ES dalībvalstī, vai</w:t>
            </w:r>
          </w:p>
          <w:p w:rsidR="003D162C" w:rsidRDefault="003D162C" w:rsidP="00D46FAC">
            <w:pPr>
              <w:autoSpaceDE w:val="0"/>
              <w:autoSpaceDN w:val="0"/>
              <w:adjustRightInd w:val="0"/>
              <w:spacing w:before="60" w:after="60" w:line="240" w:lineRule="auto"/>
              <w:ind w:left="567" w:hanging="567"/>
              <w:rPr>
                <w:noProof/>
                <w:szCs w:val="24"/>
              </w:rPr>
            </w:pPr>
            <w:r>
              <w:rPr>
                <w:noProof/>
              </w:rPr>
              <w:t xml:space="preserve">b) </w:t>
            </w:r>
            <w:r>
              <w:rPr>
                <w:noProof/>
              </w:rPr>
              <w:tab/>
              <w:t>vairāk nekā puse kuģa pieder personai, kas nav ES dalībvalsts valstspiederīgais, un kuģa operators ir klasificējams pie vienas no iepriekšējā apakšpunktā minētajām personām, — ar kuģa īpašnieka piekrišanu.</w:t>
            </w:r>
          </w:p>
          <w:p w:rsidR="003D162C" w:rsidRDefault="003D162C" w:rsidP="00D46FAC">
            <w:pPr>
              <w:autoSpaceDE w:val="0"/>
              <w:autoSpaceDN w:val="0"/>
              <w:adjustRightInd w:val="0"/>
              <w:spacing w:before="60" w:after="60" w:line="240" w:lineRule="auto"/>
              <w:rPr>
                <w:noProof/>
                <w:szCs w:val="24"/>
              </w:rPr>
            </w:pPr>
            <w:r>
              <w:rPr>
                <w:noProof/>
              </w:rPr>
              <w:t>Ja īpašnieks vai līdzīpašnieks nav Slovēnijas valstspiederīgais vai juridiska persona, kuras galvenā mītne ir Slovēnijā, pirms kuģa reģistrācijas ir jāieceļ pilnvarots pārstāvis tiesas un administratīvu pavēstu saņemšanai. Par pilnvarojumu jāpaziņo kompetentajai iestādei, kas ir atbildīga par reģistra uzturēšanu.</w:t>
            </w:r>
          </w:p>
          <w:p w:rsidR="003D162C" w:rsidRDefault="003D162C" w:rsidP="00D46FAC">
            <w:pPr>
              <w:autoSpaceDE w:val="0"/>
              <w:autoSpaceDN w:val="0"/>
              <w:adjustRightInd w:val="0"/>
              <w:spacing w:before="60" w:after="60" w:line="240" w:lineRule="auto"/>
              <w:rPr>
                <w:noProof/>
                <w:szCs w:val="24"/>
              </w:rPr>
            </w:pPr>
            <w:r>
              <w:rPr>
                <w:noProof/>
              </w:rPr>
              <w:t>Atomkuģus reģistrēt nevar.</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Spānijā piemērojamās atrunas</w:t>
      </w:r>
    </w:p>
    <w:p w:rsidR="003D162C" w:rsidRPr="00C91633" w:rsidRDefault="003D162C" w:rsidP="003D162C">
      <w:pPr>
        <w:spacing w:line="240" w:lineRule="auto"/>
        <w:jc w:val="center"/>
        <w:rPr>
          <w:noProof/>
          <w:szCs w:val="28"/>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b/>
                <w:noProof/>
                <w:szCs w:val="24"/>
              </w:rPr>
            </w:pPr>
            <w:r>
              <w:rPr>
                <w:noProof/>
              </w:rPr>
              <w:t xml:space="preserve">Visas nozares </w:t>
            </w:r>
          </w:p>
          <w:p w:rsidR="003D162C" w:rsidRDefault="003D162C" w:rsidP="00D46FAC">
            <w:pPr>
              <w:spacing w:before="60" w:after="60" w:line="240" w:lineRule="auto"/>
              <w:rPr>
                <w:noProof/>
                <w:szCs w:val="24"/>
              </w:rPr>
            </w:pP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tabs>
                <w:tab w:val="left" w:pos="306"/>
              </w:tabs>
              <w:spacing w:before="60" w:after="60" w:line="240" w:lineRule="auto"/>
              <w:rPr>
                <w:noProof/>
                <w:szCs w:val="24"/>
              </w:rPr>
            </w:pPr>
            <w:r>
              <w:rPr>
                <w:noProof/>
              </w:rPr>
              <w:t>Karaļa 1999. gada 23. aprīļa Dekrēts Nr. 664/1999 par ārvalstu ieguldījumiem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rPr>
              <w:t>Ieguldījumi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Lai veiktu ārvalstu ieguldījumus darbībās, kas tieši saistītas ar ieguldījumiem nekustamajā īpašumā tādu valstu diplomātiskajām misijām, kuras nav ES dalībvalstis, ir vajadzīga Spānijas Ministru padomes administratīva atļauja, izņemot, ja ir noslēgts savstarpējs liberalizācijas līgums.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Pasākumi:</w:t>
            </w:r>
          </w:p>
        </w:tc>
        <w:tc>
          <w:tcPr>
            <w:tcW w:w="3549" w:type="pct"/>
            <w:shd w:val="clear" w:color="auto" w:fill="auto"/>
          </w:tcPr>
          <w:p w:rsidR="003D162C" w:rsidRPr="00C91633" w:rsidRDefault="003D162C" w:rsidP="00D46FAC">
            <w:pPr>
              <w:spacing w:before="60" w:after="60" w:line="240" w:lineRule="auto"/>
              <w:rPr>
                <w:bCs/>
                <w:noProof/>
                <w:szCs w:val="24"/>
                <w:lang w:val="es-ES"/>
              </w:rPr>
            </w:pPr>
            <w:r w:rsidRPr="00C91633">
              <w:rPr>
                <w:i/>
                <w:noProof/>
                <w:lang w:val="es-ES"/>
              </w:rPr>
              <w:t>Estatuto General de la Abogacía Española, aprobado por Real Decreto 658/2001</w:t>
            </w:r>
            <w:r w:rsidRPr="00C91633">
              <w:rPr>
                <w:noProof/>
                <w:lang w:val="es-ES"/>
              </w:rPr>
              <w:t>, 13.1ª pants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Lai varētu sniegt juridiskos pakalpojumus, tostarp pārstāvēt klientus tiesā, saskaņā ar ES tiesību aktiem un ES dalībvalsts tiesību aktiem attiecīgajam juristam jābūt pilntiesīgam advokatūras loceklim.</w:t>
            </w:r>
          </w:p>
          <w:p w:rsidR="003D162C" w:rsidRDefault="003D162C" w:rsidP="00D46FAC">
            <w:pPr>
              <w:spacing w:before="60" w:after="60" w:line="240" w:lineRule="auto"/>
              <w:rPr>
                <w:noProof/>
                <w:szCs w:val="24"/>
              </w:rPr>
            </w:pPr>
            <w:r>
              <w:rPr>
                <w:noProof/>
              </w:rPr>
              <w:t xml:space="preserve">Tikai EEZ dalībvalsts vai Šveices Konfederācijas valstspiederīgos var uzņemt advokatūrā, un tādējādi viņi kļūst tiesīgi sniegt juridiskos pakalpojumus saskaņā ar vietējiem tiesību aktiem. </w:t>
            </w:r>
          </w:p>
          <w:p w:rsidR="003D162C" w:rsidRDefault="003D162C" w:rsidP="00D46FAC">
            <w:pPr>
              <w:autoSpaceDE w:val="0"/>
              <w:autoSpaceDN w:val="0"/>
              <w:adjustRightInd w:val="0"/>
              <w:spacing w:before="60" w:after="60" w:line="240" w:lineRule="auto"/>
              <w:rPr>
                <w:noProof/>
                <w:szCs w:val="24"/>
              </w:rPr>
            </w:pPr>
            <w:r>
              <w:rPr>
                <w:noProof/>
              </w:rPr>
              <w:t>Lai sniegtu juridiskos pakalpojumus, kas saistīti ar ES tiesībām un ES dalībvalsts tiesībām, var bez diskriminācijas tikt prasīta komerciālā klātbūtne kādā no juridiskajām formām, kas ir atļautas konkrētās dalībvalsts tiesību aktos. Daži juridiskās formas veidi arī bez diskriminācijas var būt pieejami tikai juristiem, kas ir pilntiesīgi advokatūras locekļi.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b/>
                <w:noProof/>
                <w:szCs w:val="24"/>
              </w:rPr>
            </w:pPr>
            <w:r>
              <w:rPr>
                <w:noProof/>
              </w:rPr>
              <w:t>Revīzijas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b/>
                <w:noProof/>
                <w:szCs w:val="24"/>
              </w:rPr>
            </w:pPr>
            <w:r>
              <w:rPr>
                <w:noProof/>
              </w:rPr>
              <w:t>CPC 86211, CPC 86212, izņemot grāmatvedības pakalpojumus</w:t>
            </w:r>
            <w:r>
              <w:rPr>
                <w:b/>
                <w:noProof/>
              </w:rPr>
              <w:t xml:space="preserve">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lang w:val="es-ES"/>
              </w:rPr>
            </w:pPr>
            <w:r>
              <w:rPr>
                <w:i/>
                <w:noProof/>
                <w:lang w:val="es-ES"/>
              </w:rPr>
              <w:t>Real Decreto Legislativo 1/2011 de 1 de julio por el que se aprueba el texto refundido de la Ley de Auditoria de Cuentas</w:t>
            </w:r>
            <w:r>
              <w:rPr>
                <w:noProof/>
                <w:lang w:val="es-ES"/>
              </w:rPr>
              <w:t>, 8.1., 8.2.c, 9.2., 9.3., 10.1. pants</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49" w:type="pct"/>
            <w:shd w:val="clear" w:color="auto" w:fill="auto"/>
          </w:tcPr>
          <w:p w:rsidR="003D162C" w:rsidRDefault="003D162C" w:rsidP="00D46FAC">
            <w:pPr>
              <w:spacing w:before="60" w:after="60" w:line="240" w:lineRule="auto"/>
              <w:rPr>
                <w:b/>
                <w:noProof/>
                <w:szCs w:val="24"/>
              </w:rPr>
            </w:pPr>
            <w:r>
              <w:rPr>
                <w:b/>
                <w:noProof/>
              </w:rPr>
              <w:t>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Obligātajiem revidentiem piemēro ES dalībvalsts valstspiederības nosacījumu. Šī atruna neattiecas uz tādu trešo valstu sabiedrību revidēšanu, kuras tiek pārdotas Spānijas regulētā tirgū.</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b/>
                <w:noProof/>
                <w:szCs w:val="24"/>
              </w:rPr>
            </w:pPr>
            <w:r>
              <w:rPr>
                <w:noProof/>
              </w:rPr>
              <w:t>Intelektuālā īpašuma advokāti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lang w:val="es-ES"/>
              </w:rPr>
            </w:pPr>
            <w:r>
              <w:rPr>
                <w:i/>
                <w:noProof/>
                <w:lang w:val="es-ES"/>
              </w:rPr>
              <w:t>Ley 11/1986, de 20 de marzo, de Patentes de Invención y Modelos de utilidad</w:t>
            </w:r>
            <w:r>
              <w:rPr>
                <w:noProof/>
                <w:lang w:val="es-ES"/>
              </w:rPr>
              <w:t>, 155.–157. pants</w:t>
            </w:r>
            <w:r>
              <w:rPr>
                <w:b/>
                <w:noProof/>
                <w:lang w:val="es-ES"/>
              </w:rPr>
              <w:t xml:space="preserve">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 xml:space="preserve">Pakalpojumu pārrobežu tirdzniecība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Rūpnieciskā īpašuma advokātiem piemēro ES dalībvalsts valstspiederības nosacījumu.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Veselības aprūpes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b/>
                <w:noProof/>
                <w:szCs w:val="24"/>
              </w:rPr>
            </w:pPr>
            <w:r>
              <w:rPr>
                <w:noProof/>
              </w:rPr>
              <w:t>Veterinārie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932</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b/>
                <w:noProof/>
                <w:szCs w:val="24"/>
              </w:rPr>
            </w:pPr>
            <w:r>
              <w:rPr>
                <w:noProof/>
              </w:rPr>
              <w:t>Piekļuve tirgum</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lang w:val="es-ES"/>
              </w:rPr>
            </w:pPr>
            <w:r>
              <w:rPr>
                <w:i/>
                <w:noProof/>
                <w:lang w:val="es-ES"/>
              </w:rPr>
              <w:t>Real Decreto 1840/2000</w:t>
            </w:r>
            <w:r>
              <w:rPr>
                <w:noProof/>
                <w:lang w:val="es-ES"/>
              </w:rPr>
              <w:t xml:space="preserve">. </w:t>
            </w:r>
            <w:r>
              <w:rPr>
                <w:i/>
                <w:noProof/>
                <w:lang w:val="es-ES"/>
              </w:rPr>
              <w:t>Estatutos Generales de la Organización Colegial Veterinaria Española</w:t>
            </w:r>
            <w:r>
              <w:rPr>
                <w:noProof/>
                <w:lang w:val="es-ES"/>
              </w:rPr>
              <w:t xml:space="preserve"> (Spānijas Veterināru asociācijas statūti), 62., 64. pants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 xml:space="preserve">Pakalpojumu pārrobežu tirdzniecība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Dalība profesionālā asociācijā ir obligāta, un, lai kļūtu par šādas asociācijas locekli, piemēro ES dalībvalsts valstspiederības nosacījumu, ko var nepiemērot, pamatojoties uz abpusēju jomas nolīgumu.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Tabakas mazumtirdzniecība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63108</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bCs/>
                <w:noProof/>
                <w:szCs w:val="24"/>
                <w:lang w:val="es-ES"/>
              </w:rPr>
            </w:pPr>
            <w:r>
              <w:rPr>
                <w:i/>
                <w:noProof/>
                <w:lang w:val="es-ES"/>
              </w:rPr>
              <w:t>Ley 13/1998 de 4 de Mayo de Ordenación del Mercado de Tabacos y Normativa Tributaria</w:t>
            </w:r>
            <w:r>
              <w:rPr>
                <w:noProof/>
                <w:lang w:val="es-ES"/>
              </w:rPr>
              <w:t>, 4. pants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pacing w:val="-2"/>
                <w:szCs w:val="24"/>
              </w:rPr>
            </w:pPr>
            <w:r>
              <w:rPr>
                <w:noProof/>
              </w:rPr>
              <w:t>Tabakas mazumtirdzniecībā pastāv valsts monopols. Lai veiktu uzņēmējdarbību, ir vajadzīga ES dalībvalsts valstspiederība.</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Izplatīšana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color w:val="000000"/>
              </w:rPr>
              <w:t>Zāļu un medicīnas un ortopēdijas preču mazumtirdzniecība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63211</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pStyle w:val="PlainText"/>
              <w:spacing w:before="60" w:after="60"/>
              <w:jc w:val="left"/>
              <w:rPr>
                <w:rFonts w:ascii="Times New Roman" w:hAnsi="Times New Roman"/>
                <w:noProof/>
                <w:sz w:val="24"/>
                <w:lang w:val="es-ES"/>
              </w:rPr>
            </w:pPr>
            <w:r>
              <w:rPr>
                <w:rFonts w:ascii="Times New Roman" w:hAnsi="Times New Roman"/>
                <w:i/>
                <w:noProof/>
                <w:sz w:val="24"/>
                <w:lang w:val="es-ES"/>
              </w:rPr>
              <w:t>Ley 16/1997, de 25 de abril, de regulación de servicios de las oficinas de farmacia</w:t>
            </w:r>
            <w:r>
              <w:rPr>
                <w:rFonts w:ascii="Times New Roman" w:hAnsi="Times New Roman"/>
                <w:noProof/>
                <w:sz w:val="24"/>
                <w:lang w:val="es-ES"/>
              </w:rPr>
              <w:t xml:space="preserve"> (25. aprīļa Likums Nr. 16/1997, kas reglamentē aptieku pakalpojumus), 2., 3.1. pants</w:t>
            </w:r>
          </w:p>
          <w:p w:rsidR="003D162C" w:rsidRPr="00A52DED" w:rsidRDefault="003D162C" w:rsidP="00D46FAC">
            <w:pPr>
              <w:pStyle w:val="PlainText"/>
              <w:spacing w:before="60" w:after="60"/>
              <w:jc w:val="left"/>
              <w:rPr>
                <w:rFonts w:ascii="Times New Roman" w:hAnsi="Times New Roman"/>
                <w:noProof/>
                <w:spacing w:val="-2"/>
                <w:sz w:val="24"/>
                <w:szCs w:val="24"/>
                <w:lang w:val="es-ES"/>
              </w:rPr>
            </w:pPr>
            <w:r w:rsidRPr="00C91633">
              <w:rPr>
                <w:rFonts w:ascii="Times New Roman" w:hAnsi="Times New Roman"/>
                <w:i/>
                <w:iCs/>
                <w:noProof/>
                <w:spacing w:val="-2"/>
                <w:sz w:val="24"/>
                <w:szCs w:val="24"/>
                <w:lang w:val="es-ES"/>
              </w:rPr>
              <w:t>Ley 29/2006, de 26 de julio, de garantías y uso racional de los medicamentos y productos sanitarios</w:t>
            </w:r>
            <w:r w:rsidRPr="000E218D">
              <w:rPr>
                <w:rFonts w:ascii="Times New Roman" w:hAnsi="Times New Roman"/>
                <w:noProof/>
                <w:spacing w:val="-2"/>
                <w:sz w:val="24"/>
                <w:szCs w:val="24"/>
                <w:lang w:val="es-ES"/>
              </w:rPr>
              <w:t>, 2</w:t>
            </w:r>
            <w:r>
              <w:rPr>
                <w:rFonts w:ascii="Times New Roman" w:hAnsi="Times New Roman"/>
                <w:noProof/>
                <w:spacing w:val="-2"/>
                <w:sz w:val="24"/>
                <w:szCs w:val="24"/>
                <w:lang w:val="es-ES"/>
              </w:rPr>
              <w:t>. panta 5. punkts</w:t>
            </w:r>
            <w:r w:rsidRPr="000E218D">
              <w:rPr>
                <w:rFonts w:ascii="Times New Roman" w:hAnsi="Times New Roman"/>
                <w:noProof/>
                <w:spacing w:val="-2"/>
                <w:sz w:val="24"/>
                <w:szCs w:val="24"/>
                <w:lang w:val="es-ES"/>
              </w:rPr>
              <w:t xml:space="preserve"> </w:t>
            </w:r>
            <w:r w:rsidRPr="00A52DED">
              <w:rPr>
                <w:rFonts w:ascii="Times New Roman" w:hAnsi="Times New Roman"/>
                <w:noProof/>
                <w:spacing w:val="-2"/>
                <w:sz w:val="24"/>
                <w:szCs w:val="24"/>
                <w:lang w:val="es-ES"/>
              </w:rPr>
              <w:t>(</w:t>
            </w:r>
            <w:r>
              <w:rPr>
                <w:rFonts w:ascii="Times New Roman" w:hAnsi="Times New Roman"/>
                <w:noProof/>
                <w:spacing w:val="-2"/>
                <w:sz w:val="24"/>
                <w:szCs w:val="24"/>
                <w:lang w:val="es-ES"/>
              </w:rPr>
              <w:t>26. jūlija Likums Nr. </w:t>
            </w:r>
            <w:r w:rsidRPr="00A52DED">
              <w:rPr>
                <w:rFonts w:ascii="Times New Roman" w:hAnsi="Times New Roman"/>
                <w:noProof/>
                <w:spacing w:val="-2"/>
                <w:sz w:val="24"/>
                <w:szCs w:val="24"/>
                <w:lang w:val="es-ES"/>
              </w:rPr>
              <w:t xml:space="preserve">29/2006, </w:t>
            </w:r>
            <w:r>
              <w:rPr>
                <w:rFonts w:ascii="Times New Roman" w:hAnsi="Times New Roman"/>
                <w:noProof/>
                <w:spacing w:val="-2"/>
                <w:sz w:val="24"/>
                <w:szCs w:val="24"/>
                <w:lang w:val="es-ES"/>
              </w:rPr>
              <w:t>kas reglamentē zāļu un medicīnas preču drošumu un racionālu lietošanu</w:t>
            </w:r>
            <w:r w:rsidRPr="00A52DED">
              <w:rPr>
                <w:rFonts w:ascii="Times New Roman" w:hAnsi="Times New Roman"/>
                <w:noProof/>
                <w:spacing w:val="-2"/>
                <w:sz w:val="24"/>
                <w:szCs w:val="24"/>
                <w:lang w:val="es-ES"/>
              </w:rPr>
              <w:t>).</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rPr>
            </w:pPr>
            <w:r>
              <w:rPr>
                <w:noProof/>
              </w:rPr>
              <w:t>Tikai fiziskām personām ir atļauts sniegt zāļu un īpašu medicīnas preču mazumtirdzniecības pakalpojumus sabiedrībai.</w:t>
            </w:r>
          </w:p>
          <w:p w:rsidR="003D162C" w:rsidRDefault="003D162C" w:rsidP="00D46FAC">
            <w:pPr>
              <w:spacing w:before="60" w:after="60" w:line="240" w:lineRule="auto"/>
              <w:rPr>
                <w:noProof/>
                <w:spacing w:val="-2"/>
                <w:szCs w:val="24"/>
              </w:rPr>
            </w:pPr>
            <w:r>
              <w:rPr>
                <w:noProof/>
                <w:spacing w:val="-2"/>
                <w:szCs w:val="24"/>
              </w:rPr>
              <w:t>Katrs farmaceits nevar saņemt vairāk kā vienu licenci</w:t>
            </w:r>
            <w:r w:rsidRPr="00A52DED">
              <w:rPr>
                <w:noProof/>
                <w:spacing w:val="-2"/>
                <w:szCs w:val="24"/>
              </w:rPr>
              <w:t>.</w:t>
            </w:r>
          </w:p>
          <w:p w:rsidR="003D162C" w:rsidRDefault="003D162C" w:rsidP="00D46FAC">
            <w:pPr>
              <w:spacing w:before="60" w:after="60" w:line="240" w:lineRule="auto"/>
              <w:rPr>
                <w:noProof/>
              </w:rPr>
            </w:pPr>
            <w:r>
              <w:rPr>
                <w:noProof/>
              </w:rPr>
              <w:t>Lai varētu veikt uzņēmējdarbību, piemēro ekonomisko vajadzību pārbaudi. Galvenie kritēriji — blīvuma apstākļi attiecīgajā teritorijā.</w:t>
            </w:r>
          </w:p>
          <w:p w:rsidR="003D162C" w:rsidRDefault="003D162C" w:rsidP="00D46FAC">
            <w:pPr>
              <w:spacing w:before="60" w:after="60" w:line="240" w:lineRule="auto"/>
              <w:rPr>
                <w:noProof/>
                <w:szCs w:val="24"/>
              </w:rPr>
            </w:pPr>
            <w:r>
              <w:rPr>
                <w:noProof/>
                <w:szCs w:val="24"/>
              </w:rPr>
              <w:t xml:space="preserve">Zāļu </w:t>
            </w:r>
            <w:r w:rsidRPr="00A52DED">
              <w:rPr>
                <w:noProof/>
                <w:szCs w:val="24"/>
              </w:rPr>
              <w:t xml:space="preserve">tirdzniecība pa pastu </w:t>
            </w:r>
            <w:r>
              <w:rPr>
                <w:noProof/>
                <w:szCs w:val="24"/>
              </w:rPr>
              <w:t>ir aizliegta</w:t>
            </w:r>
            <w:r w:rsidRPr="00A52DED">
              <w:rPr>
                <w:noProof/>
                <w:szCs w:val="24"/>
              </w:rPr>
              <w:t>.</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Izglītības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b/>
                <w:noProof/>
                <w:szCs w:val="24"/>
              </w:rPr>
            </w:pPr>
            <w:r>
              <w:rPr>
                <w:noProof/>
              </w:rPr>
              <w:t>Augstākās izglītības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923</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Pr="00C91633" w:rsidRDefault="003D162C" w:rsidP="00D46FAC">
            <w:pPr>
              <w:spacing w:before="60" w:after="60" w:line="240" w:lineRule="auto"/>
              <w:rPr>
                <w:noProof/>
                <w:szCs w:val="24"/>
                <w:lang w:val="sv-SE"/>
              </w:rPr>
            </w:pPr>
            <w:r>
              <w:rPr>
                <w:rStyle w:val="Strong"/>
                <w:b w:val="0"/>
                <w:i/>
                <w:noProof/>
                <w:lang w:val="es-ES"/>
              </w:rPr>
              <w:t>Ley Orgánica 6/2001, de 21 de Diciembre, de Universidades</w:t>
            </w:r>
            <w:r>
              <w:rPr>
                <w:rStyle w:val="Strong"/>
                <w:b w:val="0"/>
                <w:noProof/>
                <w:lang w:val="es-ES"/>
              </w:rPr>
              <w:t xml:space="preserve">. </w:t>
            </w:r>
            <w:r w:rsidRPr="00C91633">
              <w:rPr>
                <w:rStyle w:val="Strong"/>
                <w:b w:val="0"/>
                <w:noProof/>
                <w:lang w:val="sv-SE"/>
              </w:rPr>
              <w:t>(</w:t>
            </w:r>
            <w:r w:rsidRPr="00C91633">
              <w:rPr>
                <w:rStyle w:val="shorttext"/>
                <w:noProof/>
                <w:lang w:val="sv-SE"/>
              </w:rPr>
              <w:t>21. decembra Likums Nr. 6/2001 par universitātēm), 4. pants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Lai atvērtu privātpersonas finansētu universitāti, kas izsniedz atzītus diplomus vai piešķir atzītus grādus, ir vajadzīga licence — šī procedūra ietver Parlamenta atzinuma saņemšanu. Piemēro ekonomisko vajadzību pārbaudi, kurā galvenie kritēriji ir iedzīvotāju skaits un esošo nodibinājumu blīvums.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49" w:type="pct"/>
            <w:shd w:val="clear" w:color="auto" w:fill="auto"/>
          </w:tcPr>
          <w:p w:rsidR="003D162C" w:rsidRDefault="003D162C" w:rsidP="00D46FAC">
            <w:pPr>
              <w:spacing w:before="60" w:after="60" w:line="240" w:lineRule="auto"/>
              <w:rPr>
                <w:noProof/>
                <w:szCs w:val="24"/>
              </w:rPr>
            </w:pPr>
            <w:r>
              <w:rPr>
                <w:noProof/>
              </w:rPr>
              <w:t>Finanšu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b/>
                <w:noProof/>
                <w:szCs w:val="24"/>
              </w:rPr>
            </w:pPr>
            <w:r>
              <w:rPr>
                <w:noProof/>
              </w:rPr>
              <w:t>Apdrošināšana un ar to saistīti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tabs>
                <w:tab w:val="left" w:pos="720"/>
                <w:tab w:val="left" w:pos="1440"/>
                <w:tab w:val="left" w:pos="2160"/>
                <w:tab w:val="left" w:pos="2880"/>
                <w:tab w:val="left" w:pos="3600"/>
                <w:tab w:val="left" w:pos="4320"/>
                <w:tab w:val="left" w:pos="5227"/>
              </w:tabs>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shd w:val="clear" w:color="auto" w:fill="E6ECF9"/>
                <w:lang w:val="es-ES"/>
              </w:rPr>
            </w:pPr>
            <w:r>
              <w:rPr>
                <w:rStyle w:val="Strong"/>
                <w:b w:val="0"/>
                <w:i/>
                <w:noProof/>
                <w:lang w:val="es-ES"/>
              </w:rPr>
              <w:t>Real Decreto Legislativo 6/2004, de 29 de octubre, por el que se aprueba el texto refundido de la Ley de ordenación y supervisión de los seguros privados</w:t>
            </w:r>
            <w:r>
              <w:rPr>
                <w:b/>
                <w:noProof/>
                <w:lang w:val="es-ES"/>
              </w:rPr>
              <w:t xml:space="preserve"> </w:t>
            </w:r>
            <w:r>
              <w:rPr>
                <w:noProof/>
                <w:lang w:val="es-ES"/>
              </w:rPr>
              <w:t>(Likums par privātās apdrošināšanas regulējumu un uzraudzību)</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Finanšu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Pirms filiāles vai aģentūras izveides Spānijā ar mērķi sniegt konkrētu kategoriju apdrošināšanas pakalpojumus ir nepieciešams, lai ārvalstu apdrošinātājam būtu bijis atļauts darboties tās pašas kategorijas apdrošināšanas pakalpojumu jomā savā izcelsmes valstī vismaz piecus gadus.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rPr>
          <w:trHeight w:val="20"/>
        </w:trPr>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Tūrisms un ar tūrismu saistīti pakalpojumi</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Tūristu gidu pakalpojumi</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b/>
                <w:noProof/>
                <w:szCs w:val="24"/>
              </w:rPr>
            </w:pPr>
            <w:r>
              <w:rPr>
                <w:noProof/>
              </w:rPr>
              <w:t>CPC 7472</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b/>
                <w:bCs/>
                <w:noProof/>
                <w:color w:val="000000"/>
                <w:szCs w:val="24"/>
              </w:rPr>
            </w:pPr>
            <w:r>
              <w:rPr>
                <w:noProof/>
              </w:rPr>
              <w:t>Reģiona līmenis (pakārtots federālajam līmenim)</w:t>
            </w:r>
          </w:p>
        </w:tc>
      </w:tr>
      <w:tr w:rsidR="003D162C" w:rsidRPr="000E218D" w:rsidTr="00D46FAC">
        <w:trPr>
          <w:trHeight w:val="20"/>
        </w:trPr>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Pasākumi:</w:t>
            </w:r>
          </w:p>
        </w:tc>
        <w:tc>
          <w:tcPr>
            <w:tcW w:w="3549" w:type="pct"/>
            <w:shd w:val="clear" w:color="auto" w:fill="auto"/>
          </w:tcPr>
          <w:p w:rsidR="003D162C" w:rsidRDefault="003D162C" w:rsidP="00D46FAC">
            <w:pPr>
              <w:pStyle w:val="NormalWeb"/>
              <w:spacing w:before="60" w:after="60"/>
              <w:rPr>
                <w:rStyle w:val="Strong"/>
                <w:noProof/>
                <w:lang w:val="es-ES"/>
              </w:rPr>
            </w:pPr>
            <w:r>
              <w:rPr>
                <w:rStyle w:val="Strong"/>
                <w:noProof/>
                <w:lang w:val="es-ES"/>
              </w:rPr>
              <w:t>Andalūzija</w:t>
            </w:r>
          </w:p>
          <w:p w:rsidR="003D162C" w:rsidRDefault="003D162C" w:rsidP="00D46FAC">
            <w:pPr>
              <w:pStyle w:val="NormalWeb"/>
              <w:spacing w:before="60" w:after="60"/>
              <w:rPr>
                <w:noProof/>
                <w:lang w:val="es-ES"/>
              </w:rPr>
            </w:pPr>
            <w:r>
              <w:rPr>
                <w:rStyle w:val="Strong"/>
                <w:b w:val="0"/>
                <w:i/>
                <w:noProof/>
                <w:lang w:val="es-ES"/>
              </w:rPr>
              <w:t>Decreto 80/2010, de 30 de marzo, de simplificación de trámites administrativos y de modificación de diversos Decretos para su adaptación al Decreto</w:t>
            </w:r>
            <w:r>
              <w:rPr>
                <w:noProof/>
                <w:lang w:val="es-ES"/>
              </w:rPr>
              <w:noBreakHyphen/>
            </w:r>
            <w:r>
              <w:rPr>
                <w:rStyle w:val="Strong"/>
                <w:b w:val="0"/>
                <w:i/>
                <w:noProof/>
                <w:lang w:val="es-ES"/>
              </w:rPr>
              <w:t>ley 3/2009, de 22 de diciembre, por el que se modifican diversas Leyes para la transposición en Andalucía de la Directiva relativa a los Servicios en el Mercado Interior</w:t>
            </w:r>
            <w:r>
              <w:rPr>
                <w:rStyle w:val="Strong"/>
                <w:b w:val="0"/>
                <w:noProof/>
                <w:lang w:val="es-ES"/>
              </w:rPr>
              <w:t>, 3.5. pants</w:t>
            </w:r>
          </w:p>
          <w:p w:rsidR="003D162C" w:rsidRDefault="003D162C" w:rsidP="00D46FAC">
            <w:pPr>
              <w:pStyle w:val="NormalWeb"/>
              <w:spacing w:before="60" w:after="60"/>
              <w:rPr>
                <w:rStyle w:val="Strong"/>
                <w:noProof/>
                <w:lang w:val="es-ES"/>
              </w:rPr>
            </w:pPr>
            <w:r>
              <w:rPr>
                <w:rStyle w:val="Strong"/>
                <w:noProof/>
                <w:lang w:val="es-ES"/>
              </w:rPr>
              <w:t>Aragona</w:t>
            </w:r>
          </w:p>
          <w:p w:rsidR="003D162C" w:rsidRDefault="003D162C" w:rsidP="00D46FAC">
            <w:pPr>
              <w:spacing w:before="60" w:after="60" w:line="240" w:lineRule="auto"/>
              <w:rPr>
                <w:noProof/>
                <w:szCs w:val="24"/>
                <w:lang w:val="es-ES"/>
              </w:rPr>
            </w:pPr>
            <w:r>
              <w:rPr>
                <w:i/>
                <w:noProof/>
                <w:u w:val="single"/>
                <w:lang w:val="es-ES"/>
              </w:rPr>
              <w:t>Decreto 264/2007</w:t>
            </w:r>
            <w:r>
              <w:rPr>
                <w:i/>
                <w:noProof/>
                <w:lang w:val="es-ES"/>
              </w:rPr>
              <w:t>, de 23 de octubre, del Gobierno de Aragón, por el que se aprueba el Reglamento de Guías de Turismo</w:t>
            </w:r>
            <w:r>
              <w:rPr>
                <w:noProof/>
                <w:lang w:val="es-ES"/>
              </w:rPr>
              <w:t>, 13. pants</w:t>
            </w:r>
          </w:p>
          <w:p w:rsidR="003D162C" w:rsidRDefault="003D162C" w:rsidP="00D46FAC">
            <w:pPr>
              <w:pStyle w:val="NormalWeb"/>
              <w:spacing w:before="60" w:after="60"/>
              <w:rPr>
                <w:rStyle w:val="Strong"/>
                <w:noProof/>
                <w:lang w:val="es-ES"/>
              </w:rPr>
            </w:pPr>
            <w:r>
              <w:rPr>
                <w:rStyle w:val="Strong"/>
                <w:noProof/>
                <w:lang w:val="es-ES"/>
              </w:rPr>
              <w:t>Kantabrija</w:t>
            </w:r>
          </w:p>
          <w:p w:rsidR="003D162C" w:rsidRDefault="003D162C" w:rsidP="00D46FAC">
            <w:pPr>
              <w:spacing w:before="60" w:after="60" w:line="240" w:lineRule="auto"/>
              <w:rPr>
                <w:rStyle w:val="Strong"/>
                <w:b w:val="0"/>
                <w:bCs w:val="0"/>
                <w:noProof/>
                <w:szCs w:val="24"/>
                <w:lang w:val="es-ES"/>
              </w:rPr>
            </w:pPr>
            <w:r>
              <w:rPr>
                <w:i/>
                <w:noProof/>
                <w:u w:val="single"/>
                <w:lang w:val="es-ES"/>
              </w:rPr>
              <w:t>Decreto 51/2001</w:t>
            </w:r>
            <w:r>
              <w:rPr>
                <w:i/>
                <w:noProof/>
                <w:lang w:val="es-ES"/>
              </w:rPr>
              <w:t>, de 24 de julio</w:t>
            </w:r>
            <w:r>
              <w:rPr>
                <w:noProof/>
                <w:lang w:val="es-ES"/>
              </w:rPr>
              <w:t xml:space="preserve">, 4. pants, </w:t>
            </w:r>
            <w:r>
              <w:rPr>
                <w:i/>
                <w:noProof/>
                <w:lang w:val="es-ES"/>
              </w:rPr>
              <w:t xml:space="preserve">por el que se modifica el </w:t>
            </w:r>
            <w:r>
              <w:rPr>
                <w:i/>
                <w:noProof/>
                <w:u w:val="single"/>
                <w:lang w:val="es-ES"/>
              </w:rPr>
              <w:t>Decreto 32/1997</w:t>
            </w:r>
            <w:r>
              <w:rPr>
                <w:i/>
                <w:noProof/>
                <w:lang w:val="es-ES"/>
              </w:rPr>
              <w:t>, de 25 de abril, por el que se aprueba el reglamento para el ejercicio de actividades turístico</w:t>
            </w:r>
            <w:r>
              <w:rPr>
                <w:noProof/>
                <w:lang w:val="es-ES"/>
              </w:rPr>
              <w:noBreakHyphen/>
            </w:r>
            <w:r>
              <w:rPr>
                <w:i/>
                <w:noProof/>
                <w:lang w:val="es-ES"/>
              </w:rPr>
              <w:t>informativas privadas</w:t>
            </w:r>
          </w:p>
          <w:p w:rsidR="003D162C" w:rsidRDefault="003D162C" w:rsidP="00D46FAC">
            <w:pPr>
              <w:pStyle w:val="NormalWeb"/>
              <w:spacing w:before="60" w:after="60"/>
              <w:rPr>
                <w:rStyle w:val="Strong"/>
                <w:noProof/>
                <w:lang w:val="es-ES"/>
              </w:rPr>
            </w:pPr>
            <w:r>
              <w:rPr>
                <w:rStyle w:val="Strong"/>
                <w:noProof/>
                <w:lang w:val="es-ES"/>
              </w:rPr>
              <w:t>Kastīlija un Leona</w:t>
            </w:r>
          </w:p>
          <w:p w:rsidR="003D162C" w:rsidRDefault="003D162C" w:rsidP="00D46FAC">
            <w:pPr>
              <w:spacing w:before="60" w:after="60" w:line="240" w:lineRule="auto"/>
              <w:rPr>
                <w:noProof/>
                <w:szCs w:val="24"/>
                <w:lang w:val="es-ES"/>
              </w:rPr>
            </w:pPr>
            <w:r>
              <w:rPr>
                <w:i/>
                <w:noProof/>
                <w:u w:val="single"/>
                <w:lang w:val="es-ES"/>
              </w:rPr>
              <w:t>Decreto 25/2000</w:t>
            </w:r>
            <w:r>
              <w:rPr>
                <w:i/>
                <w:noProof/>
                <w:lang w:val="es-ES"/>
              </w:rPr>
              <w:t xml:space="preserve">, de 10 de febrero, por el que se modifica el </w:t>
            </w:r>
            <w:r>
              <w:rPr>
                <w:i/>
                <w:noProof/>
                <w:u w:val="single"/>
                <w:lang w:val="es-ES"/>
              </w:rPr>
              <w:t>Decreto 101/1995</w:t>
            </w:r>
            <w:r>
              <w:rPr>
                <w:i/>
                <w:noProof/>
                <w:lang w:val="es-ES"/>
              </w:rPr>
              <w:t>, de 25 de mayo, por el que se regula la profesión de guía de turismo de la Comunidad Autónoma de Castilla y León</w:t>
            </w:r>
            <w:r>
              <w:rPr>
                <w:noProof/>
                <w:lang w:val="es-ES"/>
              </w:rPr>
              <w:t xml:space="preserve">. </w:t>
            </w:r>
          </w:p>
          <w:p w:rsidR="003D162C" w:rsidRDefault="003D162C" w:rsidP="00D46FAC">
            <w:pPr>
              <w:pStyle w:val="NormalWeb"/>
              <w:pageBreakBefore/>
              <w:spacing w:before="60" w:after="60"/>
              <w:rPr>
                <w:rStyle w:val="Strong"/>
                <w:noProof/>
                <w:lang w:val="es-ES"/>
              </w:rPr>
            </w:pPr>
            <w:r>
              <w:rPr>
                <w:rStyle w:val="Strong"/>
                <w:noProof/>
                <w:lang w:val="es-ES"/>
              </w:rPr>
              <w:t>Kastīlija–Lamanča</w:t>
            </w:r>
          </w:p>
          <w:p w:rsidR="003D162C" w:rsidRDefault="003D162C" w:rsidP="00D46FAC">
            <w:pPr>
              <w:pageBreakBefore/>
              <w:spacing w:before="60" w:after="60" w:line="240" w:lineRule="auto"/>
              <w:rPr>
                <w:rStyle w:val="Strong"/>
                <w:b w:val="0"/>
                <w:bCs w:val="0"/>
                <w:noProof/>
                <w:szCs w:val="24"/>
                <w:lang w:val="es-ES"/>
              </w:rPr>
            </w:pPr>
            <w:r>
              <w:rPr>
                <w:i/>
                <w:noProof/>
                <w:u w:val="single"/>
                <w:lang w:val="es-ES"/>
              </w:rPr>
              <w:t>Decreto 96/2006</w:t>
            </w:r>
            <w:r>
              <w:rPr>
                <w:i/>
                <w:noProof/>
                <w:lang w:val="es-ES"/>
              </w:rPr>
              <w:t>, de 17 de julio, de Ordenación de las Profesiones Turísticas</w:t>
            </w:r>
            <w:r>
              <w:rPr>
                <w:noProof/>
                <w:lang w:val="es-ES"/>
              </w:rPr>
              <w:t>.</w:t>
            </w:r>
          </w:p>
          <w:p w:rsidR="003D162C" w:rsidRDefault="003D162C" w:rsidP="00D46FAC">
            <w:pPr>
              <w:pStyle w:val="NormalWeb"/>
              <w:pageBreakBefore/>
              <w:spacing w:before="60" w:after="60"/>
              <w:rPr>
                <w:rStyle w:val="Strong"/>
                <w:noProof/>
                <w:lang w:val="es-ES"/>
              </w:rPr>
            </w:pPr>
            <w:r>
              <w:rPr>
                <w:rStyle w:val="Strong"/>
                <w:noProof/>
                <w:lang w:val="es-ES"/>
              </w:rPr>
              <w:t>Katalonija</w:t>
            </w:r>
          </w:p>
          <w:p w:rsidR="003D162C" w:rsidRDefault="003D162C" w:rsidP="00D46FAC">
            <w:pPr>
              <w:pageBreakBefore/>
              <w:spacing w:before="60" w:after="60" w:line="240" w:lineRule="auto"/>
              <w:rPr>
                <w:iCs/>
                <w:noProof/>
                <w:szCs w:val="24"/>
                <w:lang w:val="es-ES"/>
              </w:rPr>
            </w:pPr>
            <w:r>
              <w:rPr>
                <w:i/>
                <w:noProof/>
                <w:lang w:val="es-ES"/>
              </w:rPr>
              <w:t>Decreto Legislativo 3/2010, de 5 de octubre, para la adecuación de normas con rango de ley a la Directiva 2006/123/CE, del Parlamento y del Consejo, de 12 de diciembre de 2006, relativa a los servicios en el mercado interior</w:t>
            </w:r>
            <w:r>
              <w:rPr>
                <w:noProof/>
                <w:lang w:val="es-ES"/>
              </w:rPr>
              <w:t>, 88.</w:t>
            </w:r>
          </w:p>
          <w:p w:rsidR="003D162C" w:rsidRDefault="003D162C" w:rsidP="00D46FAC">
            <w:pPr>
              <w:pStyle w:val="NormalWeb"/>
              <w:pageBreakBefore/>
              <w:spacing w:before="60" w:after="60"/>
              <w:rPr>
                <w:rStyle w:val="Strong"/>
                <w:noProof/>
                <w:lang w:val="es-ES"/>
              </w:rPr>
            </w:pPr>
            <w:r>
              <w:rPr>
                <w:rStyle w:val="Strong"/>
                <w:noProof/>
                <w:lang w:val="es-ES"/>
              </w:rPr>
              <w:t>Madrides apgabals</w:t>
            </w:r>
          </w:p>
          <w:p w:rsidR="003D162C" w:rsidRDefault="003D162C" w:rsidP="00D46FAC">
            <w:pPr>
              <w:pageBreakBefore/>
              <w:spacing w:before="60" w:after="60" w:line="240" w:lineRule="auto"/>
              <w:rPr>
                <w:noProof/>
                <w:szCs w:val="24"/>
                <w:lang w:val="es-ES"/>
              </w:rPr>
            </w:pPr>
            <w:r>
              <w:rPr>
                <w:i/>
                <w:noProof/>
                <w:u w:val="single"/>
                <w:lang w:val="es-ES"/>
              </w:rPr>
              <w:t>Decreto 84/2006</w:t>
            </w:r>
            <w:r>
              <w:rPr>
                <w:i/>
                <w:noProof/>
                <w:lang w:val="es-ES"/>
              </w:rPr>
              <w:t>, de 26 de octubre del Consejo de Gobierno, por el que se modifica el Decreto 47/1996, de 28 de Marzo</w:t>
            </w:r>
            <w:r>
              <w:rPr>
                <w:noProof/>
                <w:lang w:val="es-ES"/>
              </w:rPr>
              <w:t>.</w:t>
            </w:r>
          </w:p>
        </w:tc>
      </w:tr>
      <w:tr w:rsidR="003D162C" w:rsidRPr="000E218D" w:rsidTr="00D46FAC">
        <w:trPr>
          <w:trHeight w:val="20"/>
        </w:trPr>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lang w:val="es-ES"/>
              </w:rPr>
            </w:pPr>
          </w:p>
        </w:tc>
        <w:tc>
          <w:tcPr>
            <w:tcW w:w="3549" w:type="pct"/>
            <w:shd w:val="clear" w:color="auto" w:fill="auto"/>
          </w:tcPr>
          <w:p w:rsidR="003D162C" w:rsidRDefault="003D162C" w:rsidP="00D46FAC">
            <w:pPr>
              <w:pStyle w:val="NormalWeb"/>
              <w:pageBreakBefore/>
              <w:spacing w:before="60" w:after="60"/>
              <w:rPr>
                <w:rStyle w:val="Strong"/>
                <w:noProof/>
                <w:lang w:val="es-ES"/>
              </w:rPr>
            </w:pPr>
            <w:r>
              <w:rPr>
                <w:rStyle w:val="Strong"/>
                <w:noProof/>
                <w:lang w:val="es-ES"/>
              </w:rPr>
              <w:t>Valensijas apgabals</w:t>
            </w:r>
          </w:p>
          <w:p w:rsidR="003D162C" w:rsidRDefault="003D162C" w:rsidP="00D46FAC">
            <w:pPr>
              <w:pageBreakBefore/>
              <w:spacing w:before="60" w:after="60" w:line="240" w:lineRule="auto"/>
              <w:rPr>
                <w:noProof/>
                <w:szCs w:val="24"/>
                <w:lang w:val="es-ES"/>
              </w:rPr>
            </w:pPr>
            <w:r>
              <w:rPr>
                <w:i/>
                <w:noProof/>
                <w:u w:val="single"/>
                <w:lang w:val="es-ES"/>
              </w:rPr>
              <w:t>Decreto 90/2010</w:t>
            </w:r>
            <w:r>
              <w:rPr>
                <w:i/>
                <w:noProof/>
                <w:lang w:val="es-ES"/>
              </w:rPr>
              <w:t>, de 21 de mayo, del Consell, por el que se modifica el reglamento regulador de la profesión de guía de turismo en el ámbito territorial de la Comunitat Valenciana, aprobado por el Decreto 62/1996, de 25 de marzo, del Consell</w:t>
            </w:r>
            <w:r>
              <w:rPr>
                <w:noProof/>
                <w:lang w:val="es-ES"/>
              </w:rPr>
              <w:t>.</w:t>
            </w:r>
          </w:p>
          <w:p w:rsidR="003D162C" w:rsidRDefault="003D162C" w:rsidP="00D46FAC">
            <w:pPr>
              <w:pStyle w:val="NormalWeb"/>
              <w:pageBreakBefore/>
              <w:spacing w:before="60" w:after="60"/>
              <w:rPr>
                <w:rStyle w:val="Strong"/>
                <w:noProof/>
                <w:lang w:val="es-ES"/>
              </w:rPr>
            </w:pPr>
            <w:r>
              <w:rPr>
                <w:rStyle w:val="Strong"/>
                <w:noProof/>
                <w:lang w:val="es-ES"/>
              </w:rPr>
              <w:t>Estremadura</w:t>
            </w:r>
          </w:p>
          <w:p w:rsidR="003D162C" w:rsidRDefault="003D162C" w:rsidP="00D46FAC">
            <w:pPr>
              <w:pStyle w:val="NormalWeb"/>
              <w:pageBreakBefore/>
              <w:spacing w:before="60" w:after="60"/>
              <w:rPr>
                <w:rStyle w:val="Strong"/>
                <w:b w:val="0"/>
                <w:noProof/>
                <w:lang w:val="es-ES"/>
              </w:rPr>
            </w:pPr>
            <w:r>
              <w:rPr>
                <w:i/>
                <w:noProof/>
                <w:u w:val="single"/>
                <w:lang w:val="es-ES"/>
              </w:rPr>
              <w:t>Decreto 43/2000</w:t>
            </w:r>
            <w:r>
              <w:rPr>
                <w:i/>
                <w:noProof/>
                <w:lang w:val="es-ES"/>
              </w:rPr>
              <w:t xml:space="preserve">, de 22 de febrero, por el que se modifica el </w:t>
            </w:r>
            <w:r>
              <w:rPr>
                <w:i/>
                <w:noProof/>
                <w:u w:val="single"/>
                <w:lang w:val="es-ES"/>
              </w:rPr>
              <w:t>Decreto 12/1996</w:t>
            </w:r>
            <w:r>
              <w:rPr>
                <w:i/>
                <w:noProof/>
                <w:lang w:val="es-ES"/>
              </w:rPr>
              <w:t>, de 6 de febrero, por el que se aprueba el reglamento de la actividad profesional de Guía Turístico</w:t>
            </w:r>
          </w:p>
          <w:p w:rsidR="003D162C" w:rsidRDefault="003D162C" w:rsidP="00D46FAC">
            <w:pPr>
              <w:pStyle w:val="NormalWeb"/>
              <w:pageBreakBefore/>
              <w:spacing w:before="60" w:after="60"/>
              <w:rPr>
                <w:rStyle w:val="Strong"/>
                <w:noProof/>
                <w:lang w:val="es-ES"/>
              </w:rPr>
            </w:pPr>
            <w:r>
              <w:rPr>
                <w:rStyle w:val="Strong"/>
                <w:noProof/>
                <w:lang w:val="es-ES"/>
              </w:rPr>
              <w:t>Galisija</w:t>
            </w:r>
          </w:p>
          <w:p w:rsidR="003D162C" w:rsidRDefault="003D162C" w:rsidP="00D46FAC">
            <w:pPr>
              <w:pageBreakBefore/>
              <w:spacing w:before="60" w:after="60" w:line="240" w:lineRule="auto"/>
              <w:rPr>
                <w:noProof/>
                <w:szCs w:val="24"/>
                <w:lang w:val="es-ES"/>
              </w:rPr>
            </w:pPr>
            <w:r>
              <w:rPr>
                <w:i/>
                <w:noProof/>
                <w:u w:val="single"/>
                <w:lang w:val="es-ES"/>
              </w:rPr>
              <w:t>Decreto 42/2001</w:t>
            </w:r>
            <w:r>
              <w:rPr>
                <w:i/>
                <w:noProof/>
                <w:lang w:val="es-ES"/>
              </w:rPr>
              <w:t xml:space="preserve">, de 1 de febrero, de Refundición en materia de agencias de viajes, </w:t>
            </w:r>
            <w:r>
              <w:rPr>
                <w:i/>
                <w:noProof/>
                <w:u w:val="single"/>
                <w:lang w:val="es-ES"/>
              </w:rPr>
              <w:t>guias de turismo</w:t>
            </w:r>
            <w:r>
              <w:rPr>
                <w:i/>
                <w:noProof/>
                <w:lang w:val="es-ES"/>
              </w:rPr>
              <w:t xml:space="preserve"> y turismo activo</w:t>
            </w:r>
            <w:r>
              <w:rPr>
                <w:noProof/>
                <w:lang w:val="es-ES"/>
              </w:rPr>
              <w:t>.</w:t>
            </w:r>
          </w:p>
          <w:p w:rsidR="003D162C" w:rsidRDefault="003D162C" w:rsidP="00D46FAC">
            <w:pPr>
              <w:pStyle w:val="NormalWeb"/>
              <w:pageBreakBefore/>
              <w:spacing w:before="60" w:after="60"/>
              <w:rPr>
                <w:rStyle w:val="Strong"/>
                <w:noProof/>
                <w:lang w:val="es-ES"/>
              </w:rPr>
            </w:pPr>
            <w:r>
              <w:rPr>
                <w:rStyle w:val="Strong"/>
                <w:noProof/>
                <w:lang w:val="es-ES"/>
              </w:rPr>
              <w:t>Baleāru salas</w:t>
            </w:r>
          </w:p>
          <w:p w:rsidR="003D162C" w:rsidRDefault="003D162C" w:rsidP="00D46FAC">
            <w:pPr>
              <w:pageBreakBefore/>
              <w:spacing w:before="60" w:after="60" w:line="240" w:lineRule="auto"/>
              <w:rPr>
                <w:noProof/>
                <w:szCs w:val="24"/>
                <w:lang w:val="es-ES"/>
              </w:rPr>
            </w:pPr>
            <w:r>
              <w:rPr>
                <w:i/>
                <w:noProof/>
                <w:u w:val="single"/>
                <w:lang w:val="es-ES"/>
              </w:rPr>
              <w:t>Decreto 136/2000</w:t>
            </w:r>
            <w:r>
              <w:rPr>
                <w:i/>
                <w:noProof/>
                <w:lang w:val="es-ES"/>
              </w:rPr>
              <w:t xml:space="preserve">, de 22 de septiembre, por el cual se modifica el </w:t>
            </w:r>
            <w:r>
              <w:rPr>
                <w:i/>
                <w:noProof/>
                <w:u w:val="single"/>
                <w:lang w:val="es-ES"/>
              </w:rPr>
              <w:t>Decreto 112/1996</w:t>
            </w:r>
            <w:r>
              <w:rPr>
                <w:i/>
                <w:noProof/>
                <w:lang w:val="es-ES"/>
              </w:rPr>
              <w:t>, de 21 de junio, por el que se regula la habilitación de guía turístico en las Islas Baleares</w:t>
            </w:r>
            <w:r>
              <w:rPr>
                <w:noProof/>
                <w:lang w:val="es-ES"/>
              </w:rPr>
              <w:t>.</w:t>
            </w:r>
          </w:p>
          <w:p w:rsidR="003D162C" w:rsidRDefault="003D162C" w:rsidP="00D46FAC">
            <w:pPr>
              <w:pStyle w:val="NormalWeb"/>
              <w:pageBreakBefore/>
              <w:spacing w:before="60" w:after="60"/>
              <w:rPr>
                <w:rStyle w:val="Strong"/>
                <w:noProof/>
                <w:lang w:val="es-ES"/>
              </w:rPr>
            </w:pPr>
            <w:r>
              <w:rPr>
                <w:rStyle w:val="Strong"/>
                <w:noProof/>
                <w:lang w:val="es-ES"/>
              </w:rPr>
              <w:t>Kanāriju Salas</w:t>
            </w:r>
          </w:p>
          <w:p w:rsidR="003D162C" w:rsidRDefault="003D162C" w:rsidP="00D46FAC">
            <w:pPr>
              <w:pStyle w:val="NormalWeb"/>
              <w:pageBreakBefore/>
              <w:spacing w:before="60" w:after="60"/>
              <w:rPr>
                <w:rStyle w:val="Strong"/>
                <w:b w:val="0"/>
                <w:noProof/>
                <w:lang w:val="es-ES"/>
              </w:rPr>
            </w:pPr>
            <w:r>
              <w:rPr>
                <w:rStyle w:val="Strong"/>
                <w:b w:val="0"/>
                <w:i/>
                <w:noProof/>
                <w:lang w:val="es-ES"/>
              </w:rPr>
              <w:t>Decreto 13/2010, de 11 de febrero, por el que se regula el acceso y ejercicio de la profesión de guía de turismo en la Comunidad Autónoma de Canarias</w:t>
            </w:r>
            <w:r>
              <w:rPr>
                <w:rStyle w:val="Strong"/>
                <w:b w:val="0"/>
                <w:noProof/>
                <w:lang w:val="es-ES"/>
              </w:rPr>
              <w:t>, 5. pants</w:t>
            </w:r>
          </w:p>
          <w:p w:rsidR="003D162C" w:rsidRDefault="003D162C" w:rsidP="00D46FAC">
            <w:pPr>
              <w:pStyle w:val="NormalWeb"/>
              <w:pageBreakBefore/>
              <w:spacing w:before="60" w:after="60"/>
              <w:rPr>
                <w:rStyle w:val="Strong"/>
                <w:noProof/>
                <w:lang w:val="es-ES"/>
              </w:rPr>
            </w:pPr>
            <w:r>
              <w:rPr>
                <w:rStyle w:val="Strong"/>
                <w:noProof/>
                <w:lang w:val="es-ES"/>
              </w:rPr>
              <w:t>Larjoha</w:t>
            </w:r>
          </w:p>
          <w:p w:rsidR="003D162C" w:rsidRDefault="003D162C" w:rsidP="00D46FAC">
            <w:pPr>
              <w:pageBreakBefore/>
              <w:spacing w:before="60" w:after="60" w:line="240" w:lineRule="auto"/>
              <w:rPr>
                <w:noProof/>
                <w:szCs w:val="24"/>
                <w:lang w:val="es-ES"/>
              </w:rPr>
            </w:pPr>
            <w:r>
              <w:rPr>
                <w:i/>
                <w:noProof/>
                <w:u w:val="single"/>
                <w:lang w:val="es-ES"/>
              </w:rPr>
              <w:t>Decreto 20/2000</w:t>
            </w:r>
            <w:r>
              <w:rPr>
                <w:i/>
                <w:noProof/>
                <w:lang w:val="es-ES"/>
              </w:rPr>
              <w:t xml:space="preserve">, de 28 de abril, de modificación del </w:t>
            </w:r>
            <w:r>
              <w:rPr>
                <w:i/>
                <w:noProof/>
                <w:u w:val="single"/>
                <w:lang w:val="es-ES"/>
              </w:rPr>
              <w:t>Decreto 27/1997</w:t>
            </w:r>
            <w:r>
              <w:rPr>
                <w:i/>
                <w:noProof/>
                <w:lang w:val="es-ES"/>
              </w:rPr>
              <w:t>, de 30 de abril, por el que se aprueba el Reglamento regulador de la profesión de Guías de Turismo</w:t>
            </w:r>
            <w:r>
              <w:rPr>
                <w:noProof/>
                <w:lang w:val="es-ES"/>
              </w:rPr>
              <w:t>.</w:t>
            </w:r>
          </w:p>
          <w:p w:rsidR="003D162C" w:rsidRDefault="003D162C" w:rsidP="00D46FAC">
            <w:pPr>
              <w:pStyle w:val="NormalWeb"/>
              <w:pageBreakBefore/>
              <w:spacing w:before="60" w:after="60"/>
              <w:rPr>
                <w:rStyle w:val="Strong"/>
                <w:noProof/>
                <w:lang w:val="es-ES"/>
              </w:rPr>
            </w:pPr>
            <w:r>
              <w:rPr>
                <w:rStyle w:val="Strong"/>
                <w:noProof/>
                <w:lang w:val="es-ES"/>
              </w:rPr>
              <w:t>Navarra</w:t>
            </w:r>
          </w:p>
          <w:p w:rsidR="003D162C" w:rsidRDefault="003D162C" w:rsidP="00D46FAC">
            <w:pPr>
              <w:pageBreakBefore/>
              <w:spacing w:before="60" w:after="60" w:line="240" w:lineRule="auto"/>
              <w:rPr>
                <w:rStyle w:val="Strong"/>
                <w:noProof/>
                <w:lang w:val="es-ES"/>
              </w:rPr>
            </w:pPr>
            <w:r>
              <w:rPr>
                <w:i/>
                <w:noProof/>
                <w:u w:val="single"/>
                <w:lang w:val="es-ES"/>
              </w:rPr>
              <w:t>Decreto 125/95</w:t>
            </w:r>
            <w:r>
              <w:rPr>
                <w:i/>
                <w:noProof/>
                <w:lang w:val="es-ES"/>
              </w:rPr>
              <w:t>, de 20 de mayo, por el que se regula la profesión de guias de turismo en Navarra</w:t>
            </w:r>
            <w:r>
              <w:rPr>
                <w:noProof/>
                <w:lang w:val="es-ES"/>
              </w:rPr>
              <w:t>.</w:t>
            </w:r>
          </w:p>
        </w:tc>
      </w:tr>
      <w:tr w:rsidR="003D162C" w:rsidRPr="000E218D" w:rsidTr="00D46FAC">
        <w:trPr>
          <w:trHeight w:val="20"/>
        </w:trPr>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lang w:val="es-ES"/>
              </w:rPr>
            </w:pPr>
          </w:p>
        </w:tc>
        <w:tc>
          <w:tcPr>
            <w:tcW w:w="3549" w:type="pct"/>
            <w:shd w:val="clear" w:color="auto" w:fill="auto"/>
          </w:tcPr>
          <w:p w:rsidR="003D162C" w:rsidRDefault="003D162C" w:rsidP="00D46FAC">
            <w:pPr>
              <w:pStyle w:val="NormalWeb"/>
              <w:pageBreakBefore/>
              <w:spacing w:before="60" w:after="60"/>
              <w:rPr>
                <w:rStyle w:val="Strong"/>
                <w:noProof/>
                <w:lang w:val="es-ES"/>
              </w:rPr>
            </w:pPr>
            <w:r>
              <w:rPr>
                <w:rStyle w:val="Strong"/>
                <w:noProof/>
                <w:lang w:val="es-ES"/>
              </w:rPr>
              <w:t>Astūrijas firstiste</w:t>
            </w:r>
          </w:p>
          <w:p w:rsidR="003D162C" w:rsidRDefault="003D162C" w:rsidP="00D46FAC">
            <w:pPr>
              <w:pageBreakBefore/>
              <w:spacing w:before="60" w:after="60" w:line="240" w:lineRule="auto"/>
              <w:rPr>
                <w:rStyle w:val="Strong"/>
                <w:noProof/>
                <w:lang w:val="es-ES"/>
              </w:rPr>
            </w:pPr>
            <w:r>
              <w:rPr>
                <w:i/>
                <w:noProof/>
                <w:u w:val="single"/>
                <w:lang w:val="es-ES"/>
              </w:rPr>
              <w:t>Decreto 59/2007</w:t>
            </w:r>
            <w:r>
              <w:rPr>
                <w:i/>
                <w:noProof/>
                <w:lang w:val="es-ES"/>
              </w:rPr>
              <w:t>, de 24 de mayo, por el que se aprueba el Reglamento regulador de la profesión de Guía de Turismo en el Principado de Asturias</w:t>
            </w:r>
            <w:r>
              <w:rPr>
                <w:noProof/>
                <w:lang w:val="es-ES"/>
              </w:rPr>
              <w:t>.</w:t>
            </w:r>
          </w:p>
        </w:tc>
      </w:tr>
      <w:tr w:rsidR="003D162C" w:rsidRPr="000E218D"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lang w:val="es-ES"/>
              </w:rPr>
            </w:pPr>
          </w:p>
        </w:tc>
        <w:tc>
          <w:tcPr>
            <w:tcW w:w="3549" w:type="pct"/>
            <w:shd w:val="clear" w:color="auto" w:fill="auto"/>
          </w:tcPr>
          <w:p w:rsidR="003D162C" w:rsidRDefault="003D162C" w:rsidP="00D46FAC">
            <w:pPr>
              <w:pStyle w:val="NormalWeb"/>
              <w:pageBreakBefore/>
              <w:spacing w:before="60" w:after="60"/>
              <w:rPr>
                <w:rStyle w:val="Strong"/>
                <w:noProof/>
                <w:lang w:val="es-ES"/>
              </w:rPr>
            </w:pPr>
            <w:r>
              <w:rPr>
                <w:rStyle w:val="Strong"/>
                <w:noProof/>
                <w:lang w:val="es-ES"/>
              </w:rPr>
              <w:t>Mursijas reģions</w:t>
            </w:r>
          </w:p>
          <w:p w:rsidR="003D162C" w:rsidRDefault="003D162C" w:rsidP="00D46FAC">
            <w:pPr>
              <w:pStyle w:val="NormalWeb"/>
              <w:pageBreakBefore/>
              <w:spacing w:before="60" w:after="60"/>
              <w:rPr>
                <w:rStyle w:val="Strong"/>
                <w:noProof/>
                <w:lang w:val="es-ES"/>
              </w:rPr>
            </w:pPr>
            <w:r>
              <w:rPr>
                <w:i/>
                <w:noProof/>
                <w:lang w:val="es-ES"/>
              </w:rPr>
              <w:t>Decreto n.º 37/2011, de 8 de abril, por el que se modifican diversos decretos en materia de turismo para su adaptación a la ley 11/1997, de 12 de diciembre, de turismo de la Región de Murcia tras su modificación por la ley 12/2009, de 11 de diciembre, por la que se modifican diversas leyes para su adaptación a la directiva 2006/123/CE, del Parlamento Europeo y del Consejo de 12 de diciembre de 2006, relativa a los servicios en el mercado interior (los guías podrían ser extranjeros si tienen homologación de las titulaciones requeridas)</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Pakalpojumu pārrobežu tirdzniecība</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Attiecībā uz tūristu gidu pakalpojumu sniegšanu piemēro ES dalībvalsts valstspiederības prasību.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Zveja, transports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Likums par ostām un jūras kuģniecību (karaļa Likumdošanas dekrēts Nr. 2/2011), 251., 252., 253. pants, un Papildu rīkojums Nr. 16. 4.a ievilkums), kā arī 6. pants karaļa Dekrētā Nr. 1516/2007 par kabotāžas un valsts nozīmes jūras navigācijas tiesisko regulējumu</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rPr>
              <w:t>Ieguldījumi un starptautiskie jūras transporta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autoSpaceDE w:val="0"/>
              <w:autoSpaceDN w:val="0"/>
              <w:adjustRightInd w:val="0"/>
              <w:spacing w:before="60" w:after="60" w:line="240" w:lineRule="auto"/>
              <w:rPr>
                <w:rFonts w:eastAsia="Calibri"/>
                <w:noProof/>
                <w:szCs w:val="24"/>
              </w:rPr>
            </w:pPr>
            <w:r>
              <w:rPr>
                <w:noProof/>
              </w:rPr>
              <w:t>Lai reģistrētu kuģi Spānijas valsts reģistrā un kuģotu ar valsts karogu, kuģa īpašniekam vai personai, kuras ekskluzīvā turējumā ir kuģis, jābūt Spānijas valstspiederīgajiem vai jāveic uzņēmējdarbība Spānijā, vai jābūt inkorportētiem citā ES dalībvalstī.</w:t>
            </w:r>
          </w:p>
          <w:p w:rsidR="003D162C" w:rsidRDefault="003D162C" w:rsidP="00D46FAC">
            <w:pPr>
              <w:autoSpaceDE w:val="0"/>
              <w:autoSpaceDN w:val="0"/>
              <w:adjustRightInd w:val="0"/>
              <w:spacing w:before="60" w:after="60" w:line="240" w:lineRule="auto"/>
              <w:rPr>
                <w:noProof/>
                <w:szCs w:val="24"/>
              </w:rPr>
            </w:pPr>
            <w:r>
              <w:rPr>
                <w:noProof/>
              </w:rPr>
              <w:t>Lai reģistrētu kuģi Īpašajā reģistrā, sabiedrībai, kas ir kuģa īpašnieks, jāveic uzņēmējdarbība Kanāriju salās.</w:t>
            </w:r>
          </w:p>
        </w:tc>
      </w:tr>
    </w:tbl>
    <w:p w:rsidR="003D162C" w:rsidRDefault="003D162C" w:rsidP="003D162C">
      <w:pPr>
        <w:spacing w:line="240" w:lineRule="auto"/>
        <w:jc w:val="center"/>
        <w:rPr>
          <w:b/>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Zviedrijā piemērojamās atrunas</w:t>
      </w:r>
    </w:p>
    <w:p w:rsidR="003D162C" w:rsidRPr="00C91633" w:rsidRDefault="003D162C" w:rsidP="003D162C">
      <w:pPr>
        <w:spacing w:line="240" w:lineRule="auto"/>
        <w:jc w:val="center"/>
        <w:rPr>
          <w:noProof/>
          <w:szCs w:val="28"/>
        </w:rPr>
      </w:pPr>
    </w:p>
    <w:tbl>
      <w:tblPr>
        <w:tblW w:w="5000" w:type="pct"/>
        <w:tblLook w:val="04A0" w:firstRow="1" w:lastRow="0" w:firstColumn="1" w:lastColumn="0" w:noHBand="0" w:noVBand="1"/>
      </w:tblPr>
      <w:tblGrid>
        <w:gridCol w:w="2860"/>
        <w:gridCol w:w="6995"/>
      </w:tblGrid>
      <w:tr w:rsidR="003D162C" w:rsidTr="00D46FAC">
        <w:trPr>
          <w:trHeight w:val="20"/>
        </w:trPr>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Visas nozares</w:t>
            </w:r>
          </w:p>
          <w:p w:rsidR="003D162C" w:rsidRDefault="003D162C" w:rsidP="00D46FAC">
            <w:pPr>
              <w:spacing w:before="60" w:after="60" w:line="240" w:lineRule="auto"/>
              <w:rPr>
                <w:noProof/>
                <w:szCs w:val="24"/>
              </w:rPr>
            </w:pP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i/>
                <w:noProof/>
              </w:rPr>
              <w:t>Lag om utländska filialer m.m</w:t>
            </w:r>
            <w:r>
              <w:rPr>
                <w:noProof/>
              </w:rPr>
              <w:t xml:space="preserve"> (Ārvalstu filiāļu likums) (1992:160)</w:t>
            </w:r>
          </w:p>
          <w:p w:rsidR="003D162C" w:rsidRDefault="003D162C" w:rsidP="00D46FAC">
            <w:pPr>
              <w:spacing w:before="60" w:after="60" w:line="240" w:lineRule="auto"/>
              <w:rPr>
                <w:noProof/>
                <w:szCs w:val="24"/>
              </w:rPr>
            </w:pPr>
            <w:r>
              <w:rPr>
                <w:i/>
                <w:noProof/>
              </w:rPr>
              <w:t>Aktiebolagslagen</w:t>
            </w:r>
            <w:r>
              <w:rPr>
                <w:noProof/>
              </w:rPr>
              <w:t xml:space="preserve"> (Uzņēmumu likums) (2005:551)</w:t>
            </w:r>
          </w:p>
          <w:p w:rsidR="003D162C" w:rsidRDefault="003D162C" w:rsidP="00D46FAC">
            <w:pPr>
              <w:spacing w:before="60" w:after="60" w:line="240" w:lineRule="auto"/>
              <w:rPr>
                <w:noProof/>
                <w:szCs w:val="24"/>
              </w:rPr>
            </w:pPr>
            <w:r>
              <w:rPr>
                <w:noProof/>
              </w:rPr>
              <w:t>Kooperatīvo ekonomikas apvienību likums (1987:667)</w:t>
            </w:r>
          </w:p>
          <w:p w:rsidR="003D162C" w:rsidRDefault="003D162C" w:rsidP="00D46FAC">
            <w:pPr>
              <w:autoSpaceDE w:val="0"/>
              <w:autoSpaceDN w:val="0"/>
              <w:adjustRightInd w:val="0"/>
              <w:spacing w:before="60" w:after="60" w:line="240" w:lineRule="auto"/>
              <w:rPr>
                <w:noProof/>
                <w:szCs w:val="24"/>
              </w:rPr>
            </w:pPr>
            <w:r>
              <w:rPr>
                <w:noProof/>
              </w:rPr>
              <w:t>Likums par Eiropas ekonomisko interešu grupām (1994:1927)</w:t>
            </w:r>
          </w:p>
        </w:tc>
      </w:tr>
      <w:tr w:rsidR="003D162C" w:rsidTr="00D46FAC">
        <w:trPr>
          <w:trHeight w:val="20"/>
        </w:trPr>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49" w:type="pct"/>
            <w:shd w:val="clear" w:color="auto" w:fill="auto"/>
          </w:tcPr>
          <w:p w:rsidR="003D162C" w:rsidRDefault="003D162C" w:rsidP="00D46FAC">
            <w:pPr>
              <w:pageBreakBefore/>
              <w:spacing w:before="60" w:after="60" w:line="240" w:lineRule="auto"/>
              <w:rPr>
                <w:b/>
                <w:bCs/>
                <w:noProof/>
                <w:color w:val="000000"/>
                <w:szCs w:val="24"/>
              </w:rPr>
            </w:pPr>
            <w:r>
              <w:rPr>
                <w:b/>
                <w:noProof/>
              </w:rPr>
              <w:t>Ieguldījumi</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rStyle w:val="Strong"/>
                <w:b w:val="0"/>
                <w:noProof/>
              </w:rPr>
              <w:t xml:space="preserve">Ārvalstu sabiedrība, kas neveic uzņēmējdarbību juridiskas personas formā Zviedrijā </w:t>
            </w:r>
            <w:r>
              <w:rPr>
                <w:noProof/>
              </w:rPr>
              <w:t>vai veic darījumdarbību ar komercaģenta starpniecību</w:t>
            </w:r>
            <w:r>
              <w:rPr>
                <w:rStyle w:val="Strong"/>
                <w:b w:val="0"/>
                <w:noProof/>
              </w:rPr>
              <w:t xml:space="preserve">, savas komercdarbības veic, izveidojot Zviedrijā reģistrētu filiāli ar neatkarīgu vadību un atsevišķiem kontiem. </w:t>
            </w:r>
            <w:r>
              <w:rPr>
                <w:noProof/>
              </w:rPr>
              <w:t xml:space="preserve">Filiāles rīkotājdirektoram un tā vietniekam, ja to ieceļ, jābūt EEZ rezidentiem. Fiziska persona, kas nav EEZ rezidents un veic komercdarbību Zviedrijā, ieceļ un reģistrē pārstāvi, kas ir rezidents un atbild par darbībām Zviedrijā. Darbībām Zviedrijā uztur atsevišķus kontus. Kompetentā iestāde individuālos gadījumos var piešķirt atbrīvojumu no prasībām par filiāli un rezidenta statusu. Būvniecības projektiem, kuru termiņš ir īsāks par vienu gadu un kurus īsteno sabiedrība, kas atrodas ārpus EEZ, vai ārpus EEZ dzīvojoša fiziska persona, nepiemēro prasības izveidot filiāli vai iecelt pārstāvi, kurš ir rezidents. </w:t>
            </w:r>
          </w:p>
          <w:p w:rsidR="003D162C" w:rsidRDefault="003D162C" w:rsidP="00D46FAC">
            <w:pPr>
              <w:autoSpaceDE w:val="0"/>
              <w:autoSpaceDN w:val="0"/>
              <w:adjustRightInd w:val="0"/>
              <w:spacing w:before="60" w:after="60" w:line="240" w:lineRule="auto"/>
              <w:rPr>
                <w:noProof/>
                <w:szCs w:val="24"/>
              </w:rPr>
            </w:pPr>
            <w:r>
              <w:rPr>
                <w:noProof/>
              </w:rPr>
              <w:t>Zviedrijas sabiedrību ar ierobežotu atbildību var izveidot fiziska persona, kas ir EEZ rezidents, Zviedrijas juridiska persona vai juridiska persona, kas izveidota atbilstoši EEZ valsts tiesību aktiem un kā juridiskā adrese, galvenā mītne vai galvenā darījumdarbības vieta ir EEZ. Pilnsabiedrība var būt dibinātāja tikai tad, ja visi īpašnieki ar neierobežotu personīgo atbildību ir EEZ rezidenti. Dibinātāji no valstīm ārpus EEZ var pieteikties atļaujas saņemšanai no kompetentās iestādes.</w:t>
            </w:r>
          </w:p>
        </w:tc>
      </w:tr>
      <w:tr w:rsidR="003D162C" w:rsidTr="00D46FAC">
        <w:trPr>
          <w:trHeight w:val="20"/>
        </w:trPr>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pageBreakBefore/>
              <w:spacing w:before="60" w:after="60" w:line="240" w:lineRule="auto"/>
              <w:rPr>
                <w:noProof/>
                <w:szCs w:val="24"/>
              </w:rPr>
            </w:pPr>
            <w:r>
              <w:rPr>
                <w:noProof/>
              </w:rPr>
              <w:t xml:space="preserve">Sabiedrībās ar ierobežotu atbildību un kooperatīvās ekonomikas apvienībās vismaz 50 procentiem direktoru padomes locekļu, vismaz 50 procentiem padomes locekļu vietnieku, rīkotājdirektoram, rīkotājdirektora vietniekam un vismaz vienai no personām, kas pilnvarotas parakstīties sabiedrības vārdā, jābūt EEZ rezidentiem. Kompetentā iestāde var piešķirt atbrīvojumus no šīs prasības. Ja neviens no sabiedrības vai biedrības pārstāvjiem nav Zviedrijas rezidents, padomei jāieceļ un jāreģistrē persona, kas ir Zviedrijas rezidents un kas ir pilnvarota saņemt dokumentus sabiedrības vai biedrības vārdā. </w:t>
            </w:r>
          </w:p>
          <w:p w:rsidR="003D162C" w:rsidRDefault="003D162C" w:rsidP="00D46FAC">
            <w:pPr>
              <w:pageBreakBefore/>
              <w:autoSpaceDE w:val="0"/>
              <w:autoSpaceDN w:val="0"/>
              <w:adjustRightInd w:val="0"/>
              <w:spacing w:before="60" w:after="60" w:line="240" w:lineRule="auto"/>
              <w:rPr>
                <w:rStyle w:val="Strong"/>
                <w:b w:val="0"/>
                <w:iCs/>
                <w:noProof/>
                <w:szCs w:val="24"/>
              </w:rPr>
            </w:pPr>
            <w:r>
              <w:rPr>
                <w:noProof/>
              </w:rPr>
              <w:t>Attiecībā uz visu pārējo juridisko personu izveidi piemērojami attiecīgi nosacījumi.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Lopkopība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Ziemeļbriežu audzēšana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014</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Ziemeļbriežu audzēšanas likums (1971:437), 1. pants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noProof/>
                <w:szCs w:val="24"/>
              </w:rPr>
            </w:pPr>
            <w:r>
              <w:rPr>
                <w:b/>
                <w:noProof/>
              </w:rPr>
              <w:t>Ieguldījumi</w:t>
            </w:r>
            <w:r>
              <w:rPr>
                <w:noProof/>
              </w:rPr>
              <w:t xml:space="preserve">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Tikai sāmiem drīkst piederēt ziemeļbriežu audzēšanas saimniecības un tikai sāmi drīkst ar to nodarboties.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rPr>
          <w:trHeight w:val="20"/>
        </w:trPr>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b/>
                <w:noProof/>
                <w:szCs w:val="24"/>
              </w:rPr>
            </w:pPr>
            <w:r>
              <w:rPr>
                <w:noProof/>
              </w:rPr>
              <w:t>Zveja un akvakultūra</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b/>
                <w:noProof/>
                <w:szCs w:val="24"/>
              </w:rPr>
            </w:pPr>
          </w:p>
        </w:tc>
      </w:tr>
      <w:tr w:rsidR="003D162C" w:rsidTr="00D46FAC">
        <w:trPr>
          <w:trHeight w:val="20"/>
        </w:trPr>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549"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882</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Jūras likums (1994:1009)</w:t>
            </w:r>
          </w:p>
          <w:p w:rsidR="003D162C" w:rsidRDefault="003D162C" w:rsidP="00D46FAC">
            <w:pPr>
              <w:spacing w:before="60" w:after="60" w:line="240" w:lineRule="auto"/>
              <w:rPr>
                <w:noProof/>
                <w:szCs w:val="24"/>
              </w:rPr>
            </w:pPr>
            <w:r>
              <w:rPr>
                <w:noProof/>
              </w:rPr>
              <w:t>Zvejniecības likums (1993:787)</w:t>
            </w:r>
          </w:p>
          <w:p w:rsidR="003D162C" w:rsidRDefault="003D162C" w:rsidP="00D46FAC">
            <w:pPr>
              <w:spacing w:before="60" w:after="60" w:line="240" w:lineRule="auto"/>
              <w:rPr>
                <w:noProof/>
                <w:szCs w:val="24"/>
              </w:rPr>
            </w:pPr>
            <w:r>
              <w:rPr>
                <w:noProof/>
              </w:rPr>
              <w:t>Rīkojums par zveju, akvakultūru un zivrūpniecību (1994:1716)</w:t>
            </w:r>
          </w:p>
          <w:p w:rsidR="003D162C" w:rsidRDefault="003D162C" w:rsidP="00D46FAC">
            <w:pPr>
              <w:spacing w:before="60" w:after="60" w:line="240" w:lineRule="auto"/>
              <w:rPr>
                <w:noProof/>
              </w:rPr>
            </w:pPr>
            <w:r>
              <w:rPr>
                <w:noProof/>
              </w:rPr>
              <w:t>Valsts Zvejniecības padomes Zvejas noteikumi (2004:25)</w:t>
            </w:r>
          </w:p>
          <w:p w:rsidR="003D162C" w:rsidRDefault="003D162C" w:rsidP="00D46FAC">
            <w:pPr>
              <w:spacing w:before="60" w:after="60" w:line="240" w:lineRule="auto"/>
              <w:rPr>
                <w:noProof/>
                <w:szCs w:val="24"/>
              </w:rPr>
            </w:pPr>
            <w:r>
              <w:rPr>
                <w:noProof/>
              </w:rPr>
              <w:t>Kuģu aizsardzības noteikumi (2003:438)</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pageBreakBefore/>
              <w:spacing w:before="60" w:after="60" w:line="240" w:lineRule="auto"/>
              <w:rPr>
                <w:b/>
                <w:bCs/>
                <w:noProof/>
                <w:color w:val="000000"/>
                <w:szCs w:val="24"/>
              </w:rPr>
            </w:pPr>
            <w:r>
              <w:rPr>
                <w:b/>
                <w:noProof/>
              </w:rPr>
              <w:t>Ieguldījumi un pakalpojumu pārrobežu tirdzniecība</w:t>
            </w:r>
          </w:p>
        </w:tc>
      </w:tr>
      <w:tr w:rsidR="003D162C" w:rsidTr="00D46FAC">
        <w:trPr>
          <w:trHeight w:val="4846"/>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Profesionālā zveja ir zveja, ko veic, pamatojoties uz profesionālās zvejas licenci, vai zveja, ko veic ārvalstu zvejnieki, kuriem ir īpaša atļauja veikt profesionālo zveju Zviedrijas teritoriālajos ūdeņos vai Zviedrijas ekonomikas zonā. </w:t>
            </w:r>
          </w:p>
          <w:p w:rsidR="003D162C" w:rsidRDefault="003D162C" w:rsidP="00D46FAC">
            <w:pPr>
              <w:spacing w:before="60" w:after="60" w:line="240" w:lineRule="auto"/>
              <w:rPr>
                <w:noProof/>
                <w:szCs w:val="24"/>
              </w:rPr>
            </w:pPr>
            <w:r>
              <w:rPr>
                <w:noProof/>
              </w:rPr>
              <w:t xml:space="preserve">Profesionālās zvejas licenci var piešķirt zvejniekiem, kuriem zveja ir iztikas avots, un ja zvejai ir saikne ar Zviedrijas zivrūpniecību. Saikni ar Zviedrijas zivrūpniecību var pierādīt, piemēram, ja zvejnieks pusi no loma (pēc vērtības), kas iegūts kalendārā gada laikā, izkrauj Zviedrijā, ja puse no zvejas braucieniem notiek no Zviedrijas ostas vai ja pusei flotes zvejnieku domicils ir Zviedrijā. </w:t>
            </w:r>
          </w:p>
          <w:p w:rsidR="003D162C" w:rsidRDefault="003D162C" w:rsidP="00D46FAC">
            <w:pPr>
              <w:spacing w:before="60" w:after="60" w:line="240" w:lineRule="auto"/>
              <w:rPr>
                <w:noProof/>
                <w:szCs w:val="24"/>
              </w:rPr>
            </w:pPr>
            <w:r>
              <w:rPr>
                <w:noProof/>
              </w:rPr>
              <w:t xml:space="preserve">Attiecībā uz kuģiem, kuru garums pārsniedz piecus metrus, papildus profesionālajai zvejas licencei ir vajadzīga arī kuģa atļauja. Šādu atļauju piešķir, ja, cita starpā, kuģis ir reģistrēts valsts reģistrā, kuģim ir reāla ekonomiska saikne ar Zviedriju, atļaujas turētājs ir zvejnieks, kuram ir profesionālās zvejas licence, un kuģa kapteinis ir zvejnieks, kam ir profesionālās zvejas licence. </w:t>
            </w:r>
          </w:p>
        </w:tc>
      </w:tr>
      <w:tr w:rsidR="003D162C" w:rsidTr="00D46FAC">
        <w:trPr>
          <w:trHeight w:val="951"/>
        </w:trPr>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Kapteinim uz kuģa, kura bruto tilpība pārsniedz 20 tonnu, jābūt EEZ dalībvalsts valstspiederīgajam. Zviedrijas Transporta aģentūra var piešķirt izņēmumus. </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pageBreakBefore/>
              <w:spacing w:before="60" w:after="60" w:line="240" w:lineRule="auto"/>
              <w:rPr>
                <w:noProof/>
                <w:szCs w:val="24"/>
              </w:rPr>
            </w:pPr>
            <w:r>
              <w:rPr>
                <w:noProof/>
              </w:rPr>
              <w:t xml:space="preserve">Kuģi uzskata par Zviedrijas kuģi un tas var kuģot ar Zviedrijas karogu, ja vairāk nekā puse kuģa pieder Zviedrijas valstspiederīgajiem vai juridiskām personām. Valdība var atļaut ārvalstu kuģiem kuģot ar Zviedrijas karogu, ja Zviedrijas personas kontrolē kuģa darbības vai ja īpašnieks var pierādīt, ka viņam ir pastāvīgā dzīvesvieta Zviedrijā. Kuģus Zviedrijas reģistrā var reģistrēt arī tad, ja 50 procenti kuģa pieder EEZ dalībvalsts valstspiederīgajiem vai sabiedrībām, kuru juridiskā adrese, galvenā vadība vai galvenā darījumdarbības vieta ir EEZ, un ja kuģa darbība tiek kontrolēta no Zviedrijas.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i/>
                <w:noProof/>
              </w:rPr>
              <w:t>Rättegångsbalken</w:t>
            </w:r>
            <w:r>
              <w:rPr>
                <w:noProof/>
              </w:rPr>
              <w:t xml:space="preserve"> (Zviedrijas Procesuālais kodekss) (1942:740) </w:t>
            </w:r>
          </w:p>
          <w:p w:rsidR="003D162C" w:rsidRDefault="003D162C" w:rsidP="00D46FAC">
            <w:pPr>
              <w:spacing w:before="60" w:after="60" w:line="240" w:lineRule="auto"/>
              <w:rPr>
                <w:noProof/>
                <w:szCs w:val="24"/>
              </w:rPr>
            </w:pPr>
            <w:r>
              <w:rPr>
                <w:noProof/>
              </w:rPr>
              <w:t>Zviedrijas Advokātu asociācijas Rīcības kodekss, kas pieņemts 2008. gada 29. augustā</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autoSpaceDE w:val="0"/>
              <w:autoSpaceDN w:val="0"/>
              <w:adjustRightInd w:val="0"/>
              <w:spacing w:before="60" w:after="60" w:line="240" w:lineRule="auto"/>
              <w:rPr>
                <w:noProof/>
                <w:kern w:val="2"/>
                <w:szCs w:val="24"/>
              </w:rPr>
            </w:pPr>
            <w:r>
              <w:rPr>
                <w:noProof/>
              </w:rPr>
              <w:t>Lai uzņemtu advokatūrā, kas nepieciešams, lai varētu izmantot Zviedrijas amata nosaukumu “</w:t>
            </w:r>
            <w:r>
              <w:rPr>
                <w:i/>
                <w:noProof/>
              </w:rPr>
              <w:t>advokat</w:t>
            </w:r>
            <w:r>
              <w:rPr>
                <w:noProof/>
              </w:rPr>
              <w:t>”, ir vajadzīgs rezidenta statuss ES, EEZ vai Šveices Konfederācijā. Zviedrijas Advokātu asociācijas padome var piešķirt izņēmumus. Uzņemšana advokatūrā nav nepieciešama, lai praktizētu vietējās tiesības.</w:t>
            </w:r>
          </w:p>
          <w:p w:rsidR="003D162C" w:rsidRDefault="003D162C" w:rsidP="00D46FAC">
            <w:pPr>
              <w:autoSpaceDE w:val="0"/>
              <w:autoSpaceDN w:val="0"/>
              <w:adjustRightInd w:val="0"/>
              <w:spacing w:before="60" w:after="60" w:line="240" w:lineRule="auto"/>
              <w:rPr>
                <w:noProof/>
                <w:szCs w:val="24"/>
              </w:rPr>
            </w:pPr>
            <w:r>
              <w:rPr>
                <w:noProof/>
              </w:rPr>
              <w:t xml:space="preserve">Zviedrijas Advokātu asociācijas locekli drīkst nodarbināt tikai advokatūras loceklis vai sabiedrība, kas veic advokatūras locekļa darbības. Tomēr ārvalstu sabiedrība, kas veic advokāta darbības, var nodarbināt advokatūras locekli, ja attiecīgās sabiedrības domicils ir ES, EEZ valstī vai Šveices Konfederācijā. </w:t>
            </w:r>
          </w:p>
          <w:p w:rsidR="003D162C" w:rsidRDefault="003D162C" w:rsidP="00D46FAC">
            <w:pPr>
              <w:autoSpaceDE w:val="0"/>
              <w:autoSpaceDN w:val="0"/>
              <w:adjustRightInd w:val="0"/>
              <w:spacing w:before="60" w:after="60" w:line="240" w:lineRule="auto"/>
              <w:rPr>
                <w:noProof/>
                <w:szCs w:val="24"/>
              </w:rPr>
            </w:pPr>
            <w:r>
              <w:rPr>
                <w:noProof/>
              </w:rPr>
              <w:t>Locekļiem, kas praktizē sabiedrību vai pilnsabiedrību formā, nedrīkst būt cits mērķis, un tie nedrīkst veikt citu darbību, izņemot advokāta praksi. Ir atļauts sadarboties ar citām advokātu sabiedrībām, tomēr sadarbībai ar ārvalstu uzņēmumiem ir vajadzīga Advokātu asociācijas padomes atļauja.</w:t>
            </w:r>
          </w:p>
          <w:p w:rsidR="003D162C" w:rsidRDefault="003D162C" w:rsidP="00D46FAC">
            <w:pPr>
              <w:autoSpaceDE w:val="0"/>
              <w:autoSpaceDN w:val="0"/>
              <w:adjustRightInd w:val="0"/>
              <w:spacing w:before="60" w:after="60" w:line="240" w:lineRule="auto"/>
              <w:rPr>
                <w:noProof/>
                <w:szCs w:val="24"/>
              </w:rPr>
            </w:pPr>
            <w:r>
              <w:rPr>
                <w:noProof/>
              </w:rPr>
              <w:t>Tikai Advokātu asociācijas loceklim tieši, netieši, darbojoties ar sabiedrības starpniecību vai praktizējot advokāta profesijā, drīkst piederēt akcijas sabiedrībā, un tikai loceklis drīkst būt partneris. Tikai loceklis drīkst būt sabiedrības vai pilnsabiedrības valdes loceklis, valdes locekļa vietnieks vai rīkotājdirektora vietnieks, pilnvarota paraksttiesīgā persona vai sekretārs.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661"/>
        <w:gridCol w:w="7194"/>
      </w:tblGrid>
      <w:tr w:rsidR="003D162C" w:rsidTr="00D46FAC">
        <w:trPr>
          <w:trHeight w:val="20"/>
        </w:trPr>
        <w:tc>
          <w:tcPr>
            <w:tcW w:w="1350"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650"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rPr>
          <w:trHeight w:val="20"/>
        </w:trPr>
        <w:tc>
          <w:tcPr>
            <w:tcW w:w="1350"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650" w:type="pct"/>
            <w:shd w:val="clear" w:color="auto" w:fill="auto"/>
          </w:tcPr>
          <w:p w:rsidR="003D162C" w:rsidRDefault="003D162C" w:rsidP="00D46FAC">
            <w:pPr>
              <w:spacing w:before="60" w:after="60" w:line="240" w:lineRule="auto"/>
              <w:rPr>
                <w:b/>
                <w:noProof/>
                <w:szCs w:val="24"/>
              </w:rPr>
            </w:pPr>
            <w:r>
              <w:rPr>
                <w:noProof/>
              </w:rPr>
              <w:t>Revīzijas pakalpojumi</w:t>
            </w:r>
          </w:p>
        </w:tc>
      </w:tr>
      <w:tr w:rsidR="003D162C" w:rsidTr="00D46FAC">
        <w:trPr>
          <w:trHeight w:val="20"/>
        </w:trPr>
        <w:tc>
          <w:tcPr>
            <w:tcW w:w="135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650" w:type="pct"/>
            <w:shd w:val="clear" w:color="auto" w:fill="auto"/>
          </w:tcPr>
          <w:p w:rsidR="003D162C" w:rsidRDefault="003D162C" w:rsidP="00D46FAC">
            <w:pPr>
              <w:spacing w:before="60" w:after="60" w:line="240" w:lineRule="auto"/>
              <w:rPr>
                <w:noProof/>
                <w:szCs w:val="24"/>
              </w:rPr>
            </w:pPr>
            <w:r>
              <w:rPr>
                <w:noProof/>
              </w:rPr>
              <w:t>CPC 86211, CPC86212, izņemot grāmatvedības pakalpojumus</w:t>
            </w:r>
          </w:p>
        </w:tc>
      </w:tr>
      <w:tr w:rsidR="003D162C" w:rsidTr="00D46FAC">
        <w:trPr>
          <w:trHeight w:val="20"/>
        </w:trPr>
        <w:tc>
          <w:tcPr>
            <w:tcW w:w="1350"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650"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b/>
                <w:noProof/>
                <w:szCs w:val="24"/>
              </w:rPr>
            </w:pPr>
            <w:r>
              <w:rPr>
                <w:noProof/>
              </w:rPr>
              <w:t>Piekļuve tirgum</w:t>
            </w:r>
          </w:p>
        </w:tc>
      </w:tr>
      <w:tr w:rsidR="003D162C" w:rsidTr="00D46FAC">
        <w:trPr>
          <w:trHeight w:val="20"/>
        </w:trPr>
        <w:tc>
          <w:tcPr>
            <w:tcW w:w="135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650"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rPr>
          <w:trHeight w:val="20"/>
        </w:trPr>
        <w:tc>
          <w:tcPr>
            <w:tcW w:w="135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650" w:type="pct"/>
            <w:shd w:val="clear" w:color="auto" w:fill="auto"/>
          </w:tcPr>
          <w:p w:rsidR="003D162C" w:rsidRPr="00C91633" w:rsidRDefault="003D162C" w:rsidP="00D46FAC">
            <w:pPr>
              <w:spacing w:before="60" w:after="60" w:line="240" w:lineRule="auto"/>
              <w:rPr>
                <w:noProof/>
                <w:szCs w:val="24"/>
                <w:lang w:val="da-DK"/>
              </w:rPr>
            </w:pPr>
            <w:r w:rsidRPr="00C91633">
              <w:rPr>
                <w:i/>
                <w:noProof/>
                <w:lang w:val="da-DK"/>
              </w:rPr>
              <w:t>Revisorslagen</w:t>
            </w:r>
            <w:r w:rsidRPr="00C91633">
              <w:rPr>
                <w:noProof/>
                <w:lang w:val="da-DK"/>
              </w:rPr>
              <w:t xml:space="preserve"> (Revidentu likums) (2001:883) </w:t>
            </w:r>
          </w:p>
          <w:p w:rsidR="003D162C" w:rsidRPr="00C91633" w:rsidRDefault="003D162C" w:rsidP="00D46FAC">
            <w:pPr>
              <w:spacing w:before="60" w:after="60" w:line="240" w:lineRule="auto"/>
              <w:rPr>
                <w:noProof/>
                <w:szCs w:val="24"/>
                <w:lang w:val="da-DK"/>
              </w:rPr>
            </w:pPr>
            <w:r w:rsidRPr="00C91633">
              <w:rPr>
                <w:i/>
                <w:noProof/>
                <w:lang w:val="da-DK"/>
              </w:rPr>
              <w:t>Revisionslag</w:t>
            </w:r>
            <w:r w:rsidRPr="00C91633">
              <w:rPr>
                <w:noProof/>
                <w:lang w:val="da-DK"/>
              </w:rPr>
              <w:t xml:space="preserve"> (Revīzijas likums) (1999:1079) </w:t>
            </w:r>
          </w:p>
          <w:p w:rsidR="003D162C" w:rsidRPr="00C91633" w:rsidRDefault="003D162C" w:rsidP="00D46FAC">
            <w:pPr>
              <w:spacing w:before="60" w:after="60" w:line="240" w:lineRule="auto"/>
              <w:rPr>
                <w:noProof/>
                <w:szCs w:val="24"/>
                <w:lang w:val="da-DK"/>
              </w:rPr>
            </w:pPr>
            <w:r w:rsidRPr="00C91633">
              <w:rPr>
                <w:i/>
                <w:noProof/>
                <w:lang w:val="da-DK"/>
              </w:rPr>
              <w:t>Aktiebolagslagen</w:t>
            </w:r>
            <w:r w:rsidRPr="00C91633">
              <w:rPr>
                <w:noProof/>
                <w:lang w:val="da-DK"/>
              </w:rPr>
              <w:t xml:space="preserve"> (Uzņēmumu likums) (2005:551)</w:t>
            </w:r>
          </w:p>
          <w:p w:rsidR="003D162C" w:rsidRPr="00C91633" w:rsidRDefault="003D162C" w:rsidP="00D46FAC">
            <w:pPr>
              <w:spacing w:before="60" w:after="60" w:line="240" w:lineRule="auto"/>
              <w:rPr>
                <w:noProof/>
                <w:szCs w:val="24"/>
                <w:lang w:val="da-DK"/>
              </w:rPr>
            </w:pPr>
            <w:r w:rsidRPr="00C91633">
              <w:rPr>
                <w:i/>
                <w:noProof/>
                <w:lang w:val="da-DK"/>
              </w:rPr>
              <w:t xml:space="preserve">Lag om ekonomiska föreningar </w:t>
            </w:r>
            <w:r w:rsidRPr="00C91633">
              <w:rPr>
                <w:noProof/>
                <w:lang w:val="da-DK"/>
              </w:rPr>
              <w:t>(Kooperatīvo ekonomikas apvienību likums) (1987:667)</w:t>
            </w:r>
          </w:p>
          <w:p w:rsidR="003D162C" w:rsidRDefault="003D162C" w:rsidP="00D46FAC">
            <w:pPr>
              <w:spacing w:before="60" w:after="60" w:line="240" w:lineRule="auto"/>
              <w:rPr>
                <w:noProof/>
                <w:szCs w:val="24"/>
              </w:rPr>
            </w:pPr>
            <w:r>
              <w:rPr>
                <w:noProof/>
              </w:rPr>
              <w:t>Citi likumi, kas reglamentē prasības par apstiprinātu revidentu izmantošanu</w:t>
            </w:r>
          </w:p>
        </w:tc>
      </w:tr>
      <w:tr w:rsidR="003D162C" w:rsidTr="00D46FAC">
        <w:trPr>
          <w:trHeight w:val="20"/>
        </w:trPr>
        <w:tc>
          <w:tcPr>
            <w:tcW w:w="135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650"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rPr>
          <w:trHeight w:val="20"/>
        </w:trPr>
        <w:tc>
          <w:tcPr>
            <w:tcW w:w="135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50"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Tikai Zviedrijā apstiprināti revidenti, pilnvaroti revidenti un reģistrēti revīzijas uzņēmumi var sniegt obligātās revīzijas pakalpojumus konkrētām juridiskām personām, tostarp visu veidu komandītsabiedrībām, kā arī fiziskām personām. </w:t>
            </w:r>
          </w:p>
          <w:p w:rsidR="003D162C" w:rsidRDefault="003D162C" w:rsidP="00D46FAC">
            <w:pPr>
              <w:autoSpaceDE w:val="0"/>
              <w:autoSpaceDN w:val="0"/>
              <w:adjustRightInd w:val="0"/>
              <w:spacing w:before="60" w:after="60" w:line="240" w:lineRule="auto"/>
              <w:rPr>
                <w:noProof/>
                <w:szCs w:val="24"/>
              </w:rPr>
            </w:pPr>
            <w:r>
              <w:rPr>
                <w:noProof/>
              </w:rPr>
              <w:t xml:space="preserve">Tikai Zviedrijā apstiprināti revidenti, kā arī reģistrēti valsts revīzijas uzņēmumi var būt akcionāri vai izveidot pilnsabiedrības, kas sniedz kvalificētu revidentu pakalpojumus (oficiāliem mērķiem). </w:t>
            </w:r>
          </w:p>
          <w:p w:rsidR="003D162C" w:rsidRDefault="003D162C" w:rsidP="00D46FAC">
            <w:pPr>
              <w:autoSpaceDE w:val="0"/>
              <w:autoSpaceDN w:val="0"/>
              <w:adjustRightInd w:val="0"/>
              <w:spacing w:before="60" w:after="60" w:line="240" w:lineRule="auto"/>
              <w:rPr>
                <w:noProof/>
                <w:szCs w:val="24"/>
              </w:rPr>
            </w:pPr>
            <w:r>
              <w:rPr>
                <w:noProof/>
              </w:rPr>
              <w:t xml:space="preserve">Lai saņemtu apstiprinājumu, nepieciešams EEZ vai Šveices konfederācijas rezidenta statuss. </w:t>
            </w:r>
          </w:p>
        </w:tc>
      </w:tr>
      <w:tr w:rsidR="003D162C" w:rsidTr="00D46FAC">
        <w:trPr>
          <w:trHeight w:val="20"/>
        </w:trPr>
        <w:tc>
          <w:tcPr>
            <w:tcW w:w="1350"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650" w:type="pct"/>
            <w:shd w:val="clear" w:color="auto" w:fill="auto"/>
          </w:tcPr>
          <w:p w:rsidR="003D162C" w:rsidRDefault="003D162C" w:rsidP="00D46FAC">
            <w:pPr>
              <w:pageBreakBefore/>
              <w:autoSpaceDE w:val="0"/>
              <w:autoSpaceDN w:val="0"/>
              <w:adjustRightInd w:val="0"/>
              <w:spacing w:before="60" w:after="60" w:line="240" w:lineRule="auto"/>
              <w:rPr>
                <w:noProof/>
                <w:szCs w:val="24"/>
              </w:rPr>
            </w:pPr>
            <w:r>
              <w:rPr>
                <w:noProof/>
              </w:rPr>
              <w:t xml:space="preserve">Amata nosaukumus “apstiprināts revidents” un “pilnvarots revidents” drīkst izmantot tikai Zviedrijā apstiprināti vai pilnvaroti revidenti. </w:t>
            </w:r>
          </w:p>
          <w:p w:rsidR="003D162C" w:rsidRDefault="003D162C" w:rsidP="00D46FAC">
            <w:pPr>
              <w:pageBreakBefore/>
              <w:numPr>
                <w:ilvl w:val="12"/>
                <w:numId w:val="0"/>
              </w:numPr>
              <w:spacing w:before="60" w:after="60" w:line="240" w:lineRule="auto"/>
              <w:rPr>
                <w:noProof/>
                <w:szCs w:val="24"/>
              </w:rPr>
            </w:pPr>
            <w:r>
              <w:rPr>
                <w:noProof/>
              </w:rPr>
              <w:t>Kooperatīvo ekonomikas apvienību un dažu citu uzņēmumu revidentiem, kas nav sertificēti vai apstiprināti grāmatveži, jābūt EEZ rezidentiem, ja vien valdība vai tās iecelta valdības iestāde konkrētā gadījumā neatļauj citādi.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49" w:type="pct"/>
            <w:shd w:val="clear" w:color="auto" w:fill="auto"/>
          </w:tcPr>
          <w:p w:rsidR="003D162C" w:rsidRDefault="003D162C" w:rsidP="00D46FAC">
            <w:pPr>
              <w:spacing w:before="60" w:after="60" w:line="240" w:lineRule="auto"/>
              <w:rPr>
                <w:noProof/>
                <w:szCs w:val="24"/>
              </w:rPr>
            </w:pPr>
            <w:r>
              <w:rPr>
                <w:noProof/>
              </w:rPr>
              <w:t xml:space="preserve">Uzņēmējdarbības pakalpojumi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Transportlīdzekļu bez operatoriem noma vai izpirkumnoma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 xml:space="preserve">CPC 831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 xml:space="preserve">Valsts režīms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 xml:space="preserve">Valsts līmenis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i/>
                <w:noProof/>
              </w:rPr>
              <w:t>Lag (1998:424) om biluthyrning</w:t>
            </w:r>
            <w:r>
              <w:rPr>
                <w:noProof/>
              </w:rPr>
              <w:t xml:space="preserve"> (Līgums par automobiļu nomu un izpirkumnomu)</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noProof/>
                <w:szCs w:val="24"/>
              </w:rPr>
            </w:pPr>
            <w:r>
              <w:rPr>
                <w:b/>
                <w:noProof/>
              </w:rPr>
              <w:t>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Pakalpojumu sniedzējiem, kas piedāvā konkrētu ārpusceļa transportlīdzekļu (</w:t>
            </w:r>
            <w:r>
              <w:rPr>
                <w:i/>
                <w:noProof/>
              </w:rPr>
              <w:t>terrängmotorfordon</w:t>
            </w:r>
            <w:r>
              <w:rPr>
                <w:noProof/>
              </w:rPr>
              <w:t xml:space="preserve">) bez vadītāja nomu vai izpirkumnomu uz mazāk nekā vienu gadu, ir jāieceļ persona, kurai cita starpā ir pienākums nodrošināt, ka darījumdarbība notiek saskaņā ar piemērojamajiem noteikumiem un ka tiek ievēroti ceļu satiksmes drošības noteikumi. Atbildīgajai personai jābūt Zviedrijas rezidentam.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Pakalpojumu bez operatoriem noma vai izpirkumnoma</w:t>
            </w:r>
          </w:p>
          <w:p w:rsidR="003D162C" w:rsidRDefault="003D162C" w:rsidP="00D46FAC">
            <w:pPr>
              <w:spacing w:before="60" w:after="60" w:line="240" w:lineRule="auto"/>
              <w:rPr>
                <w:noProof/>
                <w:szCs w:val="24"/>
              </w:rPr>
            </w:pPr>
            <w:r>
              <w:rPr>
                <w:noProof/>
              </w:rPr>
              <w:t>Kuģu noma vai izpirkumnoma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83103</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Pr="00C91633" w:rsidRDefault="003D162C" w:rsidP="00D46FAC">
            <w:pPr>
              <w:spacing w:before="60" w:after="60" w:line="240" w:lineRule="auto"/>
              <w:rPr>
                <w:noProof/>
                <w:szCs w:val="24"/>
                <w:lang w:val="sv-SE"/>
              </w:rPr>
            </w:pPr>
            <w:r w:rsidRPr="00C91633">
              <w:rPr>
                <w:i/>
                <w:noProof/>
                <w:lang w:val="sv-SE"/>
              </w:rPr>
              <w:t>Sjölagen</w:t>
            </w:r>
            <w:r w:rsidRPr="00C91633">
              <w:rPr>
                <w:noProof/>
                <w:lang w:val="sv-SE"/>
              </w:rPr>
              <w:t xml:space="preserve"> (Jūras likums) (1994:1009), 1. panta 1. punkts</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Ieguldījumi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Lai varētu kuģot ar Zviedrijas karogu, jāsniedz pierādījumi par dominējošu Zviedrijas ietekmi uz kuģa darbību, ja starp kuģa īpašniekiem ir ārvalstnieki. Dominējoša Zviedrijas ietekme nozīmē, ka proporcionāli liela kuģa daļa ir Zviedrijas valstspiederīgo īpašumā un ka kuģa darbība tiek kontrolēta Zviedrijā. </w:t>
            </w:r>
          </w:p>
          <w:p w:rsidR="003D162C" w:rsidRDefault="003D162C" w:rsidP="00D46FAC">
            <w:pPr>
              <w:spacing w:before="60" w:after="60" w:line="240" w:lineRule="auto"/>
              <w:rPr>
                <w:noProof/>
                <w:szCs w:val="24"/>
              </w:rPr>
            </w:pPr>
            <w:r>
              <w:rPr>
                <w:noProof/>
              </w:rPr>
              <w:t>Ārvalstu kuģiem var piešķirt atbrīvojumu no šī noteikuma izpildes, ja tos nomā vai nomā ar izpirkumu Zviedrijas juridiskas personas, pamatojoties uz bezapkalpes frakts līgumiem. Lai saņemtu šādu atbrīvojumu, bezapkalpes frakts līgums ir jāiesniedz Zviedrijas Jūras administrācijai un ir jāpierāda, ka fraktētājs uzņemas pilnu atbildību par nomātā vai ar izpirkumu nomātā kuģa darbību un apkalpi. Līgumam jābūt noslēgtam vismaz uz vienu līdz diviem gadiem.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Citi 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87909</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Kooperatīvo celtniecības sabiedrību likums (1991:614)</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 xml:space="preserve">Pakalpojumu pārrobežu tirdzniecība </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Celtniecības sabiedrības ekonomikas plāns jāapliecina divām personām. Šādām personām jābūt EEZ iestāžu publiski apstiprinātām.</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49" w:type="pct"/>
            <w:shd w:val="clear" w:color="auto" w:fill="auto"/>
          </w:tcPr>
          <w:p w:rsidR="003D162C" w:rsidRDefault="003D162C" w:rsidP="00D46FAC">
            <w:pPr>
              <w:spacing w:before="60" w:after="60" w:line="240" w:lineRule="auto"/>
              <w:rPr>
                <w:noProof/>
                <w:szCs w:val="24"/>
              </w:rPr>
            </w:pPr>
            <w:r>
              <w:rPr>
                <w:noProof/>
              </w:rPr>
              <w:t>Citi citur neminēti 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Lombardi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b/>
                <w:noProof/>
                <w:szCs w:val="24"/>
              </w:rPr>
            </w:pPr>
            <w:r>
              <w:rPr>
                <w:noProof/>
              </w:rPr>
              <w:t>Daļa no CPC 87909</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pStyle w:val="Heading1"/>
              <w:keepNext w:val="0"/>
              <w:numPr>
                <w:ilvl w:val="0"/>
                <w:numId w:val="0"/>
              </w:numPr>
              <w:spacing w:before="60" w:after="60"/>
              <w:jc w:val="left"/>
              <w:rPr>
                <w:noProof/>
                <w:szCs w:val="24"/>
              </w:rPr>
            </w:pPr>
            <w:r>
              <w:rPr>
                <w:b w:val="0"/>
                <w:noProof/>
              </w:rPr>
              <w:t>Lombardu likums (1995:1000)</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 xml:space="preserve">Lombardiem jābūt nodibinātiem sabiedrības ar ierobežotu atbildību vai filiāles formā.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Izplatīšanas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Mazumtirdzniecības pakalpojumi</w:t>
            </w:r>
          </w:p>
        </w:tc>
      </w:tr>
      <w:tr w:rsidR="003D162C" w:rsidRPr="000E218D"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Pr="00C91633" w:rsidRDefault="003D162C" w:rsidP="00D46FAC">
            <w:pPr>
              <w:spacing w:before="60" w:after="60" w:line="240" w:lineRule="auto"/>
              <w:rPr>
                <w:noProof/>
                <w:szCs w:val="24"/>
                <w:lang w:val="pt-PT"/>
              </w:rPr>
            </w:pPr>
            <w:r w:rsidRPr="00C91633">
              <w:rPr>
                <w:noProof/>
                <w:lang w:val="pt-PT"/>
              </w:rPr>
              <w:t>Daļa no CPC 631, daļa no CPC 6322</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tabs>
                <w:tab w:val="left" w:pos="306"/>
              </w:tabs>
              <w:spacing w:before="60" w:after="60" w:line="240" w:lineRule="auto"/>
              <w:rPr>
                <w:noProof/>
                <w:szCs w:val="24"/>
              </w:rPr>
            </w:pPr>
            <w:r>
              <w:rPr>
                <w:noProof/>
              </w:rPr>
              <w:t>Alkohola likums (2010:1622)</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Ieguldījumi un 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b/>
                <w:noProof/>
                <w:szCs w:val="24"/>
              </w:rPr>
            </w:pPr>
            <w:r>
              <w:rPr>
                <w:i/>
                <w:noProof/>
              </w:rPr>
              <w:t>Systembolaget AB</w:t>
            </w:r>
            <w:r>
              <w:rPr>
                <w:noProof/>
              </w:rPr>
              <w:t xml:space="preserve"> pieder valsts monopols alkoholisko dzērienu, vīna un alus (izņemot bezalkoholisko alu) mazumtirdzniecībā. Alkoholiskie dzērieni ir dzērieni, kuros spirta saturs ir lielāks nekā 2,25 tilpuma procenti. Attiecībā uz alu spirta satura robežvērtība ir vairāk nekā 3,5 tilpuma procenti.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49" w:type="pct"/>
            <w:shd w:val="clear" w:color="auto" w:fill="auto"/>
          </w:tcPr>
          <w:p w:rsidR="003D162C" w:rsidRDefault="003D162C" w:rsidP="00D46FAC">
            <w:pPr>
              <w:spacing w:before="60" w:after="60" w:line="240" w:lineRule="auto"/>
              <w:rPr>
                <w:noProof/>
                <w:szCs w:val="24"/>
              </w:rPr>
            </w:pPr>
            <w:r>
              <w:rPr>
                <w:noProof/>
              </w:rPr>
              <w:t>Iespiešana un izdošana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b/>
                <w:noProof/>
                <w:szCs w:val="24"/>
              </w:rPr>
            </w:pPr>
            <w:r>
              <w:rPr>
                <w:i/>
                <w:noProof/>
              </w:rPr>
              <w:t>ISIC</w:t>
            </w:r>
            <w:r>
              <w:rPr>
                <w:noProof/>
              </w:rPr>
              <w:t xml:space="preserve"> 3.1. red. 22, CPC 88442</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pStyle w:val="Heading1"/>
              <w:keepNext w:val="0"/>
              <w:numPr>
                <w:ilvl w:val="0"/>
                <w:numId w:val="0"/>
              </w:numPr>
              <w:spacing w:before="60" w:after="60"/>
              <w:jc w:val="left"/>
              <w:rPr>
                <w:b w:val="0"/>
                <w:noProof/>
                <w:szCs w:val="24"/>
              </w:rPr>
            </w:pPr>
            <w:r>
              <w:rPr>
                <w:b w:val="0"/>
                <w:smallCaps w:val="0"/>
                <w:noProof/>
              </w:rPr>
              <w:t>Preses brīvības likums</w:t>
            </w:r>
            <w:r>
              <w:rPr>
                <w:b w:val="0"/>
                <w:noProof/>
              </w:rPr>
              <w:t xml:space="preserve"> (1949:105)</w:t>
            </w:r>
          </w:p>
          <w:p w:rsidR="003D162C" w:rsidRDefault="003D162C" w:rsidP="00D46FAC">
            <w:pPr>
              <w:spacing w:before="60" w:after="60" w:line="240" w:lineRule="auto"/>
              <w:rPr>
                <w:noProof/>
                <w:szCs w:val="24"/>
              </w:rPr>
            </w:pPr>
            <w:r>
              <w:rPr>
                <w:noProof/>
              </w:rPr>
              <w:t>Pamatlikums par vārda brīvību (1991:1469)</w:t>
            </w:r>
            <w:r>
              <w:rPr>
                <w:noProof/>
              </w:rPr>
              <w:br/>
              <w:t>Likums par rīkojumiem attiecībā uz Preses brīvības likumu un Pamatlikumu par vārda brīvību (1991:1559)</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Fiziskām personām, kas ir Zviedrijā iespiestu un publicētu periodisko izdevumu īpašnieki, jābūt Zviedrijas rezidentiem vai EEZ dalībvalsts valstspiederīgajiem. Šādu periodisko izdevumu īpašniekiem, kas ir juridiskas personas, jāveic uzņēmējdarbība EEZ.</w:t>
            </w:r>
          </w:p>
          <w:p w:rsidR="003D162C" w:rsidRDefault="003D162C" w:rsidP="00D46FAC">
            <w:pPr>
              <w:spacing w:before="60" w:after="60" w:line="240" w:lineRule="auto"/>
              <w:rPr>
                <w:noProof/>
                <w:szCs w:val="24"/>
              </w:rPr>
            </w:pPr>
            <w:r>
              <w:rPr>
                <w:noProof/>
              </w:rPr>
              <w:t>Redaktora, kurš atbild par Zviedrijā iespiestiem un publicētiem periodiskajiem izdevumiem un par tehniskajiem ierakstiem, domicilam jābūt Zviedrijā.</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17"/>
        <w:gridCol w:w="7038"/>
      </w:tblGrid>
      <w:tr w:rsidR="003D162C" w:rsidTr="00D46FAC">
        <w:tc>
          <w:tcPr>
            <w:tcW w:w="1429"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71" w:type="pct"/>
            <w:shd w:val="clear" w:color="auto" w:fill="auto"/>
          </w:tcPr>
          <w:p w:rsidR="003D162C" w:rsidRDefault="003D162C" w:rsidP="00D46FAC">
            <w:pPr>
              <w:spacing w:before="60" w:after="60" w:line="240" w:lineRule="auto"/>
              <w:rPr>
                <w:noProof/>
                <w:szCs w:val="24"/>
              </w:rPr>
            </w:pPr>
            <w:r>
              <w:rPr>
                <w:noProof/>
              </w:rPr>
              <w:t>Vides pakalpojumi</w:t>
            </w:r>
          </w:p>
        </w:tc>
      </w:tr>
      <w:tr w:rsidR="003D162C" w:rsidTr="00D46FAC">
        <w:tc>
          <w:tcPr>
            <w:tcW w:w="1429"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71" w:type="pct"/>
            <w:shd w:val="clear" w:color="auto" w:fill="auto"/>
          </w:tcPr>
          <w:p w:rsidR="003D162C" w:rsidRDefault="003D162C" w:rsidP="00D46FAC">
            <w:pPr>
              <w:spacing w:before="60" w:after="60" w:line="240" w:lineRule="auto"/>
              <w:rPr>
                <w:noProof/>
                <w:szCs w:val="24"/>
              </w:rPr>
            </w:pPr>
            <w:r>
              <w:rPr>
                <w:noProof/>
              </w:rPr>
              <w:t>Apkārtējā gaisa un klimata aizsardzība</w:t>
            </w:r>
          </w:p>
        </w:tc>
      </w:tr>
      <w:tr w:rsidR="003D162C" w:rsidTr="00D46FAC">
        <w:tc>
          <w:tcPr>
            <w:tcW w:w="142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71" w:type="pct"/>
            <w:shd w:val="clear" w:color="auto" w:fill="auto"/>
          </w:tcPr>
          <w:p w:rsidR="003D162C" w:rsidRDefault="003D162C" w:rsidP="00D46FAC">
            <w:pPr>
              <w:spacing w:before="60" w:after="60" w:line="240" w:lineRule="auto"/>
              <w:rPr>
                <w:noProof/>
                <w:szCs w:val="24"/>
              </w:rPr>
            </w:pPr>
            <w:r>
              <w:rPr>
                <w:noProof/>
              </w:rPr>
              <w:t>CPC 9404</w:t>
            </w:r>
          </w:p>
        </w:tc>
      </w:tr>
      <w:tr w:rsidR="003D162C" w:rsidTr="00D46FAC">
        <w:tc>
          <w:tcPr>
            <w:tcW w:w="142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71"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2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71"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2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71" w:type="pct"/>
            <w:shd w:val="clear" w:color="auto" w:fill="auto"/>
          </w:tcPr>
          <w:p w:rsidR="003D162C" w:rsidRDefault="003D162C" w:rsidP="00D46FAC">
            <w:pPr>
              <w:spacing w:before="60" w:after="60" w:line="240" w:lineRule="auto"/>
              <w:rPr>
                <w:noProof/>
                <w:szCs w:val="24"/>
              </w:rPr>
            </w:pPr>
            <w:r>
              <w:rPr>
                <w:noProof/>
              </w:rPr>
              <w:t>Transportlīdzekļu likums (2002:574)</w:t>
            </w:r>
          </w:p>
        </w:tc>
      </w:tr>
      <w:tr w:rsidR="003D162C" w:rsidTr="00D46FAC">
        <w:tc>
          <w:tcPr>
            <w:tcW w:w="1429"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71" w:type="pct"/>
            <w:shd w:val="clear" w:color="auto" w:fill="auto"/>
          </w:tcPr>
          <w:p w:rsidR="003D162C" w:rsidRDefault="003D162C" w:rsidP="00D46FAC">
            <w:pPr>
              <w:spacing w:before="60" w:after="60" w:line="240" w:lineRule="auto"/>
              <w:rPr>
                <w:b/>
                <w:noProof/>
                <w:szCs w:val="24"/>
              </w:rPr>
            </w:pPr>
            <w:r>
              <w:rPr>
                <w:b/>
                <w:noProof/>
              </w:rPr>
              <w:t>Pakalpojumu pārrobežu tirdzniecība</w:t>
            </w:r>
          </w:p>
        </w:tc>
      </w:tr>
      <w:tr w:rsidR="003D162C" w:rsidTr="00D46FAC">
        <w:tc>
          <w:tcPr>
            <w:tcW w:w="142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71" w:type="pct"/>
            <w:shd w:val="clear" w:color="auto" w:fill="auto"/>
          </w:tcPr>
          <w:p w:rsidR="003D162C" w:rsidRDefault="003D162C" w:rsidP="00D46FAC">
            <w:pPr>
              <w:spacing w:before="60" w:after="60" w:line="240" w:lineRule="auto"/>
              <w:rPr>
                <w:noProof/>
                <w:szCs w:val="24"/>
              </w:rPr>
            </w:pPr>
            <w:r>
              <w:rPr>
                <w:noProof/>
              </w:rPr>
              <w:t>Tikai subjekti, kuri veic uzņēmējdarbību Zviedrijā vai kuru galvenā mītne ir Zviedrijā, var tikt akreditēti izplūdes gāzu kontroles pakalpojumu sniegšanai.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Finanšu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b/>
                <w:noProof/>
                <w:szCs w:val="24"/>
              </w:rPr>
            </w:pPr>
            <w:r>
              <w:rPr>
                <w:noProof/>
              </w:rPr>
              <w:t>Apdrošināšana un ar to saistīti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Valsts režīms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RPr="000E218D"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Pr="00C91633" w:rsidRDefault="003D162C" w:rsidP="00D46FAC">
            <w:pPr>
              <w:spacing w:before="60" w:after="60" w:line="240" w:lineRule="auto"/>
              <w:rPr>
                <w:noProof/>
                <w:szCs w:val="24"/>
                <w:shd w:val="clear" w:color="auto" w:fill="E6ECF9"/>
                <w:lang w:val="sv-SE"/>
              </w:rPr>
            </w:pPr>
            <w:r w:rsidRPr="00C91633">
              <w:rPr>
                <w:i/>
                <w:noProof/>
                <w:lang w:val="sv-SE"/>
              </w:rPr>
              <w:t>Lag om försäkringsförmedling</w:t>
            </w:r>
            <w:r w:rsidRPr="00C91633">
              <w:rPr>
                <w:noProof/>
                <w:lang w:val="sv-SE"/>
              </w:rPr>
              <w:t xml:space="preserve"> (Apdrošināšanas starpniecības likums) (2005:405), 3. panta 2. punkts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Finanšu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Apdrošināšanas starpniecības uzņēmumi, kas nav inkorporēti Zviedrijā, var veikt uzņēmējdarbību tikai ar filiāles starpniecību.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Finanšu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b/>
                <w:noProof/>
                <w:szCs w:val="24"/>
              </w:rPr>
            </w:pPr>
            <w:r>
              <w:rPr>
                <w:noProof/>
              </w:rPr>
              <w:t>Apdrošināšana un ar to saistīti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Finanšu pakalpojumu pārrobežu sniegšana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Likums par ārvalstu apdrošinātāju darbību Zviedrijā (1998:293)</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49" w:type="pct"/>
            <w:shd w:val="clear" w:color="auto" w:fill="auto"/>
          </w:tcPr>
          <w:p w:rsidR="003D162C" w:rsidRDefault="003D162C" w:rsidP="00D46FAC">
            <w:pPr>
              <w:spacing w:before="60" w:after="60" w:line="240" w:lineRule="auto"/>
              <w:rPr>
                <w:b/>
                <w:noProof/>
                <w:szCs w:val="24"/>
              </w:rPr>
            </w:pPr>
            <w:r>
              <w:rPr>
                <w:b/>
                <w:noProof/>
              </w:rPr>
              <w:t>Finanšu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Tiešo apdrošināšanas pakalpojumu sniegšana ir atļauta tikai ar Zviedrijā pilnvarota apdrošināšanas pakalpojumu sniedzēja starpniecību, ja ārvalstu pakalpojumu sniedzējs un Zviedrijas apdrošināšanas sabiedrība pieder pie vienas un tās pašas uzņēmumu grupas vai ir noslēguši savstarpējas sadarbības līgumu.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b/>
                <w:noProof/>
                <w:szCs w:val="24"/>
              </w:rPr>
            </w:pPr>
            <w:r>
              <w:rPr>
                <w:noProof/>
              </w:rPr>
              <w:t>Finanšu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Banku un citi finanšu pakalpojumi (izņemot apdrošināšanu)</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b/>
                <w:noProof/>
                <w:szCs w:val="24"/>
              </w:rPr>
            </w:pP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b/>
                <w:noProof/>
                <w:szCs w:val="24"/>
              </w:rPr>
            </w:pPr>
            <w:r>
              <w:rPr>
                <w:i/>
                <w:noProof/>
              </w:rPr>
              <w:t>Sparbankslagen</w:t>
            </w:r>
            <w:r>
              <w:rPr>
                <w:noProof/>
              </w:rPr>
              <w:t xml:space="preserve"> (Krājbanku likums) (1987:619), 2. nodaļas 1. panta otrā daļa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Finanšu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Krājbankas dibinātājam jābūt fiziskai personai, kas ir EEZ dalībvalsts rezidents.</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Transports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izņemot zveju un akvakultūru, bet ieskaitot pārvadājumu pakalpojumus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CPC 5133, CPC 5223, CPC 721, CPC 74520, CPC 74540, CPC 74590</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p w:rsidR="003D162C" w:rsidRDefault="003D162C" w:rsidP="00D46FAC">
            <w:pPr>
              <w:autoSpaceDE w:val="0"/>
              <w:autoSpaceDN w:val="0"/>
              <w:adjustRightInd w:val="0"/>
              <w:spacing w:before="60" w:after="60" w:line="240" w:lineRule="auto"/>
              <w:rPr>
                <w:noProof/>
                <w:szCs w:val="24"/>
              </w:rPr>
            </w:pPr>
            <w:r>
              <w:rPr>
                <w:noProof/>
              </w:rPr>
              <w:t>Pienākumi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pStyle w:val="BodyText"/>
              <w:suppressAutoHyphens w:val="0"/>
              <w:spacing w:before="60" w:after="60"/>
              <w:jc w:val="left"/>
              <w:rPr>
                <w:noProof/>
                <w:szCs w:val="24"/>
              </w:rPr>
            </w:pPr>
            <w:r>
              <w:rPr>
                <w:noProof/>
              </w:rPr>
              <w:t>Jūras likums (1994:1009), Kuģu drošības rīkojums (1994:1009)</w:t>
            </w:r>
          </w:p>
          <w:p w:rsidR="003D162C" w:rsidRDefault="003D162C" w:rsidP="00D46FAC">
            <w:pPr>
              <w:spacing w:before="60" w:after="60" w:line="240" w:lineRule="auto"/>
              <w:rPr>
                <w:noProof/>
                <w:szCs w:val="24"/>
              </w:rPr>
            </w:pPr>
            <w:r>
              <w:rPr>
                <w:noProof/>
              </w:rPr>
              <w:t>Kuģu aizsardzības noteikumi (2003:438)</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rPr>
              <w:t>Ieguldījumi, pakalpojumu pārrobežu tirdzniecība un starptautiskie jūras transporta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Kuģi uzskata par Zviedrijas kuģi un tas var kuģot ar Zviedrijas karogu, ja vairāk nekā puse kapitāla pieder Zviedrijas valstspiederīgajiem vai juridiskām personām. Valdība var atļaut ārvalstu kuģiem kuģot ar Zviedrijas karogu, ja Zviedrijas personas kontrolē kuģa darbības vai ja īpašnieks var pierādīt, ka viņam ir pastāvīgā dzīvesvieta Zviedrijā.</w:t>
            </w:r>
          </w:p>
          <w:p w:rsidR="003D162C" w:rsidRDefault="003D162C" w:rsidP="00D46FAC">
            <w:pPr>
              <w:pStyle w:val="BodyText"/>
              <w:suppressAutoHyphens w:val="0"/>
              <w:spacing w:before="60" w:after="60"/>
              <w:jc w:val="left"/>
              <w:rPr>
                <w:noProof/>
                <w:szCs w:val="24"/>
              </w:rPr>
            </w:pPr>
            <w:r>
              <w:rPr>
                <w:noProof/>
              </w:rPr>
              <w:t>Kuģus Zviedrijas reģistrā var reģistrēt arī tad, ja 50 vai vairāk procenti kuģa pieder EEZ dalībvalsts valstspiederīgajiem vai sabiedrībām, kuru juridiskā adrese, galvenā vadība vai galvenā darījumdarbības vieta ir EEZ, un ja kuģa darbība tiek kontrolēta no Zviedrijas.</w:t>
            </w:r>
          </w:p>
          <w:p w:rsidR="003D162C" w:rsidRDefault="003D162C" w:rsidP="00D46FAC">
            <w:pPr>
              <w:spacing w:before="60" w:after="60" w:line="240" w:lineRule="auto"/>
              <w:rPr>
                <w:noProof/>
                <w:szCs w:val="24"/>
              </w:rPr>
            </w:pPr>
            <w:r>
              <w:rPr>
                <w:noProof/>
              </w:rPr>
              <w:t xml:space="preserve">Kapteinim uz tirdzniecības kuģa vai parastā kuģa jābūt EEZ dalībvalsts valstspiederīgajam. Zviedrijas Transporta aģentūra var piešķirt izņēmumus. </w:t>
            </w:r>
          </w:p>
          <w:p w:rsidR="003D162C" w:rsidRDefault="003D162C" w:rsidP="00D46FAC">
            <w:pPr>
              <w:pStyle w:val="BodyText"/>
              <w:suppressAutoHyphens w:val="0"/>
              <w:spacing w:before="60" w:after="60"/>
              <w:jc w:val="left"/>
              <w:rPr>
                <w:noProof/>
                <w:szCs w:val="24"/>
              </w:rPr>
            </w:pPr>
            <w:r>
              <w:rPr>
                <w:noProof/>
              </w:rPr>
              <w:t>Atsevišķa Zviedrijas atruna attiecas uz kuģiem, ko izmanto zvejai un akvakultūrai.</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Transports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Dzelzceļa transporta pakalpojumi</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7111</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b/>
                <w:noProof/>
                <w:szCs w:val="24"/>
              </w:rPr>
            </w:pPr>
            <w:r>
              <w:rPr>
                <w:i/>
                <w:noProof/>
              </w:rPr>
              <w:t>Järnvägslagen</w:t>
            </w:r>
            <w:r>
              <w:rPr>
                <w:noProof/>
              </w:rPr>
              <w:t xml:space="preserve"> (Dzelzceļa likums) (2004:519), 5. nodaļas 2.c pants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noProof/>
                <w:szCs w:val="24"/>
              </w:rPr>
            </w:pPr>
            <w:r>
              <w:rPr>
                <w:b/>
                <w:noProof/>
              </w:rPr>
              <w:t>Ieguldījumi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Pasažieru uzņemšanu un izlaišanu līnijā starp Stokholmas pilsētu un Ārlandas lidostu (ja Ārlanda ir brauciena sākuma punkts vai galapunkts) var veikt tikai viens pārvadātājs. Ārlandas–Stokholmas līnijas pārvadātājs var ļaut citiem pārvadātājiem izmantot tā līniju. Šī atruna neattiecas uz pasažieru pārvadājumiem starp Ārlandu un citiem galapunktiem, kas nav Stokholma. </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rPr>
          <w:trHeight w:val="20"/>
        </w:trPr>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Transports</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Kravu autopārvadājumu un pasažieru autopārvadājumu pakalpojumu uzņēmumi</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712</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p w:rsidR="003D162C" w:rsidRDefault="003D162C" w:rsidP="00D46FAC">
            <w:pPr>
              <w:spacing w:before="60" w:after="60" w:line="240" w:lineRule="auto"/>
              <w:rPr>
                <w:noProof/>
                <w:szCs w:val="24"/>
              </w:rPr>
            </w:pPr>
            <w:r>
              <w:rPr>
                <w:noProof/>
              </w:rPr>
              <w:t>Lielākās labvēlības režīms</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b/>
                <w:bCs/>
                <w:noProof/>
                <w:color w:val="000000"/>
                <w:szCs w:val="24"/>
              </w:rPr>
            </w:pPr>
            <w:r>
              <w:rPr>
                <w:noProof/>
              </w:rPr>
              <w:t>Valsts līmenis</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Pr="00C91633" w:rsidRDefault="003D162C" w:rsidP="00D46FAC">
            <w:pPr>
              <w:spacing w:before="60" w:after="60" w:line="240" w:lineRule="auto"/>
              <w:rPr>
                <w:noProof/>
                <w:szCs w:val="24"/>
                <w:lang w:val="da-DK"/>
              </w:rPr>
            </w:pPr>
            <w:r w:rsidRPr="00C91633">
              <w:rPr>
                <w:i/>
                <w:noProof/>
                <w:lang w:val="da-DK"/>
              </w:rPr>
              <w:t>Yrkestrafiklag</w:t>
            </w:r>
            <w:r w:rsidRPr="00C91633">
              <w:rPr>
                <w:noProof/>
                <w:lang w:val="da-DK"/>
              </w:rPr>
              <w:t xml:space="preserve"> (2012:210) (Likums par profesionālo satiksmi)</w:t>
            </w:r>
          </w:p>
          <w:p w:rsidR="003D162C" w:rsidRPr="00C91633" w:rsidRDefault="003D162C" w:rsidP="00D46FAC">
            <w:pPr>
              <w:spacing w:before="60" w:after="60" w:line="240" w:lineRule="auto"/>
              <w:rPr>
                <w:noProof/>
                <w:szCs w:val="24"/>
                <w:lang w:val="da-DK"/>
              </w:rPr>
            </w:pPr>
            <w:r w:rsidRPr="00C91633">
              <w:rPr>
                <w:i/>
                <w:noProof/>
                <w:lang w:val="da-DK"/>
              </w:rPr>
              <w:t>Lag om vägtrafikregister</w:t>
            </w:r>
            <w:r w:rsidRPr="00C91633">
              <w:rPr>
                <w:noProof/>
                <w:lang w:val="da-DK"/>
              </w:rPr>
              <w:t xml:space="preserve"> (2001:558) (Likums par ceļu satiksmes reģistru) </w:t>
            </w:r>
          </w:p>
          <w:p w:rsidR="003D162C" w:rsidRDefault="003D162C" w:rsidP="00D46FAC">
            <w:pPr>
              <w:spacing w:before="60" w:after="60" w:line="240" w:lineRule="auto"/>
              <w:rPr>
                <w:noProof/>
                <w:szCs w:val="24"/>
              </w:rPr>
            </w:pPr>
            <w:r>
              <w:rPr>
                <w:i/>
                <w:noProof/>
              </w:rPr>
              <w:t>Yrkestrafikförordning</w:t>
            </w:r>
            <w:r>
              <w:rPr>
                <w:noProof/>
              </w:rPr>
              <w:t xml:space="preserve"> (2012:237) (Valdības noteikumi par profesionālo satiksmi)</w:t>
            </w:r>
          </w:p>
          <w:p w:rsidR="003D162C" w:rsidRDefault="003D162C" w:rsidP="00D46FAC">
            <w:pPr>
              <w:spacing w:before="60" w:after="60" w:line="240" w:lineRule="auto"/>
              <w:rPr>
                <w:noProof/>
                <w:szCs w:val="24"/>
              </w:rPr>
            </w:pPr>
            <w:r>
              <w:rPr>
                <w:i/>
                <w:noProof/>
              </w:rPr>
              <w:t>Taxitrafiklag</w:t>
            </w:r>
            <w:r>
              <w:rPr>
                <w:noProof/>
              </w:rPr>
              <w:t xml:space="preserve"> (2012:211) (Likums par taksometriem)</w:t>
            </w:r>
          </w:p>
          <w:p w:rsidR="003D162C" w:rsidRDefault="003D162C" w:rsidP="00D46FAC">
            <w:pPr>
              <w:spacing w:before="60" w:after="60" w:line="240" w:lineRule="auto"/>
              <w:rPr>
                <w:noProof/>
                <w:szCs w:val="24"/>
              </w:rPr>
            </w:pPr>
            <w:r>
              <w:rPr>
                <w:i/>
                <w:noProof/>
              </w:rPr>
              <w:t>Taxitrafikförordning</w:t>
            </w:r>
            <w:r>
              <w:rPr>
                <w:noProof/>
              </w:rPr>
              <w:t xml:space="preserve"> (2012:238) (Valdības noteikumi par taksometriem)</w:t>
            </w:r>
          </w:p>
        </w:tc>
      </w:tr>
      <w:tr w:rsidR="003D162C" w:rsidTr="00D46FAC">
        <w:trPr>
          <w:trHeight w:val="20"/>
        </w:trPr>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Pakalpojumu pārrobežu tirdzniecība</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iCs/>
                <w:noProof/>
                <w:szCs w:val="24"/>
              </w:rPr>
            </w:pPr>
            <w:r>
              <w:rPr>
                <w:noProof/>
              </w:rPr>
              <w:t>Lai veiktu autotransporta pārvadājumus, ir vajadzīga Zviedrijas licence. Viens no kritērijiem taksometra licences saņemšanai — uzņēmums ir iecēlis fizisku personu par dispečeru (</w:t>
            </w:r>
            <w:r>
              <w:rPr>
                <w:i/>
                <w:noProof/>
              </w:rPr>
              <w:t>de facto</w:t>
            </w:r>
            <w:r>
              <w:rPr>
                <w:noProof/>
              </w:rPr>
              <w:t xml:space="preserve"> rezidenta statusa prasība — sk. Zviedrijas atrunu par uzņēmējdarbības veikšanas veidiem).</w:t>
            </w:r>
          </w:p>
          <w:p w:rsidR="003D162C" w:rsidRDefault="003D162C" w:rsidP="00D46FAC">
            <w:pPr>
              <w:spacing w:before="60" w:after="60" w:line="240" w:lineRule="auto"/>
              <w:rPr>
                <w:rFonts w:eastAsia="SimSun"/>
                <w:noProof/>
                <w:szCs w:val="24"/>
              </w:rPr>
            </w:pPr>
            <w:r>
              <w:rPr>
                <w:noProof/>
              </w:rPr>
              <w:t>Kritēriji licences saņemšanai citiem autopārvadājumu uzņēmumiem ir šādi: uzņēmums veic uzņēmējdarbību ES, tam ir nodibinājums Zviedrijā un uzņēmums ir iecēlis fizisku personu par dispečeru, kurš ir ES pastāvīgais iedzīvotājs.</w:t>
            </w:r>
          </w:p>
          <w:p w:rsidR="003D162C" w:rsidRDefault="003D162C" w:rsidP="00D46FAC">
            <w:pPr>
              <w:spacing w:before="60" w:after="60" w:line="240" w:lineRule="auto"/>
              <w:rPr>
                <w:noProof/>
                <w:szCs w:val="24"/>
              </w:rPr>
            </w:pPr>
            <w:r>
              <w:rPr>
                <w:noProof/>
              </w:rPr>
              <w:t xml:space="preserve">Licences piešķir bez diskriminācijas, izņemot to, ka kravu autopārvadājumu un pasažieru autopārvadājumu uzņēmumi parasti drīkst izmantot tikai transportlīdzekļus, kas reģistrēti valsts ceļu satiksmes reģistrā. Ja transportlīdzeklis ir reģistrēts ārvalstīs, pieder fiziskai vai juridiskai personai, kuras galvenā mītnes vieta ir ārvalstīs, un tiek nogādāts Zviedrijā īslaicīgai izmantošanai, to var īslaicīgi izmantot Zviedrijā. Zviedrijas Transporta aģentūra īslaicīgu izmantošanu parasti definē kā izmantošanu, kas neilgst vairāk par gadu. </w:t>
            </w:r>
          </w:p>
        </w:tc>
      </w:tr>
      <w:tr w:rsidR="003D162C" w:rsidTr="00D46FAC">
        <w:trPr>
          <w:trHeight w:val="20"/>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pageBreakBefore/>
              <w:spacing w:before="60" w:after="60" w:line="240" w:lineRule="auto"/>
              <w:rPr>
                <w:rFonts w:eastAsia="SimSun"/>
                <w:noProof/>
                <w:szCs w:val="24"/>
              </w:rPr>
            </w:pPr>
            <w:r>
              <w:rPr>
                <w:noProof/>
              </w:rPr>
              <w:t>Kravu autopārvadājumu un pasažieru autopārvadājumu pārrobežu pakalpojumu uzņēmumiem ārvalstīs jābūt saņēmušiem šādu pakalpojumu licenci no kompetentās iestādes valstī, kurā tie veic uzņēmējdarbību. Papildu prasības pārrobežu tirdzniecībai var būt noteiktas divpusējos autopārvadājumu nolīgumos. Attiecībā uz transportlīdzekļiem, kam šādus divpusējus nolīgumus nepiemēro, vajadzīga arī licence no Zviedrijas Transporta aģentūras.</w:t>
            </w:r>
          </w:p>
        </w:tc>
      </w:tr>
    </w:tbl>
    <w:p w:rsidR="003D162C" w:rsidRDefault="003D162C" w:rsidP="003D162C">
      <w:pPr>
        <w:spacing w:line="240" w:lineRule="auto"/>
        <w:jc w:val="center"/>
        <w:rPr>
          <w:noProof/>
          <w:szCs w:val="24"/>
        </w:rPr>
      </w:pPr>
    </w:p>
    <w:p w:rsidR="003D162C" w:rsidRPr="00C91633" w:rsidRDefault="003D162C" w:rsidP="003D162C">
      <w:pPr>
        <w:spacing w:line="240" w:lineRule="auto"/>
        <w:jc w:val="center"/>
        <w:rPr>
          <w:b/>
          <w:noProof/>
          <w:szCs w:val="28"/>
        </w:rPr>
      </w:pPr>
      <w:r>
        <w:rPr>
          <w:noProof/>
        </w:rPr>
        <w:br w:type="page"/>
      </w:r>
      <w:r w:rsidRPr="00C91633">
        <w:rPr>
          <w:b/>
          <w:noProof/>
        </w:rPr>
        <w:lastRenderedPageBreak/>
        <w:t>Apvienotajā Karalistē piemērojamās atrunas</w:t>
      </w:r>
    </w:p>
    <w:p w:rsidR="003D162C" w:rsidRPr="00C91633" w:rsidRDefault="003D162C" w:rsidP="003D162C">
      <w:pPr>
        <w:spacing w:line="240" w:lineRule="auto"/>
        <w:jc w:val="center"/>
        <w:rPr>
          <w:b/>
          <w:noProof/>
          <w:szCs w:val="28"/>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Uzņēmējdarbības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Juridiskie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Daļa no CPC 861</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Valsts režīms</w:t>
            </w:r>
          </w:p>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b/>
                <w:bCs/>
                <w:noProof/>
                <w:color w:val="000000"/>
                <w:szCs w:val="24"/>
              </w:rPr>
            </w:pPr>
            <w:r>
              <w:rPr>
                <w:noProof/>
              </w:rPr>
              <w:t>Reģiona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noProof/>
                <w:szCs w:val="24"/>
              </w:rPr>
            </w:pPr>
            <w:r>
              <w:rPr>
                <w:noProof/>
              </w:rPr>
              <w:t xml:space="preserve">Attiecībā uz Angliju un Velsu — </w:t>
            </w:r>
            <w:r>
              <w:rPr>
                <w:i/>
                <w:noProof/>
                <w:szCs w:val="24"/>
              </w:rPr>
              <w:t>Solicitors Act 1974</w:t>
            </w:r>
            <w:r>
              <w:rPr>
                <w:noProof/>
              </w:rPr>
              <w:t xml:space="preserve">, </w:t>
            </w:r>
            <w:r>
              <w:rPr>
                <w:i/>
                <w:noProof/>
                <w:szCs w:val="24"/>
              </w:rPr>
              <w:t>Administration of Justice Act 1985</w:t>
            </w:r>
            <w:r>
              <w:rPr>
                <w:noProof/>
                <w:szCs w:val="24"/>
              </w:rPr>
              <w:t xml:space="preserve"> un </w:t>
            </w:r>
            <w:r>
              <w:rPr>
                <w:i/>
                <w:noProof/>
                <w:szCs w:val="24"/>
              </w:rPr>
              <w:t>Legal Services Act 2007</w:t>
            </w:r>
          </w:p>
          <w:p w:rsidR="003D162C" w:rsidRDefault="003D162C" w:rsidP="00D46FAC">
            <w:pPr>
              <w:spacing w:before="60" w:after="60" w:line="240" w:lineRule="auto"/>
              <w:rPr>
                <w:noProof/>
                <w:szCs w:val="24"/>
              </w:rPr>
            </w:pPr>
            <w:r>
              <w:rPr>
                <w:noProof/>
              </w:rPr>
              <w:t xml:space="preserve">Attiecībā uz Skotiju — </w:t>
            </w:r>
            <w:r>
              <w:rPr>
                <w:i/>
                <w:noProof/>
                <w:szCs w:val="24"/>
              </w:rPr>
              <w:t>Solicitors (Scotland) Act 1980</w:t>
            </w:r>
            <w:r>
              <w:rPr>
                <w:noProof/>
                <w:szCs w:val="24"/>
              </w:rPr>
              <w:t xml:space="preserve"> un </w:t>
            </w:r>
            <w:r>
              <w:rPr>
                <w:i/>
                <w:noProof/>
                <w:szCs w:val="24"/>
              </w:rPr>
              <w:t>Legal Services (Scotland) Act 2010</w:t>
            </w:r>
          </w:p>
          <w:p w:rsidR="003D162C" w:rsidRDefault="003D162C" w:rsidP="00D46FAC">
            <w:pPr>
              <w:spacing w:before="60" w:after="60" w:line="240" w:lineRule="auto"/>
              <w:rPr>
                <w:rFonts w:eastAsia="Batang"/>
                <w:noProof/>
                <w:szCs w:val="24"/>
              </w:rPr>
            </w:pPr>
            <w:r>
              <w:rPr>
                <w:noProof/>
              </w:rPr>
              <w:t xml:space="preserve">Attiecībā uz Ziemeļīriju — </w:t>
            </w:r>
            <w:r>
              <w:rPr>
                <w:i/>
                <w:noProof/>
                <w:szCs w:val="24"/>
              </w:rPr>
              <w:t>Solicitors (Northern Ireland) Order 1976</w:t>
            </w:r>
          </w:p>
          <w:p w:rsidR="003D162C" w:rsidRDefault="003D162C" w:rsidP="00D46FAC">
            <w:pPr>
              <w:autoSpaceDE w:val="0"/>
              <w:autoSpaceDN w:val="0"/>
              <w:adjustRightInd w:val="0"/>
              <w:spacing w:before="60" w:after="60" w:line="240" w:lineRule="auto"/>
              <w:rPr>
                <w:noProof/>
                <w:szCs w:val="24"/>
              </w:rPr>
            </w:pPr>
            <w:r>
              <w:rPr>
                <w:noProof/>
              </w:rPr>
              <w:t>Turklāt katrā jurisdikcijā piemērojamie pasākumi ietver prasības, ko noteikušas profesionālās un reglamentējošās struktūras.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szCs w:val="24"/>
              </w:rPr>
            </w:pPr>
            <w:r>
              <w:rPr>
                <w:noProof/>
              </w:rPr>
              <w:t>Lai varētu sniegt dažus vietējos juridiskos pakalpojumus Apvienotajā Karalistē, attiecīgā profesionālā vai reglamentējošā struktūra var noteikt prasību pēc rezidenta statusa (komerciālas klātbūtnes).</w:t>
            </w:r>
          </w:p>
          <w:p w:rsidR="003D162C" w:rsidRDefault="003D162C" w:rsidP="00D46FAC">
            <w:pPr>
              <w:autoSpaceDE w:val="0"/>
              <w:autoSpaceDN w:val="0"/>
              <w:adjustRightInd w:val="0"/>
              <w:spacing w:before="60" w:after="60" w:line="240" w:lineRule="auto"/>
              <w:rPr>
                <w:noProof/>
                <w:szCs w:val="24"/>
              </w:rPr>
            </w:pPr>
            <w:r>
              <w:rPr>
                <w:noProof/>
              </w:rPr>
              <w:t xml:space="preserve">Lai sniegtu juridiskos pakalpojumus saistībā ar ES tiesībām un ES dalībvalstu tiesībām, var bez diskriminācijas tikt prasīta komerciālā klātbūtne kādā no juridiskajām formām, kas atļautas konkrētās dalībvalsts tiesību aktos. </w:t>
            </w:r>
            <w:r>
              <w:rPr>
                <w:noProof/>
                <w:color w:val="000000"/>
              </w:rPr>
              <w:t>Turklāt vietējos tiesību aktos var būt noteiktas nediskriminējošas prasības attiecībā uz atļauto juridisko formu organizāciju.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pageBreakBefore/>
              <w:spacing w:before="60" w:after="60" w:line="240" w:lineRule="auto"/>
              <w:rPr>
                <w:noProof/>
                <w:szCs w:val="24"/>
              </w:rPr>
            </w:pPr>
            <w:r>
              <w:rPr>
                <w:b/>
                <w:noProof/>
                <w:color w:val="000000"/>
              </w:rPr>
              <w:lastRenderedPageBreak/>
              <w:t>Nozare:</w:t>
            </w:r>
          </w:p>
        </w:tc>
        <w:tc>
          <w:tcPr>
            <w:tcW w:w="3549" w:type="pct"/>
            <w:shd w:val="clear" w:color="auto" w:fill="auto"/>
          </w:tcPr>
          <w:p w:rsidR="003D162C" w:rsidRDefault="003D162C" w:rsidP="00D46FAC">
            <w:pPr>
              <w:spacing w:before="60" w:after="60" w:line="240" w:lineRule="auto"/>
              <w:rPr>
                <w:noProof/>
                <w:szCs w:val="24"/>
              </w:rPr>
            </w:pPr>
            <w:r>
              <w:rPr>
                <w:noProof/>
              </w:rPr>
              <w:t>Veselības aprūpes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Veterinārie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noProof/>
              </w:rPr>
              <w:t>CPC 932</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b/>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i/>
                <w:noProof/>
                <w:szCs w:val="24"/>
              </w:rPr>
            </w:pPr>
            <w:r>
              <w:rPr>
                <w:i/>
                <w:noProof/>
                <w:szCs w:val="24"/>
              </w:rPr>
              <w:t>Veterinary Surgeons Act (1966)</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Var darboties tikai ar pilnsabiedrības starpniecību vai fiziskas personas.</w:t>
            </w:r>
          </w:p>
          <w:p w:rsidR="003D162C" w:rsidRDefault="003D162C" w:rsidP="00D46FAC">
            <w:pPr>
              <w:spacing w:before="60" w:after="60" w:line="240" w:lineRule="auto"/>
              <w:rPr>
                <w:noProof/>
                <w:szCs w:val="24"/>
              </w:rPr>
            </w:pPr>
            <w:r>
              <w:rPr>
                <w:noProof/>
              </w:rPr>
              <w:t>Lai praktizētu veterinārārsta profesijā, ir vajadzīga fiziska klātbūtne. Ja Apvienotajā Karalistē persona, kura nav veterinārārsts (un attiecīgi nav arī Karaliskās veterinārārstu kolēģijas (</w:t>
            </w:r>
            <w:r>
              <w:rPr>
                <w:i/>
                <w:noProof/>
              </w:rPr>
              <w:t>RCVS</w:t>
            </w:r>
            <w:r>
              <w:rPr>
                <w:noProof/>
              </w:rPr>
              <w:t xml:space="preserve">) loceklis) praktizē veterināriju, to atbilstīgi </w:t>
            </w:r>
            <w:r>
              <w:rPr>
                <w:i/>
                <w:noProof/>
                <w:szCs w:val="24"/>
              </w:rPr>
              <w:t>Veterinary Surgeons Act</w:t>
            </w:r>
            <w:r>
              <w:rPr>
                <w:noProof/>
              </w:rPr>
              <w:t xml:space="preserve"> klasificē kā noziedzīgu darbību.</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spacing w:before="60" w:after="60" w:line="240" w:lineRule="auto"/>
              <w:rPr>
                <w:noProof/>
                <w:szCs w:val="24"/>
              </w:rPr>
            </w:pPr>
            <w:r>
              <w:rPr>
                <w:noProof/>
              </w:rPr>
              <w:t>Enerģētika</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spacing w:before="60" w:after="60" w:line="240" w:lineRule="auto"/>
              <w:rPr>
                <w:noProof/>
                <w:szCs w:val="24"/>
              </w:rPr>
            </w:pPr>
            <w:r>
              <w:rPr>
                <w:noProof/>
              </w:rPr>
              <w:t>Jēlnaftas un dabasgāzes ieguve, pakalpojumi, kas saistīti ar ieguvi, saistīti zinātnes un tehnisko konsultāciju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spacing w:before="60" w:after="60" w:line="240" w:lineRule="auto"/>
              <w:rPr>
                <w:noProof/>
                <w:szCs w:val="24"/>
              </w:rPr>
            </w:pPr>
            <w:r>
              <w:rPr>
                <w:i/>
                <w:noProof/>
              </w:rPr>
              <w:t>ISIC</w:t>
            </w:r>
            <w:r>
              <w:rPr>
                <w:noProof/>
              </w:rPr>
              <w:t xml:space="preserve"> 3.1. red. 11, CPC 883, CPC 8675</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Atrunas veids:</w:t>
            </w:r>
          </w:p>
        </w:tc>
        <w:tc>
          <w:tcPr>
            <w:tcW w:w="3549" w:type="pct"/>
            <w:shd w:val="clear" w:color="auto" w:fill="auto"/>
          </w:tcPr>
          <w:p w:rsidR="003D162C" w:rsidRDefault="003D162C" w:rsidP="00D46FAC">
            <w:pPr>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spacing w:before="60" w:after="60" w:line="240" w:lineRule="auto"/>
              <w:rPr>
                <w:b/>
                <w:noProof/>
                <w:szCs w:val="24"/>
              </w:rPr>
            </w:pPr>
            <w:r>
              <w:rPr>
                <w:rStyle w:val="Emphasis"/>
                <w:noProof/>
                <w:szCs w:val="24"/>
              </w:rPr>
              <w:t>Petroleum Act 1988</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spacing w:before="60" w:after="60" w:line="240" w:lineRule="auto"/>
              <w:rPr>
                <w:b/>
                <w:bCs/>
                <w:noProof/>
                <w:color w:val="000000"/>
                <w:szCs w:val="24"/>
              </w:rPr>
            </w:pPr>
            <w:r>
              <w:rPr>
                <w:b/>
                <w:noProof/>
              </w:rPr>
              <w:t>Ieguldījumi un pakalpojumu pārrobežu tirdzniecība</w:t>
            </w:r>
          </w:p>
        </w:tc>
      </w:tr>
      <w:tr w:rsidR="003D162C" w:rsidTr="00D46FAC">
        <w:trPr>
          <w:trHeight w:val="846"/>
        </w:trPr>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rPr>
            </w:pPr>
            <w:r>
              <w:rPr>
                <w:noProof/>
              </w:rPr>
              <w:t>Lai veiktu izpētes un ieguves darbības Apvienotās Karalistes kontinentālajā šelfā (</w:t>
            </w:r>
            <w:r>
              <w:rPr>
                <w:i/>
                <w:noProof/>
              </w:rPr>
              <w:t>UKCS</w:t>
            </w:r>
            <w:r>
              <w:rPr>
                <w:noProof/>
              </w:rPr>
              <w:t xml:space="preserve">) un sniegtu pakalpojumus, kam nepieciešama tieša piekļuve dabas resursiem vai to izmantošana, ir vajadzīga licence. </w:t>
            </w:r>
          </w:p>
        </w:tc>
      </w:tr>
      <w:tr w:rsidR="003D162C" w:rsidTr="00D46FAC">
        <w:trPr>
          <w:trHeight w:val="4091"/>
        </w:trPr>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rStyle w:val="Emphasis"/>
                <w:i w:val="0"/>
                <w:noProof/>
                <w:szCs w:val="24"/>
              </w:rPr>
            </w:pPr>
            <w:r>
              <w:rPr>
                <w:noProof/>
              </w:rPr>
              <w:t xml:space="preserve">Šī atruna attiecas uz ieguves licencēm, ko izsniedz par Apvienotās Karalistes kontinentālo šelfu. </w:t>
            </w:r>
            <w:r>
              <w:rPr>
                <w:rStyle w:val="Emphasis"/>
                <w:i w:val="0"/>
                <w:noProof/>
              </w:rPr>
              <w:t>Lai saņemtu licenci, attiecīgā uzņēmuma darījumdarbības vietai jābūt Apvienotajā Karalistē. Tas nozīmē, ka a) uzņēmums un tā darbinieki atrodas Apvienotajā Karalistē, b) Uzņēmumu reģistrā (</w:t>
            </w:r>
            <w:r>
              <w:rPr>
                <w:rStyle w:val="Emphasis"/>
                <w:noProof/>
              </w:rPr>
              <w:t>Companies House</w:t>
            </w:r>
            <w:r>
              <w:rPr>
                <w:rStyle w:val="Emphasis"/>
                <w:i w:val="0"/>
                <w:noProof/>
              </w:rPr>
              <w:t>) ir reģistrēts Apvienotās Karalistes uzņēmums, vai c) Uzņēmumu reģistrā (</w:t>
            </w:r>
            <w:r>
              <w:rPr>
                <w:rStyle w:val="Emphasis"/>
                <w:noProof/>
              </w:rPr>
              <w:t>Companies House</w:t>
            </w:r>
            <w:r>
              <w:rPr>
                <w:rStyle w:val="Emphasis"/>
                <w:i w:val="0"/>
                <w:noProof/>
              </w:rPr>
              <w:t>) ir reģistrēta ārvalstu uzņēmuma filiāle Apvienotajā Karalistē. Šī prasība ir spēkā attiecībā uz jebkuru uzņēmumu, kas piesakās jaunai licencei, un jebkuru uzņēmumu, kurš vēlas pievienoties esošai licencei, pamatojoties uz cesiju. Minētais attiecas uz visām licencēm un visiem uzņēmumiem neatkarīgi no tā, vai tie ir operatori.</w:t>
            </w:r>
          </w:p>
          <w:p w:rsidR="003D162C" w:rsidRDefault="003D162C" w:rsidP="00D46FAC">
            <w:pPr>
              <w:pStyle w:val="NormalWeb"/>
              <w:spacing w:before="60" w:after="60"/>
              <w:rPr>
                <w:noProof/>
                <w:spacing w:val="-2"/>
              </w:rPr>
            </w:pPr>
            <w:r>
              <w:rPr>
                <w:rStyle w:val="Emphasis"/>
                <w:i w:val="0"/>
                <w:noProof/>
              </w:rPr>
              <w:t>Lai saņemtu licenci, kas attiecas uz konkrētu ieguves teritoriju, uzņēmumam a) jābūt reģistrētam Uzņēmumu reģistrā (</w:t>
            </w:r>
            <w:r>
              <w:rPr>
                <w:rStyle w:val="Emphasis"/>
                <w:noProof/>
              </w:rPr>
              <w:t>Companies House</w:t>
            </w:r>
            <w:r>
              <w:rPr>
                <w:rStyle w:val="Emphasis"/>
                <w:i w:val="0"/>
                <w:noProof/>
              </w:rPr>
              <w:t xml:space="preserve">) kā Apvienotās Karalistes uzņēmumam vai b) jāveic darījumdarbība nemainīgā vietā Apvienotajā Karalistē, kā definēts </w:t>
            </w:r>
            <w:r>
              <w:rPr>
                <w:rStyle w:val="Emphasis"/>
                <w:noProof/>
              </w:rPr>
              <w:t>Finance Act 2003</w:t>
            </w:r>
            <w:r>
              <w:rPr>
                <w:rStyle w:val="Emphasis"/>
                <w:i w:val="0"/>
                <w:noProof/>
              </w:rPr>
              <w:t xml:space="preserve"> 148. pantā (parasti šim nolūkam ir vajadzīga uzņēmuma un tā darbinieku klātbūtne).</w:t>
            </w:r>
          </w:p>
        </w:tc>
      </w:tr>
    </w:tbl>
    <w:p w:rsidR="003D162C" w:rsidRDefault="003D162C" w:rsidP="003D162C">
      <w:pPr>
        <w:spacing w:before="60" w:after="60" w:line="240" w:lineRule="auto"/>
        <w:rPr>
          <w:noProof/>
          <w:szCs w:val="24"/>
        </w:rPr>
      </w:pPr>
    </w:p>
    <w:tbl>
      <w:tblPr>
        <w:tblW w:w="5000" w:type="pct"/>
        <w:tblLook w:val="04A0" w:firstRow="1" w:lastRow="0" w:firstColumn="1" w:lastColumn="0" w:noHBand="0" w:noVBand="1"/>
      </w:tblPr>
      <w:tblGrid>
        <w:gridCol w:w="2860"/>
        <w:gridCol w:w="6995"/>
      </w:tblGrid>
      <w:tr w:rsidR="003D162C" w:rsidTr="00D46FAC">
        <w:tc>
          <w:tcPr>
            <w:tcW w:w="1451" w:type="pct"/>
            <w:shd w:val="clear" w:color="auto" w:fill="auto"/>
          </w:tcPr>
          <w:p w:rsidR="003D162C" w:rsidRDefault="003D162C" w:rsidP="00D46FAC">
            <w:pPr>
              <w:spacing w:before="60" w:after="60" w:line="240" w:lineRule="auto"/>
              <w:rPr>
                <w:noProof/>
                <w:szCs w:val="24"/>
              </w:rPr>
            </w:pPr>
            <w:r>
              <w:rPr>
                <w:b/>
                <w:noProof/>
                <w:color w:val="000000"/>
              </w:rPr>
              <w:t>Nozare:</w:t>
            </w:r>
          </w:p>
        </w:tc>
        <w:tc>
          <w:tcPr>
            <w:tcW w:w="3549" w:type="pct"/>
            <w:shd w:val="clear" w:color="auto" w:fill="auto"/>
          </w:tcPr>
          <w:p w:rsidR="003D162C" w:rsidRDefault="003D162C" w:rsidP="00D46FAC">
            <w:pPr>
              <w:autoSpaceDE w:val="0"/>
              <w:autoSpaceDN w:val="0"/>
              <w:adjustRightInd w:val="0"/>
              <w:spacing w:before="60" w:after="60" w:line="240" w:lineRule="auto"/>
              <w:rPr>
                <w:bCs/>
                <w:noProof/>
                <w:szCs w:val="24"/>
              </w:rPr>
            </w:pPr>
            <w:r>
              <w:rPr>
                <w:noProof/>
              </w:rPr>
              <w:t>Zveja</w:t>
            </w:r>
          </w:p>
          <w:p w:rsidR="003D162C" w:rsidRDefault="003D162C" w:rsidP="00D46FAC">
            <w:pPr>
              <w:autoSpaceDE w:val="0"/>
              <w:autoSpaceDN w:val="0"/>
              <w:adjustRightInd w:val="0"/>
              <w:spacing w:before="60" w:after="60" w:line="240" w:lineRule="auto"/>
              <w:rPr>
                <w:noProof/>
                <w:szCs w:val="24"/>
              </w:rPr>
            </w:pPr>
            <w:r>
              <w:rPr>
                <w:noProof/>
              </w:rPr>
              <w:t>Transports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noProof/>
                <w:szCs w:val="24"/>
              </w:rPr>
            </w:pPr>
            <w:r>
              <w:rPr>
                <w:b/>
                <w:noProof/>
                <w:color w:val="000000"/>
              </w:rPr>
              <w:t xml:space="preserve">Apakšnozare: </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Visu veidu komerciāla darbība jūrā, ko veic no jūras kuģa, tostarp zveja, akvakultūra un ar zveju saistīti pakalpojumi</w:t>
            </w:r>
          </w:p>
          <w:p w:rsidR="003D162C" w:rsidRDefault="003D162C" w:rsidP="00D46FAC">
            <w:pPr>
              <w:autoSpaceDE w:val="0"/>
              <w:autoSpaceDN w:val="0"/>
              <w:adjustRightInd w:val="0"/>
              <w:spacing w:before="60" w:after="60" w:line="240" w:lineRule="auto"/>
              <w:rPr>
                <w:noProof/>
                <w:szCs w:val="24"/>
              </w:rPr>
            </w:pPr>
            <w:r>
              <w:rPr>
                <w:noProof/>
              </w:rPr>
              <w:t>Pārvadājumu pakalpojumi (pasažieru un kravas), izmantojot jūras kuģus</w:t>
            </w:r>
          </w:p>
          <w:p w:rsidR="003D162C" w:rsidRDefault="003D162C" w:rsidP="00D46FAC">
            <w:pPr>
              <w:autoSpaceDE w:val="0"/>
              <w:autoSpaceDN w:val="0"/>
              <w:adjustRightInd w:val="0"/>
              <w:spacing w:before="60" w:after="60" w:line="240" w:lineRule="auto"/>
              <w:rPr>
                <w:noProof/>
                <w:szCs w:val="24"/>
              </w:rPr>
            </w:pPr>
            <w:r>
              <w:rPr>
                <w:noProof/>
              </w:rPr>
              <w:t>Loču un pietauvošanas pakalpojumi</w:t>
            </w:r>
          </w:p>
          <w:p w:rsidR="003D162C" w:rsidRDefault="003D162C" w:rsidP="00D46FAC">
            <w:pPr>
              <w:autoSpaceDE w:val="0"/>
              <w:autoSpaceDN w:val="0"/>
              <w:adjustRightInd w:val="0"/>
              <w:spacing w:before="60" w:after="60" w:line="240" w:lineRule="auto"/>
              <w:rPr>
                <w:noProof/>
                <w:szCs w:val="24"/>
              </w:rPr>
            </w:pPr>
            <w:r>
              <w:rPr>
                <w:noProof/>
              </w:rPr>
              <w:t>Kuģu glābšanas un nocelšanas no sēkļa pakalpojumi</w:t>
            </w:r>
          </w:p>
          <w:p w:rsidR="003D162C" w:rsidRDefault="003D162C" w:rsidP="00D46FAC">
            <w:pPr>
              <w:autoSpaceDE w:val="0"/>
              <w:autoSpaceDN w:val="0"/>
              <w:adjustRightInd w:val="0"/>
              <w:spacing w:before="60" w:after="60" w:line="240" w:lineRule="auto"/>
              <w:rPr>
                <w:noProof/>
                <w:szCs w:val="24"/>
              </w:rPr>
            </w:pPr>
            <w:r>
              <w:rPr>
                <w:noProof/>
              </w:rPr>
              <w:t>Citi ūdens transporta atbalsta pakalpojumi</w:t>
            </w:r>
          </w:p>
          <w:p w:rsidR="003D162C" w:rsidRDefault="003D162C" w:rsidP="00D46FAC">
            <w:pPr>
              <w:autoSpaceDE w:val="0"/>
              <w:autoSpaceDN w:val="0"/>
              <w:adjustRightInd w:val="0"/>
              <w:spacing w:before="60" w:after="60" w:line="240" w:lineRule="auto"/>
              <w:rPr>
                <w:noProof/>
                <w:szCs w:val="24"/>
              </w:rPr>
            </w:pPr>
            <w:r>
              <w:rPr>
                <w:noProof/>
              </w:rPr>
              <w:t>Ūdensceļu, ostu, dambju būvniecība un citi ūdens darbi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Nozares klasifikācija:</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i/>
                <w:noProof/>
              </w:rPr>
              <w:t>ISIC</w:t>
            </w:r>
            <w:r>
              <w:rPr>
                <w:noProof/>
              </w:rPr>
              <w:t xml:space="preserve"> 3.1. red. 0501, </w:t>
            </w:r>
            <w:r>
              <w:rPr>
                <w:i/>
                <w:noProof/>
              </w:rPr>
              <w:t>ISIC</w:t>
            </w:r>
            <w:r>
              <w:rPr>
                <w:noProof/>
              </w:rPr>
              <w:t xml:space="preserve"> 3.1. red. 0502, CPC 5133, CPC 5223, CPC 721, CPC 74520, CPC 74540, CPC 74590, CPC 882</w:t>
            </w:r>
          </w:p>
        </w:tc>
      </w:tr>
      <w:tr w:rsidR="003D162C" w:rsidTr="00D46FAC">
        <w:tc>
          <w:tcPr>
            <w:tcW w:w="1451" w:type="pct"/>
            <w:shd w:val="clear" w:color="auto" w:fill="auto"/>
          </w:tcPr>
          <w:p w:rsidR="003D162C" w:rsidRDefault="003D162C" w:rsidP="00D46FAC">
            <w:pPr>
              <w:pageBreakBefore/>
              <w:autoSpaceDE w:val="0"/>
              <w:autoSpaceDN w:val="0"/>
              <w:adjustRightInd w:val="0"/>
              <w:spacing w:before="60" w:after="60" w:line="240" w:lineRule="auto"/>
              <w:rPr>
                <w:b/>
                <w:bCs/>
                <w:noProof/>
                <w:color w:val="000000"/>
                <w:szCs w:val="24"/>
              </w:rPr>
            </w:pPr>
            <w:r>
              <w:rPr>
                <w:b/>
                <w:noProof/>
                <w:color w:val="000000"/>
              </w:rPr>
              <w:lastRenderedPageBreak/>
              <w:t>Atrunas veids:</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 xml:space="preserve">Valsts režīms </w:t>
            </w:r>
          </w:p>
          <w:p w:rsidR="003D162C" w:rsidRDefault="003D162C" w:rsidP="00D46FAC">
            <w:pPr>
              <w:autoSpaceDE w:val="0"/>
              <w:autoSpaceDN w:val="0"/>
              <w:adjustRightInd w:val="0"/>
              <w:spacing w:before="60" w:after="60" w:line="240" w:lineRule="auto"/>
              <w:rPr>
                <w:noProof/>
                <w:szCs w:val="24"/>
              </w:rPr>
            </w:pPr>
            <w:r>
              <w:rPr>
                <w:noProof/>
              </w:rPr>
              <w:t>Piekļuve tirgum</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Pārvaldes līmenis:</w:t>
            </w:r>
          </w:p>
        </w:tc>
        <w:tc>
          <w:tcPr>
            <w:tcW w:w="3549" w:type="pct"/>
            <w:shd w:val="clear" w:color="auto" w:fill="auto"/>
          </w:tcPr>
          <w:p w:rsidR="003D162C" w:rsidRDefault="003D162C" w:rsidP="00D46FAC">
            <w:pPr>
              <w:autoSpaceDE w:val="0"/>
              <w:autoSpaceDN w:val="0"/>
              <w:adjustRightInd w:val="0"/>
              <w:spacing w:before="60" w:after="60" w:line="240" w:lineRule="auto"/>
              <w:rPr>
                <w:noProof/>
                <w:szCs w:val="24"/>
              </w:rPr>
            </w:pPr>
            <w:r>
              <w:rPr>
                <w:noProof/>
              </w:rPr>
              <w:t>Valsts līmenis</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Pasākumi:</w:t>
            </w:r>
          </w:p>
        </w:tc>
        <w:tc>
          <w:tcPr>
            <w:tcW w:w="3549" w:type="pct"/>
            <w:shd w:val="clear" w:color="auto" w:fill="auto"/>
          </w:tcPr>
          <w:p w:rsidR="003D162C" w:rsidRDefault="003D162C" w:rsidP="00D46FAC">
            <w:pPr>
              <w:pStyle w:val="BodyText"/>
              <w:suppressAutoHyphens w:val="0"/>
              <w:spacing w:before="60" w:after="60"/>
              <w:jc w:val="left"/>
              <w:rPr>
                <w:noProof/>
                <w:szCs w:val="24"/>
              </w:rPr>
            </w:pPr>
            <w:r>
              <w:rPr>
                <w:i/>
                <w:noProof/>
                <w:szCs w:val="24"/>
              </w:rPr>
              <w:t>Merchant Shipping (Registration of Ships) Regulations 1993</w:t>
            </w:r>
            <w:r>
              <w:rPr>
                <w:noProof/>
                <w:szCs w:val="24"/>
              </w:rPr>
              <w:t xml:space="preserve"> un </w:t>
            </w:r>
            <w:r>
              <w:rPr>
                <w:i/>
                <w:noProof/>
                <w:szCs w:val="24"/>
              </w:rPr>
              <w:t>Merchant Shipping Act 1995</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r>
              <w:rPr>
                <w:b/>
                <w:noProof/>
                <w:color w:val="000000"/>
              </w:rPr>
              <w:t>Apraksts:</w:t>
            </w:r>
          </w:p>
        </w:tc>
        <w:tc>
          <w:tcPr>
            <w:tcW w:w="3549" w:type="pct"/>
            <w:shd w:val="clear" w:color="auto" w:fill="auto"/>
          </w:tcPr>
          <w:p w:rsidR="003D162C" w:rsidRDefault="003D162C" w:rsidP="00D46FAC">
            <w:pPr>
              <w:autoSpaceDE w:val="0"/>
              <w:autoSpaceDN w:val="0"/>
              <w:adjustRightInd w:val="0"/>
              <w:spacing w:before="60" w:after="60" w:line="240" w:lineRule="auto"/>
              <w:rPr>
                <w:b/>
                <w:bCs/>
                <w:noProof/>
                <w:szCs w:val="24"/>
              </w:rPr>
            </w:pPr>
            <w:r>
              <w:rPr>
                <w:b/>
                <w:noProof/>
              </w:rPr>
              <w:t>Ieguldījumi un starptautiskie jūras transporta pakalpojumi</w:t>
            </w:r>
          </w:p>
        </w:tc>
      </w:tr>
      <w:tr w:rsidR="003D162C" w:rsidTr="00D46FAC">
        <w:tc>
          <w:tcPr>
            <w:tcW w:w="1451" w:type="pct"/>
            <w:shd w:val="clear" w:color="auto" w:fill="auto"/>
          </w:tcPr>
          <w:p w:rsidR="003D162C" w:rsidRDefault="003D162C" w:rsidP="00D46FAC">
            <w:pPr>
              <w:autoSpaceDE w:val="0"/>
              <w:autoSpaceDN w:val="0"/>
              <w:adjustRightInd w:val="0"/>
              <w:spacing w:before="60" w:after="60" w:line="240" w:lineRule="auto"/>
              <w:rPr>
                <w:b/>
                <w:bCs/>
                <w:noProof/>
                <w:color w:val="000000"/>
                <w:szCs w:val="24"/>
              </w:rPr>
            </w:pPr>
          </w:p>
        </w:tc>
        <w:tc>
          <w:tcPr>
            <w:tcW w:w="3549" w:type="pct"/>
            <w:shd w:val="clear" w:color="auto" w:fill="auto"/>
          </w:tcPr>
          <w:p w:rsidR="003D162C" w:rsidRDefault="003D162C" w:rsidP="00D46FAC">
            <w:pPr>
              <w:spacing w:before="60" w:after="60" w:line="240" w:lineRule="auto"/>
              <w:rPr>
                <w:noProof/>
              </w:rPr>
            </w:pPr>
            <w:r>
              <w:rPr>
                <w:noProof/>
              </w:rPr>
              <w:t>Lai reģistrētu kuģi, kas kuģo ar Apvienotās Karalistes karogu, vairākuma īpašumtiesībām uz kuģi jāpieder kvalificētām personām. Kvalificētas personas var būt šādas: Lielbritānijas valstspiederīgie, kas ir Apvienotās Karalistes rezidenti, Lielbritānijas valstspiederīgie, kas nav Apvienotās Karalistes rezidenti, ja ir iecelts pārstāvis, kura domicils ir Apvienotajā Karalistē, un Apvienotajā Karalistē un EEZ inkorporētas sabiedrības, kuru darījumdarbības vieta ir Apvienotajā Karalistē vai kurām ir iecelts pārstāvis Apvienotajā Karalistē.</w:t>
            </w:r>
          </w:p>
        </w:tc>
      </w:tr>
    </w:tbl>
    <w:p w:rsidR="003D162C" w:rsidRDefault="003D162C" w:rsidP="003D162C">
      <w:pPr>
        <w:pStyle w:val="Annexetitre"/>
        <w:spacing w:before="0" w:after="0"/>
        <w:jc w:val="left"/>
        <w:rPr>
          <w:noProof/>
          <w:szCs w:val="23"/>
        </w:rPr>
      </w:pPr>
    </w:p>
    <w:p w:rsidR="003D162C" w:rsidRDefault="003D162C" w:rsidP="003D162C">
      <w:pPr>
        <w:spacing w:line="240" w:lineRule="auto"/>
        <w:rPr>
          <w:noProof/>
        </w:rPr>
      </w:pPr>
    </w:p>
    <w:p w:rsidR="003D162C" w:rsidRDefault="003D162C" w:rsidP="003D162C">
      <w:pPr>
        <w:spacing w:line="240" w:lineRule="auto"/>
        <w:jc w:val="center"/>
        <w:rPr>
          <w:noProof/>
          <w:lang w:eastAsia="en-US"/>
        </w:rPr>
      </w:pPr>
      <w:r>
        <w:rPr>
          <w:noProof/>
        </w:rPr>
        <w:t>________________</w:t>
      </w:r>
    </w:p>
    <w:p w:rsidR="000D06F1" w:rsidRPr="008F7376" w:rsidRDefault="000D06F1" w:rsidP="003D162C">
      <w:pPr>
        <w:pStyle w:val="NormalCentered"/>
        <w:spacing w:before="0" w:after="0" w:line="360" w:lineRule="auto"/>
        <w:rPr>
          <w:noProof/>
          <w:szCs w:val="24"/>
          <w:lang w:eastAsia="en-GB"/>
        </w:rPr>
      </w:pPr>
    </w:p>
    <w:sectPr w:rsidR="000D06F1" w:rsidRPr="008F7376" w:rsidSect="00586217">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1134" w:footer="1134" w:gutter="0"/>
      <w:pgNumType w:start="2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3" w:rsidRDefault="00B07033">
      <w:r>
        <w:separator/>
      </w:r>
    </w:p>
  </w:endnote>
  <w:endnote w:type="continuationSeparator" w:id="0">
    <w:p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Bdr>
        <w:bottom w:val="single" w:sz="4" w:space="1" w:color="auto"/>
      </w:pBdr>
      <w:spacing w:after="60"/>
    </w:pPr>
  </w:p>
  <w:p w:rsidR="00B07033" w:rsidRDefault="00B07033" w:rsidP="00087476">
    <w:pPr>
      <w:pStyle w:val="Footer"/>
    </w:pPr>
    <w:bookmarkStart w:id="12" w:name="CoteFooter"/>
    <w:bookmarkEnd w:id="12"/>
    <w:r>
      <w:t>10973/16</w:t>
    </w:r>
    <w:r w:rsidR="00FC2048">
      <w:t xml:space="preserve"> ADD 1</w:t>
    </w:r>
    <w:r w:rsidR="002B474D">
      <w:t>1</w:t>
    </w:r>
    <w:r>
      <w:tab/>
    </w:r>
    <w:bookmarkStart w:id="13" w:name="SuplCote"/>
    <w:bookmarkEnd w:id="13"/>
    <w:r>
      <w:tab/>
    </w:r>
    <w:bookmarkStart w:id="14" w:name="Init"/>
    <w:bookmarkEnd w:id="14"/>
    <w:r w:rsidR="00087476">
      <w:t>ZB/GM/</w:t>
    </w:r>
    <w:proofErr w:type="spellStart"/>
    <w:r w:rsidR="00087476">
      <w:t>eca</w:t>
    </w:r>
    <w:proofErr w:type="spellEnd"/>
    <w:r>
      <w:tab/>
    </w:r>
  </w:p>
  <w:p w:rsidR="00B07033" w:rsidRDefault="00B07033" w:rsidP="00087476">
    <w:pPr>
      <w:pStyle w:val="Footer"/>
      <w:tabs>
        <w:tab w:val="clear" w:pos="7371"/>
      </w:tabs>
      <w:spacing w:line="280" w:lineRule="exact"/>
    </w:pPr>
    <w:r>
      <w:tab/>
    </w:r>
    <w:bookmarkStart w:id="15" w:name="DG"/>
    <w:bookmarkEnd w:id="15"/>
    <w:r>
      <w:t>DGC 1A</w:t>
    </w:r>
    <w:r>
      <w:tab/>
    </w:r>
    <w:bookmarkStart w:id="16" w:name="FooterCoteSec"/>
    <w:r>
      <w:rPr>
        <w:b/>
        <w:position w:val="-4"/>
        <w:sz w:val="36"/>
      </w:rPr>
      <w:t xml:space="preserve"> </w:t>
    </w:r>
    <w:bookmarkEnd w:id="16"/>
    <w:r>
      <w:rPr>
        <w:b/>
        <w:position w:val="-4"/>
        <w:sz w:val="36"/>
      </w:rPr>
      <w:t> </w:t>
    </w:r>
    <w:r w:rsidR="00087476">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5A" w:rsidRDefault="003D16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443617"/>
      <w:docPartObj>
        <w:docPartGallery w:val="Page Numbers (Bottom of Page)"/>
        <w:docPartUnique/>
      </w:docPartObj>
    </w:sdtPr>
    <w:sdtEndPr>
      <w:rPr>
        <w:noProof/>
      </w:rPr>
    </w:sdtEndPr>
    <w:sdtContent>
      <w:p w:rsidR="000C425A" w:rsidRDefault="003D162C">
        <w:pPr>
          <w:pStyle w:val="Footer"/>
          <w:jc w:val="center"/>
        </w:pPr>
      </w:p>
      <w:p w:rsidR="000C425A" w:rsidRPr="00C91633" w:rsidRDefault="003D162C" w:rsidP="00586217">
        <w:pPr>
          <w:pStyle w:val="Footer"/>
          <w:jc w:val="center"/>
          <w:rPr>
            <w:lang w:val="pt-PT"/>
          </w:rPr>
        </w:pPr>
        <w:r>
          <w:rPr>
            <w:lang w:val="pt-PT"/>
          </w:rPr>
          <w:t xml:space="preserve">EU/CA/R/I </w:t>
        </w:r>
        <w:proofErr w:type="spellStart"/>
        <w:r>
          <w:rPr>
            <w:lang w:val="pt-PT"/>
          </w:rPr>
          <w:t>pielikums</w:t>
        </w:r>
        <w:proofErr w:type="spellEnd"/>
        <w:r>
          <w:rPr>
            <w:lang w:val="pt-PT"/>
          </w:rPr>
          <w:t>/</w:t>
        </w:r>
        <w:proofErr w:type="spellStart"/>
        <w:r>
          <w:rPr>
            <w:lang w:val="pt-PT"/>
          </w:rPr>
          <w:t>lv</w:t>
        </w:r>
        <w:proofErr w:type="spellEnd"/>
        <w:r>
          <w:rPr>
            <w:lang w:val="pt-PT"/>
          </w:rPr>
          <w:t xml:space="preserve"> </w:t>
        </w:r>
        <w:r>
          <w:fldChar w:fldCharType="begin"/>
        </w:r>
        <w:r w:rsidRPr="00C91633">
          <w:rPr>
            <w:lang w:val="pt-PT"/>
          </w:rPr>
          <w:instrText xml:space="preserve"> PAGE   \* MERGEFORMAT </w:instrText>
        </w:r>
        <w:r>
          <w:fldChar w:fldCharType="separate"/>
        </w:r>
        <w:r>
          <w:rPr>
            <w:noProof/>
            <w:lang w:val="pt-PT"/>
          </w:rPr>
          <w:t>272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5A" w:rsidRDefault="003D1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3" w:rsidRDefault="00B07033">
      <w:pPr>
        <w:pStyle w:val="FootnoteText"/>
      </w:pPr>
      <w:r>
        <w:separator/>
      </w:r>
    </w:p>
  </w:footnote>
  <w:footnote w:type="continuationSeparator" w:id="0">
    <w:p w:rsidR="00B07033" w:rsidRDefault="00B07033">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5A" w:rsidRDefault="003D16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5A" w:rsidRDefault="003D16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5A" w:rsidRDefault="003D1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C622C10"/>
    <w:multiLevelType w:val="hybridMultilevel"/>
    <w:tmpl w:val="3A764184"/>
    <w:lvl w:ilvl="0" w:tplc="18586306">
      <w:start w:val="1"/>
      <w:numFmt w:val="bullet"/>
      <w:pStyle w:val="Aufzhlung0unkursiv"/>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4">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6"/>
  </w:num>
  <w:num w:numId="3">
    <w:abstractNumId w:val="46"/>
  </w:num>
  <w:num w:numId="4">
    <w:abstractNumId w:val="15"/>
  </w:num>
  <w:num w:numId="5">
    <w:abstractNumId w:val="30"/>
  </w:num>
  <w:num w:numId="6">
    <w:abstractNumId w:val="23"/>
  </w:num>
  <w:num w:numId="7">
    <w:abstractNumId w:val="27"/>
  </w:num>
  <w:num w:numId="8">
    <w:abstractNumId w:val="44"/>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3"/>
  </w:num>
  <w:num w:numId="24">
    <w:abstractNumId w:val="40"/>
  </w:num>
  <w:num w:numId="25">
    <w:abstractNumId w:val="11"/>
  </w:num>
  <w:num w:numId="26">
    <w:abstractNumId w:val="13"/>
  </w:num>
  <w:num w:numId="27">
    <w:abstractNumId w:val="10"/>
  </w:num>
  <w:num w:numId="28">
    <w:abstractNumId w:val="4"/>
  </w:num>
  <w:num w:numId="29">
    <w:abstractNumId w:val="0"/>
  </w:num>
  <w:num w:numId="30">
    <w:abstractNumId w:val="24"/>
  </w:num>
  <w:num w:numId="31">
    <w:abstractNumId w:val="42"/>
  </w:num>
  <w:num w:numId="32">
    <w:abstractNumId w:val="41"/>
  </w:num>
  <w:num w:numId="33">
    <w:abstractNumId w:val="45"/>
  </w:num>
  <w:num w:numId="34">
    <w:abstractNumId w:val="18"/>
  </w:num>
  <w:num w:numId="35">
    <w:abstractNumId w:val="32"/>
  </w:num>
  <w:num w:numId="36">
    <w:abstractNumId w:val="35"/>
  </w:num>
  <w:num w:numId="37">
    <w:abstractNumId w:val="38"/>
  </w:num>
  <w:num w:numId="38">
    <w:abstractNumId w:val="28"/>
  </w:num>
  <w:num w:numId="39">
    <w:abstractNumId w:val="43"/>
  </w:num>
  <w:num w:numId="40">
    <w:abstractNumId w:val="20"/>
  </w:num>
  <w:num w:numId="41">
    <w:abstractNumId w:val="29"/>
  </w:num>
  <w:num w:numId="42">
    <w:abstractNumId w:val="17"/>
  </w:num>
  <w:num w:numId="43">
    <w:abstractNumId w:val="14"/>
  </w:num>
  <w:num w:numId="44">
    <w:abstractNumId w:val="31"/>
  </w:num>
  <w:num w:numId="45">
    <w:abstractNumId w:val="36"/>
  </w:num>
  <w:num w:numId="46">
    <w:abstractNumId w:val="37"/>
  </w:num>
  <w:num w:numId="47">
    <w:abstractNumId w:val="19"/>
  </w:num>
  <w:num w:numId="48">
    <w:abstractNumId w:val="34"/>
  </w:num>
  <w:num w:numId="49">
    <w:abstractNumId w:val="47"/>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27AA5"/>
    <w:rsid w:val="00027B01"/>
    <w:rsid w:val="0003559F"/>
    <w:rsid w:val="00042BC5"/>
    <w:rsid w:val="000449B4"/>
    <w:rsid w:val="0005086A"/>
    <w:rsid w:val="00054C4B"/>
    <w:rsid w:val="00067F31"/>
    <w:rsid w:val="00075910"/>
    <w:rsid w:val="00083FBC"/>
    <w:rsid w:val="000867FF"/>
    <w:rsid w:val="00087476"/>
    <w:rsid w:val="00092472"/>
    <w:rsid w:val="0009569C"/>
    <w:rsid w:val="000A3826"/>
    <w:rsid w:val="000A4FE6"/>
    <w:rsid w:val="000D06F1"/>
    <w:rsid w:val="000D2B33"/>
    <w:rsid w:val="000D44C6"/>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D128F"/>
    <w:rsid w:val="001D4C24"/>
    <w:rsid w:val="001D60D8"/>
    <w:rsid w:val="001F59C5"/>
    <w:rsid w:val="001F7964"/>
    <w:rsid w:val="0020127F"/>
    <w:rsid w:val="00204F63"/>
    <w:rsid w:val="002134AE"/>
    <w:rsid w:val="00220AE0"/>
    <w:rsid w:val="0022170F"/>
    <w:rsid w:val="0022250D"/>
    <w:rsid w:val="00234D95"/>
    <w:rsid w:val="0024283F"/>
    <w:rsid w:val="00251DFF"/>
    <w:rsid w:val="0025703C"/>
    <w:rsid w:val="00272F81"/>
    <w:rsid w:val="00282319"/>
    <w:rsid w:val="002973A6"/>
    <w:rsid w:val="002A000E"/>
    <w:rsid w:val="002B2764"/>
    <w:rsid w:val="002B28C5"/>
    <w:rsid w:val="002B474D"/>
    <w:rsid w:val="002B5FCE"/>
    <w:rsid w:val="002C2564"/>
    <w:rsid w:val="002C794E"/>
    <w:rsid w:val="002D0849"/>
    <w:rsid w:val="002D1EFE"/>
    <w:rsid w:val="002D5B64"/>
    <w:rsid w:val="002E46F1"/>
    <w:rsid w:val="002F1116"/>
    <w:rsid w:val="00304C1B"/>
    <w:rsid w:val="00304DEB"/>
    <w:rsid w:val="00307866"/>
    <w:rsid w:val="00316D9A"/>
    <w:rsid w:val="00323DF1"/>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162C"/>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4936"/>
    <w:rsid w:val="005D11D1"/>
    <w:rsid w:val="005D3C88"/>
    <w:rsid w:val="005D7257"/>
    <w:rsid w:val="005E4501"/>
    <w:rsid w:val="005F45C3"/>
    <w:rsid w:val="005F793E"/>
    <w:rsid w:val="00604699"/>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B0D74"/>
    <w:rsid w:val="007B6E58"/>
    <w:rsid w:val="007D0248"/>
    <w:rsid w:val="007F07CE"/>
    <w:rsid w:val="007F38E2"/>
    <w:rsid w:val="007F7819"/>
    <w:rsid w:val="00802363"/>
    <w:rsid w:val="00810B6E"/>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E0975"/>
    <w:rsid w:val="008E6CE1"/>
    <w:rsid w:val="008F0F94"/>
    <w:rsid w:val="008F7376"/>
    <w:rsid w:val="00901A25"/>
    <w:rsid w:val="00902C2C"/>
    <w:rsid w:val="00907A87"/>
    <w:rsid w:val="009135EF"/>
    <w:rsid w:val="00925BB6"/>
    <w:rsid w:val="0093576A"/>
    <w:rsid w:val="00950B14"/>
    <w:rsid w:val="00963C0C"/>
    <w:rsid w:val="009700CD"/>
    <w:rsid w:val="009846A3"/>
    <w:rsid w:val="00987C59"/>
    <w:rsid w:val="00995506"/>
    <w:rsid w:val="009A1D2C"/>
    <w:rsid w:val="009C6FA2"/>
    <w:rsid w:val="009C7337"/>
    <w:rsid w:val="009D03D6"/>
    <w:rsid w:val="009D15C2"/>
    <w:rsid w:val="009E7878"/>
    <w:rsid w:val="009F0142"/>
    <w:rsid w:val="009F0FE5"/>
    <w:rsid w:val="00A12F9B"/>
    <w:rsid w:val="00A15183"/>
    <w:rsid w:val="00A25C42"/>
    <w:rsid w:val="00A3456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7033"/>
    <w:rsid w:val="00B104EA"/>
    <w:rsid w:val="00B112C8"/>
    <w:rsid w:val="00B11814"/>
    <w:rsid w:val="00B13FF9"/>
    <w:rsid w:val="00B207E2"/>
    <w:rsid w:val="00B22BC5"/>
    <w:rsid w:val="00B33BC3"/>
    <w:rsid w:val="00B40E1C"/>
    <w:rsid w:val="00B5490E"/>
    <w:rsid w:val="00B55A5E"/>
    <w:rsid w:val="00B722DD"/>
    <w:rsid w:val="00B72481"/>
    <w:rsid w:val="00B845E7"/>
    <w:rsid w:val="00B9096D"/>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6E72"/>
    <w:rsid w:val="00F030A6"/>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2048"/>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iPriority w:val="99"/>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D06F1"/>
    <w:rPr>
      <w:sz w:val="22"/>
      <w:lang w:eastAsia="en-US"/>
    </w:rPr>
  </w:style>
  <w:style w:type="paragraph" w:styleId="BodyText3">
    <w:name w:val="Body Text 3"/>
    <w:basedOn w:val="Normal"/>
    <w:link w:val="BodyText3Char"/>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paragraph" w:customStyle="1" w:styleId="Standard-AKT">
    <w:name w:val="Standard-AKT"/>
    <w:basedOn w:val="Normal"/>
    <w:rsid w:val="003D162C"/>
    <w:pPr>
      <w:widowControl/>
    </w:pPr>
    <w:rPr>
      <w:rFonts w:ascii="Verdana" w:hAnsi="Verdana"/>
      <w:sz w:val="22"/>
      <w:lang w:val="de-DE" w:eastAsia="de-DE"/>
    </w:rPr>
  </w:style>
  <w:style w:type="character" w:customStyle="1" w:styleId="longtext">
    <w:name w:val="long_text"/>
    <w:basedOn w:val="DefaultParagraphFont"/>
    <w:rsid w:val="003D162C"/>
  </w:style>
  <w:style w:type="paragraph" w:customStyle="1" w:styleId="firstline">
    <w:name w:val="firstline"/>
    <w:basedOn w:val="Normal"/>
    <w:rsid w:val="003D162C"/>
    <w:pPr>
      <w:widowControl/>
      <w:spacing w:before="100" w:beforeAutospacing="1" w:after="100" w:afterAutospacing="1" w:line="240" w:lineRule="auto"/>
    </w:pPr>
    <w:rPr>
      <w:szCs w:val="24"/>
      <w:lang w:val="bg-BG" w:eastAsia="bg-BG"/>
    </w:rPr>
  </w:style>
  <w:style w:type="paragraph" w:customStyle="1" w:styleId="Style">
    <w:name w:val="Style"/>
    <w:rsid w:val="003D162C"/>
    <w:pPr>
      <w:widowControl w:val="0"/>
      <w:autoSpaceDE w:val="0"/>
      <w:autoSpaceDN w:val="0"/>
      <w:adjustRightInd w:val="0"/>
      <w:ind w:left="140" w:right="140" w:firstLine="840"/>
      <w:jc w:val="both"/>
    </w:pPr>
    <w:rPr>
      <w:sz w:val="24"/>
      <w:szCs w:val="24"/>
      <w:lang w:val="bg-BG" w:eastAsia="bg-BG"/>
    </w:rPr>
  </w:style>
  <w:style w:type="paragraph" w:customStyle="1" w:styleId="Tekst">
    <w:name w:val="Tekst"/>
    <w:basedOn w:val="Normal"/>
    <w:rsid w:val="003D162C"/>
    <w:pPr>
      <w:widowControl/>
      <w:tabs>
        <w:tab w:val="left" w:pos="-720"/>
      </w:tabs>
      <w:suppressAutoHyphens/>
      <w:autoSpaceDE w:val="0"/>
      <w:autoSpaceDN w:val="0"/>
      <w:spacing w:after="120" w:line="240" w:lineRule="auto"/>
    </w:pPr>
    <w:rPr>
      <w:rFonts w:ascii="Arial" w:hAnsi="Arial" w:cs="Arial"/>
      <w:spacing w:val="-3"/>
      <w:sz w:val="22"/>
      <w:szCs w:val="22"/>
      <w:lang w:val="hr-HR" w:eastAsia="en-GB"/>
    </w:rPr>
  </w:style>
  <w:style w:type="paragraph" w:customStyle="1" w:styleId="Aufzhlung0unkursiv">
    <w:name w:val="! Aufzählung 0 unkursiv"/>
    <w:basedOn w:val="Normal"/>
    <w:rsid w:val="003D162C"/>
    <w:pPr>
      <w:widowControl/>
      <w:numPr>
        <w:numId w:val="50"/>
      </w:numPr>
      <w:spacing w:line="240" w:lineRule="auto"/>
    </w:pPr>
    <w:rPr>
      <w:szCs w:val="24"/>
      <w:lang w:eastAsia="en-GB"/>
    </w:rPr>
  </w:style>
  <w:style w:type="character" w:customStyle="1" w:styleId="datametai">
    <w:name w:val="datametai"/>
    <w:basedOn w:val="DefaultParagraphFont"/>
    <w:rsid w:val="003D162C"/>
  </w:style>
  <w:style w:type="character" w:customStyle="1" w:styleId="statymonr">
    <w:name w:val="statymonr"/>
    <w:basedOn w:val="DefaultParagraphFont"/>
    <w:rsid w:val="003D162C"/>
  </w:style>
  <w:style w:type="paragraph" w:customStyle="1" w:styleId="footnote">
    <w:name w:val="footnote"/>
    <w:basedOn w:val="Normal"/>
    <w:rsid w:val="003D162C"/>
    <w:pPr>
      <w:widowControl/>
      <w:spacing w:after="120" w:line="240" w:lineRule="auto"/>
    </w:pPr>
    <w:rPr>
      <w:spacing w:val="-2"/>
      <w:sz w:val="16"/>
      <w:szCs w:val="16"/>
      <w:lang w:eastAsia="en-GB"/>
    </w:rPr>
  </w:style>
  <w:style w:type="character" w:customStyle="1" w:styleId="shorttext">
    <w:name w:val="short_text"/>
    <w:basedOn w:val="DefaultParagraphFont"/>
    <w:rsid w:val="003D162C"/>
  </w:style>
  <w:style w:type="character" w:styleId="HTMLTypewriter">
    <w:name w:val="HTML Typewriter"/>
    <w:rsid w:val="003D162C"/>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iPriority w:val="99"/>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D06F1"/>
    <w:rPr>
      <w:sz w:val="22"/>
      <w:lang w:eastAsia="en-US"/>
    </w:rPr>
  </w:style>
  <w:style w:type="paragraph" w:styleId="BodyText3">
    <w:name w:val="Body Text 3"/>
    <w:basedOn w:val="Normal"/>
    <w:link w:val="BodyText3Char"/>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paragraph" w:customStyle="1" w:styleId="Standard-AKT">
    <w:name w:val="Standard-AKT"/>
    <w:basedOn w:val="Normal"/>
    <w:rsid w:val="003D162C"/>
    <w:pPr>
      <w:widowControl/>
    </w:pPr>
    <w:rPr>
      <w:rFonts w:ascii="Verdana" w:hAnsi="Verdana"/>
      <w:sz w:val="22"/>
      <w:lang w:val="de-DE" w:eastAsia="de-DE"/>
    </w:rPr>
  </w:style>
  <w:style w:type="character" w:customStyle="1" w:styleId="longtext">
    <w:name w:val="long_text"/>
    <w:basedOn w:val="DefaultParagraphFont"/>
    <w:rsid w:val="003D162C"/>
  </w:style>
  <w:style w:type="paragraph" w:customStyle="1" w:styleId="firstline">
    <w:name w:val="firstline"/>
    <w:basedOn w:val="Normal"/>
    <w:rsid w:val="003D162C"/>
    <w:pPr>
      <w:widowControl/>
      <w:spacing w:before="100" w:beforeAutospacing="1" w:after="100" w:afterAutospacing="1" w:line="240" w:lineRule="auto"/>
    </w:pPr>
    <w:rPr>
      <w:szCs w:val="24"/>
      <w:lang w:val="bg-BG" w:eastAsia="bg-BG"/>
    </w:rPr>
  </w:style>
  <w:style w:type="paragraph" w:customStyle="1" w:styleId="Style">
    <w:name w:val="Style"/>
    <w:rsid w:val="003D162C"/>
    <w:pPr>
      <w:widowControl w:val="0"/>
      <w:autoSpaceDE w:val="0"/>
      <w:autoSpaceDN w:val="0"/>
      <w:adjustRightInd w:val="0"/>
      <w:ind w:left="140" w:right="140" w:firstLine="840"/>
      <w:jc w:val="both"/>
    </w:pPr>
    <w:rPr>
      <w:sz w:val="24"/>
      <w:szCs w:val="24"/>
      <w:lang w:val="bg-BG" w:eastAsia="bg-BG"/>
    </w:rPr>
  </w:style>
  <w:style w:type="paragraph" w:customStyle="1" w:styleId="Tekst">
    <w:name w:val="Tekst"/>
    <w:basedOn w:val="Normal"/>
    <w:rsid w:val="003D162C"/>
    <w:pPr>
      <w:widowControl/>
      <w:tabs>
        <w:tab w:val="left" w:pos="-720"/>
      </w:tabs>
      <w:suppressAutoHyphens/>
      <w:autoSpaceDE w:val="0"/>
      <w:autoSpaceDN w:val="0"/>
      <w:spacing w:after="120" w:line="240" w:lineRule="auto"/>
    </w:pPr>
    <w:rPr>
      <w:rFonts w:ascii="Arial" w:hAnsi="Arial" w:cs="Arial"/>
      <w:spacing w:val="-3"/>
      <w:sz w:val="22"/>
      <w:szCs w:val="22"/>
      <w:lang w:val="hr-HR" w:eastAsia="en-GB"/>
    </w:rPr>
  </w:style>
  <w:style w:type="paragraph" w:customStyle="1" w:styleId="Aufzhlung0unkursiv">
    <w:name w:val="! Aufzählung 0 unkursiv"/>
    <w:basedOn w:val="Normal"/>
    <w:rsid w:val="003D162C"/>
    <w:pPr>
      <w:widowControl/>
      <w:numPr>
        <w:numId w:val="50"/>
      </w:numPr>
      <w:spacing w:line="240" w:lineRule="auto"/>
    </w:pPr>
    <w:rPr>
      <w:szCs w:val="24"/>
      <w:lang w:eastAsia="en-GB"/>
    </w:rPr>
  </w:style>
  <w:style w:type="character" w:customStyle="1" w:styleId="datametai">
    <w:name w:val="datametai"/>
    <w:basedOn w:val="DefaultParagraphFont"/>
    <w:rsid w:val="003D162C"/>
  </w:style>
  <w:style w:type="character" w:customStyle="1" w:styleId="statymonr">
    <w:name w:val="statymonr"/>
    <w:basedOn w:val="DefaultParagraphFont"/>
    <w:rsid w:val="003D162C"/>
  </w:style>
  <w:style w:type="paragraph" w:customStyle="1" w:styleId="footnote">
    <w:name w:val="footnote"/>
    <w:basedOn w:val="Normal"/>
    <w:rsid w:val="003D162C"/>
    <w:pPr>
      <w:widowControl/>
      <w:spacing w:after="120" w:line="240" w:lineRule="auto"/>
    </w:pPr>
    <w:rPr>
      <w:spacing w:val="-2"/>
      <w:sz w:val="16"/>
      <w:szCs w:val="16"/>
      <w:lang w:eastAsia="en-GB"/>
    </w:rPr>
  </w:style>
  <w:style w:type="character" w:customStyle="1" w:styleId="shorttext">
    <w:name w:val="short_text"/>
    <w:basedOn w:val="DefaultParagraphFont"/>
    <w:rsid w:val="003D162C"/>
  </w:style>
  <w:style w:type="character" w:styleId="HTMLTypewriter">
    <w:name w:val="HTML Typewriter"/>
    <w:rsid w:val="003D162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421E-646F-4B4E-9C77-76CF68DC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1</TotalTime>
  <Pages>265</Pages>
  <Words>44118</Words>
  <Characters>251477</Characters>
  <Application>Microsoft Office Word</Application>
  <DocSecurity>0</DocSecurity>
  <Lines>2095</Lines>
  <Paragraphs>590</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295005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Edijs Cakuls</cp:lastModifiedBy>
  <cp:revision>3</cp:revision>
  <cp:lastPrinted>2004-04-02T13:43:00Z</cp:lastPrinted>
  <dcterms:created xsi:type="dcterms:W3CDTF">2016-09-14T12:04:00Z</dcterms:created>
  <dcterms:modified xsi:type="dcterms:W3CDTF">2016-09-14T12:05:00Z</dcterms:modified>
</cp:coreProperties>
</file>