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54" w:rsidRPr="00EF3166" w:rsidRDefault="006F2437" w:rsidP="00A631FA">
      <w:pPr>
        <w:adjustRightInd w:val="0"/>
        <w:snapToGrid w:val="0"/>
        <w:spacing w:after="120" w:line="360" w:lineRule="auto"/>
        <w:ind w:firstLine="680"/>
        <w:jc w:val="center"/>
        <w:rPr>
          <w:rFonts w:eastAsia="Arial Unicode MS"/>
          <w:b/>
          <w:sz w:val="24"/>
          <w:szCs w:val="24"/>
          <w:lang w:val="en-GB"/>
        </w:rPr>
      </w:pPr>
      <w:bookmarkStart w:id="0" w:name="_GoBack"/>
      <w:bookmarkEnd w:id="0"/>
      <w:r>
        <w:rPr>
          <w:rFonts w:eastAsia="Arial Unicode MS"/>
          <w:b/>
          <w:sz w:val="24"/>
          <w:szCs w:val="24"/>
          <w:lang w:val="en-GB"/>
        </w:rPr>
        <w:t>MEMORANDUM OF UNDERSTANDING</w:t>
      </w:r>
    </w:p>
    <w:p w:rsidR="00640EEA" w:rsidRDefault="00525454" w:rsidP="00A631FA">
      <w:pPr>
        <w:adjustRightInd w:val="0"/>
        <w:snapToGrid w:val="0"/>
        <w:spacing w:after="120" w:line="360" w:lineRule="auto"/>
        <w:ind w:firstLine="680"/>
        <w:jc w:val="center"/>
        <w:rPr>
          <w:rFonts w:eastAsia="Arial Unicode MS"/>
          <w:b/>
          <w:sz w:val="24"/>
          <w:szCs w:val="24"/>
          <w:lang w:val="en-GB"/>
        </w:rPr>
      </w:pPr>
      <w:r w:rsidRPr="00EF3166">
        <w:rPr>
          <w:rFonts w:eastAsia="Arial Unicode MS"/>
          <w:b/>
          <w:sz w:val="24"/>
          <w:szCs w:val="24"/>
          <w:lang w:val="en-GB"/>
        </w:rPr>
        <w:t>BETWEEN</w:t>
      </w:r>
    </w:p>
    <w:p w:rsidR="00A631FA" w:rsidRPr="00EF3166" w:rsidRDefault="00A631FA" w:rsidP="00A631FA">
      <w:pPr>
        <w:adjustRightInd w:val="0"/>
        <w:snapToGrid w:val="0"/>
        <w:spacing w:after="120" w:line="360" w:lineRule="auto"/>
        <w:ind w:firstLine="680"/>
        <w:jc w:val="center"/>
        <w:rPr>
          <w:rFonts w:eastAsia="Arial Unicode MS"/>
          <w:b/>
          <w:sz w:val="24"/>
          <w:szCs w:val="24"/>
          <w:lang w:val="en-GB"/>
        </w:rPr>
      </w:pPr>
      <w:r w:rsidRPr="00EF3166">
        <w:rPr>
          <w:rFonts w:eastAsia="Arial Unicode MS"/>
          <w:b/>
          <w:sz w:val="24"/>
          <w:szCs w:val="24"/>
          <w:lang w:val="en-GB"/>
        </w:rPr>
        <w:t xml:space="preserve">THE GOVERNMENT OF </w:t>
      </w:r>
      <w:r>
        <w:rPr>
          <w:rFonts w:eastAsia="Arial Unicode MS"/>
          <w:b/>
          <w:sz w:val="24"/>
          <w:szCs w:val="24"/>
          <w:lang w:val="en-GB"/>
        </w:rPr>
        <w:t>THE REPUBLIC OF LATVIA</w:t>
      </w:r>
    </w:p>
    <w:p w:rsidR="00525454" w:rsidRDefault="006F2437" w:rsidP="00A631FA">
      <w:pPr>
        <w:adjustRightInd w:val="0"/>
        <w:snapToGrid w:val="0"/>
        <w:spacing w:after="120" w:line="360" w:lineRule="auto"/>
        <w:ind w:firstLine="680"/>
        <w:jc w:val="center"/>
        <w:rPr>
          <w:rFonts w:eastAsia="Arial Unicode MS"/>
          <w:b/>
          <w:sz w:val="24"/>
          <w:szCs w:val="24"/>
          <w:lang w:val="en-GB"/>
        </w:rPr>
      </w:pPr>
      <w:r>
        <w:rPr>
          <w:rFonts w:eastAsia="Arial Unicode MS"/>
          <w:b/>
          <w:sz w:val="24"/>
          <w:szCs w:val="24"/>
          <w:lang w:val="en-GB"/>
        </w:rPr>
        <w:t>AND</w:t>
      </w:r>
    </w:p>
    <w:p w:rsidR="00A631FA" w:rsidRPr="00EF3166" w:rsidRDefault="00A631FA" w:rsidP="00A631FA">
      <w:pPr>
        <w:adjustRightInd w:val="0"/>
        <w:snapToGrid w:val="0"/>
        <w:spacing w:after="120" w:line="360" w:lineRule="auto"/>
        <w:ind w:firstLine="680"/>
        <w:jc w:val="center"/>
        <w:rPr>
          <w:rFonts w:eastAsia="Arial Unicode MS"/>
          <w:b/>
          <w:sz w:val="24"/>
          <w:szCs w:val="24"/>
          <w:lang w:val="en-GB"/>
        </w:rPr>
      </w:pPr>
      <w:r w:rsidRPr="00EF3166">
        <w:rPr>
          <w:rFonts w:eastAsia="Arial Unicode MS"/>
          <w:b/>
          <w:sz w:val="24"/>
          <w:szCs w:val="24"/>
          <w:lang w:val="en-GB"/>
        </w:rPr>
        <w:t>THE GOVERNMENT OF THE PEOPLE’S REPUBLIC OF CHINA</w:t>
      </w:r>
    </w:p>
    <w:p w:rsidR="00640EEA" w:rsidRPr="00EF3166" w:rsidRDefault="00525454" w:rsidP="00A631FA">
      <w:pPr>
        <w:adjustRightInd w:val="0"/>
        <w:snapToGrid w:val="0"/>
        <w:spacing w:after="120" w:line="360" w:lineRule="auto"/>
        <w:ind w:firstLine="680"/>
        <w:jc w:val="center"/>
        <w:rPr>
          <w:rFonts w:eastAsia="Arial Unicode MS"/>
          <w:b/>
          <w:sz w:val="24"/>
          <w:szCs w:val="24"/>
          <w:lang w:val="en-GB"/>
        </w:rPr>
      </w:pPr>
      <w:r w:rsidRPr="00EF3166">
        <w:rPr>
          <w:rFonts w:eastAsia="Arial Unicode MS"/>
          <w:b/>
          <w:sz w:val="24"/>
          <w:szCs w:val="24"/>
          <w:lang w:val="en-GB"/>
        </w:rPr>
        <w:t>ON COOP</w:t>
      </w:r>
      <w:r w:rsidR="006F2437">
        <w:rPr>
          <w:rFonts w:eastAsia="Arial Unicode MS"/>
          <w:b/>
          <w:sz w:val="24"/>
          <w:szCs w:val="24"/>
          <w:lang w:val="en-GB"/>
        </w:rPr>
        <w:t>ERATION WITHIN THE FRAMEWORK OF</w:t>
      </w:r>
    </w:p>
    <w:p w:rsidR="001C1203" w:rsidRPr="00EF3166" w:rsidRDefault="006F2437" w:rsidP="00A631FA">
      <w:pPr>
        <w:adjustRightInd w:val="0"/>
        <w:snapToGrid w:val="0"/>
        <w:spacing w:after="120" w:line="360" w:lineRule="auto"/>
        <w:ind w:firstLine="680"/>
        <w:jc w:val="center"/>
        <w:rPr>
          <w:rFonts w:eastAsia="Arial Unicode MS"/>
          <w:b/>
          <w:sz w:val="24"/>
          <w:szCs w:val="24"/>
          <w:lang w:val="en-GB"/>
        </w:rPr>
      </w:pPr>
      <w:r>
        <w:rPr>
          <w:rFonts w:eastAsia="Arial Unicode MS"/>
          <w:b/>
          <w:sz w:val="24"/>
          <w:szCs w:val="24"/>
          <w:lang w:val="en-GB"/>
        </w:rPr>
        <w:t>THE SILK ROAD ECONOMIC BELT</w:t>
      </w:r>
    </w:p>
    <w:p w:rsidR="00640EEA" w:rsidRPr="00EF3166" w:rsidRDefault="00525454" w:rsidP="00A631FA">
      <w:pPr>
        <w:adjustRightInd w:val="0"/>
        <w:snapToGrid w:val="0"/>
        <w:spacing w:after="120" w:line="360" w:lineRule="auto"/>
        <w:ind w:firstLine="680"/>
        <w:jc w:val="center"/>
        <w:rPr>
          <w:rFonts w:eastAsia="Arial Unicode MS"/>
          <w:b/>
          <w:sz w:val="24"/>
          <w:szCs w:val="24"/>
          <w:lang w:val="en-GB"/>
        </w:rPr>
      </w:pPr>
      <w:r w:rsidRPr="00EF3166">
        <w:rPr>
          <w:b/>
          <w:color w:val="000000"/>
          <w:kern w:val="0"/>
          <w:sz w:val="24"/>
          <w:szCs w:val="24"/>
          <w:lang w:val="en-GB"/>
        </w:rPr>
        <w:t>AND THE 21ST CENTURY MARITIME SILK ROAD INITIATIVE</w:t>
      </w:r>
    </w:p>
    <w:p w:rsidR="00640EEA" w:rsidRPr="00EF3166" w:rsidRDefault="00640EEA" w:rsidP="00A631FA">
      <w:pPr>
        <w:adjustRightInd w:val="0"/>
        <w:snapToGrid w:val="0"/>
        <w:spacing w:after="120" w:line="360" w:lineRule="auto"/>
        <w:ind w:firstLine="680"/>
        <w:rPr>
          <w:rFonts w:eastAsia="Arial Unicode MS"/>
          <w:sz w:val="24"/>
          <w:szCs w:val="24"/>
          <w:lang w:val="en-GB"/>
        </w:rPr>
      </w:pPr>
    </w:p>
    <w:p w:rsidR="00640EEA" w:rsidRPr="00EF3166" w:rsidRDefault="00824E69" w:rsidP="00A631FA">
      <w:pPr>
        <w:autoSpaceDE w:val="0"/>
        <w:autoSpaceDN w:val="0"/>
        <w:adjustRightInd w:val="0"/>
        <w:snapToGrid w:val="0"/>
        <w:spacing w:after="120" w:line="360" w:lineRule="auto"/>
        <w:ind w:firstLine="680"/>
        <w:textAlignment w:val="center"/>
        <w:rPr>
          <w:rFonts w:eastAsia="Arial Unicode MS"/>
          <w:sz w:val="24"/>
          <w:szCs w:val="24"/>
          <w:lang w:val="en-GB"/>
        </w:rPr>
      </w:pPr>
      <w:r w:rsidRPr="00EF3166">
        <w:rPr>
          <w:rFonts w:eastAsia="Arial Unicode MS"/>
          <w:sz w:val="24"/>
          <w:szCs w:val="24"/>
          <w:lang w:val="en-GB"/>
        </w:rPr>
        <w:t xml:space="preserve">The </w:t>
      </w:r>
      <w:r w:rsidR="001C1203" w:rsidRPr="00EF3166">
        <w:rPr>
          <w:rFonts w:eastAsia="Arial Unicode MS"/>
          <w:sz w:val="24"/>
          <w:szCs w:val="24"/>
          <w:lang w:val="en-GB"/>
        </w:rPr>
        <w:t xml:space="preserve">Government of </w:t>
      </w:r>
      <w:r w:rsidR="00A631FA" w:rsidRPr="00EF3166">
        <w:rPr>
          <w:rFonts w:eastAsia="Arial Unicode MS"/>
          <w:sz w:val="24"/>
          <w:szCs w:val="24"/>
          <w:lang w:val="en-GB"/>
        </w:rPr>
        <w:t xml:space="preserve">the Republic of Latvia </w:t>
      </w:r>
      <w:r w:rsidR="001C1203" w:rsidRPr="00EF3166">
        <w:rPr>
          <w:rFonts w:eastAsia="Arial Unicode MS"/>
          <w:sz w:val="24"/>
          <w:szCs w:val="24"/>
          <w:lang w:val="en-GB"/>
        </w:rPr>
        <w:t xml:space="preserve">and the Government of </w:t>
      </w:r>
      <w:r w:rsidR="00A631FA" w:rsidRPr="00EF3166">
        <w:rPr>
          <w:rFonts w:eastAsia="Arial Unicode MS"/>
          <w:sz w:val="24"/>
          <w:szCs w:val="24"/>
          <w:lang w:val="en-GB"/>
        </w:rPr>
        <w:t>the People’s Republic of China</w:t>
      </w:r>
      <w:r w:rsidR="00A631FA" w:rsidRPr="00EF3166">
        <w:rPr>
          <w:rFonts w:eastAsia="Arial Unicode MS"/>
          <w:b/>
          <w:sz w:val="24"/>
          <w:szCs w:val="24"/>
          <w:lang w:val="en-GB"/>
        </w:rPr>
        <w:t xml:space="preserve"> </w:t>
      </w:r>
      <w:r w:rsidRPr="00EF3166">
        <w:rPr>
          <w:rFonts w:eastAsia="Arial Unicode MS"/>
          <w:sz w:val="24"/>
          <w:szCs w:val="24"/>
          <w:lang w:val="en-GB"/>
        </w:rPr>
        <w:t xml:space="preserve">(hereinafter referred to as “the </w:t>
      </w:r>
      <w:r w:rsidR="00721C35">
        <w:rPr>
          <w:rFonts w:eastAsia="Arial Unicode MS"/>
          <w:sz w:val="24"/>
          <w:szCs w:val="24"/>
          <w:lang w:val="en-GB"/>
        </w:rPr>
        <w:t xml:space="preserve">two </w:t>
      </w:r>
      <w:r w:rsidR="003F6C36">
        <w:rPr>
          <w:rFonts w:eastAsia="Arial Unicode MS"/>
          <w:sz w:val="24"/>
          <w:szCs w:val="24"/>
          <w:lang w:val="en-GB"/>
        </w:rPr>
        <w:t>Participants</w:t>
      </w:r>
      <w:r w:rsidRPr="00EF3166">
        <w:rPr>
          <w:rFonts w:eastAsia="Arial Unicode MS"/>
          <w:sz w:val="24"/>
          <w:szCs w:val="24"/>
          <w:lang w:val="en-GB"/>
        </w:rPr>
        <w:t>”);</w:t>
      </w:r>
    </w:p>
    <w:p w:rsidR="00640EEA" w:rsidRPr="00EF3166" w:rsidRDefault="00721C35" w:rsidP="00A631FA">
      <w:pPr>
        <w:autoSpaceDE w:val="0"/>
        <w:autoSpaceDN w:val="0"/>
        <w:adjustRightInd w:val="0"/>
        <w:snapToGrid w:val="0"/>
        <w:spacing w:after="120" w:line="360" w:lineRule="auto"/>
        <w:ind w:firstLine="680"/>
        <w:textAlignment w:val="center"/>
        <w:rPr>
          <w:rFonts w:eastAsia="Arial Unicode MS"/>
          <w:sz w:val="24"/>
          <w:szCs w:val="24"/>
          <w:lang w:val="en-GB"/>
        </w:rPr>
      </w:pPr>
      <w:r>
        <w:rPr>
          <w:rFonts w:eastAsia="Arial Unicode MS"/>
          <w:sz w:val="24"/>
          <w:szCs w:val="24"/>
          <w:lang w:val="en-GB"/>
        </w:rPr>
        <w:t>Based</w:t>
      </w:r>
      <w:r w:rsidRPr="00EF3166">
        <w:rPr>
          <w:rFonts w:eastAsia="Arial Unicode MS"/>
          <w:sz w:val="24"/>
          <w:szCs w:val="24"/>
          <w:lang w:val="en-GB"/>
        </w:rPr>
        <w:t xml:space="preserve"> </w:t>
      </w:r>
      <w:r w:rsidR="00824E69" w:rsidRPr="00EF3166">
        <w:rPr>
          <w:rFonts w:eastAsia="Arial Unicode MS"/>
          <w:sz w:val="24"/>
          <w:szCs w:val="24"/>
          <w:lang w:val="en-GB"/>
        </w:rPr>
        <w:t>on the traditional friendship between the</w:t>
      </w:r>
      <w:r>
        <w:rPr>
          <w:rFonts w:eastAsia="Arial Unicode MS"/>
          <w:sz w:val="24"/>
          <w:szCs w:val="24"/>
          <w:lang w:val="en-GB"/>
        </w:rPr>
        <w:t>ir</w:t>
      </w:r>
      <w:r w:rsidR="00824E69" w:rsidRPr="00EF3166">
        <w:rPr>
          <w:rFonts w:eastAsia="Arial Unicode MS"/>
          <w:sz w:val="24"/>
          <w:szCs w:val="24"/>
          <w:lang w:val="en-GB"/>
        </w:rPr>
        <w:t xml:space="preserve"> people</w:t>
      </w:r>
      <w:r>
        <w:rPr>
          <w:rFonts w:eastAsia="Arial Unicode MS"/>
          <w:sz w:val="24"/>
          <w:szCs w:val="24"/>
          <w:lang w:val="en-GB"/>
        </w:rPr>
        <w:t>s</w:t>
      </w:r>
      <w:r w:rsidR="00F22605" w:rsidRPr="00EF3166">
        <w:rPr>
          <w:rFonts w:eastAsia="Arial Unicode MS"/>
          <w:sz w:val="24"/>
          <w:szCs w:val="24"/>
          <w:lang w:val="en-GB"/>
        </w:rPr>
        <w:t xml:space="preserve"> of </w:t>
      </w:r>
      <w:r w:rsidR="00A631FA" w:rsidRPr="00EF3166">
        <w:rPr>
          <w:rFonts w:eastAsia="Arial Unicode MS"/>
          <w:sz w:val="24"/>
          <w:szCs w:val="24"/>
          <w:lang w:val="en-GB"/>
        </w:rPr>
        <w:t xml:space="preserve">Latvia </w:t>
      </w:r>
      <w:r w:rsidR="00A631FA">
        <w:rPr>
          <w:rFonts w:eastAsia="Arial Unicode MS"/>
          <w:sz w:val="24"/>
          <w:szCs w:val="24"/>
          <w:lang w:val="en-GB"/>
        </w:rPr>
        <w:t xml:space="preserve">and </w:t>
      </w:r>
      <w:r w:rsidR="0058015B" w:rsidRPr="00EF3166">
        <w:rPr>
          <w:rFonts w:eastAsia="Arial Unicode MS"/>
          <w:sz w:val="24"/>
          <w:szCs w:val="24"/>
          <w:lang w:val="en-GB"/>
        </w:rPr>
        <w:t>China</w:t>
      </w:r>
      <w:r w:rsidR="00824E69" w:rsidRPr="00EF3166">
        <w:rPr>
          <w:rFonts w:eastAsia="Arial Unicode MS"/>
          <w:sz w:val="24"/>
          <w:szCs w:val="24"/>
          <w:lang w:val="en-GB"/>
        </w:rPr>
        <w:t>,</w:t>
      </w:r>
      <w:r>
        <w:rPr>
          <w:rFonts w:eastAsia="Arial Unicode MS"/>
          <w:sz w:val="24"/>
          <w:szCs w:val="24"/>
          <w:lang w:val="en-GB"/>
        </w:rPr>
        <w:t xml:space="preserve"> the</w:t>
      </w:r>
      <w:r w:rsidR="00824E69" w:rsidRPr="00EF3166">
        <w:rPr>
          <w:rFonts w:eastAsia="Arial Unicode MS"/>
          <w:sz w:val="24"/>
          <w:szCs w:val="24"/>
          <w:lang w:val="en-GB"/>
        </w:rPr>
        <w:t xml:space="preserve"> friendly cooperation between the </w:t>
      </w:r>
      <w:r>
        <w:rPr>
          <w:rFonts w:eastAsia="Arial Unicode MS"/>
          <w:sz w:val="24"/>
          <w:szCs w:val="24"/>
          <w:lang w:val="en-GB"/>
        </w:rPr>
        <w:t xml:space="preserve">two </w:t>
      </w:r>
      <w:r w:rsidR="00824E69" w:rsidRPr="00EF3166">
        <w:rPr>
          <w:rFonts w:eastAsia="Arial Unicode MS"/>
          <w:sz w:val="24"/>
          <w:szCs w:val="24"/>
          <w:lang w:val="en-GB"/>
        </w:rPr>
        <w:t xml:space="preserve">governments and </w:t>
      </w:r>
      <w:r>
        <w:rPr>
          <w:rFonts w:eastAsia="Arial Unicode MS"/>
          <w:sz w:val="24"/>
          <w:szCs w:val="24"/>
          <w:lang w:val="en-GB"/>
        </w:rPr>
        <w:t xml:space="preserve">the </w:t>
      </w:r>
      <w:r w:rsidR="00544C04" w:rsidRPr="00EF3166">
        <w:rPr>
          <w:color w:val="000000"/>
          <w:kern w:val="0"/>
          <w:sz w:val="24"/>
          <w:szCs w:val="24"/>
          <w:lang w:val="en-GB"/>
        </w:rPr>
        <w:t xml:space="preserve">aspiration for cooperation </w:t>
      </w:r>
      <w:r>
        <w:rPr>
          <w:color w:val="000000"/>
          <w:kern w:val="0"/>
          <w:sz w:val="24"/>
          <w:szCs w:val="24"/>
          <w:lang w:val="en-GB"/>
        </w:rPr>
        <w:t>to</w:t>
      </w:r>
      <w:r w:rsidRPr="00EF3166">
        <w:rPr>
          <w:color w:val="000000"/>
          <w:kern w:val="0"/>
          <w:sz w:val="24"/>
          <w:szCs w:val="24"/>
          <w:lang w:val="en-GB"/>
        </w:rPr>
        <w:t xml:space="preserve"> </w:t>
      </w:r>
      <w:r w:rsidR="00544C04" w:rsidRPr="00EF3166">
        <w:rPr>
          <w:color w:val="000000"/>
          <w:kern w:val="0"/>
          <w:sz w:val="24"/>
          <w:szCs w:val="24"/>
          <w:lang w:val="en-GB"/>
        </w:rPr>
        <w:t>jointly promot</w:t>
      </w:r>
      <w:r>
        <w:rPr>
          <w:color w:val="000000"/>
          <w:kern w:val="0"/>
          <w:sz w:val="24"/>
          <w:szCs w:val="24"/>
          <w:lang w:val="en-GB"/>
        </w:rPr>
        <w:t>e</w:t>
      </w:r>
      <w:r w:rsidR="00544C04" w:rsidRPr="00EF3166">
        <w:rPr>
          <w:color w:val="000000"/>
          <w:kern w:val="0"/>
          <w:sz w:val="24"/>
          <w:szCs w:val="24"/>
          <w:lang w:val="en-GB"/>
        </w:rPr>
        <w:t xml:space="preserve"> the Silk Road Economic Belt and the 21</w:t>
      </w:r>
      <w:r w:rsidR="00544C04" w:rsidRPr="0017098D">
        <w:rPr>
          <w:color w:val="000000"/>
          <w:kern w:val="0"/>
          <w:sz w:val="24"/>
          <w:szCs w:val="24"/>
          <w:lang w:val="en-GB"/>
        </w:rPr>
        <w:t>st</w:t>
      </w:r>
      <w:r w:rsidR="00544C04" w:rsidRPr="00EF3166">
        <w:rPr>
          <w:color w:val="000000"/>
          <w:kern w:val="0"/>
          <w:sz w:val="24"/>
          <w:szCs w:val="24"/>
          <w:lang w:val="en-GB"/>
        </w:rPr>
        <w:t xml:space="preserve"> Century Maritime Silk Road </w:t>
      </w:r>
      <w:r>
        <w:rPr>
          <w:color w:val="000000"/>
          <w:kern w:val="0"/>
          <w:sz w:val="24"/>
          <w:szCs w:val="24"/>
          <w:lang w:val="en-GB"/>
        </w:rPr>
        <w:t xml:space="preserve">Initiative </w:t>
      </w:r>
      <w:r w:rsidR="00544C04" w:rsidRPr="00EF3166">
        <w:rPr>
          <w:color w:val="000000"/>
          <w:kern w:val="0"/>
          <w:sz w:val="24"/>
          <w:szCs w:val="24"/>
          <w:lang w:val="en-GB"/>
        </w:rPr>
        <w:t xml:space="preserve">(hereinafter referred to as the </w:t>
      </w:r>
      <w:r>
        <w:rPr>
          <w:color w:val="000000"/>
          <w:kern w:val="0"/>
          <w:sz w:val="24"/>
          <w:szCs w:val="24"/>
          <w:lang w:val="en-GB"/>
        </w:rPr>
        <w:t xml:space="preserve">Belt and Road </w:t>
      </w:r>
      <w:r w:rsidR="00B275B5" w:rsidRPr="00EF3166">
        <w:rPr>
          <w:color w:val="000000"/>
          <w:kern w:val="0"/>
          <w:sz w:val="24"/>
          <w:szCs w:val="24"/>
          <w:lang w:val="en-GB"/>
        </w:rPr>
        <w:t>Initiative</w:t>
      </w:r>
      <w:r w:rsidR="00BE4CD3">
        <w:rPr>
          <w:color w:val="000000"/>
          <w:kern w:val="0"/>
          <w:sz w:val="24"/>
          <w:szCs w:val="24"/>
          <w:lang w:val="en-GB"/>
        </w:rPr>
        <w:t>)</w:t>
      </w:r>
      <w:r w:rsidR="00B275B5" w:rsidRPr="00EF3166">
        <w:rPr>
          <w:color w:val="000000"/>
          <w:kern w:val="0"/>
          <w:sz w:val="24"/>
          <w:szCs w:val="24"/>
          <w:lang w:val="en-GB"/>
        </w:rPr>
        <w:t>;</w:t>
      </w:r>
    </w:p>
    <w:p w:rsidR="00544C04" w:rsidRPr="00EF3166" w:rsidRDefault="00BE4CD3" w:rsidP="00A631FA">
      <w:pPr>
        <w:autoSpaceDE w:val="0"/>
        <w:autoSpaceDN w:val="0"/>
        <w:adjustRightInd w:val="0"/>
        <w:snapToGrid w:val="0"/>
        <w:spacing w:after="120" w:line="360" w:lineRule="auto"/>
        <w:ind w:firstLine="680"/>
        <w:textAlignment w:val="center"/>
        <w:rPr>
          <w:color w:val="000000"/>
          <w:kern w:val="0"/>
          <w:sz w:val="24"/>
          <w:szCs w:val="24"/>
          <w:lang w:val="en-GB"/>
        </w:rPr>
      </w:pPr>
      <w:r w:rsidRPr="00A54C65">
        <w:rPr>
          <w:rFonts w:eastAsia="Arial Unicode MS"/>
          <w:sz w:val="24"/>
          <w:szCs w:val="24"/>
          <w:lang w:val="en-GB"/>
        </w:rPr>
        <w:t>Considering</w:t>
      </w:r>
      <w:r w:rsidRPr="00EF3166">
        <w:rPr>
          <w:color w:val="000000"/>
          <w:kern w:val="0"/>
          <w:sz w:val="24"/>
          <w:szCs w:val="24"/>
          <w:lang w:val="en-GB"/>
        </w:rPr>
        <w:t xml:space="preserve"> </w:t>
      </w:r>
      <w:r w:rsidR="00F22605" w:rsidRPr="00EF3166">
        <w:rPr>
          <w:color w:val="000000"/>
          <w:kern w:val="0"/>
          <w:sz w:val="24"/>
          <w:szCs w:val="24"/>
          <w:lang w:val="en-GB"/>
        </w:rPr>
        <w:t xml:space="preserve">that </w:t>
      </w:r>
      <w:r w:rsidR="00544C04" w:rsidRPr="00EF3166">
        <w:rPr>
          <w:color w:val="000000"/>
          <w:kern w:val="0"/>
          <w:sz w:val="24"/>
          <w:szCs w:val="24"/>
          <w:lang w:val="en-GB"/>
        </w:rPr>
        <w:t xml:space="preserve">China's </w:t>
      </w:r>
      <w:r>
        <w:rPr>
          <w:color w:val="000000"/>
          <w:kern w:val="0"/>
          <w:sz w:val="24"/>
          <w:szCs w:val="24"/>
          <w:lang w:val="en-GB"/>
        </w:rPr>
        <w:t>Belt and Road</w:t>
      </w:r>
      <w:r w:rsidR="00EF3166" w:rsidRPr="00EF3166">
        <w:rPr>
          <w:color w:val="000000"/>
          <w:kern w:val="0"/>
          <w:sz w:val="24"/>
          <w:szCs w:val="24"/>
          <w:lang w:val="en-GB"/>
        </w:rPr>
        <w:t xml:space="preserve"> </w:t>
      </w:r>
      <w:r w:rsidR="00544C04" w:rsidRPr="00EF3166">
        <w:rPr>
          <w:color w:val="000000"/>
          <w:kern w:val="0"/>
          <w:sz w:val="24"/>
          <w:szCs w:val="24"/>
          <w:lang w:val="en-GB"/>
        </w:rPr>
        <w:t xml:space="preserve">Initiative </w:t>
      </w:r>
      <w:r>
        <w:rPr>
          <w:color w:val="000000"/>
          <w:kern w:val="0"/>
          <w:sz w:val="24"/>
          <w:szCs w:val="24"/>
          <w:lang w:val="en-GB"/>
        </w:rPr>
        <w:t>is committed</w:t>
      </w:r>
      <w:r w:rsidR="00544C04" w:rsidRPr="00EF3166">
        <w:rPr>
          <w:color w:val="000000"/>
          <w:kern w:val="0"/>
          <w:sz w:val="24"/>
          <w:szCs w:val="24"/>
          <w:lang w:val="en-GB"/>
        </w:rPr>
        <w:t xml:space="preserve"> to uphold</w:t>
      </w:r>
      <w:r>
        <w:rPr>
          <w:color w:val="000000"/>
          <w:kern w:val="0"/>
          <w:sz w:val="24"/>
          <w:szCs w:val="24"/>
          <w:lang w:val="en-GB"/>
        </w:rPr>
        <w:t>ing</w:t>
      </w:r>
      <w:r w:rsidR="00544C04" w:rsidRPr="00EF3166">
        <w:rPr>
          <w:color w:val="000000"/>
          <w:kern w:val="0"/>
          <w:sz w:val="24"/>
          <w:szCs w:val="24"/>
          <w:lang w:val="en-GB"/>
        </w:rPr>
        <w:t xml:space="preserve"> the Silk Road spirit of peace, cooperation, openness, inclusiveness, mutual learning and win-win cooperation</w:t>
      </w:r>
      <w:r>
        <w:rPr>
          <w:color w:val="000000"/>
          <w:kern w:val="0"/>
          <w:sz w:val="24"/>
          <w:szCs w:val="24"/>
          <w:lang w:val="en-GB"/>
        </w:rPr>
        <w:t xml:space="preserve"> while</w:t>
      </w:r>
      <w:r w:rsidR="00544C04" w:rsidRPr="00EF3166">
        <w:rPr>
          <w:color w:val="000000"/>
          <w:kern w:val="0"/>
          <w:sz w:val="24"/>
          <w:szCs w:val="24"/>
          <w:lang w:val="en-GB"/>
        </w:rPr>
        <w:t xml:space="preserve"> keep</w:t>
      </w:r>
      <w:r>
        <w:rPr>
          <w:color w:val="000000"/>
          <w:kern w:val="0"/>
          <w:sz w:val="24"/>
          <w:szCs w:val="24"/>
          <w:lang w:val="en-GB"/>
        </w:rPr>
        <w:t>ing</w:t>
      </w:r>
      <w:r w:rsidR="00544C04" w:rsidRPr="00EF3166">
        <w:rPr>
          <w:color w:val="000000"/>
          <w:kern w:val="0"/>
          <w:sz w:val="24"/>
          <w:szCs w:val="24"/>
          <w:lang w:val="en-GB"/>
        </w:rPr>
        <w:t xml:space="preserve"> such spirit enriched and upgraded</w:t>
      </w:r>
      <w:r>
        <w:rPr>
          <w:color w:val="000000"/>
          <w:kern w:val="0"/>
          <w:sz w:val="24"/>
          <w:szCs w:val="24"/>
          <w:lang w:val="en-GB"/>
        </w:rPr>
        <w:t>, facilitating exchange and integration of goods, technology, capital and personnel through cooperation</w:t>
      </w:r>
      <w:r w:rsidR="00544C04" w:rsidRPr="00EF3166">
        <w:rPr>
          <w:color w:val="000000"/>
          <w:kern w:val="0"/>
          <w:sz w:val="24"/>
          <w:szCs w:val="24"/>
          <w:lang w:val="en-GB"/>
        </w:rPr>
        <w:t xml:space="preserve"> and mutual learning among countries along the </w:t>
      </w:r>
      <w:r>
        <w:rPr>
          <w:color w:val="000000"/>
          <w:kern w:val="0"/>
          <w:sz w:val="24"/>
          <w:szCs w:val="24"/>
          <w:lang w:val="en-GB"/>
        </w:rPr>
        <w:t>Belt and Road Initiative</w:t>
      </w:r>
      <w:r w:rsidR="00544C04" w:rsidRPr="00EF3166">
        <w:rPr>
          <w:color w:val="000000"/>
          <w:kern w:val="0"/>
          <w:sz w:val="24"/>
          <w:szCs w:val="24"/>
          <w:lang w:val="en-GB"/>
        </w:rPr>
        <w:t>, promot</w:t>
      </w:r>
      <w:r>
        <w:rPr>
          <w:color w:val="000000"/>
          <w:kern w:val="0"/>
          <w:sz w:val="24"/>
          <w:szCs w:val="24"/>
          <w:lang w:val="en-GB"/>
        </w:rPr>
        <w:t>ing</w:t>
      </w:r>
      <w:r w:rsidR="00544C04" w:rsidRPr="00EF3166">
        <w:rPr>
          <w:color w:val="000000"/>
          <w:kern w:val="0"/>
          <w:sz w:val="24"/>
          <w:szCs w:val="24"/>
          <w:lang w:val="en-GB"/>
        </w:rPr>
        <w:t xml:space="preserve"> coordinated development and common progress of </w:t>
      </w:r>
      <w:r>
        <w:rPr>
          <w:color w:val="000000"/>
          <w:kern w:val="0"/>
          <w:sz w:val="24"/>
          <w:szCs w:val="24"/>
          <w:lang w:val="en-GB"/>
        </w:rPr>
        <w:t xml:space="preserve">the two </w:t>
      </w:r>
      <w:r w:rsidR="00544C04" w:rsidRPr="00EF3166">
        <w:rPr>
          <w:color w:val="000000"/>
          <w:kern w:val="0"/>
          <w:sz w:val="24"/>
          <w:szCs w:val="24"/>
          <w:lang w:val="en-GB"/>
        </w:rPr>
        <w:t xml:space="preserve">countries in economy, society, </w:t>
      </w:r>
      <w:r>
        <w:rPr>
          <w:color w:val="000000"/>
          <w:kern w:val="0"/>
          <w:sz w:val="24"/>
          <w:szCs w:val="24"/>
          <w:lang w:val="en-GB"/>
        </w:rPr>
        <w:t xml:space="preserve">the </w:t>
      </w:r>
      <w:r w:rsidR="00544C04" w:rsidRPr="00EF3166">
        <w:rPr>
          <w:color w:val="000000"/>
          <w:kern w:val="0"/>
          <w:sz w:val="24"/>
          <w:szCs w:val="24"/>
          <w:lang w:val="en-GB"/>
        </w:rPr>
        <w:t xml:space="preserve">environment and </w:t>
      </w:r>
      <w:r>
        <w:rPr>
          <w:color w:val="000000"/>
          <w:kern w:val="0"/>
          <w:sz w:val="24"/>
          <w:szCs w:val="24"/>
          <w:lang w:val="en-GB"/>
        </w:rPr>
        <w:t>encouraging</w:t>
      </w:r>
      <w:r w:rsidRPr="00EF3166">
        <w:rPr>
          <w:color w:val="000000"/>
          <w:kern w:val="0"/>
          <w:sz w:val="24"/>
          <w:szCs w:val="24"/>
          <w:lang w:val="en-GB"/>
        </w:rPr>
        <w:t xml:space="preserve"> </w:t>
      </w:r>
      <w:r w:rsidR="00544C04" w:rsidRPr="00EF3166">
        <w:rPr>
          <w:color w:val="000000"/>
          <w:kern w:val="0"/>
          <w:sz w:val="24"/>
          <w:szCs w:val="24"/>
          <w:lang w:val="en-GB"/>
        </w:rPr>
        <w:t>dialogue among different</w:t>
      </w:r>
      <w:r w:rsidR="00664026">
        <w:rPr>
          <w:color w:val="000000"/>
          <w:kern w:val="0"/>
          <w:sz w:val="24"/>
          <w:szCs w:val="24"/>
          <w:lang w:val="en-GB"/>
        </w:rPr>
        <w:t xml:space="preserve"> </w:t>
      </w:r>
      <w:r w:rsidR="00544C04" w:rsidRPr="00EF3166">
        <w:rPr>
          <w:color w:val="000000"/>
          <w:kern w:val="0"/>
          <w:sz w:val="24"/>
          <w:szCs w:val="24"/>
          <w:lang w:val="en-GB"/>
        </w:rPr>
        <w:t>civilizations;</w:t>
      </w:r>
    </w:p>
    <w:p w:rsidR="00341166" w:rsidRDefault="00BE4CD3" w:rsidP="00A631FA">
      <w:pPr>
        <w:autoSpaceDE w:val="0"/>
        <w:autoSpaceDN w:val="0"/>
        <w:adjustRightInd w:val="0"/>
        <w:snapToGrid w:val="0"/>
        <w:spacing w:after="120" w:line="360" w:lineRule="auto"/>
        <w:ind w:firstLine="680"/>
        <w:textAlignment w:val="center"/>
        <w:rPr>
          <w:color w:val="000000"/>
          <w:kern w:val="0"/>
          <w:sz w:val="24"/>
          <w:szCs w:val="24"/>
          <w:lang w:val="en-GB"/>
        </w:rPr>
      </w:pPr>
      <w:r w:rsidRPr="00A54C65">
        <w:rPr>
          <w:rFonts w:eastAsia="Arial Unicode MS"/>
          <w:sz w:val="24"/>
          <w:szCs w:val="24"/>
          <w:lang w:val="en-GB"/>
        </w:rPr>
        <w:t>Recognizing</w:t>
      </w:r>
      <w:r w:rsidRPr="00EF3166">
        <w:rPr>
          <w:color w:val="000000"/>
          <w:kern w:val="0"/>
          <w:sz w:val="24"/>
          <w:szCs w:val="24"/>
          <w:lang w:val="en-GB"/>
        </w:rPr>
        <w:t xml:space="preserve"> </w:t>
      </w:r>
      <w:r w:rsidR="00544C04" w:rsidRPr="00EF3166">
        <w:rPr>
          <w:color w:val="000000"/>
          <w:kern w:val="0"/>
          <w:sz w:val="24"/>
          <w:szCs w:val="24"/>
          <w:lang w:val="en-GB"/>
        </w:rPr>
        <w:t>the political consensus between the leaders of</w:t>
      </w:r>
      <w:r w:rsidR="00A631FA">
        <w:rPr>
          <w:color w:val="000000"/>
          <w:kern w:val="0"/>
          <w:sz w:val="24"/>
          <w:szCs w:val="24"/>
          <w:lang w:val="en-GB"/>
        </w:rPr>
        <w:t xml:space="preserve"> Latvia and</w:t>
      </w:r>
      <w:r w:rsidR="00544C04" w:rsidRPr="00EF3166">
        <w:rPr>
          <w:color w:val="000000"/>
          <w:kern w:val="0"/>
          <w:sz w:val="24"/>
          <w:szCs w:val="24"/>
          <w:lang w:val="en-GB"/>
        </w:rPr>
        <w:t xml:space="preserve"> </w:t>
      </w:r>
      <w:r w:rsidR="0058015B">
        <w:rPr>
          <w:color w:val="000000"/>
          <w:kern w:val="0"/>
          <w:sz w:val="24"/>
          <w:szCs w:val="24"/>
          <w:lang w:val="en-GB"/>
        </w:rPr>
        <w:t>China</w:t>
      </w:r>
      <w:r w:rsidR="0058015B" w:rsidRPr="0058015B">
        <w:rPr>
          <w:color w:val="000000"/>
          <w:kern w:val="0"/>
          <w:sz w:val="24"/>
          <w:szCs w:val="24"/>
          <w:lang w:val="en-GB"/>
        </w:rPr>
        <w:t xml:space="preserve"> </w:t>
      </w:r>
      <w:r w:rsidR="00F12143" w:rsidRPr="00EF3166">
        <w:rPr>
          <w:color w:val="000000"/>
          <w:kern w:val="0"/>
          <w:sz w:val="24"/>
          <w:szCs w:val="24"/>
          <w:lang w:val="en-GB"/>
        </w:rPr>
        <w:t>to</w:t>
      </w:r>
      <w:r w:rsidR="00544C04" w:rsidRPr="00EF3166">
        <w:rPr>
          <w:color w:val="000000"/>
          <w:kern w:val="0"/>
          <w:sz w:val="24"/>
          <w:szCs w:val="24"/>
          <w:lang w:val="en-GB"/>
        </w:rPr>
        <w:t xml:space="preserve"> jointly promot</w:t>
      </w:r>
      <w:r w:rsidR="00F12143" w:rsidRPr="00EF3166">
        <w:rPr>
          <w:color w:val="000000"/>
          <w:kern w:val="0"/>
          <w:sz w:val="24"/>
          <w:szCs w:val="24"/>
          <w:lang w:val="en-GB"/>
        </w:rPr>
        <w:t>e</w:t>
      </w:r>
      <w:r w:rsidR="00544C04" w:rsidRPr="00EF3166">
        <w:rPr>
          <w:color w:val="000000"/>
          <w:kern w:val="0"/>
          <w:sz w:val="24"/>
          <w:szCs w:val="24"/>
          <w:lang w:val="en-GB"/>
        </w:rPr>
        <w:t xml:space="preserve"> the </w:t>
      </w:r>
      <w:r>
        <w:rPr>
          <w:color w:val="000000"/>
          <w:kern w:val="0"/>
          <w:sz w:val="24"/>
          <w:szCs w:val="24"/>
          <w:lang w:val="en-GB"/>
        </w:rPr>
        <w:t>Belt and Road</w:t>
      </w:r>
      <w:r w:rsidR="00EF3166" w:rsidRPr="00EF3166">
        <w:rPr>
          <w:color w:val="000000"/>
          <w:kern w:val="0"/>
          <w:sz w:val="24"/>
          <w:szCs w:val="24"/>
          <w:lang w:val="en-GB"/>
        </w:rPr>
        <w:t xml:space="preserve"> </w:t>
      </w:r>
      <w:r w:rsidR="00544C04" w:rsidRPr="00EF3166">
        <w:rPr>
          <w:color w:val="000000"/>
          <w:kern w:val="0"/>
          <w:sz w:val="24"/>
          <w:szCs w:val="24"/>
          <w:lang w:val="en-GB"/>
        </w:rPr>
        <w:t>Initiative,</w:t>
      </w:r>
      <w:r>
        <w:rPr>
          <w:color w:val="000000"/>
          <w:kern w:val="0"/>
          <w:sz w:val="24"/>
          <w:szCs w:val="24"/>
          <w:lang w:val="en-GB"/>
        </w:rPr>
        <w:t xml:space="preserve"> the two </w:t>
      </w:r>
      <w:r w:rsidR="003F6C36">
        <w:rPr>
          <w:color w:val="000000"/>
          <w:kern w:val="0"/>
          <w:sz w:val="24"/>
          <w:szCs w:val="24"/>
          <w:lang w:val="en-GB"/>
        </w:rPr>
        <w:t>P</w:t>
      </w:r>
      <w:r w:rsidR="00350FBD">
        <w:rPr>
          <w:color w:val="000000"/>
          <w:kern w:val="0"/>
          <w:sz w:val="24"/>
          <w:szCs w:val="24"/>
          <w:lang w:val="en-GB"/>
        </w:rPr>
        <w:t>articipants</w:t>
      </w:r>
      <w:r>
        <w:rPr>
          <w:color w:val="000000"/>
          <w:kern w:val="0"/>
          <w:sz w:val="24"/>
          <w:szCs w:val="24"/>
          <w:lang w:val="en-GB"/>
        </w:rPr>
        <w:t xml:space="preserve"> hope to work together to form synergy between the Belt and Road Initiative and their respective national development strategies</w:t>
      </w:r>
      <w:r w:rsidR="00AC0EED">
        <w:rPr>
          <w:color w:val="000000"/>
          <w:kern w:val="0"/>
          <w:sz w:val="24"/>
          <w:szCs w:val="24"/>
          <w:lang w:val="en-GB"/>
        </w:rPr>
        <w:t>,</w:t>
      </w:r>
      <w:r w:rsidR="00341166">
        <w:rPr>
          <w:color w:val="000000"/>
          <w:kern w:val="0"/>
          <w:sz w:val="24"/>
          <w:szCs w:val="24"/>
          <w:lang w:val="en-GB"/>
        </w:rPr>
        <w:t xml:space="preserve"> enhance policy coordination and deepen mutually beneficial cooperation so as to realize peaceful development and common prosperity of the two </w:t>
      </w:r>
      <w:r w:rsidR="003F6C36">
        <w:rPr>
          <w:color w:val="000000"/>
          <w:kern w:val="0"/>
          <w:sz w:val="24"/>
          <w:szCs w:val="24"/>
          <w:lang w:val="en-GB"/>
        </w:rPr>
        <w:t>Participants</w:t>
      </w:r>
      <w:r w:rsidR="00341166">
        <w:rPr>
          <w:color w:val="000000"/>
          <w:kern w:val="0"/>
          <w:sz w:val="24"/>
          <w:szCs w:val="24"/>
          <w:lang w:val="en-GB"/>
        </w:rPr>
        <w:t xml:space="preserve"> and promote the </w:t>
      </w:r>
      <w:r w:rsidR="00341166">
        <w:rPr>
          <w:color w:val="000000"/>
          <w:kern w:val="0"/>
          <w:sz w:val="24"/>
          <w:szCs w:val="24"/>
          <w:lang w:val="en-GB"/>
        </w:rPr>
        <w:lastRenderedPageBreak/>
        <w:t>EU</w:t>
      </w:r>
      <w:r w:rsidR="00F317E6">
        <w:rPr>
          <w:color w:val="000000"/>
          <w:kern w:val="0"/>
          <w:sz w:val="24"/>
          <w:szCs w:val="24"/>
          <w:lang w:val="en-GB"/>
        </w:rPr>
        <w:t>-China</w:t>
      </w:r>
      <w:r w:rsidR="00341166">
        <w:rPr>
          <w:color w:val="000000"/>
          <w:kern w:val="0"/>
          <w:sz w:val="24"/>
          <w:szCs w:val="24"/>
          <w:lang w:val="en-GB"/>
        </w:rPr>
        <w:t xml:space="preserve"> and CEEC</w:t>
      </w:r>
      <w:r w:rsidR="00F317E6">
        <w:rPr>
          <w:color w:val="000000"/>
          <w:kern w:val="0"/>
          <w:sz w:val="24"/>
          <w:szCs w:val="24"/>
          <w:lang w:val="en-GB"/>
        </w:rPr>
        <w:t>-China</w:t>
      </w:r>
      <w:r w:rsidR="00341166">
        <w:rPr>
          <w:color w:val="000000"/>
          <w:kern w:val="0"/>
          <w:sz w:val="24"/>
          <w:szCs w:val="24"/>
          <w:lang w:val="en-GB"/>
        </w:rPr>
        <w:t xml:space="preserve"> cooperation.</w:t>
      </w:r>
    </w:p>
    <w:p w:rsidR="00640EEA" w:rsidRDefault="00341166" w:rsidP="00A631FA">
      <w:pPr>
        <w:autoSpaceDE w:val="0"/>
        <w:autoSpaceDN w:val="0"/>
        <w:adjustRightInd w:val="0"/>
        <w:snapToGrid w:val="0"/>
        <w:spacing w:after="120" w:line="360" w:lineRule="auto"/>
        <w:ind w:firstLine="680"/>
        <w:textAlignment w:val="center"/>
        <w:rPr>
          <w:rFonts w:eastAsia="Arial Unicode MS"/>
          <w:sz w:val="24"/>
          <w:szCs w:val="24"/>
          <w:lang w:val="en-GB"/>
        </w:rPr>
      </w:pPr>
      <w:r>
        <w:rPr>
          <w:rFonts w:eastAsia="Arial Unicode MS"/>
          <w:sz w:val="24"/>
          <w:szCs w:val="24"/>
          <w:lang w:val="en-GB"/>
        </w:rPr>
        <w:t>T</w:t>
      </w:r>
      <w:r w:rsidR="00F22605" w:rsidRPr="00EF3166">
        <w:rPr>
          <w:rFonts w:eastAsia="Arial Unicode MS"/>
          <w:sz w:val="24"/>
          <w:szCs w:val="24"/>
          <w:lang w:val="en-GB"/>
        </w:rPr>
        <w:t xml:space="preserve">hrough </w:t>
      </w:r>
      <w:r w:rsidR="00544C04" w:rsidRPr="00EF3166">
        <w:rPr>
          <w:rFonts w:eastAsia="Arial Unicode MS"/>
          <w:sz w:val="24"/>
          <w:szCs w:val="24"/>
          <w:lang w:val="en-GB"/>
        </w:rPr>
        <w:t>friendly consultations</w:t>
      </w:r>
      <w:r>
        <w:rPr>
          <w:rFonts w:eastAsia="Arial Unicode MS"/>
          <w:sz w:val="24"/>
          <w:szCs w:val="24"/>
          <w:lang w:val="en-GB"/>
        </w:rPr>
        <w:t xml:space="preserve">, the two </w:t>
      </w:r>
      <w:r w:rsidR="003F6C36">
        <w:rPr>
          <w:color w:val="000000"/>
          <w:kern w:val="0"/>
          <w:sz w:val="24"/>
          <w:szCs w:val="24"/>
          <w:lang w:val="en-GB"/>
        </w:rPr>
        <w:t>Participants</w:t>
      </w:r>
      <w:r>
        <w:rPr>
          <w:rFonts w:eastAsia="Arial Unicode MS"/>
          <w:sz w:val="24"/>
          <w:szCs w:val="24"/>
          <w:lang w:val="en-GB"/>
        </w:rPr>
        <w:t xml:space="preserve"> have</w:t>
      </w:r>
      <w:r w:rsidR="00544C04" w:rsidRPr="00EF3166">
        <w:rPr>
          <w:rFonts w:eastAsia="Arial Unicode MS"/>
          <w:sz w:val="24"/>
          <w:szCs w:val="24"/>
          <w:lang w:val="en-GB"/>
        </w:rPr>
        <w:t xml:space="preserve"> reached</w:t>
      </w:r>
      <w:r w:rsidR="00824E69" w:rsidRPr="00EF3166">
        <w:rPr>
          <w:rFonts w:eastAsia="Arial Unicode MS"/>
          <w:sz w:val="24"/>
          <w:szCs w:val="24"/>
          <w:lang w:val="en-GB"/>
        </w:rPr>
        <w:t xml:space="preserve"> the following</w:t>
      </w:r>
      <w:r w:rsidR="00544C04" w:rsidRPr="00EF3166">
        <w:rPr>
          <w:rFonts w:eastAsia="Arial Unicode MS"/>
          <w:sz w:val="24"/>
          <w:szCs w:val="24"/>
          <w:lang w:val="en-GB"/>
        </w:rPr>
        <w:t xml:space="preserve"> </w:t>
      </w:r>
      <w:r w:rsidR="00445B92" w:rsidRPr="00EF3166">
        <w:rPr>
          <w:rFonts w:eastAsia="Arial Unicode MS"/>
          <w:sz w:val="24"/>
          <w:szCs w:val="24"/>
          <w:lang w:val="en-GB"/>
        </w:rPr>
        <w:t>understanding</w:t>
      </w:r>
      <w:r w:rsidR="00824E69" w:rsidRPr="00EF3166">
        <w:rPr>
          <w:rFonts w:eastAsia="Arial Unicode MS"/>
          <w:sz w:val="24"/>
          <w:szCs w:val="24"/>
          <w:lang w:val="en-GB"/>
        </w:rPr>
        <w:t>:</w:t>
      </w:r>
    </w:p>
    <w:p w:rsidR="00A631FA" w:rsidRDefault="00341166" w:rsidP="00A631FA">
      <w:pPr>
        <w:adjustRightInd w:val="0"/>
        <w:snapToGrid w:val="0"/>
        <w:spacing w:after="120" w:line="360" w:lineRule="auto"/>
        <w:ind w:firstLineChars="300" w:firstLine="720"/>
        <w:jc w:val="center"/>
        <w:rPr>
          <w:rFonts w:eastAsia="Arial Unicode MS"/>
          <w:b/>
          <w:sz w:val="24"/>
          <w:szCs w:val="24"/>
          <w:lang w:val="en-GB"/>
        </w:rPr>
      </w:pPr>
      <w:r>
        <w:rPr>
          <w:rFonts w:eastAsia="Arial Unicode MS"/>
          <w:b/>
          <w:sz w:val="24"/>
          <w:szCs w:val="24"/>
          <w:lang w:val="en-GB"/>
        </w:rPr>
        <w:t>Part I</w:t>
      </w:r>
    </w:p>
    <w:p w:rsidR="00341166" w:rsidRDefault="00341166" w:rsidP="00A631FA">
      <w:pPr>
        <w:adjustRightInd w:val="0"/>
        <w:snapToGrid w:val="0"/>
        <w:spacing w:after="120" w:line="360" w:lineRule="auto"/>
        <w:ind w:firstLineChars="300" w:firstLine="720"/>
        <w:jc w:val="center"/>
        <w:rPr>
          <w:rFonts w:eastAsia="Arial Unicode MS"/>
          <w:b/>
          <w:sz w:val="24"/>
          <w:szCs w:val="24"/>
          <w:lang w:val="en-GB"/>
        </w:rPr>
      </w:pPr>
      <w:r>
        <w:rPr>
          <w:rFonts w:eastAsia="Arial Unicode MS"/>
          <w:b/>
          <w:sz w:val="24"/>
          <w:szCs w:val="24"/>
          <w:lang w:val="en-GB"/>
        </w:rPr>
        <w:t>Objectives and Guiding Principles of Cooperation</w:t>
      </w:r>
    </w:p>
    <w:p w:rsidR="00341166" w:rsidRDefault="006F2437" w:rsidP="00A631FA">
      <w:pPr>
        <w:autoSpaceDE w:val="0"/>
        <w:autoSpaceDN w:val="0"/>
        <w:adjustRightInd w:val="0"/>
        <w:snapToGrid w:val="0"/>
        <w:spacing w:after="120" w:line="360" w:lineRule="auto"/>
        <w:ind w:firstLine="680"/>
        <w:textAlignment w:val="center"/>
        <w:rPr>
          <w:rFonts w:eastAsia="Arial Unicode MS"/>
          <w:sz w:val="24"/>
          <w:szCs w:val="24"/>
          <w:lang w:val="en-GB"/>
        </w:rPr>
      </w:pPr>
      <w:r>
        <w:rPr>
          <w:rFonts w:eastAsia="Arial Unicode MS"/>
          <w:sz w:val="24"/>
          <w:szCs w:val="24"/>
          <w:lang w:val="en-GB"/>
        </w:rPr>
        <w:t>I</w:t>
      </w:r>
      <w:r>
        <w:rPr>
          <w:rFonts w:eastAsia="Arial Unicode MS"/>
          <w:sz w:val="24"/>
          <w:szCs w:val="24"/>
          <w:lang w:val="en-GB"/>
        </w:rPr>
        <w:tab/>
      </w:r>
      <w:r>
        <w:rPr>
          <w:rFonts w:eastAsia="Arial Unicode MS"/>
          <w:sz w:val="24"/>
          <w:szCs w:val="24"/>
          <w:lang w:val="en-GB"/>
        </w:rPr>
        <w:tab/>
      </w:r>
      <w:r w:rsidR="00341166">
        <w:rPr>
          <w:rFonts w:eastAsia="Arial Unicode MS"/>
          <w:sz w:val="24"/>
          <w:szCs w:val="24"/>
          <w:lang w:val="en-GB"/>
        </w:rPr>
        <w:t xml:space="preserve">The two </w:t>
      </w:r>
      <w:r w:rsidR="003F6C36">
        <w:rPr>
          <w:color w:val="000000"/>
          <w:kern w:val="0"/>
          <w:sz w:val="24"/>
          <w:szCs w:val="24"/>
          <w:lang w:val="en-GB"/>
        </w:rPr>
        <w:t>Participants</w:t>
      </w:r>
      <w:r w:rsidR="00341166">
        <w:rPr>
          <w:rFonts w:eastAsia="Arial Unicode MS"/>
          <w:sz w:val="24"/>
          <w:szCs w:val="24"/>
          <w:lang w:val="en-GB"/>
        </w:rPr>
        <w:t xml:space="preserve"> will work together </w:t>
      </w:r>
      <w:r w:rsidR="00341166" w:rsidRPr="00341166">
        <w:rPr>
          <w:rFonts w:eastAsia="Arial Unicode MS"/>
          <w:sz w:val="24"/>
          <w:szCs w:val="24"/>
          <w:lang w:val="en-GB"/>
        </w:rPr>
        <w:t xml:space="preserve">within the Belt and Road Initiative to realize the goal of common development, and translate their strengths in political dialogue, economic complementarities and people-to-people exchange into advantages for practical cooperation and sustainable growth. This will enable the two </w:t>
      </w:r>
      <w:r w:rsidR="003F6C36">
        <w:rPr>
          <w:color w:val="000000"/>
          <w:kern w:val="0"/>
          <w:sz w:val="24"/>
          <w:szCs w:val="24"/>
          <w:lang w:val="en-GB"/>
        </w:rPr>
        <w:t>Participants</w:t>
      </w:r>
      <w:r w:rsidR="00341166" w:rsidRPr="00341166">
        <w:rPr>
          <w:rFonts w:eastAsia="Arial Unicode MS"/>
          <w:sz w:val="24"/>
          <w:szCs w:val="24"/>
          <w:lang w:val="en-GB"/>
        </w:rPr>
        <w:t xml:space="preserve"> to enhance their political relations, economic ties and people-to-people exchange. In the meantime, the two </w:t>
      </w:r>
      <w:r w:rsidR="003F6C36">
        <w:rPr>
          <w:color w:val="000000"/>
          <w:kern w:val="0"/>
          <w:sz w:val="24"/>
          <w:szCs w:val="24"/>
          <w:lang w:val="en-GB"/>
        </w:rPr>
        <w:t>Participants</w:t>
      </w:r>
      <w:r w:rsidR="00341166" w:rsidRPr="00341166">
        <w:rPr>
          <w:rFonts w:eastAsia="Arial Unicode MS"/>
          <w:sz w:val="24"/>
          <w:szCs w:val="24"/>
          <w:lang w:val="en-GB"/>
        </w:rPr>
        <w:t xml:space="preserve"> expect that countries along the Belt and Road will step up cooperation, develop and strengthen connectivity in the region, jointly build international economic corridors, deepen all-round cooperation with countries concerned, jointly establish an open, inclusive and balanced framework of economic cooperation that benefits all, and promote peace and development of the region. The two </w:t>
      </w:r>
      <w:r w:rsidR="003F6C36">
        <w:rPr>
          <w:color w:val="000000"/>
          <w:kern w:val="0"/>
          <w:sz w:val="24"/>
          <w:szCs w:val="24"/>
          <w:lang w:val="en-GB"/>
        </w:rPr>
        <w:t>Participants</w:t>
      </w:r>
      <w:r w:rsidR="00341166" w:rsidRPr="00341166">
        <w:rPr>
          <w:rFonts w:eastAsia="Arial Unicode MS"/>
          <w:sz w:val="24"/>
          <w:szCs w:val="24"/>
          <w:lang w:val="en-GB"/>
        </w:rPr>
        <w:t xml:space="preserve"> support stronger synergy between the Belt and Road Initiative and priorities identified in the Investment Plan for Europe in the region and welcome the establishment of the</w:t>
      </w:r>
      <w:r w:rsidR="00F317E6" w:rsidRPr="00F317E6">
        <w:rPr>
          <w:rFonts w:eastAsia="Arial Unicode MS"/>
          <w:sz w:val="24"/>
          <w:szCs w:val="24"/>
          <w:lang w:val="en-GB"/>
        </w:rPr>
        <w:t xml:space="preserve"> </w:t>
      </w:r>
      <w:r w:rsidR="00F317E6" w:rsidRPr="00341166">
        <w:rPr>
          <w:rFonts w:eastAsia="Arial Unicode MS"/>
          <w:sz w:val="24"/>
          <w:szCs w:val="24"/>
          <w:lang w:val="en-GB"/>
        </w:rPr>
        <w:t>EU</w:t>
      </w:r>
      <w:r w:rsidR="00F317E6">
        <w:rPr>
          <w:rFonts w:eastAsia="Arial Unicode MS"/>
          <w:sz w:val="24"/>
          <w:szCs w:val="24"/>
          <w:lang w:val="en-GB"/>
        </w:rPr>
        <w:t>-</w:t>
      </w:r>
      <w:r w:rsidR="0058015B">
        <w:rPr>
          <w:rFonts w:eastAsia="Arial Unicode MS"/>
          <w:sz w:val="24"/>
          <w:szCs w:val="24"/>
          <w:lang w:val="en-GB"/>
        </w:rPr>
        <w:t>China</w:t>
      </w:r>
      <w:r w:rsidR="00341166" w:rsidRPr="00341166">
        <w:rPr>
          <w:rFonts w:eastAsia="Arial Unicode MS"/>
          <w:sz w:val="24"/>
          <w:szCs w:val="24"/>
          <w:lang w:val="en-GB"/>
        </w:rPr>
        <w:t xml:space="preserve"> Connectivity Platfo</w:t>
      </w:r>
      <w:r w:rsidR="00341166">
        <w:rPr>
          <w:rFonts w:eastAsia="Arial Unicode MS"/>
          <w:sz w:val="24"/>
          <w:szCs w:val="24"/>
          <w:lang w:val="en-GB"/>
        </w:rPr>
        <w:t>rm</w:t>
      </w:r>
      <w:r w:rsidR="00341166" w:rsidRPr="00341166">
        <w:rPr>
          <w:rFonts w:eastAsia="Arial Unicode MS"/>
          <w:sz w:val="24"/>
          <w:szCs w:val="24"/>
          <w:lang w:val="en-GB"/>
        </w:rPr>
        <w:t>.</w:t>
      </w:r>
    </w:p>
    <w:p w:rsidR="00341166" w:rsidRPr="00341166" w:rsidRDefault="006F2437" w:rsidP="00A631FA">
      <w:pPr>
        <w:autoSpaceDE w:val="0"/>
        <w:autoSpaceDN w:val="0"/>
        <w:adjustRightInd w:val="0"/>
        <w:snapToGrid w:val="0"/>
        <w:spacing w:after="120" w:line="360" w:lineRule="auto"/>
        <w:ind w:firstLine="680"/>
        <w:textAlignment w:val="center"/>
        <w:rPr>
          <w:rFonts w:eastAsia="Arial Unicode MS"/>
          <w:sz w:val="24"/>
          <w:szCs w:val="24"/>
          <w:lang w:val="en-GB"/>
        </w:rPr>
      </w:pPr>
      <w:r>
        <w:rPr>
          <w:rFonts w:eastAsia="Arial Unicode MS"/>
          <w:sz w:val="24"/>
          <w:szCs w:val="24"/>
          <w:lang w:val="en-GB"/>
        </w:rPr>
        <w:t>II</w:t>
      </w:r>
      <w:r>
        <w:rPr>
          <w:rFonts w:eastAsia="Arial Unicode MS"/>
          <w:sz w:val="24"/>
          <w:szCs w:val="24"/>
          <w:lang w:val="en-GB"/>
        </w:rPr>
        <w:tab/>
      </w:r>
      <w:r w:rsidR="00341166" w:rsidRPr="00341166">
        <w:rPr>
          <w:rFonts w:eastAsia="Arial Unicode MS"/>
          <w:sz w:val="24"/>
          <w:szCs w:val="24"/>
          <w:lang w:val="en-GB"/>
        </w:rPr>
        <w:tab/>
        <w:t xml:space="preserve">The two </w:t>
      </w:r>
      <w:r w:rsidR="003F6C36">
        <w:rPr>
          <w:color w:val="000000"/>
          <w:kern w:val="0"/>
          <w:sz w:val="24"/>
          <w:szCs w:val="24"/>
          <w:lang w:val="en-GB"/>
        </w:rPr>
        <w:t>Participants</w:t>
      </w:r>
      <w:r w:rsidR="00341166" w:rsidRPr="00341166">
        <w:rPr>
          <w:rFonts w:eastAsia="Arial Unicode MS"/>
          <w:sz w:val="24"/>
          <w:szCs w:val="24"/>
          <w:lang w:val="en-GB"/>
        </w:rPr>
        <w:t xml:space="preserve"> will promote the bilateral cooperation based on the following principles:</w:t>
      </w:r>
    </w:p>
    <w:p w:rsidR="00341166" w:rsidRPr="00341166" w:rsidRDefault="00341166" w:rsidP="00A631FA">
      <w:pPr>
        <w:autoSpaceDE w:val="0"/>
        <w:autoSpaceDN w:val="0"/>
        <w:adjustRightInd w:val="0"/>
        <w:snapToGrid w:val="0"/>
        <w:spacing w:after="120" w:line="360" w:lineRule="auto"/>
        <w:ind w:firstLine="680"/>
        <w:textAlignment w:val="center"/>
        <w:rPr>
          <w:rFonts w:eastAsia="Arial Unicode MS"/>
          <w:sz w:val="24"/>
          <w:szCs w:val="24"/>
          <w:lang w:val="en-GB"/>
        </w:rPr>
      </w:pPr>
      <w:r w:rsidRPr="00341166">
        <w:rPr>
          <w:rFonts w:eastAsia="Arial Unicode MS"/>
          <w:sz w:val="24"/>
          <w:szCs w:val="24"/>
          <w:lang w:val="en-GB"/>
        </w:rPr>
        <w:t>(i)</w:t>
      </w:r>
      <w:r w:rsidRPr="00341166">
        <w:rPr>
          <w:rFonts w:eastAsia="Arial Unicode MS"/>
          <w:sz w:val="24"/>
          <w:szCs w:val="24"/>
          <w:lang w:val="en-GB"/>
        </w:rPr>
        <w:tab/>
        <w:t xml:space="preserve">Guided by </w:t>
      </w:r>
      <w:r w:rsidRPr="00A54C65">
        <w:rPr>
          <w:color w:val="000000"/>
          <w:kern w:val="0"/>
          <w:sz w:val="24"/>
          <w:szCs w:val="24"/>
          <w:lang w:val="en-GB"/>
        </w:rPr>
        <w:t>the</w:t>
      </w:r>
      <w:r w:rsidRPr="00341166">
        <w:rPr>
          <w:rFonts w:eastAsia="Arial Unicode MS"/>
          <w:sz w:val="24"/>
          <w:szCs w:val="24"/>
          <w:lang w:val="en-GB"/>
        </w:rPr>
        <w:t xml:space="preserve"> principles of wide consultation, joint contribution and shared benefits, the two </w:t>
      </w:r>
      <w:r w:rsidR="003F6C36">
        <w:rPr>
          <w:color w:val="000000"/>
          <w:kern w:val="0"/>
          <w:sz w:val="24"/>
          <w:szCs w:val="24"/>
          <w:lang w:val="en-GB"/>
        </w:rPr>
        <w:t>Participants</w:t>
      </w:r>
      <w:r w:rsidRPr="00341166">
        <w:rPr>
          <w:rFonts w:eastAsia="Arial Unicode MS"/>
          <w:sz w:val="24"/>
          <w:szCs w:val="24"/>
          <w:lang w:val="en-GB"/>
        </w:rPr>
        <w:t xml:space="preserve"> will respect each other’s core interests and major concerns and deepen political mutual trust;</w:t>
      </w:r>
    </w:p>
    <w:p w:rsidR="00341166" w:rsidRPr="00341166" w:rsidRDefault="00341166" w:rsidP="00A631FA">
      <w:pPr>
        <w:autoSpaceDE w:val="0"/>
        <w:autoSpaceDN w:val="0"/>
        <w:adjustRightInd w:val="0"/>
        <w:snapToGrid w:val="0"/>
        <w:spacing w:after="120" w:line="360" w:lineRule="auto"/>
        <w:ind w:firstLine="680"/>
        <w:textAlignment w:val="center"/>
        <w:rPr>
          <w:rFonts w:eastAsia="Arial Unicode MS"/>
          <w:sz w:val="24"/>
          <w:szCs w:val="24"/>
          <w:lang w:val="en-GB"/>
        </w:rPr>
      </w:pPr>
      <w:r w:rsidRPr="00341166">
        <w:rPr>
          <w:rFonts w:eastAsia="Arial Unicode MS"/>
          <w:sz w:val="24"/>
          <w:szCs w:val="24"/>
          <w:lang w:val="en-GB"/>
        </w:rPr>
        <w:t>(ii)</w:t>
      </w:r>
      <w:r w:rsidRPr="00341166">
        <w:rPr>
          <w:rFonts w:eastAsia="Arial Unicode MS"/>
          <w:sz w:val="24"/>
          <w:szCs w:val="24"/>
          <w:lang w:val="en-GB"/>
        </w:rPr>
        <w:tab/>
        <w:t xml:space="preserve">In </w:t>
      </w:r>
      <w:r w:rsidRPr="00A54C65">
        <w:rPr>
          <w:color w:val="000000"/>
          <w:kern w:val="0"/>
          <w:sz w:val="24"/>
          <w:szCs w:val="24"/>
          <w:lang w:val="en-GB"/>
        </w:rPr>
        <w:t>accordance</w:t>
      </w:r>
      <w:r w:rsidRPr="00341166">
        <w:rPr>
          <w:rFonts w:eastAsia="Arial Unicode MS"/>
          <w:sz w:val="24"/>
          <w:szCs w:val="24"/>
          <w:lang w:val="en-GB"/>
        </w:rPr>
        <w:t xml:space="preserve"> with the vision of cooperation, development and win-win progress under the Belt and Road Initiative, the two </w:t>
      </w:r>
      <w:r w:rsidR="003F6C36">
        <w:rPr>
          <w:color w:val="000000"/>
          <w:kern w:val="0"/>
          <w:sz w:val="24"/>
          <w:szCs w:val="24"/>
          <w:lang w:val="en-GB"/>
        </w:rPr>
        <w:t>Participants</w:t>
      </w:r>
      <w:r w:rsidRPr="00341166">
        <w:rPr>
          <w:rFonts w:eastAsia="Arial Unicode MS"/>
          <w:sz w:val="24"/>
          <w:szCs w:val="24"/>
          <w:lang w:val="en-GB"/>
        </w:rPr>
        <w:t xml:space="preserve"> will make full use of existing bilateral cooperation mechanisms, multilateral mechanisms that they have both joined,</w:t>
      </w:r>
      <w:r w:rsidR="00C11486">
        <w:rPr>
          <w:rFonts w:eastAsia="Arial Unicode MS"/>
          <w:sz w:val="24"/>
          <w:szCs w:val="24"/>
          <w:lang w:val="en-GB"/>
        </w:rPr>
        <w:t xml:space="preserve"> </w:t>
      </w:r>
      <w:r w:rsidRPr="00341166">
        <w:rPr>
          <w:rFonts w:eastAsia="Arial Unicode MS"/>
          <w:sz w:val="24"/>
          <w:szCs w:val="24"/>
          <w:lang w:val="en-GB"/>
        </w:rPr>
        <w:t>and existing effective regional cooperation platforms to form synergy, give each other support and share experience so as to complement and fully display each other’s strengths.</w:t>
      </w:r>
    </w:p>
    <w:p w:rsidR="009077FF" w:rsidRDefault="009077FF" w:rsidP="00A631FA">
      <w:pPr>
        <w:autoSpaceDE w:val="0"/>
        <w:autoSpaceDN w:val="0"/>
        <w:adjustRightInd w:val="0"/>
        <w:snapToGrid w:val="0"/>
        <w:spacing w:after="120" w:line="360" w:lineRule="auto"/>
        <w:ind w:firstLine="680"/>
        <w:jc w:val="center"/>
        <w:textAlignment w:val="center"/>
        <w:rPr>
          <w:b/>
          <w:color w:val="000000"/>
          <w:kern w:val="0"/>
          <w:sz w:val="24"/>
          <w:szCs w:val="24"/>
          <w:lang w:val="en-GB"/>
        </w:rPr>
      </w:pPr>
    </w:p>
    <w:p w:rsidR="00A631FA" w:rsidRDefault="00C11486" w:rsidP="00A631FA">
      <w:pPr>
        <w:autoSpaceDE w:val="0"/>
        <w:autoSpaceDN w:val="0"/>
        <w:adjustRightInd w:val="0"/>
        <w:snapToGrid w:val="0"/>
        <w:spacing w:after="120" w:line="360" w:lineRule="auto"/>
        <w:ind w:firstLine="680"/>
        <w:jc w:val="center"/>
        <w:textAlignment w:val="center"/>
        <w:rPr>
          <w:b/>
          <w:color w:val="000000"/>
          <w:kern w:val="0"/>
          <w:sz w:val="24"/>
          <w:szCs w:val="24"/>
          <w:lang w:val="en-GB"/>
        </w:rPr>
      </w:pPr>
      <w:r>
        <w:rPr>
          <w:b/>
          <w:color w:val="000000"/>
          <w:kern w:val="0"/>
          <w:sz w:val="24"/>
          <w:szCs w:val="24"/>
          <w:lang w:val="en-GB"/>
        </w:rPr>
        <w:lastRenderedPageBreak/>
        <w:t>Part II</w:t>
      </w:r>
    </w:p>
    <w:p w:rsidR="00184224" w:rsidRDefault="00184224" w:rsidP="00A631FA">
      <w:pPr>
        <w:autoSpaceDE w:val="0"/>
        <w:autoSpaceDN w:val="0"/>
        <w:adjustRightInd w:val="0"/>
        <w:snapToGrid w:val="0"/>
        <w:spacing w:after="120" w:line="360" w:lineRule="auto"/>
        <w:ind w:firstLine="680"/>
        <w:jc w:val="center"/>
        <w:textAlignment w:val="center"/>
        <w:rPr>
          <w:b/>
          <w:color w:val="000000"/>
          <w:kern w:val="0"/>
          <w:sz w:val="24"/>
          <w:szCs w:val="24"/>
          <w:lang w:val="en-GB"/>
        </w:rPr>
      </w:pPr>
      <w:r w:rsidRPr="00EF3166">
        <w:rPr>
          <w:b/>
          <w:color w:val="000000"/>
          <w:kern w:val="0"/>
          <w:sz w:val="24"/>
          <w:szCs w:val="24"/>
          <w:lang w:val="en-GB"/>
        </w:rPr>
        <w:t>Areas of Cooperation</w:t>
      </w:r>
    </w:p>
    <w:p w:rsidR="00C11486" w:rsidRPr="00C11486" w:rsidRDefault="00C11486" w:rsidP="00A631FA">
      <w:pPr>
        <w:autoSpaceDE w:val="0"/>
        <w:autoSpaceDN w:val="0"/>
        <w:adjustRightInd w:val="0"/>
        <w:snapToGrid w:val="0"/>
        <w:spacing w:after="120" w:line="360" w:lineRule="auto"/>
        <w:ind w:firstLine="680"/>
        <w:textAlignment w:val="center"/>
        <w:rPr>
          <w:color w:val="000000"/>
          <w:kern w:val="0"/>
          <w:sz w:val="24"/>
          <w:szCs w:val="24"/>
          <w:lang w:val="en-GB"/>
        </w:rPr>
      </w:pPr>
      <w:r w:rsidRPr="0017098D">
        <w:rPr>
          <w:color w:val="000000"/>
          <w:kern w:val="0"/>
          <w:sz w:val="24"/>
          <w:szCs w:val="24"/>
          <w:lang w:val="en-GB"/>
        </w:rPr>
        <w:t xml:space="preserve">The two </w:t>
      </w:r>
      <w:r w:rsidR="003F6C36">
        <w:rPr>
          <w:color w:val="000000"/>
          <w:kern w:val="0"/>
          <w:sz w:val="24"/>
          <w:szCs w:val="24"/>
          <w:lang w:val="en-GB"/>
        </w:rPr>
        <w:t>Participants</w:t>
      </w:r>
      <w:r w:rsidRPr="0017098D">
        <w:rPr>
          <w:color w:val="000000"/>
          <w:kern w:val="0"/>
          <w:sz w:val="24"/>
          <w:szCs w:val="24"/>
          <w:lang w:val="en-GB"/>
        </w:rPr>
        <w:t xml:space="preserve"> will cooperate in the following areas of shared interest:</w:t>
      </w:r>
    </w:p>
    <w:p w:rsidR="00DE2875" w:rsidRDefault="00C11486" w:rsidP="00A631FA">
      <w:pPr>
        <w:autoSpaceDE w:val="0"/>
        <w:autoSpaceDN w:val="0"/>
        <w:adjustRightInd w:val="0"/>
        <w:snapToGrid w:val="0"/>
        <w:spacing w:after="120" w:line="360" w:lineRule="auto"/>
        <w:ind w:firstLine="680"/>
        <w:textAlignment w:val="center"/>
        <w:rPr>
          <w:color w:val="000000"/>
          <w:kern w:val="0"/>
          <w:sz w:val="24"/>
          <w:szCs w:val="24"/>
          <w:lang w:val="en-GB"/>
        </w:rPr>
      </w:pPr>
      <w:r>
        <w:rPr>
          <w:color w:val="000000"/>
          <w:kern w:val="0"/>
          <w:sz w:val="24"/>
          <w:szCs w:val="24"/>
          <w:lang w:val="en-GB"/>
        </w:rPr>
        <w:t>I</w:t>
      </w:r>
      <w:r w:rsidR="006F2437">
        <w:rPr>
          <w:color w:val="000000"/>
          <w:kern w:val="0"/>
          <w:sz w:val="24"/>
          <w:szCs w:val="24"/>
          <w:lang w:val="en-GB"/>
        </w:rPr>
        <w:tab/>
      </w:r>
      <w:r w:rsidR="006F2437">
        <w:rPr>
          <w:color w:val="000000"/>
          <w:kern w:val="0"/>
          <w:sz w:val="24"/>
          <w:szCs w:val="24"/>
          <w:lang w:val="en-GB"/>
        </w:rPr>
        <w:tab/>
      </w:r>
      <w:r w:rsidR="00BE043F" w:rsidRPr="00EF3166">
        <w:rPr>
          <w:color w:val="000000"/>
          <w:kern w:val="0"/>
          <w:sz w:val="24"/>
          <w:szCs w:val="24"/>
          <w:lang w:val="en-GB"/>
        </w:rPr>
        <w:t>Transport</w:t>
      </w:r>
      <w:r w:rsidR="00714BA1" w:rsidRPr="00EF3166">
        <w:rPr>
          <w:color w:val="000000"/>
          <w:kern w:val="0"/>
          <w:sz w:val="24"/>
          <w:szCs w:val="24"/>
          <w:lang w:val="en-GB"/>
        </w:rPr>
        <w:t>,</w:t>
      </w:r>
      <w:r w:rsidR="00BE043F" w:rsidRPr="00EF3166">
        <w:rPr>
          <w:color w:val="000000"/>
          <w:kern w:val="0"/>
          <w:sz w:val="24"/>
          <w:szCs w:val="24"/>
          <w:lang w:val="en-GB"/>
        </w:rPr>
        <w:t xml:space="preserve"> </w:t>
      </w:r>
      <w:r w:rsidR="009E404C" w:rsidRPr="00EF3166">
        <w:rPr>
          <w:color w:val="000000"/>
          <w:kern w:val="0"/>
          <w:sz w:val="24"/>
          <w:szCs w:val="24"/>
          <w:lang w:val="en-GB"/>
        </w:rPr>
        <w:t xml:space="preserve">logistics </w:t>
      </w:r>
      <w:r w:rsidR="00BE043F" w:rsidRPr="00EF3166">
        <w:rPr>
          <w:color w:val="000000"/>
          <w:kern w:val="0"/>
          <w:sz w:val="24"/>
          <w:szCs w:val="24"/>
          <w:lang w:val="en-GB"/>
        </w:rPr>
        <w:t>and</w:t>
      </w:r>
      <w:r w:rsidR="009E404C" w:rsidRPr="00EF3166">
        <w:rPr>
          <w:color w:val="000000"/>
          <w:kern w:val="0"/>
          <w:sz w:val="24"/>
          <w:szCs w:val="24"/>
          <w:lang w:val="en-GB"/>
        </w:rPr>
        <w:t xml:space="preserve"> </w:t>
      </w:r>
      <w:r w:rsidR="00A54C65" w:rsidRPr="00EF3166">
        <w:rPr>
          <w:color w:val="000000"/>
          <w:kern w:val="0"/>
          <w:sz w:val="24"/>
          <w:szCs w:val="24"/>
          <w:lang w:val="en-GB"/>
        </w:rPr>
        <w:t>infrastructure. The</w:t>
      </w:r>
      <w:r w:rsidR="009E404C" w:rsidRPr="00EF3166">
        <w:rPr>
          <w:color w:val="000000"/>
          <w:kern w:val="0"/>
          <w:sz w:val="24"/>
          <w:szCs w:val="24"/>
          <w:lang w:val="en-GB"/>
        </w:rPr>
        <w:t xml:space="preserve"> </w:t>
      </w:r>
      <w:r>
        <w:rPr>
          <w:color w:val="000000"/>
          <w:kern w:val="0"/>
          <w:sz w:val="24"/>
          <w:szCs w:val="24"/>
          <w:lang w:val="en-GB"/>
        </w:rPr>
        <w:t xml:space="preserve">two </w:t>
      </w:r>
      <w:r w:rsidR="003F6C36">
        <w:rPr>
          <w:color w:val="000000"/>
          <w:kern w:val="0"/>
          <w:sz w:val="24"/>
          <w:szCs w:val="24"/>
          <w:lang w:val="en-GB"/>
        </w:rPr>
        <w:t>Participants</w:t>
      </w:r>
      <w:r>
        <w:rPr>
          <w:color w:val="000000"/>
          <w:kern w:val="0"/>
          <w:sz w:val="24"/>
          <w:szCs w:val="24"/>
          <w:lang w:val="en-GB"/>
        </w:rPr>
        <w:t xml:space="preserve"> </w:t>
      </w:r>
      <w:r w:rsidR="002567D3">
        <w:rPr>
          <w:color w:val="000000"/>
          <w:kern w:val="0"/>
          <w:sz w:val="24"/>
          <w:szCs w:val="24"/>
          <w:lang w:val="en-GB"/>
        </w:rPr>
        <w:t xml:space="preserve">aim to strengthen </w:t>
      </w:r>
      <w:r w:rsidR="00F317E6">
        <w:rPr>
          <w:color w:val="000000"/>
          <w:kern w:val="0"/>
          <w:sz w:val="24"/>
          <w:szCs w:val="24"/>
          <w:lang w:val="en-GB"/>
        </w:rPr>
        <w:t>Europe-</w:t>
      </w:r>
      <w:r w:rsidR="002567D3">
        <w:rPr>
          <w:color w:val="000000"/>
          <w:kern w:val="0"/>
          <w:sz w:val="24"/>
          <w:szCs w:val="24"/>
          <w:lang w:val="en-GB"/>
        </w:rPr>
        <w:t xml:space="preserve">China cargo transport cooperation, and support Latvia in developing multimodal distribution and logistics platform. They </w:t>
      </w:r>
      <w:r>
        <w:rPr>
          <w:color w:val="000000"/>
          <w:kern w:val="0"/>
          <w:sz w:val="24"/>
          <w:szCs w:val="24"/>
          <w:lang w:val="en-GB"/>
        </w:rPr>
        <w:t xml:space="preserve">will support their competent departments and companies in their efforts to discuss opening direct flights between </w:t>
      </w:r>
      <w:r w:rsidR="00A631FA">
        <w:rPr>
          <w:color w:val="000000"/>
          <w:kern w:val="0"/>
          <w:sz w:val="24"/>
          <w:szCs w:val="24"/>
          <w:lang w:val="en-GB"/>
        </w:rPr>
        <w:t xml:space="preserve">Latvia and </w:t>
      </w:r>
      <w:r>
        <w:rPr>
          <w:color w:val="000000"/>
          <w:kern w:val="0"/>
          <w:sz w:val="24"/>
          <w:szCs w:val="24"/>
          <w:lang w:val="en-GB"/>
        </w:rPr>
        <w:t xml:space="preserve">China on the basis of commercial and market-based principles and feasibility studies. They will support the cooperation in infrastructure in Latvia, such as ports, port terminals, highways, railroads, logistics </w:t>
      </w:r>
      <w:r w:rsidR="00A54C65">
        <w:rPr>
          <w:color w:val="000000"/>
          <w:kern w:val="0"/>
          <w:sz w:val="24"/>
          <w:szCs w:val="24"/>
          <w:lang w:val="en-GB"/>
        </w:rPr>
        <w:t>cente</w:t>
      </w:r>
      <w:r w:rsidR="002567D3">
        <w:rPr>
          <w:color w:val="000000"/>
          <w:kern w:val="0"/>
          <w:sz w:val="24"/>
          <w:szCs w:val="24"/>
          <w:lang w:val="en-GB"/>
        </w:rPr>
        <w:t>r</w:t>
      </w:r>
      <w:r w:rsidR="00A54C65">
        <w:rPr>
          <w:color w:val="000000"/>
          <w:kern w:val="0"/>
          <w:sz w:val="24"/>
          <w:szCs w:val="24"/>
          <w:lang w:val="en-GB"/>
        </w:rPr>
        <w:t>s</w:t>
      </w:r>
      <w:r>
        <w:rPr>
          <w:color w:val="000000"/>
          <w:kern w:val="0"/>
          <w:sz w:val="24"/>
          <w:szCs w:val="24"/>
          <w:lang w:val="en-GB"/>
        </w:rPr>
        <w:t xml:space="preserve"> and industrial parks in ports. The two </w:t>
      </w:r>
      <w:r w:rsidR="003F6C36">
        <w:rPr>
          <w:color w:val="000000"/>
          <w:kern w:val="0"/>
          <w:sz w:val="24"/>
          <w:szCs w:val="24"/>
          <w:lang w:val="en-GB"/>
        </w:rPr>
        <w:t>Participants</w:t>
      </w:r>
      <w:r>
        <w:rPr>
          <w:color w:val="000000"/>
          <w:kern w:val="0"/>
          <w:sz w:val="24"/>
          <w:szCs w:val="24"/>
          <w:lang w:val="en-GB"/>
        </w:rPr>
        <w:t xml:space="preserve"> will also work together to attract more resources for the use of their infrastructure and designate respective government departments, companies or personnel as contact channels.</w:t>
      </w:r>
      <w:r w:rsidR="002567D3">
        <w:rPr>
          <w:color w:val="000000"/>
          <w:kern w:val="0"/>
          <w:sz w:val="24"/>
          <w:szCs w:val="24"/>
          <w:lang w:val="en-GB"/>
        </w:rPr>
        <w:t xml:space="preserve"> China appreciates Latvia’s participation in the Baltic, Black and Adriatic Sea-port Initiative.</w:t>
      </w:r>
    </w:p>
    <w:p w:rsidR="00184224" w:rsidRPr="00EF3166" w:rsidRDefault="00C11486" w:rsidP="00A631FA">
      <w:pPr>
        <w:autoSpaceDE w:val="0"/>
        <w:autoSpaceDN w:val="0"/>
        <w:adjustRightInd w:val="0"/>
        <w:snapToGrid w:val="0"/>
        <w:spacing w:after="120" w:line="360" w:lineRule="auto"/>
        <w:ind w:firstLine="680"/>
        <w:textAlignment w:val="center"/>
        <w:rPr>
          <w:color w:val="000000"/>
          <w:kern w:val="0"/>
          <w:sz w:val="24"/>
          <w:szCs w:val="24"/>
          <w:lang w:val="en-GB"/>
        </w:rPr>
      </w:pPr>
      <w:r>
        <w:rPr>
          <w:color w:val="000000"/>
          <w:kern w:val="0"/>
          <w:sz w:val="24"/>
          <w:szCs w:val="24"/>
          <w:lang w:val="en-GB"/>
        </w:rPr>
        <w:t>II</w:t>
      </w:r>
      <w:r w:rsidR="006F2437">
        <w:rPr>
          <w:color w:val="000000"/>
          <w:kern w:val="0"/>
          <w:sz w:val="24"/>
          <w:szCs w:val="24"/>
          <w:lang w:val="en-GB"/>
        </w:rPr>
        <w:tab/>
      </w:r>
      <w:r w:rsidR="006F2437">
        <w:rPr>
          <w:color w:val="000000"/>
          <w:kern w:val="0"/>
          <w:sz w:val="24"/>
          <w:szCs w:val="24"/>
          <w:lang w:val="en-GB"/>
        </w:rPr>
        <w:tab/>
      </w:r>
      <w:r w:rsidR="00184224" w:rsidRPr="00EF3166">
        <w:rPr>
          <w:color w:val="000000"/>
          <w:kern w:val="0"/>
          <w:sz w:val="24"/>
          <w:szCs w:val="24"/>
          <w:lang w:val="en-GB"/>
        </w:rPr>
        <w:t>Trade</w:t>
      </w:r>
      <w:r w:rsidR="00BE043F" w:rsidRPr="00EF3166">
        <w:rPr>
          <w:color w:val="000000"/>
          <w:kern w:val="0"/>
          <w:sz w:val="24"/>
          <w:szCs w:val="24"/>
          <w:lang w:val="en-GB"/>
        </w:rPr>
        <w:t xml:space="preserve"> </w:t>
      </w:r>
      <w:r>
        <w:rPr>
          <w:color w:val="000000"/>
          <w:kern w:val="0"/>
          <w:sz w:val="24"/>
          <w:szCs w:val="24"/>
          <w:lang w:val="en-GB"/>
        </w:rPr>
        <w:t xml:space="preserve">and investment </w:t>
      </w:r>
      <w:r w:rsidR="00BE043F" w:rsidRPr="00EF3166">
        <w:rPr>
          <w:color w:val="000000"/>
          <w:kern w:val="0"/>
          <w:sz w:val="24"/>
          <w:szCs w:val="24"/>
          <w:lang w:val="en-GB"/>
        </w:rPr>
        <w:t>promotion</w:t>
      </w:r>
      <w:r w:rsidR="00184224" w:rsidRPr="00EF3166">
        <w:rPr>
          <w:color w:val="000000"/>
          <w:kern w:val="0"/>
          <w:sz w:val="24"/>
          <w:szCs w:val="24"/>
          <w:lang w:val="en-GB"/>
        </w:rPr>
        <w:t xml:space="preserve">. </w:t>
      </w:r>
      <w:r>
        <w:rPr>
          <w:color w:val="000000"/>
          <w:kern w:val="0"/>
          <w:sz w:val="24"/>
          <w:szCs w:val="24"/>
          <w:lang w:val="en-GB"/>
        </w:rPr>
        <w:t xml:space="preserve">The two </w:t>
      </w:r>
      <w:r w:rsidR="003F6C36">
        <w:rPr>
          <w:color w:val="000000"/>
          <w:kern w:val="0"/>
          <w:sz w:val="24"/>
          <w:szCs w:val="24"/>
          <w:lang w:val="en-GB"/>
        </w:rPr>
        <w:t>Participants</w:t>
      </w:r>
      <w:r>
        <w:rPr>
          <w:color w:val="000000"/>
          <w:kern w:val="0"/>
          <w:sz w:val="24"/>
          <w:szCs w:val="24"/>
          <w:lang w:val="en-GB"/>
        </w:rPr>
        <w:t xml:space="preserve"> will encourage two-way investment and various forms of mutually-beneficial cooperation between their companies, improve investment environment, and enhance the level of investment safety and facilitation. They will </w:t>
      </w:r>
      <w:r w:rsidR="00881B11" w:rsidRPr="00EF3166">
        <w:rPr>
          <w:color w:val="000000"/>
          <w:kern w:val="0"/>
          <w:sz w:val="24"/>
          <w:szCs w:val="24"/>
          <w:lang w:val="en-GB"/>
        </w:rPr>
        <w:t xml:space="preserve">support </w:t>
      </w:r>
      <w:r w:rsidR="00184224" w:rsidRPr="00EF3166">
        <w:rPr>
          <w:color w:val="000000"/>
          <w:kern w:val="0"/>
          <w:sz w:val="24"/>
          <w:szCs w:val="24"/>
          <w:lang w:val="en-GB"/>
        </w:rPr>
        <w:t xml:space="preserve">further expansion of two-way trade, particularly </w:t>
      </w:r>
      <w:r w:rsidR="00881B11" w:rsidRPr="00EF3166">
        <w:rPr>
          <w:color w:val="000000"/>
          <w:kern w:val="0"/>
          <w:sz w:val="24"/>
          <w:szCs w:val="24"/>
          <w:lang w:val="en-GB"/>
        </w:rPr>
        <w:t>trade</w:t>
      </w:r>
      <w:r w:rsidR="00184224" w:rsidRPr="00EF3166">
        <w:rPr>
          <w:color w:val="000000"/>
          <w:kern w:val="0"/>
          <w:sz w:val="24"/>
          <w:szCs w:val="24"/>
          <w:lang w:val="en-GB"/>
        </w:rPr>
        <w:t xml:space="preserve"> </w:t>
      </w:r>
      <w:r w:rsidR="00881B11" w:rsidRPr="00EF3166">
        <w:rPr>
          <w:color w:val="000000"/>
          <w:kern w:val="0"/>
          <w:sz w:val="24"/>
          <w:szCs w:val="24"/>
          <w:lang w:val="en-GB"/>
        </w:rPr>
        <w:t>in</w:t>
      </w:r>
      <w:r w:rsidR="00184224" w:rsidRPr="00EF3166">
        <w:rPr>
          <w:color w:val="000000"/>
          <w:kern w:val="0"/>
          <w:sz w:val="24"/>
          <w:szCs w:val="24"/>
          <w:lang w:val="en-GB"/>
        </w:rPr>
        <w:t xml:space="preserve"> </w:t>
      </w:r>
      <w:r w:rsidR="00881B11" w:rsidRPr="00EF3166">
        <w:rPr>
          <w:color w:val="000000"/>
          <w:kern w:val="0"/>
          <w:sz w:val="24"/>
          <w:szCs w:val="24"/>
          <w:lang w:val="en-GB"/>
        </w:rPr>
        <w:t>wood products, machinery, pharmaceuticals</w:t>
      </w:r>
      <w:r>
        <w:rPr>
          <w:color w:val="000000"/>
          <w:kern w:val="0"/>
          <w:sz w:val="24"/>
          <w:szCs w:val="24"/>
          <w:lang w:val="en-GB"/>
        </w:rPr>
        <w:t>,</w:t>
      </w:r>
      <w:r w:rsidR="00881B11" w:rsidRPr="00EF3166">
        <w:rPr>
          <w:color w:val="000000"/>
          <w:kern w:val="0"/>
          <w:sz w:val="24"/>
          <w:szCs w:val="24"/>
          <w:lang w:val="en-GB"/>
        </w:rPr>
        <w:t xml:space="preserve"> cosmetics, foodstuff</w:t>
      </w:r>
      <w:r w:rsidR="00BE0F44">
        <w:rPr>
          <w:color w:val="000000"/>
          <w:kern w:val="0"/>
          <w:sz w:val="24"/>
          <w:szCs w:val="24"/>
          <w:lang w:val="en-GB"/>
        </w:rPr>
        <w:t xml:space="preserve"> and</w:t>
      </w:r>
      <w:r w:rsidR="00881B11" w:rsidRPr="00EF3166">
        <w:rPr>
          <w:color w:val="000000"/>
          <w:kern w:val="0"/>
          <w:sz w:val="24"/>
          <w:szCs w:val="24"/>
          <w:lang w:val="en-GB"/>
        </w:rPr>
        <w:t xml:space="preserve"> apparel</w:t>
      </w:r>
      <w:r w:rsidR="00BE0F44">
        <w:rPr>
          <w:color w:val="000000"/>
          <w:kern w:val="0"/>
          <w:sz w:val="24"/>
          <w:szCs w:val="24"/>
          <w:lang w:val="en-GB"/>
        </w:rPr>
        <w:t xml:space="preserve"> and </w:t>
      </w:r>
      <w:r w:rsidR="00DE2875" w:rsidRPr="00EF3166">
        <w:rPr>
          <w:color w:val="000000"/>
          <w:kern w:val="0"/>
          <w:sz w:val="24"/>
          <w:szCs w:val="24"/>
          <w:lang w:val="en-GB"/>
        </w:rPr>
        <w:t xml:space="preserve">will </w:t>
      </w:r>
      <w:r w:rsidR="00184224" w:rsidRPr="00EF3166">
        <w:rPr>
          <w:color w:val="000000"/>
          <w:kern w:val="0"/>
          <w:sz w:val="24"/>
          <w:szCs w:val="24"/>
          <w:lang w:val="en-GB"/>
        </w:rPr>
        <w:t>further increase the share of high and new technology products in bilateral trade</w:t>
      </w:r>
      <w:r w:rsidR="00BE0F44">
        <w:rPr>
          <w:color w:val="000000"/>
          <w:kern w:val="0"/>
          <w:sz w:val="24"/>
          <w:szCs w:val="24"/>
          <w:lang w:val="en-GB"/>
        </w:rPr>
        <w:t xml:space="preserve">. The two </w:t>
      </w:r>
      <w:r w:rsidR="003F6C36">
        <w:rPr>
          <w:color w:val="000000"/>
          <w:kern w:val="0"/>
          <w:sz w:val="24"/>
          <w:szCs w:val="24"/>
          <w:lang w:val="en-GB"/>
        </w:rPr>
        <w:t>Participants</w:t>
      </w:r>
      <w:r w:rsidR="00BE0F44">
        <w:rPr>
          <w:color w:val="000000"/>
          <w:kern w:val="0"/>
          <w:sz w:val="24"/>
          <w:szCs w:val="24"/>
          <w:lang w:val="en-GB"/>
        </w:rPr>
        <w:t xml:space="preserve"> will</w:t>
      </w:r>
      <w:r w:rsidR="00184224" w:rsidRPr="00EF3166">
        <w:rPr>
          <w:color w:val="000000"/>
          <w:kern w:val="0"/>
          <w:sz w:val="24"/>
          <w:szCs w:val="24"/>
          <w:lang w:val="en-GB"/>
        </w:rPr>
        <w:t xml:space="preserve"> promote cooperation on customs, </w:t>
      </w:r>
      <w:r w:rsidR="00BE0F44">
        <w:rPr>
          <w:color w:val="000000"/>
          <w:kern w:val="0"/>
          <w:sz w:val="24"/>
          <w:szCs w:val="24"/>
          <w:lang w:val="en-GB"/>
        </w:rPr>
        <w:t xml:space="preserve">border </w:t>
      </w:r>
      <w:r w:rsidR="00184224" w:rsidRPr="00EF3166">
        <w:rPr>
          <w:color w:val="000000"/>
          <w:kern w:val="0"/>
          <w:sz w:val="24"/>
          <w:szCs w:val="24"/>
          <w:lang w:val="en-GB"/>
        </w:rPr>
        <w:t>entry and exit management, inspection and quarantine and mutual recognition of s</w:t>
      </w:r>
      <w:r w:rsidR="00DE2875" w:rsidRPr="00EF3166">
        <w:rPr>
          <w:color w:val="000000"/>
          <w:kern w:val="0"/>
          <w:sz w:val="24"/>
          <w:szCs w:val="24"/>
          <w:lang w:val="en-GB"/>
        </w:rPr>
        <w:t>tandards</w:t>
      </w:r>
      <w:r w:rsidR="00BE0F44">
        <w:rPr>
          <w:color w:val="000000"/>
          <w:kern w:val="0"/>
          <w:sz w:val="24"/>
          <w:szCs w:val="24"/>
          <w:lang w:val="en-GB"/>
        </w:rPr>
        <w:t xml:space="preserve">, and will discuss the feasibility of </w:t>
      </w:r>
      <w:r w:rsidR="00DB54AD" w:rsidRPr="00EF3166">
        <w:rPr>
          <w:color w:val="000000"/>
          <w:kern w:val="0"/>
          <w:sz w:val="24"/>
          <w:szCs w:val="24"/>
          <w:lang w:val="en-GB"/>
        </w:rPr>
        <w:t>jointly develop</w:t>
      </w:r>
      <w:r w:rsidR="00BE0F44">
        <w:rPr>
          <w:color w:val="000000"/>
          <w:kern w:val="0"/>
          <w:sz w:val="24"/>
          <w:szCs w:val="24"/>
          <w:lang w:val="en-GB"/>
        </w:rPr>
        <w:t>ing</w:t>
      </w:r>
      <w:r w:rsidR="00DB54AD" w:rsidRPr="00EF3166">
        <w:rPr>
          <w:color w:val="000000"/>
          <w:kern w:val="0"/>
          <w:sz w:val="24"/>
          <w:szCs w:val="24"/>
          <w:lang w:val="en-GB"/>
        </w:rPr>
        <w:t xml:space="preserve"> </w:t>
      </w:r>
      <w:r w:rsidR="00DB54AD" w:rsidRPr="00EF3166">
        <w:rPr>
          <w:sz w:val="24"/>
          <w:szCs w:val="24"/>
          <w:lang w:val="en-GB"/>
        </w:rPr>
        <w:t>integrated</w:t>
      </w:r>
      <w:r w:rsidR="00A251C8" w:rsidRPr="00EF3166">
        <w:rPr>
          <w:sz w:val="24"/>
          <w:szCs w:val="24"/>
          <w:lang w:val="en-GB"/>
        </w:rPr>
        <w:t xml:space="preserve"> </w:t>
      </w:r>
      <w:r w:rsidR="00DB54AD" w:rsidRPr="00EF3166">
        <w:rPr>
          <w:sz w:val="24"/>
          <w:szCs w:val="24"/>
          <w:lang w:val="en-GB"/>
        </w:rPr>
        <w:t>industrial assembl</w:t>
      </w:r>
      <w:r w:rsidR="00BE0F44">
        <w:rPr>
          <w:sz w:val="24"/>
          <w:szCs w:val="24"/>
          <w:lang w:val="en-GB"/>
        </w:rPr>
        <w:t>ing</w:t>
      </w:r>
      <w:r w:rsidR="00A251C8" w:rsidRPr="00EF3166">
        <w:rPr>
          <w:sz w:val="24"/>
          <w:szCs w:val="24"/>
          <w:lang w:val="en-GB"/>
        </w:rPr>
        <w:t>, e-</w:t>
      </w:r>
      <w:r w:rsidR="00DB54AD" w:rsidRPr="00EF3166">
        <w:rPr>
          <w:sz w:val="24"/>
          <w:szCs w:val="24"/>
          <w:lang w:val="en-GB"/>
        </w:rPr>
        <w:t>c</w:t>
      </w:r>
      <w:r w:rsidR="00A251C8" w:rsidRPr="00EF3166">
        <w:rPr>
          <w:sz w:val="24"/>
          <w:szCs w:val="24"/>
          <w:lang w:val="en-GB"/>
        </w:rPr>
        <w:t>om</w:t>
      </w:r>
      <w:r w:rsidR="00DB54AD" w:rsidRPr="00EF3166">
        <w:rPr>
          <w:sz w:val="24"/>
          <w:szCs w:val="24"/>
          <w:lang w:val="en-GB"/>
        </w:rPr>
        <w:t>m</w:t>
      </w:r>
      <w:r w:rsidR="00A251C8" w:rsidRPr="00EF3166">
        <w:rPr>
          <w:sz w:val="24"/>
          <w:szCs w:val="24"/>
          <w:lang w:val="en-GB"/>
        </w:rPr>
        <w:t>erc</w:t>
      </w:r>
      <w:r w:rsidR="00DB54AD" w:rsidRPr="00EF3166">
        <w:rPr>
          <w:sz w:val="24"/>
          <w:szCs w:val="24"/>
          <w:lang w:val="en-GB"/>
        </w:rPr>
        <w:t>e</w:t>
      </w:r>
      <w:r w:rsidR="00A251C8" w:rsidRPr="00EF3166">
        <w:rPr>
          <w:sz w:val="24"/>
          <w:szCs w:val="24"/>
          <w:lang w:val="en-GB"/>
        </w:rPr>
        <w:t xml:space="preserve"> </w:t>
      </w:r>
      <w:r w:rsidR="00DB54AD" w:rsidRPr="00EF3166">
        <w:rPr>
          <w:sz w:val="24"/>
          <w:szCs w:val="24"/>
          <w:lang w:val="en-GB"/>
        </w:rPr>
        <w:t>and consulting</w:t>
      </w:r>
      <w:r w:rsidR="00A251C8" w:rsidRPr="00EF3166">
        <w:rPr>
          <w:sz w:val="24"/>
          <w:szCs w:val="24"/>
          <w:lang w:val="en-GB"/>
        </w:rPr>
        <w:t xml:space="preserve"> </w:t>
      </w:r>
      <w:r w:rsidR="00DB54AD" w:rsidRPr="00EF3166">
        <w:rPr>
          <w:sz w:val="24"/>
          <w:szCs w:val="24"/>
          <w:lang w:val="en-GB"/>
        </w:rPr>
        <w:t xml:space="preserve">service </w:t>
      </w:r>
      <w:r w:rsidR="00A54C65" w:rsidRPr="00EF3166">
        <w:rPr>
          <w:sz w:val="24"/>
          <w:szCs w:val="24"/>
          <w:lang w:val="en-GB"/>
        </w:rPr>
        <w:t>cent</w:t>
      </w:r>
      <w:r w:rsidR="00A54C65">
        <w:rPr>
          <w:sz w:val="24"/>
          <w:szCs w:val="24"/>
          <w:lang w:val="en-GB"/>
        </w:rPr>
        <w:t>e</w:t>
      </w:r>
      <w:r w:rsidR="0058015B">
        <w:rPr>
          <w:sz w:val="24"/>
          <w:szCs w:val="24"/>
          <w:lang w:val="en-GB"/>
        </w:rPr>
        <w:t>r</w:t>
      </w:r>
      <w:r w:rsidR="00A54C65">
        <w:rPr>
          <w:sz w:val="24"/>
          <w:szCs w:val="24"/>
          <w:lang w:val="en-GB"/>
        </w:rPr>
        <w:t>s</w:t>
      </w:r>
      <w:r w:rsidR="00DB54AD" w:rsidRPr="00EF3166">
        <w:rPr>
          <w:sz w:val="24"/>
          <w:szCs w:val="24"/>
          <w:lang w:val="en-GB"/>
        </w:rPr>
        <w:t xml:space="preserve"> in Latvia for promotion and easier access of Chinese exports to the EU market.</w:t>
      </w:r>
    </w:p>
    <w:p w:rsidR="00BE043F" w:rsidRPr="00EF3166" w:rsidRDefault="00BE0F44" w:rsidP="00A631FA">
      <w:pPr>
        <w:autoSpaceDE w:val="0"/>
        <w:autoSpaceDN w:val="0"/>
        <w:adjustRightInd w:val="0"/>
        <w:snapToGrid w:val="0"/>
        <w:spacing w:after="120" w:line="360" w:lineRule="auto"/>
        <w:ind w:firstLine="680"/>
        <w:textAlignment w:val="center"/>
        <w:rPr>
          <w:color w:val="000000"/>
          <w:kern w:val="0"/>
          <w:sz w:val="24"/>
          <w:szCs w:val="24"/>
          <w:lang w:val="en-GB"/>
        </w:rPr>
      </w:pPr>
      <w:r>
        <w:rPr>
          <w:color w:val="000000"/>
          <w:kern w:val="0"/>
          <w:sz w:val="24"/>
          <w:szCs w:val="24"/>
          <w:lang w:val="en-GB"/>
        </w:rPr>
        <w:t>III</w:t>
      </w:r>
      <w:r w:rsidR="006F2437">
        <w:rPr>
          <w:color w:val="000000"/>
          <w:kern w:val="0"/>
          <w:sz w:val="24"/>
          <w:szCs w:val="24"/>
          <w:lang w:val="en-GB"/>
        </w:rPr>
        <w:tab/>
      </w:r>
      <w:r w:rsidR="00184224" w:rsidRPr="00EF3166">
        <w:rPr>
          <w:color w:val="000000"/>
          <w:kern w:val="0"/>
          <w:sz w:val="24"/>
          <w:szCs w:val="24"/>
          <w:lang w:val="en-GB"/>
        </w:rPr>
        <w:t xml:space="preserve">Financial Cooperation. </w:t>
      </w:r>
      <w:r>
        <w:rPr>
          <w:color w:val="000000"/>
          <w:kern w:val="0"/>
          <w:sz w:val="24"/>
          <w:szCs w:val="24"/>
          <w:lang w:val="en-GB"/>
        </w:rPr>
        <w:t xml:space="preserve">The two </w:t>
      </w:r>
      <w:r w:rsidR="003F6C36">
        <w:rPr>
          <w:color w:val="000000"/>
          <w:kern w:val="0"/>
          <w:sz w:val="24"/>
          <w:szCs w:val="24"/>
          <w:lang w:val="en-GB"/>
        </w:rPr>
        <w:t>Participants</w:t>
      </w:r>
      <w:r>
        <w:rPr>
          <w:color w:val="000000"/>
          <w:kern w:val="0"/>
          <w:sz w:val="24"/>
          <w:szCs w:val="24"/>
          <w:lang w:val="en-GB"/>
        </w:rPr>
        <w:t xml:space="preserve"> </w:t>
      </w:r>
      <w:r w:rsidR="00A54C65">
        <w:rPr>
          <w:color w:val="000000"/>
          <w:kern w:val="0"/>
          <w:sz w:val="24"/>
          <w:szCs w:val="24"/>
          <w:lang w:val="en-GB"/>
        </w:rPr>
        <w:t>will</w:t>
      </w:r>
      <w:r w:rsidR="00A54C65" w:rsidRPr="00EF3166">
        <w:rPr>
          <w:color w:val="000000"/>
          <w:kern w:val="0"/>
          <w:sz w:val="24"/>
          <w:szCs w:val="24"/>
          <w:lang w:val="en-GB"/>
        </w:rPr>
        <w:t xml:space="preserve"> encourage</w:t>
      </w:r>
      <w:r w:rsidR="00184224" w:rsidRPr="00EF3166">
        <w:rPr>
          <w:color w:val="000000"/>
          <w:kern w:val="0"/>
          <w:sz w:val="24"/>
          <w:szCs w:val="24"/>
          <w:lang w:val="en-GB"/>
        </w:rPr>
        <w:t xml:space="preserve"> </w:t>
      </w:r>
      <w:r>
        <w:rPr>
          <w:color w:val="000000"/>
          <w:kern w:val="0"/>
          <w:sz w:val="24"/>
          <w:szCs w:val="24"/>
          <w:lang w:val="en-GB"/>
        </w:rPr>
        <w:t xml:space="preserve">their </w:t>
      </w:r>
      <w:r w:rsidR="00184224" w:rsidRPr="00EF3166">
        <w:rPr>
          <w:color w:val="000000"/>
          <w:kern w:val="0"/>
          <w:sz w:val="24"/>
          <w:szCs w:val="24"/>
          <w:lang w:val="en-GB"/>
        </w:rPr>
        <w:t>financial institutions to provide financing support and service</w:t>
      </w:r>
      <w:r>
        <w:rPr>
          <w:color w:val="000000"/>
          <w:kern w:val="0"/>
          <w:sz w:val="24"/>
          <w:szCs w:val="24"/>
          <w:lang w:val="en-GB"/>
        </w:rPr>
        <w:t>s</w:t>
      </w:r>
      <w:r w:rsidR="00184224" w:rsidRPr="00EF3166">
        <w:rPr>
          <w:color w:val="000000"/>
          <w:kern w:val="0"/>
          <w:sz w:val="24"/>
          <w:szCs w:val="24"/>
          <w:lang w:val="en-GB"/>
        </w:rPr>
        <w:t xml:space="preserve"> for t</w:t>
      </w:r>
      <w:r w:rsidR="00DE2875" w:rsidRPr="00EF3166">
        <w:rPr>
          <w:color w:val="000000"/>
          <w:kern w:val="0"/>
          <w:sz w:val="24"/>
          <w:szCs w:val="24"/>
          <w:lang w:val="en-GB"/>
        </w:rPr>
        <w:t>rade and investment cooperation</w:t>
      </w:r>
      <w:r>
        <w:rPr>
          <w:color w:val="000000"/>
          <w:kern w:val="0"/>
          <w:sz w:val="24"/>
          <w:szCs w:val="24"/>
          <w:lang w:val="en-GB"/>
        </w:rPr>
        <w:t xml:space="preserve">, and will </w:t>
      </w:r>
      <w:r w:rsidR="00DE2875" w:rsidRPr="00EF3166">
        <w:rPr>
          <w:color w:val="000000"/>
          <w:kern w:val="0"/>
          <w:sz w:val="24"/>
          <w:szCs w:val="24"/>
          <w:lang w:val="en-GB"/>
        </w:rPr>
        <w:t xml:space="preserve">facilitate participation of Chinese financial companies in financing </w:t>
      </w:r>
      <w:r>
        <w:rPr>
          <w:color w:val="000000"/>
          <w:kern w:val="0"/>
          <w:sz w:val="24"/>
          <w:szCs w:val="24"/>
          <w:lang w:val="en-GB"/>
        </w:rPr>
        <w:t>private, governmental and regional</w:t>
      </w:r>
      <w:r w:rsidRPr="00EF3166">
        <w:rPr>
          <w:color w:val="000000"/>
          <w:kern w:val="0"/>
          <w:sz w:val="24"/>
          <w:szCs w:val="24"/>
          <w:lang w:val="en-GB"/>
        </w:rPr>
        <w:t xml:space="preserve"> </w:t>
      </w:r>
      <w:r w:rsidR="00DE2875" w:rsidRPr="00EF3166">
        <w:rPr>
          <w:color w:val="000000"/>
          <w:kern w:val="0"/>
          <w:sz w:val="24"/>
          <w:szCs w:val="24"/>
          <w:lang w:val="en-GB"/>
        </w:rPr>
        <w:t>projects in Baltic and Nordic countries</w:t>
      </w:r>
      <w:r>
        <w:rPr>
          <w:color w:val="000000"/>
          <w:kern w:val="0"/>
          <w:sz w:val="24"/>
          <w:szCs w:val="24"/>
          <w:lang w:val="en-GB"/>
        </w:rPr>
        <w:t xml:space="preserve"> by expanding cooperation between their state-owned and commercial financial institutions. They will also</w:t>
      </w:r>
      <w:r w:rsidR="00664026">
        <w:rPr>
          <w:color w:val="000000"/>
          <w:kern w:val="0"/>
          <w:sz w:val="24"/>
          <w:szCs w:val="24"/>
          <w:lang w:val="en-GB"/>
        </w:rPr>
        <w:t xml:space="preserve"> encourage</w:t>
      </w:r>
      <w:r>
        <w:rPr>
          <w:color w:val="000000"/>
          <w:kern w:val="0"/>
          <w:sz w:val="24"/>
          <w:szCs w:val="24"/>
          <w:lang w:val="en-GB"/>
        </w:rPr>
        <w:t xml:space="preserve"> </w:t>
      </w:r>
      <w:r w:rsidR="00DE2875" w:rsidRPr="00EF3166">
        <w:rPr>
          <w:sz w:val="24"/>
          <w:szCs w:val="24"/>
          <w:lang w:val="en-GB"/>
        </w:rPr>
        <w:t xml:space="preserve">strategic cooperation </w:t>
      </w:r>
      <w:r>
        <w:rPr>
          <w:sz w:val="24"/>
          <w:szCs w:val="24"/>
          <w:lang w:val="en-GB"/>
        </w:rPr>
        <w:t>between Latvia and</w:t>
      </w:r>
      <w:r w:rsidR="00DE2875" w:rsidRPr="00EF3166">
        <w:rPr>
          <w:sz w:val="24"/>
          <w:szCs w:val="24"/>
          <w:lang w:val="en-GB"/>
        </w:rPr>
        <w:t xml:space="preserve"> the Asia Infrastructure and Investment Bank (AIIB)</w:t>
      </w:r>
      <w:r>
        <w:rPr>
          <w:sz w:val="24"/>
          <w:szCs w:val="24"/>
          <w:lang w:val="en-GB"/>
        </w:rPr>
        <w:t>.</w:t>
      </w:r>
    </w:p>
    <w:p w:rsidR="00BE043F" w:rsidRPr="00EF3166" w:rsidRDefault="00BE0F44" w:rsidP="00A631FA">
      <w:pPr>
        <w:autoSpaceDE w:val="0"/>
        <w:autoSpaceDN w:val="0"/>
        <w:adjustRightInd w:val="0"/>
        <w:snapToGrid w:val="0"/>
        <w:spacing w:after="120" w:line="360" w:lineRule="auto"/>
        <w:ind w:firstLine="680"/>
        <w:textAlignment w:val="center"/>
        <w:rPr>
          <w:color w:val="000000"/>
          <w:sz w:val="24"/>
          <w:szCs w:val="24"/>
          <w:lang w:val="en-GB"/>
        </w:rPr>
      </w:pPr>
      <w:r>
        <w:rPr>
          <w:color w:val="000000"/>
          <w:kern w:val="0"/>
          <w:sz w:val="24"/>
          <w:szCs w:val="24"/>
          <w:lang w:val="en-GB"/>
        </w:rPr>
        <w:lastRenderedPageBreak/>
        <w:t>IV</w:t>
      </w:r>
      <w:r w:rsidR="006F2437">
        <w:rPr>
          <w:color w:val="000000"/>
          <w:kern w:val="0"/>
          <w:sz w:val="24"/>
          <w:szCs w:val="24"/>
          <w:lang w:val="en-GB"/>
        </w:rPr>
        <w:tab/>
      </w:r>
      <w:r>
        <w:rPr>
          <w:color w:val="000000"/>
          <w:kern w:val="0"/>
          <w:sz w:val="24"/>
          <w:szCs w:val="24"/>
          <w:lang w:val="en-GB"/>
        </w:rPr>
        <w:t>Cooperation in s</w:t>
      </w:r>
      <w:r w:rsidR="00BE043F" w:rsidRPr="00EF3166">
        <w:rPr>
          <w:color w:val="000000"/>
          <w:kern w:val="0"/>
          <w:sz w:val="24"/>
          <w:szCs w:val="24"/>
          <w:lang w:val="en-GB"/>
        </w:rPr>
        <w:t>cience and technology.</w:t>
      </w:r>
      <w:r>
        <w:rPr>
          <w:color w:val="000000"/>
          <w:kern w:val="0"/>
          <w:sz w:val="24"/>
          <w:szCs w:val="24"/>
          <w:lang w:val="en-GB"/>
        </w:rPr>
        <w:t xml:space="preserve"> The two </w:t>
      </w:r>
      <w:r w:rsidR="003F6C36">
        <w:rPr>
          <w:color w:val="000000"/>
          <w:kern w:val="0"/>
          <w:sz w:val="24"/>
          <w:szCs w:val="24"/>
          <w:lang w:val="en-GB"/>
        </w:rPr>
        <w:t>Participants</w:t>
      </w:r>
      <w:r>
        <w:rPr>
          <w:color w:val="000000"/>
          <w:kern w:val="0"/>
          <w:sz w:val="24"/>
          <w:szCs w:val="24"/>
          <w:lang w:val="en-GB"/>
        </w:rPr>
        <w:t xml:space="preserve"> </w:t>
      </w:r>
      <w:r w:rsidR="00DE2875" w:rsidRPr="00EF3166">
        <w:rPr>
          <w:color w:val="000000"/>
          <w:kern w:val="0"/>
          <w:sz w:val="24"/>
          <w:szCs w:val="24"/>
          <w:lang w:val="en-GB"/>
        </w:rPr>
        <w:t xml:space="preserve">will strengthen </w:t>
      </w:r>
      <w:r w:rsidR="00DB54AD" w:rsidRPr="00EF3166">
        <w:rPr>
          <w:color w:val="000000"/>
          <w:kern w:val="0"/>
          <w:sz w:val="24"/>
          <w:szCs w:val="24"/>
          <w:lang w:val="en-GB"/>
        </w:rPr>
        <w:t xml:space="preserve">cooperation </w:t>
      </w:r>
      <w:r>
        <w:rPr>
          <w:color w:val="000000"/>
          <w:kern w:val="0"/>
          <w:sz w:val="24"/>
          <w:szCs w:val="24"/>
          <w:lang w:val="en-GB"/>
        </w:rPr>
        <w:t>i</w:t>
      </w:r>
      <w:r w:rsidR="00DB54AD" w:rsidRPr="00EF3166">
        <w:rPr>
          <w:color w:val="000000"/>
          <w:kern w:val="0"/>
          <w:sz w:val="24"/>
          <w:szCs w:val="24"/>
          <w:lang w:val="en-GB"/>
        </w:rPr>
        <w:t>n science, technological innovation and technology transfer</w:t>
      </w:r>
      <w:r>
        <w:rPr>
          <w:color w:val="000000"/>
          <w:kern w:val="0"/>
          <w:sz w:val="24"/>
          <w:szCs w:val="24"/>
          <w:lang w:val="en-GB"/>
        </w:rPr>
        <w:t xml:space="preserve"> by encouraging their companies to carry out cooperation in high and new technology and in innovation and by establishing new companies and “Innovation Parks” to that end.</w:t>
      </w:r>
    </w:p>
    <w:p w:rsidR="00C8347A" w:rsidRPr="00EF3166" w:rsidRDefault="00843140" w:rsidP="00A631FA">
      <w:pPr>
        <w:autoSpaceDE w:val="0"/>
        <w:autoSpaceDN w:val="0"/>
        <w:adjustRightInd w:val="0"/>
        <w:snapToGrid w:val="0"/>
        <w:spacing w:after="120" w:line="360" w:lineRule="auto"/>
        <w:ind w:firstLine="680"/>
        <w:textAlignment w:val="center"/>
        <w:rPr>
          <w:color w:val="000000"/>
          <w:kern w:val="0"/>
          <w:sz w:val="24"/>
          <w:szCs w:val="24"/>
          <w:lang w:val="en-GB"/>
        </w:rPr>
      </w:pPr>
      <w:r>
        <w:rPr>
          <w:color w:val="000000"/>
          <w:kern w:val="0"/>
          <w:sz w:val="24"/>
          <w:szCs w:val="24"/>
          <w:lang w:val="en-GB"/>
        </w:rPr>
        <w:t>V</w:t>
      </w:r>
      <w:r w:rsidR="006F2437">
        <w:rPr>
          <w:color w:val="000000"/>
          <w:kern w:val="0"/>
          <w:sz w:val="24"/>
          <w:szCs w:val="24"/>
          <w:lang w:val="en-GB"/>
        </w:rPr>
        <w:tab/>
      </w:r>
      <w:r>
        <w:rPr>
          <w:color w:val="000000"/>
          <w:kern w:val="0"/>
          <w:sz w:val="24"/>
          <w:szCs w:val="24"/>
          <w:lang w:val="en-GB"/>
        </w:rPr>
        <w:t>Cultural and p</w:t>
      </w:r>
      <w:r w:rsidR="00184224" w:rsidRPr="00EF3166">
        <w:rPr>
          <w:color w:val="000000"/>
          <w:kern w:val="0"/>
          <w:sz w:val="24"/>
          <w:szCs w:val="24"/>
          <w:lang w:val="en-GB"/>
        </w:rPr>
        <w:t xml:space="preserve">eople-to-people </w:t>
      </w:r>
      <w:r>
        <w:rPr>
          <w:color w:val="000000"/>
          <w:kern w:val="0"/>
          <w:sz w:val="24"/>
          <w:szCs w:val="24"/>
          <w:lang w:val="en-GB"/>
        </w:rPr>
        <w:t>exchange</w:t>
      </w:r>
      <w:r w:rsidR="00184224" w:rsidRPr="00EF3166">
        <w:rPr>
          <w:color w:val="000000"/>
          <w:kern w:val="0"/>
          <w:sz w:val="24"/>
          <w:szCs w:val="24"/>
          <w:lang w:val="en-GB"/>
        </w:rPr>
        <w:t xml:space="preserve">. </w:t>
      </w:r>
      <w:r>
        <w:rPr>
          <w:color w:val="000000"/>
          <w:kern w:val="0"/>
          <w:sz w:val="24"/>
          <w:szCs w:val="24"/>
          <w:lang w:val="en-GB"/>
        </w:rPr>
        <w:t xml:space="preserve">The two </w:t>
      </w:r>
      <w:r w:rsidR="003F6C36">
        <w:rPr>
          <w:color w:val="000000"/>
          <w:kern w:val="0"/>
          <w:sz w:val="24"/>
          <w:szCs w:val="24"/>
          <w:lang w:val="en-GB"/>
        </w:rPr>
        <w:t>Participants</w:t>
      </w:r>
      <w:r>
        <w:rPr>
          <w:color w:val="000000"/>
          <w:kern w:val="0"/>
          <w:sz w:val="24"/>
          <w:szCs w:val="24"/>
          <w:lang w:val="en-GB"/>
        </w:rPr>
        <w:t xml:space="preserve"> </w:t>
      </w:r>
      <w:r w:rsidR="00C8347A" w:rsidRPr="00EF3166">
        <w:rPr>
          <w:color w:val="000000"/>
          <w:kern w:val="0"/>
          <w:sz w:val="24"/>
          <w:szCs w:val="24"/>
          <w:lang w:val="en-GB"/>
        </w:rPr>
        <w:t xml:space="preserve">will promote </w:t>
      </w:r>
      <w:r w:rsidR="00184224" w:rsidRPr="00EF3166">
        <w:rPr>
          <w:color w:val="000000"/>
          <w:kern w:val="0"/>
          <w:sz w:val="24"/>
          <w:szCs w:val="24"/>
          <w:lang w:val="en-GB"/>
        </w:rPr>
        <w:t xml:space="preserve">people-to-people exchange, </w:t>
      </w:r>
      <w:r w:rsidR="00864D9F" w:rsidRPr="00EF3166">
        <w:rPr>
          <w:color w:val="000000"/>
          <w:kern w:val="0"/>
          <w:sz w:val="24"/>
          <w:szCs w:val="24"/>
          <w:lang w:val="en-GB"/>
        </w:rPr>
        <w:t>further develop the</w:t>
      </w:r>
      <w:r w:rsidR="00184224" w:rsidRPr="00EF3166">
        <w:rPr>
          <w:color w:val="000000"/>
          <w:kern w:val="0"/>
          <w:sz w:val="24"/>
          <w:szCs w:val="24"/>
          <w:lang w:val="en-GB"/>
        </w:rPr>
        <w:t xml:space="preserve"> sister</w:t>
      </w:r>
      <w:r>
        <w:rPr>
          <w:color w:val="000000"/>
          <w:kern w:val="0"/>
          <w:sz w:val="24"/>
          <w:szCs w:val="24"/>
          <w:lang w:val="en-GB"/>
        </w:rPr>
        <w:t>-</w:t>
      </w:r>
      <w:r w:rsidR="00184224" w:rsidRPr="00EF3166">
        <w:rPr>
          <w:color w:val="000000"/>
          <w:kern w:val="0"/>
          <w:sz w:val="24"/>
          <w:szCs w:val="24"/>
          <w:lang w:val="en-GB"/>
        </w:rPr>
        <w:t xml:space="preserve">city network, </w:t>
      </w:r>
      <w:r>
        <w:rPr>
          <w:color w:val="000000"/>
          <w:kern w:val="0"/>
          <w:sz w:val="24"/>
          <w:szCs w:val="24"/>
          <w:lang w:val="en-GB"/>
        </w:rPr>
        <w:t xml:space="preserve">and support the discussions on establishing cooperation mechanisms between their competent authorities in education, culture, arts, and other areas. They will </w:t>
      </w:r>
      <w:r w:rsidR="00184224" w:rsidRPr="00EF3166">
        <w:rPr>
          <w:color w:val="000000"/>
          <w:kern w:val="0"/>
          <w:sz w:val="24"/>
          <w:szCs w:val="24"/>
          <w:lang w:val="en-GB"/>
        </w:rPr>
        <w:t xml:space="preserve">strengthen exchange and cooperation </w:t>
      </w:r>
      <w:r>
        <w:rPr>
          <w:color w:val="000000"/>
          <w:kern w:val="0"/>
          <w:sz w:val="24"/>
          <w:szCs w:val="24"/>
          <w:lang w:val="en-GB"/>
        </w:rPr>
        <w:t>between</w:t>
      </w:r>
      <w:r w:rsidRPr="00EF3166">
        <w:rPr>
          <w:color w:val="000000"/>
          <w:kern w:val="0"/>
          <w:sz w:val="24"/>
          <w:szCs w:val="24"/>
          <w:lang w:val="en-GB"/>
        </w:rPr>
        <w:t xml:space="preserve"> </w:t>
      </w:r>
      <w:r w:rsidR="00184224" w:rsidRPr="00EF3166">
        <w:rPr>
          <w:color w:val="000000"/>
          <w:kern w:val="0"/>
          <w:sz w:val="24"/>
          <w:szCs w:val="24"/>
          <w:lang w:val="en-GB"/>
        </w:rPr>
        <w:t xml:space="preserve">local governments, media, think tanks, students and </w:t>
      </w:r>
      <w:r>
        <w:rPr>
          <w:color w:val="000000"/>
          <w:kern w:val="0"/>
          <w:sz w:val="24"/>
          <w:szCs w:val="24"/>
          <w:lang w:val="en-GB"/>
        </w:rPr>
        <w:t xml:space="preserve">the </w:t>
      </w:r>
      <w:r w:rsidR="00184224" w:rsidRPr="00EF3166">
        <w:rPr>
          <w:color w:val="000000"/>
          <w:kern w:val="0"/>
          <w:sz w:val="24"/>
          <w:szCs w:val="24"/>
          <w:lang w:val="en-GB"/>
        </w:rPr>
        <w:t>youth</w:t>
      </w:r>
      <w:r w:rsidR="00A54C65">
        <w:rPr>
          <w:color w:val="000000"/>
          <w:kern w:val="0"/>
          <w:sz w:val="24"/>
          <w:szCs w:val="24"/>
          <w:lang w:val="en-GB"/>
        </w:rPr>
        <w:t>s, and</w:t>
      </w:r>
      <w:r>
        <w:rPr>
          <w:color w:val="000000"/>
          <w:kern w:val="0"/>
          <w:sz w:val="24"/>
          <w:szCs w:val="24"/>
          <w:lang w:val="en-GB"/>
        </w:rPr>
        <w:t xml:space="preserve"> will promote the development of their </w:t>
      </w:r>
      <w:r w:rsidR="00C8347A" w:rsidRPr="00EF3166">
        <w:rPr>
          <w:color w:val="000000"/>
          <w:kern w:val="0"/>
          <w:sz w:val="24"/>
          <w:szCs w:val="24"/>
          <w:lang w:val="en-GB"/>
        </w:rPr>
        <w:t>tourism industr</w:t>
      </w:r>
      <w:r>
        <w:rPr>
          <w:color w:val="000000"/>
          <w:kern w:val="0"/>
          <w:sz w:val="24"/>
          <w:szCs w:val="24"/>
          <w:lang w:val="en-GB"/>
        </w:rPr>
        <w:t>ies</w:t>
      </w:r>
      <w:r w:rsidR="00C8347A" w:rsidRPr="00EF3166">
        <w:rPr>
          <w:color w:val="000000"/>
          <w:kern w:val="0"/>
          <w:sz w:val="24"/>
          <w:szCs w:val="24"/>
          <w:lang w:val="en-GB"/>
        </w:rPr>
        <w:t xml:space="preserve"> </w:t>
      </w:r>
      <w:r>
        <w:rPr>
          <w:color w:val="000000"/>
          <w:kern w:val="0"/>
          <w:sz w:val="24"/>
          <w:szCs w:val="24"/>
          <w:lang w:val="en-GB"/>
        </w:rPr>
        <w:t>through</w:t>
      </w:r>
      <w:r w:rsidR="00C8347A" w:rsidRPr="00EF3166">
        <w:rPr>
          <w:color w:val="000000"/>
          <w:kern w:val="0"/>
          <w:sz w:val="24"/>
          <w:szCs w:val="24"/>
          <w:lang w:val="en-GB"/>
        </w:rPr>
        <w:t xml:space="preserve"> cooperation between </w:t>
      </w:r>
      <w:r>
        <w:rPr>
          <w:color w:val="000000"/>
          <w:kern w:val="0"/>
          <w:sz w:val="24"/>
          <w:szCs w:val="24"/>
          <w:lang w:val="en-GB"/>
        </w:rPr>
        <w:t xml:space="preserve">their </w:t>
      </w:r>
      <w:r w:rsidR="00C8347A" w:rsidRPr="00EF3166">
        <w:rPr>
          <w:color w:val="000000"/>
          <w:kern w:val="0"/>
          <w:sz w:val="24"/>
          <w:szCs w:val="24"/>
          <w:lang w:val="en-GB"/>
        </w:rPr>
        <w:t>government</w:t>
      </w:r>
      <w:r>
        <w:rPr>
          <w:color w:val="000000"/>
          <w:kern w:val="0"/>
          <w:sz w:val="24"/>
          <w:szCs w:val="24"/>
          <w:lang w:val="en-GB"/>
        </w:rPr>
        <w:t>s</w:t>
      </w:r>
      <w:r w:rsidR="00C8347A" w:rsidRPr="00EF3166">
        <w:rPr>
          <w:color w:val="000000"/>
          <w:kern w:val="0"/>
          <w:sz w:val="24"/>
          <w:szCs w:val="24"/>
          <w:lang w:val="en-GB"/>
        </w:rPr>
        <w:t xml:space="preserve"> and </w:t>
      </w:r>
      <w:r>
        <w:rPr>
          <w:color w:val="000000"/>
          <w:kern w:val="0"/>
          <w:sz w:val="24"/>
          <w:szCs w:val="24"/>
          <w:lang w:val="en-GB"/>
        </w:rPr>
        <w:t>businesses.</w:t>
      </w:r>
    </w:p>
    <w:p w:rsidR="00184224" w:rsidRPr="00EF3166" w:rsidRDefault="00843140" w:rsidP="00A631FA">
      <w:pPr>
        <w:autoSpaceDE w:val="0"/>
        <w:autoSpaceDN w:val="0"/>
        <w:adjustRightInd w:val="0"/>
        <w:snapToGrid w:val="0"/>
        <w:spacing w:after="120" w:line="360" w:lineRule="auto"/>
        <w:ind w:firstLine="680"/>
        <w:textAlignment w:val="center"/>
        <w:rPr>
          <w:color w:val="000000"/>
          <w:kern w:val="0"/>
          <w:sz w:val="24"/>
          <w:szCs w:val="24"/>
          <w:lang w:val="en-GB"/>
        </w:rPr>
      </w:pPr>
      <w:r>
        <w:rPr>
          <w:color w:val="000000"/>
          <w:kern w:val="0"/>
          <w:sz w:val="24"/>
          <w:szCs w:val="24"/>
          <w:lang w:val="en-GB"/>
        </w:rPr>
        <w:t>VI</w:t>
      </w:r>
      <w:r w:rsidR="006F2437">
        <w:rPr>
          <w:color w:val="000000"/>
          <w:kern w:val="0"/>
          <w:sz w:val="24"/>
          <w:szCs w:val="24"/>
          <w:lang w:val="en-GB"/>
        </w:rPr>
        <w:tab/>
      </w:r>
      <w:r>
        <w:rPr>
          <w:color w:val="000000"/>
          <w:kern w:val="0"/>
          <w:sz w:val="24"/>
          <w:szCs w:val="24"/>
          <w:lang w:val="en-GB"/>
        </w:rPr>
        <w:t xml:space="preserve">The two </w:t>
      </w:r>
      <w:r w:rsidR="003F6C36">
        <w:rPr>
          <w:color w:val="000000"/>
          <w:kern w:val="0"/>
          <w:sz w:val="24"/>
          <w:szCs w:val="24"/>
          <w:lang w:val="en-GB"/>
        </w:rPr>
        <w:t>Participants</w:t>
      </w:r>
      <w:r>
        <w:rPr>
          <w:color w:val="000000"/>
          <w:kern w:val="0"/>
          <w:sz w:val="24"/>
          <w:szCs w:val="24"/>
          <w:lang w:val="en-GB"/>
        </w:rPr>
        <w:t xml:space="preserve"> stand ready to actively expand cooperation and exchange in other areas</w:t>
      </w:r>
      <w:r w:rsidR="00184224" w:rsidRPr="00EF3166">
        <w:rPr>
          <w:color w:val="000000"/>
          <w:kern w:val="0"/>
          <w:sz w:val="24"/>
          <w:szCs w:val="24"/>
          <w:lang w:val="en-GB"/>
        </w:rPr>
        <w:t>.</w:t>
      </w:r>
    </w:p>
    <w:p w:rsidR="00A631FA" w:rsidRDefault="00843140" w:rsidP="00A631FA">
      <w:pPr>
        <w:autoSpaceDE w:val="0"/>
        <w:autoSpaceDN w:val="0"/>
        <w:adjustRightInd w:val="0"/>
        <w:snapToGrid w:val="0"/>
        <w:spacing w:after="120" w:line="360" w:lineRule="auto"/>
        <w:ind w:firstLine="680"/>
        <w:jc w:val="center"/>
        <w:textAlignment w:val="center"/>
        <w:rPr>
          <w:b/>
          <w:color w:val="000000"/>
          <w:kern w:val="0"/>
          <w:sz w:val="24"/>
          <w:szCs w:val="24"/>
          <w:lang w:val="en-GB"/>
        </w:rPr>
      </w:pPr>
      <w:r>
        <w:rPr>
          <w:b/>
          <w:color w:val="000000"/>
          <w:kern w:val="0"/>
          <w:sz w:val="24"/>
          <w:szCs w:val="24"/>
          <w:lang w:val="en-GB"/>
        </w:rPr>
        <w:t>Part I</w:t>
      </w:r>
      <w:r w:rsidR="00184224" w:rsidRPr="00EF3166">
        <w:rPr>
          <w:b/>
          <w:color w:val="000000"/>
          <w:kern w:val="0"/>
          <w:sz w:val="24"/>
          <w:szCs w:val="24"/>
          <w:lang w:val="en-GB"/>
        </w:rPr>
        <w:t>II</w:t>
      </w:r>
    </w:p>
    <w:p w:rsidR="00184224" w:rsidRPr="00EF3166" w:rsidRDefault="00184224" w:rsidP="00A631FA">
      <w:pPr>
        <w:autoSpaceDE w:val="0"/>
        <w:autoSpaceDN w:val="0"/>
        <w:adjustRightInd w:val="0"/>
        <w:snapToGrid w:val="0"/>
        <w:spacing w:after="120" w:line="360" w:lineRule="auto"/>
        <w:ind w:firstLine="680"/>
        <w:jc w:val="center"/>
        <w:textAlignment w:val="center"/>
        <w:rPr>
          <w:color w:val="000000"/>
          <w:kern w:val="0"/>
          <w:sz w:val="24"/>
          <w:szCs w:val="24"/>
          <w:lang w:val="en-GB"/>
        </w:rPr>
      </w:pPr>
      <w:r w:rsidRPr="00EF3166">
        <w:rPr>
          <w:b/>
          <w:color w:val="000000"/>
          <w:kern w:val="0"/>
          <w:sz w:val="24"/>
          <w:szCs w:val="24"/>
          <w:lang w:val="en-GB"/>
        </w:rPr>
        <w:t>Modes of Cooperation</w:t>
      </w:r>
    </w:p>
    <w:p w:rsidR="00843140" w:rsidRDefault="00843140" w:rsidP="00A631FA">
      <w:pPr>
        <w:autoSpaceDE w:val="0"/>
        <w:autoSpaceDN w:val="0"/>
        <w:adjustRightInd w:val="0"/>
        <w:snapToGrid w:val="0"/>
        <w:spacing w:after="120" w:line="360" w:lineRule="auto"/>
        <w:ind w:firstLine="680"/>
        <w:textAlignment w:val="center"/>
        <w:rPr>
          <w:color w:val="000000"/>
          <w:kern w:val="0"/>
          <w:sz w:val="24"/>
          <w:szCs w:val="24"/>
          <w:lang w:val="en-GB"/>
        </w:rPr>
      </w:pPr>
      <w:r>
        <w:rPr>
          <w:color w:val="000000"/>
          <w:kern w:val="0"/>
          <w:sz w:val="24"/>
          <w:szCs w:val="24"/>
          <w:lang w:val="en-GB"/>
        </w:rPr>
        <w:t xml:space="preserve">Models </w:t>
      </w:r>
      <w:r w:rsidR="002B383C">
        <w:rPr>
          <w:color w:val="000000"/>
          <w:kern w:val="0"/>
          <w:sz w:val="24"/>
          <w:szCs w:val="24"/>
          <w:lang w:val="en-GB"/>
        </w:rPr>
        <w:t>of cooperation may include but a</w:t>
      </w:r>
      <w:r>
        <w:rPr>
          <w:color w:val="000000"/>
          <w:kern w:val="0"/>
          <w:sz w:val="24"/>
          <w:szCs w:val="24"/>
          <w:lang w:val="en-GB"/>
        </w:rPr>
        <w:t>re not limited to:</w:t>
      </w:r>
    </w:p>
    <w:p w:rsidR="009E404C" w:rsidRPr="00EF3166" w:rsidRDefault="00843140" w:rsidP="00A631FA">
      <w:pPr>
        <w:autoSpaceDE w:val="0"/>
        <w:autoSpaceDN w:val="0"/>
        <w:adjustRightInd w:val="0"/>
        <w:snapToGrid w:val="0"/>
        <w:spacing w:after="120" w:line="360" w:lineRule="auto"/>
        <w:ind w:firstLine="680"/>
        <w:textAlignment w:val="center"/>
        <w:rPr>
          <w:rFonts w:eastAsia="Arial Unicode MS"/>
          <w:sz w:val="24"/>
          <w:szCs w:val="24"/>
          <w:lang w:val="en-GB"/>
        </w:rPr>
      </w:pPr>
      <w:r>
        <w:rPr>
          <w:color w:val="000000"/>
          <w:kern w:val="0"/>
          <w:sz w:val="24"/>
          <w:szCs w:val="24"/>
          <w:lang w:val="en-GB"/>
        </w:rPr>
        <w:t>I</w:t>
      </w:r>
      <w:r w:rsidR="006F2437">
        <w:rPr>
          <w:color w:val="000000"/>
          <w:kern w:val="0"/>
          <w:sz w:val="24"/>
          <w:szCs w:val="24"/>
          <w:lang w:val="en-GB"/>
        </w:rPr>
        <w:tab/>
      </w:r>
      <w:r w:rsidR="006F2437">
        <w:rPr>
          <w:color w:val="000000"/>
          <w:kern w:val="0"/>
          <w:sz w:val="24"/>
          <w:szCs w:val="24"/>
          <w:lang w:val="en-GB"/>
        </w:rPr>
        <w:tab/>
      </w:r>
      <w:r>
        <w:rPr>
          <w:color w:val="000000"/>
          <w:kern w:val="0"/>
          <w:sz w:val="24"/>
          <w:szCs w:val="24"/>
          <w:lang w:val="en-GB"/>
        </w:rPr>
        <w:t>Through</w:t>
      </w:r>
      <w:r w:rsidR="00864D9F" w:rsidRPr="00EF3166">
        <w:rPr>
          <w:color w:val="000000"/>
          <w:kern w:val="0"/>
          <w:sz w:val="24"/>
          <w:szCs w:val="24"/>
          <w:lang w:val="en-GB"/>
        </w:rPr>
        <w:t xml:space="preserve"> exchange </w:t>
      </w:r>
      <w:r w:rsidR="002B383C">
        <w:rPr>
          <w:color w:val="000000"/>
          <w:kern w:val="0"/>
          <w:sz w:val="24"/>
          <w:szCs w:val="24"/>
          <w:lang w:val="en-GB"/>
        </w:rPr>
        <w:t xml:space="preserve">of </w:t>
      </w:r>
      <w:r w:rsidR="00864D9F" w:rsidRPr="00EF3166">
        <w:rPr>
          <w:color w:val="000000"/>
          <w:kern w:val="0"/>
          <w:sz w:val="24"/>
          <w:szCs w:val="24"/>
          <w:lang w:val="en-GB"/>
        </w:rPr>
        <w:t>high-level</w:t>
      </w:r>
      <w:r w:rsidR="002B383C">
        <w:rPr>
          <w:color w:val="000000"/>
          <w:kern w:val="0"/>
          <w:sz w:val="24"/>
          <w:szCs w:val="24"/>
          <w:lang w:val="en-GB"/>
        </w:rPr>
        <w:t xml:space="preserve"> visits and existing</w:t>
      </w:r>
      <w:r w:rsidR="00864D9F" w:rsidRPr="00EF3166">
        <w:rPr>
          <w:color w:val="000000"/>
          <w:kern w:val="0"/>
          <w:sz w:val="24"/>
          <w:szCs w:val="24"/>
          <w:lang w:val="en-GB"/>
        </w:rPr>
        <w:t xml:space="preserve"> </w:t>
      </w:r>
      <w:r w:rsidR="00184224" w:rsidRPr="00EF3166">
        <w:rPr>
          <w:color w:val="000000"/>
          <w:kern w:val="0"/>
          <w:sz w:val="24"/>
          <w:szCs w:val="24"/>
          <w:lang w:val="en-GB"/>
        </w:rPr>
        <w:t>governmental and non-g</w:t>
      </w:r>
      <w:r w:rsidR="00C55149" w:rsidRPr="00EF3166">
        <w:rPr>
          <w:color w:val="000000"/>
          <w:kern w:val="0"/>
          <w:sz w:val="24"/>
          <w:szCs w:val="24"/>
          <w:lang w:val="en-GB"/>
        </w:rPr>
        <w:t>overnmental exchange mechanisms</w:t>
      </w:r>
      <w:r w:rsidR="002B383C">
        <w:rPr>
          <w:color w:val="000000"/>
          <w:kern w:val="0"/>
          <w:sz w:val="24"/>
          <w:szCs w:val="24"/>
          <w:lang w:val="en-GB"/>
        </w:rPr>
        <w:t xml:space="preserve">, the two </w:t>
      </w:r>
      <w:r w:rsidR="003F6C36">
        <w:rPr>
          <w:color w:val="000000"/>
          <w:kern w:val="0"/>
          <w:sz w:val="24"/>
          <w:szCs w:val="24"/>
          <w:lang w:val="en-GB"/>
        </w:rPr>
        <w:t>Participants</w:t>
      </w:r>
      <w:r w:rsidR="002B383C">
        <w:rPr>
          <w:color w:val="000000"/>
          <w:kern w:val="0"/>
          <w:sz w:val="24"/>
          <w:szCs w:val="24"/>
          <w:lang w:val="en-GB"/>
        </w:rPr>
        <w:t xml:space="preserve"> will build a multi-tiered information sharing platform in diverse fields and with multiple channels to share information resources, increase transparency and encourage participation of people in all sectors of society.</w:t>
      </w:r>
    </w:p>
    <w:p w:rsidR="00184224" w:rsidRPr="00EF3166" w:rsidRDefault="002B383C" w:rsidP="00A631FA">
      <w:pPr>
        <w:autoSpaceDE w:val="0"/>
        <w:autoSpaceDN w:val="0"/>
        <w:adjustRightInd w:val="0"/>
        <w:snapToGrid w:val="0"/>
        <w:spacing w:after="120" w:line="360" w:lineRule="auto"/>
        <w:ind w:firstLine="680"/>
        <w:textAlignment w:val="center"/>
        <w:rPr>
          <w:color w:val="000000"/>
          <w:kern w:val="0"/>
          <w:sz w:val="24"/>
          <w:szCs w:val="24"/>
          <w:lang w:val="en-GB"/>
        </w:rPr>
      </w:pPr>
      <w:r>
        <w:rPr>
          <w:color w:val="000000"/>
          <w:kern w:val="0"/>
          <w:sz w:val="24"/>
          <w:szCs w:val="24"/>
          <w:lang w:val="en-GB"/>
        </w:rPr>
        <w:t>II</w:t>
      </w:r>
      <w:r w:rsidR="006F2437">
        <w:rPr>
          <w:color w:val="000000"/>
          <w:kern w:val="0"/>
          <w:sz w:val="24"/>
          <w:szCs w:val="24"/>
          <w:lang w:val="en-GB"/>
        </w:rPr>
        <w:tab/>
      </w:r>
      <w:r w:rsidR="006F2437">
        <w:rPr>
          <w:color w:val="000000"/>
          <w:kern w:val="0"/>
          <w:sz w:val="24"/>
          <w:szCs w:val="24"/>
          <w:lang w:val="en-GB"/>
        </w:rPr>
        <w:tab/>
      </w:r>
      <w:r>
        <w:rPr>
          <w:color w:val="000000"/>
          <w:kern w:val="0"/>
          <w:sz w:val="24"/>
          <w:szCs w:val="24"/>
          <w:lang w:val="en-GB"/>
        </w:rPr>
        <w:t>Based on the common</w:t>
      </w:r>
      <w:r w:rsidR="00C343F4">
        <w:rPr>
          <w:color w:val="000000"/>
          <w:kern w:val="0"/>
          <w:sz w:val="24"/>
          <w:szCs w:val="24"/>
          <w:lang w:val="en-GB"/>
        </w:rPr>
        <w:t xml:space="preserve"> </w:t>
      </w:r>
      <w:r>
        <w:rPr>
          <w:color w:val="000000"/>
          <w:kern w:val="0"/>
          <w:sz w:val="24"/>
          <w:szCs w:val="24"/>
          <w:lang w:val="en-GB"/>
        </w:rPr>
        <w:t xml:space="preserve">needs for cooperation, the two </w:t>
      </w:r>
      <w:r w:rsidR="003F6C36">
        <w:rPr>
          <w:color w:val="000000"/>
          <w:kern w:val="0"/>
          <w:sz w:val="24"/>
          <w:szCs w:val="24"/>
          <w:lang w:val="en-GB"/>
        </w:rPr>
        <w:t>Participants</w:t>
      </w:r>
      <w:r>
        <w:rPr>
          <w:color w:val="000000"/>
          <w:kern w:val="0"/>
          <w:sz w:val="24"/>
          <w:szCs w:val="24"/>
          <w:lang w:val="en-GB"/>
        </w:rPr>
        <w:t xml:space="preserve"> </w:t>
      </w:r>
      <w:r w:rsidR="00184224" w:rsidRPr="00EF3166">
        <w:rPr>
          <w:color w:val="000000"/>
          <w:kern w:val="0"/>
          <w:sz w:val="24"/>
          <w:szCs w:val="24"/>
          <w:lang w:val="en-GB"/>
        </w:rPr>
        <w:t xml:space="preserve">will </w:t>
      </w:r>
      <w:r>
        <w:rPr>
          <w:color w:val="000000"/>
          <w:kern w:val="0"/>
          <w:sz w:val="24"/>
          <w:szCs w:val="24"/>
          <w:lang w:val="en-GB"/>
        </w:rPr>
        <w:t>carry out</w:t>
      </w:r>
      <w:r w:rsidR="00184224" w:rsidRPr="00EF3166">
        <w:rPr>
          <w:color w:val="000000"/>
          <w:kern w:val="0"/>
          <w:sz w:val="24"/>
          <w:szCs w:val="24"/>
          <w:lang w:val="en-GB"/>
        </w:rPr>
        <w:t xml:space="preserve"> pilot programs, joint research</w:t>
      </w:r>
      <w:r>
        <w:rPr>
          <w:color w:val="000000"/>
          <w:kern w:val="0"/>
          <w:sz w:val="24"/>
          <w:szCs w:val="24"/>
          <w:lang w:val="en-GB"/>
        </w:rPr>
        <w:t>es</w:t>
      </w:r>
      <w:r w:rsidR="00184224" w:rsidRPr="00EF3166">
        <w:rPr>
          <w:color w:val="000000"/>
          <w:kern w:val="0"/>
          <w:sz w:val="24"/>
          <w:szCs w:val="24"/>
          <w:lang w:val="en-GB"/>
        </w:rPr>
        <w:t>, personnel exchange and training in key areas</w:t>
      </w:r>
      <w:r>
        <w:rPr>
          <w:color w:val="000000"/>
          <w:kern w:val="0"/>
          <w:sz w:val="24"/>
          <w:szCs w:val="24"/>
          <w:lang w:val="en-GB"/>
        </w:rPr>
        <w:t xml:space="preserve"> through collaborative analysis, joint planning, economic and technological exchange and cooperation as well as information sharing and capacity building in international, market-oriented and professional approaches. They will</w:t>
      </w:r>
      <w:r w:rsidR="00184224" w:rsidRPr="00EF3166">
        <w:rPr>
          <w:color w:val="000000"/>
          <w:kern w:val="0"/>
          <w:sz w:val="24"/>
          <w:szCs w:val="24"/>
          <w:lang w:val="en-GB"/>
        </w:rPr>
        <w:t xml:space="preserve"> encourage other countries </w:t>
      </w:r>
      <w:r>
        <w:rPr>
          <w:color w:val="000000"/>
          <w:kern w:val="0"/>
          <w:sz w:val="24"/>
          <w:szCs w:val="24"/>
          <w:lang w:val="en-GB"/>
        </w:rPr>
        <w:t>along the Belt and Road</w:t>
      </w:r>
      <w:r w:rsidR="00184224" w:rsidRPr="00EF3166">
        <w:rPr>
          <w:color w:val="000000"/>
          <w:kern w:val="0"/>
          <w:sz w:val="24"/>
          <w:szCs w:val="24"/>
          <w:lang w:val="en-GB"/>
        </w:rPr>
        <w:t xml:space="preserve"> to participate in the </w:t>
      </w:r>
      <w:r>
        <w:rPr>
          <w:color w:val="000000"/>
          <w:kern w:val="0"/>
          <w:sz w:val="24"/>
          <w:szCs w:val="24"/>
          <w:lang w:val="en-GB"/>
        </w:rPr>
        <w:t xml:space="preserve">Belt and Road </w:t>
      </w:r>
      <w:r w:rsidR="00184224" w:rsidRPr="00EF3166">
        <w:rPr>
          <w:color w:val="000000"/>
          <w:kern w:val="0"/>
          <w:sz w:val="24"/>
          <w:szCs w:val="24"/>
          <w:lang w:val="en-GB"/>
        </w:rPr>
        <w:t>Initiative</w:t>
      </w:r>
      <w:r w:rsidR="00A80C66" w:rsidRPr="00EF3166">
        <w:rPr>
          <w:color w:val="000000"/>
          <w:kern w:val="0"/>
          <w:sz w:val="24"/>
          <w:szCs w:val="24"/>
          <w:lang w:val="en-GB"/>
        </w:rPr>
        <w:t>.</w:t>
      </w:r>
    </w:p>
    <w:p w:rsidR="00184224" w:rsidRPr="00EF3166" w:rsidRDefault="002B383C" w:rsidP="00A631FA">
      <w:pPr>
        <w:autoSpaceDE w:val="0"/>
        <w:autoSpaceDN w:val="0"/>
        <w:adjustRightInd w:val="0"/>
        <w:snapToGrid w:val="0"/>
        <w:spacing w:after="120" w:line="360" w:lineRule="auto"/>
        <w:ind w:firstLine="680"/>
        <w:textAlignment w:val="center"/>
        <w:rPr>
          <w:color w:val="000000"/>
          <w:kern w:val="0"/>
          <w:sz w:val="24"/>
          <w:szCs w:val="24"/>
          <w:lang w:val="en-GB"/>
        </w:rPr>
      </w:pPr>
      <w:r>
        <w:rPr>
          <w:color w:val="000000"/>
          <w:kern w:val="0"/>
          <w:sz w:val="24"/>
          <w:szCs w:val="24"/>
          <w:lang w:val="en-GB"/>
        </w:rPr>
        <w:t>III</w:t>
      </w:r>
      <w:r w:rsidR="006F2437">
        <w:rPr>
          <w:color w:val="000000"/>
          <w:kern w:val="0"/>
          <w:sz w:val="24"/>
          <w:szCs w:val="24"/>
          <w:lang w:val="en-GB"/>
        </w:rPr>
        <w:tab/>
      </w:r>
      <w:r w:rsidR="00C55149" w:rsidRPr="00EF3166">
        <w:rPr>
          <w:color w:val="000000"/>
          <w:kern w:val="0"/>
          <w:sz w:val="24"/>
          <w:szCs w:val="24"/>
          <w:lang w:val="en-GB"/>
        </w:rPr>
        <w:t xml:space="preserve">The </w:t>
      </w:r>
      <w:r>
        <w:rPr>
          <w:color w:val="000000"/>
          <w:kern w:val="0"/>
          <w:sz w:val="24"/>
          <w:szCs w:val="24"/>
          <w:lang w:val="en-GB"/>
        </w:rPr>
        <w:t xml:space="preserve">two </w:t>
      </w:r>
      <w:r w:rsidR="003F6C36">
        <w:rPr>
          <w:color w:val="000000"/>
          <w:kern w:val="0"/>
          <w:sz w:val="24"/>
          <w:szCs w:val="24"/>
          <w:lang w:val="en-GB"/>
        </w:rPr>
        <w:t xml:space="preserve">Participants </w:t>
      </w:r>
      <w:r>
        <w:rPr>
          <w:color w:val="000000"/>
          <w:kern w:val="0"/>
          <w:sz w:val="24"/>
          <w:szCs w:val="24"/>
          <w:lang w:val="en-GB"/>
        </w:rPr>
        <w:t>will explore</w:t>
      </w:r>
      <w:r w:rsidR="00C55149" w:rsidRPr="00EF3166">
        <w:rPr>
          <w:color w:val="000000"/>
          <w:kern w:val="0"/>
          <w:sz w:val="24"/>
          <w:szCs w:val="24"/>
          <w:lang w:val="en-GB"/>
        </w:rPr>
        <w:t xml:space="preserve"> </w:t>
      </w:r>
      <w:r w:rsidR="00184224" w:rsidRPr="00EF3166">
        <w:rPr>
          <w:color w:val="000000"/>
          <w:kern w:val="0"/>
          <w:sz w:val="24"/>
          <w:szCs w:val="24"/>
          <w:lang w:val="en-GB"/>
        </w:rPr>
        <w:t xml:space="preserve">mutually beneficial models of cooperation to </w:t>
      </w:r>
      <w:r w:rsidR="00184224" w:rsidRPr="00EF3166">
        <w:rPr>
          <w:color w:val="000000"/>
          <w:kern w:val="0"/>
          <w:sz w:val="24"/>
          <w:szCs w:val="24"/>
          <w:lang w:val="en-GB"/>
        </w:rPr>
        <w:lastRenderedPageBreak/>
        <w:t xml:space="preserve">support the development and implementation of </w:t>
      </w:r>
      <w:r>
        <w:rPr>
          <w:color w:val="000000"/>
          <w:kern w:val="0"/>
          <w:sz w:val="24"/>
          <w:szCs w:val="24"/>
          <w:lang w:val="en-GB"/>
        </w:rPr>
        <w:t xml:space="preserve">major programs on infrastructure and production capacity alignment </w:t>
      </w:r>
      <w:r w:rsidR="00184224" w:rsidRPr="00EF3166">
        <w:rPr>
          <w:color w:val="000000"/>
          <w:kern w:val="0"/>
          <w:sz w:val="24"/>
          <w:szCs w:val="24"/>
          <w:lang w:val="en-GB"/>
        </w:rPr>
        <w:t>under the</w:t>
      </w:r>
      <w:r>
        <w:rPr>
          <w:color w:val="000000"/>
          <w:kern w:val="0"/>
          <w:sz w:val="24"/>
          <w:szCs w:val="24"/>
          <w:lang w:val="en-GB"/>
        </w:rPr>
        <w:t xml:space="preserve"> Belt and Road</w:t>
      </w:r>
      <w:r w:rsidR="00EF3166" w:rsidRPr="00EF3166">
        <w:rPr>
          <w:color w:val="000000"/>
          <w:kern w:val="0"/>
          <w:sz w:val="24"/>
          <w:szCs w:val="24"/>
          <w:lang w:val="en-GB"/>
        </w:rPr>
        <w:t xml:space="preserve"> </w:t>
      </w:r>
      <w:r w:rsidR="00184224" w:rsidRPr="00EF3166">
        <w:rPr>
          <w:color w:val="000000"/>
          <w:kern w:val="0"/>
          <w:sz w:val="24"/>
          <w:szCs w:val="24"/>
          <w:lang w:val="en-GB"/>
        </w:rPr>
        <w:t>Initiative</w:t>
      </w:r>
      <w:r w:rsidR="00C55149" w:rsidRPr="00EF3166">
        <w:rPr>
          <w:color w:val="000000"/>
          <w:kern w:val="0"/>
          <w:sz w:val="24"/>
          <w:szCs w:val="24"/>
          <w:lang w:val="en-GB"/>
        </w:rPr>
        <w:t>,</w:t>
      </w:r>
      <w:r w:rsidR="00184224" w:rsidRPr="00EF3166">
        <w:rPr>
          <w:color w:val="000000"/>
          <w:kern w:val="0"/>
          <w:sz w:val="24"/>
          <w:szCs w:val="24"/>
          <w:lang w:val="en-GB"/>
        </w:rPr>
        <w:t xml:space="preserve"> </w:t>
      </w:r>
      <w:r w:rsidR="00C55149" w:rsidRPr="00EF3166">
        <w:rPr>
          <w:color w:val="000000"/>
          <w:kern w:val="0"/>
          <w:sz w:val="24"/>
          <w:szCs w:val="24"/>
          <w:lang w:val="en-GB"/>
        </w:rPr>
        <w:t xml:space="preserve">determine </w:t>
      </w:r>
      <w:r>
        <w:rPr>
          <w:color w:val="000000"/>
          <w:kern w:val="0"/>
          <w:sz w:val="24"/>
          <w:szCs w:val="24"/>
          <w:lang w:val="en-GB"/>
        </w:rPr>
        <w:t xml:space="preserve">ways to offer </w:t>
      </w:r>
      <w:r w:rsidR="00184224" w:rsidRPr="00EF3166">
        <w:rPr>
          <w:color w:val="000000"/>
          <w:kern w:val="0"/>
          <w:sz w:val="24"/>
          <w:szCs w:val="24"/>
          <w:lang w:val="en-GB"/>
        </w:rPr>
        <w:t>financi</w:t>
      </w:r>
      <w:r>
        <w:rPr>
          <w:color w:val="000000"/>
          <w:kern w:val="0"/>
          <w:sz w:val="24"/>
          <w:szCs w:val="24"/>
          <w:lang w:val="en-GB"/>
        </w:rPr>
        <w:t>al</w:t>
      </w:r>
      <w:r w:rsidR="00184224" w:rsidRPr="00EF3166">
        <w:rPr>
          <w:color w:val="000000"/>
          <w:kern w:val="0"/>
          <w:sz w:val="24"/>
          <w:szCs w:val="24"/>
          <w:lang w:val="en-GB"/>
        </w:rPr>
        <w:t xml:space="preserve"> support </w:t>
      </w:r>
      <w:r>
        <w:rPr>
          <w:color w:val="000000"/>
          <w:kern w:val="0"/>
          <w:sz w:val="24"/>
          <w:szCs w:val="24"/>
          <w:lang w:val="en-GB"/>
        </w:rPr>
        <w:t>to</w:t>
      </w:r>
      <w:r w:rsidR="00184224" w:rsidRPr="00EF3166">
        <w:rPr>
          <w:color w:val="000000"/>
          <w:kern w:val="0"/>
          <w:sz w:val="24"/>
          <w:szCs w:val="24"/>
          <w:lang w:val="en-GB"/>
        </w:rPr>
        <w:t xml:space="preserve"> </w:t>
      </w:r>
      <w:r w:rsidR="00C55149" w:rsidRPr="00EF3166">
        <w:rPr>
          <w:color w:val="000000"/>
          <w:kern w:val="0"/>
          <w:sz w:val="24"/>
          <w:szCs w:val="24"/>
          <w:lang w:val="en-GB"/>
        </w:rPr>
        <w:t>such projects</w:t>
      </w:r>
      <w:r>
        <w:rPr>
          <w:color w:val="000000"/>
          <w:kern w:val="0"/>
          <w:sz w:val="24"/>
          <w:szCs w:val="24"/>
          <w:lang w:val="en-GB"/>
        </w:rPr>
        <w:t>, and strengthen exchange and cooperation to ensure project safety</w:t>
      </w:r>
      <w:r w:rsidR="00184224" w:rsidRPr="00EF3166">
        <w:rPr>
          <w:color w:val="000000"/>
          <w:kern w:val="0"/>
          <w:sz w:val="24"/>
          <w:szCs w:val="24"/>
          <w:lang w:val="en-GB"/>
        </w:rPr>
        <w:t>.</w:t>
      </w:r>
    </w:p>
    <w:p w:rsidR="00184224" w:rsidRPr="00EF3166" w:rsidRDefault="00C343F4" w:rsidP="00A631FA">
      <w:pPr>
        <w:autoSpaceDE w:val="0"/>
        <w:autoSpaceDN w:val="0"/>
        <w:adjustRightInd w:val="0"/>
        <w:snapToGrid w:val="0"/>
        <w:spacing w:after="120" w:line="360" w:lineRule="auto"/>
        <w:ind w:firstLine="680"/>
        <w:textAlignment w:val="center"/>
        <w:rPr>
          <w:color w:val="000000"/>
          <w:kern w:val="0"/>
          <w:sz w:val="24"/>
          <w:szCs w:val="24"/>
          <w:lang w:val="en-GB"/>
        </w:rPr>
      </w:pPr>
      <w:r>
        <w:rPr>
          <w:color w:val="000000"/>
          <w:kern w:val="0"/>
          <w:sz w:val="24"/>
          <w:szCs w:val="24"/>
          <w:lang w:val="en-GB"/>
        </w:rPr>
        <w:t>IV</w:t>
      </w:r>
      <w:r w:rsidR="006F2437">
        <w:rPr>
          <w:color w:val="000000"/>
          <w:kern w:val="0"/>
          <w:sz w:val="24"/>
          <w:szCs w:val="24"/>
          <w:lang w:val="en-GB"/>
        </w:rPr>
        <w:tab/>
      </w:r>
      <w:r w:rsidR="00184224" w:rsidRPr="00EF3166">
        <w:rPr>
          <w:color w:val="000000"/>
          <w:kern w:val="0"/>
          <w:sz w:val="24"/>
          <w:szCs w:val="24"/>
          <w:lang w:val="en-GB"/>
        </w:rPr>
        <w:t xml:space="preserve">The </w:t>
      </w:r>
      <w:r w:rsidR="002B383C">
        <w:rPr>
          <w:color w:val="000000"/>
          <w:kern w:val="0"/>
          <w:sz w:val="24"/>
          <w:szCs w:val="24"/>
          <w:lang w:val="en-GB"/>
        </w:rPr>
        <w:t xml:space="preserve">two </w:t>
      </w:r>
      <w:r w:rsidR="003F6C36">
        <w:rPr>
          <w:color w:val="000000"/>
          <w:kern w:val="0"/>
          <w:sz w:val="24"/>
          <w:szCs w:val="24"/>
          <w:lang w:val="en-GB"/>
        </w:rPr>
        <w:t>Participants</w:t>
      </w:r>
      <w:r w:rsidR="002B383C" w:rsidRPr="00EF3166">
        <w:rPr>
          <w:color w:val="000000"/>
          <w:kern w:val="0"/>
          <w:sz w:val="24"/>
          <w:szCs w:val="24"/>
          <w:lang w:val="en-GB"/>
        </w:rPr>
        <w:t xml:space="preserve"> </w:t>
      </w:r>
      <w:r w:rsidR="00184224" w:rsidRPr="00EF3166">
        <w:rPr>
          <w:color w:val="000000"/>
          <w:kern w:val="0"/>
          <w:sz w:val="24"/>
          <w:szCs w:val="24"/>
          <w:lang w:val="en-GB"/>
        </w:rPr>
        <w:t xml:space="preserve">may conclude </w:t>
      </w:r>
      <w:r w:rsidR="00517C65" w:rsidRPr="00EF3166">
        <w:rPr>
          <w:color w:val="000000"/>
          <w:kern w:val="0"/>
          <w:sz w:val="24"/>
          <w:szCs w:val="24"/>
          <w:lang w:val="en-GB"/>
        </w:rPr>
        <w:t xml:space="preserve">arrangements </w:t>
      </w:r>
      <w:r w:rsidR="00184224" w:rsidRPr="00EF3166">
        <w:rPr>
          <w:color w:val="000000"/>
          <w:kern w:val="0"/>
          <w:sz w:val="24"/>
          <w:szCs w:val="24"/>
          <w:lang w:val="en-GB"/>
        </w:rPr>
        <w:t>or other cooperation documents for cooperation in a specific field.</w:t>
      </w:r>
    </w:p>
    <w:p w:rsidR="00A631FA" w:rsidRDefault="002B383C" w:rsidP="00A631FA">
      <w:pPr>
        <w:autoSpaceDE w:val="0"/>
        <w:autoSpaceDN w:val="0"/>
        <w:adjustRightInd w:val="0"/>
        <w:snapToGrid w:val="0"/>
        <w:spacing w:after="120" w:line="360" w:lineRule="auto"/>
        <w:ind w:firstLine="680"/>
        <w:jc w:val="center"/>
        <w:textAlignment w:val="center"/>
        <w:rPr>
          <w:b/>
          <w:color w:val="000000"/>
          <w:kern w:val="0"/>
          <w:sz w:val="24"/>
          <w:szCs w:val="24"/>
          <w:lang w:val="en-GB"/>
        </w:rPr>
      </w:pPr>
      <w:r>
        <w:rPr>
          <w:b/>
          <w:color w:val="000000"/>
          <w:kern w:val="0"/>
          <w:sz w:val="24"/>
          <w:szCs w:val="24"/>
          <w:lang w:val="en-GB"/>
        </w:rPr>
        <w:t xml:space="preserve">Part </w:t>
      </w:r>
      <w:r w:rsidR="009E404C" w:rsidRPr="00EF3166">
        <w:rPr>
          <w:b/>
          <w:color w:val="000000"/>
          <w:kern w:val="0"/>
          <w:sz w:val="24"/>
          <w:szCs w:val="24"/>
          <w:lang w:val="en-GB"/>
        </w:rPr>
        <w:t>I</w:t>
      </w:r>
      <w:r>
        <w:rPr>
          <w:b/>
          <w:color w:val="000000"/>
          <w:kern w:val="0"/>
          <w:sz w:val="24"/>
          <w:szCs w:val="24"/>
          <w:lang w:val="en-GB"/>
        </w:rPr>
        <w:t>V</w:t>
      </w:r>
    </w:p>
    <w:p w:rsidR="00184224" w:rsidRPr="00EF3166" w:rsidRDefault="00184224" w:rsidP="00A631FA">
      <w:pPr>
        <w:autoSpaceDE w:val="0"/>
        <w:autoSpaceDN w:val="0"/>
        <w:adjustRightInd w:val="0"/>
        <w:snapToGrid w:val="0"/>
        <w:spacing w:after="120" w:line="360" w:lineRule="auto"/>
        <w:ind w:firstLine="680"/>
        <w:jc w:val="center"/>
        <w:textAlignment w:val="center"/>
        <w:rPr>
          <w:color w:val="000000"/>
          <w:kern w:val="0"/>
          <w:sz w:val="24"/>
          <w:szCs w:val="24"/>
          <w:lang w:val="en-GB"/>
        </w:rPr>
      </w:pPr>
      <w:r w:rsidRPr="00EF3166">
        <w:rPr>
          <w:b/>
          <w:color w:val="000000"/>
          <w:kern w:val="0"/>
          <w:sz w:val="24"/>
          <w:szCs w:val="24"/>
          <w:lang w:val="en-GB"/>
        </w:rPr>
        <w:t>Mechanism of Cooperation</w:t>
      </w:r>
    </w:p>
    <w:p w:rsidR="00184224" w:rsidRPr="00EF3166" w:rsidRDefault="00184224" w:rsidP="00A631FA">
      <w:pPr>
        <w:autoSpaceDE w:val="0"/>
        <w:autoSpaceDN w:val="0"/>
        <w:adjustRightInd w:val="0"/>
        <w:snapToGrid w:val="0"/>
        <w:spacing w:after="120" w:line="360" w:lineRule="auto"/>
        <w:ind w:firstLine="680"/>
        <w:textAlignment w:val="center"/>
        <w:rPr>
          <w:color w:val="000000"/>
          <w:kern w:val="0"/>
          <w:sz w:val="24"/>
          <w:szCs w:val="24"/>
          <w:lang w:val="en-GB"/>
        </w:rPr>
      </w:pPr>
      <w:r w:rsidRPr="00EF3166">
        <w:rPr>
          <w:color w:val="000000"/>
          <w:kern w:val="0"/>
          <w:sz w:val="24"/>
          <w:szCs w:val="24"/>
          <w:lang w:val="en-GB"/>
        </w:rPr>
        <w:t xml:space="preserve">The </w:t>
      </w:r>
      <w:r w:rsidR="002B383C">
        <w:rPr>
          <w:color w:val="000000"/>
          <w:kern w:val="0"/>
          <w:sz w:val="24"/>
          <w:szCs w:val="24"/>
          <w:lang w:val="en-GB"/>
        </w:rPr>
        <w:t xml:space="preserve">two </w:t>
      </w:r>
      <w:r w:rsidR="003F6C36">
        <w:rPr>
          <w:color w:val="000000"/>
          <w:kern w:val="0"/>
          <w:sz w:val="24"/>
          <w:szCs w:val="24"/>
          <w:lang w:val="en-GB"/>
        </w:rPr>
        <w:t>Participants</w:t>
      </w:r>
      <w:r w:rsidR="002B383C" w:rsidRPr="00EF3166">
        <w:rPr>
          <w:color w:val="000000"/>
          <w:kern w:val="0"/>
          <w:sz w:val="24"/>
          <w:szCs w:val="24"/>
          <w:lang w:val="en-GB"/>
        </w:rPr>
        <w:t xml:space="preserve"> </w:t>
      </w:r>
      <w:r w:rsidRPr="00EF3166">
        <w:rPr>
          <w:color w:val="000000"/>
          <w:kern w:val="0"/>
          <w:sz w:val="24"/>
          <w:szCs w:val="24"/>
          <w:lang w:val="en-GB"/>
        </w:rPr>
        <w:t xml:space="preserve">will make full use of existing bilateral </w:t>
      </w:r>
      <w:r w:rsidR="00864D9F" w:rsidRPr="00EF3166">
        <w:rPr>
          <w:color w:val="000000"/>
          <w:kern w:val="0"/>
          <w:sz w:val="24"/>
          <w:szCs w:val="24"/>
          <w:lang w:val="en-GB"/>
        </w:rPr>
        <w:t xml:space="preserve">treaties and </w:t>
      </w:r>
      <w:r w:rsidR="00B53B26" w:rsidRPr="00EF3166">
        <w:rPr>
          <w:color w:val="000000"/>
          <w:kern w:val="0"/>
          <w:sz w:val="24"/>
          <w:szCs w:val="24"/>
          <w:lang w:val="en-GB"/>
        </w:rPr>
        <w:t xml:space="preserve">intergovernmental </w:t>
      </w:r>
      <w:r w:rsidR="00864D9F" w:rsidRPr="00EF3166">
        <w:rPr>
          <w:color w:val="000000"/>
          <w:kern w:val="0"/>
          <w:sz w:val="24"/>
          <w:szCs w:val="24"/>
          <w:lang w:val="en-GB"/>
        </w:rPr>
        <w:t>mechanisms to</w:t>
      </w:r>
      <w:r w:rsidRPr="00EF3166">
        <w:rPr>
          <w:color w:val="000000"/>
          <w:kern w:val="0"/>
          <w:sz w:val="24"/>
          <w:szCs w:val="24"/>
          <w:lang w:val="en-GB"/>
        </w:rPr>
        <w:t xml:space="preserve"> jointly promote the </w:t>
      </w:r>
      <w:r w:rsidR="00B53B26">
        <w:rPr>
          <w:color w:val="000000"/>
          <w:kern w:val="0"/>
          <w:sz w:val="24"/>
          <w:szCs w:val="24"/>
          <w:lang w:val="en-GB"/>
        </w:rPr>
        <w:t>Belt and Road</w:t>
      </w:r>
      <w:r w:rsidR="00EF3166" w:rsidRPr="00EF3166">
        <w:rPr>
          <w:color w:val="000000"/>
          <w:kern w:val="0"/>
          <w:sz w:val="24"/>
          <w:szCs w:val="24"/>
          <w:lang w:val="en-GB"/>
        </w:rPr>
        <w:t xml:space="preserve"> </w:t>
      </w:r>
      <w:r w:rsidRPr="00EF3166">
        <w:rPr>
          <w:color w:val="000000"/>
          <w:kern w:val="0"/>
          <w:sz w:val="24"/>
          <w:szCs w:val="24"/>
          <w:lang w:val="en-GB"/>
        </w:rPr>
        <w:t>Initiative, explore new opportunities for bilateral cooperation, and coordinate on major issues concerning bilateral cooperation.</w:t>
      </w:r>
    </w:p>
    <w:p w:rsidR="00A631FA" w:rsidRDefault="00B53B26" w:rsidP="00A631FA">
      <w:pPr>
        <w:autoSpaceDE w:val="0"/>
        <w:autoSpaceDN w:val="0"/>
        <w:adjustRightInd w:val="0"/>
        <w:snapToGrid w:val="0"/>
        <w:spacing w:after="120" w:line="360" w:lineRule="auto"/>
        <w:ind w:firstLine="680"/>
        <w:jc w:val="center"/>
        <w:textAlignment w:val="center"/>
        <w:rPr>
          <w:b/>
          <w:color w:val="000000"/>
          <w:kern w:val="0"/>
          <w:sz w:val="24"/>
          <w:szCs w:val="24"/>
          <w:lang w:val="en-GB"/>
        </w:rPr>
      </w:pPr>
      <w:r>
        <w:rPr>
          <w:b/>
          <w:color w:val="000000"/>
          <w:kern w:val="0"/>
          <w:sz w:val="24"/>
          <w:szCs w:val="24"/>
          <w:lang w:val="en-GB"/>
        </w:rPr>
        <w:t>Part V</w:t>
      </w:r>
    </w:p>
    <w:p w:rsidR="00B53B26" w:rsidRDefault="00B53B26" w:rsidP="00A631FA">
      <w:pPr>
        <w:autoSpaceDE w:val="0"/>
        <w:autoSpaceDN w:val="0"/>
        <w:adjustRightInd w:val="0"/>
        <w:snapToGrid w:val="0"/>
        <w:spacing w:after="120" w:line="360" w:lineRule="auto"/>
        <w:ind w:firstLine="680"/>
        <w:jc w:val="center"/>
        <w:textAlignment w:val="center"/>
        <w:rPr>
          <w:b/>
          <w:color w:val="000000"/>
          <w:kern w:val="0"/>
          <w:sz w:val="24"/>
          <w:szCs w:val="24"/>
          <w:lang w:val="en-GB"/>
        </w:rPr>
      </w:pPr>
      <w:r>
        <w:rPr>
          <w:b/>
          <w:color w:val="000000"/>
          <w:kern w:val="0"/>
          <w:sz w:val="24"/>
          <w:szCs w:val="24"/>
          <w:lang w:val="en-GB"/>
        </w:rPr>
        <w:t>Legal Status</w:t>
      </w:r>
    </w:p>
    <w:p w:rsidR="00B53B26" w:rsidRPr="0017098D" w:rsidRDefault="00B53B26" w:rsidP="00A631FA">
      <w:pPr>
        <w:autoSpaceDE w:val="0"/>
        <w:autoSpaceDN w:val="0"/>
        <w:adjustRightInd w:val="0"/>
        <w:snapToGrid w:val="0"/>
        <w:spacing w:after="120" w:line="360" w:lineRule="auto"/>
        <w:ind w:firstLine="680"/>
        <w:textAlignment w:val="center"/>
        <w:rPr>
          <w:color w:val="000000"/>
          <w:kern w:val="0"/>
          <w:sz w:val="24"/>
          <w:szCs w:val="24"/>
          <w:lang w:val="en-GB"/>
        </w:rPr>
      </w:pPr>
      <w:r>
        <w:rPr>
          <w:color w:val="000000"/>
          <w:kern w:val="0"/>
          <w:sz w:val="24"/>
          <w:szCs w:val="24"/>
          <w:lang w:val="en-GB"/>
        </w:rPr>
        <w:t xml:space="preserve">This MOU does not constitute legally binding obligations for the two </w:t>
      </w:r>
      <w:r w:rsidR="003F6C36">
        <w:rPr>
          <w:color w:val="000000"/>
          <w:kern w:val="0"/>
          <w:sz w:val="24"/>
          <w:szCs w:val="24"/>
          <w:lang w:val="en-GB"/>
        </w:rPr>
        <w:t>Participants</w:t>
      </w:r>
      <w:r>
        <w:rPr>
          <w:color w:val="000000"/>
          <w:kern w:val="0"/>
          <w:sz w:val="24"/>
          <w:szCs w:val="24"/>
          <w:lang w:val="en-GB"/>
        </w:rPr>
        <w:t>. It is only an expression of their common will to jointly advance the Belt and Road Initiative.</w:t>
      </w:r>
    </w:p>
    <w:p w:rsidR="00A631FA" w:rsidRDefault="00B53B26" w:rsidP="00A631FA">
      <w:pPr>
        <w:autoSpaceDE w:val="0"/>
        <w:autoSpaceDN w:val="0"/>
        <w:adjustRightInd w:val="0"/>
        <w:snapToGrid w:val="0"/>
        <w:spacing w:after="120" w:line="360" w:lineRule="auto"/>
        <w:ind w:firstLine="680"/>
        <w:jc w:val="center"/>
        <w:textAlignment w:val="center"/>
        <w:rPr>
          <w:b/>
          <w:color w:val="000000"/>
          <w:kern w:val="0"/>
          <w:sz w:val="24"/>
          <w:szCs w:val="24"/>
          <w:lang w:val="en-GB"/>
        </w:rPr>
      </w:pPr>
      <w:r>
        <w:rPr>
          <w:b/>
          <w:color w:val="000000"/>
          <w:kern w:val="0"/>
          <w:sz w:val="24"/>
          <w:szCs w:val="24"/>
          <w:lang w:val="en-GB"/>
        </w:rPr>
        <w:t xml:space="preserve">Part </w:t>
      </w:r>
      <w:r w:rsidR="00184224" w:rsidRPr="00EF3166">
        <w:rPr>
          <w:b/>
          <w:color w:val="000000"/>
          <w:kern w:val="0"/>
          <w:sz w:val="24"/>
          <w:szCs w:val="24"/>
          <w:lang w:val="en-GB"/>
        </w:rPr>
        <w:t>V</w:t>
      </w:r>
      <w:r>
        <w:rPr>
          <w:b/>
          <w:color w:val="000000"/>
          <w:kern w:val="0"/>
          <w:sz w:val="24"/>
          <w:szCs w:val="24"/>
          <w:lang w:val="en-GB"/>
        </w:rPr>
        <w:t>I</w:t>
      </w:r>
    </w:p>
    <w:p w:rsidR="00184224" w:rsidRPr="00EF3166" w:rsidRDefault="00184224" w:rsidP="00A631FA">
      <w:pPr>
        <w:autoSpaceDE w:val="0"/>
        <w:autoSpaceDN w:val="0"/>
        <w:adjustRightInd w:val="0"/>
        <w:snapToGrid w:val="0"/>
        <w:spacing w:after="120" w:line="360" w:lineRule="auto"/>
        <w:ind w:firstLine="680"/>
        <w:jc w:val="center"/>
        <w:textAlignment w:val="center"/>
        <w:rPr>
          <w:color w:val="000000"/>
          <w:kern w:val="0"/>
          <w:sz w:val="24"/>
          <w:szCs w:val="24"/>
          <w:lang w:val="en-GB"/>
        </w:rPr>
      </w:pPr>
      <w:r w:rsidRPr="00EF3166">
        <w:rPr>
          <w:b/>
          <w:color w:val="000000"/>
          <w:kern w:val="0"/>
          <w:sz w:val="24"/>
          <w:szCs w:val="24"/>
          <w:lang w:val="en-GB"/>
        </w:rPr>
        <w:t>Settlement of Differences</w:t>
      </w:r>
      <w:r w:rsidR="00412E7B" w:rsidRPr="00EF3166">
        <w:rPr>
          <w:b/>
          <w:color w:val="000000"/>
          <w:kern w:val="0"/>
          <w:sz w:val="24"/>
          <w:szCs w:val="24"/>
          <w:lang w:val="en-GB"/>
        </w:rPr>
        <w:t xml:space="preserve"> and Amendment</w:t>
      </w:r>
    </w:p>
    <w:p w:rsidR="00184224" w:rsidRPr="00EF3166" w:rsidRDefault="00B53B26" w:rsidP="00A631FA">
      <w:pPr>
        <w:autoSpaceDE w:val="0"/>
        <w:autoSpaceDN w:val="0"/>
        <w:adjustRightInd w:val="0"/>
        <w:snapToGrid w:val="0"/>
        <w:spacing w:after="120" w:line="360" w:lineRule="auto"/>
        <w:ind w:firstLine="680"/>
        <w:textAlignment w:val="center"/>
        <w:rPr>
          <w:color w:val="000000"/>
          <w:kern w:val="0"/>
          <w:sz w:val="24"/>
          <w:szCs w:val="24"/>
          <w:lang w:val="en-GB"/>
        </w:rPr>
      </w:pPr>
      <w:r>
        <w:rPr>
          <w:color w:val="000000"/>
          <w:kern w:val="0"/>
          <w:sz w:val="24"/>
          <w:szCs w:val="24"/>
          <w:lang w:val="en-GB"/>
        </w:rPr>
        <w:t>I</w:t>
      </w:r>
      <w:r w:rsidR="006F2437">
        <w:rPr>
          <w:color w:val="000000"/>
          <w:kern w:val="0"/>
          <w:sz w:val="24"/>
          <w:szCs w:val="24"/>
          <w:lang w:val="en-GB"/>
        </w:rPr>
        <w:tab/>
      </w:r>
      <w:r w:rsidR="006F2437">
        <w:rPr>
          <w:color w:val="000000"/>
          <w:kern w:val="0"/>
          <w:sz w:val="24"/>
          <w:szCs w:val="24"/>
          <w:lang w:val="en-GB"/>
        </w:rPr>
        <w:tab/>
      </w:r>
      <w:r w:rsidR="00184224" w:rsidRPr="00EF3166">
        <w:rPr>
          <w:color w:val="000000"/>
          <w:kern w:val="0"/>
          <w:sz w:val="24"/>
          <w:szCs w:val="24"/>
          <w:lang w:val="en-GB"/>
        </w:rPr>
        <w:t xml:space="preserve">The </w:t>
      </w:r>
      <w:r>
        <w:rPr>
          <w:color w:val="000000"/>
          <w:kern w:val="0"/>
          <w:sz w:val="24"/>
          <w:szCs w:val="24"/>
          <w:lang w:val="en-GB"/>
        </w:rPr>
        <w:t xml:space="preserve">two </w:t>
      </w:r>
      <w:r w:rsidR="003F6C36">
        <w:rPr>
          <w:color w:val="000000"/>
          <w:kern w:val="0"/>
          <w:sz w:val="24"/>
          <w:szCs w:val="24"/>
          <w:lang w:val="en-GB"/>
        </w:rPr>
        <w:t>Participants</w:t>
      </w:r>
      <w:r w:rsidRPr="00EF3166">
        <w:rPr>
          <w:color w:val="000000"/>
          <w:kern w:val="0"/>
          <w:sz w:val="24"/>
          <w:szCs w:val="24"/>
          <w:lang w:val="en-GB"/>
        </w:rPr>
        <w:t xml:space="preserve"> </w:t>
      </w:r>
      <w:r w:rsidR="00184224" w:rsidRPr="00EF3166">
        <w:rPr>
          <w:color w:val="000000"/>
          <w:kern w:val="0"/>
          <w:sz w:val="24"/>
          <w:szCs w:val="24"/>
          <w:lang w:val="en-GB"/>
        </w:rPr>
        <w:t xml:space="preserve">will settle differences in the interpretation and implementation of this </w:t>
      </w:r>
      <w:r>
        <w:rPr>
          <w:rFonts w:eastAsia="Arial Unicode MS"/>
          <w:sz w:val="24"/>
          <w:szCs w:val="24"/>
          <w:lang w:val="en-GB"/>
        </w:rPr>
        <w:t>MOU</w:t>
      </w:r>
      <w:r w:rsidRPr="00EF3166">
        <w:rPr>
          <w:rFonts w:eastAsia="Arial Unicode MS"/>
          <w:sz w:val="24"/>
          <w:szCs w:val="24"/>
          <w:lang w:val="en-GB"/>
        </w:rPr>
        <w:t xml:space="preserve"> </w:t>
      </w:r>
      <w:r w:rsidR="00184224" w:rsidRPr="00EF3166">
        <w:rPr>
          <w:color w:val="000000"/>
          <w:kern w:val="0"/>
          <w:sz w:val="24"/>
          <w:szCs w:val="24"/>
          <w:lang w:val="en-GB"/>
        </w:rPr>
        <w:t>through friendly consultation</w:t>
      </w:r>
      <w:r w:rsidR="00412E7B" w:rsidRPr="00EF3166">
        <w:rPr>
          <w:color w:val="000000"/>
          <w:kern w:val="0"/>
          <w:sz w:val="24"/>
          <w:szCs w:val="24"/>
          <w:lang w:val="en-GB"/>
        </w:rPr>
        <w:t>s</w:t>
      </w:r>
      <w:r w:rsidR="00184224" w:rsidRPr="00EF3166">
        <w:rPr>
          <w:color w:val="000000"/>
          <w:kern w:val="0"/>
          <w:sz w:val="24"/>
          <w:szCs w:val="24"/>
          <w:lang w:val="en-GB"/>
        </w:rPr>
        <w:t>.</w:t>
      </w:r>
    </w:p>
    <w:p w:rsidR="00412E7B" w:rsidRPr="00EF3166" w:rsidRDefault="00B53B26" w:rsidP="00A631FA">
      <w:pPr>
        <w:autoSpaceDE w:val="0"/>
        <w:autoSpaceDN w:val="0"/>
        <w:adjustRightInd w:val="0"/>
        <w:snapToGrid w:val="0"/>
        <w:spacing w:after="120" w:line="360" w:lineRule="auto"/>
        <w:ind w:firstLine="680"/>
        <w:textAlignment w:val="center"/>
        <w:rPr>
          <w:color w:val="000000"/>
          <w:kern w:val="0"/>
          <w:sz w:val="24"/>
          <w:szCs w:val="24"/>
          <w:lang w:val="en-GB"/>
        </w:rPr>
      </w:pPr>
      <w:r>
        <w:rPr>
          <w:color w:val="000000"/>
          <w:kern w:val="0"/>
          <w:sz w:val="24"/>
          <w:szCs w:val="24"/>
          <w:lang w:val="en-GB"/>
        </w:rPr>
        <w:t>II</w:t>
      </w:r>
      <w:r w:rsidR="006F2437">
        <w:rPr>
          <w:color w:val="000000"/>
          <w:kern w:val="0"/>
          <w:sz w:val="24"/>
          <w:szCs w:val="24"/>
          <w:lang w:val="en-GB"/>
        </w:rPr>
        <w:tab/>
      </w:r>
      <w:r w:rsidR="006F2437">
        <w:rPr>
          <w:color w:val="000000"/>
          <w:kern w:val="0"/>
          <w:sz w:val="24"/>
          <w:szCs w:val="24"/>
          <w:lang w:val="en-GB"/>
        </w:rPr>
        <w:tab/>
      </w:r>
      <w:r w:rsidR="00412E7B" w:rsidRPr="00EF3166">
        <w:rPr>
          <w:color w:val="000000"/>
          <w:kern w:val="0"/>
          <w:sz w:val="24"/>
          <w:szCs w:val="24"/>
          <w:lang w:val="en-GB"/>
        </w:rPr>
        <w:t xml:space="preserve">This </w:t>
      </w:r>
      <w:r>
        <w:rPr>
          <w:color w:val="000000"/>
          <w:kern w:val="0"/>
          <w:sz w:val="24"/>
          <w:szCs w:val="24"/>
          <w:lang w:val="en-GB"/>
        </w:rPr>
        <w:t>MOU</w:t>
      </w:r>
      <w:r w:rsidRPr="00EF3166">
        <w:rPr>
          <w:color w:val="000000"/>
          <w:kern w:val="0"/>
          <w:sz w:val="24"/>
          <w:szCs w:val="24"/>
          <w:lang w:val="en-GB"/>
        </w:rPr>
        <w:t xml:space="preserve"> </w:t>
      </w:r>
      <w:r w:rsidR="00412E7B" w:rsidRPr="00EF3166">
        <w:rPr>
          <w:color w:val="000000"/>
          <w:kern w:val="0"/>
          <w:sz w:val="24"/>
          <w:szCs w:val="24"/>
          <w:lang w:val="en-GB"/>
        </w:rPr>
        <w:t xml:space="preserve">may be amended </w:t>
      </w:r>
      <w:r>
        <w:rPr>
          <w:color w:val="000000"/>
          <w:kern w:val="0"/>
          <w:sz w:val="24"/>
          <w:szCs w:val="24"/>
          <w:lang w:val="en-GB"/>
        </w:rPr>
        <w:t>with</w:t>
      </w:r>
      <w:r w:rsidR="00412E7B" w:rsidRPr="00EF3166">
        <w:rPr>
          <w:color w:val="000000"/>
          <w:kern w:val="0"/>
          <w:sz w:val="24"/>
          <w:szCs w:val="24"/>
          <w:lang w:val="en-GB"/>
        </w:rPr>
        <w:t xml:space="preserve"> written consent of the </w:t>
      </w:r>
      <w:r>
        <w:rPr>
          <w:color w:val="000000"/>
          <w:kern w:val="0"/>
          <w:sz w:val="24"/>
          <w:szCs w:val="24"/>
          <w:lang w:val="en-GB"/>
        </w:rPr>
        <w:t xml:space="preserve">two </w:t>
      </w:r>
      <w:r w:rsidR="003F6C36">
        <w:rPr>
          <w:color w:val="000000"/>
          <w:kern w:val="0"/>
          <w:sz w:val="24"/>
          <w:szCs w:val="24"/>
          <w:lang w:val="en-GB"/>
        </w:rPr>
        <w:t>Participants</w:t>
      </w:r>
      <w:r w:rsidR="00412E7B" w:rsidRPr="00EF3166">
        <w:rPr>
          <w:color w:val="000000"/>
          <w:kern w:val="0"/>
          <w:sz w:val="24"/>
          <w:szCs w:val="24"/>
          <w:lang w:val="en-GB"/>
        </w:rPr>
        <w:t>.</w:t>
      </w:r>
    </w:p>
    <w:p w:rsidR="00A631FA" w:rsidRDefault="00B53B26" w:rsidP="00A631FA">
      <w:pPr>
        <w:autoSpaceDE w:val="0"/>
        <w:autoSpaceDN w:val="0"/>
        <w:adjustRightInd w:val="0"/>
        <w:snapToGrid w:val="0"/>
        <w:spacing w:after="120" w:line="360" w:lineRule="auto"/>
        <w:ind w:firstLine="680"/>
        <w:jc w:val="center"/>
        <w:textAlignment w:val="center"/>
        <w:rPr>
          <w:b/>
          <w:color w:val="000000"/>
          <w:kern w:val="0"/>
          <w:sz w:val="24"/>
          <w:szCs w:val="24"/>
          <w:lang w:val="en-GB"/>
        </w:rPr>
      </w:pPr>
      <w:r>
        <w:rPr>
          <w:b/>
          <w:color w:val="000000"/>
          <w:kern w:val="0"/>
          <w:sz w:val="24"/>
          <w:szCs w:val="24"/>
          <w:lang w:val="en-GB"/>
        </w:rPr>
        <w:t xml:space="preserve">Part </w:t>
      </w:r>
      <w:r w:rsidR="00184224" w:rsidRPr="00EF3166">
        <w:rPr>
          <w:b/>
          <w:color w:val="000000"/>
          <w:kern w:val="0"/>
          <w:sz w:val="24"/>
          <w:szCs w:val="24"/>
          <w:lang w:val="en-GB"/>
        </w:rPr>
        <w:t>V</w:t>
      </w:r>
      <w:r>
        <w:rPr>
          <w:b/>
          <w:color w:val="000000"/>
          <w:kern w:val="0"/>
          <w:sz w:val="24"/>
          <w:szCs w:val="24"/>
          <w:lang w:val="en-GB"/>
        </w:rPr>
        <w:t>II</w:t>
      </w:r>
    </w:p>
    <w:p w:rsidR="00184224" w:rsidRPr="00EF3166" w:rsidRDefault="00350FBD" w:rsidP="00A631FA">
      <w:pPr>
        <w:autoSpaceDE w:val="0"/>
        <w:autoSpaceDN w:val="0"/>
        <w:adjustRightInd w:val="0"/>
        <w:snapToGrid w:val="0"/>
        <w:spacing w:after="120" w:line="360" w:lineRule="auto"/>
        <w:ind w:firstLine="680"/>
        <w:jc w:val="center"/>
        <w:textAlignment w:val="center"/>
        <w:rPr>
          <w:color w:val="000000"/>
          <w:kern w:val="0"/>
          <w:sz w:val="24"/>
          <w:szCs w:val="24"/>
          <w:lang w:val="en-GB"/>
        </w:rPr>
      </w:pPr>
      <w:r>
        <w:rPr>
          <w:b/>
          <w:color w:val="000000"/>
          <w:kern w:val="0"/>
          <w:sz w:val="24"/>
          <w:szCs w:val="24"/>
          <w:lang w:val="en-GB"/>
        </w:rPr>
        <w:t xml:space="preserve">Coming </w:t>
      </w:r>
      <w:r w:rsidR="00184224" w:rsidRPr="00EF3166">
        <w:rPr>
          <w:b/>
          <w:color w:val="000000"/>
          <w:kern w:val="0"/>
          <w:sz w:val="24"/>
          <w:szCs w:val="24"/>
          <w:lang w:val="en-GB"/>
        </w:rPr>
        <w:t>into Effect</w:t>
      </w:r>
      <w:r w:rsidR="00412E7B" w:rsidRPr="00EF3166">
        <w:rPr>
          <w:b/>
          <w:color w:val="000000"/>
          <w:kern w:val="0"/>
          <w:sz w:val="24"/>
          <w:szCs w:val="24"/>
          <w:lang w:val="en-GB"/>
        </w:rPr>
        <w:t xml:space="preserve"> </w:t>
      </w:r>
      <w:r w:rsidR="00184224" w:rsidRPr="00EF3166">
        <w:rPr>
          <w:b/>
          <w:color w:val="000000"/>
          <w:kern w:val="0"/>
          <w:sz w:val="24"/>
          <w:szCs w:val="24"/>
          <w:lang w:val="en-GB"/>
        </w:rPr>
        <w:t>and Termination</w:t>
      </w:r>
    </w:p>
    <w:p w:rsidR="00412E7B" w:rsidRPr="00EF3166" w:rsidRDefault="00B53B26" w:rsidP="00A631FA">
      <w:pPr>
        <w:autoSpaceDE w:val="0"/>
        <w:autoSpaceDN w:val="0"/>
        <w:adjustRightInd w:val="0"/>
        <w:snapToGrid w:val="0"/>
        <w:spacing w:after="120" w:line="360" w:lineRule="auto"/>
        <w:ind w:firstLine="680"/>
        <w:textAlignment w:val="center"/>
        <w:rPr>
          <w:rFonts w:eastAsia="Arial Unicode MS"/>
          <w:sz w:val="24"/>
          <w:szCs w:val="24"/>
          <w:lang w:val="en-GB"/>
        </w:rPr>
      </w:pPr>
      <w:r>
        <w:rPr>
          <w:color w:val="000000"/>
          <w:kern w:val="0"/>
          <w:sz w:val="24"/>
          <w:szCs w:val="24"/>
          <w:lang w:val="en-GB"/>
        </w:rPr>
        <w:t>I</w:t>
      </w:r>
      <w:r w:rsidR="006F2437">
        <w:rPr>
          <w:color w:val="000000"/>
          <w:kern w:val="0"/>
          <w:sz w:val="24"/>
          <w:szCs w:val="24"/>
          <w:lang w:val="en-GB"/>
        </w:rPr>
        <w:tab/>
      </w:r>
      <w:r w:rsidR="006F2437">
        <w:rPr>
          <w:color w:val="000000"/>
          <w:kern w:val="0"/>
          <w:sz w:val="24"/>
          <w:szCs w:val="24"/>
          <w:lang w:val="en-GB"/>
        </w:rPr>
        <w:tab/>
      </w:r>
      <w:r w:rsidR="006E50CB" w:rsidRPr="00C343F4">
        <w:rPr>
          <w:color w:val="000000"/>
          <w:kern w:val="0"/>
          <w:sz w:val="24"/>
          <w:szCs w:val="24"/>
          <w:lang w:val="en-GB"/>
        </w:rPr>
        <w:t>This</w:t>
      </w:r>
      <w:r w:rsidR="006E50CB" w:rsidRPr="00EF3166">
        <w:rPr>
          <w:rFonts w:eastAsia="Arial Unicode MS"/>
          <w:sz w:val="24"/>
          <w:szCs w:val="24"/>
          <w:lang w:val="en-GB"/>
        </w:rPr>
        <w:t xml:space="preserve"> </w:t>
      </w:r>
      <w:r>
        <w:rPr>
          <w:rFonts w:eastAsia="Arial Unicode MS"/>
          <w:sz w:val="24"/>
          <w:szCs w:val="24"/>
          <w:lang w:val="en-GB"/>
        </w:rPr>
        <w:t>MOU</w:t>
      </w:r>
      <w:r w:rsidRPr="00EF3166">
        <w:rPr>
          <w:rFonts w:eastAsia="Arial Unicode MS"/>
          <w:sz w:val="24"/>
          <w:szCs w:val="24"/>
          <w:lang w:val="en-GB"/>
        </w:rPr>
        <w:t xml:space="preserve"> </w:t>
      </w:r>
      <w:r w:rsidR="006E50CB" w:rsidRPr="00EF3166">
        <w:rPr>
          <w:rFonts w:eastAsia="Arial Unicode MS"/>
          <w:sz w:val="24"/>
          <w:szCs w:val="24"/>
          <w:lang w:val="en-GB"/>
        </w:rPr>
        <w:t xml:space="preserve">will </w:t>
      </w:r>
      <w:r w:rsidR="00350FBD">
        <w:rPr>
          <w:rFonts w:eastAsia="Arial Unicode MS"/>
          <w:sz w:val="24"/>
          <w:szCs w:val="24"/>
          <w:lang w:val="en-GB"/>
        </w:rPr>
        <w:t>come</w:t>
      </w:r>
      <w:r w:rsidR="00350FBD" w:rsidRPr="00EF3166">
        <w:rPr>
          <w:rFonts w:eastAsia="Arial Unicode MS"/>
          <w:sz w:val="24"/>
          <w:szCs w:val="24"/>
          <w:lang w:val="en-GB"/>
        </w:rPr>
        <w:t xml:space="preserve"> </w:t>
      </w:r>
      <w:r w:rsidR="006E50CB" w:rsidRPr="00EF3166">
        <w:rPr>
          <w:rFonts w:eastAsia="Arial Unicode MS"/>
          <w:sz w:val="24"/>
          <w:szCs w:val="24"/>
          <w:lang w:val="en-GB"/>
        </w:rPr>
        <w:t xml:space="preserve">into </w:t>
      </w:r>
      <w:r w:rsidR="00350FBD">
        <w:rPr>
          <w:rFonts w:eastAsia="Arial Unicode MS"/>
          <w:sz w:val="24"/>
          <w:szCs w:val="24"/>
          <w:lang w:val="en-GB"/>
        </w:rPr>
        <w:t>effect</w:t>
      </w:r>
      <w:r w:rsidR="00350FBD" w:rsidRPr="00EF3166">
        <w:rPr>
          <w:rFonts w:eastAsia="Arial Unicode MS"/>
          <w:sz w:val="24"/>
          <w:szCs w:val="24"/>
          <w:lang w:val="en-GB"/>
        </w:rPr>
        <w:t xml:space="preserve"> </w:t>
      </w:r>
      <w:r w:rsidR="006E50CB" w:rsidRPr="00EF3166">
        <w:rPr>
          <w:rFonts w:eastAsia="Arial Unicode MS"/>
          <w:sz w:val="24"/>
          <w:szCs w:val="24"/>
          <w:lang w:val="en-GB"/>
        </w:rPr>
        <w:t xml:space="preserve">from the date of signing and will remain in </w:t>
      </w:r>
      <w:r w:rsidR="00412E7B" w:rsidRPr="00EF3166">
        <w:rPr>
          <w:rFonts w:eastAsia="Arial Unicode MS"/>
          <w:sz w:val="24"/>
          <w:szCs w:val="24"/>
          <w:lang w:val="en-GB"/>
        </w:rPr>
        <w:t xml:space="preserve">effect </w:t>
      </w:r>
      <w:r w:rsidR="006E50CB" w:rsidRPr="00EF3166">
        <w:rPr>
          <w:rFonts w:eastAsia="Arial Unicode MS"/>
          <w:sz w:val="24"/>
          <w:szCs w:val="24"/>
          <w:lang w:val="en-GB"/>
        </w:rPr>
        <w:t xml:space="preserve">for five years. </w:t>
      </w:r>
    </w:p>
    <w:p w:rsidR="00412E7B" w:rsidRPr="00EF3166" w:rsidRDefault="00B53B26" w:rsidP="00A631FA">
      <w:pPr>
        <w:autoSpaceDE w:val="0"/>
        <w:autoSpaceDN w:val="0"/>
        <w:adjustRightInd w:val="0"/>
        <w:snapToGrid w:val="0"/>
        <w:spacing w:after="120" w:line="360" w:lineRule="auto"/>
        <w:ind w:firstLine="680"/>
        <w:textAlignment w:val="center"/>
        <w:rPr>
          <w:color w:val="000000"/>
          <w:kern w:val="0"/>
          <w:sz w:val="24"/>
          <w:szCs w:val="24"/>
          <w:lang w:val="en-GB"/>
        </w:rPr>
      </w:pPr>
      <w:r>
        <w:rPr>
          <w:rFonts w:eastAsia="Arial Unicode MS"/>
          <w:sz w:val="24"/>
          <w:szCs w:val="24"/>
          <w:lang w:val="en-GB"/>
        </w:rPr>
        <w:t>II</w:t>
      </w:r>
      <w:r w:rsidR="006F2437">
        <w:rPr>
          <w:rFonts w:eastAsia="Arial Unicode MS"/>
          <w:sz w:val="24"/>
          <w:szCs w:val="24"/>
          <w:lang w:val="en-GB"/>
        </w:rPr>
        <w:tab/>
      </w:r>
      <w:r w:rsidR="006F2437">
        <w:rPr>
          <w:rFonts w:eastAsia="Arial Unicode MS"/>
          <w:sz w:val="24"/>
          <w:szCs w:val="24"/>
          <w:lang w:val="en-GB"/>
        </w:rPr>
        <w:tab/>
      </w:r>
      <w:r w:rsidR="00412E7B" w:rsidRPr="00EF3166">
        <w:rPr>
          <w:color w:val="000000"/>
          <w:kern w:val="0"/>
          <w:sz w:val="24"/>
          <w:szCs w:val="24"/>
          <w:lang w:val="en-GB"/>
        </w:rPr>
        <w:t xml:space="preserve">This </w:t>
      </w:r>
      <w:r>
        <w:rPr>
          <w:rFonts w:eastAsia="Arial Unicode MS"/>
          <w:sz w:val="24"/>
          <w:szCs w:val="24"/>
          <w:lang w:val="en-GB"/>
        </w:rPr>
        <w:t>MOU</w:t>
      </w:r>
      <w:r w:rsidRPr="00EF3166">
        <w:rPr>
          <w:color w:val="000000"/>
          <w:kern w:val="0"/>
          <w:sz w:val="24"/>
          <w:szCs w:val="24"/>
          <w:lang w:val="en-GB"/>
        </w:rPr>
        <w:t xml:space="preserve"> </w:t>
      </w:r>
      <w:r w:rsidR="00412E7B" w:rsidRPr="00EF3166">
        <w:rPr>
          <w:color w:val="000000"/>
          <w:kern w:val="0"/>
          <w:sz w:val="24"/>
          <w:szCs w:val="24"/>
          <w:lang w:val="en-GB"/>
        </w:rPr>
        <w:t xml:space="preserve">will be automatically </w:t>
      </w:r>
      <w:r w:rsidR="005B6C5F" w:rsidRPr="00EF3166">
        <w:rPr>
          <w:sz w:val="24"/>
          <w:szCs w:val="24"/>
          <w:lang w:val="en-GB"/>
        </w:rPr>
        <w:t xml:space="preserve">extended for subsequent </w:t>
      </w:r>
      <w:r w:rsidR="00E93803" w:rsidRPr="00EF3166">
        <w:rPr>
          <w:sz w:val="24"/>
          <w:szCs w:val="24"/>
          <w:lang w:val="en-GB"/>
        </w:rPr>
        <w:t>five</w:t>
      </w:r>
      <w:r>
        <w:rPr>
          <w:sz w:val="24"/>
          <w:szCs w:val="24"/>
          <w:lang w:val="en-GB"/>
        </w:rPr>
        <w:t>-</w:t>
      </w:r>
      <w:r w:rsidR="00E93803" w:rsidRPr="00EF3166">
        <w:rPr>
          <w:sz w:val="24"/>
          <w:szCs w:val="24"/>
          <w:lang w:val="en-GB"/>
        </w:rPr>
        <w:t xml:space="preserve">year </w:t>
      </w:r>
      <w:r w:rsidR="005B6C5F" w:rsidRPr="00EF3166">
        <w:rPr>
          <w:sz w:val="24"/>
          <w:szCs w:val="24"/>
          <w:lang w:val="en-GB"/>
        </w:rPr>
        <w:t xml:space="preserve">periods </w:t>
      </w:r>
      <w:r w:rsidR="00412E7B" w:rsidRPr="00EF3166">
        <w:rPr>
          <w:color w:val="000000"/>
          <w:kern w:val="0"/>
          <w:sz w:val="24"/>
          <w:szCs w:val="24"/>
          <w:lang w:val="en-GB"/>
        </w:rPr>
        <w:lastRenderedPageBreak/>
        <w:t xml:space="preserve">unless terminated by either </w:t>
      </w:r>
      <w:r>
        <w:rPr>
          <w:color w:val="000000"/>
          <w:kern w:val="0"/>
          <w:sz w:val="24"/>
          <w:szCs w:val="24"/>
          <w:lang w:val="en-GB"/>
        </w:rPr>
        <w:t>party</w:t>
      </w:r>
      <w:r w:rsidRPr="00EF3166">
        <w:rPr>
          <w:color w:val="000000"/>
          <w:kern w:val="0"/>
          <w:sz w:val="24"/>
          <w:szCs w:val="24"/>
          <w:lang w:val="en-GB"/>
        </w:rPr>
        <w:t xml:space="preserve"> </w:t>
      </w:r>
      <w:r w:rsidR="00412E7B" w:rsidRPr="00EF3166">
        <w:rPr>
          <w:color w:val="000000"/>
          <w:kern w:val="0"/>
          <w:sz w:val="24"/>
          <w:szCs w:val="24"/>
          <w:lang w:val="en-GB"/>
        </w:rPr>
        <w:t xml:space="preserve">by giving </w:t>
      </w:r>
      <w:r>
        <w:rPr>
          <w:color w:val="000000"/>
          <w:kern w:val="0"/>
          <w:sz w:val="24"/>
          <w:szCs w:val="24"/>
          <w:lang w:val="en-GB"/>
        </w:rPr>
        <w:t xml:space="preserve">the other party </w:t>
      </w:r>
      <w:r w:rsidR="00412E7B" w:rsidRPr="00EF3166">
        <w:rPr>
          <w:color w:val="000000"/>
          <w:kern w:val="0"/>
          <w:sz w:val="24"/>
          <w:szCs w:val="24"/>
          <w:lang w:val="en-GB"/>
        </w:rPr>
        <w:t>a written notice</w:t>
      </w:r>
      <w:r w:rsidR="00004734" w:rsidRPr="00EF3166">
        <w:rPr>
          <w:color w:val="000000"/>
          <w:kern w:val="0"/>
          <w:sz w:val="24"/>
          <w:szCs w:val="24"/>
          <w:lang w:val="en-GB"/>
        </w:rPr>
        <w:t xml:space="preserve"> through diplomatic channels</w:t>
      </w:r>
      <w:r w:rsidR="00412E7B" w:rsidRPr="00EF3166">
        <w:rPr>
          <w:color w:val="000000"/>
          <w:kern w:val="0"/>
          <w:sz w:val="24"/>
          <w:szCs w:val="24"/>
          <w:lang w:val="en-GB"/>
        </w:rPr>
        <w:t xml:space="preserve"> three months before the expiration of </w:t>
      </w:r>
      <w:r w:rsidR="005067CE" w:rsidRPr="00EF3166">
        <w:rPr>
          <w:color w:val="000000"/>
          <w:kern w:val="0"/>
          <w:sz w:val="24"/>
          <w:szCs w:val="24"/>
          <w:lang w:val="en-GB"/>
        </w:rPr>
        <w:t xml:space="preserve">the </w:t>
      </w:r>
      <w:r>
        <w:rPr>
          <w:color w:val="000000"/>
          <w:kern w:val="0"/>
          <w:sz w:val="24"/>
          <w:szCs w:val="24"/>
          <w:lang w:val="en-GB"/>
        </w:rPr>
        <w:t>relevant</w:t>
      </w:r>
      <w:r w:rsidRPr="00EF3166">
        <w:rPr>
          <w:color w:val="000000"/>
          <w:kern w:val="0"/>
          <w:sz w:val="24"/>
          <w:szCs w:val="24"/>
          <w:lang w:val="en-GB"/>
        </w:rPr>
        <w:t xml:space="preserve"> </w:t>
      </w:r>
      <w:r w:rsidR="005B6C5F" w:rsidRPr="00EF3166">
        <w:rPr>
          <w:color w:val="000000"/>
          <w:kern w:val="0"/>
          <w:sz w:val="24"/>
          <w:szCs w:val="24"/>
          <w:lang w:val="en-GB"/>
        </w:rPr>
        <w:t>five</w:t>
      </w:r>
      <w:r>
        <w:rPr>
          <w:color w:val="000000"/>
          <w:kern w:val="0"/>
          <w:sz w:val="24"/>
          <w:szCs w:val="24"/>
          <w:lang w:val="en-GB"/>
        </w:rPr>
        <w:t>-</w:t>
      </w:r>
      <w:r w:rsidR="005067CE" w:rsidRPr="00EF3166">
        <w:rPr>
          <w:color w:val="000000"/>
          <w:kern w:val="0"/>
          <w:sz w:val="24"/>
          <w:szCs w:val="24"/>
          <w:lang w:val="en-GB"/>
        </w:rPr>
        <w:t>year period.</w:t>
      </w:r>
    </w:p>
    <w:p w:rsidR="00184224" w:rsidRPr="00EF3166" w:rsidRDefault="00B53B26" w:rsidP="00A631FA">
      <w:pPr>
        <w:autoSpaceDE w:val="0"/>
        <w:autoSpaceDN w:val="0"/>
        <w:adjustRightInd w:val="0"/>
        <w:snapToGrid w:val="0"/>
        <w:spacing w:after="120" w:line="360" w:lineRule="auto"/>
        <w:ind w:firstLine="680"/>
        <w:textAlignment w:val="center"/>
        <w:rPr>
          <w:color w:val="000000"/>
          <w:kern w:val="0"/>
          <w:sz w:val="24"/>
          <w:szCs w:val="24"/>
          <w:lang w:val="en-GB"/>
        </w:rPr>
      </w:pPr>
      <w:r>
        <w:rPr>
          <w:kern w:val="0"/>
          <w:sz w:val="24"/>
          <w:szCs w:val="24"/>
          <w:lang w:val="en-GB"/>
        </w:rPr>
        <w:t>III</w:t>
      </w:r>
      <w:r w:rsidR="006F2437">
        <w:rPr>
          <w:kern w:val="0"/>
          <w:sz w:val="24"/>
          <w:szCs w:val="24"/>
          <w:lang w:val="en-GB"/>
        </w:rPr>
        <w:tab/>
      </w:r>
      <w:r w:rsidR="002D7079" w:rsidRPr="00EF3166">
        <w:rPr>
          <w:kern w:val="0"/>
          <w:sz w:val="24"/>
          <w:szCs w:val="24"/>
          <w:lang w:val="en-GB"/>
        </w:rPr>
        <w:t>The t</w:t>
      </w:r>
      <w:r w:rsidR="00184224" w:rsidRPr="00EF3166">
        <w:rPr>
          <w:kern w:val="0"/>
          <w:sz w:val="24"/>
          <w:szCs w:val="24"/>
          <w:lang w:val="en-GB"/>
        </w:rPr>
        <w:t>ermination of th</w:t>
      </w:r>
      <w:r>
        <w:rPr>
          <w:kern w:val="0"/>
          <w:sz w:val="24"/>
          <w:szCs w:val="24"/>
          <w:lang w:val="en-GB"/>
        </w:rPr>
        <w:t>is MOU</w:t>
      </w:r>
      <w:r w:rsidR="00C343F4">
        <w:rPr>
          <w:kern w:val="0"/>
          <w:sz w:val="24"/>
          <w:szCs w:val="24"/>
          <w:lang w:val="en-GB"/>
        </w:rPr>
        <w:t xml:space="preserve"> </w:t>
      </w:r>
      <w:r w:rsidR="00610A9D" w:rsidRPr="00EF3166">
        <w:rPr>
          <w:kern w:val="0"/>
          <w:sz w:val="24"/>
          <w:szCs w:val="24"/>
          <w:lang w:val="en-GB"/>
        </w:rPr>
        <w:t>will</w:t>
      </w:r>
      <w:r w:rsidR="00184224" w:rsidRPr="00EF3166">
        <w:rPr>
          <w:kern w:val="0"/>
          <w:sz w:val="24"/>
          <w:szCs w:val="24"/>
          <w:lang w:val="en-GB"/>
        </w:rPr>
        <w:t xml:space="preserve"> not affect any </w:t>
      </w:r>
      <w:r w:rsidR="002D7079" w:rsidRPr="00EF3166">
        <w:rPr>
          <w:sz w:val="24"/>
          <w:szCs w:val="24"/>
          <w:lang w:val="en-GB"/>
        </w:rPr>
        <w:t xml:space="preserve">programs already </w:t>
      </w:r>
      <w:r>
        <w:rPr>
          <w:sz w:val="24"/>
          <w:szCs w:val="24"/>
          <w:lang w:val="en-GB"/>
        </w:rPr>
        <w:t>completed or programs being implemented</w:t>
      </w:r>
      <w:r w:rsidRPr="00EF3166">
        <w:rPr>
          <w:sz w:val="24"/>
          <w:szCs w:val="24"/>
          <w:lang w:val="en-GB"/>
        </w:rPr>
        <w:t xml:space="preserve"> </w:t>
      </w:r>
      <w:r w:rsidR="002D7079" w:rsidRPr="00EF3166">
        <w:rPr>
          <w:sz w:val="24"/>
          <w:szCs w:val="24"/>
          <w:lang w:val="en-GB"/>
        </w:rPr>
        <w:t xml:space="preserve">under this </w:t>
      </w:r>
      <w:r>
        <w:rPr>
          <w:sz w:val="24"/>
          <w:szCs w:val="24"/>
          <w:lang w:val="en-GB"/>
        </w:rPr>
        <w:t>MOU</w:t>
      </w:r>
      <w:r w:rsidRPr="00EF3166">
        <w:rPr>
          <w:sz w:val="24"/>
          <w:szCs w:val="24"/>
          <w:lang w:val="en-GB"/>
        </w:rPr>
        <w:t xml:space="preserve"> </w:t>
      </w:r>
      <w:r w:rsidR="002D7079" w:rsidRPr="00EF3166">
        <w:rPr>
          <w:sz w:val="24"/>
          <w:szCs w:val="24"/>
          <w:lang w:val="en-GB"/>
        </w:rPr>
        <w:t>at the time of termination.</w:t>
      </w:r>
    </w:p>
    <w:p w:rsidR="00184224" w:rsidRDefault="006F6479" w:rsidP="00A631FA">
      <w:pPr>
        <w:autoSpaceDE w:val="0"/>
        <w:autoSpaceDN w:val="0"/>
        <w:adjustRightInd w:val="0"/>
        <w:snapToGrid w:val="0"/>
        <w:spacing w:after="120" w:line="360" w:lineRule="auto"/>
        <w:ind w:firstLine="680"/>
        <w:textAlignment w:val="center"/>
        <w:rPr>
          <w:rFonts w:eastAsia="Arial Unicode MS"/>
          <w:sz w:val="24"/>
          <w:szCs w:val="24"/>
          <w:lang w:val="en-GB"/>
        </w:rPr>
      </w:pPr>
      <w:r w:rsidRPr="00EF3166">
        <w:rPr>
          <w:color w:val="000000"/>
          <w:kern w:val="0"/>
          <w:sz w:val="24"/>
          <w:szCs w:val="24"/>
          <w:lang w:val="en-GB"/>
        </w:rPr>
        <w:t xml:space="preserve">Signed </w:t>
      </w:r>
      <w:r w:rsidR="00D93302">
        <w:rPr>
          <w:color w:val="000000"/>
          <w:kern w:val="0"/>
          <w:sz w:val="24"/>
          <w:szCs w:val="24"/>
          <w:lang w:val="en-GB"/>
        </w:rPr>
        <w:t>in</w:t>
      </w:r>
      <w:r w:rsidR="00D93302" w:rsidRPr="00EF3166">
        <w:rPr>
          <w:color w:val="000000"/>
          <w:kern w:val="0"/>
          <w:sz w:val="24"/>
          <w:szCs w:val="24"/>
          <w:lang w:val="en-GB"/>
        </w:rPr>
        <w:t xml:space="preserve"> </w:t>
      </w:r>
      <w:r w:rsidR="00D93302" w:rsidRPr="00EF3166">
        <w:rPr>
          <w:rFonts w:eastAsia="Arial Unicode MS"/>
          <w:sz w:val="24"/>
          <w:szCs w:val="24"/>
          <w:lang w:val="en-GB"/>
        </w:rPr>
        <w:t xml:space="preserve">        </w:t>
      </w:r>
      <w:r w:rsidR="005D3A50" w:rsidRPr="00EF3166">
        <w:rPr>
          <w:rFonts w:eastAsia="Arial Unicode MS"/>
          <w:sz w:val="24"/>
          <w:szCs w:val="24"/>
          <w:lang w:val="en-GB"/>
        </w:rPr>
        <w:t xml:space="preserve">on </w:t>
      </w:r>
      <w:r w:rsidRPr="00EF3166">
        <w:rPr>
          <w:rFonts w:eastAsia="Arial Unicode MS"/>
          <w:sz w:val="24"/>
          <w:szCs w:val="24"/>
          <w:lang w:val="en-GB"/>
        </w:rPr>
        <w:t xml:space="preserve"> </w:t>
      </w:r>
      <w:r w:rsidR="005D3A50" w:rsidRPr="00EF3166">
        <w:rPr>
          <w:rFonts w:eastAsia="Arial Unicode MS"/>
          <w:sz w:val="24"/>
          <w:szCs w:val="24"/>
          <w:lang w:val="en-GB"/>
        </w:rPr>
        <w:t xml:space="preserve">          ,</w:t>
      </w:r>
      <w:r w:rsidR="00A80C66" w:rsidRPr="00EF3166">
        <w:rPr>
          <w:rFonts w:eastAsia="Arial Unicode MS"/>
          <w:sz w:val="24"/>
          <w:szCs w:val="24"/>
          <w:lang w:val="en-GB"/>
        </w:rPr>
        <w:t xml:space="preserve"> </w:t>
      </w:r>
      <w:r w:rsidRPr="00EF3166">
        <w:rPr>
          <w:rFonts w:eastAsia="Arial Unicode MS"/>
          <w:sz w:val="24"/>
          <w:szCs w:val="24"/>
          <w:lang w:val="en-GB"/>
        </w:rPr>
        <w:t>in duplicate</w:t>
      </w:r>
      <w:r w:rsidR="005D3A50" w:rsidRPr="00EF3166">
        <w:rPr>
          <w:rFonts w:eastAsia="Arial Unicode MS"/>
          <w:sz w:val="24"/>
          <w:szCs w:val="24"/>
          <w:lang w:val="en-GB"/>
        </w:rPr>
        <w:t xml:space="preserve"> in the Latvian, Chinese and English languages, all texts being equally authentic. In case of divergence of interpretation, the English text </w:t>
      </w:r>
      <w:r w:rsidRPr="00EF3166">
        <w:rPr>
          <w:rFonts w:eastAsia="Arial Unicode MS"/>
          <w:sz w:val="24"/>
          <w:szCs w:val="24"/>
          <w:lang w:val="en-GB"/>
        </w:rPr>
        <w:t xml:space="preserve">will </w:t>
      </w:r>
      <w:r w:rsidR="005D3A50" w:rsidRPr="00EF3166">
        <w:rPr>
          <w:rFonts w:eastAsia="Arial Unicode MS"/>
          <w:sz w:val="24"/>
          <w:szCs w:val="24"/>
          <w:lang w:val="en-GB"/>
        </w:rPr>
        <w:t>prevail.</w:t>
      </w:r>
    </w:p>
    <w:p w:rsidR="0037592A" w:rsidRPr="00EF3166" w:rsidRDefault="0037592A" w:rsidP="00A631FA">
      <w:pPr>
        <w:autoSpaceDE w:val="0"/>
        <w:autoSpaceDN w:val="0"/>
        <w:adjustRightInd w:val="0"/>
        <w:snapToGrid w:val="0"/>
        <w:spacing w:after="120" w:line="360" w:lineRule="auto"/>
        <w:ind w:firstLine="680"/>
        <w:textAlignment w:val="center"/>
        <w:rPr>
          <w:color w:val="000000"/>
          <w:kern w:val="0"/>
          <w:sz w:val="24"/>
          <w:szCs w:val="24"/>
          <w:lang w:val="en-GB"/>
        </w:rPr>
      </w:pPr>
    </w:p>
    <w:tbl>
      <w:tblPr>
        <w:tblW w:w="9038" w:type="dxa"/>
        <w:tblInd w:w="714" w:type="dxa"/>
        <w:tblLayout w:type="fixed"/>
        <w:tblLook w:val="04A0" w:firstRow="1" w:lastRow="0" w:firstColumn="1" w:lastColumn="0" w:noHBand="0" w:noVBand="1"/>
      </w:tblPr>
      <w:tblGrid>
        <w:gridCol w:w="4361"/>
        <w:gridCol w:w="4677"/>
      </w:tblGrid>
      <w:tr w:rsidR="00640EEA" w:rsidRPr="00EF3166" w:rsidTr="0037592A">
        <w:tc>
          <w:tcPr>
            <w:tcW w:w="4361" w:type="dxa"/>
          </w:tcPr>
          <w:p w:rsidR="00640EEA" w:rsidRPr="00EF3166" w:rsidRDefault="0037592A" w:rsidP="00A631FA">
            <w:pPr>
              <w:adjustRightInd w:val="0"/>
              <w:snapToGrid w:val="0"/>
              <w:spacing w:after="120" w:line="360" w:lineRule="auto"/>
              <w:rPr>
                <w:rFonts w:eastAsia="Arial Unicode MS"/>
                <w:sz w:val="24"/>
                <w:szCs w:val="24"/>
                <w:lang w:val="en-GB"/>
              </w:rPr>
            </w:pPr>
            <w:r>
              <w:rPr>
                <w:rFonts w:eastAsia="Arial Unicode MS"/>
                <w:sz w:val="24"/>
                <w:szCs w:val="24"/>
                <w:lang w:val="en-GB"/>
              </w:rPr>
              <w:t xml:space="preserve">     </w:t>
            </w:r>
            <w:r w:rsidR="00D93302">
              <w:rPr>
                <w:rFonts w:eastAsia="Arial Unicode MS"/>
                <w:sz w:val="24"/>
                <w:szCs w:val="24"/>
                <w:lang w:val="en-GB"/>
              </w:rPr>
              <w:t>Representative</w:t>
            </w:r>
          </w:p>
          <w:p w:rsidR="00640EEA" w:rsidRDefault="00640EEA" w:rsidP="00A631FA">
            <w:pPr>
              <w:adjustRightInd w:val="0"/>
              <w:snapToGrid w:val="0"/>
              <w:spacing w:after="120" w:line="360" w:lineRule="auto"/>
              <w:rPr>
                <w:rFonts w:eastAsia="Arial Unicode MS"/>
                <w:sz w:val="24"/>
                <w:szCs w:val="24"/>
                <w:lang w:val="en-GB"/>
              </w:rPr>
            </w:pPr>
          </w:p>
          <w:p w:rsidR="00640EEA" w:rsidRPr="00EF3166" w:rsidRDefault="00A631FA" w:rsidP="00A631FA">
            <w:pPr>
              <w:adjustRightInd w:val="0"/>
              <w:snapToGrid w:val="0"/>
              <w:spacing w:after="120" w:line="360" w:lineRule="auto"/>
              <w:rPr>
                <w:rFonts w:eastAsia="Arial Unicode MS"/>
                <w:sz w:val="24"/>
                <w:szCs w:val="24"/>
                <w:lang w:val="en-GB"/>
              </w:rPr>
            </w:pPr>
            <w:r w:rsidRPr="00EF3166">
              <w:rPr>
                <w:kern w:val="0"/>
                <w:sz w:val="24"/>
                <w:szCs w:val="24"/>
                <w:lang w:val="en-GB"/>
              </w:rPr>
              <w:t>Government</w:t>
            </w:r>
            <w:r w:rsidRPr="00EF3166">
              <w:rPr>
                <w:rFonts w:eastAsia="Arial Unicode MS"/>
                <w:sz w:val="24"/>
                <w:szCs w:val="24"/>
                <w:lang w:val="en-GB"/>
              </w:rPr>
              <w:t xml:space="preserve"> of</w:t>
            </w:r>
            <w:r>
              <w:rPr>
                <w:rFonts w:eastAsia="Arial Unicode MS"/>
                <w:sz w:val="24"/>
                <w:szCs w:val="24"/>
                <w:lang w:val="en-GB"/>
              </w:rPr>
              <w:t xml:space="preserve"> the Republic of Latvia</w:t>
            </w:r>
          </w:p>
        </w:tc>
        <w:tc>
          <w:tcPr>
            <w:tcW w:w="4677" w:type="dxa"/>
          </w:tcPr>
          <w:p w:rsidR="00640EEA" w:rsidRPr="00EF3166" w:rsidRDefault="0037592A" w:rsidP="00A631FA">
            <w:pPr>
              <w:adjustRightInd w:val="0"/>
              <w:snapToGrid w:val="0"/>
              <w:spacing w:after="120" w:line="360" w:lineRule="auto"/>
              <w:ind w:left="-108"/>
              <w:rPr>
                <w:rFonts w:eastAsia="Arial Unicode MS"/>
                <w:sz w:val="24"/>
                <w:szCs w:val="24"/>
                <w:lang w:val="en-GB"/>
              </w:rPr>
            </w:pPr>
            <w:r>
              <w:rPr>
                <w:rFonts w:eastAsia="Arial Unicode MS"/>
                <w:sz w:val="24"/>
                <w:szCs w:val="24"/>
                <w:lang w:val="en-GB"/>
              </w:rPr>
              <w:t xml:space="preserve">            </w:t>
            </w:r>
            <w:r w:rsidR="00D93302">
              <w:rPr>
                <w:rFonts w:eastAsia="Arial Unicode MS"/>
                <w:sz w:val="24"/>
                <w:szCs w:val="24"/>
                <w:lang w:val="en-GB"/>
              </w:rPr>
              <w:t>Representative</w:t>
            </w:r>
          </w:p>
          <w:p w:rsidR="00640EEA" w:rsidRDefault="00640EEA" w:rsidP="00A631FA">
            <w:pPr>
              <w:adjustRightInd w:val="0"/>
              <w:snapToGrid w:val="0"/>
              <w:spacing w:after="120" w:line="360" w:lineRule="auto"/>
              <w:ind w:left="-108"/>
              <w:rPr>
                <w:rFonts w:eastAsia="Arial Unicode MS"/>
                <w:sz w:val="24"/>
                <w:szCs w:val="24"/>
                <w:lang w:val="en-GB"/>
              </w:rPr>
            </w:pPr>
          </w:p>
          <w:p w:rsidR="00640EEA" w:rsidRPr="00EF3166" w:rsidRDefault="00A631FA" w:rsidP="00A631FA">
            <w:pPr>
              <w:adjustRightInd w:val="0"/>
              <w:snapToGrid w:val="0"/>
              <w:spacing w:after="120" w:line="360" w:lineRule="auto"/>
              <w:ind w:left="-108"/>
              <w:rPr>
                <w:rFonts w:eastAsia="Arial Unicode MS"/>
                <w:sz w:val="24"/>
                <w:szCs w:val="24"/>
                <w:lang w:val="en-GB"/>
              </w:rPr>
            </w:pPr>
            <w:r w:rsidRPr="00EF3166">
              <w:rPr>
                <w:kern w:val="0"/>
                <w:sz w:val="24"/>
                <w:szCs w:val="24"/>
                <w:lang w:val="en-GB"/>
              </w:rPr>
              <w:t>Government</w:t>
            </w:r>
            <w:r w:rsidRPr="00EF3166">
              <w:rPr>
                <w:rFonts w:eastAsia="Arial Unicode MS"/>
                <w:sz w:val="24"/>
                <w:szCs w:val="24"/>
                <w:lang w:val="en-GB"/>
              </w:rPr>
              <w:t xml:space="preserve"> of</w:t>
            </w:r>
            <w:r>
              <w:rPr>
                <w:rFonts w:eastAsia="Arial Unicode MS"/>
                <w:sz w:val="24"/>
                <w:szCs w:val="24"/>
                <w:lang w:val="en-GB"/>
              </w:rPr>
              <w:t xml:space="preserve"> </w:t>
            </w:r>
            <w:r w:rsidRPr="00EF3166">
              <w:rPr>
                <w:rFonts w:eastAsia="Arial Unicode MS"/>
                <w:sz w:val="24"/>
                <w:szCs w:val="24"/>
                <w:lang w:val="en-GB"/>
              </w:rPr>
              <w:t>the People’s Republic of China</w:t>
            </w:r>
          </w:p>
        </w:tc>
      </w:tr>
    </w:tbl>
    <w:p w:rsidR="00640EEA" w:rsidRPr="006F2437" w:rsidRDefault="00640EEA" w:rsidP="00A631FA">
      <w:pPr>
        <w:adjustRightInd w:val="0"/>
        <w:snapToGrid w:val="0"/>
        <w:spacing w:after="120" w:line="360" w:lineRule="auto"/>
        <w:ind w:right="-148"/>
        <w:rPr>
          <w:rFonts w:eastAsia="FangSong_GB2312"/>
          <w:sz w:val="24"/>
          <w:szCs w:val="24"/>
        </w:rPr>
      </w:pPr>
    </w:p>
    <w:sectPr w:rsidR="00640EEA" w:rsidRPr="006F2437" w:rsidSect="00C55149">
      <w:headerReference w:type="default" r:id="rId9"/>
      <w:footerReference w:type="default" r:id="rId10"/>
      <w:pgSz w:w="11906" w:h="16838"/>
      <w:pgMar w:top="1560" w:right="1440" w:bottom="1440" w:left="1440" w:header="850"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6F" w:rsidRDefault="00B73B6F" w:rsidP="00D05221">
      <w:pPr>
        <w:spacing w:after="0" w:line="240" w:lineRule="auto"/>
      </w:pPr>
      <w:r>
        <w:separator/>
      </w:r>
    </w:p>
  </w:endnote>
  <w:endnote w:type="continuationSeparator" w:id="0">
    <w:p w:rsidR="00B73B6F" w:rsidRDefault="00B73B6F" w:rsidP="00D0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angSong_GB2312">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77145218"/>
      <w:docPartObj>
        <w:docPartGallery w:val="Page Numbers (Bottom of Page)"/>
        <w:docPartUnique/>
      </w:docPartObj>
    </w:sdtPr>
    <w:sdtEndPr>
      <w:rPr>
        <w:noProof/>
      </w:rPr>
    </w:sdtEndPr>
    <w:sdtContent>
      <w:p w:rsidR="006F2437" w:rsidRPr="006F2437" w:rsidRDefault="006F2437" w:rsidP="006F2437">
        <w:pPr>
          <w:pStyle w:val="Footer"/>
          <w:spacing w:after="0"/>
          <w:jc w:val="center"/>
          <w:rPr>
            <w:sz w:val="20"/>
            <w:szCs w:val="20"/>
          </w:rPr>
        </w:pPr>
      </w:p>
      <w:p w:rsidR="00F00EB4" w:rsidRPr="006F2437" w:rsidRDefault="00F00EB4" w:rsidP="006F2437">
        <w:pPr>
          <w:pStyle w:val="Footer"/>
          <w:spacing w:after="0"/>
          <w:jc w:val="center"/>
          <w:rPr>
            <w:sz w:val="20"/>
            <w:szCs w:val="20"/>
          </w:rPr>
        </w:pPr>
        <w:r w:rsidRPr="006F2437">
          <w:rPr>
            <w:sz w:val="20"/>
            <w:szCs w:val="20"/>
          </w:rPr>
          <w:fldChar w:fldCharType="begin"/>
        </w:r>
        <w:r w:rsidRPr="006F2437">
          <w:rPr>
            <w:sz w:val="20"/>
            <w:szCs w:val="20"/>
          </w:rPr>
          <w:instrText xml:space="preserve"> PAGE   \* MERGEFORMAT </w:instrText>
        </w:r>
        <w:r w:rsidRPr="006F2437">
          <w:rPr>
            <w:sz w:val="20"/>
            <w:szCs w:val="20"/>
          </w:rPr>
          <w:fldChar w:fldCharType="separate"/>
        </w:r>
        <w:r w:rsidR="009B7777">
          <w:rPr>
            <w:noProof/>
            <w:sz w:val="20"/>
            <w:szCs w:val="20"/>
          </w:rPr>
          <w:t>1</w:t>
        </w:r>
        <w:r w:rsidRPr="006F2437">
          <w:rPr>
            <w:noProof/>
            <w:sz w:val="20"/>
            <w:szCs w:val="20"/>
          </w:rPr>
          <w:fldChar w:fldCharType="end"/>
        </w:r>
      </w:p>
    </w:sdtContent>
  </w:sdt>
  <w:p w:rsidR="00F00EB4" w:rsidRPr="006F2437" w:rsidRDefault="00E75DDC" w:rsidP="00A92557">
    <w:pPr>
      <w:pStyle w:val="Footer"/>
      <w:jc w:val="both"/>
      <w:rPr>
        <w:sz w:val="20"/>
        <w:szCs w:val="20"/>
      </w:rPr>
    </w:pPr>
    <w:r w:rsidRPr="00E75DDC">
      <w:rPr>
        <w:sz w:val="20"/>
        <w:szCs w:val="20"/>
      </w:rPr>
      <w:t>AM_MoU_EN_</w:t>
    </w:r>
    <w:r w:rsidR="009B7777">
      <w:rPr>
        <w:sz w:val="20"/>
        <w:szCs w:val="20"/>
      </w:rPr>
      <w:t>2410</w:t>
    </w:r>
    <w:r w:rsidRPr="00E75DDC">
      <w:rPr>
        <w:sz w:val="20"/>
        <w:szCs w:val="20"/>
      </w:rPr>
      <w:t>2016</w:t>
    </w:r>
    <w:r w:rsidR="00A92557" w:rsidRPr="006F2437">
      <w:rPr>
        <w:sz w:val="20"/>
        <w:szCs w:val="20"/>
      </w:rPr>
      <w:t>; Latvijas Republikas valdības un Ķīnas Tautas Republikas valdības saprašanās memoranda par sadarbību Zīda ceļa ekonomiskās joslas un 21.gadsimta jūras zīda ceļa iniciatīvas ietvaros projekts angļu valodā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6F" w:rsidRDefault="00B73B6F" w:rsidP="00D05221">
      <w:pPr>
        <w:spacing w:after="0" w:line="240" w:lineRule="auto"/>
      </w:pPr>
      <w:r>
        <w:separator/>
      </w:r>
    </w:p>
  </w:footnote>
  <w:footnote w:type="continuationSeparator" w:id="0">
    <w:p w:rsidR="00B73B6F" w:rsidRDefault="00B73B6F" w:rsidP="00D05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B4" w:rsidRPr="00A92557" w:rsidRDefault="006226A4" w:rsidP="00D05221">
    <w:pPr>
      <w:spacing w:after="0" w:line="240" w:lineRule="auto"/>
      <w:jc w:val="right"/>
      <w:rPr>
        <w:rFonts w:eastAsia="Arial Unicode MS"/>
        <w:i/>
        <w:sz w:val="24"/>
        <w:szCs w:val="24"/>
        <w:lang w:val="lv-LV"/>
      </w:rPr>
    </w:pPr>
    <w:r>
      <w:rPr>
        <w:rFonts w:eastAsia="Arial Unicode MS"/>
        <w:i/>
        <w:sz w:val="24"/>
        <w:szCs w:val="24"/>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67E"/>
    <w:multiLevelType w:val="hybridMultilevel"/>
    <w:tmpl w:val="322E7740"/>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1B36B2"/>
    <w:multiLevelType w:val="hybridMultilevel"/>
    <w:tmpl w:val="8F02C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AB17CA8"/>
    <w:multiLevelType w:val="hybridMultilevel"/>
    <w:tmpl w:val="EE48E416"/>
    <w:lvl w:ilvl="0" w:tplc="04090009">
      <w:start w:val="1"/>
      <w:numFmt w:val="bullet"/>
      <w:lvlText w:val=""/>
      <w:lvlJc w:val="left"/>
      <w:pPr>
        <w:ind w:left="825" w:hanging="360"/>
      </w:pPr>
      <w:rPr>
        <w:rFonts w:ascii="Wingdings" w:hAnsi="Wingdings"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abstractNum w:abstractNumId="3">
    <w:nsid w:val="5D81783C"/>
    <w:multiLevelType w:val="multilevel"/>
    <w:tmpl w:val="5D81783C"/>
    <w:lvl w:ilvl="0">
      <w:start w:val="1"/>
      <w:numFmt w:val="upperRoman"/>
      <w:lvlText w:val="%1."/>
      <w:lvlJc w:val="left"/>
      <w:pPr>
        <w:tabs>
          <w:tab w:val="left" w:pos="720"/>
        </w:tabs>
        <w:ind w:left="720" w:hanging="7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
    <w:nsid w:val="70B10170"/>
    <w:multiLevelType w:val="hybridMultilevel"/>
    <w:tmpl w:val="CE58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2"/>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E1"/>
    <w:rsid w:val="00004734"/>
    <w:rsid w:val="00013467"/>
    <w:rsid w:val="00075A79"/>
    <w:rsid w:val="000859F6"/>
    <w:rsid w:val="00110268"/>
    <w:rsid w:val="001569DE"/>
    <w:rsid w:val="00164478"/>
    <w:rsid w:val="0017098D"/>
    <w:rsid w:val="00183B3E"/>
    <w:rsid w:val="00184224"/>
    <w:rsid w:val="001B75E5"/>
    <w:rsid w:val="001C1203"/>
    <w:rsid w:val="001D6791"/>
    <w:rsid w:val="001E2991"/>
    <w:rsid w:val="00212EB6"/>
    <w:rsid w:val="00246760"/>
    <w:rsid w:val="002567D3"/>
    <w:rsid w:val="0029722B"/>
    <w:rsid w:val="002B383C"/>
    <w:rsid w:val="002D7079"/>
    <w:rsid w:val="002F2AF8"/>
    <w:rsid w:val="00301AE6"/>
    <w:rsid w:val="003265E1"/>
    <w:rsid w:val="00335D05"/>
    <w:rsid w:val="00341166"/>
    <w:rsid w:val="003450F9"/>
    <w:rsid w:val="00346147"/>
    <w:rsid w:val="00350FBD"/>
    <w:rsid w:val="003616AA"/>
    <w:rsid w:val="00371169"/>
    <w:rsid w:val="0037592A"/>
    <w:rsid w:val="003C18B3"/>
    <w:rsid w:val="003C3538"/>
    <w:rsid w:val="003F6C36"/>
    <w:rsid w:val="00412E7B"/>
    <w:rsid w:val="00445B92"/>
    <w:rsid w:val="00462A56"/>
    <w:rsid w:val="004802C3"/>
    <w:rsid w:val="004D07E4"/>
    <w:rsid w:val="004F25D7"/>
    <w:rsid w:val="004F6887"/>
    <w:rsid w:val="005067CE"/>
    <w:rsid w:val="00517C65"/>
    <w:rsid w:val="00525454"/>
    <w:rsid w:val="00544C04"/>
    <w:rsid w:val="0058015B"/>
    <w:rsid w:val="005B6C5F"/>
    <w:rsid w:val="005D3A50"/>
    <w:rsid w:val="00603AE1"/>
    <w:rsid w:val="00610A9D"/>
    <w:rsid w:val="0061514C"/>
    <w:rsid w:val="006226A4"/>
    <w:rsid w:val="00640EEA"/>
    <w:rsid w:val="00651606"/>
    <w:rsid w:val="00664026"/>
    <w:rsid w:val="00670715"/>
    <w:rsid w:val="00681BCC"/>
    <w:rsid w:val="006A7D7C"/>
    <w:rsid w:val="006E50CB"/>
    <w:rsid w:val="006F0B39"/>
    <w:rsid w:val="006F2437"/>
    <w:rsid w:val="006F6479"/>
    <w:rsid w:val="00714BA1"/>
    <w:rsid w:val="00721C35"/>
    <w:rsid w:val="007508B1"/>
    <w:rsid w:val="00796A17"/>
    <w:rsid w:val="007A3F29"/>
    <w:rsid w:val="007C2D43"/>
    <w:rsid w:val="007C5F76"/>
    <w:rsid w:val="007C7A09"/>
    <w:rsid w:val="00804DA8"/>
    <w:rsid w:val="00824E69"/>
    <w:rsid w:val="00832A60"/>
    <w:rsid w:val="00843140"/>
    <w:rsid w:val="00860C50"/>
    <w:rsid w:val="00864D9F"/>
    <w:rsid w:val="00867281"/>
    <w:rsid w:val="008701CB"/>
    <w:rsid w:val="0087694A"/>
    <w:rsid w:val="008777CF"/>
    <w:rsid w:val="00881B11"/>
    <w:rsid w:val="008C1EFD"/>
    <w:rsid w:val="009077FF"/>
    <w:rsid w:val="00942C0B"/>
    <w:rsid w:val="009A1371"/>
    <w:rsid w:val="009B7777"/>
    <w:rsid w:val="009E404C"/>
    <w:rsid w:val="00A10634"/>
    <w:rsid w:val="00A251C8"/>
    <w:rsid w:val="00A407BE"/>
    <w:rsid w:val="00A42716"/>
    <w:rsid w:val="00A54C65"/>
    <w:rsid w:val="00A56689"/>
    <w:rsid w:val="00A631FA"/>
    <w:rsid w:val="00A636F4"/>
    <w:rsid w:val="00A80C66"/>
    <w:rsid w:val="00A92557"/>
    <w:rsid w:val="00AA697C"/>
    <w:rsid w:val="00AC0EED"/>
    <w:rsid w:val="00AD629D"/>
    <w:rsid w:val="00AE488B"/>
    <w:rsid w:val="00AF6994"/>
    <w:rsid w:val="00AF7885"/>
    <w:rsid w:val="00B275B5"/>
    <w:rsid w:val="00B53B26"/>
    <w:rsid w:val="00B73B6F"/>
    <w:rsid w:val="00B94B8E"/>
    <w:rsid w:val="00B96A57"/>
    <w:rsid w:val="00BE043F"/>
    <w:rsid w:val="00BE0F44"/>
    <w:rsid w:val="00BE4CD3"/>
    <w:rsid w:val="00BF26D0"/>
    <w:rsid w:val="00BF4350"/>
    <w:rsid w:val="00C11486"/>
    <w:rsid w:val="00C24499"/>
    <w:rsid w:val="00C307F3"/>
    <w:rsid w:val="00C343F4"/>
    <w:rsid w:val="00C3701E"/>
    <w:rsid w:val="00C372CA"/>
    <w:rsid w:val="00C419FB"/>
    <w:rsid w:val="00C438A6"/>
    <w:rsid w:val="00C55149"/>
    <w:rsid w:val="00C74ED0"/>
    <w:rsid w:val="00C8347A"/>
    <w:rsid w:val="00C9334F"/>
    <w:rsid w:val="00CB2F1B"/>
    <w:rsid w:val="00CE00F6"/>
    <w:rsid w:val="00D05221"/>
    <w:rsid w:val="00D06907"/>
    <w:rsid w:val="00D10781"/>
    <w:rsid w:val="00D52F69"/>
    <w:rsid w:val="00D93302"/>
    <w:rsid w:val="00D939EC"/>
    <w:rsid w:val="00DB54AD"/>
    <w:rsid w:val="00DC60B2"/>
    <w:rsid w:val="00DE2875"/>
    <w:rsid w:val="00E000C6"/>
    <w:rsid w:val="00E035D9"/>
    <w:rsid w:val="00E35033"/>
    <w:rsid w:val="00E533F6"/>
    <w:rsid w:val="00E75DDC"/>
    <w:rsid w:val="00E82B48"/>
    <w:rsid w:val="00E93803"/>
    <w:rsid w:val="00EF3166"/>
    <w:rsid w:val="00F00EB4"/>
    <w:rsid w:val="00F12143"/>
    <w:rsid w:val="00F22605"/>
    <w:rsid w:val="00F317E6"/>
    <w:rsid w:val="00F353B6"/>
    <w:rsid w:val="00FA3E36"/>
    <w:rsid w:val="00FA7C4F"/>
    <w:rsid w:val="00FD2905"/>
    <w:rsid w:val="0DE820DC"/>
    <w:rsid w:val="10517053"/>
    <w:rsid w:val="12F066A2"/>
    <w:rsid w:val="14B51486"/>
    <w:rsid w:val="1AC976D0"/>
    <w:rsid w:val="2F683B53"/>
    <w:rsid w:val="3232786A"/>
    <w:rsid w:val="480C42C3"/>
    <w:rsid w:val="493801AD"/>
    <w:rsid w:val="5073598C"/>
    <w:rsid w:val="59DC20FA"/>
    <w:rsid w:val="62B81204"/>
    <w:rsid w:val="65775884"/>
    <w:rsid w:val="6B876DF9"/>
    <w:rsid w:val="6F45301C"/>
    <w:rsid w:val="708A7E30"/>
    <w:rsid w:val="70953C43"/>
    <w:rsid w:val="72214F1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rPr>
  </w:style>
  <w:style w:type="paragraph" w:styleId="Heading1">
    <w:name w:val="heading 1"/>
    <w:basedOn w:val="Normal"/>
    <w:next w:val="Normal"/>
    <w:link w:val="Heading1Char"/>
    <w:qFormat/>
    <w:pPr>
      <w:keepNext/>
      <w:keepLines/>
      <w:spacing w:before="340" w:after="330" w:line="578" w:lineRule="auto"/>
      <w:outlineLvl w:val="0"/>
    </w:pPr>
    <w:rPr>
      <w:rFonts w:cs="SimHei"/>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Cambria" w:hAnsi="Cambria" w:cs="SimHe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rFonts w:cs="SimHei"/>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rFonts w:cs="SimHei"/>
      <w:sz w:val="18"/>
      <w:szCs w:val="18"/>
    </w:rPr>
  </w:style>
  <w:style w:type="paragraph" w:customStyle="1" w:styleId="ListParagraph1">
    <w:name w:val="List Paragraph1"/>
    <w:basedOn w:val="Normal"/>
    <w:uiPriority w:val="34"/>
    <w:qFormat/>
    <w:pPr>
      <w:ind w:firstLineChars="200" w:firstLine="420"/>
    </w:pPr>
    <w:rPr>
      <w:szCs w:val="24"/>
    </w:rPr>
  </w:style>
  <w:style w:type="character" w:customStyle="1" w:styleId="Heading1Char">
    <w:name w:val="Heading 1 Char"/>
    <w:basedOn w:val="DefaultParagraphFont"/>
    <w:link w:val="Heading1"/>
    <w:rPr>
      <w:rFonts w:ascii="Times New Roman" w:eastAsia="SimSun" w:hAnsi="Times New Roman"/>
      <w:b/>
      <w:bCs/>
      <w:kern w:val="44"/>
      <w:sz w:val="44"/>
      <w:szCs w:val="44"/>
    </w:rPr>
  </w:style>
  <w:style w:type="character" w:customStyle="1" w:styleId="Heading2Char">
    <w:name w:val="Heading 2 Char"/>
    <w:basedOn w:val="DefaultParagraphFont"/>
    <w:link w:val="Heading2"/>
    <w:uiPriority w:val="9"/>
    <w:rPr>
      <w:rFonts w:ascii="Cambria" w:eastAsia="SimSun" w:hAnsi="Cambria" w:cs="SimHei"/>
      <w:b/>
      <w:bCs/>
      <w:sz w:val="32"/>
      <w:szCs w:val="32"/>
    </w:rPr>
  </w:style>
  <w:style w:type="character" w:customStyle="1" w:styleId="2Char1">
    <w:name w:val="标题 2 Char1"/>
    <w:aliases w:val="标题 2 Char Char Char,Char Char Char,Char Char1 Char Char Char Char,Char Char1 Char Char Char1,Char Char1 Char Char Char Char Char Char Char Char,Char Char1 Char Char1,Char Char1 Char Char Char Char Char Char Char Char Char Char"/>
    <w:rPr>
      <w:rFonts w:ascii="Arial" w:hAnsi="Arial"/>
      <w:b/>
      <w:bCs/>
      <w:sz w:val="32"/>
      <w:szCs w:val="32"/>
    </w:rPr>
  </w:style>
  <w:style w:type="character" w:customStyle="1" w:styleId="HeaderChar">
    <w:name w:val="Header Char"/>
    <w:basedOn w:val="DefaultParagraphFont"/>
    <w:link w:val="Header"/>
    <w:uiPriority w:val="99"/>
    <w:rPr>
      <w:rFonts w:ascii="Times New Roman" w:eastAsia="SimSun" w:hAnsi="Times New Roman"/>
      <w:sz w:val="18"/>
      <w:szCs w:val="18"/>
    </w:rPr>
  </w:style>
  <w:style w:type="character" w:customStyle="1" w:styleId="FooterChar">
    <w:name w:val="Footer Char"/>
    <w:basedOn w:val="DefaultParagraphFont"/>
    <w:link w:val="Footer"/>
    <w:uiPriority w:val="99"/>
    <w:rPr>
      <w:rFonts w:ascii="Times New Roman" w:eastAsia="SimSun" w:hAnsi="Times New Roman"/>
      <w:sz w:val="18"/>
      <w:szCs w:val="18"/>
    </w:rPr>
  </w:style>
  <w:style w:type="character" w:customStyle="1" w:styleId="BalloonTextChar">
    <w:name w:val="Balloon Text Char"/>
    <w:basedOn w:val="DefaultParagraphFont"/>
    <w:link w:val="BalloonText"/>
    <w:uiPriority w:val="99"/>
    <w:semiHidden/>
    <w:rPr>
      <w:rFonts w:ascii="Times New Roman" w:eastAsia="SimSun" w:hAnsi="Times New Roman" w:cs="Times New Roman"/>
      <w:sz w:val="18"/>
      <w:szCs w:val="18"/>
    </w:rPr>
  </w:style>
  <w:style w:type="paragraph" w:styleId="ListParagraph">
    <w:name w:val="List Paragraph"/>
    <w:basedOn w:val="Normal"/>
    <w:uiPriority w:val="34"/>
    <w:qFormat/>
    <w:rsid w:val="00E35033"/>
    <w:pPr>
      <w:widowControl/>
      <w:spacing w:after="160" w:line="259" w:lineRule="auto"/>
      <w:ind w:left="720"/>
      <w:contextualSpacing/>
      <w:jc w:val="left"/>
    </w:pPr>
    <w:rPr>
      <w:rFonts w:ascii="Calibri" w:eastAsia="Calibri" w:hAnsi="Calibri"/>
      <w:kern w:val="0"/>
      <w:sz w:val="22"/>
      <w:szCs w:val="22"/>
      <w:lang w:val="lv-LV" w:eastAsia="en-US"/>
    </w:rPr>
  </w:style>
  <w:style w:type="character" w:styleId="CommentReference">
    <w:name w:val="annotation reference"/>
    <w:basedOn w:val="DefaultParagraphFont"/>
    <w:uiPriority w:val="99"/>
    <w:semiHidden/>
    <w:rsid w:val="002F2AF8"/>
    <w:rPr>
      <w:sz w:val="21"/>
      <w:szCs w:val="21"/>
    </w:rPr>
  </w:style>
  <w:style w:type="paragraph" w:styleId="CommentText">
    <w:name w:val="annotation text"/>
    <w:basedOn w:val="Normal"/>
    <w:link w:val="CommentTextChar"/>
    <w:uiPriority w:val="99"/>
    <w:semiHidden/>
    <w:rsid w:val="002F2AF8"/>
    <w:pPr>
      <w:spacing w:after="0" w:line="240" w:lineRule="auto"/>
      <w:jc w:val="left"/>
    </w:pPr>
    <w:rPr>
      <w:rFonts w:ascii="Calibri" w:hAnsi="Calibri" w:cs="Calibri"/>
      <w:szCs w:val="21"/>
    </w:rPr>
  </w:style>
  <w:style w:type="character" w:customStyle="1" w:styleId="CommentTextChar">
    <w:name w:val="Comment Text Char"/>
    <w:basedOn w:val="DefaultParagraphFont"/>
    <w:link w:val="CommentText"/>
    <w:uiPriority w:val="99"/>
    <w:semiHidden/>
    <w:rsid w:val="002F2AF8"/>
    <w:rPr>
      <w:rFonts w:ascii="Calibri" w:hAnsi="Calibri" w:cs="Calibri"/>
      <w:kern w:val="2"/>
      <w:sz w:val="21"/>
      <w:szCs w:val="21"/>
    </w:rPr>
  </w:style>
  <w:style w:type="paragraph" w:styleId="CommentSubject">
    <w:name w:val="annotation subject"/>
    <w:basedOn w:val="CommentText"/>
    <w:next w:val="CommentText"/>
    <w:link w:val="CommentSubjectChar"/>
    <w:semiHidden/>
    <w:unhideWhenUsed/>
    <w:rsid w:val="00445B92"/>
    <w:pPr>
      <w:spacing w:after="200"/>
      <w:jc w:val="both"/>
    </w:pPr>
    <w:rPr>
      <w:rFonts w:ascii="Times New Roman" w:hAnsi="Times New Roman" w:cs="Times New Roman"/>
      <w:b/>
      <w:bCs/>
      <w:sz w:val="20"/>
      <w:szCs w:val="20"/>
    </w:rPr>
  </w:style>
  <w:style w:type="character" w:customStyle="1" w:styleId="CommentSubjectChar">
    <w:name w:val="Comment Subject Char"/>
    <w:basedOn w:val="CommentTextChar"/>
    <w:link w:val="CommentSubject"/>
    <w:semiHidden/>
    <w:rsid w:val="00445B92"/>
    <w:rPr>
      <w:rFonts w:ascii="Calibri" w:hAnsi="Calibri" w:cs="Calibri"/>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rPr>
  </w:style>
  <w:style w:type="paragraph" w:styleId="Heading1">
    <w:name w:val="heading 1"/>
    <w:basedOn w:val="Normal"/>
    <w:next w:val="Normal"/>
    <w:link w:val="Heading1Char"/>
    <w:qFormat/>
    <w:pPr>
      <w:keepNext/>
      <w:keepLines/>
      <w:spacing w:before="340" w:after="330" w:line="578" w:lineRule="auto"/>
      <w:outlineLvl w:val="0"/>
    </w:pPr>
    <w:rPr>
      <w:rFonts w:cs="SimHei"/>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Cambria" w:hAnsi="Cambria" w:cs="SimHe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rFonts w:cs="SimHei"/>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rFonts w:cs="SimHei"/>
      <w:sz w:val="18"/>
      <w:szCs w:val="18"/>
    </w:rPr>
  </w:style>
  <w:style w:type="paragraph" w:customStyle="1" w:styleId="ListParagraph1">
    <w:name w:val="List Paragraph1"/>
    <w:basedOn w:val="Normal"/>
    <w:uiPriority w:val="34"/>
    <w:qFormat/>
    <w:pPr>
      <w:ind w:firstLineChars="200" w:firstLine="420"/>
    </w:pPr>
    <w:rPr>
      <w:szCs w:val="24"/>
    </w:rPr>
  </w:style>
  <w:style w:type="character" w:customStyle="1" w:styleId="Heading1Char">
    <w:name w:val="Heading 1 Char"/>
    <w:basedOn w:val="DefaultParagraphFont"/>
    <w:link w:val="Heading1"/>
    <w:rPr>
      <w:rFonts w:ascii="Times New Roman" w:eastAsia="SimSun" w:hAnsi="Times New Roman"/>
      <w:b/>
      <w:bCs/>
      <w:kern w:val="44"/>
      <w:sz w:val="44"/>
      <w:szCs w:val="44"/>
    </w:rPr>
  </w:style>
  <w:style w:type="character" w:customStyle="1" w:styleId="Heading2Char">
    <w:name w:val="Heading 2 Char"/>
    <w:basedOn w:val="DefaultParagraphFont"/>
    <w:link w:val="Heading2"/>
    <w:uiPriority w:val="9"/>
    <w:rPr>
      <w:rFonts w:ascii="Cambria" w:eastAsia="SimSun" w:hAnsi="Cambria" w:cs="SimHei"/>
      <w:b/>
      <w:bCs/>
      <w:sz w:val="32"/>
      <w:szCs w:val="32"/>
    </w:rPr>
  </w:style>
  <w:style w:type="character" w:customStyle="1" w:styleId="2Char1">
    <w:name w:val="标题 2 Char1"/>
    <w:aliases w:val="标题 2 Char Char Char,Char Char Char,Char Char1 Char Char Char Char,Char Char1 Char Char Char1,Char Char1 Char Char Char Char Char Char Char Char,Char Char1 Char Char1,Char Char1 Char Char Char Char Char Char Char Char Char Char"/>
    <w:rPr>
      <w:rFonts w:ascii="Arial" w:hAnsi="Arial"/>
      <w:b/>
      <w:bCs/>
      <w:sz w:val="32"/>
      <w:szCs w:val="32"/>
    </w:rPr>
  </w:style>
  <w:style w:type="character" w:customStyle="1" w:styleId="HeaderChar">
    <w:name w:val="Header Char"/>
    <w:basedOn w:val="DefaultParagraphFont"/>
    <w:link w:val="Header"/>
    <w:uiPriority w:val="99"/>
    <w:rPr>
      <w:rFonts w:ascii="Times New Roman" w:eastAsia="SimSun" w:hAnsi="Times New Roman"/>
      <w:sz w:val="18"/>
      <w:szCs w:val="18"/>
    </w:rPr>
  </w:style>
  <w:style w:type="character" w:customStyle="1" w:styleId="FooterChar">
    <w:name w:val="Footer Char"/>
    <w:basedOn w:val="DefaultParagraphFont"/>
    <w:link w:val="Footer"/>
    <w:uiPriority w:val="99"/>
    <w:rPr>
      <w:rFonts w:ascii="Times New Roman" w:eastAsia="SimSun" w:hAnsi="Times New Roman"/>
      <w:sz w:val="18"/>
      <w:szCs w:val="18"/>
    </w:rPr>
  </w:style>
  <w:style w:type="character" w:customStyle="1" w:styleId="BalloonTextChar">
    <w:name w:val="Balloon Text Char"/>
    <w:basedOn w:val="DefaultParagraphFont"/>
    <w:link w:val="BalloonText"/>
    <w:uiPriority w:val="99"/>
    <w:semiHidden/>
    <w:rPr>
      <w:rFonts w:ascii="Times New Roman" w:eastAsia="SimSun" w:hAnsi="Times New Roman" w:cs="Times New Roman"/>
      <w:sz w:val="18"/>
      <w:szCs w:val="18"/>
    </w:rPr>
  </w:style>
  <w:style w:type="paragraph" w:styleId="ListParagraph">
    <w:name w:val="List Paragraph"/>
    <w:basedOn w:val="Normal"/>
    <w:uiPriority w:val="34"/>
    <w:qFormat/>
    <w:rsid w:val="00E35033"/>
    <w:pPr>
      <w:widowControl/>
      <w:spacing w:after="160" w:line="259" w:lineRule="auto"/>
      <w:ind w:left="720"/>
      <w:contextualSpacing/>
      <w:jc w:val="left"/>
    </w:pPr>
    <w:rPr>
      <w:rFonts w:ascii="Calibri" w:eastAsia="Calibri" w:hAnsi="Calibri"/>
      <w:kern w:val="0"/>
      <w:sz w:val="22"/>
      <w:szCs w:val="22"/>
      <w:lang w:val="lv-LV" w:eastAsia="en-US"/>
    </w:rPr>
  </w:style>
  <w:style w:type="character" w:styleId="CommentReference">
    <w:name w:val="annotation reference"/>
    <w:basedOn w:val="DefaultParagraphFont"/>
    <w:uiPriority w:val="99"/>
    <w:semiHidden/>
    <w:rsid w:val="002F2AF8"/>
    <w:rPr>
      <w:sz w:val="21"/>
      <w:szCs w:val="21"/>
    </w:rPr>
  </w:style>
  <w:style w:type="paragraph" w:styleId="CommentText">
    <w:name w:val="annotation text"/>
    <w:basedOn w:val="Normal"/>
    <w:link w:val="CommentTextChar"/>
    <w:uiPriority w:val="99"/>
    <w:semiHidden/>
    <w:rsid w:val="002F2AF8"/>
    <w:pPr>
      <w:spacing w:after="0" w:line="240" w:lineRule="auto"/>
      <w:jc w:val="left"/>
    </w:pPr>
    <w:rPr>
      <w:rFonts w:ascii="Calibri" w:hAnsi="Calibri" w:cs="Calibri"/>
      <w:szCs w:val="21"/>
    </w:rPr>
  </w:style>
  <w:style w:type="character" w:customStyle="1" w:styleId="CommentTextChar">
    <w:name w:val="Comment Text Char"/>
    <w:basedOn w:val="DefaultParagraphFont"/>
    <w:link w:val="CommentText"/>
    <w:uiPriority w:val="99"/>
    <w:semiHidden/>
    <w:rsid w:val="002F2AF8"/>
    <w:rPr>
      <w:rFonts w:ascii="Calibri" w:hAnsi="Calibri" w:cs="Calibri"/>
      <w:kern w:val="2"/>
      <w:sz w:val="21"/>
      <w:szCs w:val="21"/>
    </w:rPr>
  </w:style>
  <w:style w:type="paragraph" w:styleId="CommentSubject">
    <w:name w:val="annotation subject"/>
    <w:basedOn w:val="CommentText"/>
    <w:next w:val="CommentText"/>
    <w:link w:val="CommentSubjectChar"/>
    <w:semiHidden/>
    <w:unhideWhenUsed/>
    <w:rsid w:val="00445B92"/>
    <w:pPr>
      <w:spacing w:after="200"/>
      <w:jc w:val="both"/>
    </w:pPr>
    <w:rPr>
      <w:rFonts w:ascii="Times New Roman" w:hAnsi="Times New Roman" w:cs="Times New Roman"/>
      <w:b/>
      <w:bCs/>
      <w:sz w:val="20"/>
      <w:szCs w:val="20"/>
    </w:rPr>
  </w:style>
  <w:style w:type="character" w:customStyle="1" w:styleId="CommentSubjectChar">
    <w:name w:val="Comment Subject Char"/>
    <w:basedOn w:val="CommentTextChar"/>
    <w:link w:val="CommentSubject"/>
    <w:semiHidden/>
    <w:rsid w:val="00445B92"/>
    <w:rPr>
      <w:rFonts w:ascii="Calibri" w:hAnsi="Calibri" w:cs="Calibri"/>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437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6446</Words>
  <Characters>3675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中华人民共和国商务部和斯洛文尼亚共和国</vt:lpstr>
    </vt:vector>
  </TitlesOfParts>
  <Company>MFA Latvia</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中华人民共和国商务部和斯洛文尼亚共和国</dc:title>
  <dc:creator>wudi</dc:creator>
  <cp:lastModifiedBy>Darta Brikaine</cp:lastModifiedBy>
  <cp:revision>6</cp:revision>
  <cp:lastPrinted>2016-10-26T11:49:00Z</cp:lastPrinted>
  <dcterms:created xsi:type="dcterms:W3CDTF">2016-10-26T09:02:00Z</dcterms:created>
  <dcterms:modified xsi:type="dcterms:W3CDTF">2016-10-26T11:51:00Z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