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RPr="002A3924" w:rsidTr="005C4936">
        <w:trPr>
          <w:cantSplit/>
          <w:trHeight w:hRule="exact" w:val="1644"/>
        </w:trPr>
        <w:tc>
          <w:tcPr>
            <w:tcW w:w="1705" w:type="dxa"/>
            <w:vAlign w:val="bottom"/>
            <w:hideMark/>
          </w:tcPr>
          <w:p w:rsidR="00092472" w:rsidRPr="002A3924" w:rsidRDefault="002008A0" w:rsidP="00C351CC">
            <w:pPr>
              <w:pStyle w:val="EntInstit"/>
              <w:tabs>
                <w:tab w:val="left" w:pos="851"/>
                <w:tab w:val="left" w:pos="1857"/>
                <w:tab w:val="left" w:pos="2659"/>
              </w:tabs>
              <w:ind w:right="-284"/>
              <w:jc w:val="left"/>
              <w:rPr>
                <w:rFonts w:ascii="Arial" w:hAnsi="Arial"/>
                <w:sz w:val="23"/>
                <w:lang w:val="lv-LV"/>
              </w:rPr>
            </w:pPr>
            <w:bookmarkStart w:id="0" w:name="_GoBack"/>
            <w:bookmarkEnd w:id="0"/>
            <w:r w:rsidRPr="002A3924">
              <w:rPr>
                <w:noProof/>
                <w:lang w:val="lv-LV" w:eastAsia="lv-LV"/>
              </w:rPr>
              <w:drawing>
                <wp:anchor distT="0" distB="0" distL="114300" distR="114300" simplePos="0" relativeHeight="251658752" behindDoc="0" locked="0" layoutInCell="1" allowOverlap="1" wp14:anchorId="6285CEA5" wp14:editId="42558AE6">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2008A0" w:rsidRPr="002A3924" w:rsidRDefault="005F0EC3" w:rsidP="00C351CC">
            <w:pPr>
              <w:pStyle w:val="EntInstit"/>
              <w:spacing w:line="216" w:lineRule="auto"/>
              <w:jc w:val="left"/>
              <w:rPr>
                <w:rFonts w:ascii="Arial" w:hAnsi="Arial"/>
                <w:color w:val="4D4D4D"/>
                <w:sz w:val="23"/>
                <w:lang w:val="lv-LV"/>
              </w:rPr>
            </w:pPr>
            <w:bookmarkStart w:id="1" w:name="Entete"/>
            <w:bookmarkEnd w:id="1"/>
            <w:r w:rsidRPr="002A3924">
              <w:rPr>
                <w:rFonts w:ascii="Arial" w:hAnsi="Arial"/>
                <w:color w:val="4D4D4D"/>
                <w:sz w:val="23"/>
                <w:lang w:val="lv-LV"/>
              </w:rPr>
              <w:t>Eiropas Savienības</w:t>
            </w:r>
          </w:p>
          <w:p w:rsidR="00092472" w:rsidRPr="002A3924" w:rsidRDefault="005F0EC3" w:rsidP="00C351CC">
            <w:pPr>
              <w:pStyle w:val="EntInstit"/>
              <w:spacing w:line="216" w:lineRule="auto"/>
              <w:jc w:val="left"/>
              <w:rPr>
                <w:rFonts w:ascii="Arial" w:hAnsi="Arial"/>
                <w:color w:val="4D4D4D"/>
                <w:sz w:val="23"/>
                <w:lang w:val="lv-LV"/>
              </w:rPr>
            </w:pPr>
            <w:r w:rsidRPr="002A3924">
              <w:rPr>
                <w:rFonts w:ascii="Arial" w:hAnsi="Arial"/>
                <w:color w:val="4D4D4D"/>
                <w:sz w:val="23"/>
                <w:lang w:val="lv-LV"/>
              </w:rPr>
              <w:t>Padome</w:t>
            </w:r>
          </w:p>
          <w:p w:rsidR="00092472" w:rsidRPr="002A3924" w:rsidRDefault="00092472" w:rsidP="0022250D">
            <w:pPr>
              <w:pStyle w:val="EntInstit"/>
              <w:spacing w:line="192" w:lineRule="auto"/>
              <w:jc w:val="left"/>
              <w:rPr>
                <w:rFonts w:ascii="Arial" w:hAnsi="Arial"/>
                <w:color w:val="4D4D4D"/>
                <w:sz w:val="23"/>
                <w:lang w:val="lv-LV"/>
              </w:rPr>
            </w:pPr>
          </w:p>
        </w:tc>
        <w:tc>
          <w:tcPr>
            <w:tcW w:w="141" w:type="dxa"/>
            <w:vAlign w:val="bottom"/>
          </w:tcPr>
          <w:p w:rsidR="00092472" w:rsidRPr="002A3924" w:rsidRDefault="00092472" w:rsidP="00C351CC">
            <w:pPr>
              <w:pStyle w:val="EntInstit"/>
              <w:jc w:val="left"/>
              <w:rPr>
                <w:rFonts w:ascii="Arial" w:hAnsi="Arial"/>
                <w:sz w:val="23"/>
                <w:lang w:val="lv-LV"/>
              </w:rPr>
            </w:pPr>
          </w:p>
        </w:tc>
        <w:tc>
          <w:tcPr>
            <w:tcW w:w="3972" w:type="dxa"/>
          </w:tcPr>
          <w:p w:rsidR="00C86DDC" w:rsidRPr="002A3924" w:rsidRDefault="00C86DDC" w:rsidP="005C4936">
            <w:pPr>
              <w:pStyle w:val="EntInstit"/>
              <w:spacing w:line="192" w:lineRule="auto"/>
              <w:jc w:val="left"/>
              <w:rPr>
                <w:rFonts w:ascii="Arial" w:hAnsi="Arial"/>
                <w:sz w:val="23"/>
                <w:lang w:val="lv-LV"/>
              </w:rPr>
            </w:pPr>
          </w:p>
        </w:tc>
      </w:tr>
      <w:tr w:rsidR="00FB16BD" w:rsidRPr="00B65A42" w:rsidTr="0075359F">
        <w:tblPrEx>
          <w:tblLook w:val="0000" w:firstRow="0" w:lastRow="0" w:firstColumn="0" w:lastColumn="0" w:noHBand="0" w:noVBand="0"/>
        </w:tblPrEx>
        <w:trPr>
          <w:cantSplit/>
          <w:trHeight w:val="252"/>
        </w:trPr>
        <w:tc>
          <w:tcPr>
            <w:tcW w:w="3969" w:type="dxa"/>
            <w:gridSpan w:val="2"/>
          </w:tcPr>
          <w:p w:rsidR="00FB16BD" w:rsidRPr="002A3924" w:rsidRDefault="00FB16BD" w:rsidP="00B112C8">
            <w:pPr>
              <w:pStyle w:val="EntRefer"/>
              <w:jc w:val="right"/>
              <w:rPr>
                <w:rFonts w:ascii="Arial" w:hAnsi="Arial"/>
                <w:color w:val="001718"/>
                <w:sz w:val="23"/>
                <w:lang w:val="lv-LV"/>
              </w:rPr>
            </w:pPr>
          </w:p>
        </w:tc>
        <w:tc>
          <w:tcPr>
            <w:tcW w:w="1704" w:type="dxa"/>
            <w:gridSpan w:val="2"/>
          </w:tcPr>
          <w:p w:rsidR="00FB16BD" w:rsidRPr="002A3924" w:rsidRDefault="00FB16BD" w:rsidP="00B112C8">
            <w:pPr>
              <w:pStyle w:val="EntRefer"/>
              <w:rPr>
                <w:rFonts w:ascii="Arial" w:hAnsi="Arial"/>
                <w:sz w:val="23"/>
                <w:lang w:val="lv-LV"/>
              </w:rPr>
            </w:pPr>
          </w:p>
        </w:tc>
        <w:tc>
          <w:tcPr>
            <w:tcW w:w="3972" w:type="dxa"/>
          </w:tcPr>
          <w:p w:rsidR="00FB16BD" w:rsidRPr="002A3924" w:rsidRDefault="005F0EC3" w:rsidP="003D60FA">
            <w:pPr>
              <w:pStyle w:val="EntRefer"/>
              <w:rPr>
                <w:rFonts w:ascii="Arial" w:hAnsi="Arial"/>
                <w:sz w:val="23"/>
                <w:lang w:val="lv-LV"/>
              </w:rPr>
            </w:pPr>
            <w:bookmarkStart w:id="2" w:name="Lieu"/>
            <w:bookmarkEnd w:id="2"/>
            <w:r w:rsidRPr="002A3924">
              <w:rPr>
                <w:rFonts w:ascii="Arial" w:hAnsi="Arial"/>
                <w:sz w:val="23"/>
                <w:lang w:val="lv-LV"/>
              </w:rPr>
              <w:t>Briselē</w:t>
            </w:r>
            <w:r w:rsidR="002008A0" w:rsidRPr="002A3924">
              <w:rPr>
                <w:rFonts w:ascii="Arial" w:hAnsi="Arial"/>
                <w:sz w:val="23"/>
                <w:lang w:val="lv-LV"/>
              </w:rPr>
              <w:t>,</w:t>
            </w:r>
            <w:bookmarkStart w:id="3" w:name="Date"/>
            <w:bookmarkEnd w:id="3"/>
            <w:r w:rsidR="002008A0" w:rsidRPr="002A3924">
              <w:rPr>
                <w:rFonts w:ascii="Arial" w:hAnsi="Arial"/>
                <w:sz w:val="23"/>
                <w:lang w:val="lv-LV"/>
              </w:rPr>
              <w:t xml:space="preserve"> </w:t>
            </w:r>
            <w:r w:rsidR="00B65A42">
              <w:rPr>
                <w:rFonts w:ascii="Arial" w:hAnsi="Arial"/>
                <w:sz w:val="23"/>
                <w:lang w:val="lv-LV"/>
              </w:rPr>
              <w:t>2016. gada 12. oktobrī</w:t>
            </w:r>
          </w:p>
          <w:p w:rsidR="00FB16BD" w:rsidRPr="002A3924" w:rsidRDefault="002008A0" w:rsidP="00B112C8">
            <w:pPr>
              <w:pStyle w:val="EntRefer"/>
              <w:rPr>
                <w:rFonts w:ascii="Arial" w:hAnsi="Arial"/>
                <w:sz w:val="23"/>
                <w:lang w:val="lv-LV"/>
              </w:rPr>
            </w:pPr>
            <w:bookmarkStart w:id="4" w:name="LangueOrig"/>
            <w:bookmarkEnd w:id="4"/>
            <w:r w:rsidRPr="002A3924">
              <w:rPr>
                <w:rFonts w:ascii="Arial" w:hAnsi="Arial"/>
                <w:sz w:val="23"/>
                <w:lang w:val="lv-LV"/>
              </w:rPr>
              <w:t xml:space="preserve">(OR. </w:t>
            </w:r>
            <w:proofErr w:type="spellStart"/>
            <w:r w:rsidRPr="002A3924">
              <w:rPr>
                <w:rFonts w:ascii="Arial" w:hAnsi="Arial"/>
                <w:sz w:val="23"/>
                <w:lang w:val="lv-LV"/>
              </w:rPr>
              <w:t>en</w:t>
            </w:r>
            <w:proofErr w:type="spellEnd"/>
            <w:r w:rsidRPr="002A3924">
              <w:rPr>
                <w:rFonts w:ascii="Arial" w:hAnsi="Arial"/>
                <w:sz w:val="23"/>
                <w:lang w:val="lv-LV"/>
              </w:rPr>
              <w:t>)</w:t>
            </w:r>
          </w:p>
        </w:tc>
      </w:tr>
      <w:tr w:rsidR="00AA3A04" w:rsidRPr="00B65A42" w:rsidTr="0075359F">
        <w:tblPrEx>
          <w:tblLook w:val="0000" w:firstRow="0" w:lastRow="0" w:firstColumn="0" w:lastColumn="0" w:noHBand="0" w:noVBand="0"/>
        </w:tblPrEx>
        <w:trPr>
          <w:cantSplit/>
          <w:trHeight w:val="252"/>
        </w:trPr>
        <w:tc>
          <w:tcPr>
            <w:tcW w:w="3969" w:type="dxa"/>
            <w:gridSpan w:val="2"/>
          </w:tcPr>
          <w:p w:rsidR="00AA3A04" w:rsidRPr="002A3924" w:rsidRDefault="00AA3A04" w:rsidP="00B112C8">
            <w:pPr>
              <w:pStyle w:val="EntRefer"/>
              <w:jc w:val="right"/>
              <w:rPr>
                <w:rFonts w:ascii="Arial" w:hAnsi="Arial"/>
                <w:color w:val="001718"/>
                <w:sz w:val="23"/>
                <w:lang w:val="lv-LV"/>
              </w:rPr>
            </w:pPr>
          </w:p>
        </w:tc>
        <w:tc>
          <w:tcPr>
            <w:tcW w:w="1704" w:type="dxa"/>
            <w:gridSpan w:val="2"/>
          </w:tcPr>
          <w:p w:rsidR="00AA3A04" w:rsidRPr="002A3924" w:rsidRDefault="00AA3A04" w:rsidP="00B112C8">
            <w:pPr>
              <w:pStyle w:val="EntRefer"/>
              <w:rPr>
                <w:rFonts w:ascii="Arial" w:hAnsi="Arial"/>
                <w:sz w:val="23"/>
                <w:lang w:val="lv-LV"/>
              </w:rPr>
            </w:pPr>
          </w:p>
        </w:tc>
        <w:tc>
          <w:tcPr>
            <w:tcW w:w="3972" w:type="dxa"/>
          </w:tcPr>
          <w:p w:rsidR="00AA3A04" w:rsidRPr="002A3924" w:rsidRDefault="00AA3A04" w:rsidP="00B112C8">
            <w:pPr>
              <w:pStyle w:val="EntRefer"/>
              <w:rPr>
                <w:rFonts w:ascii="Arial" w:hAnsi="Arial"/>
                <w:sz w:val="23"/>
                <w:lang w:val="lv-LV"/>
              </w:rPr>
            </w:pPr>
            <w:r w:rsidRPr="002A3924">
              <w:rPr>
                <w:rFonts w:ascii="Arial" w:hAnsi="Arial"/>
                <w:sz w:val="23"/>
                <w:lang w:val="lv-LV"/>
              </w:rPr>
              <w:t xml:space="preserve"> </w:t>
            </w:r>
          </w:p>
        </w:tc>
      </w:tr>
      <w:tr w:rsidR="00AA3A04" w:rsidRPr="00B65A42" w:rsidTr="0075359F">
        <w:tblPrEx>
          <w:tblLook w:val="0000" w:firstRow="0" w:lastRow="0" w:firstColumn="0" w:lastColumn="0" w:noHBand="0" w:noVBand="0"/>
        </w:tblPrEx>
        <w:trPr>
          <w:cantSplit/>
          <w:trHeight w:val="1480"/>
        </w:trPr>
        <w:tc>
          <w:tcPr>
            <w:tcW w:w="3969" w:type="dxa"/>
            <w:gridSpan w:val="2"/>
            <w:vAlign w:val="center"/>
          </w:tcPr>
          <w:p w:rsidR="002008A0" w:rsidRPr="002A3924" w:rsidRDefault="005F0EC3" w:rsidP="002008A0">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bookmarkStart w:id="5" w:name="DossierInterInst"/>
            <w:bookmarkEnd w:id="5"/>
            <w:proofErr w:type="spellStart"/>
            <w:r w:rsidRPr="002A3924">
              <w:rPr>
                <w:rFonts w:ascii="Arial" w:hAnsi="Arial"/>
                <w:sz w:val="23"/>
                <w:lang w:val="lv-LV"/>
              </w:rPr>
              <w:t>Starpiestāžu</w:t>
            </w:r>
            <w:proofErr w:type="spellEnd"/>
            <w:r w:rsidRPr="002A3924">
              <w:rPr>
                <w:rFonts w:ascii="Arial" w:hAnsi="Arial"/>
                <w:sz w:val="23"/>
                <w:lang w:val="lv-LV"/>
              </w:rPr>
              <w:t xml:space="preserve"> lieta</w:t>
            </w:r>
            <w:r w:rsidR="002008A0" w:rsidRPr="002A3924">
              <w:rPr>
                <w:rFonts w:ascii="Arial" w:hAnsi="Arial"/>
                <w:sz w:val="23"/>
                <w:lang w:val="lv-LV"/>
              </w:rPr>
              <w:t>:</w:t>
            </w:r>
          </w:p>
          <w:p w:rsidR="00AA3A04" w:rsidRPr="002A3924" w:rsidRDefault="002008A0" w:rsidP="002008A0">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r w:rsidRPr="002A3924">
              <w:rPr>
                <w:rFonts w:ascii="Arial" w:hAnsi="Arial"/>
                <w:sz w:val="23"/>
                <w:lang w:val="lv-LV"/>
              </w:rPr>
              <w:t>2016/0091 (NLE)</w:t>
            </w:r>
          </w:p>
        </w:tc>
        <w:tc>
          <w:tcPr>
            <w:tcW w:w="1704" w:type="dxa"/>
            <w:gridSpan w:val="2"/>
            <w:vAlign w:val="center"/>
          </w:tcPr>
          <w:p w:rsidR="00AA3A04" w:rsidRPr="002A3924" w:rsidRDefault="00AA3A04" w:rsidP="00B112C8">
            <w:pPr>
              <w:spacing w:line="240" w:lineRule="auto"/>
              <w:rPr>
                <w:rFonts w:ascii="Arial" w:hAnsi="Arial"/>
                <w:b/>
                <w:sz w:val="23"/>
                <w:lang w:val="lv-LV"/>
              </w:rPr>
            </w:pPr>
          </w:p>
        </w:tc>
        <w:tc>
          <w:tcPr>
            <w:tcW w:w="3972" w:type="dxa"/>
          </w:tcPr>
          <w:p w:rsidR="00AA3A04" w:rsidRPr="002A3924" w:rsidRDefault="002008A0" w:rsidP="00B112C8">
            <w:pPr>
              <w:pStyle w:val="EntRefer"/>
              <w:rPr>
                <w:rFonts w:ascii="Arial" w:hAnsi="Arial"/>
                <w:sz w:val="23"/>
                <w:lang w:val="lv-LV"/>
              </w:rPr>
            </w:pPr>
            <w:bookmarkStart w:id="6" w:name="Cote"/>
            <w:bookmarkEnd w:id="6"/>
            <w:r w:rsidRPr="002A3924">
              <w:rPr>
                <w:rFonts w:ascii="Arial" w:hAnsi="Arial"/>
                <w:sz w:val="23"/>
                <w:lang w:val="lv-LV"/>
              </w:rPr>
              <w:t>7621/16</w:t>
            </w:r>
          </w:p>
          <w:p w:rsidR="00AA3A04" w:rsidRPr="002A3924" w:rsidRDefault="00AA3A04" w:rsidP="00B112C8">
            <w:pPr>
              <w:pStyle w:val="EntRefer"/>
              <w:rPr>
                <w:rFonts w:ascii="Arial" w:hAnsi="Arial"/>
                <w:sz w:val="23"/>
                <w:lang w:val="lv-LV"/>
              </w:rPr>
            </w:pPr>
            <w:bookmarkStart w:id="7" w:name="CoteRev"/>
            <w:bookmarkEnd w:id="7"/>
          </w:p>
          <w:p w:rsidR="00AA3A04" w:rsidRPr="002A3924" w:rsidRDefault="00AA3A04" w:rsidP="00B112C8">
            <w:pPr>
              <w:pStyle w:val="EntRefer"/>
              <w:rPr>
                <w:rFonts w:ascii="Arial" w:hAnsi="Arial"/>
                <w:sz w:val="23"/>
                <w:lang w:val="lv-LV"/>
              </w:rPr>
            </w:pPr>
          </w:p>
          <w:p w:rsidR="00AA3A04" w:rsidRPr="002A3924" w:rsidRDefault="00AA3A04" w:rsidP="00B112C8">
            <w:pPr>
              <w:pStyle w:val="EntRefer"/>
              <w:rPr>
                <w:rFonts w:ascii="Arial" w:hAnsi="Arial"/>
                <w:sz w:val="23"/>
                <w:lang w:val="lv-LV"/>
              </w:rPr>
            </w:pPr>
            <w:bookmarkStart w:id="8" w:name="CoteSec"/>
            <w:bookmarkEnd w:id="8"/>
          </w:p>
          <w:p w:rsidR="00AA3A04" w:rsidRPr="002A3924" w:rsidRDefault="00AA3A04" w:rsidP="00B112C8">
            <w:pPr>
              <w:pStyle w:val="EntRefer"/>
              <w:rPr>
                <w:rFonts w:ascii="Arial" w:hAnsi="Arial"/>
                <w:sz w:val="23"/>
                <w:lang w:val="lv-LV"/>
              </w:rPr>
            </w:pPr>
          </w:p>
        </w:tc>
      </w:tr>
      <w:tr w:rsidR="00AA3A04" w:rsidRPr="00B65A42" w:rsidTr="0075359F">
        <w:tblPrEx>
          <w:tblLook w:val="0000" w:firstRow="0" w:lastRow="0" w:firstColumn="0" w:lastColumn="0" w:noHBand="0" w:noVBand="0"/>
        </w:tblPrEx>
        <w:trPr>
          <w:cantSplit/>
          <w:trHeight w:val="1000"/>
        </w:trPr>
        <w:tc>
          <w:tcPr>
            <w:tcW w:w="3969" w:type="dxa"/>
            <w:gridSpan w:val="2"/>
            <w:vAlign w:val="center"/>
          </w:tcPr>
          <w:p w:rsidR="00AA3A04" w:rsidRPr="002A3924" w:rsidRDefault="00AA3A04" w:rsidP="00B112C8">
            <w:pPr>
              <w:pStyle w:val="EntRefer"/>
              <w:jc w:val="center"/>
              <w:rPr>
                <w:rFonts w:ascii="Arial" w:hAnsi="Arial"/>
                <w:sz w:val="23"/>
                <w:lang w:val="lv-LV"/>
              </w:rPr>
            </w:pPr>
            <w:bookmarkStart w:id="9" w:name="SousEmbargo"/>
            <w:bookmarkEnd w:id="9"/>
          </w:p>
        </w:tc>
        <w:tc>
          <w:tcPr>
            <w:tcW w:w="1704" w:type="dxa"/>
            <w:gridSpan w:val="2"/>
            <w:vAlign w:val="center"/>
          </w:tcPr>
          <w:p w:rsidR="00AA3A04" w:rsidRPr="002A3924" w:rsidRDefault="00AA3A04" w:rsidP="00B112C8">
            <w:pPr>
              <w:spacing w:line="240" w:lineRule="auto"/>
              <w:rPr>
                <w:rFonts w:ascii="Arial" w:hAnsi="Arial"/>
                <w:b/>
                <w:sz w:val="23"/>
                <w:lang w:val="lv-LV"/>
              </w:rPr>
            </w:pPr>
          </w:p>
        </w:tc>
        <w:tc>
          <w:tcPr>
            <w:tcW w:w="3972" w:type="dxa"/>
          </w:tcPr>
          <w:p w:rsidR="00710AC3" w:rsidRPr="002A3924" w:rsidRDefault="00710AC3" w:rsidP="00710AC3">
            <w:pPr>
              <w:spacing w:line="240" w:lineRule="auto"/>
              <w:rPr>
                <w:rFonts w:ascii="Arial" w:hAnsi="Arial"/>
                <w:b/>
                <w:sz w:val="23"/>
                <w:lang w:val="lv-LV"/>
              </w:rPr>
            </w:pPr>
            <w:bookmarkStart w:id="10" w:name="CoteMat"/>
            <w:bookmarkEnd w:id="10"/>
            <w:r w:rsidRPr="002A3924">
              <w:rPr>
                <w:rFonts w:ascii="Arial" w:hAnsi="Arial"/>
                <w:b/>
                <w:sz w:val="23"/>
                <w:lang w:val="lv-LV"/>
              </w:rPr>
              <w:t>WTO 84</w:t>
            </w:r>
          </w:p>
          <w:p w:rsidR="00710AC3" w:rsidRPr="002A3924" w:rsidRDefault="00710AC3" w:rsidP="00710AC3">
            <w:pPr>
              <w:spacing w:line="240" w:lineRule="auto"/>
              <w:rPr>
                <w:rFonts w:ascii="Arial" w:hAnsi="Arial"/>
                <w:b/>
                <w:sz w:val="23"/>
                <w:lang w:val="lv-LV"/>
              </w:rPr>
            </w:pPr>
            <w:r w:rsidRPr="002A3924">
              <w:rPr>
                <w:rFonts w:ascii="Arial" w:hAnsi="Arial"/>
                <w:b/>
                <w:sz w:val="23"/>
                <w:lang w:val="lv-LV"/>
              </w:rPr>
              <w:t>SERVICES 9</w:t>
            </w:r>
          </w:p>
          <w:p w:rsidR="00AA3A04" w:rsidRPr="002A3924" w:rsidRDefault="00710AC3" w:rsidP="00710AC3">
            <w:pPr>
              <w:pStyle w:val="EntRefer"/>
              <w:rPr>
                <w:rFonts w:ascii="Arial" w:hAnsi="Arial"/>
                <w:sz w:val="23"/>
                <w:lang w:val="lv-LV"/>
              </w:rPr>
            </w:pPr>
            <w:r w:rsidRPr="002A3924">
              <w:rPr>
                <w:rFonts w:ascii="Arial" w:hAnsi="Arial"/>
                <w:sz w:val="23"/>
                <w:lang w:val="lv-LV"/>
              </w:rPr>
              <w:t>COLAC 23</w:t>
            </w:r>
          </w:p>
        </w:tc>
      </w:tr>
    </w:tbl>
    <w:p w:rsidR="002B28C5" w:rsidRPr="002A3924" w:rsidRDefault="002B28C5">
      <w:pPr>
        <w:pStyle w:val="EntRefer"/>
        <w:rPr>
          <w:rFonts w:ascii="Arial" w:hAnsi="Arial" w:cs="Arial"/>
          <w:sz w:val="23"/>
          <w:szCs w:val="23"/>
          <w:lang w:val="lv-LV"/>
        </w:rPr>
      </w:pPr>
      <w:bookmarkStart w:id="11" w:name="AC"/>
    </w:p>
    <w:p w:rsidR="002008A0" w:rsidRPr="002A3924" w:rsidRDefault="002008A0">
      <w:pPr>
        <w:pStyle w:val="EntRefer"/>
        <w:rPr>
          <w:rFonts w:ascii="Arial" w:hAnsi="Arial" w:cs="Arial"/>
          <w:sz w:val="23"/>
          <w:szCs w:val="23"/>
          <w:lang w:val="lv-LV"/>
        </w:rPr>
      </w:pPr>
    </w:p>
    <w:p w:rsidR="002008A0" w:rsidRPr="002A3924" w:rsidRDefault="002008A0">
      <w:pPr>
        <w:pStyle w:val="EntRefer"/>
        <w:rPr>
          <w:rFonts w:ascii="Arial" w:hAnsi="Arial" w:cs="Arial"/>
          <w:sz w:val="23"/>
          <w:szCs w:val="23"/>
          <w:lang w:val="lv-LV"/>
        </w:rPr>
      </w:pPr>
    </w:p>
    <w:p w:rsidR="002008A0" w:rsidRPr="002A3924" w:rsidRDefault="002008A0">
      <w:pPr>
        <w:pStyle w:val="EntRefer"/>
        <w:rPr>
          <w:rFonts w:ascii="Arial" w:hAnsi="Arial" w:cs="Arial"/>
          <w:sz w:val="23"/>
          <w:szCs w:val="23"/>
          <w:lang w:val="lv-LV"/>
        </w:rPr>
      </w:pPr>
    </w:p>
    <w:p w:rsidR="002008A0" w:rsidRPr="002A3924" w:rsidRDefault="002008A0">
      <w:pPr>
        <w:pStyle w:val="EntRefer"/>
        <w:rPr>
          <w:rFonts w:ascii="Arial" w:hAnsi="Arial" w:cs="Arial"/>
          <w:sz w:val="23"/>
          <w:szCs w:val="23"/>
          <w:lang w:val="lv-LV"/>
        </w:rPr>
      </w:pPr>
    </w:p>
    <w:p w:rsidR="002008A0" w:rsidRPr="002A3924" w:rsidRDefault="002008A0">
      <w:pPr>
        <w:pStyle w:val="EntRefer"/>
        <w:rPr>
          <w:rFonts w:ascii="Arial" w:hAnsi="Arial" w:cs="Arial"/>
          <w:sz w:val="23"/>
          <w:szCs w:val="23"/>
          <w:lang w:val="lv-LV"/>
        </w:rPr>
      </w:pPr>
    </w:p>
    <w:p w:rsidR="002B28C5" w:rsidRPr="002A3924" w:rsidRDefault="005F0EC3">
      <w:pPr>
        <w:pStyle w:val="EntRefer"/>
        <w:rPr>
          <w:rFonts w:ascii="Arial" w:hAnsi="Arial" w:cs="Arial"/>
          <w:sz w:val="23"/>
          <w:szCs w:val="23"/>
          <w:lang w:val="lv-LV"/>
        </w:rPr>
      </w:pPr>
      <w:bookmarkStart w:id="12" w:name="Title"/>
      <w:bookmarkEnd w:id="12"/>
      <w:r w:rsidRPr="002A3924">
        <w:rPr>
          <w:rFonts w:ascii="Arial" w:hAnsi="Arial" w:cs="Arial"/>
          <w:sz w:val="23"/>
          <w:szCs w:val="23"/>
          <w:lang w:val="lv-LV"/>
        </w:rPr>
        <w:t>LEĢISLATĪVIE AKTI UN CITI DOKUMENTI</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B65A42">
        <w:tc>
          <w:tcPr>
            <w:tcW w:w="1701" w:type="dxa"/>
            <w:tcBorders>
              <w:top w:val="single" w:sz="4" w:space="0" w:color="auto"/>
              <w:bottom w:val="single" w:sz="4" w:space="0" w:color="auto"/>
            </w:tcBorders>
          </w:tcPr>
          <w:p w:rsidR="002B28C5" w:rsidRPr="002A3924" w:rsidRDefault="005F0EC3">
            <w:pPr>
              <w:pStyle w:val="EntEmet"/>
              <w:rPr>
                <w:rFonts w:ascii="Arial" w:hAnsi="Arial" w:cs="Arial"/>
                <w:sz w:val="23"/>
                <w:szCs w:val="23"/>
                <w:lang w:val="lv-LV"/>
              </w:rPr>
            </w:pPr>
            <w:r w:rsidRPr="002A3924">
              <w:rPr>
                <w:rFonts w:ascii="Arial" w:hAnsi="Arial" w:cs="Arial"/>
                <w:sz w:val="23"/>
                <w:szCs w:val="23"/>
                <w:lang w:val="lv-LV"/>
              </w:rPr>
              <w:t>Temats</w:t>
            </w:r>
            <w:r w:rsidR="002B28C5" w:rsidRPr="002A3924">
              <w:rPr>
                <w:rFonts w:ascii="Arial" w:hAnsi="Arial" w:cs="Arial"/>
                <w:sz w:val="23"/>
                <w:szCs w:val="23"/>
                <w:lang w:val="lv-LV"/>
              </w:rPr>
              <w:t>:</w:t>
            </w:r>
          </w:p>
        </w:tc>
        <w:tc>
          <w:tcPr>
            <w:tcW w:w="7938" w:type="dxa"/>
            <w:tcBorders>
              <w:top w:val="single" w:sz="4" w:space="0" w:color="auto"/>
              <w:bottom w:val="single" w:sz="4" w:space="0" w:color="auto"/>
            </w:tcBorders>
          </w:tcPr>
          <w:p w:rsidR="002B28C5" w:rsidRPr="002A3924" w:rsidRDefault="003D60FA">
            <w:pPr>
              <w:pStyle w:val="EntEmet"/>
              <w:rPr>
                <w:rFonts w:ascii="Arial" w:hAnsi="Arial" w:cs="Arial"/>
                <w:sz w:val="23"/>
                <w:szCs w:val="23"/>
                <w:lang w:val="lv-LV"/>
              </w:rPr>
            </w:pPr>
            <w:bookmarkStart w:id="13" w:name="Subject"/>
            <w:bookmarkEnd w:id="13"/>
            <w:r w:rsidRPr="002A3924">
              <w:rPr>
                <w:rFonts w:ascii="Arial" w:hAnsi="Arial" w:cs="Arial"/>
                <w:sz w:val="23"/>
                <w:szCs w:val="23"/>
                <w:lang w:val="lv-LV"/>
              </w:rPr>
              <w:t>Pievienošanās protokols Tirdzniecības nolīgumam starp Eiropas Savienību un tās dalībvalstīm, no vienas puses, un Kolumbiju un Peru, no otras puses, ar ko ņem vērā Ekvadoras pievienošanos</w:t>
            </w:r>
          </w:p>
        </w:tc>
      </w:tr>
    </w:tbl>
    <w:p w:rsidR="002B28C5" w:rsidRPr="002A3924" w:rsidRDefault="002B28C5">
      <w:pPr>
        <w:spacing w:line="240" w:lineRule="auto"/>
        <w:rPr>
          <w:rFonts w:ascii="Arial" w:hAnsi="Arial" w:cs="Arial"/>
          <w:sz w:val="23"/>
          <w:szCs w:val="23"/>
          <w:lang w:val="lv-LV"/>
        </w:rPr>
      </w:pPr>
    </w:p>
    <w:p w:rsidR="002B28C5" w:rsidRPr="002A3924" w:rsidRDefault="002B28C5">
      <w:pPr>
        <w:tabs>
          <w:tab w:val="left" w:pos="3969"/>
        </w:tabs>
        <w:rPr>
          <w:rFonts w:ascii="Arial" w:hAnsi="Arial" w:cs="Arial"/>
          <w:sz w:val="23"/>
          <w:szCs w:val="23"/>
          <w:lang w:val="lv-LV"/>
        </w:rPr>
      </w:pPr>
    </w:p>
    <w:bookmarkEnd w:id="11"/>
    <w:p w:rsidR="002B28C5" w:rsidRPr="002A3924" w:rsidRDefault="002B28C5">
      <w:pPr>
        <w:rPr>
          <w:szCs w:val="24"/>
          <w:lang w:val="lv-LV"/>
        </w:rPr>
      </w:pPr>
    </w:p>
    <w:p w:rsidR="002B28C5" w:rsidRPr="002A3924" w:rsidRDefault="002B28C5" w:rsidP="002008A0">
      <w:pPr>
        <w:rPr>
          <w:rFonts w:ascii="Arial" w:hAnsi="Arial" w:cs="Arial"/>
          <w:sz w:val="23"/>
          <w:szCs w:val="23"/>
          <w:lang w:val="lv-LV"/>
        </w:rPr>
      </w:pPr>
    </w:p>
    <w:p w:rsidR="002008A0" w:rsidRPr="002A3924" w:rsidRDefault="002008A0">
      <w:pPr>
        <w:spacing w:line="240" w:lineRule="auto"/>
        <w:rPr>
          <w:rFonts w:ascii="Arial" w:hAnsi="Arial" w:cs="Arial"/>
          <w:sz w:val="23"/>
          <w:szCs w:val="23"/>
          <w:lang w:val="lv-LV"/>
        </w:rPr>
        <w:sectPr w:rsidR="002008A0" w:rsidRPr="002A3924" w:rsidSect="00F64303">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1134" w:right="1134" w:bottom="1134" w:left="1134" w:header="567" w:footer="567" w:gutter="0"/>
          <w:cols w:space="720"/>
        </w:sectPr>
      </w:pPr>
    </w:p>
    <w:p w:rsidR="003D60FA" w:rsidRPr="002A3924" w:rsidRDefault="003D60FA" w:rsidP="003D60FA">
      <w:pPr>
        <w:jc w:val="center"/>
        <w:rPr>
          <w:noProof/>
          <w:lang w:val="lv-LV"/>
        </w:rPr>
      </w:pPr>
      <w:r w:rsidRPr="002A3924">
        <w:rPr>
          <w:noProof/>
          <w:lang w:val="lv-LV"/>
        </w:rPr>
        <w:lastRenderedPageBreak/>
        <w:t>PIEVIENOŠANĀS PROTOKOLS</w:t>
      </w:r>
    </w:p>
    <w:p w:rsidR="002A3924" w:rsidRDefault="003D60FA" w:rsidP="003D60FA">
      <w:pPr>
        <w:jc w:val="center"/>
        <w:rPr>
          <w:caps/>
          <w:noProof/>
          <w:lang w:val="lv-LV"/>
        </w:rPr>
      </w:pPr>
      <w:r w:rsidRPr="002A3924">
        <w:rPr>
          <w:caps/>
          <w:noProof/>
          <w:lang w:val="lv-LV"/>
        </w:rPr>
        <w:t xml:space="preserve">Tirdzniecības nolīgumam </w:t>
      </w:r>
    </w:p>
    <w:p w:rsidR="002A3924" w:rsidRDefault="003D60FA" w:rsidP="003D60FA">
      <w:pPr>
        <w:jc w:val="center"/>
        <w:rPr>
          <w:caps/>
          <w:noProof/>
          <w:lang w:val="lv-LV"/>
        </w:rPr>
      </w:pPr>
      <w:r w:rsidRPr="002A3924">
        <w:rPr>
          <w:caps/>
          <w:noProof/>
          <w:lang w:val="lv-LV"/>
        </w:rPr>
        <w:t xml:space="preserve">starp Eiropas Savienību un tās dalībvalstīm, no vienas puses, </w:t>
      </w:r>
    </w:p>
    <w:p w:rsidR="002A3924" w:rsidRDefault="003D60FA" w:rsidP="003D60FA">
      <w:pPr>
        <w:jc w:val="center"/>
        <w:rPr>
          <w:caps/>
          <w:noProof/>
          <w:lang w:val="lv-LV"/>
        </w:rPr>
      </w:pPr>
      <w:r w:rsidRPr="002A3924">
        <w:rPr>
          <w:caps/>
          <w:noProof/>
          <w:lang w:val="lv-LV"/>
        </w:rPr>
        <w:t xml:space="preserve">un Kolumbiju un Peru, no otras puses, </w:t>
      </w:r>
    </w:p>
    <w:p w:rsidR="003D60FA" w:rsidRPr="002A3924" w:rsidRDefault="003D60FA" w:rsidP="003D60FA">
      <w:pPr>
        <w:jc w:val="center"/>
        <w:rPr>
          <w:caps/>
          <w:noProof/>
          <w:lang w:val="lv-LV"/>
        </w:rPr>
      </w:pPr>
      <w:r w:rsidRPr="002A3924">
        <w:rPr>
          <w:caps/>
          <w:noProof/>
          <w:lang w:val="lv-LV"/>
        </w:rPr>
        <w:t>ar ko ņem vērā Ekvadoras pievienošanos</w:t>
      </w:r>
    </w:p>
    <w:p w:rsidR="003D60FA" w:rsidRDefault="003D60FA" w:rsidP="003D60FA">
      <w:pPr>
        <w:jc w:val="center"/>
        <w:rPr>
          <w:caps/>
          <w:noProof/>
          <w:lang w:val="lv-LV"/>
        </w:rPr>
      </w:pPr>
    </w:p>
    <w:p w:rsidR="00B65A42" w:rsidRPr="002A3924" w:rsidRDefault="00B65A42" w:rsidP="003D60FA">
      <w:pPr>
        <w:jc w:val="center"/>
        <w:rPr>
          <w:caps/>
          <w:noProof/>
          <w:lang w:val="lv-LV"/>
        </w:rPr>
        <w:sectPr w:rsidR="00B65A42" w:rsidRPr="002A3924" w:rsidSect="003D60FA">
          <w:footerReference w:type="default" r:id="rId16"/>
          <w:footnotePr>
            <w:numRestart w:val="eachPage"/>
          </w:footnotePr>
          <w:endnotePr>
            <w:numFmt w:val="decimal"/>
          </w:endnotePr>
          <w:pgSz w:w="11907" w:h="16840" w:code="9"/>
          <w:pgMar w:top="1134" w:right="1134" w:bottom="1134" w:left="1134" w:header="1134" w:footer="1134" w:gutter="0"/>
          <w:pgNumType w:start="1"/>
          <w:cols w:space="720"/>
          <w:vAlign w:val="center"/>
          <w:docGrid w:linePitch="326"/>
        </w:sectPr>
      </w:pPr>
    </w:p>
    <w:p w:rsidR="002A3924" w:rsidRDefault="002A3924">
      <w:pPr>
        <w:widowControl/>
        <w:spacing w:line="240" w:lineRule="auto"/>
        <w:rPr>
          <w:noProof/>
          <w:lang w:val="lv-LV"/>
        </w:rPr>
      </w:pPr>
      <w:r>
        <w:rPr>
          <w:noProof/>
          <w:lang w:val="lv-LV"/>
        </w:rPr>
        <w:lastRenderedPageBreak/>
        <w:br w:type="page"/>
      </w:r>
    </w:p>
    <w:p w:rsidR="003D60FA" w:rsidRPr="002A3924" w:rsidRDefault="003D60FA" w:rsidP="003D60FA">
      <w:pPr>
        <w:rPr>
          <w:noProof/>
          <w:lang w:val="lv-LV"/>
        </w:rPr>
      </w:pPr>
      <w:r w:rsidRPr="002A3924">
        <w:rPr>
          <w:noProof/>
          <w:lang w:val="lv-LV"/>
        </w:rPr>
        <w:lastRenderedPageBreak/>
        <w:t>BEĻĢIJAS KARALISTE,</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 xml:space="preserve">BULGĀRIJAS REPUBLIKA, </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ČEHIJAS REPUBLIKA,</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DĀNIJAS KARALISTE,</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VĀCIJAS FEDERATĪVĀ REPUBLIKA,</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IGAUNIJAS REPUBLIKA,</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 xml:space="preserve">ĪRIJA, </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GRIEĶIJAS REPUBLIKA,</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SPĀNIJAS KARALISTE,</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FRANCIJAS REPUBLIKA,</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HORVĀTIJAS REPUBLIKA,</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ITĀLIJAS REPUBLIKA,</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KIPRAS REPUBLIKA,</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LATVIJAS REPUBLIKA,</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LIETUVAS REPUBLIKA,</w:t>
      </w:r>
    </w:p>
    <w:p w:rsidR="003D60FA" w:rsidRPr="002A3924" w:rsidRDefault="003D60FA" w:rsidP="003D60FA">
      <w:pPr>
        <w:rPr>
          <w:noProof/>
          <w:lang w:val="lv-LV"/>
        </w:rPr>
      </w:pPr>
    </w:p>
    <w:p w:rsidR="002A3924" w:rsidRDefault="002A3924">
      <w:pPr>
        <w:widowControl/>
        <w:spacing w:line="240" w:lineRule="auto"/>
        <w:rPr>
          <w:noProof/>
          <w:lang w:val="lv-LV"/>
        </w:rPr>
      </w:pPr>
      <w:r>
        <w:rPr>
          <w:noProof/>
          <w:lang w:val="lv-LV"/>
        </w:rPr>
        <w:br w:type="page"/>
      </w:r>
    </w:p>
    <w:p w:rsidR="003D60FA" w:rsidRPr="002A3924" w:rsidRDefault="003D60FA" w:rsidP="003D60FA">
      <w:pPr>
        <w:rPr>
          <w:noProof/>
          <w:lang w:val="lv-LV"/>
        </w:rPr>
      </w:pPr>
      <w:r w:rsidRPr="002A3924">
        <w:rPr>
          <w:noProof/>
          <w:lang w:val="lv-LV"/>
        </w:rPr>
        <w:lastRenderedPageBreak/>
        <w:t>LUKSEMBURGAS LIELHERCOGISTE,</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UNGĀRIJA,</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MALTAS REPUBLIKA,</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NĪDERLANDES KARALISTE,</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AUSTRIJAS REPUBLIKA,</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POLIJAS REPUBLIKA,</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PORTUGĀLES REPUBLIKA,</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RUMĀNIJA,</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SLOVĒNIJAS REPUBLIKA,</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SLOVĀKIJAS REPUBLIKA,</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SOMIJAS REPUBLIKA,</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ZVIEDRIJAS KARALISTE,</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LIELBRITĀNIJAS UN ZIEMEĻĪRIJAS APVIENOTĀ KARALISTE,</w:t>
      </w:r>
    </w:p>
    <w:p w:rsidR="003D60FA" w:rsidRPr="002A3924" w:rsidRDefault="003D60FA" w:rsidP="003D60FA">
      <w:pPr>
        <w:rPr>
          <w:noProof/>
          <w:lang w:val="lv-LV"/>
        </w:rPr>
      </w:pPr>
    </w:p>
    <w:p w:rsidR="002A3924" w:rsidRDefault="002A3924">
      <w:pPr>
        <w:widowControl/>
        <w:spacing w:line="240" w:lineRule="auto"/>
        <w:rPr>
          <w:noProof/>
          <w:lang w:val="lv-LV"/>
        </w:rPr>
      </w:pPr>
      <w:r>
        <w:rPr>
          <w:noProof/>
          <w:lang w:val="lv-LV"/>
        </w:rPr>
        <w:br w:type="page"/>
      </w:r>
    </w:p>
    <w:p w:rsidR="003D60FA" w:rsidRPr="002A3924" w:rsidRDefault="003D60FA" w:rsidP="003D60FA">
      <w:pPr>
        <w:rPr>
          <w:noProof/>
          <w:lang w:val="lv-LV"/>
        </w:rPr>
      </w:pPr>
      <w:r w:rsidRPr="002A3924">
        <w:rPr>
          <w:noProof/>
          <w:lang w:val="lv-LV"/>
        </w:rPr>
        <w:lastRenderedPageBreak/>
        <w:t>Līguma par Eiropas Savienību un Līguma par Eiropas Savienības darbību Līgumslēdzējas puses, turpmāk “Eiropas Savienības dalībvalstis”,</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un</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EIROPAS SAVIENĪBA,</w:t>
      </w:r>
    </w:p>
    <w:p w:rsidR="003D60FA" w:rsidRPr="002A3924" w:rsidRDefault="003D60FA" w:rsidP="003D60FA">
      <w:pPr>
        <w:rPr>
          <w:noProof/>
          <w:lang w:val="lv-LV"/>
        </w:rPr>
      </w:pPr>
    </w:p>
    <w:p w:rsidR="003D60FA" w:rsidRPr="002A3924" w:rsidRDefault="003D60FA" w:rsidP="003D60FA">
      <w:pPr>
        <w:tabs>
          <w:tab w:val="left" w:pos="5387"/>
        </w:tabs>
        <w:rPr>
          <w:noProof/>
          <w:lang w:val="lv-LV"/>
        </w:rPr>
      </w:pPr>
      <w:r w:rsidRPr="002A3924">
        <w:rPr>
          <w:noProof/>
          <w:lang w:val="lv-LV"/>
        </w:rPr>
        <w:tab/>
        <w:t>no vienas puses, un</w:t>
      </w:r>
    </w:p>
    <w:p w:rsidR="003D60FA" w:rsidRPr="002A3924" w:rsidRDefault="003D60FA" w:rsidP="003D60FA">
      <w:pPr>
        <w:tabs>
          <w:tab w:val="left" w:pos="5387"/>
        </w:tabs>
        <w:rPr>
          <w:noProof/>
          <w:lang w:val="lv-LV"/>
        </w:rPr>
      </w:pPr>
    </w:p>
    <w:p w:rsidR="003D60FA" w:rsidRPr="002A3924" w:rsidRDefault="003D60FA" w:rsidP="003D60FA">
      <w:pPr>
        <w:tabs>
          <w:tab w:val="left" w:pos="5387"/>
        </w:tabs>
        <w:rPr>
          <w:noProof/>
          <w:lang w:val="lv-LV"/>
        </w:rPr>
      </w:pPr>
      <w:r w:rsidRPr="002A3924">
        <w:rPr>
          <w:noProof/>
          <w:lang w:val="lv-LV"/>
        </w:rPr>
        <w:t>KOLUMBIJAS REPUBLIKA (turpmāk “Kolumbija”),</w:t>
      </w:r>
    </w:p>
    <w:p w:rsidR="003D60FA" w:rsidRPr="002A3924" w:rsidRDefault="003D60FA" w:rsidP="003D60FA">
      <w:pPr>
        <w:tabs>
          <w:tab w:val="left" w:pos="5387"/>
        </w:tabs>
        <w:rPr>
          <w:noProof/>
          <w:lang w:val="lv-LV"/>
        </w:rPr>
      </w:pPr>
    </w:p>
    <w:p w:rsidR="003D60FA" w:rsidRPr="002A3924" w:rsidRDefault="003D60FA" w:rsidP="003D60FA">
      <w:pPr>
        <w:tabs>
          <w:tab w:val="left" w:pos="5387"/>
        </w:tabs>
        <w:rPr>
          <w:noProof/>
          <w:lang w:val="lv-LV"/>
        </w:rPr>
      </w:pPr>
      <w:r w:rsidRPr="002A3924">
        <w:rPr>
          <w:noProof/>
          <w:lang w:val="lv-LV"/>
        </w:rPr>
        <w:t>PERU REPUBLIKA (turpmāk “Peru”)</w:t>
      </w:r>
    </w:p>
    <w:p w:rsidR="003D60FA" w:rsidRPr="002A3924" w:rsidRDefault="003D60FA" w:rsidP="003D60FA">
      <w:pPr>
        <w:tabs>
          <w:tab w:val="left" w:pos="5387"/>
        </w:tabs>
        <w:rPr>
          <w:noProof/>
          <w:lang w:val="lv-LV"/>
        </w:rPr>
      </w:pPr>
    </w:p>
    <w:p w:rsidR="003D60FA" w:rsidRPr="002A3924" w:rsidRDefault="003D60FA" w:rsidP="003D60FA">
      <w:pPr>
        <w:tabs>
          <w:tab w:val="left" w:pos="5387"/>
        </w:tabs>
        <w:rPr>
          <w:noProof/>
          <w:lang w:val="lv-LV"/>
        </w:rPr>
      </w:pPr>
      <w:r w:rsidRPr="002A3924">
        <w:rPr>
          <w:noProof/>
          <w:lang w:val="lv-LV"/>
        </w:rPr>
        <w:t>un</w:t>
      </w:r>
    </w:p>
    <w:p w:rsidR="003D60FA" w:rsidRPr="002A3924" w:rsidRDefault="003D60FA" w:rsidP="003D60FA">
      <w:pPr>
        <w:tabs>
          <w:tab w:val="left" w:pos="5387"/>
        </w:tabs>
        <w:rPr>
          <w:noProof/>
          <w:lang w:val="lv-LV"/>
        </w:rPr>
      </w:pPr>
    </w:p>
    <w:p w:rsidR="003D60FA" w:rsidRPr="002A3924" w:rsidRDefault="003D60FA" w:rsidP="003D60FA">
      <w:pPr>
        <w:tabs>
          <w:tab w:val="left" w:pos="5387"/>
        </w:tabs>
        <w:rPr>
          <w:noProof/>
          <w:lang w:val="lv-LV"/>
        </w:rPr>
      </w:pPr>
      <w:r w:rsidRPr="002A3924">
        <w:rPr>
          <w:noProof/>
          <w:lang w:val="lv-LV"/>
        </w:rPr>
        <w:t>EKVADORAS REPUBLIKA (turpmāk “Ekvadora”),</w:t>
      </w:r>
    </w:p>
    <w:p w:rsidR="003D60FA" w:rsidRPr="002A3924" w:rsidRDefault="003D60FA" w:rsidP="003D60FA">
      <w:pPr>
        <w:tabs>
          <w:tab w:val="left" w:pos="5387"/>
        </w:tabs>
        <w:rPr>
          <w:noProof/>
          <w:lang w:val="lv-LV"/>
        </w:rPr>
      </w:pPr>
    </w:p>
    <w:p w:rsidR="003D60FA" w:rsidRPr="002A3924" w:rsidRDefault="003D60FA" w:rsidP="003D60FA">
      <w:pPr>
        <w:tabs>
          <w:tab w:val="left" w:pos="5387"/>
        </w:tabs>
        <w:rPr>
          <w:noProof/>
          <w:lang w:val="lv-LV"/>
        </w:rPr>
      </w:pPr>
      <w:r w:rsidRPr="002A3924">
        <w:rPr>
          <w:noProof/>
          <w:lang w:val="lv-LV"/>
        </w:rPr>
        <w:t>turpmāk arī “Andu parakstītājvalstis”,</w:t>
      </w:r>
    </w:p>
    <w:p w:rsidR="003D60FA" w:rsidRPr="002A3924" w:rsidRDefault="003D60FA" w:rsidP="003D60FA">
      <w:pPr>
        <w:tabs>
          <w:tab w:val="left" w:pos="5387"/>
        </w:tabs>
        <w:rPr>
          <w:noProof/>
          <w:lang w:val="lv-LV"/>
        </w:rPr>
      </w:pPr>
    </w:p>
    <w:p w:rsidR="003D60FA" w:rsidRPr="002A3924" w:rsidRDefault="003D60FA" w:rsidP="003D60FA">
      <w:pPr>
        <w:tabs>
          <w:tab w:val="left" w:pos="5387"/>
        </w:tabs>
        <w:rPr>
          <w:noProof/>
          <w:lang w:val="lv-LV"/>
        </w:rPr>
      </w:pPr>
      <w:r w:rsidRPr="002A3924">
        <w:rPr>
          <w:noProof/>
          <w:lang w:val="lv-LV"/>
        </w:rPr>
        <w:tab/>
        <w:t>no otras puses,</w:t>
      </w:r>
    </w:p>
    <w:p w:rsidR="003D60FA" w:rsidRPr="002A3924" w:rsidRDefault="003D60FA" w:rsidP="003D60FA">
      <w:pPr>
        <w:rPr>
          <w:noProof/>
          <w:lang w:val="lv-LV"/>
        </w:rPr>
      </w:pPr>
    </w:p>
    <w:p w:rsidR="002A3924" w:rsidRDefault="002A3924">
      <w:pPr>
        <w:widowControl/>
        <w:spacing w:line="240" w:lineRule="auto"/>
        <w:rPr>
          <w:noProof/>
          <w:lang w:val="lv-LV"/>
        </w:rPr>
      </w:pPr>
      <w:r>
        <w:rPr>
          <w:noProof/>
          <w:lang w:val="lv-LV"/>
        </w:rPr>
        <w:br w:type="page"/>
      </w:r>
    </w:p>
    <w:p w:rsidR="003D60FA" w:rsidRPr="002A3924" w:rsidRDefault="003D60FA" w:rsidP="00754E3B">
      <w:pPr>
        <w:rPr>
          <w:noProof/>
          <w:lang w:val="lv-LV"/>
        </w:rPr>
      </w:pPr>
      <w:r w:rsidRPr="002A3924">
        <w:rPr>
          <w:noProof/>
          <w:lang w:val="lv-LV"/>
        </w:rPr>
        <w:lastRenderedPageBreak/>
        <w:t>TĀ KĀ Tirdzniecības nolīgums starp Eiropas Savienību un tās dalībvalstīm, no vienas puses, un Kolumbiju un Peru, no otras puses, (turpmāk “nolīgums”) tika parakstīts Briselē 2012. gada 26.</w:t>
      </w:r>
      <w:r w:rsidR="000C3A07">
        <w:rPr>
          <w:noProof/>
          <w:lang w:val="lv-LV"/>
        </w:rPr>
        <w:t> </w:t>
      </w:r>
      <w:r w:rsidRPr="002A3924">
        <w:rPr>
          <w:noProof/>
          <w:lang w:val="lv-LV"/>
        </w:rPr>
        <w:t>jūnijā un daži tā noteikumi</w:t>
      </w:r>
      <w:r w:rsidR="00754E3B">
        <w:rPr>
          <w:noProof/>
          <w:lang w:val="lv-LV"/>
        </w:rPr>
        <w:t>, ievērojot</w:t>
      </w:r>
      <w:r w:rsidRPr="002A3924">
        <w:rPr>
          <w:noProof/>
          <w:lang w:val="lv-LV"/>
        </w:rPr>
        <w:t xml:space="preserve"> tā 330. </w:t>
      </w:r>
      <w:r w:rsidR="00754E3B" w:rsidRPr="002A3924">
        <w:rPr>
          <w:noProof/>
          <w:lang w:val="lv-LV"/>
        </w:rPr>
        <w:t>pant</w:t>
      </w:r>
      <w:r w:rsidR="00754E3B">
        <w:rPr>
          <w:noProof/>
          <w:lang w:val="lv-LV"/>
        </w:rPr>
        <w:t>u,</w:t>
      </w:r>
      <w:r w:rsidR="00754E3B" w:rsidRPr="002A3924">
        <w:rPr>
          <w:noProof/>
          <w:lang w:val="lv-LV"/>
        </w:rPr>
        <w:t xml:space="preserve"> </w:t>
      </w:r>
      <w:r w:rsidRPr="002A3924">
        <w:rPr>
          <w:noProof/>
          <w:lang w:val="lv-LV"/>
        </w:rPr>
        <w:t>tiek piemēroti starp E</w:t>
      </w:r>
      <w:r w:rsidR="000C3A07">
        <w:rPr>
          <w:noProof/>
          <w:lang w:val="lv-LV"/>
        </w:rPr>
        <w:t xml:space="preserve">iropas </w:t>
      </w:r>
      <w:r w:rsidRPr="002A3924">
        <w:rPr>
          <w:noProof/>
          <w:lang w:val="lv-LV"/>
        </w:rPr>
        <w:t>S</w:t>
      </w:r>
      <w:r w:rsidR="000C3A07">
        <w:rPr>
          <w:noProof/>
          <w:lang w:val="lv-LV"/>
        </w:rPr>
        <w:t>avienību</w:t>
      </w:r>
      <w:r w:rsidRPr="002A3924">
        <w:rPr>
          <w:noProof/>
          <w:lang w:val="lv-LV"/>
        </w:rPr>
        <w:t xml:space="preserve"> un Peru no 2013. gada 1. marta un starp E</w:t>
      </w:r>
      <w:r w:rsidR="000C3A07">
        <w:rPr>
          <w:noProof/>
          <w:lang w:val="lv-LV"/>
        </w:rPr>
        <w:t xml:space="preserve">iropas </w:t>
      </w:r>
      <w:r w:rsidRPr="002A3924">
        <w:rPr>
          <w:noProof/>
          <w:lang w:val="lv-LV"/>
        </w:rPr>
        <w:t>S</w:t>
      </w:r>
      <w:r w:rsidR="000C3A07">
        <w:rPr>
          <w:noProof/>
          <w:lang w:val="lv-LV"/>
        </w:rPr>
        <w:t>avienību</w:t>
      </w:r>
      <w:r w:rsidRPr="002A3924">
        <w:rPr>
          <w:noProof/>
          <w:lang w:val="lv-LV"/>
        </w:rPr>
        <w:t xml:space="preserve"> un Kolumbiju no 2013. gada 1. augusta;</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TĀ KĀ Līgums par Horvātijas</w:t>
      </w:r>
      <w:r w:rsidR="000C3A07">
        <w:rPr>
          <w:noProof/>
          <w:lang w:val="lv-LV"/>
        </w:rPr>
        <w:t xml:space="preserve"> Republikas</w:t>
      </w:r>
      <w:r w:rsidRPr="002A3924">
        <w:rPr>
          <w:noProof/>
          <w:lang w:val="lv-LV"/>
        </w:rPr>
        <w:t xml:space="preserve"> pievienošanos Eiropas Savienībai tika parakstīts Briselē 2011. gada 9. decembrī un stājās spēkā 2013. gada 1. jūlijā;</w:t>
      </w:r>
    </w:p>
    <w:p w:rsidR="003D60FA" w:rsidRPr="002A3924" w:rsidRDefault="003D60FA" w:rsidP="003D60FA">
      <w:pPr>
        <w:rPr>
          <w:noProof/>
          <w:lang w:val="lv-LV"/>
        </w:rPr>
      </w:pPr>
    </w:p>
    <w:p w:rsidR="003D60FA" w:rsidRPr="002A3924" w:rsidRDefault="003D60FA" w:rsidP="00B65A42">
      <w:pPr>
        <w:rPr>
          <w:noProof/>
          <w:lang w:val="lv-LV"/>
        </w:rPr>
      </w:pPr>
      <w:r w:rsidRPr="002A3924">
        <w:rPr>
          <w:noProof/>
          <w:lang w:val="lv-LV"/>
        </w:rPr>
        <w:t xml:space="preserve">TĀ KĀ </w:t>
      </w:r>
      <w:r w:rsidR="00754E3B">
        <w:rPr>
          <w:noProof/>
          <w:lang w:val="lv-LV"/>
        </w:rPr>
        <w:t>P</w:t>
      </w:r>
      <w:r w:rsidR="00754E3B" w:rsidRPr="002A3924">
        <w:rPr>
          <w:noProof/>
          <w:lang w:val="lv-LV"/>
        </w:rPr>
        <w:t>apildprotokolu</w:t>
      </w:r>
      <w:r w:rsidR="00754E3B" w:rsidRPr="002A3924" w:rsidDel="000C3A07">
        <w:rPr>
          <w:noProof/>
          <w:lang w:val="lv-LV"/>
        </w:rPr>
        <w:t xml:space="preserve"> </w:t>
      </w:r>
      <w:r w:rsidR="00754E3B" w:rsidRPr="002A3924">
        <w:rPr>
          <w:noProof/>
          <w:lang w:val="lv-LV"/>
        </w:rPr>
        <w:t>nolīguma</w:t>
      </w:r>
      <w:r w:rsidR="00754E3B">
        <w:rPr>
          <w:noProof/>
          <w:lang w:val="lv-LV"/>
        </w:rPr>
        <w:t>m,</w:t>
      </w:r>
      <w:r w:rsidR="00754E3B" w:rsidRPr="00754E3B">
        <w:rPr>
          <w:noProof/>
          <w:lang w:val="lv-LV"/>
        </w:rPr>
        <w:t xml:space="preserve"> </w:t>
      </w:r>
      <w:r w:rsidR="00754E3B" w:rsidRPr="002A3924">
        <w:rPr>
          <w:noProof/>
          <w:lang w:val="lv-LV"/>
        </w:rPr>
        <w:t>lai ņemtu vērā Horvātijas Republikas pievienošanos Eiropas Savienībai</w:t>
      </w:r>
      <w:r w:rsidR="00B65A42">
        <w:rPr>
          <w:noProof/>
          <w:lang w:val="lv-LV"/>
        </w:rPr>
        <w:t xml:space="preserve"> </w:t>
      </w:r>
      <w:r w:rsidR="00754E3B" w:rsidRPr="002A3924">
        <w:rPr>
          <w:noProof/>
          <w:lang w:val="lv-LV"/>
        </w:rPr>
        <w:t>(turpmāk “</w:t>
      </w:r>
      <w:r w:rsidR="00754E3B">
        <w:rPr>
          <w:noProof/>
          <w:lang w:val="lv-LV"/>
        </w:rPr>
        <w:t>papildprotokols</w:t>
      </w:r>
      <w:r w:rsidR="00754E3B" w:rsidRPr="002A3924">
        <w:rPr>
          <w:noProof/>
          <w:lang w:val="lv-LV"/>
        </w:rPr>
        <w:t>”)</w:t>
      </w:r>
      <w:r w:rsidR="00754E3B" w:rsidRPr="002A3924" w:rsidDel="000C3A07">
        <w:rPr>
          <w:noProof/>
          <w:lang w:val="lv-LV"/>
        </w:rPr>
        <w:t xml:space="preserve"> </w:t>
      </w:r>
      <w:r w:rsidRPr="002A3924">
        <w:rPr>
          <w:noProof/>
          <w:lang w:val="lv-LV"/>
        </w:rPr>
        <w:t xml:space="preserve">Eiropas Savienība, Kolumbija un Peru parakstīja </w:t>
      </w:r>
      <w:r w:rsidR="00754E3B">
        <w:rPr>
          <w:noProof/>
          <w:lang w:val="lv-LV"/>
        </w:rPr>
        <w:t>2015.</w:t>
      </w:r>
      <w:r w:rsidR="00B65A42">
        <w:rPr>
          <w:noProof/>
          <w:lang w:val="lv-LV"/>
        </w:rPr>
        <w:t> </w:t>
      </w:r>
      <w:r w:rsidR="00754E3B">
        <w:rPr>
          <w:noProof/>
          <w:lang w:val="lv-LV"/>
        </w:rPr>
        <w:t>gada 30. jūnijā Briselē;</w:t>
      </w:r>
    </w:p>
    <w:p w:rsidR="003D60FA" w:rsidRPr="002A3924" w:rsidRDefault="003D60FA" w:rsidP="003D60FA">
      <w:pPr>
        <w:rPr>
          <w:noProof/>
          <w:lang w:val="lv-LV"/>
        </w:rPr>
      </w:pPr>
    </w:p>
    <w:p w:rsidR="003D60FA" w:rsidRPr="002A3924" w:rsidRDefault="003D60FA" w:rsidP="00754E3B">
      <w:pPr>
        <w:rPr>
          <w:noProof/>
          <w:lang w:val="lv-LV"/>
        </w:rPr>
      </w:pPr>
      <w:r w:rsidRPr="002A3924">
        <w:rPr>
          <w:noProof/>
          <w:lang w:val="lv-LV"/>
        </w:rPr>
        <w:t xml:space="preserve">TĀ KĀ nolīguma 6. pantā </w:t>
      </w:r>
      <w:r w:rsidR="00754E3B">
        <w:rPr>
          <w:noProof/>
          <w:lang w:val="lv-LV"/>
        </w:rPr>
        <w:t>noteik</w:t>
      </w:r>
      <w:r w:rsidR="00754E3B" w:rsidRPr="002A3924">
        <w:rPr>
          <w:noProof/>
          <w:lang w:val="lv-LV"/>
        </w:rPr>
        <w:t>ts</w:t>
      </w:r>
      <w:r w:rsidRPr="002A3924">
        <w:rPr>
          <w:noProof/>
          <w:lang w:val="lv-LV"/>
        </w:rPr>
        <w:t xml:space="preserve">, ka </w:t>
      </w:r>
      <w:r w:rsidR="00754E3B">
        <w:rPr>
          <w:noProof/>
          <w:lang w:val="lv-LV"/>
        </w:rPr>
        <w:t>p</w:t>
      </w:r>
      <w:r w:rsidR="00754E3B" w:rsidRPr="002A3924">
        <w:rPr>
          <w:noProof/>
          <w:lang w:val="lv-LV"/>
        </w:rPr>
        <w:t xml:space="preserve">iemērojot </w:t>
      </w:r>
      <w:r w:rsidRPr="002A3924">
        <w:rPr>
          <w:noProof/>
          <w:lang w:val="lv-LV"/>
        </w:rPr>
        <w:t>šo nolīgumu, “Puse” ir Eiropas Savienība vai tās dalībvalstis vai Eiropas Savienība un tās dalībvalstis savas attiecīgajās kompetences jomās, kā izriet no Līguma par Eiropas Savienību un Līguma par Eiropas Savienības darbību (turpmāk “ES Puse”) vai katra Andu parakstītājvalsts;</w:t>
      </w:r>
    </w:p>
    <w:p w:rsidR="003D60FA" w:rsidRPr="002A3924" w:rsidRDefault="003D60FA" w:rsidP="003D60FA">
      <w:pPr>
        <w:rPr>
          <w:noProof/>
          <w:lang w:val="lv-LV"/>
        </w:rPr>
      </w:pPr>
    </w:p>
    <w:p w:rsidR="003D60FA" w:rsidRPr="002A3924" w:rsidRDefault="003D60FA" w:rsidP="00754E3B">
      <w:pPr>
        <w:rPr>
          <w:noProof/>
          <w:spacing w:val="5"/>
          <w:lang w:val="lv-LV"/>
        </w:rPr>
      </w:pPr>
      <w:r w:rsidRPr="002A3924">
        <w:rPr>
          <w:noProof/>
          <w:lang w:val="lv-LV"/>
        </w:rPr>
        <w:t>TĀ KĀ nolīguma 7. panta 1. punktā noteikts, ka šā nolīguma noteikumus piemēro attiecībā uz divpusējo tirdzniecību un ekonomiskajām attiecībām starp katru Andu parakstītājvalsti, no vienas puses, un ES Pusi, no otras puses</w:t>
      </w:r>
      <w:r w:rsidR="00754E3B">
        <w:rPr>
          <w:noProof/>
          <w:lang w:val="lv-LV"/>
        </w:rPr>
        <w:t>, bet</w:t>
      </w:r>
      <w:r w:rsidR="00754E3B" w:rsidRPr="002A3924">
        <w:rPr>
          <w:noProof/>
          <w:lang w:val="lv-LV"/>
        </w:rPr>
        <w:t xml:space="preserve"> </w:t>
      </w:r>
      <w:r w:rsidRPr="002A3924">
        <w:rPr>
          <w:noProof/>
          <w:lang w:val="lv-LV"/>
        </w:rPr>
        <w:t>tos nepiemēro attiecībā uz tirdzniecību un ekonomiskajām attiecībām starp atsevišķām Andu parakstītājvalstīm;</w:t>
      </w:r>
    </w:p>
    <w:p w:rsidR="003D60FA" w:rsidRPr="002A3924" w:rsidRDefault="003D60FA" w:rsidP="003D60FA">
      <w:pPr>
        <w:rPr>
          <w:noProof/>
          <w:spacing w:val="5"/>
          <w:lang w:val="lv-LV"/>
        </w:rPr>
      </w:pPr>
    </w:p>
    <w:p w:rsidR="003D60FA" w:rsidRPr="002A3924" w:rsidRDefault="003D60FA" w:rsidP="00B65A42">
      <w:pPr>
        <w:rPr>
          <w:noProof/>
          <w:lang w:val="lv-LV"/>
        </w:rPr>
      </w:pPr>
      <w:r w:rsidRPr="002A3924">
        <w:rPr>
          <w:noProof/>
          <w:lang w:val="lv-LV"/>
        </w:rPr>
        <w:t xml:space="preserve">TĀ KĀ nolīguma 329. pantā </w:t>
      </w:r>
      <w:r w:rsidR="00754E3B">
        <w:rPr>
          <w:noProof/>
          <w:lang w:val="lv-LV"/>
        </w:rPr>
        <w:t>izklāstīti noteikumi attiecībā uz</w:t>
      </w:r>
      <w:r w:rsidR="00B65A42">
        <w:rPr>
          <w:noProof/>
          <w:lang w:val="lv-LV"/>
        </w:rPr>
        <w:t xml:space="preserve"> </w:t>
      </w:r>
      <w:r w:rsidR="00754E3B" w:rsidRPr="002A3924">
        <w:rPr>
          <w:noProof/>
          <w:lang w:val="lv-LV"/>
        </w:rPr>
        <w:t>cit</w:t>
      </w:r>
      <w:r w:rsidR="00754E3B">
        <w:rPr>
          <w:noProof/>
          <w:lang w:val="lv-LV"/>
        </w:rPr>
        <w:t>u</w:t>
      </w:r>
      <w:r w:rsidR="00754E3B" w:rsidRPr="002A3924">
        <w:rPr>
          <w:noProof/>
          <w:lang w:val="lv-LV"/>
        </w:rPr>
        <w:t xml:space="preserve"> </w:t>
      </w:r>
      <w:r w:rsidRPr="002A3924">
        <w:rPr>
          <w:noProof/>
          <w:lang w:val="lv-LV"/>
        </w:rPr>
        <w:t xml:space="preserve">Andu Kopienas </w:t>
      </w:r>
      <w:r w:rsidR="00754E3B" w:rsidRPr="002A3924">
        <w:rPr>
          <w:noProof/>
          <w:lang w:val="lv-LV"/>
        </w:rPr>
        <w:t>dalībvalst</w:t>
      </w:r>
      <w:r w:rsidR="00754E3B">
        <w:rPr>
          <w:noProof/>
          <w:lang w:val="lv-LV"/>
        </w:rPr>
        <w:t>u</w:t>
      </w:r>
      <w:r w:rsidR="00754E3B" w:rsidRPr="002A3924">
        <w:rPr>
          <w:noProof/>
          <w:lang w:val="lv-LV"/>
        </w:rPr>
        <w:t xml:space="preserve"> </w:t>
      </w:r>
      <w:r w:rsidR="00754E3B">
        <w:rPr>
          <w:noProof/>
          <w:lang w:val="lv-LV"/>
        </w:rPr>
        <w:t>pievienošanos</w:t>
      </w:r>
      <w:r w:rsidRPr="002A3924">
        <w:rPr>
          <w:noProof/>
          <w:lang w:val="lv-LV"/>
        </w:rPr>
        <w:t xml:space="preserve"> nolīgumam;</w:t>
      </w:r>
    </w:p>
    <w:p w:rsidR="003D60FA" w:rsidRPr="002A3924" w:rsidRDefault="003D60FA" w:rsidP="003D60FA">
      <w:pPr>
        <w:rPr>
          <w:noProof/>
          <w:lang w:val="lv-LV"/>
        </w:rPr>
      </w:pPr>
    </w:p>
    <w:p w:rsidR="002A3924" w:rsidRDefault="002A3924">
      <w:pPr>
        <w:widowControl/>
        <w:spacing w:line="240" w:lineRule="auto"/>
        <w:rPr>
          <w:noProof/>
          <w:lang w:val="lv-LV"/>
        </w:rPr>
      </w:pPr>
      <w:r>
        <w:rPr>
          <w:noProof/>
          <w:lang w:val="lv-LV"/>
        </w:rPr>
        <w:br w:type="page"/>
      </w:r>
    </w:p>
    <w:p w:rsidR="00754E3B" w:rsidRDefault="003D60FA" w:rsidP="00754E3B">
      <w:pPr>
        <w:rPr>
          <w:noProof/>
          <w:lang w:val="lv-LV"/>
        </w:rPr>
      </w:pPr>
      <w:r w:rsidRPr="002A3924">
        <w:rPr>
          <w:noProof/>
          <w:lang w:val="lv-LV"/>
        </w:rPr>
        <w:lastRenderedPageBreak/>
        <w:t>TĀ KĀ Eiropas Savienība un Ekvadora sarunas noslēdza 2014. gada 17. jūlijā</w:t>
      </w:r>
      <w:r w:rsidR="00754E3B">
        <w:rPr>
          <w:noProof/>
          <w:lang w:val="lv-LV"/>
        </w:rPr>
        <w:t>;</w:t>
      </w:r>
    </w:p>
    <w:p w:rsidR="00754E3B" w:rsidRDefault="00754E3B" w:rsidP="00754E3B">
      <w:pPr>
        <w:rPr>
          <w:noProof/>
          <w:lang w:val="lv-LV"/>
        </w:rPr>
      </w:pPr>
    </w:p>
    <w:p w:rsidR="003D60FA" w:rsidRPr="002A3924" w:rsidRDefault="00754E3B" w:rsidP="00754E3B">
      <w:pPr>
        <w:rPr>
          <w:noProof/>
          <w:lang w:val="lv-LV"/>
        </w:rPr>
      </w:pPr>
      <w:r>
        <w:rPr>
          <w:noProof/>
          <w:lang w:val="lv-LV"/>
        </w:rPr>
        <w:t>TĀ KĀ</w:t>
      </w:r>
      <w:r w:rsidRPr="002A3924">
        <w:rPr>
          <w:noProof/>
          <w:lang w:val="lv-LV"/>
        </w:rPr>
        <w:t xml:space="preserve"> </w:t>
      </w:r>
      <w:r w:rsidR="003D60FA" w:rsidRPr="002A3924">
        <w:rPr>
          <w:noProof/>
          <w:lang w:val="lv-LV"/>
        </w:rPr>
        <w:t xml:space="preserve">Tirdzniecības komitejai, </w:t>
      </w:r>
      <w:r>
        <w:rPr>
          <w:noProof/>
          <w:lang w:val="lv-LV"/>
        </w:rPr>
        <w:t>kas izveidota, ievērojot</w:t>
      </w:r>
      <w:r w:rsidR="003D60FA" w:rsidRPr="002A3924">
        <w:rPr>
          <w:noProof/>
          <w:lang w:val="lv-LV"/>
        </w:rPr>
        <w:t xml:space="preserve"> nolīgumu</w:t>
      </w:r>
      <w:r>
        <w:rPr>
          <w:noProof/>
          <w:lang w:val="lv-LV"/>
        </w:rPr>
        <w:t>,</w:t>
      </w:r>
      <w:r w:rsidR="003D60FA" w:rsidRPr="002A3924">
        <w:rPr>
          <w:noProof/>
          <w:lang w:val="lv-LV"/>
        </w:rPr>
        <w:t xml:space="preserve"> </w:t>
      </w:r>
      <w:r w:rsidRPr="002A3924">
        <w:rPr>
          <w:noProof/>
          <w:lang w:val="lv-LV"/>
        </w:rPr>
        <w:t xml:space="preserve">par </w:t>
      </w:r>
      <w:r>
        <w:rPr>
          <w:noProof/>
          <w:lang w:val="lv-LV"/>
        </w:rPr>
        <w:t>sarunu pabeigšanu starp Eiropas Savienību un Ekvadoru</w:t>
      </w:r>
      <w:r w:rsidRPr="002A3924">
        <w:rPr>
          <w:noProof/>
          <w:lang w:val="lv-LV"/>
        </w:rPr>
        <w:t xml:space="preserve"> tika paziņots</w:t>
      </w:r>
      <w:r>
        <w:rPr>
          <w:noProof/>
          <w:lang w:val="lv-LV"/>
        </w:rPr>
        <w:t>2014. gada 5. septembrī</w:t>
      </w:r>
      <w:r w:rsidRPr="002A3924">
        <w:rPr>
          <w:noProof/>
          <w:lang w:val="lv-LV"/>
        </w:rPr>
        <w:t>;</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TĀ KĀ Ekvadoras pievienošanās nolīgumam stāsies spēkā, noslēdzot pievienošanās protokolu;</w:t>
      </w:r>
    </w:p>
    <w:p w:rsidR="003D60FA" w:rsidRPr="002A3924" w:rsidRDefault="003D60FA" w:rsidP="003D60FA">
      <w:pPr>
        <w:rPr>
          <w:noProof/>
          <w:lang w:val="lv-LV"/>
        </w:rPr>
      </w:pPr>
    </w:p>
    <w:p w:rsidR="003D60FA" w:rsidRPr="002A3924" w:rsidRDefault="003D60FA" w:rsidP="00C923FA">
      <w:pPr>
        <w:rPr>
          <w:noProof/>
          <w:lang w:val="lv-LV"/>
        </w:rPr>
      </w:pPr>
      <w:r w:rsidRPr="002A3924">
        <w:rPr>
          <w:noProof/>
          <w:lang w:val="lv-LV"/>
        </w:rPr>
        <w:t>TĀ KĀ Ekvadoras pievienošanās nolūkā papildprotokolam šajā protokolā būtu jāiekļauj papildprotokola noteikumi;</w:t>
      </w:r>
    </w:p>
    <w:p w:rsidR="003D60FA" w:rsidRPr="002A3924" w:rsidRDefault="003D60FA" w:rsidP="003D60FA">
      <w:pPr>
        <w:rPr>
          <w:noProof/>
          <w:lang w:val="lv-LV"/>
        </w:rPr>
      </w:pPr>
    </w:p>
    <w:p w:rsidR="003D60FA" w:rsidRPr="002A3924" w:rsidRDefault="003D60FA" w:rsidP="00C923FA">
      <w:pPr>
        <w:rPr>
          <w:noProof/>
          <w:lang w:val="lv-LV"/>
        </w:rPr>
      </w:pPr>
      <w:r w:rsidRPr="002A3924">
        <w:rPr>
          <w:noProof/>
          <w:lang w:val="lv-LV"/>
        </w:rPr>
        <w:t xml:space="preserve">TĀ KĀ šā protokola tekstu saskaņā ar nolīguma 329. panta 4. </w:t>
      </w:r>
      <w:r w:rsidR="00C923FA" w:rsidRPr="002A3924">
        <w:rPr>
          <w:noProof/>
          <w:lang w:val="lv-LV"/>
        </w:rPr>
        <w:t>punkt</w:t>
      </w:r>
      <w:r w:rsidR="00C923FA">
        <w:rPr>
          <w:noProof/>
          <w:lang w:val="lv-LV"/>
        </w:rPr>
        <w:t>ā paredzētajām procedūrām un prasībām</w:t>
      </w:r>
      <w:r w:rsidR="00C923FA" w:rsidRPr="002A3924">
        <w:rPr>
          <w:noProof/>
          <w:lang w:val="lv-LV"/>
        </w:rPr>
        <w:t xml:space="preserve"> </w:t>
      </w:r>
      <w:r w:rsidRPr="002A3924">
        <w:rPr>
          <w:noProof/>
          <w:lang w:val="lv-LV"/>
        </w:rPr>
        <w:t>ir apstiprinājusi Tirdzniecības komiteja, kas izveidota</w:t>
      </w:r>
      <w:r w:rsidR="00C923FA">
        <w:rPr>
          <w:noProof/>
          <w:lang w:val="lv-LV"/>
        </w:rPr>
        <w:t>, ievērojot nolīgumu</w:t>
      </w:r>
      <w:r w:rsidRPr="002A3924">
        <w:rPr>
          <w:noProof/>
          <w:lang w:val="lv-LV"/>
        </w:rPr>
        <w:t>;</w:t>
      </w:r>
    </w:p>
    <w:p w:rsidR="003D60FA" w:rsidRPr="002A3924" w:rsidRDefault="003D60FA" w:rsidP="003D60FA">
      <w:pPr>
        <w:rPr>
          <w:noProof/>
          <w:lang w:val="lv-LV"/>
        </w:rPr>
      </w:pPr>
    </w:p>
    <w:p w:rsidR="003D60FA" w:rsidRPr="002A3924" w:rsidRDefault="003D60FA" w:rsidP="00C923FA">
      <w:pPr>
        <w:rPr>
          <w:rFonts w:eastAsia="SimSun"/>
          <w:noProof/>
          <w:lang w:val="lv-LV"/>
        </w:rPr>
      </w:pPr>
      <w:r w:rsidRPr="002A3924">
        <w:rPr>
          <w:noProof/>
          <w:lang w:val="lv-LV"/>
        </w:rPr>
        <w:t xml:space="preserve">TĀ KĀ Puses </w:t>
      </w:r>
      <w:r w:rsidR="00C923FA">
        <w:rPr>
          <w:noProof/>
          <w:lang w:val="lv-LV"/>
        </w:rPr>
        <w:t xml:space="preserve">tāpēc </w:t>
      </w:r>
      <w:r w:rsidRPr="002A3924">
        <w:rPr>
          <w:noProof/>
          <w:lang w:val="lv-LV"/>
        </w:rPr>
        <w:t xml:space="preserve">ir vienojušās īstenot Ekvadoras pievienošanos nolīgumam ar šo protokolu, </w:t>
      </w:r>
    </w:p>
    <w:p w:rsidR="003D60FA" w:rsidRPr="002A3924" w:rsidRDefault="003D60FA" w:rsidP="003D60FA">
      <w:pPr>
        <w:rPr>
          <w:rFonts w:eastAsia="SimSun"/>
          <w:noProof/>
          <w:lang w:val="lv-LV"/>
        </w:rPr>
      </w:pPr>
    </w:p>
    <w:p w:rsidR="003D60FA" w:rsidRPr="002A3924" w:rsidRDefault="003D60FA" w:rsidP="003D60FA">
      <w:pPr>
        <w:rPr>
          <w:noProof/>
          <w:lang w:val="lv-LV"/>
        </w:rPr>
      </w:pPr>
      <w:r w:rsidRPr="002A3924">
        <w:rPr>
          <w:noProof/>
          <w:lang w:val="lv-LV"/>
        </w:rPr>
        <w:t>IR VIENOJUŠĀS PAR TURPMĀKO.</w:t>
      </w:r>
    </w:p>
    <w:p w:rsidR="003D60FA" w:rsidRPr="002A3924" w:rsidRDefault="003D60FA" w:rsidP="003D60FA">
      <w:pPr>
        <w:rPr>
          <w:noProof/>
          <w:lang w:val="lv-LV"/>
        </w:rPr>
      </w:pPr>
    </w:p>
    <w:p w:rsidR="003D60FA" w:rsidRPr="002A3924" w:rsidRDefault="003D60FA" w:rsidP="003D60FA">
      <w:pPr>
        <w:rPr>
          <w:noProof/>
          <w:lang w:val="lv-LV"/>
        </w:rPr>
      </w:pPr>
    </w:p>
    <w:p w:rsidR="002A3924" w:rsidRDefault="002A3924">
      <w:pPr>
        <w:widowControl/>
        <w:spacing w:line="240" w:lineRule="auto"/>
        <w:rPr>
          <w:noProof/>
          <w:lang w:val="lv-LV"/>
        </w:rPr>
      </w:pPr>
      <w:r>
        <w:rPr>
          <w:noProof/>
          <w:lang w:val="lv-LV"/>
        </w:rPr>
        <w:br w:type="page"/>
      </w:r>
    </w:p>
    <w:p w:rsidR="003D60FA" w:rsidRPr="002A3924" w:rsidRDefault="003D60FA" w:rsidP="003D60FA">
      <w:pPr>
        <w:jc w:val="center"/>
        <w:rPr>
          <w:noProof/>
          <w:lang w:val="lv-LV"/>
        </w:rPr>
      </w:pPr>
      <w:r w:rsidRPr="002A3924">
        <w:rPr>
          <w:noProof/>
          <w:lang w:val="lv-LV"/>
        </w:rPr>
        <w:lastRenderedPageBreak/>
        <w:t>I IEDAĻA</w:t>
      </w:r>
    </w:p>
    <w:p w:rsidR="003D60FA" w:rsidRPr="002A3924" w:rsidRDefault="003D60FA" w:rsidP="003D60FA">
      <w:pPr>
        <w:jc w:val="center"/>
        <w:rPr>
          <w:noProof/>
          <w:lang w:val="lv-LV"/>
        </w:rPr>
      </w:pPr>
    </w:p>
    <w:p w:rsidR="003D60FA" w:rsidRPr="002A3924" w:rsidRDefault="003D60FA" w:rsidP="003D60FA">
      <w:pPr>
        <w:jc w:val="center"/>
        <w:rPr>
          <w:noProof/>
          <w:lang w:val="lv-LV"/>
        </w:rPr>
      </w:pPr>
      <w:r w:rsidRPr="002A3924">
        <w:rPr>
          <w:noProof/>
          <w:lang w:val="lv-LV"/>
        </w:rPr>
        <w:t>LĪGUMSLĒDZĒJAS PUSES</w:t>
      </w:r>
    </w:p>
    <w:p w:rsidR="003D60FA" w:rsidRDefault="003D60FA" w:rsidP="003D60FA">
      <w:pPr>
        <w:jc w:val="center"/>
        <w:rPr>
          <w:caps/>
          <w:noProof/>
          <w:lang w:val="lv-LV"/>
        </w:rPr>
      </w:pPr>
    </w:p>
    <w:p w:rsidR="002A3924" w:rsidRPr="002A3924" w:rsidRDefault="002A3924" w:rsidP="003D60FA">
      <w:pPr>
        <w:jc w:val="center"/>
        <w:rPr>
          <w:caps/>
          <w:noProof/>
          <w:lang w:val="lv-LV"/>
        </w:rPr>
      </w:pPr>
    </w:p>
    <w:p w:rsidR="003D60FA" w:rsidRPr="002A3924" w:rsidRDefault="003D60FA" w:rsidP="003D60FA">
      <w:pPr>
        <w:jc w:val="center"/>
        <w:rPr>
          <w:caps/>
          <w:noProof/>
          <w:lang w:val="lv-LV"/>
        </w:rPr>
      </w:pPr>
      <w:r w:rsidRPr="002A3924">
        <w:rPr>
          <w:caps/>
          <w:noProof/>
          <w:lang w:val="lv-LV"/>
        </w:rPr>
        <w:t>1. pants</w:t>
      </w:r>
    </w:p>
    <w:p w:rsidR="003D60FA" w:rsidRPr="002A3924" w:rsidRDefault="003D60FA" w:rsidP="003D60FA">
      <w:pPr>
        <w:rPr>
          <w:caps/>
          <w:noProof/>
          <w:lang w:val="lv-LV"/>
        </w:rPr>
      </w:pPr>
    </w:p>
    <w:p w:rsidR="003D60FA" w:rsidRPr="002A3924" w:rsidRDefault="003D60FA" w:rsidP="00C923FA">
      <w:pPr>
        <w:rPr>
          <w:noProof/>
          <w:lang w:val="lv-LV"/>
        </w:rPr>
      </w:pPr>
      <w:r w:rsidRPr="002A3924">
        <w:rPr>
          <w:noProof/>
          <w:lang w:val="lv-LV"/>
        </w:rPr>
        <w:t xml:space="preserve">Ar šo Ekvadora kļūst par Pusi nolīgumam, </w:t>
      </w:r>
      <w:r w:rsidR="00C923FA" w:rsidRPr="002A3924">
        <w:rPr>
          <w:noProof/>
          <w:lang w:val="lv-LV"/>
        </w:rPr>
        <w:t>ie</w:t>
      </w:r>
      <w:r w:rsidR="00C923FA">
        <w:rPr>
          <w:noProof/>
          <w:lang w:val="lv-LV"/>
        </w:rPr>
        <w:t>tver</w:t>
      </w:r>
      <w:r w:rsidR="00C923FA" w:rsidRPr="002A3924">
        <w:rPr>
          <w:noProof/>
          <w:lang w:val="lv-LV"/>
        </w:rPr>
        <w:t xml:space="preserve">ot </w:t>
      </w:r>
      <w:r w:rsidRPr="002A3924">
        <w:rPr>
          <w:noProof/>
          <w:lang w:val="lv-LV"/>
        </w:rPr>
        <w:t xml:space="preserve">tā grozījumus, kas </w:t>
      </w:r>
      <w:r w:rsidR="00C923FA">
        <w:rPr>
          <w:noProof/>
          <w:lang w:val="lv-LV"/>
        </w:rPr>
        <w:t>izklāstīti</w:t>
      </w:r>
      <w:r w:rsidR="00C923FA" w:rsidRPr="002A3924">
        <w:rPr>
          <w:noProof/>
          <w:lang w:val="lv-LV"/>
        </w:rPr>
        <w:t xml:space="preserve"> </w:t>
      </w:r>
      <w:r w:rsidRPr="002A3924">
        <w:rPr>
          <w:noProof/>
          <w:lang w:val="lv-LV"/>
        </w:rPr>
        <w:t>papildprotokolā</w:t>
      </w:r>
      <w:r w:rsidR="00C923FA">
        <w:rPr>
          <w:noProof/>
          <w:lang w:val="lv-LV"/>
        </w:rPr>
        <w:t>.</w:t>
      </w:r>
      <w:r w:rsidR="00C923FA" w:rsidRPr="002A3924">
        <w:rPr>
          <w:noProof/>
          <w:lang w:val="lv-LV"/>
        </w:rPr>
        <w:t xml:space="preserve"> </w:t>
      </w:r>
    </w:p>
    <w:p w:rsidR="003D60FA" w:rsidRPr="002A3924" w:rsidRDefault="003D60FA" w:rsidP="003D60FA">
      <w:pPr>
        <w:rPr>
          <w:noProof/>
          <w:lang w:val="lv-LV"/>
        </w:rPr>
      </w:pPr>
    </w:p>
    <w:p w:rsidR="003D60FA" w:rsidRPr="002A3924" w:rsidRDefault="003D60FA" w:rsidP="003D60FA">
      <w:pPr>
        <w:rPr>
          <w:noProof/>
          <w:lang w:val="lv-LV"/>
        </w:rPr>
      </w:pPr>
    </w:p>
    <w:p w:rsidR="003D60FA" w:rsidRPr="002A3924" w:rsidRDefault="003D60FA" w:rsidP="003D60FA">
      <w:pPr>
        <w:jc w:val="center"/>
        <w:rPr>
          <w:noProof/>
          <w:lang w:val="lv-LV"/>
        </w:rPr>
      </w:pPr>
      <w:r w:rsidRPr="002A3924">
        <w:rPr>
          <w:noProof/>
          <w:lang w:val="lv-LV"/>
        </w:rPr>
        <w:t>II IEDAĻA</w:t>
      </w:r>
    </w:p>
    <w:p w:rsidR="003D60FA" w:rsidRPr="002A3924" w:rsidRDefault="003D60FA" w:rsidP="003D60FA">
      <w:pPr>
        <w:jc w:val="center"/>
        <w:rPr>
          <w:noProof/>
          <w:lang w:val="lv-LV"/>
        </w:rPr>
      </w:pPr>
    </w:p>
    <w:p w:rsidR="003D60FA" w:rsidRPr="002A3924" w:rsidRDefault="003D60FA" w:rsidP="003D60FA">
      <w:pPr>
        <w:jc w:val="center"/>
        <w:rPr>
          <w:noProof/>
          <w:lang w:val="lv-LV"/>
        </w:rPr>
      </w:pPr>
      <w:r w:rsidRPr="002A3924">
        <w:rPr>
          <w:noProof/>
          <w:lang w:val="lv-LV"/>
        </w:rPr>
        <w:t>NOLĪGUMA NOTEIKUMI</w:t>
      </w:r>
    </w:p>
    <w:p w:rsidR="003D60FA" w:rsidRPr="002A3924" w:rsidRDefault="003D60FA" w:rsidP="003D60FA">
      <w:pPr>
        <w:jc w:val="center"/>
        <w:rPr>
          <w:noProof/>
          <w:lang w:val="lv-LV"/>
        </w:rPr>
      </w:pPr>
    </w:p>
    <w:p w:rsidR="003D60FA" w:rsidRPr="002A3924" w:rsidRDefault="003D60FA" w:rsidP="003D60FA">
      <w:pPr>
        <w:jc w:val="center"/>
        <w:rPr>
          <w:noProof/>
          <w:lang w:val="lv-LV"/>
        </w:rPr>
      </w:pPr>
    </w:p>
    <w:p w:rsidR="003D60FA" w:rsidRPr="002A3924" w:rsidRDefault="003D60FA" w:rsidP="003D60FA">
      <w:pPr>
        <w:jc w:val="center"/>
        <w:rPr>
          <w:caps/>
          <w:noProof/>
          <w:lang w:val="lv-LV"/>
        </w:rPr>
      </w:pPr>
      <w:r w:rsidRPr="002A3924">
        <w:rPr>
          <w:caps/>
          <w:noProof/>
          <w:lang w:val="lv-LV"/>
        </w:rPr>
        <w:t>2. pants</w:t>
      </w:r>
    </w:p>
    <w:p w:rsidR="003D60FA" w:rsidRPr="002A3924" w:rsidRDefault="003D60FA" w:rsidP="003D60FA">
      <w:pPr>
        <w:rPr>
          <w:noProof/>
          <w:lang w:val="lv-LV"/>
        </w:rPr>
      </w:pPr>
    </w:p>
    <w:p w:rsidR="003D60FA" w:rsidRPr="002A3924" w:rsidRDefault="00C923FA" w:rsidP="00C923FA">
      <w:pPr>
        <w:rPr>
          <w:noProof/>
          <w:lang w:val="lv-LV"/>
        </w:rPr>
      </w:pPr>
      <w:r>
        <w:rPr>
          <w:noProof/>
          <w:lang w:val="lv-LV"/>
        </w:rPr>
        <w:t>N</w:t>
      </w:r>
      <w:r w:rsidRPr="002A3924">
        <w:rPr>
          <w:noProof/>
          <w:lang w:val="lv-LV"/>
        </w:rPr>
        <w:t xml:space="preserve">olīguma </w:t>
      </w:r>
      <w:r w:rsidR="003D60FA" w:rsidRPr="002A3924">
        <w:rPr>
          <w:noProof/>
          <w:lang w:val="lv-LV"/>
        </w:rPr>
        <w:t xml:space="preserve">virsrakstu, Andu parakstītājvalstu sarakstu, </w:t>
      </w:r>
      <w:r>
        <w:rPr>
          <w:noProof/>
          <w:lang w:val="lv-LV"/>
        </w:rPr>
        <w:t>vienpadsmito</w:t>
      </w:r>
      <w:r w:rsidR="003D60FA" w:rsidRPr="002A3924">
        <w:rPr>
          <w:noProof/>
          <w:lang w:val="lv-LV"/>
        </w:rPr>
        <w:t xml:space="preserve"> apsvērumu un 9., 11., 12., 13., 30., 41., 46., 48., 54., 57., 70., 78., 113., 120., 123., 124., 126., 127., 128., 137., 139., 142., 154., 167., 170., 202., 231., 232., 258., 278., 304. un 324. </w:t>
      </w:r>
      <w:r>
        <w:rPr>
          <w:noProof/>
          <w:lang w:val="lv-LV"/>
        </w:rPr>
        <w:t>p</w:t>
      </w:r>
      <w:r w:rsidRPr="002A3924">
        <w:rPr>
          <w:noProof/>
          <w:lang w:val="lv-LV"/>
        </w:rPr>
        <w:t>antu</w:t>
      </w:r>
      <w:r>
        <w:rPr>
          <w:noProof/>
          <w:lang w:val="lv-LV"/>
        </w:rPr>
        <w:t xml:space="preserve"> groza</w:t>
      </w:r>
      <w:r w:rsidRPr="00C923FA">
        <w:rPr>
          <w:noProof/>
          <w:lang w:val="lv-LV"/>
        </w:rPr>
        <w:t xml:space="preserve"> </w:t>
      </w:r>
      <w:r>
        <w:rPr>
          <w:noProof/>
          <w:lang w:val="lv-LV"/>
        </w:rPr>
        <w:t>s</w:t>
      </w:r>
      <w:r w:rsidRPr="002A3924">
        <w:rPr>
          <w:noProof/>
          <w:lang w:val="lv-LV"/>
        </w:rPr>
        <w:t>askaņā ar šā protokola I pielikum</w:t>
      </w:r>
      <w:r>
        <w:rPr>
          <w:noProof/>
          <w:lang w:val="lv-LV"/>
        </w:rPr>
        <w:t>u</w:t>
      </w:r>
      <w:r w:rsidR="003D60FA" w:rsidRPr="002A3924">
        <w:rPr>
          <w:noProof/>
          <w:lang w:val="lv-LV"/>
        </w:rPr>
        <w:t>.</w:t>
      </w:r>
    </w:p>
    <w:p w:rsidR="003D60FA" w:rsidRPr="002A3924" w:rsidRDefault="003D60FA" w:rsidP="003D60FA">
      <w:pPr>
        <w:rPr>
          <w:noProof/>
          <w:lang w:val="lv-LV"/>
        </w:rPr>
      </w:pPr>
    </w:p>
    <w:p w:rsidR="003D60FA" w:rsidRPr="002A3924" w:rsidRDefault="003D60FA" w:rsidP="003D60FA">
      <w:pPr>
        <w:rPr>
          <w:noProof/>
          <w:lang w:val="lv-LV"/>
        </w:rPr>
      </w:pPr>
    </w:p>
    <w:p w:rsidR="002A3924" w:rsidRDefault="002A3924">
      <w:pPr>
        <w:widowControl/>
        <w:spacing w:line="240" w:lineRule="auto"/>
        <w:rPr>
          <w:noProof/>
          <w:lang w:val="lv-LV"/>
        </w:rPr>
      </w:pPr>
      <w:r>
        <w:rPr>
          <w:noProof/>
          <w:lang w:val="lv-LV"/>
        </w:rPr>
        <w:br w:type="page"/>
      </w:r>
    </w:p>
    <w:p w:rsidR="003D60FA" w:rsidRPr="002A3924" w:rsidRDefault="003D60FA" w:rsidP="003D60FA">
      <w:pPr>
        <w:jc w:val="center"/>
        <w:rPr>
          <w:noProof/>
          <w:lang w:val="lv-LV"/>
        </w:rPr>
      </w:pPr>
      <w:r w:rsidRPr="002A3924">
        <w:rPr>
          <w:noProof/>
          <w:lang w:val="lv-LV"/>
        </w:rPr>
        <w:lastRenderedPageBreak/>
        <w:t>III IEDAĻA</w:t>
      </w:r>
    </w:p>
    <w:p w:rsidR="003D60FA" w:rsidRPr="002A3924" w:rsidRDefault="003D60FA" w:rsidP="003D60FA">
      <w:pPr>
        <w:jc w:val="center"/>
        <w:rPr>
          <w:noProof/>
          <w:lang w:val="lv-LV"/>
        </w:rPr>
      </w:pPr>
    </w:p>
    <w:p w:rsidR="003D60FA" w:rsidRPr="002A3924" w:rsidRDefault="003D60FA" w:rsidP="003D60FA">
      <w:pPr>
        <w:jc w:val="center"/>
        <w:rPr>
          <w:noProof/>
          <w:lang w:val="lv-LV"/>
        </w:rPr>
      </w:pPr>
      <w:r w:rsidRPr="002A3924">
        <w:rPr>
          <w:noProof/>
          <w:lang w:val="lv-LV"/>
        </w:rPr>
        <w:t>TARIFU ATCELŠANAS GRAFIKI</w:t>
      </w:r>
    </w:p>
    <w:p w:rsidR="003D60FA" w:rsidRPr="002A3924" w:rsidRDefault="003D60FA" w:rsidP="003D60FA">
      <w:pPr>
        <w:jc w:val="center"/>
        <w:rPr>
          <w:noProof/>
          <w:lang w:val="lv-LV"/>
        </w:rPr>
      </w:pPr>
    </w:p>
    <w:p w:rsidR="003D60FA" w:rsidRPr="002A3924" w:rsidRDefault="003D60FA" w:rsidP="003D60FA">
      <w:pPr>
        <w:jc w:val="center"/>
        <w:rPr>
          <w:noProof/>
          <w:lang w:val="lv-LV"/>
        </w:rPr>
      </w:pPr>
    </w:p>
    <w:p w:rsidR="003D60FA" w:rsidRPr="002A3924" w:rsidRDefault="003D60FA" w:rsidP="003D60FA">
      <w:pPr>
        <w:jc w:val="center"/>
        <w:rPr>
          <w:caps/>
          <w:noProof/>
          <w:lang w:val="lv-LV"/>
        </w:rPr>
      </w:pPr>
      <w:r w:rsidRPr="002A3924">
        <w:rPr>
          <w:caps/>
          <w:noProof/>
          <w:lang w:val="lv-LV"/>
        </w:rPr>
        <w:t>3. pants</w:t>
      </w:r>
    </w:p>
    <w:p w:rsidR="003D60FA" w:rsidRPr="002A3924" w:rsidRDefault="003D60FA" w:rsidP="003D60FA">
      <w:pPr>
        <w:rPr>
          <w:noProof/>
          <w:lang w:val="lv-LV"/>
        </w:rPr>
      </w:pPr>
    </w:p>
    <w:p w:rsidR="003D60FA" w:rsidRPr="002A3924" w:rsidRDefault="003D60FA" w:rsidP="00C923FA">
      <w:pPr>
        <w:rPr>
          <w:lang w:val="lv-LV"/>
        </w:rPr>
      </w:pPr>
      <w:r w:rsidRPr="002A3924">
        <w:rPr>
          <w:noProof/>
          <w:lang w:val="lv-LV"/>
        </w:rPr>
        <w:t>1.</w:t>
      </w:r>
      <w:r w:rsidRPr="002A3924">
        <w:rPr>
          <w:noProof/>
          <w:lang w:val="lv-LV"/>
        </w:rPr>
        <w:tab/>
        <w:t xml:space="preserve">Nolīguma I pielikuma 1. papildinājuma B iedaļā pievieno </w:t>
      </w:r>
      <w:r w:rsidR="00C923FA">
        <w:rPr>
          <w:noProof/>
          <w:lang w:val="lv-LV"/>
        </w:rPr>
        <w:t>tekstu, kas sniegts</w:t>
      </w:r>
      <w:r w:rsidR="003B0F75">
        <w:rPr>
          <w:noProof/>
          <w:lang w:val="lv-LV"/>
        </w:rPr>
        <w:t xml:space="preserve"> </w:t>
      </w:r>
      <w:r w:rsidR="002A3924">
        <w:rPr>
          <w:noProof/>
          <w:lang w:val="lv-LV"/>
        </w:rPr>
        <w:t>šā protokola II pielikumā.</w:t>
      </w:r>
    </w:p>
    <w:p w:rsidR="003D60FA" w:rsidRPr="002A3924" w:rsidRDefault="003D60FA" w:rsidP="003D60FA">
      <w:pPr>
        <w:rPr>
          <w:i/>
          <w:noProof/>
          <w:lang w:val="lv-LV"/>
        </w:rPr>
      </w:pPr>
    </w:p>
    <w:p w:rsidR="003D60FA" w:rsidRPr="002A3924" w:rsidRDefault="003D60FA" w:rsidP="00C923FA">
      <w:pPr>
        <w:rPr>
          <w:noProof/>
          <w:lang w:val="lv-LV"/>
        </w:rPr>
      </w:pPr>
      <w:r w:rsidRPr="002A3924">
        <w:rPr>
          <w:noProof/>
          <w:lang w:val="lv-LV"/>
        </w:rPr>
        <w:t>2.</w:t>
      </w:r>
      <w:r w:rsidRPr="002A3924">
        <w:rPr>
          <w:noProof/>
          <w:lang w:val="lv-LV"/>
        </w:rPr>
        <w:tab/>
      </w:r>
      <w:r w:rsidR="00C923FA">
        <w:rPr>
          <w:noProof/>
          <w:lang w:val="lv-LV"/>
        </w:rPr>
        <w:t>Tekstu, kas sniegts</w:t>
      </w:r>
      <w:r w:rsidRPr="002A3924">
        <w:rPr>
          <w:noProof/>
          <w:lang w:val="lv-LV"/>
        </w:rPr>
        <w:t xml:space="preserve"> šā protokola III</w:t>
      </w:r>
      <w:r w:rsidR="002A3924">
        <w:rPr>
          <w:noProof/>
          <w:lang w:val="lv-LV"/>
        </w:rPr>
        <w:t> </w:t>
      </w:r>
      <w:r w:rsidRPr="002A3924">
        <w:rPr>
          <w:noProof/>
          <w:lang w:val="lv-LV"/>
        </w:rPr>
        <w:t xml:space="preserve">pielikumā, iekļauj nolīguma I pielikumā aiz "ES Puses tarifu atcelšanas grafika Peru izcelsmes precēm". </w:t>
      </w:r>
    </w:p>
    <w:p w:rsidR="003D60FA" w:rsidRPr="002A3924" w:rsidRDefault="003D60FA" w:rsidP="003D60FA">
      <w:pPr>
        <w:rPr>
          <w:noProof/>
          <w:lang w:val="lv-LV"/>
        </w:rPr>
      </w:pPr>
    </w:p>
    <w:p w:rsidR="003D60FA" w:rsidRPr="002A3924" w:rsidRDefault="003D60FA" w:rsidP="003D60FA">
      <w:pPr>
        <w:rPr>
          <w:noProof/>
          <w:lang w:val="lv-LV"/>
        </w:rPr>
      </w:pPr>
    </w:p>
    <w:p w:rsidR="003D60FA" w:rsidRPr="002A3924" w:rsidRDefault="003D60FA" w:rsidP="003D60FA">
      <w:pPr>
        <w:jc w:val="center"/>
        <w:rPr>
          <w:caps/>
          <w:noProof/>
          <w:lang w:val="lv-LV"/>
        </w:rPr>
      </w:pPr>
      <w:r w:rsidRPr="002A3924">
        <w:rPr>
          <w:caps/>
          <w:noProof/>
          <w:lang w:val="lv-LV"/>
        </w:rPr>
        <w:t>4. pants</w:t>
      </w:r>
    </w:p>
    <w:p w:rsidR="003D60FA" w:rsidRPr="002A3924" w:rsidRDefault="003D60FA" w:rsidP="003D60FA">
      <w:pPr>
        <w:rPr>
          <w:noProof/>
          <w:lang w:val="lv-LV"/>
        </w:rPr>
      </w:pPr>
    </w:p>
    <w:p w:rsidR="003D60FA" w:rsidRPr="002A3924" w:rsidRDefault="003D60FA" w:rsidP="00C923FA">
      <w:pPr>
        <w:rPr>
          <w:noProof/>
          <w:lang w:val="lv-LV"/>
        </w:rPr>
      </w:pPr>
      <w:r w:rsidRPr="002A3924">
        <w:rPr>
          <w:noProof/>
          <w:lang w:val="lv-LV"/>
        </w:rPr>
        <w:t>1.</w:t>
      </w:r>
      <w:r w:rsidRPr="002A3924">
        <w:rPr>
          <w:noProof/>
          <w:lang w:val="lv-LV"/>
        </w:rPr>
        <w:tab/>
        <w:t xml:space="preserve">Nolīguma I pielikuma 1. papildinājumā </w:t>
      </w:r>
      <w:r w:rsidR="00C923FA">
        <w:rPr>
          <w:noProof/>
          <w:lang w:val="lv-LV"/>
        </w:rPr>
        <w:t>tekstu, kas sniegts</w:t>
      </w:r>
      <w:r w:rsidRPr="002A3924">
        <w:rPr>
          <w:noProof/>
          <w:lang w:val="lv-LV"/>
        </w:rPr>
        <w:t xml:space="preserve"> šā protokola IV pielikumā. </w:t>
      </w:r>
    </w:p>
    <w:p w:rsidR="003D60FA" w:rsidRPr="002A3924" w:rsidRDefault="003D60FA" w:rsidP="003D60FA">
      <w:pPr>
        <w:rPr>
          <w:noProof/>
          <w:lang w:val="lv-LV"/>
        </w:rPr>
      </w:pPr>
    </w:p>
    <w:p w:rsidR="003D60FA" w:rsidRPr="002A3924" w:rsidRDefault="003D60FA" w:rsidP="000159ED">
      <w:pPr>
        <w:rPr>
          <w:noProof/>
          <w:lang w:val="lv-LV"/>
        </w:rPr>
      </w:pPr>
      <w:r w:rsidRPr="002A3924">
        <w:rPr>
          <w:noProof/>
          <w:lang w:val="lv-LV"/>
        </w:rPr>
        <w:t>2.</w:t>
      </w:r>
      <w:r w:rsidRPr="002A3924">
        <w:rPr>
          <w:noProof/>
          <w:lang w:val="lv-LV"/>
        </w:rPr>
        <w:tab/>
      </w:r>
      <w:r w:rsidR="000159ED">
        <w:rPr>
          <w:noProof/>
          <w:lang w:val="lv-LV"/>
        </w:rPr>
        <w:t>Tekstu, kas sniegts</w:t>
      </w:r>
      <w:r w:rsidRPr="002A3924">
        <w:rPr>
          <w:noProof/>
          <w:lang w:val="lv-LV"/>
        </w:rPr>
        <w:t xml:space="preserve"> šā protokola V pielikumā, </w:t>
      </w:r>
      <w:r w:rsidR="000159ED">
        <w:rPr>
          <w:noProof/>
          <w:lang w:val="lv-LV"/>
        </w:rPr>
        <w:t>pievieno</w:t>
      </w:r>
      <w:r w:rsidR="000159ED" w:rsidRPr="002A3924">
        <w:rPr>
          <w:noProof/>
          <w:lang w:val="lv-LV"/>
        </w:rPr>
        <w:t xml:space="preserve"> </w:t>
      </w:r>
      <w:r w:rsidRPr="002A3924">
        <w:rPr>
          <w:noProof/>
          <w:lang w:val="lv-LV"/>
        </w:rPr>
        <w:t xml:space="preserve">nolīguma I </w:t>
      </w:r>
      <w:r w:rsidR="000159ED" w:rsidRPr="002A3924">
        <w:rPr>
          <w:noProof/>
          <w:lang w:val="lv-LV"/>
        </w:rPr>
        <w:t>pielikum</w:t>
      </w:r>
      <w:r w:rsidR="000159ED">
        <w:rPr>
          <w:noProof/>
          <w:lang w:val="lv-LV"/>
        </w:rPr>
        <w:t>ā</w:t>
      </w:r>
      <w:r w:rsidR="000159ED" w:rsidRPr="002A3924">
        <w:rPr>
          <w:noProof/>
          <w:lang w:val="lv-LV"/>
        </w:rPr>
        <w:t xml:space="preserve"> </w:t>
      </w:r>
      <w:r w:rsidRPr="002A3924">
        <w:rPr>
          <w:noProof/>
          <w:lang w:val="lv-LV"/>
        </w:rPr>
        <w:t xml:space="preserve">aiz "Peru tarifu atcelšanas grafika Eiropas Savienības izcelsmes precēm". </w:t>
      </w:r>
    </w:p>
    <w:p w:rsidR="003D60FA" w:rsidRPr="002A3924" w:rsidRDefault="003D60FA" w:rsidP="003D60FA">
      <w:pPr>
        <w:rPr>
          <w:noProof/>
          <w:lang w:val="lv-LV"/>
        </w:rPr>
      </w:pPr>
    </w:p>
    <w:p w:rsidR="003D60FA" w:rsidRPr="002A3924" w:rsidRDefault="003D60FA" w:rsidP="003D60FA">
      <w:pPr>
        <w:rPr>
          <w:noProof/>
          <w:lang w:val="lv-LV"/>
        </w:rPr>
      </w:pPr>
    </w:p>
    <w:p w:rsidR="003D60FA" w:rsidRPr="002A3924" w:rsidRDefault="003D60FA" w:rsidP="003D60FA">
      <w:pPr>
        <w:jc w:val="center"/>
        <w:rPr>
          <w:caps/>
          <w:noProof/>
          <w:lang w:val="lv-LV"/>
        </w:rPr>
      </w:pPr>
      <w:r w:rsidRPr="002A3924">
        <w:rPr>
          <w:caps/>
          <w:noProof/>
          <w:lang w:val="lv-LV"/>
        </w:rPr>
        <w:t>5. pants</w:t>
      </w:r>
    </w:p>
    <w:p w:rsidR="003D60FA" w:rsidRPr="002A3924" w:rsidRDefault="003D60FA" w:rsidP="003D60FA">
      <w:pPr>
        <w:rPr>
          <w:noProof/>
          <w:lang w:val="lv-LV"/>
        </w:rPr>
      </w:pPr>
    </w:p>
    <w:p w:rsidR="003D60FA" w:rsidRPr="002A3924" w:rsidRDefault="000159ED" w:rsidP="000159ED">
      <w:pPr>
        <w:rPr>
          <w:noProof/>
          <w:lang w:val="lv-LV"/>
        </w:rPr>
      </w:pPr>
      <w:r>
        <w:rPr>
          <w:noProof/>
          <w:lang w:val="lv-LV"/>
        </w:rPr>
        <w:t>N</w:t>
      </w:r>
      <w:r w:rsidRPr="002A3924">
        <w:rPr>
          <w:noProof/>
          <w:lang w:val="lv-LV"/>
        </w:rPr>
        <w:t xml:space="preserve">olīguma </w:t>
      </w:r>
      <w:r w:rsidR="003D60FA" w:rsidRPr="002A3924">
        <w:rPr>
          <w:noProof/>
          <w:lang w:val="lv-LV"/>
        </w:rPr>
        <w:t xml:space="preserve">I pielikuma 2. papildinājuma A iedaļas </w:t>
      </w:r>
      <w:r w:rsidRPr="002A3924">
        <w:rPr>
          <w:noProof/>
          <w:lang w:val="lv-LV"/>
        </w:rPr>
        <w:t>virsrakst</w:t>
      </w:r>
      <w:r>
        <w:rPr>
          <w:noProof/>
          <w:lang w:val="lv-LV"/>
        </w:rPr>
        <w:t>u</w:t>
      </w:r>
      <w:r w:rsidRPr="002A3924">
        <w:rPr>
          <w:noProof/>
          <w:lang w:val="lv-LV"/>
        </w:rPr>
        <w:t xml:space="preserve"> </w:t>
      </w:r>
      <w:r w:rsidR="003D60FA" w:rsidRPr="002A3924">
        <w:rPr>
          <w:noProof/>
          <w:lang w:val="lv-LV"/>
        </w:rPr>
        <w:t>aizstāj ar šādu:</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"KOLUMBIJA UN EKVADORA".</w:t>
      </w:r>
    </w:p>
    <w:p w:rsidR="002A3924" w:rsidRDefault="002A3924">
      <w:pPr>
        <w:widowControl/>
        <w:spacing w:line="240" w:lineRule="auto"/>
        <w:rPr>
          <w:noProof/>
          <w:lang w:val="lv-LV"/>
        </w:rPr>
      </w:pPr>
      <w:r>
        <w:rPr>
          <w:noProof/>
          <w:lang w:val="lv-LV"/>
        </w:rPr>
        <w:br w:type="page"/>
      </w:r>
    </w:p>
    <w:p w:rsidR="003D60FA" w:rsidRPr="002A3924" w:rsidRDefault="003D60FA" w:rsidP="003D60FA">
      <w:pPr>
        <w:jc w:val="center"/>
        <w:rPr>
          <w:noProof/>
          <w:lang w:val="lv-LV"/>
        </w:rPr>
      </w:pPr>
      <w:r w:rsidRPr="002A3924">
        <w:rPr>
          <w:noProof/>
          <w:lang w:val="lv-LV"/>
        </w:rPr>
        <w:lastRenderedPageBreak/>
        <w:t>IV IEDAĻA</w:t>
      </w:r>
    </w:p>
    <w:p w:rsidR="003D60FA" w:rsidRPr="002A3924" w:rsidRDefault="003D60FA" w:rsidP="003D60FA">
      <w:pPr>
        <w:jc w:val="center"/>
        <w:rPr>
          <w:noProof/>
          <w:lang w:val="lv-LV"/>
        </w:rPr>
      </w:pPr>
    </w:p>
    <w:p w:rsidR="003D60FA" w:rsidRPr="002A3924" w:rsidRDefault="003D60FA" w:rsidP="003D60FA">
      <w:pPr>
        <w:jc w:val="center"/>
        <w:rPr>
          <w:noProof/>
          <w:lang w:val="lv-LV"/>
        </w:rPr>
      </w:pPr>
      <w:r w:rsidRPr="002A3924">
        <w:rPr>
          <w:noProof/>
          <w:lang w:val="lv-LV"/>
        </w:rPr>
        <w:t>IZCELSMES NOTEIKUMI</w:t>
      </w:r>
    </w:p>
    <w:p w:rsidR="003D60FA" w:rsidRPr="002A3924" w:rsidRDefault="003D60FA" w:rsidP="003D60FA">
      <w:pPr>
        <w:jc w:val="center"/>
        <w:rPr>
          <w:noProof/>
          <w:lang w:val="lv-LV"/>
        </w:rPr>
      </w:pPr>
    </w:p>
    <w:p w:rsidR="003D60FA" w:rsidRPr="002A3924" w:rsidRDefault="003D60FA" w:rsidP="003D60FA">
      <w:pPr>
        <w:jc w:val="center"/>
        <w:rPr>
          <w:noProof/>
          <w:lang w:val="lv-LV"/>
        </w:rPr>
      </w:pPr>
    </w:p>
    <w:p w:rsidR="003D60FA" w:rsidRPr="002A3924" w:rsidRDefault="003D60FA" w:rsidP="003D60FA">
      <w:pPr>
        <w:jc w:val="center"/>
        <w:rPr>
          <w:caps/>
          <w:noProof/>
          <w:lang w:val="lv-LV"/>
        </w:rPr>
      </w:pPr>
      <w:r w:rsidRPr="002A3924">
        <w:rPr>
          <w:caps/>
          <w:noProof/>
          <w:lang w:val="lv-LV"/>
        </w:rPr>
        <w:t>6. pants</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 xml:space="preserve">Nolīguma II pielikumu groza saskaņā ar šā protokola VI pielikumu. </w:t>
      </w:r>
    </w:p>
    <w:p w:rsidR="003D60FA" w:rsidRPr="002A3924" w:rsidRDefault="003D60FA" w:rsidP="003D60FA">
      <w:pPr>
        <w:rPr>
          <w:noProof/>
          <w:lang w:val="lv-LV"/>
        </w:rPr>
      </w:pPr>
    </w:p>
    <w:p w:rsidR="003D60FA" w:rsidRPr="002A3924" w:rsidRDefault="003D60FA" w:rsidP="003D60FA">
      <w:pPr>
        <w:rPr>
          <w:noProof/>
          <w:lang w:val="lv-LV"/>
        </w:rPr>
      </w:pPr>
    </w:p>
    <w:p w:rsidR="003D60FA" w:rsidRPr="002A3924" w:rsidRDefault="003D60FA" w:rsidP="003D60FA">
      <w:pPr>
        <w:jc w:val="center"/>
        <w:rPr>
          <w:noProof/>
          <w:lang w:val="lv-LV"/>
        </w:rPr>
      </w:pPr>
      <w:r w:rsidRPr="002A3924">
        <w:rPr>
          <w:noProof/>
          <w:lang w:val="lv-LV"/>
        </w:rPr>
        <w:t>V IEDAĻA</w:t>
      </w:r>
    </w:p>
    <w:p w:rsidR="003D60FA" w:rsidRPr="002A3924" w:rsidRDefault="003D60FA" w:rsidP="003D60FA">
      <w:pPr>
        <w:jc w:val="center"/>
        <w:rPr>
          <w:noProof/>
          <w:lang w:val="lv-LV"/>
        </w:rPr>
      </w:pPr>
    </w:p>
    <w:p w:rsidR="003D60FA" w:rsidRPr="002A3924" w:rsidRDefault="003D60FA" w:rsidP="003D60FA">
      <w:pPr>
        <w:jc w:val="center"/>
        <w:rPr>
          <w:noProof/>
          <w:lang w:val="lv-LV"/>
        </w:rPr>
      </w:pPr>
      <w:r w:rsidRPr="002A3924">
        <w:rPr>
          <w:noProof/>
          <w:lang w:val="lv-LV"/>
        </w:rPr>
        <w:t>LAUKSAIMNIECĪBAS AIZSARGPASĀKUMI</w:t>
      </w:r>
    </w:p>
    <w:p w:rsidR="003D60FA" w:rsidRPr="002A3924" w:rsidRDefault="003D60FA" w:rsidP="003D60FA">
      <w:pPr>
        <w:jc w:val="center"/>
        <w:rPr>
          <w:noProof/>
          <w:lang w:val="lv-LV"/>
        </w:rPr>
      </w:pPr>
    </w:p>
    <w:p w:rsidR="003D60FA" w:rsidRPr="002A3924" w:rsidRDefault="003D60FA" w:rsidP="003D60FA">
      <w:pPr>
        <w:jc w:val="center"/>
        <w:rPr>
          <w:noProof/>
          <w:lang w:val="lv-LV"/>
        </w:rPr>
      </w:pPr>
    </w:p>
    <w:p w:rsidR="003D60FA" w:rsidRPr="002A3924" w:rsidRDefault="003D60FA" w:rsidP="003D60FA">
      <w:pPr>
        <w:jc w:val="center"/>
        <w:rPr>
          <w:caps/>
          <w:noProof/>
          <w:lang w:val="lv-LV"/>
        </w:rPr>
      </w:pPr>
      <w:r w:rsidRPr="002A3924">
        <w:rPr>
          <w:caps/>
          <w:noProof/>
          <w:lang w:val="lv-LV"/>
        </w:rPr>
        <w:t>7. pants</w:t>
      </w:r>
    </w:p>
    <w:p w:rsidR="003D60FA" w:rsidRPr="002A3924" w:rsidRDefault="003D60FA" w:rsidP="003D60FA">
      <w:pPr>
        <w:rPr>
          <w:noProof/>
          <w:lang w:val="lv-LV"/>
        </w:rPr>
      </w:pPr>
    </w:p>
    <w:p w:rsidR="003D60FA" w:rsidRPr="002A3924" w:rsidRDefault="000159ED" w:rsidP="000159ED">
      <w:pPr>
        <w:rPr>
          <w:noProof/>
          <w:lang w:val="lv-LV"/>
        </w:rPr>
      </w:pPr>
      <w:r>
        <w:rPr>
          <w:noProof/>
          <w:lang w:val="lv-LV"/>
        </w:rPr>
        <w:t xml:space="preserve">Tekstu, kas sniegts šā protokola </w:t>
      </w:r>
      <w:r w:rsidRPr="002A3924">
        <w:rPr>
          <w:noProof/>
          <w:lang w:val="lv-LV"/>
        </w:rPr>
        <w:t>VII pielikumā</w:t>
      </w:r>
      <w:r>
        <w:rPr>
          <w:noProof/>
          <w:lang w:val="lv-LV"/>
        </w:rPr>
        <w:t>, pievieno nolīguma</w:t>
      </w:r>
      <w:r w:rsidRPr="002A3924">
        <w:rPr>
          <w:noProof/>
          <w:lang w:val="lv-LV"/>
        </w:rPr>
        <w:t xml:space="preserve"> </w:t>
      </w:r>
      <w:r w:rsidR="003D60FA" w:rsidRPr="002A3924">
        <w:rPr>
          <w:noProof/>
          <w:lang w:val="lv-LV"/>
        </w:rPr>
        <w:t xml:space="preserve">IV </w:t>
      </w:r>
      <w:r w:rsidRPr="002A3924">
        <w:rPr>
          <w:noProof/>
          <w:lang w:val="lv-LV"/>
        </w:rPr>
        <w:t>pielikum</w:t>
      </w:r>
      <w:r>
        <w:rPr>
          <w:noProof/>
          <w:lang w:val="lv-LV"/>
        </w:rPr>
        <w:t>am.</w:t>
      </w:r>
      <w:r w:rsidRPr="002A3924">
        <w:rPr>
          <w:noProof/>
          <w:lang w:val="lv-LV"/>
        </w:rPr>
        <w:t xml:space="preserve"> </w:t>
      </w:r>
    </w:p>
    <w:p w:rsidR="003D60FA" w:rsidRPr="002A3924" w:rsidRDefault="003D60FA" w:rsidP="003D60FA">
      <w:pPr>
        <w:rPr>
          <w:noProof/>
          <w:lang w:val="lv-LV"/>
        </w:rPr>
      </w:pPr>
    </w:p>
    <w:p w:rsidR="003D60FA" w:rsidRPr="002A3924" w:rsidRDefault="003D60FA" w:rsidP="003D60FA">
      <w:pPr>
        <w:rPr>
          <w:noProof/>
          <w:lang w:val="lv-LV"/>
        </w:rPr>
      </w:pPr>
    </w:p>
    <w:p w:rsidR="003D60FA" w:rsidRPr="002A3924" w:rsidRDefault="003D60FA" w:rsidP="003D60FA">
      <w:pPr>
        <w:jc w:val="center"/>
        <w:rPr>
          <w:caps/>
          <w:noProof/>
          <w:lang w:val="lv-LV"/>
        </w:rPr>
      </w:pPr>
      <w:r w:rsidRPr="002A3924">
        <w:rPr>
          <w:noProof/>
          <w:lang w:val="lv-LV"/>
        </w:rPr>
        <w:t xml:space="preserve">VI </w:t>
      </w:r>
      <w:r w:rsidRPr="002A3924">
        <w:rPr>
          <w:caps/>
          <w:noProof/>
          <w:lang w:val="lv-LV"/>
        </w:rPr>
        <w:t>IEDAĻA</w:t>
      </w:r>
    </w:p>
    <w:p w:rsidR="003D60FA" w:rsidRPr="002A3924" w:rsidRDefault="003D60FA" w:rsidP="003D60FA">
      <w:pPr>
        <w:jc w:val="center"/>
        <w:rPr>
          <w:caps/>
          <w:noProof/>
          <w:lang w:val="lv-LV"/>
        </w:rPr>
      </w:pPr>
    </w:p>
    <w:p w:rsidR="003D60FA" w:rsidRPr="002A3924" w:rsidRDefault="003D60FA" w:rsidP="003D60FA">
      <w:pPr>
        <w:jc w:val="center"/>
        <w:rPr>
          <w:caps/>
          <w:noProof/>
          <w:lang w:val="lv-LV"/>
        </w:rPr>
      </w:pPr>
      <w:r w:rsidRPr="002A3924">
        <w:rPr>
          <w:caps/>
          <w:noProof/>
          <w:lang w:val="lv-LV"/>
        </w:rPr>
        <w:t>SANITĀRIE UN FITOSANITĀRIE PASĀKUMI</w:t>
      </w:r>
    </w:p>
    <w:p w:rsidR="003D60FA" w:rsidRPr="002A3924" w:rsidRDefault="003D60FA" w:rsidP="003D60FA">
      <w:pPr>
        <w:jc w:val="center"/>
        <w:rPr>
          <w:caps/>
          <w:noProof/>
          <w:lang w:val="lv-LV"/>
        </w:rPr>
      </w:pPr>
    </w:p>
    <w:p w:rsidR="003D60FA" w:rsidRPr="002A3924" w:rsidRDefault="003D60FA" w:rsidP="003D60FA">
      <w:pPr>
        <w:jc w:val="center"/>
        <w:rPr>
          <w:caps/>
          <w:noProof/>
          <w:lang w:val="lv-LV"/>
        </w:rPr>
      </w:pPr>
    </w:p>
    <w:p w:rsidR="003D60FA" w:rsidRPr="002A3924" w:rsidRDefault="003D60FA" w:rsidP="003D60FA">
      <w:pPr>
        <w:jc w:val="center"/>
        <w:rPr>
          <w:caps/>
          <w:noProof/>
          <w:lang w:val="lv-LV"/>
        </w:rPr>
      </w:pPr>
      <w:r w:rsidRPr="002A3924">
        <w:rPr>
          <w:caps/>
          <w:noProof/>
          <w:lang w:val="lv-LV"/>
        </w:rPr>
        <w:t>8. pants</w:t>
      </w:r>
    </w:p>
    <w:p w:rsidR="003D60FA" w:rsidRPr="002A3924" w:rsidRDefault="003D60FA" w:rsidP="003D60FA">
      <w:pPr>
        <w:rPr>
          <w:noProof/>
          <w:lang w:val="lv-LV"/>
        </w:rPr>
      </w:pPr>
    </w:p>
    <w:p w:rsidR="003D60FA" w:rsidRPr="002A3924" w:rsidRDefault="003D60FA" w:rsidP="003B0F75">
      <w:pPr>
        <w:rPr>
          <w:i/>
          <w:noProof/>
          <w:lang w:val="lv-LV"/>
        </w:rPr>
      </w:pPr>
      <w:r w:rsidRPr="002A3924">
        <w:rPr>
          <w:noProof/>
          <w:lang w:val="lv-LV"/>
        </w:rPr>
        <w:t>Nolīguma VI pielikuma 1. papildinājumu aizstāj ar</w:t>
      </w:r>
      <w:r w:rsidR="000159ED">
        <w:rPr>
          <w:noProof/>
          <w:lang w:val="lv-LV"/>
        </w:rPr>
        <w:t xml:space="preserve"> tekstu, kas sniegts</w:t>
      </w:r>
      <w:r w:rsidRPr="002A3924">
        <w:rPr>
          <w:noProof/>
          <w:lang w:val="lv-LV"/>
        </w:rPr>
        <w:t xml:space="preserve"> šā protokola VIII pielikum</w:t>
      </w:r>
      <w:r w:rsidR="003B0F75">
        <w:rPr>
          <w:noProof/>
          <w:lang w:val="lv-LV"/>
        </w:rPr>
        <w:t>ā</w:t>
      </w:r>
      <w:r w:rsidRPr="002A3924">
        <w:rPr>
          <w:noProof/>
          <w:lang w:val="lv-LV"/>
        </w:rPr>
        <w:t>.</w:t>
      </w:r>
    </w:p>
    <w:p w:rsidR="003D60FA" w:rsidRPr="002A3924" w:rsidRDefault="003D60FA" w:rsidP="003D60FA">
      <w:pPr>
        <w:rPr>
          <w:lang w:val="lv-LV"/>
        </w:rPr>
      </w:pPr>
    </w:p>
    <w:p w:rsidR="002A3924" w:rsidRDefault="002A3924">
      <w:pPr>
        <w:widowControl/>
        <w:spacing w:line="240" w:lineRule="auto"/>
        <w:rPr>
          <w:caps/>
          <w:noProof/>
          <w:lang w:val="lv-LV"/>
        </w:rPr>
      </w:pPr>
      <w:r>
        <w:rPr>
          <w:caps/>
          <w:noProof/>
          <w:lang w:val="lv-LV"/>
        </w:rPr>
        <w:br w:type="page"/>
      </w:r>
    </w:p>
    <w:p w:rsidR="003D60FA" w:rsidRPr="002A3924" w:rsidRDefault="003D60FA" w:rsidP="003D60FA">
      <w:pPr>
        <w:jc w:val="center"/>
        <w:rPr>
          <w:caps/>
          <w:noProof/>
          <w:lang w:val="lv-LV"/>
        </w:rPr>
      </w:pPr>
      <w:r w:rsidRPr="002A3924">
        <w:rPr>
          <w:caps/>
          <w:noProof/>
          <w:lang w:val="lv-LV"/>
        </w:rPr>
        <w:lastRenderedPageBreak/>
        <w:t>9. pants</w:t>
      </w:r>
    </w:p>
    <w:p w:rsidR="003D60FA" w:rsidRPr="002A3924" w:rsidRDefault="003D60FA" w:rsidP="003D60FA">
      <w:pPr>
        <w:rPr>
          <w:noProof/>
          <w:lang w:val="lv-LV"/>
        </w:rPr>
      </w:pPr>
    </w:p>
    <w:p w:rsidR="003D60FA" w:rsidRPr="002A3924" w:rsidRDefault="003D60FA" w:rsidP="000159ED">
      <w:pPr>
        <w:rPr>
          <w:i/>
          <w:noProof/>
          <w:highlight w:val="cyan"/>
          <w:lang w:val="lv-LV"/>
        </w:rPr>
      </w:pPr>
      <w:r w:rsidRPr="002A3924">
        <w:rPr>
          <w:noProof/>
          <w:lang w:val="lv-LV"/>
        </w:rPr>
        <w:t xml:space="preserve">Nolīguma VI pielikuma 4. </w:t>
      </w:r>
      <w:r w:rsidR="000159ED" w:rsidRPr="002A3924">
        <w:rPr>
          <w:noProof/>
          <w:lang w:val="lv-LV"/>
        </w:rPr>
        <w:t>papildinājum</w:t>
      </w:r>
      <w:r w:rsidR="000159ED">
        <w:rPr>
          <w:noProof/>
          <w:lang w:val="lv-LV"/>
        </w:rPr>
        <w:t>ā punktos</w:t>
      </w:r>
      <w:r w:rsidR="000159ED" w:rsidRPr="002A3924">
        <w:rPr>
          <w:noProof/>
          <w:lang w:val="lv-LV"/>
        </w:rPr>
        <w:t xml:space="preserve"> </w:t>
      </w:r>
      <w:r w:rsidR="000159ED">
        <w:rPr>
          <w:noProof/>
          <w:lang w:val="lv-LV"/>
        </w:rPr>
        <w:t>"</w:t>
      </w:r>
      <w:r w:rsidRPr="002A3924">
        <w:rPr>
          <w:noProof/>
          <w:lang w:val="lv-LV"/>
        </w:rPr>
        <w:t>A.</w:t>
      </w:r>
      <w:r w:rsidR="000159ED">
        <w:rPr>
          <w:noProof/>
          <w:lang w:val="lv-LV"/>
        </w:rPr>
        <w:t>Kontaktpunkti"</w:t>
      </w:r>
      <w:r w:rsidRPr="002A3924">
        <w:rPr>
          <w:noProof/>
          <w:lang w:val="lv-LV"/>
        </w:rPr>
        <w:t xml:space="preserve"> un </w:t>
      </w:r>
      <w:r w:rsidR="000159ED">
        <w:rPr>
          <w:noProof/>
          <w:lang w:val="lv-LV"/>
        </w:rPr>
        <w:t>"</w:t>
      </w:r>
      <w:r w:rsidRPr="002A3924">
        <w:rPr>
          <w:noProof/>
          <w:lang w:val="lv-LV"/>
        </w:rPr>
        <w:t>B.</w:t>
      </w:r>
      <w:r w:rsidR="000159ED" w:rsidRPr="003B0F75">
        <w:rPr>
          <w:lang w:val="lv-LV"/>
        </w:rPr>
        <w:t xml:space="preserve"> </w:t>
      </w:r>
      <w:r w:rsidR="000159ED" w:rsidRPr="000159ED">
        <w:rPr>
          <w:noProof/>
          <w:lang w:val="lv-LV"/>
        </w:rPr>
        <w:t>Bezmaksas tīmekļa vietnes</w:t>
      </w:r>
      <w:r w:rsidR="000159ED">
        <w:rPr>
          <w:noProof/>
          <w:lang w:val="lv-LV"/>
        </w:rPr>
        <w:t>"</w:t>
      </w:r>
      <w:r w:rsidRPr="002A3924">
        <w:rPr>
          <w:noProof/>
          <w:lang w:val="lv-LV"/>
        </w:rPr>
        <w:t xml:space="preserve"> pievieno šādus Ekvadoras kontaktpunktus un tīmekļa vietnes:</w:t>
      </w:r>
    </w:p>
    <w:p w:rsidR="003D60FA" w:rsidRPr="002A3924" w:rsidRDefault="003D60FA" w:rsidP="003D60FA">
      <w:pPr>
        <w:rPr>
          <w:highlight w:val="cyan"/>
          <w:lang w:val="lv-LV"/>
        </w:rPr>
      </w:pPr>
    </w:p>
    <w:p w:rsidR="003D60FA" w:rsidRPr="002A3924" w:rsidRDefault="003D60FA" w:rsidP="002A3924">
      <w:pPr>
        <w:rPr>
          <w:noProof/>
          <w:lang w:val="lv-LV"/>
        </w:rPr>
      </w:pPr>
      <w:r w:rsidRPr="002A3924">
        <w:rPr>
          <w:noProof/>
          <w:lang w:val="lv-LV"/>
        </w:rPr>
        <w:t>A.</w:t>
      </w:r>
      <w:r w:rsidR="002A3924">
        <w:rPr>
          <w:noProof/>
          <w:lang w:val="lv-LV"/>
        </w:rPr>
        <w:tab/>
      </w:r>
      <w:r w:rsidRPr="002A3924">
        <w:rPr>
          <w:noProof/>
          <w:lang w:val="lv-LV"/>
        </w:rPr>
        <w:t>Kontaktpunkti</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"Ekvadora</w:t>
      </w:r>
    </w:p>
    <w:p w:rsidR="003D60FA" w:rsidRPr="002A3924" w:rsidRDefault="003D60FA" w:rsidP="003D60FA">
      <w:pPr>
        <w:rPr>
          <w:noProof/>
          <w:lang w:val="lv-LV"/>
        </w:rPr>
      </w:pPr>
    </w:p>
    <w:p w:rsidR="003D60FA" w:rsidRPr="003B0F75" w:rsidRDefault="003D60FA" w:rsidP="003D60FA">
      <w:pPr>
        <w:rPr>
          <w:i/>
          <w:iCs/>
          <w:noProof/>
          <w:lang w:val="lv-LV"/>
        </w:rPr>
      </w:pPr>
      <w:r w:rsidRPr="003B0F75">
        <w:rPr>
          <w:i/>
          <w:iCs/>
          <w:noProof/>
          <w:lang w:val="lv-LV"/>
        </w:rPr>
        <w:t>Instituto Nacional de Pesca (INP)</w:t>
      </w:r>
    </w:p>
    <w:p w:rsidR="003D60FA" w:rsidRPr="002A3924" w:rsidRDefault="000C3A07" w:rsidP="002A3924">
      <w:pPr>
        <w:rPr>
          <w:noProof/>
          <w:lang w:val="lv-LV"/>
        </w:rPr>
      </w:pPr>
      <w:r>
        <w:rPr>
          <w:noProof/>
          <w:lang w:val="lv-LV"/>
        </w:rPr>
        <w:t>P</w:t>
      </w:r>
      <w:r w:rsidRPr="000C3A07">
        <w:rPr>
          <w:noProof/>
          <w:lang w:val="lv-LV"/>
        </w:rPr>
        <w:t>asta adrese</w:t>
      </w:r>
      <w:r>
        <w:rPr>
          <w:noProof/>
          <w:lang w:val="lv-LV"/>
        </w:rPr>
        <w:t xml:space="preserve">: </w:t>
      </w:r>
      <w:r w:rsidR="003D60FA" w:rsidRPr="003B0F75">
        <w:rPr>
          <w:i/>
          <w:iCs/>
          <w:noProof/>
          <w:lang w:val="lv-LV"/>
        </w:rPr>
        <w:t>Letamendi 102 y La Ría</w:t>
      </w:r>
      <w:r w:rsidR="002A3924" w:rsidRPr="003B0F75">
        <w:rPr>
          <w:i/>
          <w:iCs/>
          <w:noProof/>
          <w:lang w:val="lv-LV"/>
        </w:rPr>
        <w:t xml:space="preserve">, </w:t>
      </w:r>
      <w:r w:rsidR="003D60FA" w:rsidRPr="003B0F75">
        <w:rPr>
          <w:i/>
          <w:iCs/>
          <w:noProof/>
          <w:lang w:val="lv-LV"/>
        </w:rPr>
        <w:t>Guayaquil – Ecuador</w:t>
      </w:r>
    </w:p>
    <w:p w:rsidR="003D60FA" w:rsidRPr="002A3924" w:rsidRDefault="003D60FA">
      <w:pPr>
        <w:rPr>
          <w:noProof/>
          <w:lang w:val="lv-LV"/>
        </w:rPr>
      </w:pPr>
      <w:r w:rsidRPr="002A3924">
        <w:rPr>
          <w:noProof/>
          <w:lang w:val="lv-LV"/>
        </w:rPr>
        <w:t>Tālrunis:</w:t>
      </w:r>
      <w:r w:rsidR="002A3924">
        <w:rPr>
          <w:noProof/>
          <w:lang w:val="lv-LV"/>
        </w:rPr>
        <w:t xml:space="preserve"> </w:t>
      </w:r>
      <w:r w:rsidR="000C3A07">
        <w:rPr>
          <w:noProof/>
          <w:lang w:val="lv-LV"/>
        </w:rPr>
        <w:t>+</w:t>
      </w:r>
      <w:r w:rsidRPr="002A3924">
        <w:rPr>
          <w:noProof/>
          <w:lang w:val="lv-LV"/>
        </w:rPr>
        <w:t>593-4 241-6042</w:t>
      </w:r>
      <w:r w:rsidR="002A3924">
        <w:rPr>
          <w:noProof/>
          <w:lang w:val="lv-LV"/>
        </w:rPr>
        <w:t xml:space="preserve">, </w:t>
      </w:r>
      <w:r w:rsidRPr="002A3924">
        <w:rPr>
          <w:noProof/>
          <w:lang w:val="lv-LV"/>
        </w:rPr>
        <w:t>4 240-2304</w:t>
      </w:r>
    </w:p>
    <w:p w:rsidR="003D60FA" w:rsidRPr="002A3924" w:rsidRDefault="003D60FA" w:rsidP="00B65A42">
      <w:pPr>
        <w:rPr>
          <w:noProof/>
          <w:lang w:val="lv-LV"/>
        </w:rPr>
      </w:pPr>
      <w:r w:rsidRPr="002A3924">
        <w:rPr>
          <w:noProof/>
          <w:lang w:val="lv-LV"/>
        </w:rPr>
        <w:t xml:space="preserve">E-pasts: </w:t>
      </w:r>
      <w:r w:rsidRPr="003B0F75">
        <w:rPr>
          <w:i/>
          <w:iCs/>
          <w:noProof/>
          <w:lang w:val="lv-LV"/>
        </w:rPr>
        <w:t>direcci</w:t>
      </w:r>
      <w:r w:rsidR="00B65A42">
        <w:rPr>
          <w:i/>
          <w:iCs/>
          <w:noProof/>
          <w:lang w:val="lv-LV"/>
        </w:rPr>
        <w:t>o</w:t>
      </w:r>
      <w:r w:rsidRPr="003B0F75">
        <w:rPr>
          <w:i/>
          <w:iCs/>
          <w:noProof/>
          <w:lang w:val="lv-LV"/>
        </w:rPr>
        <w:t>n_inp@institutopesca.gob.ec</w:t>
      </w:r>
    </w:p>
    <w:p w:rsidR="003D60FA" w:rsidRPr="002A3924" w:rsidRDefault="003D60FA" w:rsidP="003D60FA">
      <w:pPr>
        <w:rPr>
          <w:noProof/>
          <w:lang w:val="lv-LV"/>
        </w:rPr>
      </w:pPr>
    </w:p>
    <w:p w:rsidR="003D60FA" w:rsidRPr="002A3924" w:rsidRDefault="000C3A07" w:rsidP="000159ED">
      <w:pPr>
        <w:rPr>
          <w:noProof/>
          <w:lang w:val="lv-LV"/>
        </w:rPr>
      </w:pPr>
      <w:r>
        <w:rPr>
          <w:noProof/>
          <w:lang w:val="lv-LV"/>
        </w:rPr>
        <w:t>P</w:t>
      </w:r>
      <w:r w:rsidRPr="000C3A07">
        <w:rPr>
          <w:noProof/>
          <w:lang w:val="lv-LV"/>
        </w:rPr>
        <w:t>asta adrese</w:t>
      </w:r>
      <w:r>
        <w:rPr>
          <w:noProof/>
          <w:lang w:val="lv-LV"/>
        </w:rPr>
        <w:t>:</w:t>
      </w:r>
      <w:r w:rsidR="003D60FA" w:rsidRPr="002A3924">
        <w:rPr>
          <w:i/>
          <w:noProof/>
          <w:lang w:val="lv-LV"/>
        </w:rPr>
        <w:t xml:space="preserve"> </w:t>
      </w:r>
    </w:p>
    <w:p w:rsidR="003D60FA" w:rsidRPr="002A3924" w:rsidRDefault="003D60FA">
      <w:pPr>
        <w:rPr>
          <w:noProof/>
          <w:lang w:val="lv-LV"/>
        </w:rPr>
      </w:pPr>
      <w:r w:rsidRPr="002A3924">
        <w:rPr>
          <w:noProof/>
          <w:lang w:val="lv-LV"/>
        </w:rPr>
        <w:t>Tālrunis:</w:t>
      </w:r>
      <w:r w:rsidR="002A3924">
        <w:rPr>
          <w:noProof/>
          <w:lang w:val="lv-LV"/>
        </w:rPr>
        <w:t xml:space="preserve"> </w:t>
      </w:r>
      <w:r w:rsidR="000C3A07">
        <w:rPr>
          <w:noProof/>
          <w:lang w:val="lv-LV"/>
        </w:rPr>
        <w:t>+</w:t>
      </w:r>
      <w:r w:rsidRPr="002A3924">
        <w:rPr>
          <w:noProof/>
          <w:lang w:val="lv-LV"/>
        </w:rPr>
        <w:t>593-2-2921552</w:t>
      </w:r>
      <w:r w:rsidR="002A3924">
        <w:rPr>
          <w:noProof/>
          <w:lang w:val="lv-LV"/>
        </w:rPr>
        <w:t xml:space="preserve">, </w:t>
      </w:r>
      <w:r w:rsidRPr="002A3924">
        <w:rPr>
          <w:noProof/>
          <w:lang w:val="lv-LV"/>
        </w:rPr>
        <w:t xml:space="preserve">2-2263445 </w:t>
      </w:r>
    </w:p>
    <w:p w:rsidR="003D60FA" w:rsidRPr="003B0F75" w:rsidRDefault="003D60FA">
      <w:pPr>
        <w:rPr>
          <w:i/>
          <w:iCs/>
          <w:noProof/>
          <w:lang w:val="lv-LV"/>
        </w:rPr>
      </w:pPr>
      <w:r w:rsidRPr="002A3924">
        <w:rPr>
          <w:noProof/>
          <w:lang w:val="lv-LV"/>
        </w:rPr>
        <w:t>E-pasts:</w:t>
      </w:r>
      <w:r w:rsidR="002A3924">
        <w:rPr>
          <w:noProof/>
          <w:lang w:val="lv-LV"/>
        </w:rPr>
        <w:t xml:space="preserve"> </w:t>
      </w:r>
      <w:r w:rsidRPr="003B0F75">
        <w:rPr>
          <w:i/>
          <w:iCs/>
          <w:noProof/>
          <w:lang w:val="lv-LV"/>
        </w:rPr>
        <w:t>registro.cosmeticos@controlsanitario.gob.ec</w:t>
      </w:r>
      <w:r w:rsidR="002A3924" w:rsidRPr="003B0F75">
        <w:rPr>
          <w:i/>
          <w:iCs/>
          <w:noProof/>
          <w:lang w:val="lv-LV"/>
        </w:rPr>
        <w:t xml:space="preserve">, </w:t>
      </w:r>
      <w:r w:rsidR="000C3A07" w:rsidRPr="003B0F75">
        <w:rPr>
          <w:i/>
          <w:iCs/>
          <w:noProof/>
          <w:lang w:val="lv-LV"/>
        </w:rPr>
        <w:t>r</w:t>
      </w:r>
      <w:r w:rsidRPr="003B0F75">
        <w:rPr>
          <w:i/>
          <w:iCs/>
          <w:noProof/>
          <w:lang w:val="lv-LV"/>
        </w:rPr>
        <w:t>egistro.al</w:t>
      </w:r>
      <w:r w:rsidR="002A3924" w:rsidRPr="003B0F75">
        <w:rPr>
          <w:i/>
          <w:iCs/>
          <w:noProof/>
          <w:lang w:val="lv-LV"/>
        </w:rPr>
        <w:t xml:space="preserve">imentos@controlsanitario.gob.ec, </w:t>
      </w:r>
      <w:r w:rsidR="000C3A07" w:rsidRPr="003B0F75">
        <w:rPr>
          <w:i/>
          <w:iCs/>
          <w:noProof/>
          <w:lang w:val="lv-LV"/>
        </w:rPr>
        <w:t>r</w:t>
      </w:r>
      <w:r w:rsidRPr="003B0F75">
        <w:rPr>
          <w:i/>
          <w:iCs/>
          <w:noProof/>
          <w:lang w:val="lv-LV"/>
        </w:rPr>
        <w:t>egistro.medicamentos@controlsanitario.gob.ec</w:t>
      </w:r>
    </w:p>
    <w:p w:rsidR="003D60FA" w:rsidRPr="002A3924" w:rsidRDefault="003D60FA" w:rsidP="003D60FA">
      <w:pPr>
        <w:rPr>
          <w:noProof/>
          <w:lang w:val="lv-LV"/>
        </w:rPr>
      </w:pPr>
    </w:p>
    <w:p w:rsidR="003D60FA" w:rsidRPr="003B0F75" w:rsidRDefault="003D60FA" w:rsidP="003D60FA">
      <w:pPr>
        <w:rPr>
          <w:i/>
          <w:iCs/>
          <w:noProof/>
          <w:lang w:val="lv-LV"/>
        </w:rPr>
      </w:pPr>
      <w:r w:rsidRPr="003B0F75">
        <w:rPr>
          <w:i/>
          <w:iCs/>
          <w:noProof/>
          <w:lang w:val="lv-LV"/>
        </w:rPr>
        <w:t>Ministerio de Comercio Exterior (MCE)</w:t>
      </w:r>
    </w:p>
    <w:p w:rsidR="003D60FA" w:rsidRPr="003B0F75" w:rsidRDefault="000C3A07">
      <w:pPr>
        <w:rPr>
          <w:i/>
          <w:iCs/>
          <w:noProof/>
          <w:lang w:val="lv-LV"/>
        </w:rPr>
      </w:pPr>
      <w:r>
        <w:rPr>
          <w:noProof/>
          <w:lang w:val="lv-LV"/>
        </w:rPr>
        <w:t>P</w:t>
      </w:r>
      <w:r w:rsidRPr="000C3A07">
        <w:rPr>
          <w:noProof/>
          <w:lang w:val="lv-LV"/>
        </w:rPr>
        <w:t>asta adrese</w:t>
      </w:r>
      <w:r>
        <w:rPr>
          <w:noProof/>
          <w:lang w:val="lv-LV"/>
        </w:rPr>
        <w:t>:</w:t>
      </w:r>
      <w:r w:rsidR="003D60FA" w:rsidRPr="002A3924">
        <w:rPr>
          <w:i/>
          <w:noProof/>
          <w:lang w:val="lv-LV"/>
        </w:rPr>
        <w:t xml:space="preserve"> </w:t>
      </w:r>
      <w:r w:rsidR="003D60FA" w:rsidRPr="003B0F75">
        <w:rPr>
          <w:i/>
          <w:iCs/>
          <w:noProof/>
          <w:lang w:val="lv-LV"/>
        </w:rPr>
        <w:t>Av. De los Shyris N° 34-152 y Holanda, Quito – Ecuador</w:t>
      </w:r>
    </w:p>
    <w:p w:rsidR="003D60FA" w:rsidRPr="002A3924" w:rsidRDefault="003D60FA" w:rsidP="002A3924">
      <w:pPr>
        <w:rPr>
          <w:noProof/>
          <w:lang w:val="lv-LV"/>
        </w:rPr>
      </w:pPr>
      <w:r w:rsidRPr="002A3924">
        <w:rPr>
          <w:noProof/>
          <w:lang w:val="lv-LV"/>
        </w:rPr>
        <w:t>Tālrunis:</w:t>
      </w:r>
      <w:r w:rsidR="002A3924">
        <w:rPr>
          <w:noProof/>
          <w:lang w:val="lv-LV"/>
        </w:rPr>
        <w:t xml:space="preserve"> </w:t>
      </w:r>
      <w:r w:rsidR="000C3A07">
        <w:rPr>
          <w:noProof/>
          <w:lang w:val="lv-LV"/>
        </w:rPr>
        <w:t>+</w:t>
      </w:r>
      <w:r w:rsidRPr="002A3924">
        <w:rPr>
          <w:noProof/>
          <w:lang w:val="lv-LV"/>
        </w:rPr>
        <w:t>593-2-393-5460</w:t>
      </w:r>
    </w:p>
    <w:p w:rsidR="003D60FA" w:rsidRPr="002A3924" w:rsidRDefault="003D60FA" w:rsidP="00B65A42">
      <w:pPr>
        <w:rPr>
          <w:noProof/>
          <w:lang w:val="lv-LV"/>
        </w:rPr>
      </w:pPr>
      <w:r w:rsidRPr="002A3924">
        <w:rPr>
          <w:noProof/>
          <w:lang w:val="lv-LV"/>
        </w:rPr>
        <w:t xml:space="preserve">E-pasts: </w:t>
      </w:r>
      <w:r w:rsidRPr="003B0F75">
        <w:rPr>
          <w:i/>
          <w:iCs/>
          <w:noProof/>
          <w:shd w:val="clear" w:color="auto" w:fill="FFFFFF"/>
          <w:lang w:val="lv-LV"/>
        </w:rPr>
        <w:t>direcci</w:t>
      </w:r>
      <w:r w:rsidR="00B65A42">
        <w:rPr>
          <w:i/>
          <w:iCs/>
          <w:noProof/>
          <w:shd w:val="clear" w:color="auto" w:fill="FFFFFF"/>
          <w:lang w:val="lv-LV"/>
        </w:rPr>
        <w:t>o</w:t>
      </w:r>
      <w:r w:rsidRPr="003B0F75">
        <w:rPr>
          <w:i/>
          <w:iCs/>
          <w:noProof/>
          <w:shd w:val="clear" w:color="auto" w:fill="FFFFFF"/>
          <w:lang w:val="lv-LV"/>
        </w:rPr>
        <w:t>n.msf@comercioexterior.gob.ec</w:t>
      </w:r>
      <w:r w:rsidRPr="002A3924">
        <w:rPr>
          <w:noProof/>
          <w:lang w:val="lv-LV"/>
        </w:rPr>
        <w:t>"</w:t>
      </w:r>
      <w:r w:rsidR="000C3A07">
        <w:rPr>
          <w:noProof/>
          <w:lang w:val="lv-LV"/>
        </w:rPr>
        <w:t>;</w:t>
      </w:r>
    </w:p>
    <w:p w:rsidR="003D60FA" w:rsidRPr="002A3924" w:rsidRDefault="003D60FA" w:rsidP="003D60FA">
      <w:pPr>
        <w:rPr>
          <w:noProof/>
          <w:lang w:val="lv-LV"/>
        </w:rPr>
      </w:pPr>
    </w:p>
    <w:p w:rsidR="002A3924" w:rsidRDefault="002A3924">
      <w:pPr>
        <w:widowControl/>
        <w:spacing w:line="240" w:lineRule="auto"/>
        <w:rPr>
          <w:noProof/>
          <w:lang w:val="lv-LV"/>
        </w:rPr>
      </w:pPr>
      <w:r>
        <w:rPr>
          <w:noProof/>
          <w:lang w:val="lv-LV"/>
        </w:rPr>
        <w:br w:type="page"/>
      </w:r>
    </w:p>
    <w:p w:rsidR="003D60FA" w:rsidRPr="002A3924" w:rsidRDefault="003D60FA" w:rsidP="002A3924">
      <w:pPr>
        <w:rPr>
          <w:noProof/>
          <w:lang w:val="lv-LV"/>
        </w:rPr>
      </w:pPr>
      <w:r w:rsidRPr="002A3924">
        <w:rPr>
          <w:noProof/>
          <w:lang w:val="lv-LV"/>
        </w:rPr>
        <w:lastRenderedPageBreak/>
        <w:t>B.</w:t>
      </w:r>
      <w:r w:rsidR="002A3924">
        <w:rPr>
          <w:noProof/>
          <w:lang w:val="lv-LV"/>
        </w:rPr>
        <w:tab/>
      </w:r>
      <w:r w:rsidRPr="002A3924">
        <w:rPr>
          <w:noProof/>
          <w:lang w:val="lv-LV"/>
        </w:rPr>
        <w:t>Bezmaksas tīmekļa vietnes</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"Ekvadora</w:t>
      </w:r>
    </w:p>
    <w:p w:rsidR="003D60FA" w:rsidRPr="002A3924" w:rsidRDefault="003D60FA" w:rsidP="003D60FA">
      <w:pPr>
        <w:rPr>
          <w:noProof/>
          <w:lang w:val="lv-LV"/>
        </w:rPr>
      </w:pPr>
    </w:p>
    <w:p w:rsidR="003D60FA" w:rsidRPr="002A3924" w:rsidRDefault="003D60FA" w:rsidP="003D60FA">
      <w:pPr>
        <w:rPr>
          <w:noProof/>
          <w:lang w:val="lv-LV"/>
        </w:rPr>
      </w:pPr>
      <w:r w:rsidRPr="003B0F75">
        <w:rPr>
          <w:i/>
          <w:iCs/>
          <w:noProof/>
          <w:lang w:val="lv-LV"/>
        </w:rPr>
        <w:t>www.agrocalidad.gob.ec</w:t>
      </w:r>
      <w:r w:rsidRPr="002A3924">
        <w:rPr>
          <w:noProof/>
          <w:lang w:val="lv-LV"/>
        </w:rPr>
        <w:t>/</w:t>
      </w:r>
    </w:p>
    <w:p w:rsidR="003D60FA" w:rsidRPr="003B0F75" w:rsidRDefault="003D60FA" w:rsidP="003D60FA">
      <w:pPr>
        <w:rPr>
          <w:i/>
          <w:iCs/>
          <w:noProof/>
          <w:lang w:val="lv-LV"/>
        </w:rPr>
      </w:pPr>
      <w:r w:rsidRPr="003B0F75">
        <w:rPr>
          <w:i/>
          <w:iCs/>
          <w:noProof/>
          <w:lang w:val="lv-LV"/>
        </w:rPr>
        <w:t>www.institutopesca.gob.ec</w:t>
      </w:r>
    </w:p>
    <w:p w:rsidR="003D60FA" w:rsidRPr="003B0F75" w:rsidRDefault="003D60FA" w:rsidP="003D60FA">
      <w:pPr>
        <w:rPr>
          <w:i/>
          <w:iCs/>
          <w:noProof/>
          <w:color w:val="222222"/>
          <w:szCs w:val="24"/>
          <w:lang w:val="lv-LV"/>
        </w:rPr>
      </w:pPr>
      <w:r w:rsidRPr="003B0F75">
        <w:rPr>
          <w:i/>
          <w:iCs/>
          <w:noProof/>
          <w:lang w:val="lv-LV"/>
        </w:rPr>
        <w:t>www.controlsanitario.gob.ec</w:t>
      </w:r>
    </w:p>
    <w:p w:rsidR="003D60FA" w:rsidRPr="002A3924" w:rsidRDefault="003D60FA" w:rsidP="003D60FA">
      <w:pPr>
        <w:rPr>
          <w:noProof/>
          <w:lang w:val="lv-LV"/>
        </w:rPr>
      </w:pPr>
      <w:r w:rsidRPr="003B0F75">
        <w:rPr>
          <w:i/>
          <w:iCs/>
          <w:noProof/>
          <w:lang w:val="lv-LV"/>
        </w:rPr>
        <w:t>www.comercioexterior.gob.ec</w:t>
      </w:r>
      <w:r w:rsidRPr="002A3924">
        <w:rPr>
          <w:noProof/>
          <w:lang w:val="lv-LV"/>
        </w:rPr>
        <w:t>".</w:t>
      </w:r>
    </w:p>
    <w:p w:rsidR="003D60FA" w:rsidRPr="002A3924" w:rsidRDefault="003D60FA" w:rsidP="003D60FA">
      <w:pPr>
        <w:rPr>
          <w:noProof/>
          <w:lang w:val="lv-LV"/>
        </w:rPr>
      </w:pPr>
    </w:p>
    <w:p w:rsidR="003D60FA" w:rsidRPr="002A3924" w:rsidRDefault="003D60FA" w:rsidP="003D60FA">
      <w:pPr>
        <w:rPr>
          <w:noProof/>
          <w:lang w:val="lv-LV"/>
        </w:rPr>
      </w:pPr>
    </w:p>
    <w:p w:rsidR="003D60FA" w:rsidRPr="002A3924" w:rsidRDefault="003D60FA" w:rsidP="003D60FA">
      <w:pPr>
        <w:jc w:val="center"/>
        <w:rPr>
          <w:caps/>
          <w:noProof/>
          <w:lang w:val="lv-LV"/>
        </w:rPr>
      </w:pPr>
      <w:r w:rsidRPr="002A3924">
        <w:rPr>
          <w:caps/>
          <w:noProof/>
          <w:lang w:val="lv-LV"/>
        </w:rPr>
        <w:t>VII IEDAĻA</w:t>
      </w:r>
    </w:p>
    <w:p w:rsidR="003D60FA" w:rsidRPr="002A3924" w:rsidRDefault="003D60FA" w:rsidP="003D60FA">
      <w:pPr>
        <w:jc w:val="center"/>
        <w:rPr>
          <w:caps/>
          <w:noProof/>
          <w:lang w:val="lv-LV"/>
        </w:rPr>
      </w:pPr>
    </w:p>
    <w:p w:rsidR="003D60FA" w:rsidRPr="002A3924" w:rsidRDefault="003D60FA" w:rsidP="003D60FA">
      <w:pPr>
        <w:jc w:val="center"/>
        <w:rPr>
          <w:caps/>
          <w:noProof/>
          <w:lang w:val="lv-LV"/>
        </w:rPr>
      </w:pPr>
      <w:r w:rsidRPr="002A3924">
        <w:rPr>
          <w:caps/>
          <w:noProof/>
          <w:lang w:val="lv-LV"/>
        </w:rPr>
        <w:t xml:space="preserve">PAKALPOJUMU TIRDZNIECĪBA, UZŅĒMĒJDARBĪBAS VEIKŠANA </w:t>
      </w:r>
      <w:r w:rsidR="000C3A07">
        <w:rPr>
          <w:caps/>
          <w:noProof/>
          <w:lang w:val="lv-LV"/>
        </w:rPr>
        <w:br/>
      </w:r>
      <w:r w:rsidRPr="002A3924">
        <w:rPr>
          <w:caps/>
          <w:noProof/>
          <w:lang w:val="lv-LV"/>
        </w:rPr>
        <w:t>UN ELEKTRONISKĀ KOMERCIJA</w:t>
      </w:r>
    </w:p>
    <w:p w:rsidR="003D60FA" w:rsidRPr="002A3924" w:rsidRDefault="003D60FA" w:rsidP="003D60FA">
      <w:pPr>
        <w:jc w:val="center"/>
        <w:rPr>
          <w:caps/>
          <w:noProof/>
          <w:lang w:val="lv-LV"/>
        </w:rPr>
      </w:pPr>
    </w:p>
    <w:p w:rsidR="003D60FA" w:rsidRPr="002A3924" w:rsidRDefault="003D60FA" w:rsidP="003D60FA">
      <w:pPr>
        <w:jc w:val="center"/>
        <w:rPr>
          <w:caps/>
          <w:noProof/>
          <w:lang w:val="lv-LV"/>
        </w:rPr>
      </w:pPr>
    </w:p>
    <w:p w:rsidR="003D60FA" w:rsidRPr="002A3924" w:rsidRDefault="003D60FA" w:rsidP="003D60FA">
      <w:pPr>
        <w:jc w:val="center"/>
        <w:rPr>
          <w:caps/>
          <w:noProof/>
          <w:lang w:val="lv-LV"/>
        </w:rPr>
      </w:pPr>
      <w:r w:rsidRPr="002A3924">
        <w:rPr>
          <w:caps/>
          <w:noProof/>
          <w:lang w:val="lv-LV"/>
        </w:rPr>
        <w:t>10. pants</w:t>
      </w:r>
    </w:p>
    <w:p w:rsidR="003D60FA" w:rsidRPr="002A3924" w:rsidRDefault="003D60FA" w:rsidP="003D60FA">
      <w:pPr>
        <w:rPr>
          <w:noProof/>
          <w:lang w:val="lv-LV"/>
        </w:rPr>
      </w:pPr>
    </w:p>
    <w:p w:rsidR="003D60FA" w:rsidRPr="002A3924" w:rsidRDefault="003D60FA" w:rsidP="006D4207">
      <w:pPr>
        <w:rPr>
          <w:i/>
          <w:noProof/>
          <w:lang w:val="lv-LV"/>
        </w:rPr>
      </w:pPr>
      <w:r w:rsidRPr="002A3924">
        <w:rPr>
          <w:noProof/>
          <w:lang w:val="lv-LV"/>
        </w:rPr>
        <w:t xml:space="preserve">Nolīguma VII pielikuma B iedaļu aizstāj ar </w:t>
      </w:r>
      <w:r w:rsidR="006D4207">
        <w:rPr>
          <w:noProof/>
          <w:lang w:val="lv-LV"/>
        </w:rPr>
        <w:t xml:space="preserve">tekstu, kas sniegts </w:t>
      </w:r>
      <w:r w:rsidRPr="002A3924">
        <w:rPr>
          <w:noProof/>
          <w:lang w:val="lv-LV"/>
        </w:rPr>
        <w:t xml:space="preserve">šā protokola IX </w:t>
      </w:r>
      <w:r w:rsidR="006D4207" w:rsidRPr="002A3924">
        <w:rPr>
          <w:noProof/>
          <w:lang w:val="lv-LV"/>
        </w:rPr>
        <w:t>pielikum</w:t>
      </w:r>
      <w:r w:rsidR="006D4207">
        <w:rPr>
          <w:noProof/>
          <w:lang w:val="lv-LV"/>
        </w:rPr>
        <w:t>ā</w:t>
      </w:r>
      <w:r w:rsidRPr="002A3924">
        <w:rPr>
          <w:noProof/>
          <w:lang w:val="lv-LV"/>
        </w:rPr>
        <w:t xml:space="preserve">. </w:t>
      </w:r>
    </w:p>
    <w:p w:rsidR="003D60FA" w:rsidRPr="002A3924" w:rsidRDefault="003D60FA" w:rsidP="003D60FA">
      <w:pPr>
        <w:rPr>
          <w:i/>
          <w:noProof/>
          <w:lang w:val="lv-LV"/>
        </w:rPr>
      </w:pPr>
    </w:p>
    <w:p w:rsidR="003D60FA" w:rsidRPr="002A3924" w:rsidRDefault="003D60FA" w:rsidP="003D60FA">
      <w:pPr>
        <w:rPr>
          <w:i/>
          <w:noProof/>
          <w:lang w:val="lv-LV"/>
        </w:rPr>
      </w:pPr>
    </w:p>
    <w:p w:rsidR="003D60FA" w:rsidRPr="002A3924" w:rsidRDefault="003D60FA" w:rsidP="003D60FA">
      <w:pPr>
        <w:jc w:val="center"/>
        <w:rPr>
          <w:caps/>
          <w:noProof/>
          <w:lang w:val="lv-LV"/>
        </w:rPr>
      </w:pPr>
      <w:r w:rsidRPr="002A3924">
        <w:rPr>
          <w:caps/>
          <w:noProof/>
          <w:lang w:val="lv-LV"/>
        </w:rPr>
        <w:t>11. pants</w:t>
      </w:r>
    </w:p>
    <w:p w:rsidR="003D60FA" w:rsidRPr="002A3924" w:rsidRDefault="003D60FA" w:rsidP="003D60FA">
      <w:pPr>
        <w:rPr>
          <w:noProof/>
          <w:lang w:val="lv-LV"/>
        </w:rPr>
      </w:pPr>
    </w:p>
    <w:p w:rsidR="003D60FA" w:rsidRPr="002A3924" w:rsidRDefault="006D4207" w:rsidP="006D4207">
      <w:pPr>
        <w:rPr>
          <w:noProof/>
          <w:lang w:val="lv-LV"/>
        </w:rPr>
      </w:pPr>
      <w:r>
        <w:rPr>
          <w:noProof/>
          <w:lang w:val="lv-LV"/>
        </w:rPr>
        <w:t>Tekstu, kas sniegts š</w:t>
      </w:r>
      <w:r w:rsidRPr="002A3924">
        <w:rPr>
          <w:noProof/>
          <w:lang w:val="lv-LV"/>
        </w:rPr>
        <w:t xml:space="preserve">ā </w:t>
      </w:r>
      <w:r w:rsidR="003D60FA" w:rsidRPr="002A3924">
        <w:rPr>
          <w:noProof/>
          <w:lang w:val="lv-LV"/>
        </w:rPr>
        <w:t xml:space="preserve">protokola X </w:t>
      </w:r>
      <w:r w:rsidRPr="002A3924">
        <w:rPr>
          <w:noProof/>
          <w:lang w:val="lv-LV"/>
        </w:rPr>
        <w:t>pielikum</w:t>
      </w:r>
      <w:r>
        <w:rPr>
          <w:noProof/>
          <w:lang w:val="lv-LV"/>
        </w:rPr>
        <w:t>ā,</w:t>
      </w:r>
      <w:r w:rsidRPr="002A3924">
        <w:rPr>
          <w:noProof/>
          <w:lang w:val="lv-LV"/>
        </w:rPr>
        <w:t xml:space="preserve"> </w:t>
      </w:r>
      <w:r w:rsidR="003D60FA" w:rsidRPr="002A3924">
        <w:rPr>
          <w:noProof/>
          <w:lang w:val="lv-LV"/>
        </w:rPr>
        <w:t xml:space="preserve">pievieno nolīguma VII </w:t>
      </w:r>
      <w:r w:rsidRPr="002A3924">
        <w:rPr>
          <w:noProof/>
          <w:lang w:val="lv-LV"/>
        </w:rPr>
        <w:t>pielikum</w:t>
      </w:r>
      <w:r>
        <w:rPr>
          <w:noProof/>
          <w:lang w:val="lv-LV"/>
        </w:rPr>
        <w:t>am</w:t>
      </w:r>
      <w:r w:rsidR="003D60FA" w:rsidRPr="002A3924">
        <w:rPr>
          <w:noProof/>
          <w:lang w:val="lv-LV"/>
        </w:rPr>
        <w:t xml:space="preserve">. </w:t>
      </w:r>
    </w:p>
    <w:p w:rsidR="002A3924" w:rsidRDefault="002A3924">
      <w:pPr>
        <w:widowControl/>
        <w:spacing w:line="240" w:lineRule="auto"/>
        <w:rPr>
          <w:caps/>
          <w:noProof/>
          <w:lang w:val="lv-LV"/>
        </w:rPr>
      </w:pPr>
      <w:r>
        <w:rPr>
          <w:caps/>
          <w:noProof/>
          <w:lang w:val="lv-LV"/>
        </w:rPr>
        <w:br w:type="page"/>
      </w:r>
    </w:p>
    <w:p w:rsidR="003D60FA" w:rsidRPr="002A3924" w:rsidRDefault="003D60FA" w:rsidP="003D60FA">
      <w:pPr>
        <w:jc w:val="center"/>
        <w:rPr>
          <w:caps/>
          <w:noProof/>
          <w:lang w:val="lv-LV"/>
        </w:rPr>
      </w:pPr>
      <w:r w:rsidRPr="002A3924">
        <w:rPr>
          <w:caps/>
          <w:noProof/>
          <w:lang w:val="lv-LV"/>
        </w:rPr>
        <w:lastRenderedPageBreak/>
        <w:t>12. pants</w:t>
      </w:r>
    </w:p>
    <w:p w:rsidR="003D60FA" w:rsidRPr="002A3924" w:rsidRDefault="003D60FA" w:rsidP="003D60FA">
      <w:pPr>
        <w:rPr>
          <w:noProof/>
          <w:lang w:val="lv-LV"/>
        </w:rPr>
      </w:pPr>
    </w:p>
    <w:p w:rsidR="003D60FA" w:rsidRPr="002A3924" w:rsidRDefault="003D60FA" w:rsidP="006D4207">
      <w:pPr>
        <w:rPr>
          <w:i/>
          <w:noProof/>
          <w:lang w:val="lv-LV"/>
        </w:rPr>
      </w:pPr>
      <w:r w:rsidRPr="002A3924">
        <w:rPr>
          <w:noProof/>
          <w:lang w:val="lv-LV"/>
        </w:rPr>
        <w:t xml:space="preserve">Nolīguma VIII pielikuma B iedaļu aizstāj ar </w:t>
      </w:r>
      <w:r w:rsidR="006D4207">
        <w:rPr>
          <w:noProof/>
          <w:lang w:val="lv-LV"/>
        </w:rPr>
        <w:t xml:space="preserve">tekstu, kas sniegts </w:t>
      </w:r>
      <w:r w:rsidRPr="002A3924">
        <w:rPr>
          <w:noProof/>
          <w:lang w:val="lv-LV"/>
        </w:rPr>
        <w:t xml:space="preserve">šā protokola XI </w:t>
      </w:r>
      <w:r w:rsidR="006D4207" w:rsidRPr="002A3924">
        <w:rPr>
          <w:noProof/>
          <w:lang w:val="lv-LV"/>
        </w:rPr>
        <w:t>pielikum</w:t>
      </w:r>
      <w:r w:rsidR="006D4207">
        <w:rPr>
          <w:noProof/>
          <w:lang w:val="lv-LV"/>
        </w:rPr>
        <w:t>ā</w:t>
      </w:r>
      <w:r w:rsidRPr="002A3924">
        <w:rPr>
          <w:noProof/>
          <w:lang w:val="lv-LV"/>
        </w:rPr>
        <w:t>.</w:t>
      </w:r>
    </w:p>
    <w:p w:rsidR="003D60FA" w:rsidRPr="002A3924" w:rsidRDefault="003D60FA" w:rsidP="003D60FA">
      <w:pPr>
        <w:rPr>
          <w:lang w:val="lv-LV"/>
        </w:rPr>
      </w:pPr>
    </w:p>
    <w:p w:rsidR="003D60FA" w:rsidRPr="002A3924" w:rsidRDefault="003D60FA" w:rsidP="003D60FA">
      <w:pPr>
        <w:rPr>
          <w:lang w:val="lv-LV"/>
        </w:rPr>
      </w:pPr>
    </w:p>
    <w:p w:rsidR="003D60FA" w:rsidRPr="002A3924" w:rsidRDefault="003D60FA" w:rsidP="003D60FA">
      <w:pPr>
        <w:jc w:val="center"/>
        <w:rPr>
          <w:caps/>
          <w:noProof/>
          <w:lang w:val="lv-LV"/>
        </w:rPr>
      </w:pPr>
      <w:r w:rsidRPr="002A3924">
        <w:rPr>
          <w:caps/>
          <w:noProof/>
          <w:lang w:val="lv-LV"/>
        </w:rPr>
        <w:t>13. pants</w:t>
      </w:r>
    </w:p>
    <w:p w:rsidR="003D60FA" w:rsidRPr="002A3924" w:rsidRDefault="003D60FA" w:rsidP="003D60FA">
      <w:pPr>
        <w:rPr>
          <w:noProof/>
          <w:lang w:val="lv-LV"/>
        </w:rPr>
      </w:pPr>
    </w:p>
    <w:p w:rsidR="003D60FA" w:rsidRPr="002A3924" w:rsidRDefault="006D4207" w:rsidP="006D4207">
      <w:pPr>
        <w:rPr>
          <w:noProof/>
          <w:lang w:val="lv-LV"/>
        </w:rPr>
      </w:pPr>
      <w:r>
        <w:rPr>
          <w:noProof/>
          <w:lang w:val="lv-LV"/>
        </w:rPr>
        <w:t>Tekstu, kas sniegts š</w:t>
      </w:r>
      <w:r w:rsidRPr="002A3924">
        <w:rPr>
          <w:noProof/>
          <w:lang w:val="lv-LV"/>
        </w:rPr>
        <w:t xml:space="preserve">ā </w:t>
      </w:r>
      <w:r w:rsidR="003D60FA" w:rsidRPr="002A3924">
        <w:rPr>
          <w:noProof/>
          <w:lang w:val="lv-LV"/>
        </w:rPr>
        <w:t xml:space="preserve">protokola XII </w:t>
      </w:r>
      <w:r w:rsidRPr="002A3924">
        <w:rPr>
          <w:noProof/>
          <w:lang w:val="lv-LV"/>
        </w:rPr>
        <w:t>pielikum</w:t>
      </w:r>
      <w:r>
        <w:rPr>
          <w:noProof/>
          <w:lang w:val="lv-LV"/>
        </w:rPr>
        <w:t>ā,</w:t>
      </w:r>
      <w:r w:rsidRPr="002A3924">
        <w:rPr>
          <w:noProof/>
          <w:lang w:val="lv-LV"/>
        </w:rPr>
        <w:t xml:space="preserve"> </w:t>
      </w:r>
      <w:r w:rsidR="003D60FA" w:rsidRPr="002A3924">
        <w:rPr>
          <w:noProof/>
          <w:lang w:val="lv-LV"/>
        </w:rPr>
        <w:t>pievieno nolīguma VIII pielikuma</w:t>
      </w:r>
      <w:r>
        <w:rPr>
          <w:noProof/>
          <w:lang w:val="lv-LV"/>
        </w:rPr>
        <w:t>m</w:t>
      </w:r>
      <w:r w:rsidR="00B65A42">
        <w:rPr>
          <w:noProof/>
          <w:lang w:val="lv-LV"/>
        </w:rPr>
        <w:t>.</w:t>
      </w:r>
    </w:p>
    <w:p w:rsidR="003D60FA" w:rsidRPr="002A3924" w:rsidRDefault="003D60FA" w:rsidP="003D60FA">
      <w:pPr>
        <w:rPr>
          <w:noProof/>
          <w:lang w:val="lv-LV"/>
        </w:rPr>
      </w:pPr>
    </w:p>
    <w:p w:rsidR="003D60FA" w:rsidRPr="002A3924" w:rsidRDefault="003D60FA" w:rsidP="003D60FA">
      <w:pPr>
        <w:rPr>
          <w:noProof/>
          <w:lang w:val="lv-LV"/>
        </w:rPr>
      </w:pPr>
    </w:p>
    <w:p w:rsidR="003D60FA" w:rsidRPr="002A3924" w:rsidRDefault="003D60FA" w:rsidP="003D60FA">
      <w:pPr>
        <w:jc w:val="center"/>
        <w:rPr>
          <w:caps/>
          <w:noProof/>
          <w:lang w:val="lv-LV"/>
        </w:rPr>
      </w:pPr>
      <w:r w:rsidRPr="002A3924">
        <w:rPr>
          <w:caps/>
          <w:noProof/>
          <w:lang w:val="lv-LV"/>
        </w:rPr>
        <w:t>14. pants</w:t>
      </w:r>
    </w:p>
    <w:p w:rsidR="003D60FA" w:rsidRPr="002A3924" w:rsidRDefault="003D60FA" w:rsidP="003D60FA">
      <w:pPr>
        <w:rPr>
          <w:noProof/>
          <w:lang w:val="lv-LV"/>
        </w:rPr>
      </w:pPr>
    </w:p>
    <w:p w:rsidR="003D60FA" w:rsidRPr="002A3924" w:rsidRDefault="003D60FA" w:rsidP="00B65A42">
      <w:pPr>
        <w:rPr>
          <w:i/>
          <w:noProof/>
          <w:lang w:val="lv-LV"/>
        </w:rPr>
      </w:pPr>
      <w:r w:rsidRPr="002A3924">
        <w:rPr>
          <w:noProof/>
          <w:lang w:val="lv-LV"/>
        </w:rPr>
        <w:t>Nolīguma IX pielikuma 1. papildinājuma B iedaļu aizstāj ar</w:t>
      </w:r>
      <w:r w:rsidR="006D4207">
        <w:rPr>
          <w:noProof/>
          <w:lang w:val="lv-LV"/>
        </w:rPr>
        <w:t xml:space="preserve"> tekstu, kas sniegts</w:t>
      </w:r>
      <w:r w:rsidRPr="002A3924">
        <w:rPr>
          <w:noProof/>
          <w:lang w:val="lv-LV"/>
        </w:rPr>
        <w:t xml:space="preserve"> šā protokola XIII</w:t>
      </w:r>
      <w:r w:rsidR="00B65A42">
        <w:rPr>
          <w:noProof/>
          <w:lang w:val="lv-LV"/>
        </w:rPr>
        <w:t> </w:t>
      </w:r>
      <w:r w:rsidR="006D4207" w:rsidRPr="002A3924">
        <w:rPr>
          <w:noProof/>
          <w:lang w:val="lv-LV"/>
        </w:rPr>
        <w:t>pielikum</w:t>
      </w:r>
      <w:r w:rsidR="006D4207">
        <w:rPr>
          <w:noProof/>
          <w:lang w:val="lv-LV"/>
        </w:rPr>
        <w:t>ā</w:t>
      </w:r>
      <w:r w:rsidRPr="002A3924">
        <w:rPr>
          <w:noProof/>
          <w:lang w:val="lv-LV"/>
        </w:rPr>
        <w:t>.</w:t>
      </w:r>
    </w:p>
    <w:p w:rsidR="003D60FA" w:rsidRPr="002A3924" w:rsidRDefault="003D60FA" w:rsidP="003D60FA">
      <w:pPr>
        <w:rPr>
          <w:i/>
          <w:noProof/>
          <w:lang w:val="lv-LV"/>
        </w:rPr>
      </w:pPr>
    </w:p>
    <w:p w:rsidR="003D60FA" w:rsidRPr="002A3924" w:rsidRDefault="003D60FA" w:rsidP="003D60FA">
      <w:pPr>
        <w:rPr>
          <w:i/>
          <w:noProof/>
          <w:lang w:val="lv-LV"/>
        </w:rPr>
      </w:pPr>
    </w:p>
    <w:p w:rsidR="003D60FA" w:rsidRPr="002A3924" w:rsidRDefault="003D60FA" w:rsidP="003D60FA">
      <w:pPr>
        <w:jc w:val="center"/>
        <w:rPr>
          <w:caps/>
          <w:noProof/>
          <w:lang w:val="lv-LV"/>
        </w:rPr>
      </w:pPr>
      <w:r w:rsidRPr="002A3924">
        <w:rPr>
          <w:caps/>
          <w:noProof/>
          <w:lang w:val="lv-LV"/>
        </w:rPr>
        <w:t>15. pants</w:t>
      </w:r>
    </w:p>
    <w:p w:rsidR="003D60FA" w:rsidRPr="002A3924" w:rsidRDefault="003D60FA" w:rsidP="003D60FA">
      <w:pPr>
        <w:rPr>
          <w:noProof/>
          <w:lang w:val="lv-LV"/>
        </w:rPr>
      </w:pPr>
    </w:p>
    <w:p w:rsidR="003D60FA" w:rsidRPr="002A3924" w:rsidRDefault="006D4207" w:rsidP="00B65A42">
      <w:pPr>
        <w:rPr>
          <w:i/>
          <w:noProof/>
          <w:lang w:val="lv-LV"/>
        </w:rPr>
      </w:pPr>
      <w:r>
        <w:rPr>
          <w:noProof/>
          <w:lang w:val="lv-LV"/>
        </w:rPr>
        <w:t>Tekstu, kas sniegts š</w:t>
      </w:r>
      <w:r w:rsidRPr="002A3924">
        <w:rPr>
          <w:noProof/>
          <w:lang w:val="lv-LV"/>
        </w:rPr>
        <w:t xml:space="preserve">ā </w:t>
      </w:r>
      <w:r w:rsidR="003D60FA" w:rsidRPr="002A3924">
        <w:rPr>
          <w:noProof/>
          <w:lang w:val="lv-LV"/>
        </w:rPr>
        <w:t xml:space="preserve">protokola XIV </w:t>
      </w:r>
      <w:r w:rsidRPr="002A3924">
        <w:rPr>
          <w:noProof/>
          <w:lang w:val="lv-LV"/>
        </w:rPr>
        <w:t>pielikum</w:t>
      </w:r>
      <w:r>
        <w:rPr>
          <w:noProof/>
          <w:lang w:val="lv-LV"/>
        </w:rPr>
        <w:t>ā,</w:t>
      </w:r>
      <w:r w:rsidR="00B65A42">
        <w:rPr>
          <w:noProof/>
          <w:lang w:val="lv-LV"/>
        </w:rPr>
        <w:t xml:space="preserve"> </w:t>
      </w:r>
      <w:r w:rsidR="003D60FA" w:rsidRPr="002A3924">
        <w:rPr>
          <w:noProof/>
          <w:lang w:val="lv-LV"/>
        </w:rPr>
        <w:t>pievieno nolīguma IX pielikuma</w:t>
      </w:r>
      <w:r>
        <w:rPr>
          <w:noProof/>
          <w:lang w:val="lv-LV"/>
        </w:rPr>
        <w:t>m</w:t>
      </w:r>
      <w:r w:rsidR="003D60FA" w:rsidRPr="002A3924">
        <w:rPr>
          <w:noProof/>
          <w:lang w:val="lv-LV"/>
        </w:rPr>
        <w:t>.</w:t>
      </w:r>
    </w:p>
    <w:p w:rsidR="003D60FA" w:rsidRPr="002A3924" w:rsidRDefault="003D60FA" w:rsidP="003D60FA">
      <w:pPr>
        <w:rPr>
          <w:i/>
          <w:noProof/>
          <w:lang w:val="lv-LV"/>
        </w:rPr>
      </w:pPr>
    </w:p>
    <w:p w:rsidR="003D60FA" w:rsidRPr="002A3924" w:rsidRDefault="003D60FA" w:rsidP="003D60FA">
      <w:pPr>
        <w:rPr>
          <w:i/>
          <w:noProof/>
          <w:lang w:val="lv-LV"/>
        </w:rPr>
      </w:pPr>
    </w:p>
    <w:p w:rsidR="003D60FA" w:rsidRPr="002A3924" w:rsidRDefault="003D60FA" w:rsidP="003D60FA">
      <w:pPr>
        <w:jc w:val="center"/>
        <w:rPr>
          <w:caps/>
          <w:noProof/>
          <w:lang w:val="lv-LV"/>
        </w:rPr>
      </w:pPr>
      <w:r w:rsidRPr="002A3924">
        <w:rPr>
          <w:caps/>
          <w:noProof/>
          <w:lang w:val="lv-LV"/>
        </w:rPr>
        <w:t>16. pants</w:t>
      </w:r>
    </w:p>
    <w:p w:rsidR="003D60FA" w:rsidRPr="002A3924" w:rsidRDefault="003D60FA" w:rsidP="003D60FA">
      <w:pPr>
        <w:rPr>
          <w:noProof/>
          <w:lang w:val="lv-LV"/>
        </w:rPr>
      </w:pPr>
    </w:p>
    <w:p w:rsidR="003D60FA" w:rsidRPr="002A3924" w:rsidRDefault="003D60FA" w:rsidP="00B65A42">
      <w:pPr>
        <w:rPr>
          <w:noProof/>
          <w:lang w:val="lv-LV"/>
        </w:rPr>
      </w:pPr>
      <w:r w:rsidRPr="002A3924">
        <w:rPr>
          <w:noProof/>
          <w:lang w:val="lv-LV"/>
        </w:rPr>
        <w:t xml:space="preserve">Nolīguma IX pielikuma 2. papildinājuma B iedaļu aizstāj ar </w:t>
      </w:r>
      <w:r w:rsidR="006D4207">
        <w:rPr>
          <w:noProof/>
          <w:lang w:val="lv-LV"/>
        </w:rPr>
        <w:t xml:space="preserve">tekstu, kas sniegts </w:t>
      </w:r>
      <w:r w:rsidRPr="002A3924">
        <w:rPr>
          <w:noProof/>
          <w:lang w:val="lv-LV"/>
        </w:rPr>
        <w:t>šā protokola XV</w:t>
      </w:r>
      <w:r w:rsidR="00B65A42">
        <w:rPr>
          <w:noProof/>
          <w:lang w:val="lv-LV"/>
        </w:rPr>
        <w:t> </w:t>
      </w:r>
      <w:r w:rsidR="006D4207" w:rsidRPr="002A3924">
        <w:rPr>
          <w:noProof/>
          <w:lang w:val="lv-LV"/>
        </w:rPr>
        <w:t>pielikum</w:t>
      </w:r>
      <w:r w:rsidR="006D4207">
        <w:rPr>
          <w:noProof/>
          <w:lang w:val="lv-LV"/>
        </w:rPr>
        <w:t>ā</w:t>
      </w:r>
      <w:r w:rsidRPr="002A3924">
        <w:rPr>
          <w:noProof/>
          <w:lang w:val="lv-LV"/>
        </w:rPr>
        <w:t xml:space="preserve">. </w:t>
      </w:r>
    </w:p>
    <w:p w:rsidR="003D60FA" w:rsidRPr="002A3924" w:rsidRDefault="003D60FA" w:rsidP="003D60FA">
      <w:pPr>
        <w:rPr>
          <w:noProof/>
          <w:lang w:val="lv-LV"/>
        </w:rPr>
      </w:pPr>
    </w:p>
    <w:p w:rsidR="003D60FA" w:rsidRPr="002A3924" w:rsidRDefault="003D60FA" w:rsidP="003D60FA">
      <w:pPr>
        <w:rPr>
          <w:noProof/>
          <w:lang w:val="lv-LV"/>
        </w:rPr>
      </w:pPr>
    </w:p>
    <w:p w:rsidR="002A3924" w:rsidRDefault="002A3924">
      <w:pPr>
        <w:widowControl/>
        <w:spacing w:line="240" w:lineRule="auto"/>
        <w:rPr>
          <w:caps/>
          <w:noProof/>
          <w:lang w:val="lv-LV"/>
        </w:rPr>
      </w:pPr>
      <w:r>
        <w:rPr>
          <w:caps/>
          <w:noProof/>
          <w:lang w:val="lv-LV"/>
        </w:rPr>
        <w:br w:type="page"/>
      </w:r>
    </w:p>
    <w:p w:rsidR="003D60FA" w:rsidRPr="002A3924" w:rsidRDefault="003D60FA" w:rsidP="003D60FA">
      <w:pPr>
        <w:jc w:val="center"/>
        <w:rPr>
          <w:caps/>
          <w:noProof/>
          <w:lang w:val="lv-LV"/>
        </w:rPr>
      </w:pPr>
      <w:r w:rsidRPr="002A3924">
        <w:rPr>
          <w:caps/>
          <w:noProof/>
          <w:lang w:val="lv-LV"/>
        </w:rPr>
        <w:lastRenderedPageBreak/>
        <w:t>17. pants</w:t>
      </w:r>
    </w:p>
    <w:p w:rsidR="003D60FA" w:rsidRPr="002A3924" w:rsidRDefault="003D60FA" w:rsidP="003D60FA">
      <w:pPr>
        <w:rPr>
          <w:noProof/>
          <w:lang w:val="lv-LV"/>
        </w:rPr>
      </w:pPr>
    </w:p>
    <w:p w:rsidR="003D60FA" w:rsidRPr="002A3924" w:rsidRDefault="006D4207" w:rsidP="00B65A42">
      <w:pPr>
        <w:rPr>
          <w:noProof/>
          <w:lang w:val="lv-LV"/>
        </w:rPr>
      </w:pPr>
      <w:r>
        <w:rPr>
          <w:noProof/>
          <w:lang w:val="lv-LV"/>
        </w:rPr>
        <w:t>Tekstu, kas sniegts š</w:t>
      </w:r>
      <w:r w:rsidRPr="002A3924">
        <w:rPr>
          <w:noProof/>
          <w:lang w:val="lv-LV"/>
        </w:rPr>
        <w:t xml:space="preserve">ā </w:t>
      </w:r>
      <w:r w:rsidR="003D60FA" w:rsidRPr="002A3924">
        <w:rPr>
          <w:noProof/>
          <w:lang w:val="lv-LV"/>
        </w:rPr>
        <w:t xml:space="preserve">protokola XVI </w:t>
      </w:r>
      <w:r w:rsidRPr="002A3924">
        <w:rPr>
          <w:noProof/>
          <w:lang w:val="lv-LV"/>
        </w:rPr>
        <w:t>pielikum</w:t>
      </w:r>
      <w:r>
        <w:rPr>
          <w:noProof/>
          <w:lang w:val="lv-LV"/>
        </w:rPr>
        <w:t>ā,</w:t>
      </w:r>
      <w:r w:rsidR="00B65A42">
        <w:rPr>
          <w:noProof/>
          <w:lang w:val="lv-LV"/>
        </w:rPr>
        <w:t xml:space="preserve"> </w:t>
      </w:r>
      <w:r w:rsidR="003D60FA" w:rsidRPr="002A3924">
        <w:rPr>
          <w:noProof/>
          <w:lang w:val="lv-LV"/>
        </w:rPr>
        <w:t>pievieno nolīguma IX pielikuma</w:t>
      </w:r>
      <w:r>
        <w:rPr>
          <w:noProof/>
          <w:lang w:val="lv-LV"/>
        </w:rPr>
        <w:t>m</w:t>
      </w:r>
      <w:r w:rsidR="003D60FA" w:rsidRPr="002A3924">
        <w:rPr>
          <w:noProof/>
          <w:lang w:val="lv-LV"/>
        </w:rPr>
        <w:t>.</w:t>
      </w:r>
    </w:p>
    <w:p w:rsidR="003D60FA" w:rsidRPr="002A3924" w:rsidRDefault="003D60FA" w:rsidP="003D60FA">
      <w:pPr>
        <w:rPr>
          <w:noProof/>
          <w:lang w:val="lv-LV"/>
        </w:rPr>
      </w:pPr>
    </w:p>
    <w:p w:rsidR="003D60FA" w:rsidRPr="002A3924" w:rsidRDefault="003D60FA" w:rsidP="003D60FA">
      <w:pPr>
        <w:rPr>
          <w:noProof/>
          <w:lang w:val="lv-LV"/>
        </w:rPr>
      </w:pPr>
    </w:p>
    <w:p w:rsidR="003D60FA" w:rsidRPr="002A3924" w:rsidRDefault="003D60FA" w:rsidP="003D60FA">
      <w:pPr>
        <w:jc w:val="center"/>
        <w:rPr>
          <w:caps/>
          <w:noProof/>
          <w:lang w:val="lv-LV"/>
        </w:rPr>
      </w:pPr>
      <w:r w:rsidRPr="002A3924">
        <w:rPr>
          <w:caps/>
          <w:noProof/>
          <w:lang w:val="lv-LV"/>
        </w:rPr>
        <w:t>18. pants</w:t>
      </w:r>
    </w:p>
    <w:p w:rsidR="003D60FA" w:rsidRPr="002A3924" w:rsidRDefault="003D60FA" w:rsidP="003D60FA">
      <w:pPr>
        <w:rPr>
          <w:noProof/>
          <w:lang w:val="lv-LV"/>
        </w:rPr>
      </w:pPr>
    </w:p>
    <w:p w:rsidR="003D60FA" w:rsidRPr="002A3924" w:rsidRDefault="003D60FA">
      <w:pPr>
        <w:rPr>
          <w:i/>
          <w:noProof/>
          <w:lang w:val="lv-LV"/>
        </w:rPr>
      </w:pPr>
      <w:r w:rsidRPr="002A3924">
        <w:rPr>
          <w:noProof/>
          <w:lang w:val="lv-LV"/>
        </w:rPr>
        <w:t>Nolīguma X pielikumā pievieno šādu Ekvadoras punktu informācijas sniegšanai:</w:t>
      </w:r>
    </w:p>
    <w:p w:rsidR="003D60FA" w:rsidRPr="002A3924" w:rsidRDefault="003D60FA" w:rsidP="003D60FA">
      <w:pPr>
        <w:rPr>
          <w:i/>
          <w:noProof/>
          <w:lang w:val="lv-LV"/>
        </w:rPr>
      </w:pPr>
    </w:p>
    <w:p w:rsidR="003D60FA" w:rsidRPr="002A3924" w:rsidRDefault="003D60FA" w:rsidP="003D60FA">
      <w:pPr>
        <w:rPr>
          <w:noProof/>
          <w:lang w:val="lv-LV"/>
        </w:rPr>
      </w:pPr>
      <w:r w:rsidRPr="002A3924">
        <w:rPr>
          <w:noProof/>
          <w:lang w:val="lv-LV"/>
        </w:rPr>
        <w:t>"EKVADORA</w:t>
      </w:r>
    </w:p>
    <w:p w:rsidR="003D60FA" w:rsidRPr="003B0F75" w:rsidRDefault="003D60FA" w:rsidP="003D60FA">
      <w:pPr>
        <w:rPr>
          <w:i/>
          <w:iCs/>
          <w:noProof/>
          <w:lang w:val="lv-LV"/>
        </w:rPr>
      </w:pPr>
      <w:r w:rsidRPr="003B0F75">
        <w:rPr>
          <w:i/>
          <w:iCs/>
          <w:noProof/>
          <w:lang w:val="lv-LV"/>
        </w:rPr>
        <w:t>Ministerio de Comercio Exterior</w:t>
      </w:r>
    </w:p>
    <w:p w:rsidR="003D60FA" w:rsidRPr="003B0F75" w:rsidRDefault="003D60FA" w:rsidP="003D60FA">
      <w:pPr>
        <w:rPr>
          <w:i/>
          <w:iCs/>
          <w:noProof/>
          <w:lang w:val="lv-LV"/>
        </w:rPr>
      </w:pPr>
      <w:r w:rsidRPr="003B0F75">
        <w:rPr>
          <w:i/>
          <w:iCs/>
          <w:noProof/>
          <w:lang w:val="lv-LV"/>
        </w:rPr>
        <w:t>Avenida de los Shyris N 34-152 y Holanda</w:t>
      </w:r>
    </w:p>
    <w:p w:rsidR="003D60FA" w:rsidRPr="003B0F75" w:rsidRDefault="003D60FA" w:rsidP="003D60FA">
      <w:pPr>
        <w:rPr>
          <w:i/>
          <w:iCs/>
          <w:noProof/>
          <w:lang w:val="lv-LV"/>
        </w:rPr>
      </w:pPr>
      <w:r w:rsidRPr="003B0F75">
        <w:rPr>
          <w:i/>
          <w:iCs/>
          <w:noProof/>
          <w:lang w:val="lv-LV"/>
        </w:rPr>
        <w:t>Edificio Shyris Center</w:t>
      </w:r>
    </w:p>
    <w:p w:rsidR="002A3924" w:rsidRDefault="003D60FA" w:rsidP="003D60FA">
      <w:pPr>
        <w:rPr>
          <w:noProof/>
          <w:lang w:val="lv-LV"/>
        </w:rPr>
      </w:pPr>
      <w:r w:rsidRPr="003B0F75">
        <w:rPr>
          <w:i/>
          <w:iCs/>
          <w:noProof/>
          <w:lang w:val="lv-LV"/>
        </w:rPr>
        <w:t>Quito, Ecuador</w:t>
      </w:r>
    </w:p>
    <w:p w:rsidR="003D60FA" w:rsidRPr="002A3924" w:rsidRDefault="000C3A07" w:rsidP="00B65A42">
      <w:pPr>
        <w:rPr>
          <w:noProof/>
          <w:lang w:val="lv-LV"/>
        </w:rPr>
      </w:pPr>
      <w:r w:rsidRPr="000C3A07">
        <w:rPr>
          <w:noProof/>
          <w:shd w:val="clear" w:color="auto" w:fill="FFFFFF"/>
          <w:lang w:val="lv-LV"/>
        </w:rPr>
        <w:t xml:space="preserve">E-pasts: </w:t>
      </w:r>
      <w:r w:rsidR="002A3924" w:rsidRPr="003B0F75">
        <w:rPr>
          <w:i/>
          <w:iCs/>
          <w:noProof/>
          <w:shd w:val="clear" w:color="auto" w:fill="FFFFFF"/>
          <w:lang w:val="lv-LV"/>
        </w:rPr>
        <w:t>direcci</w:t>
      </w:r>
      <w:r w:rsidR="00B65A42">
        <w:rPr>
          <w:i/>
          <w:iCs/>
          <w:noProof/>
          <w:shd w:val="clear" w:color="auto" w:fill="FFFFFF"/>
          <w:lang w:val="lv-LV"/>
        </w:rPr>
        <w:t>o</w:t>
      </w:r>
      <w:r w:rsidR="002A3924" w:rsidRPr="003B0F75">
        <w:rPr>
          <w:i/>
          <w:iCs/>
          <w:noProof/>
          <w:shd w:val="clear" w:color="auto" w:fill="FFFFFF"/>
          <w:lang w:val="lv-LV"/>
        </w:rPr>
        <w:t>n.servicios@comercioexterior.gob.ec</w:t>
      </w:r>
      <w:r w:rsidR="003D60FA" w:rsidRPr="002A3924">
        <w:rPr>
          <w:noProof/>
          <w:lang w:val="lv-LV"/>
        </w:rPr>
        <w:t>".</w:t>
      </w:r>
    </w:p>
    <w:p w:rsidR="003D60FA" w:rsidRPr="002A3924" w:rsidRDefault="003D60FA" w:rsidP="003D60FA">
      <w:pPr>
        <w:rPr>
          <w:noProof/>
          <w:lang w:val="lv-LV"/>
        </w:rPr>
      </w:pPr>
    </w:p>
    <w:p w:rsidR="003D60FA" w:rsidRPr="002A3924" w:rsidRDefault="003D60FA" w:rsidP="003D60FA">
      <w:pPr>
        <w:rPr>
          <w:noProof/>
          <w:lang w:val="lv-LV"/>
        </w:rPr>
      </w:pPr>
    </w:p>
    <w:p w:rsidR="003D60FA" w:rsidRPr="002A3924" w:rsidRDefault="003D60FA" w:rsidP="003D60FA">
      <w:pPr>
        <w:jc w:val="center"/>
        <w:rPr>
          <w:caps/>
          <w:noProof/>
          <w:lang w:val="lv-LV"/>
        </w:rPr>
      </w:pPr>
      <w:r w:rsidRPr="002A3924">
        <w:rPr>
          <w:caps/>
          <w:noProof/>
          <w:lang w:val="lv-LV"/>
        </w:rPr>
        <w:t>19. pants</w:t>
      </w:r>
    </w:p>
    <w:p w:rsidR="003D60FA" w:rsidRPr="002A3924" w:rsidRDefault="003D60FA" w:rsidP="003D60FA">
      <w:pPr>
        <w:rPr>
          <w:noProof/>
          <w:lang w:val="lv-LV"/>
        </w:rPr>
      </w:pPr>
    </w:p>
    <w:p w:rsidR="003D60FA" w:rsidRPr="002A3924" w:rsidRDefault="006D4207" w:rsidP="00B65A42">
      <w:pPr>
        <w:rPr>
          <w:noProof/>
          <w:lang w:val="lv-LV"/>
        </w:rPr>
      </w:pPr>
      <w:r>
        <w:rPr>
          <w:noProof/>
          <w:lang w:val="lv-LV"/>
        </w:rPr>
        <w:t>Tekstu, kas sniegts š</w:t>
      </w:r>
      <w:r w:rsidRPr="002A3924">
        <w:rPr>
          <w:noProof/>
          <w:lang w:val="lv-LV"/>
        </w:rPr>
        <w:t xml:space="preserve">ā </w:t>
      </w:r>
      <w:r w:rsidR="003D60FA" w:rsidRPr="002A3924">
        <w:rPr>
          <w:noProof/>
          <w:lang w:val="lv-LV"/>
        </w:rPr>
        <w:t xml:space="preserve">protokola XVII </w:t>
      </w:r>
      <w:r w:rsidRPr="002A3924">
        <w:rPr>
          <w:noProof/>
          <w:lang w:val="lv-LV"/>
        </w:rPr>
        <w:t>pielikum</w:t>
      </w:r>
      <w:r>
        <w:rPr>
          <w:noProof/>
          <w:lang w:val="lv-LV"/>
        </w:rPr>
        <w:t>ā,</w:t>
      </w:r>
      <w:r w:rsidR="00B65A42">
        <w:rPr>
          <w:noProof/>
          <w:lang w:val="lv-LV"/>
        </w:rPr>
        <w:t xml:space="preserve"> </w:t>
      </w:r>
      <w:r>
        <w:rPr>
          <w:noProof/>
          <w:lang w:val="lv-LV"/>
        </w:rPr>
        <w:t>iekļauj</w:t>
      </w:r>
      <w:r w:rsidRPr="002A3924">
        <w:rPr>
          <w:noProof/>
          <w:lang w:val="lv-LV"/>
        </w:rPr>
        <w:t xml:space="preserve"> aiz XI pielikuma</w:t>
      </w:r>
      <w:r w:rsidRPr="002A3924" w:rsidDel="006D4207">
        <w:rPr>
          <w:noProof/>
          <w:lang w:val="lv-LV"/>
        </w:rPr>
        <w:t xml:space="preserve"> </w:t>
      </w:r>
      <w:r w:rsidR="003D60FA" w:rsidRPr="002A3924">
        <w:rPr>
          <w:noProof/>
          <w:lang w:val="lv-LV"/>
        </w:rPr>
        <w:t>kā nolīguma XI.a</w:t>
      </w:r>
      <w:r w:rsidR="00B65A42">
        <w:rPr>
          <w:noProof/>
          <w:lang w:val="lv-LV"/>
        </w:rPr>
        <w:t> </w:t>
      </w:r>
      <w:r w:rsidR="003D60FA" w:rsidRPr="002A3924">
        <w:rPr>
          <w:noProof/>
          <w:lang w:val="lv-LV"/>
        </w:rPr>
        <w:t>pielikumu.</w:t>
      </w:r>
    </w:p>
    <w:p w:rsidR="003D60FA" w:rsidRPr="002A3924" w:rsidRDefault="003D60FA" w:rsidP="003D60FA">
      <w:pPr>
        <w:rPr>
          <w:noProof/>
          <w:lang w:val="lv-LV"/>
        </w:rPr>
      </w:pPr>
    </w:p>
    <w:p w:rsidR="003D60FA" w:rsidRPr="002A3924" w:rsidRDefault="003D60FA" w:rsidP="003D60FA">
      <w:pPr>
        <w:rPr>
          <w:noProof/>
          <w:lang w:val="lv-LV"/>
        </w:rPr>
      </w:pPr>
    </w:p>
    <w:p w:rsidR="002A3924" w:rsidRDefault="002A3924">
      <w:pPr>
        <w:widowControl/>
        <w:spacing w:line="240" w:lineRule="auto"/>
        <w:rPr>
          <w:noProof/>
          <w:lang w:val="lv-LV"/>
        </w:rPr>
      </w:pPr>
      <w:r>
        <w:rPr>
          <w:noProof/>
          <w:lang w:val="lv-LV"/>
        </w:rPr>
        <w:br w:type="page"/>
      </w:r>
    </w:p>
    <w:p w:rsidR="003D60FA" w:rsidRPr="002A3924" w:rsidRDefault="003D60FA" w:rsidP="003D60FA">
      <w:pPr>
        <w:jc w:val="center"/>
        <w:rPr>
          <w:noProof/>
          <w:lang w:val="lv-LV"/>
        </w:rPr>
      </w:pPr>
      <w:r w:rsidRPr="002A3924">
        <w:rPr>
          <w:noProof/>
          <w:lang w:val="lv-LV"/>
        </w:rPr>
        <w:lastRenderedPageBreak/>
        <w:t>VIII IEDAĻA</w:t>
      </w:r>
    </w:p>
    <w:p w:rsidR="003D60FA" w:rsidRPr="002A3924" w:rsidRDefault="003D60FA" w:rsidP="003D60FA">
      <w:pPr>
        <w:jc w:val="center"/>
        <w:rPr>
          <w:noProof/>
          <w:lang w:val="lv-LV"/>
        </w:rPr>
      </w:pPr>
    </w:p>
    <w:p w:rsidR="003D60FA" w:rsidRPr="002A3924" w:rsidRDefault="003D60FA" w:rsidP="003D60FA">
      <w:pPr>
        <w:jc w:val="center"/>
        <w:rPr>
          <w:noProof/>
          <w:lang w:val="lv-LV"/>
        </w:rPr>
      </w:pPr>
      <w:r w:rsidRPr="002A3924">
        <w:rPr>
          <w:noProof/>
          <w:lang w:val="lv-LV"/>
        </w:rPr>
        <w:t>PUBLISKAIS IEPIRKUMS</w:t>
      </w:r>
    </w:p>
    <w:p w:rsidR="003D60FA" w:rsidRPr="002A3924" w:rsidRDefault="003D60FA" w:rsidP="003D60FA">
      <w:pPr>
        <w:rPr>
          <w:noProof/>
          <w:lang w:val="lv-LV"/>
        </w:rPr>
      </w:pPr>
    </w:p>
    <w:p w:rsidR="003D60FA" w:rsidRPr="002A3924" w:rsidRDefault="003D60FA" w:rsidP="003D60FA">
      <w:pPr>
        <w:rPr>
          <w:noProof/>
          <w:lang w:val="lv-LV"/>
        </w:rPr>
      </w:pPr>
    </w:p>
    <w:p w:rsidR="003D60FA" w:rsidRPr="002A3924" w:rsidRDefault="003D60FA" w:rsidP="003D60FA">
      <w:pPr>
        <w:jc w:val="center"/>
        <w:rPr>
          <w:caps/>
          <w:noProof/>
          <w:lang w:val="lv-LV"/>
        </w:rPr>
      </w:pPr>
      <w:r w:rsidRPr="002A3924">
        <w:rPr>
          <w:caps/>
          <w:noProof/>
          <w:lang w:val="lv-LV"/>
        </w:rPr>
        <w:t>20. pants</w:t>
      </w:r>
    </w:p>
    <w:p w:rsidR="003D60FA" w:rsidRPr="002A3924" w:rsidRDefault="003D60FA" w:rsidP="003D60FA">
      <w:pPr>
        <w:rPr>
          <w:noProof/>
          <w:lang w:val="lv-LV"/>
        </w:rPr>
      </w:pPr>
    </w:p>
    <w:p w:rsidR="003D60FA" w:rsidRPr="002A3924" w:rsidRDefault="003D60FA" w:rsidP="00B65A42">
      <w:pPr>
        <w:rPr>
          <w:i/>
          <w:noProof/>
          <w:lang w:val="lv-LV"/>
        </w:rPr>
      </w:pPr>
      <w:r w:rsidRPr="002A3924">
        <w:rPr>
          <w:noProof/>
          <w:lang w:val="lv-LV"/>
        </w:rPr>
        <w:t xml:space="preserve">Nolīguma XII pielikuma 1. papildinājuma B iedaļu aizstāj ar </w:t>
      </w:r>
      <w:r w:rsidR="006D4207">
        <w:rPr>
          <w:noProof/>
          <w:lang w:val="lv-LV"/>
        </w:rPr>
        <w:t xml:space="preserve">tekstu, kas sniegts </w:t>
      </w:r>
      <w:r w:rsidRPr="002A3924">
        <w:rPr>
          <w:noProof/>
          <w:lang w:val="lv-LV"/>
        </w:rPr>
        <w:t>šā protokola XVIII</w:t>
      </w:r>
      <w:r w:rsidR="00B65A42">
        <w:rPr>
          <w:noProof/>
          <w:lang w:val="lv-LV"/>
        </w:rPr>
        <w:t> </w:t>
      </w:r>
      <w:r w:rsidR="006D4207" w:rsidRPr="002A3924">
        <w:rPr>
          <w:noProof/>
          <w:lang w:val="lv-LV"/>
        </w:rPr>
        <w:t>pielikum</w:t>
      </w:r>
      <w:r w:rsidR="006D4207">
        <w:rPr>
          <w:noProof/>
          <w:lang w:val="lv-LV"/>
        </w:rPr>
        <w:t>ā</w:t>
      </w:r>
      <w:r w:rsidRPr="002A3924">
        <w:rPr>
          <w:noProof/>
          <w:lang w:val="lv-LV"/>
        </w:rPr>
        <w:t xml:space="preserve">. </w:t>
      </w:r>
    </w:p>
    <w:p w:rsidR="003D60FA" w:rsidRPr="002A3924" w:rsidRDefault="003D60FA" w:rsidP="003D60FA">
      <w:pPr>
        <w:rPr>
          <w:i/>
          <w:noProof/>
          <w:lang w:val="lv-LV"/>
        </w:rPr>
      </w:pPr>
    </w:p>
    <w:p w:rsidR="003D60FA" w:rsidRPr="002A3924" w:rsidRDefault="003D60FA" w:rsidP="003D60FA">
      <w:pPr>
        <w:rPr>
          <w:i/>
          <w:noProof/>
          <w:lang w:val="lv-LV"/>
        </w:rPr>
      </w:pPr>
    </w:p>
    <w:p w:rsidR="003D60FA" w:rsidRPr="002A3924" w:rsidRDefault="003D60FA" w:rsidP="003D60FA">
      <w:pPr>
        <w:jc w:val="center"/>
        <w:rPr>
          <w:caps/>
          <w:noProof/>
          <w:lang w:val="lv-LV"/>
        </w:rPr>
      </w:pPr>
      <w:r w:rsidRPr="002A3924">
        <w:rPr>
          <w:caps/>
          <w:noProof/>
          <w:lang w:val="lv-LV"/>
        </w:rPr>
        <w:t>21. pants</w:t>
      </w:r>
    </w:p>
    <w:p w:rsidR="003D60FA" w:rsidRPr="002A3924" w:rsidRDefault="003D60FA" w:rsidP="003D60FA">
      <w:pPr>
        <w:rPr>
          <w:noProof/>
          <w:lang w:val="lv-LV"/>
        </w:rPr>
      </w:pPr>
    </w:p>
    <w:p w:rsidR="003D60FA" w:rsidRPr="00B65A42" w:rsidRDefault="006D4207" w:rsidP="006D4207">
      <w:r>
        <w:rPr>
          <w:noProof/>
          <w:lang w:val="lv-LV"/>
        </w:rPr>
        <w:t>Tekstu, kas sniegts š</w:t>
      </w:r>
      <w:r w:rsidRPr="002A3924">
        <w:rPr>
          <w:noProof/>
          <w:lang w:val="lv-LV"/>
        </w:rPr>
        <w:t xml:space="preserve">ā </w:t>
      </w:r>
      <w:r w:rsidR="003D60FA" w:rsidRPr="002A3924">
        <w:rPr>
          <w:noProof/>
          <w:lang w:val="lv-LV"/>
        </w:rPr>
        <w:t xml:space="preserve">protokola XIX </w:t>
      </w:r>
      <w:r w:rsidRPr="002A3924">
        <w:rPr>
          <w:noProof/>
          <w:lang w:val="lv-LV"/>
        </w:rPr>
        <w:t>pielikum</w:t>
      </w:r>
      <w:r>
        <w:rPr>
          <w:noProof/>
          <w:lang w:val="lv-LV"/>
        </w:rPr>
        <w:t>ā,</w:t>
      </w:r>
      <w:r w:rsidRPr="002A3924">
        <w:rPr>
          <w:noProof/>
          <w:lang w:val="lv-LV"/>
        </w:rPr>
        <w:t xml:space="preserve"> </w:t>
      </w:r>
      <w:r w:rsidR="003D60FA" w:rsidRPr="002A3924">
        <w:rPr>
          <w:noProof/>
          <w:lang w:val="lv-LV"/>
        </w:rPr>
        <w:t>pievieno nolīguma XII pielikuma</w:t>
      </w:r>
      <w:r>
        <w:rPr>
          <w:noProof/>
          <w:lang w:val="lv-LV"/>
        </w:rPr>
        <w:t>m</w:t>
      </w:r>
      <w:r w:rsidR="00B65A42">
        <w:rPr>
          <w:noProof/>
          <w:lang w:val="lv-LV"/>
        </w:rPr>
        <w:t>.</w:t>
      </w:r>
    </w:p>
    <w:p w:rsidR="003D60FA" w:rsidRPr="002A3924" w:rsidRDefault="003D60FA" w:rsidP="003D60FA">
      <w:pPr>
        <w:rPr>
          <w:lang w:val="lv-LV"/>
        </w:rPr>
      </w:pPr>
    </w:p>
    <w:p w:rsidR="003D60FA" w:rsidRPr="002A3924" w:rsidRDefault="003D60FA" w:rsidP="003D60FA">
      <w:pPr>
        <w:rPr>
          <w:lang w:val="lv-LV"/>
        </w:rPr>
      </w:pPr>
    </w:p>
    <w:p w:rsidR="003D60FA" w:rsidRPr="002A3924" w:rsidRDefault="003D60FA" w:rsidP="003D60FA">
      <w:pPr>
        <w:jc w:val="center"/>
        <w:rPr>
          <w:caps/>
          <w:lang w:val="lv-LV"/>
        </w:rPr>
      </w:pPr>
      <w:r w:rsidRPr="002A3924">
        <w:rPr>
          <w:caps/>
          <w:lang w:val="lv-LV"/>
        </w:rPr>
        <w:t>22. pants</w:t>
      </w:r>
    </w:p>
    <w:p w:rsidR="003D60FA" w:rsidRPr="002A3924" w:rsidRDefault="003D60FA" w:rsidP="003D60FA">
      <w:pPr>
        <w:rPr>
          <w:noProof/>
          <w:lang w:val="lv-LV"/>
        </w:rPr>
      </w:pPr>
    </w:p>
    <w:p w:rsidR="003D60FA" w:rsidRPr="002A3924" w:rsidRDefault="003D60FA" w:rsidP="006D4207">
      <w:pPr>
        <w:rPr>
          <w:i/>
          <w:noProof/>
          <w:lang w:val="lv-LV"/>
        </w:rPr>
      </w:pPr>
      <w:r w:rsidRPr="002A3924">
        <w:rPr>
          <w:noProof/>
          <w:lang w:val="lv-LV"/>
        </w:rPr>
        <w:t>Nolīguma XII pielikuma 2. papildinājuma</w:t>
      </w:r>
      <w:r w:rsidR="006D4207">
        <w:rPr>
          <w:noProof/>
          <w:lang w:val="lv-LV"/>
        </w:rPr>
        <w:t>m</w:t>
      </w:r>
      <w:r w:rsidRPr="002A3924">
        <w:rPr>
          <w:noProof/>
          <w:lang w:val="lv-LV"/>
        </w:rPr>
        <w:t xml:space="preserve"> pievieno šādu tekstu:</w:t>
      </w:r>
    </w:p>
    <w:p w:rsidR="003D60FA" w:rsidRPr="002A3924" w:rsidRDefault="003D60FA" w:rsidP="003D60FA">
      <w:pPr>
        <w:rPr>
          <w:i/>
          <w:noProof/>
          <w:lang w:val="lv-LV"/>
        </w:rPr>
      </w:pPr>
    </w:p>
    <w:p w:rsidR="003D60FA" w:rsidRPr="002A3924" w:rsidRDefault="003D60FA" w:rsidP="002A3924">
      <w:pPr>
        <w:rPr>
          <w:noProof/>
          <w:lang w:val="lv-LV"/>
        </w:rPr>
      </w:pPr>
      <w:r w:rsidRPr="002A3924">
        <w:rPr>
          <w:noProof/>
          <w:lang w:val="lv-LV"/>
        </w:rPr>
        <w:t>"4.</w:t>
      </w:r>
      <w:r w:rsidR="002A3924">
        <w:rPr>
          <w:noProof/>
          <w:lang w:val="lv-LV"/>
        </w:rPr>
        <w:tab/>
      </w:r>
      <w:r w:rsidRPr="002A3924">
        <w:rPr>
          <w:noProof/>
          <w:lang w:val="lv-LV"/>
        </w:rPr>
        <w:t>Ekvadora</w:t>
      </w:r>
    </w:p>
    <w:p w:rsidR="003D60FA" w:rsidRPr="002A3924" w:rsidRDefault="003D60FA" w:rsidP="003D60FA">
      <w:pPr>
        <w:rPr>
          <w:noProof/>
          <w:lang w:val="lv-LV"/>
        </w:rPr>
      </w:pPr>
    </w:p>
    <w:p w:rsidR="003D60FA" w:rsidRPr="002A3924" w:rsidRDefault="003D60FA" w:rsidP="002A3924">
      <w:pPr>
        <w:rPr>
          <w:noProof/>
          <w:lang w:val="lv-LV"/>
        </w:rPr>
      </w:pPr>
      <w:r w:rsidRPr="002A3924">
        <w:rPr>
          <w:noProof/>
          <w:lang w:val="lv-LV"/>
        </w:rPr>
        <w:t xml:space="preserve">Ekvadoras publiskā iepirkuma portāls: </w:t>
      </w:r>
      <w:r w:rsidRPr="003B0F75">
        <w:rPr>
          <w:i/>
          <w:iCs/>
          <w:noProof/>
          <w:lang w:val="lv-LV"/>
        </w:rPr>
        <w:t>http://www.compraspublicas.gob.ec</w:t>
      </w:r>
      <w:r w:rsidRPr="002A3924">
        <w:rPr>
          <w:noProof/>
          <w:lang w:val="lv-LV"/>
        </w:rPr>
        <w:t>".</w:t>
      </w:r>
    </w:p>
    <w:p w:rsidR="003D60FA" w:rsidRPr="002A3924" w:rsidRDefault="003D60FA" w:rsidP="003D60FA">
      <w:pPr>
        <w:rPr>
          <w:noProof/>
          <w:lang w:val="lv-LV"/>
        </w:rPr>
      </w:pPr>
    </w:p>
    <w:p w:rsidR="003D60FA" w:rsidRPr="002A3924" w:rsidRDefault="003D60FA" w:rsidP="003D60FA">
      <w:pPr>
        <w:rPr>
          <w:noProof/>
          <w:lang w:val="lv-LV"/>
        </w:rPr>
      </w:pPr>
    </w:p>
    <w:p w:rsidR="002A3924" w:rsidRDefault="002A3924">
      <w:pPr>
        <w:widowControl/>
        <w:spacing w:line="240" w:lineRule="auto"/>
        <w:rPr>
          <w:caps/>
          <w:noProof/>
          <w:lang w:val="lv-LV"/>
        </w:rPr>
      </w:pPr>
      <w:r>
        <w:rPr>
          <w:caps/>
          <w:noProof/>
          <w:lang w:val="lv-LV"/>
        </w:rPr>
        <w:br w:type="page"/>
      </w:r>
    </w:p>
    <w:p w:rsidR="003D60FA" w:rsidRPr="002A3924" w:rsidRDefault="003D60FA" w:rsidP="003D60FA">
      <w:pPr>
        <w:jc w:val="center"/>
        <w:rPr>
          <w:caps/>
          <w:noProof/>
          <w:lang w:val="lv-LV"/>
        </w:rPr>
      </w:pPr>
      <w:r w:rsidRPr="002A3924">
        <w:rPr>
          <w:caps/>
          <w:noProof/>
          <w:lang w:val="lv-LV"/>
        </w:rPr>
        <w:lastRenderedPageBreak/>
        <w:t>23. pants</w:t>
      </w:r>
    </w:p>
    <w:p w:rsidR="003D60FA" w:rsidRPr="002A3924" w:rsidRDefault="003D60FA" w:rsidP="003D60FA">
      <w:pPr>
        <w:rPr>
          <w:noProof/>
          <w:lang w:val="lv-LV"/>
        </w:rPr>
      </w:pPr>
    </w:p>
    <w:p w:rsidR="003D60FA" w:rsidRPr="002A3924" w:rsidRDefault="003D60FA" w:rsidP="003652CF">
      <w:pPr>
        <w:rPr>
          <w:i/>
          <w:noProof/>
          <w:lang w:val="lv-LV"/>
        </w:rPr>
      </w:pPr>
      <w:r w:rsidRPr="002A3924">
        <w:rPr>
          <w:noProof/>
          <w:lang w:val="lv-LV"/>
        </w:rPr>
        <w:t>Nolīguma XII pielikuma 3. papildinājuma</w:t>
      </w:r>
      <w:r w:rsidR="003652CF">
        <w:rPr>
          <w:noProof/>
          <w:lang w:val="lv-LV"/>
        </w:rPr>
        <w:t>m</w:t>
      </w:r>
      <w:r w:rsidRPr="002A3924">
        <w:rPr>
          <w:noProof/>
          <w:lang w:val="lv-LV"/>
        </w:rPr>
        <w:t xml:space="preserve"> pievieno šādu tekstu:</w:t>
      </w:r>
    </w:p>
    <w:p w:rsidR="003D60FA" w:rsidRPr="002A3924" w:rsidRDefault="003D60FA" w:rsidP="003D60FA">
      <w:pPr>
        <w:rPr>
          <w:i/>
          <w:noProof/>
          <w:lang w:val="lv-LV"/>
        </w:rPr>
      </w:pPr>
    </w:p>
    <w:p w:rsidR="003D60FA" w:rsidRPr="002A3924" w:rsidRDefault="003D60FA" w:rsidP="002A3924">
      <w:pPr>
        <w:rPr>
          <w:noProof/>
          <w:lang w:val="lv-LV"/>
        </w:rPr>
      </w:pPr>
      <w:r w:rsidRPr="002A3924">
        <w:rPr>
          <w:noProof/>
          <w:lang w:val="lv-LV"/>
        </w:rPr>
        <w:t>"4.</w:t>
      </w:r>
      <w:r w:rsidR="002A3924">
        <w:rPr>
          <w:noProof/>
          <w:lang w:val="lv-LV"/>
        </w:rPr>
        <w:tab/>
      </w:r>
      <w:r w:rsidRPr="002A3924">
        <w:rPr>
          <w:noProof/>
          <w:lang w:val="lv-LV"/>
        </w:rPr>
        <w:t>Ekvadora</w:t>
      </w:r>
    </w:p>
    <w:p w:rsidR="003D60FA" w:rsidRPr="002A3924" w:rsidRDefault="003D60FA" w:rsidP="003D60FA">
      <w:pPr>
        <w:rPr>
          <w:noProof/>
          <w:lang w:val="lv-LV"/>
        </w:rPr>
      </w:pPr>
    </w:p>
    <w:p w:rsidR="003D60FA" w:rsidRPr="002A3924" w:rsidRDefault="003D60FA" w:rsidP="002A3924">
      <w:pPr>
        <w:rPr>
          <w:noProof/>
          <w:lang w:val="lv-LV"/>
        </w:rPr>
      </w:pPr>
      <w:r w:rsidRPr="002A3924">
        <w:rPr>
          <w:noProof/>
          <w:lang w:val="lv-LV"/>
        </w:rPr>
        <w:t xml:space="preserve">Ekvadoras publiskā iepirkuma portāls: </w:t>
      </w:r>
      <w:r w:rsidRPr="003B0F75">
        <w:rPr>
          <w:i/>
          <w:iCs/>
          <w:noProof/>
          <w:lang w:val="lv-LV"/>
        </w:rPr>
        <w:t>http://www.compraspublicas.gob.ec</w:t>
      </w:r>
      <w:r w:rsidRPr="002A3924">
        <w:rPr>
          <w:noProof/>
          <w:lang w:val="lv-LV"/>
        </w:rPr>
        <w:t>".</w:t>
      </w:r>
    </w:p>
    <w:p w:rsidR="003D60FA" w:rsidRPr="002A3924" w:rsidRDefault="003D60FA" w:rsidP="003D60FA">
      <w:pPr>
        <w:rPr>
          <w:noProof/>
          <w:lang w:val="lv-LV"/>
        </w:rPr>
      </w:pPr>
    </w:p>
    <w:p w:rsidR="003D60FA" w:rsidRPr="002A3924" w:rsidRDefault="003D60FA" w:rsidP="003D60FA">
      <w:pPr>
        <w:rPr>
          <w:noProof/>
          <w:lang w:val="lv-LV"/>
        </w:rPr>
      </w:pPr>
    </w:p>
    <w:p w:rsidR="003D60FA" w:rsidRPr="002A3924" w:rsidRDefault="003D60FA" w:rsidP="003D60FA">
      <w:pPr>
        <w:jc w:val="center"/>
        <w:rPr>
          <w:noProof/>
          <w:lang w:val="lv-LV"/>
        </w:rPr>
      </w:pPr>
      <w:r w:rsidRPr="002A3924">
        <w:rPr>
          <w:noProof/>
          <w:lang w:val="lv-LV"/>
        </w:rPr>
        <w:t>IX IEDAĻA</w:t>
      </w:r>
    </w:p>
    <w:p w:rsidR="003D60FA" w:rsidRPr="002A3924" w:rsidRDefault="003D60FA" w:rsidP="003D60FA">
      <w:pPr>
        <w:jc w:val="center"/>
        <w:rPr>
          <w:noProof/>
          <w:lang w:val="lv-LV"/>
        </w:rPr>
      </w:pPr>
    </w:p>
    <w:p w:rsidR="003D60FA" w:rsidRPr="002A3924" w:rsidRDefault="003D60FA" w:rsidP="003D60FA">
      <w:pPr>
        <w:jc w:val="center"/>
        <w:rPr>
          <w:noProof/>
          <w:lang w:val="lv-LV"/>
        </w:rPr>
      </w:pPr>
      <w:r w:rsidRPr="002A3924">
        <w:rPr>
          <w:noProof/>
          <w:lang w:val="lv-LV"/>
        </w:rPr>
        <w:t>ĢEOGRĀFISKĀS IZCELSMES NORĀDES</w:t>
      </w:r>
    </w:p>
    <w:p w:rsidR="003D60FA" w:rsidRPr="002A3924" w:rsidRDefault="003D60FA" w:rsidP="003D60FA">
      <w:pPr>
        <w:rPr>
          <w:noProof/>
          <w:lang w:val="lv-LV"/>
        </w:rPr>
      </w:pPr>
    </w:p>
    <w:p w:rsidR="003D60FA" w:rsidRPr="002A3924" w:rsidRDefault="003D60FA" w:rsidP="003D60FA">
      <w:pPr>
        <w:rPr>
          <w:noProof/>
          <w:lang w:val="lv-LV"/>
        </w:rPr>
      </w:pPr>
    </w:p>
    <w:p w:rsidR="003D60FA" w:rsidRPr="002A3924" w:rsidRDefault="003D60FA" w:rsidP="003D60FA">
      <w:pPr>
        <w:jc w:val="center"/>
        <w:rPr>
          <w:caps/>
          <w:noProof/>
          <w:lang w:val="lv-LV"/>
        </w:rPr>
      </w:pPr>
      <w:r w:rsidRPr="002A3924">
        <w:rPr>
          <w:caps/>
          <w:noProof/>
          <w:lang w:val="lv-LV"/>
        </w:rPr>
        <w:t>24. pants</w:t>
      </w:r>
    </w:p>
    <w:p w:rsidR="003D60FA" w:rsidRPr="002A3924" w:rsidRDefault="003D60FA" w:rsidP="003D60FA">
      <w:pPr>
        <w:rPr>
          <w:noProof/>
          <w:lang w:val="lv-LV"/>
        </w:rPr>
      </w:pPr>
    </w:p>
    <w:p w:rsidR="003D60FA" w:rsidRPr="002A3924" w:rsidRDefault="003D60FA" w:rsidP="003652CF">
      <w:pPr>
        <w:rPr>
          <w:i/>
          <w:noProof/>
          <w:lang w:val="lv-LV"/>
        </w:rPr>
      </w:pPr>
      <w:r w:rsidRPr="002A3924">
        <w:rPr>
          <w:noProof/>
          <w:lang w:val="lv-LV"/>
        </w:rPr>
        <w:t>Nolīguma XIII pielikuma 1. papildinājuma</w:t>
      </w:r>
      <w:r w:rsidR="003652CF">
        <w:rPr>
          <w:noProof/>
          <w:lang w:val="lv-LV"/>
        </w:rPr>
        <w:t>m</w:t>
      </w:r>
      <w:r w:rsidRPr="002A3924">
        <w:rPr>
          <w:noProof/>
          <w:lang w:val="lv-LV"/>
        </w:rPr>
        <w:t xml:space="preserve"> pievieno šādu tekstu:</w:t>
      </w:r>
    </w:p>
    <w:p w:rsidR="003D60FA" w:rsidRPr="002A3924" w:rsidRDefault="003D60FA" w:rsidP="003D60FA">
      <w:pPr>
        <w:rPr>
          <w:i/>
          <w:noProof/>
          <w:lang w:val="lv-LV"/>
        </w:rPr>
      </w:pPr>
    </w:p>
    <w:p w:rsidR="003D60FA" w:rsidRPr="002A3924" w:rsidRDefault="003D60FA" w:rsidP="003D60FA">
      <w:pPr>
        <w:ind w:left="567" w:hanging="567"/>
        <w:rPr>
          <w:noProof/>
          <w:lang w:val="lv-LV"/>
        </w:rPr>
      </w:pPr>
      <w:r w:rsidRPr="002A3924">
        <w:rPr>
          <w:noProof/>
          <w:lang w:val="lv-LV"/>
        </w:rPr>
        <w:t>"d)</w:t>
      </w:r>
      <w:r w:rsidRPr="002A3924">
        <w:rPr>
          <w:noProof/>
          <w:lang w:val="lv-LV"/>
        </w:rPr>
        <w:tab/>
        <w:t>Ekvadoras ģeogrāfiskās izcelsmes norādes lauksaimniecības un pārtikas produktiem, vīniem, stiprajiem alkoholiskajiem dzērieniem un aromatizētajiem vīniem</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D60FA" w:rsidRPr="002A3924" w:rsidTr="006D4207">
        <w:tc>
          <w:tcPr>
            <w:tcW w:w="4644" w:type="dxa"/>
          </w:tcPr>
          <w:p w:rsidR="003D60FA" w:rsidRPr="002A3924" w:rsidRDefault="003D60FA" w:rsidP="00B65A42">
            <w:pPr>
              <w:spacing w:before="60" w:after="60" w:line="240" w:lineRule="auto"/>
              <w:rPr>
                <w:noProof/>
                <w:lang w:val="lv-LV"/>
              </w:rPr>
            </w:pPr>
            <w:r w:rsidRPr="002A3924">
              <w:rPr>
                <w:noProof/>
                <w:lang w:val="lv-LV"/>
              </w:rPr>
              <w:t>Ģeogrāfiskās izcelsmes norāde</w:t>
            </w:r>
          </w:p>
        </w:tc>
        <w:tc>
          <w:tcPr>
            <w:tcW w:w="4645" w:type="dxa"/>
          </w:tcPr>
          <w:p w:rsidR="003D60FA" w:rsidRPr="002A3924" w:rsidRDefault="003D60FA" w:rsidP="00B65A42">
            <w:pPr>
              <w:spacing w:before="60" w:after="60" w:line="240" w:lineRule="auto"/>
              <w:rPr>
                <w:noProof/>
                <w:lang w:val="lv-LV"/>
              </w:rPr>
            </w:pPr>
            <w:r w:rsidRPr="002A3924">
              <w:rPr>
                <w:noProof/>
                <w:lang w:val="lv-LV"/>
              </w:rPr>
              <w:t>Ražojums</w:t>
            </w:r>
          </w:p>
        </w:tc>
      </w:tr>
      <w:tr w:rsidR="003D60FA" w:rsidRPr="002A3924" w:rsidTr="006D4207">
        <w:tc>
          <w:tcPr>
            <w:tcW w:w="4644" w:type="dxa"/>
          </w:tcPr>
          <w:p w:rsidR="003D60FA" w:rsidRPr="003B0F75" w:rsidRDefault="003D60FA" w:rsidP="00B65A42">
            <w:pPr>
              <w:spacing w:before="60" w:after="60" w:line="240" w:lineRule="auto"/>
              <w:rPr>
                <w:i/>
                <w:iCs/>
                <w:noProof/>
                <w:lang w:val="lv-LV"/>
              </w:rPr>
            </w:pPr>
            <w:r w:rsidRPr="003B0F75">
              <w:rPr>
                <w:i/>
                <w:iCs/>
                <w:noProof/>
                <w:lang w:val="lv-LV"/>
              </w:rPr>
              <w:t>Cacao Arriba</w:t>
            </w:r>
          </w:p>
        </w:tc>
        <w:tc>
          <w:tcPr>
            <w:tcW w:w="4645" w:type="dxa"/>
          </w:tcPr>
          <w:p w:rsidR="003D60FA" w:rsidRPr="002A3924" w:rsidRDefault="003D60FA" w:rsidP="00B65A42">
            <w:pPr>
              <w:spacing w:before="60" w:after="60" w:line="240" w:lineRule="auto"/>
              <w:rPr>
                <w:noProof/>
                <w:lang w:val="lv-LV"/>
              </w:rPr>
            </w:pPr>
            <w:r w:rsidRPr="002A3924">
              <w:rPr>
                <w:noProof/>
                <w:lang w:val="lv-LV"/>
              </w:rPr>
              <w:t>kakao</w:t>
            </w:r>
          </w:p>
        </w:tc>
      </w:tr>
    </w:tbl>
    <w:p w:rsidR="003D60FA" w:rsidRPr="002A3924" w:rsidRDefault="003D60FA" w:rsidP="003D60FA">
      <w:pPr>
        <w:jc w:val="right"/>
        <w:rPr>
          <w:noProof/>
          <w:lang w:val="lv-LV"/>
        </w:rPr>
      </w:pPr>
      <w:r w:rsidRPr="002A3924">
        <w:rPr>
          <w:noProof/>
          <w:lang w:val="lv-LV"/>
        </w:rPr>
        <w:t>".</w:t>
      </w:r>
    </w:p>
    <w:p w:rsidR="003D60FA" w:rsidRPr="002A3924" w:rsidRDefault="003D60FA" w:rsidP="003D60FA">
      <w:pPr>
        <w:rPr>
          <w:noProof/>
          <w:lang w:val="lv-LV"/>
        </w:rPr>
      </w:pPr>
    </w:p>
    <w:p w:rsidR="002A3924" w:rsidRDefault="002A3924">
      <w:pPr>
        <w:widowControl/>
        <w:spacing w:line="240" w:lineRule="auto"/>
        <w:rPr>
          <w:caps/>
          <w:noProof/>
          <w:lang w:val="lv-LV"/>
        </w:rPr>
      </w:pPr>
      <w:r>
        <w:rPr>
          <w:caps/>
          <w:noProof/>
          <w:lang w:val="lv-LV"/>
        </w:rPr>
        <w:br w:type="page"/>
      </w:r>
    </w:p>
    <w:p w:rsidR="003D60FA" w:rsidRPr="002A3924" w:rsidRDefault="003D60FA" w:rsidP="003D60FA">
      <w:pPr>
        <w:jc w:val="center"/>
        <w:rPr>
          <w:caps/>
          <w:noProof/>
          <w:lang w:val="lv-LV"/>
        </w:rPr>
      </w:pPr>
      <w:r w:rsidRPr="002A3924">
        <w:rPr>
          <w:caps/>
          <w:noProof/>
          <w:lang w:val="lv-LV"/>
        </w:rPr>
        <w:lastRenderedPageBreak/>
        <w:t>25. pants</w:t>
      </w:r>
    </w:p>
    <w:p w:rsidR="003D60FA" w:rsidRPr="002A3924" w:rsidRDefault="003D60FA" w:rsidP="003D60FA">
      <w:pPr>
        <w:rPr>
          <w:noProof/>
          <w:lang w:val="lv-LV"/>
        </w:rPr>
      </w:pPr>
    </w:p>
    <w:p w:rsidR="003D60FA" w:rsidRPr="002A3924" w:rsidRDefault="003D60FA" w:rsidP="003652CF">
      <w:pPr>
        <w:rPr>
          <w:i/>
          <w:noProof/>
          <w:lang w:val="lv-LV"/>
        </w:rPr>
      </w:pPr>
      <w:r w:rsidRPr="002A3924">
        <w:rPr>
          <w:noProof/>
          <w:lang w:val="lv-LV"/>
        </w:rPr>
        <w:t>Nolīguma XIII pielikuma 2. papildinājuma pievieno šādu tekstu:</w:t>
      </w:r>
    </w:p>
    <w:p w:rsidR="003D60FA" w:rsidRPr="002A3924" w:rsidRDefault="003D60FA" w:rsidP="003D60FA">
      <w:pPr>
        <w:rPr>
          <w:i/>
          <w:noProof/>
          <w:lang w:val="lv-LV"/>
        </w:rPr>
      </w:pPr>
    </w:p>
    <w:p w:rsidR="003D60FA" w:rsidRPr="002A3924" w:rsidRDefault="003D60FA" w:rsidP="003D60FA">
      <w:pPr>
        <w:ind w:left="567" w:hanging="567"/>
        <w:rPr>
          <w:noProof/>
          <w:lang w:val="lv-LV"/>
        </w:rPr>
      </w:pPr>
      <w:r w:rsidRPr="002A3924">
        <w:rPr>
          <w:noProof/>
          <w:lang w:val="lv-LV"/>
        </w:rPr>
        <w:t>"c)</w:t>
      </w:r>
      <w:r w:rsidRPr="002A3924">
        <w:rPr>
          <w:noProof/>
          <w:lang w:val="lv-LV"/>
        </w:rPr>
        <w:tab/>
        <w:t>Ekvadoras ģeogrāfiskās izcelsmes norādes ražojumiem, kas nav lauksaimniecības un pārtikas produkti, vīni, stiprie alkoholiskie dzērieni un aromatizētie vīni</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D60FA" w:rsidRPr="002A3924" w:rsidTr="006D4207">
        <w:tc>
          <w:tcPr>
            <w:tcW w:w="4644" w:type="dxa"/>
          </w:tcPr>
          <w:p w:rsidR="003D60FA" w:rsidRPr="002A3924" w:rsidRDefault="003D60FA" w:rsidP="00B65A42">
            <w:pPr>
              <w:spacing w:before="60" w:after="60" w:line="240" w:lineRule="auto"/>
              <w:rPr>
                <w:noProof/>
                <w:lang w:val="lv-LV"/>
              </w:rPr>
            </w:pPr>
            <w:r w:rsidRPr="002A3924">
              <w:rPr>
                <w:noProof/>
                <w:lang w:val="lv-LV"/>
              </w:rPr>
              <w:t>Ģeogrāfiskās izcelsmes norāde</w:t>
            </w:r>
          </w:p>
        </w:tc>
        <w:tc>
          <w:tcPr>
            <w:tcW w:w="4645" w:type="dxa"/>
          </w:tcPr>
          <w:p w:rsidR="003D60FA" w:rsidRPr="002A3924" w:rsidRDefault="003D60FA" w:rsidP="00B65A42">
            <w:pPr>
              <w:spacing w:before="60" w:after="60" w:line="240" w:lineRule="auto"/>
              <w:rPr>
                <w:noProof/>
                <w:lang w:val="lv-LV"/>
              </w:rPr>
            </w:pPr>
            <w:r w:rsidRPr="002A3924">
              <w:rPr>
                <w:noProof/>
                <w:lang w:val="lv-LV"/>
              </w:rPr>
              <w:t>Ražojuma apraksts</w:t>
            </w:r>
          </w:p>
        </w:tc>
      </w:tr>
      <w:tr w:rsidR="003D60FA" w:rsidRPr="00B65A42" w:rsidTr="006D4207">
        <w:tc>
          <w:tcPr>
            <w:tcW w:w="4644" w:type="dxa"/>
          </w:tcPr>
          <w:p w:rsidR="003D60FA" w:rsidRPr="003B0F75" w:rsidRDefault="003D60FA" w:rsidP="00B65A42">
            <w:pPr>
              <w:spacing w:before="60" w:after="60" w:line="240" w:lineRule="auto"/>
              <w:rPr>
                <w:i/>
                <w:iCs/>
                <w:noProof/>
                <w:lang w:val="lv-LV"/>
              </w:rPr>
            </w:pPr>
            <w:r w:rsidRPr="003B0F75">
              <w:rPr>
                <w:i/>
                <w:iCs/>
                <w:noProof/>
                <w:lang w:val="lv-LV"/>
              </w:rPr>
              <w:t>Montecristi</w:t>
            </w:r>
          </w:p>
        </w:tc>
        <w:tc>
          <w:tcPr>
            <w:tcW w:w="4645" w:type="dxa"/>
          </w:tcPr>
          <w:p w:rsidR="003D60FA" w:rsidRPr="002A3924" w:rsidRDefault="003D60FA" w:rsidP="00B65A42">
            <w:pPr>
              <w:spacing w:before="60" w:after="60" w:line="240" w:lineRule="auto"/>
              <w:rPr>
                <w:noProof/>
                <w:lang w:val="lv-LV"/>
              </w:rPr>
            </w:pPr>
            <w:r w:rsidRPr="002A3924">
              <w:rPr>
                <w:noProof/>
                <w:lang w:val="lv-LV"/>
              </w:rPr>
              <w:t xml:space="preserve">Mājamatniecība – </w:t>
            </w:r>
            <w:r w:rsidRPr="002A3924">
              <w:rPr>
                <w:i/>
                <w:noProof/>
                <w:lang w:val="lv-LV"/>
              </w:rPr>
              <w:t>toquilla</w:t>
            </w:r>
            <w:r w:rsidRPr="002A3924">
              <w:rPr>
                <w:noProof/>
                <w:lang w:val="lv-LV"/>
              </w:rPr>
              <w:t xml:space="preserve"> palmas stiebru cepure</w:t>
            </w:r>
          </w:p>
        </w:tc>
      </w:tr>
    </w:tbl>
    <w:p w:rsidR="003D60FA" w:rsidRPr="002A3924" w:rsidRDefault="003D60FA" w:rsidP="003D60FA">
      <w:pPr>
        <w:jc w:val="right"/>
        <w:rPr>
          <w:noProof/>
          <w:lang w:val="lv-LV"/>
        </w:rPr>
      </w:pPr>
      <w:r w:rsidRPr="002A3924">
        <w:rPr>
          <w:noProof/>
          <w:lang w:val="lv-LV"/>
        </w:rPr>
        <w:t>".</w:t>
      </w:r>
    </w:p>
    <w:p w:rsidR="003D60FA" w:rsidRPr="002A3924" w:rsidRDefault="003D60FA" w:rsidP="003D60FA">
      <w:pPr>
        <w:rPr>
          <w:noProof/>
          <w:lang w:val="lv-LV"/>
        </w:rPr>
      </w:pPr>
    </w:p>
    <w:p w:rsidR="003D60FA" w:rsidRPr="002A3924" w:rsidRDefault="003D60FA" w:rsidP="003D60FA">
      <w:pPr>
        <w:rPr>
          <w:noProof/>
          <w:lang w:val="lv-LV"/>
        </w:rPr>
      </w:pPr>
    </w:p>
    <w:p w:rsidR="003D60FA" w:rsidRPr="002A3924" w:rsidRDefault="003D60FA" w:rsidP="003D60FA">
      <w:pPr>
        <w:jc w:val="center"/>
        <w:rPr>
          <w:caps/>
          <w:noProof/>
          <w:lang w:val="lv-LV"/>
        </w:rPr>
      </w:pPr>
      <w:r w:rsidRPr="002A3924">
        <w:rPr>
          <w:caps/>
          <w:noProof/>
          <w:lang w:val="lv-LV"/>
        </w:rPr>
        <w:t>X IEDAĻA</w:t>
      </w:r>
    </w:p>
    <w:p w:rsidR="003D60FA" w:rsidRPr="002A3924" w:rsidRDefault="003D60FA" w:rsidP="003D60FA">
      <w:pPr>
        <w:jc w:val="center"/>
        <w:rPr>
          <w:caps/>
          <w:noProof/>
          <w:lang w:val="lv-LV"/>
        </w:rPr>
      </w:pPr>
    </w:p>
    <w:p w:rsidR="003D60FA" w:rsidRPr="002A3924" w:rsidRDefault="003D60FA" w:rsidP="003D60FA">
      <w:pPr>
        <w:jc w:val="center"/>
        <w:rPr>
          <w:caps/>
          <w:noProof/>
          <w:lang w:val="lv-LV"/>
        </w:rPr>
      </w:pPr>
      <w:r w:rsidRPr="002A3924">
        <w:rPr>
          <w:caps/>
          <w:noProof/>
          <w:lang w:val="lv-LV"/>
        </w:rPr>
        <w:t>KOPĪGĀS DEKLARĀCIJAS</w:t>
      </w:r>
    </w:p>
    <w:p w:rsidR="003D60FA" w:rsidRPr="002A3924" w:rsidRDefault="003D60FA" w:rsidP="003D60FA">
      <w:pPr>
        <w:jc w:val="center"/>
        <w:rPr>
          <w:caps/>
          <w:noProof/>
          <w:lang w:val="lv-LV"/>
        </w:rPr>
      </w:pPr>
    </w:p>
    <w:p w:rsidR="003D60FA" w:rsidRPr="002A3924" w:rsidRDefault="003D60FA" w:rsidP="003D60FA">
      <w:pPr>
        <w:jc w:val="center"/>
        <w:rPr>
          <w:caps/>
          <w:noProof/>
          <w:lang w:val="lv-LV"/>
        </w:rPr>
      </w:pPr>
    </w:p>
    <w:p w:rsidR="003D60FA" w:rsidRPr="002A3924" w:rsidRDefault="003D60FA" w:rsidP="003D60FA">
      <w:pPr>
        <w:jc w:val="center"/>
        <w:rPr>
          <w:caps/>
          <w:noProof/>
          <w:lang w:val="lv-LV"/>
        </w:rPr>
      </w:pPr>
      <w:r w:rsidRPr="002A3924">
        <w:rPr>
          <w:caps/>
          <w:noProof/>
          <w:lang w:val="lv-LV"/>
        </w:rPr>
        <w:t>26. pants</w:t>
      </w:r>
    </w:p>
    <w:p w:rsidR="003D60FA" w:rsidRPr="002A3924" w:rsidRDefault="003D60FA" w:rsidP="003D60FA">
      <w:pPr>
        <w:rPr>
          <w:noProof/>
          <w:lang w:val="lv-LV"/>
        </w:rPr>
      </w:pPr>
    </w:p>
    <w:p w:rsidR="003D60FA" w:rsidRPr="002A3924" w:rsidRDefault="003D60FA" w:rsidP="003652CF">
      <w:pPr>
        <w:rPr>
          <w:noProof/>
          <w:lang w:val="lv-LV"/>
        </w:rPr>
      </w:pPr>
      <w:r w:rsidRPr="002A3924">
        <w:rPr>
          <w:noProof/>
          <w:lang w:val="lv-LV"/>
        </w:rPr>
        <w:t xml:space="preserve">Šā protokola XX pielikumā sniegtās Ekvadoras un ES Puses kopīgās deklarācijas iekļauj aiz Kolumbijas, Peru un ES Puses </w:t>
      </w:r>
      <w:r w:rsidR="003652CF" w:rsidRPr="002A3924">
        <w:rPr>
          <w:noProof/>
          <w:lang w:val="lv-LV"/>
        </w:rPr>
        <w:t>kopīg</w:t>
      </w:r>
      <w:r w:rsidR="003652CF">
        <w:rPr>
          <w:noProof/>
          <w:lang w:val="lv-LV"/>
        </w:rPr>
        <w:t>ās</w:t>
      </w:r>
      <w:r w:rsidR="003652CF" w:rsidRPr="002A3924">
        <w:rPr>
          <w:noProof/>
          <w:lang w:val="lv-LV"/>
        </w:rPr>
        <w:t xml:space="preserve"> deklarācij</w:t>
      </w:r>
      <w:r w:rsidR="003652CF">
        <w:rPr>
          <w:noProof/>
          <w:lang w:val="lv-LV"/>
        </w:rPr>
        <w:t>as</w:t>
      </w:r>
      <w:r w:rsidRPr="002A3924">
        <w:rPr>
          <w:noProof/>
          <w:lang w:val="lv-LV"/>
        </w:rPr>
        <w:t xml:space="preserve">. </w:t>
      </w:r>
    </w:p>
    <w:p w:rsidR="003D60FA" w:rsidRPr="002A3924" w:rsidRDefault="003D60FA" w:rsidP="003D60FA">
      <w:pPr>
        <w:rPr>
          <w:noProof/>
          <w:lang w:val="lv-LV"/>
        </w:rPr>
      </w:pPr>
    </w:p>
    <w:p w:rsidR="003D60FA" w:rsidRPr="002A3924" w:rsidRDefault="003D60FA" w:rsidP="003D60FA">
      <w:pPr>
        <w:rPr>
          <w:noProof/>
          <w:lang w:val="lv-LV"/>
        </w:rPr>
      </w:pPr>
    </w:p>
    <w:p w:rsidR="002A3924" w:rsidRDefault="002A3924">
      <w:pPr>
        <w:widowControl/>
        <w:spacing w:line="240" w:lineRule="auto"/>
        <w:rPr>
          <w:noProof/>
          <w:lang w:val="lv-LV"/>
        </w:rPr>
      </w:pPr>
      <w:r>
        <w:rPr>
          <w:noProof/>
          <w:lang w:val="lv-LV"/>
        </w:rPr>
        <w:br w:type="page"/>
      </w:r>
    </w:p>
    <w:p w:rsidR="003D60FA" w:rsidRPr="002A3924" w:rsidRDefault="003D60FA" w:rsidP="003D60FA">
      <w:pPr>
        <w:jc w:val="center"/>
        <w:rPr>
          <w:caps/>
          <w:noProof/>
          <w:lang w:val="lv-LV"/>
        </w:rPr>
      </w:pPr>
      <w:r w:rsidRPr="002A3924">
        <w:rPr>
          <w:noProof/>
          <w:lang w:val="lv-LV"/>
        </w:rPr>
        <w:lastRenderedPageBreak/>
        <w:t xml:space="preserve">XI </w:t>
      </w:r>
      <w:r w:rsidRPr="002A3924">
        <w:rPr>
          <w:caps/>
          <w:noProof/>
          <w:lang w:val="lv-LV"/>
        </w:rPr>
        <w:t>IEDAĻA</w:t>
      </w:r>
    </w:p>
    <w:p w:rsidR="003D60FA" w:rsidRPr="002A3924" w:rsidRDefault="003D60FA" w:rsidP="003D60FA">
      <w:pPr>
        <w:jc w:val="center"/>
        <w:rPr>
          <w:caps/>
          <w:noProof/>
          <w:lang w:val="lv-LV"/>
        </w:rPr>
      </w:pPr>
    </w:p>
    <w:p w:rsidR="003D60FA" w:rsidRPr="002A3924" w:rsidRDefault="003D60FA" w:rsidP="003D60FA">
      <w:pPr>
        <w:jc w:val="center"/>
        <w:rPr>
          <w:caps/>
          <w:noProof/>
          <w:lang w:val="lv-LV"/>
        </w:rPr>
      </w:pPr>
      <w:r w:rsidRPr="002A3924">
        <w:rPr>
          <w:caps/>
          <w:noProof/>
          <w:lang w:val="lv-LV"/>
        </w:rPr>
        <w:t>VISPĀRĪGI UN NOBEIGUMA NOTEIKUMI</w:t>
      </w:r>
    </w:p>
    <w:p w:rsidR="003D60FA" w:rsidRPr="002A3924" w:rsidRDefault="003D60FA" w:rsidP="003D60FA">
      <w:pPr>
        <w:jc w:val="center"/>
        <w:rPr>
          <w:caps/>
          <w:noProof/>
          <w:lang w:val="lv-LV"/>
        </w:rPr>
      </w:pPr>
    </w:p>
    <w:p w:rsidR="003D60FA" w:rsidRPr="002A3924" w:rsidRDefault="003D60FA" w:rsidP="003D60FA">
      <w:pPr>
        <w:jc w:val="center"/>
        <w:rPr>
          <w:caps/>
          <w:noProof/>
          <w:lang w:val="lv-LV"/>
        </w:rPr>
      </w:pPr>
    </w:p>
    <w:p w:rsidR="003D60FA" w:rsidRPr="002A3924" w:rsidRDefault="003D60FA" w:rsidP="003D60FA">
      <w:pPr>
        <w:jc w:val="center"/>
        <w:rPr>
          <w:caps/>
          <w:noProof/>
          <w:lang w:val="lv-LV"/>
        </w:rPr>
      </w:pPr>
      <w:r w:rsidRPr="002A3924">
        <w:rPr>
          <w:caps/>
          <w:noProof/>
          <w:lang w:val="lv-LV"/>
        </w:rPr>
        <w:t>27. pants</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1.</w:t>
      </w:r>
      <w:r w:rsidRPr="002A3924">
        <w:rPr>
          <w:noProof/>
          <w:lang w:val="lv-LV"/>
        </w:rPr>
        <w:tab/>
        <w:t>Šo protokolu slēdz ES Puse un katra Andu parakstītājvalsts saskaņā ar to attiecīgajām iekšējām procedūrām.</w:t>
      </w:r>
    </w:p>
    <w:p w:rsidR="003D60FA" w:rsidRPr="002A3924" w:rsidRDefault="003D60FA" w:rsidP="003D60FA">
      <w:pPr>
        <w:rPr>
          <w:noProof/>
          <w:lang w:val="lv-LV"/>
        </w:rPr>
      </w:pPr>
    </w:p>
    <w:p w:rsidR="003D60FA" w:rsidRPr="002A3924" w:rsidRDefault="003D60FA" w:rsidP="003652CF">
      <w:pPr>
        <w:rPr>
          <w:noProof/>
          <w:lang w:val="lv-LV"/>
        </w:rPr>
      </w:pPr>
      <w:r w:rsidRPr="002A3924">
        <w:rPr>
          <w:noProof/>
          <w:lang w:val="lv-LV"/>
        </w:rPr>
        <w:t>2.</w:t>
      </w:r>
      <w:r w:rsidRPr="002A3924">
        <w:rPr>
          <w:noProof/>
          <w:lang w:val="lv-LV"/>
        </w:rPr>
        <w:tab/>
        <w:t>ES Puse un katra Andu parakstītājvalsts visām Pusēm un 5. punktā minētajam depozitāram rakstiski paziņo par savu iekšējo procedūru pabeigšanu, kas nepieciešamas, lai šis protokols stātos spēkā.</w:t>
      </w:r>
    </w:p>
    <w:p w:rsidR="003D60FA" w:rsidRPr="002A3924" w:rsidRDefault="003D60FA" w:rsidP="003D60FA">
      <w:pPr>
        <w:rPr>
          <w:noProof/>
          <w:lang w:val="lv-LV"/>
        </w:rPr>
      </w:pPr>
    </w:p>
    <w:p w:rsidR="003D60FA" w:rsidRPr="002A3924" w:rsidRDefault="003D60FA" w:rsidP="003652CF">
      <w:pPr>
        <w:rPr>
          <w:noProof/>
          <w:lang w:val="lv-LV"/>
        </w:rPr>
      </w:pPr>
      <w:r w:rsidRPr="002A3924">
        <w:rPr>
          <w:noProof/>
          <w:lang w:val="lv-LV"/>
        </w:rPr>
        <w:t>3.</w:t>
      </w:r>
      <w:r w:rsidRPr="002A3924">
        <w:rPr>
          <w:noProof/>
          <w:lang w:val="lv-LV"/>
        </w:rPr>
        <w:tab/>
        <w:t xml:space="preserve">Šis protokols stājas spēkā starp ES Pusi un katru Andu parakstītājvalsti pirmajā nākamā mēneša dienā pēc datuma, kad depozitārs saņēmis pēdējo 2. punktā </w:t>
      </w:r>
      <w:r w:rsidR="003652CF">
        <w:rPr>
          <w:noProof/>
          <w:lang w:val="lv-LV"/>
        </w:rPr>
        <w:t>min</w:t>
      </w:r>
      <w:r w:rsidR="003652CF" w:rsidRPr="002A3924">
        <w:rPr>
          <w:noProof/>
          <w:lang w:val="lv-LV"/>
        </w:rPr>
        <w:t xml:space="preserve">ēto </w:t>
      </w:r>
      <w:r w:rsidRPr="002A3924">
        <w:rPr>
          <w:noProof/>
          <w:lang w:val="lv-LV"/>
        </w:rPr>
        <w:t>paziņojumu par ES</w:t>
      </w:r>
      <w:r w:rsidR="003652CF">
        <w:rPr>
          <w:noProof/>
          <w:lang w:val="lv-LV"/>
        </w:rPr>
        <w:t xml:space="preserve"> Pusi</w:t>
      </w:r>
      <w:r w:rsidRPr="002A3924">
        <w:rPr>
          <w:noProof/>
          <w:lang w:val="lv-LV"/>
        </w:rPr>
        <w:t xml:space="preserve"> un attiecīgo Andu parakstītājvalsti. </w:t>
      </w:r>
    </w:p>
    <w:p w:rsidR="003D60FA" w:rsidRPr="002A3924" w:rsidRDefault="003D60FA" w:rsidP="003D60FA">
      <w:pPr>
        <w:rPr>
          <w:noProof/>
          <w:lang w:val="lv-LV"/>
        </w:rPr>
      </w:pPr>
    </w:p>
    <w:p w:rsidR="003D60FA" w:rsidRPr="002A3924" w:rsidRDefault="003D60FA" w:rsidP="003652CF">
      <w:pPr>
        <w:rPr>
          <w:noProof/>
          <w:lang w:val="lv-LV"/>
        </w:rPr>
      </w:pPr>
      <w:r w:rsidRPr="002A3924">
        <w:rPr>
          <w:noProof/>
          <w:lang w:val="lv-LV"/>
        </w:rPr>
        <w:t>4.</w:t>
      </w:r>
      <w:r w:rsidRPr="002A3924">
        <w:rPr>
          <w:noProof/>
          <w:lang w:val="lv-LV"/>
        </w:rPr>
        <w:tab/>
        <w:t xml:space="preserve">Neatkarīgi no 3. punkta Puses vienojas, ka šo protokolu </w:t>
      </w:r>
      <w:r w:rsidR="003652CF">
        <w:rPr>
          <w:noProof/>
          <w:lang w:val="lv-LV"/>
        </w:rPr>
        <w:t xml:space="preserve">var </w:t>
      </w:r>
      <w:r w:rsidRPr="002A3924">
        <w:rPr>
          <w:noProof/>
          <w:lang w:val="lv-LV"/>
        </w:rPr>
        <w:t xml:space="preserve">piemērot provizoriski, kamēr tiek pabeigtas ES Puses iekšējās procedūras, lai </w:t>
      </w:r>
      <w:r w:rsidR="003652CF">
        <w:rPr>
          <w:noProof/>
          <w:lang w:val="lv-LV"/>
        </w:rPr>
        <w:t>tas</w:t>
      </w:r>
      <w:r w:rsidRPr="002A3924">
        <w:rPr>
          <w:noProof/>
          <w:lang w:val="lv-LV"/>
        </w:rPr>
        <w:t xml:space="preserve"> stātos spēkā. Šo protokolu provizoriski piemēro starp ES Pusi un katru Andu parakstītājvalsti no pirmās nākamā mēneša dienas pēc datuma, kad depozitārs ir saņēmis:</w:t>
      </w:r>
    </w:p>
    <w:p w:rsidR="003D60FA" w:rsidRPr="002A3924" w:rsidRDefault="003D60FA" w:rsidP="003D60FA">
      <w:pPr>
        <w:rPr>
          <w:noProof/>
          <w:lang w:val="lv-LV"/>
        </w:rPr>
      </w:pPr>
    </w:p>
    <w:p w:rsidR="003D60FA" w:rsidRPr="002A3924" w:rsidRDefault="003D60FA" w:rsidP="003652CF">
      <w:pPr>
        <w:ind w:left="567" w:hanging="567"/>
        <w:rPr>
          <w:noProof/>
          <w:lang w:val="lv-LV"/>
        </w:rPr>
      </w:pPr>
      <w:r w:rsidRPr="002A3924">
        <w:rPr>
          <w:noProof/>
          <w:lang w:val="lv-LV"/>
        </w:rPr>
        <w:t>a)</w:t>
      </w:r>
      <w:r w:rsidRPr="002A3924">
        <w:rPr>
          <w:noProof/>
          <w:lang w:val="lv-LV"/>
        </w:rPr>
        <w:tab/>
        <w:t xml:space="preserve">ES Puses paziņojumu par </w:t>
      </w:r>
      <w:r w:rsidR="003652CF">
        <w:rPr>
          <w:noProof/>
          <w:lang w:val="lv-LV"/>
        </w:rPr>
        <w:t>minētajam nolūkam</w:t>
      </w:r>
      <w:r w:rsidR="003652CF" w:rsidRPr="002A3924">
        <w:rPr>
          <w:noProof/>
          <w:lang w:val="lv-LV"/>
        </w:rPr>
        <w:t xml:space="preserve"> </w:t>
      </w:r>
      <w:r w:rsidRPr="002A3924">
        <w:rPr>
          <w:noProof/>
          <w:lang w:val="lv-LV"/>
        </w:rPr>
        <w:t>nepieciešamo procedūru izpildi un</w:t>
      </w:r>
    </w:p>
    <w:p w:rsidR="003D60FA" w:rsidRPr="002A3924" w:rsidRDefault="003D60FA" w:rsidP="003D60FA">
      <w:pPr>
        <w:ind w:left="567" w:hanging="567"/>
        <w:rPr>
          <w:noProof/>
          <w:lang w:val="lv-LV"/>
        </w:rPr>
      </w:pPr>
    </w:p>
    <w:p w:rsidR="003D60FA" w:rsidRPr="002A3924" w:rsidRDefault="003D60FA" w:rsidP="003D60FA">
      <w:pPr>
        <w:ind w:left="567" w:hanging="567"/>
        <w:rPr>
          <w:noProof/>
          <w:lang w:val="lv-LV"/>
        </w:rPr>
      </w:pPr>
      <w:r w:rsidRPr="002A3924">
        <w:rPr>
          <w:noProof/>
          <w:lang w:val="lv-LV"/>
        </w:rPr>
        <w:t>b)</w:t>
      </w:r>
      <w:r w:rsidRPr="002A3924">
        <w:rPr>
          <w:noProof/>
          <w:lang w:val="lv-LV"/>
        </w:rPr>
        <w:tab/>
        <w:t xml:space="preserve">katras Andu parakstītājvalsts ratifikācijas dokumentu saskaņā ar tās procedūrām un piemērojamajiem tiesību aktiem. </w:t>
      </w:r>
    </w:p>
    <w:p w:rsidR="003D60FA" w:rsidRPr="002A3924" w:rsidRDefault="003D60FA" w:rsidP="003D60FA">
      <w:pPr>
        <w:rPr>
          <w:noProof/>
          <w:lang w:val="lv-LV"/>
        </w:rPr>
      </w:pPr>
    </w:p>
    <w:p w:rsidR="002A3924" w:rsidRDefault="002A3924">
      <w:pPr>
        <w:widowControl/>
        <w:spacing w:line="240" w:lineRule="auto"/>
        <w:rPr>
          <w:noProof/>
          <w:lang w:val="lv-LV"/>
        </w:rPr>
      </w:pPr>
      <w:r>
        <w:rPr>
          <w:noProof/>
          <w:lang w:val="lv-LV"/>
        </w:rPr>
        <w:br w:type="page"/>
      </w:r>
    </w:p>
    <w:p w:rsidR="003D60FA" w:rsidRPr="002A3924" w:rsidRDefault="003D60FA" w:rsidP="003D60FA">
      <w:pPr>
        <w:rPr>
          <w:noProof/>
          <w:lang w:val="lv-LV"/>
        </w:rPr>
      </w:pPr>
      <w:r w:rsidRPr="002A3924">
        <w:rPr>
          <w:noProof/>
          <w:lang w:val="lv-LV"/>
        </w:rPr>
        <w:lastRenderedPageBreak/>
        <w:t>5.</w:t>
      </w:r>
      <w:r w:rsidRPr="002A3924">
        <w:rPr>
          <w:noProof/>
          <w:lang w:val="lv-LV"/>
        </w:rPr>
        <w:tab/>
        <w:t>Paziņojumus nosūta Eiropas Savienības Padomes ģenerālsekretāram, kas ir šā protokola depozitārs.</w:t>
      </w:r>
    </w:p>
    <w:p w:rsidR="003D60FA" w:rsidRPr="002A3924" w:rsidRDefault="003D60FA" w:rsidP="003D60FA">
      <w:pPr>
        <w:rPr>
          <w:noProof/>
          <w:lang w:val="lv-LV"/>
        </w:rPr>
      </w:pPr>
    </w:p>
    <w:p w:rsidR="003D60FA" w:rsidRPr="002A3924" w:rsidRDefault="003D60FA" w:rsidP="003652CF">
      <w:pPr>
        <w:rPr>
          <w:noProof/>
          <w:lang w:val="lv-LV"/>
        </w:rPr>
      </w:pPr>
      <w:r w:rsidRPr="002A3924">
        <w:rPr>
          <w:noProof/>
          <w:lang w:val="lv-LV"/>
        </w:rPr>
        <w:t>6.</w:t>
      </w:r>
      <w:r w:rsidRPr="002A3924">
        <w:rPr>
          <w:noProof/>
          <w:lang w:val="lv-LV"/>
        </w:rPr>
        <w:tab/>
        <w:t xml:space="preserve">Ja saskaņā ar 4. punktu Puses kādu nolīguma noteikumu piemēro, pirms stājies spēkā šis protokols, </w:t>
      </w:r>
      <w:r w:rsidR="003652CF">
        <w:rPr>
          <w:noProof/>
          <w:lang w:val="lv-LV"/>
        </w:rPr>
        <w:t>jebkuru</w:t>
      </w:r>
      <w:r w:rsidR="003652CF" w:rsidRPr="002A3924">
        <w:rPr>
          <w:noProof/>
          <w:lang w:val="lv-LV"/>
        </w:rPr>
        <w:t xml:space="preserve"> atsauc</w:t>
      </w:r>
      <w:r w:rsidR="003652CF">
        <w:rPr>
          <w:noProof/>
          <w:lang w:val="lv-LV"/>
        </w:rPr>
        <w:t>i</w:t>
      </w:r>
      <w:r w:rsidRPr="002A3924">
        <w:rPr>
          <w:noProof/>
          <w:lang w:val="lv-LV"/>
        </w:rPr>
        <w:t xml:space="preserve">, kas </w:t>
      </w:r>
      <w:r w:rsidR="003652CF" w:rsidRPr="002A3924">
        <w:rPr>
          <w:noProof/>
          <w:lang w:val="lv-LV"/>
        </w:rPr>
        <w:t>šād</w:t>
      </w:r>
      <w:r w:rsidR="003652CF">
        <w:rPr>
          <w:noProof/>
          <w:lang w:val="lv-LV"/>
        </w:rPr>
        <w:t>ā</w:t>
      </w:r>
      <w:r w:rsidR="003652CF" w:rsidRPr="002A3924">
        <w:rPr>
          <w:noProof/>
          <w:lang w:val="lv-LV"/>
        </w:rPr>
        <w:t xml:space="preserve"> noteikum</w:t>
      </w:r>
      <w:r w:rsidR="003652CF">
        <w:rPr>
          <w:noProof/>
          <w:lang w:val="lv-LV"/>
        </w:rPr>
        <w:t>ā</w:t>
      </w:r>
      <w:r w:rsidR="003652CF" w:rsidRPr="002A3924">
        <w:rPr>
          <w:noProof/>
          <w:lang w:val="lv-LV"/>
        </w:rPr>
        <w:t xml:space="preserve"> </w:t>
      </w:r>
      <w:r w:rsidRPr="002A3924">
        <w:rPr>
          <w:noProof/>
          <w:lang w:val="lv-LV"/>
        </w:rPr>
        <w:t xml:space="preserve">sniegtas uz šā protokola spēkā stāšanās datumu, saprot kā </w:t>
      </w:r>
      <w:r w:rsidR="003652CF" w:rsidRPr="002A3924">
        <w:rPr>
          <w:noProof/>
          <w:lang w:val="lv-LV"/>
        </w:rPr>
        <w:t>atsauc</w:t>
      </w:r>
      <w:r w:rsidR="003652CF">
        <w:rPr>
          <w:noProof/>
          <w:lang w:val="lv-LV"/>
        </w:rPr>
        <w:t>i</w:t>
      </w:r>
      <w:r w:rsidR="003652CF" w:rsidRPr="002A3924">
        <w:rPr>
          <w:noProof/>
          <w:lang w:val="lv-LV"/>
        </w:rPr>
        <w:t xml:space="preserve"> </w:t>
      </w:r>
      <w:r w:rsidRPr="002A3924">
        <w:rPr>
          <w:noProof/>
          <w:lang w:val="lv-LV"/>
        </w:rPr>
        <w:t>uz datumu, no kura Puses saskaņā ar 4. punktu vienojušās piemērot minēto noteikumu.</w:t>
      </w:r>
    </w:p>
    <w:p w:rsidR="003D60FA" w:rsidRPr="002A3924" w:rsidRDefault="003D60FA" w:rsidP="003D60FA">
      <w:pPr>
        <w:rPr>
          <w:noProof/>
          <w:lang w:val="lv-LV"/>
        </w:rPr>
      </w:pPr>
    </w:p>
    <w:p w:rsidR="003D60FA" w:rsidRPr="002A3924" w:rsidRDefault="003D60FA" w:rsidP="003D60FA">
      <w:pPr>
        <w:rPr>
          <w:noProof/>
          <w:lang w:val="lv-LV"/>
        </w:rPr>
      </w:pPr>
    </w:p>
    <w:p w:rsidR="003D60FA" w:rsidRPr="002A3924" w:rsidRDefault="003D60FA" w:rsidP="003D60FA">
      <w:pPr>
        <w:jc w:val="center"/>
        <w:rPr>
          <w:caps/>
          <w:noProof/>
          <w:lang w:val="lv-LV"/>
        </w:rPr>
      </w:pPr>
      <w:r w:rsidRPr="002A3924">
        <w:rPr>
          <w:caps/>
          <w:noProof/>
          <w:lang w:val="lv-LV"/>
        </w:rPr>
        <w:t>28. pants</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Šis protokols ir sagatavots četros eksemplāros angļu, bulgāru, čehu, dāņu, franču, grieķu, horvātu, igauņu, itāļu, latviešu, lietuviešu, maltiešu, nīderlandiešu, poļu, portugāļu, rumāņu, slovāku, slovēņu, somu, spāņu, ungāru, vācu un zviedru valodā, un visi teksti ir vienlīdz autentiski.</w:t>
      </w:r>
    </w:p>
    <w:p w:rsidR="003D60FA" w:rsidRPr="002A3924" w:rsidRDefault="003D60FA" w:rsidP="003D60FA">
      <w:pPr>
        <w:rPr>
          <w:noProof/>
          <w:lang w:val="lv-LV"/>
        </w:rPr>
      </w:pPr>
    </w:p>
    <w:p w:rsidR="003D60FA" w:rsidRPr="002A3924" w:rsidRDefault="003D60FA" w:rsidP="003D60FA">
      <w:pPr>
        <w:rPr>
          <w:noProof/>
          <w:lang w:val="lv-LV"/>
        </w:rPr>
      </w:pPr>
    </w:p>
    <w:p w:rsidR="003D60FA" w:rsidRPr="002A3924" w:rsidRDefault="003D60FA" w:rsidP="003D60FA">
      <w:pPr>
        <w:jc w:val="center"/>
        <w:rPr>
          <w:caps/>
          <w:noProof/>
          <w:lang w:val="lv-LV"/>
        </w:rPr>
      </w:pPr>
      <w:r w:rsidRPr="002A3924">
        <w:rPr>
          <w:caps/>
          <w:noProof/>
          <w:lang w:val="lv-LV"/>
        </w:rPr>
        <w:t>29. pants</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Šis protokols ir nolīguma sastāvdaļa.</w:t>
      </w:r>
    </w:p>
    <w:p w:rsidR="003D60FA" w:rsidRPr="002A3924" w:rsidRDefault="003D60FA" w:rsidP="003D60FA">
      <w:pPr>
        <w:rPr>
          <w:noProof/>
          <w:lang w:val="lv-LV"/>
        </w:rPr>
      </w:pPr>
    </w:p>
    <w:p w:rsidR="003D60FA" w:rsidRPr="002A3924" w:rsidRDefault="003D60FA" w:rsidP="003D60FA">
      <w:pPr>
        <w:rPr>
          <w:noProof/>
          <w:lang w:val="lv-LV"/>
        </w:rPr>
      </w:pPr>
      <w:r w:rsidRPr="002A3924">
        <w:rPr>
          <w:noProof/>
          <w:lang w:val="lv-LV"/>
        </w:rPr>
        <w:t>Šā protokola pielikumi ir tā sastāvdaļa.</w:t>
      </w:r>
    </w:p>
    <w:p w:rsidR="003D60FA" w:rsidRPr="002A3924" w:rsidRDefault="003D60FA" w:rsidP="003D60FA">
      <w:pPr>
        <w:rPr>
          <w:noProof/>
          <w:lang w:val="lv-LV"/>
        </w:rPr>
      </w:pPr>
    </w:p>
    <w:p w:rsidR="00710AC3" w:rsidRDefault="003D60FA" w:rsidP="008D3E50">
      <w:pPr>
        <w:rPr>
          <w:noProof/>
          <w:lang w:val="lv-LV"/>
        </w:rPr>
      </w:pPr>
      <w:r w:rsidRPr="002A3924">
        <w:rPr>
          <w:noProof/>
          <w:lang w:val="lv-LV"/>
        </w:rPr>
        <w:t xml:space="preserve">TO APLIECINOT, </w:t>
      </w:r>
      <w:r w:rsidR="008D3E50" w:rsidRPr="008D3E50">
        <w:rPr>
          <w:noProof/>
          <w:lang w:val="lv-LV"/>
        </w:rPr>
        <w:t>at</w:t>
      </w:r>
      <w:r w:rsidR="008D3E50" w:rsidRPr="003B0F75">
        <w:rPr>
          <w:noProof/>
          <w:lang w:val="lv-LV"/>
        </w:rPr>
        <w:t>tiec</w:t>
      </w:r>
      <w:r w:rsidR="008D3E50" w:rsidRPr="008D3E50">
        <w:rPr>
          <w:noProof/>
          <w:lang w:val="lv-LV"/>
        </w:rPr>
        <w:t xml:space="preserve">īgi </w:t>
      </w:r>
      <w:r w:rsidRPr="008D3E50">
        <w:rPr>
          <w:noProof/>
          <w:lang w:val="lv-LV"/>
        </w:rPr>
        <w:t>pilnvaroti</w:t>
      </w:r>
      <w:r w:rsidR="008D3E50" w:rsidRPr="008D3E50">
        <w:rPr>
          <w:noProof/>
          <w:lang w:val="lv-LV"/>
        </w:rPr>
        <w:t>e</w:t>
      </w:r>
      <w:r w:rsidRPr="002A3924">
        <w:rPr>
          <w:noProof/>
          <w:lang w:val="lv-LV"/>
        </w:rPr>
        <w:t xml:space="preserve"> ir parakstījuši šo protokolu.</w:t>
      </w:r>
    </w:p>
    <w:p w:rsidR="002A3924" w:rsidRPr="002A3924" w:rsidRDefault="002A3924" w:rsidP="003D60FA">
      <w:pPr>
        <w:rPr>
          <w:szCs w:val="23"/>
          <w:lang w:val="lv-LV"/>
        </w:rPr>
      </w:pPr>
    </w:p>
    <w:sectPr w:rsidR="002A3924" w:rsidRPr="002A3924" w:rsidSect="002A3924">
      <w:footnotePr>
        <w:numRestart w:val="eachPage"/>
      </w:footnotePr>
      <w:endnotePr>
        <w:numFmt w:val="decimal"/>
      </w:endnotePr>
      <w:pgSz w:w="11907" w:h="16840" w:code="9"/>
      <w:pgMar w:top="1134" w:right="1134" w:bottom="1134" w:left="1134" w:header="1134"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207" w:rsidRDefault="006D4207">
      <w:r>
        <w:separator/>
      </w:r>
    </w:p>
  </w:endnote>
  <w:endnote w:type="continuationSeparator" w:id="0">
    <w:p w:rsidR="006D4207" w:rsidRDefault="006D4207">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07" w:rsidRDefault="006D42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07" w:rsidRDefault="006D4207">
    <w:pPr>
      <w:pStyle w:val="Footer"/>
      <w:pBdr>
        <w:bottom w:val="single" w:sz="4" w:space="1" w:color="auto"/>
      </w:pBdr>
      <w:spacing w:after="60"/>
    </w:pPr>
  </w:p>
  <w:p w:rsidR="006D4207" w:rsidRDefault="006D4207" w:rsidP="003D60FA">
    <w:pPr>
      <w:pStyle w:val="Footer"/>
    </w:pPr>
    <w:bookmarkStart w:id="14" w:name="CoteFooter"/>
    <w:bookmarkEnd w:id="14"/>
    <w:r>
      <w:t>7621/16</w:t>
    </w:r>
    <w:r>
      <w:tab/>
    </w:r>
    <w:bookmarkStart w:id="15" w:name="SuplCote"/>
    <w:bookmarkEnd w:id="15"/>
    <w:r>
      <w:tab/>
    </w:r>
    <w:bookmarkStart w:id="16" w:name="Init"/>
    <w:bookmarkEnd w:id="16"/>
    <w:r>
      <w:t>ILV/ica</w:t>
    </w:r>
    <w:r>
      <w:tab/>
    </w:r>
  </w:p>
  <w:p w:rsidR="006D4207" w:rsidRDefault="006D4207" w:rsidP="003D60FA">
    <w:pPr>
      <w:pStyle w:val="Footer"/>
      <w:tabs>
        <w:tab w:val="clear" w:pos="7371"/>
      </w:tabs>
      <w:spacing w:line="280" w:lineRule="exact"/>
    </w:pPr>
    <w:r>
      <w:tab/>
    </w:r>
    <w:bookmarkStart w:id="17" w:name="DG"/>
    <w:bookmarkEnd w:id="17"/>
    <w:r>
      <w:t>DGC 1A</w:t>
    </w:r>
    <w:r>
      <w:tab/>
    </w:r>
    <w:bookmarkStart w:id="18" w:name="FooterCoteSec"/>
    <w:r>
      <w:rPr>
        <w:b/>
        <w:position w:val="-4"/>
        <w:sz w:val="36"/>
      </w:rPr>
      <w:t xml:space="preserve"> </w:t>
    </w:r>
    <w:bookmarkEnd w:id="18"/>
    <w:r>
      <w:rPr>
        <w:b/>
        <w:position w:val="-4"/>
        <w:sz w:val="36"/>
      </w:rPr>
      <w:t> </w:t>
    </w:r>
    <w:r>
      <w:rPr>
        <w:b/>
        <w:position w:val="-4"/>
        <w:sz w:val="36"/>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07" w:rsidRDefault="006D42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07" w:rsidRDefault="006D4207" w:rsidP="002008A0">
    <w:pPr>
      <w:pStyle w:val="Footer"/>
    </w:pPr>
  </w:p>
  <w:p w:rsidR="006D4207" w:rsidRPr="00EE18ED" w:rsidRDefault="006D4207" w:rsidP="002008A0">
    <w:pPr>
      <w:pStyle w:val="Footer"/>
      <w:jc w:val="center"/>
      <w:rPr>
        <w:lang w:val="fr-BE"/>
      </w:rPr>
    </w:pPr>
    <w:r w:rsidRPr="0047206B">
      <w:rPr>
        <w:lang w:val="fr-BE"/>
      </w:rPr>
      <w:t>PAC/EU/EC-CO/PE</w:t>
    </w:r>
    <w:r>
      <w:rPr>
        <w:lang w:val="fr-BE"/>
      </w:rPr>
      <w:t>/lv</w:t>
    </w:r>
    <w:r w:rsidRPr="00EE18ED">
      <w:rPr>
        <w:lang w:val="fr-BE"/>
      </w:rPr>
      <w:t xml:space="preserve"> </w:t>
    </w:r>
    <w:r>
      <w:fldChar w:fldCharType="begin"/>
    </w:r>
    <w:r w:rsidRPr="00EE18ED">
      <w:rPr>
        <w:lang w:val="fr-BE"/>
      </w:rPr>
      <w:instrText xml:space="preserve"> PAGE  \* MERGEFORMAT </w:instrText>
    </w:r>
    <w:r>
      <w:fldChar w:fldCharType="separate"/>
    </w:r>
    <w:r w:rsidR="00B65A42">
      <w:rPr>
        <w:noProof/>
        <w:lang w:val="fr-BE"/>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207" w:rsidRDefault="006D4207">
      <w:pPr>
        <w:pStyle w:val="FootnoteText"/>
      </w:pPr>
      <w:r>
        <w:separator/>
      </w:r>
    </w:p>
  </w:footnote>
  <w:footnote w:type="continuationSeparator" w:id="0">
    <w:p w:rsidR="006D4207" w:rsidRDefault="006D4207">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07" w:rsidRDefault="006D42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07" w:rsidRDefault="006D42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07" w:rsidRDefault="006D42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A4623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D2A73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4449D6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820A2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1FA96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E6CD1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C20A154"/>
    <w:lvl w:ilvl="0">
      <w:start w:val="1"/>
      <w:numFmt w:val="decimal"/>
      <w:pStyle w:val="ListNumber"/>
      <w:lvlText w:val="%1."/>
      <w:lvlJc w:val="left"/>
      <w:pPr>
        <w:tabs>
          <w:tab w:val="num" w:pos="360"/>
        </w:tabs>
        <w:ind w:left="360" w:hanging="360"/>
      </w:pPr>
    </w:lvl>
  </w:abstractNum>
  <w:abstractNum w:abstractNumId="7">
    <w:nsid w:val="FFFFFF89"/>
    <w:multiLevelType w:val="singleLevel"/>
    <w:tmpl w:val="BE80B3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1">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6">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7">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8">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9">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18"/>
  </w:num>
  <w:num w:numId="3">
    <w:abstractNumId w:val="31"/>
  </w:num>
  <w:num w:numId="4">
    <w:abstractNumId w:val="10"/>
  </w:num>
  <w:num w:numId="5">
    <w:abstractNumId w:val="22"/>
  </w:num>
  <w:num w:numId="6">
    <w:abstractNumId w:val="17"/>
  </w:num>
  <w:num w:numId="7">
    <w:abstractNumId w:val="19"/>
  </w:num>
  <w:num w:numId="8">
    <w:abstractNumId w:val="30"/>
  </w:num>
  <w:num w:numId="9">
    <w:abstractNumId w:val="15"/>
  </w:num>
  <w:num w:numId="10">
    <w:abstractNumId w:val="8"/>
  </w:num>
  <w:num w:numId="11">
    <w:abstractNumId w:val="11"/>
  </w:num>
  <w:num w:numId="12">
    <w:abstractNumId w:val="11"/>
  </w:num>
  <w:num w:numId="13">
    <w:abstractNumId w:val="11"/>
  </w:num>
  <w:num w:numId="14">
    <w:abstractNumId w:val="11"/>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27"/>
  </w:num>
  <w:num w:numId="24">
    <w:abstractNumId w:val="20"/>
  </w:num>
  <w:num w:numId="25">
    <w:abstractNumId w:val="29"/>
  </w:num>
  <w:num w:numId="26">
    <w:abstractNumId w:val="14"/>
  </w:num>
  <w:num w:numId="27">
    <w:abstractNumId w:val="21"/>
  </w:num>
  <w:num w:numId="28">
    <w:abstractNumId w:val="12"/>
  </w:num>
  <w:num w:numId="29">
    <w:abstractNumId w:val="28"/>
  </w:num>
  <w:num w:numId="30">
    <w:abstractNumId w:val="9"/>
  </w:num>
  <w:num w:numId="31">
    <w:abstractNumId w:val="23"/>
  </w:num>
  <w:num w:numId="32">
    <w:abstractNumId w:val="25"/>
  </w:num>
  <w:num w:numId="33">
    <w:abstractNumId w:val="26"/>
  </w:num>
  <w:num w:numId="34">
    <w:abstractNumId w:val="13"/>
  </w:num>
  <w:num w:numId="35">
    <w:abstractNumId w:val="24"/>
  </w:num>
  <w:num w:numId="3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2008A0"/>
    <w:rsid w:val="00007A54"/>
    <w:rsid w:val="000159ED"/>
    <w:rsid w:val="00041541"/>
    <w:rsid w:val="000449B4"/>
    <w:rsid w:val="0005086A"/>
    <w:rsid w:val="00054C4B"/>
    <w:rsid w:val="00067F31"/>
    <w:rsid w:val="00075910"/>
    <w:rsid w:val="00083FBC"/>
    <w:rsid w:val="000867FF"/>
    <w:rsid w:val="00092472"/>
    <w:rsid w:val="0009569C"/>
    <w:rsid w:val="000A3826"/>
    <w:rsid w:val="000A4FE6"/>
    <w:rsid w:val="000C3A07"/>
    <w:rsid w:val="000D2B33"/>
    <w:rsid w:val="000E1C75"/>
    <w:rsid w:val="0012665C"/>
    <w:rsid w:val="0014406C"/>
    <w:rsid w:val="00156CB3"/>
    <w:rsid w:val="00164E11"/>
    <w:rsid w:val="00171F08"/>
    <w:rsid w:val="0017477F"/>
    <w:rsid w:val="00174E40"/>
    <w:rsid w:val="00174EC6"/>
    <w:rsid w:val="001915AA"/>
    <w:rsid w:val="001D60D8"/>
    <w:rsid w:val="001F59C5"/>
    <w:rsid w:val="001F69C1"/>
    <w:rsid w:val="001F7964"/>
    <w:rsid w:val="002008A0"/>
    <w:rsid w:val="0020127F"/>
    <w:rsid w:val="00204F63"/>
    <w:rsid w:val="00220AE0"/>
    <w:rsid w:val="0022170F"/>
    <w:rsid w:val="0022250D"/>
    <w:rsid w:val="00234D95"/>
    <w:rsid w:val="00241FFA"/>
    <w:rsid w:val="0024283F"/>
    <w:rsid w:val="0025703C"/>
    <w:rsid w:val="002776CE"/>
    <w:rsid w:val="00282319"/>
    <w:rsid w:val="002A000E"/>
    <w:rsid w:val="002A3924"/>
    <w:rsid w:val="002B28C5"/>
    <w:rsid w:val="002C2564"/>
    <w:rsid w:val="002D0849"/>
    <w:rsid w:val="002D1EFE"/>
    <w:rsid w:val="002D5B64"/>
    <w:rsid w:val="002E0FE7"/>
    <w:rsid w:val="002E46F1"/>
    <w:rsid w:val="002F1116"/>
    <w:rsid w:val="00304C1B"/>
    <w:rsid w:val="00304DEB"/>
    <w:rsid w:val="00316D9A"/>
    <w:rsid w:val="00323DF1"/>
    <w:rsid w:val="003317EC"/>
    <w:rsid w:val="00335A55"/>
    <w:rsid w:val="00337A9B"/>
    <w:rsid w:val="003652CF"/>
    <w:rsid w:val="00365A1E"/>
    <w:rsid w:val="00376FF1"/>
    <w:rsid w:val="00380CCA"/>
    <w:rsid w:val="003812B9"/>
    <w:rsid w:val="00382461"/>
    <w:rsid w:val="0039090B"/>
    <w:rsid w:val="00392040"/>
    <w:rsid w:val="003B0F75"/>
    <w:rsid w:val="003B3D93"/>
    <w:rsid w:val="003B4BBB"/>
    <w:rsid w:val="003D12D6"/>
    <w:rsid w:val="003D1F37"/>
    <w:rsid w:val="003D5361"/>
    <w:rsid w:val="003D60FA"/>
    <w:rsid w:val="003E7DAA"/>
    <w:rsid w:val="003F010B"/>
    <w:rsid w:val="003F7522"/>
    <w:rsid w:val="00410588"/>
    <w:rsid w:val="00426C28"/>
    <w:rsid w:val="00434BDE"/>
    <w:rsid w:val="00445F2C"/>
    <w:rsid w:val="00446EA1"/>
    <w:rsid w:val="00462C5A"/>
    <w:rsid w:val="00462CBB"/>
    <w:rsid w:val="00465B83"/>
    <w:rsid w:val="00490932"/>
    <w:rsid w:val="00491ACF"/>
    <w:rsid w:val="004D202F"/>
    <w:rsid w:val="004E09B5"/>
    <w:rsid w:val="004E30A8"/>
    <w:rsid w:val="004F1F3A"/>
    <w:rsid w:val="005115B2"/>
    <w:rsid w:val="005176C6"/>
    <w:rsid w:val="00517AFA"/>
    <w:rsid w:val="00517F1E"/>
    <w:rsid w:val="0052161E"/>
    <w:rsid w:val="0053148A"/>
    <w:rsid w:val="005555EB"/>
    <w:rsid w:val="00562603"/>
    <w:rsid w:val="00573235"/>
    <w:rsid w:val="00591446"/>
    <w:rsid w:val="005C1DE3"/>
    <w:rsid w:val="005C4936"/>
    <w:rsid w:val="005D11D1"/>
    <w:rsid w:val="005D3C88"/>
    <w:rsid w:val="005D7152"/>
    <w:rsid w:val="005F0EC3"/>
    <w:rsid w:val="005F45C3"/>
    <w:rsid w:val="005F793E"/>
    <w:rsid w:val="00604699"/>
    <w:rsid w:val="0061031E"/>
    <w:rsid w:val="00615C14"/>
    <w:rsid w:val="006164E1"/>
    <w:rsid w:val="00624C6D"/>
    <w:rsid w:val="00627335"/>
    <w:rsid w:val="0065291B"/>
    <w:rsid w:val="006609FB"/>
    <w:rsid w:val="00681EB1"/>
    <w:rsid w:val="006911C5"/>
    <w:rsid w:val="0069311C"/>
    <w:rsid w:val="006937B9"/>
    <w:rsid w:val="006A0D97"/>
    <w:rsid w:val="006B3FE1"/>
    <w:rsid w:val="006B5459"/>
    <w:rsid w:val="006C6C26"/>
    <w:rsid w:val="006D2C19"/>
    <w:rsid w:val="006D4207"/>
    <w:rsid w:val="006E5355"/>
    <w:rsid w:val="006F22F6"/>
    <w:rsid w:val="006F3E3F"/>
    <w:rsid w:val="00710AC3"/>
    <w:rsid w:val="0075359F"/>
    <w:rsid w:val="00754CB7"/>
    <w:rsid w:val="00754E3B"/>
    <w:rsid w:val="00756F07"/>
    <w:rsid w:val="0076339F"/>
    <w:rsid w:val="00764DED"/>
    <w:rsid w:val="007651B0"/>
    <w:rsid w:val="007654CE"/>
    <w:rsid w:val="0076794C"/>
    <w:rsid w:val="00775244"/>
    <w:rsid w:val="0077561E"/>
    <w:rsid w:val="007838EE"/>
    <w:rsid w:val="007B0D74"/>
    <w:rsid w:val="007B6E58"/>
    <w:rsid w:val="007D0248"/>
    <w:rsid w:val="007D53B9"/>
    <w:rsid w:val="007F07CE"/>
    <w:rsid w:val="007F38E2"/>
    <w:rsid w:val="007F7819"/>
    <w:rsid w:val="0081789E"/>
    <w:rsid w:val="00820D9C"/>
    <w:rsid w:val="0083043C"/>
    <w:rsid w:val="008515A7"/>
    <w:rsid w:val="00853B46"/>
    <w:rsid w:val="0086241D"/>
    <w:rsid w:val="00867241"/>
    <w:rsid w:val="0088319A"/>
    <w:rsid w:val="008B3E59"/>
    <w:rsid w:val="008D04D2"/>
    <w:rsid w:val="008D3B70"/>
    <w:rsid w:val="008D3E50"/>
    <w:rsid w:val="008D3F5F"/>
    <w:rsid w:val="008E6CE1"/>
    <w:rsid w:val="008F0F94"/>
    <w:rsid w:val="00901A25"/>
    <w:rsid w:val="00907A87"/>
    <w:rsid w:val="009135EF"/>
    <w:rsid w:val="009246D4"/>
    <w:rsid w:val="00925BB6"/>
    <w:rsid w:val="00950B14"/>
    <w:rsid w:val="009700CD"/>
    <w:rsid w:val="009846A3"/>
    <w:rsid w:val="009851A6"/>
    <w:rsid w:val="00995506"/>
    <w:rsid w:val="00997F16"/>
    <w:rsid w:val="009A1D2C"/>
    <w:rsid w:val="009D15C2"/>
    <w:rsid w:val="009E7878"/>
    <w:rsid w:val="009F0FE5"/>
    <w:rsid w:val="009F5E56"/>
    <w:rsid w:val="00A02713"/>
    <w:rsid w:val="00A07D18"/>
    <w:rsid w:val="00A12F9B"/>
    <w:rsid w:val="00A3456F"/>
    <w:rsid w:val="00A521BE"/>
    <w:rsid w:val="00A55EB4"/>
    <w:rsid w:val="00A56CF2"/>
    <w:rsid w:val="00A83A74"/>
    <w:rsid w:val="00A8452C"/>
    <w:rsid w:val="00A9225C"/>
    <w:rsid w:val="00A93741"/>
    <w:rsid w:val="00A9613B"/>
    <w:rsid w:val="00A962D4"/>
    <w:rsid w:val="00AA3A04"/>
    <w:rsid w:val="00AA6EFD"/>
    <w:rsid w:val="00AB5B0C"/>
    <w:rsid w:val="00AD020C"/>
    <w:rsid w:val="00AE6D64"/>
    <w:rsid w:val="00AF503E"/>
    <w:rsid w:val="00B01529"/>
    <w:rsid w:val="00B104EA"/>
    <w:rsid w:val="00B112C8"/>
    <w:rsid w:val="00B40E1C"/>
    <w:rsid w:val="00B55A5E"/>
    <w:rsid w:val="00B65A42"/>
    <w:rsid w:val="00B722DD"/>
    <w:rsid w:val="00B845E7"/>
    <w:rsid w:val="00B9096D"/>
    <w:rsid w:val="00B96F3B"/>
    <w:rsid w:val="00B97461"/>
    <w:rsid w:val="00BB1CD5"/>
    <w:rsid w:val="00BC3FE8"/>
    <w:rsid w:val="00BE0095"/>
    <w:rsid w:val="00BE0D86"/>
    <w:rsid w:val="00BE7C2A"/>
    <w:rsid w:val="00BF1051"/>
    <w:rsid w:val="00C1359A"/>
    <w:rsid w:val="00C22400"/>
    <w:rsid w:val="00C351CC"/>
    <w:rsid w:val="00C4415B"/>
    <w:rsid w:val="00C502FD"/>
    <w:rsid w:val="00C548E9"/>
    <w:rsid w:val="00C55246"/>
    <w:rsid w:val="00C66DC8"/>
    <w:rsid w:val="00C82663"/>
    <w:rsid w:val="00C83670"/>
    <w:rsid w:val="00C86DDC"/>
    <w:rsid w:val="00C923FA"/>
    <w:rsid w:val="00CD35C2"/>
    <w:rsid w:val="00CE0701"/>
    <w:rsid w:val="00CE1387"/>
    <w:rsid w:val="00CE3420"/>
    <w:rsid w:val="00CE51DE"/>
    <w:rsid w:val="00CF309C"/>
    <w:rsid w:val="00D125DB"/>
    <w:rsid w:val="00D25D34"/>
    <w:rsid w:val="00D3163B"/>
    <w:rsid w:val="00D31A71"/>
    <w:rsid w:val="00D34375"/>
    <w:rsid w:val="00D40257"/>
    <w:rsid w:val="00D5388E"/>
    <w:rsid w:val="00D565A6"/>
    <w:rsid w:val="00D605D1"/>
    <w:rsid w:val="00D852EB"/>
    <w:rsid w:val="00D954D7"/>
    <w:rsid w:val="00D96E50"/>
    <w:rsid w:val="00D97143"/>
    <w:rsid w:val="00DA36BB"/>
    <w:rsid w:val="00DC015F"/>
    <w:rsid w:val="00DC0246"/>
    <w:rsid w:val="00DD54E0"/>
    <w:rsid w:val="00DE1D55"/>
    <w:rsid w:val="00DE42A7"/>
    <w:rsid w:val="00DF2DF3"/>
    <w:rsid w:val="00E0581F"/>
    <w:rsid w:val="00E40BDE"/>
    <w:rsid w:val="00E45613"/>
    <w:rsid w:val="00E5556D"/>
    <w:rsid w:val="00E56089"/>
    <w:rsid w:val="00E847E1"/>
    <w:rsid w:val="00EB3FB2"/>
    <w:rsid w:val="00EC0A2A"/>
    <w:rsid w:val="00ED5BF3"/>
    <w:rsid w:val="00EE00BA"/>
    <w:rsid w:val="00EE18ED"/>
    <w:rsid w:val="00EE6E72"/>
    <w:rsid w:val="00EF43D8"/>
    <w:rsid w:val="00F030A6"/>
    <w:rsid w:val="00F1732C"/>
    <w:rsid w:val="00F42ECF"/>
    <w:rsid w:val="00F631F5"/>
    <w:rsid w:val="00F64303"/>
    <w:rsid w:val="00F75257"/>
    <w:rsid w:val="00F91457"/>
    <w:rsid w:val="00FA264E"/>
    <w:rsid w:val="00FB16BD"/>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numbering" w:customStyle="1" w:styleId="NoList1">
    <w:name w:val="No List1"/>
    <w:next w:val="NoList"/>
    <w:uiPriority w:val="99"/>
    <w:semiHidden/>
    <w:unhideWhenUsed/>
    <w:rsid w:val="00710AC3"/>
  </w:style>
  <w:style w:type="character" w:styleId="Hyperlink">
    <w:name w:val="Hyperlink"/>
    <w:uiPriority w:val="99"/>
    <w:unhideWhenUsed/>
    <w:rsid w:val="00710AC3"/>
    <w:rPr>
      <w:color w:val="0000FF"/>
      <w:u w:val="single"/>
    </w:rPr>
  </w:style>
  <w:style w:type="character" w:styleId="FollowedHyperlink">
    <w:name w:val="FollowedHyperlink"/>
    <w:uiPriority w:val="99"/>
    <w:semiHidden/>
    <w:unhideWhenUsed/>
    <w:rsid w:val="00710AC3"/>
    <w:rPr>
      <w:color w:val="800080"/>
      <w:u w:val="single"/>
    </w:rPr>
  </w:style>
  <w:style w:type="paragraph" w:customStyle="1" w:styleId="font5">
    <w:name w:val="font5"/>
    <w:basedOn w:val="Normal"/>
    <w:rsid w:val="00710AC3"/>
    <w:pPr>
      <w:widowControl/>
      <w:spacing w:before="100" w:beforeAutospacing="1" w:after="100" w:afterAutospacing="1" w:line="240" w:lineRule="auto"/>
    </w:pPr>
    <w:rPr>
      <w:rFonts w:ascii="Arial" w:hAnsi="Arial" w:cs="Arial"/>
      <w:b/>
      <w:bCs/>
      <w:sz w:val="20"/>
      <w:lang w:eastAsia="en-GB"/>
    </w:rPr>
  </w:style>
  <w:style w:type="paragraph" w:customStyle="1" w:styleId="xl64">
    <w:name w:val="xl6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5">
    <w:name w:val="xl6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6">
    <w:name w:val="xl66"/>
    <w:basedOn w:val="Normal"/>
    <w:rsid w:val="00710AC3"/>
    <w:pPr>
      <w:widowControl/>
      <w:pBdr>
        <w:top w:val="single" w:sz="4" w:space="0" w:color="000000"/>
        <w:left w:val="single" w:sz="4" w:space="0" w:color="000000"/>
      </w:pBdr>
      <w:spacing w:before="100" w:beforeAutospacing="1" w:after="100" w:afterAutospacing="1" w:line="240" w:lineRule="auto"/>
      <w:jc w:val="right"/>
    </w:pPr>
    <w:rPr>
      <w:rFonts w:ascii="Arial" w:hAnsi="Arial" w:cs="Arial"/>
      <w:sz w:val="20"/>
      <w:lang w:eastAsia="en-GB"/>
    </w:rPr>
  </w:style>
  <w:style w:type="paragraph" w:customStyle="1" w:styleId="xl67">
    <w:name w:val="xl67"/>
    <w:basedOn w:val="Normal"/>
    <w:rsid w:val="00710AC3"/>
    <w:pPr>
      <w:widowControl/>
      <w:spacing w:before="100" w:beforeAutospacing="1" w:after="100" w:afterAutospacing="1" w:line="240" w:lineRule="auto"/>
    </w:pPr>
    <w:rPr>
      <w:szCs w:val="24"/>
      <w:lang w:eastAsia="en-GB"/>
    </w:rPr>
  </w:style>
  <w:style w:type="paragraph" w:customStyle="1" w:styleId="xl68">
    <w:name w:val="xl68"/>
    <w:basedOn w:val="Normal"/>
    <w:rsid w:val="00710AC3"/>
    <w:pPr>
      <w:widowControl/>
      <w:spacing w:before="100" w:beforeAutospacing="1" w:after="100" w:afterAutospacing="1" w:line="240" w:lineRule="auto"/>
      <w:jc w:val="center"/>
      <w:textAlignment w:val="center"/>
    </w:pPr>
    <w:rPr>
      <w:szCs w:val="24"/>
      <w:lang w:eastAsia="en-GB"/>
    </w:rPr>
  </w:style>
  <w:style w:type="paragraph" w:customStyle="1" w:styleId="xl69">
    <w:name w:val="xl6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lang w:eastAsia="en-GB"/>
    </w:rPr>
  </w:style>
  <w:style w:type="paragraph" w:customStyle="1" w:styleId="xl70">
    <w:name w:val="xl70"/>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1">
    <w:name w:val="xl71"/>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2">
    <w:name w:val="xl72"/>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en-GB"/>
    </w:rPr>
  </w:style>
  <w:style w:type="paragraph" w:customStyle="1" w:styleId="xl73">
    <w:name w:val="xl73"/>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4">
    <w:name w:val="xl7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5">
    <w:name w:val="xl7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6">
    <w:name w:val="xl76"/>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7">
    <w:name w:val="xl77"/>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8">
    <w:name w:val="xl78"/>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9">
    <w:name w:val="xl7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en-GB"/>
    </w:rPr>
  </w:style>
  <w:style w:type="paragraph" w:customStyle="1" w:styleId="xl80">
    <w:name w:val="xl80"/>
    <w:basedOn w:val="Normal"/>
    <w:rsid w:val="00710AC3"/>
    <w:pPr>
      <w:widowControl/>
      <w:pBdr>
        <w:left w:val="single" w:sz="4" w:space="0" w:color="000000"/>
      </w:pBdr>
      <w:spacing w:before="100" w:beforeAutospacing="1" w:after="100" w:afterAutospacing="1" w:line="240" w:lineRule="auto"/>
      <w:jc w:val="right"/>
    </w:pPr>
    <w:rPr>
      <w:rFonts w:ascii="Arial" w:hAnsi="Arial" w:cs="Arial"/>
      <w:sz w:val="20"/>
      <w:lang w:eastAsia="en-GB"/>
    </w:rPr>
  </w:style>
  <w:style w:type="paragraph" w:styleId="Caption">
    <w:name w:val="caption"/>
    <w:basedOn w:val="Normal"/>
    <w:next w:val="Normal"/>
    <w:uiPriority w:val="35"/>
    <w:semiHidden/>
    <w:unhideWhenUsed/>
    <w:qFormat/>
    <w:rsid w:val="00710AC3"/>
    <w:pPr>
      <w:widowControl/>
      <w:spacing w:before="120" w:after="120" w:line="240" w:lineRule="auto"/>
      <w:jc w:val="both"/>
    </w:pPr>
    <w:rPr>
      <w:rFonts w:eastAsia="Calibri"/>
      <w:b/>
      <w:bCs/>
      <w:sz w:val="20"/>
      <w:lang w:eastAsia="en-GB"/>
    </w:rPr>
  </w:style>
  <w:style w:type="paragraph" w:styleId="TableofFigures">
    <w:name w:val="table of figures"/>
    <w:basedOn w:val="Normal"/>
    <w:next w:val="Normal"/>
    <w:uiPriority w:val="99"/>
    <w:semiHidden/>
    <w:unhideWhenUsed/>
    <w:rsid w:val="00710AC3"/>
    <w:pPr>
      <w:widowControl/>
      <w:spacing w:before="120" w:after="120" w:line="240" w:lineRule="auto"/>
      <w:jc w:val="both"/>
    </w:pPr>
    <w:rPr>
      <w:rFonts w:eastAsia="Calibri"/>
      <w:szCs w:val="22"/>
      <w:lang w:eastAsia="en-GB"/>
    </w:rPr>
  </w:style>
  <w:style w:type="paragraph" w:styleId="ListBullet">
    <w:name w:val="List Bullet"/>
    <w:basedOn w:val="Normal"/>
    <w:uiPriority w:val="99"/>
    <w:semiHidden/>
    <w:unhideWhenUsed/>
    <w:rsid w:val="00710AC3"/>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semiHidden/>
    <w:unhideWhenUsed/>
    <w:rsid w:val="00710AC3"/>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semiHidden/>
    <w:unhideWhenUsed/>
    <w:rsid w:val="00710AC3"/>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semiHidden/>
    <w:unhideWhenUsed/>
    <w:rsid w:val="00710AC3"/>
    <w:pPr>
      <w:widowControl/>
      <w:numPr>
        <w:numId w:val="18"/>
      </w:numPr>
      <w:spacing w:before="120" w:after="120" w:line="240" w:lineRule="auto"/>
      <w:contextualSpacing/>
      <w:jc w:val="both"/>
    </w:pPr>
    <w:rPr>
      <w:rFonts w:eastAsia="Calibri"/>
      <w:szCs w:val="22"/>
      <w:lang w:eastAsia="en-GB"/>
    </w:rPr>
  </w:style>
  <w:style w:type="paragraph" w:styleId="ListNumber">
    <w:name w:val="List Number"/>
    <w:basedOn w:val="Normal"/>
    <w:uiPriority w:val="99"/>
    <w:semiHidden/>
    <w:unhideWhenUsed/>
    <w:rsid w:val="00710AC3"/>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semiHidden/>
    <w:unhideWhenUsed/>
    <w:rsid w:val="00710AC3"/>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semiHidden/>
    <w:unhideWhenUsed/>
    <w:rsid w:val="00710AC3"/>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semiHidden/>
    <w:unhideWhenUsed/>
    <w:rsid w:val="00710AC3"/>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uiPriority w:val="99"/>
    <w:semiHidden/>
    <w:unhideWhenUsed/>
    <w:rsid w:val="00710AC3"/>
    <w:rPr>
      <w:sz w:val="16"/>
      <w:szCs w:val="16"/>
    </w:rPr>
  </w:style>
  <w:style w:type="paragraph" w:styleId="CommentText">
    <w:name w:val="annotation text"/>
    <w:basedOn w:val="Normal"/>
    <w:link w:val="CommentTextChar"/>
    <w:uiPriority w:val="99"/>
    <w:semiHidden/>
    <w:unhideWhenUsed/>
    <w:rsid w:val="00710AC3"/>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semiHidden/>
    <w:rsid w:val="00710AC3"/>
    <w:rPr>
      <w:rFonts w:eastAsia="Calibri"/>
    </w:rPr>
  </w:style>
  <w:style w:type="paragraph" w:styleId="CommentSubject">
    <w:name w:val="annotation subject"/>
    <w:basedOn w:val="CommentText"/>
    <w:next w:val="CommentText"/>
    <w:link w:val="CommentSubjectChar"/>
    <w:uiPriority w:val="99"/>
    <w:semiHidden/>
    <w:unhideWhenUsed/>
    <w:rsid w:val="00710AC3"/>
    <w:rPr>
      <w:b/>
      <w:bCs/>
    </w:rPr>
  </w:style>
  <w:style w:type="character" w:customStyle="1" w:styleId="CommentSubjectChar">
    <w:name w:val="Comment Subject Char"/>
    <w:basedOn w:val="CommentTextChar"/>
    <w:link w:val="CommentSubject"/>
    <w:uiPriority w:val="99"/>
    <w:semiHidden/>
    <w:rsid w:val="00710AC3"/>
    <w:rPr>
      <w:rFonts w:eastAsia="Calibri"/>
      <w:b/>
      <w:bCs/>
    </w:rPr>
  </w:style>
  <w:style w:type="character" w:customStyle="1" w:styleId="BalloonTextChar">
    <w:name w:val="Balloon Text Char"/>
    <w:link w:val="BalloonText"/>
    <w:uiPriority w:val="99"/>
    <w:semiHidden/>
    <w:rsid w:val="00710AC3"/>
    <w:rPr>
      <w:rFonts w:ascii="Tahoma" w:hAnsi="Tahoma" w:cs="Tahoma"/>
      <w:sz w:val="16"/>
      <w:szCs w:val="16"/>
      <w:lang w:eastAsia="fr-BE"/>
    </w:rPr>
  </w:style>
  <w:style w:type="character" w:customStyle="1" w:styleId="HeaderChar">
    <w:name w:val="Header Char"/>
    <w:link w:val="Header"/>
    <w:uiPriority w:val="99"/>
    <w:rsid w:val="00710AC3"/>
    <w:rPr>
      <w:sz w:val="24"/>
      <w:lang w:eastAsia="fr-BE"/>
    </w:rPr>
  </w:style>
  <w:style w:type="character" w:customStyle="1" w:styleId="FooterChar">
    <w:name w:val="Footer Char"/>
    <w:link w:val="Footer"/>
    <w:uiPriority w:val="99"/>
    <w:rsid w:val="00710AC3"/>
    <w:rPr>
      <w:sz w:val="24"/>
      <w:lang w:eastAsia="fr-BE"/>
    </w:rPr>
  </w:style>
  <w:style w:type="character" w:customStyle="1" w:styleId="FootnoteTextChar">
    <w:name w:val="Footnote Text Char"/>
    <w:link w:val="FootnoteText"/>
    <w:uiPriority w:val="99"/>
    <w:rsid w:val="00710AC3"/>
    <w:rPr>
      <w:sz w:val="24"/>
      <w:lang w:eastAsia="fr-BE"/>
    </w:rPr>
  </w:style>
  <w:style w:type="character" w:customStyle="1" w:styleId="Heading1Char">
    <w:name w:val="Heading 1 Char"/>
    <w:link w:val="Heading1"/>
    <w:uiPriority w:val="9"/>
    <w:rsid w:val="00710AC3"/>
    <w:rPr>
      <w:b/>
      <w:smallCaps/>
      <w:sz w:val="24"/>
      <w:lang w:eastAsia="fr-BE"/>
    </w:rPr>
  </w:style>
  <w:style w:type="character" w:customStyle="1" w:styleId="Heading2Char">
    <w:name w:val="Heading 2 Char"/>
    <w:link w:val="Heading2"/>
    <w:uiPriority w:val="9"/>
    <w:rsid w:val="00710AC3"/>
    <w:rPr>
      <w:b/>
      <w:sz w:val="24"/>
      <w:lang w:eastAsia="fr-BE"/>
    </w:rPr>
  </w:style>
  <w:style w:type="character" w:customStyle="1" w:styleId="Heading3Char">
    <w:name w:val="Heading 3 Char"/>
    <w:link w:val="Heading3"/>
    <w:uiPriority w:val="9"/>
    <w:rsid w:val="00710AC3"/>
    <w:rPr>
      <w:i/>
      <w:sz w:val="24"/>
      <w:lang w:eastAsia="fr-BE"/>
    </w:rPr>
  </w:style>
  <w:style w:type="character" w:customStyle="1" w:styleId="Heading4Char">
    <w:name w:val="Heading 4 Char"/>
    <w:link w:val="Heading4"/>
    <w:uiPriority w:val="9"/>
    <w:rsid w:val="00710AC3"/>
    <w:rPr>
      <w:sz w:val="24"/>
      <w:lang w:eastAsia="fr-BE"/>
    </w:rPr>
  </w:style>
  <w:style w:type="paragraph" w:styleId="TOCHeading">
    <w:name w:val="TOC Heading"/>
    <w:basedOn w:val="Normal"/>
    <w:next w:val="Normal"/>
    <w:uiPriority w:val="39"/>
    <w:semiHidden/>
    <w:unhideWhenUsed/>
    <w:qFormat/>
    <w:rsid w:val="00710AC3"/>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710AC3"/>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rsid w:val="00710AC3"/>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10AC3"/>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10AC3"/>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10AC3"/>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10AC3"/>
    <w:pPr>
      <w:widowControl/>
      <w:spacing w:before="120" w:after="120" w:line="240" w:lineRule="auto"/>
      <w:jc w:val="center"/>
    </w:pPr>
    <w:rPr>
      <w:rFonts w:eastAsia="Calibri"/>
      <w:szCs w:val="22"/>
      <w:lang w:eastAsia="en-GB"/>
    </w:rPr>
  </w:style>
  <w:style w:type="paragraph" w:customStyle="1" w:styleId="NormalLeft">
    <w:name w:val="Normal Left"/>
    <w:basedOn w:val="Normal"/>
    <w:rsid w:val="00710AC3"/>
    <w:pPr>
      <w:widowControl/>
      <w:spacing w:before="120" w:after="120" w:line="240" w:lineRule="auto"/>
    </w:pPr>
    <w:rPr>
      <w:rFonts w:eastAsia="Calibri"/>
      <w:szCs w:val="22"/>
      <w:lang w:eastAsia="en-GB"/>
    </w:rPr>
  </w:style>
  <w:style w:type="paragraph" w:customStyle="1" w:styleId="NormalRight">
    <w:name w:val="Normal Right"/>
    <w:basedOn w:val="Normal"/>
    <w:rsid w:val="00710AC3"/>
    <w:pPr>
      <w:widowControl/>
      <w:spacing w:before="120" w:after="120" w:line="240" w:lineRule="auto"/>
      <w:jc w:val="right"/>
    </w:pPr>
    <w:rPr>
      <w:rFonts w:eastAsia="Calibri"/>
      <w:szCs w:val="22"/>
      <w:lang w:eastAsia="en-GB"/>
    </w:rPr>
  </w:style>
  <w:style w:type="paragraph" w:customStyle="1" w:styleId="QuotedText">
    <w:name w:val="Quoted Text"/>
    <w:basedOn w:val="Normal"/>
    <w:rsid w:val="00710AC3"/>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10AC3"/>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10AC3"/>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10AC3"/>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10AC3"/>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10AC3"/>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10AC3"/>
    <w:pPr>
      <w:numPr>
        <w:numId w:val="23"/>
      </w:numPr>
    </w:pPr>
  </w:style>
  <w:style w:type="paragraph" w:customStyle="1" w:styleId="Tiret1">
    <w:name w:val="Tiret 1"/>
    <w:basedOn w:val="Point1"/>
    <w:rsid w:val="00710AC3"/>
    <w:pPr>
      <w:numPr>
        <w:numId w:val="24"/>
      </w:numPr>
    </w:pPr>
  </w:style>
  <w:style w:type="paragraph" w:customStyle="1" w:styleId="Tiret2">
    <w:name w:val="Tiret 2"/>
    <w:basedOn w:val="Point2"/>
    <w:rsid w:val="00710AC3"/>
    <w:pPr>
      <w:numPr>
        <w:numId w:val="25"/>
      </w:numPr>
    </w:pPr>
  </w:style>
  <w:style w:type="paragraph" w:customStyle="1" w:styleId="Tiret3">
    <w:name w:val="Tiret 3"/>
    <w:basedOn w:val="Point3"/>
    <w:rsid w:val="00710AC3"/>
    <w:pPr>
      <w:numPr>
        <w:numId w:val="26"/>
      </w:numPr>
    </w:pPr>
  </w:style>
  <w:style w:type="paragraph" w:customStyle="1" w:styleId="Tiret4">
    <w:name w:val="Tiret 4"/>
    <w:basedOn w:val="Point4"/>
    <w:rsid w:val="00710AC3"/>
    <w:pPr>
      <w:numPr>
        <w:numId w:val="27"/>
      </w:numPr>
    </w:pPr>
  </w:style>
  <w:style w:type="paragraph" w:customStyle="1" w:styleId="PointDouble0">
    <w:name w:val="PointDouble 0"/>
    <w:basedOn w:val="Normal"/>
    <w:rsid w:val="00710AC3"/>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10AC3"/>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10AC3"/>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10AC3"/>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10AC3"/>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10AC3"/>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10AC3"/>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10AC3"/>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10AC3"/>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10AC3"/>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10AC3"/>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710AC3"/>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710AC3"/>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10AC3"/>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10AC3"/>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10AC3"/>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10AC3"/>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10AC3"/>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10AC3"/>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10AC3"/>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10AC3"/>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10AC3"/>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10AC3"/>
    <w:pPr>
      <w:widowControl/>
      <w:spacing w:before="120" w:after="120" w:line="240" w:lineRule="auto"/>
      <w:jc w:val="center"/>
    </w:pPr>
    <w:rPr>
      <w:rFonts w:eastAsia="Calibri"/>
      <w:b/>
      <w:szCs w:val="22"/>
      <w:lang w:eastAsia="en-GB"/>
    </w:rPr>
  </w:style>
  <w:style w:type="character" w:customStyle="1" w:styleId="Marker">
    <w:name w:val="Marker"/>
    <w:rsid w:val="00710AC3"/>
    <w:rPr>
      <w:color w:val="0000FF"/>
      <w:shd w:val="clear" w:color="auto" w:fill="auto"/>
    </w:rPr>
  </w:style>
  <w:style w:type="character" w:customStyle="1" w:styleId="Marker1">
    <w:name w:val="Marker1"/>
    <w:rsid w:val="00710AC3"/>
    <w:rPr>
      <w:color w:val="008000"/>
      <w:shd w:val="clear" w:color="auto" w:fill="auto"/>
    </w:rPr>
  </w:style>
  <w:style w:type="character" w:customStyle="1" w:styleId="Marker2">
    <w:name w:val="Marker2"/>
    <w:rsid w:val="00710AC3"/>
    <w:rPr>
      <w:color w:val="FF0000"/>
      <w:shd w:val="clear" w:color="auto" w:fill="auto"/>
    </w:rPr>
  </w:style>
  <w:style w:type="paragraph" w:customStyle="1" w:styleId="Point0number">
    <w:name w:val="Point 0 (number)"/>
    <w:basedOn w:val="Normal"/>
    <w:rsid w:val="00710AC3"/>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710AC3"/>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710AC3"/>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710AC3"/>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710AC3"/>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710AC3"/>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710AC3"/>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710AC3"/>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710AC3"/>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710AC3"/>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710AC3"/>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710AC3"/>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710AC3"/>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710AC3"/>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10AC3"/>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710AC3"/>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10AC3"/>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10AC3"/>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710AC3"/>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10AC3"/>
    <w:pPr>
      <w:widowControl/>
      <w:spacing w:after="240" w:line="240" w:lineRule="auto"/>
    </w:pPr>
    <w:rPr>
      <w:rFonts w:eastAsia="Calibri"/>
      <w:szCs w:val="22"/>
      <w:lang w:eastAsia="en-GB"/>
    </w:rPr>
  </w:style>
  <w:style w:type="paragraph" w:customStyle="1" w:styleId="Datedadoption">
    <w:name w:val="Date d'adoption"/>
    <w:basedOn w:val="Normal"/>
    <w:next w:val="Titreobjet"/>
    <w:rsid w:val="00710AC3"/>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10AC3"/>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710AC3"/>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710AC3"/>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710AC3"/>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710AC3"/>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710AC3"/>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710AC3"/>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10AC3"/>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710AC3"/>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710AC3"/>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10AC3"/>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710AC3"/>
    <w:pPr>
      <w:widowControl/>
      <w:spacing w:line="240" w:lineRule="auto"/>
      <w:ind w:left="5103"/>
    </w:pPr>
    <w:rPr>
      <w:rFonts w:eastAsia="Calibri"/>
      <w:szCs w:val="22"/>
      <w:lang w:eastAsia="en-GB"/>
    </w:rPr>
  </w:style>
  <w:style w:type="paragraph" w:customStyle="1" w:styleId="Sous-titreobjet">
    <w:name w:val="Sous-titre objet"/>
    <w:basedOn w:val="Normal"/>
    <w:rsid w:val="00710AC3"/>
    <w:pPr>
      <w:widowControl/>
      <w:spacing w:line="240" w:lineRule="auto"/>
      <w:jc w:val="center"/>
    </w:pPr>
    <w:rPr>
      <w:rFonts w:eastAsia="Calibri"/>
      <w:b/>
      <w:szCs w:val="22"/>
      <w:lang w:eastAsia="en-GB"/>
    </w:rPr>
  </w:style>
  <w:style w:type="paragraph" w:customStyle="1" w:styleId="Statut">
    <w:name w:val="Statut"/>
    <w:basedOn w:val="Normal"/>
    <w:next w:val="Typedudocument"/>
    <w:rsid w:val="00710AC3"/>
    <w:pPr>
      <w:widowControl/>
      <w:spacing w:before="360" w:line="240" w:lineRule="auto"/>
      <w:jc w:val="center"/>
    </w:pPr>
    <w:rPr>
      <w:rFonts w:eastAsia="Calibri"/>
      <w:szCs w:val="22"/>
      <w:lang w:eastAsia="en-GB"/>
    </w:rPr>
  </w:style>
  <w:style w:type="paragraph" w:customStyle="1" w:styleId="Titrearticle">
    <w:name w:val="Titre article"/>
    <w:basedOn w:val="Normal"/>
    <w:next w:val="Normal"/>
    <w:link w:val="TitrearticleChar"/>
    <w:rsid w:val="00710AC3"/>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710AC3"/>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710AC3"/>
    <w:pPr>
      <w:widowControl/>
      <w:spacing w:before="360" w:after="180" w:line="240" w:lineRule="auto"/>
      <w:jc w:val="center"/>
    </w:pPr>
    <w:rPr>
      <w:rFonts w:eastAsia="Calibri"/>
      <w:b/>
      <w:szCs w:val="22"/>
      <w:lang w:eastAsia="en-GB"/>
    </w:rPr>
  </w:style>
  <w:style w:type="character" w:customStyle="1" w:styleId="Added">
    <w:name w:val="Added"/>
    <w:rsid w:val="00710AC3"/>
    <w:rPr>
      <w:b/>
      <w:u w:val="single"/>
      <w:shd w:val="clear" w:color="auto" w:fill="auto"/>
    </w:rPr>
  </w:style>
  <w:style w:type="character" w:customStyle="1" w:styleId="Deleted">
    <w:name w:val="Deleted"/>
    <w:rsid w:val="00710AC3"/>
    <w:rPr>
      <w:strike/>
      <w:dstrike w:val="0"/>
      <w:shd w:val="clear" w:color="auto" w:fill="auto"/>
    </w:rPr>
  </w:style>
  <w:style w:type="paragraph" w:customStyle="1" w:styleId="Address">
    <w:name w:val="Address"/>
    <w:basedOn w:val="Normal"/>
    <w:next w:val="Normal"/>
    <w:rsid w:val="00710AC3"/>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10AC3"/>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10AC3"/>
    <w:pPr>
      <w:widowControl/>
      <w:spacing w:line="240" w:lineRule="auto"/>
      <w:jc w:val="both"/>
    </w:pPr>
    <w:rPr>
      <w:rFonts w:eastAsia="Calibri"/>
      <w:szCs w:val="22"/>
      <w:lang w:eastAsia="en-GB"/>
    </w:rPr>
  </w:style>
  <w:style w:type="paragraph" w:customStyle="1" w:styleId="Supertitre">
    <w:name w:val="Supertitre"/>
    <w:basedOn w:val="Normal"/>
    <w:next w:val="Normal"/>
    <w:rsid w:val="00710AC3"/>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10AC3"/>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10AC3"/>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10AC3"/>
  </w:style>
  <w:style w:type="paragraph" w:customStyle="1" w:styleId="RfrenceinterinstitutionnellePagedecouverture">
    <w:name w:val="Référence interinstitutionnelle (Page de couverture)"/>
    <w:basedOn w:val="Rfrenceinterinstitutionnelle"/>
    <w:next w:val="Confidentialit"/>
    <w:rsid w:val="00710AC3"/>
  </w:style>
  <w:style w:type="paragraph" w:customStyle="1" w:styleId="Sous-titreobjetPagedecouverture">
    <w:name w:val="Sous-titre objet (Page de couverture)"/>
    <w:basedOn w:val="Sous-titreobjet"/>
    <w:rsid w:val="00710AC3"/>
  </w:style>
  <w:style w:type="paragraph" w:customStyle="1" w:styleId="StatutPagedecouverture">
    <w:name w:val="Statut (Page de couverture)"/>
    <w:basedOn w:val="Statut"/>
    <w:next w:val="TypedudocumentPagedecouverture"/>
    <w:rsid w:val="00710AC3"/>
  </w:style>
  <w:style w:type="paragraph" w:customStyle="1" w:styleId="TitreobjetPagedecouverture">
    <w:name w:val="Titre objet (Page de couverture)"/>
    <w:basedOn w:val="Titreobjet"/>
    <w:next w:val="Sous-titreobjetPagedecouverture"/>
    <w:rsid w:val="00710AC3"/>
  </w:style>
  <w:style w:type="paragraph" w:customStyle="1" w:styleId="TypedudocumentPagedecouverture">
    <w:name w:val="Type du document (Page de couverture)"/>
    <w:basedOn w:val="Typedudocument"/>
    <w:next w:val="TitreobjetPagedecouverture"/>
    <w:rsid w:val="00710AC3"/>
  </w:style>
  <w:style w:type="paragraph" w:customStyle="1" w:styleId="Volume">
    <w:name w:val="Volume"/>
    <w:basedOn w:val="Normal"/>
    <w:next w:val="Confidentialit"/>
    <w:rsid w:val="00710AC3"/>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10AC3"/>
    <w:pPr>
      <w:spacing w:after="240"/>
    </w:pPr>
  </w:style>
  <w:style w:type="paragraph" w:customStyle="1" w:styleId="Accompagnant">
    <w:name w:val="Accompagnant"/>
    <w:basedOn w:val="Normal"/>
    <w:next w:val="Typeacteprincipal"/>
    <w:rsid w:val="00710AC3"/>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10AC3"/>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10AC3"/>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10AC3"/>
  </w:style>
  <w:style w:type="paragraph" w:customStyle="1" w:styleId="AccompagnantPagedecouverture">
    <w:name w:val="Accompagnant (Page de couverture)"/>
    <w:basedOn w:val="Accompagnant"/>
    <w:next w:val="TypeacteprincipalPagedecouverture"/>
    <w:rsid w:val="00710AC3"/>
  </w:style>
  <w:style w:type="paragraph" w:customStyle="1" w:styleId="TypeacteprincipalPagedecouverture">
    <w:name w:val="Type acte principal (Page de couverture)"/>
    <w:basedOn w:val="Typeacteprincipal"/>
    <w:next w:val="ObjetacteprincipalPagedecouverture"/>
    <w:rsid w:val="00710AC3"/>
  </w:style>
  <w:style w:type="paragraph" w:customStyle="1" w:styleId="ObjetacteprincipalPagedecouverture">
    <w:name w:val="Objet acte principal (Page de couverture)"/>
    <w:basedOn w:val="Objetacteprincipal"/>
    <w:next w:val="Rfrencecroise"/>
    <w:rsid w:val="00710AC3"/>
  </w:style>
  <w:style w:type="paragraph" w:customStyle="1" w:styleId="LanguesfaisantfoiPagedecouverture">
    <w:name w:val="Langues faisant foi (Page de couverture)"/>
    <w:basedOn w:val="Normal"/>
    <w:next w:val="Normal"/>
    <w:rsid w:val="00710AC3"/>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710AC3"/>
    <w:pPr>
      <w:widowControl/>
      <w:spacing w:after="240" w:line="240" w:lineRule="auto"/>
      <w:jc w:val="center"/>
    </w:pPr>
    <w:rPr>
      <w:rFonts w:eastAsia="Calibri"/>
      <w:szCs w:val="22"/>
      <w:lang w:eastAsia="en-GB"/>
    </w:rPr>
  </w:style>
  <w:style w:type="character" w:customStyle="1" w:styleId="TechnicalBlockChar">
    <w:name w:val="Technical Block Char"/>
    <w:basedOn w:val="DefaultParagraphFont"/>
    <w:link w:val="TechnicalBlock"/>
    <w:rsid w:val="00710AC3"/>
    <w:rPr>
      <w:rFonts w:eastAsia="Calibri"/>
      <w:sz w:val="24"/>
      <w:szCs w:val="22"/>
    </w:rPr>
  </w:style>
  <w:style w:type="paragraph" w:customStyle="1" w:styleId="Lignefinal">
    <w:name w:val="Ligne final"/>
    <w:basedOn w:val="Normal"/>
    <w:next w:val="Normal"/>
    <w:rsid w:val="00710AC3"/>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710AC3"/>
    <w:pPr>
      <w:widowControl/>
      <w:spacing w:before="120" w:after="120"/>
    </w:pPr>
    <w:rPr>
      <w:szCs w:val="24"/>
      <w:lang w:eastAsia="en-US"/>
    </w:rPr>
  </w:style>
  <w:style w:type="paragraph" w:customStyle="1" w:styleId="pj">
    <w:name w:val="p.j."/>
    <w:basedOn w:val="Normal"/>
    <w:link w:val="pjChar"/>
    <w:rsid w:val="00710AC3"/>
    <w:pPr>
      <w:widowControl/>
      <w:spacing w:before="1200" w:after="120" w:line="240" w:lineRule="auto"/>
      <w:ind w:left="1440" w:hanging="1440"/>
    </w:pPr>
    <w:rPr>
      <w:rFonts w:eastAsia="Calibri"/>
      <w:szCs w:val="22"/>
      <w:lang w:eastAsia="en-GB"/>
    </w:rPr>
  </w:style>
  <w:style w:type="character" w:customStyle="1" w:styleId="pjChar">
    <w:name w:val="p.j. Char"/>
    <w:basedOn w:val="TechnicalBlockChar"/>
    <w:link w:val="pj"/>
    <w:rsid w:val="00710AC3"/>
    <w:rPr>
      <w:rFonts w:eastAsia="Calibri"/>
      <w:sz w:val="24"/>
      <w:szCs w:val="22"/>
    </w:rPr>
  </w:style>
  <w:style w:type="paragraph" w:customStyle="1" w:styleId="HeaderCouncil">
    <w:name w:val="Header Council"/>
    <w:basedOn w:val="Normal"/>
    <w:link w:val="HeaderCouncilChar"/>
    <w:rsid w:val="00710AC3"/>
    <w:pPr>
      <w:widowControl/>
      <w:spacing w:line="240" w:lineRule="auto"/>
      <w:jc w:val="both"/>
    </w:pPr>
    <w:rPr>
      <w:rFonts w:eastAsia="Calibri"/>
      <w:sz w:val="2"/>
      <w:szCs w:val="22"/>
      <w:lang w:eastAsia="en-GB"/>
    </w:rPr>
  </w:style>
  <w:style w:type="character" w:customStyle="1" w:styleId="HeaderCouncilChar">
    <w:name w:val="Header Council Char"/>
    <w:basedOn w:val="pjChar"/>
    <w:link w:val="HeaderCouncil"/>
    <w:rsid w:val="00710AC3"/>
    <w:rPr>
      <w:rFonts w:eastAsia="Calibri"/>
      <w:sz w:val="2"/>
      <w:szCs w:val="22"/>
    </w:rPr>
  </w:style>
  <w:style w:type="paragraph" w:customStyle="1" w:styleId="HeaderCouncilLarge">
    <w:name w:val="Header Council Large"/>
    <w:basedOn w:val="Normal"/>
    <w:link w:val="HeaderCouncilLargeChar"/>
    <w:rsid w:val="00710AC3"/>
    <w:pPr>
      <w:widowControl/>
      <w:spacing w:after="440" w:line="240" w:lineRule="auto"/>
      <w:jc w:val="both"/>
    </w:pPr>
    <w:rPr>
      <w:rFonts w:eastAsia="Calibri"/>
      <w:sz w:val="2"/>
      <w:szCs w:val="22"/>
      <w:lang w:val="pt-PT" w:eastAsia="en-GB"/>
    </w:rPr>
  </w:style>
  <w:style w:type="character" w:customStyle="1" w:styleId="HeaderCouncilLargeChar">
    <w:name w:val="Header Council Large Char"/>
    <w:basedOn w:val="pjChar"/>
    <w:link w:val="HeaderCouncilLarge"/>
    <w:rsid w:val="00710AC3"/>
    <w:rPr>
      <w:rFonts w:eastAsia="Calibri"/>
      <w:sz w:val="2"/>
      <w:szCs w:val="22"/>
      <w:lang w:val="pt-PT"/>
    </w:rPr>
  </w:style>
  <w:style w:type="paragraph" w:customStyle="1" w:styleId="FooterCouncil">
    <w:name w:val="Footer Council"/>
    <w:basedOn w:val="Normal"/>
    <w:link w:val="FooterCouncilChar"/>
    <w:rsid w:val="00710AC3"/>
    <w:pPr>
      <w:widowControl/>
      <w:spacing w:line="240" w:lineRule="auto"/>
      <w:jc w:val="both"/>
    </w:pPr>
    <w:rPr>
      <w:rFonts w:eastAsia="Calibri"/>
      <w:sz w:val="2"/>
      <w:szCs w:val="22"/>
      <w:lang w:val="pt-PT" w:eastAsia="en-GB"/>
    </w:rPr>
  </w:style>
  <w:style w:type="character" w:customStyle="1" w:styleId="FooterCouncilChar">
    <w:name w:val="Footer Council Char"/>
    <w:basedOn w:val="pjChar"/>
    <w:link w:val="FooterCouncil"/>
    <w:rsid w:val="00710AC3"/>
    <w:rPr>
      <w:rFonts w:eastAsia="Calibri"/>
      <w:sz w:val="2"/>
      <w:szCs w:val="22"/>
      <w:lang w:val="pt-PT"/>
    </w:rPr>
  </w:style>
  <w:style w:type="paragraph" w:customStyle="1" w:styleId="FooterText">
    <w:name w:val="Footer Text"/>
    <w:basedOn w:val="Normal"/>
    <w:rsid w:val="00710AC3"/>
    <w:pPr>
      <w:widowControl/>
      <w:spacing w:line="240" w:lineRule="auto"/>
    </w:pPr>
    <w:rPr>
      <w:szCs w:val="24"/>
      <w:lang w:eastAsia="en-US"/>
    </w:rPr>
  </w:style>
  <w:style w:type="paragraph" w:styleId="Revision">
    <w:name w:val="Revision"/>
    <w:hidden/>
    <w:uiPriority w:val="99"/>
    <w:semiHidden/>
    <w:rsid w:val="0052161E"/>
    <w:rPr>
      <w:sz w:val="24"/>
      <w:lang w:eastAsia="fr-BE"/>
    </w:rPr>
  </w:style>
  <w:style w:type="character" w:customStyle="1" w:styleId="TitrearticleChar">
    <w:name w:val="Titre article Char"/>
    <w:basedOn w:val="DefaultParagraphFont"/>
    <w:link w:val="Titrearticle"/>
    <w:rsid w:val="003D60FA"/>
    <w:rPr>
      <w:rFonts w:eastAsia="Calibri"/>
      <w: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numbering" w:customStyle="1" w:styleId="NoList1">
    <w:name w:val="No List1"/>
    <w:next w:val="NoList"/>
    <w:uiPriority w:val="99"/>
    <w:semiHidden/>
    <w:unhideWhenUsed/>
    <w:rsid w:val="00710AC3"/>
  </w:style>
  <w:style w:type="character" w:styleId="Hyperlink">
    <w:name w:val="Hyperlink"/>
    <w:uiPriority w:val="99"/>
    <w:unhideWhenUsed/>
    <w:rsid w:val="00710AC3"/>
    <w:rPr>
      <w:color w:val="0000FF"/>
      <w:u w:val="single"/>
    </w:rPr>
  </w:style>
  <w:style w:type="character" w:styleId="FollowedHyperlink">
    <w:name w:val="FollowedHyperlink"/>
    <w:uiPriority w:val="99"/>
    <w:semiHidden/>
    <w:unhideWhenUsed/>
    <w:rsid w:val="00710AC3"/>
    <w:rPr>
      <w:color w:val="800080"/>
      <w:u w:val="single"/>
    </w:rPr>
  </w:style>
  <w:style w:type="paragraph" w:customStyle="1" w:styleId="font5">
    <w:name w:val="font5"/>
    <w:basedOn w:val="Normal"/>
    <w:rsid w:val="00710AC3"/>
    <w:pPr>
      <w:widowControl/>
      <w:spacing w:before="100" w:beforeAutospacing="1" w:after="100" w:afterAutospacing="1" w:line="240" w:lineRule="auto"/>
    </w:pPr>
    <w:rPr>
      <w:rFonts w:ascii="Arial" w:hAnsi="Arial" w:cs="Arial"/>
      <w:b/>
      <w:bCs/>
      <w:sz w:val="20"/>
      <w:lang w:eastAsia="en-GB"/>
    </w:rPr>
  </w:style>
  <w:style w:type="paragraph" w:customStyle="1" w:styleId="xl64">
    <w:name w:val="xl6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5">
    <w:name w:val="xl6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6">
    <w:name w:val="xl66"/>
    <w:basedOn w:val="Normal"/>
    <w:rsid w:val="00710AC3"/>
    <w:pPr>
      <w:widowControl/>
      <w:pBdr>
        <w:top w:val="single" w:sz="4" w:space="0" w:color="000000"/>
        <w:left w:val="single" w:sz="4" w:space="0" w:color="000000"/>
      </w:pBdr>
      <w:spacing w:before="100" w:beforeAutospacing="1" w:after="100" w:afterAutospacing="1" w:line="240" w:lineRule="auto"/>
      <w:jc w:val="right"/>
    </w:pPr>
    <w:rPr>
      <w:rFonts w:ascii="Arial" w:hAnsi="Arial" w:cs="Arial"/>
      <w:sz w:val="20"/>
      <w:lang w:eastAsia="en-GB"/>
    </w:rPr>
  </w:style>
  <w:style w:type="paragraph" w:customStyle="1" w:styleId="xl67">
    <w:name w:val="xl67"/>
    <w:basedOn w:val="Normal"/>
    <w:rsid w:val="00710AC3"/>
    <w:pPr>
      <w:widowControl/>
      <w:spacing w:before="100" w:beforeAutospacing="1" w:after="100" w:afterAutospacing="1" w:line="240" w:lineRule="auto"/>
    </w:pPr>
    <w:rPr>
      <w:szCs w:val="24"/>
      <w:lang w:eastAsia="en-GB"/>
    </w:rPr>
  </w:style>
  <w:style w:type="paragraph" w:customStyle="1" w:styleId="xl68">
    <w:name w:val="xl68"/>
    <w:basedOn w:val="Normal"/>
    <w:rsid w:val="00710AC3"/>
    <w:pPr>
      <w:widowControl/>
      <w:spacing w:before="100" w:beforeAutospacing="1" w:after="100" w:afterAutospacing="1" w:line="240" w:lineRule="auto"/>
      <w:jc w:val="center"/>
      <w:textAlignment w:val="center"/>
    </w:pPr>
    <w:rPr>
      <w:szCs w:val="24"/>
      <w:lang w:eastAsia="en-GB"/>
    </w:rPr>
  </w:style>
  <w:style w:type="paragraph" w:customStyle="1" w:styleId="xl69">
    <w:name w:val="xl6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lang w:eastAsia="en-GB"/>
    </w:rPr>
  </w:style>
  <w:style w:type="paragraph" w:customStyle="1" w:styleId="xl70">
    <w:name w:val="xl70"/>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1">
    <w:name w:val="xl71"/>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2">
    <w:name w:val="xl72"/>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en-GB"/>
    </w:rPr>
  </w:style>
  <w:style w:type="paragraph" w:customStyle="1" w:styleId="xl73">
    <w:name w:val="xl73"/>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4">
    <w:name w:val="xl7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5">
    <w:name w:val="xl7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6">
    <w:name w:val="xl76"/>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7">
    <w:name w:val="xl77"/>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8">
    <w:name w:val="xl78"/>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9">
    <w:name w:val="xl7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en-GB"/>
    </w:rPr>
  </w:style>
  <w:style w:type="paragraph" w:customStyle="1" w:styleId="xl80">
    <w:name w:val="xl80"/>
    <w:basedOn w:val="Normal"/>
    <w:rsid w:val="00710AC3"/>
    <w:pPr>
      <w:widowControl/>
      <w:pBdr>
        <w:left w:val="single" w:sz="4" w:space="0" w:color="000000"/>
      </w:pBdr>
      <w:spacing w:before="100" w:beforeAutospacing="1" w:after="100" w:afterAutospacing="1" w:line="240" w:lineRule="auto"/>
      <w:jc w:val="right"/>
    </w:pPr>
    <w:rPr>
      <w:rFonts w:ascii="Arial" w:hAnsi="Arial" w:cs="Arial"/>
      <w:sz w:val="20"/>
      <w:lang w:eastAsia="en-GB"/>
    </w:rPr>
  </w:style>
  <w:style w:type="paragraph" w:styleId="Caption">
    <w:name w:val="caption"/>
    <w:basedOn w:val="Normal"/>
    <w:next w:val="Normal"/>
    <w:uiPriority w:val="35"/>
    <w:semiHidden/>
    <w:unhideWhenUsed/>
    <w:qFormat/>
    <w:rsid w:val="00710AC3"/>
    <w:pPr>
      <w:widowControl/>
      <w:spacing w:before="120" w:after="120" w:line="240" w:lineRule="auto"/>
      <w:jc w:val="both"/>
    </w:pPr>
    <w:rPr>
      <w:rFonts w:eastAsia="Calibri"/>
      <w:b/>
      <w:bCs/>
      <w:sz w:val="20"/>
      <w:lang w:eastAsia="en-GB"/>
    </w:rPr>
  </w:style>
  <w:style w:type="paragraph" w:styleId="TableofFigures">
    <w:name w:val="table of figures"/>
    <w:basedOn w:val="Normal"/>
    <w:next w:val="Normal"/>
    <w:uiPriority w:val="99"/>
    <w:semiHidden/>
    <w:unhideWhenUsed/>
    <w:rsid w:val="00710AC3"/>
    <w:pPr>
      <w:widowControl/>
      <w:spacing w:before="120" w:after="120" w:line="240" w:lineRule="auto"/>
      <w:jc w:val="both"/>
    </w:pPr>
    <w:rPr>
      <w:rFonts w:eastAsia="Calibri"/>
      <w:szCs w:val="22"/>
      <w:lang w:eastAsia="en-GB"/>
    </w:rPr>
  </w:style>
  <w:style w:type="paragraph" w:styleId="ListBullet">
    <w:name w:val="List Bullet"/>
    <w:basedOn w:val="Normal"/>
    <w:uiPriority w:val="99"/>
    <w:semiHidden/>
    <w:unhideWhenUsed/>
    <w:rsid w:val="00710AC3"/>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semiHidden/>
    <w:unhideWhenUsed/>
    <w:rsid w:val="00710AC3"/>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semiHidden/>
    <w:unhideWhenUsed/>
    <w:rsid w:val="00710AC3"/>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semiHidden/>
    <w:unhideWhenUsed/>
    <w:rsid w:val="00710AC3"/>
    <w:pPr>
      <w:widowControl/>
      <w:numPr>
        <w:numId w:val="18"/>
      </w:numPr>
      <w:spacing w:before="120" w:after="120" w:line="240" w:lineRule="auto"/>
      <w:contextualSpacing/>
      <w:jc w:val="both"/>
    </w:pPr>
    <w:rPr>
      <w:rFonts w:eastAsia="Calibri"/>
      <w:szCs w:val="22"/>
      <w:lang w:eastAsia="en-GB"/>
    </w:rPr>
  </w:style>
  <w:style w:type="paragraph" w:styleId="ListNumber">
    <w:name w:val="List Number"/>
    <w:basedOn w:val="Normal"/>
    <w:uiPriority w:val="99"/>
    <w:semiHidden/>
    <w:unhideWhenUsed/>
    <w:rsid w:val="00710AC3"/>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semiHidden/>
    <w:unhideWhenUsed/>
    <w:rsid w:val="00710AC3"/>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semiHidden/>
    <w:unhideWhenUsed/>
    <w:rsid w:val="00710AC3"/>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semiHidden/>
    <w:unhideWhenUsed/>
    <w:rsid w:val="00710AC3"/>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uiPriority w:val="99"/>
    <w:semiHidden/>
    <w:unhideWhenUsed/>
    <w:rsid w:val="00710AC3"/>
    <w:rPr>
      <w:sz w:val="16"/>
      <w:szCs w:val="16"/>
    </w:rPr>
  </w:style>
  <w:style w:type="paragraph" w:styleId="CommentText">
    <w:name w:val="annotation text"/>
    <w:basedOn w:val="Normal"/>
    <w:link w:val="CommentTextChar"/>
    <w:uiPriority w:val="99"/>
    <w:semiHidden/>
    <w:unhideWhenUsed/>
    <w:rsid w:val="00710AC3"/>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semiHidden/>
    <w:rsid w:val="00710AC3"/>
    <w:rPr>
      <w:rFonts w:eastAsia="Calibri"/>
    </w:rPr>
  </w:style>
  <w:style w:type="paragraph" w:styleId="CommentSubject">
    <w:name w:val="annotation subject"/>
    <w:basedOn w:val="CommentText"/>
    <w:next w:val="CommentText"/>
    <w:link w:val="CommentSubjectChar"/>
    <w:uiPriority w:val="99"/>
    <w:semiHidden/>
    <w:unhideWhenUsed/>
    <w:rsid w:val="00710AC3"/>
    <w:rPr>
      <w:b/>
      <w:bCs/>
    </w:rPr>
  </w:style>
  <w:style w:type="character" w:customStyle="1" w:styleId="CommentSubjectChar">
    <w:name w:val="Comment Subject Char"/>
    <w:basedOn w:val="CommentTextChar"/>
    <w:link w:val="CommentSubject"/>
    <w:uiPriority w:val="99"/>
    <w:semiHidden/>
    <w:rsid w:val="00710AC3"/>
    <w:rPr>
      <w:rFonts w:eastAsia="Calibri"/>
      <w:b/>
      <w:bCs/>
    </w:rPr>
  </w:style>
  <w:style w:type="character" w:customStyle="1" w:styleId="BalloonTextChar">
    <w:name w:val="Balloon Text Char"/>
    <w:link w:val="BalloonText"/>
    <w:uiPriority w:val="99"/>
    <w:semiHidden/>
    <w:rsid w:val="00710AC3"/>
    <w:rPr>
      <w:rFonts w:ascii="Tahoma" w:hAnsi="Tahoma" w:cs="Tahoma"/>
      <w:sz w:val="16"/>
      <w:szCs w:val="16"/>
      <w:lang w:eastAsia="fr-BE"/>
    </w:rPr>
  </w:style>
  <w:style w:type="character" w:customStyle="1" w:styleId="HeaderChar">
    <w:name w:val="Header Char"/>
    <w:link w:val="Header"/>
    <w:uiPriority w:val="99"/>
    <w:rsid w:val="00710AC3"/>
    <w:rPr>
      <w:sz w:val="24"/>
      <w:lang w:eastAsia="fr-BE"/>
    </w:rPr>
  </w:style>
  <w:style w:type="character" w:customStyle="1" w:styleId="FooterChar">
    <w:name w:val="Footer Char"/>
    <w:link w:val="Footer"/>
    <w:uiPriority w:val="99"/>
    <w:rsid w:val="00710AC3"/>
    <w:rPr>
      <w:sz w:val="24"/>
      <w:lang w:eastAsia="fr-BE"/>
    </w:rPr>
  </w:style>
  <w:style w:type="character" w:customStyle="1" w:styleId="FootnoteTextChar">
    <w:name w:val="Footnote Text Char"/>
    <w:link w:val="FootnoteText"/>
    <w:uiPriority w:val="99"/>
    <w:rsid w:val="00710AC3"/>
    <w:rPr>
      <w:sz w:val="24"/>
      <w:lang w:eastAsia="fr-BE"/>
    </w:rPr>
  </w:style>
  <w:style w:type="character" w:customStyle="1" w:styleId="Heading1Char">
    <w:name w:val="Heading 1 Char"/>
    <w:link w:val="Heading1"/>
    <w:uiPriority w:val="9"/>
    <w:rsid w:val="00710AC3"/>
    <w:rPr>
      <w:b/>
      <w:smallCaps/>
      <w:sz w:val="24"/>
      <w:lang w:eastAsia="fr-BE"/>
    </w:rPr>
  </w:style>
  <w:style w:type="character" w:customStyle="1" w:styleId="Heading2Char">
    <w:name w:val="Heading 2 Char"/>
    <w:link w:val="Heading2"/>
    <w:uiPriority w:val="9"/>
    <w:rsid w:val="00710AC3"/>
    <w:rPr>
      <w:b/>
      <w:sz w:val="24"/>
      <w:lang w:eastAsia="fr-BE"/>
    </w:rPr>
  </w:style>
  <w:style w:type="character" w:customStyle="1" w:styleId="Heading3Char">
    <w:name w:val="Heading 3 Char"/>
    <w:link w:val="Heading3"/>
    <w:uiPriority w:val="9"/>
    <w:rsid w:val="00710AC3"/>
    <w:rPr>
      <w:i/>
      <w:sz w:val="24"/>
      <w:lang w:eastAsia="fr-BE"/>
    </w:rPr>
  </w:style>
  <w:style w:type="character" w:customStyle="1" w:styleId="Heading4Char">
    <w:name w:val="Heading 4 Char"/>
    <w:link w:val="Heading4"/>
    <w:uiPriority w:val="9"/>
    <w:rsid w:val="00710AC3"/>
    <w:rPr>
      <w:sz w:val="24"/>
      <w:lang w:eastAsia="fr-BE"/>
    </w:rPr>
  </w:style>
  <w:style w:type="paragraph" w:styleId="TOCHeading">
    <w:name w:val="TOC Heading"/>
    <w:basedOn w:val="Normal"/>
    <w:next w:val="Normal"/>
    <w:uiPriority w:val="39"/>
    <w:semiHidden/>
    <w:unhideWhenUsed/>
    <w:qFormat/>
    <w:rsid w:val="00710AC3"/>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710AC3"/>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rsid w:val="00710AC3"/>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10AC3"/>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10AC3"/>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10AC3"/>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10AC3"/>
    <w:pPr>
      <w:widowControl/>
      <w:spacing w:before="120" w:after="120" w:line="240" w:lineRule="auto"/>
      <w:jc w:val="center"/>
    </w:pPr>
    <w:rPr>
      <w:rFonts w:eastAsia="Calibri"/>
      <w:szCs w:val="22"/>
      <w:lang w:eastAsia="en-GB"/>
    </w:rPr>
  </w:style>
  <w:style w:type="paragraph" w:customStyle="1" w:styleId="NormalLeft">
    <w:name w:val="Normal Left"/>
    <w:basedOn w:val="Normal"/>
    <w:rsid w:val="00710AC3"/>
    <w:pPr>
      <w:widowControl/>
      <w:spacing w:before="120" w:after="120" w:line="240" w:lineRule="auto"/>
    </w:pPr>
    <w:rPr>
      <w:rFonts w:eastAsia="Calibri"/>
      <w:szCs w:val="22"/>
      <w:lang w:eastAsia="en-GB"/>
    </w:rPr>
  </w:style>
  <w:style w:type="paragraph" w:customStyle="1" w:styleId="NormalRight">
    <w:name w:val="Normal Right"/>
    <w:basedOn w:val="Normal"/>
    <w:rsid w:val="00710AC3"/>
    <w:pPr>
      <w:widowControl/>
      <w:spacing w:before="120" w:after="120" w:line="240" w:lineRule="auto"/>
      <w:jc w:val="right"/>
    </w:pPr>
    <w:rPr>
      <w:rFonts w:eastAsia="Calibri"/>
      <w:szCs w:val="22"/>
      <w:lang w:eastAsia="en-GB"/>
    </w:rPr>
  </w:style>
  <w:style w:type="paragraph" w:customStyle="1" w:styleId="QuotedText">
    <w:name w:val="Quoted Text"/>
    <w:basedOn w:val="Normal"/>
    <w:rsid w:val="00710AC3"/>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10AC3"/>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10AC3"/>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10AC3"/>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10AC3"/>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10AC3"/>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10AC3"/>
    <w:pPr>
      <w:numPr>
        <w:numId w:val="23"/>
      </w:numPr>
    </w:pPr>
  </w:style>
  <w:style w:type="paragraph" w:customStyle="1" w:styleId="Tiret1">
    <w:name w:val="Tiret 1"/>
    <w:basedOn w:val="Point1"/>
    <w:rsid w:val="00710AC3"/>
    <w:pPr>
      <w:numPr>
        <w:numId w:val="24"/>
      </w:numPr>
    </w:pPr>
  </w:style>
  <w:style w:type="paragraph" w:customStyle="1" w:styleId="Tiret2">
    <w:name w:val="Tiret 2"/>
    <w:basedOn w:val="Point2"/>
    <w:rsid w:val="00710AC3"/>
    <w:pPr>
      <w:numPr>
        <w:numId w:val="25"/>
      </w:numPr>
    </w:pPr>
  </w:style>
  <w:style w:type="paragraph" w:customStyle="1" w:styleId="Tiret3">
    <w:name w:val="Tiret 3"/>
    <w:basedOn w:val="Point3"/>
    <w:rsid w:val="00710AC3"/>
    <w:pPr>
      <w:numPr>
        <w:numId w:val="26"/>
      </w:numPr>
    </w:pPr>
  </w:style>
  <w:style w:type="paragraph" w:customStyle="1" w:styleId="Tiret4">
    <w:name w:val="Tiret 4"/>
    <w:basedOn w:val="Point4"/>
    <w:rsid w:val="00710AC3"/>
    <w:pPr>
      <w:numPr>
        <w:numId w:val="27"/>
      </w:numPr>
    </w:pPr>
  </w:style>
  <w:style w:type="paragraph" w:customStyle="1" w:styleId="PointDouble0">
    <w:name w:val="PointDouble 0"/>
    <w:basedOn w:val="Normal"/>
    <w:rsid w:val="00710AC3"/>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10AC3"/>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10AC3"/>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10AC3"/>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10AC3"/>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10AC3"/>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10AC3"/>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10AC3"/>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10AC3"/>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10AC3"/>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10AC3"/>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710AC3"/>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710AC3"/>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10AC3"/>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10AC3"/>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10AC3"/>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10AC3"/>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10AC3"/>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10AC3"/>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10AC3"/>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10AC3"/>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10AC3"/>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10AC3"/>
    <w:pPr>
      <w:widowControl/>
      <w:spacing w:before="120" w:after="120" w:line="240" w:lineRule="auto"/>
      <w:jc w:val="center"/>
    </w:pPr>
    <w:rPr>
      <w:rFonts w:eastAsia="Calibri"/>
      <w:b/>
      <w:szCs w:val="22"/>
      <w:lang w:eastAsia="en-GB"/>
    </w:rPr>
  </w:style>
  <w:style w:type="character" w:customStyle="1" w:styleId="Marker">
    <w:name w:val="Marker"/>
    <w:rsid w:val="00710AC3"/>
    <w:rPr>
      <w:color w:val="0000FF"/>
      <w:shd w:val="clear" w:color="auto" w:fill="auto"/>
    </w:rPr>
  </w:style>
  <w:style w:type="character" w:customStyle="1" w:styleId="Marker1">
    <w:name w:val="Marker1"/>
    <w:rsid w:val="00710AC3"/>
    <w:rPr>
      <w:color w:val="008000"/>
      <w:shd w:val="clear" w:color="auto" w:fill="auto"/>
    </w:rPr>
  </w:style>
  <w:style w:type="character" w:customStyle="1" w:styleId="Marker2">
    <w:name w:val="Marker2"/>
    <w:rsid w:val="00710AC3"/>
    <w:rPr>
      <w:color w:val="FF0000"/>
      <w:shd w:val="clear" w:color="auto" w:fill="auto"/>
    </w:rPr>
  </w:style>
  <w:style w:type="paragraph" w:customStyle="1" w:styleId="Point0number">
    <w:name w:val="Point 0 (number)"/>
    <w:basedOn w:val="Normal"/>
    <w:rsid w:val="00710AC3"/>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710AC3"/>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710AC3"/>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710AC3"/>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710AC3"/>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710AC3"/>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710AC3"/>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710AC3"/>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710AC3"/>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710AC3"/>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710AC3"/>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710AC3"/>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710AC3"/>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710AC3"/>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10AC3"/>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710AC3"/>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10AC3"/>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10AC3"/>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710AC3"/>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10AC3"/>
    <w:pPr>
      <w:widowControl/>
      <w:spacing w:after="240" w:line="240" w:lineRule="auto"/>
    </w:pPr>
    <w:rPr>
      <w:rFonts w:eastAsia="Calibri"/>
      <w:szCs w:val="22"/>
      <w:lang w:eastAsia="en-GB"/>
    </w:rPr>
  </w:style>
  <w:style w:type="paragraph" w:customStyle="1" w:styleId="Datedadoption">
    <w:name w:val="Date d'adoption"/>
    <w:basedOn w:val="Normal"/>
    <w:next w:val="Titreobjet"/>
    <w:rsid w:val="00710AC3"/>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10AC3"/>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710AC3"/>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710AC3"/>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710AC3"/>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710AC3"/>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710AC3"/>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710AC3"/>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10AC3"/>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710AC3"/>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710AC3"/>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10AC3"/>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710AC3"/>
    <w:pPr>
      <w:widowControl/>
      <w:spacing w:line="240" w:lineRule="auto"/>
      <w:ind w:left="5103"/>
    </w:pPr>
    <w:rPr>
      <w:rFonts w:eastAsia="Calibri"/>
      <w:szCs w:val="22"/>
      <w:lang w:eastAsia="en-GB"/>
    </w:rPr>
  </w:style>
  <w:style w:type="paragraph" w:customStyle="1" w:styleId="Sous-titreobjet">
    <w:name w:val="Sous-titre objet"/>
    <w:basedOn w:val="Normal"/>
    <w:rsid w:val="00710AC3"/>
    <w:pPr>
      <w:widowControl/>
      <w:spacing w:line="240" w:lineRule="auto"/>
      <w:jc w:val="center"/>
    </w:pPr>
    <w:rPr>
      <w:rFonts w:eastAsia="Calibri"/>
      <w:b/>
      <w:szCs w:val="22"/>
      <w:lang w:eastAsia="en-GB"/>
    </w:rPr>
  </w:style>
  <w:style w:type="paragraph" w:customStyle="1" w:styleId="Statut">
    <w:name w:val="Statut"/>
    <w:basedOn w:val="Normal"/>
    <w:next w:val="Typedudocument"/>
    <w:rsid w:val="00710AC3"/>
    <w:pPr>
      <w:widowControl/>
      <w:spacing w:before="360" w:line="240" w:lineRule="auto"/>
      <w:jc w:val="center"/>
    </w:pPr>
    <w:rPr>
      <w:rFonts w:eastAsia="Calibri"/>
      <w:szCs w:val="22"/>
      <w:lang w:eastAsia="en-GB"/>
    </w:rPr>
  </w:style>
  <w:style w:type="paragraph" w:customStyle="1" w:styleId="Titrearticle">
    <w:name w:val="Titre article"/>
    <w:basedOn w:val="Normal"/>
    <w:next w:val="Normal"/>
    <w:link w:val="TitrearticleChar"/>
    <w:rsid w:val="00710AC3"/>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710AC3"/>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710AC3"/>
    <w:pPr>
      <w:widowControl/>
      <w:spacing w:before="360" w:after="180" w:line="240" w:lineRule="auto"/>
      <w:jc w:val="center"/>
    </w:pPr>
    <w:rPr>
      <w:rFonts w:eastAsia="Calibri"/>
      <w:b/>
      <w:szCs w:val="22"/>
      <w:lang w:eastAsia="en-GB"/>
    </w:rPr>
  </w:style>
  <w:style w:type="character" w:customStyle="1" w:styleId="Added">
    <w:name w:val="Added"/>
    <w:rsid w:val="00710AC3"/>
    <w:rPr>
      <w:b/>
      <w:u w:val="single"/>
      <w:shd w:val="clear" w:color="auto" w:fill="auto"/>
    </w:rPr>
  </w:style>
  <w:style w:type="character" w:customStyle="1" w:styleId="Deleted">
    <w:name w:val="Deleted"/>
    <w:rsid w:val="00710AC3"/>
    <w:rPr>
      <w:strike/>
      <w:dstrike w:val="0"/>
      <w:shd w:val="clear" w:color="auto" w:fill="auto"/>
    </w:rPr>
  </w:style>
  <w:style w:type="paragraph" w:customStyle="1" w:styleId="Address">
    <w:name w:val="Address"/>
    <w:basedOn w:val="Normal"/>
    <w:next w:val="Normal"/>
    <w:rsid w:val="00710AC3"/>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10AC3"/>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10AC3"/>
    <w:pPr>
      <w:widowControl/>
      <w:spacing w:line="240" w:lineRule="auto"/>
      <w:jc w:val="both"/>
    </w:pPr>
    <w:rPr>
      <w:rFonts w:eastAsia="Calibri"/>
      <w:szCs w:val="22"/>
      <w:lang w:eastAsia="en-GB"/>
    </w:rPr>
  </w:style>
  <w:style w:type="paragraph" w:customStyle="1" w:styleId="Supertitre">
    <w:name w:val="Supertitre"/>
    <w:basedOn w:val="Normal"/>
    <w:next w:val="Normal"/>
    <w:rsid w:val="00710AC3"/>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10AC3"/>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10AC3"/>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10AC3"/>
  </w:style>
  <w:style w:type="paragraph" w:customStyle="1" w:styleId="RfrenceinterinstitutionnellePagedecouverture">
    <w:name w:val="Référence interinstitutionnelle (Page de couverture)"/>
    <w:basedOn w:val="Rfrenceinterinstitutionnelle"/>
    <w:next w:val="Confidentialit"/>
    <w:rsid w:val="00710AC3"/>
  </w:style>
  <w:style w:type="paragraph" w:customStyle="1" w:styleId="Sous-titreobjetPagedecouverture">
    <w:name w:val="Sous-titre objet (Page de couverture)"/>
    <w:basedOn w:val="Sous-titreobjet"/>
    <w:rsid w:val="00710AC3"/>
  </w:style>
  <w:style w:type="paragraph" w:customStyle="1" w:styleId="StatutPagedecouverture">
    <w:name w:val="Statut (Page de couverture)"/>
    <w:basedOn w:val="Statut"/>
    <w:next w:val="TypedudocumentPagedecouverture"/>
    <w:rsid w:val="00710AC3"/>
  </w:style>
  <w:style w:type="paragraph" w:customStyle="1" w:styleId="TitreobjetPagedecouverture">
    <w:name w:val="Titre objet (Page de couverture)"/>
    <w:basedOn w:val="Titreobjet"/>
    <w:next w:val="Sous-titreobjetPagedecouverture"/>
    <w:rsid w:val="00710AC3"/>
  </w:style>
  <w:style w:type="paragraph" w:customStyle="1" w:styleId="TypedudocumentPagedecouverture">
    <w:name w:val="Type du document (Page de couverture)"/>
    <w:basedOn w:val="Typedudocument"/>
    <w:next w:val="TitreobjetPagedecouverture"/>
    <w:rsid w:val="00710AC3"/>
  </w:style>
  <w:style w:type="paragraph" w:customStyle="1" w:styleId="Volume">
    <w:name w:val="Volume"/>
    <w:basedOn w:val="Normal"/>
    <w:next w:val="Confidentialit"/>
    <w:rsid w:val="00710AC3"/>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10AC3"/>
    <w:pPr>
      <w:spacing w:after="240"/>
    </w:pPr>
  </w:style>
  <w:style w:type="paragraph" w:customStyle="1" w:styleId="Accompagnant">
    <w:name w:val="Accompagnant"/>
    <w:basedOn w:val="Normal"/>
    <w:next w:val="Typeacteprincipal"/>
    <w:rsid w:val="00710AC3"/>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10AC3"/>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10AC3"/>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10AC3"/>
  </w:style>
  <w:style w:type="paragraph" w:customStyle="1" w:styleId="AccompagnantPagedecouverture">
    <w:name w:val="Accompagnant (Page de couverture)"/>
    <w:basedOn w:val="Accompagnant"/>
    <w:next w:val="TypeacteprincipalPagedecouverture"/>
    <w:rsid w:val="00710AC3"/>
  </w:style>
  <w:style w:type="paragraph" w:customStyle="1" w:styleId="TypeacteprincipalPagedecouverture">
    <w:name w:val="Type acte principal (Page de couverture)"/>
    <w:basedOn w:val="Typeacteprincipal"/>
    <w:next w:val="ObjetacteprincipalPagedecouverture"/>
    <w:rsid w:val="00710AC3"/>
  </w:style>
  <w:style w:type="paragraph" w:customStyle="1" w:styleId="ObjetacteprincipalPagedecouverture">
    <w:name w:val="Objet acte principal (Page de couverture)"/>
    <w:basedOn w:val="Objetacteprincipal"/>
    <w:next w:val="Rfrencecroise"/>
    <w:rsid w:val="00710AC3"/>
  </w:style>
  <w:style w:type="paragraph" w:customStyle="1" w:styleId="LanguesfaisantfoiPagedecouverture">
    <w:name w:val="Langues faisant foi (Page de couverture)"/>
    <w:basedOn w:val="Normal"/>
    <w:next w:val="Normal"/>
    <w:rsid w:val="00710AC3"/>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710AC3"/>
    <w:pPr>
      <w:widowControl/>
      <w:spacing w:after="240" w:line="240" w:lineRule="auto"/>
      <w:jc w:val="center"/>
    </w:pPr>
    <w:rPr>
      <w:rFonts w:eastAsia="Calibri"/>
      <w:szCs w:val="22"/>
      <w:lang w:eastAsia="en-GB"/>
    </w:rPr>
  </w:style>
  <w:style w:type="character" w:customStyle="1" w:styleId="TechnicalBlockChar">
    <w:name w:val="Technical Block Char"/>
    <w:basedOn w:val="DefaultParagraphFont"/>
    <w:link w:val="TechnicalBlock"/>
    <w:rsid w:val="00710AC3"/>
    <w:rPr>
      <w:rFonts w:eastAsia="Calibri"/>
      <w:sz w:val="24"/>
      <w:szCs w:val="22"/>
    </w:rPr>
  </w:style>
  <w:style w:type="paragraph" w:customStyle="1" w:styleId="Lignefinal">
    <w:name w:val="Ligne final"/>
    <w:basedOn w:val="Normal"/>
    <w:next w:val="Normal"/>
    <w:rsid w:val="00710AC3"/>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710AC3"/>
    <w:pPr>
      <w:widowControl/>
      <w:spacing w:before="120" w:after="120"/>
    </w:pPr>
    <w:rPr>
      <w:szCs w:val="24"/>
      <w:lang w:eastAsia="en-US"/>
    </w:rPr>
  </w:style>
  <w:style w:type="paragraph" w:customStyle="1" w:styleId="pj">
    <w:name w:val="p.j."/>
    <w:basedOn w:val="Normal"/>
    <w:link w:val="pjChar"/>
    <w:rsid w:val="00710AC3"/>
    <w:pPr>
      <w:widowControl/>
      <w:spacing w:before="1200" w:after="120" w:line="240" w:lineRule="auto"/>
      <w:ind w:left="1440" w:hanging="1440"/>
    </w:pPr>
    <w:rPr>
      <w:rFonts w:eastAsia="Calibri"/>
      <w:szCs w:val="22"/>
      <w:lang w:eastAsia="en-GB"/>
    </w:rPr>
  </w:style>
  <w:style w:type="character" w:customStyle="1" w:styleId="pjChar">
    <w:name w:val="p.j. Char"/>
    <w:basedOn w:val="TechnicalBlockChar"/>
    <w:link w:val="pj"/>
    <w:rsid w:val="00710AC3"/>
    <w:rPr>
      <w:rFonts w:eastAsia="Calibri"/>
      <w:sz w:val="24"/>
      <w:szCs w:val="22"/>
    </w:rPr>
  </w:style>
  <w:style w:type="paragraph" w:customStyle="1" w:styleId="HeaderCouncil">
    <w:name w:val="Header Council"/>
    <w:basedOn w:val="Normal"/>
    <w:link w:val="HeaderCouncilChar"/>
    <w:rsid w:val="00710AC3"/>
    <w:pPr>
      <w:widowControl/>
      <w:spacing w:line="240" w:lineRule="auto"/>
      <w:jc w:val="both"/>
    </w:pPr>
    <w:rPr>
      <w:rFonts w:eastAsia="Calibri"/>
      <w:sz w:val="2"/>
      <w:szCs w:val="22"/>
      <w:lang w:eastAsia="en-GB"/>
    </w:rPr>
  </w:style>
  <w:style w:type="character" w:customStyle="1" w:styleId="HeaderCouncilChar">
    <w:name w:val="Header Council Char"/>
    <w:basedOn w:val="pjChar"/>
    <w:link w:val="HeaderCouncil"/>
    <w:rsid w:val="00710AC3"/>
    <w:rPr>
      <w:rFonts w:eastAsia="Calibri"/>
      <w:sz w:val="2"/>
      <w:szCs w:val="22"/>
    </w:rPr>
  </w:style>
  <w:style w:type="paragraph" w:customStyle="1" w:styleId="HeaderCouncilLarge">
    <w:name w:val="Header Council Large"/>
    <w:basedOn w:val="Normal"/>
    <w:link w:val="HeaderCouncilLargeChar"/>
    <w:rsid w:val="00710AC3"/>
    <w:pPr>
      <w:widowControl/>
      <w:spacing w:after="440" w:line="240" w:lineRule="auto"/>
      <w:jc w:val="both"/>
    </w:pPr>
    <w:rPr>
      <w:rFonts w:eastAsia="Calibri"/>
      <w:sz w:val="2"/>
      <w:szCs w:val="22"/>
      <w:lang w:val="pt-PT" w:eastAsia="en-GB"/>
    </w:rPr>
  </w:style>
  <w:style w:type="character" w:customStyle="1" w:styleId="HeaderCouncilLargeChar">
    <w:name w:val="Header Council Large Char"/>
    <w:basedOn w:val="pjChar"/>
    <w:link w:val="HeaderCouncilLarge"/>
    <w:rsid w:val="00710AC3"/>
    <w:rPr>
      <w:rFonts w:eastAsia="Calibri"/>
      <w:sz w:val="2"/>
      <w:szCs w:val="22"/>
      <w:lang w:val="pt-PT"/>
    </w:rPr>
  </w:style>
  <w:style w:type="paragraph" w:customStyle="1" w:styleId="FooterCouncil">
    <w:name w:val="Footer Council"/>
    <w:basedOn w:val="Normal"/>
    <w:link w:val="FooterCouncilChar"/>
    <w:rsid w:val="00710AC3"/>
    <w:pPr>
      <w:widowControl/>
      <w:spacing w:line="240" w:lineRule="auto"/>
      <w:jc w:val="both"/>
    </w:pPr>
    <w:rPr>
      <w:rFonts w:eastAsia="Calibri"/>
      <w:sz w:val="2"/>
      <w:szCs w:val="22"/>
      <w:lang w:val="pt-PT" w:eastAsia="en-GB"/>
    </w:rPr>
  </w:style>
  <w:style w:type="character" w:customStyle="1" w:styleId="FooterCouncilChar">
    <w:name w:val="Footer Council Char"/>
    <w:basedOn w:val="pjChar"/>
    <w:link w:val="FooterCouncil"/>
    <w:rsid w:val="00710AC3"/>
    <w:rPr>
      <w:rFonts w:eastAsia="Calibri"/>
      <w:sz w:val="2"/>
      <w:szCs w:val="22"/>
      <w:lang w:val="pt-PT"/>
    </w:rPr>
  </w:style>
  <w:style w:type="paragraph" w:customStyle="1" w:styleId="FooterText">
    <w:name w:val="Footer Text"/>
    <w:basedOn w:val="Normal"/>
    <w:rsid w:val="00710AC3"/>
    <w:pPr>
      <w:widowControl/>
      <w:spacing w:line="240" w:lineRule="auto"/>
    </w:pPr>
    <w:rPr>
      <w:szCs w:val="24"/>
      <w:lang w:eastAsia="en-US"/>
    </w:rPr>
  </w:style>
  <w:style w:type="paragraph" w:styleId="Revision">
    <w:name w:val="Revision"/>
    <w:hidden/>
    <w:uiPriority w:val="99"/>
    <w:semiHidden/>
    <w:rsid w:val="0052161E"/>
    <w:rPr>
      <w:sz w:val="24"/>
      <w:lang w:eastAsia="fr-BE"/>
    </w:rPr>
  </w:style>
  <w:style w:type="character" w:customStyle="1" w:styleId="TitrearticleChar">
    <w:name w:val="Titre article Char"/>
    <w:basedOn w:val="DefaultParagraphFont"/>
    <w:link w:val="Titrearticle"/>
    <w:rsid w:val="003D60FA"/>
    <w:rPr>
      <w:rFonts w:eastAsia="Calibri"/>
      <w: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CB569-8E14-46F6-9CA2-0A34366D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4</TotalTime>
  <Pages>20</Pages>
  <Words>1515</Words>
  <Characters>9580</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dc:creator>
  <cp:lastModifiedBy>ica</cp:lastModifiedBy>
  <cp:revision>3</cp:revision>
  <cp:lastPrinted>2004-04-02T13:43:00Z</cp:lastPrinted>
  <dcterms:created xsi:type="dcterms:W3CDTF">2016-09-23T07:33:00Z</dcterms:created>
  <dcterms:modified xsi:type="dcterms:W3CDTF">2016-10-11T09:31:00Z</dcterms:modified>
</cp:coreProperties>
</file>