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5141C" w14:textId="77777777" w:rsidR="005E5994" w:rsidRPr="005B4472" w:rsidRDefault="009879E8" w:rsidP="00637610">
      <w:pPr>
        <w:pStyle w:val="Heading2"/>
        <w:spacing w:before="0" w:line="240" w:lineRule="auto"/>
        <w:jc w:val="center"/>
        <w:rPr>
          <w:rFonts w:ascii="Times New Roman" w:eastAsia="Calibri" w:hAnsi="Times New Roman" w:cs="Times New Roman"/>
          <w:bCs w:val="0"/>
          <w:color w:val="auto"/>
        </w:rPr>
      </w:pPr>
      <w:bookmarkStart w:id="0" w:name="OLE_LINK4"/>
      <w:bookmarkStart w:id="1" w:name="OLE_LINK5"/>
      <w:bookmarkStart w:id="2" w:name="_GoBack"/>
      <w:bookmarkEnd w:id="2"/>
      <w:r w:rsidRPr="005B4472">
        <w:rPr>
          <w:rFonts w:ascii="Times New Roman" w:eastAsia="Calibri" w:hAnsi="Times New Roman" w:cs="Times New Roman"/>
          <w:bCs w:val="0"/>
          <w:color w:val="auto"/>
        </w:rPr>
        <w:t xml:space="preserve">Ministru kabineta </w:t>
      </w:r>
      <w:r w:rsidR="00EA64C7" w:rsidRPr="005B4472">
        <w:rPr>
          <w:rFonts w:ascii="Times New Roman" w:eastAsia="Calibri" w:hAnsi="Times New Roman" w:cs="Times New Roman"/>
          <w:bCs w:val="0"/>
          <w:color w:val="auto"/>
        </w:rPr>
        <w:t>rīkojuma</w:t>
      </w:r>
      <w:r w:rsidR="001304BE" w:rsidRPr="005B4472">
        <w:rPr>
          <w:rFonts w:ascii="Times New Roman" w:eastAsia="Calibri" w:hAnsi="Times New Roman" w:cs="Times New Roman"/>
          <w:bCs w:val="0"/>
          <w:color w:val="auto"/>
        </w:rPr>
        <w:t xml:space="preserve"> projekta </w:t>
      </w:r>
      <w:r w:rsidR="00272BD7" w:rsidRPr="005B4472">
        <w:rPr>
          <w:rFonts w:ascii="Times New Roman" w:eastAsia="Calibri" w:hAnsi="Times New Roman" w:cs="Times New Roman"/>
          <w:bCs w:val="0"/>
          <w:color w:val="auto"/>
        </w:rPr>
        <w:t>„</w:t>
      </w:r>
      <w:r w:rsidR="00930557" w:rsidRPr="005B4472">
        <w:rPr>
          <w:rFonts w:ascii="Times New Roman" w:eastAsia="Calibri" w:hAnsi="Times New Roman" w:cs="Times New Roman"/>
          <w:bCs w:val="0"/>
          <w:color w:val="auto"/>
        </w:rPr>
        <w:t xml:space="preserve">Par pamatbudžeta programmas </w:t>
      </w:r>
      <w:r w:rsidR="00373909" w:rsidRPr="005B4472">
        <w:rPr>
          <w:rFonts w:ascii="Times New Roman" w:eastAsia="Calibri" w:hAnsi="Times New Roman" w:cs="Times New Roman"/>
          <w:bCs w:val="0"/>
          <w:color w:val="auto"/>
        </w:rPr>
        <w:t>„</w:t>
      </w:r>
      <w:r w:rsidR="00930557" w:rsidRPr="005B4472">
        <w:rPr>
          <w:rFonts w:ascii="Times New Roman" w:eastAsia="Calibri" w:hAnsi="Times New Roman" w:cs="Times New Roman"/>
          <w:bCs w:val="0"/>
          <w:color w:val="auto"/>
        </w:rPr>
        <w:t>Ekonomikas attīstības programma” finanšu līdzekļu</w:t>
      </w:r>
      <w:proofErr w:type="gramStart"/>
      <w:r w:rsidR="00930557" w:rsidRPr="005B4472">
        <w:rPr>
          <w:rFonts w:ascii="Times New Roman" w:eastAsia="Calibri" w:hAnsi="Times New Roman" w:cs="Times New Roman"/>
          <w:bCs w:val="0"/>
          <w:color w:val="auto"/>
        </w:rPr>
        <w:t xml:space="preserve">  </w:t>
      </w:r>
      <w:proofErr w:type="gramEnd"/>
      <w:r w:rsidR="00930557" w:rsidRPr="005B4472">
        <w:rPr>
          <w:rFonts w:ascii="Times New Roman" w:eastAsia="Calibri" w:hAnsi="Times New Roman" w:cs="Times New Roman"/>
          <w:bCs w:val="0"/>
          <w:color w:val="auto"/>
        </w:rPr>
        <w:t>izmantošanu”</w:t>
      </w:r>
      <w:r w:rsidR="00930557" w:rsidRPr="005B4472">
        <w:rPr>
          <w:b w:val="0"/>
        </w:rPr>
        <w:t xml:space="preserve"> </w:t>
      </w:r>
      <w:r w:rsidR="005E5994" w:rsidRPr="005B4472">
        <w:rPr>
          <w:rFonts w:ascii="Times New Roman" w:eastAsia="Calibri" w:hAnsi="Times New Roman" w:cs="Times New Roman"/>
          <w:bCs w:val="0"/>
          <w:color w:val="auto"/>
        </w:rPr>
        <w:t>sākotnējās ietekmes novērtējuma ziņojums (anotācija)</w:t>
      </w:r>
    </w:p>
    <w:bookmarkEnd w:id="0"/>
    <w:bookmarkEnd w:id="1"/>
    <w:p w14:paraId="35313F61" w14:textId="77777777" w:rsidR="00B843C2" w:rsidRDefault="00B843C2" w:rsidP="00637610">
      <w:pPr>
        <w:pStyle w:val="naisf"/>
        <w:spacing w:before="0" w:after="0"/>
        <w:ind w:firstLine="0"/>
        <w:rPr>
          <w:b/>
          <w:bCs/>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CE54E0" w:rsidRPr="005B4472" w14:paraId="2384FEA7" w14:textId="77777777" w:rsidTr="00F9271F">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D593CF9" w14:textId="77777777" w:rsidR="00CE54E0" w:rsidRPr="005B4472" w:rsidRDefault="00CE54E0" w:rsidP="00F9271F">
            <w:pPr>
              <w:spacing w:before="100" w:beforeAutospacing="1" w:after="100" w:afterAutospacing="1" w:line="300" w:lineRule="atLeast"/>
              <w:jc w:val="center"/>
              <w:rPr>
                <w:rFonts w:ascii="Times New Roman" w:eastAsia="Times New Roman" w:hAnsi="Times New Roman"/>
                <w:b/>
                <w:bCs/>
                <w:color w:val="414142"/>
                <w:sz w:val="26"/>
                <w:szCs w:val="26"/>
                <w:lang w:eastAsia="lv-LV"/>
              </w:rPr>
            </w:pPr>
            <w:r w:rsidRPr="005B4472">
              <w:rPr>
                <w:rFonts w:ascii="Times New Roman" w:eastAsia="Times New Roman" w:hAnsi="Times New Roman"/>
                <w:b/>
                <w:bCs/>
                <w:sz w:val="26"/>
                <w:szCs w:val="26"/>
                <w:lang w:eastAsia="lv-LV"/>
              </w:rPr>
              <w:t>I. Tiesību akta projekta izstrādes nepieciešamība</w:t>
            </w:r>
          </w:p>
        </w:tc>
      </w:tr>
      <w:tr w:rsidR="00CE54E0" w:rsidRPr="005B4472" w14:paraId="24473352" w14:textId="77777777" w:rsidTr="00B71508">
        <w:trPr>
          <w:trHeight w:val="3161"/>
        </w:trPr>
        <w:tc>
          <w:tcPr>
            <w:tcW w:w="250" w:type="pct"/>
            <w:tcBorders>
              <w:top w:val="outset" w:sz="6" w:space="0" w:color="414142"/>
              <w:left w:val="outset" w:sz="6" w:space="0" w:color="414142"/>
              <w:bottom w:val="outset" w:sz="6" w:space="0" w:color="414142"/>
              <w:right w:val="outset" w:sz="6" w:space="0" w:color="414142"/>
            </w:tcBorders>
            <w:hideMark/>
          </w:tcPr>
          <w:p w14:paraId="402A14E6" w14:textId="77777777" w:rsidR="00CE54E0" w:rsidRPr="005B4472" w:rsidRDefault="00CE54E0" w:rsidP="00F9271F">
            <w:pPr>
              <w:spacing w:before="100" w:beforeAutospacing="1" w:after="100" w:afterAutospacing="1" w:line="300" w:lineRule="atLeast"/>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970994B" w14:textId="77777777" w:rsidR="00F34BC5" w:rsidRPr="005B4472" w:rsidRDefault="00CE54E0"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Pamatojums</w:t>
            </w:r>
          </w:p>
          <w:p w14:paraId="5FB58EA3" w14:textId="77777777" w:rsidR="00F34BC5" w:rsidRPr="005B4472" w:rsidRDefault="00F34BC5" w:rsidP="00F34BC5">
            <w:pPr>
              <w:rPr>
                <w:rFonts w:ascii="Times New Roman" w:eastAsia="Times New Roman" w:hAnsi="Times New Roman"/>
                <w:sz w:val="26"/>
                <w:szCs w:val="26"/>
                <w:lang w:eastAsia="lv-LV"/>
              </w:rPr>
            </w:pPr>
          </w:p>
          <w:p w14:paraId="532DEC7D" w14:textId="77777777" w:rsidR="00F34BC5" w:rsidRPr="005B4472" w:rsidRDefault="00F34BC5" w:rsidP="00F34BC5">
            <w:pPr>
              <w:rPr>
                <w:rFonts w:ascii="Times New Roman" w:eastAsia="Times New Roman" w:hAnsi="Times New Roman"/>
                <w:sz w:val="26"/>
                <w:szCs w:val="26"/>
                <w:lang w:eastAsia="lv-LV"/>
              </w:rPr>
            </w:pPr>
          </w:p>
          <w:p w14:paraId="23D6591E" w14:textId="77777777" w:rsidR="00F34BC5" w:rsidRPr="005B4472" w:rsidRDefault="00F34BC5" w:rsidP="00F34BC5">
            <w:pPr>
              <w:rPr>
                <w:rFonts w:ascii="Times New Roman" w:eastAsia="Times New Roman" w:hAnsi="Times New Roman"/>
                <w:sz w:val="26"/>
                <w:szCs w:val="26"/>
                <w:lang w:eastAsia="lv-LV"/>
              </w:rPr>
            </w:pPr>
          </w:p>
          <w:p w14:paraId="7125A857" w14:textId="77777777" w:rsidR="00F34BC5" w:rsidRPr="005B4472" w:rsidRDefault="00F34BC5" w:rsidP="00F34BC5">
            <w:pPr>
              <w:rPr>
                <w:rFonts w:ascii="Times New Roman" w:eastAsia="Times New Roman" w:hAnsi="Times New Roman"/>
                <w:sz w:val="26"/>
                <w:szCs w:val="26"/>
                <w:lang w:eastAsia="lv-LV"/>
              </w:rPr>
            </w:pPr>
          </w:p>
          <w:p w14:paraId="4CB806A5" w14:textId="77777777" w:rsidR="00F34BC5" w:rsidRPr="005B4472" w:rsidRDefault="00F34BC5" w:rsidP="00F34BC5">
            <w:pPr>
              <w:rPr>
                <w:rFonts w:ascii="Times New Roman" w:eastAsia="Times New Roman" w:hAnsi="Times New Roman"/>
                <w:sz w:val="26"/>
                <w:szCs w:val="26"/>
                <w:lang w:eastAsia="lv-LV"/>
              </w:rPr>
            </w:pPr>
          </w:p>
          <w:p w14:paraId="4AE3B74A" w14:textId="77777777" w:rsidR="00CE54E0" w:rsidRPr="005B4472" w:rsidRDefault="00CE54E0" w:rsidP="00F34BC5">
            <w:pPr>
              <w:tabs>
                <w:tab w:val="left" w:pos="2028"/>
              </w:tabs>
              <w:rPr>
                <w:rFonts w:ascii="Times New Roman" w:eastAsia="Times New Roman" w:hAnsi="Times New Roman"/>
                <w:sz w:val="26"/>
                <w:szCs w:val="26"/>
                <w:lang w:eastAsia="lv-LV"/>
              </w:rPr>
            </w:pP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14:paraId="1CFB7970" w14:textId="77777777" w:rsidR="005B40DA" w:rsidRDefault="00521E59" w:rsidP="00521E59">
            <w:pPr>
              <w:pStyle w:val="naislab"/>
              <w:numPr>
                <w:ilvl w:val="0"/>
                <w:numId w:val="2"/>
              </w:numPr>
              <w:tabs>
                <w:tab w:val="left" w:pos="399"/>
              </w:tabs>
              <w:spacing w:before="0" w:after="0"/>
              <w:ind w:right="102"/>
              <w:jc w:val="both"/>
              <w:outlineLvl w:val="0"/>
              <w:rPr>
                <w:sz w:val="26"/>
                <w:szCs w:val="26"/>
              </w:rPr>
            </w:pPr>
            <w:r>
              <w:rPr>
                <w:sz w:val="26"/>
                <w:szCs w:val="26"/>
              </w:rPr>
              <w:t xml:space="preserve">Saskaņā ar Imigrācijas likuma </w:t>
            </w:r>
            <w:proofErr w:type="gramStart"/>
            <w:r>
              <w:rPr>
                <w:sz w:val="26"/>
                <w:szCs w:val="26"/>
              </w:rPr>
              <w:t>23.panta</w:t>
            </w:r>
            <w:proofErr w:type="gramEnd"/>
            <w:r>
              <w:rPr>
                <w:sz w:val="26"/>
                <w:szCs w:val="26"/>
              </w:rPr>
              <w:t xml:space="preserve"> astotajā daļā noteikto, ārzemnieku veiktos maksājumus Imigrācijas likuma 23.panta pirmās daļas 28., 29., 30. un 31.punktā noteiktajos gadījumos ieskaita valsts pamatbudžeta programmai “Ekonomikas attīstības programma”</w:t>
            </w:r>
            <w:r w:rsidR="00C813B8">
              <w:rPr>
                <w:sz w:val="26"/>
                <w:szCs w:val="26"/>
              </w:rPr>
              <w:t xml:space="preserve"> (turpmāk-EAP)</w:t>
            </w:r>
            <w:r>
              <w:rPr>
                <w:sz w:val="26"/>
                <w:szCs w:val="26"/>
              </w:rPr>
              <w:t xml:space="preserve"> atvērtajā valsts pamatbudžeta izdevumu kontā Valsts kasē un uzskaita kā iestādes citus pašu ieņēmumus. </w:t>
            </w:r>
          </w:p>
          <w:p w14:paraId="766E7236" w14:textId="77777777" w:rsidR="00521E59" w:rsidRDefault="00C813B8" w:rsidP="00521E59">
            <w:pPr>
              <w:pStyle w:val="naislab"/>
              <w:numPr>
                <w:ilvl w:val="0"/>
                <w:numId w:val="2"/>
              </w:numPr>
              <w:tabs>
                <w:tab w:val="left" w:pos="399"/>
              </w:tabs>
              <w:spacing w:before="0" w:after="0"/>
              <w:ind w:right="102"/>
              <w:jc w:val="both"/>
              <w:outlineLvl w:val="0"/>
              <w:rPr>
                <w:sz w:val="26"/>
                <w:szCs w:val="26"/>
              </w:rPr>
            </w:pPr>
            <w:r>
              <w:rPr>
                <w:sz w:val="26"/>
                <w:szCs w:val="26"/>
              </w:rPr>
              <w:t xml:space="preserve">Ārzemnieku EAP iemaksāto finanšu līdzekļu izmantošanas mērķi </w:t>
            </w:r>
            <w:proofErr w:type="gramStart"/>
            <w:r>
              <w:rPr>
                <w:sz w:val="26"/>
                <w:szCs w:val="26"/>
              </w:rPr>
              <w:t>2016.gadā</w:t>
            </w:r>
            <w:proofErr w:type="gramEnd"/>
            <w:r>
              <w:rPr>
                <w:sz w:val="26"/>
                <w:szCs w:val="26"/>
              </w:rPr>
              <w:t xml:space="preserve"> ir noteikti likuma “Par valsts budžetu 2016.gadam” 49.pantā, tai skaitā, noteikts, ka  ieskaitītie līdzekļi izmantojami mājokļa atbalsta programmas finansēšanai.</w:t>
            </w:r>
          </w:p>
          <w:p w14:paraId="0620681F" w14:textId="77777777" w:rsidR="00C813B8" w:rsidRPr="00C813B8" w:rsidRDefault="00C813B8" w:rsidP="00521E59">
            <w:pPr>
              <w:pStyle w:val="naislab"/>
              <w:numPr>
                <w:ilvl w:val="0"/>
                <w:numId w:val="2"/>
              </w:numPr>
              <w:tabs>
                <w:tab w:val="left" w:pos="399"/>
              </w:tabs>
              <w:spacing w:before="0" w:after="0"/>
              <w:ind w:right="102"/>
              <w:jc w:val="both"/>
              <w:outlineLvl w:val="0"/>
              <w:rPr>
                <w:sz w:val="26"/>
                <w:szCs w:val="26"/>
              </w:rPr>
            </w:pPr>
            <w:r w:rsidRPr="00C813B8">
              <w:rPr>
                <w:sz w:val="26"/>
                <w:szCs w:val="26"/>
              </w:rPr>
              <w:t xml:space="preserve">Valsts pamatbudžeta programmas “Ekonomikas attīstības programma” finanšu līdzekļu izmantošanas kārtība noteikta </w:t>
            </w:r>
            <w:proofErr w:type="gramStart"/>
            <w:r w:rsidRPr="00C813B8">
              <w:rPr>
                <w:sz w:val="26"/>
                <w:szCs w:val="26"/>
              </w:rPr>
              <w:t>2015.gada</w:t>
            </w:r>
            <w:proofErr w:type="gramEnd"/>
            <w:r w:rsidRPr="00C813B8">
              <w:rPr>
                <w:sz w:val="26"/>
                <w:szCs w:val="26"/>
              </w:rPr>
              <w:t xml:space="preserve"> 9.jūnija Ministru kabineta noteikumos Nr.284 “Valsts pamatbudžeta programmas “Ekonomikas attīstības programma” finanšu līdzekļu izmantošanas kārtība”.</w:t>
            </w:r>
          </w:p>
        </w:tc>
      </w:tr>
      <w:tr w:rsidR="00CE54E0" w:rsidRPr="005B4472" w14:paraId="1C576035" w14:textId="77777777" w:rsidTr="00F9271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A88A442" w14:textId="77777777" w:rsidR="00CE54E0" w:rsidRPr="005B4472" w:rsidRDefault="00CE54E0" w:rsidP="00F9271F">
            <w:pPr>
              <w:spacing w:before="100" w:beforeAutospacing="1" w:after="100" w:afterAutospacing="1" w:line="300" w:lineRule="atLeast"/>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7125F27" w14:textId="77777777" w:rsidR="00CE54E0" w:rsidRPr="005B4472" w:rsidRDefault="00CE54E0"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26D93994" w14:textId="77777777" w:rsidR="008906D6" w:rsidRPr="005B4472" w:rsidRDefault="008906D6" w:rsidP="009908B4">
            <w:pPr>
              <w:pStyle w:val="naislab"/>
              <w:spacing w:after="40"/>
              <w:ind w:left="57" w:right="102" w:hanging="2"/>
              <w:jc w:val="both"/>
              <w:outlineLvl w:val="0"/>
              <w:rPr>
                <w:rFonts w:eastAsia="Calibri"/>
                <w:sz w:val="26"/>
                <w:szCs w:val="26"/>
              </w:rPr>
            </w:pPr>
            <w:r w:rsidRPr="005B4472">
              <w:rPr>
                <w:rFonts w:eastAsia="Calibri"/>
                <w:sz w:val="26"/>
                <w:szCs w:val="26"/>
              </w:rPr>
              <w:t xml:space="preserve">Saskaņā ar likuma „Par valsts budžetu 2016. gadam” </w:t>
            </w:r>
            <w:proofErr w:type="gramStart"/>
            <w:r w:rsidRPr="005B4472">
              <w:rPr>
                <w:rFonts w:eastAsia="Calibri"/>
                <w:sz w:val="26"/>
                <w:szCs w:val="26"/>
              </w:rPr>
              <w:t>49.panta</w:t>
            </w:r>
            <w:proofErr w:type="gramEnd"/>
            <w:r w:rsidRPr="005B4472">
              <w:rPr>
                <w:rFonts w:eastAsia="Calibri"/>
                <w:sz w:val="26"/>
                <w:szCs w:val="26"/>
              </w:rPr>
              <w:t xml:space="preserve"> pirmo daļu Ekonomikas ministrijas budžeta programmā 33.00.00 "Ekonomikas attīstības programma" ieskaitītie līdzekļi ir izmantojami atbalsta pasākumiem Latvijas uzņēmējiem jaunu eksporta tirgu apguvē un eksporta palielināšanā uz prioritāriem mērķa tirgiem un investīciju veicināšanai, Reemigrācijas atbalsta pasākumu plāna un </w:t>
            </w:r>
            <w:r w:rsidR="004D7A12">
              <w:rPr>
                <w:rFonts w:eastAsia="Calibri"/>
                <w:sz w:val="26"/>
                <w:szCs w:val="26"/>
              </w:rPr>
              <w:t>M</w:t>
            </w:r>
            <w:r w:rsidRPr="005B4472">
              <w:rPr>
                <w:rFonts w:eastAsia="Calibri"/>
                <w:sz w:val="26"/>
                <w:szCs w:val="26"/>
              </w:rPr>
              <w:t xml:space="preserve">ājokļa </w:t>
            </w:r>
            <w:r w:rsidR="004D7A12">
              <w:rPr>
                <w:rFonts w:eastAsia="Calibri"/>
                <w:sz w:val="26"/>
                <w:szCs w:val="26"/>
              </w:rPr>
              <w:t xml:space="preserve">atbalsta </w:t>
            </w:r>
            <w:r w:rsidRPr="005B4472">
              <w:rPr>
                <w:rFonts w:eastAsia="Calibri"/>
                <w:sz w:val="26"/>
                <w:szCs w:val="26"/>
              </w:rPr>
              <w:t xml:space="preserve">programmas finansēšanai, kā arī citiem darba vietu radīšanas un ģimeņu atbalsta pasākumiem un sistēmas administrēšanas izmaksu segšanai. </w:t>
            </w:r>
          </w:p>
          <w:p w14:paraId="7682B782" w14:textId="77777777" w:rsidR="00155B39" w:rsidRPr="005B4472" w:rsidRDefault="00155B39" w:rsidP="009908B4">
            <w:pPr>
              <w:pStyle w:val="naislab"/>
              <w:spacing w:after="40"/>
              <w:ind w:left="57" w:right="102" w:hanging="2"/>
              <w:jc w:val="both"/>
              <w:outlineLvl w:val="0"/>
              <w:rPr>
                <w:rFonts w:eastAsia="Calibri"/>
                <w:sz w:val="26"/>
                <w:szCs w:val="26"/>
              </w:rPr>
            </w:pPr>
          </w:p>
          <w:p w14:paraId="0FC6E0C7" w14:textId="429BDB00" w:rsidR="00FC32E5" w:rsidRPr="005B4472" w:rsidRDefault="00FC32E5" w:rsidP="009908B4">
            <w:pPr>
              <w:widowControl w:val="0"/>
              <w:spacing w:after="0" w:line="240" w:lineRule="auto"/>
              <w:ind w:left="57" w:hanging="2"/>
              <w:jc w:val="both"/>
              <w:rPr>
                <w:rFonts w:ascii="Times New Roman" w:eastAsia="Times New Roman" w:hAnsi="Times New Roman"/>
                <w:sz w:val="26"/>
                <w:szCs w:val="26"/>
                <w:u w:val="single"/>
                <w:lang w:eastAsia="lv-LV"/>
              </w:rPr>
            </w:pPr>
            <w:r w:rsidRPr="005B4472">
              <w:rPr>
                <w:rFonts w:ascii="Times New Roman" w:eastAsia="Times New Roman" w:hAnsi="Times New Roman"/>
                <w:sz w:val="26"/>
                <w:szCs w:val="26"/>
                <w:u w:val="single"/>
                <w:lang w:eastAsia="lv-LV"/>
              </w:rPr>
              <w:t xml:space="preserve">Līdz šim brīdim </w:t>
            </w:r>
            <w:r w:rsidR="002D006B">
              <w:rPr>
                <w:rFonts w:ascii="Times New Roman" w:eastAsia="Times New Roman" w:hAnsi="Times New Roman"/>
                <w:sz w:val="26"/>
                <w:szCs w:val="26"/>
                <w:u w:val="single"/>
                <w:lang w:eastAsia="lv-LV"/>
              </w:rPr>
              <w:t>M</w:t>
            </w:r>
            <w:r w:rsidRPr="005B4472">
              <w:rPr>
                <w:rFonts w:ascii="Times New Roman" w:eastAsia="Times New Roman" w:hAnsi="Times New Roman"/>
                <w:sz w:val="26"/>
                <w:szCs w:val="26"/>
                <w:u w:val="single"/>
                <w:lang w:eastAsia="lv-LV"/>
              </w:rPr>
              <w:t>ājokļu atbalsta programmai ir novirzīti šādi finanšu līdzekļi:</w:t>
            </w:r>
          </w:p>
          <w:p w14:paraId="5BA9F128" w14:textId="77777777" w:rsidR="00FC32E5" w:rsidRPr="00CF0D13" w:rsidRDefault="001327B2" w:rsidP="00521E59">
            <w:pPr>
              <w:widowControl w:val="0"/>
              <w:numPr>
                <w:ilvl w:val="0"/>
                <w:numId w:val="1"/>
              </w:numPr>
              <w:tabs>
                <w:tab w:val="left" w:pos="426"/>
              </w:tabs>
              <w:spacing w:after="0" w:line="240" w:lineRule="auto"/>
              <w:ind w:left="57" w:hanging="2"/>
              <w:contextualSpacing/>
              <w:jc w:val="both"/>
              <w:rPr>
                <w:rFonts w:ascii="Times New Roman" w:eastAsia="Times New Roman" w:hAnsi="Times New Roman"/>
                <w:sz w:val="26"/>
                <w:szCs w:val="26"/>
              </w:rPr>
            </w:pPr>
            <w:r w:rsidRPr="00CF0D13">
              <w:rPr>
                <w:rFonts w:ascii="Times New Roman" w:eastAsia="Times New Roman" w:hAnsi="Times New Roman"/>
                <w:sz w:val="26"/>
                <w:szCs w:val="26"/>
              </w:rPr>
              <w:t>v</w:t>
            </w:r>
            <w:r w:rsidR="00FC32E5" w:rsidRPr="00CF0D13">
              <w:rPr>
                <w:rFonts w:ascii="Times New Roman" w:eastAsia="Times New Roman" w:hAnsi="Times New Roman"/>
                <w:sz w:val="26"/>
                <w:szCs w:val="26"/>
              </w:rPr>
              <w:t xml:space="preserve">alsts akciju sabiedrības „Latvijas Hipotēku un zemes banka” pamatkapitālā </w:t>
            </w:r>
            <w:proofErr w:type="gramStart"/>
            <w:r w:rsidR="00FC32E5" w:rsidRPr="00CF0D13">
              <w:rPr>
                <w:rFonts w:ascii="Times New Roman" w:eastAsia="Times New Roman" w:hAnsi="Times New Roman"/>
                <w:sz w:val="26"/>
                <w:szCs w:val="26"/>
              </w:rPr>
              <w:t>20</w:t>
            </w:r>
            <w:r w:rsidR="005E3639" w:rsidRPr="00CF0D13">
              <w:rPr>
                <w:rFonts w:ascii="Times New Roman" w:eastAsia="Times New Roman" w:hAnsi="Times New Roman"/>
                <w:sz w:val="26"/>
                <w:szCs w:val="26"/>
              </w:rPr>
              <w:t>1</w:t>
            </w:r>
            <w:r w:rsidR="00FC32E5" w:rsidRPr="00CF0D13">
              <w:rPr>
                <w:rFonts w:ascii="Times New Roman" w:eastAsia="Times New Roman" w:hAnsi="Times New Roman"/>
                <w:sz w:val="26"/>
                <w:szCs w:val="26"/>
              </w:rPr>
              <w:t>5.gadā</w:t>
            </w:r>
            <w:proofErr w:type="gramEnd"/>
            <w:r w:rsidR="00FC32E5" w:rsidRPr="00CF0D13">
              <w:rPr>
                <w:rFonts w:ascii="Times New Roman" w:eastAsia="Times New Roman" w:hAnsi="Times New Roman"/>
                <w:sz w:val="26"/>
                <w:szCs w:val="26"/>
              </w:rPr>
              <w:t xml:space="preserve"> ieskaitītie </w:t>
            </w:r>
            <w:r w:rsidR="00FC32E5" w:rsidRPr="00CF0D13">
              <w:rPr>
                <w:rFonts w:ascii="Times New Roman" w:eastAsia="Times New Roman" w:hAnsi="Times New Roman"/>
                <w:sz w:val="26"/>
                <w:szCs w:val="26"/>
              </w:rPr>
              <w:lastRenderedPageBreak/>
              <w:t xml:space="preserve">līdzekļi - 332  678, 71 </w:t>
            </w:r>
            <w:r w:rsidR="00FC32E5" w:rsidRPr="00CF0D13">
              <w:rPr>
                <w:rFonts w:ascii="Times New Roman" w:eastAsia="Times New Roman" w:hAnsi="Times New Roman"/>
                <w:i/>
                <w:sz w:val="26"/>
                <w:szCs w:val="26"/>
              </w:rPr>
              <w:t>euro</w:t>
            </w:r>
            <w:r w:rsidR="00FC32E5" w:rsidRPr="00CF0D13">
              <w:rPr>
                <w:rFonts w:ascii="Times New Roman" w:eastAsia="Times New Roman" w:hAnsi="Times New Roman"/>
                <w:sz w:val="26"/>
                <w:szCs w:val="26"/>
              </w:rPr>
              <w:t xml:space="preserve">; </w:t>
            </w:r>
          </w:p>
          <w:p w14:paraId="21957495" w14:textId="77777777" w:rsidR="00FC32E5" w:rsidRPr="005B4472" w:rsidRDefault="00FC32E5" w:rsidP="00521E59">
            <w:pPr>
              <w:numPr>
                <w:ilvl w:val="0"/>
                <w:numId w:val="1"/>
              </w:numPr>
              <w:shd w:val="clear" w:color="auto" w:fill="FFFFFF"/>
              <w:tabs>
                <w:tab w:val="left" w:pos="426"/>
              </w:tabs>
              <w:spacing w:after="0" w:line="240" w:lineRule="auto"/>
              <w:ind w:left="57" w:hanging="2"/>
              <w:jc w:val="both"/>
              <w:rPr>
                <w:rFonts w:ascii="Times New Roman" w:hAnsi="Times New Roman"/>
                <w:sz w:val="26"/>
                <w:szCs w:val="26"/>
              </w:rPr>
            </w:pPr>
            <w:r w:rsidRPr="005B4472">
              <w:rPr>
                <w:rFonts w:ascii="Times New Roman" w:hAnsi="Times New Roman"/>
                <w:sz w:val="26"/>
                <w:szCs w:val="26"/>
              </w:rPr>
              <w:t xml:space="preserve">Ministru kabineta </w:t>
            </w:r>
            <w:proofErr w:type="gramStart"/>
            <w:r w:rsidRPr="005B4472">
              <w:rPr>
                <w:rFonts w:ascii="Times New Roman" w:hAnsi="Times New Roman"/>
                <w:sz w:val="26"/>
                <w:szCs w:val="26"/>
              </w:rPr>
              <w:t>2015.gada</w:t>
            </w:r>
            <w:proofErr w:type="gramEnd"/>
            <w:r w:rsidRPr="005B4472">
              <w:rPr>
                <w:rFonts w:ascii="Times New Roman" w:hAnsi="Times New Roman"/>
                <w:sz w:val="26"/>
                <w:szCs w:val="26"/>
              </w:rPr>
              <w:t xml:space="preserve"> 2.februāra rīkojums Nr.54 „Par </w:t>
            </w:r>
            <w:hyperlink r:id="rId9" w:tgtFrame="_blank" w:history="1">
              <w:r w:rsidRPr="005B4472">
                <w:rPr>
                  <w:rFonts w:ascii="Times New Roman" w:hAnsi="Times New Roman"/>
                  <w:sz w:val="26"/>
                  <w:szCs w:val="26"/>
                </w:rPr>
                <w:t>Imigrācijas likuma</w:t>
              </w:r>
            </w:hyperlink>
            <w:r w:rsidRPr="005B4472">
              <w:rPr>
                <w:rFonts w:ascii="Times New Roman" w:hAnsi="Times New Roman"/>
                <w:sz w:val="26"/>
                <w:szCs w:val="26"/>
              </w:rPr>
              <w:t> </w:t>
            </w:r>
            <w:hyperlink r:id="rId10" w:anchor="p23" w:tgtFrame="_blank" w:history="1">
              <w:r w:rsidRPr="005B4472">
                <w:rPr>
                  <w:rFonts w:ascii="Times New Roman" w:hAnsi="Times New Roman"/>
                  <w:sz w:val="26"/>
                  <w:szCs w:val="26"/>
                </w:rPr>
                <w:t>23.panta</w:t>
              </w:r>
            </w:hyperlink>
            <w:r w:rsidRPr="005B4472">
              <w:rPr>
                <w:rFonts w:ascii="Times New Roman" w:hAnsi="Times New Roman"/>
                <w:sz w:val="26"/>
                <w:szCs w:val="26"/>
              </w:rPr>
              <w:t xml:space="preserve"> pirmās daļas 28., 29., 30. un 31.punktā paredzēto nosacījumu nodrošināšanai nepieciešamajiem pasākumiem un finansējumu 2015.gadā” – 635 295 </w:t>
            </w:r>
            <w:proofErr w:type="spellStart"/>
            <w:r w:rsidRPr="005B4472">
              <w:rPr>
                <w:rFonts w:ascii="Times New Roman" w:hAnsi="Times New Roman"/>
                <w:i/>
                <w:sz w:val="26"/>
                <w:szCs w:val="26"/>
              </w:rPr>
              <w:t>euro</w:t>
            </w:r>
            <w:proofErr w:type="spellEnd"/>
            <w:r w:rsidRPr="005B4472">
              <w:rPr>
                <w:rFonts w:ascii="Times New Roman" w:hAnsi="Times New Roman"/>
                <w:sz w:val="26"/>
                <w:szCs w:val="26"/>
              </w:rPr>
              <w:t>;</w:t>
            </w:r>
          </w:p>
          <w:p w14:paraId="7DA644ED" w14:textId="77777777" w:rsidR="00FC32E5" w:rsidRPr="005B4472" w:rsidRDefault="00FC32E5" w:rsidP="00521E59">
            <w:pPr>
              <w:numPr>
                <w:ilvl w:val="0"/>
                <w:numId w:val="1"/>
              </w:numPr>
              <w:shd w:val="clear" w:color="auto" w:fill="FFFFFF"/>
              <w:tabs>
                <w:tab w:val="left" w:pos="426"/>
              </w:tabs>
              <w:spacing w:after="0" w:line="240" w:lineRule="auto"/>
              <w:ind w:left="57" w:hanging="2"/>
              <w:jc w:val="both"/>
              <w:rPr>
                <w:rFonts w:ascii="Times New Roman" w:hAnsi="Times New Roman"/>
                <w:sz w:val="26"/>
                <w:szCs w:val="26"/>
              </w:rPr>
            </w:pPr>
            <w:r w:rsidRPr="005B4472">
              <w:rPr>
                <w:rFonts w:ascii="Times New Roman" w:hAnsi="Times New Roman"/>
                <w:sz w:val="26"/>
                <w:szCs w:val="26"/>
              </w:rPr>
              <w:t xml:space="preserve">Ministru kabineta </w:t>
            </w:r>
            <w:proofErr w:type="gramStart"/>
            <w:r w:rsidRPr="005B4472">
              <w:rPr>
                <w:rFonts w:ascii="Times New Roman" w:hAnsi="Times New Roman"/>
                <w:sz w:val="26"/>
                <w:szCs w:val="26"/>
              </w:rPr>
              <w:t>2015.gada</w:t>
            </w:r>
            <w:proofErr w:type="gramEnd"/>
            <w:r w:rsidRPr="005B4472">
              <w:rPr>
                <w:rFonts w:ascii="Times New Roman" w:hAnsi="Times New Roman"/>
                <w:sz w:val="26"/>
                <w:szCs w:val="26"/>
              </w:rPr>
              <w:t xml:space="preserve"> 8.oktobra rīkojums Nr. 617 „Par pamatbudžeta programmas „Ekonomikas attīstības programma" finanšu līdzekļu izmantošanu”” – 1</w:t>
            </w:r>
            <w:r w:rsidR="004D7A12">
              <w:rPr>
                <w:rFonts w:ascii="Times New Roman" w:hAnsi="Times New Roman"/>
                <w:sz w:val="26"/>
                <w:szCs w:val="26"/>
              </w:rPr>
              <w:t xml:space="preserve"> </w:t>
            </w:r>
            <w:r w:rsidRPr="005B4472">
              <w:rPr>
                <w:rFonts w:ascii="Times New Roman" w:hAnsi="Times New Roman"/>
                <w:sz w:val="26"/>
                <w:szCs w:val="26"/>
              </w:rPr>
              <w:t xml:space="preserve">000 000 </w:t>
            </w:r>
            <w:proofErr w:type="spellStart"/>
            <w:r w:rsidRPr="005B4472">
              <w:rPr>
                <w:rFonts w:ascii="Times New Roman" w:hAnsi="Times New Roman"/>
                <w:i/>
                <w:sz w:val="26"/>
                <w:szCs w:val="26"/>
              </w:rPr>
              <w:t>euro</w:t>
            </w:r>
            <w:proofErr w:type="spellEnd"/>
            <w:r w:rsidRPr="005B4472">
              <w:rPr>
                <w:rFonts w:ascii="Times New Roman" w:hAnsi="Times New Roman"/>
                <w:sz w:val="26"/>
                <w:szCs w:val="26"/>
              </w:rPr>
              <w:t>;</w:t>
            </w:r>
          </w:p>
          <w:p w14:paraId="6EAF3F44" w14:textId="77777777" w:rsidR="00FC32E5" w:rsidRPr="005B4472" w:rsidRDefault="00FC32E5" w:rsidP="00521E59">
            <w:pPr>
              <w:numPr>
                <w:ilvl w:val="0"/>
                <w:numId w:val="1"/>
              </w:numPr>
              <w:shd w:val="clear" w:color="auto" w:fill="FFFFFF"/>
              <w:tabs>
                <w:tab w:val="left" w:pos="426"/>
              </w:tabs>
              <w:spacing w:after="0" w:line="240" w:lineRule="auto"/>
              <w:ind w:left="57" w:hanging="2"/>
              <w:jc w:val="both"/>
              <w:rPr>
                <w:rFonts w:ascii="Times New Roman" w:hAnsi="Times New Roman"/>
                <w:sz w:val="26"/>
                <w:szCs w:val="26"/>
              </w:rPr>
            </w:pPr>
            <w:r w:rsidRPr="005B4472">
              <w:rPr>
                <w:rFonts w:ascii="Times New Roman" w:hAnsi="Times New Roman"/>
                <w:sz w:val="26"/>
                <w:szCs w:val="26"/>
              </w:rPr>
              <w:t xml:space="preserve">Ministru kabineta </w:t>
            </w:r>
            <w:proofErr w:type="gramStart"/>
            <w:r w:rsidRPr="005B4472">
              <w:rPr>
                <w:rFonts w:ascii="Times New Roman" w:hAnsi="Times New Roman"/>
                <w:sz w:val="26"/>
                <w:szCs w:val="26"/>
              </w:rPr>
              <w:t>2015.gada</w:t>
            </w:r>
            <w:proofErr w:type="gramEnd"/>
            <w:r w:rsidRPr="005B4472">
              <w:rPr>
                <w:rFonts w:ascii="Times New Roman" w:hAnsi="Times New Roman"/>
                <w:sz w:val="26"/>
                <w:szCs w:val="26"/>
              </w:rPr>
              <w:t xml:space="preserve"> 8.decembra rīkojums Nr. 772 „Par pamatbudžeta programmas „Ekonomikas attīstības programma" finanšu līdzekļu izmantošanu”” – 700 000 </w:t>
            </w:r>
            <w:proofErr w:type="spellStart"/>
            <w:r w:rsidRPr="005B4472">
              <w:rPr>
                <w:rFonts w:ascii="Times New Roman" w:hAnsi="Times New Roman"/>
                <w:i/>
                <w:sz w:val="26"/>
                <w:szCs w:val="26"/>
              </w:rPr>
              <w:t>euro</w:t>
            </w:r>
            <w:proofErr w:type="spellEnd"/>
            <w:r w:rsidRPr="005B4472">
              <w:rPr>
                <w:rFonts w:ascii="Times New Roman" w:hAnsi="Times New Roman"/>
                <w:sz w:val="26"/>
                <w:szCs w:val="26"/>
              </w:rPr>
              <w:t>;</w:t>
            </w:r>
          </w:p>
          <w:p w14:paraId="541B079E" w14:textId="77777777" w:rsidR="00FC32E5" w:rsidRDefault="00FC32E5" w:rsidP="00521E59">
            <w:pPr>
              <w:numPr>
                <w:ilvl w:val="0"/>
                <w:numId w:val="1"/>
              </w:numPr>
              <w:tabs>
                <w:tab w:val="left" w:pos="426"/>
              </w:tabs>
              <w:spacing w:after="0" w:line="240" w:lineRule="auto"/>
              <w:ind w:left="57" w:hanging="2"/>
              <w:contextualSpacing/>
              <w:jc w:val="both"/>
              <w:rPr>
                <w:rFonts w:ascii="Times New Roman" w:eastAsia="Times New Roman" w:hAnsi="Times New Roman"/>
                <w:sz w:val="26"/>
                <w:szCs w:val="26"/>
                <w:lang w:val="en-GB"/>
              </w:rPr>
            </w:pPr>
            <w:proofErr w:type="spellStart"/>
            <w:r w:rsidRPr="005B4472">
              <w:rPr>
                <w:rFonts w:ascii="Times New Roman" w:eastAsia="Times New Roman" w:hAnsi="Times New Roman"/>
                <w:sz w:val="26"/>
                <w:szCs w:val="26"/>
                <w:lang w:val="en-GB"/>
              </w:rPr>
              <w:t>Ministru</w:t>
            </w:r>
            <w:proofErr w:type="spellEnd"/>
            <w:r w:rsidRPr="005B4472">
              <w:rPr>
                <w:rFonts w:ascii="Times New Roman" w:eastAsia="Times New Roman" w:hAnsi="Times New Roman"/>
                <w:sz w:val="26"/>
                <w:szCs w:val="26"/>
                <w:lang w:val="en-GB"/>
              </w:rPr>
              <w:t xml:space="preserve"> </w:t>
            </w:r>
            <w:proofErr w:type="spellStart"/>
            <w:r w:rsidRPr="005B4472">
              <w:rPr>
                <w:rFonts w:ascii="Times New Roman" w:eastAsia="Times New Roman" w:hAnsi="Times New Roman"/>
                <w:sz w:val="26"/>
                <w:szCs w:val="26"/>
                <w:lang w:val="en-GB"/>
              </w:rPr>
              <w:t>kabineta</w:t>
            </w:r>
            <w:proofErr w:type="spellEnd"/>
            <w:r w:rsidRPr="005B4472">
              <w:rPr>
                <w:rFonts w:ascii="Times New Roman" w:eastAsia="Times New Roman" w:hAnsi="Times New Roman"/>
                <w:sz w:val="26"/>
                <w:szCs w:val="26"/>
                <w:lang w:val="en-GB"/>
              </w:rPr>
              <w:t xml:space="preserve"> 2016.gada 15.marta </w:t>
            </w:r>
            <w:proofErr w:type="spellStart"/>
            <w:r w:rsidRPr="005B4472">
              <w:rPr>
                <w:rFonts w:ascii="Times New Roman" w:eastAsia="Times New Roman" w:hAnsi="Times New Roman"/>
                <w:sz w:val="26"/>
                <w:szCs w:val="26"/>
                <w:lang w:val="en-GB"/>
              </w:rPr>
              <w:t>rīkojum</w:t>
            </w:r>
            <w:r w:rsidR="005E3639" w:rsidRPr="005B4472">
              <w:rPr>
                <w:rFonts w:ascii="Times New Roman" w:eastAsia="Times New Roman" w:hAnsi="Times New Roman"/>
                <w:sz w:val="26"/>
                <w:szCs w:val="26"/>
                <w:lang w:val="en-GB"/>
              </w:rPr>
              <w:t>s</w:t>
            </w:r>
            <w:proofErr w:type="spellEnd"/>
            <w:r w:rsidRPr="005B4472">
              <w:rPr>
                <w:rFonts w:ascii="Times New Roman" w:eastAsia="Times New Roman" w:hAnsi="Times New Roman"/>
                <w:sz w:val="26"/>
                <w:szCs w:val="26"/>
                <w:lang w:val="en-GB"/>
              </w:rPr>
              <w:t xml:space="preserve"> Nr.193 „Par </w:t>
            </w:r>
            <w:proofErr w:type="spellStart"/>
            <w:r w:rsidRPr="005B4472">
              <w:rPr>
                <w:rFonts w:ascii="Times New Roman" w:eastAsia="Times New Roman" w:hAnsi="Times New Roman"/>
                <w:sz w:val="26"/>
                <w:szCs w:val="26"/>
                <w:lang w:val="en-GB"/>
              </w:rPr>
              <w:t>pamatbudžeta</w:t>
            </w:r>
            <w:proofErr w:type="spellEnd"/>
            <w:r w:rsidRPr="005B4472">
              <w:rPr>
                <w:rFonts w:ascii="Times New Roman" w:eastAsia="Times New Roman" w:hAnsi="Times New Roman"/>
                <w:sz w:val="26"/>
                <w:szCs w:val="26"/>
                <w:lang w:val="en-GB"/>
              </w:rPr>
              <w:t xml:space="preserve"> </w:t>
            </w:r>
            <w:proofErr w:type="spellStart"/>
            <w:r w:rsidRPr="005B4472">
              <w:rPr>
                <w:rFonts w:ascii="Times New Roman" w:eastAsia="Times New Roman" w:hAnsi="Times New Roman"/>
                <w:sz w:val="26"/>
                <w:szCs w:val="26"/>
                <w:lang w:val="en-GB"/>
              </w:rPr>
              <w:t>programmas</w:t>
            </w:r>
            <w:proofErr w:type="spellEnd"/>
            <w:r w:rsidRPr="005B4472">
              <w:rPr>
                <w:rFonts w:ascii="Times New Roman" w:eastAsia="Times New Roman" w:hAnsi="Times New Roman"/>
                <w:sz w:val="26"/>
                <w:szCs w:val="26"/>
                <w:lang w:val="en-GB"/>
              </w:rPr>
              <w:t xml:space="preserve"> „</w:t>
            </w:r>
            <w:proofErr w:type="spellStart"/>
            <w:r w:rsidRPr="005B4472">
              <w:rPr>
                <w:rFonts w:ascii="Times New Roman" w:eastAsia="Times New Roman" w:hAnsi="Times New Roman"/>
                <w:sz w:val="26"/>
                <w:szCs w:val="26"/>
                <w:lang w:val="en-GB"/>
              </w:rPr>
              <w:t>Ekonomikas</w:t>
            </w:r>
            <w:proofErr w:type="spellEnd"/>
            <w:r w:rsidRPr="005B4472">
              <w:rPr>
                <w:rFonts w:ascii="Times New Roman" w:eastAsia="Times New Roman" w:hAnsi="Times New Roman"/>
                <w:sz w:val="26"/>
                <w:szCs w:val="26"/>
                <w:lang w:val="en-GB"/>
              </w:rPr>
              <w:t xml:space="preserve"> </w:t>
            </w:r>
            <w:proofErr w:type="spellStart"/>
            <w:r w:rsidRPr="005B4472">
              <w:rPr>
                <w:rFonts w:ascii="Times New Roman" w:eastAsia="Times New Roman" w:hAnsi="Times New Roman"/>
                <w:sz w:val="26"/>
                <w:szCs w:val="26"/>
                <w:lang w:val="en-GB"/>
              </w:rPr>
              <w:t>attīstības</w:t>
            </w:r>
            <w:proofErr w:type="spellEnd"/>
            <w:r w:rsidRPr="005B4472">
              <w:rPr>
                <w:rFonts w:ascii="Times New Roman" w:eastAsia="Times New Roman" w:hAnsi="Times New Roman"/>
                <w:sz w:val="26"/>
                <w:szCs w:val="26"/>
                <w:lang w:val="en-GB"/>
              </w:rPr>
              <w:t xml:space="preserve"> </w:t>
            </w:r>
            <w:proofErr w:type="spellStart"/>
            <w:r w:rsidRPr="005B4472">
              <w:rPr>
                <w:rFonts w:ascii="Times New Roman" w:eastAsia="Times New Roman" w:hAnsi="Times New Roman"/>
                <w:sz w:val="26"/>
                <w:szCs w:val="26"/>
                <w:lang w:val="en-GB"/>
              </w:rPr>
              <w:t>programma</w:t>
            </w:r>
            <w:proofErr w:type="spellEnd"/>
            <w:r w:rsidRPr="005B4472">
              <w:rPr>
                <w:rFonts w:ascii="Times New Roman" w:eastAsia="Times New Roman" w:hAnsi="Times New Roman"/>
                <w:sz w:val="26"/>
                <w:szCs w:val="26"/>
                <w:lang w:val="en-GB"/>
              </w:rPr>
              <w:t xml:space="preserve">" </w:t>
            </w:r>
            <w:proofErr w:type="spellStart"/>
            <w:r w:rsidRPr="005B4472">
              <w:rPr>
                <w:rFonts w:ascii="Times New Roman" w:eastAsia="Times New Roman" w:hAnsi="Times New Roman"/>
                <w:sz w:val="26"/>
                <w:szCs w:val="26"/>
                <w:lang w:val="en-GB"/>
              </w:rPr>
              <w:t>finanšu</w:t>
            </w:r>
            <w:proofErr w:type="spellEnd"/>
            <w:r w:rsidRPr="005B4472">
              <w:rPr>
                <w:rFonts w:ascii="Times New Roman" w:eastAsia="Times New Roman" w:hAnsi="Times New Roman"/>
                <w:sz w:val="26"/>
                <w:szCs w:val="26"/>
                <w:lang w:val="en-GB"/>
              </w:rPr>
              <w:t xml:space="preserve"> </w:t>
            </w:r>
            <w:proofErr w:type="spellStart"/>
            <w:r w:rsidRPr="005B4472">
              <w:rPr>
                <w:rFonts w:ascii="Times New Roman" w:eastAsia="Times New Roman" w:hAnsi="Times New Roman"/>
                <w:sz w:val="26"/>
                <w:szCs w:val="26"/>
                <w:lang w:val="en-GB"/>
              </w:rPr>
              <w:t>līdzekļu</w:t>
            </w:r>
            <w:proofErr w:type="spellEnd"/>
            <w:r w:rsidRPr="005B4472">
              <w:rPr>
                <w:rFonts w:ascii="Times New Roman" w:eastAsia="Times New Roman" w:hAnsi="Times New Roman"/>
                <w:sz w:val="26"/>
                <w:szCs w:val="26"/>
                <w:lang w:val="en-GB"/>
              </w:rPr>
              <w:t xml:space="preserve"> </w:t>
            </w:r>
            <w:proofErr w:type="spellStart"/>
            <w:r w:rsidRPr="005B4472">
              <w:rPr>
                <w:rFonts w:ascii="Times New Roman" w:eastAsia="Times New Roman" w:hAnsi="Times New Roman"/>
                <w:sz w:val="26"/>
                <w:szCs w:val="26"/>
                <w:lang w:val="en-GB"/>
              </w:rPr>
              <w:t>izmantošanu</w:t>
            </w:r>
            <w:proofErr w:type="spellEnd"/>
            <w:r w:rsidRPr="005B4472">
              <w:rPr>
                <w:rFonts w:ascii="Times New Roman" w:eastAsia="Times New Roman" w:hAnsi="Times New Roman"/>
                <w:sz w:val="26"/>
                <w:szCs w:val="26"/>
                <w:lang w:val="en-GB"/>
              </w:rPr>
              <w:t>””</w:t>
            </w:r>
            <w:r w:rsidR="005E3639" w:rsidRPr="005B4472">
              <w:rPr>
                <w:rFonts w:ascii="Times New Roman" w:eastAsia="Times New Roman" w:hAnsi="Times New Roman"/>
                <w:sz w:val="26"/>
                <w:szCs w:val="26"/>
                <w:lang w:val="en-GB"/>
              </w:rPr>
              <w:t xml:space="preserve"> –</w:t>
            </w:r>
            <w:r w:rsidRPr="005B4472">
              <w:rPr>
                <w:rFonts w:ascii="Times New Roman" w:eastAsia="Times New Roman" w:hAnsi="Times New Roman"/>
                <w:sz w:val="26"/>
                <w:szCs w:val="26"/>
                <w:lang w:val="en-GB"/>
              </w:rPr>
              <w:t xml:space="preserve"> 859 385 </w:t>
            </w:r>
            <w:r w:rsidRPr="005B4472">
              <w:rPr>
                <w:rFonts w:ascii="Times New Roman" w:eastAsia="Times New Roman" w:hAnsi="Times New Roman"/>
                <w:i/>
                <w:sz w:val="26"/>
                <w:szCs w:val="26"/>
                <w:lang w:val="en-GB"/>
              </w:rPr>
              <w:t>euro.</w:t>
            </w:r>
            <w:r w:rsidRPr="005B4472">
              <w:rPr>
                <w:rFonts w:ascii="Times New Roman" w:eastAsia="Times New Roman" w:hAnsi="Times New Roman"/>
                <w:sz w:val="26"/>
                <w:szCs w:val="26"/>
                <w:lang w:val="en-GB"/>
              </w:rPr>
              <w:t xml:space="preserve"> </w:t>
            </w:r>
          </w:p>
          <w:p w14:paraId="2C00123D" w14:textId="77777777" w:rsidR="004D7A12" w:rsidRDefault="004D7A12" w:rsidP="004D7A12">
            <w:pPr>
              <w:numPr>
                <w:ilvl w:val="0"/>
                <w:numId w:val="1"/>
              </w:numPr>
              <w:tabs>
                <w:tab w:val="left" w:pos="426"/>
              </w:tabs>
              <w:spacing w:after="0" w:line="240" w:lineRule="auto"/>
              <w:ind w:left="57" w:hanging="2"/>
              <w:contextualSpacing/>
              <w:jc w:val="both"/>
              <w:rPr>
                <w:rFonts w:ascii="Times New Roman" w:eastAsia="Times New Roman" w:hAnsi="Times New Roman"/>
                <w:sz w:val="26"/>
                <w:szCs w:val="26"/>
                <w:lang w:val="en-GB"/>
              </w:rPr>
            </w:pPr>
            <w:r w:rsidRPr="004D7A12">
              <w:rPr>
                <w:rFonts w:ascii="Times New Roman" w:hAnsi="Times New Roman"/>
                <w:sz w:val="26"/>
                <w:szCs w:val="26"/>
              </w:rPr>
              <w:t xml:space="preserve">Ministru kabineta </w:t>
            </w:r>
            <w:proofErr w:type="gramStart"/>
            <w:r w:rsidRPr="004D7A12">
              <w:rPr>
                <w:rFonts w:ascii="Times New Roman" w:hAnsi="Times New Roman"/>
                <w:sz w:val="26"/>
                <w:szCs w:val="26"/>
              </w:rPr>
              <w:t>2016.gada</w:t>
            </w:r>
            <w:proofErr w:type="gramEnd"/>
            <w:r w:rsidRPr="004D7A12">
              <w:rPr>
                <w:rFonts w:ascii="Times New Roman" w:hAnsi="Times New Roman"/>
                <w:sz w:val="26"/>
                <w:szCs w:val="26"/>
              </w:rPr>
              <w:t xml:space="preserve"> 7.jūlija rīkojums Nr. 381 „Par pamatbudžeta programmas "Ekonomikas attīstības programma" finanšu līdzekļu izmantošanu” - 887 372 </w:t>
            </w:r>
            <w:proofErr w:type="spellStart"/>
            <w:r w:rsidRPr="004D7A12">
              <w:rPr>
                <w:rFonts w:ascii="Times New Roman" w:hAnsi="Times New Roman"/>
                <w:i/>
                <w:sz w:val="26"/>
                <w:szCs w:val="26"/>
              </w:rPr>
              <w:t>euro</w:t>
            </w:r>
            <w:proofErr w:type="spellEnd"/>
            <w:r>
              <w:rPr>
                <w:rFonts w:ascii="Times New Roman" w:hAnsi="Times New Roman"/>
                <w:i/>
                <w:sz w:val="24"/>
                <w:szCs w:val="24"/>
              </w:rPr>
              <w:t>.</w:t>
            </w:r>
          </w:p>
          <w:p w14:paraId="19C87FD6" w14:textId="77777777" w:rsidR="004D7A12" w:rsidRPr="004D7A12" w:rsidRDefault="004D7A12" w:rsidP="004D7A12">
            <w:pPr>
              <w:numPr>
                <w:ilvl w:val="0"/>
                <w:numId w:val="1"/>
              </w:numPr>
              <w:tabs>
                <w:tab w:val="left" w:pos="426"/>
              </w:tabs>
              <w:spacing w:after="0" w:line="240" w:lineRule="auto"/>
              <w:ind w:left="57" w:hanging="2"/>
              <w:contextualSpacing/>
              <w:jc w:val="both"/>
              <w:rPr>
                <w:rFonts w:ascii="Times New Roman" w:eastAsia="Times New Roman" w:hAnsi="Times New Roman"/>
                <w:sz w:val="26"/>
                <w:szCs w:val="26"/>
                <w:lang w:val="en-GB"/>
              </w:rPr>
            </w:pPr>
            <w:proofErr w:type="spellStart"/>
            <w:r>
              <w:rPr>
                <w:rFonts w:ascii="Times New Roman" w:eastAsia="Times New Roman" w:hAnsi="Times New Roman"/>
                <w:sz w:val="26"/>
                <w:szCs w:val="26"/>
                <w:lang w:val="en-GB"/>
              </w:rPr>
              <w:t>Ministru</w:t>
            </w:r>
            <w:proofErr w:type="spellEnd"/>
            <w:r>
              <w:rPr>
                <w:rFonts w:ascii="Times New Roman" w:eastAsia="Times New Roman" w:hAnsi="Times New Roman"/>
                <w:sz w:val="26"/>
                <w:szCs w:val="26"/>
                <w:lang w:val="en-GB"/>
              </w:rPr>
              <w:t xml:space="preserve"> </w:t>
            </w:r>
            <w:proofErr w:type="spellStart"/>
            <w:r>
              <w:rPr>
                <w:rFonts w:ascii="Times New Roman" w:eastAsia="Times New Roman" w:hAnsi="Times New Roman"/>
                <w:sz w:val="26"/>
                <w:szCs w:val="26"/>
                <w:lang w:val="en-GB"/>
              </w:rPr>
              <w:t>kabineta</w:t>
            </w:r>
            <w:proofErr w:type="spellEnd"/>
            <w:r>
              <w:rPr>
                <w:rFonts w:ascii="Times New Roman" w:eastAsia="Times New Roman" w:hAnsi="Times New Roman"/>
                <w:sz w:val="26"/>
                <w:szCs w:val="26"/>
                <w:lang w:val="en-GB"/>
              </w:rPr>
              <w:t xml:space="preserve"> 2016.gada 11.jūlija </w:t>
            </w:r>
            <w:proofErr w:type="spellStart"/>
            <w:r>
              <w:rPr>
                <w:rFonts w:ascii="Times New Roman" w:eastAsia="Times New Roman" w:hAnsi="Times New Roman"/>
                <w:sz w:val="26"/>
                <w:szCs w:val="26"/>
                <w:lang w:val="en-GB"/>
              </w:rPr>
              <w:t>rīkojums</w:t>
            </w:r>
            <w:proofErr w:type="spellEnd"/>
            <w:r>
              <w:rPr>
                <w:rFonts w:ascii="Times New Roman" w:eastAsia="Times New Roman" w:hAnsi="Times New Roman"/>
                <w:sz w:val="26"/>
                <w:szCs w:val="26"/>
                <w:lang w:val="en-GB"/>
              </w:rPr>
              <w:t xml:space="preserve"> Nr.382 “Par </w:t>
            </w:r>
            <w:proofErr w:type="spellStart"/>
            <w:r>
              <w:rPr>
                <w:rFonts w:ascii="Times New Roman" w:eastAsia="Times New Roman" w:hAnsi="Times New Roman"/>
                <w:sz w:val="26"/>
                <w:szCs w:val="26"/>
                <w:lang w:val="en-GB"/>
              </w:rPr>
              <w:t>finanšu</w:t>
            </w:r>
            <w:proofErr w:type="spellEnd"/>
            <w:r>
              <w:rPr>
                <w:rFonts w:ascii="Times New Roman" w:eastAsia="Times New Roman" w:hAnsi="Times New Roman"/>
                <w:sz w:val="26"/>
                <w:szCs w:val="26"/>
                <w:lang w:val="en-GB"/>
              </w:rPr>
              <w:t xml:space="preserve"> </w:t>
            </w:r>
            <w:proofErr w:type="spellStart"/>
            <w:r>
              <w:rPr>
                <w:rFonts w:ascii="Times New Roman" w:eastAsia="Times New Roman" w:hAnsi="Times New Roman"/>
                <w:sz w:val="26"/>
                <w:szCs w:val="26"/>
                <w:lang w:val="en-GB"/>
              </w:rPr>
              <w:t>līdzekļu</w:t>
            </w:r>
            <w:proofErr w:type="spellEnd"/>
            <w:r>
              <w:rPr>
                <w:rFonts w:ascii="Times New Roman" w:eastAsia="Times New Roman" w:hAnsi="Times New Roman"/>
                <w:sz w:val="26"/>
                <w:szCs w:val="26"/>
                <w:lang w:val="en-GB"/>
              </w:rPr>
              <w:t xml:space="preserve"> </w:t>
            </w:r>
            <w:proofErr w:type="spellStart"/>
            <w:r>
              <w:rPr>
                <w:rFonts w:ascii="Times New Roman" w:eastAsia="Times New Roman" w:hAnsi="Times New Roman"/>
                <w:sz w:val="26"/>
                <w:szCs w:val="26"/>
                <w:lang w:val="en-GB"/>
              </w:rPr>
              <w:t>piešķiršanu</w:t>
            </w:r>
            <w:proofErr w:type="spellEnd"/>
            <w:r>
              <w:rPr>
                <w:rFonts w:ascii="Times New Roman" w:eastAsia="Times New Roman" w:hAnsi="Times New Roman"/>
                <w:sz w:val="26"/>
                <w:szCs w:val="26"/>
                <w:lang w:val="en-GB"/>
              </w:rPr>
              <w:t xml:space="preserve"> no </w:t>
            </w:r>
            <w:proofErr w:type="spellStart"/>
            <w:r>
              <w:rPr>
                <w:rFonts w:ascii="Times New Roman" w:eastAsia="Times New Roman" w:hAnsi="Times New Roman"/>
                <w:sz w:val="26"/>
                <w:szCs w:val="26"/>
                <w:lang w:val="en-GB"/>
              </w:rPr>
              <w:t>valsts</w:t>
            </w:r>
            <w:proofErr w:type="spellEnd"/>
            <w:r>
              <w:rPr>
                <w:rFonts w:ascii="Times New Roman" w:eastAsia="Times New Roman" w:hAnsi="Times New Roman"/>
                <w:sz w:val="26"/>
                <w:szCs w:val="26"/>
                <w:lang w:val="en-GB"/>
              </w:rPr>
              <w:t xml:space="preserve"> </w:t>
            </w:r>
            <w:proofErr w:type="spellStart"/>
            <w:r>
              <w:rPr>
                <w:rFonts w:ascii="Times New Roman" w:eastAsia="Times New Roman" w:hAnsi="Times New Roman"/>
                <w:sz w:val="26"/>
                <w:szCs w:val="26"/>
                <w:lang w:val="en-GB"/>
              </w:rPr>
              <w:t>budžeta</w:t>
            </w:r>
            <w:proofErr w:type="spellEnd"/>
            <w:r>
              <w:rPr>
                <w:rFonts w:ascii="Times New Roman" w:eastAsia="Times New Roman" w:hAnsi="Times New Roman"/>
                <w:sz w:val="26"/>
                <w:szCs w:val="26"/>
                <w:lang w:val="en-GB"/>
              </w:rPr>
              <w:t xml:space="preserve"> </w:t>
            </w:r>
            <w:proofErr w:type="spellStart"/>
            <w:r>
              <w:rPr>
                <w:rFonts w:ascii="Times New Roman" w:eastAsia="Times New Roman" w:hAnsi="Times New Roman"/>
                <w:sz w:val="26"/>
                <w:szCs w:val="26"/>
                <w:lang w:val="en-GB"/>
              </w:rPr>
              <w:t>programmas</w:t>
            </w:r>
            <w:proofErr w:type="spellEnd"/>
            <w:r>
              <w:rPr>
                <w:rFonts w:ascii="Times New Roman" w:eastAsia="Times New Roman" w:hAnsi="Times New Roman"/>
                <w:sz w:val="26"/>
                <w:szCs w:val="26"/>
                <w:lang w:val="en-GB"/>
              </w:rPr>
              <w:t xml:space="preserve"> “</w:t>
            </w:r>
            <w:proofErr w:type="spellStart"/>
            <w:r>
              <w:rPr>
                <w:rFonts w:ascii="Times New Roman" w:eastAsia="Times New Roman" w:hAnsi="Times New Roman"/>
                <w:sz w:val="26"/>
                <w:szCs w:val="26"/>
                <w:lang w:val="en-GB"/>
              </w:rPr>
              <w:t>Līdzekļi</w:t>
            </w:r>
            <w:proofErr w:type="spellEnd"/>
            <w:r>
              <w:rPr>
                <w:rFonts w:ascii="Times New Roman" w:eastAsia="Times New Roman" w:hAnsi="Times New Roman"/>
                <w:sz w:val="26"/>
                <w:szCs w:val="26"/>
                <w:lang w:val="en-GB"/>
              </w:rPr>
              <w:t xml:space="preserve"> </w:t>
            </w:r>
            <w:proofErr w:type="spellStart"/>
            <w:r>
              <w:rPr>
                <w:rFonts w:ascii="Times New Roman" w:eastAsia="Times New Roman" w:hAnsi="Times New Roman"/>
                <w:sz w:val="26"/>
                <w:szCs w:val="26"/>
                <w:lang w:val="en-GB"/>
              </w:rPr>
              <w:t>neparedzētiem</w:t>
            </w:r>
            <w:proofErr w:type="spellEnd"/>
            <w:r>
              <w:rPr>
                <w:rFonts w:ascii="Times New Roman" w:eastAsia="Times New Roman" w:hAnsi="Times New Roman"/>
                <w:sz w:val="26"/>
                <w:szCs w:val="26"/>
                <w:lang w:val="en-GB"/>
              </w:rPr>
              <w:t xml:space="preserve"> </w:t>
            </w:r>
            <w:proofErr w:type="spellStart"/>
            <w:r>
              <w:rPr>
                <w:rFonts w:ascii="Times New Roman" w:eastAsia="Times New Roman" w:hAnsi="Times New Roman"/>
                <w:sz w:val="26"/>
                <w:szCs w:val="26"/>
                <w:lang w:val="en-GB"/>
              </w:rPr>
              <w:t>gadījumiem</w:t>
            </w:r>
            <w:proofErr w:type="spellEnd"/>
            <w:r>
              <w:rPr>
                <w:rFonts w:ascii="Times New Roman" w:eastAsia="Times New Roman" w:hAnsi="Times New Roman"/>
                <w:sz w:val="26"/>
                <w:szCs w:val="26"/>
                <w:lang w:val="en-GB"/>
              </w:rPr>
              <w:t xml:space="preserve">” un </w:t>
            </w:r>
            <w:proofErr w:type="spellStart"/>
            <w:r>
              <w:rPr>
                <w:rFonts w:ascii="Times New Roman" w:eastAsia="Times New Roman" w:hAnsi="Times New Roman"/>
                <w:sz w:val="26"/>
                <w:szCs w:val="26"/>
                <w:lang w:val="en-GB"/>
              </w:rPr>
              <w:t>apropriācijas</w:t>
            </w:r>
            <w:proofErr w:type="spellEnd"/>
            <w:r>
              <w:rPr>
                <w:rFonts w:ascii="Times New Roman" w:eastAsia="Times New Roman" w:hAnsi="Times New Roman"/>
                <w:sz w:val="26"/>
                <w:szCs w:val="26"/>
                <w:lang w:val="en-GB"/>
              </w:rPr>
              <w:t xml:space="preserve"> </w:t>
            </w:r>
            <w:proofErr w:type="spellStart"/>
            <w:r>
              <w:rPr>
                <w:rFonts w:ascii="Times New Roman" w:eastAsia="Times New Roman" w:hAnsi="Times New Roman"/>
                <w:sz w:val="26"/>
                <w:szCs w:val="26"/>
                <w:lang w:val="en-GB"/>
              </w:rPr>
              <w:t>palielināšanu</w:t>
            </w:r>
            <w:proofErr w:type="spellEnd"/>
            <w:r>
              <w:rPr>
                <w:rFonts w:ascii="Times New Roman" w:eastAsia="Times New Roman" w:hAnsi="Times New Roman"/>
                <w:sz w:val="26"/>
                <w:szCs w:val="26"/>
                <w:lang w:val="en-GB"/>
              </w:rPr>
              <w:t xml:space="preserve">” – 2 500 000 </w:t>
            </w:r>
            <w:r w:rsidRPr="004D7A12">
              <w:rPr>
                <w:rFonts w:ascii="Times New Roman" w:eastAsia="Times New Roman" w:hAnsi="Times New Roman"/>
                <w:i/>
                <w:sz w:val="26"/>
                <w:szCs w:val="26"/>
                <w:lang w:val="en-GB"/>
              </w:rPr>
              <w:t>euro</w:t>
            </w:r>
            <w:r>
              <w:rPr>
                <w:rFonts w:ascii="Times New Roman" w:eastAsia="Times New Roman" w:hAnsi="Times New Roman"/>
                <w:sz w:val="26"/>
                <w:szCs w:val="26"/>
                <w:lang w:val="en-GB"/>
              </w:rPr>
              <w:t xml:space="preserve">. </w:t>
            </w:r>
          </w:p>
          <w:p w14:paraId="3BDCE7C5" w14:textId="70F9B7AC" w:rsidR="00AD5190" w:rsidRPr="00E217F5" w:rsidRDefault="00BD1E58" w:rsidP="00B25A5A">
            <w:pPr>
              <w:pStyle w:val="naislab"/>
              <w:spacing w:after="40"/>
              <w:ind w:right="102"/>
              <w:jc w:val="both"/>
              <w:outlineLvl w:val="0"/>
              <w:rPr>
                <w:sz w:val="26"/>
                <w:szCs w:val="26"/>
              </w:rPr>
            </w:pPr>
            <w:r w:rsidRPr="005B4472">
              <w:rPr>
                <w:sz w:val="26"/>
                <w:szCs w:val="26"/>
              </w:rPr>
              <w:t xml:space="preserve">Programmas </w:t>
            </w:r>
            <w:r w:rsidR="00D14467">
              <w:rPr>
                <w:sz w:val="26"/>
                <w:szCs w:val="26"/>
              </w:rPr>
              <w:t xml:space="preserve">kopējais </w:t>
            </w:r>
            <w:r w:rsidRPr="005B4472">
              <w:rPr>
                <w:sz w:val="26"/>
                <w:szCs w:val="26"/>
              </w:rPr>
              <w:t xml:space="preserve">finansējums šobrīd ir </w:t>
            </w:r>
            <w:r w:rsidR="004D7A12">
              <w:rPr>
                <w:sz w:val="26"/>
                <w:szCs w:val="26"/>
              </w:rPr>
              <w:t>sasniedzis 6 914 730</w:t>
            </w:r>
            <w:r w:rsidRPr="005B4472">
              <w:rPr>
                <w:sz w:val="26"/>
                <w:szCs w:val="26"/>
              </w:rPr>
              <w:t xml:space="preserve"> </w:t>
            </w:r>
            <w:proofErr w:type="spellStart"/>
            <w:r w:rsidRPr="005B4472">
              <w:rPr>
                <w:i/>
                <w:sz w:val="26"/>
                <w:szCs w:val="26"/>
              </w:rPr>
              <w:t>euro</w:t>
            </w:r>
            <w:proofErr w:type="spellEnd"/>
            <w:r w:rsidRPr="005B4472">
              <w:rPr>
                <w:sz w:val="26"/>
                <w:szCs w:val="26"/>
              </w:rPr>
              <w:t xml:space="preserve">. Programmas multiplikators 4 dod iespēju piešķirt mājokļu galvojumus par kopējo summu </w:t>
            </w:r>
            <w:r w:rsidR="004D7A12">
              <w:rPr>
                <w:sz w:val="26"/>
                <w:szCs w:val="26"/>
              </w:rPr>
              <w:t>27 658 920</w:t>
            </w:r>
            <w:r w:rsidRPr="005B4472">
              <w:rPr>
                <w:sz w:val="26"/>
                <w:szCs w:val="26"/>
              </w:rPr>
              <w:t xml:space="preserve"> </w:t>
            </w:r>
            <w:proofErr w:type="spellStart"/>
            <w:r w:rsidRPr="005B4472">
              <w:rPr>
                <w:i/>
                <w:sz w:val="26"/>
                <w:szCs w:val="26"/>
              </w:rPr>
              <w:t>euro</w:t>
            </w:r>
            <w:proofErr w:type="spellEnd"/>
            <w:r w:rsidRPr="005B4472">
              <w:rPr>
                <w:sz w:val="26"/>
                <w:szCs w:val="26"/>
              </w:rPr>
              <w:t xml:space="preserve">. </w:t>
            </w:r>
            <w:r w:rsidR="00B25A5A">
              <w:rPr>
                <w:sz w:val="26"/>
                <w:szCs w:val="26"/>
              </w:rPr>
              <w:t xml:space="preserve">Uz </w:t>
            </w:r>
            <w:proofErr w:type="gramStart"/>
            <w:r w:rsidR="00B25A5A">
              <w:rPr>
                <w:sz w:val="26"/>
                <w:szCs w:val="26"/>
              </w:rPr>
              <w:t>2016.gada</w:t>
            </w:r>
            <w:proofErr w:type="gramEnd"/>
            <w:r w:rsidR="00B25A5A">
              <w:rPr>
                <w:sz w:val="26"/>
                <w:szCs w:val="26"/>
              </w:rPr>
              <w:t xml:space="preserve"> 3.oktobri galvojumi ir izsniegti </w:t>
            </w:r>
            <w:r w:rsidR="009959FF" w:rsidRPr="00E217F5">
              <w:rPr>
                <w:sz w:val="26"/>
                <w:szCs w:val="26"/>
              </w:rPr>
              <w:t xml:space="preserve">vairāk kā 3 429 ģimenēm, tādā veidā nodrošinot vairāk kā 5 003 bērnus ar mājokli. </w:t>
            </w:r>
            <w:r w:rsidR="00E84375">
              <w:rPr>
                <w:sz w:val="26"/>
                <w:szCs w:val="26"/>
              </w:rPr>
              <w:t xml:space="preserve">Saskaņā ar </w:t>
            </w:r>
            <w:proofErr w:type="spellStart"/>
            <w:r w:rsidR="00E84375">
              <w:rPr>
                <w:sz w:val="26"/>
                <w:szCs w:val="26"/>
              </w:rPr>
              <w:t>Altum</w:t>
            </w:r>
            <w:proofErr w:type="spellEnd"/>
            <w:r w:rsidR="00E84375">
              <w:rPr>
                <w:sz w:val="26"/>
                <w:szCs w:val="26"/>
              </w:rPr>
              <w:t xml:space="preserve"> sniegto informāciju, uz </w:t>
            </w:r>
            <w:proofErr w:type="gramStart"/>
            <w:r w:rsidR="00E84375">
              <w:rPr>
                <w:sz w:val="26"/>
                <w:szCs w:val="26"/>
              </w:rPr>
              <w:t>2016.gada</w:t>
            </w:r>
            <w:proofErr w:type="gramEnd"/>
            <w:r w:rsidR="00E84375">
              <w:rPr>
                <w:sz w:val="26"/>
                <w:szCs w:val="26"/>
              </w:rPr>
              <w:t xml:space="preserve"> 10.</w:t>
            </w:r>
            <w:r w:rsidR="00886068">
              <w:rPr>
                <w:sz w:val="26"/>
                <w:szCs w:val="26"/>
              </w:rPr>
              <w:t>oktobri</w:t>
            </w:r>
            <w:r w:rsidR="00E84375">
              <w:rPr>
                <w:sz w:val="26"/>
                <w:szCs w:val="26"/>
              </w:rPr>
              <w:t xml:space="preserve"> programmas ietvaros piešķirti galvojumi 22,94 milj. </w:t>
            </w:r>
            <w:proofErr w:type="spellStart"/>
            <w:r w:rsidR="00E84375" w:rsidRPr="00E84375">
              <w:rPr>
                <w:i/>
                <w:sz w:val="26"/>
                <w:szCs w:val="26"/>
              </w:rPr>
              <w:t>euro</w:t>
            </w:r>
            <w:proofErr w:type="spellEnd"/>
            <w:r w:rsidR="00E84375">
              <w:rPr>
                <w:sz w:val="26"/>
                <w:szCs w:val="26"/>
              </w:rPr>
              <w:t xml:space="preserve"> apmērā. Galvojumiem pieejami vēl 1,19 milj. </w:t>
            </w:r>
            <w:proofErr w:type="spellStart"/>
            <w:r w:rsidR="00E84375" w:rsidRPr="00E84375">
              <w:rPr>
                <w:i/>
                <w:sz w:val="26"/>
                <w:szCs w:val="26"/>
              </w:rPr>
              <w:t>euro</w:t>
            </w:r>
            <w:proofErr w:type="spellEnd"/>
            <w:r w:rsidR="00E84375">
              <w:rPr>
                <w:sz w:val="26"/>
                <w:szCs w:val="26"/>
              </w:rPr>
              <w:t xml:space="preserve"> (attiecīgi, var piešķirt galvojumus 4,76 milj. </w:t>
            </w:r>
            <w:proofErr w:type="spellStart"/>
            <w:r w:rsidR="00E84375" w:rsidRPr="00E84375">
              <w:rPr>
                <w:i/>
                <w:sz w:val="26"/>
                <w:szCs w:val="26"/>
              </w:rPr>
              <w:t>euro</w:t>
            </w:r>
            <w:proofErr w:type="spellEnd"/>
            <w:r w:rsidR="00E84375">
              <w:rPr>
                <w:sz w:val="26"/>
                <w:szCs w:val="26"/>
              </w:rPr>
              <w:t xml:space="preserve"> apmērā)</w:t>
            </w:r>
            <w:r w:rsidR="009959FF" w:rsidRPr="00E217F5">
              <w:rPr>
                <w:sz w:val="26"/>
                <w:szCs w:val="26"/>
              </w:rPr>
              <w:t>.</w:t>
            </w:r>
            <w:r w:rsidR="00B25A5A" w:rsidRPr="00E217F5">
              <w:rPr>
                <w:sz w:val="26"/>
                <w:szCs w:val="26"/>
              </w:rPr>
              <w:t xml:space="preserve"> </w:t>
            </w:r>
            <w:r w:rsidR="009959FF" w:rsidRPr="00E217F5">
              <w:rPr>
                <w:sz w:val="26"/>
                <w:szCs w:val="26"/>
              </w:rPr>
              <w:t xml:space="preserve">Kopējais ar galvojumiem atbalstīto aizdevumu portfelis ir 181,84 milj. </w:t>
            </w:r>
            <w:proofErr w:type="spellStart"/>
            <w:r w:rsidR="009959FF" w:rsidRPr="00E217F5">
              <w:rPr>
                <w:i/>
                <w:iCs/>
                <w:sz w:val="26"/>
                <w:szCs w:val="26"/>
              </w:rPr>
              <w:t>euro</w:t>
            </w:r>
            <w:proofErr w:type="spellEnd"/>
            <w:r w:rsidR="009959FF" w:rsidRPr="00E217F5">
              <w:rPr>
                <w:sz w:val="26"/>
                <w:szCs w:val="26"/>
              </w:rPr>
              <w:t xml:space="preserve">. </w:t>
            </w:r>
          </w:p>
          <w:p w14:paraId="2D0C9C33" w14:textId="373A9775" w:rsidR="00E84375" w:rsidRDefault="00E84375" w:rsidP="009908B4">
            <w:pPr>
              <w:pStyle w:val="naislab"/>
              <w:spacing w:after="40"/>
              <w:ind w:left="57" w:right="102" w:hanging="2"/>
              <w:jc w:val="both"/>
              <w:outlineLvl w:val="0"/>
              <w:rPr>
                <w:sz w:val="26"/>
                <w:szCs w:val="26"/>
              </w:rPr>
            </w:pPr>
            <w:r w:rsidRPr="006B40DC">
              <w:rPr>
                <w:sz w:val="26"/>
                <w:szCs w:val="26"/>
              </w:rPr>
              <w:t>Saskaņā ar provizoriskajiem aprēķiniem, ar pašreiz piešķirto finansējumu</w:t>
            </w:r>
            <w:r>
              <w:rPr>
                <w:sz w:val="26"/>
                <w:szCs w:val="26"/>
              </w:rPr>
              <w:t xml:space="preserve">, jaunu galvojumu izsniegšanu varēs nodrošināt līdz aptuveni </w:t>
            </w:r>
            <w:proofErr w:type="gramStart"/>
            <w:r>
              <w:rPr>
                <w:sz w:val="26"/>
                <w:szCs w:val="26"/>
              </w:rPr>
              <w:t>2016.gada</w:t>
            </w:r>
            <w:proofErr w:type="gramEnd"/>
            <w:r>
              <w:rPr>
                <w:sz w:val="26"/>
                <w:szCs w:val="26"/>
              </w:rPr>
              <w:t xml:space="preserve"> 10.decembrim. Prognozes izteiktas</w:t>
            </w:r>
            <w:r w:rsidRPr="006B40DC">
              <w:rPr>
                <w:sz w:val="26"/>
                <w:szCs w:val="26"/>
              </w:rPr>
              <w:t xml:space="preserve"> vadoties pēc pieņēmuma, ka </w:t>
            </w:r>
            <w:proofErr w:type="gramStart"/>
            <w:r w:rsidRPr="006B40DC">
              <w:rPr>
                <w:sz w:val="26"/>
                <w:szCs w:val="26"/>
              </w:rPr>
              <w:t>2016.gada</w:t>
            </w:r>
            <w:proofErr w:type="gramEnd"/>
            <w:r w:rsidRPr="006B40DC">
              <w:rPr>
                <w:sz w:val="26"/>
                <w:szCs w:val="26"/>
              </w:rPr>
              <w:t xml:space="preserve"> </w:t>
            </w:r>
            <w:r>
              <w:rPr>
                <w:sz w:val="26"/>
                <w:szCs w:val="26"/>
              </w:rPr>
              <w:t>oktobrī</w:t>
            </w:r>
            <w:r w:rsidRPr="006B40DC">
              <w:rPr>
                <w:sz w:val="26"/>
                <w:szCs w:val="26"/>
              </w:rPr>
              <w:t>-decembrī mēneša</w:t>
            </w:r>
            <w:r>
              <w:rPr>
                <w:sz w:val="26"/>
                <w:szCs w:val="26"/>
              </w:rPr>
              <w:t xml:space="preserve"> </w:t>
            </w:r>
            <w:r>
              <w:rPr>
                <w:sz w:val="26"/>
                <w:szCs w:val="26"/>
              </w:rPr>
              <w:lastRenderedPageBreak/>
              <w:t>vidējā</w:t>
            </w:r>
            <w:r w:rsidRPr="006B40DC">
              <w:rPr>
                <w:sz w:val="26"/>
                <w:szCs w:val="26"/>
              </w:rPr>
              <w:t xml:space="preserve"> apguve nepārsniedz 2 milj. </w:t>
            </w:r>
            <w:proofErr w:type="spellStart"/>
            <w:r w:rsidRPr="00E217F5">
              <w:rPr>
                <w:i/>
                <w:iCs/>
                <w:sz w:val="26"/>
                <w:szCs w:val="26"/>
              </w:rPr>
              <w:t>euro</w:t>
            </w:r>
            <w:proofErr w:type="spellEnd"/>
            <w:r>
              <w:rPr>
                <w:sz w:val="26"/>
                <w:szCs w:val="26"/>
              </w:rPr>
              <w:t>.</w:t>
            </w:r>
            <w:r w:rsidRPr="006B40DC">
              <w:rPr>
                <w:sz w:val="26"/>
                <w:szCs w:val="26"/>
              </w:rPr>
              <w:t xml:space="preserve"> </w:t>
            </w:r>
            <w:r>
              <w:rPr>
                <w:sz w:val="26"/>
                <w:szCs w:val="26"/>
              </w:rPr>
              <w:t>Laika posmā no š.g. marta līdz augustam</w:t>
            </w:r>
            <w:r w:rsidRPr="006B40DC">
              <w:rPr>
                <w:sz w:val="26"/>
                <w:szCs w:val="26"/>
              </w:rPr>
              <w:t xml:space="preserve"> </w:t>
            </w:r>
            <w:r>
              <w:rPr>
                <w:sz w:val="26"/>
                <w:szCs w:val="26"/>
              </w:rPr>
              <w:t xml:space="preserve">finanšu līdzekļu apguve vidēji mēnesī svārstījās no 1,7-1,8 milj. </w:t>
            </w:r>
            <w:proofErr w:type="spellStart"/>
            <w:r w:rsidRPr="00E217F5">
              <w:rPr>
                <w:i/>
                <w:iCs/>
                <w:sz w:val="26"/>
                <w:szCs w:val="26"/>
              </w:rPr>
              <w:t>euro</w:t>
            </w:r>
            <w:proofErr w:type="spellEnd"/>
            <w:r>
              <w:rPr>
                <w:sz w:val="26"/>
                <w:szCs w:val="26"/>
              </w:rPr>
              <w:t xml:space="preserve">, bet septembrī pirmo reizi tika sasniegts </w:t>
            </w:r>
            <w:r w:rsidRPr="006B40DC">
              <w:rPr>
                <w:sz w:val="26"/>
                <w:szCs w:val="26"/>
              </w:rPr>
              <w:t xml:space="preserve">2 milj. </w:t>
            </w:r>
            <w:proofErr w:type="spellStart"/>
            <w:r w:rsidRPr="00E217F5">
              <w:rPr>
                <w:i/>
                <w:iCs/>
                <w:sz w:val="26"/>
                <w:szCs w:val="26"/>
              </w:rPr>
              <w:t>euro</w:t>
            </w:r>
            <w:proofErr w:type="spellEnd"/>
            <w:r>
              <w:rPr>
                <w:sz w:val="26"/>
                <w:szCs w:val="26"/>
              </w:rPr>
              <w:t xml:space="preserve"> apjoms.</w:t>
            </w:r>
          </w:p>
          <w:p w14:paraId="24B43ECB" w14:textId="252A6DC9" w:rsidR="00155B39" w:rsidRDefault="00E84375" w:rsidP="009908B4">
            <w:pPr>
              <w:pStyle w:val="naislab"/>
              <w:spacing w:after="40"/>
              <w:ind w:left="57" w:right="102" w:hanging="2"/>
              <w:jc w:val="both"/>
              <w:outlineLvl w:val="0"/>
              <w:rPr>
                <w:sz w:val="26"/>
                <w:szCs w:val="26"/>
              </w:rPr>
            </w:pPr>
            <w:r>
              <w:rPr>
                <w:sz w:val="26"/>
                <w:szCs w:val="26"/>
              </w:rPr>
              <w:t xml:space="preserve">Lai nodrošinātu Mājokļu atbalsta programmas turpmāku darbību līdz pat </w:t>
            </w:r>
            <w:proofErr w:type="gramStart"/>
            <w:r>
              <w:rPr>
                <w:sz w:val="26"/>
                <w:szCs w:val="26"/>
              </w:rPr>
              <w:t>2016.gada</w:t>
            </w:r>
            <w:proofErr w:type="gramEnd"/>
            <w:r>
              <w:rPr>
                <w:sz w:val="26"/>
                <w:szCs w:val="26"/>
              </w:rPr>
              <w:t xml:space="preserve"> beigām, programmai nepieciešams piešķirt papildus finansējumu 612 629 </w:t>
            </w:r>
            <w:proofErr w:type="spellStart"/>
            <w:r w:rsidRPr="00E217F5">
              <w:rPr>
                <w:i/>
                <w:iCs/>
                <w:sz w:val="26"/>
                <w:szCs w:val="26"/>
              </w:rPr>
              <w:t>euro</w:t>
            </w:r>
            <w:proofErr w:type="spellEnd"/>
            <w:r>
              <w:rPr>
                <w:sz w:val="26"/>
                <w:szCs w:val="26"/>
              </w:rPr>
              <w:t xml:space="preserve"> apmērā. </w:t>
            </w:r>
          </w:p>
          <w:p w14:paraId="31D9BD80" w14:textId="1752C658" w:rsidR="00FC32E5" w:rsidRPr="005B4472" w:rsidRDefault="00FC32E5" w:rsidP="009908B4">
            <w:pPr>
              <w:pStyle w:val="naislab"/>
              <w:spacing w:after="40"/>
              <w:ind w:left="57" w:right="102" w:hanging="2"/>
              <w:jc w:val="both"/>
              <w:outlineLvl w:val="0"/>
              <w:rPr>
                <w:sz w:val="26"/>
                <w:szCs w:val="26"/>
              </w:rPr>
            </w:pPr>
            <w:r w:rsidRPr="005B4472">
              <w:rPr>
                <w:sz w:val="26"/>
                <w:szCs w:val="26"/>
              </w:rPr>
              <w:t xml:space="preserve">Ņemot vērā </w:t>
            </w:r>
            <w:r w:rsidR="006313B3">
              <w:rPr>
                <w:sz w:val="26"/>
                <w:szCs w:val="26"/>
              </w:rPr>
              <w:t xml:space="preserve">iepriekš </w:t>
            </w:r>
            <w:r w:rsidRPr="005B4472">
              <w:rPr>
                <w:sz w:val="26"/>
                <w:szCs w:val="26"/>
              </w:rPr>
              <w:t>minēto</w:t>
            </w:r>
            <w:r w:rsidR="00155B39" w:rsidRPr="005B4472">
              <w:rPr>
                <w:sz w:val="26"/>
                <w:szCs w:val="26"/>
              </w:rPr>
              <w:t xml:space="preserve">, Ekonomikas ministrijai no budžeta programmas 33.00.00 "Ekonomikas attīstības programma" izdevumu apropriācijas subsīdijām un dotācijām nepieciešams pārskaitīt </w:t>
            </w:r>
            <w:r w:rsidR="008930BD" w:rsidRPr="005B4472">
              <w:rPr>
                <w:sz w:val="26"/>
                <w:szCs w:val="26"/>
              </w:rPr>
              <w:t>akciju sabiedrībai “Attīstības finanšu institūcija “</w:t>
            </w:r>
            <w:proofErr w:type="spellStart"/>
            <w:r w:rsidR="008930BD" w:rsidRPr="005B4472">
              <w:rPr>
                <w:sz w:val="26"/>
                <w:szCs w:val="26"/>
              </w:rPr>
              <w:t>Altum</w:t>
            </w:r>
            <w:proofErr w:type="spellEnd"/>
            <w:r w:rsidR="008930BD" w:rsidRPr="005B4472">
              <w:rPr>
                <w:sz w:val="26"/>
                <w:szCs w:val="26"/>
              </w:rPr>
              <w:t xml:space="preserve">” </w:t>
            </w:r>
            <w:r w:rsidR="006313B3" w:rsidRPr="00E217F5">
              <w:rPr>
                <w:sz w:val="26"/>
                <w:szCs w:val="26"/>
              </w:rPr>
              <w:t>612 629</w:t>
            </w:r>
            <w:r w:rsidR="00155B39" w:rsidRPr="005B4472">
              <w:rPr>
                <w:sz w:val="26"/>
                <w:szCs w:val="26"/>
              </w:rPr>
              <w:t xml:space="preserve"> </w:t>
            </w:r>
            <w:proofErr w:type="spellStart"/>
            <w:r w:rsidR="00155B39" w:rsidRPr="005B4472">
              <w:rPr>
                <w:i/>
                <w:sz w:val="26"/>
                <w:szCs w:val="26"/>
              </w:rPr>
              <w:t>euro</w:t>
            </w:r>
            <w:proofErr w:type="spellEnd"/>
            <w:r w:rsidR="002D006B">
              <w:rPr>
                <w:sz w:val="26"/>
                <w:szCs w:val="26"/>
              </w:rPr>
              <w:t>, lai finansētu M</w:t>
            </w:r>
            <w:r w:rsidR="00155B39" w:rsidRPr="005B4472">
              <w:rPr>
                <w:sz w:val="26"/>
                <w:szCs w:val="26"/>
              </w:rPr>
              <w:t>ājokļa atbalsta programmas īstenošanu, novirzot šim mērķim 2016. gadā saņemtos citus pašu ieņēmumus (maksājumi, kurus veic ārzemnieks, piesakoties termiņuzturēšanās atļaujas izsniegšanai).</w:t>
            </w:r>
          </w:p>
          <w:p w14:paraId="0947A37B" w14:textId="77777777" w:rsidR="00155B39" w:rsidRPr="005B4472" w:rsidRDefault="00155B39" w:rsidP="009908B4">
            <w:pPr>
              <w:pStyle w:val="naislab"/>
              <w:spacing w:before="0" w:after="40"/>
              <w:ind w:left="57" w:right="102"/>
              <w:jc w:val="both"/>
              <w:outlineLvl w:val="0"/>
              <w:rPr>
                <w:sz w:val="26"/>
                <w:szCs w:val="26"/>
              </w:rPr>
            </w:pPr>
          </w:p>
        </w:tc>
      </w:tr>
      <w:tr w:rsidR="001B6920" w:rsidRPr="005B4472" w14:paraId="6932ACDB" w14:textId="77777777" w:rsidTr="00F9271F">
        <w:trPr>
          <w:trHeight w:val="465"/>
        </w:trPr>
        <w:tc>
          <w:tcPr>
            <w:tcW w:w="250" w:type="pct"/>
            <w:tcBorders>
              <w:top w:val="outset" w:sz="6" w:space="0" w:color="414142"/>
              <w:left w:val="outset" w:sz="6" w:space="0" w:color="414142"/>
              <w:bottom w:val="outset" w:sz="6" w:space="0" w:color="414142"/>
              <w:right w:val="outset" w:sz="6" w:space="0" w:color="414142"/>
            </w:tcBorders>
          </w:tcPr>
          <w:p w14:paraId="5F127F68" w14:textId="77777777" w:rsidR="001B6920" w:rsidRPr="005B4472" w:rsidRDefault="001B6920" w:rsidP="001B6920">
            <w:pPr>
              <w:spacing w:before="100" w:beforeAutospacing="1" w:after="100" w:afterAutospacing="1" w:line="300" w:lineRule="atLeast"/>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tcPr>
          <w:p w14:paraId="63AEB4C9" w14:textId="77777777" w:rsidR="001B6920" w:rsidRPr="005B4472" w:rsidRDefault="001B6920" w:rsidP="001B6920">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14:paraId="405A7476" w14:textId="77777777" w:rsidR="00BE0FBD" w:rsidRPr="005B4472" w:rsidRDefault="00155B39" w:rsidP="00B60EF2">
            <w:pPr>
              <w:spacing w:after="0" w:line="240" w:lineRule="auto"/>
              <w:jc w:val="both"/>
              <w:rPr>
                <w:rFonts w:ascii="Times New Roman" w:eastAsia="Times New Roman" w:hAnsi="Times New Roman"/>
                <w:sz w:val="26"/>
                <w:szCs w:val="26"/>
                <w:lang w:eastAsia="lv-LV"/>
              </w:rPr>
            </w:pPr>
            <w:r w:rsidRPr="005B4472">
              <w:rPr>
                <w:rFonts w:ascii="Times New Roman" w:hAnsi="Times New Roman"/>
                <w:sz w:val="26"/>
                <w:szCs w:val="26"/>
              </w:rPr>
              <w:t>Ekonomikas ministrija.</w:t>
            </w:r>
          </w:p>
        </w:tc>
      </w:tr>
      <w:tr w:rsidR="001B6920" w:rsidRPr="005B4472" w14:paraId="5C91D034" w14:textId="77777777" w:rsidTr="00F9271F">
        <w:tc>
          <w:tcPr>
            <w:tcW w:w="250" w:type="pct"/>
            <w:tcBorders>
              <w:top w:val="outset" w:sz="6" w:space="0" w:color="414142"/>
              <w:left w:val="outset" w:sz="6" w:space="0" w:color="414142"/>
              <w:bottom w:val="outset" w:sz="6" w:space="0" w:color="414142"/>
              <w:right w:val="outset" w:sz="6" w:space="0" w:color="414142"/>
            </w:tcBorders>
            <w:hideMark/>
          </w:tcPr>
          <w:p w14:paraId="581E2D2A" w14:textId="77777777" w:rsidR="001B6920" w:rsidRPr="005B4472" w:rsidRDefault="001B6920" w:rsidP="001B6920">
            <w:pPr>
              <w:spacing w:before="100" w:beforeAutospacing="1" w:after="100" w:afterAutospacing="1" w:line="300" w:lineRule="atLeast"/>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18B79BC5" w14:textId="77777777" w:rsidR="001B6920" w:rsidRPr="005B4472" w:rsidRDefault="001B6920" w:rsidP="001B6920">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6DFA38A" w14:textId="77777777" w:rsidR="001B6920" w:rsidRPr="005B4472" w:rsidRDefault="001B6920" w:rsidP="001B6920">
            <w:pPr>
              <w:spacing w:before="100" w:beforeAutospacing="1" w:after="100" w:afterAutospacing="1" w:line="300" w:lineRule="atLeast"/>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Nav</w:t>
            </w:r>
          </w:p>
        </w:tc>
      </w:tr>
    </w:tbl>
    <w:p w14:paraId="60ED4A62" w14:textId="77777777" w:rsidR="00CE54E0" w:rsidRPr="00626C2E" w:rsidRDefault="00CE54E0" w:rsidP="00CE54E0">
      <w:pPr>
        <w:shd w:val="clear" w:color="auto" w:fill="FFFFFF"/>
        <w:spacing w:before="45" w:after="0" w:line="300" w:lineRule="atLeast"/>
        <w:ind w:firstLine="301"/>
        <w:rPr>
          <w:rFonts w:ascii="Times New Roman" w:eastAsia="Times New Roman" w:hAnsi="Times New Roman"/>
          <w:color w:val="414142"/>
          <w:sz w:val="28"/>
          <w:szCs w:val="28"/>
          <w:lang w:eastAsia="lv-LV"/>
        </w:rPr>
      </w:pPr>
      <w:r w:rsidRPr="00D84053">
        <w:rPr>
          <w:rFonts w:ascii="Times New Roman" w:eastAsia="Times New Roman" w:hAnsi="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CE54E0" w:rsidRPr="005B4472" w14:paraId="0C038D1A" w14:textId="77777777" w:rsidTr="00F9271F">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A4B763C" w14:textId="77777777" w:rsidR="00CE54E0" w:rsidRPr="005B4472" w:rsidRDefault="00CE54E0" w:rsidP="00F9271F">
            <w:pPr>
              <w:spacing w:before="100" w:beforeAutospacing="1" w:after="100" w:afterAutospacing="1" w:line="300" w:lineRule="atLeast"/>
              <w:jc w:val="center"/>
              <w:rPr>
                <w:rFonts w:ascii="Times New Roman" w:eastAsia="Times New Roman" w:hAnsi="Times New Roman"/>
                <w:b/>
                <w:bCs/>
                <w:sz w:val="26"/>
                <w:szCs w:val="26"/>
                <w:lang w:eastAsia="lv-LV"/>
              </w:rPr>
            </w:pPr>
            <w:r w:rsidRPr="005B4472">
              <w:rPr>
                <w:rFonts w:ascii="Times New Roman" w:eastAsia="Times New Roman" w:hAnsi="Times New Roman"/>
                <w:b/>
                <w:bCs/>
                <w:sz w:val="26"/>
                <w:szCs w:val="26"/>
                <w:lang w:eastAsia="lv-LV"/>
              </w:rPr>
              <w:t>II. Tiesību akta projekta ietekme uz sabiedrību, tautsaimniecības attīstību un administratīvo slogu</w:t>
            </w:r>
          </w:p>
        </w:tc>
      </w:tr>
      <w:tr w:rsidR="00CE54E0" w:rsidRPr="005B4472" w14:paraId="39690B25" w14:textId="77777777" w:rsidTr="00F9271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F48E5D9" w14:textId="77777777" w:rsidR="00CE54E0" w:rsidRPr="005B4472" w:rsidRDefault="00CE54E0"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AA6BA02" w14:textId="77777777" w:rsidR="00CE54E0" w:rsidRPr="005B4472" w:rsidRDefault="00CE54E0"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593AA216" w14:textId="71CA4F6D" w:rsidR="00CE54E0" w:rsidRPr="005B4472" w:rsidRDefault="00AF14E5" w:rsidP="009908B4">
            <w:pPr>
              <w:pStyle w:val="naiskr"/>
              <w:spacing w:before="0" w:after="0"/>
              <w:ind w:left="57" w:right="102"/>
              <w:jc w:val="both"/>
              <w:rPr>
                <w:sz w:val="26"/>
                <w:szCs w:val="26"/>
              </w:rPr>
            </w:pPr>
            <w:r w:rsidRPr="005B4472">
              <w:rPr>
                <w:sz w:val="26"/>
                <w:szCs w:val="26"/>
              </w:rPr>
              <w:t xml:space="preserve">Rīkojuma projekts attiecas uz Ekonomikas ministriju, Finanšu ministriju, </w:t>
            </w:r>
            <w:r w:rsidR="00E71684" w:rsidRPr="005B4472">
              <w:rPr>
                <w:sz w:val="26"/>
                <w:szCs w:val="26"/>
              </w:rPr>
              <w:t xml:space="preserve">akciju sabiedrību “Attīstības finanšu institūcija </w:t>
            </w:r>
            <w:proofErr w:type="spellStart"/>
            <w:r w:rsidR="00E71684" w:rsidRPr="005B4472">
              <w:rPr>
                <w:sz w:val="26"/>
                <w:szCs w:val="26"/>
              </w:rPr>
              <w:t>Altum</w:t>
            </w:r>
            <w:proofErr w:type="spellEnd"/>
            <w:r w:rsidR="00E71684" w:rsidRPr="005B4472">
              <w:rPr>
                <w:sz w:val="26"/>
                <w:szCs w:val="26"/>
              </w:rPr>
              <w:t>”</w:t>
            </w:r>
            <w:r w:rsidR="002D006B">
              <w:rPr>
                <w:sz w:val="26"/>
                <w:szCs w:val="26"/>
              </w:rPr>
              <w:t>, M</w:t>
            </w:r>
            <w:r w:rsidRPr="005B4472">
              <w:rPr>
                <w:sz w:val="26"/>
                <w:szCs w:val="26"/>
              </w:rPr>
              <w:t>ājokļa</w:t>
            </w:r>
            <w:r w:rsidR="00CD5846" w:rsidRPr="005B4472">
              <w:rPr>
                <w:sz w:val="26"/>
                <w:szCs w:val="26"/>
              </w:rPr>
              <w:t xml:space="preserve"> atbalsta</w:t>
            </w:r>
            <w:r w:rsidRPr="005B4472">
              <w:rPr>
                <w:sz w:val="26"/>
                <w:szCs w:val="26"/>
              </w:rPr>
              <w:t xml:space="preserve"> programmas</w:t>
            </w:r>
            <w:r w:rsidR="0017438B" w:rsidRPr="005B4472">
              <w:rPr>
                <w:sz w:val="26"/>
                <w:szCs w:val="26"/>
              </w:rPr>
              <w:t xml:space="preserve"> īstenošanā iesaistītājām</w:t>
            </w:r>
            <w:r w:rsidR="0001734D" w:rsidRPr="005B4472">
              <w:rPr>
                <w:sz w:val="26"/>
                <w:szCs w:val="26"/>
              </w:rPr>
              <w:t xml:space="preserve"> </w:t>
            </w:r>
            <w:r w:rsidR="0017438B" w:rsidRPr="005B4472">
              <w:rPr>
                <w:sz w:val="26"/>
                <w:szCs w:val="26"/>
              </w:rPr>
              <w:t xml:space="preserve">komercbankām un </w:t>
            </w:r>
            <w:r w:rsidR="0001734D" w:rsidRPr="005B4472">
              <w:rPr>
                <w:sz w:val="26"/>
                <w:szCs w:val="26"/>
              </w:rPr>
              <w:t>ģimen</w:t>
            </w:r>
            <w:r w:rsidR="0017438B" w:rsidRPr="005B4472">
              <w:rPr>
                <w:sz w:val="26"/>
                <w:szCs w:val="26"/>
              </w:rPr>
              <w:t>ēm</w:t>
            </w:r>
            <w:r w:rsidR="00E71684" w:rsidRPr="005B4472">
              <w:rPr>
                <w:sz w:val="26"/>
                <w:szCs w:val="26"/>
              </w:rPr>
              <w:t>, kuras vēlas saņemt galvojumu mājokļa iegādei</w:t>
            </w:r>
            <w:r w:rsidR="0017438B" w:rsidRPr="005B4472">
              <w:rPr>
                <w:sz w:val="26"/>
                <w:szCs w:val="26"/>
              </w:rPr>
              <w:t>.</w:t>
            </w:r>
            <w:r w:rsidR="0001734D" w:rsidRPr="005B4472">
              <w:rPr>
                <w:sz w:val="26"/>
                <w:szCs w:val="26"/>
              </w:rPr>
              <w:t xml:space="preserve"> </w:t>
            </w:r>
          </w:p>
        </w:tc>
      </w:tr>
      <w:tr w:rsidR="00CE54E0" w:rsidRPr="005B4472" w14:paraId="03FAE751" w14:textId="77777777" w:rsidTr="00F9271F">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DDD6C87" w14:textId="77777777" w:rsidR="00CE54E0" w:rsidRPr="005B4472" w:rsidRDefault="00CE54E0"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299219B" w14:textId="77777777" w:rsidR="00CE54E0" w:rsidRPr="005B4472" w:rsidRDefault="00CE54E0"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47AAF161" w14:textId="77777777" w:rsidR="00CD5846" w:rsidRPr="005B4472" w:rsidRDefault="00CD5846" w:rsidP="00770E6B">
            <w:pPr>
              <w:spacing w:before="60" w:after="60" w:line="240" w:lineRule="auto"/>
              <w:ind w:left="57" w:right="102"/>
              <w:jc w:val="both"/>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M</w:t>
            </w:r>
            <w:r w:rsidR="004F3EBB" w:rsidRPr="005B4472">
              <w:rPr>
                <w:rFonts w:ascii="Times New Roman" w:eastAsia="Times New Roman" w:hAnsi="Times New Roman"/>
                <w:sz w:val="26"/>
                <w:szCs w:val="26"/>
                <w:lang w:eastAsia="lv-LV"/>
              </w:rPr>
              <w:t xml:space="preserve">ājokļa </w:t>
            </w:r>
            <w:r w:rsidRPr="005B4472">
              <w:rPr>
                <w:rFonts w:ascii="Times New Roman" w:eastAsia="Times New Roman" w:hAnsi="Times New Roman"/>
                <w:sz w:val="26"/>
                <w:szCs w:val="26"/>
                <w:lang w:eastAsia="lv-LV"/>
              </w:rPr>
              <w:t xml:space="preserve">atbalsta </w:t>
            </w:r>
            <w:r w:rsidR="004F3EBB" w:rsidRPr="005B4472">
              <w:rPr>
                <w:rFonts w:ascii="Times New Roman" w:eastAsia="Times New Roman" w:hAnsi="Times New Roman"/>
                <w:sz w:val="26"/>
                <w:szCs w:val="26"/>
                <w:lang w:eastAsia="lv-LV"/>
              </w:rPr>
              <w:t xml:space="preserve">programmas īstenošana </w:t>
            </w:r>
            <w:r w:rsidR="007336F8" w:rsidRPr="005B4472">
              <w:rPr>
                <w:rFonts w:ascii="Times New Roman" w:eastAsia="Times New Roman" w:hAnsi="Times New Roman"/>
                <w:sz w:val="26"/>
                <w:szCs w:val="26"/>
                <w:lang w:eastAsia="lv-LV"/>
              </w:rPr>
              <w:t xml:space="preserve">turpinās </w:t>
            </w:r>
            <w:r w:rsidR="004F3EBB" w:rsidRPr="005B4472">
              <w:rPr>
                <w:rFonts w:ascii="Times New Roman" w:eastAsia="Times New Roman" w:hAnsi="Times New Roman"/>
                <w:sz w:val="26"/>
                <w:szCs w:val="26"/>
                <w:lang w:eastAsia="lv-LV"/>
              </w:rPr>
              <w:t>nodrošinā</w:t>
            </w:r>
            <w:r w:rsidR="007336F8" w:rsidRPr="005B4472">
              <w:rPr>
                <w:rFonts w:ascii="Times New Roman" w:eastAsia="Times New Roman" w:hAnsi="Times New Roman"/>
                <w:sz w:val="26"/>
                <w:szCs w:val="26"/>
                <w:lang w:eastAsia="lv-LV"/>
              </w:rPr>
              <w:t>t</w:t>
            </w:r>
            <w:r w:rsidR="004F3EBB" w:rsidRPr="005B4472">
              <w:rPr>
                <w:rFonts w:ascii="Times New Roman" w:eastAsia="Times New Roman" w:hAnsi="Times New Roman"/>
                <w:sz w:val="26"/>
                <w:szCs w:val="26"/>
                <w:lang w:eastAsia="lv-LV"/>
              </w:rPr>
              <w:t xml:space="preserve"> valsts atbalstu ģimenēm</w:t>
            </w:r>
            <w:r w:rsidR="0051608F" w:rsidRPr="005B4472">
              <w:rPr>
                <w:rFonts w:ascii="Times New Roman" w:eastAsia="Times New Roman" w:hAnsi="Times New Roman"/>
                <w:sz w:val="26"/>
                <w:szCs w:val="26"/>
                <w:lang w:eastAsia="lv-LV"/>
              </w:rPr>
              <w:t xml:space="preserve"> ar nepilngadīgiem bērniem</w:t>
            </w:r>
            <w:r w:rsidR="004F3EBB" w:rsidRPr="005B4472">
              <w:rPr>
                <w:rFonts w:ascii="Times New Roman" w:eastAsia="Times New Roman" w:hAnsi="Times New Roman"/>
                <w:sz w:val="26"/>
                <w:szCs w:val="26"/>
                <w:lang w:eastAsia="lv-LV"/>
              </w:rPr>
              <w:t>, sniedzot galvojumus</w:t>
            </w:r>
            <w:r w:rsidR="0051608F" w:rsidRPr="005B4472">
              <w:rPr>
                <w:rFonts w:ascii="Times New Roman" w:eastAsia="Times New Roman" w:hAnsi="Times New Roman"/>
                <w:sz w:val="26"/>
                <w:szCs w:val="26"/>
                <w:lang w:eastAsia="lv-LV"/>
              </w:rPr>
              <w:t xml:space="preserve"> </w:t>
            </w:r>
            <w:r w:rsidR="0051608F" w:rsidRPr="005B4472">
              <w:rPr>
                <w:rFonts w:ascii="Times New Roman" w:hAnsi="Times New Roman"/>
                <w:sz w:val="26"/>
                <w:szCs w:val="26"/>
              </w:rPr>
              <w:t>dzīvojamās telpas iegādei vai būvniecībai</w:t>
            </w:r>
            <w:r w:rsidR="004F3EBB" w:rsidRPr="005B4472">
              <w:rPr>
                <w:rFonts w:ascii="Times New Roman" w:eastAsia="Times New Roman" w:hAnsi="Times New Roman"/>
                <w:sz w:val="26"/>
                <w:szCs w:val="26"/>
                <w:lang w:eastAsia="lv-LV"/>
              </w:rPr>
              <w:t xml:space="preserve"> atbilstoši Ministru kabineta noteiktai kārtībai.</w:t>
            </w:r>
          </w:p>
        </w:tc>
      </w:tr>
      <w:tr w:rsidR="00CE54E0" w:rsidRPr="005B4472" w14:paraId="304C1B1B" w14:textId="77777777" w:rsidTr="00F9271F">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4B88C712" w14:textId="77777777" w:rsidR="00CE54E0" w:rsidRPr="005B4472" w:rsidRDefault="00CE54E0"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5949E3AA" w14:textId="77777777" w:rsidR="00CE54E0" w:rsidRPr="005B4472" w:rsidRDefault="00CE54E0"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02AFE0B4" w14:textId="77777777" w:rsidR="00CE54E0" w:rsidRPr="005B4472" w:rsidRDefault="00AD5183" w:rsidP="00770E6B">
            <w:pPr>
              <w:spacing w:after="0" w:line="240" w:lineRule="auto"/>
              <w:ind w:left="57" w:right="102"/>
              <w:jc w:val="both"/>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Tiesību aktā paredzētā rīcība tiks ī</w:t>
            </w:r>
            <w:r w:rsidR="00C23D02" w:rsidRPr="005B4472">
              <w:rPr>
                <w:rFonts w:ascii="Times New Roman" w:eastAsia="Times New Roman" w:hAnsi="Times New Roman"/>
                <w:sz w:val="26"/>
                <w:szCs w:val="26"/>
                <w:lang w:eastAsia="lv-LV"/>
              </w:rPr>
              <w:t xml:space="preserve">stenota </w:t>
            </w:r>
            <w:r w:rsidR="00C23D02" w:rsidRPr="005B4472">
              <w:rPr>
                <w:rFonts w:ascii="Times New Roman" w:hAnsi="Times New Roman"/>
                <w:sz w:val="26"/>
                <w:szCs w:val="26"/>
              </w:rPr>
              <w:t>valsts</w:t>
            </w:r>
            <w:r w:rsidR="00C23D02" w:rsidRPr="005B4472">
              <w:rPr>
                <w:rFonts w:ascii="Times New Roman" w:hAnsi="Times New Roman"/>
                <w:i/>
                <w:sz w:val="26"/>
                <w:szCs w:val="26"/>
              </w:rPr>
              <w:t xml:space="preserve"> </w:t>
            </w:r>
            <w:r w:rsidR="00D91F01" w:rsidRPr="005B4472">
              <w:rPr>
                <w:rFonts w:ascii="Times New Roman" w:hAnsi="Times New Roman"/>
                <w:sz w:val="26"/>
                <w:szCs w:val="26"/>
              </w:rPr>
              <w:t xml:space="preserve">pamatbudžeta programmā </w:t>
            </w:r>
            <w:r w:rsidR="00E41C73" w:rsidRPr="005B4472">
              <w:rPr>
                <w:rFonts w:ascii="Times New Roman" w:hAnsi="Times New Roman"/>
                <w:sz w:val="26"/>
                <w:szCs w:val="26"/>
              </w:rPr>
              <w:t>“</w:t>
            </w:r>
            <w:r w:rsidR="00C23D02" w:rsidRPr="005B4472">
              <w:rPr>
                <w:rFonts w:ascii="Times New Roman" w:hAnsi="Times New Roman"/>
                <w:sz w:val="26"/>
                <w:szCs w:val="26"/>
              </w:rPr>
              <w:t xml:space="preserve">Ekonomikas attīstības programma” iemaksāto līdzekļu </w:t>
            </w:r>
            <w:r w:rsidR="00C23D02" w:rsidRPr="005B4472">
              <w:rPr>
                <w:rFonts w:ascii="Times New Roman" w:eastAsia="Times New Roman" w:hAnsi="Times New Roman"/>
                <w:sz w:val="26"/>
                <w:szCs w:val="26"/>
                <w:lang w:eastAsia="lv-LV"/>
              </w:rPr>
              <w:t>ietvaros.</w:t>
            </w:r>
          </w:p>
        </w:tc>
      </w:tr>
      <w:tr w:rsidR="00CE54E0" w:rsidRPr="005B4472" w14:paraId="2C2EB63A" w14:textId="77777777" w:rsidTr="00F9271F">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72B899BF" w14:textId="77777777" w:rsidR="00CE54E0" w:rsidRPr="005B4472" w:rsidRDefault="00CE54E0"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2EEF3B69" w14:textId="77777777" w:rsidR="00CE54E0" w:rsidRPr="005B4472" w:rsidRDefault="00CE54E0"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AC6EAE9" w14:textId="77777777" w:rsidR="00CE54E0" w:rsidRPr="005B4472" w:rsidRDefault="00CE54E0" w:rsidP="00F9271F">
            <w:pPr>
              <w:spacing w:before="100" w:beforeAutospacing="1" w:after="100" w:afterAutospacing="1" w:line="300" w:lineRule="atLeast"/>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Nav</w:t>
            </w:r>
          </w:p>
        </w:tc>
      </w:tr>
    </w:tbl>
    <w:p w14:paraId="171190C9" w14:textId="77777777" w:rsidR="00CE54E0" w:rsidRDefault="00CE54E0" w:rsidP="00CE54E0">
      <w:pPr>
        <w:shd w:val="clear" w:color="auto" w:fill="FFFFFF"/>
        <w:spacing w:before="45" w:after="0" w:line="300" w:lineRule="atLeast"/>
        <w:ind w:firstLine="301"/>
        <w:rPr>
          <w:rFonts w:ascii="Times New Roman" w:eastAsia="Times New Roman" w:hAnsi="Times New Roman"/>
          <w:color w:val="414142"/>
          <w:sz w:val="28"/>
          <w:szCs w:val="28"/>
          <w:lang w:eastAsia="lv-LV"/>
        </w:rPr>
      </w:pPr>
      <w:r w:rsidRPr="009C5282">
        <w:rPr>
          <w:rFonts w:ascii="Times New Roman" w:eastAsia="Times New Roman" w:hAnsi="Times New Roman"/>
          <w:color w:val="414142"/>
          <w:sz w:val="28"/>
          <w:szCs w:val="28"/>
          <w:lang w:eastAsia="lv-LV"/>
        </w:rPr>
        <w:lastRenderedPageBreak/>
        <w:t> </w:t>
      </w:r>
    </w:p>
    <w:p w14:paraId="17EC2DF6" w14:textId="77777777" w:rsidR="006D436F" w:rsidRDefault="006D436F" w:rsidP="00CE54E0">
      <w:pPr>
        <w:shd w:val="clear" w:color="auto" w:fill="FFFFFF"/>
        <w:spacing w:before="45" w:after="0" w:line="300" w:lineRule="atLeast"/>
        <w:ind w:firstLine="301"/>
        <w:rPr>
          <w:rFonts w:ascii="Times New Roman" w:eastAsia="Times New Roman" w:hAnsi="Times New Roman"/>
          <w:color w:val="414142"/>
          <w:sz w:val="28"/>
          <w:szCs w:val="28"/>
          <w:lang w:eastAsia="lv-LV"/>
        </w:rPr>
      </w:pPr>
    </w:p>
    <w:p w14:paraId="363E2597" w14:textId="77777777" w:rsidR="00E217F5" w:rsidRPr="009C5282" w:rsidRDefault="00E217F5" w:rsidP="00CE54E0">
      <w:pPr>
        <w:shd w:val="clear" w:color="auto" w:fill="FFFFFF"/>
        <w:spacing w:before="45" w:after="0" w:line="300" w:lineRule="atLeast"/>
        <w:ind w:firstLine="301"/>
        <w:rPr>
          <w:rFonts w:ascii="Times New Roman" w:eastAsia="Times New Roman" w:hAnsi="Times New Roman"/>
          <w:color w:val="414142"/>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70"/>
        <w:gridCol w:w="1236"/>
        <w:gridCol w:w="1716"/>
        <w:gridCol w:w="1151"/>
        <w:gridCol w:w="1229"/>
        <w:gridCol w:w="1229"/>
      </w:tblGrid>
      <w:tr w:rsidR="00CE54E0" w:rsidRPr="005B4472" w14:paraId="1389AEDD" w14:textId="77777777" w:rsidTr="00F9271F">
        <w:trPr>
          <w:trHeight w:val="360"/>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5AAC0005" w14:textId="77777777" w:rsidR="00CE54E0" w:rsidRPr="005B4472" w:rsidRDefault="00CE54E0" w:rsidP="00F9271F">
            <w:pPr>
              <w:spacing w:before="100" w:beforeAutospacing="1" w:after="100" w:afterAutospacing="1" w:line="300" w:lineRule="atLeast"/>
              <w:jc w:val="center"/>
              <w:rPr>
                <w:rFonts w:ascii="Times New Roman" w:eastAsia="Times New Roman" w:hAnsi="Times New Roman"/>
                <w:b/>
                <w:bCs/>
                <w:sz w:val="26"/>
                <w:szCs w:val="26"/>
                <w:lang w:eastAsia="lv-LV"/>
              </w:rPr>
            </w:pPr>
            <w:r w:rsidRPr="005B4472">
              <w:rPr>
                <w:rFonts w:ascii="Times New Roman" w:eastAsia="Times New Roman" w:hAnsi="Times New Roman"/>
                <w:b/>
                <w:bCs/>
                <w:sz w:val="26"/>
                <w:szCs w:val="26"/>
                <w:lang w:eastAsia="lv-LV"/>
              </w:rPr>
              <w:t>III. Tiesību akta projekta ietekme uz valsts budžetu un pašvaldību budžetiem</w:t>
            </w:r>
          </w:p>
        </w:tc>
      </w:tr>
      <w:tr w:rsidR="00CE54E0" w:rsidRPr="005B4472" w14:paraId="0D4B6E49" w14:textId="77777777" w:rsidTr="00A275F3">
        <w:trPr>
          <w:jc w:val="center"/>
        </w:trPr>
        <w:tc>
          <w:tcPr>
            <w:tcW w:w="1416" w:type="pct"/>
            <w:vMerge w:val="restart"/>
            <w:tcBorders>
              <w:top w:val="outset" w:sz="6" w:space="0" w:color="414142"/>
              <w:left w:val="outset" w:sz="6" w:space="0" w:color="414142"/>
              <w:bottom w:val="outset" w:sz="6" w:space="0" w:color="414142"/>
              <w:right w:val="outset" w:sz="6" w:space="0" w:color="414142"/>
            </w:tcBorders>
            <w:vAlign w:val="center"/>
            <w:hideMark/>
          </w:tcPr>
          <w:p w14:paraId="24060F1B" w14:textId="77777777" w:rsidR="00CE54E0" w:rsidRPr="005B4472" w:rsidRDefault="00CE54E0" w:rsidP="00F9271F">
            <w:pPr>
              <w:spacing w:before="100" w:beforeAutospacing="1" w:after="100" w:afterAutospacing="1" w:line="300" w:lineRule="atLeast"/>
              <w:jc w:val="center"/>
              <w:rPr>
                <w:rFonts w:ascii="Times New Roman" w:eastAsia="Times New Roman" w:hAnsi="Times New Roman"/>
                <w:b/>
                <w:bCs/>
                <w:sz w:val="26"/>
                <w:szCs w:val="26"/>
                <w:lang w:eastAsia="lv-LV"/>
              </w:rPr>
            </w:pPr>
            <w:r w:rsidRPr="005B4472">
              <w:rPr>
                <w:rFonts w:ascii="Times New Roman" w:eastAsia="Times New Roman" w:hAnsi="Times New Roman"/>
                <w:b/>
                <w:bCs/>
                <w:sz w:val="26"/>
                <w:szCs w:val="26"/>
                <w:lang w:eastAsia="lv-LV"/>
              </w:rPr>
              <w:t>Rādītāji</w:t>
            </w:r>
          </w:p>
        </w:tc>
        <w:tc>
          <w:tcPr>
            <w:tcW w:w="1633"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177E48D7" w14:textId="77777777" w:rsidR="00CE54E0" w:rsidRPr="005B4472" w:rsidRDefault="00CE54E0" w:rsidP="00F9271F">
            <w:pPr>
              <w:spacing w:before="100" w:beforeAutospacing="1" w:after="100" w:afterAutospacing="1" w:line="300" w:lineRule="atLeast"/>
              <w:jc w:val="center"/>
              <w:rPr>
                <w:rFonts w:ascii="Times New Roman" w:eastAsia="Times New Roman" w:hAnsi="Times New Roman"/>
                <w:b/>
                <w:bCs/>
                <w:sz w:val="26"/>
                <w:szCs w:val="26"/>
                <w:lang w:eastAsia="lv-LV"/>
              </w:rPr>
            </w:pPr>
            <w:r w:rsidRPr="005B4472">
              <w:rPr>
                <w:rFonts w:ascii="Times New Roman" w:eastAsia="Times New Roman" w:hAnsi="Times New Roman"/>
                <w:b/>
                <w:bCs/>
                <w:sz w:val="26"/>
                <w:szCs w:val="26"/>
                <w:lang w:eastAsia="lv-LV"/>
              </w:rPr>
              <w:t>201</w:t>
            </w:r>
            <w:r w:rsidR="001D6215" w:rsidRPr="005B4472">
              <w:rPr>
                <w:rFonts w:ascii="Times New Roman" w:eastAsia="Times New Roman" w:hAnsi="Times New Roman"/>
                <w:b/>
                <w:bCs/>
                <w:sz w:val="26"/>
                <w:szCs w:val="26"/>
                <w:lang w:eastAsia="lv-LV"/>
              </w:rPr>
              <w:t>6</w:t>
            </w:r>
            <w:r w:rsidRPr="005B4472">
              <w:rPr>
                <w:rFonts w:ascii="Times New Roman" w:eastAsia="Times New Roman" w:hAnsi="Times New Roman"/>
                <w:b/>
                <w:bCs/>
                <w:sz w:val="26"/>
                <w:szCs w:val="26"/>
                <w:lang w:eastAsia="lv-LV"/>
              </w:rPr>
              <w:t>. gads</w:t>
            </w:r>
          </w:p>
        </w:tc>
        <w:tc>
          <w:tcPr>
            <w:tcW w:w="1951" w:type="pct"/>
            <w:gridSpan w:val="3"/>
            <w:tcBorders>
              <w:top w:val="outset" w:sz="6" w:space="0" w:color="414142"/>
              <w:left w:val="outset" w:sz="6" w:space="0" w:color="414142"/>
              <w:bottom w:val="outset" w:sz="6" w:space="0" w:color="414142"/>
              <w:right w:val="outset" w:sz="6" w:space="0" w:color="414142"/>
            </w:tcBorders>
            <w:vAlign w:val="center"/>
            <w:hideMark/>
          </w:tcPr>
          <w:p w14:paraId="62BD2543" w14:textId="77777777" w:rsidR="00CE54E0" w:rsidRPr="005B4472" w:rsidRDefault="00CE54E0" w:rsidP="00F9271F">
            <w:pPr>
              <w:spacing w:before="100" w:beforeAutospacing="1" w:after="100" w:afterAutospacing="1" w:line="300" w:lineRule="atLeast"/>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Turpmākie trīs gadi (</w:t>
            </w:r>
            <w:proofErr w:type="spellStart"/>
            <w:r w:rsidRPr="005B4472">
              <w:rPr>
                <w:rFonts w:ascii="Times New Roman" w:eastAsia="Times New Roman" w:hAnsi="Times New Roman"/>
                <w:i/>
                <w:iCs/>
                <w:sz w:val="26"/>
                <w:szCs w:val="26"/>
                <w:lang w:eastAsia="lv-LV"/>
              </w:rPr>
              <w:t>euro</w:t>
            </w:r>
            <w:proofErr w:type="spellEnd"/>
            <w:r w:rsidRPr="005B4472">
              <w:rPr>
                <w:rFonts w:ascii="Times New Roman" w:eastAsia="Times New Roman" w:hAnsi="Times New Roman"/>
                <w:sz w:val="26"/>
                <w:szCs w:val="26"/>
                <w:lang w:eastAsia="lv-LV"/>
              </w:rPr>
              <w:t>)</w:t>
            </w:r>
          </w:p>
        </w:tc>
      </w:tr>
      <w:tr w:rsidR="00CE54E0" w:rsidRPr="005B4472" w14:paraId="26712D7C" w14:textId="77777777" w:rsidTr="00A275F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1D28C10" w14:textId="77777777" w:rsidR="00CE54E0" w:rsidRPr="005B4472" w:rsidRDefault="00CE54E0" w:rsidP="00F9271F">
            <w:pPr>
              <w:spacing w:after="0" w:line="240" w:lineRule="auto"/>
              <w:rPr>
                <w:rFonts w:ascii="Times New Roman" w:eastAsia="Times New Roman" w:hAnsi="Times New Roman"/>
                <w:b/>
                <w:bCs/>
                <w:sz w:val="26"/>
                <w:szCs w:val="26"/>
                <w:lang w:eastAsia="lv-LV"/>
              </w:rPr>
            </w:pPr>
          </w:p>
        </w:tc>
        <w:tc>
          <w:tcPr>
            <w:tcW w:w="1633" w:type="pct"/>
            <w:gridSpan w:val="2"/>
            <w:vMerge/>
            <w:tcBorders>
              <w:top w:val="outset" w:sz="6" w:space="0" w:color="414142"/>
              <w:left w:val="outset" w:sz="6" w:space="0" w:color="414142"/>
              <w:bottom w:val="outset" w:sz="6" w:space="0" w:color="414142"/>
              <w:right w:val="outset" w:sz="6" w:space="0" w:color="414142"/>
            </w:tcBorders>
            <w:vAlign w:val="center"/>
            <w:hideMark/>
          </w:tcPr>
          <w:p w14:paraId="2553F55D" w14:textId="77777777" w:rsidR="00CE54E0" w:rsidRPr="005B4472" w:rsidRDefault="00CE54E0" w:rsidP="00F9271F">
            <w:pPr>
              <w:spacing w:after="0" w:line="240" w:lineRule="auto"/>
              <w:rPr>
                <w:rFonts w:ascii="Times New Roman" w:eastAsia="Times New Roman" w:hAnsi="Times New Roman"/>
                <w:b/>
                <w:bCs/>
                <w:sz w:val="26"/>
                <w:szCs w:val="26"/>
                <w:lang w:eastAsia="lv-LV"/>
              </w:rPr>
            </w:pP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20F8C96D" w14:textId="77777777" w:rsidR="00CE54E0" w:rsidRPr="005B4472" w:rsidRDefault="00A9088D" w:rsidP="00A9088D">
            <w:pPr>
              <w:spacing w:before="100" w:beforeAutospacing="1" w:after="100" w:afterAutospacing="1" w:line="300" w:lineRule="atLeast"/>
              <w:jc w:val="center"/>
              <w:rPr>
                <w:rFonts w:ascii="Times New Roman" w:eastAsia="Times New Roman" w:hAnsi="Times New Roman"/>
                <w:b/>
                <w:bCs/>
                <w:sz w:val="26"/>
                <w:szCs w:val="26"/>
                <w:lang w:eastAsia="lv-LV"/>
              </w:rPr>
            </w:pPr>
            <w:proofErr w:type="gramStart"/>
            <w:r w:rsidRPr="005B4472">
              <w:rPr>
                <w:rFonts w:ascii="Times New Roman" w:eastAsia="Times New Roman" w:hAnsi="Times New Roman"/>
                <w:b/>
                <w:bCs/>
                <w:sz w:val="26"/>
                <w:szCs w:val="26"/>
                <w:lang w:eastAsia="lv-LV"/>
              </w:rPr>
              <w:t>201</w:t>
            </w:r>
            <w:r w:rsidR="001D6215" w:rsidRPr="005B4472">
              <w:rPr>
                <w:rFonts w:ascii="Times New Roman" w:eastAsia="Times New Roman" w:hAnsi="Times New Roman"/>
                <w:b/>
                <w:bCs/>
                <w:sz w:val="26"/>
                <w:szCs w:val="26"/>
                <w:lang w:eastAsia="lv-LV"/>
              </w:rPr>
              <w:t>7</w:t>
            </w:r>
            <w:r w:rsidR="00CE54E0" w:rsidRPr="005B4472">
              <w:rPr>
                <w:rFonts w:ascii="Times New Roman" w:eastAsia="Times New Roman" w:hAnsi="Times New Roman"/>
                <w:b/>
                <w:bCs/>
                <w:sz w:val="26"/>
                <w:szCs w:val="26"/>
                <w:lang w:eastAsia="lv-LV"/>
              </w:rPr>
              <w:t>.gads</w:t>
            </w:r>
            <w:proofErr w:type="gramEnd"/>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03542FDF" w14:textId="77777777" w:rsidR="00CE54E0" w:rsidRPr="005B4472" w:rsidRDefault="00A9088D" w:rsidP="00A9088D">
            <w:pPr>
              <w:spacing w:before="100" w:beforeAutospacing="1" w:after="100" w:afterAutospacing="1" w:line="300" w:lineRule="atLeast"/>
              <w:jc w:val="center"/>
              <w:rPr>
                <w:rFonts w:ascii="Times New Roman" w:eastAsia="Times New Roman" w:hAnsi="Times New Roman"/>
                <w:b/>
                <w:bCs/>
                <w:sz w:val="26"/>
                <w:szCs w:val="26"/>
                <w:lang w:eastAsia="lv-LV"/>
              </w:rPr>
            </w:pPr>
            <w:proofErr w:type="gramStart"/>
            <w:r w:rsidRPr="005B4472">
              <w:rPr>
                <w:rFonts w:ascii="Times New Roman" w:eastAsia="Times New Roman" w:hAnsi="Times New Roman"/>
                <w:b/>
                <w:bCs/>
                <w:sz w:val="26"/>
                <w:szCs w:val="26"/>
                <w:lang w:eastAsia="lv-LV"/>
              </w:rPr>
              <w:t>201</w:t>
            </w:r>
            <w:r w:rsidR="001D6215" w:rsidRPr="005B4472">
              <w:rPr>
                <w:rFonts w:ascii="Times New Roman" w:eastAsia="Times New Roman" w:hAnsi="Times New Roman"/>
                <w:b/>
                <w:bCs/>
                <w:sz w:val="26"/>
                <w:szCs w:val="26"/>
                <w:lang w:eastAsia="lv-LV"/>
              </w:rPr>
              <w:t>8</w:t>
            </w:r>
            <w:r w:rsidR="00CE54E0" w:rsidRPr="005B4472">
              <w:rPr>
                <w:rFonts w:ascii="Times New Roman" w:eastAsia="Times New Roman" w:hAnsi="Times New Roman"/>
                <w:b/>
                <w:bCs/>
                <w:sz w:val="26"/>
                <w:szCs w:val="26"/>
                <w:lang w:eastAsia="lv-LV"/>
              </w:rPr>
              <w:t>.gads</w:t>
            </w:r>
            <w:proofErr w:type="gramEnd"/>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4FBD263F" w14:textId="77777777" w:rsidR="00CE54E0" w:rsidRPr="005B4472" w:rsidRDefault="007E081B" w:rsidP="001D6215">
            <w:pPr>
              <w:spacing w:before="100" w:beforeAutospacing="1" w:after="100" w:afterAutospacing="1" w:line="300" w:lineRule="atLeast"/>
              <w:jc w:val="center"/>
              <w:rPr>
                <w:rFonts w:ascii="Times New Roman" w:eastAsia="Times New Roman" w:hAnsi="Times New Roman"/>
                <w:b/>
                <w:bCs/>
                <w:sz w:val="26"/>
                <w:szCs w:val="26"/>
                <w:lang w:eastAsia="lv-LV"/>
              </w:rPr>
            </w:pPr>
            <w:proofErr w:type="gramStart"/>
            <w:r w:rsidRPr="005B4472">
              <w:rPr>
                <w:rFonts w:ascii="Times New Roman" w:eastAsia="Times New Roman" w:hAnsi="Times New Roman"/>
                <w:b/>
                <w:bCs/>
                <w:sz w:val="26"/>
                <w:szCs w:val="26"/>
                <w:lang w:eastAsia="lv-LV"/>
              </w:rPr>
              <w:t>201</w:t>
            </w:r>
            <w:r w:rsidR="001D6215" w:rsidRPr="005B4472">
              <w:rPr>
                <w:rFonts w:ascii="Times New Roman" w:eastAsia="Times New Roman" w:hAnsi="Times New Roman"/>
                <w:b/>
                <w:bCs/>
                <w:sz w:val="26"/>
                <w:szCs w:val="26"/>
                <w:lang w:eastAsia="lv-LV"/>
              </w:rPr>
              <w:t>9</w:t>
            </w:r>
            <w:r w:rsidR="00CE54E0" w:rsidRPr="005B4472">
              <w:rPr>
                <w:rFonts w:ascii="Times New Roman" w:eastAsia="Times New Roman" w:hAnsi="Times New Roman"/>
                <w:b/>
                <w:bCs/>
                <w:sz w:val="26"/>
                <w:szCs w:val="26"/>
                <w:lang w:eastAsia="lv-LV"/>
              </w:rPr>
              <w:t>.gads</w:t>
            </w:r>
            <w:proofErr w:type="gramEnd"/>
          </w:p>
        </w:tc>
      </w:tr>
      <w:tr w:rsidR="00CE54E0" w:rsidRPr="005B4472" w14:paraId="60B125C8" w14:textId="77777777" w:rsidTr="00A275F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EEABC6C" w14:textId="77777777" w:rsidR="00CE54E0" w:rsidRPr="005B4472" w:rsidRDefault="00CE54E0" w:rsidP="00F9271F">
            <w:pPr>
              <w:spacing w:after="0" w:line="240" w:lineRule="auto"/>
              <w:rPr>
                <w:rFonts w:ascii="Times New Roman" w:eastAsia="Times New Roman" w:hAnsi="Times New Roman"/>
                <w:b/>
                <w:bCs/>
                <w:sz w:val="26"/>
                <w:szCs w:val="26"/>
                <w:lang w:eastAsia="lv-LV"/>
              </w:rPr>
            </w:pPr>
          </w:p>
        </w:tc>
        <w:tc>
          <w:tcPr>
            <w:tcW w:w="685" w:type="pct"/>
            <w:tcBorders>
              <w:top w:val="outset" w:sz="6" w:space="0" w:color="414142"/>
              <w:left w:val="outset" w:sz="6" w:space="0" w:color="414142"/>
              <w:bottom w:val="outset" w:sz="6" w:space="0" w:color="414142"/>
              <w:right w:val="outset" w:sz="6" w:space="0" w:color="414142"/>
            </w:tcBorders>
            <w:vAlign w:val="center"/>
            <w:hideMark/>
          </w:tcPr>
          <w:p w14:paraId="6E4B54EC" w14:textId="77777777" w:rsidR="00CE54E0" w:rsidRPr="005B4472" w:rsidRDefault="00CE54E0" w:rsidP="00F9271F">
            <w:pPr>
              <w:spacing w:before="100" w:beforeAutospacing="1" w:after="100" w:afterAutospacing="1" w:line="300" w:lineRule="atLeast"/>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saskaņā ar valsts budžetu kārtējam gadam</w:t>
            </w:r>
          </w:p>
        </w:tc>
        <w:tc>
          <w:tcPr>
            <w:tcW w:w="948" w:type="pct"/>
            <w:tcBorders>
              <w:top w:val="outset" w:sz="6" w:space="0" w:color="414142"/>
              <w:left w:val="outset" w:sz="6" w:space="0" w:color="414142"/>
              <w:bottom w:val="outset" w:sz="6" w:space="0" w:color="414142"/>
              <w:right w:val="outset" w:sz="6" w:space="0" w:color="414142"/>
            </w:tcBorders>
            <w:vAlign w:val="center"/>
            <w:hideMark/>
          </w:tcPr>
          <w:p w14:paraId="5B05CBD5" w14:textId="77777777" w:rsidR="00CE54E0" w:rsidRPr="005B4472" w:rsidRDefault="00CE54E0" w:rsidP="00F9271F">
            <w:pPr>
              <w:spacing w:before="100" w:beforeAutospacing="1" w:after="100" w:afterAutospacing="1" w:line="300" w:lineRule="atLeast"/>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izmaiņas kārtējā gadā, salīdzinot ar valsts budžetu kārtējam gadam</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08698C04" w14:textId="77777777" w:rsidR="00CE54E0" w:rsidRPr="005B4472" w:rsidRDefault="00CE54E0" w:rsidP="00F9271F">
            <w:pPr>
              <w:spacing w:before="100" w:beforeAutospacing="1" w:after="100" w:afterAutospacing="1" w:line="300" w:lineRule="atLeast"/>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izmaiņas, salīdzinot ar kārtējo gadu</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542D1C91" w14:textId="77777777" w:rsidR="00CE54E0" w:rsidRPr="005B4472" w:rsidRDefault="00CE54E0" w:rsidP="00F9271F">
            <w:pPr>
              <w:spacing w:before="100" w:beforeAutospacing="1" w:after="100" w:afterAutospacing="1" w:line="300" w:lineRule="atLeast"/>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izmaiņas, salīdzinot ar kārtējo gadu</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61ADB978" w14:textId="77777777" w:rsidR="00CE54E0" w:rsidRPr="005B4472" w:rsidRDefault="00CE54E0" w:rsidP="00F9271F">
            <w:pPr>
              <w:spacing w:before="100" w:beforeAutospacing="1" w:after="100" w:afterAutospacing="1" w:line="300" w:lineRule="atLeast"/>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izmaiņas, salīdzinot ar kārtējo gadu</w:t>
            </w:r>
          </w:p>
        </w:tc>
      </w:tr>
      <w:tr w:rsidR="00CE54E0" w:rsidRPr="005B4472" w14:paraId="6E87D671"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vAlign w:val="center"/>
            <w:hideMark/>
          </w:tcPr>
          <w:p w14:paraId="070346CC" w14:textId="77777777" w:rsidR="00CE54E0" w:rsidRPr="005B4472" w:rsidRDefault="00CE54E0" w:rsidP="00F9271F">
            <w:pPr>
              <w:spacing w:before="100" w:beforeAutospacing="1" w:after="100" w:afterAutospacing="1" w:line="300" w:lineRule="atLeast"/>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1</w:t>
            </w:r>
          </w:p>
        </w:tc>
        <w:tc>
          <w:tcPr>
            <w:tcW w:w="685" w:type="pct"/>
            <w:tcBorders>
              <w:top w:val="outset" w:sz="6" w:space="0" w:color="414142"/>
              <w:left w:val="outset" w:sz="6" w:space="0" w:color="414142"/>
              <w:bottom w:val="outset" w:sz="6" w:space="0" w:color="414142"/>
              <w:right w:val="outset" w:sz="6" w:space="0" w:color="414142"/>
            </w:tcBorders>
            <w:vAlign w:val="center"/>
            <w:hideMark/>
          </w:tcPr>
          <w:p w14:paraId="23BFAB1F" w14:textId="77777777" w:rsidR="00CE54E0" w:rsidRPr="005B4472" w:rsidRDefault="00CE54E0" w:rsidP="00F9271F">
            <w:pPr>
              <w:spacing w:before="100" w:beforeAutospacing="1" w:after="100" w:afterAutospacing="1" w:line="300" w:lineRule="atLeast"/>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2</w:t>
            </w:r>
          </w:p>
        </w:tc>
        <w:tc>
          <w:tcPr>
            <w:tcW w:w="948" w:type="pct"/>
            <w:tcBorders>
              <w:top w:val="outset" w:sz="6" w:space="0" w:color="414142"/>
              <w:left w:val="outset" w:sz="6" w:space="0" w:color="414142"/>
              <w:bottom w:val="outset" w:sz="6" w:space="0" w:color="414142"/>
              <w:right w:val="outset" w:sz="6" w:space="0" w:color="414142"/>
            </w:tcBorders>
            <w:vAlign w:val="center"/>
            <w:hideMark/>
          </w:tcPr>
          <w:p w14:paraId="0B1481C8" w14:textId="77777777" w:rsidR="00CE54E0" w:rsidRPr="005B4472" w:rsidRDefault="00CE54E0" w:rsidP="00F9271F">
            <w:pPr>
              <w:spacing w:before="100" w:beforeAutospacing="1" w:after="100" w:afterAutospacing="1" w:line="300" w:lineRule="atLeast"/>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3</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2CC38E01" w14:textId="77777777" w:rsidR="00CE54E0" w:rsidRPr="005B4472" w:rsidRDefault="00CE54E0" w:rsidP="00F9271F">
            <w:pPr>
              <w:spacing w:before="100" w:beforeAutospacing="1" w:after="100" w:afterAutospacing="1" w:line="300" w:lineRule="atLeast"/>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4</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652B869E" w14:textId="77777777" w:rsidR="00CE54E0" w:rsidRPr="005B4472" w:rsidRDefault="00CE54E0" w:rsidP="00F9271F">
            <w:pPr>
              <w:spacing w:before="100" w:beforeAutospacing="1" w:after="100" w:afterAutospacing="1" w:line="300" w:lineRule="atLeast"/>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5</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51D83576" w14:textId="77777777" w:rsidR="00CE54E0" w:rsidRPr="005B4472" w:rsidRDefault="00CE54E0" w:rsidP="00F9271F">
            <w:pPr>
              <w:spacing w:before="100" w:beforeAutospacing="1" w:after="100" w:afterAutospacing="1" w:line="300" w:lineRule="atLeast"/>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6</w:t>
            </w:r>
          </w:p>
        </w:tc>
      </w:tr>
      <w:tr w:rsidR="00D01A07" w:rsidRPr="005B4472" w14:paraId="0A99CC95"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6C3AA070" w14:textId="77777777" w:rsidR="00D01A07" w:rsidRPr="005B4472" w:rsidRDefault="00D01A07"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1. Budžeta ieņēmumi:</w:t>
            </w:r>
          </w:p>
        </w:tc>
        <w:tc>
          <w:tcPr>
            <w:tcW w:w="685" w:type="pct"/>
            <w:tcBorders>
              <w:top w:val="outset" w:sz="6" w:space="0" w:color="414142"/>
              <w:left w:val="outset" w:sz="6" w:space="0" w:color="414142"/>
              <w:bottom w:val="outset" w:sz="6" w:space="0" w:color="414142"/>
              <w:right w:val="outset" w:sz="6" w:space="0" w:color="414142"/>
            </w:tcBorders>
            <w:hideMark/>
          </w:tcPr>
          <w:p w14:paraId="2029DE67" w14:textId="77777777" w:rsidR="00D01A07" w:rsidRPr="005B4472" w:rsidRDefault="00A9088D"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948" w:type="pct"/>
            <w:tcBorders>
              <w:top w:val="outset" w:sz="6" w:space="0" w:color="414142"/>
              <w:left w:val="outset" w:sz="6" w:space="0" w:color="414142"/>
              <w:bottom w:val="outset" w:sz="6" w:space="0" w:color="414142"/>
              <w:right w:val="outset" w:sz="6" w:space="0" w:color="414142"/>
            </w:tcBorders>
            <w:hideMark/>
          </w:tcPr>
          <w:p w14:paraId="0145D6AF" w14:textId="77777777" w:rsidR="00D01A07" w:rsidRPr="005B4472" w:rsidRDefault="00DB0071"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6F49B311"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7967758E"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1115C100"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r>
      <w:tr w:rsidR="00D01A07" w:rsidRPr="005B4472" w14:paraId="37B4CD6A"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494A30B8" w14:textId="77777777" w:rsidR="00D01A07" w:rsidRPr="005B4472" w:rsidRDefault="00D01A07"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1.1. valsts pamatbudžets, tai skaitā ieņēmumi no maksas pakalpojumiem un citi pašu ieņēmumi</w:t>
            </w:r>
          </w:p>
        </w:tc>
        <w:tc>
          <w:tcPr>
            <w:tcW w:w="685" w:type="pct"/>
            <w:tcBorders>
              <w:top w:val="outset" w:sz="6" w:space="0" w:color="414142"/>
              <w:left w:val="outset" w:sz="6" w:space="0" w:color="414142"/>
              <w:bottom w:val="outset" w:sz="6" w:space="0" w:color="414142"/>
              <w:right w:val="outset" w:sz="6" w:space="0" w:color="414142"/>
            </w:tcBorders>
            <w:hideMark/>
          </w:tcPr>
          <w:p w14:paraId="3E3BCC59" w14:textId="77777777" w:rsidR="00D01A07" w:rsidRPr="005B4472" w:rsidRDefault="00A9088D" w:rsidP="00E80F0C">
            <w:pPr>
              <w:spacing w:after="0" w:line="240" w:lineRule="auto"/>
              <w:ind w:left="-144" w:firstLine="144"/>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948" w:type="pct"/>
            <w:tcBorders>
              <w:top w:val="outset" w:sz="6" w:space="0" w:color="414142"/>
              <w:left w:val="outset" w:sz="6" w:space="0" w:color="414142"/>
              <w:bottom w:val="outset" w:sz="6" w:space="0" w:color="414142"/>
              <w:right w:val="outset" w:sz="6" w:space="0" w:color="414142"/>
            </w:tcBorders>
            <w:hideMark/>
          </w:tcPr>
          <w:p w14:paraId="171B5371" w14:textId="77777777" w:rsidR="00D01A07" w:rsidRPr="005B4472" w:rsidRDefault="00DB0071"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0E5CD91D" w14:textId="77777777" w:rsidR="00D01A07" w:rsidRPr="005B4472" w:rsidRDefault="00D01A07" w:rsidP="00E80F0C">
            <w:pPr>
              <w:spacing w:after="0" w:line="240" w:lineRule="auto"/>
              <w:jc w:val="center"/>
              <w:rPr>
                <w:rFonts w:ascii="Times New Roman" w:eastAsia="Times New Roman" w:hAnsi="Times New Roman"/>
                <w:color w:val="FF0000"/>
                <w:sz w:val="26"/>
                <w:szCs w:val="26"/>
                <w:highlight w:val="yellow"/>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1B01F6D1"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35667C21"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r>
      <w:tr w:rsidR="00D01A07" w:rsidRPr="005B4472" w14:paraId="56DD69A2"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2E3923AA" w14:textId="77777777" w:rsidR="00D01A07" w:rsidRPr="005B4472" w:rsidRDefault="00D01A07"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1.2. valsts speciālais budžets</w:t>
            </w:r>
          </w:p>
        </w:tc>
        <w:tc>
          <w:tcPr>
            <w:tcW w:w="685" w:type="pct"/>
            <w:tcBorders>
              <w:top w:val="outset" w:sz="6" w:space="0" w:color="414142"/>
              <w:left w:val="outset" w:sz="6" w:space="0" w:color="414142"/>
              <w:bottom w:val="outset" w:sz="6" w:space="0" w:color="414142"/>
              <w:right w:val="outset" w:sz="6" w:space="0" w:color="414142"/>
            </w:tcBorders>
            <w:hideMark/>
          </w:tcPr>
          <w:p w14:paraId="611A0786"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948" w:type="pct"/>
            <w:tcBorders>
              <w:top w:val="outset" w:sz="6" w:space="0" w:color="414142"/>
              <w:left w:val="outset" w:sz="6" w:space="0" w:color="414142"/>
              <w:bottom w:val="outset" w:sz="6" w:space="0" w:color="414142"/>
              <w:right w:val="outset" w:sz="6" w:space="0" w:color="414142"/>
            </w:tcBorders>
            <w:hideMark/>
          </w:tcPr>
          <w:p w14:paraId="3E9F868F"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08F9DE7D"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74D92046"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48B8067B"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r>
      <w:tr w:rsidR="00D01A07" w:rsidRPr="005B4472" w14:paraId="1C2611A0"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072A5A99" w14:textId="77777777" w:rsidR="00D01A07" w:rsidRPr="005B4472" w:rsidRDefault="00D01A07"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1.3. pašvaldību budžets</w:t>
            </w:r>
          </w:p>
        </w:tc>
        <w:tc>
          <w:tcPr>
            <w:tcW w:w="685" w:type="pct"/>
            <w:tcBorders>
              <w:top w:val="outset" w:sz="6" w:space="0" w:color="414142"/>
              <w:left w:val="outset" w:sz="6" w:space="0" w:color="414142"/>
              <w:bottom w:val="outset" w:sz="6" w:space="0" w:color="414142"/>
              <w:right w:val="outset" w:sz="6" w:space="0" w:color="414142"/>
            </w:tcBorders>
            <w:hideMark/>
          </w:tcPr>
          <w:p w14:paraId="7EE264E3"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948" w:type="pct"/>
            <w:tcBorders>
              <w:top w:val="outset" w:sz="6" w:space="0" w:color="414142"/>
              <w:left w:val="outset" w:sz="6" w:space="0" w:color="414142"/>
              <w:bottom w:val="outset" w:sz="6" w:space="0" w:color="414142"/>
              <w:right w:val="outset" w:sz="6" w:space="0" w:color="414142"/>
            </w:tcBorders>
            <w:hideMark/>
          </w:tcPr>
          <w:p w14:paraId="4E455957"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558148A1"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5BCC2326"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416D60C4"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r>
      <w:tr w:rsidR="00D01A07" w:rsidRPr="005B4472" w14:paraId="397C6FA9"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7B7EF978" w14:textId="77777777" w:rsidR="00D01A07" w:rsidRPr="005B4472" w:rsidRDefault="00D01A07"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2. Budžeta izdevumi:</w:t>
            </w:r>
          </w:p>
        </w:tc>
        <w:tc>
          <w:tcPr>
            <w:tcW w:w="685" w:type="pct"/>
            <w:tcBorders>
              <w:top w:val="outset" w:sz="6" w:space="0" w:color="414142"/>
              <w:left w:val="outset" w:sz="6" w:space="0" w:color="414142"/>
              <w:bottom w:val="outset" w:sz="6" w:space="0" w:color="414142"/>
              <w:right w:val="outset" w:sz="6" w:space="0" w:color="414142"/>
            </w:tcBorders>
            <w:hideMark/>
          </w:tcPr>
          <w:p w14:paraId="51356256" w14:textId="77777777" w:rsidR="00D01A07" w:rsidRPr="005B4472" w:rsidRDefault="00A9088D"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080A4CE5" w14:textId="77777777" w:rsidR="00D01A07" w:rsidRPr="005B4472" w:rsidRDefault="006D436F" w:rsidP="003B3657">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589" w:type="pct"/>
            <w:tcBorders>
              <w:top w:val="outset" w:sz="6" w:space="0" w:color="414142"/>
              <w:left w:val="outset" w:sz="6" w:space="0" w:color="414142"/>
              <w:bottom w:val="outset" w:sz="6" w:space="0" w:color="414142"/>
              <w:right w:val="outset" w:sz="6" w:space="0" w:color="414142"/>
            </w:tcBorders>
          </w:tcPr>
          <w:p w14:paraId="0E34A3E4" w14:textId="77777777" w:rsidR="00D01A07" w:rsidRPr="005B4472" w:rsidRDefault="001843B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14802C3C"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p>
        </w:tc>
        <w:tc>
          <w:tcPr>
            <w:tcW w:w="681" w:type="pct"/>
            <w:tcBorders>
              <w:top w:val="outset" w:sz="6" w:space="0" w:color="414142"/>
              <w:left w:val="outset" w:sz="6" w:space="0" w:color="414142"/>
              <w:bottom w:val="outset" w:sz="6" w:space="0" w:color="414142"/>
              <w:right w:val="outset" w:sz="6" w:space="0" w:color="414142"/>
            </w:tcBorders>
          </w:tcPr>
          <w:p w14:paraId="142DBB70"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p>
        </w:tc>
      </w:tr>
      <w:tr w:rsidR="00D01A07" w:rsidRPr="005B4472" w14:paraId="66D09CCF" w14:textId="77777777" w:rsidTr="006D436F">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75D4742B" w14:textId="77777777" w:rsidR="00D01A07" w:rsidRPr="005B4472" w:rsidRDefault="00D01A07"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2.1. valsts pamatbudžets</w:t>
            </w:r>
          </w:p>
        </w:tc>
        <w:tc>
          <w:tcPr>
            <w:tcW w:w="685" w:type="pct"/>
            <w:tcBorders>
              <w:top w:val="outset" w:sz="6" w:space="0" w:color="414142"/>
              <w:left w:val="outset" w:sz="6" w:space="0" w:color="414142"/>
              <w:bottom w:val="outset" w:sz="6" w:space="0" w:color="414142"/>
              <w:right w:val="outset" w:sz="6" w:space="0" w:color="414142"/>
            </w:tcBorders>
            <w:hideMark/>
          </w:tcPr>
          <w:p w14:paraId="7279844A" w14:textId="77777777" w:rsidR="00D01A07" w:rsidRPr="005B4472" w:rsidRDefault="00A9088D"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3AD4EFA9" w14:textId="77777777" w:rsidR="00D01A07" w:rsidRPr="005B4472" w:rsidRDefault="006D436F"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589" w:type="pct"/>
            <w:tcBorders>
              <w:top w:val="outset" w:sz="6" w:space="0" w:color="414142"/>
              <w:left w:val="outset" w:sz="6" w:space="0" w:color="414142"/>
              <w:bottom w:val="outset" w:sz="6" w:space="0" w:color="414142"/>
              <w:right w:val="outset" w:sz="6" w:space="0" w:color="414142"/>
            </w:tcBorders>
          </w:tcPr>
          <w:p w14:paraId="15FB0C13" w14:textId="77777777" w:rsidR="00D01A07" w:rsidRPr="005B4472" w:rsidRDefault="001843B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5B0AFB09"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4F4D62B5"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r>
      <w:tr w:rsidR="00D01A07" w:rsidRPr="005B4472" w14:paraId="5B20466A"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6C1C8FFB" w14:textId="77777777" w:rsidR="00D01A07" w:rsidRPr="005B4472" w:rsidRDefault="00D01A07"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2.2. valsts speciālais budžets</w:t>
            </w:r>
          </w:p>
        </w:tc>
        <w:tc>
          <w:tcPr>
            <w:tcW w:w="685" w:type="pct"/>
            <w:tcBorders>
              <w:top w:val="outset" w:sz="6" w:space="0" w:color="414142"/>
              <w:left w:val="outset" w:sz="6" w:space="0" w:color="414142"/>
              <w:bottom w:val="outset" w:sz="6" w:space="0" w:color="414142"/>
              <w:right w:val="outset" w:sz="6" w:space="0" w:color="414142"/>
            </w:tcBorders>
            <w:hideMark/>
          </w:tcPr>
          <w:p w14:paraId="1ECC87C6"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948" w:type="pct"/>
            <w:tcBorders>
              <w:top w:val="outset" w:sz="6" w:space="0" w:color="414142"/>
              <w:left w:val="outset" w:sz="6" w:space="0" w:color="414142"/>
              <w:bottom w:val="outset" w:sz="6" w:space="0" w:color="414142"/>
              <w:right w:val="outset" w:sz="6" w:space="0" w:color="414142"/>
            </w:tcBorders>
            <w:hideMark/>
          </w:tcPr>
          <w:p w14:paraId="27816683"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2A46702E"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6B4A5E37"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1F0D4517"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r>
      <w:tr w:rsidR="00D01A07" w:rsidRPr="005B4472" w14:paraId="41F90ED1"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003A4028" w14:textId="77777777" w:rsidR="00D01A07" w:rsidRPr="005B4472" w:rsidRDefault="00D01A07"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2.3. pašvaldību budžets</w:t>
            </w:r>
          </w:p>
        </w:tc>
        <w:tc>
          <w:tcPr>
            <w:tcW w:w="685" w:type="pct"/>
            <w:tcBorders>
              <w:top w:val="outset" w:sz="6" w:space="0" w:color="414142"/>
              <w:left w:val="outset" w:sz="6" w:space="0" w:color="414142"/>
              <w:bottom w:val="outset" w:sz="6" w:space="0" w:color="414142"/>
              <w:right w:val="outset" w:sz="6" w:space="0" w:color="414142"/>
            </w:tcBorders>
            <w:hideMark/>
          </w:tcPr>
          <w:p w14:paraId="55BBE45E"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948" w:type="pct"/>
            <w:tcBorders>
              <w:top w:val="outset" w:sz="6" w:space="0" w:color="414142"/>
              <w:left w:val="outset" w:sz="6" w:space="0" w:color="414142"/>
              <w:bottom w:val="outset" w:sz="6" w:space="0" w:color="414142"/>
              <w:right w:val="outset" w:sz="6" w:space="0" w:color="414142"/>
            </w:tcBorders>
            <w:hideMark/>
          </w:tcPr>
          <w:p w14:paraId="2434DFF0"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1B7FD0BB"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117767E9"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2CD9FE2F"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r>
      <w:tr w:rsidR="00A275F3" w:rsidRPr="005B4472" w14:paraId="22A89A97" w14:textId="77777777" w:rsidTr="006D436F">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0ABA352E" w14:textId="77777777" w:rsidR="00A275F3" w:rsidRPr="005B4472" w:rsidRDefault="00A275F3" w:rsidP="00A275F3">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3. Finansiālā ietekme:</w:t>
            </w:r>
          </w:p>
        </w:tc>
        <w:tc>
          <w:tcPr>
            <w:tcW w:w="685" w:type="pct"/>
            <w:tcBorders>
              <w:top w:val="outset" w:sz="6" w:space="0" w:color="414142"/>
              <w:left w:val="outset" w:sz="6" w:space="0" w:color="414142"/>
              <w:bottom w:val="outset" w:sz="6" w:space="0" w:color="414142"/>
              <w:right w:val="outset" w:sz="6" w:space="0" w:color="414142"/>
            </w:tcBorders>
            <w:vAlign w:val="center"/>
            <w:hideMark/>
          </w:tcPr>
          <w:p w14:paraId="2496E39B" w14:textId="77777777" w:rsidR="00A275F3" w:rsidRPr="005B4472" w:rsidRDefault="00A275F3" w:rsidP="00A275F3">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4BA66622" w14:textId="77777777" w:rsidR="00A275F3" w:rsidRPr="005B4472" w:rsidRDefault="006D436F" w:rsidP="00A275F3">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589" w:type="pct"/>
            <w:tcBorders>
              <w:top w:val="outset" w:sz="6" w:space="0" w:color="414142"/>
              <w:left w:val="outset" w:sz="6" w:space="0" w:color="414142"/>
              <w:bottom w:val="outset" w:sz="6" w:space="0" w:color="414142"/>
              <w:right w:val="outset" w:sz="6" w:space="0" w:color="414142"/>
            </w:tcBorders>
          </w:tcPr>
          <w:p w14:paraId="49A9025D" w14:textId="77777777" w:rsidR="00A275F3" w:rsidRPr="005B4472" w:rsidRDefault="00A275F3" w:rsidP="00A275F3">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73CC85B8" w14:textId="77777777" w:rsidR="00A275F3" w:rsidRPr="005B4472" w:rsidRDefault="00A275F3" w:rsidP="00A275F3">
            <w:pPr>
              <w:spacing w:after="0" w:line="240" w:lineRule="auto"/>
              <w:jc w:val="center"/>
              <w:rPr>
                <w:rFonts w:ascii="Times New Roman" w:eastAsia="Times New Roman" w:hAnsi="Times New Roman"/>
                <w:sz w:val="26"/>
                <w:szCs w:val="26"/>
                <w:lang w:eastAsia="lv-LV"/>
              </w:rPr>
            </w:pPr>
          </w:p>
        </w:tc>
        <w:tc>
          <w:tcPr>
            <w:tcW w:w="681" w:type="pct"/>
            <w:tcBorders>
              <w:top w:val="outset" w:sz="6" w:space="0" w:color="414142"/>
              <w:left w:val="outset" w:sz="6" w:space="0" w:color="414142"/>
              <w:bottom w:val="outset" w:sz="6" w:space="0" w:color="414142"/>
              <w:right w:val="outset" w:sz="6" w:space="0" w:color="414142"/>
            </w:tcBorders>
            <w:hideMark/>
          </w:tcPr>
          <w:p w14:paraId="0832DF2E" w14:textId="77777777" w:rsidR="00A275F3" w:rsidRPr="005B4472" w:rsidRDefault="00A275F3" w:rsidP="00A275F3">
            <w:pPr>
              <w:spacing w:after="0" w:line="240" w:lineRule="auto"/>
              <w:jc w:val="center"/>
              <w:rPr>
                <w:rFonts w:ascii="Times New Roman" w:eastAsia="Times New Roman" w:hAnsi="Times New Roman"/>
                <w:sz w:val="26"/>
                <w:szCs w:val="26"/>
                <w:lang w:eastAsia="lv-LV"/>
              </w:rPr>
            </w:pPr>
          </w:p>
        </w:tc>
      </w:tr>
      <w:tr w:rsidR="00A275F3" w:rsidRPr="005B4472" w14:paraId="292B50F6" w14:textId="77777777" w:rsidTr="006D436F">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393F5325" w14:textId="77777777" w:rsidR="00A275F3" w:rsidRPr="005B4472" w:rsidRDefault="00A275F3" w:rsidP="00A275F3">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3.1. valsts pamatbudžets</w:t>
            </w:r>
          </w:p>
        </w:tc>
        <w:tc>
          <w:tcPr>
            <w:tcW w:w="685" w:type="pct"/>
            <w:tcBorders>
              <w:top w:val="outset" w:sz="6" w:space="0" w:color="414142"/>
              <w:left w:val="outset" w:sz="6" w:space="0" w:color="414142"/>
              <w:bottom w:val="outset" w:sz="6" w:space="0" w:color="414142"/>
              <w:right w:val="outset" w:sz="6" w:space="0" w:color="414142"/>
            </w:tcBorders>
            <w:hideMark/>
          </w:tcPr>
          <w:p w14:paraId="4D65866F" w14:textId="77777777" w:rsidR="00A275F3" w:rsidRPr="005B4472" w:rsidRDefault="00A275F3" w:rsidP="00A275F3">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4AE341EA" w14:textId="77777777" w:rsidR="00A275F3" w:rsidRPr="005B4472" w:rsidRDefault="006D436F" w:rsidP="00A275F3">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589" w:type="pct"/>
            <w:tcBorders>
              <w:top w:val="outset" w:sz="6" w:space="0" w:color="414142"/>
              <w:left w:val="outset" w:sz="6" w:space="0" w:color="414142"/>
              <w:bottom w:val="outset" w:sz="6" w:space="0" w:color="414142"/>
              <w:right w:val="outset" w:sz="6" w:space="0" w:color="414142"/>
            </w:tcBorders>
          </w:tcPr>
          <w:p w14:paraId="0B6495F0" w14:textId="77777777" w:rsidR="00A275F3" w:rsidRPr="005B4472" w:rsidRDefault="00A275F3" w:rsidP="00A275F3">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2CD8C931" w14:textId="77777777" w:rsidR="00A275F3" w:rsidRPr="005B4472" w:rsidRDefault="00A275F3" w:rsidP="00A275F3">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13AB2EB3" w14:textId="77777777" w:rsidR="00A275F3" w:rsidRPr="005B4472" w:rsidRDefault="00A275F3" w:rsidP="00A275F3">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r>
      <w:tr w:rsidR="00D01A07" w:rsidRPr="005B4472" w14:paraId="14A109BC" w14:textId="77777777" w:rsidTr="006D436F">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7DCDAF3A" w14:textId="77777777" w:rsidR="00D01A07" w:rsidRPr="005B4472" w:rsidRDefault="00D01A07"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3.2. speciālais budžets</w:t>
            </w:r>
          </w:p>
        </w:tc>
        <w:tc>
          <w:tcPr>
            <w:tcW w:w="685" w:type="pct"/>
            <w:tcBorders>
              <w:top w:val="outset" w:sz="6" w:space="0" w:color="414142"/>
              <w:left w:val="outset" w:sz="6" w:space="0" w:color="414142"/>
              <w:bottom w:val="outset" w:sz="6" w:space="0" w:color="414142"/>
              <w:right w:val="outset" w:sz="6" w:space="0" w:color="414142"/>
            </w:tcBorders>
            <w:hideMark/>
          </w:tcPr>
          <w:p w14:paraId="56C8374F"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59FEB9A0" w14:textId="77777777" w:rsidR="00D01A07" w:rsidRPr="005B4472" w:rsidRDefault="006D436F"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1C24067E"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2D19E1AC"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54F34B6A"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r>
      <w:tr w:rsidR="00D01A07" w:rsidRPr="005B4472" w14:paraId="6A92E31D"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00FF3E2D" w14:textId="77777777" w:rsidR="00D01A07" w:rsidRPr="005B4472" w:rsidRDefault="00D01A07"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3.3. pašvaldību budžets</w:t>
            </w:r>
          </w:p>
        </w:tc>
        <w:tc>
          <w:tcPr>
            <w:tcW w:w="685" w:type="pct"/>
            <w:tcBorders>
              <w:top w:val="outset" w:sz="6" w:space="0" w:color="414142"/>
              <w:left w:val="outset" w:sz="6" w:space="0" w:color="414142"/>
              <w:bottom w:val="outset" w:sz="6" w:space="0" w:color="414142"/>
              <w:right w:val="outset" w:sz="6" w:space="0" w:color="414142"/>
            </w:tcBorders>
            <w:hideMark/>
          </w:tcPr>
          <w:p w14:paraId="5B0105C2"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948" w:type="pct"/>
            <w:tcBorders>
              <w:top w:val="outset" w:sz="6" w:space="0" w:color="414142"/>
              <w:left w:val="outset" w:sz="6" w:space="0" w:color="414142"/>
              <w:bottom w:val="outset" w:sz="6" w:space="0" w:color="414142"/>
              <w:right w:val="outset" w:sz="6" w:space="0" w:color="414142"/>
            </w:tcBorders>
            <w:hideMark/>
          </w:tcPr>
          <w:p w14:paraId="5146D345"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2523E3AC"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6CE1FCA6"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34A64ADD"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r>
      <w:tr w:rsidR="00D01A07" w:rsidRPr="005B4472" w14:paraId="36EB6AB2" w14:textId="77777777" w:rsidTr="006D436F">
        <w:trPr>
          <w:jc w:val="center"/>
        </w:trPr>
        <w:tc>
          <w:tcPr>
            <w:tcW w:w="1416" w:type="pct"/>
            <w:vMerge w:val="restart"/>
            <w:tcBorders>
              <w:top w:val="outset" w:sz="6" w:space="0" w:color="414142"/>
              <w:left w:val="outset" w:sz="6" w:space="0" w:color="414142"/>
              <w:bottom w:val="outset" w:sz="6" w:space="0" w:color="414142"/>
              <w:right w:val="outset" w:sz="6" w:space="0" w:color="414142"/>
            </w:tcBorders>
            <w:hideMark/>
          </w:tcPr>
          <w:p w14:paraId="201FBFC8" w14:textId="77777777" w:rsidR="00D01A07" w:rsidRPr="005B4472" w:rsidRDefault="00D01A07"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4. Finanšu līdzekļi papildu izdevumu finansēšanai (kompensējošu izdevumu samazinājumu norāda ar "+" zīmi)</w:t>
            </w:r>
          </w:p>
        </w:tc>
        <w:tc>
          <w:tcPr>
            <w:tcW w:w="685" w:type="pct"/>
            <w:vMerge w:val="restart"/>
            <w:tcBorders>
              <w:top w:val="outset" w:sz="6" w:space="0" w:color="414142"/>
              <w:left w:val="outset" w:sz="6" w:space="0" w:color="414142"/>
              <w:bottom w:val="outset" w:sz="6" w:space="0" w:color="414142"/>
              <w:right w:val="outset" w:sz="6" w:space="0" w:color="414142"/>
            </w:tcBorders>
            <w:hideMark/>
          </w:tcPr>
          <w:p w14:paraId="7D0D12E0" w14:textId="77777777" w:rsidR="00D01A07" w:rsidRPr="005B4472" w:rsidRDefault="00D01A07" w:rsidP="00E80F0C">
            <w:pPr>
              <w:spacing w:before="100" w:beforeAutospacing="1" w:after="100" w:afterAutospacing="1" w:line="300" w:lineRule="atLeast"/>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X</w:t>
            </w:r>
          </w:p>
        </w:tc>
        <w:tc>
          <w:tcPr>
            <w:tcW w:w="948" w:type="pct"/>
            <w:tcBorders>
              <w:top w:val="outset" w:sz="6" w:space="0" w:color="414142"/>
              <w:left w:val="outset" w:sz="6" w:space="0" w:color="414142"/>
              <w:bottom w:val="outset" w:sz="6" w:space="0" w:color="414142"/>
              <w:right w:val="outset" w:sz="6" w:space="0" w:color="414142"/>
            </w:tcBorders>
          </w:tcPr>
          <w:p w14:paraId="799A168E" w14:textId="77777777" w:rsidR="00D01A07" w:rsidRPr="005B4472" w:rsidRDefault="006D436F"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2760371B"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312EC17B"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69C147C6"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r>
      <w:tr w:rsidR="00D01A07" w:rsidRPr="005B4472" w14:paraId="551676E4" w14:textId="77777777" w:rsidTr="006D436F">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68FA7F" w14:textId="77777777" w:rsidR="00D01A07" w:rsidRPr="005B4472" w:rsidRDefault="00D01A07" w:rsidP="00F9271F">
            <w:pPr>
              <w:spacing w:after="0" w:line="240" w:lineRule="auto"/>
              <w:rPr>
                <w:rFonts w:ascii="Times New Roman" w:eastAsia="Times New Roman" w:hAnsi="Times New Roman"/>
                <w:sz w:val="26"/>
                <w:szCs w:val="26"/>
                <w:lang w:eastAsia="lv-LV"/>
              </w:rPr>
            </w:pPr>
          </w:p>
        </w:tc>
        <w:tc>
          <w:tcPr>
            <w:tcW w:w="685" w:type="pct"/>
            <w:vMerge/>
            <w:tcBorders>
              <w:top w:val="outset" w:sz="6" w:space="0" w:color="414142"/>
              <w:left w:val="outset" w:sz="6" w:space="0" w:color="414142"/>
              <w:bottom w:val="outset" w:sz="6" w:space="0" w:color="414142"/>
              <w:right w:val="outset" w:sz="6" w:space="0" w:color="414142"/>
            </w:tcBorders>
            <w:vAlign w:val="center"/>
            <w:hideMark/>
          </w:tcPr>
          <w:p w14:paraId="565E86B8"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p>
        </w:tc>
        <w:tc>
          <w:tcPr>
            <w:tcW w:w="948" w:type="pct"/>
            <w:tcBorders>
              <w:top w:val="outset" w:sz="6" w:space="0" w:color="414142"/>
              <w:left w:val="outset" w:sz="6" w:space="0" w:color="414142"/>
              <w:bottom w:val="outset" w:sz="6" w:space="0" w:color="414142"/>
              <w:right w:val="outset" w:sz="6" w:space="0" w:color="414142"/>
            </w:tcBorders>
          </w:tcPr>
          <w:p w14:paraId="03631D9C" w14:textId="77777777" w:rsidR="00D01A07" w:rsidRPr="005B4472" w:rsidRDefault="006D436F"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0C73A698"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4BCABC2E"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3BA21BEF"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r>
      <w:tr w:rsidR="00D01A07" w:rsidRPr="005B4472" w14:paraId="7A0FA031" w14:textId="77777777" w:rsidTr="006D436F">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9DBE537" w14:textId="77777777" w:rsidR="00D01A07" w:rsidRPr="005B4472" w:rsidRDefault="00D01A07" w:rsidP="00F9271F">
            <w:pPr>
              <w:spacing w:after="0" w:line="240" w:lineRule="auto"/>
              <w:rPr>
                <w:rFonts w:ascii="Times New Roman" w:eastAsia="Times New Roman" w:hAnsi="Times New Roman"/>
                <w:sz w:val="26"/>
                <w:szCs w:val="26"/>
                <w:lang w:eastAsia="lv-LV"/>
              </w:rPr>
            </w:pPr>
          </w:p>
        </w:tc>
        <w:tc>
          <w:tcPr>
            <w:tcW w:w="685" w:type="pct"/>
            <w:vMerge/>
            <w:tcBorders>
              <w:top w:val="outset" w:sz="6" w:space="0" w:color="414142"/>
              <w:left w:val="outset" w:sz="6" w:space="0" w:color="414142"/>
              <w:bottom w:val="outset" w:sz="6" w:space="0" w:color="414142"/>
              <w:right w:val="outset" w:sz="6" w:space="0" w:color="414142"/>
            </w:tcBorders>
            <w:vAlign w:val="center"/>
            <w:hideMark/>
          </w:tcPr>
          <w:p w14:paraId="63F54765"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p>
        </w:tc>
        <w:tc>
          <w:tcPr>
            <w:tcW w:w="948" w:type="pct"/>
            <w:tcBorders>
              <w:top w:val="outset" w:sz="6" w:space="0" w:color="414142"/>
              <w:left w:val="outset" w:sz="6" w:space="0" w:color="414142"/>
              <w:bottom w:val="outset" w:sz="6" w:space="0" w:color="414142"/>
              <w:right w:val="outset" w:sz="6" w:space="0" w:color="414142"/>
            </w:tcBorders>
          </w:tcPr>
          <w:p w14:paraId="53C0D46B" w14:textId="77777777" w:rsidR="00D01A07" w:rsidRPr="005B4472" w:rsidRDefault="006D436F"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27A1E7D6"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0947C3DA"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21314422"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r>
      <w:tr w:rsidR="00A275F3" w:rsidRPr="005B4472" w14:paraId="3EE86A64"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448181D2" w14:textId="77777777" w:rsidR="00A275F3" w:rsidRPr="005B4472" w:rsidRDefault="00A275F3" w:rsidP="00A275F3">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lastRenderedPageBreak/>
              <w:t>5. Precizēta finansiālā ietekme:</w:t>
            </w:r>
          </w:p>
        </w:tc>
        <w:tc>
          <w:tcPr>
            <w:tcW w:w="685" w:type="pct"/>
            <w:vMerge w:val="restart"/>
            <w:tcBorders>
              <w:top w:val="outset" w:sz="6" w:space="0" w:color="414142"/>
              <w:left w:val="outset" w:sz="6" w:space="0" w:color="414142"/>
              <w:bottom w:val="outset" w:sz="6" w:space="0" w:color="414142"/>
              <w:right w:val="outset" w:sz="6" w:space="0" w:color="414142"/>
            </w:tcBorders>
            <w:hideMark/>
          </w:tcPr>
          <w:p w14:paraId="375E1F3F" w14:textId="77777777" w:rsidR="00A275F3" w:rsidRPr="005B4472" w:rsidRDefault="00A275F3" w:rsidP="00A275F3">
            <w:pPr>
              <w:spacing w:before="100" w:beforeAutospacing="1" w:after="100" w:afterAutospacing="1" w:line="300" w:lineRule="atLeast"/>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30E17214" w14:textId="77777777" w:rsidR="00A275F3" w:rsidRPr="005B4472" w:rsidRDefault="006D436F" w:rsidP="00A275F3">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589" w:type="pct"/>
            <w:tcBorders>
              <w:top w:val="outset" w:sz="6" w:space="0" w:color="414142"/>
              <w:left w:val="outset" w:sz="6" w:space="0" w:color="414142"/>
              <w:bottom w:val="outset" w:sz="6" w:space="0" w:color="414142"/>
              <w:right w:val="outset" w:sz="6" w:space="0" w:color="414142"/>
            </w:tcBorders>
          </w:tcPr>
          <w:p w14:paraId="53E239F6" w14:textId="77777777" w:rsidR="00A275F3" w:rsidRPr="005B4472" w:rsidRDefault="006D436F" w:rsidP="00A275F3">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28D68443" w14:textId="77777777" w:rsidR="00A275F3" w:rsidRPr="005B4472" w:rsidRDefault="006D436F" w:rsidP="00A275F3">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489CB569" w14:textId="77777777" w:rsidR="00A275F3" w:rsidRPr="005B4472" w:rsidRDefault="006D436F" w:rsidP="00A275F3">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r>
      <w:tr w:rsidR="00A275F3" w:rsidRPr="005B4472" w14:paraId="5D3FDAF1" w14:textId="77777777" w:rsidTr="006D436F">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754651B8" w14:textId="77777777" w:rsidR="00A275F3" w:rsidRPr="005B4472" w:rsidRDefault="00A275F3" w:rsidP="00A275F3">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5.1. valsts pamatbudžets</w:t>
            </w:r>
          </w:p>
        </w:tc>
        <w:tc>
          <w:tcPr>
            <w:tcW w:w="685" w:type="pct"/>
            <w:vMerge/>
            <w:tcBorders>
              <w:top w:val="outset" w:sz="6" w:space="0" w:color="414142"/>
              <w:left w:val="outset" w:sz="6" w:space="0" w:color="414142"/>
              <w:bottom w:val="outset" w:sz="6" w:space="0" w:color="414142"/>
              <w:right w:val="outset" w:sz="6" w:space="0" w:color="414142"/>
            </w:tcBorders>
            <w:vAlign w:val="center"/>
            <w:hideMark/>
          </w:tcPr>
          <w:p w14:paraId="25BA066B" w14:textId="77777777" w:rsidR="00A275F3" w:rsidRPr="005B4472" w:rsidRDefault="00A275F3" w:rsidP="00A275F3">
            <w:pPr>
              <w:spacing w:after="0" w:line="240" w:lineRule="auto"/>
              <w:jc w:val="center"/>
              <w:rPr>
                <w:rFonts w:ascii="Times New Roman" w:eastAsia="Times New Roman" w:hAnsi="Times New Roman"/>
                <w:sz w:val="26"/>
                <w:szCs w:val="26"/>
                <w:lang w:eastAsia="lv-LV"/>
              </w:rPr>
            </w:pPr>
          </w:p>
        </w:tc>
        <w:tc>
          <w:tcPr>
            <w:tcW w:w="948" w:type="pct"/>
            <w:tcBorders>
              <w:top w:val="outset" w:sz="6" w:space="0" w:color="414142"/>
              <w:left w:val="outset" w:sz="6" w:space="0" w:color="414142"/>
              <w:bottom w:val="outset" w:sz="6" w:space="0" w:color="414142"/>
              <w:right w:val="outset" w:sz="6" w:space="0" w:color="414142"/>
            </w:tcBorders>
          </w:tcPr>
          <w:p w14:paraId="6C94F309" w14:textId="77777777" w:rsidR="00A275F3" w:rsidRPr="005B4472" w:rsidRDefault="006D436F" w:rsidP="00A275F3">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589" w:type="pct"/>
            <w:tcBorders>
              <w:top w:val="outset" w:sz="6" w:space="0" w:color="414142"/>
              <w:left w:val="outset" w:sz="6" w:space="0" w:color="414142"/>
              <w:bottom w:val="outset" w:sz="6" w:space="0" w:color="414142"/>
              <w:right w:val="outset" w:sz="6" w:space="0" w:color="414142"/>
            </w:tcBorders>
          </w:tcPr>
          <w:p w14:paraId="293C9B01" w14:textId="77777777" w:rsidR="00A275F3" w:rsidRPr="005B4472" w:rsidRDefault="006D436F" w:rsidP="00A275F3">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15133D39" w14:textId="77777777" w:rsidR="00A275F3" w:rsidRPr="005B4472" w:rsidRDefault="00A275F3" w:rsidP="00A275F3">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1E206E9A" w14:textId="77777777" w:rsidR="00A275F3" w:rsidRPr="005B4472" w:rsidRDefault="00A275F3" w:rsidP="00A275F3">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r>
      <w:tr w:rsidR="00D01A07" w:rsidRPr="005B4472" w14:paraId="3A600656" w14:textId="77777777" w:rsidTr="006D436F">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75BF36F3" w14:textId="77777777" w:rsidR="00D01A07" w:rsidRPr="005B4472" w:rsidRDefault="00D01A07"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5.2. speciālais budžets</w:t>
            </w:r>
          </w:p>
        </w:tc>
        <w:tc>
          <w:tcPr>
            <w:tcW w:w="685" w:type="pct"/>
            <w:vMerge/>
            <w:tcBorders>
              <w:top w:val="outset" w:sz="6" w:space="0" w:color="414142"/>
              <w:left w:val="outset" w:sz="6" w:space="0" w:color="414142"/>
              <w:bottom w:val="outset" w:sz="6" w:space="0" w:color="414142"/>
              <w:right w:val="outset" w:sz="6" w:space="0" w:color="414142"/>
            </w:tcBorders>
            <w:vAlign w:val="center"/>
            <w:hideMark/>
          </w:tcPr>
          <w:p w14:paraId="43ABFB98"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p>
        </w:tc>
        <w:tc>
          <w:tcPr>
            <w:tcW w:w="948" w:type="pct"/>
            <w:tcBorders>
              <w:top w:val="outset" w:sz="6" w:space="0" w:color="414142"/>
              <w:left w:val="outset" w:sz="6" w:space="0" w:color="414142"/>
              <w:bottom w:val="outset" w:sz="6" w:space="0" w:color="414142"/>
              <w:right w:val="outset" w:sz="6" w:space="0" w:color="414142"/>
            </w:tcBorders>
          </w:tcPr>
          <w:p w14:paraId="37DFBEAD" w14:textId="77777777" w:rsidR="00D01A07" w:rsidRPr="005B4472" w:rsidRDefault="006D436F"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1DA2BF21"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078B0505"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7B4C54D9"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r>
      <w:tr w:rsidR="00D01A07" w:rsidRPr="005B4472" w14:paraId="2C477145"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10DFF4AD" w14:textId="77777777" w:rsidR="00D01A07" w:rsidRPr="005B4472" w:rsidRDefault="00D01A07"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5.3. pašvaldību budžets</w:t>
            </w:r>
          </w:p>
        </w:tc>
        <w:tc>
          <w:tcPr>
            <w:tcW w:w="685" w:type="pct"/>
            <w:vMerge/>
            <w:tcBorders>
              <w:top w:val="outset" w:sz="6" w:space="0" w:color="414142"/>
              <w:left w:val="outset" w:sz="6" w:space="0" w:color="414142"/>
              <w:bottom w:val="outset" w:sz="6" w:space="0" w:color="414142"/>
              <w:right w:val="outset" w:sz="6" w:space="0" w:color="414142"/>
            </w:tcBorders>
            <w:vAlign w:val="center"/>
            <w:hideMark/>
          </w:tcPr>
          <w:p w14:paraId="7ABA45BE"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p>
        </w:tc>
        <w:tc>
          <w:tcPr>
            <w:tcW w:w="948" w:type="pct"/>
            <w:tcBorders>
              <w:top w:val="outset" w:sz="6" w:space="0" w:color="414142"/>
              <w:left w:val="outset" w:sz="6" w:space="0" w:color="414142"/>
              <w:bottom w:val="outset" w:sz="6" w:space="0" w:color="414142"/>
              <w:right w:val="outset" w:sz="6" w:space="0" w:color="414142"/>
            </w:tcBorders>
            <w:hideMark/>
          </w:tcPr>
          <w:p w14:paraId="5712935E"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7EAC5509"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34473CF2"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2BF9E15D" w14:textId="77777777" w:rsidR="00D01A07" w:rsidRPr="005B4472" w:rsidRDefault="00D01A07" w:rsidP="00E80F0C">
            <w:pPr>
              <w:spacing w:after="0" w:line="240" w:lineRule="auto"/>
              <w:jc w:val="center"/>
              <w:rPr>
                <w:rFonts w:ascii="Times New Roman" w:eastAsia="Times New Roman" w:hAnsi="Times New Roman"/>
                <w:sz w:val="26"/>
                <w:szCs w:val="26"/>
                <w:lang w:eastAsia="lv-LV"/>
              </w:rPr>
            </w:pPr>
          </w:p>
        </w:tc>
      </w:tr>
      <w:tr w:rsidR="00CE54E0" w:rsidRPr="005B4472" w14:paraId="6DE61572" w14:textId="77777777" w:rsidTr="00854C66">
        <w:trPr>
          <w:trHeight w:val="2373"/>
          <w:jc w:val="center"/>
        </w:trPr>
        <w:tc>
          <w:tcPr>
            <w:tcW w:w="1416" w:type="pct"/>
            <w:tcBorders>
              <w:top w:val="outset" w:sz="6" w:space="0" w:color="414142"/>
              <w:left w:val="outset" w:sz="6" w:space="0" w:color="414142"/>
              <w:bottom w:val="outset" w:sz="6" w:space="0" w:color="414142"/>
              <w:right w:val="outset" w:sz="6" w:space="0" w:color="414142"/>
            </w:tcBorders>
            <w:hideMark/>
          </w:tcPr>
          <w:p w14:paraId="4BD13EA8" w14:textId="77777777" w:rsidR="00CE54E0" w:rsidRPr="005B4472" w:rsidRDefault="00CE54E0"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6. Detalizēts ieņēmumu un izdevumu aprēķins (ja nepieciešams, detalizētu ieņēmumu un izdevumu aprēķinu var pievienot anotācijas pielikumā):</w:t>
            </w:r>
          </w:p>
        </w:tc>
        <w:tc>
          <w:tcPr>
            <w:tcW w:w="3584" w:type="pct"/>
            <w:gridSpan w:val="5"/>
            <w:vMerge w:val="restart"/>
            <w:tcBorders>
              <w:top w:val="outset" w:sz="6" w:space="0" w:color="414142"/>
              <w:left w:val="outset" w:sz="6" w:space="0" w:color="414142"/>
              <w:bottom w:val="outset" w:sz="6" w:space="0" w:color="414142"/>
              <w:right w:val="outset" w:sz="6" w:space="0" w:color="414142"/>
            </w:tcBorders>
            <w:hideMark/>
          </w:tcPr>
          <w:p w14:paraId="355D7DA9" w14:textId="77777777" w:rsidR="009D5A52" w:rsidRPr="005B4472" w:rsidRDefault="005142CA" w:rsidP="009908B4">
            <w:pPr>
              <w:spacing w:afterLines="40" w:after="96" w:line="240" w:lineRule="auto"/>
              <w:ind w:left="57" w:right="74"/>
              <w:jc w:val="both"/>
              <w:rPr>
                <w:rFonts w:ascii="Times New Roman" w:hAnsi="Times New Roman"/>
                <w:sz w:val="26"/>
                <w:szCs w:val="26"/>
              </w:rPr>
            </w:pPr>
            <w:r w:rsidRPr="005B4472">
              <w:rPr>
                <w:rFonts w:ascii="Times New Roman" w:hAnsi="Times New Roman"/>
                <w:sz w:val="26"/>
                <w:szCs w:val="26"/>
              </w:rPr>
              <w:t xml:space="preserve">Saskaņā ar Imigrācijas likuma </w:t>
            </w:r>
            <w:proofErr w:type="gramStart"/>
            <w:r w:rsidRPr="005B4472">
              <w:rPr>
                <w:rFonts w:ascii="Times New Roman" w:hAnsi="Times New Roman"/>
                <w:sz w:val="26"/>
                <w:szCs w:val="26"/>
              </w:rPr>
              <w:t>23.panta</w:t>
            </w:r>
            <w:proofErr w:type="gramEnd"/>
            <w:r w:rsidRPr="005B4472">
              <w:rPr>
                <w:rFonts w:ascii="Times New Roman" w:hAnsi="Times New Roman"/>
                <w:sz w:val="26"/>
                <w:szCs w:val="26"/>
              </w:rPr>
              <w:t xml:space="preserve"> pirmās daļas 29., 30. un 31.punktu pirmreizējas termiņuzturēšanās atļaujas pieprasītājam jāveic maksājums valsts budžetā. </w:t>
            </w:r>
            <w:r w:rsidR="009D5A52" w:rsidRPr="005B4472">
              <w:rPr>
                <w:rFonts w:ascii="Times New Roman" w:hAnsi="Times New Roman"/>
                <w:sz w:val="26"/>
                <w:szCs w:val="26"/>
              </w:rPr>
              <w:t xml:space="preserve">Imigrācijas likuma </w:t>
            </w:r>
            <w:proofErr w:type="gramStart"/>
            <w:r w:rsidR="009D5A52" w:rsidRPr="005B4472">
              <w:rPr>
                <w:rFonts w:ascii="Times New Roman" w:hAnsi="Times New Roman"/>
                <w:sz w:val="26"/>
                <w:szCs w:val="26"/>
              </w:rPr>
              <w:t>23.panta</w:t>
            </w:r>
            <w:proofErr w:type="gramEnd"/>
            <w:r w:rsidR="009D5A52" w:rsidRPr="005B4472">
              <w:rPr>
                <w:rFonts w:ascii="Times New Roman" w:hAnsi="Times New Roman"/>
                <w:sz w:val="26"/>
                <w:szCs w:val="26"/>
              </w:rPr>
              <w:t xml:space="preserve"> astotā daļa nosaka, ka iepriekš minētos maksājumus ieskaita valsts pamatbudžeta programmai atvērtajā valsts pamatbudžeta izdevumu kontā Valsts kasē.</w:t>
            </w:r>
          </w:p>
          <w:p w14:paraId="5EAA92EF" w14:textId="42FFD8D3" w:rsidR="00CD5846" w:rsidRPr="005B4472" w:rsidRDefault="00CD5846" w:rsidP="009908B4">
            <w:pPr>
              <w:spacing w:afterLines="40" w:after="96" w:line="240" w:lineRule="auto"/>
              <w:ind w:left="57" w:right="74"/>
              <w:jc w:val="both"/>
              <w:rPr>
                <w:rFonts w:ascii="Times New Roman" w:hAnsi="Times New Roman"/>
                <w:sz w:val="26"/>
                <w:szCs w:val="26"/>
              </w:rPr>
            </w:pPr>
            <w:r w:rsidRPr="005B4472">
              <w:rPr>
                <w:rFonts w:ascii="Times New Roman" w:hAnsi="Times New Roman"/>
                <w:sz w:val="26"/>
                <w:szCs w:val="26"/>
              </w:rPr>
              <w:t xml:space="preserve">Saskaņā ar Valsts kases elektrisko pakalpojumu portālā pieejamo informāciju līdz </w:t>
            </w:r>
            <w:proofErr w:type="gramStart"/>
            <w:r w:rsidRPr="00E217F5">
              <w:rPr>
                <w:rFonts w:ascii="Times New Roman" w:hAnsi="Times New Roman"/>
                <w:sz w:val="26"/>
                <w:szCs w:val="26"/>
              </w:rPr>
              <w:t>201</w:t>
            </w:r>
            <w:r w:rsidR="003A4EBE" w:rsidRPr="00E217F5">
              <w:rPr>
                <w:rFonts w:ascii="Times New Roman" w:hAnsi="Times New Roman"/>
                <w:sz w:val="26"/>
                <w:szCs w:val="26"/>
              </w:rPr>
              <w:t>6</w:t>
            </w:r>
            <w:r w:rsidRPr="00E217F5">
              <w:rPr>
                <w:rFonts w:ascii="Times New Roman" w:hAnsi="Times New Roman"/>
                <w:sz w:val="26"/>
                <w:szCs w:val="26"/>
              </w:rPr>
              <w:t>.gada</w:t>
            </w:r>
            <w:proofErr w:type="gramEnd"/>
            <w:r w:rsidRPr="00E217F5">
              <w:rPr>
                <w:rFonts w:ascii="Times New Roman" w:hAnsi="Times New Roman"/>
                <w:sz w:val="26"/>
                <w:szCs w:val="26"/>
              </w:rPr>
              <w:t xml:space="preserve"> </w:t>
            </w:r>
            <w:r w:rsidR="003C24D6">
              <w:rPr>
                <w:rFonts w:ascii="Times New Roman" w:hAnsi="Times New Roman"/>
                <w:sz w:val="26"/>
                <w:szCs w:val="26"/>
              </w:rPr>
              <w:t>3.oktobra</w:t>
            </w:r>
            <w:r w:rsidR="003A4EBE" w:rsidRPr="005B4472">
              <w:rPr>
                <w:rFonts w:ascii="Times New Roman" w:hAnsi="Times New Roman"/>
                <w:sz w:val="26"/>
                <w:szCs w:val="26"/>
              </w:rPr>
              <w:t xml:space="preserve"> </w:t>
            </w:r>
            <w:r w:rsidRPr="005B4472">
              <w:rPr>
                <w:rFonts w:ascii="Times New Roman" w:hAnsi="Times New Roman"/>
                <w:sz w:val="26"/>
                <w:szCs w:val="26"/>
              </w:rPr>
              <w:t>dienas beigām valsts pamatbudžeta programmā</w:t>
            </w:r>
            <w:r w:rsidR="003A4EBE" w:rsidRPr="005B4472">
              <w:rPr>
                <w:rFonts w:ascii="Times New Roman" w:hAnsi="Times New Roman"/>
                <w:sz w:val="26"/>
                <w:szCs w:val="26"/>
              </w:rPr>
              <w:t xml:space="preserve"> 33.00.00</w:t>
            </w:r>
            <w:r w:rsidRPr="005B4472">
              <w:rPr>
                <w:rFonts w:ascii="Times New Roman" w:hAnsi="Times New Roman"/>
                <w:sz w:val="26"/>
                <w:szCs w:val="26"/>
              </w:rPr>
              <w:t xml:space="preserve"> “Ekonomikas attīstības programma” </w:t>
            </w:r>
            <w:r w:rsidR="005142CA" w:rsidRPr="005B4472">
              <w:rPr>
                <w:rFonts w:ascii="Times New Roman" w:hAnsi="Times New Roman"/>
                <w:sz w:val="26"/>
                <w:szCs w:val="26"/>
              </w:rPr>
              <w:t>naudas līdzekļi</w:t>
            </w:r>
            <w:r w:rsidR="003A4EBE" w:rsidRPr="005B4472">
              <w:rPr>
                <w:rFonts w:ascii="Times New Roman" w:hAnsi="Times New Roman"/>
                <w:sz w:val="26"/>
                <w:szCs w:val="26"/>
              </w:rPr>
              <w:t xml:space="preserve">, kas saskaņā ar Ministru kabineta </w:t>
            </w:r>
            <w:r w:rsidR="00770E6B" w:rsidRPr="005B4472">
              <w:rPr>
                <w:rFonts w:ascii="Times New Roman" w:hAnsi="Times New Roman"/>
                <w:sz w:val="26"/>
                <w:szCs w:val="26"/>
              </w:rPr>
              <w:t xml:space="preserve">2015.gada 9.jūnija </w:t>
            </w:r>
            <w:r w:rsidR="003A4EBE" w:rsidRPr="005B4472">
              <w:rPr>
                <w:rFonts w:ascii="Times New Roman" w:hAnsi="Times New Roman"/>
                <w:sz w:val="26"/>
                <w:szCs w:val="26"/>
              </w:rPr>
              <w:t>noteikumu Nr.284 “Valsts pamatbudžeta programmas “Ekonomikas attīstības programma” finanšu līdzekļu izmantošanas kārtība” 2.punktu ir uzskatāmi par neatmaksāj</w:t>
            </w:r>
            <w:r w:rsidR="005142CA" w:rsidRPr="005B4472">
              <w:rPr>
                <w:rFonts w:ascii="Times New Roman" w:hAnsi="Times New Roman"/>
                <w:sz w:val="26"/>
                <w:szCs w:val="26"/>
              </w:rPr>
              <w:t>amajiem ārzemniekam vai viņa mantiniekam, bija</w:t>
            </w:r>
            <w:r w:rsidR="003A4EBE" w:rsidRPr="005B4472">
              <w:rPr>
                <w:rFonts w:ascii="Times New Roman" w:hAnsi="Times New Roman"/>
                <w:sz w:val="26"/>
                <w:szCs w:val="26"/>
              </w:rPr>
              <w:t xml:space="preserve"> </w:t>
            </w:r>
            <w:r w:rsidR="00967702" w:rsidRPr="00967702">
              <w:rPr>
                <w:rFonts w:ascii="Times New Roman" w:hAnsi="Times New Roman"/>
                <w:b/>
                <w:sz w:val="26"/>
                <w:szCs w:val="26"/>
              </w:rPr>
              <w:t>1</w:t>
            </w:r>
            <w:r w:rsidR="003C24D6">
              <w:rPr>
                <w:rFonts w:ascii="Times New Roman" w:hAnsi="Times New Roman"/>
                <w:b/>
                <w:sz w:val="26"/>
                <w:szCs w:val="26"/>
              </w:rPr>
              <w:t> 248 064,75</w:t>
            </w:r>
            <w:r w:rsidR="003A4EBE" w:rsidRPr="005B4472">
              <w:rPr>
                <w:rFonts w:ascii="Times New Roman" w:hAnsi="Times New Roman"/>
                <w:sz w:val="26"/>
                <w:szCs w:val="26"/>
              </w:rPr>
              <w:t xml:space="preserve"> </w:t>
            </w:r>
            <w:proofErr w:type="spellStart"/>
            <w:r w:rsidR="003A4EBE" w:rsidRPr="005B4472">
              <w:rPr>
                <w:rFonts w:ascii="Times New Roman" w:hAnsi="Times New Roman"/>
                <w:i/>
                <w:sz w:val="26"/>
                <w:szCs w:val="26"/>
              </w:rPr>
              <w:t>euro</w:t>
            </w:r>
            <w:proofErr w:type="spellEnd"/>
            <w:r w:rsidR="003A4EBE" w:rsidRPr="005B4472">
              <w:rPr>
                <w:rFonts w:ascii="Times New Roman" w:hAnsi="Times New Roman"/>
                <w:sz w:val="26"/>
                <w:szCs w:val="26"/>
              </w:rPr>
              <w:t xml:space="preserve"> apmērā</w:t>
            </w:r>
            <w:r w:rsidR="005142CA" w:rsidRPr="005B4472">
              <w:rPr>
                <w:rFonts w:ascii="Times New Roman" w:hAnsi="Times New Roman"/>
                <w:sz w:val="26"/>
                <w:szCs w:val="26"/>
              </w:rPr>
              <w:t xml:space="preserve"> un līdz ar to </w:t>
            </w:r>
            <w:r w:rsidRPr="005B4472">
              <w:rPr>
                <w:rFonts w:ascii="Times New Roman" w:hAnsi="Times New Roman"/>
                <w:sz w:val="26"/>
                <w:szCs w:val="26"/>
              </w:rPr>
              <w:t>novirzāmi likuma “Par valsts budžetu 201</w:t>
            </w:r>
            <w:r w:rsidR="009D5A52" w:rsidRPr="005B4472">
              <w:rPr>
                <w:rFonts w:ascii="Times New Roman" w:hAnsi="Times New Roman"/>
                <w:sz w:val="26"/>
                <w:szCs w:val="26"/>
              </w:rPr>
              <w:t>6</w:t>
            </w:r>
            <w:r w:rsidRPr="005B4472">
              <w:rPr>
                <w:rFonts w:ascii="Times New Roman" w:hAnsi="Times New Roman"/>
                <w:sz w:val="26"/>
                <w:szCs w:val="26"/>
              </w:rPr>
              <w:t>.gadam” 4</w:t>
            </w:r>
            <w:r w:rsidR="009D5A52" w:rsidRPr="005B4472">
              <w:rPr>
                <w:rFonts w:ascii="Times New Roman" w:hAnsi="Times New Roman"/>
                <w:sz w:val="26"/>
                <w:szCs w:val="26"/>
              </w:rPr>
              <w:t>9</w:t>
            </w:r>
            <w:r w:rsidRPr="005B4472">
              <w:rPr>
                <w:rFonts w:ascii="Times New Roman" w:hAnsi="Times New Roman"/>
                <w:sz w:val="26"/>
                <w:szCs w:val="26"/>
              </w:rPr>
              <w:t>.pantā noteiktajiem mērķiem.</w:t>
            </w:r>
          </w:p>
          <w:p w14:paraId="50D3D329" w14:textId="50BBE67B" w:rsidR="00CD5846" w:rsidRPr="00967702" w:rsidRDefault="00CD5846" w:rsidP="009908B4">
            <w:pPr>
              <w:spacing w:afterLines="40" w:after="96" w:line="240" w:lineRule="auto"/>
              <w:ind w:left="57" w:right="74"/>
              <w:jc w:val="both"/>
              <w:rPr>
                <w:rFonts w:ascii="Times New Roman" w:hAnsi="Times New Roman"/>
                <w:sz w:val="26"/>
                <w:szCs w:val="26"/>
              </w:rPr>
            </w:pPr>
            <w:r w:rsidRPr="005B4472">
              <w:rPr>
                <w:rFonts w:ascii="Times New Roman" w:hAnsi="Times New Roman"/>
                <w:sz w:val="26"/>
                <w:szCs w:val="26"/>
              </w:rPr>
              <w:t xml:space="preserve">Saskaņā likuma “Par valsts budžetu </w:t>
            </w:r>
            <w:proofErr w:type="gramStart"/>
            <w:r w:rsidRPr="005B4472">
              <w:rPr>
                <w:rFonts w:ascii="Times New Roman" w:hAnsi="Times New Roman"/>
                <w:sz w:val="26"/>
                <w:szCs w:val="26"/>
              </w:rPr>
              <w:t>201</w:t>
            </w:r>
            <w:r w:rsidR="00FB7156" w:rsidRPr="005B4472">
              <w:rPr>
                <w:rFonts w:ascii="Times New Roman" w:hAnsi="Times New Roman"/>
                <w:sz w:val="26"/>
                <w:szCs w:val="26"/>
              </w:rPr>
              <w:t>6</w:t>
            </w:r>
            <w:r w:rsidRPr="005B4472">
              <w:rPr>
                <w:rFonts w:ascii="Times New Roman" w:hAnsi="Times New Roman"/>
                <w:sz w:val="26"/>
                <w:szCs w:val="26"/>
              </w:rPr>
              <w:t>.gadam</w:t>
            </w:r>
            <w:proofErr w:type="gramEnd"/>
            <w:r w:rsidRPr="005B4472">
              <w:rPr>
                <w:rFonts w:ascii="Times New Roman" w:hAnsi="Times New Roman"/>
                <w:sz w:val="26"/>
                <w:szCs w:val="26"/>
              </w:rPr>
              <w:t>” 4</w:t>
            </w:r>
            <w:r w:rsidR="00FB7156" w:rsidRPr="005B4472">
              <w:rPr>
                <w:rFonts w:ascii="Times New Roman" w:hAnsi="Times New Roman"/>
                <w:sz w:val="26"/>
                <w:szCs w:val="26"/>
              </w:rPr>
              <w:t>9</w:t>
            </w:r>
            <w:r w:rsidRPr="005B4472">
              <w:rPr>
                <w:rFonts w:ascii="Times New Roman" w:hAnsi="Times New Roman"/>
                <w:sz w:val="26"/>
                <w:szCs w:val="26"/>
              </w:rPr>
              <w:t xml:space="preserve">.pantā </w:t>
            </w:r>
            <w:r w:rsidRPr="00967702">
              <w:rPr>
                <w:rFonts w:ascii="Times New Roman" w:hAnsi="Times New Roman"/>
                <w:sz w:val="26"/>
                <w:szCs w:val="26"/>
              </w:rPr>
              <w:t xml:space="preserve">noteikto Rīkojuma projektā tiek noteikts, ka summa – </w:t>
            </w:r>
            <w:r w:rsidR="006313B3" w:rsidRPr="00967702">
              <w:rPr>
                <w:rFonts w:ascii="Times New Roman" w:hAnsi="Times New Roman"/>
                <w:sz w:val="26"/>
                <w:szCs w:val="26"/>
              </w:rPr>
              <w:t>612 629</w:t>
            </w:r>
            <w:r w:rsidRPr="00967702">
              <w:rPr>
                <w:rFonts w:ascii="Times New Roman" w:hAnsi="Times New Roman"/>
                <w:i/>
                <w:sz w:val="26"/>
                <w:szCs w:val="26"/>
              </w:rPr>
              <w:t xml:space="preserve"> </w:t>
            </w:r>
            <w:proofErr w:type="spellStart"/>
            <w:r w:rsidRPr="00967702">
              <w:rPr>
                <w:rFonts w:ascii="Times New Roman" w:hAnsi="Times New Roman"/>
                <w:i/>
                <w:sz w:val="26"/>
                <w:szCs w:val="26"/>
              </w:rPr>
              <w:t>euro</w:t>
            </w:r>
            <w:proofErr w:type="spellEnd"/>
            <w:r w:rsidRPr="00967702">
              <w:rPr>
                <w:rFonts w:ascii="Times New Roman" w:hAnsi="Times New Roman"/>
                <w:sz w:val="26"/>
                <w:szCs w:val="26"/>
              </w:rPr>
              <w:t xml:space="preserve"> apjomā, kura ir iemaksāta valsts pamatbudžeta programmā “Ekonomikas attīstības programma” 201</w:t>
            </w:r>
            <w:r w:rsidR="00FB7156" w:rsidRPr="00967702">
              <w:rPr>
                <w:rFonts w:ascii="Times New Roman" w:hAnsi="Times New Roman"/>
                <w:sz w:val="26"/>
                <w:szCs w:val="26"/>
              </w:rPr>
              <w:t>6</w:t>
            </w:r>
            <w:r w:rsidRPr="00967702">
              <w:rPr>
                <w:rFonts w:ascii="Times New Roman" w:hAnsi="Times New Roman"/>
                <w:sz w:val="26"/>
                <w:szCs w:val="26"/>
              </w:rPr>
              <w:t>.gadā</w:t>
            </w:r>
            <w:r w:rsidR="00FB7156" w:rsidRPr="00967702">
              <w:rPr>
                <w:rFonts w:ascii="Times New Roman" w:hAnsi="Times New Roman"/>
                <w:sz w:val="26"/>
                <w:szCs w:val="26"/>
              </w:rPr>
              <w:t xml:space="preserve"> </w:t>
            </w:r>
            <w:r w:rsidRPr="00967702">
              <w:rPr>
                <w:rFonts w:ascii="Times New Roman" w:hAnsi="Times New Roman"/>
                <w:sz w:val="26"/>
                <w:szCs w:val="26"/>
              </w:rPr>
              <w:t xml:space="preserve">ir novirzāma </w:t>
            </w:r>
            <w:r w:rsidR="00886068">
              <w:rPr>
                <w:rFonts w:ascii="Times New Roman" w:hAnsi="Times New Roman"/>
                <w:sz w:val="26"/>
                <w:szCs w:val="26"/>
              </w:rPr>
              <w:t>M</w:t>
            </w:r>
            <w:r w:rsidRPr="00967702">
              <w:rPr>
                <w:rFonts w:ascii="Times New Roman" w:hAnsi="Times New Roman"/>
                <w:sz w:val="26"/>
                <w:szCs w:val="26"/>
              </w:rPr>
              <w:t xml:space="preserve">ājokļa </w:t>
            </w:r>
            <w:r w:rsidR="00FB7156" w:rsidRPr="00967702">
              <w:rPr>
                <w:rFonts w:ascii="Times New Roman" w:hAnsi="Times New Roman"/>
                <w:sz w:val="26"/>
                <w:szCs w:val="26"/>
              </w:rPr>
              <w:t xml:space="preserve">atbalsta </w:t>
            </w:r>
            <w:r w:rsidRPr="00967702">
              <w:rPr>
                <w:rFonts w:ascii="Times New Roman" w:hAnsi="Times New Roman"/>
                <w:sz w:val="26"/>
                <w:szCs w:val="26"/>
              </w:rPr>
              <w:t xml:space="preserve">programmas finansēšanai. </w:t>
            </w:r>
          </w:p>
          <w:p w14:paraId="3C757802" w14:textId="35C9BFE3" w:rsidR="0077697A" w:rsidRDefault="00CD5846" w:rsidP="009908B4">
            <w:pPr>
              <w:spacing w:afterLines="40" w:after="96" w:line="240" w:lineRule="auto"/>
              <w:ind w:left="57" w:right="74"/>
              <w:jc w:val="both"/>
              <w:rPr>
                <w:rFonts w:ascii="Times New Roman" w:hAnsi="Times New Roman"/>
                <w:sz w:val="26"/>
                <w:szCs w:val="26"/>
              </w:rPr>
            </w:pPr>
            <w:r w:rsidRPr="00967702">
              <w:rPr>
                <w:rFonts w:ascii="Times New Roman" w:hAnsi="Times New Roman"/>
                <w:sz w:val="26"/>
                <w:szCs w:val="26"/>
              </w:rPr>
              <w:t>Attiecīgi kopējais papildus galvojumu apjoms</w:t>
            </w:r>
            <w:r w:rsidR="006313B3" w:rsidRPr="00967702">
              <w:rPr>
                <w:rFonts w:ascii="Times New Roman" w:hAnsi="Times New Roman"/>
                <w:sz w:val="26"/>
                <w:szCs w:val="26"/>
              </w:rPr>
              <w:t>,</w:t>
            </w:r>
            <w:r w:rsidRPr="00967702">
              <w:rPr>
                <w:rFonts w:ascii="Times New Roman" w:hAnsi="Times New Roman"/>
                <w:sz w:val="26"/>
                <w:szCs w:val="26"/>
              </w:rPr>
              <w:t xml:space="preserve"> ar līdz šim piešķirto finansējumu </w:t>
            </w:r>
            <w:r w:rsidR="006313B3" w:rsidRPr="00967702">
              <w:rPr>
                <w:rFonts w:ascii="Times New Roman" w:hAnsi="Times New Roman"/>
                <w:sz w:val="26"/>
                <w:szCs w:val="26"/>
              </w:rPr>
              <w:t>6 914 730</w:t>
            </w:r>
            <w:r w:rsidRPr="00967702">
              <w:rPr>
                <w:rFonts w:ascii="Times New Roman" w:hAnsi="Times New Roman"/>
                <w:sz w:val="26"/>
                <w:szCs w:val="26"/>
              </w:rPr>
              <w:t xml:space="preserve"> milj. </w:t>
            </w:r>
            <w:proofErr w:type="spellStart"/>
            <w:r w:rsidRPr="00967702">
              <w:rPr>
                <w:rFonts w:ascii="Times New Roman" w:hAnsi="Times New Roman"/>
                <w:i/>
                <w:sz w:val="26"/>
                <w:szCs w:val="26"/>
              </w:rPr>
              <w:t>euro</w:t>
            </w:r>
            <w:proofErr w:type="spellEnd"/>
            <w:r w:rsidRPr="00967702">
              <w:rPr>
                <w:rFonts w:ascii="Times New Roman" w:hAnsi="Times New Roman"/>
                <w:sz w:val="26"/>
                <w:szCs w:val="26"/>
              </w:rPr>
              <w:t xml:space="preserve"> apmērā</w:t>
            </w:r>
            <w:r w:rsidR="006313B3" w:rsidRPr="00967702">
              <w:rPr>
                <w:rFonts w:ascii="Times New Roman" w:hAnsi="Times New Roman"/>
                <w:sz w:val="26"/>
                <w:szCs w:val="26"/>
              </w:rPr>
              <w:t>,</w:t>
            </w:r>
            <w:r w:rsidRPr="00967702">
              <w:rPr>
                <w:rFonts w:ascii="Times New Roman" w:hAnsi="Times New Roman"/>
                <w:sz w:val="26"/>
                <w:szCs w:val="26"/>
              </w:rPr>
              <w:t xml:space="preserve"> sasniegtu </w:t>
            </w:r>
            <w:r w:rsidR="006313B3" w:rsidRPr="00967702">
              <w:rPr>
                <w:rFonts w:ascii="Times New Roman" w:hAnsi="Times New Roman"/>
                <w:sz w:val="26"/>
                <w:szCs w:val="26"/>
              </w:rPr>
              <w:t>7 527 359</w:t>
            </w:r>
            <w:r w:rsidR="00F90741" w:rsidRPr="00967702">
              <w:rPr>
                <w:rFonts w:ascii="Times New Roman" w:hAnsi="Times New Roman"/>
                <w:sz w:val="26"/>
                <w:szCs w:val="26"/>
              </w:rPr>
              <w:t xml:space="preserve"> </w:t>
            </w:r>
            <w:proofErr w:type="spellStart"/>
            <w:r w:rsidR="00F90741" w:rsidRPr="00967702">
              <w:rPr>
                <w:rFonts w:ascii="Times New Roman" w:hAnsi="Times New Roman"/>
                <w:i/>
                <w:sz w:val="26"/>
                <w:szCs w:val="26"/>
              </w:rPr>
              <w:t>euro</w:t>
            </w:r>
            <w:proofErr w:type="spellEnd"/>
            <w:r w:rsidRPr="00967702">
              <w:rPr>
                <w:rFonts w:ascii="Times New Roman" w:hAnsi="Times New Roman"/>
                <w:sz w:val="26"/>
                <w:szCs w:val="26"/>
              </w:rPr>
              <w:t>.</w:t>
            </w:r>
            <w:r w:rsidR="00FD3E2C" w:rsidRPr="00967702">
              <w:rPr>
                <w:rFonts w:ascii="Times New Roman" w:hAnsi="Times New Roman"/>
                <w:sz w:val="26"/>
                <w:szCs w:val="26"/>
              </w:rPr>
              <w:t xml:space="preserve"> </w:t>
            </w:r>
            <w:r w:rsidR="0077697A">
              <w:rPr>
                <w:rFonts w:ascii="Times New Roman" w:hAnsi="Times New Roman"/>
                <w:sz w:val="26"/>
                <w:szCs w:val="26"/>
              </w:rPr>
              <w:t xml:space="preserve">Mēnesī Mājokļu atbalsta programmas ietvaros, galvojumiem tiek piešķirts </w:t>
            </w:r>
            <w:r w:rsidR="00E84375">
              <w:rPr>
                <w:rFonts w:ascii="Times New Roman" w:hAnsi="Times New Roman"/>
                <w:sz w:val="26"/>
                <w:szCs w:val="26"/>
              </w:rPr>
              <w:t>finansējums</w:t>
            </w:r>
            <w:r w:rsidR="0077697A">
              <w:rPr>
                <w:rFonts w:ascii="Times New Roman" w:hAnsi="Times New Roman"/>
                <w:sz w:val="26"/>
                <w:szCs w:val="26"/>
              </w:rPr>
              <w:t xml:space="preserve"> aptuveni 500 000 </w:t>
            </w:r>
            <w:proofErr w:type="spellStart"/>
            <w:r w:rsidR="0077697A" w:rsidRPr="0077697A">
              <w:rPr>
                <w:rFonts w:ascii="Times New Roman" w:hAnsi="Times New Roman"/>
                <w:i/>
                <w:sz w:val="26"/>
                <w:szCs w:val="26"/>
              </w:rPr>
              <w:t>euro</w:t>
            </w:r>
            <w:proofErr w:type="spellEnd"/>
            <w:r w:rsidR="0077697A">
              <w:rPr>
                <w:rFonts w:ascii="Times New Roman" w:hAnsi="Times New Roman"/>
                <w:sz w:val="26"/>
                <w:szCs w:val="26"/>
              </w:rPr>
              <w:t xml:space="preserve"> apmērā</w:t>
            </w:r>
            <w:r w:rsidR="00E84375">
              <w:rPr>
                <w:rFonts w:ascii="Times New Roman" w:hAnsi="Times New Roman"/>
                <w:sz w:val="26"/>
                <w:szCs w:val="26"/>
              </w:rPr>
              <w:t xml:space="preserve"> (kas ar multiplikatoru 4 nodrošina galvojumus 2 milj. </w:t>
            </w:r>
            <w:proofErr w:type="spellStart"/>
            <w:r w:rsidR="00E84375" w:rsidRPr="00E84375">
              <w:rPr>
                <w:rFonts w:ascii="Times New Roman" w:hAnsi="Times New Roman"/>
                <w:i/>
                <w:iCs/>
                <w:sz w:val="26"/>
                <w:szCs w:val="26"/>
              </w:rPr>
              <w:t>euro</w:t>
            </w:r>
            <w:proofErr w:type="spellEnd"/>
            <w:r w:rsidR="00E84375" w:rsidRPr="00E84375">
              <w:rPr>
                <w:rFonts w:ascii="Times New Roman" w:hAnsi="Times New Roman"/>
                <w:i/>
                <w:iCs/>
                <w:sz w:val="26"/>
                <w:szCs w:val="26"/>
              </w:rPr>
              <w:t xml:space="preserve"> </w:t>
            </w:r>
            <w:r w:rsidR="00E84375" w:rsidRPr="00E84375">
              <w:rPr>
                <w:rFonts w:ascii="Times New Roman" w:hAnsi="Times New Roman"/>
                <w:iCs/>
                <w:sz w:val="26"/>
                <w:szCs w:val="26"/>
              </w:rPr>
              <w:t>apmērā</w:t>
            </w:r>
            <w:r w:rsidR="00E84375">
              <w:rPr>
                <w:i/>
                <w:iCs/>
                <w:sz w:val="26"/>
                <w:szCs w:val="26"/>
              </w:rPr>
              <w:t>)</w:t>
            </w:r>
            <w:r w:rsidR="0077697A">
              <w:rPr>
                <w:rFonts w:ascii="Times New Roman" w:hAnsi="Times New Roman"/>
                <w:sz w:val="26"/>
                <w:szCs w:val="26"/>
              </w:rPr>
              <w:t>.</w:t>
            </w:r>
          </w:p>
          <w:p w14:paraId="69589ACB" w14:textId="20E1F102" w:rsidR="00CD5846" w:rsidRPr="005B4472" w:rsidRDefault="00967702" w:rsidP="009908B4">
            <w:pPr>
              <w:spacing w:afterLines="40" w:after="96" w:line="240" w:lineRule="auto"/>
              <w:ind w:left="57" w:right="74"/>
              <w:jc w:val="both"/>
              <w:rPr>
                <w:rFonts w:ascii="Times New Roman" w:hAnsi="Times New Roman"/>
                <w:sz w:val="26"/>
                <w:szCs w:val="26"/>
              </w:rPr>
            </w:pPr>
            <w:r>
              <w:rPr>
                <w:rFonts w:ascii="Times New Roman" w:hAnsi="Times New Roman"/>
                <w:sz w:val="26"/>
                <w:szCs w:val="26"/>
              </w:rPr>
              <w:t>Šobrīd Mājokļu atbalsta programmas ietvaros pieejamais</w:t>
            </w:r>
            <w:r w:rsidR="00DC4180">
              <w:rPr>
                <w:rFonts w:ascii="Times New Roman" w:hAnsi="Times New Roman"/>
                <w:sz w:val="26"/>
                <w:szCs w:val="26"/>
              </w:rPr>
              <w:t xml:space="preserve"> neizmantotais</w:t>
            </w:r>
            <w:r>
              <w:rPr>
                <w:rFonts w:ascii="Times New Roman" w:hAnsi="Times New Roman"/>
                <w:sz w:val="26"/>
                <w:szCs w:val="26"/>
              </w:rPr>
              <w:t xml:space="preserve"> finansējums spētu nodrošināt galvojumus aptuveni 702 ģimenēm. </w:t>
            </w:r>
            <w:r w:rsidR="00FD3E2C" w:rsidRPr="00967702">
              <w:rPr>
                <w:rFonts w:ascii="Times New Roman" w:hAnsi="Times New Roman"/>
                <w:sz w:val="26"/>
                <w:szCs w:val="26"/>
              </w:rPr>
              <w:t xml:space="preserve">Prognozētais atbalstāmo personu skaits pēc papildus finansējuma </w:t>
            </w:r>
            <w:r w:rsidR="00CE2BAA" w:rsidRPr="00967702">
              <w:rPr>
                <w:rFonts w:ascii="Times New Roman" w:hAnsi="Times New Roman"/>
                <w:sz w:val="26"/>
                <w:szCs w:val="26"/>
              </w:rPr>
              <w:t>612 629</w:t>
            </w:r>
            <w:r w:rsidR="00FD3E2C" w:rsidRPr="00967702">
              <w:rPr>
                <w:rFonts w:ascii="Times New Roman" w:hAnsi="Times New Roman"/>
                <w:sz w:val="26"/>
                <w:szCs w:val="26"/>
              </w:rPr>
              <w:t xml:space="preserve"> </w:t>
            </w:r>
            <w:proofErr w:type="spellStart"/>
            <w:r w:rsidR="00FD3E2C" w:rsidRPr="00967702">
              <w:rPr>
                <w:rFonts w:ascii="Times New Roman" w:hAnsi="Times New Roman"/>
                <w:i/>
                <w:sz w:val="26"/>
                <w:szCs w:val="26"/>
              </w:rPr>
              <w:t>euro</w:t>
            </w:r>
            <w:proofErr w:type="spellEnd"/>
            <w:r w:rsidR="00FD3E2C" w:rsidRPr="00967702">
              <w:rPr>
                <w:rFonts w:ascii="Times New Roman" w:hAnsi="Times New Roman"/>
                <w:i/>
                <w:sz w:val="26"/>
                <w:szCs w:val="26"/>
              </w:rPr>
              <w:t xml:space="preserve"> </w:t>
            </w:r>
            <w:r w:rsidR="00FD3E2C" w:rsidRPr="00967702">
              <w:rPr>
                <w:rFonts w:ascii="Times New Roman" w:hAnsi="Times New Roman"/>
                <w:sz w:val="26"/>
                <w:szCs w:val="26"/>
              </w:rPr>
              <w:t>apmērā piešķiršanas</w:t>
            </w:r>
            <w:r w:rsidR="00FD3E2C" w:rsidRPr="005B4472">
              <w:rPr>
                <w:rFonts w:ascii="Times New Roman" w:hAnsi="Times New Roman"/>
                <w:sz w:val="26"/>
                <w:szCs w:val="26"/>
              </w:rPr>
              <w:t xml:space="preserve"> – </w:t>
            </w:r>
            <w:r>
              <w:rPr>
                <w:rFonts w:ascii="Times New Roman" w:hAnsi="Times New Roman"/>
                <w:sz w:val="26"/>
                <w:szCs w:val="26"/>
              </w:rPr>
              <w:t>372 ģimenes.</w:t>
            </w:r>
            <w:r w:rsidR="00FD3E2C" w:rsidRPr="005B4472">
              <w:rPr>
                <w:rFonts w:ascii="Times New Roman" w:hAnsi="Times New Roman"/>
                <w:sz w:val="26"/>
                <w:szCs w:val="26"/>
              </w:rPr>
              <w:t xml:space="preserve"> </w:t>
            </w:r>
          </w:p>
          <w:p w14:paraId="073741DB" w14:textId="77777777" w:rsidR="00525A2D" w:rsidRPr="005B4472" w:rsidRDefault="00525A2D" w:rsidP="005B4472">
            <w:pPr>
              <w:spacing w:afterLines="40" w:after="96" w:line="240" w:lineRule="auto"/>
              <w:ind w:right="74"/>
              <w:jc w:val="both"/>
              <w:rPr>
                <w:rFonts w:ascii="Times New Roman" w:hAnsi="Times New Roman"/>
                <w:sz w:val="26"/>
                <w:szCs w:val="26"/>
              </w:rPr>
            </w:pPr>
          </w:p>
        </w:tc>
      </w:tr>
      <w:tr w:rsidR="00CE54E0" w:rsidRPr="005B4472" w14:paraId="159F0B75"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2ED19AAB" w14:textId="77777777" w:rsidR="00CE54E0" w:rsidRPr="005B4472" w:rsidRDefault="00CE54E0"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3A276D76" w14:textId="77777777" w:rsidR="00CE54E0" w:rsidRPr="005B4472" w:rsidRDefault="00CE54E0" w:rsidP="00F9271F">
            <w:pPr>
              <w:spacing w:after="0" w:line="240" w:lineRule="auto"/>
              <w:rPr>
                <w:rFonts w:ascii="Times New Roman" w:eastAsia="Times New Roman" w:hAnsi="Times New Roman"/>
                <w:sz w:val="26"/>
                <w:szCs w:val="26"/>
                <w:lang w:eastAsia="lv-LV"/>
              </w:rPr>
            </w:pPr>
          </w:p>
        </w:tc>
      </w:tr>
      <w:tr w:rsidR="00CE54E0" w:rsidRPr="005B4472" w14:paraId="05443FEB"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118734D7" w14:textId="77777777" w:rsidR="00CE54E0" w:rsidRPr="005B4472" w:rsidRDefault="00CE54E0"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0B02CB77" w14:textId="77777777" w:rsidR="00CE54E0" w:rsidRPr="005B4472" w:rsidRDefault="00CE54E0" w:rsidP="00F9271F">
            <w:pPr>
              <w:spacing w:after="0" w:line="240" w:lineRule="auto"/>
              <w:rPr>
                <w:rFonts w:ascii="Times New Roman" w:eastAsia="Times New Roman" w:hAnsi="Times New Roman"/>
                <w:sz w:val="26"/>
                <w:szCs w:val="26"/>
                <w:lang w:eastAsia="lv-LV"/>
              </w:rPr>
            </w:pPr>
          </w:p>
        </w:tc>
      </w:tr>
      <w:tr w:rsidR="00CE54E0" w:rsidRPr="005B4472" w14:paraId="7DB52E17" w14:textId="77777777" w:rsidTr="00A275F3">
        <w:trPr>
          <w:trHeight w:val="555"/>
          <w:jc w:val="center"/>
        </w:trPr>
        <w:tc>
          <w:tcPr>
            <w:tcW w:w="1416" w:type="pct"/>
            <w:tcBorders>
              <w:top w:val="outset" w:sz="6" w:space="0" w:color="414142"/>
              <w:left w:val="outset" w:sz="6" w:space="0" w:color="414142"/>
              <w:bottom w:val="outset" w:sz="6" w:space="0" w:color="414142"/>
              <w:right w:val="outset" w:sz="6" w:space="0" w:color="414142"/>
            </w:tcBorders>
            <w:hideMark/>
          </w:tcPr>
          <w:p w14:paraId="2654C9E1" w14:textId="77777777" w:rsidR="00CE54E0" w:rsidRPr="005B4472" w:rsidRDefault="00CE54E0"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7. Cita informācija</w:t>
            </w:r>
          </w:p>
        </w:tc>
        <w:tc>
          <w:tcPr>
            <w:tcW w:w="3584" w:type="pct"/>
            <w:gridSpan w:val="5"/>
            <w:tcBorders>
              <w:top w:val="outset" w:sz="6" w:space="0" w:color="414142"/>
              <w:left w:val="outset" w:sz="6" w:space="0" w:color="414142"/>
              <w:bottom w:val="outset" w:sz="6" w:space="0" w:color="414142"/>
              <w:right w:val="outset" w:sz="6" w:space="0" w:color="414142"/>
            </w:tcBorders>
            <w:hideMark/>
          </w:tcPr>
          <w:p w14:paraId="1DD1765C" w14:textId="5BA9C796" w:rsidR="00EC2768" w:rsidRPr="005B4472" w:rsidRDefault="00930557" w:rsidP="009908B4">
            <w:pPr>
              <w:spacing w:after="120" w:line="240" w:lineRule="auto"/>
              <w:ind w:left="57" w:right="74"/>
              <w:jc w:val="both"/>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Rīkojuma projekta</w:t>
            </w:r>
            <w:r w:rsidR="00731DA6">
              <w:rPr>
                <w:rFonts w:ascii="Times New Roman" w:eastAsia="Times New Roman" w:hAnsi="Times New Roman"/>
                <w:sz w:val="26"/>
                <w:szCs w:val="26"/>
                <w:lang w:eastAsia="lv-LV"/>
              </w:rPr>
              <w:t xml:space="preserve"> izpilde tiek nodrošināta likuma</w:t>
            </w:r>
            <w:r w:rsidR="00731DA6" w:rsidRPr="005B4472">
              <w:rPr>
                <w:rFonts w:ascii="Times New Roman" w:eastAsia="Times New Roman" w:hAnsi="Times New Roman"/>
                <w:sz w:val="26"/>
                <w:szCs w:val="26"/>
                <w:lang w:eastAsia="lv-LV"/>
              </w:rPr>
              <w:t xml:space="preserve"> “Par </w:t>
            </w:r>
            <w:r w:rsidR="00731DA6" w:rsidRPr="005B4472">
              <w:rPr>
                <w:rFonts w:ascii="Times New Roman" w:eastAsia="Times New Roman" w:hAnsi="Times New Roman"/>
                <w:sz w:val="26"/>
                <w:szCs w:val="26"/>
                <w:lang w:eastAsia="lv-LV"/>
              </w:rPr>
              <w:lastRenderedPageBreak/>
              <w:t xml:space="preserve">valsts budžetu </w:t>
            </w:r>
            <w:proofErr w:type="gramStart"/>
            <w:r w:rsidR="00731DA6" w:rsidRPr="005B4472">
              <w:rPr>
                <w:rFonts w:ascii="Times New Roman" w:eastAsia="Times New Roman" w:hAnsi="Times New Roman"/>
                <w:sz w:val="26"/>
                <w:szCs w:val="26"/>
                <w:lang w:eastAsia="lv-LV"/>
              </w:rPr>
              <w:t>2016.gadam</w:t>
            </w:r>
            <w:proofErr w:type="gramEnd"/>
            <w:r w:rsidR="00731DA6" w:rsidRPr="005B4472">
              <w:rPr>
                <w:rFonts w:ascii="Times New Roman" w:eastAsia="Times New Roman" w:hAnsi="Times New Roman"/>
                <w:sz w:val="26"/>
                <w:szCs w:val="26"/>
                <w:lang w:eastAsia="lv-LV"/>
              </w:rPr>
              <w:t xml:space="preserve">” </w:t>
            </w:r>
            <w:r w:rsidR="00731DA6">
              <w:rPr>
                <w:rFonts w:ascii="Times New Roman" w:eastAsia="Times New Roman" w:hAnsi="Times New Roman"/>
                <w:sz w:val="26"/>
                <w:szCs w:val="26"/>
                <w:lang w:eastAsia="lv-LV"/>
              </w:rPr>
              <w:t xml:space="preserve">Ekonomikas ministrijas </w:t>
            </w:r>
            <w:r w:rsidR="00EC2768" w:rsidRPr="005B4472">
              <w:rPr>
                <w:rFonts w:ascii="Times New Roman" w:eastAsia="Times New Roman" w:hAnsi="Times New Roman"/>
                <w:sz w:val="26"/>
                <w:szCs w:val="26"/>
                <w:lang w:eastAsia="lv-LV"/>
              </w:rPr>
              <w:t xml:space="preserve">programmā </w:t>
            </w:r>
            <w:r w:rsidR="00731DA6">
              <w:rPr>
                <w:rFonts w:ascii="Times New Roman" w:eastAsia="Times New Roman" w:hAnsi="Times New Roman"/>
                <w:sz w:val="26"/>
                <w:szCs w:val="26"/>
                <w:lang w:eastAsia="lv-LV"/>
              </w:rPr>
              <w:t xml:space="preserve">33.00.00 </w:t>
            </w:r>
            <w:r w:rsidR="003229E8" w:rsidRPr="005B4472">
              <w:rPr>
                <w:rFonts w:ascii="Times New Roman" w:eastAsia="Times New Roman" w:hAnsi="Times New Roman"/>
                <w:sz w:val="26"/>
                <w:szCs w:val="26"/>
                <w:lang w:eastAsia="lv-LV"/>
              </w:rPr>
              <w:t>“</w:t>
            </w:r>
            <w:r w:rsidR="00EC2768" w:rsidRPr="005B4472">
              <w:rPr>
                <w:rFonts w:ascii="Times New Roman" w:eastAsia="Times New Roman" w:hAnsi="Times New Roman"/>
                <w:sz w:val="26"/>
                <w:szCs w:val="26"/>
                <w:lang w:eastAsia="lv-LV"/>
              </w:rPr>
              <w:t>Ekonomikas attīstības programma”</w:t>
            </w:r>
            <w:r w:rsidR="00731DA6">
              <w:rPr>
                <w:rFonts w:ascii="Times New Roman" w:eastAsia="Times New Roman" w:hAnsi="Times New Roman"/>
                <w:sz w:val="26"/>
                <w:szCs w:val="26"/>
                <w:lang w:eastAsia="lv-LV"/>
              </w:rPr>
              <w:t xml:space="preserve"> paredzētā finansējuma ietvaros</w:t>
            </w:r>
            <w:r w:rsidR="00EC2768" w:rsidRPr="005B4472">
              <w:rPr>
                <w:rFonts w:ascii="Times New Roman" w:eastAsia="Times New Roman" w:hAnsi="Times New Roman"/>
                <w:sz w:val="26"/>
                <w:szCs w:val="26"/>
                <w:lang w:eastAsia="lv-LV"/>
              </w:rPr>
              <w:t>.</w:t>
            </w:r>
          </w:p>
          <w:p w14:paraId="07B6750D" w14:textId="77777777" w:rsidR="005E5B93" w:rsidRPr="005B4472" w:rsidRDefault="005E5B93" w:rsidP="00CE2BAA">
            <w:pPr>
              <w:spacing w:after="120" w:line="240" w:lineRule="auto"/>
              <w:ind w:right="74"/>
              <w:jc w:val="both"/>
              <w:rPr>
                <w:rFonts w:ascii="Times New Roman" w:eastAsia="Times New Roman" w:hAnsi="Times New Roman"/>
                <w:sz w:val="26"/>
                <w:szCs w:val="26"/>
                <w:lang w:eastAsia="lv-LV"/>
              </w:rPr>
            </w:pPr>
          </w:p>
        </w:tc>
      </w:tr>
    </w:tbl>
    <w:p w14:paraId="2AB6154E" w14:textId="77777777" w:rsidR="00CE54E0" w:rsidRPr="00626C2E" w:rsidRDefault="00CE54E0" w:rsidP="00CE54E0">
      <w:pPr>
        <w:shd w:val="clear" w:color="auto" w:fill="FFFFFF"/>
        <w:spacing w:before="45" w:after="0" w:line="300" w:lineRule="atLeast"/>
        <w:ind w:firstLine="301"/>
        <w:rPr>
          <w:rFonts w:ascii="Times New Roman" w:eastAsia="Times New Roman" w:hAnsi="Times New Roman"/>
          <w:sz w:val="28"/>
          <w:szCs w:val="28"/>
          <w:lang w:eastAsia="lv-LV"/>
        </w:rPr>
      </w:pPr>
      <w:r w:rsidRPr="009C5282">
        <w:rPr>
          <w:rFonts w:ascii="Times New Roman" w:eastAsia="Times New Roman" w:hAnsi="Times New Roman"/>
          <w:color w:val="414142"/>
          <w:sz w:val="28"/>
          <w:szCs w:val="28"/>
          <w:lang w:eastAsia="lv-LV"/>
        </w:rPr>
        <w:lastRenderedPageBreak/>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CE54E0" w:rsidRPr="005B4472" w14:paraId="33D269FE" w14:textId="77777777" w:rsidTr="0000013F">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65C0902" w14:textId="77777777" w:rsidR="00CE54E0" w:rsidRPr="005B4472" w:rsidRDefault="00CE54E0" w:rsidP="00F9271F">
            <w:pPr>
              <w:spacing w:before="100" w:beforeAutospacing="1" w:after="100" w:afterAutospacing="1" w:line="300" w:lineRule="atLeast"/>
              <w:jc w:val="center"/>
              <w:rPr>
                <w:rFonts w:ascii="Times New Roman" w:eastAsia="Times New Roman" w:hAnsi="Times New Roman"/>
                <w:b/>
                <w:bCs/>
                <w:sz w:val="26"/>
                <w:szCs w:val="26"/>
                <w:lang w:eastAsia="lv-LV"/>
              </w:rPr>
            </w:pPr>
            <w:r w:rsidRPr="005B4472">
              <w:rPr>
                <w:rFonts w:ascii="Times New Roman" w:eastAsia="Times New Roman" w:hAnsi="Times New Roman"/>
                <w:b/>
                <w:bCs/>
                <w:sz w:val="26"/>
                <w:szCs w:val="26"/>
                <w:lang w:eastAsia="lv-LV"/>
              </w:rPr>
              <w:t>VII. Tiesību akta projekta izpildes nodrošināšana un tās ietekme uz institūcijām</w:t>
            </w:r>
          </w:p>
        </w:tc>
      </w:tr>
      <w:tr w:rsidR="00CE54E0" w:rsidRPr="005B4472" w14:paraId="5FD3CC54" w14:textId="77777777" w:rsidTr="0000013F">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2A390E11" w14:textId="77777777" w:rsidR="00CE54E0" w:rsidRPr="005B4472" w:rsidRDefault="00CE54E0"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69DD5F04" w14:textId="77777777" w:rsidR="00CE54E0" w:rsidRPr="005B4472" w:rsidRDefault="00CE54E0" w:rsidP="009908B4">
            <w:pPr>
              <w:spacing w:after="0" w:line="240" w:lineRule="auto"/>
              <w:ind w:left="57"/>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6C93092C" w14:textId="77777777" w:rsidR="00F051F0" w:rsidRPr="005B4472" w:rsidRDefault="00650622" w:rsidP="009908B4">
            <w:pPr>
              <w:spacing w:after="0" w:line="240" w:lineRule="auto"/>
              <w:ind w:left="57" w:right="46"/>
              <w:jc w:val="both"/>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Ekonomikas</w:t>
            </w:r>
            <w:r w:rsidR="00757F4A" w:rsidRPr="005B4472">
              <w:rPr>
                <w:rFonts w:ascii="Times New Roman" w:eastAsia="Times New Roman" w:hAnsi="Times New Roman"/>
                <w:sz w:val="26"/>
                <w:szCs w:val="26"/>
                <w:lang w:eastAsia="lv-LV"/>
              </w:rPr>
              <w:t xml:space="preserve"> </w:t>
            </w:r>
            <w:r w:rsidR="00137907" w:rsidRPr="005B4472">
              <w:rPr>
                <w:rFonts w:ascii="Times New Roman" w:eastAsia="Times New Roman" w:hAnsi="Times New Roman"/>
                <w:sz w:val="26"/>
                <w:szCs w:val="26"/>
                <w:lang w:eastAsia="lv-LV"/>
              </w:rPr>
              <w:t xml:space="preserve">ministrija, </w:t>
            </w:r>
            <w:r w:rsidR="00504D34" w:rsidRPr="005B4472">
              <w:rPr>
                <w:rFonts w:ascii="Times New Roman" w:eastAsia="Times New Roman" w:hAnsi="Times New Roman"/>
                <w:sz w:val="26"/>
                <w:szCs w:val="26"/>
                <w:lang w:eastAsia="lv-LV"/>
              </w:rPr>
              <w:t xml:space="preserve">akciju sabiedrība “Attīstības finanšu institūcija </w:t>
            </w:r>
            <w:proofErr w:type="spellStart"/>
            <w:r w:rsidR="00504D34" w:rsidRPr="005B4472">
              <w:rPr>
                <w:rFonts w:ascii="Times New Roman" w:eastAsia="Times New Roman" w:hAnsi="Times New Roman"/>
                <w:sz w:val="26"/>
                <w:szCs w:val="26"/>
                <w:lang w:eastAsia="lv-LV"/>
              </w:rPr>
              <w:t>Altum</w:t>
            </w:r>
            <w:proofErr w:type="spellEnd"/>
            <w:r w:rsidR="00504D34" w:rsidRPr="005B4472">
              <w:rPr>
                <w:rFonts w:ascii="Times New Roman" w:eastAsia="Times New Roman" w:hAnsi="Times New Roman"/>
                <w:sz w:val="26"/>
                <w:szCs w:val="26"/>
                <w:lang w:eastAsia="lv-LV"/>
              </w:rPr>
              <w:t>”</w:t>
            </w:r>
            <w:proofErr w:type="gramStart"/>
            <w:r w:rsidR="00504D34" w:rsidRPr="005B4472">
              <w:rPr>
                <w:rFonts w:ascii="Times New Roman" w:eastAsia="Times New Roman" w:hAnsi="Times New Roman"/>
                <w:sz w:val="26"/>
                <w:szCs w:val="26"/>
                <w:lang w:eastAsia="lv-LV"/>
              </w:rPr>
              <w:t xml:space="preserve"> </w:t>
            </w:r>
            <w:r w:rsidR="003229E8" w:rsidRPr="005B4472">
              <w:rPr>
                <w:rFonts w:ascii="Times New Roman" w:eastAsia="Times New Roman" w:hAnsi="Times New Roman"/>
                <w:sz w:val="26"/>
                <w:szCs w:val="26"/>
                <w:lang w:eastAsia="lv-LV"/>
              </w:rPr>
              <w:t>.</w:t>
            </w:r>
            <w:proofErr w:type="gramEnd"/>
          </w:p>
        </w:tc>
      </w:tr>
      <w:tr w:rsidR="00CE54E0" w:rsidRPr="005B4472" w14:paraId="38BA44FE" w14:textId="77777777" w:rsidTr="0000013F">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B52895B" w14:textId="77777777" w:rsidR="00CE54E0" w:rsidRPr="005B4472" w:rsidRDefault="00CE54E0"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086C55E8" w14:textId="77777777" w:rsidR="00CE54E0" w:rsidRPr="005B4472" w:rsidRDefault="00CE54E0" w:rsidP="009908B4">
            <w:pPr>
              <w:spacing w:after="0" w:line="240" w:lineRule="auto"/>
              <w:ind w:left="57"/>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Projekta izpildes ietekme uz pārvaldes funkcijām un institucionālo struktūru.</w:t>
            </w:r>
          </w:p>
          <w:p w14:paraId="3F2863B2" w14:textId="77777777" w:rsidR="00CE54E0" w:rsidRPr="005B4472" w:rsidRDefault="00CE54E0" w:rsidP="009908B4">
            <w:pPr>
              <w:spacing w:after="100" w:afterAutospacing="1" w:line="240" w:lineRule="auto"/>
              <w:ind w:left="57"/>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0B858945" w14:textId="77777777" w:rsidR="00CE54E0" w:rsidRPr="005B4472" w:rsidRDefault="00CE54E0" w:rsidP="009908B4">
            <w:pPr>
              <w:spacing w:after="0" w:line="240" w:lineRule="auto"/>
              <w:ind w:left="57" w:right="60"/>
              <w:jc w:val="both"/>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 xml:space="preserve">Saistībā ar </w:t>
            </w:r>
            <w:r w:rsidR="00DF19C9" w:rsidRPr="005B4472">
              <w:rPr>
                <w:rFonts w:ascii="Times New Roman" w:eastAsia="Times New Roman" w:hAnsi="Times New Roman"/>
                <w:sz w:val="26"/>
                <w:szCs w:val="26"/>
                <w:lang w:eastAsia="lv-LV"/>
              </w:rPr>
              <w:t>R</w:t>
            </w:r>
            <w:r w:rsidR="00933A02" w:rsidRPr="005B4472">
              <w:rPr>
                <w:rFonts w:ascii="Times New Roman" w:eastAsia="Times New Roman" w:hAnsi="Times New Roman"/>
                <w:sz w:val="26"/>
                <w:szCs w:val="26"/>
                <w:lang w:eastAsia="lv-LV"/>
              </w:rPr>
              <w:t>īkojuma</w:t>
            </w:r>
            <w:r w:rsidRPr="005B4472">
              <w:rPr>
                <w:rFonts w:ascii="Times New Roman" w:eastAsia="Times New Roman" w:hAnsi="Times New Roman"/>
                <w:sz w:val="26"/>
                <w:szCs w:val="26"/>
                <w:lang w:eastAsia="lv-LV"/>
              </w:rPr>
              <w:t xml:space="preserve"> projekta izpildi nav plānots radīt jaunas valsts pārvaldes institūcijas vai likvidēt esošās valsts pārvaldes institūcijas, vai reorganizēt esošās valsts pārvaldes institūcijas. </w:t>
            </w:r>
            <w:r w:rsidR="00933A02" w:rsidRPr="005B4472">
              <w:rPr>
                <w:rFonts w:ascii="Times New Roman" w:eastAsia="Times New Roman" w:hAnsi="Times New Roman"/>
                <w:sz w:val="26"/>
                <w:szCs w:val="26"/>
                <w:lang w:eastAsia="lv-LV"/>
              </w:rPr>
              <w:t>Rīkojuma</w:t>
            </w:r>
            <w:r w:rsidRPr="005B4472">
              <w:rPr>
                <w:rFonts w:ascii="Times New Roman" w:eastAsia="Times New Roman" w:hAnsi="Times New Roman"/>
                <w:sz w:val="26"/>
                <w:szCs w:val="26"/>
                <w:lang w:eastAsia="lv-LV"/>
              </w:rPr>
              <w:t xml:space="preserve"> projekta izpilde notiks esošo pārvaldes funkciju ietvaros.</w:t>
            </w:r>
          </w:p>
          <w:p w14:paraId="1CEFDB3C" w14:textId="77777777" w:rsidR="00CE54E0" w:rsidRPr="005B4472" w:rsidRDefault="00CE54E0" w:rsidP="009908B4">
            <w:pPr>
              <w:spacing w:after="0" w:line="240" w:lineRule="auto"/>
              <w:ind w:left="57"/>
              <w:jc w:val="both"/>
              <w:rPr>
                <w:rFonts w:ascii="Times New Roman" w:eastAsia="Times New Roman" w:hAnsi="Times New Roman"/>
                <w:sz w:val="26"/>
                <w:szCs w:val="26"/>
                <w:lang w:eastAsia="lv-LV"/>
              </w:rPr>
            </w:pPr>
          </w:p>
        </w:tc>
      </w:tr>
      <w:tr w:rsidR="00CE54E0" w:rsidRPr="005B4472" w14:paraId="3D93F218" w14:textId="77777777" w:rsidTr="0000013F">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5CF5A6F4" w14:textId="77777777" w:rsidR="00CE54E0" w:rsidRPr="005B4472" w:rsidRDefault="00CE54E0"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5712C0F2" w14:textId="77777777" w:rsidR="00CE54E0" w:rsidRPr="005B4472" w:rsidRDefault="00CE54E0" w:rsidP="00F9271F">
            <w:pPr>
              <w:spacing w:after="0" w:line="240" w:lineRule="auto"/>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580E9BF" w14:textId="77777777" w:rsidR="00CE54E0" w:rsidRPr="005B4472" w:rsidRDefault="00CE54E0" w:rsidP="00F9271F">
            <w:pPr>
              <w:spacing w:before="100" w:beforeAutospacing="1" w:after="100" w:afterAutospacing="1" w:line="300" w:lineRule="atLeast"/>
              <w:rPr>
                <w:rFonts w:ascii="Times New Roman" w:eastAsia="Times New Roman" w:hAnsi="Times New Roman"/>
                <w:sz w:val="26"/>
                <w:szCs w:val="26"/>
                <w:lang w:eastAsia="lv-LV"/>
              </w:rPr>
            </w:pPr>
            <w:r w:rsidRPr="005B4472">
              <w:rPr>
                <w:rFonts w:ascii="Times New Roman" w:eastAsia="Times New Roman" w:hAnsi="Times New Roman"/>
                <w:sz w:val="26"/>
                <w:szCs w:val="26"/>
                <w:lang w:eastAsia="lv-LV"/>
              </w:rPr>
              <w:t>Nav</w:t>
            </w:r>
          </w:p>
        </w:tc>
      </w:tr>
    </w:tbl>
    <w:p w14:paraId="6FBB54EA" w14:textId="77777777" w:rsidR="00CE54E0" w:rsidRPr="00894B5A" w:rsidRDefault="00CE54E0" w:rsidP="00CE54E0">
      <w:pPr>
        <w:rPr>
          <w:rFonts w:ascii="Times New Roman" w:hAnsi="Times New Roman"/>
          <w:i/>
          <w:sz w:val="24"/>
          <w:szCs w:val="24"/>
        </w:rPr>
      </w:pPr>
      <w:r w:rsidRPr="00894B5A">
        <w:rPr>
          <w:rFonts w:ascii="Times New Roman" w:hAnsi="Times New Roman"/>
          <w:sz w:val="24"/>
          <w:szCs w:val="24"/>
        </w:rPr>
        <w:t> </w:t>
      </w:r>
      <w:r w:rsidRPr="00894B5A">
        <w:rPr>
          <w:rFonts w:ascii="Times New Roman" w:hAnsi="Times New Roman"/>
          <w:i/>
          <w:sz w:val="24"/>
          <w:szCs w:val="24"/>
        </w:rPr>
        <w:t xml:space="preserve">Anotācijas </w:t>
      </w:r>
      <w:r w:rsidR="00865ECD" w:rsidRPr="00894B5A">
        <w:rPr>
          <w:rFonts w:ascii="Times New Roman" w:hAnsi="Times New Roman"/>
          <w:i/>
          <w:sz w:val="24"/>
          <w:szCs w:val="24"/>
        </w:rPr>
        <w:t xml:space="preserve">IV, </w:t>
      </w:r>
      <w:r w:rsidRPr="00894B5A">
        <w:rPr>
          <w:rFonts w:ascii="Times New Roman" w:hAnsi="Times New Roman"/>
          <w:i/>
          <w:sz w:val="24"/>
          <w:szCs w:val="24"/>
        </w:rPr>
        <w:t xml:space="preserve">V </w:t>
      </w:r>
      <w:r w:rsidR="00865ECD" w:rsidRPr="00894B5A">
        <w:rPr>
          <w:rFonts w:ascii="Times New Roman" w:hAnsi="Times New Roman"/>
          <w:i/>
          <w:sz w:val="24"/>
          <w:szCs w:val="24"/>
        </w:rPr>
        <w:t xml:space="preserve">un VI </w:t>
      </w:r>
      <w:r w:rsidRPr="00894B5A">
        <w:rPr>
          <w:rFonts w:ascii="Times New Roman" w:hAnsi="Times New Roman"/>
          <w:i/>
          <w:sz w:val="24"/>
          <w:szCs w:val="24"/>
        </w:rPr>
        <w:t>sadaļa – projekts šo jomu neskar.</w:t>
      </w:r>
    </w:p>
    <w:p w14:paraId="00B578D1" w14:textId="77777777" w:rsidR="005C6BAE" w:rsidRDefault="005C6BAE" w:rsidP="00894B5A">
      <w:pPr>
        <w:tabs>
          <w:tab w:val="left" w:pos="6237"/>
        </w:tabs>
        <w:spacing w:after="0" w:line="240" w:lineRule="auto"/>
        <w:rPr>
          <w:rFonts w:ascii="Times New Roman" w:hAnsi="Times New Roman"/>
          <w:sz w:val="24"/>
          <w:szCs w:val="24"/>
        </w:rPr>
      </w:pPr>
    </w:p>
    <w:p w14:paraId="4CE89B4E" w14:textId="77777777" w:rsidR="00606936" w:rsidRDefault="00606936" w:rsidP="00894B5A">
      <w:pPr>
        <w:tabs>
          <w:tab w:val="left" w:pos="6237"/>
        </w:tabs>
        <w:spacing w:after="0" w:line="240" w:lineRule="auto"/>
        <w:rPr>
          <w:rFonts w:ascii="Times New Roman" w:hAnsi="Times New Roman"/>
          <w:sz w:val="24"/>
          <w:szCs w:val="24"/>
        </w:rPr>
      </w:pPr>
    </w:p>
    <w:p w14:paraId="129ACDB7" w14:textId="77777777" w:rsidR="00894B5A" w:rsidRPr="00894B5A" w:rsidRDefault="00894B5A" w:rsidP="00894B5A">
      <w:pPr>
        <w:tabs>
          <w:tab w:val="left" w:pos="6237"/>
        </w:tabs>
        <w:spacing w:after="0" w:line="240" w:lineRule="auto"/>
        <w:rPr>
          <w:rFonts w:ascii="Times New Roman" w:hAnsi="Times New Roman"/>
          <w:sz w:val="24"/>
          <w:szCs w:val="24"/>
        </w:rPr>
      </w:pPr>
      <w:r w:rsidRPr="00894B5A">
        <w:rPr>
          <w:rFonts w:ascii="Times New Roman" w:hAnsi="Times New Roman"/>
          <w:sz w:val="24"/>
          <w:szCs w:val="24"/>
        </w:rPr>
        <w:t>Ministru prezidents</w:t>
      </w:r>
      <w:r w:rsidRPr="00894B5A">
        <w:rPr>
          <w:rFonts w:ascii="Times New Roman" w:hAnsi="Times New Roman"/>
          <w:sz w:val="24"/>
          <w:szCs w:val="24"/>
        </w:rPr>
        <w:tab/>
      </w:r>
      <w:r w:rsidR="00FF4582">
        <w:rPr>
          <w:rFonts w:ascii="Times New Roman" w:hAnsi="Times New Roman"/>
          <w:sz w:val="24"/>
          <w:szCs w:val="24"/>
        </w:rPr>
        <w:tab/>
      </w:r>
      <w:r w:rsidR="00FF4582">
        <w:rPr>
          <w:rFonts w:ascii="Times New Roman" w:hAnsi="Times New Roman"/>
          <w:sz w:val="24"/>
          <w:szCs w:val="24"/>
        </w:rPr>
        <w:tab/>
        <w:t>M.</w:t>
      </w:r>
      <w:r w:rsidRPr="00894B5A">
        <w:rPr>
          <w:rFonts w:ascii="Times New Roman" w:hAnsi="Times New Roman"/>
          <w:sz w:val="24"/>
          <w:szCs w:val="24"/>
        </w:rPr>
        <w:t>Kučinskis</w:t>
      </w:r>
    </w:p>
    <w:p w14:paraId="57D2A445" w14:textId="77777777" w:rsidR="00894B5A" w:rsidRPr="00894B5A" w:rsidRDefault="00894B5A" w:rsidP="00894B5A">
      <w:pPr>
        <w:tabs>
          <w:tab w:val="left" w:pos="6237"/>
          <w:tab w:val="right" w:pos="9072"/>
        </w:tabs>
        <w:spacing w:after="0" w:line="240" w:lineRule="auto"/>
        <w:ind w:firstLine="709"/>
        <w:rPr>
          <w:rFonts w:ascii="Times New Roman" w:hAnsi="Times New Roman"/>
          <w:sz w:val="24"/>
          <w:szCs w:val="24"/>
        </w:rPr>
      </w:pPr>
    </w:p>
    <w:p w14:paraId="46F4CD26" w14:textId="77777777" w:rsidR="005C6BAE" w:rsidRDefault="005C6BAE" w:rsidP="00FF4582">
      <w:pPr>
        <w:spacing w:after="0" w:line="240" w:lineRule="auto"/>
        <w:rPr>
          <w:rFonts w:ascii="Times New Roman" w:hAnsi="Times New Roman"/>
          <w:sz w:val="24"/>
          <w:szCs w:val="24"/>
        </w:rPr>
      </w:pPr>
    </w:p>
    <w:p w14:paraId="386EFBBA" w14:textId="77777777" w:rsidR="00606936" w:rsidRDefault="00606936" w:rsidP="00FF4582">
      <w:pPr>
        <w:spacing w:after="0" w:line="240" w:lineRule="auto"/>
        <w:rPr>
          <w:rFonts w:ascii="Times New Roman" w:hAnsi="Times New Roman"/>
          <w:sz w:val="24"/>
          <w:szCs w:val="24"/>
        </w:rPr>
      </w:pPr>
    </w:p>
    <w:p w14:paraId="14BBEF02" w14:textId="77777777" w:rsidR="00FF4582" w:rsidRPr="00FF4582" w:rsidRDefault="00FF4582" w:rsidP="00FF4582">
      <w:pPr>
        <w:spacing w:after="0" w:line="240" w:lineRule="auto"/>
        <w:rPr>
          <w:rFonts w:ascii="Times New Roman" w:hAnsi="Times New Roman"/>
          <w:sz w:val="24"/>
          <w:szCs w:val="24"/>
        </w:rPr>
      </w:pPr>
      <w:r w:rsidRPr="00FF4582">
        <w:rPr>
          <w:rFonts w:ascii="Times New Roman" w:hAnsi="Times New Roman"/>
          <w:sz w:val="24"/>
          <w:szCs w:val="24"/>
        </w:rPr>
        <w:t>Ministru prezidenta biedrs,</w:t>
      </w:r>
    </w:p>
    <w:p w14:paraId="08CCCA70" w14:textId="77777777" w:rsidR="00FF4582" w:rsidRPr="00FF4582" w:rsidRDefault="00FF4582" w:rsidP="00FF4582">
      <w:pPr>
        <w:tabs>
          <w:tab w:val="left" w:pos="7371"/>
        </w:tabs>
        <w:spacing w:after="0" w:line="240" w:lineRule="auto"/>
        <w:rPr>
          <w:rFonts w:ascii="Times New Roman" w:hAnsi="Times New Roman"/>
          <w:sz w:val="24"/>
          <w:szCs w:val="24"/>
        </w:rPr>
      </w:pPr>
      <w:r w:rsidRPr="00FF4582">
        <w:rPr>
          <w:rFonts w:ascii="Times New Roman" w:hAnsi="Times New Roman"/>
          <w:sz w:val="24"/>
          <w:szCs w:val="24"/>
        </w:rPr>
        <w:t>ekonomikas ministrs</w:t>
      </w:r>
      <w:r w:rsidRPr="00FF4582">
        <w:rPr>
          <w:rFonts w:ascii="Times New Roman" w:hAnsi="Times New Roman"/>
          <w:sz w:val="24"/>
          <w:szCs w:val="24"/>
        </w:rPr>
        <w:tab/>
      </w:r>
      <w:proofErr w:type="spellStart"/>
      <w:r w:rsidRPr="00FF4582">
        <w:rPr>
          <w:rFonts w:ascii="Times New Roman" w:hAnsi="Times New Roman"/>
          <w:sz w:val="24"/>
          <w:szCs w:val="24"/>
        </w:rPr>
        <w:t>A.Ašeradens</w:t>
      </w:r>
      <w:proofErr w:type="spellEnd"/>
    </w:p>
    <w:p w14:paraId="337EF2B2" w14:textId="77777777" w:rsidR="00894B5A" w:rsidRPr="00894B5A" w:rsidRDefault="00894B5A" w:rsidP="00894B5A">
      <w:pPr>
        <w:pStyle w:val="BodyTextIndent2"/>
        <w:tabs>
          <w:tab w:val="left" w:pos="993"/>
        </w:tabs>
        <w:spacing w:after="0" w:line="240" w:lineRule="auto"/>
        <w:ind w:left="0" w:firstLine="709"/>
        <w:jc w:val="both"/>
        <w:rPr>
          <w:szCs w:val="24"/>
          <w:lang w:val="lv-LV"/>
        </w:rPr>
      </w:pPr>
    </w:p>
    <w:p w14:paraId="28315F7F" w14:textId="77777777" w:rsidR="00606936" w:rsidRDefault="00606936" w:rsidP="00894B5A">
      <w:pPr>
        <w:tabs>
          <w:tab w:val="right" w:pos="9072"/>
        </w:tabs>
        <w:spacing w:after="0" w:line="240" w:lineRule="auto"/>
        <w:rPr>
          <w:rFonts w:ascii="Times New Roman" w:hAnsi="Times New Roman"/>
          <w:sz w:val="24"/>
          <w:szCs w:val="24"/>
        </w:rPr>
      </w:pPr>
    </w:p>
    <w:p w14:paraId="092953E5" w14:textId="77777777" w:rsidR="00894B5A" w:rsidRPr="00894B5A" w:rsidRDefault="00894B5A" w:rsidP="00894B5A">
      <w:pPr>
        <w:tabs>
          <w:tab w:val="right" w:pos="9072"/>
        </w:tabs>
        <w:spacing w:after="0" w:line="240" w:lineRule="auto"/>
        <w:rPr>
          <w:rFonts w:ascii="Times New Roman" w:hAnsi="Times New Roman"/>
          <w:sz w:val="24"/>
          <w:szCs w:val="24"/>
        </w:rPr>
      </w:pPr>
      <w:r w:rsidRPr="00894B5A">
        <w:rPr>
          <w:rFonts w:ascii="Times New Roman" w:hAnsi="Times New Roman"/>
          <w:sz w:val="24"/>
          <w:szCs w:val="24"/>
        </w:rPr>
        <w:t>Iesniedzējs:</w:t>
      </w:r>
    </w:p>
    <w:p w14:paraId="118439FB" w14:textId="77777777" w:rsidR="00FF4582" w:rsidRPr="00FF4582" w:rsidRDefault="00FF4582" w:rsidP="00FF4582">
      <w:pPr>
        <w:spacing w:after="0" w:line="240" w:lineRule="auto"/>
        <w:rPr>
          <w:rFonts w:ascii="Times New Roman" w:hAnsi="Times New Roman"/>
          <w:sz w:val="24"/>
          <w:szCs w:val="24"/>
        </w:rPr>
      </w:pPr>
      <w:r w:rsidRPr="00FF4582">
        <w:rPr>
          <w:rFonts w:ascii="Times New Roman" w:hAnsi="Times New Roman"/>
          <w:sz w:val="24"/>
          <w:szCs w:val="24"/>
        </w:rPr>
        <w:t>Ministru prezidenta biedrs,</w:t>
      </w:r>
    </w:p>
    <w:p w14:paraId="18B11818" w14:textId="77777777" w:rsidR="00FF4582" w:rsidRPr="00FF4582" w:rsidRDefault="00FF4582" w:rsidP="00FF4582">
      <w:pPr>
        <w:tabs>
          <w:tab w:val="left" w:pos="7371"/>
        </w:tabs>
        <w:spacing w:after="0" w:line="240" w:lineRule="auto"/>
        <w:rPr>
          <w:rFonts w:ascii="Times New Roman" w:hAnsi="Times New Roman"/>
          <w:sz w:val="24"/>
          <w:szCs w:val="24"/>
        </w:rPr>
      </w:pPr>
      <w:r w:rsidRPr="00FF4582">
        <w:rPr>
          <w:rFonts w:ascii="Times New Roman" w:hAnsi="Times New Roman"/>
          <w:sz w:val="24"/>
          <w:szCs w:val="24"/>
        </w:rPr>
        <w:t>ekonomikas ministrs</w:t>
      </w:r>
      <w:r w:rsidRPr="00FF4582">
        <w:rPr>
          <w:rFonts w:ascii="Times New Roman" w:hAnsi="Times New Roman"/>
          <w:sz w:val="24"/>
          <w:szCs w:val="24"/>
        </w:rPr>
        <w:tab/>
      </w:r>
      <w:proofErr w:type="spellStart"/>
      <w:r w:rsidRPr="00FF4582">
        <w:rPr>
          <w:rFonts w:ascii="Times New Roman" w:hAnsi="Times New Roman"/>
          <w:sz w:val="24"/>
          <w:szCs w:val="24"/>
        </w:rPr>
        <w:t>A.Ašeradens</w:t>
      </w:r>
      <w:proofErr w:type="spellEnd"/>
    </w:p>
    <w:p w14:paraId="5CF61640" w14:textId="77777777" w:rsidR="00894B5A" w:rsidRPr="00894B5A" w:rsidRDefault="00894B5A" w:rsidP="00894B5A">
      <w:pPr>
        <w:tabs>
          <w:tab w:val="right" w:pos="9639"/>
        </w:tabs>
        <w:spacing w:after="0" w:line="240" w:lineRule="auto"/>
        <w:jc w:val="both"/>
        <w:rPr>
          <w:rFonts w:ascii="Times New Roman" w:hAnsi="Times New Roman"/>
          <w:sz w:val="24"/>
          <w:szCs w:val="24"/>
        </w:rPr>
      </w:pPr>
    </w:p>
    <w:p w14:paraId="67C084AB" w14:textId="77777777" w:rsidR="00894B5A" w:rsidRPr="00894B5A" w:rsidRDefault="00894B5A" w:rsidP="00894B5A">
      <w:pPr>
        <w:tabs>
          <w:tab w:val="right" w:pos="9639"/>
        </w:tabs>
        <w:spacing w:after="0" w:line="240" w:lineRule="auto"/>
        <w:jc w:val="both"/>
        <w:rPr>
          <w:rFonts w:ascii="Times New Roman" w:hAnsi="Times New Roman"/>
          <w:sz w:val="24"/>
          <w:szCs w:val="24"/>
        </w:rPr>
      </w:pPr>
      <w:r w:rsidRPr="00894B5A">
        <w:rPr>
          <w:rFonts w:ascii="Times New Roman" w:hAnsi="Times New Roman"/>
          <w:sz w:val="24"/>
          <w:szCs w:val="24"/>
        </w:rPr>
        <w:t>Vīza:</w:t>
      </w:r>
    </w:p>
    <w:p w14:paraId="5FAE71C8" w14:textId="77777777" w:rsidR="00894B5A" w:rsidRPr="00894B5A" w:rsidRDefault="00CD5846" w:rsidP="00FF4582">
      <w:pPr>
        <w:tabs>
          <w:tab w:val="left" w:pos="6237"/>
          <w:tab w:val="right" w:pos="9072"/>
        </w:tabs>
        <w:spacing w:after="0" w:line="240" w:lineRule="auto"/>
        <w:rPr>
          <w:rFonts w:ascii="Times New Roman" w:hAnsi="Times New Roman"/>
          <w:sz w:val="24"/>
          <w:szCs w:val="24"/>
        </w:rPr>
      </w:pPr>
      <w:r>
        <w:rPr>
          <w:rFonts w:ascii="Times New Roman" w:hAnsi="Times New Roman"/>
          <w:sz w:val="24"/>
          <w:szCs w:val="24"/>
        </w:rPr>
        <w:t>Valsts sekretārs</w:t>
      </w:r>
      <w:r w:rsidR="00894B5A" w:rsidRPr="00894B5A">
        <w:rPr>
          <w:rFonts w:ascii="Times New Roman" w:hAnsi="Times New Roman"/>
          <w:sz w:val="24"/>
          <w:szCs w:val="24"/>
        </w:rPr>
        <w:tab/>
      </w:r>
      <w:proofErr w:type="gramStart"/>
      <w:r w:rsidR="004453A6">
        <w:rPr>
          <w:rFonts w:ascii="Times New Roman" w:hAnsi="Times New Roman"/>
          <w:sz w:val="24"/>
          <w:szCs w:val="24"/>
        </w:rPr>
        <w:t xml:space="preserve">                   </w:t>
      </w:r>
      <w:proofErr w:type="spellStart"/>
      <w:proofErr w:type="gramEnd"/>
      <w:r>
        <w:rPr>
          <w:rFonts w:ascii="Times New Roman" w:hAnsi="Times New Roman"/>
          <w:sz w:val="24"/>
          <w:szCs w:val="24"/>
        </w:rPr>
        <w:t>J.Stinka</w:t>
      </w:r>
      <w:proofErr w:type="spellEnd"/>
    </w:p>
    <w:p w14:paraId="424FE172" w14:textId="77777777" w:rsidR="00CD6459" w:rsidRPr="00894B5A" w:rsidRDefault="00CD6459" w:rsidP="00894B5A">
      <w:pPr>
        <w:pStyle w:val="Subtitle"/>
        <w:keepNext w:val="0"/>
        <w:keepLines w:val="0"/>
        <w:widowControl/>
        <w:spacing w:before="0" w:after="0"/>
        <w:rPr>
          <w:b w:val="0"/>
          <w:sz w:val="20"/>
          <w:lang w:val="lv-LV"/>
        </w:rPr>
      </w:pPr>
    </w:p>
    <w:p w14:paraId="0D889973" w14:textId="77777777" w:rsidR="00CD5846" w:rsidRPr="00CD5846" w:rsidRDefault="00CD5846" w:rsidP="00CD5846">
      <w:pPr>
        <w:tabs>
          <w:tab w:val="left" w:pos="851"/>
        </w:tabs>
        <w:spacing w:after="0" w:line="240" w:lineRule="auto"/>
        <w:jc w:val="both"/>
        <w:rPr>
          <w:rFonts w:ascii="Times New Roman" w:eastAsia="Times New Roman" w:hAnsi="Times New Roman"/>
          <w:sz w:val="18"/>
          <w:szCs w:val="18"/>
          <w:lang w:eastAsia="lv-LV"/>
        </w:rPr>
      </w:pPr>
    </w:p>
    <w:p w14:paraId="4C738BBF" w14:textId="36D5035B" w:rsidR="00CD5846" w:rsidRPr="00886068" w:rsidRDefault="00CD5846" w:rsidP="00CD5846">
      <w:pPr>
        <w:tabs>
          <w:tab w:val="left" w:pos="851"/>
        </w:tabs>
        <w:spacing w:after="0" w:line="240" w:lineRule="auto"/>
        <w:jc w:val="both"/>
        <w:rPr>
          <w:rFonts w:ascii="Times New Roman" w:eastAsia="Times New Roman" w:hAnsi="Times New Roman"/>
          <w:sz w:val="18"/>
          <w:szCs w:val="18"/>
          <w:lang w:eastAsia="lv-LV"/>
        </w:rPr>
      </w:pPr>
      <w:r w:rsidRPr="00886068">
        <w:rPr>
          <w:rFonts w:ascii="Times New Roman" w:eastAsia="Times New Roman" w:hAnsi="Times New Roman"/>
          <w:sz w:val="18"/>
          <w:szCs w:val="18"/>
          <w:lang w:eastAsia="lv-LV"/>
        </w:rPr>
        <w:fldChar w:fldCharType="begin"/>
      </w:r>
      <w:r w:rsidRPr="00886068">
        <w:rPr>
          <w:rFonts w:ascii="Times New Roman" w:eastAsia="Times New Roman" w:hAnsi="Times New Roman"/>
          <w:sz w:val="18"/>
          <w:szCs w:val="18"/>
          <w:lang w:eastAsia="lv-LV"/>
        </w:rPr>
        <w:instrText xml:space="preserve"> CREATEDATE  \@ "dd.MM.yyyy HH:mm"  \* MERGEFORMAT </w:instrText>
      </w:r>
      <w:r w:rsidRPr="00886068">
        <w:rPr>
          <w:rFonts w:ascii="Times New Roman" w:eastAsia="Times New Roman" w:hAnsi="Times New Roman"/>
          <w:sz w:val="18"/>
          <w:szCs w:val="18"/>
          <w:lang w:eastAsia="lv-LV"/>
        </w:rPr>
        <w:fldChar w:fldCharType="separate"/>
      </w:r>
      <w:r w:rsidR="00785B53" w:rsidRPr="00886068">
        <w:rPr>
          <w:rFonts w:ascii="Times New Roman" w:eastAsia="Times New Roman" w:hAnsi="Times New Roman"/>
          <w:noProof/>
          <w:sz w:val="18"/>
          <w:szCs w:val="18"/>
          <w:lang w:eastAsia="lv-LV"/>
        </w:rPr>
        <w:t>19.10.2016 16</w:t>
      </w:r>
      <w:r w:rsidR="0054710D" w:rsidRPr="00886068">
        <w:rPr>
          <w:rFonts w:ascii="Times New Roman" w:eastAsia="Times New Roman" w:hAnsi="Times New Roman"/>
          <w:noProof/>
          <w:sz w:val="18"/>
          <w:szCs w:val="18"/>
          <w:lang w:eastAsia="lv-LV"/>
        </w:rPr>
        <w:t>:</w:t>
      </w:r>
      <w:r w:rsidR="00785B53" w:rsidRPr="00886068">
        <w:rPr>
          <w:rFonts w:ascii="Times New Roman" w:eastAsia="Times New Roman" w:hAnsi="Times New Roman"/>
          <w:noProof/>
          <w:sz w:val="18"/>
          <w:szCs w:val="18"/>
          <w:lang w:eastAsia="lv-LV"/>
        </w:rPr>
        <w:t>57</w:t>
      </w:r>
      <w:r w:rsidRPr="00886068">
        <w:rPr>
          <w:rFonts w:ascii="Times New Roman" w:eastAsia="Times New Roman" w:hAnsi="Times New Roman"/>
          <w:sz w:val="18"/>
          <w:szCs w:val="18"/>
          <w:lang w:eastAsia="lv-LV"/>
        </w:rPr>
        <w:fldChar w:fldCharType="end"/>
      </w:r>
    </w:p>
    <w:p w14:paraId="07C4F65B" w14:textId="2145835A" w:rsidR="00CD5846" w:rsidRDefault="00CD5846" w:rsidP="00CD5846">
      <w:pPr>
        <w:tabs>
          <w:tab w:val="left" w:pos="851"/>
        </w:tabs>
        <w:spacing w:after="0" w:line="240" w:lineRule="auto"/>
        <w:jc w:val="both"/>
        <w:rPr>
          <w:rFonts w:ascii="Times New Roman" w:eastAsia="Times New Roman" w:hAnsi="Times New Roman"/>
          <w:sz w:val="18"/>
          <w:szCs w:val="18"/>
          <w:lang w:eastAsia="lv-LV"/>
        </w:rPr>
      </w:pPr>
      <w:r w:rsidRPr="00886068">
        <w:rPr>
          <w:rFonts w:ascii="Times New Roman" w:eastAsia="Times New Roman" w:hAnsi="Times New Roman"/>
          <w:sz w:val="18"/>
          <w:szCs w:val="18"/>
          <w:lang w:eastAsia="lv-LV"/>
        </w:rPr>
        <w:fldChar w:fldCharType="begin"/>
      </w:r>
      <w:r w:rsidRPr="00886068">
        <w:rPr>
          <w:rFonts w:ascii="Times New Roman" w:eastAsia="Times New Roman" w:hAnsi="Times New Roman"/>
          <w:sz w:val="18"/>
          <w:szCs w:val="18"/>
          <w:lang w:eastAsia="lv-LV"/>
        </w:rPr>
        <w:instrText xml:space="preserve"> NUMWORDS   \* MERGEFORMAT </w:instrText>
      </w:r>
      <w:r w:rsidRPr="00886068">
        <w:rPr>
          <w:rFonts w:ascii="Times New Roman" w:eastAsia="Times New Roman" w:hAnsi="Times New Roman"/>
          <w:sz w:val="18"/>
          <w:szCs w:val="18"/>
          <w:lang w:eastAsia="lv-LV"/>
        </w:rPr>
        <w:fldChar w:fldCharType="separate"/>
      </w:r>
      <w:r w:rsidR="0054372B">
        <w:rPr>
          <w:rFonts w:ascii="Times New Roman" w:eastAsia="Times New Roman" w:hAnsi="Times New Roman"/>
          <w:noProof/>
          <w:sz w:val="18"/>
          <w:szCs w:val="18"/>
          <w:lang w:eastAsia="lv-LV"/>
        </w:rPr>
        <w:t>1309</w:t>
      </w:r>
      <w:r w:rsidRPr="00886068">
        <w:rPr>
          <w:rFonts w:ascii="Times New Roman" w:eastAsia="Times New Roman" w:hAnsi="Times New Roman"/>
          <w:sz w:val="18"/>
          <w:szCs w:val="18"/>
          <w:lang w:eastAsia="lv-LV"/>
        </w:rPr>
        <w:fldChar w:fldCharType="end"/>
      </w:r>
    </w:p>
    <w:p w14:paraId="2A2BBDFA" w14:textId="77777777" w:rsidR="00552576" w:rsidRDefault="00552576" w:rsidP="00CD5846">
      <w:pPr>
        <w:tabs>
          <w:tab w:val="left" w:pos="851"/>
        </w:tabs>
        <w:spacing w:after="0" w:line="240" w:lineRule="auto"/>
        <w:jc w:val="both"/>
        <w:rPr>
          <w:rFonts w:ascii="Times New Roman" w:eastAsia="Times New Roman" w:hAnsi="Times New Roman"/>
          <w:sz w:val="18"/>
          <w:szCs w:val="16"/>
          <w:lang w:eastAsia="lv-LV"/>
        </w:rPr>
      </w:pPr>
    </w:p>
    <w:p w14:paraId="6B23ED25" w14:textId="77777777" w:rsidR="00552576" w:rsidRPr="00552576" w:rsidRDefault="00552576" w:rsidP="00894B5A">
      <w:pPr>
        <w:spacing w:after="0" w:line="240" w:lineRule="auto"/>
        <w:rPr>
          <w:rFonts w:ascii="Times New Roman" w:eastAsia="Times New Roman" w:hAnsi="Times New Roman"/>
          <w:sz w:val="18"/>
          <w:szCs w:val="16"/>
          <w:lang w:eastAsia="lv-LV"/>
        </w:rPr>
      </w:pPr>
      <w:r>
        <w:rPr>
          <w:rFonts w:ascii="Times New Roman" w:hAnsi="Times New Roman"/>
          <w:sz w:val="18"/>
          <w:szCs w:val="16"/>
        </w:rPr>
        <w:t>A.</w:t>
      </w:r>
      <w:r w:rsidRPr="00552576">
        <w:rPr>
          <w:rFonts w:ascii="Times New Roman" w:hAnsi="Times New Roman"/>
          <w:sz w:val="18"/>
          <w:szCs w:val="16"/>
        </w:rPr>
        <w:t>Bukšs</w:t>
      </w:r>
      <w:r w:rsidRPr="00552576">
        <w:rPr>
          <w:rFonts w:ascii="Times New Roman" w:hAnsi="Times New Roman"/>
          <w:b/>
          <w:sz w:val="18"/>
          <w:szCs w:val="16"/>
        </w:rPr>
        <w:t xml:space="preserve">, </w:t>
      </w:r>
      <w:r w:rsidRPr="00552576">
        <w:rPr>
          <w:rFonts w:ascii="Times New Roman" w:eastAsia="Times New Roman" w:hAnsi="Times New Roman"/>
          <w:sz w:val="18"/>
          <w:szCs w:val="16"/>
          <w:lang w:eastAsia="lv-LV"/>
        </w:rPr>
        <w:t>67013272</w:t>
      </w:r>
    </w:p>
    <w:p w14:paraId="5C4D8FAA" w14:textId="77777777" w:rsidR="00552576" w:rsidRDefault="00413F78" w:rsidP="00894B5A">
      <w:pPr>
        <w:spacing w:after="0" w:line="240" w:lineRule="auto"/>
        <w:rPr>
          <w:rFonts w:ascii="Times New Roman" w:hAnsi="Times New Roman"/>
          <w:b/>
        </w:rPr>
      </w:pPr>
      <w:hyperlink r:id="rId11" w:history="1">
        <w:r w:rsidR="00552576" w:rsidRPr="00552576">
          <w:rPr>
            <w:rStyle w:val="Hyperlink"/>
            <w:rFonts w:ascii="Times New Roman" w:eastAsia="Times New Roman" w:hAnsi="Times New Roman"/>
            <w:sz w:val="18"/>
            <w:szCs w:val="16"/>
            <w:lang w:eastAsia="lv-LV"/>
          </w:rPr>
          <w:t>Aldis.Bukss@em.gov.lv</w:t>
        </w:r>
      </w:hyperlink>
      <w:r w:rsidR="00552576" w:rsidRPr="00552576">
        <w:rPr>
          <w:rFonts w:ascii="Times New Roman" w:eastAsia="Times New Roman" w:hAnsi="Times New Roman"/>
          <w:sz w:val="18"/>
          <w:szCs w:val="16"/>
          <w:lang w:eastAsia="lv-LV"/>
        </w:rPr>
        <w:t xml:space="preserve"> </w:t>
      </w:r>
    </w:p>
    <w:p w14:paraId="268D43E7" w14:textId="77777777" w:rsidR="00552576" w:rsidRDefault="00552576" w:rsidP="00894B5A">
      <w:pPr>
        <w:spacing w:after="0" w:line="240" w:lineRule="auto"/>
        <w:rPr>
          <w:rFonts w:ascii="Times New Roman" w:hAnsi="Times New Roman"/>
          <w:b/>
        </w:rPr>
      </w:pPr>
    </w:p>
    <w:p w14:paraId="1472B1EA" w14:textId="77777777" w:rsidR="00215FA8" w:rsidRPr="00757F4A" w:rsidRDefault="00215FA8" w:rsidP="00757F4A">
      <w:pPr>
        <w:spacing w:after="0" w:line="240" w:lineRule="auto"/>
        <w:rPr>
          <w:rFonts w:ascii="Times New Roman" w:hAnsi="Times New Roman"/>
          <w:sz w:val="20"/>
          <w:szCs w:val="20"/>
        </w:rPr>
      </w:pPr>
    </w:p>
    <w:sectPr w:rsidR="00215FA8" w:rsidRPr="00757F4A" w:rsidSect="00885507">
      <w:headerReference w:type="default" r:id="rId12"/>
      <w:footerReference w:type="default" r:id="rId13"/>
      <w:headerReference w:type="first" r:id="rId14"/>
      <w:footerReference w:type="first" r:id="rId15"/>
      <w:pgSz w:w="11906" w:h="16838"/>
      <w:pgMar w:top="1418" w:right="1134" w:bottom="184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D87D4" w14:textId="77777777" w:rsidR="00413F78" w:rsidRDefault="00413F78" w:rsidP="009640EB">
      <w:pPr>
        <w:spacing w:after="0" w:line="240" w:lineRule="auto"/>
      </w:pPr>
      <w:r>
        <w:separator/>
      </w:r>
    </w:p>
  </w:endnote>
  <w:endnote w:type="continuationSeparator" w:id="0">
    <w:p w14:paraId="62DA3086" w14:textId="77777777" w:rsidR="00413F78" w:rsidRDefault="00413F78" w:rsidP="0096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ourier New">
    <w:panose1 w:val="02070309020205020404"/>
    <w:charset w:val="BA"/>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2F9A3" w14:textId="443384FF" w:rsidR="00933A02" w:rsidRPr="005A6495" w:rsidRDefault="00941F56" w:rsidP="005A6495">
    <w:pPr>
      <w:pStyle w:val="NormalWeb"/>
      <w:spacing w:before="0" w:beforeAutospacing="0" w:after="0" w:afterAutospacing="0"/>
      <w:jc w:val="both"/>
      <w:rPr>
        <w:rFonts w:eastAsia="Calibri"/>
        <w:bCs/>
        <w:sz w:val="20"/>
        <w:szCs w:val="20"/>
      </w:rPr>
    </w:pPr>
    <w:r w:rsidRPr="005A6495">
      <w:rPr>
        <w:rFonts w:eastAsia="Calibri"/>
        <w:bCs/>
        <w:sz w:val="20"/>
        <w:szCs w:val="20"/>
      </w:rPr>
      <w:fldChar w:fldCharType="begin"/>
    </w:r>
    <w:r w:rsidRPr="005A6495">
      <w:rPr>
        <w:rFonts w:eastAsia="Calibri"/>
        <w:sz w:val="20"/>
        <w:szCs w:val="20"/>
      </w:rPr>
      <w:instrText xml:space="preserve"> FILENAME   \* MERGEFORMAT </w:instrText>
    </w:r>
    <w:r w:rsidRPr="005A6495">
      <w:rPr>
        <w:rFonts w:eastAsia="Calibri"/>
        <w:bCs/>
        <w:sz w:val="20"/>
        <w:szCs w:val="20"/>
      </w:rPr>
      <w:fldChar w:fldCharType="separate"/>
    </w:r>
    <w:r w:rsidR="00D838EA" w:rsidRPr="00D838EA">
      <w:rPr>
        <w:rFonts w:eastAsia="Calibri"/>
        <w:bCs/>
        <w:noProof/>
        <w:sz w:val="20"/>
        <w:szCs w:val="20"/>
      </w:rPr>
      <w:t>EMANOT_</w:t>
    </w:r>
    <w:r w:rsidR="00D838EA" w:rsidRPr="00D838EA">
      <w:rPr>
        <w:rFonts w:eastAsia="Calibri"/>
        <w:bCs/>
        <w:noProof/>
        <w:sz w:val="20"/>
        <w:szCs w:val="20"/>
        <w:lang w:val="lv-LV"/>
      </w:rPr>
      <w:t>191016</w:t>
    </w:r>
    <w:r w:rsidR="00D838EA" w:rsidRPr="00D838EA">
      <w:rPr>
        <w:rFonts w:eastAsia="Calibri"/>
        <w:bCs/>
        <w:noProof/>
        <w:sz w:val="20"/>
        <w:szCs w:val="20"/>
      </w:rPr>
      <w:t>_EAP</w:t>
    </w:r>
    <w:r w:rsidR="00D838EA">
      <w:rPr>
        <w:rFonts w:eastAsia="Calibri"/>
        <w:noProof/>
        <w:sz w:val="20"/>
        <w:szCs w:val="20"/>
      </w:rPr>
      <w:t>.DOCX</w:t>
    </w:r>
    <w:r w:rsidRPr="005A6495">
      <w:rPr>
        <w:rFonts w:eastAsia="Calibri"/>
        <w:bCs/>
        <w:sz w:val="20"/>
        <w:szCs w:val="20"/>
      </w:rPr>
      <w:fldChar w:fldCharType="end"/>
    </w:r>
    <w:r w:rsidR="00385D2B" w:rsidRPr="005A6495">
      <w:rPr>
        <w:rFonts w:eastAsia="Calibri"/>
        <w:sz w:val="20"/>
        <w:szCs w:val="20"/>
      </w:rPr>
      <w:t>;</w:t>
    </w:r>
    <w:r w:rsidR="00385D2B" w:rsidRPr="00EA64C7">
      <w:rPr>
        <w:rFonts w:eastAsia="Calibri"/>
        <w:sz w:val="20"/>
        <w:szCs w:val="20"/>
      </w:rPr>
      <w:t xml:space="preserve"> </w:t>
    </w:r>
    <w:r w:rsidR="005A6495" w:rsidRPr="00731E1C">
      <w:rPr>
        <w:rFonts w:eastAsia="Calibri"/>
        <w:sz w:val="20"/>
        <w:szCs w:val="20"/>
      </w:rPr>
      <w:t xml:space="preserve">Ministru kabineta </w:t>
    </w:r>
    <w:r w:rsidR="005A6495" w:rsidRPr="00731E1C">
      <w:rPr>
        <w:rFonts w:eastAsia="Calibri"/>
        <w:bCs/>
        <w:sz w:val="20"/>
        <w:szCs w:val="20"/>
      </w:rPr>
      <w:t>rīkojuma</w:t>
    </w:r>
    <w:r w:rsidR="00AA69D7">
      <w:rPr>
        <w:rFonts w:eastAsia="Calibri"/>
        <w:bCs/>
        <w:sz w:val="20"/>
        <w:szCs w:val="20"/>
        <w:lang w:val="lv-LV"/>
      </w:rPr>
      <w:t xml:space="preserve"> </w:t>
    </w:r>
    <w:r w:rsidR="00B6176D" w:rsidRPr="00731E1C">
      <w:rPr>
        <w:rFonts w:eastAsia="Calibri"/>
        <w:sz w:val="20"/>
        <w:szCs w:val="20"/>
      </w:rPr>
      <w:t>projekta</w:t>
    </w:r>
    <w:r w:rsidR="00B6176D">
      <w:rPr>
        <w:rFonts w:eastAsia="Calibri"/>
        <w:sz w:val="20"/>
        <w:szCs w:val="20"/>
        <w:lang w:val="lv-LV"/>
      </w:rPr>
      <w:t xml:space="preserve"> </w:t>
    </w:r>
    <w:r w:rsidR="005A6495" w:rsidRPr="00731E1C">
      <w:rPr>
        <w:rFonts w:eastAsia="Calibri"/>
        <w:sz w:val="20"/>
        <w:szCs w:val="20"/>
      </w:rPr>
      <w:t>“Par pamatbudžeta programmas “Ekonomikas attīstības programma” finanšu līdzekļu  izmantošanu”</w:t>
    </w:r>
    <w:r w:rsidR="005A6495" w:rsidRPr="00731E1C">
      <w:rPr>
        <w:sz w:val="20"/>
        <w:szCs w:val="20"/>
      </w:rPr>
      <w:t xml:space="preserve"> </w:t>
    </w:r>
    <w:r w:rsidR="005A6495" w:rsidRPr="00731E1C">
      <w:rPr>
        <w:rFonts w:eastAsia="Calibri"/>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F2962" w14:textId="226588D2" w:rsidR="00385FEB" w:rsidRPr="0026362E" w:rsidRDefault="00941F56" w:rsidP="0026362E">
    <w:pPr>
      <w:pStyle w:val="NormalWeb"/>
      <w:spacing w:before="0" w:beforeAutospacing="0" w:after="0" w:afterAutospacing="0"/>
      <w:jc w:val="both"/>
      <w:rPr>
        <w:rFonts w:eastAsia="Calibri"/>
        <w:bCs/>
        <w:sz w:val="20"/>
        <w:szCs w:val="20"/>
      </w:rPr>
    </w:pPr>
    <w:r w:rsidRPr="00731E1C">
      <w:rPr>
        <w:rFonts w:eastAsia="Calibri"/>
        <w:bCs/>
        <w:sz w:val="20"/>
        <w:szCs w:val="20"/>
      </w:rPr>
      <w:fldChar w:fldCharType="begin"/>
    </w:r>
    <w:r w:rsidRPr="00731E1C">
      <w:rPr>
        <w:rFonts w:eastAsia="Calibri"/>
        <w:sz w:val="20"/>
        <w:szCs w:val="20"/>
      </w:rPr>
      <w:instrText xml:space="preserve"> FILENAME   \* MERGEFORMAT </w:instrText>
    </w:r>
    <w:r w:rsidRPr="00731E1C">
      <w:rPr>
        <w:rFonts w:eastAsia="Calibri"/>
        <w:bCs/>
        <w:sz w:val="20"/>
        <w:szCs w:val="20"/>
      </w:rPr>
      <w:fldChar w:fldCharType="separate"/>
    </w:r>
    <w:r w:rsidR="00D838EA" w:rsidRPr="00D838EA">
      <w:rPr>
        <w:rFonts w:eastAsia="Calibri"/>
        <w:bCs/>
        <w:noProof/>
        <w:sz w:val="20"/>
        <w:szCs w:val="20"/>
      </w:rPr>
      <w:t>EMANOT_</w:t>
    </w:r>
    <w:r w:rsidR="00D838EA" w:rsidRPr="00D838EA">
      <w:rPr>
        <w:rFonts w:eastAsia="Calibri"/>
        <w:bCs/>
        <w:noProof/>
        <w:sz w:val="20"/>
        <w:szCs w:val="20"/>
        <w:lang w:val="lv-LV"/>
      </w:rPr>
      <w:t>191016</w:t>
    </w:r>
    <w:r w:rsidR="00D838EA" w:rsidRPr="00D838EA">
      <w:rPr>
        <w:rFonts w:eastAsia="Calibri"/>
        <w:bCs/>
        <w:noProof/>
        <w:sz w:val="20"/>
        <w:szCs w:val="20"/>
      </w:rPr>
      <w:t>_</w:t>
    </w:r>
    <w:r w:rsidR="00D838EA">
      <w:rPr>
        <w:rFonts w:eastAsia="Calibri"/>
        <w:noProof/>
        <w:sz w:val="20"/>
        <w:szCs w:val="20"/>
      </w:rPr>
      <w:t>EAP.DOCX</w:t>
    </w:r>
    <w:r w:rsidRPr="00731E1C">
      <w:rPr>
        <w:rFonts w:eastAsia="Calibri"/>
        <w:bCs/>
        <w:sz w:val="20"/>
        <w:szCs w:val="20"/>
      </w:rPr>
      <w:fldChar w:fldCharType="end"/>
    </w:r>
    <w:r w:rsidR="00153043" w:rsidRPr="00731E1C">
      <w:rPr>
        <w:rFonts w:eastAsia="Calibri"/>
        <w:sz w:val="20"/>
        <w:szCs w:val="20"/>
      </w:rPr>
      <w:t xml:space="preserve">; Ministru kabineta </w:t>
    </w:r>
    <w:r w:rsidR="00E9720F" w:rsidRPr="00731E1C">
      <w:rPr>
        <w:rFonts w:eastAsia="Calibri"/>
        <w:bCs/>
        <w:sz w:val="20"/>
        <w:szCs w:val="20"/>
      </w:rPr>
      <w:t>rīkojuma</w:t>
    </w:r>
    <w:r w:rsidR="00AA69D7">
      <w:rPr>
        <w:rFonts w:eastAsia="Calibri"/>
        <w:bCs/>
        <w:sz w:val="20"/>
        <w:szCs w:val="20"/>
        <w:lang w:val="lv-LV"/>
      </w:rPr>
      <w:t xml:space="preserve"> </w:t>
    </w:r>
    <w:r w:rsidR="00B6176D" w:rsidRPr="00731E1C">
      <w:rPr>
        <w:rFonts w:eastAsia="Calibri"/>
        <w:sz w:val="20"/>
        <w:szCs w:val="20"/>
      </w:rPr>
      <w:t>projekta</w:t>
    </w:r>
    <w:r w:rsidR="00B6176D">
      <w:rPr>
        <w:rFonts w:eastAsia="Calibri"/>
        <w:sz w:val="20"/>
        <w:szCs w:val="20"/>
        <w:lang w:val="lv-LV"/>
      </w:rPr>
      <w:t xml:space="preserve"> </w:t>
    </w:r>
    <w:r w:rsidR="00731E1C" w:rsidRPr="00731E1C">
      <w:rPr>
        <w:rFonts w:eastAsia="Calibri"/>
        <w:sz w:val="20"/>
        <w:szCs w:val="20"/>
      </w:rPr>
      <w:t>“Par pamatbudžeta programmas “Ekonomikas attīstības programma” finanšu līdzekļu  izmantošanu”</w:t>
    </w:r>
    <w:r w:rsidR="00731E1C" w:rsidRPr="00731E1C">
      <w:rPr>
        <w:sz w:val="20"/>
        <w:szCs w:val="20"/>
      </w:rPr>
      <w:t xml:space="preserve"> </w:t>
    </w:r>
    <w:r w:rsidR="00153043" w:rsidRPr="00731E1C">
      <w:rPr>
        <w:rFonts w:eastAsia="Calibri"/>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CF403" w14:textId="77777777" w:rsidR="00413F78" w:rsidRDefault="00413F78" w:rsidP="009640EB">
      <w:pPr>
        <w:spacing w:after="0" w:line="240" w:lineRule="auto"/>
      </w:pPr>
      <w:r>
        <w:separator/>
      </w:r>
    </w:p>
  </w:footnote>
  <w:footnote w:type="continuationSeparator" w:id="0">
    <w:p w14:paraId="06F44EBD" w14:textId="77777777" w:rsidR="00413F78" w:rsidRDefault="00413F78" w:rsidP="00964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C47FE" w14:textId="6FA150F2" w:rsidR="00933A02" w:rsidRDefault="00153043" w:rsidP="00933A02">
    <w:pPr>
      <w:pStyle w:val="Header"/>
      <w:spacing w:after="0" w:line="240" w:lineRule="auto"/>
      <w:jc w:val="center"/>
    </w:pPr>
    <w:r w:rsidRPr="00DB6372">
      <w:rPr>
        <w:rFonts w:ascii="Times New Roman" w:hAnsi="Times New Roman"/>
        <w:sz w:val="24"/>
        <w:szCs w:val="24"/>
      </w:rPr>
      <w:fldChar w:fldCharType="begin"/>
    </w:r>
    <w:r w:rsidRPr="00DB6372">
      <w:rPr>
        <w:rFonts w:ascii="Times New Roman" w:hAnsi="Times New Roman"/>
        <w:sz w:val="24"/>
        <w:szCs w:val="24"/>
      </w:rPr>
      <w:instrText xml:space="preserve"> PAGE   \* MERGEFORMAT </w:instrText>
    </w:r>
    <w:r w:rsidRPr="00DB6372">
      <w:rPr>
        <w:rFonts w:ascii="Times New Roman" w:hAnsi="Times New Roman"/>
        <w:sz w:val="24"/>
        <w:szCs w:val="24"/>
      </w:rPr>
      <w:fldChar w:fldCharType="separate"/>
    </w:r>
    <w:r w:rsidR="005D3D50">
      <w:rPr>
        <w:rFonts w:ascii="Times New Roman" w:hAnsi="Times New Roman"/>
        <w:noProof/>
        <w:sz w:val="24"/>
        <w:szCs w:val="24"/>
      </w:rPr>
      <w:t>6</w:t>
    </w:r>
    <w:r w:rsidRPr="00DB6372">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ED43E" w14:textId="77777777" w:rsidR="00153043" w:rsidRPr="00385FEB" w:rsidRDefault="00153043" w:rsidP="00385FEB">
    <w:pPr>
      <w:pStyle w:val="Header"/>
      <w:spacing w:after="0" w:line="240" w:lineRule="auto"/>
      <w:jc w:val="center"/>
      <w:rPr>
        <w:rFonts w:ascii="Times New Roman" w:hAnsi="Times New Roman"/>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33420"/>
    <w:multiLevelType w:val="hybridMultilevel"/>
    <w:tmpl w:val="1FF43CF8"/>
    <w:lvl w:ilvl="0" w:tplc="F64097BA">
      <w:start w:val="1"/>
      <w:numFmt w:val="decimal"/>
      <w:lvlText w:val="%1."/>
      <w:lvlJc w:val="left"/>
      <w:pPr>
        <w:ind w:left="360" w:hanging="360"/>
      </w:pPr>
      <w:rPr>
        <w:rFonts w:eastAsia="Calibri" w:cs="Times New Roman"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6629063F"/>
    <w:multiLevelType w:val="hybridMultilevel"/>
    <w:tmpl w:val="F4D64F84"/>
    <w:lvl w:ilvl="0" w:tplc="78A8271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nsid w:val="6BC118CA"/>
    <w:multiLevelType w:val="hybridMultilevel"/>
    <w:tmpl w:val="4E3234C6"/>
    <w:lvl w:ilvl="0" w:tplc="DAC0AAFC">
      <w:start w:val="1"/>
      <w:numFmt w:val="bullet"/>
      <w:lvlText w:val="•"/>
      <w:lvlJc w:val="left"/>
      <w:pPr>
        <w:tabs>
          <w:tab w:val="num" w:pos="720"/>
        </w:tabs>
        <w:ind w:left="720" w:hanging="360"/>
      </w:pPr>
      <w:rPr>
        <w:rFonts w:ascii="Arial" w:hAnsi="Arial" w:hint="default"/>
      </w:rPr>
    </w:lvl>
    <w:lvl w:ilvl="1" w:tplc="18584ED4" w:tentative="1">
      <w:start w:val="1"/>
      <w:numFmt w:val="bullet"/>
      <w:lvlText w:val="•"/>
      <w:lvlJc w:val="left"/>
      <w:pPr>
        <w:tabs>
          <w:tab w:val="num" w:pos="1440"/>
        </w:tabs>
        <w:ind w:left="1440" w:hanging="360"/>
      </w:pPr>
      <w:rPr>
        <w:rFonts w:ascii="Arial" w:hAnsi="Arial" w:hint="default"/>
      </w:rPr>
    </w:lvl>
    <w:lvl w:ilvl="2" w:tplc="A4165DCA" w:tentative="1">
      <w:start w:val="1"/>
      <w:numFmt w:val="bullet"/>
      <w:lvlText w:val="•"/>
      <w:lvlJc w:val="left"/>
      <w:pPr>
        <w:tabs>
          <w:tab w:val="num" w:pos="2160"/>
        </w:tabs>
        <w:ind w:left="2160" w:hanging="360"/>
      </w:pPr>
      <w:rPr>
        <w:rFonts w:ascii="Arial" w:hAnsi="Arial" w:hint="default"/>
      </w:rPr>
    </w:lvl>
    <w:lvl w:ilvl="3" w:tplc="9EFCABD2" w:tentative="1">
      <w:start w:val="1"/>
      <w:numFmt w:val="bullet"/>
      <w:lvlText w:val="•"/>
      <w:lvlJc w:val="left"/>
      <w:pPr>
        <w:tabs>
          <w:tab w:val="num" w:pos="2880"/>
        </w:tabs>
        <w:ind w:left="2880" w:hanging="360"/>
      </w:pPr>
      <w:rPr>
        <w:rFonts w:ascii="Arial" w:hAnsi="Arial" w:hint="default"/>
      </w:rPr>
    </w:lvl>
    <w:lvl w:ilvl="4" w:tplc="17C6457C" w:tentative="1">
      <w:start w:val="1"/>
      <w:numFmt w:val="bullet"/>
      <w:lvlText w:val="•"/>
      <w:lvlJc w:val="left"/>
      <w:pPr>
        <w:tabs>
          <w:tab w:val="num" w:pos="3600"/>
        </w:tabs>
        <w:ind w:left="3600" w:hanging="360"/>
      </w:pPr>
      <w:rPr>
        <w:rFonts w:ascii="Arial" w:hAnsi="Arial" w:hint="default"/>
      </w:rPr>
    </w:lvl>
    <w:lvl w:ilvl="5" w:tplc="26A86D56" w:tentative="1">
      <w:start w:val="1"/>
      <w:numFmt w:val="bullet"/>
      <w:lvlText w:val="•"/>
      <w:lvlJc w:val="left"/>
      <w:pPr>
        <w:tabs>
          <w:tab w:val="num" w:pos="4320"/>
        </w:tabs>
        <w:ind w:left="4320" w:hanging="360"/>
      </w:pPr>
      <w:rPr>
        <w:rFonts w:ascii="Arial" w:hAnsi="Arial" w:hint="default"/>
      </w:rPr>
    </w:lvl>
    <w:lvl w:ilvl="6" w:tplc="FA8A3082" w:tentative="1">
      <w:start w:val="1"/>
      <w:numFmt w:val="bullet"/>
      <w:lvlText w:val="•"/>
      <w:lvlJc w:val="left"/>
      <w:pPr>
        <w:tabs>
          <w:tab w:val="num" w:pos="5040"/>
        </w:tabs>
        <w:ind w:left="5040" w:hanging="360"/>
      </w:pPr>
      <w:rPr>
        <w:rFonts w:ascii="Arial" w:hAnsi="Arial" w:hint="default"/>
      </w:rPr>
    </w:lvl>
    <w:lvl w:ilvl="7" w:tplc="2FDEBC64" w:tentative="1">
      <w:start w:val="1"/>
      <w:numFmt w:val="bullet"/>
      <w:lvlText w:val="•"/>
      <w:lvlJc w:val="left"/>
      <w:pPr>
        <w:tabs>
          <w:tab w:val="num" w:pos="5760"/>
        </w:tabs>
        <w:ind w:left="5760" w:hanging="360"/>
      </w:pPr>
      <w:rPr>
        <w:rFonts w:ascii="Arial" w:hAnsi="Arial" w:hint="default"/>
      </w:rPr>
    </w:lvl>
    <w:lvl w:ilvl="8" w:tplc="F072ED1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E8"/>
    <w:rsid w:val="0000013F"/>
    <w:rsid w:val="000021DD"/>
    <w:rsid w:val="00003FD8"/>
    <w:rsid w:val="00005A2A"/>
    <w:rsid w:val="0000711D"/>
    <w:rsid w:val="00007BCE"/>
    <w:rsid w:val="0001156F"/>
    <w:rsid w:val="00014144"/>
    <w:rsid w:val="00015EC6"/>
    <w:rsid w:val="00017099"/>
    <w:rsid w:val="0001734D"/>
    <w:rsid w:val="000220AA"/>
    <w:rsid w:val="00023CA7"/>
    <w:rsid w:val="00027F5C"/>
    <w:rsid w:val="00030D50"/>
    <w:rsid w:val="00030E84"/>
    <w:rsid w:val="00031F88"/>
    <w:rsid w:val="000358EB"/>
    <w:rsid w:val="0003604C"/>
    <w:rsid w:val="00037B63"/>
    <w:rsid w:val="00041E7C"/>
    <w:rsid w:val="00043735"/>
    <w:rsid w:val="000455E5"/>
    <w:rsid w:val="00046BE2"/>
    <w:rsid w:val="00046BF1"/>
    <w:rsid w:val="00046FF4"/>
    <w:rsid w:val="0005069D"/>
    <w:rsid w:val="0005192F"/>
    <w:rsid w:val="00053035"/>
    <w:rsid w:val="00053E9B"/>
    <w:rsid w:val="00055BC1"/>
    <w:rsid w:val="000566AC"/>
    <w:rsid w:val="000575D8"/>
    <w:rsid w:val="00061A5E"/>
    <w:rsid w:val="000661FA"/>
    <w:rsid w:val="00075416"/>
    <w:rsid w:val="00075E8D"/>
    <w:rsid w:val="00076A8E"/>
    <w:rsid w:val="000805F4"/>
    <w:rsid w:val="00080EEA"/>
    <w:rsid w:val="0008206C"/>
    <w:rsid w:val="000820A2"/>
    <w:rsid w:val="000829F1"/>
    <w:rsid w:val="000833E2"/>
    <w:rsid w:val="00084090"/>
    <w:rsid w:val="00085140"/>
    <w:rsid w:val="00087555"/>
    <w:rsid w:val="00092065"/>
    <w:rsid w:val="0009461B"/>
    <w:rsid w:val="0009535E"/>
    <w:rsid w:val="00096405"/>
    <w:rsid w:val="000A10FB"/>
    <w:rsid w:val="000A1B39"/>
    <w:rsid w:val="000A3368"/>
    <w:rsid w:val="000A5815"/>
    <w:rsid w:val="000A67F8"/>
    <w:rsid w:val="000A7057"/>
    <w:rsid w:val="000A741F"/>
    <w:rsid w:val="000A747F"/>
    <w:rsid w:val="000B2A4E"/>
    <w:rsid w:val="000B3775"/>
    <w:rsid w:val="000B4C8D"/>
    <w:rsid w:val="000B7884"/>
    <w:rsid w:val="000C749E"/>
    <w:rsid w:val="000D0DF8"/>
    <w:rsid w:val="000D2926"/>
    <w:rsid w:val="000D29B1"/>
    <w:rsid w:val="000D47FC"/>
    <w:rsid w:val="000D51D2"/>
    <w:rsid w:val="000D5214"/>
    <w:rsid w:val="000E0E20"/>
    <w:rsid w:val="000E0E2E"/>
    <w:rsid w:val="000E15C8"/>
    <w:rsid w:val="000E2058"/>
    <w:rsid w:val="000E2B3C"/>
    <w:rsid w:val="000E3829"/>
    <w:rsid w:val="000E78E5"/>
    <w:rsid w:val="000F0328"/>
    <w:rsid w:val="000F054A"/>
    <w:rsid w:val="000F1004"/>
    <w:rsid w:val="000F1726"/>
    <w:rsid w:val="000F2E2F"/>
    <w:rsid w:val="000F417A"/>
    <w:rsid w:val="000F52CE"/>
    <w:rsid w:val="000F5EDE"/>
    <w:rsid w:val="000F6555"/>
    <w:rsid w:val="00101CCF"/>
    <w:rsid w:val="001021E6"/>
    <w:rsid w:val="0010343D"/>
    <w:rsid w:val="00105E88"/>
    <w:rsid w:val="0010773A"/>
    <w:rsid w:val="00107D5F"/>
    <w:rsid w:val="00110AA1"/>
    <w:rsid w:val="001123D5"/>
    <w:rsid w:val="001128BE"/>
    <w:rsid w:val="00112ADB"/>
    <w:rsid w:val="00112D59"/>
    <w:rsid w:val="0011734D"/>
    <w:rsid w:val="00117526"/>
    <w:rsid w:val="00123AB7"/>
    <w:rsid w:val="00126359"/>
    <w:rsid w:val="001304BE"/>
    <w:rsid w:val="001307FC"/>
    <w:rsid w:val="001327B2"/>
    <w:rsid w:val="00132DCA"/>
    <w:rsid w:val="001347E4"/>
    <w:rsid w:val="00135A4F"/>
    <w:rsid w:val="001364A9"/>
    <w:rsid w:val="00136A18"/>
    <w:rsid w:val="00137907"/>
    <w:rsid w:val="001418F5"/>
    <w:rsid w:val="001428FB"/>
    <w:rsid w:val="00144B9B"/>
    <w:rsid w:val="001456A9"/>
    <w:rsid w:val="00153043"/>
    <w:rsid w:val="001533A7"/>
    <w:rsid w:val="0015356E"/>
    <w:rsid w:val="00154B5E"/>
    <w:rsid w:val="00154F32"/>
    <w:rsid w:val="00155B39"/>
    <w:rsid w:val="00156239"/>
    <w:rsid w:val="001565D2"/>
    <w:rsid w:val="00157124"/>
    <w:rsid w:val="00162C1C"/>
    <w:rsid w:val="00163237"/>
    <w:rsid w:val="0016360E"/>
    <w:rsid w:val="00164D2D"/>
    <w:rsid w:val="00165FA4"/>
    <w:rsid w:val="00166C5E"/>
    <w:rsid w:val="00167354"/>
    <w:rsid w:val="00171E1C"/>
    <w:rsid w:val="0017438B"/>
    <w:rsid w:val="001759C5"/>
    <w:rsid w:val="00175CF7"/>
    <w:rsid w:val="001767E4"/>
    <w:rsid w:val="0018068C"/>
    <w:rsid w:val="00183532"/>
    <w:rsid w:val="00183DB6"/>
    <w:rsid w:val="001843B7"/>
    <w:rsid w:val="001875A0"/>
    <w:rsid w:val="00190B9B"/>
    <w:rsid w:val="001915B6"/>
    <w:rsid w:val="00192763"/>
    <w:rsid w:val="00192844"/>
    <w:rsid w:val="00194216"/>
    <w:rsid w:val="001949A3"/>
    <w:rsid w:val="001A2478"/>
    <w:rsid w:val="001A5242"/>
    <w:rsid w:val="001A65B8"/>
    <w:rsid w:val="001B1B45"/>
    <w:rsid w:val="001B1B8F"/>
    <w:rsid w:val="001B2AEC"/>
    <w:rsid w:val="001B3A6A"/>
    <w:rsid w:val="001B6920"/>
    <w:rsid w:val="001B7B11"/>
    <w:rsid w:val="001C0FEF"/>
    <w:rsid w:val="001C3D91"/>
    <w:rsid w:val="001D0CB5"/>
    <w:rsid w:val="001D1C89"/>
    <w:rsid w:val="001D2205"/>
    <w:rsid w:val="001D23B7"/>
    <w:rsid w:val="001D38F0"/>
    <w:rsid w:val="001D4937"/>
    <w:rsid w:val="001D5546"/>
    <w:rsid w:val="001D6215"/>
    <w:rsid w:val="001E4B0C"/>
    <w:rsid w:val="001E63AF"/>
    <w:rsid w:val="001E7991"/>
    <w:rsid w:val="001E7B5F"/>
    <w:rsid w:val="001F2C84"/>
    <w:rsid w:val="001F742F"/>
    <w:rsid w:val="00201F48"/>
    <w:rsid w:val="0020265D"/>
    <w:rsid w:val="002056AD"/>
    <w:rsid w:val="00215B3E"/>
    <w:rsid w:val="00215FA8"/>
    <w:rsid w:val="00215FD3"/>
    <w:rsid w:val="0021779E"/>
    <w:rsid w:val="002229F9"/>
    <w:rsid w:val="00222B14"/>
    <w:rsid w:val="00224475"/>
    <w:rsid w:val="00224710"/>
    <w:rsid w:val="00224736"/>
    <w:rsid w:val="00225FE2"/>
    <w:rsid w:val="0023040B"/>
    <w:rsid w:val="00231839"/>
    <w:rsid w:val="00234BE3"/>
    <w:rsid w:val="00234FBB"/>
    <w:rsid w:val="0023533F"/>
    <w:rsid w:val="00237F3F"/>
    <w:rsid w:val="00240A58"/>
    <w:rsid w:val="00240EAA"/>
    <w:rsid w:val="00243D01"/>
    <w:rsid w:val="002474C7"/>
    <w:rsid w:val="0024758B"/>
    <w:rsid w:val="00253443"/>
    <w:rsid w:val="00255ED8"/>
    <w:rsid w:val="0025630E"/>
    <w:rsid w:val="00260FFA"/>
    <w:rsid w:val="002628C7"/>
    <w:rsid w:val="002628E5"/>
    <w:rsid w:val="00262F66"/>
    <w:rsid w:val="0026327F"/>
    <w:rsid w:val="0026362E"/>
    <w:rsid w:val="00263E65"/>
    <w:rsid w:val="0026471F"/>
    <w:rsid w:val="00265907"/>
    <w:rsid w:val="002679C5"/>
    <w:rsid w:val="0027138D"/>
    <w:rsid w:val="002719C4"/>
    <w:rsid w:val="00272BD7"/>
    <w:rsid w:val="002746B3"/>
    <w:rsid w:val="002754C5"/>
    <w:rsid w:val="00275C23"/>
    <w:rsid w:val="002764C1"/>
    <w:rsid w:val="0028093F"/>
    <w:rsid w:val="002811AB"/>
    <w:rsid w:val="002819C8"/>
    <w:rsid w:val="00281A1A"/>
    <w:rsid w:val="002820B5"/>
    <w:rsid w:val="00282506"/>
    <w:rsid w:val="0028371B"/>
    <w:rsid w:val="00283816"/>
    <w:rsid w:val="00283D0E"/>
    <w:rsid w:val="002845A6"/>
    <w:rsid w:val="0028516C"/>
    <w:rsid w:val="00290509"/>
    <w:rsid w:val="00291C0F"/>
    <w:rsid w:val="00291DFC"/>
    <w:rsid w:val="00292375"/>
    <w:rsid w:val="00292822"/>
    <w:rsid w:val="0029471D"/>
    <w:rsid w:val="00294E26"/>
    <w:rsid w:val="00295E00"/>
    <w:rsid w:val="002A0863"/>
    <w:rsid w:val="002A277A"/>
    <w:rsid w:val="002A2844"/>
    <w:rsid w:val="002A6F40"/>
    <w:rsid w:val="002B488A"/>
    <w:rsid w:val="002B5ADD"/>
    <w:rsid w:val="002B7FD6"/>
    <w:rsid w:val="002C1071"/>
    <w:rsid w:val="002C32E1"/>
    <w:rsid w:val="002C3479"/>
    <w:rsid w:val="002C3BCC"/>
    <w:rsid w:val="002C7399"/>
    <w:rsid w:val="002C7CB3"/>
    <w:rsid w:val="002C7D44"/>
    <w:rsid w:val="002D006B"/>
    <w:rsid w:val="002D142D"/>
    <w:rsid w:val="002D1D69"/>
    <w:rsid w:val="002D46BE"/>
    <w:rsid w:val="002D6CAC"/>
    <w:rsid w:val="002D72FC"/>
    <w:rsid w:val="002D7304"/>
    <w:rsid w:val="002E26E0"/>
    <w:rsid w:val="002E43E8"/>
    <w:rsid w:val="002E55B3"/>
    <w:rsid w:val="002E71B9"/>
    <w:rsid w:val="002F5533"/>
    <w:rsid w:val="002F67CF"/>
    <w:rsid w:val="002F6EAE"/>
    <w:rsid w:val="00301EFC"/>
    <w:rsid w:val="0030327C"/>
    <w:rsid w:val="003032FE"/>
    <w:rsid w:val="00305A93"/>
    <w:rsid w:val="003060E8"/>
    <w:rsid w:val="00306E56"/>
    <w:rsid w:val="00307FDB"/>
    <w:rsid w:val="00310066"/>
    <w:rsid w:val="00313B1A"/>
    <w:rsid w:val="00314B96"/>
    <w:rsid w:val="003229E8"/>
    <w:rsid w:val="00323244"/>
    <w:rsid w:val="00324A2F"/>
    <w:rsid w:val="00324A66"/>
    <w:rsid w:val="00324DFF"/>
    <w:rsid w:val="0032758B"/>
    <w:rsid w:val="003302EA"/>
    <w:rsid w:val="00330BB0"/>
    <w:rsid w:val="00335846"/>
    <w:rsid w:val="00336359"/>
    <w:rsid w:val="00337A55"/>
    <w:rsid w:val="00341F3F"/>
    <w:rsid w:val="00342129"/>
    <w:rsid w:val="00343BEE"/>
    <w:rsid w:val="00343F3B"/>
    <w:rsid w:val="00344592"/>
    <w:rsid w:val="00345A48"/>
    <w:rsid w:val="00347B63"/>
    <w:rsid w:val="00350309"/>
    <w:rsid w:val="00351129"/>
    <w:rsid w:val="0035285F"/>
    <w:rsid w:val="00355629"/>
    <w:rsid w:val="00357966"/>
    <w:rsid w:val="00360314"/>
    <w:rsid w:val="00360629"/>
    <w:rsid w:val="00361FBA"/>
    <w:rsid w:val="0036334D"/>
    <w:rsid w:val="00363EC4"/>
    <w:rsid w:val="0036509B"/>
    <w:rsid w:val="00365359"/>
    <w:rsid w:val="003671D5"/>
    <w:rsid w:val="00367210"/>
    <w:rsid w:val="00367CEC"/>
    <w:rsid w:val="00373909"/>
    <w:rsid w:val="0037632F"/>
    <w:rsid w:val="0038289F"/>
    <w:rsid w:val="00385D2B"/>
    <w:rsid w:val="00385FEB"/>
    <w:rsid w:val="003917D6"/>
    <w:rsid w:val="00392F2D"/>
    <w:rsid w:val="00392F57"/>
    <w:rsid w:val="0039634D"/>
    <w:rsid w:val="0039672F"/>
    <w:rsid w:val="003A0675"/>
    <w:rsid w:val="003A2269"/>
    <w:rsid w:val="003A3AFB"/>
    <w:rsid w:val="003A3DDD"/>
    <w:rsid w:val="003A4EBE"/>
    <w:rsid w:val="003A5446"/>
    <w:rsid w:val="003A705C"/>
    <w:rsid w:val="003A716C"/>
    <w:rsid w:val="003A7C8B"/>
    <w:rsid w:val="003B03C8"/>
    <w:rsid w:val="003B337A"/>
    <w:rsid w:val="003B3657"/>
    <w:rsid w:val="003B3870"/>
    <w:rsid w:val="003B3D1B"/>
    <w:rsid w:val="003B65F5"/>
    <w:rsid w:val="003C24D6"/>
    <w:rsid w:val="003C3AE2"/>
    <w:rsid w:val="003C47DD"/>
    <w:rsid w:val="003D1C96"/>
    <w:rsid w:val="003D1E0E"/>
    <w:rsid w:val="003D77C5"/>
    <w:rsid w:val="003E45BF"/>
    <w:rsid w:val="003E4698"/>
    <w:rsid w:val="003F04CE"/>
    <w:rsid w:val="003F245C"/>
    <w:rsid w:val="003F50D9"/>
    <w:rsid w:val="003F7C5C"/>
    <w:rsid w:val="00400424"/>
    <w:rsid w:val="00401329"/>
    <w:rsid w:val="00404742"/>
    <w:rsid w:val="004049F2"/>
    <w:rsid w:val="00406A83"/>
    <w:rsid w:val="0040776F"/>
    <w:rsid w:val="004103A0"/>
    <w:rsid w:val="00410AC4"/>
    <w:rsid w:val="00410BC7"/>
    <w:rsid w:val="00411168"/>
    <w:rsid w:val="0041377D"/>
    <w:rsid w:val="00413F78"/>
    <w:rsid w:val="00420FCF"/>
    <w:rsid w:val="00426B13"/>
    <w:rsid w:val="004321ED"/>
    <w:rsid w:val="004361C9"/>
    <w:rsid w:val="00437996"/>
    <w:rsid w:val="00441E49"/>
    <w:rsid w:val="004425C2"/>
    <w:rsid w:val="004453A6"/>
    <w:rsid w:val="00446995"/>
    <w:rsid w:val="00451FF8"/>
    <w:rsid w:val="00453E91"/>
    <w:rsid w:val="004543C4"/>
    <w:rsid w:val="004543DC"/>
    <w:rsid w:val="00455D64"/>
    <w:rsid w:val="004575A6"/>
    <w:rsid w:val="004603D8"/>
    <w:rsid w:val="004617AA"/>
    <w:rsid w:val="004623FB"/>
    <w:rsid w:val="004637B5"/>
    <w:rsid w:val="004700C8"/>
    <w:rsid w:val="00474834"/>
    <w:rsid w:val="00480B0B"/>
    <w:rsid w:val="004814AD"/>
    <w:rsid w:val="00485229"/>
    <w:rsid w:val="00485669"/>
    <w:rsid w:val="00486D97"/>
    <w:rsid w:val="00491EB9"/>
    <w:rsid w:val="00495D96"/>
    <w:rsid w:val="0049702A"/>
    <w:rsid w:val="004B00DE"/>
    <w:rsid w:val="004B1F14"/>
    <w:rsid w:val="004B3D91"/>
    <w:rsid w:val="004C0015"/>
    <w:rsid w:val="004C4582"/>
    <w:rsid w:val="004C57B3"/>
    <w:rsid w:val="004C5BEC"/>
    <w:rsid w:val="004C5D6A"/>
    <w:rsid w:val="004C6463"/>
    <w:rsid w:val="004C7262"/>
    <w:rsid w:val="004D03BC"/>
    <w:rsid w:val="004D0B92"/>
    <w:rsid w:val="004D2779"/>
    <w:rsid w:val="004D3161"/>
    <w:rsid w:val="004D377B"/>
    <w:rsid w:val="004D456E"/>
    <w:rsid w:val="004D6F89"/>
    <w:rsid w:val="004D7A12"/>
    <w:rsid w:val="004E0A2D"/>
    <w:rsid w:val="004E0FE9"/>
    <w:rsid w:val="004F3EBB"/>
    <w:rsid w:val="004F454F"/>
    <w:rsid w:val="004F63DF"/>
    <w:rsid w:val="004F7218"/>
    <w:rsid w:val="004F7E11"/>
    <w:rsid w:val="00501CE4"/>
    <w:rsid w:val="00503C19"/>
    <w:rsid w:val="00504636"/>
    <w:rsid w:val="005047B6"/>
    <w:rsid w:val="00504D34"/>
    <w:rsid w:val="00506A62"/>
    <w:rsid w:val="005074CC"/>
    <w:rsid w:val="005108A2"/>
    <w:rsid w:val="00513575"/>
    <w:rsid w:val="005142CA"/>
    <w:rsid w:val="00514581"/>
    <w:rsid w:val="0051608F"/>
    <w:rsid w:val="005172F1"/>
    <w:rsid w:val="00520C10"/>
    <w:rsid w:val="00521E59"/>
    <w:rsid w:val="005245C9"/>
    <w:rsid w:val="00525A2D"/>
    <w:rsid w:val="005267E3"/>
    <w:rsid w:val="00530CD1"/>
    <w:rsid w:val="00536511"/>
    <w:rsid w:val="00537CA5"/>
    <w:rsid w:val="00542ECE"/>
    <w:rsid w:val="0054372B"/>
    <w:rsid w:val="00543E79"/>
    <w:rsid w:val="00544474"/>
    <w:rsid w:val="0054696F"/>
    <w:rsid w:val="0054710D"/>
    <w:rsid w:val="0054750B"/>
    <w:rsid w:val="0055002E"/>
    <w:rsid w:val="00550DE8"/>
    <w:rsid w:val="00551FB8"/>
    <w:rsid w:val="00552576"/>
    <w:rsid w:val="0055300B"/>
    <w:rsid w:val="00553ECC"/>
    <w:rsid w:val="0055614C"/>
    <w:rsid w:val="00557C63"/>
    <w:rsid w:val="005603C7"/>
    <w:rsid w:val="00561848"/>
    <w:rsid w:val="00562B1D"/>
    <w:rsid w:val="00565900"/>
    <w:rsid w:val="00566163"/>
    <w:rsid w:val="005669D4"/>
    <w:rsid w:val="00567968"/>
    <w:rsid w:val="005720C1"/>
    <w:rsid w:val="005775E5"/>
    <w:rsid w:val="00577648"/>
    <w:rsid w:val="00580358"/>
    <w:rsid w:val="00582C93"/>
    <w:rsid w:val="00583925"/>
    <w:rsid w:val="00584F1B"/>
    <w:rsid w:val="0058534A"/>
    <w:rsid w:val="00585704"/>
    <w:rsid w:val="00590BF5"/>
    <w:rsid w:val="0059119D"/>
    <w:rsid w:val="0059227E"/>
    <w:rsid w:val="005922C1"/>
    <w:rsid w:val="005938F6"/>
    <w:rsid w:val="00593CCC"/>
    <w:rsid w:val="00595F43"/>
    <w:rsid w:val="00596956"/>
    <w:rsid w:val="00597513"/>
    <w:rsid w:val="005A056C"/>
    <w:rsid w:val="005A18A7"/>
    <w:rsid w:val="005A2848"/>
    <w:rsid w:val="005A6495"/>
    <w:rsid w:val="005A7CBE"/>
    <w:rsid w:val="005B1D8A"/>
    <w:rsid w:val="005B2BE8"/>
    <w:rsid w:val="005B40DA"/>
    <w:rsid w:val="005B4472"/>
    <w:rsid w:val="005B6313"/>
    <w:rsid w:val="005B69A7"/>
    <w:rsid w:val="005C04E9"/>
    <w:rsid w:val="005C092A"/>
    <w:rsid w:val="005C2213"/>
    <w:rsid w:val="005C6BAE"/>
    <w:rsid w:val="005D2E37"/>
    <w:rsid w:val="005D3D50"/>
    <w:rsid w:val="005D3E31"/>
    <w:rsid w:val="005D5ECF"/>
    <w:rsid w:val="005E01E3"/>
    <w:rsid w:val="005E28D1"/>
    <w:rsid w:val="005E2A92"/>
    <w:rsid w:val="005E3639"/>
    <w:rsid w:val="005E4BF4"/>
    <w:rsid w:val="005E5994"/>
    <w:rsid w:val="005E5B93"/>
    <w:rsid w:val="005E76E0"/>
    <w:rsid w:val="005E770F"/>
    <w:rsid w:val="005F24F2"/>
    <w:rsid w:val="005F2596"/>
    <w:rsid w:val="005F28AA"/>
    <w:rsid w:val="005F2A46"/>
    <w:rsid w:val="005F2FF9"/>
    <w:rsid w:val="005F3302"/>
    <w:rsid w:val="005F3624"/>
    <w:rsid w:val="005F3D9A"/>
    <w:rsid w:val="006018E5"/>
    <w:rsid w:val="00602904"/>
    <w:rsid w:val="00603DE7"/>
    <w:rsid w:val="00606936"/>
    <w:rsid w:val="00607ACA"/>
    <w:rsid w:val="00611464"/>
    <w:rsid w:val="006126A7"/>
    <w:rsid w:val="006150D2"/>
    <w:rsid w:val="00617C52"/>
    <w:rsid w:val="00626D44"/>
    <w:rsid w:val="006313B3"/>
    <w:rsid w:val="006318FB"/>
    <w:rsid w:val="00637610"/>
    <w:rsid w:val="00637BB9"/>
    <w:rsid w:val="00637F84"/>
    <w:rsid w:val="006402D8"/>
    <w:rsid w:val="00640BD7"/>
    <w:rsid w:val="006422A6"/>
    <w:rsid w:val="006430B6"/>
    <w:rsid w:val="00644BBD"/>
    <w:rsid w:val="00644DAF"/>
    <w:rsid w:val="00645E9A"/>
    <w:rsid w:val="00647084"/>
    <w:rsid w:val="00650622"/>
    <w:rsid w:val="006527AB"/>
    <w:rsid w:val="00654D86"/>
    <w:rsid w:val="00655DD7"/>
    <w:rsid w:val="006564DA"/>
    <w:rsid w:val="006641FF"/>
    <w:rsid w:val="006649DC"/>
    <w:rsid w:val="00666184"/>
    <w:rsid w:val="00671021"/>
    <w:rsid w:val="00674BD7"/>
    <w:rsid w:val="006761DB"/>
    <w:rsid w:val="0067623F"/>
    <w:rsid w:val="006775F1"/>
    <w:rsid w:val="006800CE"/>
    <w:rsid w:val="00680FF6"/>
    <w:rsid w:val="00683D14"/>
    <w:rsid w:val="006920D1"/>
    <w:rsid w:val="006943B3"/>
    <w:rsid w:val="00695CF9"/>
    <w:rsid w:val="006960C4"/>
    <w:rsid w:val="006A0C73"/>
    <w:rsid w:val="006A1BB6"/>
    <w:rsid w:val="006A2DB6"/>
    <w:rsid w:val="006A32C9"/>
    <w:rsid w:val="006A4AFA"/>
    <w:rsid w:val="006A7499"/>
    <w:rsid w:val="006A7D32"/>
    <w:rsid w:val="006B0648"/>
    <w:rsid w:val="006B09F1"/>
    <w:rsid w:val="006B0EA1"/>
    <w:rsid w:val="006B1C7C"/>
    <w:rsid w:val="006B30B5"/>
    <w:rsid w:val="006B4AFF"/>
    <w:rsid w:val="006B4B8C"/>
    <w:rsid w:val="006C1892"/>
    <w:rsid w:val="006C5D74"/>
    <w:rsid w:val="006C73EF"/>
    <w:rsid w:val="006D0ABB"/>
    <w:rsid w:val="006D0AC1"/>
    <w:rsid w:val="006D1CF8"/>
    <w:rsid w:val="006D2C11"/>
    <w:rsid w:val="006D3396"/>
    <w:rsid w:val="006D39AF"/>
    <w:rsid w:val="006D436F"/>
    <w:rsid w:val="006D47CA"/>
    <w:rsid w:val="006D4D74"/>
    <w:rsid w:val="006D4F04"/>
    <w:rsid w:val="006D76D2"/>
    <w:rsid w:val="006E0D74"/>
    <w:rsid w:val="006E10D7"/>
    <w:rsid w:val="006E12CE"/>
    <w:rsid w:val="006E2E92"/>
    <w:rsid w:val="006E369F"/>
    <w:rsid w:val="006E660F"/>
    <w:rsid w:val="006E729D"/>
    <w:rsid w:val="006F2200"/>
    <w:rsid w:val="006F2A64"/>
    <w:rsid w:val="006F2C52"/>
    <w:rsid w:val="006F589E"/>
    <w:rsid w:val="006F6E8F"/>
    <w:rsid w:val="006F6FC1"/>
    <w:rsid w:val="007005F7"/>
    <w:rsid w:val="00702792"/>
    <w:rsid w:val="007044B5"/>
    <w:rsid w:val="00706910"/>
    <w:rsid w:val="00707C7C"/>
    <w:rsid w:val="00707C95"/>
    <w:rsid w:val="00713689"/>
    <w:rsid w:val="00714131"/>
    <w:rsid w:val="00721E9E"/>
    <w:rsid w:val="00722630"/>
    <w:rsid w:val="00726C35"/>
    <w:rsid w:val="00730046"/>
    <w:rsid w:val="0073112C"/>
    <w:rsid w:val="007315EA"/>
    <w:rsid w:val="00731DA6"/>
    <w:rsid w:val="00731E1C"/>
    <w:rsid w:val="0073204C"/>
    <w:rsid w:val="007336F8"/>
    <w:rsid w:val="0073382A"/>
    <w:rsid w:val="00735724"/>
    <w:rsid w:val="00740B86"/>
    <w:rsid w:val="00740DEF"/>
    <w:rsid w:val="00742AAF"/>
    <w:rsid w:val="00742F8A"/>
    <w:rsid w:val="007441FC"/>
    <w:rsid w:val="00745649"/>
    <w:rsid w:val="00746117"/>
    <w:rsid w:val="007470A1"/>
    <w:rsid w:val="0075021B"/>
    <w:rsid w:val="00751BFA"/>
    <w:rsid w:val="00751EE2"/>
    <w:rsid w:val="00753C63"/>
    <w:rsid w:val="00755EAE"/>
    <w:rsid w:val="00755FDB"/>
    <w:rsid w:val="007560E7"/>
    <w:rsid w:val="00756466"/>
    <w:rsid w:val="00757F4A"/>
    <w:rsid w:val="00766058"/>
    <w:rsid w:val="00766B1C"/>
    <w:rsid w:val="0077029F"/>
    <w:rsid w:val="00770E6B"/>
    <w:rsid w:val="00771319"/>
    <w:rsid w:val="00773965"/>
    <w:rsid w:val="0077697A"/>
    <w:rsid w:val="0077715C"/>
    <w:rsid w:val="00777E1A"/>
    <w:rsid w:val="00781000"/>
    <w:rsid w:val="00781C1C"/>
    <w:rsid w:val="0078370B"/>
    <w:rsid w:val="00784696"/>
    <w:rsid w:val="00785B53"/>
    <w:rsid w:val="0079253C"/>
    <w:rsid w:val="0079426A"/>
    <w:rsid w:val="00794E73"/>
    <w:rsid w:val="00795777"/>
    <w:rsid w:val="00796947"/>
    <w:rsid w:val="007A0722"/>
    <w:rsid w:val="007A27F5"/>
    <w:rsid w:val="007A4006"/>
    <w:rsid w:val="007A67A1"/>
    <w:rsid w:val="007B0E75"/>
    <w:rsid w:val="007B37A4"/>
    <w:rsid w:val="007B3CB9"/>
    <w:rsid w:val="007B462A"/>
    <w:rsid w:val="007B54AF"/>
    <w:rsid w:val="007B5A08"/>
    <w:rsid w:val="007C14F9"/>
    <w:rsid w:val="007C330B"/>
    <w:rsid w:val="007C6779"/>
    <w:rsid w:val="007C6DA2"/>
    <w:rsid w:val="007D0134"/>
    <w:rsid w:val="007D0A73"/>
    <w:rsid w:val="007D0B04"/>
    <w:rsid w:val="007D1E76"/>
    <w:rsid w:val="007D50CA"/>
    <w:rsid w:val="007D7A48"/>
    <w:rsid w:val="007E0361"/>
    <w:rsid w:val="007E081B"/>
    <w:rsid w:val="007E19AA"/>
    <w:rsid w:val="007E1FFC"/>
    <w:rsid w:val="007E2AF9"/>
    <w:rsid w:val="007E60CF"/>
    <w:rsid w:val="007E7135"/>
    <w:rsid w:val="007E749B"/>
    <w:rsid w:val="007E789F"/>
    <w:rsid w:val="007E7EAE"/>
    <w:rsid w:val="007F1C80"/>
    <w:rsid w:val="007F507F"/>
    <w:rsid w:val="007F534C"/>
    <w:rsid w:val="007F53B1"/>
    <w:rsid w:val="007F5543"/>
    <w:rsid w:val="007F63E6"/>
    <w:rsid w:val="007F6C1C"/>
    <w:rsid w:val="008002A0"/>
    <w:rsid w:val="0080215E"/>
    <w:rsid w:val="0080302C"/>
    <w:rsid w:val="008031F4"/>
    <w:rsid w:val="00803FB8"/>
    <w:rsid w:val="00806D96"/>
    <w:rsid w:val="00814F01"/>
    <w:rsid w:val="008158ED"/>
    <w:rsid w:val="00815DA0"/>
    <w:rsid w:val="00815E48"/>
    <w:rsid w:val="0081799D"/>
    <w:rsid w:val="00821F85"/>
    <w:rsid w:val="0082289E"/>
    <w:rsid w:val="008256EF"/>
    <w:rsid w:val="00827C03"/>
    <w:rsid w:val="00827D44"/>
    <w:rsid w:val="00833925"/>
    <w:rsid w:val="00833CAE"/>
    <w:rsid w:val="00840B87"/>
    <w:rsid w:val="00841A74"/>
    <w:rsid w:val="00844F21"/>
    <w:rsid w:val="008500CE"/>
    <w:rsid w:val="00850255"/>
    <w:rsid w:val="00854C66"/>
    <w:rsid w:val="00855189"/>
    <w:rsid w:val="00856A49"/>
    <w:rsid w:val="00861C82"/>
    <w:rsid w:val="00862970"/>
    <w:rsid w:val="008652AA"/>
    <w:rsid w:val="008652B3"/>
    <w:rsid w:val="0086547B"/>
    <w:rsid w:val="008659F9"/>
    <w:rsid w:val="00865ECD"/>
    <w:rsid w:val="00870FB9"/>
    <w:rsid w:val="008718F3"/>
    <w:rsid w:val="00871F72"/>
    <w:rsid w:val="00872869"/>
    <w:rsid w:val="008730F4"/>
    <w:rsid w:val="00880859"/>
    <w:rsid w:val="0088539B"/>
    <w:rsid w:val="00885507"/>
    <w:rsid w:val="00885A0F"/>
    <w:rsid w:val="00886068"/>
    <w:rsid w:val="00886EE3"/>
    <w:rsid w:val="008906D6"/>
    <w:rsid w:val="008930BD"/>
    <w:rsid w:val="00893262"/>
    <w:rsid w:val="00894B5A"/>
    <w:rsid w:val="008A01A0"/>
    <w:rsid w:val="008A01B5"/>
    <w:rsid w:val="008A2149"/>
    <w:rsid w:val="008A2348"/>
    <w:rsid w:val="008A2BC9"/>
    <w:rsid w:val="008A581D"/>
    <w:rsid w:val="008A5B25"/>
    <w:rsid w:val="008A66F7"/>
    <w:rsid w:val="008A68D4"/>
    <w:rsid w:val="008A7E29"/>
    <w:rsid w:val="008B0F57"/>
    <w:rsid w:val="008B4D7D"/>
    <w:rsid w:val="008B683B"/>
    <w:rsid w:val="008B6E2F"/>
    <w:rsid w:val="008C0791"/>
    <w:rsid w:val="008C0E18"/>
    <w:rsid w:val="008C3BD5"/>
    <w:rsid w:val="008C4A3A"/>
    <w:rsid w:val="008D43C3"/>
    <w:rsid w:val="008D543B"/>
    <w:rsid w:val="008D59C2"/>
    <w:rsid w:val="008E1E57"/>
    <w:rsid w:val="008E709F"/>
    <w:rsid w:val="008E78F4"/>
    <w:rsid w:val="008E794D"/>
    <w:rsid w:val="008E797B"/>
    <w:rsid w:val="008F03FA"/>
    <w:rsid w:val="008F0643"/>
    <w:rsid w:val="008F0A8F"/>
    <w:rsid w:val="008F10C3"/>
    <w:rsid w:val="008F547C"/>
    <w:rsid w:val="008F63AF"/>
    <w:rsid w:val="009010BF"/>
    <w:rsid w:val="00901421"/>
    <w:rsid w:val="0090208D"/>
    <w:rsid w:val="009040F7"/>
    <w:rsid w:val="009049F1"/>
    <w:rsid w:val="009053E2"/>
    <w:rsid w:val="0090591A"/>
    <w:rsid w:val="00906D7E"/>
    <w:rsid w:val="00907F38"/>
    <w:rsid w:val="0091006D"/>
    <w:rsid w:val="00913554"/>
    <w:rsid w:val="009216EE"/>
    <w:rsid w:val="00930557"/>
    <w:rsid w:val="00930E26"/>
    <w:rsid w:val="00932F7D"/>
    <w:rsid w:val="00933A02"/>
    <w:rsid w:val="00934B9B"/>
    <w:rsid w:val="00935A93"/>
    <w:rsid w:val="009375EB"/>
    <w:rsid w:val="009405FF"/>
    <w:rsid w:val="00940826"/>
    <w:rsid w:val="00941A62"/>
    <w:rsid w:val="00941DED"/>
    <w:rsid w:val="00941F56"/>
    <w:rsid w:val="00944C4F"/>
    <w:rsid w:val="00945EE3"/>
    <w:rsid w:val="00951411"/>
    <w:rsid w:val="0095155D"/>
    <w:rsid w:val="009545D9"/>
    <w:rsid w:val="0095471A"/>
    <w:rsid w:val="009640EB"/>
    <w:rsid w:val="00967702"/>
    <w:rsid w:val="00967FA7"/>
    <w:rsid w:val="00971E44"/>
    <w:rsid w:val="00972B15"/>
    <w:rsid w:val="00972F36"/>
    <w:rsid w:val="00973569"/>
    <w:rsid w:val="00973706"/>
    <w:rsid w:val="00973F15"/>
    <w:rsid w:val="00974EB4"/>
    <w:rsid w:val="00975F62"/>
    <w:rsid w:val="00976861"/>
    <w:rsid w:val="00980C66"/>
    <w:rsid w:val="0098195B"/>
    <w:rsid w:val="00981E75"/>
    <w:rsid w:val="009827A4"/>
    <w:rsid w:val="00982D75"/>
    <w:rsid w:val="00984B44"/>
    <w:rsid w:val="00984F36"/>
    <w:rsid w:val="00986A37"/>
    <w:rsid w:val="00986D21"/>
    <w:rsid w:val="009879E8"/>
    <w:rsid w:val="0099045F"/>
    <w:rsid w:val="009908B4"/>
    <w:rsid w:val="009933C3"/>
    <w:rsid w:val="0099382C"/>
    <w:rsid w:val="00993B91"/>
    <w:rsid w:val="00993E20"/>
    <w:rsid w:val="009959FF"/>
    <w:rsid w:val="009A29E2"/>
    <w:rsid w:val="009A3BFA"/>
    <w:rsid w:val="009A500E"/>
    <w:rsid w:val="009A5A2F"/>
    <w:rsid w:val="009B19A0"/>
    <w:rsid w:val="009B4360"/>
    <w:rsid w:val="009B493F"/>
    <w:rsid w:val="009B6DE7"/>
    <w:rsid w:val="009C0C73"/>
    <w:rsid w:val="009C1B0B"/>
    <w:rsid w:val="009C1F49"/>
    <w:rsid w:val="009C342E"/>
    <w:rsid w:val="009C4059"/>
    <w:rsid w:val="009C5C23"/>
    <w:rsid w:val="009C6353"/>
    <w:rsid w:val="009D337A"/>
    <w:rsid w:val="009D39A7"/>
    <w:rsid w:val="009D4984"/>
    <w:rsid w:val="009D50E4"/>
    <w:rsid w:val="009D5727"/>
    <w:rsid w:val="009D5A52"/>
    <w:rsid w:val="009D669E"/>
    <w:rsid w:val="009D67C0"/>
    <w:rsid w:val="009D6DA1"/>
    <w:rsid w:val="009D7CAE"/>
    <w:rsid w:val="009E26DB"/>
    <w:rsid w:val="009E2F83"/>
    <w:rsid w:val="009E6F98"/>
    <w:rsid w:val="009F1540"/>
    <w:rsid w:val="009F26F2"/>
    <w:rsid w:val="009F2D07"/>
    <w:rsid w:val="009F6ECA"/>
    <w:rsid w:val="009F78DD"/>
    <w:rsid w:val="00A0178C"/>
    <w:rsid w:val="00A03E75"/>
    <w:rsid w:val="00A04A88"/>
    <w:rsid w:val="00A051B4"/>
    <w:rsid w:val="00A05540"/>
    <w:rsid w:val="00A057E2"/>
    <w:rsid w:val="00A14F6C"/>
    <w:rsid w:val="00A15EEE"/>
    <w:rsid w:val="00A161D6"/>
    <w:rsid w:val="00A1679C"/>
    <w:rsid w:val="00A22C14"/>
    <w:rsid w:val="00A22FDC"/>
    <w:rsid w:val="00A26D19"/>
    <w:rsid w:val="00A275F3"/>
    <w:rsid w:val="00A3353E"/>
    <w:rsid w:val="00A33553"/>
    <w:rsid w:val="00A340CA"/>
    <w:rsid w:val="00A35F21"/>
    <w:rsid w:val="00A363C9"/>
    <w:rsid w:val="00A37062"/>
    <w:rsid w:val="00A40345"/>
    <w:rsid w:val="00A41A03"/>
    <w:rsid w:val="00A469CB"/>
    <w:rsid w:val="00A46C70"/>
    <w:rsid w:val="00A46CD4"/>
    <w:rsid w:val="00A46EE0"/>
    <w:rsid w:val="00A47A62"/>
    <w:rsid w:val="00A52271"/>
    <w:rsid w:val="00A57CCA"/>
    <w:rsid w:val="00A6071E"/>
    <w:rsid w:val="00A61355"/>
    <w:rsid w:val="00A67D40"/>
    <w:rsid w:val="00A7286D"/>
    <w:rsid w:val="00A72D98"/>
    <w:rsid w:val="00A72E73"/>
    <w:rsid w:val="00A776D1"/>
    <w:rsid w:val="00A806CB"/>
    <w:rsid w:val="00A81B89"/>
    <w:rsid w:val="00A82C52"/>
    <w:rsid w:val="00A85F70"/>
    <w:rsid w:val="00A861F9"/>
    <w:rsid w:val="00A86E97"/>
    <w:rsid w:val="00A87D2D"/>
    <w:rsid w:val="00A87D38"/>
    <w:rsid w:val="00A9088D"/>
    <w:rsid w:val="00A91151"/>
    <w:rsid w:val="00A9126C"/>
    <w:rsid w:val="00A948B4"/>
    <w:rsid w:val="00A94CE9"/>
    <w:rsid w:val="00AA13C5"/>
    <w:rsid w:val="00AA41AB"/>
    <w:rsid w:val="00AA6763"/>
    <w:rsid w:val="00AA69D7"/>
    <w:rsid w:val="00AB2445"/>
    <w:rsid w:val="00AB34E4"/>
    <w:rsid w:val="00AB528F"/>
    <w:rsid w:val="00AB5795"/>
    <w:rsid w:val="00AB7878"/>
    <w:rsid w:val="00AC2A1D"/>
    <w:rsid w:val="00AC2C7F"/>
    <w:rsid w:val="00AC31D0"/>
    <w:rsid w:val="00AC47E7"/>
    <w:rsid w:val="00AC51DB"/>
    <w:rsid w:val="00AC6E4C"/>
    <w:rsid w:val="00AC7694"/>
    <w:rsid w:val="00AC7E98"/>
    <w:rsid w:val="00AD0B93"/>
    <w:rsid w:val="00AD1660"/>
    <w:rsid w:val="00AD1DE8"/>
    <w:rsid w:val="00AD3151"/>
    <w:rsid w:val="00AD40CA"/>
    <w:rsid w:val="00AD4122"/>
    <w:rsid w:val="00AD4F88"/>
    <w:rsid w:val="00AD5183"/>
    <w:rsid w:val="00AD5190"/>
    <w:rsid w:val="00AD53B3"/>
    <w:rsid w:val="00AE1427"/>
    <w:rsid w:val="00AE47C1"/>
    <w:rsid w:val="00AE5961"/>
    <w:rsid w:val="00AE7A0A"/>
    <w:rsid w:val="00AF0558"/>
    <w:rsid w:val="00AF0D4E"/>
    <w:rsid w:val="00AF14E5"/>
    <w:rsid w:val="00AF2A5B"/>
    <w:rsid w:val="00AF4296"/>
    <w:rsid w:val="00AF481C"/>
    <w:rsid w:val="00AF6342"/>
    <w:rsid w:val="00B000C6"/>
    <w:rsid w:val="00B0076E"/>
    <w:rsid w:val="00B047F5"/>
    <w:rsid w:val="00B04EB6"/>
    <w:rsid w:val="00B06F37"/>
    <w:rsid w:val="00B07691"/>
    <w:rsid w:val="00B113D2"/>
    <w:rsid w:val="00B151BF"/>
    <w:rsid w:val="00B160F2"/>
    <w:rsid w:val="00B163FA"/>
    <w:rsid w:val="00B20641"/>
    <w:rsid w:val="00B21706"/>
    <w:rsid w:val="00B25A5A"/>
    <w:rsid w:val="00B27D8F"/>
    <w:rsid w:val="00B320F6"/>
    <w:rsid w:val="00B328EA"/>
    <w:rsid w:val="00B32B34"/>
    <w:rsid w:val="00B35F4F"/>
    <w:rsid w:val="00B3614A"/>
    <w:rsid w:val="00B37EC6"/>
    <w:rsid w:val="00B413B5"/>
    <w:rsid w:val="00B43082"/>
    <w:rsid w:val="00B44536"/>
    <w:rsid w:val="00B467C4"/>
    <w:rsid w:val="00B47ECE"/>
    <w:rsid w:val="00B51226"/>
    <w:rsid w:val="00B53466"/>
    <w:rsid w:val="00B53559"/>
    <w:rsid w:val="00B53767"/>
    <w:rsid w:val="00B54F7A"/>
    <w:rsid w:val="00B56412"/>
    <w:rsid w:val="00B5796F"/>
    <w:rsid w:val="00B60EF2"/>
    <w:rsid w:val="00B6176D"/>
    <w:rsid w:val="00B625F2"/>
    <w:rsid w:val="00B62A2F"/>
    <w:rsid w:val="00B64624"/>
    <w:rsid w:val="00B66CA8"/>
    <w:rsid w:val="00B71508"/>
    <w:rsid w:val="00B74569"/>
    <w:rsid w:val="00B762B5"/>
    <w:rsid w:val="00B76846"/>
    <w:rsid w:val="00B773BF"/>
    <w:rsid w:val="00B80E81"/>
    <w:rsid w:val="00B81589"/>
    <w:rsid w:val="00B843C2"/>
    <w:rsid w:val="00B8550E"/>
    <w:rsid w:val="00B859F6"/>
    <w:rsid w:val="00B85F14"/>
    <w:rsid w:val="00B875D7"/>
    <w:rsid w:val="00B87E29"/>
    <w:rsid w:val="00B92FFE"/>
    <w:rsid w:val="00B94028"/>
    <w:rsid w:val="00BA0369"/>
    <w:rsid w:val="00BA15CC"/>
    <w:rsid w:val="00BA27F5"/>
    <w:rsid w:val="00BA3582"/>
    <w:rsid w:val="00BA3E9A"/>
    <w:rsid w:val="00BA4177"/>
    <w:rsid w:val="00BA4FDD"/>
    <w:rsid w:val="00BA7D43"/>
    <w:rsid w:val="00BA7EF8"/>
    <w:rsid w:val="00BA7F1A"/>
    <w:rsid w:val="00BB3CDF"/>
    <w:rsid w:val="00BB66C5"/>
    <w:rsid w:val="00BB7868"/>
    <w:rsid w:val="00BB7E4E"/>
    <w:rsid w:val="00BC2390"/>
    <w:rsid w:val="00BC5BB4"/>
    <w:rsid w:val="00BD033A"/>
    <w:rsid w:val="00BD06F9"/>
    <w:rsid w:val="00BD1BA8"/>
    <w:rsid w:val="00BD1E58"/>
    <w:rsid w:val="00BD3206"/>
    <w:rsid w:val="00BD4FED"/>
    <w:rsid w:val="00BD5871"/>
    <w:rsid w:val="00BE043D"/>
    <w:rsid w:val="00BE0FBD"/>
    <w:rsid w:val="00BE1CB5"/>
    <w:rsid w:val="00BE2E3F"/>
    <w:rsid w:val="00BE2E68"/>
    <w:rsid w:val="00BE2F7E"/>
    <w:rsid w:val="00BF0655"/>
    <w:rsid w:val="00BF10B9"/>
    <w:rsid w:val="00BF2788"/>
    <w:rsid w:val="00BF36A6"/>
    <w:rsid w:val="00BF4427"/>
    <w:rsid w:val="00BF6C1C"/>
    <w:rsid w:val="00C02828"/>
    <w:rsid w:val="00C03259"/>
    <w:rsid w:val="00C03285"/>
    <w:rsid w:val="00C035CA"/>
    <w:rsid w:val="00C03A43"/>
    <w:rsid w:val="00C04D2F"/>
    <w:rsid w:val="00C13C1E"/>
    <w:rsid w:val="00C13E5F"/>
    <w:rsid w:val="00C14FF9"/>
    <w:rsid w:val="00C155EE"/>
    <w:rsid w:val="00C16C38"/>
    <w:rsid w:val="00C208B9"/>
    <w:rsid w:val="00C237AC"/>
    <w:rsid w:val="00C23D02"/>
    <w:rsid w:val="00C23E40"/>
    <w:rsid w:val="00C3032D"/>
    <w:rsid w:val="00C332B7"/>
    <w:rsid w:val="00C34650"/>
    <w:rsid w:val="00C36E66"/>
    <w:rsid w:val="00C37D40"/>
    <w:rsid w:val="00C37D83"/>
    <w:rsid w:val="00C43290"/>
    <w:rsid w:val="00C46561"/>
    <w:rsid w:val="00C47657"/>
    <w:rsid w:val="00C50EBC"/>
    <w:rsid w:val="00C519D8"/>
    <w:rsid w:val="00C51A76"/>
    <w:rsid w:val="00C534CD"/>
    <w:rsid w:val="00C53C76"/>
    <w:rsid w:val="00C53ED9"/>
    <w:rsid w:val="00C54F33"/>
    <w:rsid w:val="00C56FD6"/>
    <w:rsid w:val="00C60F1B"/>
    <w:rsid w:val="00C613CB"/>
    <w:rsid w:val="00C63973"/>
    <w:rsid w:val="00C653BB"/>
    <w:rsid w:val="00C65CBF"/>
    <w:rsid w:val="00C6679A"/>
    <w:rsid w:val="00C66F69"/>
    <w:rsid w:val="00C771B1"/>
    <w:rsid w:val="00C813B8"/>
    <w:rsid w:val="00C8797A"/>
    <w:rsid w:val="00C87B61"/>
    <w:rsid w:val="00C929CE"/>
    <w:rsid w:val="00C93ABC"/>
    <w:rsid w:val="00CA3AA3"/>
    <w:rsid w:val="00CA3C91"/>
    <w:rsid w:val="00CA5398"/>
    <w:rsid w:val="00CA5F8A"/>
    <w:rsid w:val="00CB0C3C"/>
    <w:rsid w:val="00CB3031"/>
    <w:rsid w:val="00CB3D14"/>
    <w:rsid w:val="00CB4E68"/>
    <w:rsid w:val="00CC230E"/>
    <w:rsid w:val="00CC2F14"/>
    <w:rsid w:val="00CD13EC"/>
    <w:rsid w:val="00CD1F13"/>
    <w:rsid w:val="00CD2470"/>
    <w:rsid w:val="00CD5846"/>
    <w:rsid w:val="00CD58A6"/>
    <w:rsid w:val="00CD59A2"/>
    <w:rsid w:val="00CD6459"/>
    <w:rsid w:val="00CD6601"/>
    <w:rsid w:val="00CD6B49"/>
    <w:rsid w:val="00CE194A"/>
    <w:rsid w:val="00CE1AA5"/>
    <w:rsid w:val="00CE2B4C"/>
    <w:rsid w:val="00CE2BAA"/>
    <w:rsid w:val="00CE3EDE"/>
    <w:rsid w:val="00CE54E0"/>
    <w:rsid w:val="00CF0D13"/>
    <w:rsid w:val="00CF2154"/>
    <w:rsid w:val="00CF2751"/>
    <w:rsid w:val="00CF5336"/>
    <w:rsid w:val="00D007AF"/>
    <w:rsid w:val="00D01A07"/>
    <w:rsid w:val="00D03CCB"/>
    <w:rsid w:val="00D04937"/>
    <w:rsid w:val="00D058AB"/>
    <w:rsid w:val="00D10E20"/>
    <w:rsid w:val="00D12396"/>
    <w:rsid w:val="00D14467"/>
    <w:rsid w:val="00D15BBE"/>
    <w:rsid w:val="00D276C2"/>
    <w:rsid w:val="00D30E31"/>
    <w:rsid w:val="00D326EC"/>
    <w:rsid w:val="00D33344"/>
    <w:rsid w:val="00D34492"/>
    <w:rsid w:val="00D34DF0"/>
    <w:rsid w:val="00D354E2"/>
    <w:rsid w:val="00D363EE"/>
    <w:rsid w:val="00D372C2"/>
    <w:rsid w:val="00D40A1E"/>
    <w:rsid w:val="00D438A1"/>
    <w:rsid w:val="00D44DDB"/>
    <w:rsid w:val="00D477ED"/>
    <w:rsid w:val="00D52420"/>
    <w:rsid w:val="00D53548"/>
    <w:rsid w:val="00D53D99"/>
    <w:rsid w:val="00D5541B"/>
    <w:rsid w:val="00D64107"/>
    <w:rsid w:val="00D64BF8"/>
    <w:rsid w:val="00D650E9"/>
    <w:rsid w:val="00D661FB"/>
    <w:rsid w:val="00D7033A"/>
    <w:rsid w:val="00D72064"/>
    <w:rsid w:val="00D7295B"/>
    <w:rsid w:val="00D7350A"/>
    <w:rsid w:val="00D73A3B"/>
    <w:rsid w:val="00D73FA4"/>
    <w:rsid w:val="00D7589A"/>
    <w:rsid w:val="00D77FBB"/>
    <w:rsid w:val="00D80A48"/>
    <w:rsid w:val="00D81795"/>
    <w:rsid w:val="00D836CF"/>
    <w:rsid w:val="00D838EA"/>
    <w:rsid w:val="00D85B5F"/>
    <w:rsid w:val="00D87438"/>
    <w:rsid w:val="00D91F01"/>
    <w:rsid w:val="00D94400"/>
    <w:rsid w:val="00D95F27"/>
    <w:rsid w:val="00D97740"/>
    <w:rsid w:val="00DA0815"/>
    <w:rsid w:val="00DA0CA5"/>
    <w:rsid w:val="00DA38B4"/>
    <w:rsid w:val="00DA5B2A"/>
    <w:rsid w:val="00DA6321"/>
    <w:rsid w:val="00DA75E3"/>
    <w:rsid w:val="00DA7644"/>
    <w:rsid w:val="00DB0071"/>
    <w:rsid w:val="00DB0678"/>
    <w:rsid w:val="00DB0707"/>
    <w:rsid w:val="00DB0ABE"/>
    <w:rsid w:val="00DB1888"/>
    <w:rsid w:val="00DB4399"/>
    <w:rsid w:val="00DB49B8"/>
    <w:rsid w:val="00DB4BDB"/>
    <w:rsid w:val="00DB5841"/>
    <w:rsid w:val="00DB5C4D"/>
    <w:rsid w:val="00DB6372"/>
    <w:rsid w:val="00DC265F"/>
    <w:rsid w:val="00DC4180"/>
    <w:rsid w:val="00DC4300"/>
    <w:rsid w:val="00DC6A97"/>
    <w:rsid w:val="00DC6B05"/>
    <w:rsid w:val="00DC7945"/>
    <w:rsid w:val="00DD0F9F"/>
    <w:rsid w:val="00DD1181"/>
    <w:rsid w:val="00DD2C61"/>
    <w:rsid w:val="00DE04DD"/>
    <w:rsid w:val="00DE0D0B"/>
    <w:rsid w:val="00DE24FC"/>
    <w:rsid w:val="00DE43AE"/>
    <w:rsid w:val="00DE55FF"/>
    <w:rsid w:val="00DF19C9"/>
    <w:rsid w:val="00DF3958"/>
    <w:rsid w:val="00E01320"/>
    <w:rsid w:val="00E01401"/>
    <w:rsid w:val="00E016C0"/>
    <w:rsid w:val="00E04DFE"/>
    <w:rsid w:val="00E1000A"/>
    <w:rsid w:val="00E14001"/>
    <w:rsid w:val="00E15714"/>
    <w:rsid w:val="00E17422"/>
    <w:rsid w:val="00E17FDF"/>
    <w:rsid w:val="00E207DF"/>
    <w:rsid w:val="00E217F5"/>
    <w:rsid w:val="00E23F2F"/>
    <w:rsid w:val="00E30AAF"/>
    <w:rsid w:val="00E30EF2"/>
    <w:rsid w:val="00E325EF"/>
    <w:rsid w:val="00E34BC0"/>
    <w:rsid w:val="00E36D33"/>
    <w:rsid w:val="00E36F00"/>
    <w:rsid w:val="00E37DAB"/>
    <w:rsid w:val="00E41C73"/>
    <w:rsid w:val="00E41DF5"/>
    <w:rsid w:val="00E43EF8"/>
    <w:rsid w:val="00E4440D"/>
    <w:rsid w:val="00E452DC"/>
    <w:rsid w:val="00E45CD2"/>
    <w:rsid w:val="00E46001"/>
    <w:rsid w:val="00E5051A"/>
    <w:rsid w:val="00E50DB7"/>
    <w:rsid w:val="00E51266"/>
    <w:rsid w:val="00E53102"/>
    <w:rsid w:val="00E53D4D"/>
    <w:rsid w:val="00E54924"/>
    <w:rsid w:val="00E565B7"/>
    <w:rsid w:val="00E6245E"/>
    <w:rsid w:val="00E6283A"/>
    <w:rsid w:val="00E66A38"/>
    <w:rsid w:val="00E67FB4"/>
    <w:rsid w:val="00E715BA"/>
    <w:rsid w:val="00E71684"/>
    <w:rsid w:val="00E73AC8"/>
    <w:rsid w:val="00E801A1"/>
    <w:rsid w:val="00E80F0C"/>
    <w:rsid w:val="00E80F75"/>
    <w:rsid w:val="00E837B6"/>
    <w:rsid w:val="00E841D3"/>
    <w:rsid w:val="00E84375"/>
    <w:rsid w:val="00E85073"/>
    <w:rsid w:val="00E86277"/>
    <w:rsid w:val="00E86736"/>
    <w:rsid w:val="00E8679B"/>
    <w:rsid w:val="00E90BCB"/>
    <w:rsid w:val="00E91743"/>
    <w:rsid w:val="00E92F97"/>
    <w:rsid w:val="00E93824"/>
    <w:rsid w:val="00E94EDB"/>
    <w:rsid w:val="00E9519C"/>
    <w:rsid w:val="00E953B3"/>
    <w:rsid w:val="00E958BA"/>
    <w:rsid w:val="00E95D31"/>
    <w:rsid w:val="00E9687C"/>
    <w:rsid w:val="00E96EDE"/>
    <w:rsid w:val="00E9720F"/>
    <w:rsid w:val="00E97749"/>
    <w:rsid w:val="00EA0E49"/>
    <w:rsid w:val="00EA3224"/>
    <w:rsid w:val="00EA417A"/>
    <w:rsid w:val="00EA44AC"/>
    <w:rsid w:val="00EA5429"/>
    <w:rsid w:val="00EA648D"/>
    <w:rsid w:val="00EA64C7"/>
    <w:rsid w:val="00EA66E1"/>
    <w:rsid w:val="00EB09C7"/>
    <w:rsid w:val="00EB36EB"/>
    <w:rsid w:val="00EB4540"/>
    <w:rsid w:val="00EB624D"/>
    <w:rsid w:val="00EC1727"/>
    <w:rsid w:val="00EC1AFF"/>
    <w:rsid w:val="00EC2768"/>
    <w:rsid w:val="00EC526D"/>
    <w:rsid w:val="00EC59A5"/>
    <w:rsid w:val="00EC5A6E"/>
    <w:rsid w:val="00EC7E03"/>
    <w:rsid w:val="00ED3F81"/>
    <w:rsid w:val="00ED57B8"/>
    <w:rsid w:val="00EE1061"/>
    <w:rsid w:val="00EE1142"/>
    <w:rsid w:val="00EE269B"/>
    <w:rsid w:val="00EE3982"/>
    <w:rsid w:val="00EF3E77"/>
    <w:rsid w:val="00EF4FFB"/>
    <w:rsid w:val="00EF5602"/>
    <w:rsid w:val="00EF579F"/>
    <w:rsid w:val="00EF6260"/>
    <w:rsid w:val="00EF7DE2"/>
    <w:rsid w:val="00F00140"/>
    <w:rsid w:val="00F00BCA"/>
    <w:rsid w:val="00F03769"/>
    <w:rsid w:val="00F051F0"/>
    <w:rsid w:val="00F07ABE"/>
    <w:rsid w:val="00F104E5"/>
    <w:rsid w:val="00F122F6"/>
    <w:rsid w:val="00F1390E"/>
    <w:rsid w:val="00F1477E"/>
    <w:rsid w:val="00F156CB"/>
    <w:rsid w:val="00F22C5C"/>
    <w:rsid w:val="00F22C71"/>
    <w:rsid w:val="00F23368"/>
    <w:rsid w:val="00F23D20"/>
    <w:rsid w:val="00F24EC1"/>
    <w:rsid w:val="00F3027A"/>
    <w:rsid w:val="00F33023"/>
    <w:rsid w:val="00F330F2"/>
    <w:rsid w:val="00F34BC5"/>
    <w:rsid w:val="00F36140"/>
    <w:rsid w:val="00F37A7A"/>
    <w:rsid w:val="00F4059E"/>
    <w:rsid w:val="00F423A1"/>
    <w:rsid w:val="00F4253D"/>
    <w:rsid w:val="00F42D85"/>
    <w:rsid w:val="00F44520"/>
    <w:rsid w:val="00F451D5"/>
    <w:rsid w:val="00F46C6A"/>
    <w:rsid w:val="00F5198C"/>
    <w:rsid w:val="00F51C36"/>
    <w:rsid w:val="00F51F29"/>
    <w:rsid w:val="00F533AF"/>
    <w:rsid w:val="00F61629"/>
    <w:rsid w:val="00F636C8"/>
    <w:rsid w:val="00F636DD"/>
    <w:rsid w:val="00F650C9"/>
    <w:rsid w:val="00F73413"/>
    <w:rsid w:val="00F7548D"/>
    <w:rsid w:val="00F77788"/>
    <w:rsid w:val="00F80AD7"/>
    <w:rsid w:val="00F84192"/>
    <w:rsid w:val="00F9061E"/>
    <w:rsid w:val="00F90741"/>
    <w:rsid w:val="00F9178C"/>
    <w:rsid w:val="00F91E36"/>
    <w:rsid w:val="00F9271F"/>
    <w:rsid w:val="00F92FDE"/>
    <w:rsid w:val="00F940DF"/>
    <w:rsid w:val="00F94CF8"/>
    <w:rsid w:val="00F95737"/>
    <w:rsid w:val="00F966F1"/>
    <w:rsid w:val="00F97423"/>
    <w:rsid w:val="00F97601"/>
    <w:rsid w:val="00FA228B"/>
    <w:rsid w:val="00FA2EA5"/>
    <w:rsid w:val="00FA5696"/>
    <w:rsid w:val="00FA7136"/>
    <w:rsid w:val="00FB12D1"/>
    <w:rsid w:val="00FB1989"/>
    <w:rsid w:val="00FB2225"/>
    <w:rsid w:val="00FB394E"/>
    <w:rsid w:val="00FB5C58"/>
    <w:rsid w:val="00FB5D31"/>
    <w:rsid w:val="00FB7156"/>
    <w:rsid w:val="00FC188B"/>
    <w:rsid w:val="00FC3097"/>
    <w:rsid w:val="00FC32E5"/>
    <w:rsid w:val="00FC3A6B"/>
    <w:rsid w:val="00FC3C52"/>
    <w:rsid w:val="00FC3D27"/>
    <w:rsid w:val="00FC3FDA"/>
    <w:rsid w:val="00FC46FA"/>
    <w:rsid w:val="00FC4DE6"/>
    <w:rsid w:val="00FC62E5"/>
    <w:rsid w:val="00FC7464"/>
    <w:rsid w:val="00FD0A86"/>
    <w:rsid w:val="00FD0AF7"/>
    <w:rsid w:val="00FD206D"/>
    <w:rsid w:val="00FD3E2C"/>
    <w:rsid w:val="00FD5011"/>
    <w:rsid w:val="00FD618A"/>
    <w:rsid w:val="00FE1040"/>
    <w:rsid w:val="00FE2353"/>
    <w:rsid w:val="00FE59FB"/>
    <w:rsid w:val="00FE7A67"/>
    <w:rsid w:val="00FF0235"/>
    <w:rsid w:val="00FF0411"/>
    <w:rsid w:val="00FF06C1"/>
    <w:rsid w:val="00FF1754"/>
    <w:rsid w:val="00FF27AC"/>
    <w:rsid w:val="00FF4582"/>
    <w:rsid w:val="00FF5FD0"/>
    <w:rsid w:val="00FF6787"/>
    <w:rsid w:val="00FF698C"/>
    <w:rsid w:val="00FF6E4C"/>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9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Subtitle" w:semiHidden="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Cambria" w:eastAsia="Times New Roman" w:hAnsi="Cambria"/>
      <w:b/>
      <w:bCs/>
      <w:color w:val="365F91"/>
      <w:sz w:val="28"/>
      <w:szCs w:val="28"/>
      <w:lang w:val="x-none"/>
    </w:rPr>
  </w:style>
  <w:style w:type="paragraph" w:styleId="Heading2">
    <w:name w:val="heading 2"/>
    <w:basedOn w:val="Normal"/>
    <w:next w:val="Normal"/>
    <w:link w:val="Heading2Char"/>
    <w:uiPriority w:val="9"/>
    <w:unhideWhenUsed/>
    <w:qFormat/>
    <w:rsid w:val="00EA64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nhideWhenUsed/>
    <w:rsid w:val="002E43E8"/>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Header">
    <w:name w:val="header"/>
    <w:basedOn w:val="Normal"/>
    <w:link w:val="HeaderChar"/>
    <w:uiPriority w:val="99"/>
    <w:unhideWhenUsed/>
    <w:rsid w:val="009640EB"/>
    <w:pPr>
      <w:tabs>
        <w:tab w:val="center" w:pos="4153"/>
        <w:tab w:val="right" w:pos="8306"/>
      </w:tabs>
    </w:pPr>
    <w:rPr>
      <w:lang w:val="x-none"/>
    </w:rPr>
  </w:style>
  <w:style w:type="character" w:customStyle="1" w:styleId="HeaderChar">
    <w:name w:val="Header Char"/>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rPr>
      <w:lang w:val="x-none"/>
    </w:rPr>
  </w:style>
  <w:style w:type="character" w:customStyle="1" w:styleId="FooterChar">
    <w:name w:val="Footer Char"/>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9640EB"/>
    <w:rPr>
      <w:rFonts w:ascii="Tahoma" w:hAnsi="Tahoma" w:cs="Tahoma"/>
      <w:sz w:val="16"/>
      <w:szCs w:val="16"/>
      <w:lang w:eastAsia="en-US"/>
    </w:rPr>
  </w:style>
  <w:style w:type="character" w:styleId="Hyperlink">
    <w:name w:val="Hyperlink"/>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qFormat/>
    <w:rsid w:val="00CE3EDE"/>
    <w:rPr>
      <w:b/>
      <w:bCs/>
    </w:rPr>
  </w:style>
  <w:style w:type="paragraph" w:customStyle="1" w:styleId="naisf">
    <w:name w:val="naisf"/>
    <w:basedOn w:val="Normal"/>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lang w:val="x-none"/>
    </w:rPr>
  </w:style>
  <w:style w:type="character" w:customStyle="1" w:styleId="PlainTextChar">
    <w:name w:val="Plain Text Char"/>
    <w:link w:val="PlainText"/>
    <w:uiPriority w:val="99"/>
    <w:rsid w:val="00607ACA"/>
    <w:rPr>
      <w:rFonts w:ascii="Consolas" w:hAnsi="Consolas"/>
      <w:sz w:val="21"/>
      <w:szCs w:val="21"/>
      <w:lang w:eastAsia="en-US"/>
    </w:rPr>
  </w:style>
  <w:style w:type="paragraph" w:styleId="CommentText">
    <w:name w:val="annotation text"/>
    <w:basedOn w:val="Normal"/>
    <w:link w:val="CommentTextChar"/>
    <w:uiPriority w:val="99"/>
    <w:unhideWhenUsed/>
    <w:rsid w:val="00607ACA"/>
    <w:pPr>
      <w:spacing w:line="240" w:lineRule="auto"/>
    </w:pPr>
    <w:rPr>
      <w:sz w:val="20"/>
      <w:szCs w:val="20"/>
      <w:lang w:val="x-none"/>
    </w:rPr>
  </w:style>
  <w:style w:type="character" w:customStyle="1" w:styleId="CommentTextChar">
    <w:name w:val="Comment Text Char"/>
    <w:link w:val="CommentText"/>
    <w:uiPriority w:val="99"/>
    <w:rsid w:val="00607ACA"/>
    <w:rPr>
      <w:lang w:eastAsia="en-US"/>
    </w:rPr>
  </w:style>
  <w:style w:type="paragraph" w:styleId="CommentSubject">
    <w:name w:val="annotation subject"/>
    <w:basedOn w:val="CommentText"/>
    <w:next w:val="CommentText"/>
    <w:link w:val="CommentSubjectChar"/>
    <w:uiPriority w:val="99"/>
    <w:semiHidden/>
    <w:unhideWhenUsed/>
    <w:rsid w:val="00607ACA"/>
    <w:pPr>
      <w:spacing w:line="276" w:lineRule="auto"/>
    </w:pPr>
    <w:rPr>
      <w:b/>
      <w:bCs/>
    </w:rPr>
  </w:style>
  <w:style w:type="character" w:customStyle="1" w:styleId="CommentSubjectChar">
    <w:name w:val="Comment Subject Char"/>
    <w:link w:val="CommentSubject"/>
    <w:uiPriority w:val="99"/>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val="x-none" w:eastAsia="x-none"/>
    </w:rPr>
  </w:style>
  <w:style w:type="character" w:customStyle="1" w:styleId="BodyText2Char">
    <w:name w:val="Body Text 2 Char"/>
    <w:link w:val="BodyText2"/>
    <w:rsid w:val="00FD5011"/>
    <w:rPr>
      <w:rFonts w:ascii="Times New Roman" w:eastAsia="Times New Roman" w:hAnsi="Times New Roman"/>
      <w:sz w:val="24"/>
      <w:szCs w:val="24"/>
    </w:rPr>
  </w:style>
  <w:style w:type="character" w:customStyle="1" w:styleId="NormalWebChar">
    <w:name w:val="Normal (Web) Char"/>
    <w:link w:val="NormalWeb"/>
    <w:uiPriority w:val="99"/>
    <w:locked/>
    <w:rsid w:val="0082289E"/>
    <w:rPr>
      <w:rFonts w:ascii="Times New Roman" w:eastAsia="Times New Roman" w:hAnsi="Times New Roman"/>
      <w:sz w:val="24"/>
      <w:szCs w:val="24"/>
    </w:rPr>
  </w:style>
  <w:style w:type="character" w:customStyle="1" w:styleId="Heading1Char">
    <w:name w:val="Heading 1 Char"/>
    <w:link w:val="Heading1"/>
    <w:uiPriority w:val="9"/>
    <w:rsid w:val="00DC6B05"/>
    <w:rPr>
      <w:rFonts w:ascii="Cambria" w:eastAsia="Times New Roman" w:hAnsi="Cambria" w:cs="Times New Roman"/>
      <w:b/>
      <w:bCs/>
      <w:color w:val="365F91"/>
      <w:sz w:val="28"/>
      <w:szCs w:val="28"/>
      <w:lang w:eastAsia="en-US"/>
    </w:rPr>
  </w:style>
  <w:style w:type="character" w:styleId="FollowedHyperlink">
    <w:name w:val="FollowedHyperlink"/>
    <w:uiPriority w:val="99"/>
    <w:semiHidden/>
    <w:unhideWhenUsed/>
    <w:rsid w:val="00355629"/>
    <w:rPr>
      <w:color w:val="800080"/>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aliases w:val="2,Strip,H&amp;P List Paragraph"/>
    <w:basedOn w:val="Normal"/>
    <w:link w:val="ListParagraphChar"/>
    <w:uiPriority w:val="34"/>
    <w:qFormat/>
    <w:rsid w:val="00DD2C61"/>
    <w:pPr>
      <w:spacing w:after="0" w:line="240" w:lineRule="auto"/>
      <w:ind w:left="720"/>
    </w:pPr>
    <w:rPr>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uiPriority w:val="99"/>
    <w:semiHidden/>
    <w:unhideWhenUsed/>
    <w:rsid w:val="003A705C"/>
    <w:rPr>
      <w:sz w:val="16"/>
      <w:szCs w:val="16"/>
    </w:rPr>
  </w:style>
  <w:style w:type="paragraph" w:styleId="BodyText">
    <w:name w:val="Body Text"/>
    <w:basedOn w:val="Normal"/>
    <w:link w:val="BodyTextChar"/>
    <w:uiPriority w:val="99"/>
    <w:unhideWhenUsed/>
    <w:rsid w:val="00DD1181"/>
    <w:pPr>
      <w:spacing w:after="120"/>
    </w:pPr>
    <w:rPr>
      <w:lang w:val="x-none"/>
    </w:rPr>
  </w:style>
  <w:style w:type="character" w:customStyle="1" w:styleId="BodyTextChar">
    <w:name w:val="Body Text Char"/>
    <w:link w:val="BodyText"/>
    <w:uiPriority w:val="99"/>
    <w:rsid w:val="00DD1181"/>
    <w:rPr>
      <w:sz w:val="22"/>
      <w:szCs w:val="22"/>
      <w:lang w:eastAsia="en-US"/>
    </w:rPr>
  </w:style>
  <w:style w:type="character" w:customStyle="1" w:styleId="spelle">
    <w:name w:val="spelle"/>
    <w:basedOn w:val="DefaultParagraphFont"/>
    <w:rsid w:val="00A47A62"/>
  </w:style>
  <w:style w:type="paragraph" w:customStyle="1" w:styleId="naisnod">
    <w:name w:val="naisnod"/>
    <w:basedOn w:val="Normal"/>
    <w:rsid w:val="00730046"/>
    <w:pPr>
      <w:spacing w:before="150" w:after="150" w:line="240" w:lineRule="auto"/>
      <w:jc w:val="center"/>
    </w:pPr>
    <w:rPr>
      <w:rFonts w:ascii="Times New Roman" w:eastAsia="Times New Roman" w:hAnsi="Times New Roman"/>
      <w:b/>
      <w:bCs/>
      <w:sz w:val="24"/>
      <w:szCs w:val="24"/>
      <w:lang w:eastAsia="lv-LV"/>
    </w:rPr>
  </w:style>
  <w:style w:type="character" w:customStyle="1" w:styleId="normalchar">
    <w:name w:val="normal__char"/>
    <w:rsid w:val="00BA7D43"/>
    <w:rPr>
      <w:rFonts w:cs="Times New Roman"/>
    </w:rPr>
  </w:style>
  <w:style w:type="character" w:customStyle="1" w:styleId="strongchar">
    <w:name w:val="strong__char"/>
    <w:uiPriority w:val="99"/>
    <w:rsid w:val="00263E65"/>
    <w:rPr>
      <w:rFonts w:cs="Times New Roman"/>
    </w:rPr>
  </w:style>
  <w:style w:type="character" w:customStyle="1" w:styleId="t35">
    <w:name w:val="t35"/>
    <w:basedOn w:val="DefaultParagraphFont"/>
    <w:rsid w:val="00B320F6"/>
  </w:style>
  <w:style w:type="character" w:customStyle="1" w:styleId="apple-converted-space">
    <w:name w:val="apple-converted-space"/>
    <w:rsid w:val="00F22C5C"/>
    <w:rPr>
      <w:rFonts w:cs="Times New Roman"/>
    </w:rPr>
  </w:style>
  <w:style w:type="character" w:styleId="PageNumber">
    <w:name w:val="page number"/>
    <w:basedOn w:val="DefaultParagraphFont"/>
    <w:rsid w:val="00674BD7"/>
  </w:style>
  <w:style w:type="paragraph" w:customStyle="1" w:styleId="tv207">
    <w:name w:val="tv207"/>
    <w:basedOn w:val="Normal"/>
    <w:uiPriority w:val="99"/>
    <w:rsid w:val="00E565B7"/>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984B44"/>
    <w:rPr>
      <w:sz w:val="22"/>
      <w:szCs w:val="22"/>
      <w:lang w:eastAsia="en-US"/>
    </w:rPr>
  </w:style>
  <w:style w:type="paragraph" w:styleId="Subtitle">
    <w:name w:val="Subtitle"/>
    <w:basedOn w:val="Normal"/>
    <w:next w:val="Normal"/>
    <w:link w:val="SubtitleChar"/>
    <w:uiPriority w:val="99"/>
    <w:qFormat/>
    <w:rsid w:val="00CE54E0"/>
    <w:pPr>
      <w:keepNext/>
      <w:keepLines/>
      <w:widowControl w:val="0"/>
      <w:suppressAutoHyphens/>
      <w:spacing w:before="600" w:after="600" w:line="240" w:lineRule="auto"/>
      <w:ind w:right="4820"/>
    </w:pPr>
    <w:rPr>
      <w:rFonts w:ascii="Times New Roman" w:eastAsia="Times New Roman" w:hAnsi="Times New Roman"/>
      <w:b/>
      <w:sz w:val="26"/>
      <w:szCs w:val="20"/>
      <w:lang w:val="en-AU"/>
    </w:rPr>
  </w:style>
  <w:style w:type="character" w:customStyle="1" w:styleId="SubtitleChar">
    <w:name w:val="Subtitle Char"/>
    <w:link w:val="Subtitle"/>
    <w:uiPriority w:val="99"/>
    <w:rsid w:val="00CE54E0"/>
    <w:rPr>
      <w:rFonts w:ascii="Times New Roman" w:eastAsia="Times New Roman" w:hAnsi="Times New Roman"/>
      <w:b/>
      <w:sz w:val="26"/>
      <w:lang w:val="en-AU" w:eastAsia="en-US"/>
    </w:rPr>
  </w:style>
  <w:style w:type="character" w:customStyle="1" w:styleId="Heading2Char">
    <w:name w:val="Heading 2 Char"/>
    <w:basedOn w:val="DefaultParagraphFont"/>
    <w:link w:val="Heading2"/>
    <w:uiPriority w:val="9"/>
    <w:rsid w:val="00EA64C7"/>
    <w:rPr>
      <w:rFonts w:asciiTheme="majorHAnsi" w:eastAsiaTheme="majorEastAsia" w:hAnsiTheme="majorHAnsi" w:cstheme="majorBidi"/>
      <w:b/>
      <w:bCs/>
      <w:color w:val="4F81BD" w:themeColor="accent1"/>
      <w:sz w:val="26"/>
      <w:szCs w:val="26"/>
      <w:lang w:eastAsia="en-US"/>
    </w:rPr>
  </w:style>
  <w:style w:type="paragraph" w:styleId="BodyTextIndent2">
    <w:name w:val="Body Text Indent 2"/>
    <w:basedOn w:val="Normal"/>
    <w:link w:val="BodyTextIndent2Char"/>
    <w:semiHidden/>
    <w:rsid w:val="004D0B92"/>
    <w:pPr>
      <w:spacing w:after="120" w:line="480" w:lineRule="auto"/>
      <w:ind w:left="283"/>
    </w:pPr>
    <w:rPr>
      <w:rFonts w:ascii="Times New Roman" w:eastAsia="Times New Roman" w:hAnsi="Times New Roman"/>
      <w:sz w:val="24"/>
      <w:szCs w:val="20"/>
      <w:lang w:val="en-AU"/>
    </w:rPr>
  </w:style>
  <w:style w:type="character" w:customStyle="1" w:styleId="BodyTextIndent2Char">
    <w:name w:val="Body Text Indent 2 Char"/>
    <w:basedOn w:val="DefaultParagraphFont"/>
    <w:link w:val="BodyTextIndent2"/>
    <w:semiHidden/>
    <w:rsid w:val="004D0B92"/>
    <w:rPr>
      <w:rFonts w:ascii="Times New Roman" w:eastAsia="Times New Roman" w:hAnsi="Times New Roman"/>
      <w:sz w:val="24"/>
      <w:lang w:val="en-AU" w:eastAsia="en-US"/>
    </w:rPr>
  </w:style>
  <w:style w:type="character" w:customStyle="1" w:styleId="highlight">
    <w:name w:val="highlight"/>
    <w:basedOn w:val="DefaultParagraphFont"/>
    <w:rsid w:val="000A5815"/>
  </w:style>
  <w:style w:type="paragraph" w:styleId="HTMLPreformatted">
    <w:name w:val="HTML Preformatted"/>
    <w:basedOn w:val="Normal"/>
    <w:link w:val="HTMLPreformattedChar"/>
    <w:uiPriority w:val="99"/>
    <w:unhideWhenUsed/>
    <w:rsid w:val="007F5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7F5543"/>
    <w:rPr>
      <w:rFonts w:ascii="Courier New" w:eastAsia="Times New Roman" w:hAnsi="Courier New" w:cs="Courier New"/>
      <w:lang w:eastAsia="lv-LV"/>
    </w:rPr>
  </w:style>
  <w:style w:type="character" w:styleId="Emphasis">
    <w:name w:val="Emphasis"/>
    <w:basedOn w:val="DefaultParagraphFont"/>
    <w:uiPriority w:val="20"/>
    <w:qFormat/>
    <w:rsid w:val="00EC2768"/>
    <w:rPr>
      <w:b/>
      <w:bCs/>
      <w:i w:val="0"/>
      <w:iCs w:val="0"/>
    </w:rPr>
  </w:style>
  <w:style w:type="character" w:customStyle="1" w:styleId="st1">
    <w:name w:val="st1"/>
    <w:basedOn w:val="DefaultParagraphFont"/>
    <w:rsid w:val="00EC2768"/>
  </w:style>
  <w:style w:type="character" w:customStyle="1" w:styleId="ListParagraphChar">
    <w:name w:val="List Paragraph Char"/>
    <w:aliases w:val="2 Char,Strip Char,H&amp;P List Paragraph Char"/>
    <w:link w:val="ListParagraph"/>
    <w:uiPriority w:val="34"/>
    <w:rsid w:val="005A7CBE"/>
    <w:rPr>
      <w:sz w:val="22"/>
      <w:szCs w:val="22"/>
      <w:lang w:eastAsia="lv-LV"/>
    </w:rPr>
  </w:style>
  <w:style w:type="character" w:customStyle="1" w:styleId="st">
    <w:name w:val="st"/>
    <w:basedOn w:val="DefaultParagraphFont"/>
    <w:rsid w:val="00324A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Subtitle" w:semiHidden="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Cambria" w:eastAsia="Times New Roman" w:hAnsi="Cambria"/>
      <w:b/>
      <w:bCs/>
      <w:color w:val="365F91"/>
      <w:sz w:val="28"/>
      <w:szCs w:val="28"/>
      <w:lang w:val="x-none"/>
    </w:rPr>
  </w:style>
  <w:style w:type="paragraph" w:styleId="Heading2">
    <w:name w:val="heading 2"/>
    <w:basedOn w:val="Normal"/>
    <w:next w:val="Normal"/>
    <w:link w:val="Heading2Char"/>
    <w:uiPriority w:val="9"/>
    <w:unhideWhenUsed/>
    <w:qFormat/>
    <w:rsid w:val="00EA64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nhideWhenUsed/>
    <w:rsid w:val="002E43E8"/>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Header">
    <w:name w:val="header"/>
    <w:basedOn w:val="Normal"/>
    <w:link w:val="HeaderChar"/>
    <w:uiPriority w:val="99"/>
    <w:unhideWhenUsed/>
    <w:rsid w:val="009640EB"/>
    <w:pPr>
      <w:tabs>
        <w:tab w:val="center" w:pos="4153"/>
        <w:tab w:val="right" w:pos="8306"/>
      </w:tabs>
    </w:pPr>
    <w:rPr>
      <w:lang w:val="x-none"/>
    </w:rPr>
  </w:style>
  <w:style w:type="character" w:customStyle="1" w:styleId="HeaderChar">
    <w:name w:val="Header Char"/>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rPr>
      <w:lang w:val="x-none"/>
    </w:rPr>
  </w:style>
  <w:style w:type="character" w:customStyle="1" w:styleId="FooterChar">
    <w:name w:val="Footer Char"/>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9640EB"/>
    <w:rPr>
      <w:rFonts w:ascii="Tahoma" w:hAnsi="Tahoma" w:cs="Tahoma"/>
      <w:sz w:val="16"/>
      <w:szCs w:val="16"/>
      <w:lang w:eastAsia="en-US"/>
    </w:rPr>
  </w:style>
  <w:style w:type="character" w:styleId="Hyperlink">
    <w:name w:val="Hyperlink"/>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qFormat/>
    <w:rsid w:val="00CE3EDE"/>
    <w:rPr>
      <w:b/>
      <w:bCs/>
    </w:rPr>
  </w:style>
  <w:style w:type="paragraph" w:customStyle="1" w:styleId="naisf">
    <w:name w:val="naisf"/>
    <w:basedOn w:val="Normal"/>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lang w:val="x-none"/>
    </w:rPr>
  </w:style>
  <w:style w:type="character" w:customStyle="1" w:styleId="PlainTextChar">
    <w:name w:val="Plain Text Char"/>
    <w:link w:val="PlainText"/>
    <w:uiPriority w:val="99"/>
    <w:rsid w:val="00607ACA"/>
    <w:rPr>
      <w:rFonts w:ascii="Consolas" w:hAnsi="Consolas"/>
      <w:sz w:val="21"/>
      <w:szCs w:val="21"/>
      <w:lang w:eastAsia="en-US"/>
    </w:rPr>
  </w:style>
  <w:style w:type="paragraph" w:styleId="CommentText">
    <w:name w:val="annotation text"/>
    <w:basedOn w:val="Normal"/>
    <w:link w:val="CommentTextChar"/>
    <w:uiPriority w:val="99"/>
    <w:unhideWhenUsed/>
    <w:rsid w:val="00607ACA"/>
    <w:pPr>
      <w:spacing w:line="240" w:lineRule="auto"/>
    </w:pPr>
    <w:rPr>
      <w:sz w:val="20"/>
      <w:szCs w:val="20"/>
      <w:lang w:val="x-none"/>
    </w:rPr>
  </w:style>
  <w:style w:type="character" w:customStyle="1" w:styleId="CommentTextChar">
    <w:name w:val="Comment Text Char"/>
    <w:link w:val="CommentText"/>
    <w:uiPriority w:val="99"/>
    <w:rsid w:val="00607ACA"/>
    <w:rPr>
      <w:lang w:eastAsia="en-US"/>
    </w:rPr>
  </w:style>
  <w:style w:type="paragraph" w:styleId="CommentSubject">
    <w:name w:val="annotation subject"/>
    <w:basedOn w:val="CommentText"/>
    <w:next w:val="CommentText"/>
    <w:link w:val="CommentSubjectChar"/>
    <w:uiPriority w:val="99"/>
    <w:semiHidden/>
    <w:unhideWhenUsed/>
    <w:rsid w:val="00607ACA"/>
    <w:pPr>
      <w:spacing w:line="276" w:lineRule="auto"/>
    </w:pPr>
    <w:rPr>
      <w:b/>
      <w:bCs/>
    </w:rPr>
  </w:style>
  <w:style w:type="character" w:customStyle="1" w:styleId="CommentSubjectChar">
    <w:name w:val="Comment Subject Char"/>
    <w:link w:val="CommentSubject"/>
    <w:uiPriority w:val="99"/>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val="x-none" w:eastAsia="x-none"/>
    </w:rPr>
  </w:style>
  <w:style w:type="character" w:customStyle="1" w:styleId="BodyText2Char">
    <w:name w:val="Body Text 2 Char"/>
    <w:link w:val="BodyText2"/>
    <w:rsid w:val="00FD5011"/>
    <w:rPr>
      <w:rFonts w:ascii="Times New Roman" w:eastAsia="Times New Roman" w:hAnsi="Times New Roman"/>
      <w:sz w:val="24"/>
      <w:szCs w:val="24"/>
    </w:rPr>
  </w:style>
  <w:style w:type="character" w:customStyle="1" w:styleId="NormalWebChar">
    <w:name w:val="Normal (Web) Char"/>
    <w:link w:val="NormalWeb"/>
    <w:uiPriority w:val="99"/>
    <w:locked/>
    <w:rsid w:val="0082289E"/>
    <w:rPr>
      <w:rFonts w:ascii="Times New Roman" w:eastAsia="Times New Roman" w:hAnsi="Times New Roman"/>
      <w:sz w:val="24"/>
      <w:szCs w:val="24"/>
    </w:rPr>
  </w:style>
  <w:style w:type="character" w:customStyle="1" w:styleId="Heading1Char">
    <w:name w:val="Heading 1 Char"/>
    <w:link w:val="Heading1"/>
    <w:uiPriority w:val="9"/>
    <w:rsid w:val="00DC6B05"/>
    <w:rPr>
      <w:rFonts w:ascii="Cambria" w:eastAsia="Times New Roman" w:hAnsi="Cambria" w:cs="Times New Roman"/>
      <w:b/>
      <w:bCs/>
      <w:color w:val="365F91"/>
      <w:sz w:val="28"/>
      <w:szCs w:val="28"/>
      <w:lang w:eastAsia="en-US"/>
    </w:rPr>
  </w:style>
  <w:style w:type="character" w:styleId="FollowedHyperlink">
    <w:name w:val="FollowedHyperlink"/>
    <w:uiPriority w:val="99"/>
    <w:semiHidden/>
    <w:unhideWhenUsed/>
    <w:rsid w:val="00355629"/>
    <w:rPr>
      <w:color w:val="800080"/>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aliases w:val="2,Strip,H&amp;P List Paragraph"/>
    <w:basedOn w:val="Normal"/>
    <w:link w:val="ListParagraphChar"/>
    <w:uiPriority w:val="34"/>
    <w:qFormat/>
    <w:rsid w:val="00DD2C61"/>
    <w:pPr>
      <w:spacing w:after="0" w:line="240" w:lineRule="auto"/>
      <w:ind w:left="720"/>
    </w:pPr>
    <w:rPr>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uiPriority w:val="99"/>
    <w:semiHidden/>
    <w:unhideWhenUsed/>
    <w:rsid w:val="003A705C"/>
    <w:rPr>
      <w:sz w:val="16"/>
      <w:szCs w:val="16"/>
    </w:rPr>
  </w:style>
  <w:style w:type="paragraph" w:styleId="BodyText">
    <w:name w:val="Body Text"/>
    <w:basedOn w:val="Normal"/>
    <w:link w:val="BodyTextChar"/>
    <w:uiPriority w:val="99"/>
    <w:unhideWhenUsed/>
    <w:rsid w:val="00DD1181"/>
    <w:pPr>
      <w:spacing w:after="120"/>
    </w:pPr>
    <w:rPr>
      <w:lang w:val="x-none"/>
    </w:rPr>
  </w:style>
  <w:style w:type="character" w:customStyle="1" w:styleId="BodyTextChar">
    <w:name w:val="Body Text Char"/>
    <w:link w:val="BodyText"/>
    <w:uiPriority w:val="99"/>
    <w:rsid w:val="00DD1181"/>
    <w:rPr>
      <w:sz w:val="22"/>
      <w:szCs w:val="22"/>
      <w:lang w:eastAsia="en-US"/>
    </w:rPr>
  </w:style>
  <w:style w:type="character" w:customStyle="1" w:styleId="spelle">
    <w:name w:val="spelle"/>
    <w:basedOn w:val="DefaultParagraphFont"/>
    <w:rsid w:val="00A47A62"/>
  </w:style>
  <w:style w:type="paragraph" w:customStyle="1" w:styleId="naisnod">
    <w:name w:val="naisnod"/>
    <w:basedOn w:val="Normal"/>
    <w:rsid w:val="00730046"/>
    <w:pPr>
      <w:spacing w:before="150" w:after="150" w:line="240" w:lineRule="auto"/>
      <w:jc w:val="center"/>
    </w:pPr>
    <w:rPr>
      <w:rFonts w:ascii="Times New Roman" w:eastAsia="Times New Roman" w:hAnsi="Times New Roman"/>
      <w:b/>
      <w:bCs/>
      <w:sz w:val="24"/>
      <w:szCs w:val="24"/>
      <w:lang w:eastAsia="lv-LV"/>
    </w:rPr>
  </w:style>
  <w:style w:type="character" w:customStyle="1" w:styleId="normalchar">
    <w:name w:val="normal__char"/>
    <w:rsid w:val="00BA7D43"/>
    <w:rPr>
      <w:rFonts w:cs="Times New Roman"/>
    </w:rPr>
  </w:style>
  <w:style w:type="character" w:customStyle="1" w:styleId="strongchar">
    <w:name w:val="strong__char"/>
    <w:uiPriority w:val="99"/>
    <w:rsid w:val="00263E65"/>
    <w:rPr>
      <w:rFonts w:cs="Times New Roman"/>
    </w:rPr>
  </w:style>
  <w:style w:type="character" w:customStyle="1" w:styleId="t35">
    <w:name w:val="t35"/>
    <w:basedOn w:val="DefaultParagraphFont"/>
    <w:rsid w:val="00B320F6"/>
  </w:style>
  <w:style w:type="character" w:customStyle="1" w:styleId="apple-converted-space">
    <w:name w:val="apple-converted-space"/>
    <w:rsid w:val="00F22C5C"/>
    <w:rPr>
      <w:rFonts w:cs="Times New Roman"/>
    </w:rPr>
  </w:style>
  <w:style w:type="character" w:styleId="PageNumber">
    <w:name w:val="page number"/>
    <w:basedOn w:val="DefaultParagraphFont"/>
    <w:rsid w:val="00674BD7"/>
  </w:style>
  <w:style w:type="paragraph" w:customStyle="1" w:styleId="tv207">
    <w:name w:val="tv207"/>
    <w:basedOn w:val="Normal"/>
    <w:uiPriority w:val="99"/>
    <w:rsid w:val="00E565B7"/>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984B44"/>
    <w:rPr>
      <w:sz w:val="22"/>
      <w:szCs w:val="22"/>
      <w:lang w:eastAsia="en-US"/>
    </w:rPr>
  </w:style>
  <w:style w:type="paragraph" w:styleId="Subtitle">
    <w:name w:val="Subtitle"/>
    <w:basedOn w:val="Normal"/>
    <w:next w:val="Normal"/>
    <w:link w:val="SubtitleChar"/>
    <w:uiPriority w:val="99"/>
    <w:qFormat/>
    <w:rsid w:val="00CE54E0"/>
    <w:pPr>
      <w:keepNext/>
      <w:keepLines/>
      <w:widowControl w:val="0"/>
      <w:suppressAutoHyphens/>
      <w:spacing w:before="600" w:after="600" w:line="240" w:lineRule="auto"/>
      <w:ind w:right="4820"/>
    </w:pPr>
    <w:rPr>
      <w:rFonts w:ascii="Times New Roman" w:eastAsia="Times New Roman" w:hAnsi="Times New Roman"/>
      <w:b/>
      <w:sz w:val="26"/>
      <w:szCs w:val="20"/>
      <w:lang w:val="en-AU"/>
    </w:rPr>
  </w:style>
  <w:style w:type="character" w:customStyle="1" w:styleId="SubtitleChar">
    <w:name w:val="Subtitle Char"/>
    <w:link w:val="Subtitle"/>
    <w:uiPriority w:val="99"/>
    <w:rsid w:val="00CE54E0"/>
    <w:rPr>
      <w:rFonts w:ascii="Times New Roman" w:eastAsia="Times New Roman" w:hAnsi="Times New Roman"/>
      <w:b/>
      <w:sz w:val="26"/>
      <w:lang w:val="en-AU" w:eastAsia="en-US"/>
    </w:rPr>
  </w:style>
  <w:style w:type="character" w:customStyle="1" w:styleId="Heading2Char">
    <w:name w:val="Heading 2 Char"/>
    <w:basedOn w:val="DefaultParagraphFont"/>
    <w:link w:val="Heading2"/>
    <w:uiPriority w:val="9"/>
    <w:rsid w:val="00EA64C7"/>
    <w:rPr>
      <w:rFonts w:asciiTheme="majorHAnsi" w:eastAsiaTheme="majorEastAsia" w:hAnsiTheme="majorHAnsi" w:cstheme="majorBidi"/>
      <w:b/>
      <w:bCs/>
      <w:color w:val="4F81BD" w:themeColor="accent1"/>
      <w:sz w:val="26"/>
      <w:szCs w:val="26"/>
      <w:lang w:eastAsia="en-US"/>
    </w:rPr>
  </w:style>
  <w:style w:type="paragraph" w:styleId="BodyTextIndent2">
    <w:name w:val="Body Text Indent 2"/>
    <w:basedOn w:val="Normal"/>
    <w:link w:val="BodyTextIndent2Char"/>
    <w:semiHidden/>
    <w:rsid w:val="004D0B92"/>
    <w:pPr>
      <w:spacing w:after="120" w:line="480" w:lineRule="auto"/>
      <w:ind w:left="283"/>
    </w:pPr>
    <w:rPr>
      <w:rFonts w:ascii="Times New Roman" w:eastAsia="Times New Roman" w:hAnsi="Times New Roman"/>
      <w:sz w:val="24"/>
      <w:szCs w:val="20"/>
      <w:lang w:val="en-AU"/>
    </w:rPr>
  </w:style>
  <w:style w:type="character" w:customStyle="1" w:styleId="BodyTextIndent2Char">
    <w:name w:val="Body Text Indent 2 Char"/>
    <w:basedOn w:val="DefaultParagraphFont"/>
    <w:link w:val="BodyTextIndent2"/>
    <w:semiHidden/>
    <w:rsid w:val="004D0B92"/>
    <w:rPr>
      <w:rFonts w:ascii="Times New Roman" w:eastAsia="Times New Roman" w:hAnsi="Times New Roman"/>
      <w:sz w:val="24"/>
      <w:lang w:val="en-AU" w:eastAsia="en-US"/>
    </w:rPr>
  </w:style>
  <w:style w:type="character" w:customStyle="1" w:styleId="highlight">
    <w:name w:val="highlight"/>
    <w:basedOn w:val="DefaultParagraphFont"/>
    <w:rsid w:val="000A5815"/>
  </w:style>
  <w:style w:type="paragraph" w:styleId="HTMLPreformatted">
    <w:name w:val="HTML Preformatted"/>
    <w:basedOn w:val="Normal"/>
    <w:link w:val="HTMLPreformattedChar"/>
    <w:uiPriority w:val="99"/>
    <w:unhideWhenUsed/>
    <w:rsid w:val="007F5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7F5543"/>
    <w:rPr>
      <w:rFonts w:ascii="Courier New" w:eastAsia="Times New Roman" w:hAnsi="Courier New" w:cs="Courier New"/>
      <w:lang w:eastAsia="lv-LV"/>
    </w:rPr>
  </w:style>
  <w:style w:type="character" w:styleId="Emphasis">
    <w:name w:val="Emphasis"/>
    <w:basedOn w:val="DefaultParagraphFont"/>
    <w:uiPriority w:val="20"/>
    <w:qFormat/>
    <w:rsid w:val="00EC2768"/>
    <w:rPr>
      <w:b/>
      <w:bCs/>
      <w:i w:val="0"/>
      <w:iCs w:val="0"/>
    </w:rPr>
  </w:style>
  <w:style w:type="character" w:customStyle="1" w:styleId="st1">
    <w:name w:val="st1"/>
    <w:basedOn w:val="DefaultParagraphFont"/>
    <w:rsid w:val="00EC2768"/>
  </w:style>
  <w:style w:type="character" w:customStyle="1" w:styleId="ListParagraphChar">
    <w:name w:val="List Paragraph Char"/>
    <w:aliases w:val="2 Char,Strip Char,H&amp;P List Paragraph Char"/>
    <w:link w:val="ListParagraph"/>
    <w:uiPriority w:val="34"/>
    <w:rsid w:val="005A7CBE"/>
    <w:rPr>
      <w:sz w:val="22"/>
      <w:szCs w:val="22"/>
      <w:lang w:eastAsia="lv-LV"/>
    </w:rPr>
  </w:style>
  <w:style w:type="character" w:customStyle="1" w:styleId="st">
    <w:name w:val="st"/>
    <w:basedOn w:val="DefaultParagraphFont"/>
    <w:rsid w:val="00324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17818">
      <w:bodyDiv w:val="1"/>
      <w:marLeft w:val="0"/>
      <w:marRight w:val="0"/>
      <w:marTop w:val="0"/>
      <w:marBottom w:val="0"/>
      <w:divBdr>
        <w:top w:val="none" w:sz="0" w:space="0" w:color="auto"/>
        <w:left w:val="none" w:sz="0" w:space="0" w:color="auto"/>
        <w:bottom w:val="none" w:sz="0" w:space="0" w:color="auto"/>
        <w:right w:val="none" w:sz="0" w:space="0" w:color="auto"/>
      </w:divBdr>
      <w:divsChild>
        <w:div w:id="1076972816">
          <w:marLeft w:val="734"/>
          <w:marRight w:val="0"/>
          <w:marTop w:val="96"/>
          <w:marBottom w:val="0"/>
          <w:divBdr>
            <w:top w:val="none" w:sz="0" w:space="0" w:color="auto"/>
            <w:left w:val="none" w:sz="0" w:space="0" w:color="auto"/>
            <w:bottom w:val="none" w:sz="0" w:space="0" w:color="auto"/>
            <w:right w:val="none" w:sz="0" w:space="0" w:color="auto"/>
          </w:divBdr>
        </w:div>
        <w:div w:id="1639727987">
          <w:marLeft w:val="734"/>
          <w:marRight w:val="0"/>
          <w:marTop w:val="96"/>
          <w:marBottom w:val="0"/>
          <w:divBdr>
            <w:top w:val="none" w:sz="0" w:space="0" w:color="auto"/>
            <w:left w:val="none" w:sz="0" w:space="0" w:color="auto"/>
            <w:bottom w:val="none" w:sz="0" w:space="0" w:color="auto"/>
            <w:right w:val="none" w:sz="0" w:space="0" w:color="auto"/>
          </w:divBdr>
        </w:div>
      </w:divsChild>
    </w:div>
    <w:div w:id="238174656">
      <w:bodyDiv w:val="1"/>
      <w:marLeft w:val="0"/>
      <w:marRight w:val="0"/>
      <w:marTop w:val="0"/>
      <w:marBottom w:val="0"/>
      <w:divBdr>
        <w:top w:val="none" w:sz="0" w:space="0" w:color="auto"/>
        <w:left w:val="none" w:sz="0" w:space="0" w:color="auto"/>
        <w:bottom w:val="none" w:sz="0" w:space="0" w:color="auto"/>
        <w:right w:val="none" w:sz="0" w:space="0" w:color="auto"/>
      </w:divBdr>
    </w:div>
    <w:div w:id="263920350">
      <w:bodyDiv w:val="1"/>
      <w:marLeft w:val="0"/>
      <w:marRight w:val="0"/>
      <w:marTop w:val="0"/>
      <w:marBottom w:val="0"/>
      <w:divBdr>
        <w:top w:val="none" w:sz="0" w:space="0" w:color="auto"/>
        <w:left w:val="none" w:sz="0" w:space="0" w:color="auto"/>
        <w:bottom w:val="none" w:sz="0" w:space="0" w:color="auto"/>
        <w:right w:val="none" w:sz="0" w:space="0" w:color="auto"/>
      </w:divBdr>
      <w:divsChild>
        <w:div w:id="1853494780">
          <w:marLeft w:val="446"/>
          <w:marRight w:val="0"/>
          <w:marTop w:val="75"/>
          <w:marBottom w:val="0"/>
          <w:divBdr>
            <w:top w:val="none" w:sz="0" w:space="0" w:color="auto"/>
            <w:left w:val="none" w:sz="0" w:space="0" w:color="auto"/>
            <w:bottom w:val="none" w:sz="0" w:space="0" w:color="auto"/>
            <w:right w:val="none" w:sz="0" w:space="0" w:color="auto"/>
          </w:divBdr>
        </w:div>
        <w:div w:id="1656757223">
          <w:marLeft w:val="446"/>
          <w:marRight w:val="0"/>
          <w:marTop w:val="75"/>
          <w:marBottom w:val="0"/>
          <w:divBdr>
            <w:top w:val="none" w:sz="0" w:space="0" w:color="auto"/>
            <w:left w:val="none" w:sz="0" w:space="0" w:color="auto"/>
            <w:bottom w:val="none" w:sz="0" w:space="0" w:color="auto"/>
            <w:right w:val="none" w:sz="0" w:space="0" w:color="auto"/>
          </w:divBdr>
        </w:div>
      </w:divsChild>
    </w:div>
    <w:div w:id="347604328">
      <w:bodyDiv w:val="1"/>
      <w:marLeft w:val="0"/>
      <w:marRight w:val="0"/>
      <w:marTop w:val="0"/>
      <w:marBottom w:val="0"/>
      <w:divBdr>
        <w:top w:val="none" w:sz="0" w:space="0" w:color="auto"/>
        <w:left w:val="none" w:sz="0" w:space="0" w:color="auto"/>
        <w:bottom w:val="none" w:sz="0" w:space="0" w:color="auto"/>
        <w:right w:val="none" w:sz="0" w:space="0" w:color="auto"/>
      </w:divBdr>
    </w:div>
    <w:div w:id="461003865">
      <w:bodyDiv w:val="1"/>
      <w:marLeft w:val="0"/>
      <w:marRight w:val="0"/>
      <w:marTop w:val="0"/>
      <w:marBottom w:val="0"/>
      <w:divBdr>
        <w:top w:val="none" w:sz="0" w:space="0" w:color="auto"/>
        <w:left w:val="none" w:sz="0" w:space="0" w:color="auto"/>
        <w:bottom w:val="none" w:sz="0" w:space="0" w:color="auto"/>
        <w:right w:val="none" w:sz="0" w:space="0" w:color="auto"/>
      </w:divBdr>
      <w:divsChild>
        <w:div w:id="166022145">
          <w:marLeft w:val="0"/>
          <w:marRight w:val="0"/>
          <w:marTop w:val="480"/>
          <w:marBottom w:val="240"/>
          <w:divBdr>
            <w:top w:val="none" w:sz="0" w:space="0" w:color="auto"/>
            <w:left w:val="none" w:sz="0" w:space="0" w:color="auto"/>
            <w:bottom w:val="none" w:sz="0" w:space="0" w:color="auto"/>
            <w:right w:val="none" w:sz="0" w:space="0" w:color="auto"/>
          </w:divBdr>
        </w:div>
        <w:div w:id="1649242821">
          <w:marLeft w:val="0"/>
          <w:marRight w:val="0"/>
          <w:marTop w:val="0"/>
          <w:marBottom w:val="567"/>
          <w:divBdr>
            <w:top w:val="none" w:sz="0" w:space="0" w:color="auto"/>
            <w:left w:val="none" w:sz="0" w:space="0" w:color="auto"/>
            <w:bottom w:val="none" w:sz="0" w:space="0" w:color="auto"/>
            <w:right w:val="none" w:sz="0" w:space="0" w:color="auto"/>
          </w:divBdr>
        </w:div>
      </w:divsChild>
    </w:div>
    <w:div w:id="487863072">
      <w:bodyDiv w:val="1"/>
      <w:marLeft w:val="0"/>
      <w:marRight w:val="0"/>
      <w:marTop w:val="0"/>
      <w:marBottom w:val="0"/>
      <w:divBdr>
        <w:top w:val="none" w:sz="0" w:space="0" w:color="auto"/>
        <w:left w:val="none" w:sz="0" w:space="0" w:color="auto"/>
        <w:bottom w:val="none" w:sz="0" w:space="0" w:color="auto"/>
        <w:right w:val="none" w:sz="0" w:space="0" w:color="auto"/>
      </w:divBdr>
    </w:div>
    <w:div w:id="744109193">
      <w:bodyDiv w:val="1"/>
      <w:marLeft w:val="0"/>
      <w:marRight w:val="0"/>
      <w:marTop w:val="0"/>
      <w:marBottom w:val="0"/>
      <w:divBdr>
        <w:top w:val="none" w:sz="0" w:space="0" w:color="auto"/>
        <w:left w:val="none" w:sz="0" w:space="0" w:color="auto"/>
        <w:bottom w:val="none" w:sz="0" w:space="0" w:color="auto"/>
        <w:right w:val="none" w:sz="0" w:space="0" w:color="auto"/>
      </w:divBdr>
    </w:div>
    <w:div w:id="758021397">
      <w:bodyDiv w:val="1"/>
      <w:marLeft w:val="0"/>
      <w:marRight w:val="0"/>
      <w:marTop w:val="0"/>
      <w:marBottom w:val="0"/>
      <w:divBdr>
        <w:top w:val="none" w:sz="0" w:space="0" w:color="auto"/>
        <w:left w:val="none" w:sz="0" w:space="0" w:color="auto"/>
        <w:bottom w:val="none" w:sz="0" w:space="0" w:color="auto"/>
        <w:right w:val="none" w:sz="0" w:space="0" w:color="auto"/>
      </w:divBdr>
    </w:div>
    <w:div w:id="848758721">
      <w:bodyDiv w:val="1"/>
      <w:marLeft w:val="0"/>
      <w:marRight w:val="0"/>
      <w:marTop w:val="0"/>
      <w:marBottom w:val="0"/>
      <w:divBdr>
        <w:top w:val="none" w:sz="0" w:space="0" w:color="auto"/>
        <w:left w:val="none" w:sz="0" w:space="0" w:color="auto"/>
        <w:bottom w:val="none" w:sz="0" w:space="0" w:color="auto"/>
        <w:right w:val="none" w:sz="0" w:space="0" w:color="auto"/>
      </w:divBdr>
    </w:div>
    <w:div w:id="936595730">
      <w:bodyDiv w:val="1"/>
      <w:marLeft w:val="0"/>
      <w:marRight w:val="0"/>
      <w:marTop w:val="0"/>
      <w:marBottom w:val="0"/>
      <w:divBdr>
        <w:top w:val="none" w:sz="0" w:space="0" w:color="auto"/>
        <w:left w:val="none" w:sz="0" w:space="0" w:color="auto"/>
        <w:bottom w:val="none" w:sz="0" w:space="0" w:color="auto"/>
        <w:right w:val="none" w:sz="0" w:space="0" w:color="auto"/>
      </w:divBdr>
    </w:div>
    <w:div w:id="951859193">
      <w:bodyDiv w:val="1"/>
      <w:marLeft w:val="0"/>
      <w:marRight w:val="0"/>
      <w:marTop w:val="0"/>
      <w:marBottom w:val="0"/>
      <w:divBdr>
        <w:top w:val="none" w:sz="0" w:space="0" w:color="auto"/>
        <w:left w:val="none" w:sz="0" w:space="0" w:color="auto"/>
        <w:bottom w:val="none" w:sz="0" w:space="0" w:color="auto"/>
        <w:right w:val="none" w:sz="0" w:space="0" w:color="auto"/>
      </w:divBdr>
      <w:divsChild>
        <w:div w:id="809790855">
          <w:marLeft w:val="562"/>
          <w:marRight w:val="0"/>
          <w:marTop w:val="115"/>
          <w:marBottom w:val="0"/>
          <w:divBdr>
            <w:top w:val="none" w:sz="0" w:space="0" w:color="auto"/>
            <w:left w:val="none" w:sz="0" w:space="0" w:color="auto"/>
            <w:bottom w:val="none" w:sz="0" w:space="0" w:color="auto"/>
            <w:right w:val="none" w:sz="0" w:space="0" w:color="auto"/>
          </w:divBdr>
        </w:div>
        <w:div w:id="2047412479">
          <w:marLeft w:val="562"/>
          <w:marRight w:val="0"/>
          <w:marTop w:val="115"/>
          <w:marBottom w:val="0"/>
          <w:divBdr>
            <w:top w:val="none" w:sz="0" w:space="0" w:color="auto"/>
            <w:left w:val="none" w:sz="0" w:space="0" w:color="auto"/>
            <w:bottom w:val="none" w:sz="0" w:space="0" w:color="auto"/>
            <w:right w:val="none" w:sz="0" w:space="0" w:color="auto"/>
          </w:divBdr>
        </w:div>
      </w:divsChild>
    </w:div>
    <w:div w:id="1010062217">
      <w:bodyDiv w:val="1"/>
      <w:marLeft w:val="0"/>
      <w:marRight w:val="0"/>
      <w:marTop w:val="0"/>
      <w:marBottom w:val="0"/>
      <w:divBdr>
        <w:top w:val="none" w:sz="0" w:space="0" w:color="auto"/>
        <w:left w:val="none" w:sz="0" w:space="0" w:color="auto"/>
        <w:bottom w:val="none" w:sz="0" w:space="0" w:color="auto"/>
        <w:right w:val="none" w:sz="0" w:space="0" w:color="auto"/>
      </w:divBdr>
    </w:div>
    <w:div w:id="1042903841">
      <w:bodyDiv w:val="1"/>
      <w:marLeft w:val="0"/>
      <w:marRight w:val="0"/>
      <w:marTop w:val="0"/>
      <w:marBottom w:val="0"/>
      <w:divBdr>
        <w:top w:val="none" w:sz="0" w:space="0" w:color="auto"/>
        <w:left w:val="none" w:sz="0" w:space="0" w:color="auto"/>
        <w:bottom w:val="none" w:sz="0" w:space="0" w:color="auto"/>
        <w:right w:val="none" w:sz="0" w:space="0" w:color="auto"/>
      </w:divBdr>
    </w:div>
    <w:div w:id="1173645453">
      <w:bodyDiv w:val="1"/>
      <w:marLeft w:val="0"/>
      <w:marRight w:val="0"/>
      <w:marTop w:val="0"/>
      <w:marBottom w:val="0"/>
      <w:divBdr>
        <w:top w:val="none" w:sz="0" w:space="0" w:color="auto"/>
        <w:left w:val="none" w:sz="0" w:space="0" w:color="auto"/>
        <w:bottom w:val="none" w:sz="0" w:space="0" w:color="auto"/>
        <w:right w:val="none" w:sz="0" w:space="0" w:color="auto"/>
      </w:divBdr>
    </w:div>
    <w:div w:id="1213808784">
      <w:bodyDiv w:val="1"/>
      <w:marLeft w:val="0"/>
      <w:marRight w:val="0"/>
      <w:marTop w:val="0"/>
      <w:marBottom w:val="0"/>
      <w:divBdr>
        <w:top w:val="none" w:sz="0" w:space="0" w:color="auto"/>
        <w:left w:val="none" w:sz="0" w:space="0" w:color="auto"/>
        <w:bottom w:val="none" w:sz="0" w:space="0" w:color="auto"/>
        <w:right w:val="none" w:sz="0" w:space="0" w:color="auto"/>
      </w:divBdr>
    </w:div>
    <w:div w:id="1236012344">
      <w:bodyDiv w:val="1"/>
      <w:marLeft w:val="0"/>
      <w:marRight w:val="0"/>
      <w:marTop w:val="0"/>
      <w:marBottom w:val="0"/>
      <w:divBdr>
        <w:top w:val="none" w:sz="0" w:space="0" w:color="auto"/>
        <w:left w:val="none" w:sz="0" w:space="0" w:color="auto"/>
        <w:bottom w:val="none" w:sz="0" w:space="0" w:color="auto"/>
        <w:right w:val="none" w:sz="0" w:space="0" w:color="auto"/>
      </w:divBdr>
    </w:div>
    <w:div w:id="1256550992">
      <w:bodyDiv w:val="1"/>
      <w:marLeft w:val="0"/>
      <w:marRight w:val="0"/>
      <w:marTop w:val="0"/>
      <w:marBottom w:val="0"/>
      <w:divBdr>
        <w:top w:val="none" w:sz="0" w:space="0" w:color="auto"/>
        <w:left w:val="none" w:sz="0" w:space="0" w:color="auto"/>
        <w:bottom w:val="none" w:sz="0" w:space="0" w:color="auto"/>
        <w:right w:val="none" w:sz="0" w:space="0" w:color="auto"/>
      </w:divBdr>
    </w:div>
    <w:div w:id="1385712866">
      <w:bodyDiv w:val="1"/>
      <w:marLeft w:val="0"/>
      <w:marRight w:val="0"/>
      <w:marTop w:val="0"/>
      <w:marBottom w:val="0"/>
      <w:divBdr>
        <w:top w:val="none" w:sz="0" w:space="0" w:color="auto"/>
        <w:left w:val="none" w:sz="0" w:space="0" w:color="auto"/>
        <w:bottom w:val="none" w:sz="0" w:space="0" w:color="auto"/>
        <w:right w:val="none" w:sz="0" w:space="0" w:color="auto"/>
      </w:divBdr>
      <w:divsChild>
        <w:div w:id="972366769">
          <w:marLeft w:val="547"/>
          <w:marRight w:val="0"/>
          <w:marTop w:val="0"/>
          <w:marBottom w:val="0"/>
          <w:divBdr>
            <w:top w:val="none" w:sz="0" w:space="0" w:color="auto"/>
            <w:left w:val="none" w:sz="0" w:space="0" w:color="auto"/>
            <w:bottom w:val="none" w:sz="0" w:space="0" w:color="auto"/>
            <w:right w:val="none" w:sz="0" w:space="0" w:color="auto"/>
          </w:divBdr>
        </w:div>
      </w:divsChild>
    </w:div>
    <w:div w:id="1453670077">
      <w:bodyDiv w:val="1"/>
      <w:marLeft w:val="0"/>
      <w:marRight w:val="0"/>
      <w:marTop w:val="0"/>
      <w:marBottom w:val="0"/>
      <w:divBdr>
        <w:top w:val="none" w:sz="0" w:space="0" w:color="auto"/>
        <w:left w:val="none" w:sz="0" w:space="0" w:color="auto"/>
        <w:bottom w:val="none" w:sz="0" w:space="0" w:color="auto"/>
        <w:right w:val="none" w:sz="0" w:space="0" w:color="auto"/>
      </w:divBdr>
    </w:div>
    <w:div w:id="1674642910">
      <w:bodyDiv w:val="1"/>
      <w:marLeft w:val="0"/>
      <w:marRight w:val="0"/>
      <w:marTop w:val="0"/>
      <w:marBottom w:val="0"/>
      <w:divBdr>
        <w:top w:val="none" w:sz="0" w:space="0" w:color="auto"/>
        <w:left w:val="none" w:sz="0" w:space="0" w:color="auto"/>
        <w:bottom w:val="none" w:sz="0" w:space="0" w:color="auto"/>
        <w:right w:val="none" w:sz="0" w:space="0" w:color="auto"/>
      </w:divBdr>
    </w:div>
    <w:div w:id="1704134030">
      <w:bodyDiv w:val="1"/>
      <w:marLeft w:val="0"/>
      <w:marRight w:val="0"/>
      <w:marTop w:val="0"/>
      <w:marBottom w:val="0"/>
      <w:divBdr>
        <w:top w:val="none" w:sz="0" w:space="0" w:color="auto"/>
        <w:left w:val="none" w:sz="0" w:space="0" w:color="auto"/>
        <w:bottom w:val="none" w:sz="0" w:space="0" w:color="auto"/>
        <w:right w:val="none" w:sz="0" w:space="0" w:color="auto"/>
      </w:divBdr>
    </w:div>
    <w:div w:id="1724677379">
      <w:bodyDiv w:val="1"/>
      <w:marLeft w:val="0"/>
      <w:marRight w:val="0"/>
      <w:marTop w:val="0"/>
      <w:marBottom w:val="0"/>
      <w:divBdr>
        <w:top w:val="none" w:sz="0" w:space="0" w:color="auto"/>
        <w:left w:val="none" w:sz="0" w:space="0" w:color="auto"/>
        <w:bottom w:val="none" w:sz="0" w:space="0" w:color="auto"/>
        <w:right w:val="none" w:sz="0" w:space="0" w:color="auto"/>
      </w:divBdr>
    </w:div>
    <w:div w:id="1802190983">
      <w:bodyDiv w:val="1"/>
      <w:marLeft w:val="0"/>
      <w:marRight w:val="0"/>
      <w:marTop w:val="0"/>
      <w:marBottom w:val="0"/>
      <w:divBdr>
        <w:top w:val="none" w:sz="0" w:space="0" w:color="auto"/>
        <w:left w:val="none" w:sz="0" w:space="0" w:color="auto"/>
        <w:bottom w:val="none" w:sz="0" w:space="0" w:color="auto"/>
        <w:right w:val="none" w:sz="0" w:space="0" w:color="auto"/>
      </w:divBdr>
      <w:divsChild>
        <w:div w:id="779423154">
          <w:marLeft w:val="0"/>
          <w:marRight w:val="0"/>
          <w:marTop w:val="480"/>
          <w:marBottom w:val="240"/>
          <w:divBdr>
            <w:top w:val="none" w:sz="0" w:space="0" w:color="auto"/>
            <w:left w:val="none" w:sz="0" w:space="0" w:color="auto"/>
            <w:bottom w:val="none" w:sz="0" w:space="0" w:color="auto"/>
            <w:right w:val="none" w:sz="0" w:space="0" w:color="auto"/>
          </w:divBdr>
        </w:div>
        <w:div w:id="2011368542">
          <w:marLeft w:val="0"/>
          <w:marRight w:val="0"/>
          <w:marTop w:val="0"/>
          <w:marBottom w:val="567"/>
          <w:divBdr>
            <w:top w:val="none" w:sz="0" w:space="0" w:color="auto"/>
            <w:left w:val="none" w:sz="0" w:space="0" w:color="auto"/>
            <w:bottom w:val="none" w:sz="0" w:space="0" w:color="auto"/>
            <w:right w:val="none" w:sz="0" w:space="0" w:color="auto"/>
          </w:divBdr>
        </w:div>
      </w:divsChild>
    </w:div>
    <w:div w:id="214704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dis.Bukss@em.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ikumi.lv/ta/id/68522-imigracijas-likums" TargetMode="External"/><Relationship Id="rId4" Type="http://schemas.microsoft.com/office/2007/relationships/stylesWithEffects" Target="stylesWithEffects.xml"/><Relationship Id="rId9" Type="http://schemas.openxmlformats.org/officeDocument/2006/relationships/hyperlink" Target="http://likumi.lv/ta/id/68522-imigracijas-likum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9925C-7811-4512-B028-8B9DEB15B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6717</Words>
  <Characters>3830</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Anotacija_buves jura</vt:lpstr>
    </vt:vector>
  </TitlesOfParts>
  <Company>LR Ekonomikas ministrija</Company>
  <LinksUpToDate>false</LinksUpToDate>
  <CharactersWithSpaces>10526</CharactersWithSpaces>
  <SharedDoc>false</SharedDoc>
  <HLinks>
    <vt:vector size="18" baseType="variant">
      <vt:variant>
        <vt:i4>65576</vt:i4>
      </vt:variant>
      <vt:variant>
        <vt:i4>6</vt:i4>
      </vt:variant>
      <vt:variant>
        <vt:i4>0</vt:i4>
      </vt:variant>
      <vt:variant>
        <vt:i4>5</vt:i4>
      </vt:variant>
      <vt:variant>
        <vt:lpwstr>mailto:Arta.Kruze@em.gov.lv</vt:lpwstr>
      </vt:variant>
      <vt:variant>
        <vt:lpwstr/>
      </vt:variant>
      <vt:variant>
        <vt:i4>5701696</vt:i4>
      </vt:variant>
      <vt:variant>
        <vt:i4>3</vt:i4>
      </vt:variant>
      <vt:variant>
        <vt:i4>0</vt:i4>
      </vt:variant>
      <vt:variant>
        <vt:i4>5</vt:i4>
      </vt:variant>
      <vt:variant>
        <vt:lpwstr>http://www.em.gov.lv/</vt:lpwstr>
      </vt:variant>
      <vt:variant>
        <vt:lpwstr/>
      </vt:variant>
      <vt:variant>
        <vt:i4>6225990</vt:i4>
      </vt:variant>
      <vt:variant>
        <vt:i4>0</vt:i4>
      </vt:variant>
      <vt:variant>
        <vt:i4>0</vt:i4>
      </vt:variant>
      <vt:variant>
        <vt:i4>5</vt:i4>
      </vt:variant>
      <vt:variant>
        <vt:lpwstr>http://www.mk.gov.lv/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Anotacija_buves jura</dc:title>
  <dc:subject>sākotnējās ietekmes novērtējuma ziņojums (anotācija)</dc:subject>
  <dc:creator>Sintija Strautiņa</dc:creator>
  <cp:lastModifiedBy>Laimdota Adlere</cp:lastModifiedBy>
  <cp:revision>4</cp:revision>
  <cp:lastPrinted>2016-10-20T09:37:00Z</cp:lastPrinted>
  <dcterms:created xsi:type="dcterms:W3CDTF">2016-11-01T09:05:00Z</dcterms:created>
  <dcterms:modified xsi:type="dcterms:W3CDTF">2016-11-01T09:05:00Z</dcterms:modified>
</cp:coreProperties>
</file>