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FA" w:rsidRPr="00800856" w:rsidRDefault="00266AFA" w:rsidP="00266AFA">
      <w:pPr>
        <w:pStyle w:val="BodyText"/>
        <w:tabs>
          <w:tab w:val="left" w:pos="6480"/>
        </w:tabs>
        <w:ind w:right="-766"/>
        <w:jc w:val="left"/>
        <w:rPr>
          <w:b w:val="0"/>
          <w:bCs w:val="0"/>
          <w:lang w:val="lv-LV" w:eastAsia="lv-LV"/>
        </w:rPr>
      </w:pPr>
      <w:r w:rsidRPr="00800856">
        <w:rPr>
          <w:b w:val="0"/>
          <w:bCs w:val="0"/>
          <w:lang w:val="lv-LV" w:eastAsia="lv-LV"/>
        </w:rPr>
        <w:t>2016. gada __.______.</w:t>
      </w:r>
      <w:r w:rsidRPr="00800856">
        <w:rPr>
          <w:b w:val="0"/>
          <w:bCs w:val="0"/>
          <w:lang w:val="lv-LV" w:eastAsia="lv-LV"/>
        </w:rPr>
        <w:tab/>
        <w:t>Noteikumi Nr.</w:t>
      </w:r>
    </w:p>
    <w:p w:rsidR="00266AFA" w:rsidRPr="00800856" w:rsidRDefault="00266AFA" w:rsidP="00266AFA">
      <w:pPr>
        <w:tabs>
          <w:tab w:val="left" w:pos="6480"/>
        </w:tabs>
        <w:ind w:right="-766"/>
        <w:rPr>
          <w:rFonts w:ascii="Times New Roman" w:hAnsi="Times New Roman"/>
          <w:szCs w:val="24"/>
        </w:rPr>
      </w:pPr>
      <w:r w:rsidRPr="00800856">
        <w:rPr>
          <w:rFonts w:ascii="Times New Roman" w:hAnsi="Times New Roman"/>
          <w:szCs w:val="24"/>
        </w:rPr>
        <w:t>Rīgā</w:t>
      </w:r>
      <w:r w:rsidRPr="00800856">
        <w:rPr>
          <w:rFonts w:ascii="Times New Roman" w:hAnsi="Times New Roman"/>
          <w:szCs w:val="24"/>
        </w:rPr>
        <w:tab/>
        <w:t>(prot. Nr.                .§)</w:t>
      </w:r>
    </w:p>
    <w:p w:rsidR="00266AFA" w:rsidRPr="00800856" w:rsidRDefault="00266AFA" w:rsidP="00266AFA">
      <w:pPr>
        <w:ind w:right="-766"/>
        <w:jc w:val="both"/>
        <w:rPr>
          <w:rFonts w:ascii="Times New Roman" w:hAnsi="Times New Roman"/>
          <w:szCs w:val="24"/>
        </w:rPr>
      </w:pPr>
    </w:p>
    <w:p w:rsidR="00266AFA" w:rsidRPr="00800856" w:rsidRDefault="00266AFA" w:rsidP="00266AFA">
      <w:pPr>
        <w:ind w:right="-766"/>
        <w:jc w:val="both"/>
        <w:rPr>
          <w:rFonts w:ascii="Times New Roman" w:hAnsi="Times New Roman"/>
          <w:szCs w:val="24"/>
        </w:rPr>
      </w:pPr>
    </w:p>
    <w:p w:rsidR="00266AFA" w:rsidRPr="00800856" w:rsidRDefault="00266AFA" w:rsidP="00266AFA">
      <w:pPr>
        <w:ind w:right="-766"/>
        <w:jc w:val="center"/>
        <w:rPr>
          <w:rFonts w:ascii="Times New Roman" w:hAnsi="Times New Roman"/>
          <w:b/>
          <w:szCs w:val="24"/>
        </w:rPr>
      </w:pPr>
      <w:bookmarkStart w:id="0" w:name="OLE_LINK2"/>
      <w:bookmarkStart w:id="1" w:name="OLE_LINK1"/>
      <w:bookmarkStart w:id="2" w:name="OLE_LINK7"/>
      <w:bookmarkStart w:id="3" w:name="OLE_LINK10"/>
      <w:r w:rsidRPr="00800856">
        <w:rPr>
          <w:rFonts w:ascii="Times New Roman" w:hAnsi="Times New Roman"/>
          <w:b/>
          <w:szCs w:val="24"/>
        </w:rPr>
        <w:t>Grozījumi Ministru kabineta 2016</w:t>
      </w:r>
      <w:r w:rsidRPr="00800856">
        <w:rPr>
          <w:rFonts w:ascii="Times New Roman" w:hAnsi="Times New Roman"/>
          <w:b/>
          <w:bCs/>
          <w:szCs w:val="24"/>
        </w:rPr>
        <w:t>. gada 15. marta noteikumos Nr. 1</w:t>
      </w:r>
      <w:bookmarkEnd w:id="0"/>
      <w:bookmarkEnd w:id="1"/>
      <w:r w:rsidRPr="00800856">
        <w:rPr>
          <w:rFonts w:ascii="Times New Roman" w:hAnsi="Times New Roman"/>
          <w:b/>
          <w:bCs/>
          <w:szCs w:val="24"/>
        </w:rPr>
        <w:t>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Pr="00800856">
        <w:rPr>
          <w:rFonts w:ascii="Times New Roman" w:hAnsi="Times New Roman"/>
          <w:b/>
          <w:szCs w:val="24"/>
        </w:rPr>
        <w:t>”</w:t>
      </w:r>
      <w:bookmarkEnd w:id="2"/>
      <w:bookmarkEnd w:id="3"/>
    </w:p>
    <w:p w:rsidR="00266AFA" w:rsidRPr="00800856" w:rsidRDefault="00266AFA" w:rsidP="00266AFA">
      <w:pPr>
        <w:ind w:right="-766"/>
        <w:jc w:val="right"/>
        <w:rPr>
          <w:rFonts w:ascii="Times New Roman" w:hAnsi="Times New Roman"/>
          <w:szCs w:val="24"/>
        </w:rPr>
      </w:pPr>
    </w:p>
    <w:p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Izdoti saskaņā ar Eiropas Savienības struktūrfondu un</w:t>
      </w:r>
    </w:p>
    <w:p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Kohēzijas fonda 2014.–2020. gada plānošanas perioda</w:t>
      </w:r>
    </w:p>
    <w:p w:rsidR="00266AFA" w:rsidRPr="00800856" w:rsidRDefault="00266AFA" w:rsidP="00266AFA">
      <w:pPr>
        <w:ind w:right="-766"/>
        <w:jc w:val="right"/>
        <w:rPr>
          <w:rFonts w:ascii="Times New Roman" w:hAnsi="Times New Roman"/>
          <w:szCs w:val="24"/>
        </w:rPr>
      </w:pPr>
      <w:r w:rsidRPr="00800856">
        <w:rPr>
          <w:rFonts w:ascii="Times New Roman" w:hAnsi="Times New Roman"/>
          <w:szCs w:val="24"/>
        </w:rPr>
        <w:t>vadības likuma 20. panta 13. un 14. punktu</w:t>
      </w:r>
    </w:p>
    <w:p w:rsidR="00266AFA" w:rsidRPr="00800856" w:rsidRDefault="00266AFA" w:rsidP="00266AFA">
      <w:pPr>
        <w:pStyle w:val="naisc"/>
        <w:spacing w:before="0" w:beforeAutospacing="0" w:after="0" w:afterAutospacing="0"/>
        <w:ind w:right="-766"/>
        <w:jc w:val="left"/>
        <w:rPr>
          <w:bCs/>
          <w:sz w:val="24"/>
          <w:szCs w:val="24"/>
          <w:lang w:val="lv-LV"/>
        </w:rPr>
      </w:pPr>
    </w:p>
    <w:p w:rsidR="00266AFA" w:rsidRPr="00800856" w:rsidRDefault="00266AFA" w:rsidP="00193A58">
      <w:pPr>
        <w:pStyle w:val="naisf"/>
        <w:spacing w:before="0" w:beforeAutospacing="0" w:after="0" w:afterAutospacing="0"/>
        <w:ind w:right="-766"/>
        <w:rPr>
          <w:lang w:val="lv-LV"/>
        </w:rPr>
      </w:pPr>
      <w:r w:rsidRPr="00800856">
        <w:rPr>
          <w:lang w:val="lv-LV"/>
        </w:rPr>
        <w:t xml:space="preserve">Izdarīt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(Latvijas Vēstnesis, 2016, nr.65) šādus grozījumus: </w:t>
      </w:r>
    </w:p>
    <w:p w:rsidR="00D37C1F" w:rsidRPr="00800856" w:rsidRDefault="00D37C1F" w:rsidP="00193A58">
      <w:pPr>
        <w:pStyle w:val="naisf"/>
        <w:spacing w:before="0" w:beforeAutospacing="0" w:after="0" w:afterAutospacing="0"/>
        <w:ind w:right="-766"/>
        <w:rPr>
          <w:lang w:val="lv-LV"/>
        </w:rPr>
      </w:pPr>
    </w:p>
    <w:p w:rsidR="00266AFA" w:rsidRPr="00800856" w:rsidRDefault="00266AFA" w:rsidP="00193A58">
      <w:pPr>
        <w:pStyle w:val="naisf"/>
        <w:numPr>
          <w:ilvl w:val="0"/>
          <w:numId w:val="1"/>
        </w:numPr>
        <w:spacing w:before="0" w:beforeAutospacing="0" w:after="0" w:afterAutospacing="0"/>
        <w:ind w:left="0" w:right="-766" w:firstLine="0"/>
        <w:rPr>
          <w:lang w:val="lv-LV"/>
        </w:rPr>
      </w:pPr>
      <w:r w:rsidRPr="00800856">
        <w:rPr>
          <w:lang w:val="lv-LV"/>
        </w:rPr>
        <w:t xml:space="preserve">izteikt noteikumu </w:t>
      </w:r>
      <w:r w:rsidR="006B3A85" w:rsidRPr="00800856">
        <w:rPr>
          <w:lang w:val="lv-LV"/>
        </w:rPr>
        <w:t>2</w:t>
      </w:r>
      <w:r w:rsidRPr="00800856">
        <w:rPr>
          <w:lang w:val="lv-LV"/>
        </w:rPr>
        <w:t>.</w:t>
      </w:r>
      <w:r w:rsidR="006B3A85" w:rsidRPr="00800856">
        <w:rPr>
          <w:lang w:val="lv-LV"/>
        </w:rPr>
        <w:t>6.apakš</w:t>
      </w:r>
      <w:r w:rsidRPr="00800856">
        <w:rPr>
          <w:lang w:val="lv-LV"/>
        </w:rPr>
        <w:t>punktu</w:t>
      </w:r>
      <w:r w:rsidRPr="00800856">
        <w:rPr>
          <w:vertAlign w:val="superscript"/>
          <w:lang w:val="lv-LV"/>
        </w:rPr>
        <w:t xml:space="preserve"> </w:t>
      </w:r>
      <w:r w:rsidRPr="00800856">
        <w:rPr>
          <w:lang w:val="lv-LV"/>
        </w:rPr>
        <w:t>šādā redakcijā:</w:t>
      </w:r>
    </w:p>
    <w:p w:rsidR="00266AFA" w:rsidRPr="00800856" w:rsidRDefault="00266AFA" w:rsidP="00193A58">
      <w:pPr>
        <w:pStyle w:val="naisf"/>
        <w:spacing w:before="0" w:beforeAutospacing="0" w:after="0" w:afterAutospacing="0"/>
        <w:ind w:right="-766"/>
        <w:rPr>
          <w:lang w:val="lv-LV"/>
        </w:rPr>
      </w:pPr>
      <w:r w:rsidRPr="00800856">
        <w:rPr>
          <w:lang w:val="lv-LV"/>
        </w:rPr>
        <w:t>„</w:t>
      </w:r>
      <w:r w:rsidR="006B3A85" w:rsidRPr="00800856">
        <w:rPr>
          <w:lang w:val="lv-LV"/>
        </w:rPr>
        <w:t xml:space="preserve"> 2.6.</w:t>
      </w:r>
      <w:r w:rsidR="006B3A85" w:rsidRPr="00800856">
        <w:rPr>
          <w:lang w:val="lv-LV"/>
        </w:rPr>
        <w:tab/>
        <w:t xml:space="preserve">"Altum" projekts – projekts, kura ietvaros sabiedrība "Altum" piešķir grantu, slēdzot civiltiesiskus līgumus, un </w:t>
      </w:r>
      <w:r w:rsidR="00664388" w:rsidRPr="00800856">
        <w:rPr>
          <w:lang w:val="lv-LV"/>
        </w:rPr>
        <w:t xml:space="preserve">sniedz </w:t>
      </w:r>
      <w:r w:rsidR="006B3A85" w:rsidRPr="00800856">
        <w:rPr>
          <w:lang w:val="lv-LV"/>
        </w:rPr>
        <w:t>konsultatīvo atbalstu dzīvokļu īpašniekiem energoefektivitātes paaugstināšanas pasākumu īstenošanai, kā arī finansē "Altum" projekta vadības un īstenošanas izmaksas;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266AFA" w:rsidRPr="00800856" w:rsidRDefault="006B3A85" w:rsidP="00193A58">
      <w:pPr>
        <w:pStyle w:val="naisf"/>
        <w:numPr>
          <w:ilvl w:val="0"/>
          <w:numId w:val="1"/>
        </w:numPr>
        <w:spacing w:before="0" w:beforeAutospacing="0" w:after="0" w:afterAutospacing="0"/>
        <w:ind w:left="0" w:right="-766" w:firstLine="0"/>
        <w:rPr>
          <w:lang w:val="lv-LV"/>
        </w:rPr>
      </w:pPr>
      <w:r w:rsidRPr="00800856">
        <w:rPr>
          <w:lang w:val="lv-LV"/>
        </w:rPr>
        <w:t>papildināt</w:t>
      </w:r>
      <w:r w:rsidR="00266AFA" w:rsidRPr="00800856">
        <w:rPr>
          <w:lang w:val="lv-LV"/>
        </w:rPr>
        <w:t xml:space="preserve"> noteikumu</w:t>
      </w:r>
      <w:r w:rsidRPr="00800856">
        <w:rPr>
          <w:lang w:val="lv-LV"/>
        </w:rPr>
        <w:t>s ar 11</w:t>
      </w:r>
      <w:r w:rsidR="00266AFA" w:rsidRPr="00800856">
        <w:rPr>
          <w:lang w:val="lv-LV"/>
        </w:rPr>
        <w:t>.</w:t>
      </w:r>
      <w:r w:rsidRPr="00800856">
        <w:rPr>
          <w:vertAlign w:val="superscript"/>
          <w:lang w:val="lv-LV"/>
        </w:rPr>
        <w:t>1</w:t>
      </w:r>
      <w:r w:rsidR="00266AFA" w:rsidRPr="00800856">
        <w:rPr>
          <w:lang w:val="lv-LV"/>
        </w:rPr>
        <w:t xml:space="preserve"> punktu šādā redakcijā : </w:t>
      </w:r>
    </w:p>
    <w:p w:rsidR="00266AFA" w:rsidRPr="00800856" w:rsidRDefault="00266AFA" w:rsidP="00193A58">
      <w:pPr>
        <w:pStyle w:val="naisf"/>
        <w:spacing w:before="0" w:beforeAutospacing="0" w:after="0" w:afterAutospacing="0"/>
        <w:ind w:right="-766"/>
        <w:rPr>
          <w:lang w:val="lv-LV"/>
        </w:rPr>
      </w:pPr>
      <w:r w:rsidRPr="00800856">
        <w:rPr>
          <w:lang w:val="lv-LV"/>
        </w:rPr>
        <w:t>„</w:t>
      </w:r>
      <w:r w:rsidR="006B3A85" w:rsidRPr="00800856">
        <w:rPr>
          <w:lang w:val="lv-LV"/>
        </w:rPr>
        <w:t>11.</w:t>
      </w:r>
      <w:r w:rsidR="006B3A85" w:rsidRPr="00800856">
        <w:rPr>
          <w:vertAlign w:val="superscript"/>
          <w:lang w:val="lv-LV"/>
        </w:rPr>
        <w:t>1</w:t>
      </w:r>
      <w:r w:rsidR="006B3A85" w:rsidRPr="00800856">
        <w:rPr>
          <w:lang w:val="lv-LV"/>
        </w:rPr>
        <w:t xml:space="preserve"> </w:t>
      </w:r>
      <w:r w:rsidR="00664388" w:rsidRPr="00800856">
        <w:rPr>
          <w:lang w:val="lv-LV"/>
        </w:rPr>
        <w:t xml:space="preserve">Īstenojot </w:t>
      </w:r>
      <w:r w:rsidR="00705269" w:rsidRPr="00800856">
        <w:rPr>
          <w:lang w:val="lv-LV"/>
        </w:rPr>
        <w:t xml:space="preserve">"Altum" </w:t>
      </w:r>
      <w:r w:rsidR="00664388" w:rsidRPr="00800856">
        <w:rPr>
          <w:lang w:val="lv-LV"/>
        </w:rPr>
        <w:t xml:space="preserve">projektu, sabiedrība </w:t>
      </w:r>
      <w:r w:rsidR="00820EB2" w:rsidRPr="00800856">
        <w:rPr>
          <w:lang w:val="lv-LV"/>
        </w:rPr>
        <w:t>"</w:t>
      </w:r>
      <w:r w:rsidR="00664388" w:rsidRPr="00800856">
        <w:rPr>
          <w:lang w:val="lv-LV"/>
        </w:rPr>
        <w:t>Altum</w:t>
      </w:r>
      <w:r w:rsidR="00820EB2" w:rsidRPr="00800856">
        <w:rPr>
          <w:lang w:val="lv-LV"/>
        </w:rPr>
        <w:t>"</w:t>
      </w:r>
      <w:r w:rsidR="00664388" w:rsidRPr="00800856">
        <w:rPr>
          <w:lang w:val="lv-LV"/>
        </w:rPr>
        <w:t xml:space="preserve"> veic valsts pārvaldes deleģētu uzdevumu. Sabiedrība </w:t>
      </w:r>
      <w:r w:rsidR="00820EB2" w:rsidRPr="00800856">
        <w:rPr>
          <w:lang w:val="lv-LV"/>
        </w:rPr>
        <w:t>"</w:t>
      </w:r>
      <w:r w:rsidR="00664388" w:rsidRPr="00800856">
        <w:rPr>
          <w:lang w:val="lv-LV"/>
        </w:rPr>
        <w:t>Altum</w:t>
      </w:r>
      <w:r w:rsidR="00820EB2" w:rsidRPr="00800856">
        <w:rPr>
          <w:lang w:val="lv-LV"/>
        </w:rPr>
        <w:t>"</w:t>
      </w:r>
      <w:r w:rsidR="00664388" w:rsidRPr="00800856">
        <w:rPr>
          <w:lang w:val="lv-LV"/>
        </w:rPr>
        <w:t xml:space="preserve"> atrodas Ekonomikas ministrijas funkcionālā pārraudzībā attiecībā uz valsts pārvaldes uzdevuma izpildi.</w:t>
      </w:r>
      <w:r w:rsidRPr="00800856">
        <w:rPr>
          <w:lang w:val="lv-LV"/>
        </w:rPr>
        <w:t>”</w:t>
      </w:r>
      <w:r w:rsidR="006B3A85" w:rsidRPr="00800856">
        <w:rPr>
          <w:lang w:val="lv-LV"/>
        </w:rPr>
        <w:t>;</w:t>
      </w:r>
    </w:p>
    <w:p w:rsidR="00664388" w:rsidRPr="00800856" w:rsidRDefault="00664388" w:rsidP="00193A58">
      <w:pPr>
        <w:pStyle w:val="naisf"/>
        <w:spacing w:before="0" w:beforeAutospacing="0" w:after="0" w:afterAutospacing="0"/>
        <w:ind w:right="-766"/>
        <w:rPr>
          <w:lang w:val="lv-LV"/>
        </w:rPr>
      </w:pPr>
    </w:p>
    <w:p w:rsidR="00664388" w:rsidRPr="00800856" w:rsidRDefault="00664388" w:rsidP="00664388">
      <w:pPr>
        <w:pStyle w:val="naisf"/>
        <w:numPr>
          <w:ilvl w:val="0"/>
          <w:numId w:val="1"/>
        </w:numPr>
        <w:spacing w:before="0" w:beforeAutospacing="0" w:after="0" w:afterAutospacing="0"/>
        <w:ind w:left="0" w:right="-766" w:firstLine="0"/>
        <w:rPr>
          <w:lang w:val="lv-LV"/>
        </w:rPr>
      </w:pPr>
      <w:r w:rsidRPr="00800856">
        <w:rPr>
          <w:lang w:val="lv-LV"/>
        </w:rPr>
        <w:t>izteikt noteikumu 20.2.5.apakšpunktu šādā redakcijā:</w:t>
      </w:r>
    </w:p>
    <w:p w:rsidR="00664388" w:rsidRPr="00800856" w:rsidRDefault="00664388" w:rsidP="00664388">
      <w:pPr>
        <w:pStyle w:val="naisf"/>
        <w:spacing w:before="0" w:beforeAutospacing="0" w:after="0" w:afterAutospacing="0"/>
        <w:ind w:right="-766"/>
        <w:rPr>
          <w:lang w:val="lv-LV"/>
        </w:rPr>
      </w:pPr>
      <w:r w:rsidRPr="00800856">
        <w:rPr>
          <w:lang w:val="lv-LV"/>
        </w:rPr>
        <w:t>“20.2.5.</w:t>
      </w:r>
      <w:r w:rsidRPr="00800856">
        <w:rPr>
          <w:lang w:val="lv-LV"/>
        </w:rPr>
        <w:tab/>
        <w:t>granta pieteikumu pieņemšanai, vērtēšanai un grantu piešķiršanai, izsniegšanai, uzskaitei un piešķirtā atbalsta uzraudzībai, kā arī ar grantu administrēšanu saistītajām darbībām.”;</w:t>
      </w:r>
    </w:p>
    <w:p w:rsidR="00664388" w:rsidRPr="00800856" w:rsidRDefault="00664388" w:rsidP="00664388">
      <w:pPr>
        <w:pStyle w:val="naisf"/>
        <w:spacing w:before="0" w:beforeAutospacing="0" w:after="0" w:afterAutospacing="0"/>
        <w:ind w:right="-766"/>
        <w:rPr>
          <w:lang w:val="lv-LV"/>
        </w:rPr>
      </w:pPr>
    </w:p>
    <w:p w:rsidR="00664388" w:rsidRPr="00800856" w:rsidRDefault="00664388" w:rsidP="00664388">
      <w:pPr>
        <w:pStyle w:val="naisf"/>
        <w:numPr>
          <w:ilvl w:val="0"/>
          <w:numId w:val="1"/>
        </w:numPr>
        <w:spacing w:before="0" w:beforeAutospacing="0" w:after="0" w:afterAutospacing="0"/>
        <w:ind w:left="-142" w:right="-766" w:firstLine="142"/>
        <w:rPr>
          <w:lang w:val="lv-LV"/>
        </w:rPr>
      </w:pPr>
      <w:r w:rsidRPr="00800856">
        <w:rPr>
          <w:lang w:val="lv-LV"/>
        </w:rPr>
        <w:t>izteikt noteikumu 23.1.2. – 23.1.4.apakšpunktus šādā redakcijā:</w:t>
      </w:r>
    </w:p>
    <w:p w:rsidR="00664388" w:rsidRPr="00800856" w:rsidRDefault="00664388" w:rsidP="00664388">
      <w:pPr>
        <w:pStyle w:val="naisf"/>
        <w:spacing w:before="0" w:beforeAutospacing="0" w:after="0" w:afterAutospacing="0"/>
        <w:ind w:right="-766"/>
        <w:rPr>
          <w:lang w:val="lv-LV"/>
        </w:rPr>
      </w:pPr>
      <w:r w:rsidRPr="00800856">
        <w:rPr>
          <w:lang w:val="lv-LV"/>
        </w:rPr>
        <w:t>“23.1.2.</w:t>
      </w:r>
      <w:r w:rsidRPr="00800856">
        <w:rPr>
          <w:lang w:val="lv-LV"/>
        </w:rPr>
        <w:tab/>
        <w:t xml:space="preserve">projekta vadības izmaksas, t.sk. projekta vadības personāla atlīdzības izmaksas, kas nepārsniedz 56 580 </w:t>
      </w:r>
      <w:r w:rsidRPr="00800856">
        <w:rPr>
          <w:i/>
          <w:lang w:val="lv-LV"/>
        </w:rPr>
        <w:t>euro</w:t>
      </w:r>
      <w:r w:rsidRPr="00800856">
        <w:rPr>
          <w:lang w:val="lv-LV"/>
        </w:rPr>
        <w:t xml:space="preserve"> gadā. Personāla iesaiste projektā nodrošināma saskaņā ar pilna laika attiecināmības principu vai daļlaika attiecināmības principu</w:t>
      </w:r>
      <w:r w:rsidR="00AF7652" w:rsidRPr="00800856">
        <w:rPr>
          <w:lang w:val="lv-LV"/>
        </w:rPr>
        <w:t xml:space="preserve">. Ja personāla iesaiste </w:t>
      </w:r>
      <w:r w:rsidR="00AD1564" w:rsidRPr="00800856">
        <w:rPr>
          <w:lang w:val="lv-LV"/>
        </w:rPr>
        <w:t xml:space="preserve">"Altum" </w:t>
      </w:r>
      <w:r w:rsidR="00AF7652" w:rsidRPr="00800856">
        <w:rPr>
          <w:lang w:val="lv-LV"/>
        </w:rPr>
        <w:t>projektā ir nodrošināta saskaņā ar daļlaika attiecināmības principu, attiecināma ir ne mazāka kā 30 procentu noslodze</w:t>
      </w:r>
      <w:r w:rsidRPr="00800856">
        <w:rPr>
          <w:lang w:val="lv-LV"/>
        </w:rPr>
        <w:t>;</w:t>
      </w:r>
    </w:p>
    <w:p w:rsidR="00664388" w:rsidRPr="00800856" w:rsidRDefault="00664388" w:rsidP="00664388">
      <w:pPr>
        <w:pStyle w:val="naisf"/>
        <w:spacing w:before="0" w:beforeAutospacing="0" w:after="0" w:afterAutospacing="0"/>
        <w:ind w:right="-766"/>
        <w:rPr>
          <w:lang w:val="lv-LV"/>
        </w:rPr>
      </w:pPr>
      <w:r w:rsidRPr="00800856">
        <w:rPr>
          <w:lang w:val="lv-LV"/>
        </w:rPr>
        <w:t>23.1.3.</w:t>
      </w:r>
      <w:r w:rsidRPr="00800856">
        <w:rPr>
          <w:lang w:val="lv-LV"/>
        </w:rPr>
        <w:tab/>
        <w:t>projekta īstenošanas personāla atlīdzības izmaksas. Personāla iesaiste projektā nodrošināma saskaņā ar pilna laika vai daļlaika attiecināmības principu</w:t>
      </w:r>
      <w:r w:rsidR="00AF2EBD" w:rsidRPr="00800856">
        <w:rPr>
          <w:lang w:val="lv-LV"/>
        </w:rPr>
        <w:t>, attiecināma ir ne mazāka kā 30 procentu noslodze</w:t>
      </w:r>
      <w:r w:rsidRPr="00800856">
        <w:rPr>
          <w:lang w:val="lv-LV"/>
        </w:rPr>
        <w:t>;</w:t>
      </w:r>
    </w:p>
    <w:p w:rsidR="00664388" w:rsidRPr="00800856" w:rsidRDefault="00664388" w:rsidP="00664388">
      <w:pPr>
        <w:pStyle w:val="naisf"/>
        <w:spacing w:before="0" w:beforeAutospacing="0" w:after="0" w:afterAutospacing="0"/>
        <w:ind w:right="-766"/>
        <w:rPr>
          <w:lang w:val="lv-LV"/>
        </w:rPr>
      </w:pPr>
      <w:r w:rsidRPr="00800856">
        <w:rPr>
          <w:lang w:val="lv-LV"/>
        </w:rPr>
        <w:t>23.1.4.</w:t>
      </w:r>
      <w:r w:rsidRPr="00800856">
        <w:rPr>
          <w:lang w:val="lv-LV"/>
        </w:rPr>
        <w:tab/>
        <w:t>šo noteikumu 20.2. apakšpunktā minētajām darbībām šādas projekta īstenošanas i</w:t>
      </w:r>
      <w:r w:rsidR="00820EB2" w:rsidRPr="00800856">
        <w:rPr>
          <w:lang w:val="lv-LV"/>
        </w:rPr>
        <w:t>zmaksas, kas kopā nepārsniedz 6</w:t>
      </w:r>
      <w:r w:rsidRPr="00800856">
        <w:rPr>
          <w:lang w:val="lv-LV"/>
        </w:rPr>
        <w:t>% no šo noteikumu 10.1. apakšpunktā minētā pieejamā kopējā attiecināmā finansējuma:</w:t>
      </w:r>
    </w:p>
    <w:p w:rsidR="00664388" w:rsidRPr="00800856" w:rsidRDefault="00664388" w:rsidP="00664388">
      <w:pPr>
        <w:pStyle w:val="naisf"/>
        <w:spacing w:before="0" w:beforeAutospacing="0" w:after="0" w:afterAutospacing="0"/>
        <w:ind w:left="426" w:right="-766"/>
        <w:rPr>
          <w:lang w:val="lv-LV"/>
        </w:rPr>
      </w:pPr>
      <w:r w:rsidRPr="00800856">
        <w:rPr>
          <w:lang w:val="lv-LV"/>
        </w:rPr>
        <w:lastRenderedPageBreak/>
        <w:t>23.1.4.1.</w:t>
      </w:r>
      <w:r w:rsidRPr="00800856">
        <w:rPr>
          <w:lang w:val="lv-LV"/>
        </w:rPr>
        <w:tab/>
        <w:t xml:space="preserve">personāla izmaksas, tai skaitā normatīvajos aktos un sabiedrības </w:t>
      </w:r>
      <w:r w:rsidR="00820EB2" w:rsidRPr="00800856">
        <w:rPr>
          <w:lang w:val="lv-LV"/>
        </w:rPr>
        <w:t>"</w:t>
      </w:r>
      <w:r w:rsidRPr="00800856">
        <w:rPr>
          <w:lang w:val="lv-LV"/>
        </w:rPr>
        <w:t>Altum</w:t>
      </w:r>
      <w:r w:rsidR="00820EB2" w:rsidRPr="00800856">
        <w:rPr>
          <w:lang w:val="lv-LV"/>
        </w:rPr>
        <w:t>"</w:t>
      </w:r>
      <w:r w:rsidRPr="00800856">
        <w:rPr>
          <w:lang w:val="lv-LV"/>
        </w:rPr>
        <w:t xml:space="preserve"> koplīgumā paredzēto darba devēju obligāto pienākumu izpildes izmaksas, kā arī veselības apdrošināšanas izmaksas;</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AA7D43" w:rsidRPr="00800856">
        <w:rPr>
          <w:lang w:val="lv-LV"/>
        </w:rPr>
        <w:t>2</w:t>
      </w:r>
      <w:r w:rsidRPr="00800856">
        <w:rPr>
          <w:lang w:val="lv-LV"/>
        </w:rPr>
        <w:t>.</w:t>
      </w:r>
      <w:r w:rsidRPr="00800856">
        <w:rPr>
          <w:lang w:val="lv-LV"/>
        </w:rPr>
        <w:tab/>
        <w:t>pakalpojumu (uzņēmuma līgumu) izmaksas;</w:t>
      </w:r>
    </w:p>
    <w:p w:rsidR="00664388" w:rsidRPr="006D6F17" w:rsidRDefault="00664388" w:rsidP="006D6F17">
      <w:pPr>
        <w:pStyle w:val="naisf"/>
        <w:spacing w:before="0" w:beforeAutospacing="0" w:after="0" w:afterAutospacing="0"/>
        <w:ind w:left="426" w:right="-766"/>
        <w:rPr>
          <w:lang w:val="lv-LV"/>
        </w:rPr>
      </w:pPr>
      <w:r w:rsidRPr="00800856">
        <w:rPr>
          <w:lang w:val="lv-LV"/>
        </w:rPr>
        <w:t>23.1.4.</w:t>
      </w:r>
      <w:r w:rsidR="00AA7D43" w:rsidRPr="00800856">
        <w:rPr>
          <w:lang w:val="lv-LV"/>
        </w:rPr>
        <w:t>3</w:t>
      </w:r>
      <w:r w:rsidRPr="00800856">
        <w:rPr>
          <w:lang w:val="lv-LV"/>
        </w:rPr>
        <w:t>.</w:t>
      </w:r>
      <w:r w:rsidRPr="00800856">
        <w:rPr>
          <w:lang w:val="lv-LV"/>
        </w:rPr>
        <w:tab/>
        <w:t>mācību izmaksas, darba un dienesta komandējumu un dienesta braucienu izmaksas;</w:t>
      </w:r>
      <w:r w:rsidR="0063248F" w:rsidRPr="00800856">
        <w:tab/>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AA7D43" w:rsidRPr="00800856">
        <w:rPr>
          <w:lang w:val="lv-LV"/>
        </w:rPr>
        <w:t>4</w:t>
      </w:r>
      <w:r w:rsidRPr="00800856">
        <w:rPr>
          <w:lang w:val="lv-LV"/>
        </w:rPr>
        <w:t>.</w:t>
      </w:r>
      <w:r w:rsidRPr="00800856">
        <w:rPr>
          <w:lang w:val="lv-LV"/>
        </w:rPr>
        <w:tab/>
        <w:t>transporta un transporta ekspluatācijas  un pakalpojumu izmaksas, t.sk., samaksa par līzinga (operatīvā noma) izskatīšanu, noformēšanu un rezervēšanu, procentu maksājumi;</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AA7D43" w:rsidRPr="00800856">
        <w:rPr>
          <w:lang w:val="lv-LV"/>
        </w:rPr>
        <w:t>5</w:t>
      </w:r>
      <w:r w:rsidRPr="00800856">
        <w:rPr>
          <w:lang w:val="lv-LV"/>
        </w:rPr>
        <w:t>.</w:t>
      </w:r>
      <w:r w:rsidRPr="00800856">
        <w:rPr>
          <w:lang w:val="lv-LV"/>
        </w:rPr>
        <w:tab/>
        <w:t>arhīva izmaksas;</w:t>
      </w:r>
    </w:p>
    <w:p w:rsidR="00664388" w:rsidRPr="00800856" w:rsidRDefault="00664388" w:rsidP="008A0257">
      <w:pPr>
        <w:pStyle w:val="naisf"/>
        <w:spacing w:before="0" w:beforeAutospacing="0" w:after="0" w:afterAutospacing="0"/>
        <w:ind w:left="426" w:right="-766"/>
        <w:rPr>
          <w:lang w:val="lv-LV"/>
        </w:rPr>
      </w:pPr>
      <w:r w:rsidRPr="00800856">
        <w:rPr>
          <w:lang w:val="lv-LV"/>
        </w:rPr>
        <w:t>23.1.4.</w:t>
      </w:r>
      <w:r w:rsidR="00AA7D43" w:rsidRPr="00800856">
        <w:rPr>
          <w:lang w:val="lv-LV"/>
        </w:rPr>
        <w:t>6</w:t>
      </w:r>
      <w:r w:rsidRPr="00800856">
        <w:rPr>
          <w:lang w:val="lv-LV"/>
        </w:rPr>
        <w:t>.</w:t>
      </w:r>
      <w:r w:rsidRPr="00800856">
        <w:rPr>
          <w:lang w:val="lv-LV"/>
        </w:rPr>
        <w:tab/>
      </w:r>
      <w:r w:rsidR="008A0257" w:rsidRPr="00800856">
        <w:rPr>
          <w:lang w:val="lv-LV"/>
        </w:rPr>
        <w:t>darba  vietas  aprīkojuma  (biroja  mēbeles  un  tehnika,  datorprogrammas  un  licences) izmaksas</w:t>
      </w:r>
      <w:r w:rsidR="00DE39E4" w:rsidRPr="00800856">
        <w:rPr>
          <w:lang w:val="lv-LV"/>
        </w:rPr>
        <w:t xml:space="preserve">, nepārsniedzot 3 000 </w:t>
      </w:r>
      <w:r w:rsidR="00DE39E4" w:rsidRPr="00800856">
        <w:rPr>
          <w:i/>
          <w:lang w:val="lv-LV"/>
        </w:rPr>
        <w:t xml:space="preserve">euro </w:t>
      </w:r>
      <w:r w:rsidR="00DE39E4" w:rsidRPr="00800856">
        <w:rPr>
          <w:lang w:val="lv-LV"/>
        </w:rPr>
        <w:t>apmēru vienai darba vietai visā "Altum" projekta īstenošanas laikā</w:t>
      </w:r>
      <w:r w:rsidRPr="00800856">
        <w:rPr>
          <w:lang w:val="lv-LV"/>
        </w:rPr>
        <w:t>;</w:t>
      </w:r>
      <w:r w:rsidR="00523E71" w:rsidRPr="00800856">
        <w:rPr>
          <w:lang w:val="lv-LV"/>
        </w:rPr>
        <w:t xml:space="preserve"> </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AA7D43" w:rsidRPr="00800856">
        <w:rPr>
          <w:lang w:val="lv-LV"/>
        </w:rPr>
        <w:t>7</w:t>
      </w:r>
      <w:r w:rsidRPr="00800856">
        <w:rPr>
          <w:lang w:val="lv-LV"/>
        </w:rPr>
        <w:t>.</w:t>
      </w:r>
      <w:r w:rsidRPr="00800856">
        <w:rPr>
          <w:lang w:val="lv-LV"/>
        </w:rPr>
        <w:tab/>
      </w:r>
      <w:r w:rsidR="00AC0A52" w:rsidRPr="00800856">
        <w:rPr>
          <w:lang w:val="lv-LV"/>
        </w:rPr>
        <w:t xml:space="preserve">izmaksas par </w:t>
      </w:r>
      <w:r w:rsidRPr="00800856">
        <w:rPr>
          <w:lang w:val="lv-LV"/>
        </w:rPr>
        <w:t xml:space="preserve">informācijas </w:t>
      </w:r>
      <w:r w:rsidR="00AC0A52" w:rsidRPr="00800856">
        <w:rPr>
          <w:lang w:val="lv-LV"/>
        </w:rPr>
        <w:t xml:space="preserve">saņemšanu </w:t>
      </w:r>
      <w:r w:rsidR="00DF79BE" w:rsidRPr="00800856">
        <w:rPr>
          <w:lang w:val="lv-LV"/>
        </w:rPr>
        <w:t xml:space="preserve">un uzkrāšana </w:t>
      </w:r>
      <w:r w:rsidR="00AC0A52" w:rsidRPr="00800856">
        <w:rPr>
          <w:lang w:val="lv-LV"/>
        </w:rPr>
        <w:t xml:space="preserve">no </w:t>
      </w:r>
      <w:r w:rsidRPr="00800856">
        <w:rPr>
          <w:lang w:val="lv-LV"/>
        </w:rPr>
        <w:t>datubāz</w:t>
      </w:r>
      <w:r w:rsidR="00AC0A52" w:rsidRPr="00800856">
        <w:rPr>
          <w:lang w:val="lv-LV"/>
        </w:rPr>
        <w:t>ēm</w:t>
      </w:r>
      <w:r w:rsidRPr="00800856">
        <w:rPr>
          <w:lang w:val="lv-LV"/>
        </w:rPr>
        <w:t>;</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06117E" w:rsidRPr="00800856">
        <w:rPr>
          <w:lang w:val="lv-LV"/>
        </w:rPr>
        <w:t>8</w:t>
      </w:r>
      <w:r w:rsidRPr="00800856">
        <w:rPr>
          <w:lang w:val="lv-LV"/>
        </w:rPr>
        <w:t>.</w:t>
      </w:r>
      <w:r w:rsidRPr="00800856">
        <w:rPr>
          <w:lang w:val="lv-LV"/>
        </w:rPr>
        <w:tab/>
        <w:t>piedziņas un ar piedziņas procesa organizēšanu un nodrošināšanu saistītās izmaksas;</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06117E" w:rsidRPr="00800856">
        <w:rPr>
          <w:lang w:val="lv-LV"/>
        </w:rPr>
        <w:t>9</w:t>
      </w:r>
      <w:r w:rsidRPr="00800856">
        <w:rPr>
          <w:lang w:val="lv-LV"/>
        </w:rPr>
        <w:t>.</w:t>
      </w:r>
      <w:r w:rsidRPr="00800856">
        <w:rPr>
          <w:lang w:val="lv-LV"/>
        </w:rPr>
        <w:tab/>
        <w:t>finanšu audita izmaksas;</w:t>
      </w:r>
    </w:p>
    <w:p w:rsidR="00664388" w:rsidRPr="00800856" w:rsidRDefault="00664388" w:rsidP="00664388">
      <w:pPr>
        <w:pStyle w:val="naisf"/>
        <w:spacing w:before="0" w:beforeAutospacing="0" w:after="0" w:afterAutospacing="0"/>
        <w:ind w:left="426" w:right="-766"/>
        <w:rPr>
          <w:lang w:val="lv-LV"/>
        </w:rPr>
      </w:pPr>
      <w:r w:rsidRPr="00800856">
        <w:rPr>
          <w:lang w:val="lv-LV"/>
        </w:rPr>
        <w:t>23.1.4.</w:t>
      </w:r>
      <w:r w:rsidR="00705269" w:rsidRPr="00800856">
        <w:rPr>
          <w:lang w:val="lv-LV"/>
        </w:rPr>
        <w:t>1</w:t>
      </w:r>
      <w:r w:rsidR="0006117E" w:rsidRPr="00800856">
        <w:rPr>
          <w:lang w:val="lv-LV"/>
        </w:rPr>
        <w:t>0</w:t>
      </w:r>
      <w:r w:rsidRPr="00800856">
        <w:rPr>
          <w:lang w:val="lv-LV"/>
        </w:rPr>
        <w:t>.</w:t>
      </w:r>
      <w:r w:rsidRPr="00800856">
        <w:rPr>
          <w:lang w:val="lv-LV"/>
        </w:rPr>
        <w:tab/>
        <w:t>informatīvo un publicitātes pasākumu un materiālu izmaksas (informatīvie semināri, konferences, diskusijas, konkursi utml.), drukātie un elektroniskie informatīvie materiāli (plakāti, bukleti, brošūras, infografiki, interneta un vides baneri, aplikācijas utml.),  audiovizuālie materiāli (video un audio sižeti, intervijas utml.), reklāmas izgatavošana un izplatīšana, reprezentatīvie materiāli, sabiedrisko attiecību aktivitātes (mediju attiecības, komunikācija sociālajās platformās, darbs ar viedokļu līderiem, izglītojošas spēles utml.), interneta meklētājvārdu optimizācija</w:t>
      </w:r>
      <w:r w:rsidR="00E27BB1" w:rsidRPr="00800856">
        <w:rPr>
          <w:lang w:val="lv-LV"/>
        </w:rPr>
        <w:t>;</w:t>
      </w:r>
    </w:p>
    <w:p w:rsidR="00DF79BE" w:rsidRPr="00800856" w:rsidRDefault="00A645CF" w:rsidP="00E27BB1">
      <w:pPr>
        <w:pStyle w:val="naisf"/>
        <w:spacing w:before="0" w:beforeAutospacing="0" w:after="0" w:afterAutospacing="0"/>
        <w:ind w:left="426" w:right="-766"/>
        <w:rPr>
          <w:lang w:val="lv-LV"/>
        </w:rPr>
      </w:pPr>
      <w:r w:rsidRPr="00800856">
        <w:rPr>
          <w:lang w:val="lv-LV"/>
        </w:rPr>
        <w:t>23.1.4.1</w:t>
      </w:r>
      <w:r w:rsidR="0006117E" w:rsidRPr="00800856">
        <w:rPr>
          <w:lang w:val="lv-LV"/>
        </w:rPr>
        <w:t>1</w:t>
      </w:r>
      <w:r w:rsidRPr="00800856">
        <w:rPr>
          <w:lang w:val="lv-LV"/>
        </w:rPr>
        <w:t xml:space="preserve">. </w:t>
      </w:r>
      <w:r w:rsidR="00664388" w:rsidRPr="00800856">
        <w:rPr>
          <w:lang w:val="lv-LV"/>
        </w:rPr>
        <w:t xml:space="preserve">neparedzētās izmaksas, kas kopā nepārsniedz 5% no šo noteikumu </w:t>
      </w:r>
      <w:r w:rsidR="006D6F17">
        <w:rPr>
          <w:lang w:val="lv-LV"/>
        </w:rPr>
        <w:t>20.2</w:t>
      </w:r>
      <w:r w:rsidR="00664388" w:rsidRPr="00800856">
        <w:rPr>
          <w:lang w:val="lv-LV"/>
        </w:rPr>
        <w:t xml:space="preserve">.apakšpunktā noteikto </w:t>
      </w:r>
      <w:r w:rsidR="006D6F17">
        <w:rPr>
          <w:lang w:val="lv-LV"/>
        </w:rPr>
        <w:t>atbalstāmo darbību</w:t>
      </w:r>
      <w:r w:rsidR="006D6F17" w:rsidRPr="006D6F17">
        <w:rPr>
          <w:lang w:val="lv-LV"/>
        </w:rPr>
        <w:t xml:space="preserve"> īstenošanas </w:t>
      </w:r>
      <w:r w:rsidR="00664388" w:rsidRPr="00800856">
        <w:rPr>
          <w:lang w:val="lv-LV"/>
        </w:rPr>
        <w:t>izmaksu apmēra</w:t>
      </w:r>
      <w:r w:rsidR="00DF79BE" w:rsidRPr="00800856">
        <w:rPr>
          <w:lang w:val="lv-LV"/>
        </w:rPr>
        <w:t>;</w:t>
      </w:r>
    </w:p>
    <w:p w:rsidR="00664388" w:rsidRPr="00800856" w:rsidRDefault="00DF79BE" w:rsidP="00E27BB1">
      <w:pPr>
        <w:pStyle w:val="naisf"/>
        <w:spacing w:before="0" w:beforeAutospacing="0" w:after="0" w:afterAutospacing="0"/>
        <w:ind w:left="426" w:right="-766"/>
        <w:rPr>
          <w:lang w:val="lv-LV"/>
        </w:rPr>
      </w:pPr>
      <w:r w:rsidRPr="00800856">
        <w:rPr>
          <w:lang w:val="lv-LV"/>
        </w:rPr>
        <w:t>23.1.4.12. cit</w:t>
      </w:r>
      <w:r w:rsidR="002C484C" w:rsidRPr="00800856">
        <w:rPr>
          <w:lang w:val="lv-LV"/>
        </w:rPr>
        <w:t>u</w:t>
      </w:r>
      <w:r w:rsidRPr="00800856">
        <w:rPr>
          <w:lang w:val="lv-LV"/>
        </w:rPr>
        <w:t xml:space="preserve"> projekta īstenošanai nepieciešam</w:t>
      </w:r>
      <w:r w:rsidR="002C484C" w:rsidRPr="00800856">
        <w:rPr>
          <w:lang w:val="lv-LV"/>
        </w:rPr>
        <w:t>o preču izmaksas</w:t>
      </w:r>
      <w:r w:rsidRPr="00800856">
        <w:rPr>
          <w:lang w:val="lv-LV"/>
        </w:rPr>
        <w:t>.</w:t>
      </w:r>
      <w:r w:rsidR="00664388" w:rsidRPr="00800856">
        <w:rPr>
          <w:lang w:val="lv-LV"/>
        </w:rPr>
        <w:t>”;</w:t>
      </w:r>
    </w:p>
    <w:p w:rsidR="005B3C03" w:rsidRPr="00800856" w:rsidRDefault="005B3C03" w:rsidP="00664388">
      <w:pPr>
        <w:pStyle w:val="naisf"/>
        <w:spacing w:before="0" w:beforeAutospacing="0" w:after="0" w:afterAutospacing="0"/>
        <w:ind w:left="426" w:right="-766"/>
        <w:rPr>
          <w:lang w:val="lv-LV"/>
        </w:rPr>
      </w:pPr>
    </w:p>
    <w:p w:rsidR="005B3C03" w:rsidRPr="00800856" w:rsidRDefault="005B3C03" w:rsidP="00155499">
      <w:pPr>
        <w:pStyle w:val="naisf"/>
        <w:numPr>
          <w:ilvl w:val="0"/>
          <w:numId w:val="1"/>
        </w:numPr>
        <w:spacing w:before="0" w:beforeAutospacing="0" w:after="0" w:afterAutospacing="0"/>
        <w:ind w:left="709" w:right="-766" w:hanging="709"/>
        <w:rPr>
          <w:lang w:val="lv-LV"/>
        </w:rPr>
      </w:pPr>
      <w:r w:rsidRPr="00800856">
        <w:rPr>
          <w:lang w:val="lv-LV"/>
        </w:rPr>
        <w:t>svītrot noteikumu 23.1.5.apakšpunktu;</w:t>
      </w:r>
    </w:p>
    <w:p w:rsidR="00622D10" w:rsidRPr="00800856" w:rsidRDefault="00622D10" w:rsidP="00314BC3">
      <w:pPr>
        <w:pStyle w:val="naisf"/>
        <w:spacing w:before="0" w:beforeAutospacing="0" w:after="0" w:afterAutospacing="0"/>
        <w:ind w:left="709" w:right="-766"/>
        <w:rPr>
          <w:lang w:val="lv-LV"/>
        </w:rPr>
      </w:pPr>
    </w:p>
    <w:p w:rsidR="00622D10" w:rsidRPr="00800856" w:rsidRDefault="00622D10" w:rsidP="00155499">
      <w:pPr>
        <w:pStyle w:val="naisf"/>
        <w:numPr>
          <w:ilvl w:val="0"/>
          <w:numId w:val="1"/>
        </w:numPr>
        <w:spacing w:before="0" w:beforeAutospacing="0" w:after="0" w:afterAutospacing="0"/>
        <w:ind w:left="709" w:right="-766" w:hanging="709"/>
        <w:rPr>
          <w:lang w:val="lv-LV"/>
        </w:rPr>
      </w:pPr>
      <w:r w:rsidRPr="00800856">
        <w:rPr>
          <w:lang w:val="lv-LV"/>
        </w:rPr>
        <w:t>papildināt noteikumus ar 25.</w:t>
      </w:r>
      <w:r w:rsidRPr="00800856">
        <w:rPr>
          <w:vertAlign w:val="superscript"/>
          <w:lang w:val="lv-LV"/>
        </w:rPr>
        <w:t>1</w:t>
      </w:r>
      <w:r w:rsidRPr="00800856">
        <w:rPr>
          <w:lang w:val="lv-LV"/>
        </w:rPr>
        <w:t xml:space="preserve"> punktu šādā redakcijā:</w:t>
      </w:r>
    </w:p>
    <w:p w:rsidR="00622D10" w:rsidRPr="00800856" w:rsidRDefault="00622D10" w:rsidP="00314BC3">
      <w:pPr>
        <w:pStyle w:val="naisf"/>
        <w:spacing w:before="0" w:beforeAutospacing="0" w:after="0" w:afterAutospacing="0"/>
        <w:ind w:right="-766"/>
        <w:rPr>
          <w:lang w:val="lv-LV"/>
        </w:rPr>
      </w:pPr>
      <w:r w:rsidRPr="00800856">
        <w:rPr>
          <w:lang w:val="lv-LV"/>
        </w:rPr>
        <w:t>“</w:t>
      </w:r>
      <w:r w:rsidR="00AA7D43" w:rsidRPr="00800856">
        <w:rPr>
          <w:lang w:val="lv-LV"/>
        </w:rPr>
        <w:t>25.</w:t>
      </w:r>
      <w:r w:rsidR="00AA7D43" w:rsidRPr="00800856">
        <w:rPr>
          <w:vertAlign w:val="superscript"/>
          <w:lang w:val="lv-LV"/>
        </w:rPr>
        <w:t>1</w:t>
      </w:r>
      <w:r w:rsidR="00AA7D43" w:rsidRPr="00800856">
        <w:rPr>
          <w:lang w:val="lv-LV"/>
        </w:rPr>
        <w:t xml:space="preserve"> Sabiedrībai “Altum” ir pieejams finansējums 25.2.apakšpunktā noteikto izmaksu segšanai no šo noteikumu 10.2. apakšpunktā minētā atmaksātā valsts budžeta finansējuma daļas</w:t>
      </w:r>
      <w:r w:rsidR="00FF0F3D" w:rsidRPr="00800856">
        <w:rPr>
          <w:lang w:val="lv-LV"/>
        </w:rPr>
        <w:t>, kas kopā nepārsniedz</w:t>
      </w:r>
      <w:r w:rsidR="00E07C67" w:rsidRPr="00800856">
        <w:rPr>
          <w:lang w:val="lv-LV"/>
        </w:rPr>
        <w:t xml:space="preserve"> 0,65</w:t>
      </w:r>
      <w:r w:rsidR="00AA7D43" w:rsidRPr="00800856">
        <w:rPr>
          <w:lang w:val="lv-LV"/>
        </w:rPr>
        <w:t>% no kopējā sadarbības iestādes attiecinātā grantu izmaksu apmēra.”</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6301" w:rsidRPr="00800856" w:rsidRDefault="00636301" w:rsidP="00193A58">
      <w:pPr>
        <w:pStyle w:val="naisf"/>
        <w:numPr>
          <w:ilvl w:val="0"/>
          <w:numId w:val="1"/>
        </w:numPr>
        <w:spacing w:before="0" w:beforeAutospacing="0" w:after="0" w:afterAutospacing="0"/>
        <w:ind w:left="0" w:right="-766" w:firstLine="0"/>
        <w:rPr>
          <w:lang w:val="lv-LV"/>
        </w:rPr>
      </w:pPr>
      <w:r w:rsidRPr="00800856">
        <w:rPr>
          <w:lang w:val="lv-LV"/>
        </w:rPr>
        <w:t>izteikt noteikumu 27.2.apakšpunktu šādā redakcijā:</w:t>
      </w:r>
    </w:p>
    <w:p w:rsidR="00636301" w:rsidRPr="00800856" w:rsidRDefault="00636301" w:rsidP="00193A58">
      <w:pPr>
        <w:pStyle w:val="naisf"/>
        <w:spacing w:before="0" w:beforeAutospacing="0" w:after="0" w:afterAutospacing="0"/>
        <w:ind w:right="-766"/>
        <w:rPr>
          <w:lang w:val="lv-LV"/>
        </w:rPr>
      </w:pPr>
      <w:r w:rsidRPr="00800856">
        <w:rPr>
          <w:lang w:val="lv-LV"/>
        </w:rPr>
        <w:t>“27.2.</w:t>
      </w:r>
      <w:r w:rsidRPr="00800856">
        <w:rPr>
          <w:lang w:val="lv-LV"/>
        </w:rPr>
        <w:tab/>
      </w:r>
      <w:r w:rsidR="00664388" w:rsidRPr="00800856">
        <w:rPr>
          <w:lang w:val="lv-LV"/>
        </w:rPr>
        <w:t xml:space="preserve">garantijām – no šo noteikumu 10.2. apakšpunktā minētā finansējuma un no atmaksātā </w:t>
      </w:r>
      <w:r w:rsidR="00A442EB" w:rsidRPr="00800856">
        <w:rPr>
          <w:lang w:val="lv-LV"/>
        </w:rPr>
        <w:t>Eiropas Reģionālā attīstības fonda</w:t>
      </w:r>
      <w:r w:rsidR="00664388" w:rsidRPr="00800856">
        <w:rPr>
          <w:lang w:val="lv-LV"/>
        </w:rPr>
        <w:t xml:space="preserve"> finansējuma – līdz 4% no kumulatīvi uzņemto garantiju saistību apjoma un garantiju instrumentā atmaksātā ERAF finansējuma summas.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6301" w:rsidRPr="00800856" w:rsidRDefault="00636301" w:rsidP="00193A58">
      <w:pPr>
        <w:pStyle w:val="naisf"/>
        <w:numPr>
          <w:ilvl w:val="0"/>
          <w:numId w:val="1"/>
        </w:numPr>
        <w:spacing w:before="0" w:beforeAutospacing="0" w:after="0" w:afterAutospacing="0"/>
        <w:ind w:left="0" w:right="-766" w:firstLine="0"/>
        <w:rPr>
          <w:lang w:val="lv-LV"/>
        </w:rPr>
      </w:pPr>
      <w:r w:rsidRPr="00800856">
        <w:rPr>
          <w:lang w:val="lv-LV"/>
        </w:rPr>
        <w:t>izteikt noteikumu 28.1.apakšpunktu šādā redakcijā:</w:t>
      </w:r>
    </w:p>
    <w:p w:rsidR="00636301" w:rsidRPr="00800856" w:rsidRDefault="00636301" w:rsidP="00193A58">
      <w:pPr>
        <w:pStyle w:val="naisf"/>
        <w:spacing w:before="0" w:beforeAutospacing="0" w:after="0" w:afterAutospacing="0"/>
        <w:ind w:right="-766"/>
        <w:rPr>
          <w:lang w:val="lv-LV"/>
        </w:rPr>
      </w:pPr>
      <w:r w:rsidRPr="00800856">
        <w:rPr>
          <w:lang w:val="lv-LV"/>
        </w:rPr>
        <w:t>“28.1.</w:t>
      </w:r>
      <w:r w:rsidRPr="00800856">
        <w:rPr>
          <w:lang w:val="lv-LV"/>
        </w:rPr>
        <w:tab/>
      </w:r>
      <w:r w:rsidR="00664388" w:rsidRPr="00800856">
        <w:rPr>
          <w:lang w:val="lv-LV"/>
        </w:rPr>
        <w:t xml:space="preserve">personāla izmaksas, tai skaitā normatīvajos aktos un sabiedrības </w:t>
      </w:r>
      <w:r w:rsidR="00820EB2" w:rsidRPr="00800856">
        <w:rPr>
          <w:lang w:val="lv-LV"/>
        </w:rPr>
        <w:t>"</w:t>
      </w:r>
      <w:r w:rsidR="00664388" w:rsidRPr="00800856">
        <w:rPr>
          <w:lang w:val="lv-LV"/>
        </w:rPr>
        <w:t>Altum</w:t>
      </w:r>
      <w:r w:rsidR="00820EB2" w:rsidRPr="00800856">
        <w:rPr>
          <w:lang w:val="lv-LV"/>
        </w:rPr>
        <w:t>"</w:t>
      </w:r>
      <w:r w:rsidR="00664388" w:rsidRPr="00800856">
        <w:rPr>
          <w:lang w:val="lv-LV"/>
        </w:rPr>
        <w:t xml:space="preserve"> koplīgumā paredzēto darba devēju obligāto pienākumu izpildes izmaksas;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6301" w:rsidRPr="00800856" w:rsidRDefault="00636301" w:rsidP="00193A58">
      <w:pPr>
        <w:pStyle w:val="naisf"/>
        <w:numPr>
          <w:ilvl w:val="0"/>
          <w:numId w:val="1"/>
        </w:numPr>
        <w:spacing w:before="0" w:beforeAutospacing="0" w:after="0" w:afterAutospacing="0"/>
        <w:ind w:left="0" w:right="-766" w:firstLine="0"/>
        <w:rPr>
          <w:lang w:val="lv-LV"/>
        </w:rPr>
      </w:pPr>
      <w:r w:rsidRPr="00800856">
        <w:rPr>
          <w:lang w:val="lv-LV"/>
        </w:rPr>
        <w:t>izteikt noteikumu 28.4.apakšpunktu šādā redakcijā:</w:t>
      </w:r>
    </w:p>
    <w:p w:rsidR="00636301" w:rsidRPr="00800856" w:rsidRDefault="00636301" w:rsidP="00193A58">
      <w:pPr>
        <w:pStyle w:val="naisf"/>
        <w:spacing w:before="0" w:beforeAutospacing="0" w:after="0" w:afterAutospacing="0"/>
        <w:ind w:right="-766"/>
        <w:rPr>
          <w:lang w:val="lv-LV"/>
        </w:rPr>
      </w:pPr>
      <w:r w:rsidRPr="00800856">
        <w:rPr>
          <w:lang w:val="lv-LV"/>
        </w:rPr>
        <w:t>“28.4.</w:t>
      </w:r>
      <w:r w:rsidRPr="00800856">
        <w:rPr>
          <w:lang w:val="lv-LV"/>
        </w:rPr>
        <w:tab/>
        <w:t>mācību izmaksas, darba un dienesta komandējumu un dienesta braucienu izmaksas;”</w:t>
      </w:r>
      <w:r w:rsidR="00631C13"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28.5.apakšpunktu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lastRenderedPageBreak/>
        <w:t>“28.5.</w:t>
      </w:r>
      <w:r w:rsidRPr="00800856">
        <w:rPr>
          <w:lang w:val="lv-LV"/>
        </w:rPr>
        <w:tab/>
      </w:r>
      <w:r w:rsidR="00664388" w:rsidRPr="00800856">
        <w:rPr>
          <w:lang w:val="lv-LV"/>
        </w:rPr>
        <w:t>transporta un transporta ekspluatācijas  un pakalpojumu izmaksas, t.sk., samaksa par līzinga (operatīvā noma) izskatīšanu, noformēšanu un rezervēšanu, procentu maksājumi;</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28.10.apakšpunktu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“28.10.</w:t>
      </w:r>
      <w:r w:rsidRPr="00800856">
        <w:rPr>
          <w:lang w:val="lv-LV"/>
        </w:rPr>
        <w:tab/>
      </w:r>
      <w:r w:rsidR="00664388" w:rsidRPr="00800856">
        <w:rPr>
          <w:lang w:val="lv-LV"/>
        </w:rPr>
        <w:t xml:space="preserve"> informācijas datubāzu un sistēmu izveides, apsaimniekošanas un pilnveidošanas izmaksas;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28.13.apakšpunktu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“28.13.</w:t>
      </w:r>
      <w:r w:rsidR="00820EB2" w:rsidRPr="00800856">
        <w:rPr>
          <w:lang w:val="lv-LV"/>
        </w:rPr>
        <w:t xml:space="preserve"> sakaru pakalpojumu izmaksas, tai skaitā pasta, interneta un telekomunikāciju izmaksas</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28.21.apakšpunktu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w:t>
      </w:r>
      <w:r w:rsidR="00820EB2" w:rsidRPr="00800856">
        <w:rPr>
          <w:lang w:val="lv-LV"/>
        </w:rPr>
        <w:t>28.21.</w:t>
      </w:r>
      <w:r w:rsidR="00820EB2" w:rsidRPr="00800856">
        <w:rPr>
          <w:lang w:val="lv-LV"/>
        </w:rPr>
        <w:tab/>
        <w:t>sabiedrības "Altum" īpašumā esošo pamatlīdzekļu un nemateriālo aktīvu amortizācijas izdevumi;</w:t>
      </w:r>
      <w:r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papildināt noteikumus ar 28.23.apakšpunktu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w:t>
      </w:r>
      <w:r w:rsidR="00820EB2" w:rsidRPr="00800856">
        <w:rPr>
          <w:lang w:val="lv-LV"/>
        </w:rPr>
        <w:t>28.23.</w:t>
      </w:r>
      <w:r w:rsidR="00820EB2" w:rsidRPr="00800856">
        <w:rPr>
          <w:lang w:val="lv-LV"/>
        </w:rPr>
        <w:tab/>
        <w:t>citas izmaksas atbilstoši sabiedrības "Altum" pārvaldības izmaksu aprēķināšanas metodikai.</w:t>
      </w:r>
      <w:r w:rsidRPr="00800856">
        <w:rPr>
          <w:lang w:val="lv-LV"/>
        </w:rPr>
        <w:t>”;</w:t>
      </w:r>
    </w:p>
    <w:p w:rsidR="00A054D4" w:rsidRPr="00800856" w:rsidRDefault="00A054D4" w:rsidP="00193A58">
      <w:pPr>
        <w:pStyle w:val="naisf"/>
        <w:spacing w:before="0" w:beforeAutospacing="0" w:after="0" w:afterAutospacing="0"/>
        <w:ind w:right="-766"/>
        <w:rPr>
          <w:lang w:val="lv-LV"/>
        </w:rPr>
      </w:pPr>
    </w:p>
    <w:p w:rsidR="00A054D4" w:rsidRPr="00800856" w:rsidRDefault="00A054D4" w:rsidP="00A054D4">
      <w:pPr>
        <w:pStyle w:val="naisf"/>
        <w:numPr>
          <w:ilvl w:val="0"/>
          <w:numId w:val="1"/>
        </w:numPr>
        <w:spacing w:before="0" w:beforeAutospacing="0" w:after="0" w:afterAutospacing="0"/>
        <w:ind w:left="0" w:right="-766" w:firstLine="0"/>
        <w:rPr>
          <w:lang w:val="lv-LV"/>
        </w:rPr>
      </w:pPr>
      <w:r w:rsidRPr="00800856">
        <w:rPr>
          <w:lang w:val="lv-LV"/>
        </w:rPr>
        <w:t>izteikt noteikumu 30.punktu šādā redakcijā:</w:t>
      </w:r>
    </w:p>
    <w:p w:rsidR="00A054D4" w:rsidRPr="00800856" w:rsidRDefault="00A054D4" w:rsidP="00A054D4">
      <w:pPr>
        <w:pStyle w:val="naisf"/>
        <w:spacing w:before="0" w:beforeAutospacing="0" w:after="0" w:afterAutospacing="0"/>
        <w:ind w:right="-766"/>
        <w:rPr>
          <w:lang w:val="lv-LV"/>
        </w:rPr>
      </w:pPr>
      <w:r w:rsidRPr="00800856">
        <w:rPr>
          <w:lang w:val="lv-LV"/>
        </w:rPr>
        <w:t>“30.</w:t>
      </w:r>
      <w:r w:rsidRPr="00800856">
        <w:rPr>
          <w:lang w:val="lv-LV"/>
        </w:rPr>
        <w:tab/>
        <w:t xml:space="preserve">Finanšu instrumentu zaudējumus no neatgūtajiem sabiedrības "Altum" aizdevumiem un izmaksātajām garantiju kompensācijām sedz šādi: </w:t>
      </w:r>
    </w:p>
    <w:p w:rsidR="00A054D4" w:rsidRPr="00800856" w:rsidRDefault="00A054D4" w:rsidP="00A054D4">
      <w:pPr>
        <w:pStyle w:val="naisf"/>
        <w:spacing w:before="0" w:beforeAutospacing="0" w:after="0" w:afterAutospacing="0"/>
        <w:ind w:right="-766"/>
        <w:rPr>
          <w:lang w:val="lv-LV"/>
        </w:rPr>
      </w:pPr>
      <w:r w:rsidRPr="00800856">
        <w:rPr>
          <w:lang w:val="lv-LV"/>
        </w:rPr>
        <w:t>30.1.</w:t>
      </w:r>
      <w:r w:rsidRPr="00800856">
        <w:rPr>
          <w:lang w:val="lv-LV"/>
        </w:rPr>
        <w:tab/>
        <w:t>sākotnējos sabiedrības "Altum" zaudējumus sedz no Eiropas Reģionālās attīstības fonda finansējuma līdz apjomam, kas noteikts procentuāli no kopējās izsniegto finanšu instrumentu summas, balstoties uz sagaidāmo zaudējumu riska novērtējumu atbilstoši Attīstības finanšu institūcijas likuma 12. panta trešajai daļai;</w:t>
      </w:r>
    </w:p>
    <w:p w:rsidR="00D37C1F" w:rsidRPr="00800856" w:rsidRDefault="00A054D4" w:rsidP="00A054D4">
      <w:pPr>
        <w:pStyle w:val="naisf"/>
        <w:spacing w:before="0" w:beforeAutospacing="0" w:after="0" w:afterAutospacing="0"/>
        <w:ind w:right="-766"/>
        <w:rPr>
          <w:lang w:val="lv-LV"/>
        </w:rPr>
      </w:pPr>
      <w:r w:rsidRPr="00800856">
        <w:rPr>
          <w:lang w:val="lv-LV"/>
        </w:rPr>
        <w:t>30.2.</w:t>
      </w:r>
      <w:r w:rsidRPr="00800856">
        <w:rPr>
          <w:lang w:val="lv-LV"/>
        </w:rPr>
        <w:tab/>
        <w:t>turpmākos zaudējumus, kas pārsniedz šo noteikumu 30.1.apakšpunktā minēto</w:t>
      </w:r>
      <w:r w:rsidR="006B3D66" w:rsidRPr="00800856">
        <w:rPr>
          <w:lang w:val="lv-LV"/>
        </w:rPr>
        <w:t>s</w:t>
      </w:r>
      <w:r w:rsidRPr="00800856">
        <w:rPr>
          <w:lang w:val="lv-LV"/>
        </w:rPr>
        <w:t xml:space="preserve"> </w:t>
      </w:r>
      <w:r w:rsidR="006B3D66" w:rsidRPr="00800856">
        <w:rPr>
          <w:lang w:val="lv-LV"/>
        </w:rPr>
        <w:t>zaudējumus</w:t>
      </w:r>
      <w:r w:rsidRPr="00800856">
        <w:rPr>
          <w:lang w:val="lv-LV"/>
        </w:rPr>
        <w:t>, sedz sabiedrība "Altum".”;</w:t>
      </w:r>
    </w:p>
    <w:p w:rsidR="00AC0A52" w:rsidRPr="00800856" w:rsidRDefault="00AC0A52" w:rsidP="00A054D4">
      <w:pPr>
        <w:pStyle w:val="naisf"/>
        <w:spacing w:before="0" w:beforeAutospacing="0" w:after="0" w:afterAutospacing="0"/>
        <w:ind w:right="-766"/>
        <w:rPr>
          <w:lang w:val="lv-LV"/>
        </w:rPr>
      </w:pPr>
    </w:p>
    <w:p w:rsidR="00AC0A52" w:rsidRPr="00800856" w:rsidRDefault="00AC0A52" w:rsidP="0007275D">
      <w:pPr>
        <w:pStyle w:val="naisf"/>
        <w:numPr>
          <w:ilvl w:val="0"/>
          <w:numId w:val="1"/>
        </w:numPr>
        <w:spacing w:before="0" w:beforeAutospacing="0" w:after="0" w:afterAutospacing="0"/>
        <w:ind w:right="-766" w:hanging="720"/>
        <w:rPr>
          <w:lang w:val="lv-LV"/>
        </w:rPr>
      </w:pPr>
      <w:r w:rsidRPr="00800856">
        <w:rPr>
          <w:lang w:val="lv-LV"/>
        </w:rPr>
        <w:t>papildināt noteikumu</w:t>
      </w:r>
      <w:r w:rsidR="00763108" w:rsidRPr="00800856">
        <w:rPr>
          <w:lang w:val="lv-LV"/>
        </w:rPr>
        <w:t>s</w:t>
      </w:r>
      <w:r w:rsidRPr="00800856">
        <w:rPr>
          <w:lang w:val="lv-LV"/>
        </w:rPr>
        <w:t xml:space="preserve"> ar 31.</w:t>
      </w:r>
      <w:r w:rsidRPr="00800856">
        <w:rPr>
          <w:vertAlign w:val="superscript"/>
          <w:lang w:val="lv-LV"/>
        </w:rPr>
        <w:t xml:space="preserve">1 </w:t>
      </w:r>
      <w:r w:rsidRPr="00800856">
        <w:rPr>
          <w:lang w:val="lv-LV"/>
        </w:rPr>
        <w:t>apakšpunktu šādā redakcijā:</w:t>
      </w:r>
    </w:p>
    <w:p w:rsidR="00AC0A52" w:rsidRPr="00800856" w:rsidRDefault="00AC0A52" w:rsidP="0007275D">
      <w:pPr>
        <w:pStyle w:val="naisf"/>
        <w:spacing w:before="0" w:beforeAutospacing="0" w:after="0" w:afterAutospacing="0"/>
        <w:ind w:right="-766"/>
        <w:rPr>
          <w:lang w:val="lv-LV"/>
        </w:rPr>
      </w:pPr>
      <w:r w:rsidRPr="00800856">
        <w:rPr>
          <w:lang w:val="lv-LV"/>
        </w:rPr>
        <w:t>“31.</w:t>
      </w:r>
      <w:r w:rsidRPr="00800856">
        <w:rPr>
          <w:vertAlign w:val="superscript"/>
          <w:lang w:val="lv-LV"/>
        </w:rPr>
        <w:t>1</w:t>
      </w:r>
      <w:r w:rsidRPr="00800856">
        <w:rPr>
          <w:lang w:val="lv-LV"/>
        </w:rPr>
        <w:t xml:space="preserve"> Pašvaldības var pretendēt uz atbalstu energoefektivitātes paaugstināšanas pasākumu īstenošanai </w:t>
      </w:r>
      <w:r w:rsidR="00434AC3">
        <w:rPr>
          <w:lang w:val="lv-LV"/>
        </w:rPr>
        <w:t xml:space="preserve">attiecībā  uz </w:t>
      </w:r>
      <w:r w:rsidRPr="00800856">
        <w:rPr>
          <w:lang w:val="lv-LV"/>
        </w:rPr>
        <w:t xml:space="preserve">tām </w:t>
      </w:r>
      <w:r w:rsidR="00434AC3" w:rsidRPr="00800856">
        <w:rPr>
          <w:lang w:val="lv-LV"/>
        </w:rPr>
        <w:t>piederoš</w:t>
      </w:r>
      <w:r w:rsidR="00434AC3">
        <w:rPr>
          <w:lang w:val="lv-LV"/>
        </w:rPr>
        <w:t>o dzīvokli vai dzīvokļiem</w:t>
      </w:r>
      <w:r w:rsidR="00434AC3" w:rsidRPr="00800856">
        <w:rPr>
          <w:lang w:val="lv-LV"/>
        </w:rPr>
        <w:t xml:space="preserve"> </w:t>
      </w:r>
      <w:r w:rsidRPr="00800856">
        <w:rPr>
          <w:lang w:val="lv-LV"/>
        </w:rPr>
        <w:t>daudz</w:t>
      </w:r>
      <w:r w:rsidR="0023731C">
        <w:rPr>
          <w:lang w:val="lv-LV"/>
        </w:rPr>
        <w:t>dz</w:t>
      </w:r>
      <w:r w:rsidRPr="00800856">
        <w:rPr>
          <w:lang w:val="lv-LV"/>
        </w:rPr>
        <w:t xml:space="preserve">īvokļu dzīvojamajās mājās, ja atbalsta pieteikuma iesniegšanas brīdī </w:t>
      </w:r>
      <w:r w:rsidR="00434AC3">
        <w:rPr>
          <w:lang w:val="lv-LV"/>
        </w:rPr>
        <w:t xml:space="preserve">atbilstoši vienam no </w:t>
      </w:r>
      <w:r w:rsidR="000B026C">
        <w:rPr>
          <w:lang w:val="lv-LV"/>
        </w:rPr>
        <w:t xml:space="preserve">likumiem </w:t>
      </w:r>
      <w:r w:rsidRPr="00800856">
        <w:rPr>
          <w:lang w:val="lv-LV"/>
        </w:rPr>
        <w:t>daudzīvokļu dzīvojamajā mājā esošie dzīvokļi</w:t>
      </w:r>
      <w:r w:rsidR="00434AC3">
        <w:rPr>
          <w:lang w:val="lv-LV"/>
        </w:rPr>
        <w:t xml:space="preserve">, kas pieder pašvaldībām, </w:t>
      </w:r>
      <w:r w:rsidRPr="00800856">
        <w:rPr>
          <w:lang w:val="lv-LV"/>
        </w:rPr>
        <w:t xml:space="preserve"> ir izīrēti</w:t>
      </w:r>
      <w:r w:rsidR="00A00505">
        <w:rPr>
          <w:lang w:val="lv-LV"/>
        </w:rPr>
        <w:t>,</w:t>
      </w:r>
      <w:r w:rsidR="00747A0C" w:rsidRPr="00800856">
        <w:rPr>
          <w:lang w:val="lv-LV"/>
        </w:rPr>
        <w:t xml:space="preserve"> īres tiesiskās attiecības ir uzsāktas </w:t>
      </w:r>
      <w:r w:rsidR="0023731C" w:rsidRPr="0023731C">
        <w:rPr>
          <w:lang w:val="lv-LV"/>
        </w:rPr>
        <w:t>vai dzīvokļi nav tikuši privatizēti</w:t>
      </w:r>
      <w:r w:rsidRPr="00800856">
        <w:rPr>
          <w:lang w:val="lv-LV"/>
        </w:rPr>
        <w:t>:</w:t>
      </w:r>
    </w:p>
    <w:p w:rsidR="00AC0A52" w:rsidRPr="00800856" w:rsidRDefault="00AC0A52" w:rsidP="0007275D">
      <w:pPr>
        <w:pStyle w:val="naisf"/>
        <w:spacing w:before="0" w:beforeAutospacing="0" w:after="0" w:afterAutospacing="0"/>
        <w:ind w:right="-766"/>
        <w:rPr>
          <w:lang w:val="lv-LV"/>
        </w:rPr>
      </w:pPr>
      <w:r w:rsidRPr="00800856">
        <w:rPr>
          <w:lang w:val="lv-LV"/>
        </w:rPr>
        <w:t>31.</w:t>
      </w:r>
      <w:r w:rsidRPr="00800856">
        <w:rPr>
          <w:vertAlign w:val="superscript"/>
          <w:lang w:val="lv-LV"/>
        </w:rPr>
        <w:t>1</w:t>
      </w:r>
      <w:r w:rsidRPr="00800856">
        <w:rPr>
          <w:lang w:val="lv-LV"/>
        </w:rPr>
        <w:t xml:space="preserve">1. </w:t>
      </w:r>
      <w:r w:rsidR="000B026C">
        <w:rPr>
          <w:lang w:val="lv-LV"/>
        </w:rPr>
        <w:t xml:space="preserve">likums </w:t>
      </w:r>
      <w:r w:rsidRPr="00800856">
        <w:rPr>
          <w:lang w:val="lv-LV"/>
        </w:rPr>
        <w:t>“Par palīdzību dzīvokļu jautājumu risināšanā”;</w:t>
      </w:r>
    </w:p>
    <w:p w:rsidR="00AC0A52" w:rsidRPr="00800856" w:rsidRDefault="00AC0A52" w:rsidP="0007275D">
      <w:pPr>
        <w:pStyle w:val="naisf"/>
        <w:spacing w:before="0" w:beforeAutospacing="0" w:after="0" w:afterAutospacing="0"/>
        <w:ind w:right="-766"/>
        <w:rPr>
          <w:lang w:val="lv-LV"/>
        </w:rPr>
      </w:pPr>
      <w:r w:rsidRPr="00800856">
        <w:rPr>
          <w:lang w:val="lv-LV"/>
        </w:rPr>
        <w:t>31.</w:t>
      </w:r>
      <w:r w:rsidRPr="00800856">
        <w:rPr>
          <w:vertAlign w:val="superscript"/>
          <w:lang w:val="lv-LV"/>
        </w:rPr>
        <w:t>1</w:t>
      </w:r>
      <w:r w:rsidRPr="00800856">
        <w:rPr>
          <w:lang w:val="lv-LV"/>
        </w:rPr>
        <w:t xml:space="preserve">2. </w:t>
      </w:r>
      <w:r w:rsidR="000B026C">
        <w:rPr>
          <w:lang w:val="lv-LV"/>
        </w:rPr>
        <w:t xml:space="preserve">likums </w:t>
      </w:r>
      <w:r w:rsidRPr="00800856">
        <w:rPr>
          <w:lang w:val="lv-LV"/>
        </w:rPr>
        <w:t>“Par sociālajiem dzīvokļiem un sociālajām dzīvojamajām mājām”;</w:t>
      </w:r>
    </w:p>
    <w:p w:rsidR="004027CB" w:rsidRPr="00800856" w:rsidRDefault="00AC0A52" w:rsidP="00A054D4">
      <w:pPr>
        <w:pStyle w:val="naisf"/>
        <w:spacing w:before="0" w:beforeAutospacing="0" w:after="0" w:afterAutospacing="0"/>
        <w:ind w:right="-766"/>
        <w:rPr>
          <w:lang w:val="lv-LV"/>
        </w:rPr>
      </w:pPr>
      <w:r w:rsidRPr="00800856">
        <w:rPr>
          <w:lang w:val="lv-LV"/>
        </w:rPr>
        <w:t>31.</w:t>
      </w:r>
      <w:r w:rsidRPr="00800856">
        <w:rPr>
          <w:vertAlign w:val="superscript"/>
          <w:lang w:val="lv-LV"/>
        </w:rPr>
        <w:t>1</w:t>
      </w:r>
      <w:r w:rsidRPr="00800856">
        <w:rPr>
          <w:lang w:val="lv-LV"/>
        </w:rPr>
        <w:t xml:space="preserve">3. </w:t>
      </w:r>
      <w:r w:rsidR="000B026C">
        <w:rPr>
          <w:lang w:val="lv-LV"/>
        </w:rPr>
        <w:t xml:space="preserve">likums </w:t>
      </w:r>
      <w:r w:rsidRPr="00800856">
        <w:rPr>
          <w:lang w:val="lv-LV"/>
        </w:rPr>
        <w:t>“Par valsts un pašvaldību dzīvojamo māju privatizāciju”.”</w:t>
      </w:r>
      <w:r w:rsidR="0037205E" w:rsidRPr="00800856">
        <w:rPr>
          <w:lang w:val="lv-LV"/>
        </w:rPr>
        <w:t>;</w:t>
      </w:r>
    </w:p>
    <w:p w:rsidR="004027CB" w:rsidRPr="00800856" w:rsidRDefault="004027CB" w:rsidP="00AC0A52">
      <w:pPr>
        <w:pStyle w:val="naisf"/>
        <w:spacing w:before="0" w:beforeAutospacing="0" w:after="0" w:afterAutospacing="0"/>
        <w:ind w:right="-766"/>
        <w:rPr>
          <w:lang w:val="lv-LV"/>
        </w:rPr>
      </w:pPr>
    </w:p>
    <w:p w:rsidR="004027CB" w:rsidRPr="00800856" w:rsidRDefault="0037205E" w:rsidP="004027CB">
      <w:pPr>
        <w:pStyle w:val="naisf"/>
        <w:numPr>
          <w:ilvl w:val="0"/>
          <w:numId w:val="1"/>
        </w:numPr>
        <w:spacing w:before="0" w:beforeAutospacing="0" w:after="0" w:afterAutospacing="0"/>
        <w:ind w:left="142" w:right="-766" w:hanging="142"/>
        <w:rPr>
          <w:lang w:val="lv-LV"/>
        </w:rPr>
      </w:pPr>
      <w:r w:rsidRPr="00800856">
        <w:rPr>
          <w:lang w:val="lv-LV"/>
        </w:rPr>
        <w:t>i</w:t>
      </w:r>
      <w:r w:rsidR="004027CB" w:rsidRPr="00800856">
        <w:rPr>
          <w:lang w:val="lv-LV"/>
        </w:rPr>
        <w:t>zteikt noteikumu 33.6.apakšpunktu šādā redakcijā:</w:t>
      </w:r>
    </w:p>
    <w:p w:rsidR="004027CB" w:rsidRPr="00800856" w:rsidRDefault="004027CB" w:rsidP="004027CB">
      <w:pPr>
        <w:pStyle w:val="naisf"/>
        <w:spacing w:before="0" w:beforeAutospacing="0" w:after="0" w:afterAutospacing="0"/>
        <w:ind w:right="-766"/>
        <w:rPr>
          <w:lang w:val="lv-LV"/>
        </w:rPr>
      </w:pPr>
      <w:r w:rsidRPr="00800856">
        <w:rPr>
          <w:lang w:val="lv-LV"/>
        </w:rPr>
        <w:t>“33.6. pievienotās vērtības nodoklis. Grantu gadījumā pievienotās vērtības nodoklis ir attiecināms, ja to nevar atgūt atbilstoši normatīvajiem aktiem nodokļu politikas jomā.”</w:t>
      </w:r>
      <w:r w:rsidR="0037205E" w:rsidRPr="00800856">
        <w:rPr>
          <w:lang w:val="lv-LV"/>
        </w:rPr>
        <w:t>;</w:t>
      </w:r>
    </w:p>
    <w:p w:rsidR="00D37C1F" w:rsidRPr="00800856" w:rsidRDefault="004027CB" w:rsidP="00A054D4">
      <w:pPr>
        <w:pStyle w:val="naisf"/>
        <w:spacing w:before="0" w:beforeAutospacing="0" w:after="0" w:afterAutospacing="0"/>
        <w:ind w:right="-766"/>
        <w:rPr>
          <w:lang w:val="lv-LV"/>
        </w:rPr>
      </w:pPr>
      <w:r w:rsidRPr="00800856">
        <w:rPr>
          <w:lang w:val="lv-LV"/>
        </w:rPr>
        <w:t xml:space="preserve"> </w:t>
      </w:r>
    </w:p>
    <w:p w:rsidR="00D37C1F" w:rsidRPr="00800856" w:rsidRDefault="00D37C1F" w:rsidP="00D37C1F">
      <w:pPr>
        <w:pStyle w:val="naisf"/>
        <w:numPr>
          <w:ilvl w:val="0"/>
          <w:numId w:val="1"/>
        </w:numPr>
        <w:spacing w:before="0" w:beforeAutospacing="0" w:after="0" w:afterAutospacing="0"/>
        <w:ind w:left="0" w:right="-766" w:firstLine="0"/>
        <w:rPr>
          <w:lang w:val="lv-LV"/>
        </w:rPr>
      </w:pPr>
      <w:r w:rsidRPr="00800856">
        <w:rPr>
          <w:lang w:val="lv-LV"/>
        </w:rPr>
        <w:t>izteikt noteikumu 41.punktu šādā redakcijā:</w:t>
      </w:r>
    </w:p>
    <w:p w:rsidR="00D37C1F" w:rsidRPr="00800856" w:rsidRDefault="00D37C1F" w:rsidP="00D37C1F">
      <w:pPr>
        <w:pStyle w:val="naisf"/>
        <w:spacing w:before="0" w:beforeAutospacing="0" w:after="0" w:afterAutospacing="0"/>
        <w:ind w:right="-766"/>
        <w:rPr>
          <w:lang w:val="lv-LV"/>
        </w:rPr>
      </w:pPr>
      <w:r w:rsidRPr="00800856">
        <w:rPr>
          <w:lang w:val="lv-LV"/>
        </w:rPr>
        <w:t>“41. Dzīvokļu īpašnieki vai pilnvarotā persona izvēlas piegādātāju (būvkomersantu, autoruzraugu, būvuzraugu u.c.) atbilstoši sabiedrības "Altum" norādījumiem, ievērojot šādus nosacījumus:</w:t>
      </w:r>
    </w:p>
    <w:p w:rsidR="00D37C1F" w:rsidRPr="00800856" w:rsidRDefault="00D37C1F" w:rsidP="00D37C1F">
      <w:pPr>
        <w:pStyle w:val="naisf"/>
        <w:spacing w:before="0" w:beforeAutospacing="0" w:after="0" w:afterAutospacing="0"/>
        <w:ind w:right="-766"/>
        <w:rPr>
          <w:lang w:val="lv-LV"/>
        </w:rPr>
      </w:pPr>
      <w:r w:rsidRPr="00800856">
        <w:rPr>
          <w:lang w:val="lv-LV"/>
        </w:rPr>
        <w:t xml:space="preserve">41.1. dzīvokļu īpašnieku pilnvarotā persona neatrodas interešu konfliktā ar piegādātāju, t. i., pilnvarotā persona, tās dalībnieks (akcionārs), biedrs, padomes vai valdes loceklis, jebkuras </w:t>
      </w:r>
      <w:r w:rsidRPr="00800856">
        <w:rPr>
          <w:lang w:val="lv-LV"/>
        </w:rPr>
        <w:lastRenderedPageBreak/>
        <w:t xml:space="preserve">minētās personas radinieks līdz otrajai radniecības pakāpei, laulātais vai svainis līdz pirmajai svainības pakāpei vai </w:t>
      </w:r>
      <w:r w:rsidR="008337D1" w:rsidRPr="00800856">
        <w:rPr>
          <w:lang w:val="lv-LV"/>
        </w:rPr>
        <w:t>pilnvarotās personas</w:t>
      </w:r>
      <w:r w:rsidRPr="00800856">
        <w:rPr>
          <w:lang w:val="lv-LV"/>
        </w:rPr>
        <w:t xml:space="preserve"> prokūrists vai komercpilnvarnieks nav piegādātājs  vai piegādātāja apakšuzņēmējs, kā arī pilnvarotā persona nav piegādātāja vai tā apakšuzņēmēja dalībnieks (akcionārs), biedrs, padomes vai valdes loceklis, prokūrists vai komercpilnvarnieks;</w:t>
      </w:r>
    </w:p>
    <w:p w:rsidR="00A645CF" w:rsidRPr="00800856" w:rsidRDefault="00D37C1F" w:rsidP="00D37C1F">
      <w:pPr>
        <w:pStyle w:val="naisf"/>
        <w:spacing w:before="0" w:beforeAutospacing="0" w:after="0" w:afterAutospacing="0"/>
        <w:ind w:right="-766"/>
        <w:rPr>
          <w:lang w:val="lv-LV"/>
        </w:rPr>
      </w:pPr>
      <w:r w:rsidRPr="00800856">
        <w:rPr>
          <w:lang w:val="lv-LV"/>
        </w:rPr>
        <w:t>41.2. energoefektivitātes paaugstināšanas pasākumu īstenošanas izmaksas atbilst vidējām tirgus cenām.”;</w:t>
      </w:r>
    </w:p>
    <w:p w:rsidR="00A645CF" w:rsidRPr="00800856" w:rsidRDefault="00A645CF" w:rsidP="00D37C1F">
      <w:pPr>
        <w:pStyle w:val="naisf"/>
        <w:spacing w:before="0" w:beforeAutospacing="0" w:after="0" w:afterAutospacing="0"/>
        <w:ind w:right="-766"/>
        <w:rPr>
          <w:lang w:val="lv-LV"/>
        </w:rPr>
      </w:pPr>
    </w:p>
    <w:p w:rsidR="00A645CF" w:rsidRPr="00800856" w:rsidRDefault="00A645CF" w:rsidP="00A645CF">
      <w:pPr>
        <w:pStyle w:val="naisf"/>
        <w:numPr>
          <w:ilvl w:val="0"/>
          <w:numId w:val="1"/>
        </w:numPr>
        <w:spacing w:before="0" w:beforeAutospacing="0" w:after="0" w:afterAutospacing="0"/>
        <w:ind w:left="0" w:right="-766" w:firstLine="0"/>
        <w:rPr>
          <w:lang w:val="lv-LV"/>
        </w:rPr>
      </w:pPr>
      <w:r w:rsidRPr="00800856">
        <w:rPr>
          <w:lang w:val="lv-LV"/>
        </w:rPr>
        <w:t>izteikt noteikumu 50.2.2.apakšpunktu šādā redakcijā:</w:t>
      </w:r>
    </w:p>
    <w:p w:rsidR="00A645CF" w:rsidRDefault="00A645CF" w:rsidP="00A645CF">
      <w:pPr>
        <w:pStyle w:val="naisf"/>
        <w:spacing w:before="0" w:beforeAutospacing="0" w:after="0" w:afterAutospacing="0"/>
        <w:ind w:right="-766"/>
        <w:rPr>
          <w:lang w:val="lv-LV"/>
        </w:rPr>
      </w:pPr>
      <w:r w:rsidRPr="00800856">
        <w:rPr>
          <w:lang w:val="lv-LV"/>
        </w:rPr>
        <w:t>“50.2.2. par dzīvojamās mājas energoefektivitātes paaugstināšanas pasākumu – būvdarbu un ar būvdarbiem saistīto pakalpojumu – izmaksām atbilstoši piegādātāju piedāvājumiem;”;</w:t>
      </w:r>
    </w:p>
    <w:p w:rsidR="006B4AAB" w:rsidRDefault="006B4AAB" w:rsidP="00A645CF">
      <w:pPr>
        <w:pStyle w:val="naisf"/>
        <w:spacing w:before="0" w:beforeAutospacing="0" w:after="0" w:afterAutospacing="0"/>
        <w:ind w:right="-766"/>
        <w:rPr>
          <w:lang w:val="lv-LV"/>
        </w:rPr>
      </w:pPr>
    </w:p>
    <w:p w:rsidR="006B4AAB" w:rsidRDefault="006B4AAB" w:rsidP="006B4AAB">
      <w:pPr>
        <w:pStyle w:val="naisf"/>
        <w:numPr>
          <w:ilvl w:val="0"/>
          <w:numId w:val="1"/>
        </w:numPr>
        <w:spacing w:before="0" w:beforeAutospacing="0" w:after="0" w:afterAutospacing="0"/>
        <w:ind w:right="-766" w:hanging="720"/>
        <w:rPr>
          <w:lang w:val="lv-LV"/>
        </w:rPr>
      </w:pPr>
      <w:r>
        <w:rPr>
          <w:lang w:val="lv-LV"/>
        </w:rPr>
        <w:t>izteikt noteikumu 53.2.apakšpunktu šādā redakcijā:</w:t>
      </w:r>
    </w:p>
    <w:p w:rsidR="006B4AAB" w:rsidRPr="00800856" w:rsidRDefault="006B4AAB" w:rsidP="006B4AAB">
      <w:pPr>
        <w:pStyle w:val="naisf"/>
        <w:spacing w:before="0" w:beforeAutospacing="0" w:after="0" w:afterAutospacing="0"/>
        <w:ind w:right="-766"/>
        <w:rPr>
          <w:lang w:val="lv-LV"/>
        </w:rPr>
      </w:pPr>
      <w:r>
        <w:rPr>
          <w:lang w:val="lv-LV"/>
        </w:rPr>
        <w:t>“</w:t>
      </w:r>
      <w:r w:rsidRPr="006B4AAB">
        <w:rPr>
          <w:lang w:val="lv-LV"/>
        </w:rPr>
        <w:t>53.2. ieņēmumu sadaļā norāda pēc energoefektivitātes paaugstināšanas pasākumu īstenošanas sasniegto siltumenerģijas izmaksu ietaupījumu, ņemot vērā uz atbalsta pieteikuma iesniegšanas brīdi esošo siltumenerģijas tarifu</w:t>
      </w:r>
      <w:r>
        <w:rPr>
          <w:lang w:val="lv-LV"/>
        </w:rPr>
        <w:t>, piemērojot tam infl</w:t>
      </w:r>
      <w:r w:rsidR="00543C10">
        <w:rPr>
          <w:lang w:val="lv-LV"/>
        </w:rPr>
        <w:t>ācijas koeficientu 1,8</w:t>
      </w:r>
      <w:r>
        <w:rPr>
          <w:lang w:val="lv-LV"/>
        </w:rPr>
        <w:t>% apmērā,</w:t>
      </w:r>
      <w:r w:rsidRPr="006B4AAB">
        <w:rPr>
          <w:lang w:val="lv-LV"/>
        </w:rPr>
        <w:t xml:space="preserve"> vai, ja daudzdzīvokļu dzīvojamā māja nav pieslēgta centralizētās siltumapgādes sistēmai, sabiedrības "Altum" aprēķināto siltumenerģijas tarifu, kura apjomu nosaka finansēšanas nolīgumā un kuru pārskata ne retāk kā reizi gadā atbilstoši tirgus cenas izmaiņām.</w:t>
      </w:r>
      <w:r>
        <w:rPr>
          <w:lang w:val="lv-LV"/>
        </w:rPr>
        <w:t>”</w:t>
      </w:r>
    </w:p>
    <w:p w:rsidR="00D37C1F" w:rsidRPr="00800856" w:rsidRDefault="00D37C1F" w:rsidP="00D37C1F">
      <w:pPr>
        <w:pStyle w:val="naisf"/>
        <w:spacing w:before="0" w:beforeAutospacing="0" w:after="0" w:afterAutospacing="0"/>
        <w:ind w:right="-766"/>
        <w:rPr>
          <w:lang w:val="lv-LV"/>
        </w:rPr>
      </w:pPr>
    </w:p>
    <w:p w:rsidR="00D37C1F" w:rsidRPr="00800856" w:rsidRDefault="00D37C1F" w:rsidP="00D37C1F">
      <w:pPr>
        <w:pStyle w:val="naisf"/>
        <w:numPr>
          <w:ilvl w:val="0"/>
          <w:numId w:val="1"/>
        </w:numPr>
        <w:spacing w:before="0" w:beforeAutospacing="0" w:after="0" w:afterAutospacing="0"/>
        <w:ind w:left="0" w:right="-766" w:firstLine="0"/>
        <w:rPr>
          <w:lang w:val="lv-LV"/>
        </w:rPr>
      </w:pPr>
      <w:r w:rsidRPr="00800856">
        <w:rPr>
          <w:lang w:val="lv-LV"/>
        </w:rPr>
        <w:t>izteikt noteikumu 60.punktu šādā redakcijā:</w:t>
      </w:r>
    </w:p>
    <w:p w:rsidR="00D37C1F" w:rsidRPr="00800856" w:rsidRDefault="00D37C1F" w:rsidP="00D37C1F">
      <w:pPr>
        <w:pStyle w:val="naisf"/>
        <w:spacing w:before="0" w:beforeAutospacing="0" w:after="0" w:afterAutospacing="0"/>
        <w:ind w:right="-766"/>
        <w:rPr>
          <w:lang w:val="lv-LV"/>
        </w:rPr>
      </w:pPr>
      <w:r w:rsidRPr="00800856">
        <w:rPr>
          <w:lang w:val="lv-LV"/>
        </w:rPr>
        <w:t>“60. Ja dzīvokļu īpašnieku pilnvarotā persona energoefektivitātes paaugstināšanas pasākumu īstenošanai piesaista cita finansētāja finansējumu, sabiedrība "Altum" grantu ieskaita energoefektivitātes paaugstināšanas pasākuma īstenošanai kredītiestādē atvērtā kontā saskaņā ar sadarbības līgumu, kas noslēgts starp sabiedrību "Altum" un citu finansētāju.”;</w:t>
      </w:r>
    </w:p>
    <w:p w:rsidR="00820EB2" w:rsidRPr="00800856" w:rsidRDefault="00820EB2" w:rsidP="00193A58">
      <w:pPr>
        <w:pStyle w:val="naisf"/>
        <w:spacing w:before="0" w:beforeAutospacing="0" w:after="0" w:afterAutospacing="0"/>
        <w:ind w:right="-766"/>
        <w:rPr>
          <w:lang w:val="lv-LV"/>
        </w:rPr>
      </w:pPr>
    </w:p>
    <w:p w:rsidR="00820EB2" w:rsidRPr="00800856" w:rsidRDefault="00820EB2" w:rsidP="00820EB2">
      <w:pPr>
        <w:pStyle w:val="naisf"/>
        <w:numPr>
          <w:ilvl w:val="0"/>
          <w:numId w:val="1"/>
        </w:numPr>
        <w:spacing w:before="0" w:beforeAutospacing="0" w:after="0" w:afterAutospacing="0"/>
        <w:ind w:left="0" w:right="-766" w:firstLine="0"/>
        <w:rPr>
          <w:lang w:val="lv-LV"/>
        </w:rPr>
      </w:pPr>
      <w:r w:rsidRPr="00800856">
        <w:rPr>
          <w:lang w:val="lv-LV"/>
        </w:rPr>
        <w:t>izteikt noteikumu 63.1.apakšpunktu šādā redakcijā:</w:t>
      </w:r>
    </w:p>
    <w:p w:rsidR="00820EB2" w:rsidRPr="00800856" w:rsidRDefault="00820EB2" w:rsidP="00820EB2">
      <w:pPr>
        <w:pStyle w:val="naisf"/>
        <w:spacing w:before="0" w:beforeAutospacing="0" w:after="0" w:afterAutospacing="0"/>
        <w:ind w:right="-766"/>
        <w:rPr>
          <w:lang w:val="lv-LV"/>
        </w:rPr>
      </w:pPr>
      <w:r w:rsidRPr="00800856">
        <w:rPr>
          <w:lang w:val="lv-LV"/>
        </w:rPr>
        <w:t>“63.1.</w:t>
      </w:r>
      <w:r w:rsidRPr="00800856">
        <w:rPr>
          <w:lang w:val="lv-LV"/>
        </w:rPr>
        <w:tab/>
        <w:t>cits finansētājs ir kredītiestāde, starptautiska finanšu institūcija vai alternatīvais ieguldījumu fonds;”;</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70.1.apakšpunktu šādā redakcijā:</w:t>
      </w:r>
    </w:p>
    <w:p w:rsidR="00631C13" w:rsidRPr="00800856" w:rsidRDefault="00631C13" w:rsidP="00193A58">
      <w:pPr>
        <w:pStyle w:val="naisf"/>
        <w:spacing w:before="0" w:beforeAutospacing="0" w:after="0" w:afterAutospacing="0"/>
        <w:ind w:right="-766"/>
        <w:rPr>
          <w:lang w:val="lv-LV"/>
        </w:rPr>
      </w:pPr>
      <w:r w:rsidRPr="00800856">
        <w:rPr>
          <w:lang w:val="lv-LV"/>
        </w:rPr>
        <w:t>“</w:t>
      </w:r>
      <w:r w:rsidR="00820EB2" w:rsidRPr="00800856">
        <w:rPr>
          <w:lang w:val="lv-LV"/>
        </w:rPr>
        <w:t>70.1.</w:t>
      </w:r>
      <w:r w:rsidR="00820EB2" w:rsidRPr="00800856">
        <w:rPr>
          <w:lang w:val="lv-LV"/>
        </w:rPr>
        <w:tab/>
        <w:t>nodrošināt izsniegto aizdevumu, garantiju un grantu izlietošanas un aizdevumu atmaksas uzraudzību līdz aizdevuma atmaksai atbilstoši šo noteikumu nosacījumiem un veikt pietiekamus, saprātīgus un samērīgus pasākumus to atgūšanai;</w:t>
      </w:r>
      <w:r w:rsidRPr="00800856">
        <w:rPr>
          <w:lang w:val="lv-LV"/>
        </w:rPr>
        <w:t>”;</w:t>
      </w:r>
    </w:p>
    <w:p w:rsidR="00744817" w:rsidRPr="00800856" w:rsidRDefault="00744817" w:rsidP="00193A58">
      <w:pPr>
        <w:pStyle w:val="naisf"/>
        <w:spacing w:before="0" w:beforeAutospacing="0" w:after="0" w:afterAutospacing="0"/>
        <w:ind w:right="-766"/>
        <w:rPr>
          <w:lang w:val="lv-LV"/>
        </w:rPr>
      </w:pPr>
    </w:p>
    <w:p w:rsidR="00E746DE" w:rsidRPr="00800856" w:rsidRDefault="00E746DE" w:rsidP="0063248F">
      <w:pPr>
        <w:pStyle w:val="naisf"/>
        <w:numPr>
          <w:ilvl w:val="0"/>
          <w:numId w:val="1"/>
        </w:numPr>
        <w:spacing w:before="0" w:beforeAutospacing="0" w:after="0" w:afterAutospacing="0"/>
        <w:ind w:left="709" w:right="-766" w:hanging="709"/>
        <w:rPr>
          <w:lang w:val="lv-LV"/>
        </w:rPr>
      </w:pPr>
      <w:r w:rsidRPr="00800856">
        <w:rPr>
          <w:lang w:val="lv-LV"/>
        </w:rPr>
        <w:t>izteikt noteikumu 70.3.apakšpunktu šādā redakcijā:</w:t>
      </w:r>
    </w:p>
    <w:p w:rsidR="00E746DE" w:rsidRPr="00800856" w:rsidRDefault="00E746DE" w:rsidP="00E746DE">
      <w:pPr>
        <w:pStyle w:val="naisf"/>
        <w:spacing w:before="0" w:beforeAutospacing="0" w:after="0" w:afterAutospacing="0"/>
        <w:ind w:right="-766"/>
        <w:rPr>
          <w:lang w:val="lv-LV"/>
        </w:rPr>
      </w:pPr>
      <w:r w:rsidRPr="00800856">
        <w:rPr>
          <w:lang w:val="lv-LV"/>
        </w:rPr>
        <w:t>“</w:t>
      </w:r>
      <w:r w:rsidR="00744817" w:rsidRPr="00800856">
        <w:rPr>
          <w:lang w:val="lv-LV"/>
        </w:rPr>
        <w:t>70.3. atbalsta sniegšanas un energoefektivitātes paaugstināšanas pasākumu īstenošanas laikā pārliecināties, ka līgumi ar piegādātājiem tiek noslēgti, ievērojot saimnieciskuma, lietderības un efektivitātes principus;</w:t>
      </w:r>
      <w:r w:rsidRPr="00800856">
        <w:rPr>
          <w:lang w:val="lv-LV"/>
        </w:rPr>
        <w:t>”</w:t>
      </w:r>
      <w:r w:rsidR="00744817" w:rsidRPr="00800856">
        <w:rPr>
          <w:lang w:val="lv-LV"/>
        </w:rPr>
        <w:t>;</w:t>
      </w:r>
    </w:p>
    <w:p w:rsidR="00193A58" w:rsidRPr="00800856" w:rsidRDefault="00193A58" w:rsidP="00193A58">
      <w:pPr>
        <w:pStyle w:val="naisf"/>
        <w:spacing w:before="0" w:beforeAutospacing="0" w:after="0" w:afterAutospacing="0"/>
        <w:ind w:right="-766"/>
        <w:rPr>
          <w:lang w:val="lv-LV"/>
        </w:rPr>
      </w:pPr>
    </w:p>
    <w:p w:rsidR="00631C13" w:rsidRPr="00800856" w:rsidRDefault="00631C13" w:rsidP="00193A58">
      <w:pPr>
        <w:pStyle w:val="naisf"/>
        <w:numPr>
          <w:ilvl w:val="0"/>
          <w:numId w:val="1"/>
        </w:numPr>
        <w:spacing w:before="0" w:beforeAutospacing="0" w:after="0" w:afterAutospacing="0"/>
        <w:ind w:left="0" w:right="-766" w:firstLine="0"/>
        <w:rPr>
          <w:lang w:val="lv-LV"/>
        </w:rPr>
      </w:pPr>
      <w:r w:rsidRPr="00800856">
        <w:rPr>
          <w:lang w:val="lv-LV"/>
        </w:rPr>
        <w:t>izteikt noteikumu 71.8.apakšpunktu šādā redakcijā:</w:t>
      </w:r>
    </w:p>
    <w:p w:rsidR="00820EB2" w:rsidRPr="00800856" w:rsidRDefault="00631C13" w:rsidP="00820EB2">
      <w:pPr>
        <w:pStyle w:val="naisf"/>
        <w:spacing w:before="0" w:beforeAutospacing="0" w:after="0" w:afterAutospacing="0"/>
        <w:ind w:right="-766"/>
        <w:rPr>
          <w:lang w:val="lv-LV"/>
        </w:rPr>
      </w:pPr>
      <w:r w:rsidRPr="00800856">
        <w:rPr>
          <w:lang w:val="lv-LV"/>
        </w:rPr>
        <w:t>“</w:t>
      </w:r>
      <w:r w:rsidR="00820EB2" w:rsidRPr="00800856">
        <w:rPr>
          <w:lang w:val="lv-LV"/>
        </w:rPr>
        <w:t>71.8.</w:t>
      </w:r>
      <w:r w:rsidR="00820EB2" w:rsidRPr="00800856">
        <w:rPr>
          <w:lang w:val="lv-LV"/>
        </w:rPr>
        <w:tab/>
        <w:t>piesaistīt starptautisko finanšu institūciju vai Valsts kases aizdevumus papildus šo noteikumu 9.2. apakšpunktā norādītajiem līdzekļiem, lai izsniegtu aizdevumus daudzdzīvokļu dzīvojamo māju energoefektivitātes paaugstināšanas pasākumu īstenošanai:</w:t>
      </w:r>
    </w:p>
    <w:p w:rsidR="00820EB2" w:rsidRPr="00800856" w:rsidRDefault="00820EB2" w:rsidP="00820EB2">
      <w:pPr>
        <w:pStyle w:val="naisf"/>
        <w:spacing w:before="0" w:beforeAutospacing="0" w:after="0" w:afterAutospacing="0"/>
        <w:ind w:right="-766"/>
        <w:rPr>
          <w:lang w:val="lv-LV"/>
        </w:rPr>
      </w:pPr>
      <w:r w:rsidRPr="00800856">
        <w:rPr>
          <w:lang w:val="lv-LV"/>
        </w:rPr>
        <w:t>71.8.1.</w:t>
      </w:r>
      <w:r w:rsidRPr="00800856">
        <w:rPr>
          <w:lang w:val="lv-LV"/>
        </w:rPr>
        <w:tab/>
        <w:t>valsts aizdevumu piesaista saskaņā ar normatīvajiem aktiem par kārtību, kādā ministrijas un citas centrālās valsts iestādes iekļauj gadskārtējā valsts budžeta likumprojektā valsts aizdevumu pieprasījumus, un valsts aizdevumu izsniegšanas un apkalpošanas kārtību ar šādiem saņemšanas nosacījumiem:</w:t>
      </w:r>
    </w:p>
    <w:p w:rsidR="00820EB2" w:rsidRPr="00800856" w:rsidRDefault="00820EB2" w:rsidP="00820EB2">
      <w:pPr>
        <w:pStyle w:val="naisf"/>
        <w:spacing w:before="0" w:beforeAutospacing="0" w:after="0" w:afterAutospacing="0"/>
        <w:ind w:left="426" w:right="-766"/>
        <w:rPr>
          <w:lang w:val="lv-LV"/>
        </w:rPr>
      </w:pPr>
      <w:r w:rsidRPr="00800856">
        <w:rPr>
          <w:lang w:val="lv-LV"/>
        </w:rPr>
        <w:t>71.8.1.1.</w:t>
      </w:r>
      <w:r w:rsidRPr="00800856">
        <w:rPr>
          <w:lang w:val="lv-LV"/>
        </w:rPr>
        <w:tab/>
        <w:t>valsts aizdevuma izmantošanas mērķis ir aizdevumu sniegšana šo noteikumu ietvaros;</w:t>
      </w:r>
    </w:p>
    <w:p w:rsidR="00820EB2" w:rsidRPr="00800856" w:rsidRDefault="00820EB2" w:rsidP="00820EB2">
      <w:pPr>
        <w:pStyle w:val="naisf"/>
        <w:spacing w:before="0" w:beforeAutospacing="0" w:after="0" w:afterAutospacing="0"/>
        <w:ind w:left="426" w:right="-766"/>
        <w:rPr>
          <w:lang w:val="lv-LV"/>
        </w:rPr>
      </w:pPr>
      <w:r w:rsidRPr="00800856">
        <w:rPr>
          <w:lang w:val="lv-LV"/>
        </w:rPr>
        <w:lastRenderedPageBreak/>
        <w:t>71.8.1.2.</w:t>
      </w:r>
      <w:r w:rsidRPr="00800856">
        <w:rPr>
          <w:lang w:val="lv-LV"/>
        </w:rPr>
        <w:tab/>
        <w:t xml:space="preserve">valsts aizdevuma summa ir 23 446 500 </w:t>
      </w:r>
      <w:r w:rsidRPr="00800856">
        <w:rPr>
          <w:i/>
          <w:lang w:val="lv-LV"/>
        </w:rPr>
        <w:t>euro</w:t>
      </w:r>
      <w:r w:rsidRPr="00800856">
        <w:rPr>
          <w:lang w:val="lv-LV"/>
        </w:rPr>
        <w:t>;</w:t>
      </w:r>
    </w:p>
    <w:p w:rsidR="00820EB2" w:rsidRPr="00800856" w:rsidRDefault="00820EB2" w:rsidP="00820EB2">
      <w:pPr>
        <w:pStyle w:val="naisf"/>
        <w:spacing w:before="0" w:beforeAutospacing="0" w:after="0" w:afterAutospacing="0"/>
        <w:ind w:left="426" w:right="-766"/>
        <w:rPr>
          <w:lang w:val="lv-LV"/>
        </w:rPr>
      </w:pPr>
      <w:r w:rsidRPr="00800856">
        <w:rPr>
          <w:lang w:val="lv-LV"/>
        </w:rPr>
        <w:t>71.8.1.3.</w:t>
      </w:r>
      <w:r w:rsidRPr="00800856">
        <w:rPr>
          <w:lang w:val="lv-LV"/>
        </w:rPr>
        <w:tab/>
        <w:t>valsts aizdevumu piešķir kredītlīnijas veidā uz 20 gadiem;</w:t>
      </w:r>
    </w:p>
    <w:p w:rsidR="00820EB2" w:rsidRPr="00800856" w:rsidRDefault="00820EB2" w:rsidP="00820EB2">
      <w:pPr>
        <w:pStyle w:val="naisf"/>
        <w:spacing w:before="0" w:beforeAutospacing="0" w:after="0" w:afterAutospacing="0"/>
        <w:ind w:left="426" w:right="-766"/>
        <w:rPr>
          <w:lang w:val="lv-LV"/>
        </w:rPr>
      </w:pPr>
      <w:r w:rsidRPr="00800856">
        <w:rPr>
          <w:lang w:val="lv-LV"/>
        </w:rPr>
        <w:t>71.8.1.4.</w:t>
      </w:r>
      <w:r w:rsidRPr="00800856">
        <w:rPr>
          <w:lang w:val="lv-LV"/>
        </w:rPr>
        <w:tab/>
        <w:t>valsts aizdevumam netiek piemērota riska procentu likme;</w:t>
      </w:r>
    </w:p>
    <w:p w:rsidR="0007275D" w:rsidRPr="00800856" w:rsidRDefault="00820EB2" w:rsidP="00744817">
      <w:pPr>
        <w:pStyle w:val="naisf"/>
        <w:spacing w:before="0" w:beforeAutospacing="0" w:after="0" w:afterAutospacing="0"/>
        <w:ind w:right="-766"/>
        <w:rPr>
          <w:lang w:val="lv-LV"/>
        </w:rPr>
      </w:pPr>
      <w:r w:rsidRPr="00800856">
        <w:rPr>
          <w:lang w:val="lv-LV"/>
        </w:rPr>
        <w:t>71.8.2.</w:t>
      </w:r>
      <w:r w:rsidRPr="00800856">
        <w:rPr>
          <w:lang w:val="lv-LV"/>
        </w:rPr>
        <w:tab/>
        <w:t>valsts aizdevuma nodrošinājums ir komercķīla uz sabiedrības "Altum" prasījuma tiesībām, pamatojoties uz sabiedrības "Altum" izsniegtajiem aizdevumiem saskaņā ar šo noteikumu nosacījumiem.</w:t>
      </w:r>
      <w:r w:rsidR="00631C13" w:rsidRPr="00800856">
        <w:rPr>
          <w:lang w:val="lv-LV"/>
        </w:rPr>
        <w:t>”</w:t>
      </w:r>
      <w:r w:rsidR="0007275D" w:rsidRPr="00800856">
        <w:rPr>
          <w:lang w:val="lv-LV"/>
        </w:rPr>
        <w:t>;</w:t>
      </w:r>
    </w:p>
    <w:p w:rsidR="0007275D" w:rsidRPr="00800856" w:rsidRDefault="0007275D" w:rsidP="00744817">
      <w:pPr>
        <w:pStyle w:val="naisf"/>
        <w:spacing w:before="0" w:beforeAutospacing="0" w:after="0" w:afterAutospacing="0"/>
        <w:ind w:right="-766"/>
        <w:rPr>
          <w:lang w:val="lv-LV"/>
        </w:rPr>
      </w:pPr>
    </w:p>
    <w:p w:rsidR="0007275D" w:rsidRPr="00800856" w:rsidRDefault="0007275D" w:rsidP="0007275D">
      <w:pPr>
        <w:pStyle w:val="naisf"/>
        <w:numPr>
          <w:ilvl w:val="0"/>
          <w:numId w:val="1"/>
        </w:numPr>
        <w:spacing w:before="0" w:beforeAutospacing="0" w:after="0" w:afterAutospacing="0"/>
        <w:ind w:right="-766" w:hanging="720"/>
        <w:rPr>
          <w:lang w:val="lv-LV"/>
        </w:rPr>
      </w:pPr>
      <w:r w:rsidRPr="00800856">
        <w:rPr>
          <w:lang w:val="lv-LV"/>
        </w:rPr>
        <w:t>papildināt noteikumus ar 79.</w:t>
      </w:r>
      <w:r w:rsidRPr="00800856">
        <w:rPr>
          <w:vertAlign w:val="superscript"/>
          <w:lang w:val="lv-LV"/>
        </w:rPr>
        <w:t>1</w:t>
      </w:r>
      <w:r w:rsidRPr="00800856">
        <w:rPr>
          <w:lang w:val="lv-LV"/>
        </w:rPr>
        <w:t xml:space="preserve"> punktu šādā redakcijā:</w:t>
      </w:r>
    </w:p>
    <w:p w:rsidR="0007275D" w:rsidRPr="00800856" w:rsidRDefault="0007275D" w:rsidP="0007275D">
      <w:pPr>
        <w:pStyle w:val="naisf"/>
        <w:spacing w:before="0" w:beforeAutospacing="0" w:after="0" w:afterAutospacing="0"/>
        <w:ind w:right="-766"/>
        <w:rPr>
          <w:lang w:val="lv-LV"/>
        </w:rPr>
      </w:pPr>
      <w:r w:rsidRPr="00800856">
        <w:rPr>
          <w:lang w:val="lv-LV"/>
        </w:rPr>
        <w:t>“79.</w:t>
      </w:r>
      <w:r w:rsidRPr="00800856">
        <w:rPr>
          <w:vertAlign w:val="superscript"/>
          <w:lang w:val="lv-LV"/>
        </w:rPr>
        <w:t>1</w:t>
      </w:r>
      <w:r w:rsidRPr="00800856">
        <w:rPr>
          <w:lang w:val="lv-LV"/>
        </w:rPr>
        <w:t xml:space="preserve"> Par saimniecisko darbību </w:t>
      </w:r>
      <w:r w:rsidR="00434AC3">
        <w:rPr>
          <w:lang w:val="lv-LV"/>
        </w:rPr>
        <w:t xml:space="preserve">atbilstoši vienam no uzskaitītajiem </w:t>
      </w:r>
      <w:r w:rsidR="000B026C">
        <w:rPr>
          <w:lang w:val="lv-LV"/>
        </w:rPr>
        <w:t>likumiem</w:t>
      </w:r>
      <w:r w:rsidR="00434AC3">
        <w:rPr>
          <w:lang w:val="lv-LV"/>
        </w:rPr>
        <w:t xml:space="preserve"> </w:t>
      </w:r>
      <w:r w:rsidRPr="00800856">
        <w:rPr>
          <w:lang w:val="lv-LV"/>
        </w:rPr>
        <w:t>nav uzskatāma daudzīvokļu dzīvojamajā mājā esošo dzīvokļu, kas pieder pašvaldībām, izīrēšana</w:t>
      </w:r>
      <w:r w:rsidR="0023731C">
        <w:rPr>
          <w:lang w:val="lv-LV"/>
        </w:rPr>
        <w:t>, kas</w:t>
      </w:r>
      <w:r w:rsidR="00747A0C" w:rsidRPr="00800856">
        <w:t xml:space="preserve"> </w:t>
      </w:r>
      <w:r w:rsidR="00747A0C" w:rsidRPr="00800856">
        <w:rPr>
          <w:lang w:val="lv-LV"/>
        </w:rPr>
        <w:t>ir uzsākta va</w:t>
      </w:r>
      <w:r w:rsidR="00A00505">
        <w:rPr>
          <w:lang w:val="lv-LV"/>
        </w:rPr>
        <w:t>i</w:t>
      </w:r>
      <w:r w:rsidR="00747A0C" w:rsidRPr="00800856">
        <w:rPr>
          <w:lang w:val="lv-LV"/>
        </w:rPr>
        <w:t xml:space="preserve"> turpinās</w:t>
      </w:r>
      <w:r w:rsidR="00A00505">
        <w:rPr>
          <w:lang w:val="lv-LV"/>
        </w:rPr>
        <w:t>, vai dzīvokļi nav tikuši privatizēti</w:t>
      </w:r>
      <w:r w:rsidR="00434AC3">
        <w:rPr>
          <w:lang w:val="lv-LV"/>
        </w:rPr>
        <w:t>:</w:t>
      </w:r>
    </w:p>
    <w:p w:rsidR="0007275D" w:rsidRPr="00800856" w:rsidRDefault="0007275D" w:rsidP="0007275D">
      <w:pPr>
        <w:pStyle w:val="naisf"/>
        <w:spacing w:before="0" w:beforeAutospacing="0" w:after="0" w:afterAutospacing="0"/>
        <w:ind w:right="-766"/>
        <w:rPr>
          <w:lang w:val="lv-LV"/>
        </w:rPr>
      </w:pPr>
      <w:r w:rsidRPr="00800856">
        <w:rPr>
          <w:lang w:val="lv-LV"/>
        </w:rPr>
        <w:t>79.</w:t>
      </w:r>
      <w:r w:rsidRPr="00800856">
        <w:rPr>
          <w:vertAlign w:val="superscript"/>
          <w:lang w:val="lv-LV"/>
        </w:rPr>
        <w:t>1</w:t>
      </w:r>
      <w:r w:rsidRPr="00800856">
        <w:rPr>
          <w:lang w:val="lv-LV"/>
        </w:rPr>
        <w:t xml:space="preserve">1. </w:t>
      </w:r>
      <w:r w:rsidR="000B026C">
        <w:rPr>
          <w:lang w:val="lv-LV"/>
        </w:rPr>
        <w:t xml:space="preserve">likums </w:t>
      </w:r>
      <w:r w:rsidRPr="00800856">
        <w:rPr>
          <w:lang w:val="lv-LV"/>
        </w:rPr>
        <w:t>“Par palīdzību dzīvokļu jautājumu risināšanā”;</w:t>
      </w:r>
    </w:p>
    <w:p w:rsidR="0007275D" w:rsidRPr="00800856" w:rsidRDefault="0007275D" w:rsidP="0007275D">
      <w:pPr>
        <w:pStyle w:val="naisf"/>
        <w:spacing w:before="0" w:beforeAutospacing="0" w:after="0" w:afterAutospacing="0"/>
        <w:ind w:right="-766"/>
        <w:rPr>
          <w:lang w:val="lv-LV"/>
        </w:rPr>
      </w:pPr>
      <w:r w:rsidRPr="00800856">
        <w:rPr>
          <w:lang w:val="lv-LV"/>
        </w:rPr>
        <w:t>79.</w:t>
      </w:r>
      <w:r w:rsidRPr="00800856">
        <w:rPr>
          <w:vertAlign w:val="superscript"/>
          <w:lang w:val="lv-LV"/>
        </w:rPr>
        <w:t>1</w:t>
      </w:r>
      <w:r w:rsidRPr="00800856">
        <w:rPr>
          <w:lang w:val="lv-LV"/>
        </w:rPr>
        <w:t xml:space="preserve">2. </w:t>
      </w:r>
      <w:r w:rsidR="000B026C">
        <w:rPr>
          <w:lang w:val="lv-LV"/>
        </w:rPr>
        <w:t xml:space="preserve">likums </w:t>
      </w:r>
      <w:r w:rsidRPr="00800856">
        <w:rPr>
          <w:lang w:val="lv-LV"/>
        </w:rPr>
        <w:t>“Par sociālajiem dzīvokļiem un sociālajām dzīvojamajām mājām”;</w:t>
      </w:r>
    </w:p>
    <w:p w:rsidR="00266AFA" w:rsidRPr="00800856" w:rsidRDefault="0007275D" w:rsidP="0007275D">
      <w:pPr>
        <w:pStyle w:val="naisf"/>
        <w:spacing w:before="0" w:beforeAutospacing="0" w:after="0" w:afterAutospacing="0"/>
        <w:ind w:right="-766"/>
        <w:rPr>
          <w:lang w:val="lv-LV"/>
        </w:rPr>
      </w:pPr>
      <w:r w:rsidRPr="00800856">
        <w:rPr>
          <w:lang w:val="lv-LV"/>
        </w:rPr>
        <w:t>79.</w:t>
      </w:r>
      <w:r w:rsidRPr="00800856">
        <w:rPr>
          <w:vertAlign w:val="superscript"/>
          <w:lang w:val="lv-LV"/>
        </w:rPr>
        <w:t>1</w:t>
      </w:r>
      <w:r w:rsidRPr="00800856">
        <w:rPr>
          <w:lang w:val="lv-LV"/>
        </w:rPr>
        <w:t xml:space="preserve">3. </w:t>
      </w:r>
      <w:r w:rsidR="000B026C">
        <w:rPr>
          <w:lang w:val="lv-LV"/>
        </w:rPr>
        <w:t xml:space="preserve">likums </w:t>
      </w:r>
      <w:r w:rsidRPr="00800856">
        <w:rPr>
          <w:lang w:val="lv-LV"/>
        </w:rPr>
        <w:t>“Par valsts un pašvaldību dzīvojamo māju privatizāciju”.”</w:t>
      </w:r>
    </w:p>
    <w:p w:rsidR="00266AFA" w:rsidRPr="00800856" w:rsidRDefault="00266AFA" w:rsidP="006B3A85">
      <w:pPr>
        <w:ind w:right="-766"/>
        <w:jc w:val="both"/>
        <w:rPr>
          <w:rFonts w:ascii="Times New Roman" w:hAnsi="Times New Roman"/>
          <w:szCs w:val="24"/>
        </w:rPr>
      </w:pPr>
      <w:bookmarkStart w:id="4" w:name="p7"/>
      <w:bookmarkEnd w:id="4"/>
    </w:p>
    <w:p w:rsidR="00266AFA" w:rsidRPr="00800856" w:rsidRDefault="00266AFA" w:rsidP="006B3A85">
      <w:pPr>
        <w:ind w:right="-766"/>
        <w:rPr>
          <w:rFonts w:ascii="Times New Roman" w:hAnsi="Times New Roman"/>
          <w:szCs w:val="24"/>
        </w:rPr>
      </w:pPr>
      <w:r w:rsidRPr="00800856">
        <w:rPr>
          <w:rFonts w:ascii="Times New Roman" w:hAnsi="Times New Roman"/>
          <w:szCs w:val="24"/>
        </w:rPr>
        <w:t>Ministru prezidents</w:t>
      </w:r>
      <w:r w:rsidRPr="00800856">
        <w:rPr>
          <w:rFonts w:ascii="Times New Roman" w:hAnsi="Times New Roman"/>
          <w:szCs w:val="24"/>
        </w:rPr>
        <w:tab/>
        <w:t xml:space="preserve">   </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t xml:space="preserve">  </w:t>
      </w:r>
      <w:r w:rsidRPr="00800856">
        <w:rPr>
          <w:rFonts w:ascii="Times New Roman" w:hAnsi="Times New Roman"/>
          <w:szCs w:val="24"/>
        </w:rPr>
        <w:tab/>
        <w:t xml:space="preserve">  </w:t>
      </w:r>
      <w:r w:rsidRPr="00800856">
        <w:rPr>
          <w:rFonts w:ascii="Times New Roman" w:hAnsi="Times New Roman"/>
          <w:szCs w:val="24"/>
        </w:rPr>
        <w:tab/>
        <w:t>M.Kučinskis</w:t>
      </w:r>
    </w:p>
    <w:p w:rsidR="00266AFA" w:rsidRPr="00800856" w:rsidRDefault="00266AFA" w:rsidP="006B3A85">
      <w:pPr>
        <w:ind w:right="-766"/>
        <w:rPr>
          <w:rFonts w:ascii="Times New Roman" w:hAnsi="Times New Roman"/>
          <w:szCs w:val="24"/>
        </w:rPr>
      </w:pPr>
    </w:p>
    <w:p w:rsidR="00266AFA" w:rsidRPr="00800856" w:rsidRDefault="00266AFA" w:rsidP="006B3A85">
      <w:pPr>
        <w:ind w:right="-766"/>
        <w:rPr>
          <w:rFonts w:ascii="Times New Roman" w:hAnsi="Times New Roman"/>
          <w:szCs w:val="24"/>
        </w:rPr>
      </w:pPr>
      <w:bookmarkStart w:id="5" w:name="_GoBack"/>
      <w:r w:rsidRPr="00800856">
        <w:rPr>
          <w:rFonts w:ascii="Times New Roman" w:hAnsi="Times New Roman"/>
          <w:szCs w:val="24"/>
        </w:rPr>
        <w:t xml:space="preserve">Ministru prezidenta biedrs, </w:t>
      </w:r>
    </w:p>
    <w:p w:rsidR="00266AFA" w:rsidRPr="00800856" w:rsidRDefault="00266AFA" w:rsidP="006B3A85">
      <w:pPr>
        <w:ind w:right="-766"/>
        <w:rPr>
          <w:rFonts w:ascii="Times New Roman" w:hAnsi="Times New Roman"/>
          <w:szCs w:val="24"/>
        </w:rPr>
      </w:pPr>
      <w:r w:rsidRPr="00800856">
        <w:rPr>
          <w:rFonts w:ascii="Times New Roman" w:hAnsi="Times New Roman"/>
          <w:szCs w:val="24"/>
        </w:rPr>
        <w:t>ekonomikas ministrs</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t xml:space="preserve">      </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t>A.Ašeradens</w:t>
      </w:r>
      <w:bookmarkEnd w:id="5"/>
      <w:r w:rsidR="006B3A85" w:rsidRPr="00800856">
        <w:rPr>
          <w:rFonts w:ascii="Times New Roman" w:hAnsi="Times New Roman"/>
          <w:szCs w:val="24"/>
        </w:rPr>
        <w:tab/>
      </w:r>
    </w:p>
    <w:p w:rsidR="00266AFA" w:rsidRPr="00800856" w:rsidRDefault="00266AFA" w:rsidP="006B3A85">
      <w:pPr>
        <w:ind w:right="-766"/>
        <w:rPr>
          <w:rFonts w:ascii="Times New Roman" w:hAnsi="Times New Roman"/>
          <w:szCs w:val="24"/>
        </w:rPr>
      </w:pPr>
    </w:p>
    <w:p w:rsidR="00266AFA" w:rsidRPr="00800856" w:rsidRDefault="00266AFA" w:rsidP="006B3A85">
      <w:pPr>
        <w:ind w:right="-766"/>
        <w:rPr>
          <w:rFonts w:ascii="Times New Roman" w:hAnsi="Times New Roman"/>
          <w:szCs w:val="24"/>
        </w:rPr>
      </w:pPr>
      <w:r w:rsidRPr="00800856">
        <w:rPr>
          <w:rFonts w:ascii="Times New Roman" w:hAnsi="Times New Roman"/>
          <w:szCs w:val="24"/>
        </w:rPr>
        <w:t>Iesniedzējs:</w:t>
      </w:r>
    </w:p>
    <w:p w:rsidR="00266AFA" w:rsidRPr="00800856" w:rsidRDefault="00266AFA" w:rsidP="006B3A85">
      <w:pPr>
        <w:ind w:right="-766"/>
        <w:rPr>
          <w:rFonts w:ascii="Times New Roman" w:hAnsi="Times New Roman"/>
          <w:szCs w:val="24"/>
        </w:rPr>
      </w:pPr>
      <w:r w:rsidRPr="00800856">
        <w:rPr>
          <w:rFonts w:ascii="Times New Roman" w:hAnsi="Times New Roman"/>
          <w:szCs w:val="24"/>
        </w:rPr>
        <w:t xml:space="preserve">Ministru prezidenta biedrs, </w:t>
      </w:r>
    </w:p>
    <w:p w:rsidR="00266AFA" w:rsidRPr="00800856" w:rsidRDefault="00266AFA" w:rsidP="006B3A85">
      <w:pPr>
        <w:ind w:right="-766"/>
        <w:rPr>
          <w:rFonts w:ascii="Times New Roman" w:hAnsi="Times New Roman"/>
          <w:szCs w:val="24"/>
        </w:rPr>
      </w:pPr>
      <w:r w:rsidRPr="00800856">
        <w:rPr>
          <w:rFonts w:ascii="Times New Roman" w:hAnsi="Times New Roman"/>
          <w:szCs w:val="24"/>
        </w:rPr>
        <w:t>ekonomikas ministrs</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t>A.Ašeradens</w:t>
      </w:r>
    </w:p>
    <w:p w:rsidR="00266AFA" w:rsidRPr="00800856" w:rsidRDefault="006B3A85" w:rsidP="006B3A85">
      <w:pPr>
        <w:ind w:right="-766"/>
        <w:rPr>
          <w:rFonts w:ascii="Times New Roman" w:hAnsi="Times New Roman"/>
          <w:szCs w:val="24"/>
        </w:rPr>
      </w:pPr>
      <w:r w:rsidRPr="00800856">
        <w:rPr>
          <w:rFonts w:ascii="Times New Roman" w:hAnsi="Times New Roman"/>
          <w:szCs w:val="24"/>
        </w:rPr>
        <w:tab/>
      </w:r>
    </w:p>
    <w:p w:rsidR="00266AFA" w:rsidRPr="00800856" w:rsidRDefault="00266AFA" w:rsidP="006B3A85">
      <w:pPr>
        <w:ind w:right="-766"/>
        <w:rPr>
          <w:rFonts w:ascii="Times New Roman" w:hAnsi="Times New Roman"/>
          <w:szCs w:val="24"/>
        </w:rPr>
      </w:pPr>
      <w:r w:rsidRPr="00800856">
        <w:rPr>
          <w:rFonts w:ascii="Times New Roman" w:hAnsi="Times New Roman"/>
          <w:szCs w:val="24"/>
        </w:rPr>
        <w:t>Vīza: Valsts sekretārs</w:t>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Pr="00800856">
        <w:rPr>
          <w:rFonts w:ascii="Times New Roman" w:hAnsi="Times New Roman"/>
          <w:szCs w:val="24"/>
        </w:rPr>
        <w:tab/>
      </w:r>
      <w:r w:rsidR="006B3A85" w:rsidRPr="00800856">
        <w:rPr>
          <w:rFonts w:ascii="Times New Roman" w:hAnsi="Times New Roman"/>
          <w:szCs w:val="24"/>
        </w:rPr>
        <w:tab/>
        <w:t>J.Stinka</w:t>
      </w:r>
    </w:p>
    <w:p w:rsidR="00F96E92" w:rsidRPr="001D5986" w:rsidRDefault="00F96E92" w:rsidP="00266AFA">
      <w:pPr>
        <w:ind w:right="-766"/>
        <w:rPr>
          <w:rFonts w:ascii="Times New Roman" w:hAnsi="Times New Roman"/>
          <w:color w:val="000000"/>
          <w:sz w:val="20"/>
        </w:rPr>
      </w:pPr>
    </w:p>
    <w:p w:rsidR="00B30A6B" w:rsidRDefault="00B30A6B" w:rsidP="00266AFA">
      <w:pPr>
        <w:ind w:right="-766"/>
        <w:rPr>
          <w:rFonts w:ascii="Times New Roman" w:hAnsi="Times New Roman"/>
          <w:color w:val="000000"/>
          <w:sz w:val="20"/>
        </w:rPr>
      </w:pPr>
      <w:r>
        <w:rPr>
          <w:rFonts w:ascii="Times New Roman" w:hAnsi="Times New Roman"/>
          <w:color w:val="000000"/>
          <w:sz w:val="20"/>
        </w:rPr>
        <w:fldChar w:fldCharType="begin"/>
      </w:r>
      <w:r>
        <w:rPr>
          <w:rFonts w:ascii="Times New Roman" w:hAnsi="Times New Roman"/>
          <w:color w:val="000000"/>
          <w:sz w:val="20"/>
        </w:rPr>
        <w:instrText xml:space="preserve"> DATE  \@ "dd.MM.yyyy HH:mm"  \* MERGEFORMAT </w:instrText>
      </w:r>
      <w:r>
        <w:rPr>
          <w:rFonts w:ascii="Times New Roman" w:hAnsi="Times New Roman"/>
          <w:color w:val="000000"/>
          <w:sz w:val="20"/>
        </w:rPr>
        <w:fldChar w:fldCharType="separate"/>
      </w:r>
      <w:r w:rsidR="0086024E">
        <w:rPr>
          <w:rFonts w:ascii="Times New Roman" w:hAnsi="Times New Roman"/>
          <w:noProof/>
          <w:color w:val="000000"/>
          <w:sz w:val="20"/>
        </w:rPr>
        <w:t>31.10.2016 15:39</w:t>
      </w:r>
      <w:r>
        <w:rPr>
          <w:rFonts w:ascii="Times New Roman" w:hAnsi="Times New Roman"/>
          <w:color w:val="000000"/>
          <w:sz w:val="20"/>
        </w:rPr>
        <w:fldChar w:fldCharType="end"/>
      </w:r>
    </w:p>
    <w:p w:rsidR="00266AFA" w:rsidRPr="001D5986" w:rsidRDefault="007B3F08" w:rsidP="00266AFA">
      <w:pPr>
        <w:ind w:right="-766"/>
        <w:rPr>
          <w:rFonts w:ascii="Times New Roman" w:hAnsi="Times New Roman"/>
          <w:color w:val="000000"/>
          <w:sz w:val="20"/>
        </w:rPr>
      </w:pPr>
      <w:r w:rsidRPr="001D5986">
        <w:rPr>
          <w:rFonts w:ascii="Times New Roman" w:hAnsi="Times New Roman"/>
          <w:color w:val="000000"/>
          <w:sz w:val="20"/>
        </w:rPr>
        <w:fldChar w:fldCharType="begin"/>
      </w:r>
      <w:r w:rsidRPr="001D5986">
        <w:rPr>
          <w:rFonts w:ascii="Times New Roman" w:hAnsi="Times New Roman"/>
          <w:color w:val="000000"/>
          <w:sz w:val="20"/>
        </w:rPr>
        <w:instrText xml:space="preserve"> NUMWORDS   \* MERGEFORMAT </w:instrText>
      </w:r>
      <w:r w:rsidRPr="001D5986">
        <w:rPr>
          <w:rFonts w:ascii="Times New Roman" w:hAnsi="Times New Roman"/>
          <w:color w:val="000000"/>
          <w:sz w:val="20"/>
        </w:rPr>
        <w:fldChar w:fldCharType="separate"/>
      </w:r>
      <w:r w:rsidR="00B30A6B">
        <w:rPr>
          <w:rFonts w:ascii="Times New Roman" w:hAnsi="Times New Roman"/>
          <w:noProof/>
          <w:color w:val="000000"/>
          <w:sz w:val="20"/>
        </w:rPr>
        <w:t>1442</w:t>
      </w:r>
      <w:r w:rsidRPr="001D5986">
        <w:rPr>
          <w:rFonts w:ascii="Times New Roman" w:hAnsi="Times New Roman"/>
          <w:color w:val="000000"/>
          <w:sz w:val="20"/>
        </w:rPr>
        <w:fldChar w:fldCharType="end"/>
      </w:r>
    </w:p>
    <w:p w:rsidR="00266AFA" w:rsidRPr="001D5986" w:rsidRDefault="00266AFA" w:rsidP="00266AFA">
      <w:pPr>
        <w:ind w:right="-766"/>
        <w:rPr>
          <w:rFonts w:ascii="Times New Roman" w:hAnsi="Times New Roman"/>
          <w:color w:val="000000"/>
          <w:sz w:val="20"/>
        </w:rPr>
      </w:pPr>
      <w:r w:rsidRPr="001D5986">
        <w:rPr>
          <w:rFonts w:ascii="Times New Roman" w:hAnsi="Times New Roman"/>
          <w:color w:val="000000"/>
          <w:sz w:val="20"/>
        </w:rPr>
        <w:t>A.Lagzdiņa</w:t>
      </w:r>
    </w:p>
    <w:p w:rsidR="00266AFA" w:rsidRPr="001D5986" w:rsidRDefault="00266AFA" w:rsidP="00266AFA">
      <w:pPr>
        <w:ind w:right="-766"/>
        <w:rPr>
          <w:rFonts w:ascii="Times New Roman" w:hAnsi="Times New Roman"/>
          <w:sz w:val="20"/>
        </w:rPr>
      </w:pPr>
      <w:r w:rsidRPr="001D5986">
        <w:rPr>
          <w:rFonts w:ascii="Times New Roman" w:hAnsi="Times New Roman"/>
          <w:color w:val="000000"/>
          <w:sz w:val="20"/>
        </w:rPr>
        <w:t xml:space="preserve">67013161, </w:t>
      </w:r>
      <w:hyperlink r:id="rId7" w:history="1">
        <w:r w:rsidRPr="001D5986">
          <w:rPr>
            <w:rStyle w:val="Hyperlink"/>
            <w:rFonts w:ascii="Times New Roman" w:hAnsi="Times New Roman"/>
            <w:sz w:val="20"/>
          </w:rPr>
          <w:t>Anda.Lagzdina@em.gov.lv</w:t>
        </w:r>
      </w:hyperlink>
    </w:p>
    <w:p w:rsidR="00266AFA" w:rsidRPr="00800856" w:rsidRDefault="00266AFA" w:rsidP="00266AFA">
      <w:pPr>
        <w:rPr>
          <w:rFonts w:ascii="Times New Roman" w:hAnsi="Times New Roman"/>
          <w:szCs w:val="24"/>
        </w:rPr>
      </w:pPr>
    </w:p>
    <w:p w:rsidR="00BF146A" w:rsidRPr="00800856" w:rsidRDefault="00BF146A">
      <w:pPr>
        <w:rPr>
          <w:rFonts w:ascii="Times New Roman" w:hAnsi="Times New Roman"/>
          <w:szCs w:val="24"/>
        </w:rPr>
      </w:pPr>
    </w:p>
    <w:sectPr w:rsidR="00BF146A" w:rsidRPr="0080085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9C" w:rsidRDefault="0090689C" w:rsidP="00EA48D6">
      <w:r>
        <w:separator/>
      </w:r>
    </w:p>
  </w:endnote>
  <w:endnote w:type="continuationSeparator" w:id="0">
    <w:p w:rsidR="0090689C" w:rsidRDefault="0090689C" w:rsidP="00EA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2D" w:rsidRPr="006827A5" w:rsidRDefault="007B4C53" w:rsidP="00816D2D">
    <w:pPr>
      <w:ind w:right="-766"/>
      <w:jc w:val="both"/>
      <w:rPr>
        <w:rFonts w:ascii="Times New Roman" w:hAnsi="Times New Roman"/>
        <w:sz w:val="20"/>
      </w:rPr>
    </w:pPr>
    <w:r w:rsidRPr="006827A5">
      <w:rPr>
        <w:rFonts w:ascii="Times New Roman" w:hAnsi="Times New Roman"/>
        <w:sz w:val="20"/>
      </w:rPr>
      <w:fldChar w:fldCharType="begin"/>
    </w:r>
    <w:r w:rsidRPr="006827A5">
      <w:rPr>
        <w:rFonts w:ascii="Times New Roman" w:hAnsi="Times New Roman"/>
        <w:sz w:val="20"/>
      </w:rPr>
      <w:instrText xml:space="preserve"> FILENAME   \* MERGEFORMAT </w:instrText>
    </w:r>
    <w:r w:rsidRPr="006827A5">
      <w:rPr>
        <w:rFonts w:ascii="Times New Roman" w:hAnsi="Times New Roman"/>
        <w:sz w:val="20"/>
      </w:rPr>
      <w:fldChar w:fldCharType="separate"/>
    </w:r>
    <w:r w:rsidR="00D93FD1">
      <w:rPr>
        <w:rFonts w:ascii="Times New Roman" w:hAnsi="Times New Roman"/>
        <w:noProof/>
        <w:sz w:val="20"/>
      </w:rPr>
      <w:t>EMNot_31102016_Groz160.docx</w:t>
    </w:r>
    <w:r w:rsidRPr="006827A5">
      <w:rPr>
        <w:rFonts w:ascii="Times New Roman" w:hAnsi="Times New Roman"/>
        <w:sz w:val="20"/>
      </w:rPr>
      <w:fldChar w:fldCharType="end"/>
    </w:r>
    <w:r w:rsidRPr="006827A5">
      <w:rPr>
        <w:rFonts w:ascii="Times New Roman" w:hAnsi="Times New Roman"/>
        <w:sz w:val="20"/>
      </w:rPr>
      <w:t xml:space="preserve">; </w:t>
    </w:r>
    <w:r w:rsidR="00EA48D6" w:rsidRPr="00EA48D6">
      <w:rPr>
        <w:rFonts w:ascii="Times New Roman" w:hAnsi="Times New Roman"/>
        <w:sz w:val="20"/>
      </w:rPr>
      <w:t>Grozījumi Ministru kabineta 2016</w:t>
    </w:r>
    <w:r w:rsidR="00513D1F">
      <w:rPr>
        <w:rFonts w:ascii="Times New Roman" w:hAnsi="Times New Roman"/>
        <w:sz w:val="20"/>
      </w:rPr>
      <w:t>.gada 15.marta noteikumos Nr.</w:t>
    </w:r>
    <w:r w:rsidR="00EA48D6" w:rsidRPr="00EA48D6">
      <w:rPr>
        <w:rFonts w:ascii="Times New Roman" w:hAnsi="Times New Roman"/>
        <w:sz w:val="20"/>
      </w:rPr>
      <w:t>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9C" w:rsidRDefault="0090689C" w:rsidP="00EA48D6">
      <w:r>
        <w:separator/>
      </w:r>
    </w:p>
  </w:footnote>
  <w:footnote w:type="continuationSeparator" w:id="0">
    <w:p w:rsidR="0090689C" w:rsidRDefault="0090689C" w:rsidP="00EA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2D" w:rsidRPr="004D7295" w:rsidRDefault="007B4C53">
    <w:pPr>
      <w:pStyle w:val="Header"/>
      <w:jc w:val="center"/>
      <w:rPr>
        <w:rFonts w:ascii="Times New Roman" w:hAnsi="Times New Roman"/>
        <w:sz w:val="22"/>
        <w:szCs w:val="22"/>
      </w:rPr>
    </w:pPr>
    <w:r w:rsidRPr="004D7295">
      <w:rPr>
        <w:rFonts w:ascii="Times New Roman" w:hAnsi="Times New Roman"/>
        <w:sz w:val="22"/>
        <w:szCs w:val="22"/>
      </w:rPr>
      <w:fldChar w:fldCharType="begin"/>
    </w:r>
    <w:r w:rsidRPr="004D7295">
      <w:rPr>
        <w:rFonts w:ascii="Times New Roman" w:hAnsi="Times New Roman"/>
        <w:sz w:val="22"/>
        <w:szCs w:val="22"/>
      </w:rPr>
      <w:instrText xml:space="preserve"> PAGE   \* MERGEFORMAT </w:instrText>
    </w:r>
    <w:r w:rsidRPr="004D7295">
      <w:rPr>
        <w:rFonts w:ascii="Times New Roman" w:hAnsi="Times New Roman"/>
        <w:sz w:val="22"/>
        <w:szCs w:val="22"/>
      </w:rPr>
      <w:fldChar w:fldCharType="separate"/>
    </w:r>
    <w:r w:rsidR="00C95651">
      <w:rPr>
        <w:rFonts w:ascii="Times New Roman" w:hAnsi="Times New Roman"/>
        <w:noProof/>
        <w:sz w:val="22"/>
        <w:szCs w:val="22"/>
      </w:rPr>
      <w:t>4</w:t>
    </w:r>
    <w:r w:rsidRPr="004D7295">
      <w:rPr>
        <w:rFonts w:ascii="Times New Roman" w:hAnsi="Times New Roman"/>
        <w:noProof/>
        <w:sz w:val="22"/>
        <w:szCs w:val="22"/>
      </w:rPr>
      <w:fldChar w:fldCharType="end"/>
    </w:r>
  </w:p>
  <w:p w:rsidR="00816D2D" w:rsidRDefault="00906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0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C4751"/>
    <w:multiLevelType w:val="hybridMultilevel"/>
    <w:tmpl w:val="BBF4F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FA"/>
    <w:rsid w:val="000044A1"/>
    <w:rsid w:val="00034496"/>
    <w:rsid w:val="00036BEF"/>
    <w:rsid w:val="0006117E"/>
    <w:rsid w:val="00062E84"/>
    <w:rsid w:val="000651F4"/>
    <w:rsid w:val="0007275D"/>
    <w:rsid w:val="000B026C"/>
    <w:rsid w:val="00135FC0"/>
    <w:rsid w:val="00155499"/>
    <w:rsid w:val="001816BD"/>
    <w:rsid w:val="00181DEC"/>
    <w:rsid w:val="00193A58"/>
    <w:rsid w:val="001D5986"/>
    <w:rsid w:val="001E133F"/>
    <w:rsid w:val="001E6FD8"/>
    <w:rsid w:val="0023731C"/>
    <w:rsid w:val="00240FB3"/>
    <w:rsid w:val="00243DB7"/>
    <w:rsid w:val="00266AFA"/>
    <w:rsid w:val="00266B24"/>
    <w:rsid w:val="002831CA"/>
    <w:rsid w:val="00295009"/>
    <w:rsid w:val="002C484C"/>
    <w:rsid w:val="002F4C5B"/>
    <w:rsid w:val="00314BC3"/>
    <w:rsid w:val="00317301"/>
    <w:rsid w:val="0037205E"/>
    <w:rsid w:val="004027CB"/>
    <w:rsid w:val="00422C12"/>
    <w:rsid w:val="00434AC3"/>
    <w:rsid w:val="00440B86"/>
    <w:rsid w:val="00513D1F"/>
    <w:rsid w:val="00523E71"/>
    <w:rsid w:val="00525BCE"/>
    <w:rsid w:val="00543C10"/>
    <w:rsid w:val="005B3C03"/>
    <w:rsid w:val="005F0994"/>
    <w:rsid w:val="00622D10"/>
    <w:rsid w:val="00631C13"/>
    <w:rsid w:val="0063214E"/>
    <w:rsid w:val="0063248F"/>
    <w:rsid w:val="00636301"/>
    <w:rsid w:val="00664388"/>
    <w:rsid w:val="006B3A85"/>
    <w:rsid w:val="006B3D66"/>
    <w:rsid w:val="006B4AAB"/>
    <w:rsid w:val="006C6411"/>
    <w:rsid w:val="006D42BF"/>
    <w:rsid w:val="006D6F17"/>
    <w:rsid w:val="00705269"/>
    <w:rsid w:val="00707163"/>
    <w:rsid w:val="00734B3E"/>
    <w:rsid w:val="00744817"/>
    <w:rsid w:val="00747A0C"/>
    <w:rsid w:val="00763108"/>
    <w:rsid w:val="00766072"/>
    <w:rsid w:val="00785075"/>
    <w:rsid w:val="00797CE7"/>
    <w:rsid w:val="007B3F08"/>
    <w:rsid w:val="007B4C53"/>
    <w:rsid w:val="00800856"/>
    <w:rsid w:val="00813CFE"/>
    <w:rsid w:val="00820EB2"/>
    <w:rsid w:val="008337D1"/>
    <w:rsid w:val="0086024E"/>
    <w:rsid w:val="00894F03"/>
    <w:rsid w:val="008974AB"/>
    <w:rsid w:val="008A0257"/>
    <w:rsid w:val="008C44D2"/>
    <w:rsid w:val="0090689C"/>
    <w:rsid w:val="00956F17"/>
    <w:rsid w:val="009B3BEE"/>
    <w:rsid w:val="00A00505"/>
    <w:rsid w:val="00A054D4"/>
    <w:rsid w:val="00A1469A"/>
    <w:rsid w:val="00A442EB"/>
    <w:rsid w:val="00A645CF"/>
    <w:rsid w:val="00A77C8A"/>
    <w:rsid w:val="00A8112F"/>
    <w:rsid w:val="00AA5724"/>
    <w:rsid w:val="00AA7D43"/>
    <w:rsid w:val="00AC0A52"/>
    <w:rsid w:val="00AD1564"/>
    <w:rsid w:val="00AD54CE"/>
    <w:rsid w:val="00AF0D68"/>
    <w:rsid w:val="00AF2EBD"/>
    <w:rsid w:val="00AF7652"/>
    <w:rsid w:val="00B1188C"/>
    <w:rsid w:val="00B30A6B"/>
    <w:rsid w:val="00B53061"/>
    <w:rsid w:val="00BA5690"/>
    <w:rsid w:val="00BB2C5C"/>
    <w:rsid w:val="00BF146A"/>
    <w:rsid w:val="00C1440E"/>
    <w:rsid w:val="00C44018"/>
    <w:rsid w:val="00C51B21"/>
    <w:rsid w:val="00C95651"/>
    <w:rsid w:val="00CE2EC5"/>
    <w:rsid w:val="00D014B9"/>
    <w:rsid w:val="00D111FC"/>
    <w:rsid w:val="00D37C1F"/>
    <w:rsid w:val="00D86040"/>
    <w:rsid w:val="00D90D83"/>
    <w:rsid w:val="00D93FD1"/>
    <w:rsid w:val="00DC26B7"/>
    <w:rsid w:val="00DC5093"/>
    <w:rsid w:val="00DC71CA"/>
    <w:rsid w:val="00DE39E4"/>
    <w:rsid w:val="00DE6C56"/>
    <w:rsid w:val="00DF73C8"/>
    <w:rsid w:val="00DF79BE"/>
    <w:rsid w:val="00E07C67"/>
    <w:rsid w:val="00E12F8A"/>
    <w:rsid w:val="00E1575B"/>
    <w:rsid w:val="00E27BB1"/>
    <w:rsid w:val="00E70517"/>
    <w:rsid w:val="00E746DE"/>
    <w:rsid w:val="00EA48D6"/>
    <w:rsid w:val="00F05DB7"/>
    <w:rsid w:val="00F67B40"/>
    <w:rsid w:val="00F757CB"/>
    <w:rsid w:val="00F96E92"/>
    <w:rsid w:val="00FE6FBB"/>
    <w:rsid w:val="00FE77F9"/>
    <w:rsid w:val="00FF0F3D"/>
    <w:rsid w:val="00FF5BFC"/>
    <w:rsid w:val="00FF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F0FFA-E589-4662-AC1E-1EF5FD7D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FA"/>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6AFA"/>
    <w:rPr>
      <w:color w:val="0000FF"/>
      <w:u w:val="single"/>
    </w:rPr>
  </w:style>
  <w:style w:type="paragraph" w:styleId="BodyText">
    <w:name w:val="Body Text"/>
    <w:basedOn w:val="Normal"/>
    <w:link w:val="BodyTextChar"/>
    <w:semiHidden/>
    <w:unhideWhenUsed/>
    <w:rsid w:val="00266AFA"/>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266AFA"/>
    <w:rPr>
      <w:rFonts w:ascii="Times New Roman" w:eastAsia="Times New Roman" w:hAnsi="Times New Roman" w:cs="Times New Roman"/>
      <w:b/>
      <w:bCs/>
      <w:sz w:val="24"/>
      <w:szCs w:val="24"/>
      <w:lang w:val="x-none" w:eastAsia="x-none"/>
    </w:rPr>
  </w:style>
  <w:style w:type="paragraph" w:customStyle="1" w:styleId="naisf">
    <w:name w:val="naisf"/>
    <w:basedOn w:val="Normal"/>
    <w:rsid w:val="00266AFA"/>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266AFA"/>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266AF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266AFA"/>
    <w:rPr>
      <w:rFonts w:ascii="Dutch TL" w:eastAsia="Times New Roman" w:hAnsi="Dutch TL" w:cs="Times New Roman"/>
      <w:sz w:val="24"/>
      <w:szCs w:val="20"/>
      <w:lang w:val="x-none" w:eastAsia="x-none"/>
    </w:rPr>
  </w:style>
  <w:style w:type="paragraph" w:styleId="ListParagraph">
    <w:name w:val="List Paragraph"/>
    <w:basedOn w:val="Normal"/>
    <w:uiPriority w:val="34"/>
    <w:qFormat/>
    <w:rsid w:val="006B3A85"/>
    <w:pPr>
      <w:ind w:left="720"/>
      <w:contextualSpacing/>
    </w:pPr>
  </w:style>
  <w:style w:type="paragraph" w:styleId="Footer">
    <w:name w:val="footer"/>
    <w:basedOn w:val="Normal"/>
    <w:link w:val="FooterChar"/>
    <w:uiPriority w:val="99"/>
    <w:unhideWhenUsed/>
    <w:rsid w:val="00EA48D6"/>
    <w:pPr>
      <w:tabs>
        <w:tab w:val="center" w:pos="4153"/>
        <w:tab w:val="right" w:pos="8306"/>
      </w:tabs>
    </w:pPr>
  </w:style>
  <w:style w:type="character" w:customStyle="1" w:styleId="FooterChar">
    <w:name w:val="Footer Char"/>
    <w:basedOn w:val="DefaultParagraphFont"/>
    <w:link w:val="Footer"/>
    <w:uiPriority w:val="99"/>
    <w:rsid w:val="00EA48D6"/>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5B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03"/>
    <w:rPr>
      <w:rFonts w:ascii="Segoe UI" w:eastAsia="Times New Roman" w:hAnsi="Segoe UI" w:cs="Segoe UI"/>
      <w:sz w:val="18"/>
      <w:szCs w:val="18"/>
      <w:lang w:eastAsia="lv-LV"/>
    </w:rPr>
  </w:style>
  <w:style w:type="paragraph" w:styleId="Revision">
    <w:name w:val="Revision"/>
    <w:hidden/>
    <w:uiPriority w:val="99"/>
    <w:semiHidden/>
    <w:rsid w:val="00AA7D43"/>
    <w:pPr>
      <w:spacing w:after="0" w:line="240" w:lineRule="auto"/>
    </w:pPr>
    <w:rPr>
      <w:rFonts w:ascii="Dutch TL" w:eastAsia="Times New Roman" w:hAnsi="Dutch T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a.Lagzdin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5</Pages>
  <Words>1522</Words>
  <Characters>11238</Characters>
  <Application>Microsoft Office Word</Application>
  <DocSecurity>0</DocSecurity>
  <Lines>449</Lines>
  <Paragraphs>90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EM</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dc:subject>
  <dc:creator>Anda Lagzdiņa</dc:creator>
  <cp:keywords/>
  <dc:description>Anda.Lagzdina@em.gov.lv</dc:description>
  <cp:lastModifiedBy>Anda Lagzdiņa</cp:lastModifiedBy>
  <cp:revision>63</cp:revision>
  <cp:lastPrinted>2016-10-31T13:33:00Z</cp:lastPrinted>
  <dcterms:created xsi:type="dcterms:W3CDTF">2016-07-07T07:20:00Z</dcterms:created>
  <dcterms:modified xsi:type="dcterms:W3CDTF">2016-10-31T14:11:00Z</dcterms:modified>
</cp:coreProperties>
</file>