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4F4E0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1</w:t>
      </w: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.pielikums 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Ministru kabineta </w:t>
      </w:r>
    </w:p>
    <w:p w:rsidR="004F4E04" w:rsidRPr="00553750" w:rsidRDefault="00CB5B3F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6</w:t>
      </w:r>
      <w:r w:rsidR="004F4E04"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.gada __._________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noteikumiem Nr.______</w:t>
      </w:r>
    </w:p>
    <w:p w:rsidR="006F78C1" w:rsidRPr="00553750" w:rsidRDefault="006F78C1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Nozares un darbības, kurām nav paredzēts atbalsts</w:t>
      </w:r>
    </w:p>
    <w:p w:rsidR="004F4E04" w:rsidRPr="00553750" w:rsidRDefault="004F4E04" w:rsidP="006F78C1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Tirdzniecības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G sadaļu “Vairumtirdzniecība un mazumtirdzniecība; automobiļu un motociklu remonts”, izņemot grupu 45.2 “Automobiļu apkope un remonts”.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Finanšu starpniecības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K sadaļu “Finanšu un apdrošināšanas darbības”.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Komercpakalpojumu nozare</w:t>
      </w:r>
    </w:p>
    <w:p w:rsidR="00C80C72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L sadaļu “Operācijas ar nekustamo īpašumu” un 77.nodaļu “Iznomāšana un ekspluatācijas līzings”.</w:t>
      </w:r>
    </w:p>
    <w:p w:rsidR="001A78AC" w:rsidRPr="00553750" w:rsidRDefault="001A78AC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0F168A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</w:t>
      </w: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Azartspēļu nozare</w:t>
      </w:r>
    </w:p>
    <w:p w:rsidR="002E49F6" w:rsidRPr="00553750" w:rsidRDefault="004F4E04" w:rsidP="00C80C7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Saskaņā ar NACE 2.red. 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 sadaļu “Māksla, izklaide un atpūta” 92.nodaļu 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“Azartspēles un derības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C31EC4" w:rsidRPr="00C31EC4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Ministru prezidenta biedrs,</w:t>
      </w:r>
    </w:p>
    <w:p w:rsidR="004F4E04" w:rsidRPr="00553750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ekonomikas ministrs      </w:t>
      </w: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                                   </w:t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proofErr w:type="spellStart"/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A.Ašeradens</w:t>
      </w:r>
      <w:proofErr w:type="spellEnd"/>
      <w:r w:rsidR="00B068F4"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882F7F" w:rsidP="00882F7F">
      <w:pPr>
        <w:tabs>
          <w:tab w:val="left" w:pos="498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Calibri" w:hAnsi="Times New Roman" w:cs="Times New Roman"/>
          <w:sz w:val="26"/>
          <w:szCs w:val="26"/>
          <w:lang w:eastAsia="lv-LV"/>
        </w:rPr>
        <w:t>Vīza:</w:t>
      </w:r>
    </w:p>
    <w:p w:rsidR="004F4E04" w:rsidRPr="00553750" w:rsidRDefault="00B068F4" w:rsidP="003D36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Valsts sekretār</w:t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>s</w:t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proofErr w:type="spellStart"/>
      <w:r w:rsidR="003D36D2">
        <w:rPr>
          <w:rFonts w:ascii="Times New Roman" w:eastAsia="Calibri" w:hAnsi="Times New Roman" w:cs="Times New Roman"/>
          <w:sz w:val="26"/>
          <w:szCs w:val="26"/>
          <w:lang w:eastAsia="lv-LV"/>
        </w:rPr>
        <w:t>J.Stinka</w:t>
      </w:r>
      <w:proofErr w:type="spellEnd"/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6F78C1" w:rsidRDefault="006F78C1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C44E49" w:rsidRDefault="003517E8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06.10.2016 11:55</w:t>
      </w:r>
      <w:bookmarkStart w:id="0" w:name="_GoBack"/>
      <w:bookmarkEnd w:id="0"/>
    </w:p>
    <w:p w:rsidR="004F4E04" w:rsidRPr="004F4E04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begin"/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separate"/>
      </w:r>
      <w:r w:rsidR="003517E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105</w: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end"/>
      </w:r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A.Jansons</w:t>
      </w:r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Tel.: 6701306</w:t>
      </w:r>
      <w:r w:rsidR="008C5A2B">
        <w:rPr>
          <w:rFonts w:ascii="Times New Roman" w:eastAsia="Calibri" w:hAnsi="Times New Roman" w:cs="Times New Roman"/>
          <w:sz w:val="20"/>
          <w:szCs w:val="20"/>
          <w:lang w:eastAsia="lv-LV"/>
        </w:rPr>
        <w:t>2</w:t>
      </w:r>
      <w:r w:rsidR="004F4E04"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e-pasts: </w:t>
      </w:r>
      <w:hyperlink r:id="rId8" w:history="1">
        <w:r w:rsidRPr="002C0286">
          <w:rPr>
            <w:rStyle w:val="Hyperlink"/>
            <w:rFonts w:ascii="Times New Roman" w:eastAsia="Calibri" w:hAnsi="Times New Roman" w:cs="Times New Roman"/>
            <w:sz w:val="20"/>
            <w:szCs w:val="20"/>
            <w:lang w:eastAsia="lv-LV"/>
          </w:rPr>
          <w:t>Austris.Jansons@em.gov.lv</w:t>
        </w:r>
      </w:hyperlink>
    </w:p>
    <w:p w:rsidR="004F4E04" w:rsidRPr="004F4E04" w:rsidRDefault="004F4E04" w:rsidP="004F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E6890" w:rsidRDefault="00DE6890"/>
    <w:sectPr w:rsidR="00DE6890" w:rsidSect="00B46CB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63" w:rsidRDefault="006A2963">
      <w:pPr>
        <w:spacing w:after="0" w:line="240" w:lineRule="auto"/>
      </w:pPr>
      <w:r>
        <w:separator/>
      </w:r>
    </w:p>
  </w:endnote>
  <w:endnote w:type="continuationSeparator" w:id="0">
    <w:p w:rsidR="006A2963" w:rsidRDefault="006A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F" w:rsidRDefault="00AE52BE" w:rsidP="00376D9C">
    <w:pPr>
      <w:pStyle w:val="Footer"/>
      <w:jc w:val="both"/>
    </w:pPr>
    <w:r>
      <w:rPr>
        <w:sz w:val="20"/>
        <w:szCs w:val="20"/>
      </w:rPr>
      <w:t>EMN</w:t>
    </w:r>
    <w:r w:rsidR="00D46B45">
      <w:rPr>
        <w:sz w:val="20"/>
        <w:szCs w:val="20"/>
      </w:rPr>
      <w:t>ot</w:t>
    </w:r>
    <w:r w:rsidR="00882F7F">
      <w:rPr>
        <w:sz w:val="20"/>
        <w:szCs w:val="20"/>
      </w:rPr>
      <w:t>p1</w:t>
    </w:r>
    <w:r w:rsidR="00D46B45">
      <w:rPr>
        <w:sz w:val="20"/>
        <w:szCs w:val="20"/>
      </w:rPr>
      <w:t>_</w:t>
    </w:r>
    <w:r w:rsidR="003D36D2">
      <w:rPr>
        <w:sz w:val="20"/>
        <w:szCs w:val="20"/>
      </w:rPr>
      <w:t>0610</w:t>
    </w:r>
    <w:r w:rsidR="00D24BD4">
      <w:rPr>
        <w:sz w:val="20"/>
        <w:szCs w:val="20"/>
      </w:rPr>
      <w:t>2016</w:t>
    </w:r>
    <w:r w:rsidR="00882F7F">
      <w:rPr>
        <w:sz w:val="20"/>
        <w:szCs w:val="20"/>
      </w:rPr>
      <w:t>_</w:t>
    </w:r>
    <w:r w:rsidR="00D46B45">
      <w:rPr>
        <w:sz w:val="20"/>
        <w:szCs w:val="20"/>
      </w:rPr>
      <w:t>SAM</w:t>
    </w:r>
    <w:r w:rsidR="00D24BD4">
      <w:rPr>
        <w:sz w:val="20"/>
        <w:szCs w:val="20"/>
      </w:rPr>
      <w:t>12</w:t>
    </w:r>
    <w:r w:rsidR="00221736">
      <w:rPr>
        <w:sz w:val="20"/>
        <w:szCs w:val="20"/>
      </w:rPr>
      <w:t>1</w:t>
    </w:r>
    <w:r w:rsidR="00D24BD4">
      <w:rPr>
        <w:sz w:val="20"/>
        <w:szCs w:val="20"/>
      </w:rPr>
      <w:t>2</w:t>
    </w:r>
    <w:r w:rsidR="005D2FE8" w:rsidRPr="003B0C71">
      <w:rPr>
        <w:sz w:val="20"/>
        <w:szCs w:val="20"/>
      </w:rPr>
      <w:t xml:space="preserve">; </w:t>
    </w:r>
    <w:r w:rsidRPr="00F32221">
      <w:rPr>
        <w:sz w:val="20"/>
        <w:szCs w:val="20"/>
      </w:rPr>
      <w:t xml:space="preserve">Darbības programmas “Izaugsme un nodarbinātība” </w:t>
    </w:r>
    <w:r w:rsidR="008B5F77" w:rsidRPr="008B5F77">
      <w:rPr>
        <w:sz w:val="20"/>
        <w:szCs w:val="20"/>
      </w:rPr>
      <w:t>1.2.1. specifiskā atbalsta mērķa „Palielināt privātā sektora investīcijas P&amp;A”</w:t>
    </w:r>
    <w:r w:rsidR="00221736" w:rsidRPr="00221736">
      <w:rPr>
        <w:sz w:val="20"/>
        <w:szCs w:val="20"/>
      </w:rPr>
      <w:t>1.2.1.2.pasākuma „Atbalsts tehnoloģiju pārneses sistēmas pilnveidošanai”</w:t>
    </w:r>
    <w:r>
      <w:rPr>
        <w:sz w:val="20"/>
        <w:szCs w:val="20"/>
      </w:rPr>
      <w:t xml:space="preserve"> īstenošanas noteikumu</w:t>
    </w:r>
    <w:r w:rsidR="005D2FE8">
      <w:rPr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63" w:rsidRDefault="006A2963">
      <w:pPr>
        <w:spacing w:after="0" w:line="240" w:lineRule="auto"/>
      </w:pPr>
      <w:r>
        <w:separator/>
      </w:r>
    </w:p>
  </w:footnote>
  <w:footnote w:type="continuationSeparator" w:id="0">
    <w:p w:rsidR="006A2963" w:rsidRDefault="006A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4"/>
    <w:rsid w:val="000168E0"/>
    <w:rsid w:val="000405EA"/>
    <w:rsid w:val="000F168A"/>
    <w:rsid w:val="000F3C9C"/>
    <w:rsid w:val="00156795"/>
    <w:rsid w:val="001808F7"/>
    <w:rsid w:val="001A78AC"/>
    <w:rsid w:val="00207A22"/>
    <w:rsid w:val="00221736"/>
    <w:rsid w:val="002429AA"/>
    <w:rsid w:val="002457AF"/>
    <w:rsid w:val="00252C1B"/>
    <w:rsid w:val="002B1B14"/>
    <w:rsid w:val="002E49F6"/>
    <w:rsid w:val="003101BA"/>
    <w:rsid w:val="003517E8"/>
    <w:rsid w:val="0036419E"/>
    <w:rsid w:val="003D36D2"/>
    <w:rsid w:val="00436DFB"/>
    <w:rsid w:val="0044239C"/>
    <w:rsid w:val="0044439B"/>
    <w:rsid w:val="00497E2C"/>
    <w:rsid w:val="004B6B66"/>
    <w:rsid w:val="004F4E04"/>
    <w:rsid w:val="00553750"/>
    <w:rsid w:val="00576C50"/>
    <w:rsid w:val="00585E39"/>
    <w:rsid w:val="00590F74"/>
    <w:rsid w:val="005C0187"/>
    <w:rsid w:val="005D2FE8"/>
    <w:rsid w:val="005F4332"/>
    <w:rsid w:val="006A2963"/>
    <w:rsid w:val="006F78C1"/>
    <w:rsid w:val="00803BC7"/>
    <w:rsid w:val="00811A42"/>
    <w:rsid w:val="0081261C"/>
    <w:rsid w:val="00845526"/>
    <w:rsid w:val="00882F7F"/>
    <w:rsid w:val="00884E1D"/>
    <w:rsid w:val="008973AD"/>
    <w:rsid w:val="008B5F77"/>
    <w:rsid w:val="008B739D"/>
    <w:rsid w:val="008C5A2B"/>
    <w:rsid w:val="00964253"/>
    <w:rsid w:val="00A00AA4"/>
    <w:rsid w:val="00AC0667"/>
    <w:rsid w:val="00AD5907"/>
    <w:rsid w:val="00AE52BE"/>
    <w:rsid w:val="00B068F4"/>
    <w:rsid w:val="00B51C32"/>
    <w:rsid w:val="00B56F42"/>
    <w:rsid w:val="00BA3E95"/>
    <w:rsid w:val="00BC09A2"/>
    <w:rsid w:val="00BE32AF"/>
    <w:rsid w:val="00C11A60"/>
    <w:rsid w:val="00C31EC4"/>
    <w:rsid w:val="00C44E49"/>
    <w:rsid w:val="00C80C72"/>
    <w:rsid w:val="00C92787"/>
    <w:rsid w:val="00CB5B3F"/>
    <w:rsid w:val="00CF76B0"/>
    <w:rsid w:val="00D039D2"/>
    <w:rsid w:val="00D24BD4"/>
    <w:rsid w:val="00D46B45"/>
    <w:rsid w:val="00D51F5E"/>
    <w:rsid w:val="00D53593"/>
    <w:rsid w:val="00D61B34"/>
    <w:rsid w:val="00DE6890"/>
    <w:rsid w:val="00E9493C"/>
    <w:rsid w:val="00EB2F24"/>
    <w:rsid w:val="00EB6E64"/>
    <w:rsid w:val="00ED1B37"/>
    <w:rsid w:val="00F21B5F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is.Janson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CE7B-1C6E-4C7F-AF59-900C70C5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886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pielikums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Nozares un darbības, kurām nav paredzēts atbalsts</dc:title>
  <dc:subject>1.pielikums</dc:subject>
  <dc:creator>Austris Jansons</dc:creator>
  <dc:description>Austris.Jansons@em.gov.lv
67013062</dc:description>
  <cp:lastModifiedBy>Austris Jansons</cp:lastModifiedBy>
  <cp:revision>27</cp:revision>
  <cp:lastPrinted>2016-03-03T09:09:00Z</cp:lastPrinted>
  <dcterms:created xsi:type="dcterms:W3CDTF">2015-11-27T11:53:00Z</dcterms:created>
  <dcterms:modified xsi:type="dcterms:W3CDTF">2016-10-06T08:55:00Z</dcterms:modified>
</cp:coreProperties>
</file>