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386" w:rsidRPr="00287386" w:rsidRDefault="0053613F" w:rsidP="00104310">
      <w:pPr>
        <w:tabs>
          <w:tab w:val="left" w:pos="2177"/>
          <w:tab w:val="center" w:pos="4535"/>
        </w:tabs>
        <w:spacing w:after="0" w:line="240" w:lineRule="auto"/>
        <w:jc w:val="right"/>
        <w:outlineLvl w:val="0"/>
        <w:rPr>
          <w:rFonts w:ascii="Times New Roman" w:hAnsi="Times New Roman" w:cs="Times New Roman"/>
          <w:i/>
          <w:sz w:val="24"/>
          <w:szCs w:val="24"/>
        </w:rPr>
      </w:pPr>
      <w:r w:rsidRPr="00102570">
        <w:rPr>
          <w:rFonts w:ascii="Times New Roman" w:hAnsi="Times New Roman" w:cs="Times New Roman"/>
          <w:b/>
          <w:sz w:val="24"/>
          <w:szCs w:val="24"/>
        </w:rPr>
        <w:tab/>
      </w:r>
      <w:r w:rsidRPr="00102570">
        <w:rPr>
          <w:rFonts w:ascii="Times New Roman" w:hAnsi="Times New Roman" w:cs="Times New Roman"/>
          <w:b/>
          <w:sz w:val="24"/>
          <w:szCs w:val="24"/>
        </w:rPr>
        <w:tab/>
      </w:r>
      <w:bookmarkStart w:id="0" w:name="OLE_LINK1"/>
      <w:bookmarkStart w:id="1" w:name="OLE_LINK2"/>
      <w:bookmarkStart w:id="2" w:name="OLE_LINK3"/>
      <w:bookmarkStart w:id="3" w:name="OLE_LINK4"/>
      <w:r w:rsidR="00287386" w:rsidRPr="00287386">
        <w:rPr>
          <w:rFonts w:ascii="Times New Roman" w:hAnsi="Times New Roman" w:cs="Times New Roman"/>
          <w:i/>
          <w:sz w:val="24"/>
          <w:szCs w:val="24"/>
        </w:rPr>
        <w:t>Likumprojekts</w:t>
      </w:r>
    </w:p>
    <w:p w:rsidR="00287386" w:rsidRDefault="00287386" w:rsidP="00104310">
      <w:pPr>
        <w:tabs>
          <w:tab w:val="left" w:pos="2177"/>
          <w:tab w:val="center" w:pos="4535"/>
        </w:tabs>
        <w:spacing w:after="0" w:line="240" w:lineRule="auto"/>
        <w:outlineLvl w:val="0"/>
        <w:rPr>
          <w:rFonts w:ascii="Times New Roman" w:hAnsi="Times New Roman" w:cs="Times New Roman"/>
          <w:b/>
          <w:sz w:val="24"/>
          <w:szCs w:val="24"/>
        </w:rPr>
      </w:pPr>
    </w:p>
    <w:p w:rsidR="00471373" w:rsidRPr="00102570" w:rsidRDefault="000430C7" w:rsidP="00104310">
      <w:pPr>
        <w:tabs>
          <w:tab w:val="left" w:pos="2177"/>
          <w:tab w:val="center" w:pos="4535"/>
        </w:tabs>
        <w:spacing w:after="0" w:line="240" w:lineRule="auto"/>
        <w:jc w:val="center"/>
        <w:outlineLvl w:val="0"/>
        <w:rPr>
          <w:rFonts w:ascii="Times New Roman" w:hAnsi="Times New Roman" w:cs="Times New Roman"/>
          <w:b/>
          <w:sz w:val="24"/>
          <w:szCs w:val="24"/>
        </w:rPr>
      </w:pPr>
      <w:r w:rsidRPr="00102570">
        <w:rPr>
          <w:rFonts w:ascii="Times New Roman" w:hAnsi="Times New Roman" w:cs="Times New Roman"/>
          <w:b/>
          <w:sz w:val="24"/>
          <w:szCs w:val="24"/>
        </w:rPr>
        <w:t>Autortiesību kolektīvā pārvaldījuma likums</w:t>
      </w:r>
      <w:bookmarkEnd w:id="0"/>
      <w:bookmarkEnd w:id="1"/>
      <w:bookmarkEnd w:id="2"/>
      <w:bookmarkEnd w:id="3"/>
    </w:p>
    <w:p w:rsidR="000430C7" w:rsidRPr="00102570" w:rsidRDefault="000430C7" w:rsidP="00104310">
      <w:pPr>
        <w:spacing w:after="0" w:line="240" w:lineRule="auto"/>
        <w:jc w:val="center"/>
        <w:rPr>
          <w:rFonts w:ascii="Times New Roman" w:hAnsi="Times New Roman" w:cs="Times New Roman"/>
          <w:sz w:val="24"/>
          <w:szCs w:val="24"/>
        </w:rPr>
      </w:pPr>
    </w:p>
    <w:p w:rsidR="00D92A93" w:rsidRPr="00102570" w:rsidRDefault="00D92A93" w:rsidP="00104310">
      <w:pPr>
        <w:pStyle w:val="Sadaa"/>
      </w:pPr>
      <w:bookmarkStart w:id="4" w:name="_Toc448730507"/>
      <w:r w:rsidRPr="00102570">
        <w:t>A sadaļa. Vispārīgie noteikumi un mantisko tiesību kolektīvā pārvaldījuma pamatnoteikumi</w:t>
      </w:r>
      <w:bookmarkEnd w:id="4"/>
    </w:p>
    <w:p w:rsidR="007E4650" w:rsidRDefault="007E4650">
      <w:pPr>
        <w:spacing w:after="0" w:line="240" w:lineRule="auto"/>
        <w:rPr>
          <w:rFonts w:ascii="Times New Roman" w:hAnsi="Times New Roman" w:cs="Times New Roman"/>
          <w:sz w:val="24"/>
          <w:szCs w:val="24"/>
        </w:rPr>
      </w:pPr>
    </w:p>
    <w:p w:rsidR="007E4650" w:rsidRDefault="000430C7">
      <w:pPr>
        <w:pStyle w:val="Nodaa"/>
      </w:pPr>
      <w:bookmarkStart w:id="5" w:name="_Toc448730508"/>
      <w:r w:rsidRPr="00102570">
        <w:t>I</w:t>
      </w:r>
      <w:r w:rsidR="001016E4">
        <w:t> </w:t>
      </w:r>
      <w:r w:rsidRPr="00102570">
        <w:t>nodaļa</w:t>
      </w:r>
      <w:r w:rsidR="00D776B5" w:rsidRPr="00102570">
        <w:t xml:space="preserve"> </w:t>
      </w:r>
      <w:r w:rsidR="00D776B5" w:rsidRPr="00102570">
        <w:br/>
      </w:r>
      <w:r w:rsidRPr="00102570">
        <w:t>Vispārīgie noteikumi</w:t>
      </w:r>
      <w:bookmarkEnd w:id="5"/>
    </w:p>
    <w:p w:rsidR="007E4650" w:rsidRDefault="007E4650">
      <w:pPr>
        <w:spacing w:after="0" w:line="240" w:lineRule="auto"/>
        <w:jc w:val="center"/>
        <w:rPr>
          <w:rFonts w:ascii="Times New Roman" w:hAnsi="Times New Roman" w:cs="Times New Roman"/>
          <w:sz w:val="24"/>
          <w:szCs w:val="24"/>
        </w:rPr>
      </w:pPr>
    </w:p>
    <w:p w:rsidR="007E4650" w:rsidRDefault="000430C7">
      <w:pPr>
        <w:pStyle w:val="Pants"/>
      </w:pPr>
      <w:bookmarkStart w:id="6" w:name="_Toc448730509"/>
      <w:r w:rsidRPr="00102570">
        <w:t>1.pants. Likumā lietotie termini</w:t>
      </w:r>
      <w:bookmarkEnd w:id="6"/>
    </w:p>
    <w:p w:rsidR="007E4650" w:rsidRDefault="000430C7">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Likumā lietoti šādi termini:</w:t>
      </w:r>
    </w:p>
    <w:p w:rsidR="007E4650" w:rsidRDefault="00AE775A">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1</w:t>
      </w:r>
      <w:r w:rsidR="00CF107B" w:rsidRPr="00102570">
        <w:rPr>
          <w:rFonts w:ascii="Times New Roman" w:hAnsi="Times New Roman" w:cs="Times New Roman"/>
          <w:sz w:val="24"/>
          <w:szCs w:val="24"/>
        </w:rPr>
        <w:t>) </w:t>
      </w:r>
      <w:r w:rsidR="00CF107B" w:rsidRPr="00102570">
        <w:rPr>
          <w:rFonts w:ascii="Times New Roman" w:hAnsi="Times New Roman" w:cs="Times New Roman"/>
          <w:b/>
          <w:sz w:val="24"/>
          <w:szCs w:val="24"/>
        </w:rPr>
        <w:t>atkarīg</w:t>
      </w:r>
      <w:r w:rsidR="00E75DD9" w:rsidRPr="00102570">
        <w:rPr>
          <w:rFonts w:ascii="Times New Roman" w:hAnsi="Times New Roman" w:cs="Times New Roman"/>
          <w:b/>
          <w:sz w:val="24"/>
          <w:szCs w:val="24"/>
        </w:rPr>
        <w:t>ais</w:t>
      </w:r>
      <w:r w:rsidR="00CF107B" w:rsidRPr="00102570">
        <w:rPr>
          <w:rFonts w:ascii="Times New Roman" w:hAnsi="Times New Roman" w:cs="Times New Roman"/>
          <w:b/>
          <w:sz w:val="24"/>
          <w:szCs w:val="24"/>
        </w:rPr>
        <w:t xml:space="preserve"> pārvaldījuma </w:t>
      </w:r>
      <w:r w:rsidR="00E75DD9" w:rsidRPr="00102570">
        <w:rPr>
          <w:rFonts w:ascii="Times New Roman" w:hAnsi="Times New Roman" w:cs="Times New Roman"/>
          <w:b/>
          <w:sz w:val="24"/>
          <w:szCs w:val="24"/>
        </w:rPr>
        <w:t>subjekts</w:t>
      </w:r>
      <w:r w:rsidR="00CF107B" w:rsidRPr="00102570">
        <w:rPr>
          <w:rFonts w:ascii="Times New Roman" w:hAnsi="Times New Roman" w:cs="Times New Roman"/>
          <w:sz w:val="24"/>
          <w:szCs w:val="24"/>
        </w:rPr>
        <w:t xml:space="preserve"> – </w:t>
      </w:r>
      <w:r w:rsidR="00752477" w:rsidRPr="00102570">
        <w:rPr>
          <w:rFonts w:ascii="Times New Roman" w:hAnsi="Times New Roman" w:cs="Times New Roman"/>
          <w:sz w:val="24"/>
          <w:szCs w:val="24"/>
        </w:rPr>
        <w:t xml:space="preserve">juridiskā </w:t>
      </w:r>
      <w:r w:rsidR="00E75DD9" w:rsidRPr="00102570">
        <w:rPr>
          <w:rFonts w:ascii="Times New Roman" w:hAnsi="Times New Roman" w:cs="Times New Roman"/>
          <w:sz w:val="24"/>
          <w:szCs w:val="24"/>
        </w:rPr>
        <w:t>persona</w:t>
      </w:r>
      <w:r w:rsidR="00CF107B" w:rsidRPr="00102570">
        <w:rPr>
          <w:rFonts w:ascii="Times New Roman" w:hAnsi="Times New Roman" w:cs="Times New Roman"/>
          <w:sz w:val="24"/>
          <w:szCs w:val="24"/>
        </w:rPr>
        <w:t>, kura pilnībā vai daļēji</w:t>
      </w:r>
      <w:r w:rsidR="003B5012" w:rsidRPr="00102570">
        <w:rPr>
          <w:rFonts w:ascii="Times New Roman" w:hAnsi="Times New Roman" w:cs="Times New Roman"/>
          <w:sz w:val="24"/>
          <w:szCs w:val="24"/>
        </w:rPr>
        <w:t>, tieši vai netieši</w:t>
      </w:r>
      <w:r w:rsidR="00CF107B" w:rsidRPr="00102570">
        <w:rPr>
          <w:rFonts w:ascii="Times New Roman" w:hAnsi="Times New Roman" w:cs="Times New Roman"/>
          <w:sz w:val="24"/>
          <w:szCs w:val="24"/>
        </w:rPr>
        <w:t xml:space="preserve"> atrodas kolektīvā pārvaldījuma organizācijas īpašumā vai tās vismaz netiešā vai daļējā kontrolē;</w:t>
      </w:r>
    </w:p>
    <w:p w:rsidR="007E4650" w:rsidRDefault="00AE775A">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2</w:t>
      </w:r>
      <w:r w:rsidR="004864BF" w:rsidRPr="00102570">
        <w:rPr>
          <w:rFonts w:ascii="Times New Roman" w:hAnsi="Times New Roman" w:cs="Times New Roman"/>
          <w:sz w:val="24"/>
          <w:szCs w:val="24"/>
        </w:rPr>
        <w:t>) </w:t>
      </w:r>
      <w:r w:rsidR="004864BF" w:rsidRPr="00102570">
        <w:rPr>
          <w:rFonts w:ascii="Times New Roman" w:hAnsi="Times New Roman" w:cs="Times New Roman"/>
          <w:b/>
          <w:sz w:val="24"/>
          <w:szCs w:val="24"/>
        </w:rPr>
        <w:t xml:space="preserve">kolektīvā pārvaldījuma līgums </w:t>
      </w:r>
      <w:r w:rsidR="004864BF" w:rsidRPr="00102570">
        <w:rPr>
          <w:rFonts w:ascii="Times New Roman" w:hAnsi="Times New Roman" w:cs="Times New Roman"/>
          <w:sz w:val="24"/>
          <w:szCs w:val="24"/>
        </w:rPr>
        <w:t xml:space="preserve">– līgums, ar kuru autortiesību vai blakustiesību subjekts </w:t>
      </w:r>
      <w:r w:rsidR="005D0A80" w:rsidRPr="00102570">
        <w:rPr>
          <w:rFonts w:ascii="Times New Roman" w:hAnsi="Times New Roman" w:cs="Times New Roman"/>
          <w:sz w:val="24"/>
          <w:szCs w:val="24"/>
        </w:rPr>
        <w:t xml:space="preserve">uztic </w:t>
      </w:r>
      <w:r w:rsidR="004864BF" w:rsidRPr="00102570">
        <w:rPr>
          <w:rFonts w:ascii="Times New Roman" w:hAnsi="Times New Roman" w:cs="Times New Roman"/>
          <w:sz w:val="24"/>
          <w:szCs w:val="24"/>
        </w:rPr>
        <w:t>kolektīvā pārvaldījuma organizācij</w:t>
      </w:r>
      <w:r w:rsidR="005D0A80" w:rsidRPr="00102570">
        <w:rPr>
          <w:rFonts w:ascii="Times New Roman" w:hAnsi="Times New Roman" w:cs="Times New Roman"/>
          <w:sz w:val="24"/>
          <w:szCs w:val="24"/>
        </w:rPr>
        <w:t>ai</w:t>
      </w:r>
      <w:r w:rsidR="00F87190" w:rsidRPr="00102570">
        <w:rPr>
          <w:rFonts w:ascii="Times New Roman" w:hAnsi="Times New Roman" w:cs="Times New Roman"/>
          <w:sz w:val="24"/>
          <w:szCs w:val="24"/>
        </w:rPr>
        <w:t xml:space="preserve"> pārvaldīt </w:t>
      </w:r>
      <w:r w:rsidR="004864BF" w:rsidRPr="00102570">
        <w:rPr>
          <w:rFonts w:ascii="Times New Roman" w:hAnsi="Times New Roman" w:cs="Times New Roman"/>
          <w:sz w:val="24"/>
          <w:szCs w:val="24"/>
        </w:rPr>
        <w:t>sav</w:t>
      </w:r>
      <w:r w:rsidR="00F87190" w:rsidRPr="00102570">
        <w:rPr>
          <w:rFonts w:ascii="Times New Roman" w:hAnsi="Times New Roman" w:cs="Times New Roman"/>
          <w:sz w:val="24"/>
          <w:szCs w:val="24"/>
        </w:rPr>
        <w:t>as</w:t>
      </w:r>
      <w:r w:rsidR="004864BF" w:rsidRPr="00102570">
        <w:rPr>
          <w:rFonts w:ascii="Times New Roman" w:hAnsi="Times New Roman" w:cs="Times New Roman"/>
          <w:sz w:val="24"/>
          <w:szCs w:val="24"/>
        </w:rPr>
        <w:t xml:space="preserve"> autortiesīb</w:t>
      </w:r>
      <w:r w:rsidR="00F87190" w:rsidRPr="00102570">
        <w:rPr>
          <w:rFonts w:ascii="Times New Roman" w:hAnsi="Times New Roman" w:cs="Times New Roman"/>
          <w:sz w:val="24"/>
          <w:szCs w:val="24"/>
        </w:rPr>
        <w:t>as</w:t>
      </w:r>
      <w:r w:rsidR="004864BF" w:rsidRPr="00102570">
        <w:rPr>
          <w:rFonts w:ascii="Times New Roman" w:hAnsi="Times New Roman" w:cs="Times New Roman"/>
          <w:sz w:val="24"/>
          <w:szCs w:val="24"/>
        </w:rPr>
        <w:t xml:space="preserve"> vai blakustiesīb</w:t>
      </w:r>
      <w:r w:rsidR="00F87190" w:rsidRPr="00102570">
        <w:rPr>
          <w:rFonts w:ascii="Times New Roman" w:hAnsi="Times New Roman" w:cs="Times New Roman"/>
          <w:sz w:val="24"/>
          <w:szCs w:val="24"/>
        </w:rPr>
        <w:t>as</w:t>
      </w:r>
      <w:r w:rsidR="004864BF" w:rsidRPr="00102570">
        <w:rPr>
          <w:rFonts w:ascii="Times New Roman" w:hAnsi="Times New Roman" w:cs="Times New Roman"/>
          <w:sz w:val="24"/>
          <w:szCs w:val="24"/>
        </w:rPr>
        <w:t xml:space="preserve"> </w:t>
      </w:r>
      <w:r w:rsidR="005D0A80" w:rsidRPr="00102570">
        <w:rPr>
          <w:rFonts w:ascii="Times New Roman" w:hAnsi="Times New Roman" w:cs="Times New Roman"/>
          <w:sz w:val="24"/>
          <w:szCs w:val="24"/>
        </w:rPr>
        <w:t>viņa interesēs</w:t>
      </w:r>
      <w:r w:rsidR="004864BF" w:rsidRPr="00102570">
        <w:rPr>
          <w:rFonts w:ascii="Times New Roman" w:hAnsi="Times New Roman" w:cs="Times New Roman"/>
          <w:sz w:val="24"/>
          <w:szCs w:val="24"/>
        </w:rPr>
        <w:t>;</w:t>
      </w:r>
    </w:p>
    <w:p w:rsidR="007E4650" w:rsidRDefault="00AE775A">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3</w:t>
      </w:r>
      <w:r w:rsidR="000430C7" w:rsidRPr="00102570">
        <w:rPr>
          <w:rFonts w:ascii="Times New Roman" w:hAnsi="Times New Roman" w:cs="Times New Roman"/>
          <w:sz w:val="24"/>
          <w:szCs w:val="24"/>
        </w:rPr>
        <w:t>) </w:t>
      </w:r>
      <w:r w:rsidR="00D92A93" w:rsidRPr="00102570">
        <w:rPr>
          <w:rFonts w:ascii="Times New Roman" w:hAnsi="Times New Roman" w:cs="Times New Roman"/>
          <w:b/>
          <w:sz w:val="24"/>
          <w:szCs w:val="24"/>
        </w:rPr>
        <w:t>kolektīvā pārvaldījuma organizācija</w:t>
      </w:r>
      <w:r w:rsidR="00D92A93" w:rsidRPr="00102570">
        <w:rPr>
          <w:rFonts w:ascii="Times New Roman" w:hAnsi="Times New Roman" w:cs="Times New Roman"/>
          <w:sz w:val="24"/>
          <w:szCs w:val="24"/>
        </w:rPr>
        <w:t xml:space="preserve"> – </w:t>
      </w:r>
      <w:r w:rsidR="007E7F35" w:rsidRPr="00102570">
        <w:rPr>
          <w:rFonts w:ascii="Times New Roman" w:hAnsi="Times New Roman" w:cs="Times New Roman"/>
          <w:sz w:val="24"/>
          <w:szCs w:val="24"/>
        </w:rPr>
        <w:t>organizācija, kura</w:t>
      </w:r>
      <w:r w:rsidR="00CF1E68" w:rsidRPr="00102570">
        <w:rPr>
          <w:rFonts w:ascii="Times New Roman" w:hAnsi="Times New Roman" w:cs="Times New Roman"/>
          <w:sz w:val="24"/>
          <w:szCs w:val="24"/>
        </w:rPr>
        <w:t xml:space="preserve"> uz likuma vai līguma pamata </w:t>
      </w:r>
      <w:r w:rsidR="007E7F35" w:rsidRPr="00102570">
        <w:rPr>
          <w:rFonts w:ascii="Times New Roman" w:hAnsi="Times New Roman" w:cs="Times New Roman"/>
          <w:sz w:val="24"/>
          <w:szCs w:val="24"/>
        </w:rPr>
        <w:t xml:space="preserve">ir </w:t>
      </w:r>
      <w:r w:rsidR="00E52152" w:rsidRPr="00102570">
        <w:rPr>
          <w:rFonts w:ascii="Times New Roman" w:hAnsi="Times New Roman" w:cs="Times New Roman"/>
          <w:sz w:val="24"/>
          <w:szCs w:val="24"/>
        </w:rPr>
        <w:t>tiesīga</w:t>
      </w:r>
      <w:r w:rsidR="007E7F35" w:rsidRPr="00102570">
        <w:rPr>
          <w:rFonts w:ascii="Times New Roman" w:hAnsi="Times New Roman" w:cs="Times New Roman"/>
          <w:sz w:val="24"/>
          <w:szCs w:val="24"/>
        </w:rPr>
        <w:t xml:space="preserve"> </w:t>
      </w:r>
      <w:r w:rsidR="00F87190" w:rsidRPr="00102570">
        <w:rPr>
          <w:rFonts w:ascii="Times New Roman" w:hAnsi="Times New Roman" w:cs="Times New Roman"/>
          <w:sz w:val="24"/>
          <w:szCs w:val="24"/>
        </w:rPr>
        <w:t>pārvaldīt</w:t>
      </w:r>
      <w:r w:rsidR="00A8458A" w:rsidRPr="00102570">
        <w:rPr>
          <w:rFonts w:ascii="Times New Roman" w:hAnsi="Times New Roman" w:cs="Times New Roman"/>
          <w:sz w:val="24"/>
          <w:szCs w:val="24"/>
        </w:rPr>
        <w:t xml:space="preserve"> </w:t>
      </w:r>
      <w:r w:rsidR="007E7F35" w:rsidRPr="00102570">
        <w:rPr>
          <w:rFonts w:ascii="Times New Roman" w:hAnsi="Times New Roman" w:cs="Times New Roman"/>
          <w:sz w:val="24"/>
          <w:szCs w:val="24"/>
        </w:rPr>
        <w:t>vairāk</w:t>
      </w:r>
      <w:r w:rsidR="00E52152" w:rsidRPr="00102570">
        <w:rPr>
          <w:rFonts w:ascii="Times New Roman" w:hAnsi="Times New Roman" w:cs="Times New Roman"/>
          <w:sz w:val="24"/>
          <w:szCs w:val="24"/>
        </w:rPr>
        <w:t>u</w:t>
      </w:r>
      <w:r w:rsidR="007E7F35" w:rsidRPr="00102570">
        <w:rPr>
          <w:rFonts w:ascii="Times New Roman" w:hAnsi="Times New Roman" w:cs="Times New Roman"/>
          <w:sz w:val="24"/>
          <w:szCs w:val="24"/>
        </w:rPr>
        <w:t xml:space="preserve"> autorti</w:t>
      </w:r>
      <w:r w:rsidR="00E52152" w:rsidRPr="00102570">
        <w:rPr>
          <w:rFonts w:ascii="Times New Roman" w:hAnsi="Times New Roman" w:cs="Times New Roman"/>
          <w:sz w:val="24"/>
          <w:szCs w:val="24"/>
        </w:rPr>
        <w:t>esību vai blakustiesību subjektu</w:t>
      </w:r>
      <w:r w:rsidR="007E7F35" w:rsidRPr="00102570">
        <w:rPr>
          <w:rFonts w:ascii="Times New Roman" w:hAnsi="Times New Roman" w:cs="Times New Roman"/>
          <w:sz w:val="24"/>
          <w:szCs w:val="24"/>
        </w:rPr>
        <w:t xml:space="preserve"> mantisk</w:t>
      </w:r>
      <w:r w:rsidR="00F87190" w:rsidRPr="00102570">
        <w:rPr>
          <w:rFonts w:ascii="Times New Roman" w:hAnsi="Times New Roman" w:cs="Times New Roman"/>
          <w:sz w:val="24"/>
          <w:szCs w:val="24"/>
        </w:rPr>
        <w:t>ās</w:t>
      </w:r>
      <w:r w:rsidR="007E7F35" w:rsidRPr="00102570">
        <w:rPr>
          <w:rFonts w:ascii="Times New Roman" w:hAnsi="Times New Roman" w:cs="Times New Roman"/>
          <w:sz w:val="24"/>
          <w:szCs w:val="24"/>
        </w:rPr>
        <w:t xml:space="preserve"> </w:t>
      </w:r>
      <w:r w:rsidR="006C2887" w:rsidRPr="00102570">
        <w:rPr>
          <w:rFonts w:ascii="Times New Roman" w:hAnsi="Times New Roman" w:cs="Times New Roman"/>
          <w:sz w:val="24"/>
          <w:szCs w:val="24"/>
        </w:rPr>
        <w:t>tiesīb</w:t>
      </w:r>
      <w:r w:rsidR="00F87190" w:rsidRPr="00102570">
        <w:rPr>
          <w:rFonts w:ascii="Times New Roman" w:hAnsi="Times New Roman" w:cs="Times New Roman"/>
          <w:sz w:val="24"/>
          <w:szCs w:val="24"/>
        </w:rPr>
        <w:t>as</w:t>
      </w:r>
      <w:r w:rsidR="006C2887" w:rsidRPr="00102570">
        <w:rPr>
          <w:rFonts w:ascii="Times New Roman" w:hAnsi="Times New Roman" w:cs="Times New Roman"/>
          <w:sz w:val="24"/>
          <w:szCs w:val="24"/>
        </w:rPr>
        <w:t xml:space="preserve">, ja tās </w:t>
      </w:r>
      <w:r w:rsidR="0042464B" w:rsidRPr="00102570">
        <w:rPr>
          <w:rFonts w:ascii="Times New Roman" w:hAnsi="Times New Roman" w:cs="Times New Roman"/>
          <w:sz w:val="24"/>
          <w:szCs w:val="24"/>
        </w:rPr>
        <w:t xml:space="preserve">darbības mērķis </w:t>
      </w:r>
      <w:r w:rsidR="006C2887" w:rsidRPr="00102570">
        <w:rPr>
          <w:rFonts w:ascii="Times New Roman" w:hAnsi="Times New Roman" w:cs="Times New Roman"/>
          <w:sz w:val="24"/>
          <w:szCs w:val="24"/>
        </w:rPr>
        <w:t>vai viens no galvenajiem</w:t>
      </w:r>
      <w:r w:rsidR="001C7DA2" w:rsidRPr="00102570">
        <w:rPr>
          <w:rFonts w:ascii="Times New Roman" w:hAnsi="Times New Roman" w:cs="Times New Roman"/>
          <w:sz w:val="24"/>
          <w:szCs w:val="24"/>
        </w:rPr>
        <w:t xml:space="preserve"> darbības</w:t>
      </w:r>
      <w:r w:rsidR="006C2887" w:rsidRPr="00102570">
        <w:rPr>
          <w:rFonts w:ascii="Times New Roman" w:hAnsi="Times New Roman" w:cs="Times New Roman"/>
          <w:sz w:val="24"/>
          <w:szCs w:val="24"/>
        </w:rPr>
        <w:t xml:space="preserve"> mērķiem ir šāda pārvaldījuma veikšana pārstāvēto tiesību subjektu kolektīvajās interesēs, un </w:t>
      </w:r>
      <w:r w:rsidR="007E7F35" w:rsidRPr="00102570">
        <w:rPr>
          <w:rFonts w:ascii="Times New Roman" w:hAnsi="Times New Roman" w:cs="Times New Roman"/>
          <w:sz w:val="24"/>
          <w:szCs w:val="24"/>
        </w:rPr>
        <w:t xml:space="preserve">kura </w:t>
      </w:r>
      <w:r w:rsidR="006C2887" w:rsidRPr="00102570">
        <w:rPr>
          <w:rFonts w:ascii="Times New Roman" w:hAnsi="Times New Roman" w:cs="Times New Roman"/>
          <w:sz w:val="24"/>
          <w:szCs w:val="24"/>
        </w:rPr>
        <w:t>atbilst vismaz vienam no šādiem kritērijiem:</w:t>
      </w:r>
    </w:p>
    <w:p w:rsidR="007E4650" w:rsidRDefault="006C058F">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a) </w:t>
      </w:r>
      <w:r w:rsidR="006C2887" w:rsidRPr="00102570">
        <w:rPr>
          <w:rFonts w:ascii="Times New Roman" w:hAnsi="Times New Roman" w:cs="Times New Roman"/>
          <w:sz w:val="24"/>
          <w:szCs w:val="24"/>
        </w:rPr>
        <w:t xml:space="preserve">tā </w:t>
      </w:r>
      <w:r w:rsidR="007E7F35" w:rsidRPr="00102570">
        <w:rPr>
          <w:rFonts w:ascii="Times New Roman" w:hAnsi="Times New Roman" w:cs="Times New Roman"/>
          <w:sz w:val="24"/>
          <w:szCs w:val="24"/>
        </w:rPr>
        <w:t>atrodas tās biedru īpašumā vai kontrolē</w:t>
      </w:r>
      <w:r w:rsidR="00573A4C" w:rsidRPr="00102570">
        <w:rPr>
          <w:rFonts w:ascii="Times New Roman" w:hAnsi="Times New Roman" w:cs="Times New Roman"/>
          <w:sz w:val="24"/>
          <w:szCs w:val="24"/>
        </w:rPr>
        <w:t>,</w:t>
      </w:r>
    </w:p>
    <w:p w:rsidR="007E4650" w:rsidRDefault="00573A4C">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b)</w:t>
      </w:r>
      <w:r w:rsidR="006C058F" w:rsidRPr="00102570">
        <w:rPr>
          <w:rFonts w:ascii="Times New Roman" w:hAnsi="Times New Roman" w:cs="Times New Roman"/>
          <w:sz w:val="24"/>
          <w:szCs w:val="24"/>
        </w:rPr>
        <w:t> </w:t>
      </w:r>
      <w:r w:rsidRPr="00102570">
        <w:rPr>
          <w:rFonts w:ascii="Times New Roman" w:hAnsi="Times New Roman" w:cs="Times New Roman"/>
          <w:sz w:val="24"/>
          <w:szCs w:val="24"/>
        </w:rPr>
        <w:t>tā</w:t>
      </w:r>
      <w:r w:rsidR="00EA6C3E" w:rsidRPr="00102570">
        <w:rPr>
          <w:rFonts w:ascii="Times New Roman" w:hAnsi="Times New Roman" w:cs="Times New Roman"/>
          <w:sz w:val="24"/>
          <w:szCs w:val="24"/>
        </w:rPr>
        <w:t>s darbība netiek veikta</w:t>
      </w:r>
      <w:r w:rsidR="0051359D" w:rsidRPr="00102570">
        <w:rPr>
          <w:rFonts w:ascii="Times New Roman" w:hAnsi="Times New Roman" w:cs="Times New Roman"/>
          <w:sz w:val="24"/>
          <w:szCs w:val="24"/>
        </w:rPr>
        <w:t xml:space="preserve"> peļņas gūšanas nolūkā</w:t>
      </w:r>
      <w:r w:rsidR="00E06696" w:rsidRPr="00102570">
        <w:rPr>
          <w:rFonts w:ascii="Times New Roman" w:hAnsi="Times New Roman" w:cs="Times New Roman"/>
          <w:sz w:val="24"/>
          <w:szCs w:val="24"/>
        </w:rPr>
        <w:t>;</w:t>
      </w:r>
    </w:p>
    <w:p w:rsidR="007E4650" w:rsidRDefault="00AE775A">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4</w:t>
      </w:r>
      <w:r w:rsidR="002A12DD" w:rsidRPr="00102570">
        <w:rPr>
          <w:rFonts w:ascii="Times New Roman" w:hAnsi="Times New Roman" w:cs="Times New Roman"/>
          <w:sz w:val="24"/>
          <w:szCs w:val="24"/>
        </w:rPr>
        <w:t>) </w:t>
      </w:r>
      <w:r w:rsidR="002A12DD" w:rsidRPr="00102570">
        <w:rPr>
          <w:rFonts w:ascii="Times New Roman" w:hAnsi="Times New Roman" w:cs="Times New Roman"/>
          <w:b/>
          <w:sz w:val="24"/>
          <w:szCs w:val="24"/>
        </w:rPr>
        <w:t>muzikālo darbu tiešsaistes tiesības</w:t>
      </w:r>
      <w:r w:rsidR="002A12DD" w:rsidRPr="00102570">
        <w:rPr>
          <w:rFonts w:ascii="Times New Roman" w:hAnsi="Times New Roman" w:cs="Times New Roman"/>
          <w:sz w:val="24"/>
          <w:szCs w:val="24"/>
        </w:rPr>
        <w:t xml:space="preserve"> – tiešsaistes pakalpojuma sniegšanai nepieciešamās muzikāla darba </w:t>
      </w:r>
      <w:r w:rsidR="00EF01C5" w:rsidRPr="00102570">
        <w:rPr>
          <w:rFonts w:ascii="Times New Roman" w:hAnsi="Times New Roman" w:cs="Times New Roman"/>
          <w:sz w:val="24"/>
          <w:szCs w:val="24"/>
        </w:rPr>
        <w:t xml:space="preserve">autora </w:t>
      </w:r>
      <w:r w:rsidR="002A12DD" w:rsidRPr="00102570">
        <w:rPr>
          <w:rFonts w:ascii="Times New Roman" w:hAnsi="Times New Roman" w:cs="Times New Roman"/>
          <w:sz w:val="24"/>
          <w:szCs w:val="24"/>
        </w:rPr>
        <w:t xml:space="preserve">reproducēšanas tiesības un </w:t>
      </w:r>
      <w:r w:rsidR="000A2EA3" w:rsidRPr="00102570">
        <w:rPr>
          <w:rFonts w:ascii="Times New Roman" w:hAnsi="Times New Roman" w:cs="Times New Roman"/>
          <w:sz w:val="24"/>
          <w:szCs w:val="24"/>
        </w:rPr>
        <w:t xml:space="preserve">publiskošanas </w:t>
      </w:r>
      <w:r w:rsidR="002A12DD" w:rsidRPr="00102570">
        <w:rPr>
          <w:rFonts w:ascii="Times New Roman" w:hAnsi="Times New Roman" w:cs="Times New Roman"/>
          <w:sz w:val="24"/>
          <w:szCs w:val="24"/>
        </w:rPr>
        <w:t>tiesības</w:t>
      </w:r>
      <w:r w:rsidR="00EF01C5" w:rsidRPr="00102570">
        <w:rPr>
          <w:rFonts w:ascii="Times New Roman" w:hAnsi="Times New Roman" w:cs="Times New Roman"/>
          <w:sz w:val="24"/>
          <w:szCs w:val="24"/>
        </w:rPr>
        <w:t xml:space="preserve">, </w:t>
      </w:r>
      <w:r w:rsidR="00E81936" w:rsidRPr="00102570">
        <w:rPr>
          <w:rFonts w:ascii="Times New Roman" w:hAnsi="Times New Roman" w:cs="Times New Roman"/>
          <w:sz w:val="24"/>
          <w:szCs w:val="24"/>
        </w:rPr>
        <w:t>tai skaitā tiesības</w:t>
      </w:r>
      <w:r w:rsidR="00EF01C5" w:rsidRPr="00102570">
        <w:rPr>
          <w:rFonts w:ascii="Times New Roman" w:hAnsi="Times New Roman" w:cs="Times New Roman"/>
          <w:sz w:val="24"/>
          <w:szCs w:val="24"/>
        </w:rPr>
        <w:t xml:space="preserve"> </w:t>
      </w:r>
      <w:r w:rsidR="002A12DD" w:rsidRPr="00102570">
        <w:rPr>
          <w:rFonts w:ascii="Times New Roman" w:hAnsi="Times New Roman" w:cs="Times New Roman"/>
          <w:sz w:val="24"/>
          <w:szCs w:val="24"/>
        </w:rPr>
        <w:t>padarīt darbu pieejamu sabiedrībai pa vadiem vai citādā veidā tādējādi, ka tam var piekļūt individuāli izraudzītā vietā un individuāli izraudzītā laikā;</w:t>
      </w:r>
    </w:p>
    <w:p w:rsidR="007E4650" w:rsidRDefault="00AE775A">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5</w:t>
      </w:r>
      <w:r w:rsidR="00C72880" w:rsidRPr="00102570">
        <w:rPr>
          <w:rFonts w:ascii="Times New Roman" w:hAnsi="Times New Roman" w:cs="Times New Roman"/>
          <w:sz w:val="24"/>
          <w:szCs w:val="24"/>
        </w:rPr>
        <w:t>) </w:t>
      </w:r>
      <w:r w:rsidR="00D70201" w:rsidRPr="00102570">
        <w:rPr>
          <w:rFonts w:ascii="Times New Roman" w:hAnsi="Times New Roman" w:cs="Times New Roman"/>
          <w:b/>
          <w:sz w:val="24"/>
          <w:szCs w:val="24"/>
        </w:rPr>
        <w:t>neatkarīgā</w:t>
      </w:r>
      <w:r w:rsidR="00C72880" w:rsidRPr="00102570">
        <w:rPr>
          <w:rFonts w:ascii="Times New Roman" w:hAnsi="Times New Roman" w:cs="Times New Roman"/>
          <w:b/>
          <w:sz w:val="24"/>
          <w:szCs w:val="24"/>
        </w:rPr>
        <w:t xml:space="preserve"> pārvaldījuma </w:t>
      </w:r>
      <w:r w:rsidR="00640A42" w:rsidRPr="00102570">
        <w:rPr>
          <w:rFonts w:ascii="Times New Roman" w:hAnsi="Times New Roman" w:cs="Times New Roman"/>
          <w:b/>
          <w:sz w:val="24"/>
          <w:szCs w:val="24"/>
        </w:rPr>
        <w:t>sabiedrība</w:t>
      </w:r>
      <w:r w:rsidR="00640A42" w:rsidRPr="00102570">
        <w:rPr>
          <w:rFonts w:ascii="Times New Roman" w:hAnsi="Times New Roman" w:cs="Times New Roman"/>
          <w:sz w:val="24"/>
          <w:szCs w:val="24"/>
        </w:rPr>
        <w:t xml:space="preserve"> </w:t>
      </w:r>
      <w:r w:rsidR="00C72880" w:rsidRPr="00102570">
        <w:rPr>
          <w:rFonts w:ascii="Times New Roman" w:hAnsi="Times New Roman" w:cs="Times New Roman"/>
          <w:sz w:val="24"/>
          <w:szCs w:val="24"/>
        </w:rPr>
        <w:t xml:space="preserve">– </w:t>
      </w:r>
      <w:r w:rsidR="00640A42" w:rsidRPr="00102570">
        <w:rPr>
          <w:rFonts w:ascii="Times New Roman" w:hAnsi="Times New Roman" w:cs="Times New Roman"/>
          <w:sz w:val="24"/>
          <w:szCs w:val="24"/>
        </w:rPr>
        <w:t>juridiskā persona</w:t>
      </w:r>
      <w:r w:rsidR="00C72880" w:rsidRPr="00102570">
        <w:rPr>
          <w:rFonts w:ascii="Times New Roman" w:hAnsi="Times New Roman" w:cs="Times New Roman"/>
          <w:sz w:val="24"/>
          <w:szCs w:val="24"/>
        </w:rPr>
        <w:t xml:space="preserve">, kura uz likuma vai līguma pamata ir tiesīga </w:t>
      </w:r>
      <w:r w:rsidR="00F87190" w:rsidRPr="00102570">
        <w:rPr>
          <w:rFonts w:ascii="Times New Roman" w:hAnsi="Times New Roman" w:cs="Times New Roman"/>
          <w:sz w:val="24"/>
          <w:szCs w:val="24"/>
        </w:rPr>
        <w:t>pārvaldīt</w:t>
      </w:r>
      <w:r w:rsidR="00640A42" w:rsidRPr="00102570">
        <w:rPr>
          <w:rFonts w:ascii="Times New Roman" w:hAnsi="Times New Roman" w:cs="Times New Roman"/>
          <w:sz w:val="24"/>
          <w:szCs w:val="24"/>
        </w:rPr>
        <w:t xml:space="preserve"> </w:t>
      </w:r>
      <w:r w:rsidR="00C72880" w:rsidRPr="00102570">
        <w:rPr>
          <w:rFonts w:ascii="Times New Roman" w:hAnsi="Times New Roman" w:cs="Times New Roman"/>
          <w:sz w:val="24"/>
          <w:szCs w:val="24"/>
        </w:rPr>
        <w:t>vairāku autortiesību vai blakustiesību subjektu mantisk</w:t>
      </w:r>
      <w:r w:rsidR="00F87190" w:rsidRPr="00102570">
        <w:rPr>
          <w:rFonts w:ascii="Times New Roman" w:hAnsi="Times New Roman" w:cs="Times New Roman"/>
          <w:sz w:val="24"/>
          <w:szCs w:val="24"/>
        </w:rPr>
        <w:t>ās</w:t>
      </w:r>
      <w:r w:rsidR="00C72880" w:rsidRPr="00102570">
        <w:rPr>
          <w:rFonts w:ascii="Times New Roman" w:hAnsi="Times New Roman" w:cs="Times New Roman"/>
          <w:sz w:val="24"/>
          <w:szCs w:val="24"/>
        </w:rPr>
        <w:t xml:space="preserve"> tiesīb</w:t>
      </w:r>
      <w:r w:rsidR="00F87190" w:rsidRPr="00102570">
        <w:rPr>
          <w:rFonts w:ascii="Times New Roman" w:hAnsi="Times New Roman" w:cs="Times New Roman"/>
          <w:sz w:val="24"/>
          <w:szCs w:val="24"/>
        </w:rPr>
        <w:t>as</w:t>
      </w:r>
      <w:r w:rsidR="00C72880" w:rsidRPr="00102570">
        <w:rPr>
          <w:rFonts w:ascii="Times New Roman" w:hAnsi="Times New Roman" w:cs="Times New Roman"/>
          <w:sz w:val="24"/>
          <w:szCs w:val="24"/>
        </w:rPr>
        <w:t xml:space="preserve">, ja tās </w:t>
      </w:r>
      <w:r w:rsidR="0042464B" w:rsidRPr="00102570">
        <w:rPr>
          <w:rFonts w:ascii="Times New Roman" w:hAnsi="Times New Roman" w:cs="Times New Roman"/>
          <w:sz w:val="24"/>
          <w:szCs w:val="24"/>
        </w:rPr>
        <w:t xml:space="preserve">darbības mērķis </w:t>
      </w:r>
      <w:r w:rsidR="00C72880" w:rsidRPr="00102570">
        <w:rPr>
          <w:rFonts w:ascii="Times New Roman" w:hAnsi="Times New Roman" w:cs="Times New Roman"/>
          <w:sz w:val="24"/>
          <w:szCs w:val="24"/>
        </w:rPr>
        <w:t>vai viens no galvenajiem darbības mērķiem ir šāda pārvaldījuma veikšana pārstāvēto tiesību subjektu kolektīvajās interesēs, un kura:</w:t>
      </w:r>
    </w:p>
    <w:p w:rsidR="007E4650" w:rsidRDefault="00C72880">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 xml:space="preserve">a) tieši vai netieši, pilnībā vai daļēji nepieder autortiesību vai blakustiesību subjektiem vai </w:t>
      </w:r>
      <w:r w:rsidR="00652AB4" w:rsidRPr="00102570">
        <w:rPr>
          <w:rFonts w:ascii="Times New Roman" w:hAnsi="Times New Roman" w:cs="Times New Roman"/>
          <w:sz w:val="24"/>
          <w:szCs w:val="24"/>
        </w:rPr>
        <w:t>neatrodas minēto tiesību subjektu tiešā</w:t>
      </w:r>
      <w:r w:rsidRPr="00102570">
        <w:rPr>
          <w:rFonts w:ascii="Times New Roman" w:hAnsi="Times New Roman" w:cs="Times New Roman"/>
          <w:sz w:val="24"/>
          <w:szCs w:val="24"/>
        </w:rPr>
        <w:t xml:space="preserve"> vai n</w:t>
      </w:r>
      <w:r w:rsidR="00652AB4" w:rsidRPr="00102570">
        <w:rPr>
          <w:rFonts w:ascii="Times New Roman" w:hAnsi="Times New Roman" w:cs="Times New Roman"/>
          <w:sz w:val="24"/>
          <w:szCs w:val="24"/>
        </w:rPr>
        <w:t>etiešā, pilnīgā vai daļējā</w:t>
      </w:r>
      <w:r w:rsidRPr="00102570">
        <w:rPr>
          <w:rFonts w:ascii="Times New Roman" w:hAnsi="Times New Roman" w:cs="Times New Roman"/>
          <w:sz w:val="24"/>
          <w:szCs w:val="24"/>
        </w:rPr>
        <w:t xml:space="preserve"> kontrol</w:t>
      </w:r>
      <w:r w:rsidR="00652AB4" w:rsidRPr="00102570">
        <w:rPr>
          <w:rFonts w:ascii="Times New Roman" w:hAnsi="Times New Roman" w:cs="Times New Roman"/>
          <w:sz w:val="24"/>
          <w:szCs w:val="24"/>
        </w:rPr>
        <w:t>ē</w:t>
      </w:r>
      <w:r w:rsidRPr="00102570">
        <w:rPr>
          <w:rFonts w:ascii="Times New Roman" w:hAnsi="Times New Roman" w:cs="Times New Roman"/>
          <w:sz w:val="24"/>
          <w:szCs w:val="24"/>
        </w:rPr>
        <w:t xml:space="preserve">, </w:t>
      </w:r>
    </w:p>
    <w:p w:rsidR="007E4650" w:rsidRDefault="009252C4">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b) </w:t>
      </w:r>
      <w:r w:rsidR="0051359D" w:rsidRPr="00102570">
        <w:rPr>
          <w:rFonts w:ascii="Times New Roman" w:hAnsi="Times New Roman" w:cs="Times New Roman"/>
          <w:sz w:val="24"/>
          <w:szCs w:val="24"/>
        </w:rPr>
        <w:t>darbojas peļņas gūšanas nolūkā;</w:t>
      </w:r>
    </w:p>
    <w:p w:rsidR="007E4650" w:rsidRDefault="00AE775A">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6</w:t>
      </w:r>
      <w:r w:rsidR="00955D3D" w:rsidRPr="00102570">
        <w:rPr>
          <w:rFonts w:ascii="Times New Roman" w:hAnsi="Times New Roman" w:cs="Times New Roman"/>
          <w:sz w:val="24"/>
          <w:szCs w:val="24"/>
        </w:rPr>
        <w:t>) </w:t>
      </w:r>
      <w:r w:rsidR="00955D3D" w:rsidRPr="00102570">
        <w:rPr>
          <w:rFonts w:ascii="Times New Roman" w:hAnsi="Times New Roman" w:cs="Times New Roman"/>
          <w:b/>
          <w:sz w:val="24"/>
          <w:szCs w:val="24"/>
        </w:rPr>
        <w:t>pārstāvības līgums</w:t>
      </w:r>
      <w:r w:rsidR="00955D3D" w:rsidRPr="00102570">
        <w:rPr>
          <w:rFonts w:ascii="Times New Roman" w:hAnsi="Times New Roman" w:cs="Times New Roman"/>
          <w:sz w:val="24"/>
          <w:szCs w:val="24"/>
        </w:rPr>
        <w:t xml:space="preserve"> – līgums, ar kuru kolektīvā pārvaldījuma organizācija </w:t>
      </w:r>
      <w:r w:rsidR="00A843F7" w:rsidRPr="00102570">
        <w:rPr>
          <w:rFonts w:ascii="Times New Roman" w:hAnsi="Times New Roman" w:cs="Times New Roman"/>
          <w:sz w:val="24"/>
          <w:szCs w:val="24"/>
        </w:rPr>
        <w:t xml:space="preserve">tās pārvaldītās autortiesības vai blakustiesības </w:t>
      </w:r>
      <w:r w:rsidR="00955D3D" w:rsidRPr="00102570">
        <w:rPr>
          <w:rFonts w:ascii="Times New Roman" w:hAnsi="Times New Roman" w:cs="Times New Roman"/>
          <w:sz w:val="24"/>
          <w:szCs w:val="24"/>
        </w:rPr>
        <w:t xml:space="preserve">pilnvaro </w:t>
      </w:r>
      <w:r w:rsidR="00A843F7" w:rsidRPr="00102570">
        <w:rPr>
          <w:rFonts w:ascii="Times New Roman" w:hAnsi="Times New Roman" w:cs="Times New Roman"/>
          <w:sz w:val="24"/>
          <w:szCs w:val="24"/>
        </w:rPr>
        <w:t xml:space="preserve">pārvaldīt </w:t>
      </w:r>
      <w:r w:rsidR="00955D3D" w:rsidRPr="00102570">
        <w:rPr>
          <w:rFonts w:ascii="Times New Roman" w:hAnsi="Times New Roman" w:cs="Times New Roman"/>
          <w:sz w:val="24"/>
          <w:szCs w:val="24"/>
        </w:rPr>
        <w:t>citu kolektīvā pārvaldījuma organizāciju;</w:t>
      </w:r>
    </w:p>
    <w:p w:rsidR="007E4650" w:rsidRDefault="00AE775A">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7)</w:t>
      </w:r>
      <w:r w:rsidRPr="00102570">
        <w:rPr>
          <w:rFonts w:ascii="Times New Roman" w:hAnsi="Times New Roman" w:cs="Times New Roman"/>
          <w:b/>
          <w:sz w:val="24"/>
          <w:szCs w:val="24"/>
        </w:rPr>
        <w:t xml:space="preserve"> pārvaldījuma izdevumi </w:t>
      </w:r>
      <w:r w:rsidRPr="00102570">
        <w:rPr>
          <w:rFonts w:ascii="Times New Roman" w:hAnsi="Times New Roman" w:cs="Times New Roman"/>
          <w:sz w:val="24"/>
          <w:szCs w:val="24"/>
        </w:rPr>
        <w:t>– summas, ko autortiesību un blakustiesību kolektīvā pārvaldījuma izmaksu segšanai kolektīvā pārvaldījuma organizācija atskaita vai kompensē no tiesību ieņēmumiem vai no ienākumiem, ko rada šādu ieņēmumu ieguldījumi;</w:t>
      </w:r>
    </w:p>
    <w:p w:rsidR="007E4650" w:rsidRDefault="00CD3D1A">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8</w:t>
      </w:r>
      <w:r w:rsidR="00EC09FC" w:rsidRPr="00102570">
        <w:rPr>
          <w:rFonts w:ascii="Times New Roman" w:hAnsi="Times New Roman" w:cs="Times New Roman"/>
          <w:sz w:val="24"/>
          <w:szCs w:val="24"/>
        </w:rPr>
        <w:t>) </w:t>
      </w:r>
      <w:r w:rsidR="00EC09FC" w:rsidRPr="00102570">
        <w:rPr>
          <w:rFonts w:ascii="Times New Roman" w:hAnsi="Times New Roman" w:cs="Times New Roman"/>
          <w:b/>
          <w:sz w:val="24"/>
          <w:szCs w:val="24"/>
        </w:rPr>
        <w:t>tiesību ieņēmumi</w:t>
      </w:r>
      <w:r w:rsidR="00EC09FC" w:rsidRPr="00102570">
        <w:rPr>
          <w:rFonts w:ascii="Times New Roman" w:hAnsi="Times New Roman" w:cs="Times New Roman"/>
          <w:sz w:val="24"/>
          <w:szCs w:val="24"/>
        </w:rPr>
        <w:t xml:space="preserve"> –</w:t>
      </w:r>
      <w:r w:rsidR="00A9348E" w:rsidRPr="00102570">
        <w:rPr>
          <w:rFonts w:ascii="Times New Roman" w:hAnsi="Times New Roman" w:cs="Times New Roman"/>
          <w:sz w:val="24"/>
          <w:szCs w:val="24"/>
        </w:rPr>
        <w:t xml:space="preserve"> </w:t>
      </w:r>
      <w:r w:rsidR="00B2071E" w:rsidRPr="00102570">
        <w:rPr>
          <w:rFonts w:ascii="Times New Roman" w:hAnsi="Times New Roman" w:cs="Times New Roman"/>
          <w:sz w:val="24"/>
          <w:szCs w:val="24"/>
        </w:rPr>
        <w:t>atlīdzība, kuru</w:t>
      </w:r>
      <w:r w:rsidR="00EC09FC" w:rsidRPr="00102570">
        <w:rPr>
          <w:rFonts w:ascii="Times New Roman" w:hAnsi="Times New Roman" w:cs="Times New Roman"/>
          <w:sz w:val="24"/>
          <w:szCs w:val="24"/>
        </w:rPr>
        <w:t xml:space="preserve"> kolektīvā pārvaldījuma organizācija iekasē autortiesību vai blakustiesību subjektu </w:t>
      </w:r>
      <w:r w:rsidR="00542AE2" w:rsidRPr="00102570">
        <w:rPr>
          <w:rFonts w:ascii="Times New Roman" w:hAnsi="Times New Roman" w:cs="Times New Roman"/>
          <w:sz w:val="24"/>
          <w:szCs w:val="24"/>
        </w:rPr>
        <w:t>interesēs</w:t>
      </w:r>
      <w:r w:rsidR="00573380" w:rsidRPr="00102570">
        <w:rPr>
          <w:rFonts w:ascii="Times New Roman" w:hAnsi="Times New Roman" w:cs="Times New Roman"/>
          <w:sz w:val="24"/>
          <w:szCs w:val="24"/>
        </w:rPr>
        <w:t>, pārvaldot viņu tiesības</w:t>
      </w:r>
      <w:r w:rsidR="006C058F" w:rsidRPr="00102570">
        <w:rPr>
          <w:rFonts w:ascii="Times New Roman" w:hAnsi="Times New Roman" w:cs="Times New Roman"/>
          <w:sz w:val="24"/>
          <w:szCs w:val="24"/>
        </w:rPr>
        <w:t>.</w:t>
      </w:r>
    </w:p>
    <w:p w:rsidR="007E4650" w:rsidRDefault="007E4650">
      <w:pPr>
        <w:spacing w:after="0" w:line="240" w:lineRule="auto"/>
        <w:jc w:val="both"/>
        <w:rPr>
          <w:rFonts w:ascii="Times New Roman" w:hAnsi="Times New Roman" w:cs="Times New Roman"/>
          <w:sz w:val="24"/>
          <w:szCs w:val="24"/>
        </w:rPr>
      </w:pPr>
    </w:p>
    <w:p w:rsidR="007E4650" w:rsidRDefault="0022310B">
      <w:pPr>
        <w:pStyle w:val="Pants"/>
      </w:pPr>
      <w:bookmarkStart w:id="7" w:name="_Toc448730510"/>
      <w:r w:rsidRPr="00102570">
        <w:t>2.pants. </w:t>
      </w:r>
      <w:r w:rsidR="0053613F" w:rsidRPr="00102570">
        <w:t>Likuma mērķis</w:t>
      </w:r>
      <w:r w:rsidR="006C058F" w:rsidRPr="00102570">
        <w:t xml:space="preserve"> un </w:t>
      </w:r>
      <w:r w:rsidR="00426426" w:rsidRPr="00102570">
        <w:t>piemērošanas</w:t>
      </w:r>
      <w:r w:rsidR="006C058F" w:rsidRPr="00102570">
        <w:t xml:space="preserve"> joma</w:t>
      </w:r>
      <w:bookmarkEnd w:id="7"/>
    </w:p>
    <w:p w:rsidR="007E4650" w:rsidRDefault="006C058F">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(1) </w:t>
      </w:r>
      <w:r w:rsidR="00C01ECC" w:rsidRPr="00102570">
        <w:rPr>
          <w:rFonts w:ascii="Times New Roman" w:hAnsi="Times New Roman" w:cs="Times New Roman"/>
          <w:sz w:val="24"/>
          <w:szCs w:val="24"/>
        </w:rPr>
        <w:t xml:space="preserve">Likuma mērķis ir radīt tiesiskos priekšnoteikumus autortiesību un blakustiesību </w:t>
      </w:r>
      <w:r w:rsidR="00DB4E7F" w:rsidRPr="00102570">
        <w:rPr>
          <w:rFonts w:ascii="Times New Roman" w:hAnsi="Times New Roman" w:cs="Times New Roman"/>
          <w:sz w:val="24"/>
          <w:szCs w:val="24"/>
        </w:rPr>
        <w:t>kolektīvā pārvaldījuma efektīvai</w:t>
      </w:r>
      <w:r w:rsidR="00C01ECC" w:rsidRPr="00102570">
        <w:rPr>
          <w:rFonts w:ascii="Times New Roman" w:hAnsi="Times New Roman" w:cs="Times New Roman"/>
          <w:sz w:val="24"/>
          <w:szCs w:val="24"/>
        </w:rPr>
        <w:t xml:space="preserve"> </w:t>
      </w:r>
      <w:r w:rsidR="00070410" w:rsidRPr="00102570">
        <w:rPr>
          <w:rFonts w:ascii="Times New Roman" w:hAnsi="Times New Roman" w:cs="Times New Roman"/>
          <w:sz w:val="24"/>
          <w:szCs w:val="24"/>
        </w:rPr>
        <w:t>veikšanai</w:t>
      </w:r>
      <w:r w:rsidR="00DB4E7F" w:rsidRPr="00102570">
        <w:rPr>
          <w:rFonts w:ascii="Times New Roman" w:hAnsi="Times New Roman" w:cs="Times New Roman"/>
          <w:sz w:val="24"/>
          <w:szCs w:val="24"/>
        </w:rPr>
        <w:t xml:space="preserve">. </w:t>
      </w:r>
    </w:p>
    <w:p w:rsidR="007E4650" w:rsidRDefault="00C01ECC">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(2) Likums regulē kolektīvā pārvaldījuma</w:t>
      </w:r>
      <w:r w:rsidR="007E2806" w:rsidRPr="00102570">
        <w:rPr>
          <w:rFonts w:ascii="Times New Roman" w:hAnsi="Times New Roman" w:cs="Times New Roman"/>
          <w:sz w:val="24"/>
          <w:szCs w:val="24"/>
        </w:rPr>
        <w:t xml:space="preserve"> organizāciju,</w:t>
      </w:r>
      <w:r w:rsidRPr="00102570">
        <w:rPr>
          <w:rFonts w:ascii="Times New Roman" w:hAnsi="Times New Roman" w:cs="Times New Roman"/>
          <w:sz w:val="24"/>
          <w:szCs w:val="24"/>
        </w:rPr>
        <w:t xml:space="preserve"> neatkarīgo pārvaldījuma </w:t>
      </w:r>
      <w:r w:rsidR="00B672A4" w:rsidRPr="00102570">
        <w:rPr>
          <w:rFonts w:ascii="Times New Roman" w:hAnsi="Times New Roman" w:cs="Times New Roman"/>
          <w:sz w:val="24"/>
          <w:szCs w:val="24"/>
        </w:rPr>
        <w:t xml:space="preserve">sabiedrību </w:t>
      </w:r>
      <w:r w:rsidR="007E2806" w:rsidRPr="00102570">
        <w:rPr>
          <w:rFonts w:ascii="Times New Roman" w:hAnsi="Times New Roman" w:cs="Times New Roman"/>
          <w:sz w:val="24"/>
          <w:szCs w:val="24"/>
        </w:rPr>
        <w:t xml:space="preserve">un atkarīgo pārvaldījuma </w:t>
      </w:r>
      <w:r w:rsidR="00AE775A" w:rsidRPr="00102570">
        <w:rPr>
          <w:rFonts w:ascii="Times New Roman" w:hAnsi="Times New Roman" w:cs="Times New Roman"/>
          <w:sz w:val="24"/>
          <w:szCs w:val="24"/>
        </w:rPr>
        <w:t xml:space="preserve">subjektu </w:t>
      </w:r>
      <w:r w:rsidRPr="00102570">
        <w:rPr>
          <w:rFonts w:ascii="Times New Roman" w:hAnsi="Times New Roman" w:cs="Times New Roman"/>
          <w:sz w:val="24"/>
          <w:szCs w:val="24"/>
        </w:rPr>
        <w:t xml:space="preserve">darbību, </w:t>
      </w:r>
      <w:r w:rsidR="00574524" w:rsidRPr="00102570">
        <w:rPr>
          <w:rFonts w:ascii="Times New Roman" w:hAnsi="Times New Roman" w:cs="Times New Roman"/>
          <w:sz w:val="24"/>
          <w:szCs w:val="24"/>
        </w:rPr>
        <w:t xml:space="preserve">pārvaldot </w:t>
      </w:r>
      <w:r w:rsidRPr="00102570">
        <w:rPr>
          <w:rFonts w:ascii="Times New Roman" w:hAnsi="Times New Roman" w:cs="Times New Roman"/>
          <w:sz w:val="24"/>
          <w:szCs w:val="24"/>
        </w:rPr>
        <w:t>autortiesību un blakustiesību subjektu tiesīb</w:t>
      </w:r>
      <w:r w:rsidR="00574524" w:rsidRPr="00102570">
        <w:rPr>
          <w:rFonts w:ascii="Times New Roman" w:hAnsi="Times New Roman" w:cs="Times New Roman"/>
          <w:sz w:val="24"/>
          <w:szCs w:val="24"/>
        </w:rPr>
        <w:t>as</w:t>
      </w:r>
      <w:r w:rsidRPr="00102570">
        <w:rPr>
          <w:rFonts w:ascii="Times New Roman" w:hAnsi="Times New Roman" w:cs="Times New Roman"/>
          <w:sz w:val="24"/>
          <w:szCs w:val="24"/>
        </w:rPr>
        <w:t xml:space="preserve"> minēto tiesību subjektu kolektī</w:t>
      </w:r>
      <w:r w:rsidR="00790E1F" w:rsidRPr="00102570">
        <w:rPr>
          <w:rFonts w:ascii="Times New Roman" w:hAnsi="Times New Roman" w:cs="Times New Roman"/>
          <w:sz w:val="24"/>
          <w:szCs w:val="24"/>
        </w:rPr>
        <w:t xml:space="preserve">vajās interesēs, kā arī nosaka </w:t>
      </w:r>
      <w:r w:rsidR="00005A24" w:rsidRPr="00102570">
        <w:rPr>
          <w:rFonts w:ascii="Times New Roman" w:hAnsi="Times New Roman" w:cs="Times New Roman"/>
          <w:sz w:val="24"/>
          <w:szCs w:val="24"/>
        </w:rPr>
        <w:t>kolektīvā pārvaldījuma</w:t>
      </w:r>
      <w:r w:rsidR="00125EB4" w:rsidRPr="00102570">
        <w:rPr>
          <w:rFonts w:ascii="Times New Roman" w:hAnsi="Times New Roman" w:cs="Times New Roman"/>
          <w:sz w:val="24"/>
          <w:szCs w:val="24"/>
        </w:rPr>
        <w:t xml:space="preserve"> veicēju </w:t>
      </w:r>
      <w:r w:rsidRPr="00102570">
        <w:rPr>
          <w:rFonts w:ascii="Times New Roman" w:hAnsi="Times New Roman" w:cs="Times New Roman"/>
          <w:sz w:val="24"/>
          <w:szCs w:val="24"/>
        </w:rPr>
        <w:t>darbības uzraudzības kārtību</w:t>
      </w:r>
      <w:r w:rsidR="006B73EE" w:rsidRPr="00102570">
        <w:rPr>
          <w:rFonts w:ascii="Times New Roman" w:hAnsi="Times New Roman" w:cs="Times New Roman"/>
          <w:sz w:val="24"/>
          <w:szCs w:val="24"/>
        </w:rPr>
        <w:t xml:space="preserve"> un strīdu risināšanas speciālos noteikumus</w:t>
      </w:r>
      <w:r w:rsidRPr="00102570">
        <w:rPr>
          <w:rFonts w:ascii="Times New Roman" w:hAnsi="Times New Roman" w:cs="Times New Roman"/>
          <w:sz w:val="24"/>
          <w:szCs w:val="24"/>
        </w:rPr>
        <w:t>.</w:t>
      </w:r>
    </w:p>
    <w:p w:rsidR="007E4650" w:rsidRDefault="00485D2F">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lastRenderedPageBreak/>
        <w:t>(3) Šā likuma noteikum</w:t>
      </w:r>
      <w:r w:rsidR="00D82397" w:rsidRPr="00102570">
        <w:rPr>
          <w:rFonts w:ascii="Times New Roman" w:hAnsi="Times New Roman" w:cs="Times New Roman"/>
          <w:sz w:val="24"/>
          <w:szCs w:val="24"/>
        </w:rPr>
        <w:t>us</w:t>
      </w:r>
      <w:r w:rsidRPr="00102570">
        <w:rPr>
          <w:rFonts w:ascii="Times New Roman" w:hAnsi="Times New Roman" w:cs="Times New Roman"/>
          <w:sz w:val="24"/>
          <w:szCs w:val="24"/>
        </w:rPr>
        <w:t xml:space="preserve"> piemēro atkarīg</w:t>
      </w:r>
      <w:r w:rsidR="006E675D" w:rsidRPr="00102570">
        <w:rPr>
          <w:rFonts w:ascii="Times New Roman" w:hAnsi="Times New Roman" w:cs="Times New Roman"/>
          <w:sz w:val="24"/>
          <w:szCs w:val="24"/>
        </w:rPr>
        <w:t>aj</w:t>
      </w:r>
      <w:r w:rsidR="00AE775A" w:rsidRPr="00102570">
        <w:rPr>
          <w:rFonts w:ascii="Times New Roman" w:hAnsi="Times New Roman" w:cs="Times New Roman"/>
          <w:sz w:val="24"/>
          <w:szCs w:val="24"/>
        </w:rPr>
        <w:t>iem</w:t>
      </w:r>
      <w:r w:rsidRPr="00102570">
        <w:rPr>
          <w:rFonts w:ascii="Times New Roman" w:hAnsi="Times New Roman" w:cs="Times New Roman"/>
          <w:sz w:val="24"/>
          <w:szCs w:val="24"/>
        </w:rPr>
        <w:t xml:space="preserve"> pārvaldījuma </w:t>
      </w:r>
      <w:r w:rsidR="00AE775A" w:rsidRPr="00102570">
        <w:rPr>
          <w:rFonts w:ascii="Times New Roman" w:hAnsi="Times New Roman" w:cs="Times New Roman"/>
          <w:sz w:val="24"/>
          <w:szCs w:val="24"/>
        </w:rPr>
        <w:t>subjektiem</w:t>
      </w:r>
      <w:r w:rsidRPr="00102570">
        <w:rPr>
          <w:rFonts w:ascii="Times New Roman" w:hAnsi="Times New Roman" w:cs="Times New Roman"/>
          <w:sz w:val="24"/>
          <w:szCs w:val="24"/>
        </w:rPr>
        <w:t xml:space="preserve">, ciktāl </w:t>
      </w:r>
      <w:r w:rsidR="00AE775A" w:rsidRPr="00102570">
        <w:rPr>
          <w:rFonts w:ascii="Times New Roman" w:hAnsi="Times New Roman" w:cs="Times New Roman"/>
          <w:sz w:val="24"/>
          <w:szCs w:val="24"/>
        </w:rPr>
        <w:t xml:space="preserve">tie </w:t>
      </w:r>
      <w:r w:rsidRPr="00102570">
        <w:rPr>
          <w:rFonts w:ascii="Times New Roman" w:hAnsi="Times New Roman" w:cs="Times New Roman"/>
          <w:sz w:val="24"/>
          <w:szCs w:val="24"/>
        </w:rPr>
        <w:t>veic kolektīvā pārvaldījuma organizācijai raksturīgās darbības. Neatkarīgi no šādu darbību veida atkarīg</w:t>
      </w:r>
      <w:r w:rsidR="006E675D" w:rsidRPr="00102570">
        <w:rPr>
          <w:rFonts w:ascii="Times New Roman" w:hAnsi="Times New Roman" w:cs="Times New Roman"/>
          <w:sz w:val="24"/>
          <w:szCs w:val="24"/>
        </w:rPr>
        <w:t>aj</w:t>
      </w:r>
      <w:r w:rsidR="00AE775A" w:rsidRPr="00102570">
        <w:rPr>
          <w:rFonts w:ascii="Times New Roman" w:hAnsi="Times New Roman" w:cs="Times New Roman"/>
          <w:sz w:val="24"/>
          <w:szCs w:val="24"/>
        </w:rPr>
        <w:t>iem</w:t>
      </w:r>
      <w:r w:rsidRPr="00102570">
        <w:rPr>
          <w:rFonts w:ascii="Times New Roman" w:hAnsi="Times New Roman" w:cs="Times New Roman"/>
          <w:sz w:val="24"/>
          <w:szCs w:val="24"/>
        </w:rPr>
        <w:t xml:space="preserve"> pārvaldījuma </w:t>
      </w:r>
      <w:r w:rsidR="00AE775A" w:rsidRPr="00102570">
        <w:rPr>
          <w:rFonts w:ascii="Times New Roman" w:hAnsi="Times New Roman" w:cs="Times New Roman"/>
          <w:sz w:val="24"/>
          <w:szCs w:val="24"/>
        </w:rPr>
        <w:t>subjektiem</w:t>
      </w:r>
      <w:r w:rsidRPr="00102570">
        <w:rPr>
          <w:rFonts w:ascii="Times New Roman" w:hAnsi="Times New Roman" w:cs="Times New Roman"/>
          <w:sz w:val="24"/>
          <w:szCs w:val="24"/>
        </w:rPr>
        <w:t xml:space="preserve"> piemēro šā likuma 14.panta </w:t>
      </w:r>
      <w:r w:rsidR="00CA215B" w:rsidRPr="00102570">
        <w:rPr>
          <w:rFonts w:ascii="Times New Roman" w:hAnsi="Times New Roman" w:cs="Times New Roman"/>
          <w:sz w:val="24"/>
          <w:szCs w:val="24"/>
        </w:rPr>
        <w:t xml:space="preserve">pirmās līdz ceturtās </w:t>
      </w:r>
      <w:r w:rsidRPr="00102570">
        <w:rPr>
          <w:rFonts w:ascii="Times New Roman" w:hAnsi="Times New Roman" w:cs="Times New Roman"/>
          <w:sz w:val="24"/>
          <w:szCs w:val="24"/>
        </w:rPr>
        <w:t>daļas noteikum</w:t>
      </w:r>
      <w:r w:rsidR="00904D68" w:rsidRPr="00102570">
        <w:rPr>
          <w:rFonts w:ascii="Times New Roman" w:hAnsi="Times New Roman" w:cs="Times New Roman"/>
          <w:sz w:val="24"/>
          <w:szCs w:val="24"/>
        </w:rPr>
        <w:t>us</w:t>
      </w:r>
      <w:r w:rsidR="00E121A2" w:rsidRPr="00102570">
        <w:rPr>
          <w:rFonts w:ascii="Times New Roman" w:hAnsi="Times New Roman" w:cs="Times New Roman"/>
          <w:sz w:val="24"/>
          <w:szCs w:val="24"/>
        </w:rPr>
        <w:t>, kā arī</w:t>
      </w:r>
      <w:r w:rsidR="003F2002" w:rsidRPr="00102570">
        <w:rPr>
          <w:rFonts w:ascii="Times New Roman" w:hAnsi="Times New Roman" w:cs="Times New Roman"/>
          <w:sz w:val="24"/>
          <w:szCs w:val="24"/>
        </w:rPr>
        <w:t xml:space="preserve"> veic to uzraudzību saskaņā ar</w:t>
      </w:r>
      <w:r w:rsidR="00E121A2" w:rsidRPr="00102570">
        <w:rPr>
          <w:rFonts w:ascii="Times New Roman" w:hAnsi="Times New Roman" w:cs="Times New Roman"/>
          <w:sz w:val="24"/>
          <w:szCs w:val="24"/>
        </w:rPr>
        <w:t xml:space="preserve"> šā likuma 63.panta noteikum</w:t>
      </w:r>
      <w:r w:rsidR="003F2002" w:rsidRPr="00102570">
        <w:rPr>
          <w:rFonts w:ascii="Times New Roman" w:hAnsi="Times New Roman" w:cs="Times New Roman"/>
          <w:sz w:val="24"/>
          <w:szCs w:val="24"/>
        </w:rPr>
        <w:t>iem</w:t>
      </w:r>
      <w:r w:rsidRPr="00102570">
        <w:rPr>
          <w:rFonts w:ascii="Times New Roman" w:hAnsi="Times New Roman" w:cs="Times New Roman"/>
          <w:sz w:val="24"/>
          <w:szCs w:val="24"/>
        </w:rPr>
        <w:t>.</w:t>
      </w:r>
    </w:p>
    <w:p w:rsidR="007E4650" w:rsidRDefault="00E121A2">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(4) </w:t>
      </w:r>
      <w:r w:rsidR="00F632AF">
        <w:rPr>
          <w:rFonts w:ascii="Times New Roman" w:hAnsi="Times New Roman" w:cs="Times New Roman"/>
          <w:sz w:val="24"/>
          <w:szCs w:val="24"/>
        </w:rPr>
        <w:t>Š</w:t>
      </w:r>
      <w:r w:rsidR="00F632AF" w:rsidRPr="00102570">
        <w:rPr>
          <w:rFonts w:ascii="Times New Roman" w:hAnsi="Times New Roman" w:cs="Times New Roman"/>
          <w:sz w:val="24"/>
          <w:szCs w:val="24"/>
        </w:rPr>
        <w:t>ā likuma 30., 36., 37.panta un 38.panta 1.–2. un 6.–8.punkta noteikumus</w:t>
      </w:r>
      <w:r w:rsidR="00F632AF">
        <w:rPr>
          <w:rFonts w:ascii="Times New Roman" w:hAnsi="Times New Roman" w:cs="Times New Roman"/>
          <w:sz w:val="24"/>
          <w:szCs w:val="24"/>
        </w:rPr>
        <w:t xml:space="preserve"> piemēro arī</w:t>
      </w:r>
      <w:r w:rsidR="00F632AF" w:rsidRPr="00102570">
        <w:rPr>
          <w:rFonts w:ascii="Times New Roman" w:hAnsi="Times New Roman" w:cs="Times New Roman"/>
          <w:sz w:val="24"/>
          <w:szCs w:val="24"/>
        </w:rPr>
        <w:t xml:space="preserve"> </w:t>
      </w:r>
      <w:r w:rsidR="00F632AF">
        <w:rPr>
          <w:rFonts w:ascii="Times New Roman" w:hAnsi="Times New Roman" w:cs="Times New Roman"/>
          <w:sz w:val="24"/>
          <w:szCs w:val="24"/>
        </w:rPr>
        <w:t>n</w:t>
      </w:r>
      <w:r w:rsidRPr="00102570">
        <w:rPr>
          <w:rFonts w:ascii="Times New Roman" w:hAnsi="Times New Roman" w:cs="Times New Roman"/>
          <w:sz w:val="24"/>
          <w:szCs w:val="24"/>
        </w:rPr>
        <w:t>eatkarīg</w:t>
      </w:r>
      <w:r w:rsidR="00D44800" w:rsidRPr="00102570">
        <w:rPr>
          <w:rFonts w:ascii="Times New Roman" w:hAnsi="Times New Roman" w:cs="Times New Roman"/>
          <w:sz w:val="24"/>
          <w:szCs w:val="24"/>
        </w:rPr>
        <w:t>ajām</w:t>
      </w:r>
      <w:r w:rsidRPr="00102570">
        <w:rPr>
          <w:rFonts w:ascii="Times New Roman" w:hAnsi="Times New Roman" w:cs="Times New Roman"/>
          <w:sz w:val="24"/>
          <w:szCs w:val="24"/>
        </w:rPr>
        <w:t xml:space="preserve"> pārvaldījum</w:t>
      </w:r>
      <w:r w:rsidR="00D44800" w:rsidRPr="00102570">
        <w:rPr>
          <w:rFonts w:ascii="Times New Roman" w:hAnsi="Times New Roman" w:cs="Times New Roman"/>
          <w:sz w:val="24"/>
          <w:szCs w:val="24"/>
        </w:rPr>
        <w:t>a</w:t>
      </w:r>
      <w:r w:rsidRPr="00102570">
        <w:rPr>
          <w:rFonts w:ascii="Times New Roman" w:hAnsi="Times New Roman" w:cs="Times New Roman"/>
          <w:sz w:val="24"/>
          <w:szCs w:val="24"/>
        </w:rPr>
        <w:t xml:space="preserve"> </w:t>
      </w:r>
      <w:r w:rsidR="00B672A4" w:rsidRPr="00102570">
        <w:rPr>
          <w:rFonts w:ascii="Times New Roman" w:hAnsi="Times New Roman" w:cs="Times New Roman"/>
          <w:sz w:val="24"/>
          <w:szCs w:val="24"/>
        </w:rPr>
        <w:t>sabiedrībām</w:t>
      </w:r>
      <w:r w:rsidRPr="00102570">
        <w:rPr>
          <w:rFonts w:ascii="Times New Roman" w:hAnsi="Times New Roman" w:cs="Times New Roman"/>
          <w:sz w:val="24"/>
          <w:szCs w:val="24"/>
        </w:rPr>
        <w:t>.</w:t>
      </w:r>
      <w:r w:rsidR="00ED16EA" w:rsidRPr="00102570">
        <w:rPr>
          <w:rFonts w:ascii="Times New Roman" w:hAnsi="Times New Roman" w:cs="Times New Roman"/>
          <w:sz w:val="24"/>
          <w:szCs w:val="24"/>
        </w:rPr>
        <w:t xml:space="preserve"> </w:t>
      </w:r>
      <w:r w:rsidR="00F632AF">
        <w:rPr>
          <w:rFonts w:ascii="Times New Roman" w:hAnsi="Times New Roman" w:cs="Times New Roman"/>
          <w:sz w:val="24"/>
          <w:szCs w:val="24"/>
        </w:rPr>
        <w:t>To u</w:t>
      </w:r>
      <w:r w:rsidR="00ED16EA" w:rsidRPr="00102570">
        <w:rPr>
          <w:rFonts w:ascii="Times New Roman" w:hAnsi="Times New Roman" w:cs="Times New Roman"/>
          <w:sz w:val="24"/>
          <w:szCs w:val="24"/>
        </w:rPr>
        <w:t>zraudzīb</w:t>
      </w:r>
      <w:r w:rsidR="00310640" w:rsidRPr="00102570">
        <w:rPr>
          <w:rFonts w:ascii="Times New Roman" w:hAnsi="Times New Roman" w:cs="Times New Roman"/>
          <w:sz w:val="24"/>
          <w:szCs w:val="24"/>
        </w:rPr>
        <w:t>u</w:t>
      </w:r>
      <w:r w:rsidR="00ED16EA" w:rsidRPr="00102570">
        <w:rPr>
          <w:rFonts w:ascii="Times New Roman" w:hAnsi="Times New Roman" w:cs="Times New Roman"/>
          <w:sz w:val="24"/>
          <w:szCs w:val="24"/>
        </w:rPr>
        <w:t xml:space="preserve"> </w:t>
      </w:r>
      <w:r w:rsidR="003F2002" w:rsidRPr="00102570">
        <w:rPr>
          <w:rFonts w:ascii="Times New Roman" w:hAnsi="Times New Roman" w:cs="Times New Roman"/>
          <w:sz w:val="24"/>
          <w:szCs w:val="24"/>
        </w:rPr>
        <w:t>veic saskaņā ar</w:t>
      </w:r>
      <w:r w:rsidR="00ED16EA" w:rsidRPr="00102570">
        <w:rPr>
          <w:rFonts w:ascii="Times New Roman" w:hAnsi="Times New Roman" w:cs="Times New Roman"/>
          <w:sz w:val="24"/>
          <w:szCs w:val="24"/>
        </w:rPr>
        <w:t xml:space="preserve"> šā likuma 64.panta noteikum</w:t>
      </w:r>
      <w:r w:rsidR="0029651E">
        <w:rPr>
          <w:rFonts w:ascii="Times New Roman" w:hAnsi="Times New Roman" w:cs="Times New Roman"/>
          <w:sz w:val="24"/>
          <w:szCs w:val="24"/>
        </w:rPr>
        <w:t>iem</w:t>
      </w:r>
      <w:r w:rsidR="00ED16EA" w:rsidRPr="00102570">
        <w:rPr>
          <w:rFonts w:ascii="Times New Roman" w:hAnsi="Times New Roman" w:cs="Times New Roman"/>
          <w:sz w:val="24"/>
          <w:szCs w:val="24"/>
        </w:rPr>
        <w:t>.</w:t>
      </w:r>
    </w:p>
    <w:p w:rsidR="007E4650" w:rsidRDefault="007E4650">
      <w:pPr>
        <w:spacing w:after="0" w:line="240" w:lineRule="auto"/>
        <w:jc w:val="both"/>
        <w:rPr>
          <w:rFonts w:ascii="Times New Roman" w:hAnsi="Times New Roman" w:cs="Times New Roman"/>
          <w:sz w:val="24"/>
          <w:szCs w:val="24"/>
        </w:rPr>
      </w:pPr>
    </w:p>
    <w:p w:rsidR="007E4650" w:rsidRDefault="00813B53">
      <w:pPr>
        <w:pStyle w:val="Nodaa"/>
      </w:pPr>
      <w:bookmarkStart w:id="8" w:name="_Toc448730511"/>
      <w:r w:rsidRPr="00102570">
        <w:t>II</w:t>
      </w:r>
      <w:r w:rsidR="001016E4">
        <w:t> </w:t>
      </w:r>
      <w:r w:rsidRPr="00102570">
        <w:t>nodaļa</w:t>
      </w:r>
      <w:r w:rsidR="00D776B5" w:rsidRPr="00102570">
        <w:t xml:space="preserve"> </w:t>
      </w:r>
      <w:r w:rsidR="00D776B5" w:rsidRPr="00102570">
        <w:br/>
      </w:r>
      <w:r w:rsidR="00604929" w:rsidRPr="00102570">
        <w:t>Mantisko tiesību kolektīvā pārvaldījuma pamatnoteikumi</w:t>
      </w:r>
      <w:bookmarkEnd w:id="8"/>
    </w:p>
    <w:p w:rsidR="007E4650" w:rsidRDefault="007E4650">
      <w:pPr>
        <w:pStyle w:val="Pants"/>
      </w:pPr>
    </w:p>
    <w:p w:rsidR="007E4650" w:rsidRDefault="000A329E">
      <w:pPr>
        <w:pStyle w:val="Pants"/>
      </w:pPr>
      <w:bookmarkStart w:id="9" w:name="_Toc448730512"/>
      <w:r w:rsidRPr="00102570">
        <w:t>3.pants.</w:t>
      </w:r>
      <w:r w:rsidR="0022310B" w:rsidRPr="00102570">
        <w:t> </w:t>
      </w:r>
      <w:r w:rsidR="001777DD" w:rsidRPr="00102570">
        <w:t>Mantisko tiesību kolektīvais pārvaldījums</w:t>
      </w:r>
      <w:bookmarkEnd w:id="9"/>
    </w:p>
    <w:p w:rsidR="007E4650" w:rsidRDefault="00D90A24">
      <w:pPr>
        <w:spacing w:after="0" w:line="240" w:lineRule="auto"/>
        <w:jc w:val="both"/>
        <w:rPr>
          <w:rFonts w:ascii="Times New Roman" w:hAnsi="Times New Roman" w:cs="Times New Roman"/>
          <w:b/>
          <w:sz w:val="24"/>
          <w:szCs w:val="24"/>
        </w:rPr>
      </w:pPr>
      <w:r w:rsidRPr="00102570">
        <w:rPr>
          <w:rFonts w:ascii="Times New Roman" w:hAnsi="Times New Roman" w:cs="Times New Roman"/>
          <w:sz w:val="24"/>
          <w:szCs w:val="24"/>
        </w:rPr>
        <w:t>(1) </w:t>
      </w:r>
      <w:r w:rsidR="00E9579F" w:rsidRPr="00102570">
        <w:rPr>
          <w:rFonts w:ascii="Times New Roman" w:hAnsi="Times New Roman" w:cs="Times New Roman"/>
          <w:sz w:val="24"/>
          <w:szCs w:val="24"/>
        </w:rPr>
        <w:t>Autortiesību un blakustiesību subjektu mantiskās tiesības tikai kolektīvi</w:t>
      </w:r>
      <w:r w:rsidR="00DC066E" w:rsidRPr="00102570">
        <w:rPr>
          <w:rFonts w:ascii="Times New Roman" w:hAnsi="Times New Roman" w:cs="Times New Roman"/>
          <w:sz w:val="24"/>
          <w:szCs w:val="24"/>
        </w:rPr>
        <w:t xml:space="preserve"> </w:t>
      </w:r>
      <w:r w:rsidR="00E9579F" w:rsidRPr="00102570">
        <w:rPr>
          <w:rFonts w:ascii="Times New Roman" w:hAnsi="Times New Roman" w:cs="Times New Roman"/>
          <w:sz w:val="24"/>
          <w:szCs w:val="24"/>
        </w:rPr>
        <w:t>pārvald</w:t>
      </w:r>
      <w:r w:rsidR="00386595" w:rsidRPr="00102570">
        <w:rPr>
          <w:rFonts w:ascii="Times New Roman" w:hAnsi="Times New Roman" w:cs="Times New Roman"/>
          <w:sz w:val="24"/>
          <w:szCs w:val="24"/>
        </w:rPr>
        <w:t xml:space="preserve">a </w:t>
      </w:r>
      <w:r w:rsidR="00E9579F" w:rsidRPr="00102570">
        <w:rPr>
          <w:rFonts w:ascii="Times New Roman" w:hAnsi="Times New Roman" w:cs="Times New Roman"/>
          <w:sz w:val="24"/>
          <w:szCs w:val="24"/>
        </w:rPr>
        <w:t>attiecībā uz:</w:t>
      </w:r>
      <w:r w:rsidR="001777DD" w:rsidRPr="00102570">
        <w:rPr>
          <w:rFonts w:ascii="Times New Roman" w:hAnsi="Times New Roman" w:cs="Times New Roman"/>
          <w:sz w:val="24"/>
          <w:szCs w:val="24"/>
        </w:rPr>
        <w:t> </w:t>
      </w:r>
    </w:p>
    <w:p w:rsidR="007E4650" w:rsidRDefault="0022310B">
      <w:pPr>
        <w:spacing w:after="0" w:line="240" w:lineRule="auto"/>
        <w:ind w:left="720"/>
        <w:jc w:val="both"/>
        <w:rPr>
          <w:rFonts w:ascii="Times New Roman" w:hAnsi="Times New Roman" w:cs="Times New Roman"/>
          <w:b/>
          <w:sz w:val="24"/>
          <w:szCs w:val="24"/>
        </w:rPr>
      </w:pPr>
      <w:r w:rsidRPr="00102570">
        <w:rPr>
          <w:rFonts w:ascii="Times New Roman" w:hAnsi="Times New Roman" w:cs="Times New Roman"/>
          <w:sz w:val="24"/>
          <w:szCs w:val="24"/>
        </w:rPr>
        <w:t>1) </w:t>
      </w:r>
      <w:r w:rsidR="00E9579F" w:rsidRPr="00102570">
        <w:rPr>
          <w:rFonts w:ascii="Times New Roman" w:hAnsi="Times New Roman" w:cs="Times New Roman"/>
          <w:sz w:val="24"/>
          <w:szCs w:val="24"/>
        </w:rPr>
        <w:t>publisku izpildījumu, ja tas notiek izklaides vietās, kafejnīcās, veikalos, viesnīcās un citās tamlīdzīgās vietās;</w:t>
      </w:r>
    </w:p>
    <w:p w:rsidR="007E4650" w:rsidRDefault="0022310B">
      <w:pPr>
        <w:spacing w:after="0" w:line="240" w:lineRule="auto"/>
        <w:ind w:left="720"/>
        <w:jc w:val="both"/>
        <w:rPr>
          <w:rFonts w:ascii="Times New Roman" w:hAnsi="Times New Roman" w:cs="Times New Roman"/>
          <w:b/>
          <w:sz w:val="24"/>
          <w:szCs w:val="24"/>
        </w:rPr>
      </w:pPr>
      <w:r w:rsidRPr="00102570">
        <w:rPr>
          <w:rFonts w:ascii="Times New Roman" w:hAnsi="Times New Roman" w:cs="Times New Roman"/>
          <w:sz w:val="24"/>
          <w:szCs w:val="24"/>
        </w:rPr>
        <w:t>2) </w:t>
      </w:r>
      <w:r w:rsidR="00E9579F" w:rsidRPr="00102570">
        <w:rPr>
          <w:rFonts w:ascii="Times New Roman" w:hAnsi="Times New Roman" w:cs="Times New Roman"/>
          <w:sz w:val="24"/>
          <w:szCs w:val="24"/>
        </w:rPr>
        <w:t xml:space="preserve">nomu, īri un publisku </w:t>
      </w:r>
      <w:r w:rsidR="00DD79D1" w:rsidRPr="00102570">
        <w:rPr>
          <w:rFonts w:ascii="Times New Roman" w:hAnsi="Times New Roman" w:cs="Times New Roman"/>
          <w:sz w:val="24"/>
          <w:szCs w:val="24"/>
        </w:rPr>
        <w:t>patapināšanu</w:t>
      </w:r>
      <w:r w:rsidR="00E9579F" w:rsidRPr="00102570">
        <w:rPr>
          <w:rFonts w:ascii="Times New Roman" w:hAnsi="Times New Roman" w:cs="Times New Roman"/>
          <w:sz w:val="24"/>
          <w:szCs w:val="24"/>
        </w:rPr>
        <w:t xml:space="preserve"> (izņemot datorprogrammas, datu bāzes un mākslas darbus);</w:t>
      </w:r>
    </w:p>
    <w:p w:rsidR="007E4650" w:rsidRDefault="0022310B">
      <w:pPr>
        <w:spacing w:after="0" w:line="240" w:lineRule="auto"/>
        <w:ind w:left="720"/>
        <w:jc w:val="both"/>
        <w:rPr>
          <w:rFonts w:ascii="Times New Roman" w:hAnsi="Times New Roman" w:cs="Times New Roman"/>
          <w:b/>
          <w:sz w:val="24"/>
          <w:szCs w:val="24"/>
        </w:rPr>
      </w:pPr>
      <w:r w:rsidRPr="00102570">
        <w:rPr>
          <w:rFonts w:ascii="Times New Roman" w:hAnsi="Times New Roman" w:cs="Times New Roman"/>
          <w:sz w:val="24"/>
          <w:szCs w:val="24"/>
        </w:rPr>
        <w:t>3) </w:t>
      </w:r>
      <w:r w:rsidR="00E9579F" w:rsidRPr="00102570">
        <w:rPr>
          <w:rFonts w:ascii="Times New Roman" w:hAnsi="Times New Roman" w:cs="Times New Roman"/>
          <w:sz w:val="24"/>
          <w:szCs w:val="24"/>
        </w:rPr>
        <w:t>retranslēšanu (izņemot raidorganizāciju tiesības, neatkarīgi no tā, vai tās ir pašas raidorganizācijas tiesības vai tās raidorganizācijai nodevuši autortiesību vai blakustiesību subjekti);</w:t>
      </w:r>
    </w:p>
    <w:p w:rsidR="007E4650" w:rsidRDefault="00E9579F">
      <w:pPr>
        <w:spacing w:after="0" w:line="240" w:lineRule="auto"/>
        <w:ind w:firstLine="720"/>
        <w:jc w:val="both"/>
        <w:rPr>
          <w:rFonts w:ascii="Times New Roman" w:hAnsi="Times New Roman" w:cs="Times New Roman"/>
          <w:b/>
          <w:sz w:val="24"/>
          <w:szCs w:val="24"/>
        </w:rPr>
      </w:pPr>
      <w:r w:rsidRPr="00102570">
        <w:rPr>
          <w:rFonts w:ascii="Times New Roman" w:hAnsi="Times New Roman" w:cs="Times New Roman"/>
          <w:sz w:val="24"/>
          <w:szCs w:val="24"/>
        </w:rPr>
        <w:t>4</w:t>
      </w:r>
      <w:r w:rsidR="0022310B" w:rsidRPr="00102570">
        <w:rPr>
          <w:rFonts w:ascii="Times New Roman" w:hAnsi="Times New Roman" w:cs="Times New Roman"/>
          <w:sz w:val="24"/>
          <w:szCs w:val="24"/>
        </w:rPr>
        <w:t>) </w:t>
      </w:r>
      <w:r w:rsidRPr="00102570">
        <w:rPr>
          <w:rFonts w:ascii="Times New Roman" w:hAnsi="Times New Roman" w:cs="Times New Roman"/>
          <w:sz w:val="24"/>
          <w:szCs w:val="24"/>
        </w:rPr>
        <w:t>reproducēšanu personiskai lietošanai;</w:t>
      </w:r>
    </w:p>
    <w:p w:rsidR="007E4650" w:rsidRDefault="0022310B">
      <w:pPr>
        <w:spacing w:after="0" w:line="240" w:lineRule="auto"/>
        <w:ind w:firstLine="720"/>
        <w:jc w:val="both"/>
        <w:rPr>
          <w:rFonts w:ascii="Times New Roman" w:hAnsi="Times New Roman" w:cs="Times New Roman"/>
          <w:b/>
          <w:sz w:val="24"/>
          <w:szCs w:val="24"/>
        </w:rPr>
      </w:pPr>
      <w:r w:rsidRPr="00102570">
        <w:rPr>
          <w:rFonts w:ascii="Times New Roman" w:hAnsi="Times New Roman" w:cs="Times New Roman"/>
          <w:sz w:val="24"/>
          <w:szCs w:val="24"/>
        </w:rPr>
        <w:t>5) </w:t>
      </w:r>
      <w:proofErr w:type="spellStart"/>
      <w:r w:rsidR="00E9579F" w:rsidRPr="00102570">
        <w:rPr>
          <w:rFonts w:ascii="Times New Roman" w:hAnsi="Times New Roman" w:cs="Times New Roman"/>
          <w:sz w:val="24"/>
          <w:szCs w:val="24"/>
        </w:rPr>
        <w:t>reprogrāfisk</w:t>
      </w:r>
      <w:r w:rsidR="00E11703" w:rsidRPr="00102570">
        <w:rPr>
          <w:rFonts w:ascii="Times New Roman" w:hAnsi="Times New Roman" w:cs="Times New Roman"/>
          <w:sz w:val="24"/>
          <w:szCs w:val="24"/>
        </w:rPr>
        <w:t>o</w:t>
      </w:r>
      <w:proofErr w:type="spellEnd"/>
      <w:r w:rsidR="00E9579F" w:rsidRPr="00102570">
        <w:rPr>
          <w:rFonts w:ascii="Times New Roman" w:hAnsi="Times New Roman" w:cs="Times New Roman"/>
          <w:sz w:val="24"/>
          <w:szCs w:val="24"/>
        </w:rPr>
        <w:t xml:space="preserve"> reproducēšanu personiskai lietošanai;</w:t>
      </w:r>
    </w:p>
    <w:p w:rsidR="007E4650" w:rsidRDefault="0022310B">
      <w:pPr>
        <w:spacing w:after="0" w:line="240" w:lineRule="auto"/>
        <w:ind w:firstLine="720"/>
        <w:jc w:val="both"/>
        <w:rPr>
          <w:rFonts w:ascii="Times New Roman" w:hAnsi="Times New Roman" w:cs="Times New Roman"/>
          <w:b/>
          <w:sz w:val="24"/>
          <w:szCs w:val="24"/>
        </w:rPr>
      </w:pPr>
      <w:r w:rsidRPr="00102570">
        <w:rPr>
          <w:rFonts w:ascii="Times New Roman" w:hAnsi="Times New Roman" w:cs="Times New Roman"/>
          <w:sz w:val="24"/>
          <w:szCs w:val="24"/>
        </w:rPr>
        <w:t>6) </w:t>
      </w:r>
      <w:r w:rsidR="00E9579F" w:rsidRPr="00102570">
        <w:rPr>
          <w:rFonts w:ascii="Times New Roman" w:hAnsi="Times New Roman" w:cs="Times New Roman"/>
          <w:sz w:val="24"/>
          <w:szCs w:val="24"/>
        </w:rPr>
        <w:t>vizuālās mākslas oriģināldarbu tālākpārdošanu;</w:t>
      </w:r>
    </w:p>
    <w:p w:rsidR="007E4650" w:rsidRDefault="0022310B">
      <w:pPr>
        <w:spacing w:after="0" w:line="240" w:lineRule="auto"/>
        <w:ind w:firstLine="720"/>
        <w:jc w:val="both"/>
        <w:rPr>
          <w:rFonts w:ascii="Times New Roman" w:hAnsi="Times New Roman" w:cs="Times New Roman"/>
          <w:b/>
          <w:sz w:val="24"/>
          <w:szCs w:val="24"/>
        </w:rPr>
      </w:pPr>
      <w:r w:rsidRPr="00102570">
        <w:rPr>
          <w:rFonts w:ascii="Times New Roman" w:hAnsi="Times New Roman" w:cs="Times New Roman"/>
          <w:sz w:val="24"/>
          <w:szCs w:val="24"/>
        </w:rPr>
        <w:t>7) </w:t>
      </w:r>
      <w:r w:rsidR="00E9579F" w:rsidRPr="00102570">
        <w:rPr>
          <w:rFonts w:ascii="Times New Roman" w:hAnsi="Times New Roman" w:cs="Times New Roman"/>
          <w:sz w:val="24"/>
          <w:szCs w:val="24"/>
        </w:rPr>
        <w:t>komerciālos nolūkos publicētu fonogrammu izmantošanu.</w:t>
      </w:r>
    </w:p>
    <w:p w:rsidR="007E4650" w:rsidRDefault="00D90A24">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(2) </w:t>
      </w:r>
      <w:r w:rsidR="004A445E" w:rsidRPr="00102570">
        <w:rPr>
          <w:rFonts w:ascii="Times New Roman" w:hAnsi="Times New Roman" w:cs="Times New Roman"/>
          <w:sz w:val="24"/>
          <w:szCs w:val="24"/>
        </w:rPr>
        <w:t>Mantisko tiesību kolektīvo pārvaldījumu attiecībā uz šā panta pirmajā daļā noteikto autortiesību vai blakustiesību objektu izmantošanu vienlaikus var veikt tikai viena attiecīgi katras autortiesību un blakustiesību subjektu grupas izveidota kolektīvā pārvaldījuma organizācija</w:t>
      </w:r>
      <w:r w:rsidR="00DD79D1" w:rsidRPr="00102570">
        <w:rPr>
          <w:rFonts w:ascii="Times New Roman" w:hAnsi="Times New Roman" w:cs="Times New Roman"/>
          <w:sz w:val="24"/>
          <w:szCs w:val="24"/>
        </w:rPr>
        <w:t>.</w:t>
      </w:r>
    </w:p>
    <w:p w:rsidR="007E4650" w:rsidRDefault="00590EAE">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 xml:space="preserve">(3) Tiesību subjekts ir tiesīgs individuāli pārvaldīt </w:t>
      </w:r>
      <w:r w:rsidR="00FC78BF" w:rsidRPr="00102570">
        <w:rPr>
          <w:rFonts w:ascii="Times New Roman" w:hAnsi="Times New Roman" w:cs="Times New Roman"/>
          <w:sz w:val="24"/>
          <w:szCs w:val="24"/>
        </w:rPr>
        <w:t xml:space="preserve">savas tiesības attiecībā uz </w:t>
      </w:r>
      <w:r w:rsidRPr="00102570">
        <w:rPr>
          <w:rFonts w:ascii="Times New Roman" w:hAnsi="Times New Roman" w:cs="Times New Roman"/>
          <w:sz w:val="24"/>
          <w:szCs w:val="24"/>
        </w:rPr>
        <w:t xml:space="preserve">šā </w:t>
      </w:r>
      <w:r w:rsidR="00E94C94" w:rsidRPr="00102570">
        <w:rPr>
          <w:rFonts w:ascii="Times New Roman" w:hAnsi="Times New Roman" w:cs="Times New Roman"/>
          <w:sz w:val="24"/>
          <w:szCs w:val="24"/>
        </w:rPr>
        <w:t xml:space="preserve">panta pirmās daļas 1.–3. un 7.punktā norādīto autortiesību un blakustiesību objektu izmantošanu, izņemot attiecībā uz publisku patapināšanu, </w:t>
      </w:r>
      <w:r w:rsidR="00EF7B58" w:rsidRPr="00102570">
        <w:rPr>
          <w:rFonts w:ascii="Times New Roman" w:hAnsi="Times New Roman" w:cs="Times New Roman"/>
          <w:sz w:val="24"/>
          <w:szCs w:val="24"/>
        </w:rPr>
        <w:t>š</w:t>
      </w:r>
      <w:r w:rsidRPr="00102570">
        <w:rPr>
          <w:rFonts w:ascii="Times New Roman" w:hAnsi="Times New Roman" w:cs="Times New Roman"/>
          <w:sz w:val="24"/>
          <w:szCs w:val="24"/>
        </w:rPr>
        <w:t>ā likuma 6.pantā noteiktajā gadījumā un apjomā.</w:t>
      </w:r>
    </w:p>
    <w:p w:rsidR="007E4650" w:rsidRDefault="00EF7B58">
      <w:pPr>
        <w:spacing w:after="0" w:line="240" w:lineRule="auto"/>
        <w:jc w:val="both"/>
        <w:rPr>
          <w:rFonts w:ascii="Times New Roman" w:hAnsi="Times New Roman" w:cs="Times New Roman"/>
          <w:b/>
          <w:sz w:val="24"/>
          <w:szCs w:val="24"/>
        </w:rPr>
      </w:pPr>
      <w:r w:rsidRPr="00102570">
        <w:rPr>
          <w:rFonts w:ascii="Times New Roman" w:hAnsi="Times New Roman" w:cs="Times New Roman"/>
          <w:sz w:val="24"/>
          <w:szCs w:val="24"/>
        </w:rPr>
        <w:t>(4) Autortiesību un blakustiesību subj</w:t>
      </w:r>
      <w:r w:rsidR="004669E0" w:rsidRPr="00102570">
        <w:rPr>
          <w:rFonts w:ascii="Times New Roman" w:hAnsi="Times New Roman" w:cs="Times New Roman"/>
          <w:sz w:val="24"/>
          <w:szCs w:val="24"/>
        </w:rPr>
        <w:t>ekta</w:t>
      </w:r>
      <w:r w:rsidRPr="00102570">
        <w:rPr>
          <w:rFonts w:ascii="Times New Roman" w:hAnsi="Times New Roman" w:cs="Times New Roman"/>
          <w:sz w:val="24"/>
          <w:szCs w:val="24"/>
        </w:rPr>
        <w:t xml:space="preserve"> </w:t>
      </w:r>
      <w:r w:rsidR="004669E0" w:rsidRPr="00102570">
        <w:rPr>
          <w:rFonts w:ascii="Times New Roman" w:hAnsi="Times New Roman" w:cs="Times New Roman"/>
          <w:sz w:val="24"/>
          <w:szCs w:val="24"/>
        </w:rPr>
        <w:t>paša</w:t>
      </w:r>
      <w:r w:rsidRPr="00102570">
        <w:rPr>
          <w:rFonts w:ascii="Times New Roman" w:hAnsi="Times New Roman" w:cs="Times New Roman"/>
          <w:sz w:val="24"/>
          <w:szCs w:val="24"/>
        </w:rPr>
        <w:t xml:space="preserve"> </w:t>
      </w:r>
      <w:r w:rsidR="004669E0" w:rsidRPr="00102570">
        <w:rPr>
          <w:rFonts w:ascii="Times New Roman" w:hAnsi="Times New Roman" w:cs="Times New Roman"/>
          <w:sz w:val="24"/>
          <w:szCs w:val="24"/>
        </w:rPr>
        <w:t>izsniegtā licence vai noslēgtais licences līgums</w:t>
      </w:r>
      <w:r w:rsidRPr="00102570">
        <w:rPr>
          <w:rFonts w:ascii="Times New Roman" w:hAnsi="Times New Roman" w:cs="Times New Roman"/>
          <w:sz w:val="24"/>
          <w:szCs w:val="24"/>
        </w:rPr>
        <w:t xml:space="preserve"> attiecībā uz šā panta pirmajā daļā norādīto izmantošanu</w:t>
      </w:r>
      <w:r w:rsidR="00E94C94" w:rsidRPr="00102570">
        <w:rPr>
          <w:rFonts w:ascii="Times New Roman" w:hAnsi="Times New Roman" w:cs="Times New Roman"/>
          <w:sz w:val="24"/>
          <w:szCs w:val="24"/>
        </w:rPr>
        <w:t xml:space="preserve">, kā arī attiecībā uz </w:t>
      </w:r>
      <w:r w:rsidR="006326D5" w:rsidRPr="00102570">
        <w:rPr>
          <w:rFonts w:ascii="Times New Roman" w:hAnsi="Times New Roman" w:cs="Times New Roman"/>
          <w:sz w:val="24"/>
          <w:szCs w:val="24"/>
        </w:rPr>
        <w:t>to tiesību</w:t>
      </w:r>
      <w:r w:rsidR="00E94C94" w:rsidRPr="00102570">
        <w:rPr>
          <w:rFonts w:ascii="Times New Roman" w:hAnsi="Times New Roman" w:cs="Times New Roman"/>
          <w:sz w:val="24"/>
          <w:szCs w:val="24"/>
        </w:rPr>
        <w:t xml:space="preserve"> </w:t>
      </w:r>
      <w:r w:rsidR="006326D5" w:rsidRPr="00102570">
        <w:rPr>
          <w:rFonts w:ascii="Times New Roman" w:hAnsi="Times New Roman" w:cs="Times New Roman"/>
          <w:sz w:val="24"/>
          <w:szCs w:val="24"/>
        </w:rPr>
        <w:t>izmantošanu,</w:t>
      </w:r>
      <w:r w:rsidR="00E94C94" w:rsidRPr="00102570">
        <w:rPr>
          <w:rFonts w:ascii="Times New Roman" w:hAnsi="Times New Roman" w:cs="Times New Roman"/>
          <w:sz w:val="24"/>
          <w:szCs w:val="24"/>
        </w:rPr>
        <w:t xml:space="preserve"> kuru pārvaldīšana saskaņā ar kolektīvā pārvaldījuma līgumu uzticēta kolektīvā pārvaldījuma organizācijai,</w:t>
      </w:r>
      <w:r w:rsidRPr="00102570">
        <w:rPr>
          <w:rFonts w:ascii="Times New Roman" w:hAnsi="Times New Roman" w:cs="Times New Roman"/>
          <w:sz w:val="24"/>
          <w:szCs w:val="24"/>
        </w:rPr>
        <w:t xml:space="preserve"> nav spēkā, izņemot šā panta trešajā daļā norādītajā gadījumā. </w:t>
      </w:r>
    </w:p>
    <w:p w:rsidR="007E4650" w:rsidRDefault="007E4650">
      <w:pPr>
        <w:pStyle w:val="Pants"/>
        <w:rPr>
          <w:b w:val="0"/>
        </w:rPr>
      </w:pPr>
    </w:p>
    <w:p w:rsidR="007E4650" w:rsidRDefault="0022310B">
      <w:pPr>
        <w:pStyle w:val="Pants"/>
      </w:pPr>
      <w:bookmarkStart w:id="10" w:name="_Toc448730513"/>
      <w:r w:rsidRPr="00102570">
        <w:t>4.pants. </w:t>
      </w:r>
      <w:r w:rsidR="00E9579F" w:rsidRPr="00102570">
        <w:t>Kolektīvā pārvaldījuma organizācij</w:t>
      </w:r>
      <w:r w:rsidR="007A1524" w:rsidRPr="00102570">
        <w:t>as</w:t>
      </w:r>
      <w:r w:rsidR="00E9579F" w:rsidRPr="00102570">
        <w:t xml:space="preserve"> izveidošana</w:t>
      </w:r>
      <w:bookmarkEnd w:id="10"/>
    </w:p>
    <w:p w:rsidR="007E4650" w:rsidRDefault="00E9579F">
      <w:pPr>
        <w:spacing w:after="0" w:line="240" w:lineRule="auto"/>
        <w:jc w:val="both"/>
        <w:rPr>
          <w:rFonts w:ascii="Times New Roman" w:hAnsi="Times New Roman" w:cs="Times New Roman"/>
          <w:b/>
          <w:sz w:val="24"/>
          <w:szCs w:val="24"/>
        </w:rPr>
      </w:pPr>
      <w:r w:rsidRPr="00102570">
        <w:rPr>
          <w:rFonts w:ascii="Times New Roman" w:hAnsi="Times New Roman" w:cs="Times New Roman"/>
          <w:sz w:val="24"/>
          <w:szCs w:val="24"/>
        </w:rPr>
        <w:t>(1) </w:t>
      </w:r>
      <w:r w:rsidR="002B6450" w:rsidRPr="00102570">
        <w:rPr>
          <w:rFonts w:ascii="Times New Roman" w:hAnsi="Times New Roman" w:cs="Times New Roman"/>
          <w:sz w:val="24"/>
          <w:szCs w:val="24"/>
        </w:rPr>
        <w:t>Kolektīvā pārvaldījuma organizācijas izveidošanu Latvijā, tās darbību, reorganizāciju un likvidāciju regulē Biedrību un nodibinājumu likums, ciktāl šis likums nenosaka citādi.</w:t>
      </w:r>
    </w:p>
    <w:p w:rsidR="007E4650" w:rsidRDefault="002B6450">
      <w:pPr>
        <w:spacing w:after="0" w:line="240" w:lineRule="auto"/>
        <w:jc w:val="both"/>
        <w:rPr>
          <w:rFonts w:ascii="Times New Roman" w:hAnsi="Times New Roman" w:cs="Times New Roman"/>
          <w:b/>
          <w:sz w:val="24"/>
          <w:szCs w:val="24"/>
        </w:rPr>
      </w:pPr>
      <w:r w:rsidRPr="00102570">
        <w:rPr>
          <w:rFonts w:ascii="Times New Roman" w:hAnsi="Times New Roman" w:cs="Times New Roman"/>
          <w:sz w:val="24"/>
          <w:szCs w:val="24"/>
        </w:rPr>
        <w:t>(2) Kolektīvā pārvaldījuma organizācij</w:t>
      </w:r>
      <w:r w:rsidR="006C482F" w:rsidRPr="00102570">
        <w:rPr>
          <w:rFonts w:ascii="Times New Roman" w:hAnsi="Times New Roman" w:cs="Times New Roman"/>
          <w:sz w:val="24"/>
          <w:szCs w:val="24"/>
        </w:rPr>
        <w:t>as</w:t>
      </w:r>
      <w:r w:rsidRPr="00102570">
        <w:rPr>
          <w:rFonts w:ascii="Times New Roman" w:hAnsi="Times New Roman" w:cs="Times New Roman"/>
          <w:sz w:val="24"/>
          <w:szCs w:val="24"/>
        </w:rPr>
        <w:t xml:space="preserve"> autoru mantisko tiesību </w:t>
      </w:r>
      <w:r w:rsidR="00FC724F" w:rsidRPr="00102570">
        <w:rPr>
          <w:rFonts w:ascii="Times New Roman" w:hAnsi="Times New Roman" w:cs="Times New Roman"/>
          <w:sz w:val="24"/>
          <w:szCs w:val="24"/>
        </w:rPr>
        <w:t xml:space="preserve">kolektīvai </w:t>
      </w:r>
      <w:r w:rsidRPr="00102570">
        <w:rPr>
          <w:rFonts w:ascii="Times New Roman" w:hAnsi="Times New Roman" w:cs="Times New Roman"/>
          <w:sz w:val="24"/>
          <w:szCs w:val="24"/>
        </w:rPr>
        <w:t>pārvaldīšanai izveido autori.</w:t>
      </w:r>
    </w:p>
    <w:p w:rsidR="007E4650" w:rsidRDefault="002B6450">
      <w:pPr>
        <w:spacing w:after="0" w:line="240" w:lineRule="auto"/>
        <w:jc w:val="both"/>
        <w:rPr>
          <w:rFonts w:ascii="Times New Roman" w:hAnsi="Times New Roman" w:cs="Times New Roman"/>
          <w:b/>
          <w:sz w:val="24"/>
          <w:szCs w:val="24"/>
        </w:rPr>
      </w:pPr>
      <w:r w:rsidRPr="00102570">
        <w:rPr>
          <w:rFonts w:ascii="Times New Roman" w:hAnsi="Times New Roman" w:cs="Times New Roman"/>
          <w:sz w:val="24"/>
          <w:szCs w:val="24"/>
        </w:rPr>
        <w:t>(3) Kolektīvā pārvaldījuma organizācij</w:t>
      </w:r>
      <w:r w:rsidR="006C482F" w:rsidRPr="00102570">
        <w:rPr>
          <w:rFonts w:ascii="Times New Roman" w:hAnsi="Times New Roman" w:cs="Times New Roman"/>
          <w:sz w:val="24"/>
          <w:szCs w:val="24"/>
        </w:rPr>
        <w:t>as</w:t>
      </w:r>
      <w:r w:rsidRPr="00102570">
        <w:rPr>
          <w:rFonts w:ascii="Times New Roman" w:hAnsi="Times New Roman" w:cs="Times New Roman"/>
          <w:sz w:val="24"/>
          <w:szCs w:val="24"/>
        </w:rPr>
        <w:t xml:space="preserve"> blakustiesību </w:t>
      </w:r>
      <w:r w:rsidR="00FC724F" w:rsidRPr="00102570">
        <w:rPr>
          <w:rFonts w:ascii="Times New Roman" w:hAnsi="Times New Roman" w:cs="Times New Roman"/>
          <w:sz w:val="24"/>
          <w:szCs w:val="24"/>
        </w:rPr>
        <w:t>kolektīvai pārvaldīšanai</w:t>
      </w:r>
      <w:r w:rsidR="000B0C87" w:rsidRPr="00102570">
        <w:rPr>
          <w:rFonts w:ascii="Times New Roman" w:hAnsi="Times New Roman" w:cs="Times New Roman"/>
          <w:sz w:val="24"/>
          <w:szCs w:val="24"/>
        </w:rPr>
        <w:t xml:space="preserve"> </w:t>
      </w:r>
      <w:r w:rsidRPr="00102570">
        <w:rPr>
          <w:rFonts w:ascii="Times New Roman" w:hAnsi="Times New Roman" w:cs="Times New Roman"/>
          <w:sz w:val="24"/>
          <w:szCs w:val="24"/>
        </w:rPr>
        <w:t>izveido</w:t>
      </w:r>
      <w:r w:rsidR="006C482F" w:rsidRPr="00102570">
        <w:rPr>
          <w:rFonts w:ascii="Times New Roman" w:hAnsi="Times New Roman" w:cs="Times New Roman"/>
          <w:sz w:val="24"/>
          <w:szCs w:val="24"/>
        </w:rPr>
        <w:t xml:space="preserve"> blakustiesību subjekti.</w:t>
      </w:r>
    </w:p>
    <w:p w:rsidR="007E4650" w:rsidRDefault="007E4650">
      <w:pPr>
        <w:pStyle w:val="Pants"/>
        <w:rPr>
          <w:b w:val="0"/>
        </w:rPr>
      </w:pPr>
    </w:p>
    <w:p w:rsidR="00557495" w:rsidRDefault="00557495">
      <w:pPr>
        <w:pStyle w:val="Pants"/>
        <w:rPr>
          <w:b w:val="0"/>
        </w:rPr>
      </w:pPr>
    </w:p>
    <w:p w:rsidR="00557495" w:rsidRDefault="00557495">
      <w:pPr>
        <w:pStyle w:val="Pants"/>
        <w:rPr>
          <w:b w:val="0"/>
        </w:rPr>
      </w:pPr>
    </w:p>
    <w:p w:rsidR="00557495" w:rsidRDefault="00557495">
      <w:pPr>
        <w:pStyle w:val="Pants"/>
        <w:rPr>
          <w:b w:val="0"/>
        </w:rPr>
      </w:pPr>
    </w:p>
    <w:p w:rsidR="00557495" w:rsidRDefault="00557495">
      <w:pPr>
        <w:pStyle w:val="Pants"/>
        <w:rPr>
          <w:b w:val="0"/>
        </w:rPr>
      </w:pPr>
    </w:p>
    <w:p w:rsidR="00557495" w:rsidRDefault="00557495">
      <w:pPr>
        <w:pStyle w:val="Pants"/>
        <w:rPr>
          <w:b w:val="0"/>
        </w:rPr>
      </w:pPr>
    </w:p>
    <w:p w:rsidR="00557495" w:rsidRDefault="00557495">
      <w:pPr>
        <w:pStyle w:val="Pants"/>
        <w:rPr>
          <w:b w:val="0"/>
        </w:rPr>
      </w:pPr>
    </w:p>
    <w:p w:rsidR="00C263E4" w:rsidRDefault="00C263E4">
      <w:pPr>
        <w:pStyle w:val="Pants"/>
        <w:rPr>
          <w:b w:val="0"/>
        </w:rPr>
      </w:pPr>
    </w:p>
    <w:p w:rsidR="007E4650" w:rsidRDefault="000F229D">
      <w:pPr>
        <w:pStyle w:val="Sadaa"/>
        <w:outlineLvl w:val="0"/>
      </w:pPr>
      <w:bookmarkStart w:id="11" w:name="_Toc448730514"/>
      <w:r w:rsidRPr="00102570">
        <w:lastRenderedPageBreak/>
        <w:t>B sadaļa. Kolektīvā pārvaldījuma organizāciju tiesības un pienākumi</w:t>
      </w:r>
      <w:bookmarkEnd w:id="11"/>
    </w:p>
    <w:p w:rsidR="007E4650" w:rsidRDefault="007E4650">
      <w:pPr>
        <w:pStyle w:val="Pants"/>
        <w:rPr>
          <w:b w:val="0"/>
        </w:rPr>
      </w:pPr>
    </w:p>
    <w:p w:rsidR="007E4650" w:rsidRDefault="000F229D">
      <w:pPr>
        <w:pStyle w:val="Nodaa"/>
      </w:pPr>
      <w:bookmarkStart w:id="12" w:name="_Toc448730515"/>
      <w:r w:rsidRPr="00102570">
        <w:t>III</w:t>
      </w:r>
      <w:r w:rsidR="001016E4">
        <w:t> </w:t>
      </w:r>
      <w:r w:rsidRPr="00102570">
        <w:t>nodaļa</w:t>
      </w:r>
      <w:r w:rsidR="00D776B5" w:rsidRPr="00102570">
        <w:t xml:space="preserve"> </w:t>
      </w:r>
      <w:r w:rsidR="00D776B5" w:rsidRPr="00102570">
        <w:br/>
      </w:r>
      <w:r w:rsidRPr="00102570">
        <w:t>Tiesību subjektu pārstāvība</w:t>
      </w:r>
      <w:bookmarkEnd w:id="12"/>
      <w:r w:rsidRPr="00102570">
        <w:t xml:space="preserve"> </w:t>
      </w:r>
    </w:p>
    <w:p w:rsidR="007E4650" w:rsidRDefault="007E4650">
      <w:pPr>
        <w:spacing w:after="0" w:line="240" w:lineRule="auto"/>
        <w:jc w:val="both"/>
        <w:rPr>
          <w:rFonts w:ascii="Times New Roman" w:hAnsi="Times New Roman" w:cs="Times New Roman"/>
          <w:sz w:val="24"/>
          <w:szCs w:val="24"/>
        </w:rPr>
      </w:pPr>
    </w:p>
    <w:p w:rsidR="007E4650" w:rsidRDefault="000F229D">
      <w:pPr>
        <w:pStyle w:val="Pants"/>
      </w:pPr>
      <w:bookmarkStart w:id="13" w:name="_Toc448730516"/>
      <w:r w:rsidRPr="00102570">
        <w:t>5.pants.</w:t>
      </w:r>
      <w:r w:rsidR="0022310B" w:rsidRPr="00102570">
        <w:t> </w:t>
      </w:r>
      <w:r w:rsidR="006E1A4B" w:rsidRPr="00102570">
        <w:t>P</w:t>
      </w:r>
      <w:r w:rsidR="00540A2B" w:rsidRPr="00102570">
        <w:t>ienākums pārstāvēt tiesību subjektus</w:t>
      </w:r>
      <w:r w:rsidR="006B1EB3" w:rsidRPr="00102570">
        <w:t xml:space="preserve"> un kolektīvā pārvaldījuma līguma noslēgšana</w:t>
      </w:r>
      <w:bookmarkEnd w:id="13"/>
    </w:p>
    <w:p w:rsidR="007E4650" w:rsidRDefault="00070410">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(1) </w:t>
      </w:r>
      <w:r w:rsidR="00A56F10" w:rsidRPr="00102570">
        <w:rPr>
          <w:rFonts w:ascii="Times New Roman" w:hAnsi="Times New Roman" w:cs="Times New Roman"/>
          <w:sz w:val="24"/>
          <w:szCs w:val="24"/>
        </w:rPr>
        <w:t xml:space="preserve">Kolektīvā pārvaldījuma organizācija pēc autortiesību vai blakustiesību subjekta pieprasījuma </w:t>
      </w:r>
      <w:r w:rsidR="00327216" w:rsidRPr="00102570">
        <w:rPr>
          <w:rFonts w:ascii="Times New Roman" w:hAnsi="Times New Roman" w:cs="Times New Roman"/>
          <w:sz w:val="24"/>
          <w:szCs w:val="24"/>
        </w:rPr>
        <w:t>no</w:t>
      </w:r>
      <w:r w:rsidR="00EE250C" w:rsidRPr="00102570">
        <w:rPr>
          <w:rFonts w:ascii="Times New Roman" w:hAnsi="Times New Roman" w:cs="Times New Roman"/>
          <w:sz w:val="24"/>
          <w:szCs w:val="24"/>
        </w:rPr>
        <w:t xml:space="preserve">slēdz ar viņu kolektīvā pārvaldījuma līgumu, uzņemoties </w:t>
      </w:r>
      <w:r w:rsidR="00A56F10" w:rsidRPr="00102570">
        <w:rPr>
          <w:rFonts w:ascii="Times New Roman" w:hAnsi="Times New Roman" w:cs="Times New Roman"/>
          <w:sz w:val="24"/>
          <w:szCs w:val="24"/>
        </w:rPr>
        <w:t>pārvaldīt tiesību subjekta brīvi izvēlēt</w:t>
      </w:r>
      <w:r w:rsidR="00665FD8" w:rsidRPr="00102570">
        <w:rPr>
          <w:rFonts w:ascii="Times New Roman" w:hAnsi="Times New Roman" w:cs="Times New Roman"/>
          <w:sz w:val="24"/>
          <w:szCs w:val="24"/>
        </w:rPr>
        <w:t>a</w:t>
      </w:r>
      <w:r w:rsidR="00A56F10" w:rsidRPr="00102570">
        <w:rPr>
          <w:rFonts w:ascii="Times New Roman" w:hAnsi="Times New Roman" w:cs="Times New Roman"/>
          <w:sz w:val="24"/>
          <w:szCs w:val="24"/>
        </w:rPr>
        <w:t xml:space="preserve">s tiesības attiecībā uz viņa brīvi izvēlētiem darbu vai blakustiesību </w:t>
      </w:r>
      <w:r w:rsidR="00EE250C" w:rsidRPr="00102570">
        <w:rPr>
          <w:rFonts w:ascii="Times New Roman" w:hAnsi="Times New Roman" w:cs="Times New Roman"/>
          <w:sz w:val="24"/>
          <w:szCs w:val="24"/>
        </w:rPr>
        <w:t>objektu veidiem</w:t>
      </w:r>
      <w:r w:rsidR="00F8331C" w:rsidRPr="00102570">
        <w:rPr>
          <w:rFonts w:ascii="Times New Roman" w:hAnsi="Times New Roman" w:cs="Times New Roman"/>
          <w:sz w:val="24"/>
          <w:szCs w:val="24"/>
        </w:rPr>
        <w:t xml:space="preserve"> </w:t>
      </w:r>
      <w:r w:rsidR="00A56F10" w:rsidRPr="00102570">
        <w:rPr>
          <w:rFonts w:ascii="Times New Roman" w:hAnsi="Times New Roman" w:cs="Times New Roman"/>
          <w:sz w:val="24"/>
          <w:szCs w:val="24"/>
        </w:rPr>
        <w:t>un teritoriju, ja:</w:t>
      </w:r>
    </w:p>
    <w:p w:rsidR="007E4650" w:rsidRDefault="00A1540B">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 xml:space="preserve">1) autortiesību vai blakustiesību subjekts ir </w:t>
      </w:r>
      <w:r w:rsidR="00282F71" w:rsidRPr="00102570">
        <w:rPr>
          <w:rFonts w:ascii="Times New Roman" w:hAnsi="Times New Roman" w:cs="Times New Roman"/>
          <w:sz w:val="24"/>
          <w:szCs w:val="24"/>
        </w:rPr>
        <w:t>Eiropas Savienības dalībvalsts pilsonis</w:t>
      </w:r>
      <w:r w:rsidR="00DB5CC9" w:rsidRPr="00102570">
        <w:rPr>
          <w:rFonts w:ascii="Times New Roman" w:hAnsi="Times New Roman" w:cs="Times New Roman"/>
          <w:sz w:val="24"/>
          <w:szCs w:val="24"/>
        </w:rPr>
        <w:t xml:space="preserve">, persona, </w:t>
      </w:r>
      <w:r w:rsidR="00EE250C" w:rsidRPr="00102570">
        <w:rPr>
          <w:rFonts w:ascii="Times New Roman" w:hAnsi="Times New Roman" w:cs="Times New Roman"/>
          <w:sz w:val="24"/>
          <w:szCs w:val="24"/>
        </w:rPr>
        <w:t>kura ir Latvijas nepilsonis</w:t>
      </w:r>
      <w:r w:rsidR="00DB5CC9" w:rsidRPr="00102570">
        <w:rPr>
          <w:rFonts w:ascii="Times New Roman" w:hAnsi="Times New Roman" w:cs="Times New Roman"/>
          <w:sz w:val="24"/>
          <w:szCs w:val="24"/>
        </w:rPr>
        <w:t>,</w:t>
      </w:r>
      <w:r w:rsidR="00282F71" w:rsidRPr="00102570">
        <w:rPr>
          <w:rFonts w:ascii="Times New Roman" w:hAnsi="Times New Roman" w:cs="Times New Roman"/>
          <w:sz w:val="24"/>
          <w:szCs w:val="24"/>
        </w:rPr>
        <w:t xml:space="preserve"> vai </w:t>
      </w:r>
      <w:r w:rsidR="00DB5CC9" w:rsidRPr="00102570">
        <w:rPr>
          <w:rFonts w:ascii="Times New Roman" w:hAnsi="Times New Roman" w:cs="Times New Roman"/>
          <w:sz w:val="24"/>
          <w:szCs w:val="24"/>
        </w:rPr>
        <w:t>persona, kurai</w:t>
      </w:r>
      <w:r w:rsidR="00282F71" w:rsidRPr="00102570">
        <w:rPr>
          <w:rFonts w:ascii="Times New Roman" w:hAnsi="Times New Roman" w:cs="Times New Roman"/>
          <w:sz w:val="24"/>
          <w:szCs w:val="24"/>
        </w:rPr>
        <w:t xml:space="preserve"> pastāvīgā dzīvesvieta (domicils) </w:t>
      </w:r>
      <w:r w:rsidR="00EE250C" w:rsidRPr="00102570">
        <w:rPr>
          <w:rFonts w:ascii="Times New Roman" w:hAnsi="Times New Roman" w:cs="Times New Roman"/>
          <w:sz w:val="24"/>
          <w:szCs w:val="24"/>
        </w:rPr>
        <w:t>ir Eiropas Savienības dalībvalstī</w:t>
      </w:r>
      <w:r w:rsidR="00FC7385" w:rsidRPr="00102570">
        <w:rPr>
          <w:rFonts w:ascii="Times New Roman" w:hAnsi="Times New Roman" w:cs="Times New Roman"/>
          <w:sz w:val="24"/>
          <w:szCs w:val="24"/>
        </w:rPr>
        <w:t xml:space="preserve">, </w:t>
      </w:r>
      <w:r w:rsidR="00282F71" w:rsidRPr="00102570">
        <w:rPr>
          <w:rFonts w:ascii="Times New Roman" w:hAnsi="Times New Roman" w:cs="Times New Roman"/>
          <w:sz w:val="24"/>
          <w:szCs w:val="24"/>
        </w:rPr>
        <w:t>vai ja tiesību subjekts ir juridiskā persona</w:t>
      </w:r>
      <w:r w:rsidR="00FC7385" w:rsidRPr="00102570">
        <w:rPr>
          <w:rFonts w:ascii="Times New Roman" w:hAnsi="Times New Roman" w:cs="Times New Roman"/>
          <w:sz w:val="24"/>
          <w:szCs w:val="24"/>
        </w:rPr>
        <w:t>,</w:t>
      </w:r>
      <w:r w:rsidR="00282F71" w:rsidRPr="00102570">
        <w:rPr>
          <w:rFonts w:ascii="Times New Roman" w:hAnsi="Times New Roman" w:cs="Times New Roman"/>
          <w:sz w:val="24"/>
          <w:szCs w:val="24"/>
        </w:rPr>
        <w:t xml:space="preserve"> </w:t>
      </w:r>
      <w:r w:rsidR="00DC675E" w:rsidRPr="00102570">
        <w:rPr>
          <w:rFonts w:ascii="Times New Roman" w:hAnsi="Times New Roman" w:cs="Times New Roman"/>
          <w:sz w:val="24"/>
          <w:szCs w:val="24"/>
        </w:rPr>
        <w:t xml:space="preserve">kura </w:t>
      </w:r>
      <w:r w:rsidR="00282F71" w:rsidRPr="00102570">
        <w:rPr>
          <w:rFonts w:ascii="Times New Roman" w:hAnsi="Times New Roman" w:cs="Times New Roman"/>
          <w:sz w:val="24"/>
          <w:szCs w:val="24"/>
        </w:rPr>
        <w:t>ir izveidota saskaņā ar Latvijas vai citas Eiropas Savienības dalībvalsts normatīvajiem aktiem un tās juridiskā adrese, pārvalde vai galvenā darbības vieta atrodas Eiropas Savienībā;</w:t>
      </w:r>
    </w:p>
    <w:p w:rsidR="007E4650" w:rsidRDefault="00282F71">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 xml:space="preserve">2) pārvaldāmās tiesības, darbi </w:t>
      </w:r>
      <w:r w:rsidR="00C069CA" w:rsidRPr="00102570">
        <w:rPr>
          <w:rFonts w:ascii="Times New Roman" w:hAnsi="Times New Roman" w:cs="Times New Roman"/>
          <w:sz w:val="24"/>
          <w:szCs w:val="24"/>
        </w:rPr>
        <w:t>vai</w:t>
      </w:r>
      <w:r w:rsidRPr="00102570">
        <w:rPr>
          <w:rFonts w:ascii="Times New Roman" w:hAnsi="Times New Roman" w:cs="Times New Roman"/>
          <w:sz w:val="24"/>
          <w:szCs w:val="24"/>
        </w:rPr>
        <w:t xml:space="preserve"> blakustiesību objekti, kā arī teritor</w:t>
      </w:r>
      <w:r w:rsidR="00F47C42" w:rsidRPr="00102570">
        <w:rPr>
          <w:rFonts w:ascii="Times New Roman" w:hAnsi="Times New Roman" w:cs="Times New Roman"/>
          <w:sz w:val="24"/>
          <w:szCs w:val="24"/>
        </w:rPr>
        <w:t>ija, kurā veicams pārvaldījums, ietilpst kolektīvā pārvaldījuma organizācijas darbības jomā;</w:t>
      </w:r>
    </w:p>
    <w:p w:rsidR="007E4650" w:rsidRDefault="00F47C42">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 xml:space="preserve">3) nav citu objektīvu pamatu </w:t>
      </w:r>
      <w:r w:rsidR="00C93FB6" w:rsidRPr="00102570">
        <w:rPr>
          <w:rFonts w:ascii="Times New Roman" w:hAnsi="Times New Roman" w:cs="Times New Roman"/>
          <w:sz w:val="24"/>
          <w:szCs w:val="24"/>
        </w:rPr>
        <w:t>atteikumam</w:t>
      </w:r>
      <w:r w:rsidRPr="00102570">
        <w:rPr>
          <w:rFonts w:ascii="Times New Roman" w:hAnsi="Times New Roman" w:cs="Times New Roman"/>
          <w:sz w:val="24"/>
          <w:szCs w:val="24"/>
        </w:rPr>
        <w:t xml:space="preserve"> uzņemties veikt</w:t>
      </w:r>
      <w:r w:rsidR="000024C0" w:rsidRPr="00102570">
        <w:rPr>
          <w:rFonts w:ascii="Times New Roman" w:hAnsi="Times New Roman" w:cs="Times New Roman"/>
          <w:sz w:val="24"/>
          <w:szCs w:val="24"/>
        </w:rPr>
        <w:t xml:space="preserve"> kolektīvo</w:t>
      </w:r>
      <w:r w:rsidRPr="00102570">
        <w:rPr>
          <w:rFonts w:ascii="Times New Roman" w:hAnsi="Times New Roman" w:cs="Times New Roman"/>
          <w:sz w:val="24"/>
          <w:szCs w:val="24"/>
        </w:rPr>
        <w:t xml:space="preserve"> pārvaldījumu.</w:t>
      </w:r>
    </w:p>
    <w:p w:rsidR="007E4650" w:rsidRDefault="00F47C42">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(2) </w:t>
      </w:r>
      <w:r w:rsidR="006B1EB3" w:rsidRPr="00102570">
        <w:rPr>
          <w:rFonts w:ascii="Times New Roman" w:hAnsi="Times New Roman" w:cs="Times New Roman"/>
          <w:sz w:val="24"/>
          <w:szCs w:val="24"/>
        </w:rPr>
        <w:t xml:space="preserve">Kolektīvā pārvaldījuma līgums slēdzams rakstveidā, norādot tiesības </w:t>
      </w:r>
      <w:r w:rsidR="00E80B46" w:rsidRPr="00102570">
        <w:rPr>
          <w:rFonts w:ascii="Times New Roman" w:hAnsi="Times New Roman" w:cs="Times New Roman"/>
          <w:sz w:val="24"/>
          <w:szCs w:val="24"/>
        </w:rPr>
        <w:t xml:space="preserve">un </w:t>
      </w:r>
      <w:r w:rsidR="006B1EB3" w:rsidRPr="00102570">
        <w:rPr>
          <w:rFonts w:ascii="Times New Roman" w:hAnsi="Times New Roman" w:cs="Times New Roman"/>
          <w:sz w:val="24"/>
          <w:szCs w:val="24"/>
        </w:rPr>
        <w:t>darbu vai blakustiesību objektu</w:t>
      </w:r>
      <w:r w:rsidR="001217ED" w:rsidRPr="00102570">
        <w:rPr>
          <w:rFonts w:ascii="Times New Roman" w:hAnsi="Times New Roman" w:cs="Times New Roman"/>
          <w:sz w:val="24"/>
          <w:szCs w:val="24"/>
        </w:rPr>
        <w:t xml:space="preserve"> veidus</w:t>
      </w:r>
      <w:r w:rsidR="006B1EB3" w:rsidRPr="00102570">
        <w:rPr>
          <w:rFonts w:ascii="Times New Roman" w:hAnsi="Times New Roman" w:cs="Times New Roman"/>
          <w:sz w:val="24"/>
          <w:szCs w:val="24"/>
        </w:rPr>
        <w:t xml:space="preserve">, kurus tiesību subjekts </w:t>
      </w:r>
      <w:r w:rsidR="00C9737F" w:rsidRPr="00102570">
        <w:rPr>
          <w:rFonts w:ascii="Times New Roman" w:hAnsi="Times New Roman" w:cs="Times New Roman"/>
          <w:sz w:val="24"/>
          <w:szCs w:val="24"/>
        </w:rPr>
        <w:t xml:space="preserve">uztic </w:t>
      </w:r>
      <w:r w:rsidR="006B1EB3" w:rsidRPr="00102570">
        <w:rPr>
          <w:rFonts w:ascii="Times New Roman" w:hAnsi="Times New Roman" w:cs="Times New Roman"/>
          <w:sz w:val="24"/>
          <w:szCs w:val="24"/>
        </w:rPr>
        <w:t>pārvaldīt kolektīvā pārvaldījuma organizācijai.</w:t>
      </w:r>
    </w:p>
    <w:p w:rsidR="00E27BC2" w:rsidRDefault="006B1EB3">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(3) </w:t>
      </w:r>
      <w:r w:rsidR="000741F9" w:rsidRPr="00102570">
        <w:rPr>
          <w:rFonts w:ascii="Times New Roman" w:hAnsi="Times New Roman" w:cs="Times New Roman"/>
          <w:sz w:val="24"/>
          <w:szCs w:val="24"/>
        </w:rPr>
        <w:t>Kolektīvā pārvaldījuma līguma</w:t>
      </w:r>
      <w:r w:rsidR="0078343F" w:rsidRPr="00102570">
        <w:rPr>
          <w:rFonts w:ascii="Times New Roman" w:hAnsi="Times New Roman" w:cs="Times New Roman"/>
          <w:sz w:val="24"/>
          <w:szCs w:val="24"/>
        </w:rPr>
        <w:t xml:space="preserve"> noteikumiem ir jābūt taisnīgiem.</w:t>
      </w:r>
    </w:p>
    <w:p w:rsidR="007E4650" w:rsidRDefault="00E63BAB">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w:t>
      </w:r>
      <w:r w:rsidR="006B1EB3" w:rsidRPr="00102570">
        <w:rPr>
          <w:rFonts w:ascii="Times New Roman" w:hAnsi="Times New Roman" w:cs="Times New Roman"/>
          <w:sz w:val="24"/>
          <w:szCs w:val="24"/>
        </w:rPr>
        <w:t>4</w:t>
      </w:r>
      <w:r w:rsidRPr="00102570">
        <w:rPr>
          <w:rFonts w:ascii="Times New Roman" w:hAnsi="Times New Roman" w:cs="Times New Roman"/>
          <w:sz w:val="24"/>
          <w:szCs w:val="24"/>
        </w:rPr>
        <w:t xml:space="preserve">) Attiecībā uz šā likuma 3.panta pirmajā daļā </w:t>
      </w:r>
      <w:r w:rsidR="005152F9" w:rsidRPr="00102570">
        <w:rPr>
          <w:rFonts w:ascii="Times New Roman" w:hAnsi="Times New Roman" w:cs="Times New Roman"/>
          <w:sz w:val="24"/>
          <w:szCs w:val="24"/>
        </w:rPr>
        <w:t xml:space="preserve">norādītajiem </w:t>
      </w:r>
      <w:r w:rsidRPr="00102570">
        <w:rPr>
          <w:rFonts w:ascii="Times New Roman" w:hAnsi="Times New Roman" w:cs="Times New Roman"/>
          <w:sz w:val="24"/>
          <w:szCs w:val="24"/>
        </w:rPr>
        <w:t xml:space="preserve">darbu un blakustiesību objektu izmantošanas veidiem kolektīvā pārvaldījuma organizācija ir tiesīga pārstāvēt autortiesību un blakustiesību subjektus bez </w:t>
      </w:r>
      <w:r w:rsidR="000741F9" w:rsidRPr="00102570">
        <w:rPr>
          <w:rFonts w:ascii="Times New Roman" w:hAnsi="Times New Roman" w:cs="Times New Roman"/>
          <w:sz w:val="24"/>
          <w:szCs w:val="24"/>
        </w:rPr>
        <w:t>kolektīvā pārvaldījuma līguma</w:t>
      </w:r>
      <w:r w:rsidRPr="00102570">
        <w:rPr>
          <w:rFonts w:ascii="Times New Roman" w:hAnsi="Times New Roman" w:cs="Times New Roman"/>
          <w:sz w:val="24"/>
          <w:szCs w:val="24"/>
        </w:rPr>
        <w:t xml:space="preserve"> </w:t>
      </w:r>
      <w:r w:rsidR="004669E0" w:rsidRPr="00102570">
        <w:rPr>
          <w:rFonts w:ascii="Times New Roman" w:hAnsi="Times New Roman" w:cs="Times New Roman"/>
          <w:sz w:val="24"/>
          <w:szCs w:val="24"/>
        </w:rPr>
        <w:t>no</w:t>
      </w:r>
      <w:r w:rsidRPr="00102570">
        <w:rPr>
          <w:rFonts w:ascii="Times New Roman" w:hAnsi="Times New Roman" w:cs="Times New Roman"/>
          <w:sz w:val="24"/>
          <w:szCs w:val="24"/>
        </w:rPr>
        <w:t>slēgšanas.</w:t>
      </w:r>
      <w:r w:rsidR="00AC47DD" w:rsidRPr="00102570">
        <w:rPr>
          <w:rFonts w:ascii="Times New Roman" w:hAnsi="Times New Roman" w:cs="Times New Roman"/>
          <w:sz w:val="24"/>
          <w:szCs w:val="24"/>
        </w:rPr>
        <w:t xml:space="preserve"> Šādā gadījumā tiesību subjekti ir tiesīgi pieprasīt, lai kolektīvā pārvaldījuma organizācija izmaksā viņiem pienākošos atlīdzību saskaņā ar izdarīto tiesību ieņēmumu sadali.</w:t>
      </w:r>
    </w:p>
    <w:p w:rsidR="007E4650" w:rsidRDefault="00915894">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 xml:space="preserve">(5) Neatkarīgi no pārstāvības pamata kolektīvā pārvaldījuma organizācija piemēro tās pārstāvēto tiesību subjektu tiesību pārvaldīšanai vienlīdzīgus noteikumus, tai skaitā attiecībā uz atlīdzības noteikšanu, </w:t>
      </w:r>
      <w:r w:rsidR="00D97E7F" w:rsidRPr="00102570">
        <w:rPr>
          <w:rFonts w:ascii="Times New Roman" w:hAnsi="Times New Roman" w:cs="Times New Roman"/>
          <w:sz w:val="24"/>
          <w:szCs w:val="24"/>
        </w:rPr>
        <w:t xml:space="preserve">pārvaldījuma </w:t>
      </w:r>
      <w:r w:rsidRPr="00102570">
        <w:rPr>
          <w:rFonts w:ascii="Times New Roman" w:hAnsi="Times New Roman" w:cs="Times New Roman"/>
          <w:sz w:val="24"/>
          <w:szCs w:val="24"/>
        </w:rPr>
        <w:t xml:space="preserve">izdevumiem, tiesību ieņēmumu iekasēšanu, sadali un </w:t>
      </w:r>
      <w:r w:rsidR="005152F9" w:rsidRPr="00102570">
        <w:rPr>
          <w:rFonts w:ascii="Times New Roman" w:hAnsi="Times New Roman" w:cs="Times New Roman"/>
          <w:sz w:val="24"/>
          <w:szCs w:val="24"/>
        </w:rPr>
        <w:t xml:space="preserve">atlīdzības </w:t>
      </w:r>
      <w:r w:rsidRPr="00102570">
        <w:rPr>
          <w:rFonts w:ascii="Times New Roman" w:hAnsi="Times New Roman" w:cs="Times New Roman"/>
          <w:sz w:val="24"/>
          <w:szCs w:val="24"/>
        </w:rPr>
        <w:t>izmaksu.</w:t>
      </w:r>
    </w:p>
    <w:p w:rsidR="007E4650" w:rsidRDefault="007E4650">
      <w:pPr>
        <w:spacing w:after="0" w:line="240" w:lineRule="auto"/>
        <w:jc w:val="both"/>
        <w:rPr>
          <w:rFonts w:ascii="Times New Roman" w:hAnsi="Times New Roman" w:cs="Times New Roman"/>
          <w:sz w:val="24"/>
          <w:szCs w:val="24"/>
        </w:rPr>
      </w:pPr>
    </w:p>
    <w:p w:rsidR="007E4650" w:rsidRDefault="0078343F">
      <w:pPr>
        <w:pStyle w:val="Pants"/>
      </w:pPr>
      <w:bookmarkStart w:id="14" w:name="_Toc448730517"/>
      <w:r w:rsidRPr="00102570">
        <w:t>6.pants</w:t>
      </w:r>
      <w:r w:rsidR="0022310B" w:rsidRPr="00102570">
        <w:t>. </w:t>
      </w:r>
      <w:r w:rsidRPr="00102570">
        <w:t>Nekomerciāla izmantošana</w:t>
      </w:r>
      <w:bookmarkEnd w:id="14"/>
    </w:p>
    <w:p w:rsidR="007E4650" w:rsidRDefault="000741F9">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 xml:space="preserve">(1) Noslēdzot kolektīvā pārvaldījuma līgumu, </w:t>
      </w:r>
      <w:r w:rsidR="00590EAE" w:rsidRPr="00102570">
        <w:rPr>
          <w:rFonts w:ascii="Times New Roman" w:hAnsi="Times New Roman" w:cs="Times New Roman"/>
          <w:sz w:val="24"/>
          <w:szCs w:val="24"/>
        </w:rPr>
        <w:t>kā arī šā likuma 5.panta ceturtajā daļā norādītajā gadījumā</w:t>
      </w:r>
      <w:r w:rsidR="00FC7385" w:rsidRPr="00102570">
        <w:rPr>
          <w:rFonts w:ascii="Times New Roman" w:hAnsi="Times New Roman" w:cs="Times New Roman"/>
          <w:sz w:val="24"/>
          <w:szCs w:val="24"/>
        </w:rPr>
        <w:t>,</w:t>
      </w:r>
      <w:r w:rsidR="00590EAE" w:rsidRPr="00102570">
        <w:rPr>
          <w:rFonts w:ascii="Times New Roman" w:hAnsi="Times New Roman" w:cs="Times New Roman"/>
          <w:sz w:val="24"/>
          <w:szCs w:val="24"/>
        </w:rPr>
        <w:t xml:space="preserve"> </w:t>
      </w:r>
      <w:r w:rsidRPr="00102570">
        <w:rPr>
          <w:rFonts w:ascii="Times New Roman" w:hAnsi="Times New Roman" w:cs="Times New Roman"/>
          <w:sz w:val="24"/>
          <w:szCs w:val="24"/>
        </w:rPr>
        <w:t>tiesību subjekt</w:t>
      </w:r>
      <w:r w:rsidR="00466927" w:rsidRPr="00102570">
        <w:rPr>
          <w:rFonts w:ascii="Times New Roman" w:hAnsi="Times New Roman" w:cs="Times New Roman"/>
          <w:sz w:val="24"/>
          <w:szCs w:val="24"/>
        </w:rPr>
        <w:t>s</w:t>
      </w:r>
      <w:r w:rsidR="007E0965" w:rsidRPr="00102570">
        <w:rPr>
          <w:rFonts w:ascii="Times New Roman" w:hAnsi="Times New Roman" w:cs="Times New Roman"/>
          <w:sz w:val="24"/>
          <w:szCs w:val="24"/>
        </w:rPr>
        <w:t xml:space="preserve">, ievērojot šā panta otrajā daļā </w:t>
      </w:r>
      <w:r w:rsidR="004669E0" w:rsidRPr="00102570">
        <w:rPr>
          <w:rFonts w:ascii="Times New Roman" w:hAnsi="Times New Roman" w:cs="Times New Roman"/>
          <w:sz w:val="24"/>
          <w:szCs w:val="24"/>
        </w:rPr>
        <w:t>minētos</w:t>
      </w:r>
      <w:r w:rsidR="007E0965" w:rsidRPr="00102570">
        <w:rPr>
          <w:rFonts w:ascii="Times New Roman" w:hAnsi="Times New Roman" w:cs="Times New Roman"/>
          <w:sz w:val="24"/>
          <w:szCs w:val="24"/>
        </w:rPr>
        <w:t xml:space="preserve"> nosacījumus,</w:t>
      </w:r>
      <w:r w:rsidRPr="00102570">
        <w:rPr>
          <w:rFonts w:ascii="Times New Roman" w:hAnsi="Times New Roman" w:cs="Times New Roman"/>
          <w:sz w:val="24"/>
          <w:szCs w:val="24"/>
        </w:rPr>
        <w:t xml:space="preserve"> </w:t>
      </w:r>
      <w:r w:rsidR="00327216" w:rsidRPr="00102570">
        <w:rPr>
          <w:rFonts w:ascii="Times New Roman" w:hAnsi="Times New Roman" w:cs="Times New Roman"/>
          <w:sz w:val="24"/>
          <w:szCs w:val="24"/>
        </w:rPr>
        <w:t>ir tiesīgs pats</w:t>
      </w:r>
      <w:r w:rsidRPr="00102570">
        <w:rPr>
          <w:rFonts w:ascii="Times New Roman" w:hAnsi="Times New Roman" w:cs="Times New Roman"/>
          <w:sz w:val="24"/>
          <w:szCs w:val="24"/>
        </w:rPr>
        <w:t xml:space="preserve"> izsniegt licences savu darbu </w:t>
      </w:r>
      <w:r w:rsidR="00466927" w:rsidRPr="00102570">
        <w:rPr>
          <w:rFonts w:ascii="Times New Roman" w:hAnsi="Times New Roman" w:cs="Times New Roman"/>
          <w:sz w:val="24"/>
          <w:szCs w:val="24"/>
        </w:rPr>
        <w:t>vai</w:t>
      </w:r>
      <w:r w:rsidRPr="00102570">
        <w:rPr>
          <w:rFonts w:ascii="Times New Roman" w:hAnsi="Times New Roman" w:cs="Times New Roman"/>
          <w:sz w:val="24"/>
          <w:szCs w:val="24"/>
        </w:rPr>
        <w:t xml:space="preserve"> blakustiesību objektu nekomerciālai izmantošanai</w:t>
      </w:r>
      <w:r w:rsidR="00D51DC2" w:rsidRPr="00102570">
        <w:rPr>
          <w:rFonts w:ascii="Times New Roman" w:hAnsi="Times New Roman" w:cs="Times New Roman"/>
          <w:sz w:val="24"/>
          <w:szCs w:val="24"/>
        </w:rPr>
        <w:t xml:space="preserve"> arī tad, ja tiesību subjekts ir </w:t>
      </w:r>
      <w:r w:rsidR="00C9737F" w:rsidRPr="00102570">
        <w:rPr>
          <w:rFonts w:ascii="Times New Roman" w:hAnsi="Times New Roman" w:cs="Times New Roman"/>
          <w:sz w:val="24"/>
          <w:szCs w:val="24"/>
        </w:rPr>
        <w:t xml:space="preserve">uzticējis </w:t>
      </w:r>
      <w:r w:rsidR="00D51DC2" w:rsidRPr="00102570">
        <w:rPr>
          <w:rFonts w:ascii="Times New Roman" w:hAnsi="Times New Roman" w:cs="Times New Roman"/>
          <w:sz w:val="24"/>
          <w:szCs w:val="24"/>
        </w:rPr>
        <w:t>kolektīvā pārvaldījuma organizācij</w:t>
      </w:r>
      <w:r w:rsidR="005D1271" w:rsidRPr="00102570">
        <w:rPr>
          <w:rFonts w:ascii="Times New Roman" w:hAnsi="Times New Roman" w:cs="Times New Roman"/>
          <w:sz w:val="24"/>
          <w:szCs w:val="24"/>
        </w:rPr>
        <w:t>ai</w:t>
      </w:r>
      <w:r w:rsidR="00D51DC2" w:rsidRPr="00102570">
        <w:rPr>
          <w:rFonts w:ascii="Times New Roman" w:hAnsi="Times New Roman" w:cs="Times New Roman"/>
          <w:sz w:val="24"/>
          <w:szCs w:val="24"/>
        </w:rPr>
        <w:t xml:space="preserve"> pārvaldīt attiecīgās mantiskās tiesības</w:t>
      </w:r>
      <w:r w:rsidR="00590EAE" w:rsidRPr="00102570">
        <w:rPr>
          <w:rFonts w:ascii="Times New Roman" w:hAnsi="Times New Roman" w:cs="Times New Roman"/>
          <w:sz w:val="24"/>
          <w:szCs w:val="24"/>
        </w:rPr>
        <w:t xml:space="preserve"> vai attiecīgās tiesības tiek pārvaldītas tikai kolektīvi</w:t>
      </w:r>
      <w:r w:rsidRPr="00102570">
        <w:rPr>
          <w:rFonts w:ascii="Times New Roman" w:hAnsi="Times New Roman" w:cs="Times New Roman"/>
          <w:sz w:val="24"/>
          <w:szCs w:val="24"/>
        </w:rPr>
        <w:t>.</w:t>
      </w:r>
      <w:r w:rsidR="004669E0" w:rsidRPr="00102570">
        <w:rPr>
          <w:rFonts w:ascii="Times New Roman" w:hAnsi="Times New Roman" w:cs="Times New Roman"/>
          <w:sz w:val="24"/>
          <w:szCs w:val="24"/>
        </w:rPr>
        <w:t xml:space="preserve"> </w:t>
      </w:r>
      <w:r w:rsidR="00C905EC" w:rsidRPr="00102570">
        <w:rPr>
          <w:rFonts w:ascii="Times New Roman" w:hAnsi="Times New Roman" w:cs="Times New Roman"/>
          <w:sz w:val="24"/>
          <w:szCs w:val="24"/>
        </w:rPr>
        <w:t>Licence, kas izsniegta</w:t>
      </w:r>
      <w:r w:rsidR="00ED79A3" w:rsidRPr="00102570">
        <w:rPr>
          <w:rFonts w:ascii="Times New Roman" w:hAnsi="Times New Roman" w:cs="Times New Roman"/>
          <w:sz w:val="24"/>
          <w:szCs w:val="24"/>
        </w:rPr>
        <w:t>,</w:t>
      </w:r>
      <w:r w:rsidR="004669E0" w:rsidRPr="00102570">
        <w:rPr>
          <w:rFonts w:ascii="Times New Roman" w:hAnsi="Times New Roman" w:cs="Times New Roman"/>
          <w:sz w:val="24"/>
          <w:szCs w:val="24"/>
        </w:rPr>
        <w:t xml:space="preserve"> neievērojot šā panta otrajā daļā minētos nosacījumus, nav spēkā. </w:t>
      </w:r>
    </w:p>
    <w:p w:rsidR="007E4650" w:rsidRDefault="00D51DC2">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 xml:space="preserve">(2) Kolektīvā pārvaldījuma organizācija nosaka nosacījumus, kas jāizpilda, lai tās pārstāvētie tiesību subjekti būtu tiesīgi izsniegt </w:t>
      </w:r>
      <w:r w:rsidR="005B0CF7" w:rsidRPr="00102570">
        <w:rPr>
          <w:rFonts w:ascii="Times New Roman" w:hAnsi="Times New Roman" w:cs="Times New Roman"/>
          <w:sz w:val="24"/>
          <w:szCs w:val="24"/>
        </w:rPr>
        <w:t xml:space="preserve">licences </w:t>
      </w:r>
      <w:r w:rsidR="0092779D" w:rsidRPr="00102570">
        <w:rPr>
          <w:rFonts w:ascii="Times New Roman" w:hAnsi="Times New Roman" w:cs="Times New Roman"/>
          <w:sz w:val="24"/>
          <w:szCs w:val="24"/>
        </w:rPr>
        <w:t>savu darbu un blakustiesību objektu nekomerciālai izmantošanai</w:t>
      </w:r>
      <w:r w:rsidRPr="00102570">
        <w:rPr>
          <w:rFonts w:ascii="Times New Roman" w:hAnsi="Times New Roman" w:cs="Times New Roman"/>
          <w:sz w:val="24"/>
          <w:szCs w:val="24"/>
        </w:rPr>
        <w:t xml:space="preserve">. Šādi nosacījumi nedrīkst nepamatoti ierobežot tiesību subjektu tiesības izsniegt </w:t>
      </w:r>
      <w:r w:rsidR="0092779D" w:rsidRPr="00102570">
        <w:rPr>
          <w:rFonts w:ascii="Times New Roman" w:hAnsi="Times New Roman" w:cs="Times New Roman"/>
          <w:sz w:val="24"/>
          <w:szCs w:val="24"/>
        </w:rPr>
        <w:t xml:space="preserve">šajā pantā minētās </w:t>
      </w:r>
      <w:r w:rsidRPr="00102570">
        <w:rPr>
          <w:rFonts w:ascii="Times New Roman" w:hAnsi="Times New Roman" w:cs="Times New Roman"/>
          <w:sz w:val="24"/>
          <w:szCs w:val="24"/>
        </w:rPr>
        <w:t>licences.</w:t>
      </w:r>
    </w:p>
    <w:p w:rsidR="007E4650" w:rsidRDefault="00D51DC2">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(3) Ja kolektīvā pārvaldījuma organizācija nav noteikusi šā panta otrajā daļā minētos nosacījumus, tiesību subjektu tiesības izsniegt licences savu darbu un blakustiesību objektu nekomerciālai izmantošanai nav ierobežotas.</w:t>
      </w:r>
    </w:p>
    <w:p w:rsidR="007E4650" w:rsidRDefault="007E4650">
      <w:pPr>
        <w:spacing w:after="0" w:line="240" w:lineRule="auto"/>
        <w:jc w:val="both"/>
        <w:rPr>
          <w:rFonts w:ascii="Times New Roman" w:hAnsi="Times New Roman" w:cs="Times New Roman"/>
          <w:sz w:val="24"/>
          <w:szCs w:val="24"/>
        </w:rPr>
      </w:pPr>
    </w:p>
    <w:p w:rsidR="00C263E4" w:rsidRDefault="00C263E4">
      <w:pPr>
        <w:spacing w:after="0" w:line="240" w:lineRule="auto"/>
        <w:jc w:val="both"/>
        <w:rPr>
          <w:rFonts w:ascii="Times New Roman" w:hAnsi="Times New Roman" w:cs="Times New Roman"/>
          <w:sz w:val="24"/>
          <w:szCs w:val="24"/>
        </w:rPr>
      </w:pPr>
    </w:p>
    <w:p w:rsidR="00557495" w:rsidRDefault="00557495">
      <w:pPr>
        <w:spacing w:after="0" w:line="240" w:lineRule="auto"/>
        <w:jc w:val="both"/>
        <w:rPr>
          <w:rFonts w:ascii="Times New Roman" w:hAnsi="Times New Roman" w:cs="Times New Roman"/>
          <w:sz w:val="24"/>
          <w:szCs w:val="24"/>
        </w:rPr>
      </w:pPr>
    </w:p>
    <w:p w:rsidR="00557495" w:rsidRDefault="00557495">
      <w:pPr>
        <w:spacing w:after="0" w:line="240" w:lineRule="auto"/>
        <w:jc w:val="both"/>
        <w:rPr>
          <w:rFonts w:ascii="Times New Roman" w:hAnsi="Times New Roman" w:cs="Times New Roman"/>
          <w:sz w:val="24"/>
          <w:szCs w:val="24"/>
        </w:rPr>
      </w:pPr>
    </w:p>
    <w:p w:rsidR="007E4650" w:rsidRDefault="00153CC0">
      <w:pPr>
        <w:pStyle w:val="Pants"/>
      </w:pPr>
      <w:bookmarkStart w:id="15" w:name="_Toc448730518"/>
      <w:r w:rsidRPr="00102570">
        <w:lastRenderedPageBreak/>
        <w:t>7.pants. </w:t>
      </w:r>
      <w:r w:rsidR="00BA4207" w:rsidRPr="00102570">
        <w:t>Kolektīvā pārvaldījuma izbeigšana</w:t>
      </w:r>
      <w:bookmarkEnd w:id="15"/>
    </w:p>
    <w:p w:rsidR="007E4650" w:rsidRDefault="0092779D">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(1)</w:t>
      </w:r>
      <w:r w:rsidR="00480744" w:rsidRPr="00102570">
        <w:rPr>
          <w:rFonts w:ascii="Times New Roman" w:hAnsi="Times New Roman" w:cs="Times New Roman"/>
          <w:sz w:val="24"/>
          <w:szCs w:val="24"/>
        </w:rPr>
        <w:t> Tiesību subjektam</w:t>
      </w:r>
      <w:r w:rsidRPr="00102570">
        <w:rPr>
          <w:rFonts w:ascii="Times New Roman" w:hAnsi="Times New Roman" w:cs="Times New Roman"/>
          <w:sz w:val="24"/>
          <w:szCs w:val="24"/>
        </w:rPr>
        <w:t xml:space="preserve"> ir tiesības </w:t>
      </w:r>
      <w:r w:rsidR="00480744" w:rsidRPr="00102570">
        <w:rPr>
          <w:rFonts w:ascii="Times New Roman" w:hAnsi="Times New Roman" w:cs="Times New Roman"/>
          <w:sz w:val="24"/>
          <w:szCs w:val="24"/>
        </w:rPr>
        <w:t>izbeigt kolektīvā pārvaldījuma līgumu</w:t>
      </w:r>
      <w:r w:rsidRPr="00102570">
        <w:rPr>
          <w:rFonts w:ascii="Times New Roman" w:hAnsi="Times New Roman" w:cs="Times New Roman"/>
          <w:sz w:val="24"/>
          <w:szCs w:val="24"/>
        </w:rPr>
        <w:t xml:space="preserve"> vai </w:t>
      </w:r>
      <w:r w:rsidR="00480744" w:rsidRPr="00102570">
        <w:rPr>
          <w:rFonts w:ascii="Times New Roman" w:hAnsi="Times New Roman" w:cs="Times New Roman"/>
          <w:sz w:val="24"/>
          <w:szCs w:val="24"/>
        </w:rPr>
        <w:t>noteiktu</w:t>
      </w:r>
      <w:r w:rsidRPr="00102570">
        <w:rPr>
          <w:rFonts w:ascii="Times New Roman" w:hAnsi="Times New Roman" w:cs="Times New Roman"/>
          <w:sz w:val="24"/>
          <w:szCs w:val="24"/>
        </w:rPr>
        <w:t xml:space="preserve"> tiesību vai darbu vai blakustiesību objektu </w:t>
      </w:r>
      <w:r w:rsidR="001217ED" w:rsidRPr="00102570">
        <w:rPr>
          <w:rFonts w:ascii="Times New Roman" w:hAnsi="Times New Roman" w:cs="Times New Roman"/>
          <w:sz w:val="24"/>
          <w:szCs w:val="24"/>
        </w:rPr>
        <w:t xml:space="preserve">veidu </w:t>
      </w:r>
      <w:r w:rsidR="00480744" w:rsidRPr="00102570">
        <w:rPr>
          <w:rFonts w:ascii="Times New Roman" w:hAnsi="Times New Roman" w:cs="Times New Roman"/>
          <w:sz w:val="24"/>
          <w:szCs w:val="24"/>
        </w:rPr>
        <w:t xml:space="preserve">kolektīvo </w:t>
      </w:r>
      <w:r w:rsidRPr="00102570">
        <w:rPr>
          <w:rFonts w:ascii="Times New Roman" w:hAnsi="Times New Roman" w:cs="Times New Roman"/>
          <w:sz w:val="24"/>
          <w:szCs w:val="24"/>
        </w:rPr>
        <w:t xml:space="preserve">pārvaldījumu attiecībā uz </w:t>
      </w:r>
      <w:r w:rsidR="00480744" w:rsidRPr="00102570">
        <w:rPr>
          <w:rFonts w:ascii="Times New Roman" w:hAnsi="Times New Roman" w:cs="Times New Roman"/>
          <w:sz w:val="24"/>
          <w:szCs w:val="24"/>
        </w:rPr>
        <w:t xml:space="preserve">brīvi izvēlētām </w:t>
      </w:r>
      <w:r w:rsidRPr="00102570">
        <w:rPr>
          <w:rFonts w:ascii="Times New Roman" w:hAnsi="Times New Roman" w:cs="Times New Roman"/>
          <w:sz w:val="24"/>
          <w:szCs w:val="24"/>
        </w:rPr>
        <w:t>teritorijām, paziņojot par to kolektīvā pārvaldījuma organizācijai vismaz sešus mēnešus iepriekš, ja līgumā nav noteikts īsāks paziņošanas termiņš.</w:t>
      </w:r>
    </w:p>
    <w:p w:rsidR="007E4650" w:rsidRDefault="00480744">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(2) </w:t>
      </w:r>
      <w:r w:rsidR="00BC6315" w:rsidRPr="00102570">
        <w:rPr>
          <w:rFonts w:ascii="Times New Roman" w:hAnsi="Times New Roman" w:cs="Times New Roman"/>
          <w:sz w:val="24"/>
          <w:szCs w:val="24"/>
        </w:rPr>
        <w:t>Kolektīvā pārvaldījuma organizācija var kolektīvā pārvaldījuma līgum</w:t>
      </w:r>
      <w:r w:rsidR="0071421E" w:rsidRPr="00102570">
        <w:rPr>
          <w:rFonts w:ascii="Times New Roman" w:hAnsi="Times New Roman" w:cs="Times New Roman"/>
          <w:sz w:val="24"/>
          <w:szCs w:val="24"/>
        </w:rPr>
        <w:t>ā</w:t>
      </w:r>
      <w:r w:rsidR="00BC6315" w:rsidRPr="00102570">
        <w:rPr>
          <w:rFonts w:ascii="Times New Roman" w:hAnsi="Times New Roman" w:cs="Times New Roman"/>
          <w:sz w:val="24"/>
          <w:szCs w:val="24"/>
        </w:rPr>
        <w:t xml:space="preserve"> paredzēt, ka līguma vai noteiktu tiesību vai darbu vai blakustiesību objektu </w:t>
      </w:r>
      <w:r w:rsidR="001217ED" w:rsidRPr="00102570">
        <w:rPr>
          <w:rFonts w:ascii="Times New Roman" w:hAnsi="Times New Roman" w:cs="Times New Roman"/>
          <w:sz w:val="24"/>
          <w:szCs w:val="24"/>
        </w:rPr>
        <w:t xml:space="preserve">veidu </w:t>
      </w:r>
      <w:r w:rsidR="00BC6315" w:rsidRPr="00102570">
        <w:rPr>
          <w:rFonts w:ascii="Times New Roman" w:hAnsi="Times New Roman" w:cs="Times New Roman"/>
          <w:sz w:val="24"/>
          <w:szCs w:val="24"/>
        </w:rPr>
        <w:t>kolektīv</w:t>
      </w:r>
      <w:r w:rsidR="00F9354A" w:rsidRPr="00102570">
        <w:rPr>
          <w:rFonts w:ascii="Times New Roman" w:hAnsi="Times New Roman" w:cs="Times New Roman"/>
          <w:sz w:val="24"/>
          <w:szCs w:val="24"/>
        </w:rPr>
        <w:t>ā</w:t>
      </w:r>
      <w:r w:rsidR="00BC6315" w:rsidRPr="00102570">
        <w:rPr>
          <w:rFonts w:ascii="Times New Roman" w:hAnsi="Times New Roman" w:cs="Times New Roman"/>
          <w:sz w:val="24"/>
          <w:szCs w:val="24"/>
        </w:rPr>
        <w:t xml:space="preserve"> </w:t>
      </w:r>
      <w:r w:rsidR="00F9354A" w:rsidRPr="00102570">
        <w:rPr>
          <w:rFonts w:ascii="Times New Roman" w:hAnsi="Times New Roman" w:cs="Times New Roman"/>
          <w:sz w:val="24"/>
          <w:szCs w:val="24"/>
        </w:rPr>
        <w:t>pārvaldījuma izbeigšana</w:t>
      </w:r>
      <w:r w:rsidR="00B6790F" w:rsidRPr="00102570">
        <w:rPr>
          <w:rFonts w:ascii="Times New Roman" w:hAnsi="Times New Roman" w:cs="Times New Roman"/>
          <w:sz w:val="24"/>
          <w:szCs w:val="24"/>
        </w:rPr>
        <w:t xml:space="preserve">, kas minēta šā panta pirmajā daļā, </w:t>
      </w:r>
      <w:r w:rsidR="00F9354A" w:rsidRPr="00102570">
        <w:rPr>
          <w:rFonts w:ascii="Times New Roman" w:hAnsi="Times New Roman" w:cs="Times New Roman"/>
          <w:sz w:val="24"/>
          <w:szCs w:val="24"/>
        </w:rPr>
        <w:t xml:space="preserve">stājas spēkā </w:t>
      </w:r>
      <w:r w:rsidR="005152F9" w:rsidRPr="00102570">
        <w:rPr>
          <w:rFonts w:ascii="Times New Roman" w:hAnsi="Times New Roman" w:cs="Times New Roman"/>
          <w:sz w:val="24"/>
          <w:szCs w:val="24"/>
        </w:rPr>
        <w:t xml:space="preserve">attiecīgā </w:t>
      </w:r>
      <w:r w:rsidR="00F9354A" w:rsidRPr="00102570">
        <w:rPr>
          <w:rFonts w:ascii="Times New Roman" w:hAnsi="Times New Roman" w:cs="Times New Roman"/>
          <w:sz w:val="24"/>
          <w:szCs w:val="24"/>
        </w:rPr>
        <w:t>finanšu gada beigās.</w:t>
      </w:r>
    </w:p>
    <w:p w:rsidR="007E4650" w:rsidRDefault="00F9354A">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(3) Kolektīvā pārvaldījuma organizācija turpin</w:t>
      </w:r>
      <w:r w:rsidR="00B6790F" w:rsidRPr="00102570">
        <w:rPr>
          <w:rFonts w:ascii="Times New Roman" w:hAnsi="Times New Roman" w:cs="Times New Roman"/>
          <w:sz w:val="24"/>
          <w:szCs w:val="24"/>
        </w:rPr>
        <w:t>a</w:t>
      </w:r>
      <w:r w:rsidRPr="00102570">
        <w:rPr>
          <w:rFonts w:ascii="Times New Roman" w:hAnsi="Times New Roman" w:cs="Times New Roman"/>
          <w:sz w:val="24"/>
          <w:szCs w:val="24"/>
        </w:rPr>
        <w:t xml:space="preserve"> pārvaldīt </w:t>
      </w:r>
      <w:r w:rsidR="00B6790F" w:rsidRPr="00102570">
        <w:rPr>
          <w:rFonts w:ascii="Times New Roman" w:hAnsi="Times New Roman" w:cs="Times New Roman"/>
          <w:sz w:val="24"/>
          <w:szCs w:val="24"/>
        </w:rPr>
        <w:t xml:space="preserve">tiesību subjekta labā tādus </w:t>
      </w:r>
      <w:r w:rsidRPr="00102570">
        <w:rPr>
          <w:rFonts w:ascii="Times New Roman" w:hAnsi="Times New Roman" w:cs="Times New Roman"/>
          <w:sz w:val="24"/>
          <w:szCs w:val="24"/>
        </w:rPr>
        <w:t>tiesību ieņēmumus</w:t>
      </w:r>
      <w:r w:rsidR="0071421E" w:rsidRPr="00102570">
        <w:rPr>
          <w:rFonts w:ascii="Times New Roman" w:hAnsi="Times New Roman" w:cs="Times New Roman"/>
          <w:sz w:val="24"/>
          <w:szCs w:val="24"/>
        </w:rPr>
        <w:t>, kas iekasēti</w:t>
      </w:r>
      <w:r w:rsidR="007A1524" w:rsidRPr="00102570">
        <w:rPr>
          <w:rFonts w:ascii="Times New Roman" w:hAnsi="Times New Roman" w:cs="Times New Roman"/>
          <w:sz w:val="24"/>
          <w:szCs w:val="24"/>
        </w:rPr>
        <w:t xml:space="preserve"> </w:t>
      </w:r>
      <w:r w:rsidR="004923C1" w:rsidRPr="00102570">
        <w:rPr>
          <w:rFonts w:ascii="Times New Roman" w:hAnsi="Times New Roman" w:cs="Times New Roman"/>
          <w:sz w:val="24"/>
          <w:szCs w:val="24"/>
        </w:rPr>
        <w:t xml:space="preserve">šo </w:t>
      </w:r>
      <w:r w:rsidR="007A1524" w:rsidRPr="00102570">
        <w:rPr>
          <w:rFonts w:ascii="Times New Roman" w:hAnsi="Times New Roman" w:cs="Times New Roman"/>
          <w:sz w:val="24"/>
          <w:szCs w:val="24"/>
        </w:rPr>
        <w:t xml:space="preserve">tiesību subjekta </w:t>
      </w:r>
      <w:r w:rsidR="00542B62" w:rsidRPr="00102570">
        <w:rPr>
          <w:rFonts w:ascii="Times New Roman" w:hAnsi="Times New Roman" w:cs="Times New Roman"/>
          <w:sz w:val="24"/>
          <w:szCs w:val="24"/>
        </w:rPr>
        <w:t>interesēs</w:t>
      </w:r>
      <w:r w:rsidR="0071421E" w:rsidRPr="00102570">
        <w:rPr>
          <w:rFonts w:ascii="Times New Roman" w:hAnsi="Times New Roman" w:cs="Times New Roman"/>
          <w:sz w:val="24"/>
          <w:szCs w:val="24"/>
        </w:rPr>
        <w:t>:</w:t>
      </w:r>
    </w:p>
    <w:p w:rsidR="007E4650" w:rsidRDefault="0071421E">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 xml:space="preserve">1) par laika periodu pirms attiecīgā kolektīvā pārvaldījuma līguma vai noteiktu tiesību vai darbu vai blakustiesību objektu </w:t>
      </w:r>
      <w:r w:rsidR="001217ED" w:rsidRPr="00102570">
        <w:rPr>
          <w:rFonts w:ascii="Times New Roman" w:hAnsi="Times New Roman" w:cs="Times New Roman"/>
          <w:sz w:val="24"/>
          <w:szCs w:val="24"/>
        </w:rPr>
        <w:t xml:space="preserve">veidu </w:t>
      </w:r>
      <w:r w:rsidRPr="00102570">
        <w:rPr>
          <w:rFonts w:ascii="Times New Roman" w:hAnsi="Times New Roman" w:cs="Times New Roman"/>
          <w:sz w:val="24"/>
          <w:szCs w:val="24"/>
        </w:rPr>
        <w:t>kolektīvā pārvaldījuma izbeigšanas;</w:t>
      </w:r>
    </w:p>
    <w:p w:rsidR="007E4650" w:rsidRDefault="0071421E">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 xml:space="preserve">2) saskaņā ar </w:t>
      </w:r>
      <w:r w:rsidR="00542B62" w:rsidRPr="00102570">
        <w:rPr>
          <w:rFonts w:ascii="Times New Roman" w:hAnsi="Times New Roman" w:cs="Times New Roman"/>
          <w:sz w:val="24"/>
          <w:szCs w:val="24"/>
        </w:rPr>
        <w:t>licencēm</w:t>
      </w:r>
      <w:r w:rsidRPr="00102570">
        <w:rPr>
          <w:rFonts w:ascii="Times New Roman" w:hAnsi="Times New Roman" w:cs="Times New Roman"/>
          <w:sz w:val="24"/>
          <w:szCs w:val="24"/>
        </w:rPr>
        <w:t>, kas izsniegta</w:t>
      </w:r>
      <w:r w:rsidR="00542B62" w:rsidRPr="00102570">
        <w:rPr>
          <w:rFonts w:ascii="Times New Roman" w:hAnsi="Times New Roman" w:cs="Times New Roman"/>
          <w:sz w:val="24"/>
          <w:szCs w:val="24"/>
        </w:rPr>
        <w:t>s</w:t>
      </w:r>
      <w:r w:rsidRPr="00102570">
        <w:rPr>
          <w:rFonts w:ascii="Times New Roman" w:hAnsi="Times New Roman" w:cs="Times New Roman"/>
          <w:sz w:val="24"/>
          <w:szCs w:val="24"/>
        </w:rPr>
        <w:t xml:space="preserve"> pirms kolektīvā pārvaldījuma līguma vai noteiktu tiesību vai darbu vai blakustiesību objektu </w:t>
      </w:r>
      <w:r w:rsidR="001217ED" w:rsidRPr="00102570">
        <w:rPr>
          <w:rFonts w:ascii="Times New Roman" w:hAnsi="Times New Roman" w:cs="Times New Roman"/>
          <w:sz w:val="24"/>
          <w:szCs w:val="24"/>
        </w:rPr>
        <w:t xml:space="preserve">veidu </w:t>
      </w:r>
      <w:r w:rsidRPr="00102570">
        <w:rPr>
          <w:rFonts w:ascii="Times New Roman" w:hAnsi="Times New Roman" w:cs="Times New Roman"/>
          <w:sz w:val="24"/>
          <w:szCs w:val="24"/>
        </w:rPr>
        <w:t>kolektīvā pārvaldījuma izbeigšan</w:t>
      </w:r>
      <w:r w:rsidR="00C27B71" w:rsidRPr="00102570">
        <w:rPr>
          <w:rFonts w:ascii="Times New Roman" w:hAnsi="Times New Roman" w:cs="Times New Roman"/>
          <w:sz w:val="24"/>
          <w:szCs w:val="24"/>
        </w:rPr>
        <w:t>ā</w:t>
      </w:r>
      <w:r w:rsidRPr="00102570">
        <w:rPr>
          <w:rFonts w:ascii="Times New Roman" w:hAnsi="Times New Roman" w:cs="Times New Roman"/>
          <w:sz w:val="24"/>
          <w:szCs w:val="24"/>
        </w:rPr>
        <w:t>s.</w:t>
      </w:r>
    </w:p>
    <w:p w:rsidR="007E4650" w:rsidRDefault="007E4650">
      <w:pPr>
        <w:spacing w:after="0" w:line="240" w:lineRule="auto"/>
        <w:jc w:val="both"/>
        <w:rPr>
          <w:rFonts w:ascii="Times New Roman" w:hAnsi="Times New Roman" w:cs="Times New Roman"/>
          <w:sz w:val="24"/>
          <w:szCs w:val="24"/>
        </w:rPr>
      </w:pPr>
    </w:p>
    <w:p w:rsidR="007E4650" w:rsidRDefault="00C27B71">
      <w:pPr>
        <w:pStyle w:val="Pants"/>
      </w:pPr>
      <w:bookmarkStart w:id="16" w:name="_Toc448730519"/>
      <w:r w:rsidRPr="00102570">
        <w:t>8.pants.</w:t>
      </w:r>
      <w:r w:rsidR="00153CC0" w:rsidRPr="00102570">
        <w:t> </w:t>
      </w:r>
      <w:r w:rsidR="008660CE" w:rsidRPr="00102570">
        <w:t xml:space="preserve">Priekšnoteikumi </w:t>
      </w:r>
      <w:r w:rsidR="00542B62" w:rsidRPr="00102570">
        <w:t xml:space="preserve">kļūšanai par </w:t>
      </w:r>
      <w:r w:rsidR="008660CE" w:rsidRPr="00102570">
        <w:t>kolektīvā pārvaldījuma organizācij</w:t>
      </w:r>
      <w:r w:rsidR="007A1524" w:rsidRPr="00102570">
        <w:t>as</w:t>
      </w:r>
      <w:r w:rsidR="008660CE" w:rsidRPr="00102570">
        <w:t xml:space="preserve"> </w:t>
      </w:r>
      <w:r w:rsidR="00542B62" w:rsidRPr="00102570">
        <w:t>biedru</w:t>
      </w:r>
      <w:bookmarkEnd w:id="16"/>
    </w:p>
    <w:p w:rsidR="007E4650" w:rsidRDefault="008660CE">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 xml:space="preserve">(1) Kolektīvā pārvaldījuma organizācija uzņem par saviem biedriem tiesību subjektus un tiesību subjektu apvienības, tai skaitā citas kolektīvā pārvaldījuma organizācijas, ja tās atbilst statūtos noteiktajiem biedru </w:t>
      </w:r>
      <w:r w:rsidR="00840399" w:rsidRPr="00102570">
        <w:rPr>
          <w:rFonts w:ascii="Times New Roman" w:hAnsi="Times New Roman" w:cs="Times New Roman"/>
          <w:sz w:val="24"/>
          <w:szCs w:val="24"/>
        </w:rPr>
        <w:t>iestāšanās</w:t>
      </w:r>
      <w:r w:rsidRPr="00102570">
        <w:rPr>
          <w:rFonts w:ascii="Times New Roman" w:hAnsi="Times New Roman" w:cs="Times New Roman"/>
          <w:sz w:val="24"/>
          <w:szCs w:val="24"/>
        </w:rPr>
        <w:t xml:space="preserve"> priekšnoteikumiem.</w:t>
      </w:r>
    </w:p>
    <w:p w:rsidR="007E4650" w:rsidRDefault="008660CE">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(2) </w:t>
      </w:r>
      <w:r w:rsidR="00840399" w:rsidRPr="00102570">
        <w:rPr>
          <w:rFonts w:ascii="Times New Roman" w:hAnsi="Times New Roman" w:cs="Times New Roman"/>
          <w:sz w:val="24"/>
          <w:szCs w:val="24"/>
        </w:rPr>
        <w:t xml:space="preserve">Biedru </w:t>
      </w:r>
      <w:r w:rsidR="001205B5" w:rsidRPr="00102570">
        <w:rPr>
          <w:rFonts w:ascii="Times New Roman" w:hAnsi="Times New Roman" w:cs="Times New Roman"/>
          <w:sz w:val="24"/>
          <w:szCs w:val="24"/>
        </w:rPr>
        <w:t>iestāšanās</w:t>
      </w:r>
      <w:r w:rsidR="00840399" w:rsidRPr="00102570">
        <w:rPr>
          <w:rFonts w:ascii="Times New Roman" w:hAnsi="Times New Roman" w:cs="Times New Roman"/>
          <w:sz w:val="24"/>
          <w:szCs w:val="24"/>
        </w:rPr>
        <w:t xml:space="preserve"> priekšnoteikumiem jābūt objektīviem, </w:t>
      </w:r>
      <w:r w:rsidR="005F4124" w:rsidRPr="00102570">
        <w:rPr>
          <w:rFonts w:ascii="Times New Roman" w:hAnsi="Times New Roman" w:cs="Times New Roman"/>
          <w:sz w:val="24"/>
          <w:szCs w:val="24"/>
        </w:rPr>
        <w:t>skaidriem</w:t>
      </w:r>
      <w:r w:rsidR="00840399" w:rsidRPr="00102570">
        <w:rPr>
          <w:rFonts w:ascii="Times New Roman" w:hAnsi="Times New Roman" w:cs="Times New Roman"/>
          <w:sz w:val="24"/>
          <w:szCs w:val="24"/>
        </w:rPr>
        <w:t xml:space="preserve"> un nediskriminējošiem.</w:t>
      </w:r>
    </w:p>
    <w:p w:rsidR="007E4650" w:rsidRDefault="00840399">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(3) </w:t>
      </w:r>
      <w:r w:rsidR="00E50143">
        <w:rPr>
          <w:rFonts w:ascii="Times New Roman" w:hAnsi="Times New Roman" w:cs="Times New Roman"/>
          <w:sz w:val="24"/>
          <w:szCs w:val="24"/>
        </w:rPr>
        <w:t xml:space="preserve">Ja biedra kandidāts neatbilst kādam no statūtos noteiktajiem biedru iestāšanās priekšnoteikumiem, </w:t>
      </w:r>
      <w:r w:rsidRPr="00102570">
        <w:rPr>
          <w:rFonts w:ascii="Times New Roman" w:hAnsi="Times New Roman" w:cs="Times New Roman"/>
          <w:sz w:val="24"/>
          <w:szCs w:val="24"/>
        </w:rPr>
        <w:t>kolektīvā pārvaldījuma organizācija pieņem</w:t>
      </w:r>
      <w:r w:rsidR="006F1302" w:rsidRPr="00102570">
        <w:rPr>
          <w:rFonts w:ascii="Times New Roman" w:hAnsi="Times New Roman" w:cs="Times New Roman"/>
          <w:sz w:val="24"/>
          <w:szCs w:val="24"/>
        </w:rPr>
        <w:t xml:space="preserve"> motivētu</w:t>
      </w:r>
      <w:r w:rsidRPr="00102570">
        <w:rPr>
          <w:rFonts w:ascii="Times New Roman" w:hAnsi="Times New Roman" w:cs="Times New Roman"/>
          <w:sz w:val="24"/>
          <w:szCs w:val="24"/>
        </w:rPr>
        <w:t xml:space="preserve"> lēmumu</w:t>
      </w:r>
      <w:r w:rsidR="00654DFE" w:rsidRPr="00102570">
        <w:rPr>
          <w:rFonts w:ascii="Times New Roman" w:hAnsi="Times New Roman" w:cs="Times New Roman"/>
          <w:sz w:val="24"/>
          <w:szCs w:val="24"/>
        </w:rPr>
        <w:t xml:space="preserve"> </w:t>
      </w:r>
      <w:r w:rsidR="00E50143">
        <w:rPr>
          <w:rFonts w:ascii="Times New Roman" w:hAnsi="Times New Roman" w:cs="Times New Roman"/>
          <w:sz w:val="24"/>
          <w:szCs w:val="24"/>
        </w:rPr>
        <w:t xml:space="preserve">par atteikumu uzņemt biedru </w:t>
      </w:r>
      <w:r w:rsidR="00654DFE" w:rsidRPr="00102570">
        <w:rPr>
          <w:rFonts w:ascii="Times New Roman" w:hAnsi="Times New Roman" w:cs="Times New Roman"/>
          <w:sz w:val="24"/>
          <w:szCs w:val="24"/>
        </w:rPr>
        <w:t xml:space="preserve">un </w:t>
      </w:r>
      <w:r w:rsidR="00542B62" w:rsidRPr="00102570">
        <w:rPr>
          <w:rFonts w:ascii="Times New Roman" w:hAnsi="Times New Roman" w:cs="Times New Roman"/>
          <w:sz w:val="24"/>
          <w:szCs w:val="24"/>
        </w:rPr>
        <w:t xml:space="preserve">rakstveidā </w:t>
      </w:r>
      <w:r w:rsidR="00654DFE" w:rsidRPr="00102570">
        <w:rPr>
          <w:rFonts w:ascii="Times New Roman" w:hAnsi="Times New Roman" w:cs="Times New Roman"/>
          <w:sz w:val="24"/>
          <w:szCs w:val="24"/>
        </w:rPr>
        <w:t xml:space="preserve">izsniedz </w:t>
      </w:r>
      <w:r w:rsidR="00E508E7" w:rsidRPr="00102570">
        <w:rPr>
          <w:rFonts w:ascii="Times New Roman" w:hAnsi="Times New Roman" w:cs="Times New Roman"/>
          <w:sz w:val="24"/>
          <w:szCs w:val="24"/>
        </w:rPr>
        <w:t xml:space="preserve">to </w:t>
      </w:r>
      <w:r w:rsidR="00E50143">
        <w:rPr>
          <w:rFonts w:ascii="Times New Roman" w:hAnsi="Times New Roman" w:cs="Times New Roman"/>
          <w:sz w:val="24"/>
          <w:szCs w:val="24"/>
        </w:rPr>
        <w:t>biedra kandidātam</w:t>
      </w:r>
      <w:r w:rsidRPr="00102570">
        <w:rPr>
          <w:rFonts w:ascii="Times New Roman" w:hAnsi="Times New Roman" w:cs="Times New Roman"/>
          <w:sz w:val="24"/>
          <w:szCs w:val="24"/>
        </w:rPr>
        <w:t xml:space="preserve">. </w:t>
      </w:r>
    </w:p>
    <w:p w:rsidR="007E4650" w:rsidRDefault="007E4650">
      <w:pPr>
        <w:spacing w:after="0" w:line="240" w:lineRule="auto"/>
        <w:jc w:val="both"/>
        <w:rPr>
          <w:rFonts w:ascii="Times New Roman" w:hAnsi="Times New Roman" w:cs="Times New Roman"/>
          <w:sz w:val="24"/>
          <w:szCs w:val="24"/>
        </w:rPr>
      </w:pPr>
    </w:p>
    <w:p w:rsidR="007E4650" w:rsidRDefault="00840399">
      <w:pPr>
        <w:pStyle w:val="Pants"/>
      </w:pPr>
      <w:bookmarkStart w:id="17" w:name="_Toc448730520"/>
      <w:r w:rsidRPr="00102570">
        <w:t>9.pants. Elektroniskā saziņa</w:t>
      </w:r>
      <w:bookmarkEnd w:id="17"/>
    </w:p>
    <w:p w:rsidR="007E4650" w:rsidRDefault="000F5D40">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Kolektīvā pārvaldījuma organizācija nodrošina, ka tās biedri un pārstāvētie tiesību subjekti var sazināties ar kolektīvā pārvaldījuma organizāciju, izmantojot elektroniskos saziņas līdzekļus.</w:t>
      </w:r>
    </w:p>
    <w:p w:rsidR="007E4650" w:rsidRDefault="007E4650">
      <w:pPr>
        <w:spacing w:after="0" w:line="240" w:lineRule="auto"/>
        <w:jc w:val="both"/>
        <w:rPr>
          <w:rFonts w:ascii="Times New Roman" w:hAnsi="Times New Roman" w:cs="Times New Roman"/>
          <w:sz w:val="24"/>
          <w:szCs w:val="24"/>
        </w:rPr>
      </w:pPr>
    </w:p>
    <w:p w:rsidR="007E4650" w:rsidRDefault="000F5D40">
      <w:pPr>
        <w:pStyle w:val="Pants"/>
      </w:pPr>
      <w:bookmarkStart w:id="18" w:name="_Toc448730521"/>
      <w:r w:rsidRPr="00102570">
        <w:t>10.pants. Biedru un pārstāvēto tiesību subjektu uzskaite</w:t>
      </w:r>
      <w:bookmarkEnd w:id="18"/>
    </w:p>
    <w:p w:rsidR="007E4650" w:rsidRDefault="000F5D40">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Kolektīvā pārvaldījum</w:t>
      </w:r>
      <w:r w:rsidR="006F1302" w:rsidRPr="00102570">
        <w:rPr>
          <w:rFonts w:ascii="Times New Roman" w:hAnsi="Times New Roman" w:cs="Times New Roman"/>
          <w:sz w:val="24"/>
          <w:szCs w:val="24"/>
        </w:rPr>
        <w:t>a organizācija veic savu biedru,</w:t>
      </w:r>
      <w:r w:rsidRPr="00102570">
        <w:rPr>
          <w:rFonts w:ascii="Times New Roman" w:hAnsi="Times New Roman" w:cs="Times New Roman"/>
          <w:sz w:val="24"/>
          <w:szCs w:val="24"/>
        </w:rPr>
        <w:t xml:space="preserve"> </w:t>
      </w:r>
      <w:r w:rsidR="006F1302" w:rsidRPr="00102570">
        <w:rPr>
          <w:rFonts w:ascii="Times New Roman" w:hAnsi="Times New Roman" w:cs="Times New Roman"/>
          <w:sz w:val="24"/>
          <w:szCs w:val="24"/>
        </w:rPr>
        <w:t xml:space="preserve">uz </w:t>
      </w:r>
      <w:r w:rsidR="00E6353A" w:rsidRPr="00102570">
        <w:rPr>
          <w:rFonts w:ascii="Times New Roman" w:hAnsi="Times New Roman" w:cs="Times New Roman"/>
          <w:sz w:val="24"/>
          <w:szCs w:val="24"/>
        </w:rPr>
        <w:t>līgum</w:t>
      </w:r>
      <w:r w:rsidR="006F1302" w:rsidRPr="00102570">
        <w:rPr>
          <w:rFonts w:ascii="Times New Roman" w:hAnsi="Times New Roman" w:cs="Times New Roman"/>
          <w:sz w:val="24"/>
          <w:szCs w:val="24"/>
        </w:rPr>
        <w:t>u</w:t>
      </w:r>
      <w:r w:rsidR="00E6353A" w:rsidRPr="00102570">
        <w:rPr>
          <w:rFonts w:ascii="Times New Roman" w:hAnsi="Times New Roman" w:cs="Times New Roman"/>
          <w:sz w:val="24"/>
          <w:szCs w:val="24"/>
        </w:rPr>
        <w:t xml:space="preserve"> pamata </w:t>
      </w:r>
      <w:r w:rsidRPr="00102570">
        <w:rPr>
          <w:rFonts w:ascii="Times New Roman" w:hAnsi="Times New Roman" w:cs="Times New Roman"/>
          <w:sz w:val="24"/>
          <w:szCs w:val="24"/>
        </w:rPr>
        <w:t xml:space="preserve">pārstāvēto tiesību subjektu </w:t>
      </w:r>
      <w:r w:rsidR="006F1302" w:rsidRPr="00102570">
        <w:rPr>
          <w:rFonts w:ascii="Times New Roman" w:hAnsi="Times New Roman" w:cs="Times New Roman"/>
          <w:sz w:val="24"/>
          <w:szCs w:val="24"/>
        </w:rPr>
        <w:t xml:space="preserve">un uz likuma pamata pārstāvēto tiesību subjektu, kuriem kolektīvā pārvaldījuma organizācija ir izmaksājusi atlīdzību, </w:t>
      </w:r>
      <w:r w:rsidRPr="00102570">
        <w:rPr>
          <w:rFonts w:ascii="Times New Roman" w:hAnsi="Times New Roman" w:cs="Times New Roman"/>
          <w:sz w:val="24"/>
          <w:szCs w:val="24"/>
        </w:rPr>
        <w:t>uzskaiti un minētos ierakstus regulāri atjaunina</w:t>
      </w:r>
      <w:r w:rsidR="004C1692" w:rsidRPr="00102570">
        <w:rPr>
          <w:rFonts w:ascii="Times New Roman" w:hAnsi="Times New Roman" w:cs="Times New Roman"/>
          <w:sz w:val="24"/>
          <w:szCs w:val="24"/>
        </w:rPr>
        <w:t>.</w:t>
      </w:r>
      <w:r w:rsidR="00B17DCB">
        <w:rPr>
          <w:rFonts w:ascii="Times New Roman" w:hAnsi="Times New Roman" w:cs="Times New Roman"/>
          <w:sz w:val="24"/>
          <w:szCs w:val="24"/>
        </w:rPr>
        <w:t xml:space="preserve"> </w:t>
      </w:r>
      <w:r w:rsidR="00DC257A">
        <w:rPr>
          <w:rFonts w:ascii="Times New Roman" w:hAnsi="Times New Roman" w:cs="Times New Roman"/>
          <w:sz w:val="24"/>
          <w:szCs w:val="24"/>
        </w:rPr>
        <w:t xml:space="preserve">Kolektīvā pārvaldījuma organizācija par tās </w:t>
      </w:r>
      <w:r w:rsidR="00B17DCB">
        <w:rPr>
          <w:rFonts w:ascii="Times New Roman" w:hAnsi="Times New Roman" w:cs="Times New Roman"/>
          <w:sz w:val="24"/>
          <w:szCs w:val="24"/>
        </w:rPr>
        <w:t xml:space="preserve">uz līgumu un likuma pamata pārstāvētajiem tiesību subjektiem </w:t>
      </w:r>
      <w:r w:rsidR="00C46F45">
        <w:rPr>
          <w:rFonts w:ascii="Times New Roman" w:hAnsi="Times New Roman" w:cs="Times New Roman"/>
          <w:sz w:val="24"/>
          <w:szCs w:val="24"/>
        </w:rPr>
        <w:t>apkopo vismaz datus</w:t>
      </w:r>
      <w:r w:rsidR="00B17DCB">
        <w:rPr>
          <w:rFonts w:ascii="Times New Roman" w:hAnsi="Times New Roman" w:cs="Times New Roman"/>
          <w:sz w:val="24"/>
          <w:szCs w:val="24"/>
        </w:rPr>
        <w:t xml:space="preserve"> par viņu vārdu, uzvārdu un kontaktinformāciju.</w:t>
      </w:r>
    </w:p>
    <w:p w:rsidR="007E4650" w:rsidRDefault="007E4650">
      <w:pPr>
        <w:spacing w:after="0" w:line="240" w:lineRule="auto"/>
        <w:jc w:val="both"/>
        <w:rPr>
          <w:rFonts w:ascii="Times New Roman" w:hAnsi="Times New Roman" w:cs="Times New Roman"/>
          <w:sz w:val="24"/>
          <w:szCs w:val="24"/>
        </w:rPr>
      </w:pPr>
    </w:p>
    <w:p w:rsidR="007E4650" w:rsidRDefault="008C115E">
      <w:pPr>
        <w:pStyle w:val="Nodaa"/>
      </w:pPr>
      <w:bookmarkStart w:id="19" w:name="_Toc448730522"/>
      <w:r w:rsidRPr="00102570">
        <w:t>IV nodaļa</w:t>
      </w:r>
      <w:r w:rsidR="00D776B5" w:rsidRPr="00102570">
        <w:t xml:space="preserve"> </w:t>
      </w:r>
      <w:r w:rsidR="00D776B5" w:rsidRPr="00102570">
        <w:br/>
      </w:r>
      <w:r w:rsidRPr="00102570">
        <w:t>Kolektīvā pārvaldījuma organizāciju pārvalde un iekšējā uzraudzība</w:t>
      </w:r>
      <w:bookmarkEnd w:id="19"/>
    </w:p>
    <w:p w:rsidR="007E4650" w:rsidRDefault="007E4650">
      <w:pPr>
        <w:pStyle w:val="Pants"/>
      </w:pPr>
    </w:p>
    <w:p w:rsidR="007E4650" w:rsidRDefault="004C1692">
      <w:pPr>
        <w:pStyle w:val="Pants"/>
      </w:pPr>
      <w:bookmarkStart w:id="20" w:name="_Toc448730523"/>
      <w:r w:rsidRPr="00102570">
        <w:t xml:space="preserve">11.pants. </w:t>
      </w:r>
      <w:r w:rsidR="006F1302" w:rsidRPr="00102570">
        <w:t>Biedru</w:t>
      </w:r>
      <w:r w:rsidRPr="00102570">
        <w:t xml:space="preserve"> </w:t>
      </w:r>
      <w:r w:rsidR="00433D4B" w:rsidRPr="00102570">
        <w:t xml:space="preserve">diskriminācijas aizliegums </w:t>
      </w:r>
      <w:r w:rsidR="00FE3D65" w:rsidRPr="00102570">
        <w:t>kolektīvā pārvaldījuma organizācijas pārvaldē</w:t>
      </w:r>
      <w:bookmarkEnd w:id="20"/>
    </w:p>
    <w:p w:rsidR="007E4650" w:rsidRDefault="006F1302">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Kolektīvā pārvaldījuma organizācija nodrošina, ka</w:t>
      </w:r>
      <w:r w:rsidR="007B0158" w:rsidRPr="00102570">
        <w:rPr>
          <w:rFonts w:ascii="Times New Roman" w:hAnsi="Times New Roman" w:cs="Times New Roman"/>
          <w:sz w:val="24"/>
          <w:szCs w:val="24"/>
        </w:rPr>
        <w:t xml:space="preserve"> tās biedr</w:t>
      </w:r>
      <w:r w:rsidR="00827B8F" w:rsidRPr="00102570">
        <w:rPr>
          <w:rFonts w:ascii="Times New Roman" w:hAnsi="Times New Roman" w:cs="Times New Roman"/>
          <w:sz w:val="24"/>
          <w:szCs w:val="24"/>
        </w:rPr>
        <w:t>iem ir tiesības piedalīties</w:t>
      </w:r>
      <w:r w:rsidR="00433D4B" w:rsidRPr="00102570">
        <w:rPr>
          <w:rFonts w:ascii="Times New Roman" w:hAnsi="Times New Roman" w:cs="Times New Roman"/>
          <w:sz w:val="24"/>
          <w:szCs w:val="24"/>
        </w:rPr>
        <w:t xml:space="preserve"> </w:t>
      </w:r>
      <w:r w:rsidR="007B0158" w:rsidRPr="00102570">
        <w:rPr>
          <w:rFonts w:ascii="Times New Roman" w:hAnsi="Times New Roman" w:cs="Times New Roman"/>
          <w:sz w:val="24"/>
          <w:szCs w:val="24"/>
        </w:rPr>
        <w:t>organizācijas pārvaldē</w:t>
      </w:r>
      <w:r w:rsidR="00433D4B" w:rsidRPr="00102570">
        <w:rPr>
          <w:rFonts w:ascii="Times New Roman" w:hAnsi="Times New Roman" w:cs="Times New Roman"/>
          <w:sz w:val="24"/>
          <w:szCs w:val="24"/>
        </w:rPr>
        <w:t xml:space="preserve"> bez </w:t>
      </w:r>
      <w:r w:rsidR="00827B8F" w:rsidRPr="00102570">
        <w:rPr>
          <w:rFonts w:ascii="Times New Roman" w:hAnsi="Times New Roman" w:cs="Times New Roman"/>
          <w:sz w:val="24"/>
          <w:szCs w:val="24"/>
        </w:rPr>
        <w:t xml:space="preserve">jebkādas tiešas vai netiešas </w:t>
      </w:r>
      <w:r w:rsidR="00433D4B" w:rsidRPr="00102570">
        <w:rPr>
          <w:rFonts w:ascii="Times New Roman" w:hAnsi="Times New Roman" w:cs="Times New Roman"/>
          <w:sz w:val="24"/>
          <w:szCs w:val="24"/>
        </w:rPr>
        <w:t>diskriminācijas</w:t>
      </w:r>
      <w:r w:rsidR="007B0158" w:rsidRPr="00102570">
        <w:rPr>
          <w:rFonts w:ascii="Times New Roman" w:hAnsi="Times New Roman" w:cs="Times New Roman"/>
          <w:sz w:val="24"/>
          <w:szCs w:val="24"/>
        </w:rPr>
        <w:t>. Dažādu</w:t>
      </w:r>
      <w:r w:rsidR="00FA0C86" w:rsidRPr="00102570">
        <w:rPr>
          <w:rFonts w:ascii="Times New Roman" w:hAnsi="Times New Roman" w:cs="Times New Roman"/>
          <w:sz w:val="24"/>
          <w:szCs w:val="24"/>
        </w:rPr>
        <w:t xml:space="preserve"> </w:t>
      </w:r>
      <w:r w:rsidR="007B0158" w:rsidRPr="00102570">
        <w:rPr>
          <w:rFonts w:ascii="Times New Roman" w:hAnsi="Times New Roman" w:cs="Times New Roman"/>
          <w:sz w:val="24"/>
          <w:szCs w:val="24"/>
        </w:rPr>
        <w:t>tiesību subjektu grup</w:t>
      </w:r>
      <w:r w:rsidR="008C115E" w:rsidRPr="00102570">
        <w:rPr>
          <w:rFonts w:ascii="Times New Roman" w:hAnsi="Times New Roman" w:cs="Times New Roman"/>
          <w:sz w:val="24"/>
          <w:szCs w:val="24"/>
        </w:rPr>
        <w:t>ām</w:t>
      </w:r>
      <w:r w:rsidR="007B0158" w:rsidRPr="00102570">
        <w:rPr>
          <w:rFonts w:ascii="Times New Roman" w:hAnsi="Times New Roman" w:cs="Times New Roman"/>
          <w:sz w:val="24"/>
          <w:szCs w:val="24"/>
        </w:rPr>
        <w:t xml:space="preserve"> </w:t>
      </w:r>
      <w:r w:rsidR="008C115E" w:rsidRPr="00102570">
        <w:rPr>
          <w:rFonts w:ascii="Times New Roman" w:hAnsi="Times New Roman" w:cs="Times New Roman"/>
          <w:sz w:val="24"/>
          <w:szCs w:val="24"/>
        </w:rPr>
        <w:t>nodrošin</w:t>
      </w:r>
      <w:r w:rsidR="00CC2F9A" w:rsidRPr="00102570">
        <w:rPr>
          <w:rFonts w:ascii="Times New Roman" w:hAnsi="Times New Roman" w:cs="Times New Roman"/>
          <w:sz w:val="24"/>
          <w:szCs w:val="24"/>
        </w:rPr>
        <w:t>a</w:t>
      </w:r>
      <w:r w:rsidR="008C115E" w:rsidRPr="00102570">
        <w:rPr>
          <w:rFonts w:ascii="Times New Roman" w:hAnsi="Times New Roman" w:cs="Times New Roman"/>
          <w:sz w:val="24"/>
          <w:szCs w:val="24"/>
        </w:rPr>
        <w:t xml:space="preserve"> </w:t>
      </w:r>
      <w:r w:rsidR="00827B8F" w:rsidRPr="00102570">
        <w:rPr>
          <w:rFonts w:ascii="Times New Roman" w:hAnsi="Times New Roman" w:cs="Times New Roman"/>
          <w:sz w:val="24"/>
          <w:szCs w:val="24"/>
        </w:rPr>
        <w:t xml:space="preserve">taisnīgu un līdzsvarotu </w:t>
      </w:r>
      <w:r w:rsidR="008C115E" w:rsidRPr="00102570">
        <w:rPr>
          <w:rFonts w:ascii="Times New Roman" w:hAnsi="Times New Roman" w:cs="Times New Roman"/>
          <w:sz w:val="24"/>
          <w:szCs w:val="24"/>
        </w:rPr>
        <w:t>dalīb</w:t>
      </w:r>
      <w:r w:rsidR="00CC2F9A" w:rsidRPr="00102570">
        <w:rPr>
          <w:rFonts w:ascii="Times New Roman" w:hAnsi="Times New Roman" w:cs="Times New Roman"/>
          <w:sz w:val="24"/>
          <w:szCs w:val="24"/>
        </w:rPr>
        <w:t>u</w:t>
      </w:r>
      <w:r w:rsidR="008C115E" w:rsidRPr="00102570">
        <w:rPr>
          <w:rFonts w:ascii="Times New Roman" w:hAnsi="Times New Roman" w:cs="Times New Roman"/>
          <w:sz w:val="24"/>
          <w:szCs w:val="24"/>
        </w:rPr>
        <w:t xml:space="preserve"> organizācijas </w:t>
      </w:r>
      <w:r w:rsidR="00827B8F" w:rsidRPr="00102570">
        <w:rPr>
          <w:rFonts w:ascii="Times New Roman" w:hAnsi="Times New Roman" w:cs="Times New Roman"/>
          <w:sz w:val="24"/>
          <w:szCs w:val="24"/>
        </w:rPr>
        <w:t>pārvaldē</w:t>
      </w:r>
      <w:r w:rsidR="008C115E" w:rsidRPr="00102570">
        <w:rPr>
          <w:rFonts w:ascii="Times New Roman" w:hAnsi="Times New Roman" w:cs="Times New Roman"/>
          <w:sz w:val="24"/>
          <w:szCs w:val="24"/>
        </w:rPr>
        <w:t>.</w:t>
      </w:r>
    </w:p>
    <w:p w:rsidR="007E4650" w:rsidRDefault="007E4650">
      <w:pPr>
        <w:spacing w:after="0" w:line="240" w:lineRule="auto"/>
        <w:jc w:val="both"/>
        <w:rPr>
          <w:rFonts w:ascii="Times New Roman" w:hAnsi="Times New Roman" w:cs="Times New Roman"/>
          <w:sz w:val="24"/>
          <w:szCs w:val="24"/>
        </w:rPr>
      </w:pPr>
    </w:p>
    <w:p w:rsidR="007E4650" w:rsidRDefault="008C115E">
      <w:pPr>
        <w:pStyle w:val="Pants"/>
      </w:pPr>
      <w:bookmarkStart w:id="21" w:name="_Toc448730524"/>
      <w:r w:rsidRPr="00102570">
        <w:t xml:space="preserve">12.pants. </w:t>
      </w:r>
      <w:r w:rsidR="00383A7A" w:rsidRPr="00102570">
        <w:t>Biedru sapulces kompetence</w:t>
      </w:r>
      <w:bookmarkEnd w:id="21"/>
    </w:p>
    <w:p w:rsidR="007E4650" w:rsidRDefault="00383A7A">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(1</w:t>
      </w:r>
      <w:r w:rsidR="007553F1" w:rsidRPr="00102570">
        <w:rPr>
          <w:rFonts w:ascii="Times New Roman" w:hAnsi="Times New Roman" w:cs="Times New Roman"/>
          <w:sz w:val="24"/>
          <w:szCs w:val="24"/>
        </w:rPr>
        <w:t xml:space="preserve">) Biedru sapulces kompetencē </w:t>
      </w:r>
      <w:r w:rsidR="00AC4427" w:rsidRPr="00102570">
        <w:rPr>
          <w:rFonts w:ascii="Times New Roman" w:hAnsi="Times New Roman" w:cs="Times New Roman"/>
          <w:sz w:val="24"/>
          <w:szCs w:val="24"/>
        </w:rPr>
        <w:t>papildus Biedrību un nodibinājumu likuma 35.pantā norād</w:t>
      </w:r>
      <w:r w:rsidR="002B7C42" w:rsidRPr="00102570">
        <w:rPr>
          <w:rFonts w:ascii="Times New Roman" w:hAnsi="Times New Roman" w:cs="Times New Roman"/>
          <w:sz w:val="24"/>
          <w:szCs w:val="24"/>
        </w:rPr>
        <w:t>ītajie</w:t>
      </w:r>
      <w:r w:rsidR="00AC4427" w:rsidRPr="00102570">
        <w:rPr>
          <w:rFonts w:ascii="Times New Roman" w:hAnsi="Times New Roman" w:cs="Times New Roman"/>
          <w:sz w:val="24"/>
          <w:szCs w:val="24"/>
        </w:rPr>
        <w:t xml:space="preserve">m </w:t>
      </w:r>
      <w:r w:rsidR="007553F1" w:rsidRPr="00102570">
        <w:rPr>
          <w:rFonts w:ascii="Times New Roman" w:hAnsi="Times New Roman" w:cs="Times New Roman"/>
          <w:sz w:val="24"/>
          <w:szCs w:val="24"/>
        </w:rPr>
        <w:t>ietilpst vismaz šādi jautājumi:</w:t>
      </w:r>
    </w:p>
    <w:p w:rsidR="007E4650" w:rsidRDefault="00AC4427">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 xml:space="preserve">1) padomes locekļu ievēlēšana un atsaukšana, viņu vispārējo darba rezultātu izvērtēšana, atalgojuma un citu </w:t>
      </w:r>
      <w:r w:rsidR="00153634" w:rsidRPr="00102570">
        <w:rPr>
          <w:rFonts w:ascii="Times New Roman" w:hAnsi="Times New Roman" w:cs="Times New Roman"/>
          <w:sz w:val="24"/>
          <w:szCs w:val="24"/>
        </w:rPr>
        <w:t xml:space="preserve">mantisko labumu </w:t>
      </w:r>
      <w:r w:rsidRPr="00102570">
        <w:rPr>
          <w:rFonts w:ascii="Times New Roman" w:hAnsi="Times New Roman" w:cs="Times New Roman"/>
          <w:sz w:val="24"/>
          <w:szCs w:val="24"/>
        </w:rPr>
        <w:t>apstiprināšana</w:t>
      </w:r>
      <w:r w:rsidR="002B7C42" w:rsidRPr="00102570">
        <w:rPr>
          <w:rFonts w:ascii="Times New Roman" w:hAnsi="Times New Roman" w:cs="Times New Roman"/>
          <w:sz w:val="24"/>
          <w:szCs w:val="24"/>
        </w:rPr>
        <w:t>;</w:t>
      </w:r>
    </w:p>
    <w:p w:rsidR="00DE29EF" w:rsidRPr="00DE29EF" w:rsidRDefault="00D778C1">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2</w:t>
      </w:r>
      <w:r w:rsidR="00DE29EF">
        <w:rPr>
          <w:rFonts w:ascii="Times New Roman" w:hAnsi="Times New Roman" w:cs="Times New Roman"/>
          <w:sz w:val="24"/>
          <w:szCs w:val="24"/>
        </w:rPr>
        <w:t>)</w:t>
      </w:r>
      <w:r>
        <w:rPr>
          <w:rFonts w:ascii="Times New Roman" w:hAnsi="Times New Roman" w:cs="Times New Roman"/>
          <w:sz w:val="24"/>
          <w:szCs w:val="24"/>
          <w:vertAlign w:val="superscript"/>
        </w:rPr>
        <w:t xml:space="preserve"> </w:t>
      </w:r>
      <w:r w:rsidR="00DE29EF">
        <w:rPr>
          <w:rFonts w:ascii="Times New Roman" w:hAnsi="Times New Roman" w:cs="Times New Roman"/>
          <w:sz w:val="24"/>
          <w:szCs w:val="24"/>
        </w:rPr>
        <w:t>valdes locekļu iecelšana un atlaišana;</w:t>
      </w:r>
    </w:p>
    <w:p w:rsidR="00DE29EF" w:rsidRDefault="00DE29EF">
      <w:pPr>
        <w:spacing w:after="0" w:line="240" w:lineRule="auto"/>
        <w:ind w:left="720"/>
        <w:jc w:val="both"/>
        <w:rPr>
          <w:rFonts w:ascii="Times New Roman" w:hAnsi="Times New Roman" w:cs="Times New Roman"/>
          <w:sz w:val="24"/>
          <w:szCs w:val="24"/>
        </w:rPr>
      </w:pPr>
    </w:p>
    <w:p w:rsidR="007E4650" w:rsidRDefault="00D778C1">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3</w:t>
      </w:r>
      <w:r w:rsidR="006270B9" w:rsidRPr="00102570">
        <w:rPr>
          <w:rFonts w:ascii="Times New Roman" w:hAnsi="Times New Roman" w:cs="Times New Roman"/>
          <w:sz w:val="24"/>
          <w:szCs w:val="24"/>
        </w:rPr>
        <w:t>) valdes locekļu vispārējo darba rezultātu izvērtēšana, viņu atalgojum</w:t>
      </w:r>
      <w:r w:rsidR="001511FB" w:rsidRPr="00102570">
        <w:rPr>
          <w:rFonts w:ascii="Times New Roman" w:hAnsi="Times New Roman" w:cs="Times New Roman"/>
          <w:sz w:val="24"/>
          <w:szCs w:val="24"/>
        </w:rPr>
        <w:t>a</w:t>
      </w:r>
      <w:r w:rsidR="006270B9" w:rsidRPr="00102570">
        <w:rPr>
          <w:rFonts w:ascii="Times New Roman" w:hAnsi="Times New Roman" w:cs="Times New Roman"/>
          <w:sz w:val="24"/>
          <w:szCs w:val="24"/>
        </w:rPr>
        <w:t xml:space="preserve"> un citu </w:t>
      </w:r>
      <w:r w:rsidR="00153634" w:rsidRPr="00102570">
        <w:rPr>
          <w:rFonts w:ascii="Times New Roman" w:hAnsi="Times New Roman" w:cs="Times New Roman"/>
          <w:sz w:val="24"/>
          <w:szCs w:val="24"/>
        </w:rPr>
        <w:t xml:space="preserve">mantisko labumu </w:t>
      </w:r>
      <w:r w:rsidR="006270B9" w:rsidRPr="00102570">
        <w:rPr>
          <w:rFonts w:ascii="Times New Roman" w:hAnsi="Times New Roman" w:cs="Times New Roman"/>
          <w:sz w:val="24"/>
          <w:szCs w:val="24"/>
        </w:rPr>
        <w:t>apstiprināšana;</w:t>
      </w:r>
    </w:p>
    <w:p w:rsidR="007E4650" w:rsidRDefault="004F2DD4">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ab/>
      </w:r>
      <w:r w:rsidR="00D778C1">
        <w:rPr>
          <w:rFonts w:ascii="Times New Roman" w:hAnsi="Times New Roman" w:cs="Times New Roman"/>
          <w:sz w:val="24"/>
          <w:szCs w:val="24"/>
        </w:rPr>
        <w:t>4</w:t>
      </w:r>
      <w:r w:rsidRPr="00102570">
        <w:rPr>
          <w:rFonts w:ascii="Times New Roman" w:hAnsi="Times New Roman" w:cs="Times New Roman"/>
          <w:sz w:val="24"/>
          <w:szCs w:val="24"/>
        </w:rPr>
        <w:t>) </w:t>
      </w:r>
      <w:r w:rsidR="005E013E" w:rsidRPr="00102570">
        <w:rPr>
          <w:rFonts w:ascii="Times New Roman" w:hAnsi="Times New Roman" w:cs="Times New Roman"/>
          <w:sz w:val="24"/>
          <w:szCs w:val="24"/>
        </w:rPr>
        <w:t>revidenta iecelšana un atcelšana</w:t>
      </w:r>
      <w:r w:rsidR="00913F16" w:rsidRPr="00102570">
        <w:rPr>
          <w:rFonts w:ascii="Times New Roman" w:hAnsi="Times New Roman" w:cs="Times New Roman"/>
          <w:sz w:val="24"/>
          <w:szCs w:val="24"/>
        </w:rPr>
        <w:t>;</w:t>
      </w:r>
      <w:r w:rsidR="005E013E" w:rsidRPr="00102570">
        <w:rPr>
          <w:rFonts w:ascii="Times New Roman" w:hAnsi="Times New Roman" w:cs="Times New Roman"/>
          <w:sz w:val="24"/>
          <w:szCs w:val="24"/>
        </w:rPr>
        <w:t xml:space="preserve"> </w:t>
      </w:r>
    </w:p>
    <w:p w:rsidR="007E4650" w:rsidRDefault="00D778C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00913F16" w:rsidRPr="00102570">
        <w:rPr>
          <w:rFonts w:ascii="Times New Roman" w:hAnsi="Times New Roman" w:cs="Times New Roman"/>
          <w:sz w:val="24"/>
          <w:szCs w:val="24"/>
        </w:rPr>
        <w:t>) </w:t>
      </w:r>
      <w:r w:rsidR="005E013E" w:rsidRPr="00102570">
        <w:rPr>
          <w:rFonts w:ascii="Times New Roman" w:hAnsi="Times New Roman" w:cs="Times New Roman"/>
          <w:sz w:val="24"/>
          <w:szCs w:val="24"/>
        </w:rPr>
        <w:t>ikgadējā atklātības ziņojuma apstiprināšana;</w:t>
      </w:r>
    </w:p>
    <w:p w:rsidR="007E4650" w:rsidRDefault="004F2DD4">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ab/>
      </w:r>
      <w:r w:rsidR="00D778C1">
        <w:rPr>
          <w:rFonts w:ascii="Times New Roman" w:hAnsi="Times New Roman" w:cs="Times New Roman"/>
          <w:sz w:val="24"/>
          <w:szCs w:val="24"/>
        </w:rPr>
        <w:t>6</w:t>
      </w:r>
      <w:r w:rsidR="007553F1" w:rsidRPr="00102570">
        <w:rPr>
          <w:rFonts w:ascii="Times New Roman" w:hAnsi="Times New Roman" w:cs="Times New Roman"/>
          <w:sz w:val="24"/>
          <w:szCs w:val="24"/>
        </w:rPr>
        <w:t xml:space="preserve">) tiesību </w:t>
      </w:r>
      <w:r w:rsidR="00E07804" w:rsidRPr="00102570">
        <w:rPr>
          <w:rFonts w:ascii="Times New Roman" w:hAnsi="Times New Roman" w:cs="Times New Roman"/>
          <w:sz w:val="24"/>
          <w:szCs w:val="24"/>
        </w:rPr>
        <w:t xml:space="preserve">ieņēmumu </w:t>
      </w:r>
      <w:r w:rsidR="00857CE7" w:rsidRPr="00102570">
        <w:rPr>
          <w:rFonts w:ascii="Times New Roman" w:hAnsi="Times New Roman" w:cs="Times New Roman"/>
          <w:sz w:val="24"/>
          <w:szCs w:val="24"/>
        </w:rPr>
        <w:t>sadales vispārīgie noteikumi</w:t>
      </w:r>
      <w:r w:rsidR="008F3C58" w:rsidRPr="00102570">
        <w:rPr>
          <w:rFonts w:ascii="Times New Roman" w:hAnsi="Times New Roman" w:cs="Times New Roman"/>
          <w:sz w:val="24"/>
          <w:szCs w:val="24"/>
        </w:rPr>
        <w:t xml:space="preserve"> (20.pants)</w:t>
      </w:r>
      <w:r w:rsidR="00857CE7" w:rsidRPr="00102570">
        <w:rPr>
          <w:rFonts w:ascii="Times New Roman" w:hAnsi="Times New Roman" w:cs="Times New Roman"/>
          <w:sz w:val="24"/>
          <w:szCs w:val="24"/>
        </w:rPr>
        <w:t>;</w:t>
      </w:r>
    </w:p>
    <w:p w:rsidR="007E4650" w:rsidRDefault="004F2DD4">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ab/>
      </w:r>
      <w:r w:rsidR="00D778C1">
        <w:rPr>
          <w:rFonts w:ascii="Times New Roman" w:hAnsi="Times New Roman" w:cs="Times New Roman"/>
          <w:sz w:val="24"/>
          <w:szCs w:val="24"/>
        </w:rPr>
        <w:t>7</w:t>
      </w:r>
      <w:r w:rsidR="002B7B3F" w:rsidRPr="00102570">
        <w:rPr>
          <w:rFonts w:ascii="Times New Roman" w:hAnsi="Times New Roman" w:cs="Times New Roman"/>
          <w:sz w:val="24"/>
          <w:szCs w:val="24"/>
        </w:rPr>
        <w:t>) </w:t>
      </w:r>
      <w:r w:rsidR="002B7C42" w:rsidRPr="00102570">
        <w:rPr>
          <w:rFonts w:ascii="Times New Roman" w:hAnsi="Times New Roman" w:cs="Times New Roman"/>
          <w:sz w:val="24"/>
          <w:szCs w:val="24"/>
        </w:rPr>
        <w:t xml:space="preserve">neizmaksājamo </w:t>
      </w:r>
      <w:r w:rsidR="002B7B3F" w:rsidRPr="00102570">
        <w:rPr>
          <w:rFonts w:ascii="Times New Roman" w:hAnsi="Times New Roman" w:cs="Times New Roman"/>
          <w:sz w:val="24"/>
          <w:szCs w:val="24"/>
        </w:rPr>
        <w:t>tiesību ieņēmumu</w:t>
      </w:r>
      <w:r w:rsidR="00857CE7" w:rsidRPr="00102570">
        <w:rPr>
          <w:rFonts w:ascii="Times New Roman" w:hAnsi="Times New Roman" w:cs="Times New Roman"/>
          <w:sz w:val="24"/>
          <w:szCs w:val="24"/>
        </w:rPr>
        <w:t xml:space="preserve"> izmantošanas </w:t>
      </w:r>
      <w:r w:rsidR="00153634" w:rsidRPr="00102570">
        <w:rPr>
          <w:rFonts w:ascii="Times New Roman" w:hAnsi="Times New Roman" w:cs="Times New Roman"/>
          <w:sz w:val="24"/>
          <w:szCs w:val="24"/>
        </w:rPr>
        <w:t xml:space="preserve">vispārīgie </w:t>
      </w:r>
      <w:r w:rsidR="00857CE7" w:rsidRPr="00102570">
        <w:rPr>
          <w:rFonts w:ascii="Times New Roman" w:hAnsi="Times New Roman" w:cs="Times New Roman"/>
          <w:sz w:val="24"/>
          <w:szCs w:val="24"/>
        </w:rPr>
        <w:t>noteikumi</w:t>
      </w:r>
      <w:r w:rsidR="002B7B3F" w:rsidRPr="00102570">
        <w:rPr>
          <w:rFonts w:ascii="Times New Roman" w:hAnsi="Times New Roman" w:cs="Times New Roman"/>
          <w:sz w:val="24"/>
          <w:szCs w:val="24"/>
        </w:rPr>
        <w:t xml:space="preserve"> (23.pants)</w:t>
      </w:r>
      <w:r w:rsidR="00857CE7" w:rsidRPr="00102570">
        <w:rPr>
          <w:rFonts w:ascii="Times New Roman" w:hAnsi="Times New Roman" w:cs="Times New Roman"/>
          <w:sz w:val="24"/>
          <w:szCs w:val="24"/>
        </w:rPr>
        <w:t>;</w:t>
      </w:r>
    </w:p>
    <w:p w:rsidR="007E4650" w:rsidRDefault="00D778C1">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8</w:t>
      </w:r>
      <w:r w:rsidR="00857CE7" w:rsidRPr="00102570">
        <w:rPr>
          <w:rFonts w:ascii="Times New Roman" w:hAnsi="Times New Roman" w:cs="Times New Roman"/>
          <w:sz w:val="24"/>
          <w:szCs w:val="24"/>
        </w:rPr>
        <w:t>) </w:t>
      </w:r>
      <w:r w:rsidR="00D36941" w:rsidRPr="00102570">
        <w:rPr>
          <w:rFonts w:ascii="Times New Roman" w:hAnsi="Times New Roman" w:cs="Times New Roman"/>
          <w:sz w:val="24"/>
          <w:szCs w:val="24"/>
        </w:rPr>
        <w:t>vispārīgie ieguldījumu noteikumi attiecībā uz tiesību ieņēmumiem un jebkādiem ienākumiem, ko rada tiesību ieņēmumu ieguldījumi;</w:t>
      </w:r>
    </w:p>
    <w:p w:rsidR="007E4650" w:rsidRDefault="00D778C1">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9</w:t>
      </w:r>
      <w:r w:rsidR="00D36941" w:rsidRPr="00102570">
        <w:rPr>
          <w:rFonts w:ascii="Times New Roman" w:hAnsi="Times New Roman" w:cs="Times New Roman"/>
          <w:sz w:val="24"/>
          <w:szCs w:val="24"/>
        </w:rPr>
        <w:t>) </w:t>
      </w:r>
      <w:r w:rsidR="00BE2A39" w:rsidRPr="00102570">
        <w:rPr>
          <w:rFonts w:ascii="Times New Roman" w:hAnsi="Times New Roman" w:cs="Times New Roman"/>
          <w:sz w:val="24"/>
          <w:szCs w:val="24"/>
        </w:rPr>
        <w:t xml:space="preserve">vispārīgie noteikumi par </w:t>
      </w:r>
      <w:r w:rsidR="00C03937" w:rsidRPr="00102570">
        <w:rPr>
          <w:rFonts w:ascii="Times New Roman" w:hAnsi="Times New Roman" w:cs="Times New Roman"/>
          <w:sz w:val="24"/>
          <w:szCs w:val="24"/>
        </w:rPr>
        <w:t xml:space="preserve">atskaitījumiem no tiesību ieņēmumiem, tai skaitā par </w:t>
      </w:r>
      <w:r w:rsidR="00D97E7F" w:rsidRPr="00102570">
        <w:rPr>
          <w:rFonts w:ascii="Times New Roman" w:hAnsi="Times New Roman" w:cs="Times New Roman"/>
          <w:sz w:val="24"/>
          <w:szCs w:val="24"/>
        </w:rPr>
        <w:t xml:space="preserve">pārvaldījuma </w:t>
      </w:r>
      <w:r w:rsidR="00BE2A39" w:rsidRPr="00102570">
        <w:rPr>
          <w:rFonts w:ascii="Times New Roman" w:hAnsi="Times New Roman" w:cs="Times New Roman"/>
          <w:sz w:val="24"/>
          <w:szCs w:val="24"/>
        </w:rPr>
        <w:t>izdevumiem</w:t>
      </w:r>
      <w:r w:rsidR="00E072AF" w:rsidRPr="00102570">
        <w:rPr>
          <w:rFonts w:ascii="Times New Roman" w:hAnsi="Times New Roman" w:cs="Times New Roman"/>
          <w:sz w:val="24"/>
          <w:szCs w:val="24"/>
        </w:rPr>
        <w:t xml:space="preserve"> un </w:t>
      </w:r>
      <w:r w:rsidR="00874B20" w:rsidRPr="00102570">
        <w:rPr>
          <w:rFonts w:ascii="Times New Roman" w:hAnsi="Times New Roman" w:cs="Times New Roman"/>
          <w:sz w:val="24"/>
          <w:szCs w:val="24"/>
        </w:rPr>
        <w:t xml:space="preserve">par </w:t>
      </w:r>
      <w:r w:rsidR="00C03937" w:rsidRPr="00102570">
        <w:rPr>
          <w:rFonts w:ascii="Times New Roman" w:hAnsi="Times New Roman" w:cs="Times New Roman"/>
          <w:sz w:val="24"/>
          <w:szCs w:val="24"/>
        </w:rPr>
        <w:t xml:space="preserve">atskaitījumiem </w:t>
      </w:r>
      <w:r w:rsidR="00874B20" w:rsidRPr="00102570">
        <w:rPr>
          <w:rFonts w:ascii="Times New Roman" w:hAnsi="Times New Roman" w:cs="Times New Roman"/>
          <w:sz w:val="24"/>
          <w:szCs w:val="24"/>
        </w:rPr>
        <w:t>sociālo, kultūras un izglītības pakalpojumu sniegšan</w:t>
      </w:r>
      <w:r w:rsidR="00C03937" w:rsidRPr="00102570">
        <w:rPr>
          <w:rFonts w:ascii="Times New Roman" w:hAnsi="Times New Roman" w:cs="Times New Roman"/>
          <w:sz w:val="24"/>
          <w:szCs w:val="24"/>
        </w:rPr>
        <w:t>ai</w:t>
      </w:r>
      <w:r w:rsidR="00874B20" w:rsidRPr="00102570">
        <w:rPr>
          <w:rFonts w:ascii="Times New Roman" w:hAnsi="Times New Roman" w:cs="Times New Roman"/>
          <w:sz w:val="24"/>
          <w:szCs w:val="24"/>
        </w:rPr>
        <w:t xml:space="preserve"> (24.pants)</w:t>
      </w:r>
      <w:r w:rsidR="00BE2A39" w:rsidRPr="00102570">
        <w:rPr>
          <w:rFonts w:ascii="Times New Roman" w:hAnsi="Times New Roman" w:cs="Times New Roman"/>
          <w:sz w:val="24"/>
          <w:szCs w:val="24"/>
        </w:rPr>
        <w:t>;</w:t>
      </w:r>
    </w:p>
    <w:p w:rsidR="007E4650" w:rsidRDefault="00D778C1">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10</w:t>
      </w:r>
      <w:r w:rsidR="00BE2A39" w:rsidRPr="00102570">
        <w:rPr>
          <w:rFonts w:ascii="Times New Roman" w:hAnsi="Times New Roman" w:cs="Times New Roman"/>
          <w:sz w:val="24"/>
          <w:szCs w:val="24"/>
        </w:rPr>
        <w:t>) </w:t>
      </w:r>
      <w:r w:rsidR="00AF4520" w:rsidRPr="00102570">
        <w:rPr>
          <w:rFonts w:ascii="Times New Roman" w:hAnsi="Times New Roman" w:cs="Times New Roman"/>
          <w:sz w:val="24"/>
          <w:szCs w:val="24"/>
        </w:rPr>
        <w:t xml:space="preserve">vispārīgie </w:t>
      </w:r>
      <w:r w:rsidR="00BE2A39" w:rsidRPr="00102570">
        <w:rPr>
          <w:rFonts w:ascii="Times New Roman" w:hAnsi="Times New Roman" w:cs="Times New Roman"/>
          <w:sz w:val="24"/>
          <w:szCs w:val="24"/>
        </w:rPr>
        <w:t>risku pārvaldības noteikumi;</w:t>
      </w:r>
    </w:p>
    <w:p w:rsidR="007E4650" w:rsidRDefault="00913F16">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1</w:t>
      </w:r>
      <w:r w:rsidR="00D778C1">
        <w:rPr>
          <w:rFonts w:ascii="Times New Roman" w:hAnsi="Times New Roman" w:cs="Times New Roman"/>
          <w:sz w:val="24"/>
          <w:szCs w:val="24"/>
        </w:rPr>
        <w:t>1</w:t>
      </w:r>
      <w:r w:rsidR="00BE2A39" w:rsidRPr="00102570">
        <w:rPr>
          <w:rFonts w:ascii="Times New Roman" w:hAnsi="Times New Roman" w:cs="Times New Roman"/>
          <w:sz w:val="24"/>
          <w:szCs w:val="24"/>
        </w:rPr>
        <w:t>) nekustamo īpašumu iegādes, atsavināšanas un hipotekāro darījumu apstiprināšana;</w:t>
      </w:r>
    </w:p>
    <w:p w:rsidR="007E4650" w:rsidRDefault="006270B9">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1</w:t>
      </w:r>
      <w:r w:rsidR="00D778C1">
        <w:rPr>
          <w:rFonts w:ascii="Times New Roman" w:hAnsi="Times New Roman" w:cs="Times New Roman"/>
          <w:sz w:val="24"/>
          <w:szCs w:val="24"/>
        </w:rPr>
        <w:t>2</w:t>
      </w:r>
      <w:r w:rsidR="00BE2A39" w:rsidRPr="00102570">
        <w:rPr>
          <w:rFonts w:ascii="Times New Roman" w:hAnsi="Times New Roman" w:cs="Times New Roman"/>
          <w:sz w:val="24"/>
          <w:szCs w:val="24"/>
        </w:rPr>
        <w:t>) apvienošanās un apvienību apstiprināšana, sabiedrību dibināšana</w:t>
      </w:r>
      <w:r w:rsidR="00CC0AA8">
        <w:rPr>
          <w:rFonts w:ascii="Times New Roman" w:hAnsi="Times New Roman" w:cs="Times New Roman"/>
          <w:sz w:val="24"/>
          <w:szCs w:val="24"/>
        </w:rPr>
        <w:t>,</w:t>
      </w:r>
      <w:r w:rsidR="00BE2A39" w:rsidRPr="00102570">
        <w:rPr>
          <w:rFonts w:ascii="Times New Roman" w:hAnsi="Times New Roman" w:cs="Times New Roman"/>
          <w:sz w:val="24"/>
          <w:szCs w:val="24"/>
        </w:rPr>
        <w:t xml:space="preserve"> citu sabiedrību vai </w:t>
      </w:r>
      <w:r w:rsidR="00913F16" w:rsidRPr="00102570">
        <w:rPr>
          <w:rFonts w:ascii="Times New Roman" w:hAnsi="Times New Roman" w:cs="Times New Roman"/>
          <w:sz w:val="24"/>
          <w:szCs w:val="24"/>
        </w:rPr>
        <w:t xml:space="preserve">to </w:t>
      </w:r>
      <w:r w:rsidR="00BE2A39" w:rsidRPr="00102570">
        <w:rPr>
          <w:rFonts w:ascii="Times New Roman" w:hAnsi="Times New Roman" w:cs="Times New Roman"/>
          <w:sz w:val="24"/>
          <w:szCs w:val="24"/>
        </w:rPr>
        <w:t>daļu iegāde</w:t>
      </w:r>
      <w:r w:rsidR="00CF107B" w:rsidRPr="00102570">
        <w:rPr>
          <w:rFonts w:ascii="Times New Roman" w:hAnsi="Times New Roman" w:cs="Times New Roman"/>
          <w:sz w:val="24"/>
          <w:szCs w:val="24"/>
        </w:rPr>
        <w:t>;</w:t>
      </w:r>
    </w:p>
    <w:p w:rsidR="007E4650" w:rsidRDefault="004F2DD4">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1</w:t>
      </w:r>
      <w:r w:rsidR="00D778C1">
        <w:rPr>
          <w:rFonts w:ascii="Times New Roman" w:hAnsi="Times New Roman" w:cs="Times New Roman"/>
          <w:sz w:val="24"/>
          <w:szCs w:val="24"/>
        </w:rPr>
        <w:t>3</w:t>
      </w:r>
      <w:r w:rsidR="007E2806" w:rsidRPr="00102570">
        <w:rPr>
          <w:rFonts w:ascii="Times New Roman" w:hAnsi="Times New Roman" w:cs="Times New Roman"/>
          <w:sz w:val="24"/>
          <w:szCs w:val="24"/>
        </w:rPr>
        <w:t xml:space="preserve">) aizņēmumu, aizdevumu un </w:t>
      </w:r>
      <w:r w:rsidR="003C6328" w:rsidRPr="00102570">
        <w:rPr>
          <w:rFonts w:ascii="Times New Roman" w:hAnsi="Times New Roman" w:cs="Times New Roman"/>
          <w:sz w:val="24"/>
          <w:szCs w:val="24"/>
        </w:rPr>
        <w:t xml:space="preserve">to </w:t>
      </w:r>
      <w:r w:rsidR="007E2806" w:rsidRPr="00102570">
        <w:rPr>
          <w:rFonts w:ascii="Times New Roman" w:hAnsi="Times New Roman" w:cs="Times New Roman"/>
          <w:sz w:val="24"/>
          <w:szCs w:val="24"/>
        </w:rPr>
        <w:t>nodrošinājuma</w:t>
      </w:r>
      <w:r w:rsidR="003C6328" w:rsidRPr="00102570">
        <w:rPr>
          <w:rFonts w:ascii="Times New Roman" w:hAnsi="Times New Roman" w:cs="Times New Roman"/>
          <w:sz w:val="24"/>
          <w:szCs w:val="24"/>
        </w:rPr>
        <w:t>, tai skaitā galvojum</w:t>
      </w:r>
      <w:r w:rsidR="00A00415" w:rsidRPr="00102570">
        <w:rPr>
          <w:rFonts w:ascii="Times New Roman" w:hAnsi="Times New Roman" w:cs="Times New Roman"/>
          <w:sz w:val="24"/>
          <w:szCs w:val="24"/>
        </w:rPr>
        <w:t>u</w:t>
      </w:r>
      <w:r w:rsidR="003C6328" w:rsidRPr="00102570">
        <w:rPr>
          <w:rFonts w:ascii="Times New Roman" w:hAnsi="Times New Roman" w:cs="Times New Roman"/>
          <w:sz w:val="24"/>
          <w:szCs w:val="24"/>
        </w:rPr>
        <w:t>,</w:t>
      </w:r>
      <w:r w:rsidR="007E2806" w:rsidRPr="00102570">
        <w:rPr>
          <w:rFonts w:ascii="Times New Roman" w:hAnsi="Times New Roman" w:cs="Times New Roman"/>
          <w:sz w:val="24"/>
          <w:szCs w:val="24"/>
        </w:rPr>
        <w:t xml:space="preserve"> apstiprināšana;</w:t>
      </w:r>
    </w:p>
    <w:p w:rsidR="007E4650" w:rsidRDefault="007E2806">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1</w:t>
      </w:r>
      <w:r w:rsidR="00D778C1">
        <w:rPr>
          <w:rFonts w:ascii="Times New Roman" w:hAnsi="Times New Roman" w:cs="Times New Roman"/>
          <w:sz w:val="24"/>
          <w:szCs w:val="24"/>
        </w:rPr>
        <w:t>4</w:t>
      </w:r>
      <w:r w:rsidRPr="00102570">
        <w:rPr>
          <w:rFonts w:ascii="Times New Roman" w:hAnsi="Times New Roman" w:cs="Times New Roman"/>
          <w:sz w:val="24"/>
          <w:szCs w:val="24"/>
        </w:rPr>
        <w:t>) nosacījumi, kas jāizpilda, lai kolektīvā pārvaldījuma organizācijas pārstāvētie tiesību subjekti būtu tiesīgi izsniegt licences savu darbu un blakustiesību objektu nekomerciālai izmantošanai.</w:t>
      </w:r>
    </w:p>
    <w:p w:rsidR="007E4650" w:rsidRDefault="007E2806">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w:t>
      </w:r>
      <w:r w:rsidR="006270B9" w:rsidRPr="00102570">
        <w:rPr>
          <w:rFonts w:ascii="Times New Roman" w:hAnsi="Times New Roman" w:cs="Times New Roman"/>
          <w:sz w:val="24"/>
          <w:szCs w:val="24"/>
        </w:rPr>
        <w:t>2</w:t>
      </w:r>
      <w:r w:rsidRPr="00102570">
        <w:rPr>
          <w:rFonts w:ascii="Times New Roman" w:hAnsi="Times New Roman" w:cs="Times New Roman"/>
          <w:sz w:val="24"/>
          <w:szCs w:val="24"/>
        </w:rPr>
        <w:t>) </w:t>
      </w:r>
      <w:r w:rsidR="004D0E71" w:rsidRPr="00102570">
        <w:rPr>
          <w:rFonts w:ascii="Times New Roman" w:hAnsi="Times New Roman" w:cs="Times New Roman"/>
          <w:sz w:val="24"/>
          <w:szCs w:val="24"/>
        </w:rPr>
        <w:t>Šā panta pirmās daļas</w:t>
      </w:r>
      <w:r w:rsidR="006270B9" w:rsidRPr="00102570">
        <w:rPr>
          <w:rFonts w:ascii="Times New Roman" w:hAnsi="Times New Roman" w:cs="Times New Roman"/>
          <w:sz w:val="24"/>
          <w:szCs w:val="24"/>
        </w:rPr>
        <w:t xml:space="preserve"> </w:t>
      </w:r>
      <w:r w:rsidR="00D778C1">
        <w:rPr>
          <w:rFonts w:ascii="Times New Roman" w:hAnsi="Times New Roman" w:cs="Times New Roman"/>
          <w:sz w:val="24"/>
          <w:szCs w:val="24"/>
        </w:rPr>
        <w:t>3</w:t>
      </w:r>
      <w:r w:rsidR="00DE29EF" w:rsidRPr="00102570">
        <w:rPr>
          <w:rFonts w:ascii="Times New Roman" w:hAnsi="Times New Roman" w:cs="Times New Roman"/>
          <w:sz w:val="24"/>
          <w:szCs w:val="24"/>
        </w:rPr>
        <w:t>.</w:t>
      </w:r>
      <w:r w:rsidR="00DE29EF">
        <w:rPr>
          <w:rFonts w:ascii="Times New Roman" w:hAnsi="Times New Roman" w:cs="Times New Roman"/>
          <w:sz w:val="24"/>
          <w:szCs w:val="24"/>
        </w:rPr>
        <w:t xml:space="preserve"> un</w:t>
      </w:r>
      <w:r w:rsidR="00DE29EF" w:rsidRPr="00102570">
        <w:rPr>
          <w:rFonts w:ascii="Times New Roman" w:hAnsi="Times New Roman" w:cs="Times New Roman"/>
          <w:sz w:val="24"/>
          <w:szCs w:val="24"/>
        </w:rPr>
        <w:t xml:space="preserve"> </w:t>
      </w:r>
      <w:r w:rsidR="00542479">
        <w:rPr>
          <w:rFonts w:ascii="Times New Roman" w:hAnsi="Times New Roman" w:cs="Times New Roman"/>
          <w:sz w:val="24"/>
          <w:szCs w:val="24"/>
        </w:rPr>
        <w:t>10</w:t>
      </w:r>
      <w:r w:rsidR="000D3ED5">
        <w:rPr>
          <w:rFonts w:ascii="Times New Roman" w:hAnsi="Times New Roman" w:cs="Times New Roman"/>
          <w:sz w:val="24"/>
          <w:szCs w:val="24"/>
        </w:rPr>
        <w:t>.</w:t>
      </w:r>
      <w:r w:rsidR="00066B7E">
        <w:rPr>
          <w:rFonts w:ascii="Times New Roman" w:hAnsi="Times New Roman" w:cs="Times New Roman"/>
          <w:sz w:val="24"/>
          <w:szCs w:val="24"/>
        </w:rPr>
        <w:t xml:space="preserve"> </w:t>
      </w:r>
      <w:r w:rsidR="000D3ED5">
        <w:rPr>
          <w:rFonts w:ascii="Times New Roman" w:hAnsi="Times New Roman" w:cs="Times New Roman"/>
          <w:sz w:val="24"/>
          <w:szCs w:val="24"/>
        </w:rPr>
        <w:t>–</w:t>
      </w:r>
      <w:r w:rsidR="00066B7E">
        <w:rPr>
          <w:rFonts w:ascii="Times New Roman" w:hAnsi="Times New Roman" w:cs="Times New Roman"/>
          <w:sz w:val="24"/>
          <w:szCs w:val="24"/>
        </w:rPr>
        <w:t xml:space="preserve"> </w:t>
      </w:r>
      <w:r w:rsidR="00BE2411" w:rsidRPr="00102570">
        <w:rPr>
          <w:rFonts w:ascii="Times New Roman" w:hAnsi="Times New Roman" w:cs="Times New Roman"/>
          <w:sz w:val="24"/>
          <w:szCs w:val="24"/>
        </w:rPr>
        <w:t>1</w:t>
      </w:r>
      <w:r w:rsidR="00542479">
        <w:rPr>
          <w:rFonts w:ascii="Times New Roman" w:hAnsi="Times New Roman" w:cs="Times New Roman"/>
          <w:sz w:val="24"/>
          <w:szCs w:val="24"/>
        </w:rPr>
        <w:t>4</w:t>
      </w:r>
      <w:r w:rsidR="00BE2411" w:rsidRPr="00102570">
        <w:rPr>
          <w:rFonts w:ascii="Times New Roman" w:hAnsi="Times New Roman" w:cs="Times New Roman"/>
          <w:sz w:val="24"/>
          <w:szCs w:val="24"/>
        </w:rPr>
        <w:t>.</w:t>
      </w:r>
      <w:r w:rsidR="004D0E71" w:rsidRPr="00102570">
        <w:rPr>
          <w:rFonts w:ascii="Times New Roman" w:hAnsi="Times New Roman" w:cs="Times New Roman"/>
          <w:sz w:val="24"/>
          <w:szCs w:val="24"/>
        </w:rPr>
        <w:t xml:space="preserve">punktā minētās pilnvaras biedru sapulce var deleģēt kolektīvā pārvaldījuma organizācijas </w:t>
      </w:r>
      <w:r w:rsidR="00934285" w:rsidRPr="00102570">
        <w:rPr>
          <w:rFonts w:ascii="Times New Roman" w:hAnsi="Times New Roman" w:cs="Times New Roman"/>
          <w:sz w:val="24"/>
          <w:szCs w:val="24"/>
        </w:rPr>
        <w:t>padomei</w:t>
      </w:r>
      <w:r w:rsidR="006270B9" w:rsidRPr="00102570">
        <w:rPr>
          <w:rFonts w:ascii="Times New Roman" w:hAnsi="Times New Roman" w:cs="Times New Roman"/>
          <w:sz w:val="24"/>
          <w:szCs w:val="24"/>
        </w:rPr>
        <w:t>.</w:t>
      </w:r>
    </w:p>
    <w:p w:rsidR="007E4650" w:rsidRDefault="00412573">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 xml:space="preserve">(3) Kolektīvā pārvaldījuma organizācija var statūtos noteikt, ka biedru sapulces pienākumus statūtos noteiktajā apjomā pilda pārstāvju sapulce, ja tiek izpildīti šā panta ceturtajā daļā noteiktie priekšnosacījumi, kā arī bilances datumā kolektīvā pārvaldījuma organizācija nepārsniedz vismaz divas no trim šajā panta daļā minēto kritēriju robežvērtībām: </w:t>
      </w:r>
    </w:p>
    <w:p w:rsidR="007E4650" w:rsidRDefault="00412573">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ab/>
        <w:t xml:space="preserve">1) bilances kopsumma — 350 000 </w:t>
      </w:r>
      <w:proofErr w:type="spellStart"/>
      <w:r w:rsidRPr="00102570">
        <w:rPr>
          <w:rFonts w:ascii="Times New Roman" w:hAnsi="Times New Roman" w:cs="Times New Roman"/>
          <w:i/>
          <w:sz w:val="24"/>
          <w:szCs w:val="24"/>
        </w:rPr>
        <w:t>euro</w:t>
      </w:r>
      <w:proofErr w:type="spellEnd"/>
      <w:r w:rsidRPr="00102570">
        <w:rPr>
          <w:rFonts w:ascii="Times New Roman" w:hAnsi="Times New Roman" w:cs="Times New Roman"/>
          <w:sz w:val="24"/>
          <w:szCs w:val="24"/>
        </w:rPr>
        <w:t>;</w:t>
      </w:r>
    </w:p>
    <w:p w:rsidR="007E4650" w:rsidRDefault="00412573">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ab/>
        <w:t>2) </w:t>
      </w:r>
      <w:r w:rsidR="00C01940">
        <w:rPr>
          <w:rFonts w:ascii="Times New Roman" w:hAnsi="Times New Roman" w:cs="Times New Roman"/>
          <w:sz w:val="24"/>
          <w:szCs w:val="24"/>
        </w:rPr>
        <w:t>apgrozījums (</w:t>
      </w:r>
      <w:r w:rsidR="00DC5D3D">
        <w:rPr>
          <w:rFonts w:ascii="Times New Roman" w:hAnsi="Times New Roman" w:cs="Times New Roman"/>
          <w:sz w:val="24"/>
          <w:szCs w:val="24"/>
        </w:rPr>
        <w:t>ieņēmumi</w:t>
      </w:r>
      <w:r w:rsidR="00C01940">
        <w:rPr>
          <w:rFonts w:ascii="Times New Roman" w:hAnsi="Times New Roman" w:cs="Times New Roman"/>
          <w:sz w:val="24"/>
          <w:szCs w:val="24"/>
        </w:rPr>
        <w:t>)</w:t>
      </w:r>
      <w:r w:rsidR="00181DEB">
        <w:rPr>
          <w:rFonts w:ascii="Times New Roman" w:hAnsi="Times New Roman" w:cs="Times New Roman"/>
          <w:sz w:val="24"/>
          <w:szCs w:val="24"/>
        </w:rPr>
        <w:t xml:space="preserve"> no saimnieciskajiem darījumiem</w:t>
      </w:r>
      <w:r w:rsidRPr="00102570">
        <w:rPr>
          <w:rFonts w:ascii="Times New Roman" w:hAnsi="Times New Roman" w:cs="Times New Roman"/>
          <w:sz w:val="24"/>
          <w:szCs w:val="24"/>
        </w:rPr>
        <w:t xml:space="preserve"> — 700 000 </w:t>
      </w:r>
      <w:proofErr w:type="spellStart"/>
      <w:r w:rsidRPr="00102570">
        <w:rPr>
          <w:rFonts w:ascii="Times New Roman" w:hAnsi="Times New Roman" w:cs="Times New Roman"/>
          <w:i/>
          <w:sz w:val="24"/>
          <w:szCs w:val="24"/>
        </w:rPr>
        <w:t>euro</w:t>
      </w:r>
      <w:proofErr w:type="spellEnd"/>
      <w:r w:rsidRPr="00102570">
        <w:rPr>
          <w:rFonts w:ascii="Times New Roman" w:hAnsi="Times New Roman" w:cs="Times New Roman"/>
          <w:sz w:val="24"/>
          <w:szCs w:val="24"/>
        </w:rPr>
        <w:t>;</w:t>
      </w:r>
    </w:p>
    <w:p w:rsidR="007E4650" w:rsidRDefault="00412573">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ab/>
        <w:t>3) vidējais darbinieku skaits pārskata gadā — 10.</w:t>
      </w:r>
    </w:p>
    <w:p w:rsidR="007E4650" w:rsidRDefault="00412573">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(4) Pārstāvju sapulce var pildīt biedru sapulces pienākumus, ja kolektīvā pārvaldījuma organizācijas lēmumu pieņemšanas procesā tiek nodrošināta pienācīga un efektīva biedru līdzdalība un dažādu kategoriju biedru pārstāvība pārstāvju sapulcē ir taisnīga un līdzsvarota.</w:t>
      </w:r>
    </w:p>
    <w:p w:rsidR="007E4650" w:rsidRDefault="00412573">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(5) Pārstāvju sapulce tiek ievēlēta no biedru kopskaita biedru sapulcē ne retāk kā reizi četros gados. Šā likuma noteikumi par biedru sapulci piemērojami attiecībā uz pārstāvju sapulci, ja likumā nav noteikts citādi.</w:t>
      </w:r>
    </w:p>
    <w:p w:rsidR="007E4650" w:rsidRDefault="007E4650">
      <w:pPr>
        <w:spacing w:after="0" w:line="240" w:lineRule="auto"/>
        <w:jc w:val="both"/>
        <w:rPr>
          <w:rFonts w:ascii="Times New Roman" w:hAnsi="Times New Roman" w:cs="Times New Roman"/>
          <w:sz w:val="24"/>
          <w:szCs w:val="24"/>
        </w:rPr>
      </w:pPr>
    </w:p>
    <w:p w:rsidR="007E4650" w:rsidRDefault="00981FAC">
      <w:pPr>
        <w:pStyle w:val="Pants"/>
      </w:pPr>
      <w:bookmarkStart w:id="22" w:name="_Toc448730525"/>
      <w:r w:rsidRPr="00102570">
        <w:t>13.pants. Biedru sapulces sasaukšana un norise</w:t>
      </w:r>
      <w:bookmarkEnd w:id="22"/>
    </w:p>
    <w:p w:rsidR="007E4650" w:rsidRDefault="00981FAC">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(1</w:t>
      </w:r>
      <w:r w:rsidR="009B2BD9" w:rsidRPr="00102570">
        <w:rPr>
          <w:rFonts w:ascii="Times New Roman" w:hAnsi="Times New Roman" w:cs="Times New Roman"/>
          <w:sz w:val="24"/>
          <w:szCs w:val="24"/>
        </w:rPr>
        <w:t>)</w:t>
      </w:r>
      <w:r w:rsidR="002D3B83" w:rsidRPr="00102570">
        <w:rPr>
          <w:rFonts w:ascii="Times New Roman" w:hAnsi="Times New Roman" w:cs="Times New Roman"/>
          <w:sz w:val="24"/>
          <w:szCs w:val="24"/>
        </w:rPr>
        <w:t> </w:t>
      </w:r>
      <w:r w:rsidR="009B2BD9" w:rsidRPr="00102570">
        <w:rPr>
          <w:rFonts w:ascii="Times New Roman" w:hAnsi="Times New Roman" w:cs="Times New Roman"/>
          <w:sz w:val="24"/>
          <w:szCs w:val="24"/>
        </w:rPr>
        <w:t>Kolektīvā pārvaldījuma organizācija biedru sapulci sasauc vismaz reizi gadā.</w:t>
      </w:r>
    </w:p>
    <w:p w:rsidR="007E4650" w:rsidRDefault="00BE2400">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w:t>
      </w:r>
      <w:r w:rsidR="003C2537" w:rsidRPr="00102570">
        <w:rPr>
          <w:rFonts w:ascii="Times New Roman" w:hAnsi="Times New Roman" w:cs="Times New Roman"/>
          <w:sz w:val="24"/>
          <w:szCs w:val="24"/>
        </w:rPr>
        <w:t>2</w:t>
      </w:r>
      <w:r w:rsidRPr="00102570">
        <w:rPr>
          <w:rFonts w:ascii="Times New Roman" w:hAnsi="Times New Roman" w:cs="Times New Roman"/>
          <w:sz w:val="24"/>
          <w:szCs w:val="24"/>
        </w:rPr>
        <w:t>) </w:t>
      </w:r>
      <w:r w:rsidR="00535C7B" w:rsidRPr="00102570">
        <w:rPr>
          <w:rFonts w:ascii="Times New Roman" w:hAnsi="Times New Roman" w:cs="Times New Roman"/>
          <w:sz w:val="24"/>
          <w:szCs w:val="24"/>
        </w:rPr>
        <w:t xml:space="preserve">Kolektīvā pārvaldījuma organizācija </w:t>
      </w:r>
      <w:r w:rsidR="003C2537" w:rsidRPr="00102570">
        <w:rPr>
          <w:rFonts w:ascii="Times New Roman" w:hAnsi="Times New Roman" w:cs="Times New Roman"/>
          <w:sz w:val="24"/>
          <w:szCs w:val="24"/>
        </w:rPr>
        <w:t xml:space="preserve">savos </w:t>
      </w:r>
      <w:r w:rsidR="00535C7B" w:rsidRPr="00102570">
        <w:rPr>
          <w:rFonts w:ascii="Times New Roman" w:hAnsi="Times New Roman" w:cs="Times New Roman"/>
          <w:sz w:val="24"/>
          <w:szCs w:val="24"/>
        </w:rPr>
        <w:t>statūtos nosaka kārtību, kādā tās biedri</w:t>
      </w:r>
      <w:r w:rsidR="003C2537" w:rsidRPr="00102570">
        <w:rPr>
          <w:rFonts w:ascii="Times New Roman" w:hAnsi="Times New Roman" w:cs="Times New Roman"/>
          <w:sz w:val="24"/>
          <w:szCs w:val="24"/>
        </w:rPr>
        <w:t>, kas nepiedalās biedru sapulcē klātienē vai ar pārstāvja starpniecību,</w:t>
      </w:r>
      <w:r w:rsidR="00535C7B" w:rsidRPr="00102570">
        <w:rPr>
          <w:rFonts w:ascii="Times New Roman" w:hAnsi="Times New Roman" w:cs="Times New Roman"/>
          <w:sz w:val="24"/>
          <w:szCs w:val="24"/>
        </w:rPr>
        <w:t xml:space="preserve"> var piedalīties biedru sapulcē un īstenot savas tiesības, izmantojot elektronisk</w:t>
      </w:r>
      <w:r w:rsidR="00B9038E" w:rsidRPr="00102570">
        <w:rPr>
          <w:rFonts w:ascii="Times New Roman" w:hAnsi="Times New Roman" w:cs="Times New Roman"/>
          <w:sz w:val="24"/>
          <w:szCs w:val="24"/>
        </w:rPr>
        <w:t>o</w:t>
      </w:r>
      <w:r w:rsidR="00535C7B" w:rsidRPr="00102570">
        <w:rPr>
          <w:rFonts w:ascii="Times New Roman" w:hAnsi="Times New Roman" w:cs="Times New Roman"/>
          <w:sz w:val="24"/>
          <w:szCs w:val="24"/>
        </w:rPr>
        <w:t>s saziņas līdzekļus.</w:t>
      </w:r>
    </w:p>
    <w:p w:rsidR="007E4650" w:rsidRDefault="003C2537">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(3) Kolektīvā pārvaldījuma organizācijas biedri ir tiesīgi piedalīties biedru sapulcē ar pārstāvja starpniecību</w:t>
      </w:r>
      <w:r w:rsidR="003E1698">
        <w:rPr>
          <w:rFonts w:ascii="Times New Roman" w:hAnsi="Times New Roman" w:cs="Times New Roman"/>
          <w:sz w:val="24"/>
          <w:szCs w:val="24"/>
        </w:rPr>
        <w:t>, ja vien tas nerada interešu konfliktu.</w:t>
      </w:r>
      <w:r w:rsidRPr="00102570">
        <w:rPr>
          <w:rFonts w:ascii="Times New Roman" w:hAnsi="Times New Roman" w:cs="Times New Roman"/>
          <w:sz w:val="24"/>
          <w:szCs w:val="24"/>
        </w:rPr>
        <w:t xml:space="preserve"> Pārstāvim izsniegtā pilnvara ir spēkā tikai vienai biedru sapulcei. Pārstāvim ir pienākums balsot saskaņā ar </w:t>
      </w:r>
      <w:r w:rsidR="00FC1E88" w:rsidRPr="00102570">
        <w:rPr>
          <w:rFonts w:ascii="Times New Roman" w:hAnsi="Times New Roman" w:cs="Times New Roman"/>
          <w:sz w:val="24"/>
          <w:szCs w:val="24"/>
        </w:rPr>
        <w:t>pilnvarotāja</w:t>
      </w:r>
      <w:r w:rsidRPr="00102570">
        <w:rPr>
          <w:rFonts w:ascii="Times New Roman" w:hAnsi="Times New Roman" w:cs="Times New Roman"/>
          <w:sz w:val="24"/>
          <w:szCs w:val="24"/>
        </w:rPr>
        <w:t xml:space="preserve"> norādījumiem. </w:t>
      </w:r>
      <w:r w:rsidR="00E10A84" w:rsidRPr="00102570">
        <w:rPr>
          <w:rFonts w:ascii="Times New Roman" w:hAnsi="Times New Roman" w:cs="Times New Roman"/>
          <w:sz w:val="24"/>
          <w:szCs w:val="24"/>
        </w:rPr>
        <w:t xml:space="preserve">Kolektīvā pārvaldījuma organizācijas statūtos var </w:t>
      </w:r>
      <w:r w:rsidR="00D5607F" w:rsidRPr="00102570">
        <w:rPr>
          <w:rFonts w:ascii="Times New Roman" w:hAnsi="Times New Roman" w:cs="Times New Roman"/>
          <w:sz w:val="24"/>
          <w:szCs w:val="24"/>
        </w:rPr>
        <w:t>noteikt</w:t>
      </w:r>
      <w:r w:rsidR="00E10A84" w:rsidRPr="00102570">
        <w:rPr>
          <w:rFonts w:ascii="Times New Roman" w:hAnsi="Times New Roman" w:cs="Times New Roman"/>
          <w:sz w:val="24"/>
          <w:szCs w:val="24"/>
        </w:rPr>
        <w:t>, cik biedrus viens pārstāvis ir tiesīgs pārstāvēt</w:t>
      </w:r>
      <w:r w:rsidRPr="00102570">
        <w:rPr>
          <w:rFonts w:ascii="Times New Roman" w:hAnsi="Times New Roman" w:cs="Times New Roman"/>
          <w:sz w:val="24"/>
          <w:szCs w:val="24"/>
        </w:rPr>
        <w:t>.</w:t>
      </w:r>
    </w:p>
    <w:p w:rsidR="007E4650" w:rsidRDefault="007E4650">
      <w:pPr>
        <w:spacing w:after="0" w:line="240" w:lineRule="auto"/>
        <w:jc w:val="both"/>
        <w:rPr>
          <w:rFonts w:ascii="Times New Roman" w:hAnsi="Times New Roman" w:cs="Times New Roman"/>
          <w:sz w:val="24"/>
          <w:szCs w:val="24"/>
        </w:rPr>
      </w:pPr>
    </w:p>
    <w:p w:rsidR="007E4650" w:rsidRDefault="00482D5A">
      <w:pPr>
        <w:pStyle w:val="Pants"/>
      </w:pPr>
      <w:bookmarkStart w:id="23" w:name="_Toc448730526"/>
      <w:r w:rsidRPr="00102570">
        <w:t>14.pants. Valde</w:t>
      </w:r>
      <w:r w:rsidR="0056398C" w:rsidRPr="00102570">
        <w:t xml:space="preserve">s locekļu </w:t>
      </w:r>
      <w:r w:rsidR="00804594" w:rsidRPr="00102570">
        <w:t>interešu konfliktu nepieļaujamība</w:t>
      </w:r>
      <w:bookmarkEnd w:id="23"/>
      <w:r w:rsidR="00804594" w:rsidRPr="00102570">
        <w:t xml:space="preserve"> </w:t>
      </w:r>
    </w:p>
    <w:p w:rsidR="007E4650" w:rsidRDefault="00482D5A">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(1) </w:t>
      </w:r>
      <w:r w:rsidR="00804594" w:rsidRPr="00102570">
        <w:rPr>
          <w:rFonts w:ascii="Times New Roman" w:hAnsi="Times New Roman" w:cs="Times New Roman"/>
          <w:sz w:val="24"/>
          <w:szCs w:val="24"/>
        </w:rPr>
        <w:t xml:space="preserve">Kolektīvā pārvaldījuma organizācijas valde vada un pārstāv kolektīvā pārvaldījuma organizāciju tās pārstāvēto tiesību subjektu interesēs. </w:t>
      </w:r>
    </w:p>
    <w:p w:rsidR="007E4650" w:rsidRDefault="00804594">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(2)</w:t>
      </w:r>
      <w:r w:rsidR="00E543AE" w:rsidRPr="00102570">
        <w:rPr>
          <w:rFonts w:ascii="Times New Roman" w:hAnsi="Times New Roman" w:cs="Times New Roman"/>
          <w:sz w:val="24"/>
          <w:szCs w:val="24"/>
        </w:rPr>
        <w:t> </w:t>
      </w:r>
      <w:r w:rsidR="003C683D" w:rsidRPr="00102570">
        <w:rPr>
          <w:rFonts w:ascii="Times New Roman" w:hAnsi="Times New Roman" w:cs="Times New Roman"/>
          <w:sz w:val="24"/>
          <w:szCs w:val="24"/>
        </w:rPr>
        <w:t>V</w:t>
      </w:r>
      <w:r w:rsidRPr="00102570">
        <w:rPr>
          <w:rFonts w:ascii="Times New Roman" w:hAnsi="Times New Roman" w:cs="Times New Roman"/>
          <w:sz w:val="24"/>
          <w:szCs w:val="24"/>
        </w:rPr>
        <w:t>aldes locekļiem, pildot savus pienākumus, ir aizliegts</w:t>
      </w:r>
      <w:r w:rsidR="00E543AE" w:rsidRPr="00102570">
        <w:rPr>
          <w:rFonts w:ascii="Times New Roman" w:hAnsi="Times New Roman" w:cs="Times New Roman"/>
          <w:sz w:val="24"/>
          <w:szCs w:val="24"/>
        </w:rPr>
        <w:t xml:space="preserve"> atrasties interešu konfliktā, izņemot gadījum</w:t>
      </w:r>
      <w:r w:rsidR="00D63E4D" w:rsidRPr="00102570">
        <w:rPr>
          <w:rFonts w:ascii="Times New Roman" w:hAnsi="Times New Roman" w:cs="Times New Roman"/>
          <w:sz w:val="24"/>
          <w:szCs w:val="24"/>
        </w:rPr>
        <w:t>u</w:t>
      </w:r>
      <w:r w:rsidR="00E543AE" w:rsidRPr="00102570">
        <w:rPr>
          <w:rFonts w:ascii="Times New Roman" w:hAnsi="Times New Roman" w:cs="Times New Roman"/>
          <w:sz w:val="24"/>
          <w:szCs w:val="24"/>
        </w:rPr>
        <w:t xml:space="preserve">s, kad interešu konflikts nav novēršams objektīvu iemeslu dēļ un tas </w:t>
      </w:r>
      <w:r w:rsidR="00E543AE" w:rsidRPr="00102570">
        <w:rPr>
          <w:rFonts w:ascii="Times New Roman" w:hAnsi="Times New Roman" w:cs="Times New Roman"/>
          <w:sz w:val="24"/>
          <w:szCs w:val="24"/>
        </w:rPr>
        <w:lastRenderedPageBreak/>
        <w:t>nepamatoti nekaitē kolektīvā pārvaldījuma organizācijas pārstāvēto tiesību sub</w:t>
      </w:r>
      <w:r w:rsidR="000D55D2" w:rsidRPr="00102570">
        <w:rPr>
          <w:rFonts w:ascii="Times New Roman" w:hAnsi="Times New Roman" w:cs="Times New Roman"/>
          <w:sz w:val="24"/>
          <w:szCs w:val="24"/>
        </w:rPr>
        <w:t>jektu likumiskajām interesēm.</w:t>
      </w:r>
    </w:p>
    <w:p w:rsidR="007E4650" w:rsidRDefault="00E543AE">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(3) </w:t>
      </w:r>
      <w:r w:rsidR="003C683D" w:rsidRPr="00102570">
        <w:rPr>
          <w:rFonts w:ascii="Times New Roman" w:hAnsi="Times New Roman" w:cs="Times New Roman"/>
          <w:sz w:val="24"/>
          <w:szCs w:val="24"/>
        </w:rPr>
        <w:t>V</w:t>
      </w:r>
      <w:r w:rsidRPr="00102570">
        <w:rPr>
          <w:rFonts w:ascii="Times New Roman" w:hAnsi="Times New Roman" w:cs="Times New Roman"/>
          <w:sz w:val="24"/>
          <w:szCs w:val="24"/>
        </w:rPr>
        <w:t>aldes loceklis atrodas interešu konfliktā, ja tam jā</w:t>
      </w:r>
      <w:r w:rsidR="00804594" w:rsidRPr="00102570">
        <w:rPr>
          <w:rFonts w:ascii="Times New Roman" w:hAnsi="Times New Roman" w:cs="Times New Roman"/>
          <w:sz w:val="24"/>
          <w:szCs w:val="24"/>
        </w:rPr>
        <w:t>pieņem lēmum</w:t>
      </w:r>
      <w:r w:rsidR="00042E8C" w:rsidRPr="00102570">
        <w:rPr>
          <w:rFonts w:ascii="Times New Roman" w:hAnsi="Times New Roman" w:cs="Times New Roman"/>
          <w:sz w:val="24"/>
          <w:szCs w:val="24"/>
        </w:rPr>
        <w:t>s</w:t>
      </w:r>
      <w:r w:rsidR="00804594" w:rsidRPr="00102570">
        <w:rPr>
          <w:rFonts w:ascii="Times New Roman" w:hAnsi="Times New Roman" w:cs="Times New Roman"/>
          <w:sz w:val="24"/>
          <w:szCs w:val="24"/>
        </w:rPr>
        <w:t xml:space="preserve"> vai </w:t>
      </w:r>
      <w:r w:rsidRPr="00102570">
        <w:rPr>
          <w:rFonts w:ascii="Times New Roman" w:hAnsi="Times New Roman" w:cs="Times New Roman"/>
          <w:sz w:val="24"/>
          <w:szCs w:val="24"/>
        </w:rPr>
        <w:t>jā</w:t>
      </w:r>
      <w:r w:rsidR="00804594" w:rsidRPr="00102570">
        <w:rPr>
          <w:rFonts w:ascii="Times New Roman" w:hAnsi="Times New Roman" w:cs="Times New Roman"/>
          <w:sz w:val="24"/>
          <w:szCs w:val="24"/>
        </w:rPr>
        <w:t>piedal</w:t>
      </w:r>
      <w:r w:rsidRPr="00102570">
        <w:rPr>
          <w:rFonts w:ascii="Times New Roman" w:hAnsi="Times New Roman" w:cs="Times New Roman"/>
          <w:sz w:val="24"/>
          <w:szCs w:val="24"/>
        </w:rPr>
        <w:t>ās</w:t>
      </w:r>
      <w:r w:rsidR="00804594" w:rsidRPr="00102570">
        <w:rPr>
          <w:rFonts w:ascii="Times New Roman" w:hAnsi="Times New Roman" w:cs="Times New Roman"/>
          <w:sz w:val="24"/>
          <w:szCs w:val="24"/>
        </w:rPr>
        <w:t xml:space="preserve"> lēmuma pieņemšanā, vai </w:t>
      </w:r>
      <w:r w:rsidRPr="00102570">
        <w:rPr>
          <w:rFonts w:ascii="Times New Roman" w:hAnsi="Times New Roman" w:cs="Times New Roman"/>
          <w:sz w:val="24"/>
          <w:szCs w:val="24"/>
        </w:rPr>
        <w:t>jā</w:t>
      </w:r>
      <w:r w:rsidR="00804594" w:rsidRPr="00102570">
        <w:rPr>
          <w:rFonts w:ascii="Times New Roman" w:hAnsi="Times New Roman" w:cs="Times New Roman"/>
          <w:sz w:val="24"/>
          <w:szCs w:val="24"/>
        </w:rPr>
        <w:t>vei</w:t>
      </w:r>
      <w:r w:rsidRPr="00102570">
        <w:rPr>
          <w:rFonts w:ascii="Times New Roman" w:hAnsi="Times New Roman" w:cs="Times New Roman"/>
          <w:sz w:val="24"/>
          <w:szCs w:val="24"/>
        </w:rPr>
        <w:t>c</w:t>
      </w:r>
      <w:r w:rsidR="00804594" w:rsidRPr="00102570">
        <w:rPr>
          <w:rFonts w:ascii="Times New Roman" w:hAnsi="Times New Roman" w:cs="Times New Roman"/>
          <w:sz w:val="24"/>
          <w:szCs w:val="24"/>
        </w:rPr>
        <w:t xml:space="preserve"> citas ar valdes locekļa amatu saistītas darbības, kas ietekmē vai var ietekmēt šī valdes locekļa</w:t>
      </w:r>
      <w:r w:rsidRPr="00102570">
        <w:rPr>
          <w:rFonts w:ascii="Times New Roman" w:hAnsi="Times New Roman" w:cs="Times New Roman"/>
          <w:sz w:val="24"/>
          <w:szCs w:val="24"/>
        </w:rPr>
        <w:t xml:space="preserve">, tā </w:t>
      </w:r>
      <w:r w:rsidR="00804594" w:rsidRPr="00102570">
        <w:rPr>
          <w:rFonts w:ascii="Times New Roman" w:hAnsi="Times New Roman" w:cs="Times New Roman"/>
          <w:sz w:val="24"/>
          <w:szCs w:val="24"/>
        </w:rPr>
        <w:t>radinieku vai darījumu partneru personiskās vai mantiskās intereses.</w:t>
      </w:r>
      <w:r w:rsidRPr="00102570">
        <w:rPr>
          <w:rFonts w:ascii="Times New Roman" w:hAnsi="Times New Roman" w:cs="Times New Roman"/>
          <w:sz w:val="24"/>
          <w:szCs w:val="24"/>
        </w:rPr>
        <w:t xml:space="preserve"> </w:t>
      </w:r>
      <w:r w:rsidR="00EF23F9" w:rsidRPr="00102570">
        <w:rPr>
          <w:rFonts w:ascii="Times New Roman" w:hAnsi="Times New Roman" w:cs="Times New Roman"/>
          <w:sz w:val="24"/>
          <w:szCs w:val="24"/>
        </w:rPr>
        <w:t>Par radiniekiem šā panta izpratnē atzīstami tēvs, māte, vecāmāte, vecaistēvs, bērns, mazbērns, adoptētais, adoptētājs, brālis, māsa, pusmāsa, pusbrālis, laulātais. Par darījuma partneriem šā panta izpratnē atzīstamas fiziskās vai juridiskās personas vai uz līguma pamata izveidotas fizisko un juridisko personu apvienības, kas ar valdes locekli noslēgušas darījumus par summu, kas pārsniedz 20 minimālās mēnešalgas.</w:t>
      </w:r>
    </w:p>
    <w:p w:rsidR="007E4650" w:rsidRDefault="00804594">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w:t>
      </w:r>
      <w:r w:rsidR="00E543AE" w:rsidRPr="00102570">
        <w:rPr>
          <w:rFonts w:ascii="Times New Roman" w:hAnsi="Times New Roman" w:cs="Times New Roman"/>
          <w:sz w:val="24"/>
          <w:szCs w:val="24"/>
        </w:rPr>
        <w:t>4</w:t>
      </w:r>
      <w:r w:rsidRPr="00102570">
        <w:rPr>
          <w:rFonts w:ascii="Times New Roman" w:hAnsi="Times New Roman" w:cs="Times New Roman"/>
          <w:sz w:val="24"/>
          <w:szCs w:val="24"/>
        </w:rPr>
        <w:t>) </w:t>
      </w:r>
      <w:r w:rsidR="00F37538" w:rsidRPr="00102570">
        <w:rPr>
          <w:rFonts w:ascii="Times New Roman" w:hAnsi="Times New Roman" w:cs="Times New Roman"/>
          <w:sz w:val="24"/>
          <w:szCs w:val="24"/>
        </w:rPr>
        <w:t xml:space="preserve">Kolektīvā pārvaldījuma organizācija nosaka </w:t>
      </w:r>
      <w:r w:rsidR="00415F4C" w:rsidRPr="00102570">
        <w:rPr>
          <w:rFonts w:ascii="Times New Roman" w:hAnsi="Times New Roman" w:cs="Times New Roman"/>
          <w:sz w:val="24"/>
          <w:szCs w:val="24"/>
        </w:rPr>
        <w:t>kārtību, kādā notiek</w:t>
      </w:r>
      <w:r w:rsidR="00F37538" w:rsidRPr="00102570">
        <w:rPr>
          <w:rFonts w:ascii="Times New Roman" w:hAnsi="Times New Roman" w:cs="Times New Roman"/>
          <w:sz w:val="24"/>
          <w:szCs w:val="24"/>
        </w:rPr>
        <w:t xml:space="preserve"> valdes</w:t>
      </w:r>
      <w:r w:rsidR="00415F4C" w:rsidRPr="00102570">
        <w:rPr>
          <w:rFonts w:ascii="Times New Roman" w:hAnsi="Times New Roman" w:cs="Times New Roman"/>
          <w:sz w:val="24"/>
          <w:szCs w:val="24"/>
        </w:rPr>
        <w:t xml:space="preserve"> locekļu interešu konfliktu novēršana, bet attiecībā uz tiem interešu konfliktiem, kurus nevar novērst</w:t>
      </w:r>
      <w:r w:rsidR="00D63E4D" w:rsidRPr="00102570">
        <w:rPr>
          <w:rFonts w:ascii="Times New Roman" w:hAnsi="Times New Roman" w:cs="Times New Roman"/>
          <w:sz w:val="24"/>
          <w:szCs w:val="24"/>
        </w:rPr>
        <w:t>,</w:t>
      </w:r>
      <w:r w:rsidR="00415F4C" w:rsidRPr="00102570">
        <w:rPr>
          <w:rFonts w:ascii="Times New Roman" w:hAnsi="Times New Roman" w:cs="Times New Roman"/>
          <w:sz w:val="24"/>
          <w:szCs w:val="24"/>
        </w:rPr>
        <w:t xml:space="preserve"> – to noteikšana, atklāšana, pārvaldīšana un iespējami drīza izbeigšana.</w:t>
      </w:r>
    </w:p>
    <w:p w:rsidR="007E4650" w:rsidRDefault="00415F4C">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w:t>
      </w:r>
      <w:r w:rsidR="00E543AE" w:rsidRPr="00102570">
        <w:rPr>
          <w:rFonts w:ascii="Times New Roman" w:hAnsi="Times New Roman" w:cs="Times New Roman"/>
          <w:sz w:val="24"/>
          <w:szCs w:val="24"/>
        </w:rPr>
        <w:t>5</w:t>
      </w:r>
      <w:r w:rsidRPr="00102570">
        <w:rPr>
          <w:rFonts w:ascii="Times New Roman" w:hAnsi="Times New Roman" w:cs="Times New Roman"/>
          <w:sz w:val="24"/>
          <w:szCs w:val="24"/>
        </w:rPr>
        <w:t>)</w:t>
      </w:r>
      <w:r w:rsidR="004F6852" w:rsidRPr="00102570">
        <w:rPr>
          <w:rFonts w:ascii="Times New Roman" w:hAnsi="Times New Roman" w:cs="Times New Roman"/>
          <w:sz w:val="24"/>
          <w:szCs w:val="24"/>
        </w:rPr>
        <w:t> </w:t>
      </w:r>
      <w:r w:rsidR="006E675D" w:rsidRPr="00102570">
        <w:rPr>
          <w:rFonts w:ascii="Times New Roman" w:hAnsi="Times New Roman" w:cs="Times New Roman"/>
          <w:sz w:val="24"/>
          <w:szCs w:val="24"/>
        </w:rPr>
        <w:t>Katrs v</w:t>
      </w:r>
      <w:r w:rsidR="004F6852" w:rsidRPr="00102570">
        <w:rPr>
          <w:rFonts w:ascii="Times New Roman" w:hAnsi="Times New Roman" w:cs="Times New Roman"/>
          <w:sz w:val="24"/>
          <w:szCs w:val="24"/>
        </w:rPr>
        <w:t>aldes loceklis sniedz ikgadēju ziņojumu biedru sapulcei, kurā iekļauj informāciju par:</w:t>
      </w:r>
    </w:p>
    <w:p w:rsidR="007E4650" w:rsidRDefault="004F6852">
      <w:pPr>
        <w:spacing w:after="0" w:line="240" w:lineRule="auto"/>
        <w:ind w:firstLine="720"/>
        <w:jc w:val="both"/>
        <w:rPr>
          <w:rFonts w:ascii="Times New Roman" w:hAnsi="Times New Roman" w:cs="Times New Roman"/>
          <w:sz w:val="24"/>
          <w:szCs w:val="24"/>
        </w:rPr>
      </w:pPr>
      <w:r w:rsidRPr="00102570">
        <w:rPr>
          <w:rFonts w:ascii="Times New Roman" w:hAnsi="Times New Roman" w:cs="Times New Roman"/>
          <w:sz w:val="24"/>
          <w:szCs w:val="24"/>
        </w:rPr>
        <w:t xml:space="preserve">1) visām </w:t>
      </w:r>
      <w:r w:rsidR="00D173CD" w:rsidRPr="00102570">
        <w:rPr>
          <w:rFonts w:ascii="Times New Roman" w:hAnsi="Times New Roman" w:cs="Times New Roman"/>
          <w:sz w:val="24"/>
          <w:szCs w:val="24"/>
        </w:rPr>
        <w:t xml:space="preserve">savām </w:t>
      </w:r>
      <w:r w:rsidRPr="00102570">
        <w:rPr>
          <w:rFonts w:ascii="Times New Roman" w:hAnsi="Times New Roman" w:cs="Times New Roman"/>
          <w:sz w:val="24"/>
          <w:szCs w:val="24"/>
        </w:rPr>
        <w:t>interesēm kolektīvā pārvaldījuma organizācijā;</w:t>
      </w:r>
    </w:p>
    <w:p w:rsidR="007E4650" w:rsidRDefault="004F6852">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2)</w:t>
      </w:r>
      <w:r w:rsidR="00D173CD" w:rsidRPr="00102570">
        <w:rPr>
          <w:rFonts w:ascii="Times New Roman" w:hAnsi="Times New Roman" w:cs="Times New Roman"/>
          <w:sz w:val="24"/>
          <w:szCs w:val="24"/>
        </w:rPr>
        <w:t xml:space="preserve"> atalgojumu vai jebkāda </w:t>
      </w:r>
      <w:r w:rsidR="007C3F81" w:rsidRPr="00102570">
        <w:rPr>
          <w:rFonts w:ascii="Times New Roman" w:hAnsi="Times New Roman" w:cs="Times New Roman"/>
          <w:sz w:val="24"/>
          <w:szCs w:val="24"/>
        </w:rPr>
        <w:t xml:space="preserve">cita </w:t>
      </w:r>
      <w:r w:rsidR="00D173CD" w:rsidRPr="00102570">
        <w:rPr>
          <w:rFonts w:ascii="Times New Roman" w:hAnsi="Times New Roman" w:cs="Times New Roman"/>
          <w:sz w:val="24"/>
          <w:szCs w:val="24"/>
        </w:rPr>
        <w:t>veida labumiem</w:t>
      </w:r>
      <w:r w:rsidRPr="00102570">
        <w:rPr>
          <w:rFonts w:ascii="Times New Roman" w:hAnsi="Times New Roman" w:cs="Times New Roman"/>
          <w:sz w:val="24"/>
          <w:szCs w:val="24"/>
        </w:rPr>
        <w:t xml:space="preserve">, </w:t>
      </w:r>
      <w:r w:rsidR="00D173CD" w:rsidRPr="00102570">
        <w:rPr>
          <w:rFonts w:ascii="Times New Roman" w:hAnsi="Times New Roman" w:cs="Times New Roman"/>
          <w:sz w:val="24"/>
          <w:szCs w:val="24"/>
        </w:rPr>
        <w:t>kurus viņš</w:t>
      </w:r>
      <w:r w:rsidRPr="00102570">
        <w:rPr>
          <w:rFonts w:ascii="Times New Roman" w:hAnsi="Times New Roman" w:cs="Times New Roman"/>
          <w:sz w:val="24"/>
          <w:szCs w:val="24"/>
        </w:rPr>
        <w:t xml:space="preserve"> </w:t>
      </w:r>
      <w:r w:rsidR="00D173CD" w:rsidRPr="00102570">
        <w:rPr>
          <w:rFonts w:ascii="Times New Roman" w:hAnsi="Times New Roman" w:cs="Times New Roman"/>
          <w:sz w:val="24"/>
          <w:szCs w:val="24"/>
        </w:rPr>
        <w:t>iepriekšējā finanšu gadā saņēmis</w:t>
      </w:r>
      <w:r w:rsidRPr="00102570">
        <w:rPr>
          <w:rFonts w:ascii="Times New Roman" w:hAnsi="Times New Roman" w:cs="Times New Roman"/>
          <w:sz w:val="24"/>
          <w:szCs w:val="24"/>
        </w:rPr>
        <w:t xml:space="preserve"> no kolektīvā pārvaldījuma organizācijas;</w:t>
      </w:r>
    </w:p>
    <w:p w:rsidR="007E4650" w:rsidRDefault="00D173CD">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3) atlīdzību, kuru viņš</w:t>
      </w:r>
      <w:r w:rsidR="004F6852" w:rsidRPr="00102570">
        <w:rPr>
          <w:rFonts w:ascii="Times New Roman" w:hAnsi="Times New Roman" w:cs="Times New Roman"/>
          <w:sz w:val="24"/>
          <w:szCs w:val="24"/>
        </w:rPr>
        <w:t xml:space="preserve"> iepriekšējā finanšu gadā </w:t>
      </w:r>
      <w:r w:rsidRPr="00102570">
        <w:rPr>
          <w:rFonts w:ascii="Times New Roman" w:hAnsi="Times New Roman" w:cs="Times New Roman"/>
          <w:sz w:val="24"/>
          <w:szCs w:val="24"/>
        </w:rPr>
        <w:t>saņēmis</w:t>
      </w:r>
      <w:r w:rsidR="004F6852" w:rsidRPr="00102570">
        <w:rPr>
          <w:rFonts w:ascii="Times New Roman" w:hAnsi="Times New Roman" w:cs="Times New Roman"/>
          <w:sz w:val="24"/>
          <w:szCs w:val="24"/>
        </w:rPr>
        <w:t xml:space="preserve"> no kolektīvā pārvaldījuma organizācijas kā </w:t>
      </w:r>
      <w:r w:rsidRPr="00102570">
        <w:rPr>
          <w:rFonts w:ascii="Times New Roman" w:hAnsi="Times New Roman" w:cs="Times New Roman"/>
          <w:sz w:val="24"/>
          <w:szCs w:val="24"/>
        </w:rPr>
        <w:t>tās pārstāvētais tiesību subjekts</w:t>
      </w:r>
      <w:r w:rsidR="004F6852" w:rsidRPr="00102570">
        <w:rPr>
          <w:rFonts w:ascii="Times New Roman" w:hAnsi="Times New Roman" w:cs="Times New Roman"/>
          <w:sz w:val="24"/>
          <w:szCs w:val="24"/>
        </w:rPr>
        <w:t>;</w:t>
      </w:r>
    </w:p>
    <w:p w:rsidR="007E4650" w:rsidRDefault="007C3F81">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4) </w:t>
      </w:r>
      <w:r w:rsidR="004F6852" w:rsidRPr="00102570">
        <w:rPr>
          <w:rFonts w:ascii="Times New Roman" w:hAnsi="Times New Roman" w:cs="Times New Roman"/>
          <w:sz w:val="24"/>
          <w:szCs w:val="24"/>
        </w:rPr>
        <w:t>faktisku vai potenciālu konfliktu starp personīgajām interesēm un kolektīvā pārvaldījuma organizācijas interesēm vai starp saistībām pret kolektīvā pārvaldījuma organizāciju un saistībām pret trešajām personām</w:t>
      </w:r>
      <w:r w:rsidRPr="00102570">
        <w:rPr>
          <w:rFonts w:ascii="Times New Roman" w:hAnsi="Times New Roman" w:cs="Times New Roman"/>
          <w:sz w:val="24"/>
          <w:szCs w:val="24"/>
        </w:rPr>
        <w:t>.</w:t>
      </w:r>
    </w:p>
    <w:p w:rsidR="007E4650" w:rsidRDefault="007E4650">
      <w:pPr>
        <w:spacing w:after="0" w:line="240" w:lineRule="auto"/>
        <w:jc w:val="both"/>
        <w:rPr>
          <w:rFonts w:ascii="Times New Roman" w:hAnsi="Times New Roman" w:cs="Times New Roman"/>
          <w:sz w:val="24"/>
          <w:szCs w:val="24"/>
        </w:rPr>
      </w:pPr>
    </w:p>
    <w:p w:rsidR="007E4650" w:rsidRDefault="007C3F81">
      <w:pPr>
        <w:pStyle w:val="Pants"/>
      </w:pPr>
      <w:bookmarkStart w:id="24" w:name="_Toc448730527"/>
      <w:r w:rsidRPr="00102570">
        <w:t xml:space="preserve">15.pants. </w:t>
      </w:r>
      <w:r w:rsidR="000051A7" w:rsidRPr="00102570">
        <w:t>Padome</w:t>
      </w:r>
      <w:bookmarkEnd w:id="24"/>
    </w:p>
    <w:p w:rsidR="007E4650" w:rsidRDefault="000051A7">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(1) </w:t>
      </w:r>
      <w:r w:rsidR="00CE7DDB" w:rsidRPr="00102570">
        <w:rPr>
          <w:rFonts w:ascii="Times New Roman" w:hAnsi="Times New Roman" w:cs="Times New Roman"/>
          <w:sz w:val="24"/>
          <w:szCs w:val="24"/>
        </w:rPr>
        <w:t>Padome ir k</w:t>
      </w:r>
      <w:r w:rsidRPr="00102570">
        <w:rPr>
          <w:rFonts w:ascii="Times New Roman" w:hAnsi="Times New Roman" w:cs="Times New Roman"/>
          <w:sz w:val="24"/>
          <w:szCs w:val="24"/>
        </w:rPr>
        <w:t xml:space="preserve">olektīvā pārvaldījuma organizācijas </w:t>
      </w:r>
      <w:r w:rsidR="00CE7DDB" w:rsidRPr="00102570">
        <w:rPr>
          <w:rFonts w:ascii="Times New Roman" w:hAnsi="Times New Roman" w:cs="Times New Roman"/>
          <w:sz w:val="24"/>
          <w:szCs w:val="24"/>
        </w:rPr>
        <w:t xml:space="preserve">pārraudzības institūcija, kas pārstāv </w:t>
      </w:r>
      <w:r w:rsidRPr="00102570">
        <w:rPr>
          <w:rFonts w:ascii="Times New Roman" w:hAnsi="Times New Roman" w:cs="Times New Roman"/>
          <w:sz w:val="24"/>
          <w:szCs w:val="24"/>
        </w:rPr>
        <w:t>biedru intereses biedru</w:t>
      </w:r>
      <w:r w:rsidR="00CE7DDB" w:rsidRPr="00102570">
        <w:rPr>
          <w:rFonts w:ascii="Times New Roman" w:hAnsi="Times New Roman" w:cs="Times New Roman"/>
          <w:sz w:val="24"/>
          <w:szCs w:val="24"/>
        </w:rPr>
        <w:t xml:space="preserve"> sapulču starplaikā un </w:t>
      </w:r>
      <w:r w:rsidRPr="00102570">
        <w:rPr>
          <w:rFonts w:ascii="Times New Roman" w:hAnsi="Times New Roman" w:cs="Times New Roman"/>
          <w:sz w:val="24"/>
          <w:szCs w:val="24"/>
        </w:rPr>
        <w:t>šajā likumā un statūtos noteiktajos ietvaros uzrauga kolektīvā pārvaldījuma organizācijas valdes darbību.</w:t>
      </w:r>
    </w:p>
    <w:p w:rsidR="007E4650" w:rsidRDefault="000051A7">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(2) </w:t>
      </w:r>
      <w:r w:rsidR="00DD09D2" w:rsidRPr="00102570">
        <w:rPr>
          <w:rFonts w:ascii="Times New Roman" w:hAnsi="Times New Roman" w:cs="Times New Roman"/>
          <w:sz w:val="24"/>
          <w:szCs w:val="24"/>
        </w:rPr>
        <w:t xml:space="preserve">Padomē ir vismaz trīs locekļi. </w:t>
      </w:r>
      <w:r w:rsidR="00EE33CE" w:rsidRPr="00102570">
        <w:rPr>
          <w:rFonts w:ascii="Times New Roman" w:hAnsi="Times New Roman" w:cs="Times New Roman"/>
          <w:sz w:val="24"/>
          <w:szCs w:val="24"/>
        </w:rPr>
        <w:t xml:space="preserve">Kolektīvā pārvaldījuma organizācija pārstāvēto tiesību subjektu grupām nodrošina </w:t>
      </w:r>
      <w:r w:rsidR="00CD7DC2" w:rsidRPr="00102570">
        <w:rPr>
          <w:rFonts w:ascii="Times New Roman" w:hAnsi="Times New Roman" w:cs="Times New Roman"/>
          <w:sz w:val="24"/>
          <w:szCs w:val="24"/>
        </w:rPr>
        <w:t xml:space="preserve">taisnīgu un līdzsvarotu </w:t>
      </w:r>
      <w:r w:rsidR="00084D19" w:rsidRPr="00102570">
        <w:rPr>
          <w:rFonts w:ascii="Times New Roman" w:hAnsi="Times New Roman" w:cs="Times New Roman"/>
          <w:sz w:val="24"/>
          <w:szCs w:val="24"/>
        </w:rPr>
        <w:t xml:space="preserve">dalību </w:t>
      </w:r>
      <w:r w:rsidR="00EE33CE" w:rsidRPr="00102570">
        <w:rPr>
          <w:rFonts w:ascii="Times New Roman" w:hAnsi="Times New Roman" w:cs="Times New Roman"/>
          <w:sz w:val="24"/>
          <w:szCs w:val="24"/>
        </w:rPr>
        <w:t>padomē.</w:t>
      </w:r>
    </w:p>
    <w:p w:rsidR="007E4650" w:rsidRDefault="00EE33CE">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(3) </w:t>
      </w:r>
      <w:r w:rsidR="00DD09D2" w:rsidRPr="00102570">
        <w:rPr>
          <w:rFonts w:ascii="Times New Roman" w:hAnsi="Times New Roman" w:cs="Times New Roman"/>
          <w:sz w:val="24"/>
          <w:szCs w:val="24"/>
        </w:rPr>
        <w:t xml:space="preserve">Par padomes locekli var būt tikai rīcībspējīga fiziskā persona. Par padomes locekli nedrīkst būt kolektīvā pārvaldījuma organizācijas valdes loceklis, persona, kura ir </w:t>
      </w:r>
      <w:r w:rsidR="00A60552" w:rsidRPr="00102570">
        <w:rPr>
          <w:rFonts w:ascii="Times New Roman" w:hAnsi="Times New Roman" w:cs="Times New Roman"/>
          <w:sz w:val="24"/>
          <w:szCs w:val="24"/>
        </w:rPr>
        <w:t>noslēgusi darba līgumu</w:t>
      </w:r>
      <w:r w:rsidR="00DD09D2" w:rsidRPr="00102570">
        <w:rPr>
          <w:rFonts w:ascii="Times New Roman" w:hAnsi="Times New Roman" w:cs="Times New Roman"/>
          <w:sz w:val="24"/>
          <w:szCs w:val="24"/>
        </w:rPr>
        <w:t xml:space="preserve"> ar kolektīvā pārvaldījuma organizāciju</w:t>
      </w:r>
      <w:r w:rsidR="00DA6F95" w:rsidRPr="00102570">
        <w:rPr>
          <w:rFonts w:ascii="Times New Roman" w:hAnsi="Times New Roman" w:cs="Times New Roman"/>
          <w:sz w:val="24"/>
          <w:szCs w:val="24"/>
        </w:rPr>
        <w:t>,</w:t>
      </w:r>
      <w:r w:rsidR="00DD09D2" w:rsidRPr="00102570">
        <w:rPr>
          <w:rFonts w:ascii="Times New Roman" w:hAnsi="Times New Roman" w:cs="Times New Roman"/>
          <w:sz w:val="24"/>
          <w:szCs w:val="24"/>
        </w:rPr>
        <w:t xml:space="preserve"> vai atkarīgā pārvaldījuma </w:t>
      </w:r>
      <w:r w:rsidR="00AE775A" w:rsidRPr="00102570">
        <w:rPr>
          <w:rFonts w:ascii="Times New Roman" w:hAnsi="Times New Roman" w:cs="Times New Roman"/>
          <w:sz w:val="24"/>
          <w:szCs w:val="24"/>
        </w:rPr>
        <w:t xml:space="preserve">subjekta </w:t>
      </w:r>
      <w:r w:rsidR="00DD09D2" w:rsidRPr="00102570">
        <w:rPr>
          <w:rFonts w:ascii="Times New Roman" w:hAnsi="Times New Roman" w:cs="Times New Roman"/>
          <w:sz w:val="24"/>
          <w:szCs w:val="24"/>
        </w:rPr>
        <w:t xml:space="preserve">valdes </w:t>
      </w:r>
      <w:r w:rsidR="00CD7DC2" w:rsidRPr="00102570">
        <w:rPr>
          <w:rFonts w:ascii="Times New Roman" w:hAnsi="Times New Roman" w:cs="Times New Roman"/>
          <w:sz w:val="24"/>
          <w:szCs w:val="24"/>
        </w:rPr>
        <w:t xml:space="preserve">vai padomes </w:t>
      </w:r>
      <w:r w:rsidR="00DD09D2" w:rsidRPr="00102570">
        <w:rPr>
          <w:rFonts w:ascii="Times New Roman" w:hAnsi="Times New Roman" w:cs="Times New Roman"/>
          <w:sz w:val="24"/>
          <w:szCs w:val="24"/>
        </w:rPr>
        <w:t>loceklis.</w:t>
      </w:r>
      <w:r w:rsidR="00D25FE8" w:rsidRPr="00102570">
        <w:rPr>
          <w:rFonts w:ascii="Times New Roman" w:hAnsi="Times New Roman" w:cs="Times New Roman"/>
          <w:sz w:val="24"/>
          <w:szCs w:val="24"/>
        </w:rPr>
        <w:t xml:space="preserve"> Statūti var paredzēt stingrākus ierobežojumus padomes loceklim.</w:t>
      </w:r>
    </w:p>
    <w:p w:rsidR="007E4650" w:rsidRDefault="00D25FE8">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w:t>
      </w:r>
      <w:r w:rsidR="00D63E4D" w:rsidRPr="00102570">
        <w:rPr>
          <w:rFonts w:ascii="Times New Roman" w:hAnsi="Times New Roman" w:cs="Times New Roman"/>
          <w:sz w:val="24"/>
          <w:szCs w:val="24"/>
        </w:rPr>
        <w:t>4</w:t>
      </w:r>
      <w:r w:rsidRPr="00102570">
        <w:rPr>
          <w:rFonts w:ascii="Times New Roman" w:hAnsi="Times New Roman" w:cs="Times New Roman"/>
          <w:sz w:val="24"/>
          <w:szCs w:val="24"/>
        </w:rPr>
        <w:t>) </w:t>
      </w:r>
      <w:r w:rsidR="00EE33CE" w:rsidRPr="00102570">
        <w:rPr>
          <w:rFonts w:ascii="Times New Roman" w:hAnsi="Times New Roman" w:cs="Times New Roman"/>
          <w:sz w:val="24"/>
          <w:szCs w:val="24"/>
        </w:rPr>
        <w:t>Padom</w:t>
      </w:r>
      <w:r w:rsidR="008B26D3" w:rsidRPr="00102570">
        <w:rPr>
          <w:rFonts w:ascii="Times New Roman" w:hAnsi="Times New Roman" w:cs="Times New Roman"/>
          <w:sz w:val="24"/>
          <w:szCs w:val="24"/>
        </w:rPr>
        <w:t>i</w:t>
      </w:r>
      <w:r w:rsidR="00EE33CE" w:rsidRPr="00102570">
        <w:rPr>
          <w:rFonts w:ascii="Times New Roman" w:hAnsi="Times New Roman" w:cs="Times New Roman"/>
          <w:sz w:val="24"/>
          <w:szCs w:val="24"/>
        </w:rPr>
        <w:t xml:space="preserve"> </w:t>
      </w:r>
      <w:r w:rsidR="00CA215B" w:rsidRPr="00102570">
        <w:rPr>
          <w:rFonts w:ascii="Times New Roman" w:hAnsi="Times New Roman" w:cs="Times New Roman"/>
          <w:sz w:val="24"/>
          <w:szCs w:val="24"/>
        </w:rPr>
        <w:t>ievēlē</w:t>
      </w:r>
      <w:r w:rsidR="00EE33CE" w:rsidRPr="00102570">
        <w:rPr>
          <w:rFonts w:ascii="Times New Roman" w:hAnsi="Times New Roman" w:cs="Times New Roman"/>
          <w:sz w:val="24"/>
          <w:szCs w:val="24"/>
        </w:rPr>
        <w:t xml:space="preserve"> uz laiku, kas nav ilgāks par tr</w:t>
      </w:r>
      <w:r w:rsidR="00DA6F95" w:rsidRPr="00102570">
        <w:rPr>
          <w:rFonts w:ascii="Times New Roman" w:hAnsi="Times New Roman" w:cs="Times New Roman"/>
          <w:sz w:val="24"/>
          <w:szCs w:val="24"/>
        </w:rPr>
        <w:t>im</w:t>
      </w:r>
      <w:r w:rsidR="00EE33CE" w:rsidRPr="00102570">
        <w:rPr>
          <w:rFonts w:ascii="Times New Roman" w:hAnsi="Times New Roman" w:cs="Times New Roman"/>
          <w:sz w:val="24"/>
          <w:szCs w:val="24"/>
        </w:rPr>
        <w:t xml:space="preserve"> gadiem. Padomes locekļus ievēlē un atsauc ar biedru sapulces lēmumu. Padomes loceklim nav tiesību nodot savas pilnvaras trešajām personām.</w:t>
      </w:r>
      <w:r w:rsidR="00F90EA9">
        <w:rPr>
          <w:rFonts w:ascii="Times New Roman" w:hAnsi="Times New Roman" w:cs="Times New Roman"/>
          <w:sz w:val="24"/>
          <w:szCs w:val="24"/>
        </w:rPr>
        <w:t xml:space="preserve"> Padomes locekļi no sava vidus ievēlē padomes priekšsēdētāju.</w:t>
      </w:r>
    </w:p>
    <w:p w:rsidR="007E4650" w:rsidRDefault="0091717A">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w:t>
      </w:r>
      <w:r w:rsidR="00D63E4D" w:rsidRPr="00102570">
        <w:rPr>
          <w:rFonts w:ascii="Times New Roman" w:hAnsi="Times New Roman" w:cs="Times New Roman"/>
          <w:sz w:val="24"/>
          <w:szCs w:val="24"/>
        </w:rPr>
        <w:t>5</w:t>
      </w:r>
      <w:r w:rsidRPr="00102570">
        <w:rPr>
          <w:rFonts w:ascii="Times New Roman" w:hAnsi="Times New Roman" w:cs="Times New Roman"/>
          <w:sz w:val="24"/>
          <w:szCs w:val="24"/>
        </w:rPr>
        <w:t xml:space="preserve">) Padomes loceklis var jebkurā laikā atstāt padomes locekļa amatu, par to iesniedzot paziņojumu kolektīvā pārvaldījuma organizācijai. </w:t>
      </w:r>
      <w:r w:rsidR="00946E04" w:rsidRPr="00102570">
        <w:rPr>
          <w:rFonts w:ascii="Times New Roman" w:hAnsi="Times New Roman" w:cs="Times New Roman"/>
          <w:sz w:val="24"/>
          <w:szCs w:val="24"/>
        </w:rPr>
        <w:t xml:space="preserve">Ja padomes loceklis atstāj amatu, biedru sapulce </w:t>
      </w:r>
      <w:r w:rsidR="00CA215B" w:rsidRPr="00102570">
        <w:rPr>
          <w:rFonts w:ascii="Times New Roman" w:hAnsi="Times New Roman" w:cs="Times New Roman"/>
          <w:sz w:val="24"/>
          <w:szCs w:val="24"/>
        </w:rPr>
        <w:t>ievēl</w:t>
      </w:r>
      <w:r w:rsidR="00DA6F95" w:rsidRPr="00102570">
        <w:rPr>
          <w:rFonts w:ascii="Times New Roman" w:hAnsi="Times New Roman" w:cs="Times New Roman"/>
          <w:sz w:val="24"/>
          <w:szCs w:val="24"/>
        </w:rPr>
        <w:t>ē</w:t>
      </w:r>
      <w:r w:rsidR="00946E04" w:rsidRPr="00102570">
        <w:rPr>
          <w:rFonts w:ascii="Times New Roman" w:hAnsi="Times New Roman" w:cs="Times New Roman"/>
          <w:sz w:val="24"/>
          <w:szCs w:val="24"/>
        </w:rPr>
        <w:t xml:space="preserve"> jaunu padomes locekli</w:t>
      </w:r>
      <w:r w:rsidR="00D16FF6" w:rsidRPr="00102570">
        <w:rPr>
          <w:rFonts w:ascii="Times New Roman" w:hAnsi="Times New Roman" w:cs="Times New Roman"/>
          <w:sz w:val="24"/>
          <w:szCs w:val="24"/>
        </w:rPr>
        <w:t xml:space="preserve"> uz atlikušo padomes pilnvaru laiku</w:t>
      </w:r>
      <w:r w:rsidR="00946E04" w:rsidRPr="00102570">
        <w:rPr>
          <w:rFonts w:ascii="Times New Roman" w:hAnsi="Times New Roman" w:cs="Times New Roman"/>
          <w:sz w:val="24"/>
          <w:szCs w:val="24"/>
        </w:rPr>
        <w:t xml:space="preserve">. </w:t>
      </w:r>
      <w:r w:rsidRPr="00102570">
        <w:rPr>
          <w:rFonts w:ascii="Times New Roman" w:hAnsi="Times New Roman" w:cs="Times New Roman"/>
          <w:sz w:val="24"/>
          <w:szCs w:val="24"/>
        </w:rPr>
        <w:t>Kolektīvā pārvaldījuma organizācijas statūtos nosaka kārtību, kādā</w:t>
      </w:r>
      <w:r w:rsidR="00946E04" w:rsidRPr="00102570">
        <w:rPr>
          <w:rFonts w:ascii="Times New Roman" w:hAnsi="Times New Roman" w:cs="Times New Roman"/>
          <w:sz w:val="24"/>
          <w:szCs w:val="24"/>
        </w:rPr>
        <w:t xml:space="preserve"> tiek iecelts padomes pagaidu loceklis, kurš darbojas līdz biedru sapulcei, ja bez padomes pagaidu locekļa iecelšanas padome nav spējīga pieņemt lēmumus.</w:t>
      </w:r>
    </w:p>
    <w:p w:rsidR="00B472AA" w:rsidRDefault="00B472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D84DF6">
        <w:rPr>
          <w:rFonts w:ascii="Times New Roman" w:hAnsi="Times New Roman" w:cs="Times New Roman"/>
          <w:sz w:val="24"/>
          <w:szCs w:val="24"/>
        </w:rPr>
        <w:t xml:space="preserve"> Padome ir lemttiesīga, ja tās sēdē piedalās vairāk par pusi no padomes locekļiem. Padome pieņem savus lēmumus ar vienkāršu klātesošo balsu vairākumu.</w:t>
      </w:r>
    </w:p>
    <w:p w:rsidR="007E4650" w:rsidRDefault="00946E04">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w:t>
      </w:r>
      <w:r w:rsidR="00B472AA">
        <w:rPr>
          <w:rFonts w:ascii="Times New Roman" w:hAnsi="Times New Roman" w:cs="Times New Roman"/>
          <w:sz w:val="24"/>
          <w:szCs w:val="24"/>
        </w:rPr>
        <w:t>7</w:t>
      </w:r>
      <w:r w:rsidRPr="00102570">
        <w:rPr>
          <w:rFonts w:ascii="Times New Roman" w:hAnsi="Times New Roman" w:cs="Times New Roman"/>
          <w:sz w:val="24"/>
          <w:szCs w:val="24"/>
        </w:rPr>
        <w:t>)</w:t>
      </w:r>
      <w:r w:rsidR="00421A3E" w:rsidRPr="00102570">
        <w:rPr>
          <w:rFonts w:ascii="Times New Roman" w:hAnsi="Times New Roman" w:cs="Times New Roman"/>
          <w:sz w:val="24"/>
          <w:szCs w:val="24"/>
        </w:rPr>
        <w:t> </w:t>
      </w:r>
      <w:r w:rsidR="001C2E14" w:rsidRPr="00102570">
        <w:rPr>
          <w:rFonts w:ascii="Times New Roman" w:hAnsi="Times New Roman" w:cs="Times New Roman"/>
          <w:sz w:val="24"/>
          <w:szCs w:val="24"/>
        </w:rPr>
        <w:t xml:space="preserve">Padomei </w:t>
      </w:r>
      <w:r w:rsidR="00421A3E" w:rsidRPr="00102570">
        <w:rPr>
          <w:rFonts w:ascii="Times New Roman" w:hAnsi="Times New Roman" w:cs="Times New Roman"/>
          <w:sz w:val="24"/>
          <w:szCs w:val="24"/>
        </w:rPr>
        <w:t>ir vismaz šādas pilnvaras un uzdevumi:</w:t>
      </w:r>
    </w:p>
    <w:p w:rsidR="007E4650" w:rsidRDefault="00421A3E">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ab/>
        <w:t>1) pilnvaras, kuras tai deleģējusi biedru sapulce;</w:t>
      </w:r>
    </w:p>
    <w:p w:rsidR="007E4650" w:rsidRDefault="00421A3E">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2) uzraudzīt kolektīvā pārvaldījuma organizācijas valdes locekļu darbību un pienākumu izpildi;</w:t>
      </w:r>
    </w:p>
    <w:p w:rsidR="007E4650" w:rsidRDefault="00421A3E">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3) </w:t>
      </w:r>
      <w:r w:rsidR="001A531D" w:rsidRPr="00102570">
        <w:rPr>
          <w:rFonts w:ascii="Times New Roman" w:hAnsi="Times New Roman" w:cs="Times New Roman"/>
          <w:sz w:val="24"/>
          <w:szCs w:val="24"/>
        </w:rPr>
        <w:t>uzraudzīt kolektīvā pārvaldījuma organizācijas funkciju deleģēšanu atkarīgajiem pārvaldījuma subjektiem, tai skaitā uzraudzīt kolektīvā pārvaldījuma organizācijas valdes darbību at</w:t>
      </w:r>
      <w:r w:rsidR="00B57572" w:rsidRPr="00102570">
        <w:rPr>
          <w:rFonts w:ascii="Times New Roman" w:hAnsi="Times New Roman" w:cs="Times New Roman"/>
          <w:sz w:val="24"/>
          <w:szCs w:val="24"/>
        </w:rPr>
        <w:t>tiecībā uz atkarīgo pārvaldījuma</w:t>
      </w:r>
      <w:r w:rsidR="001A531D" w:rsidRPr="00102570">
        <w:rPr>
          <w:rFonts w:ascii="Times New Roman" w:hAnsi="Times New Roman" w:cs="Times New Roman"/>
          <w:sz w:val="24"/>
          <w:szCs w:val="24"/>
        </w:rPr>
        <w:t xml:space="preserve"> subjektu kontroli</w:t>
      </w:r>
      <w:r w:rsidR="00992E03" w:rsidRPr="00102570">
        <w:rPr>
          <w:rFonts w:ascii="Times New Roman" w:hAnsi="Times New Roman" w:cs="Times New Roman"/>
          <w:sz w:val="24"/>
          <w:szCs w:val="24"/>
        </w:rPr>
        <w:t>.</w:t>
      </w:r>
    </w:p>
    <w:p w:rsidR="00A73FB2" w:rsidRDefault="00310F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(8) Padomei ir </w:t>
      </w:r>
      <w:r w:rsidR="00C469B9">
        <w:rPr>
          <w:rFonts w:ascii="Times New Roman" w:hAnsi="Times New Roman" w:cs="Times New Roman"/>
          <w:sz w:val="24"/>
          <w:szCs w:val="24"/>
        </w:rPr>
        <w:t xml:space="preserve">šādas </w:t>
      </w:r>
      <w:r>
        <w:rPr>
          <w:rFonts w:ascii="Times New Roman" w:hAnsi="Times New Roman" w:cs="Times New Roman"/>
          <w:sz w:val="24"/>
          <w:szCs w:val="24"/>
        </w:rPr>
        <w:t>tiesības</w:t>
      </w:r>
      <w:r w:rsidR="00C469B9">
        <w:rPr>
          <w:rFonts w:ascii="Times New Roman" w:hAnsi="Times New Roman" w:cs="Times New Roman"/>
          <w:sz w:val="24"/>
          <w:szCs w:val="24"/>
        </w:rPr>
        <w:t>:</w:t>
      </w:r>
    </w:p>
    <w:p w:rsidR="00C469B9" w:rsidRDefault="00C469B9" w:rsidP="00C469B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 </w:t>
      </w:r>
      <w:r w:rsidR="00F91907">
        <w:rPr>
          <w:rFonts w:ascii="Times New Roman" w:hAnsi="Times New Roman" w:cs="Times New Roman"/>
          <w:sz w:val="24"/>
          <w:szCs w:val="24"/>
        </w:rPr>
        <w:t xml:space="preserve">jebkurā laikā pieprasīt no valdes pārskatu par </w:t>
      </w:r>
      <w:r w:rsidR="00E04FB0">
        <w:rPr>
          <w:rFonts w:ascii="Times New Roman" w:hAnsi="Times New Roman" w:cs="Times New Roman"/>
          <w:sz w:val="24"/>
          <w:szCs w:val="24"/>
        </w:rPr>
        <w:t>kolektīvā pārvaldījuma organizācijas</w:t>
      </w:r>
      <w:r w:rsidR="00F91907">
        <w:rPr>
          <w:rFonts w:ascii="Times New Roman" w:hAnsi="Times New Roman" w:cs="Times New Roman"/>
          <w:sz w:val="24"/>
          <w:szCs w:val="24"/>
        </w:rPr>
        <w:t xml:space="preserve"> stāvokli un iepazītie</w:t>
      </w:r>
      <w:r w:rsidR="00A214D5">
        <w:rPr>
          <w:rFonts w:ascii="Times New Roman" w:hAnsi="Times New Roman" w:cs="Times New Roman"/>
          <w:sz w:val="24"/>
          <w:szCs w:val="24"/>
        </w:rPr>
        <w:t>s</w:t>
      </w:r>
      <w:r w:rsidR="00F91907">
        <w:rPr>
          <w:rFonts w:ascii="Times New Roman" w:hAnsi="Times New Roman" w:cs="Times New Roman"/>
          <w:sz w:val="24"/>
          <w:szCs w:val="24"/>
        </w:rPr>
        <w:t xml:space="preserve"> ar visām valdes darbībām</w:t>
      </w:r>
      <w:r>
        <w:rPr>
          <w:rFonts w:ascii="Times New Roman" w:hAnsi="Times New Roman" w:cs="Times New Roman"/>
          <w:sz w:val="24"/>
          <w:szCs w:val="24"/>
        </w:rPr>
        <w:t>;</w:t>
      </w:r>
    </w:p>
    <w:p w:rsidR="00E04FB0" w:rsidRDefault="00C469B9" w:rsidP="00C469B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2) </w:t>
      </w:r>
      <w:r w:rsidRPr="00C469B9">
        <w:rPr>
          <w:rFonts w:ascii="Times New Roman" w:hAnsi="Times New Roman" w:cs="Times New Roman"/>
          <w:sz w:val="24"/>
          <w:szCs w:val="24"/>
        </w:rPr>
        <w:t xml:space="preserve">pārbaudīt </w:t>
      </w:r>
      <w:r w:rsidR="00E04FB0">
        <w:rPr>
          <w:rFonts w:ascii="Times New Roman" w:hAnsi="Times New Roman" w:cs="Times New Roman"/>
          <w:sz w:val="24"/>
          <w:szCs w:val="24"/>
        </w:rPr>
        <w:t>kolektīvā pārvaldījuma organizācijas</w:t>
      </w:r>
      <w:r w:rsidRPr="00C469B9">
        <w:rPr>
          <w:rFonts w:ascii="Times New Roman" w:hAnsi="Times New Roman" w:cs="Times New Roman"/>
          <w:sz w:val="24"/>
          <w:szCs w:val="24"/>
        </w:rPr>
        <w:t xml:space="preserve"> dokumentus</w:t>
      </w:r>
      <w:r w:rsidR="00E04FB0">
        <w:rPr>
          <w:rFonts w:ascii="Times New Roman" w:hAnsi="Times New Roman" w:cs="Times New Roman"/>
          <w:sz w:val="24"/>
          <w:szCs w:val="24"/>
        </w:rPr>
        <w:t>;</w:t>
      </w:r>
    </w:p>
    <w:p w:rsidR="00D319A0" w:rsidRDefault="00E04FB0" w:rsidP="00C469B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3) </w:t>
      </w:r>
      <w:r w:rsidRPr="00E04FB0">
        <w:rPr>
          <w:rFonts w:ascii="Times New Roman" w:hAnsi="Times New Roman" w:cs="Times New Roman"/>
          <w:sz w:val="24"/>
          <w:szCs w:val="24"/>
        </w:rPr>
        <w:t xml:space="preserve">sasaukt </w:t>
      </w:r>
      <w:r>
        <w:rPr>
          <w:rFonts w:ascii="Times New Roman" w:hAnsi="Times New Roman" w:cs="Times New Roman"/>
          <w:sz w:val="24"/>
          <w:szCs w:val="24"/>
        </w:rPr>
        <w:t>biedru</w:t>
      </w:r>
      <w:r w:rsidRPr="00E04FB0">
        <w:rPr>
          <w:rFonts w:ascii="Times New Roman" w:hAnsi="Times New Roman" w:cs="Times New Roman"/>
          <w:sz w:val="24"/>
          <w:szCs w:val="24"/>
        </w:rPr>
        <w:t xml:space="preserve"> sapulci vai uzdot to sasaukt valdei, ja to prasa </w:t>
      </w:r>
      <w:r>
        <w:rPr>
          <w:rFonts w:ascii="Times New Roman" w:hAnsi="Times New Roman" w:cs="Times New Roman"/>
          <w:sz w:val="24"/>
          <w:szCs w:val="24"/>
        </w:rPr>
        <w:t>kolektīvā pārvaldījuma organizācijas</w:t>
      </w:r>
      <w:r w:rsidRPr="00E04FB0">
        <w:rPr>
          <w:rFonts w:ascii="Times New Roman" w:hAnsi="Times New Roman" w:cs="Times New Roman"/>
          <w:sz w:val="24"/>
          <w:szCs w:val="24"/>
        </w:rPr>
        <w:t xml:space="preserve"> intereses</w:t>
      </w:r>
      <w:r>
        <w:rPr>
          <w:rFonts w:ascii="Times New Roman" w:hAnsi="Times New Roman" w:cs="Times New Roman"/>
          <w:sz w:val="24"/>
          <w:szCs w:val="24"/>
        </w:rPr>
        <w:t>.</w:t>
      </w:r>
    </w:p>
    <w:p w:rsidR="007E4650" w:rsidRDefault="00421A3E">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w:t>
      </w:r>
      <w:r w:rsidR="00310F94">
        <w:rPr>
          <w:rFonts w:ascii="Times New Roman" w:hAnsi="Times New Roman" w:cs="Times New Roman"/>
          <w:sz w:val="24"/>
          <w:szCs w:val="24"/>
        </w:rPr>
        <w:t>9</w:t>
      </w:r>
      <w:r w:rsidRPr="00102570">
        <w:rPr>
          <w:rFonts w:ascii="Times New Roman" w:hAnsi="Times New Roman" w:cs="Times New Roman"/>
          <w:sz w:val="24"/>
          <w:szCs w:val="24"/>
        </w:rPr>
        <w:t>) </w:t>
      </w:r>
      <w:r w:rsidR="001C2E14" w:rsidRPr="00102570">
        <w:rPr>
          <w:rFonts w:ascii="Times New Roman" w:hAnsi="Times New Roman" w:cs="Times New Roman"/>
          <w:sz w:val="24"/>
          <w:szCs w:val="24"/>
        </w:rPr>
        <w:t>Padome regulāri rīko s</w:t>
      </w:r>
      <w:r w:rsidR="00D84DF6">
        <w:rPr>
          <w:rFonts w:ascii="Times New Roman" w:hAnsi="Times New Roman" w:cs="Times New Roman"/>
          <w:sz w:val="24"/>
          <w:szCs w:val="24"/>
        </w:rPr>
        <w:t>ēdes</w:t>
      </w:r>
      <w:r w:rsidR="001C2E14" w:rsidRPr="00102570">
        <w:rPr>
          <w:rFonts w:ascii="Times New Roman" w:hAnsi="Times New Roman" w:cs="Times New Roman"/>
          <w:sz w:val="24"/>
          <w:szCs w:val="24"/>
        </w:rPr>
        <w:t xml:space="preserve"> un vismaz vienu reizi gadā sniedz biedru sapulcei pārskatu par savu darbību</w:t>
      </w:r>
      <w:r w:rsidR="006A16F7" w:rsidRPr="00102570">
        <w:rPr>
          <w:rFonts w:ascii="Times New Roman" w:hAnsi="Times New Roman" w:cs="Times New Roman"/>
          <w:sz w:val="24"/>
          <w:szCs w:val="24"/>
        </w:rPr>
        <w:t>, tai skaitā informē par lēmumiem, kas pieņemti starplaikā pēc iepriekšējās biedru sapulces, attiecībā uz padomei deleģētajiem jautājumiem</w:t>
      </w:r>
      <w:r w:rsidR="001C2E14" w:rsidRPr="00102570">
        <w:rPr>
          <w:rFonts w:ascii="Times New Roman" w:hAnsi="Times New Roman" w:cs="Times New Roman"/>
          <w:sz w:val="24"/>
          <w:szCs w:val="24"/>
        </w:rPr>
        <w:t>.</w:t>
      </w:r>
    </w:p>
    <w:p w:rsidR="007E4650" w:rsidRDefault="001C2E14">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w:t>
      </w:r>
      <w:r w:rsidR="00310F94">
        <w:rPr>
          <w:rFonts w:ascii="Times New Roman" w:hAnsi="Times New Roman" w:cs="Times New Roman"/>
          <w:sz w:val="24"/>
          <w:szCs w:val="24"/>
        </w:rPr>
        <w:t>10</w:t>
      </w:r>
      <w:r w:rsidRPr="00102570">
        <w:rPr>
          <w:rFonts w:ascii="Times New Roman" w:hAnsi="Times New Roman" w:cs="Times New Roman"/>
          <w:sz w:val="24"/>
          <w:szCs w:val="24"/>
        </w:rPr>
        <w:t>) </w:t>
      </w:r>
      <w:r w:rsidR="00642FA2" w:rsidRPr="00102570">
        <w:rPr>
          <w:rFonts w:ascii="Times New Roman" w:hAnsi="Times New Roman" w:cs="Times New Roman"/>
          <w:sz w:val="24"/>
          <w:szCs w:val="24"/>
        </w:rPr>
        <w:t>Katrs p</w:t>
      </w:r>
      <w:r w:rsidRPr="00102570">
        <w:rPr>
          <w:rFonts w:ascii="Times New Roman" w:hAnsi="Times New Roman" w:cs="Times New Roman"/>
          <w:sz w:val="24"/>
          <w:szCs w:val="24"/>
        </w:rPr>
        <w:t>adomes locek</w:t>
      </w:r>
      <w:r w:rsidR="00642FA2" w:rsidRPr="00102570">
        <w:rPr>
          <w:rFonts w:ascii="Times New Roman" w:hAnsi="Times New Roman" w:cs="Times New Roman"/>
          <w:sz w:val="24"/>
          <w:szCs w:val="24"/>
        </w:rPr>
        <w:t>lis</w:t>
      </w:r>
      <w:r w:rsidRPr="00102570">
        <w:rPr>
          <w:rFonts w:ascii="Times New Roman" w:hAnsi="Times New Roman" w:cs="Times New Roman"/>
          <w:sz w:val="24"/>
          <w:szCs w:val="24"/>
        </w:rPr>
        <w:t xml:space="preserve"> biedru sapulcei sniedz </w:t>
      </w:r>
      <w:r w:rsidR="003E5550" w:rsidRPr="00102570">
        <w:rPr>
          <w:rFonts w:ascii="Times New Roman" w:hAnsi="Times New Roman" w:cs="Times New Roman"/>
          <w:sz w:val="24"/>
          <w:szCs w:val="24"/>
        </w:rPr>
        <w:t xml:space="preserve">ikgadēju </w:t>
      </w:r>
      <w:r w:rsidR="00781A86" w:rsidRPr="00102570">
        <w:rPr>
          <w:rFonts w:ascii="Times New Roman" w:hAnsi="Times New Roman" w:cs="Times New Roman"/>
          <w:sz w:val="24"/>
          <w:szCs w:val="24"/>
        </w:rPr>
        <w:t xml:space="preserve">ziņojumu, iekļaujot tajā šā likuma 14.panta piektajā daļā </w:t>
      </w:r>
      <w:r w:rsidR="00C22DDF" w:rsidRPr="00102570">
        <w:rPr>
          <w:rFonts w:ascii="Times New Roman" w:hAnsi="Times New Roman" w:cs="Times New Roman"/>
          <w:sz w:val="24"/>
          <w:szCs w:val="24"/>
        </w:rPr>
        <w:t xml:space="preserve">norādīto </w:t>
      </w:r>
      <w:r w:rsidR="00781A86" w:rsidRPr="00102570">
        <w:rPr>
          <w:rFonts w:ascii="Times New Roman" w:hAnsi="Times New Roman" w:cs="Times New Roman"/>
          <w:sz w:val="24"/>
          <w:szCs w:val="24"/>
        </w:rPr>
        <w:t>informāciju.</w:t>
      </w:r>
    </w:p>
    <w:p w:rsidR="007E4650" w:rsidRDefault="007E4650">
      <w:pPr>
        <w:spacing w:after="0" w:line="240" w:lineRule="auto"/>
        <w:jc w:val="both"/>
        <w:rPr>
          <w:rFonts w:ascii="Times New Roman" w:hAnsi="Times New Roman" w:cs="Times New Roman"/>
          <w:sz w:val="24"/>
          <w:szCs w:val="24"/>
        </w:rPr>
      </w:pPr>
    </w:p>
    <w:p w:rsidR="007E4650" w:rsidRDefault="000D65E2">
      <w:pPr>
        <w:pStyle w:val="Nodaa"/>
      </w:pPr>
      <w:bookmarkStart w:id="25" w:name="_Toc448730528"/>
      <w:r w:rsidRPr="00102570">
        <w:t>V</w:t>
      </w:r>
      <w:r w:rsidR="008569CA" w:rsidRPr="00102570">
        <w:t xml:space="preserve"> nodaļa</w:t>
      </w:r>
      <w:r w:rsidRPr="00102570">
        <w:t xml:space="preserve"> </w:t>
      </w:r>
      <w:r w:rsidR="00D776B5" w:rsidRPr="00102570">
        <w:br/>
      </w:r>
      <w:r w:rsidRPr="00102570">
        <w:t>Tiesību ieņēmumu pārvaldība</w:t>
      </w:r>
      <w:bookmarkEnd w:id="25"/>
    </w:p>
    <w:p w:rsidR="007E4650" w:rsidRDefault="007E4650">
      <w:pPr>
        <w:spacing w:after="0" w:line="240" w:lineRule="auto"/>
        <w:jc w:val="both"/>
        <w:rPr>
          <w:rFonts w:ascii="Times New Roman" w:hAnsi="Times New Roman" w:cs="Times New Roman"/>
          <w:sz w:val="24"/>
          <w:szCs w:val="24"/>
        </w:rPr>
      </w:pPr>
    </w:p>
    <w:p w:rsidR="007E4650" w:rsidRDefault="000D65E2">
      <w:pPr>
        <w:pStyle w:val="Pants"/>
      </w:pPr>
      <w:bookmarkStart w:id="26" w:name="_Toc448730529"/>
      <w:r w:rsidRPr="00102570">
        <w:t xml:space="preserve">16.pants. </w:t>
      </w:r>
      <w:r w:rsidR="00B428F0" w:rsidRPr="00102570">
        <w:t>Rūpības pienākums</w:t>
      </w:r>
      <w:bookmarkEnd w:id="26"/>
    </w:p>
    <w:p w:rsidR="007E4650" w:rsidRDefault="00B428F0">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Kolektīvā pārvaldījuma organizācija tiesību ieņēmumu pārvaldību, tai skaitā to iekasēša</w:t>
      </w:r>
      <w:r w:rsidR="0020487B" w:rsidRPr="00102570">
        <w:rPr>
          <w:rFonts w:ascii="Times New Roman" w:hAnsi="Times New Roman" w:cs="Times New Roman"/>
          <w:sz w:val="24"/>
          <w:szCs w:val="24"/>
        </w:rPr>
        <w:t xml:space="preserve">nu, uzglabāšanu, ieguldīšanu, </w:t>
      </w:r>
      <w:r w:rsidRPr="00102570">
        <w:rPr>
          <w:rFonts w:ascii="Times New Roman" w:hAnsi="Times New Roman" w:cs="Times New Roman"/>
          <w:sz w:val="24"/>
          <w:szCs w:val="24"/>
        </w:rPr>
        <w:t>sadali</w:t>
      </w:r>
      <w:r w:rsidR="0020487B" w:rsidRPr="00102570">
        <w:rPr>
          <w:rFonts w:ascii="Times New Roman" w:hAnsi="Times New Roman" w:cs="Times New Roman"/>
          <w:sz w:val="24"/>
          <w:szCs w:val="24"/>
        </w:rPr>
        <w:t xml:space="preserve"> un </w:t>
      </w:r>
      <w:r w:rsidR="00C22DDF" w:rsidRPr="00102570">
        <w:rPr>
          <w:rFonts w:ascii="Times New Roman" w:hAnsi="Times New Roman" w:cs="Times New Roman"/>
          <w:sz w:val="24"/>
          <w:szCs w:val="24"/>
        </w:rPr>
        <w:t xml:space="preserve">atlīdzības </w:t>
      </w:r>
      <w:r w:rsidR="0020487B" w:rsidRPr="00102570">
        <w:rPr>
          <w:rFonts w:ascii="Times New Roman" w:hAnsi="Times New Roman" w:cs="Times New Roman"/>
          <w:sz w:val="24"/>
          <w:szCs w:val="24"/>
        </w:rPr>
        <w:t>izmaksu</w:t>
      </w:r>
      <w:r w:rsidRPr="00102570">
        <w:rPr>
          <w:rFonts w:ascii="Times New Roman" w:hAnsi="Times New Roman" w:cs="Times New Roman"/>
          <w:sz w:val="24"/>
          <w:szCs w:val="24"/>
        </w:rPr>
        <w:t xml:space="preserve">, veic ar </w:t>
      </w:r>
      <w:r w:rsidR="00C20BB1" w:rsidRPr="00102570">
        <w:rPr>
          <w:rFonts w:ascii="Times New Roman" w:hAnsi="Times New Roman" w:cs="Times New Roman"/>
          <w:sz w:val="24"/>
          <w:szCs w:val="24"/>
        </w:rPr>
        <w:t>vis</w:t>
      </w:r>
      <w:r w:rsidRPr="00102570">
        <w:rPr>
          <w:rFonts w:ascii="Times New Roman" w:hAnsi="Times New Roman" w:cs="Times New Roman"/>
          <w:sz w:val="24"/>
          <w:szCs w:val="24"/>
        </w:rPr>
        <w:t>lielāko rūpību.</w:t>
      </w:r>
      <w:r w:rsidR="0062525E" w:rsidRPr="00102570">
        <w:rPr>
          <w:rFonts w:ascii="Times New Roman" w:hAnsi="Times New Roman" w:cs="Times New Roman"/>
          <w:sz w:val="24"/>
          <w:szCs w:val="24"/>
        </w:rPr>
        <w:t xml:space="preserve"> Tiesību ieņēmumi šā likuma izpratnē ietver arī </w:t>
      </w:r>
      <w:r w:rsidR="00615C5D" w:rsidRPr="00102570">
        <w:rPr>
          <w:rFonts w:ascii="Times New Roman" w:hAnsi="Times New Roman" w:cs="Times New Roman"/>
          <w:sz w:val="24"/>
          <w:szCs w:val="24"/>
        </w:rPr>
        <w:t>ieņēmumus, kas iegūti no tiesību ieņēmumu ieguldījumiem.</w:t>
      </w:r>
    </w:p>
    <w:p w:rsidR="007E4650" w:rsidRDefault="007E4650">
      <w:pPr>
        <w:spacing w:after="0" w:line="240" w:lineRule="auto"/>
        <w:jc w:val="both"/>
        <w:rPr>
          <w:rFonts w:ascii="Times New Roman" w:hAnsi="Times New Roman" w:cs="Times New Roman"/>
          <w:sz w:val="24"/>
          <w:szCs w:val="24"/>
        </w:rPr>
      </w:pPr>
    </w:p>
    <w:p w:rsidR="007E4650" w:rsidRDefault="00B428F0">
      <w:pPr>
        <w:pStyle w:val="Pants"/>
      </w:pPr>
      <w:bookmarkStart w:id="27" w:name="_Toc448730530"/>
      <w:r w:rsidRPr="00102570">
        <w:t>17.pants. </w:t>
      </w:r>
      <w:r w:rsidR="00304427" w:rsidRPr="00102570">
        <w:t>Tiesību ieņēmumu a</w:t>
      </w:r>
      <w:r w:rsidR="00C60F18" w:rsidRPr="00102570">
        <w:t>tsevišķ</w:t>
      </w:r>
      <w:r w:rsidR="00E61E21" w:rsidRPr="00102570">
        <w:t>a uzskaite</w:t>
      </w:r>
      <w:bookmarkEnd w:id="27"/>
    </w:p>
    <w:p w:rsidR="007E4650" w:rsidRDefault="00E61E21">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Kolektīvā pārvaldījuma organizācija savā grāmatvedības uzskaitē nošķir:</w:t>
      </w:r>
    </w:p>
    <w:p w:rsidR="007E4650" w:rsidRDefault="00E61E21">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ab/>
        <w:t>1) </w:t>
      </w:r>
      <w:r w:rsidR="00256B01" w:rsidRPr="00102570">
        <w:rPr>
          <w:rFonts w:ascii="Times New Roman" w:hAnsi="Times New Roman" w:cs="Times New Roman"/>
          <w:sz w:val="24"/>
          <w:szCs w:val="24"/>
        </w:rPr>
        <w:t>tiesību ieņēmumus;</w:t>
      </w:r>
    </w:p>
    <w:p w:rsidR="007E4650" w:rsidRDefault="00256B01">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 xml:space="preserve">2) jebkurus savus aktīvus un ieņēmumus, kas iegūti no šādiem aktīviem, </w:t>
      </w:r>
      <w:r w:rsidR="00D97E7F" w:rsidRPr="00102570">
        <w:rPr>
          <w:rFonts w:ascii="Times New Roman" w:hAnsi="Times New Roman" w:cs="Times New Roman"/>
          <w:sz w:val="24"/>
          <w:szCs w:val="24"/>
        </w:rPr>
        <w:t xml:space="preserve">pārvaldījuma </w:t>
      </w:r>
      <w:r w:rsidRPr="00102570">
        <w:rPr>
          <w:rFonts w:ascii="Times New Roman" w:hAnsi="Times New Roman" w:cs="Times New Roman"/>
          <w:sz w:val="24"/>
          <w:szCs w:val="24"/>
        </w:rPr>
        <w:t>izdevumiem vai citām darbībām.</w:t>
      </w:r>
    </w:p>
    <w:p w:rsidR="007E4650" w:rsidRDefault="007E4650">
      <w:pPr>
        <w:spacing w:after="0" w:line="240" w:lineRule="auto"/>
        <w:jc w:val="both"/>
        <w:rPr>
          <w:rFonts w:ascii="Times New Roman" w:hAnsi="Times New Roman" w:cs="Times New Roman"/>
          <w:sz w:val="24"/>
          <w:szCs w:val="24"/>
        </w:rPr>
      </w:pPr>
    </w:p>
    <w:p w:rsidR="007E4650" w:rsidRDefault="00256B01">
      <w:pPr>
        <w:pStyle w:val="Pants"/>
      </w:pPr>
      <w:bookmarkStart w:id="28" w:name="_Toc448730531"/>
      <w:r w:rsidRPr="00102570">
        <w:t xml:space="preserve">18.pants. Tiesību ieņēmumu </w:t>
      </w:r>
      <w:r w:rsidR="00442C1A" w:rsidRPr="00102570">
        <w:t>ieguldījumi</w:t>
      </w:r>
      <w:bookmarkEnd w:id="28"/>
    </w:p>
    <w:p w:rsidR="007E4650" w:rsidRDefault="00615C5D">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Ieguldot tiesību ieņēmumus</w:t>
      </w:r>
      <w:r w:rsidR="00442C1A" w:rsidRPr="00102570">
        <w:rPr>
          <w:rFonts w:ascii="Times New Roman" w:hAnsi="Times New Roman" w:cs="Times New Roman"/>
          <w:sz w:val="24"/>
          <w:szCs w:val="24"/>
        </w:rPr>
        <w:t>, kolektīvā pārvaldījuma organizācija ievēro vispārīgos ieguldījumu noteikumus un</w:t>
      </w:r>
      <w:r w:rsidR="00AF4520" w:rsidRPr="00102570">
        <w:rPr>
          <w:rFonts w:ascii="Times New Roman" w:hAnsi="Times New Roman" w:cs="Times New Roman"/>
          <w:sz w:val="24"/>
          <w:szCs w:val="24"/>
        </w:rPr>
        <w:t xml:space="preserve"> vispārīgos</w:t>
      </w:r>
      <w:r w:rsidR="00442C1A" w:rsidRPr="00102570">
        <w:rPr>
          <w:rFonts w:ascii="Times New Roman" w:hAnsi="Times New Roman" w:cs="Times New Roman"/>
          <w:sz w:val="24"/>
          <w:szCs w:val="24"/>
        </w:rPr>
        <w:t xml:space="preserve"> risku pārvaldības noteikumus, kā arī ņem vērā šādus noteikumus:</w:t>
      </w:r>
    </w:p>
    <w:p w:rsidR="007E4650" w:rsidRDefault="00442C1A">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ab/>
        <w:t>1) </w:t>
      </w:r>
      <w:r w:rsidR="0082123F" w:rsidRPr="00102570">
        <w:rPr>
          <w:rFonts w:ascii="Times New Roman" w:hAnsi="Times New Roman" w:cs="Times New Roman"/>
          <w:sz w:val="24"/>
          <w:szCs w:val="24"/>
        </w:rPr>
        <w:t>ieguldījum</w:t>
      </w:r>
      <w:r w:rsidR="00F65674" w:rsidRPr="00102570">
        <w:rPr>
          <w:rFonts w:ascii="Times New Roman" w:hAnsi="Times New Roman" w:cs="Times New Roman"/>
          <w:sz w:val="24"/>
          <w:szCs w:val="24"/>
        </w:rPr>
        <w:t>us</w:t>
      </w:r>
      <w:r w:rsidR="0082123F" w:rsidRPr="00102570">
        <w:rPr>
          <w:rFonts w:ascii="Times New Roman" w:hAnsi="Times New Roman" w:cs="Times New Roman"/>
          <w:sz w:val="24"/>
          <w:szCs w:val="24"/>
        </w:rPr>
        <w:t xml:space="preserve"> vei</w:t>
      </w:r>
      <w:r w:rsidR="00F65674" w:rsidRPr="00102570">
        <w:rPr>
          <w:rFonts w:ascii="Times New Roman" w:hAnsi="Times New Roman" w:cs="Times New Roman"/>
          <w:sz w:val="24"/>
          <w:szCs w:val="24"/>
        </w:rPr>
        <w:t xml:space="preserve">c </w:t>
      </w:r>
      <w:r w:rsidR="0082123F" w:rsidRPr="00102570">
        <w:rPr>
          <w:rFonts w:ascii="Times New Roman" w:hAnsi="Times New Roman" w:cs="Times New Roman"/>
          <w:sz w:val="24"/>
          <w:szCs w:val="24"/>
        </w:rPr>
        <w:t>vienīgi pārstāvēto tiesību subjektu interes</w:t>
      </w:r>
      <w:r w:rsidR="00F65674" w:rsidRPr="00102570">
        <w:rPr>
          <w:rFonts w:ascii="Times New Roman" w:hAnsi="Times New Roman" w:cs="Times New Roman"/>
          <w:sz w:val="24"/>
          <w:szCs w:val="24"/>
        </w:rPr>
        <w:t>ē</w:t>
      </w:r>
      <w:r w:rsidR="0082123F" w:rsidRPr="00102570">
        <w:rPr>
          <w:rFonts w:ascii="Times New Roman" w:hAnsi="Times New Roman" w:cs="Times New Roman"/>
          <w:sz w:val="24"/>
          <w:szCs w:val="24"/>
        </w:rPr>
        <w:t>s;</w:t>
      </w:r>
    </w:p>
    <w:p w:rsidR="007E4650" w:rsidRDefault="0082123F">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2) </w:t>
      </w:r>
      <w:r w:rsidR="00F65674" w:rsidRPr="00102570">
        <w:rPr>
          <w:rFonts w:ascii="Times New Roman" w:hAnsi="Times New Roman" w:cs="Times New Roman"/>
          <w:sz w:val="24"/>
          <w:szCs w:val="24"/>
        </w:rPr>
        <w:t xml:space="preserve">tiek </w:t>
      </w:r>
      <w:r w:rsidR="00BA59C9" w:rsidRPr="00102570">
        <w:rPr>
          <w:rFonts w:ascii="Times New Roman" w:hAnsi="Times New Roman" w:cs="Times New Roman"/>
          <w:sz w:val="24"/>
          <w:szCs w:val="24"/>
        </w:rPr>
        <w:t>nodrošin</w:t>
      </w:r>
      <w:r w:rsidR="00F65674" w:rsidRPr="00102570">
        <w:rPr>
          <w:rFonts w:ascii="Times New Roman" w:hAnsi="Times New Roman" w:cs="Times New Roman"/>
          <w:sz w:val="24"/>
          <w:szCs w:val="24"/>
        </w:rPr>
        <w:t>āta</w:t>
      </w:r>
      <w:r w:rsidR="00BA59C9" w:rsidRPr="00102570">
        <w:rPr>
          <w:rFonts w:ascii="Times New Roman" w:hAnsi="Times New Roman" w:cs="Times New Roman"/>
          <w:sz w:val="24"/>
          <w:szCs w:val="24"/>
        </w:rPr>
        <w:t xml:space="preserve"> visa ieguldījumu portfeļa drošīb</w:t>
      </w:r>
      <w:r w:rsidR="00F65674" w:rsidRPr="00102570">
        <w:rPr>
          <w:rFonts w:ascii="Times New Roman" w:hAnsi="Times New Roman" w:cs="Times New Roman"/>
          <w:sz w:val="24"/>
          <w:szCs w:val="24"/>
        </w:rPr>
        <w:t>a</w:t>
      </w:r>
      <w:r w:rsidR="00BA59C9" w:rsidRPr="00102570">
        <w:rPr>
          <w:rFonts w:ascii="Times New Roman" w:hAnsi="Times New Roman" w:cs="Times New Roman"/>
          <w:sz w:val="24"/>
          <w:szCs w:val="24"/>
        </w:rPr>
        <w:t>, kvalitāt</w:t>
      </w:r>
      <w:r w:rsidR="00F65674" w:rsidRPr="00102570">
        <w:rPr>
          <w:rFonts w:ascii="Times New Roman" w:hAnsi="Times New Roman" w:cs="Times New Roman"/>
          <w:sz w:val="24"/>
          <w:szCs w:val="24"/>
        </w:rPr>
        <w:t>e</w:t>
      </w:r>
      <w:r w:rsidR="00BA59C9" w:rsidRPr="00102570">
        <w:rPr>
          <w:rFonts w:ascii="Times New Roman" w:hAnsi="Times New Roman" w:cs="Times New Roman"/>
          <w:sz w:val="24"/>
          <w:szCs w:val="24"/>
        </w:rPr>
        <w:t>, likviditāt</w:t>
      </w:r>
      <w:r w:rsidR="00F65674" w:rsidRPr="00102570">
        <w:rPr>
          <w:rFonts w:ascii="Times New Roman" w:hAnsi="Times New Roman" w:cs="Times New Roman"/>
          <w:sz w:val="24"/>
          <w:szCs w:val="24"/>
        </w:rPr>
        <w:t>e</w:t>
      </w:r>
      <w:r w:rsidR="00BA59C9" w:rsidRPr="00102570">
        <w:rPr>
          <w:rFonts w:ascii="Times New Roman" w:hAnsi="Times New Roman" w:cs="Times New Roman"/>
          <w:sz w:val="24"/>
          <w:szCs w:val="24"/>
        </w:rPr>
        <w:t xml:space="preserve"> un rentabilitāt</w:t>
      </w:r>
      <w:r w:rsidR="00F65674" w:rsidRPr="00102570">
        <w:rPr>
          <w:rFonts w:ascii="Times New Roman" w:hAnsi="Times New Roman" w:cs="Times New Roman"/>
          <w:sz w:val="24"/>
          <w:szCs w:val="24"/>
        </w:rPr>
        <w:t>e</w:t>
      </w:r>
      <w:r w:rsidR="00BA59C9" w:rsidRPr="00102570">
        <w:rPr>
          <w:rFonts w:ascii="Times New Roman" w:hAnsi="Times New Roman" w:cs="Times New Roman"/>
          <w:sz w:val="24"/>
          <w:szCs w:val="24"/>
        </w:rPr>
        <w:t>;</w:t>
      </w:r>
    </w:p>
    <w:p w:rsidR="007E4650" w:rsidRDefault="00BA59C9">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3) </w:t>
      </w:r>
      <w:r w:rsidR="005F18F2" w:rsidRPr="00102570">
        <w:rPr>
          <w:rFonts w:ascii="Times New Roman" w:hAnsi="Times New Roman" w:cs="Times New Roman"/>
          <w:sz w:val="24"/>
          <w:szCs w:val="24"/>
        </w:rPr>
        <w:t>ieguldījum</w:t>
      </w:r>
      <w:r w:rsidR="00F65674" w:rsidRPr="00102570">
        <w:rPr>
          <w:rFonts w:ascii="Times New Roman" w:hAnsi="Times New Roman" w:cs="Times New Roman"/>
          <w:sz w:val="24"/>
          <w:szCs w:val="24"/>
        </w:rPr>
        <w:t>us</w:t>
      </w:r>
      <w:r w:rsidR="005F18F2" w:rsidRPr="00102570">
        <w:rPr>
          <w:rFonts w:ascii="Times New Roman" w:hAnsi="Times New Roman" w:cs="Times New Roman"/>
          <w:sz w:val="24"/>
          <w:szCs w:val="24"/>
        </w:rPr>
        <w:t xml:space="preserve"> pienācīgi diversificē, lai nepieļautu pārmērīgu paļaušanos uz kādu </w:t>
      </w:r>
      <w:r w:rsidR="005D7E79" w:rsidRPr="00102570">
        <w:rPr>
          <w:rFonts w:ascii="Times New Roman" w:hAnsi="Times New Roman" w:cs="Times New Roman"/>
          <w:sz w:val="24"/>
          <w:szCs w:val="24"/>
        </w:rPr>
        <w:t>aktīvu</w:t>
      </w:r>
      <w:r w:rsidR="005F18F2" w:rsidRPr="00102570">
        <w:rPr>
          <w:rFonts w:ascii="Times New Roman" w:hAnsi="Times New Roman" w:cs="Times New Roman"/>
          <w:sz w:val="24"/>
          <w:szCs w:val="24"/>
        </w:rPr>
        <w:t xml:space="preserve"> un novērstu </w:t>
      </w:r>
      <w:r w:rsidR="00811D5C" w:rsidRPr="00102570">
        <w:rPr>
          <w:rFonts w:ascii="Times New Roman" w:hAnsi="Times New Roman" w:cs="Times New Roman"/>
          <w:sz w:val="24"/>
          <w:szCs w:val="24"/>
        </w:rPr>
        <w:t>risku uzkrāšanos ieguldījumu portfelī.</w:t>
      </w:r>
    </w:p>
    <w:p w:rsidR="007E4650" w:rsidRDefault="007E4650">
      <w:pPr>
        <w:spacing w:after="0" w:line="240" w:lineRule="auto"/>
        <w:jc w:val="both"/>
        <w:rPr>
          <w:rFonts w:ascii="Times New Roman" w:hAnsi="Times New Roman" w:cs="Times New Roman"/>
          <w:sz w:val="24"/>
          <w:szCs w:val="24"/>
        </w:rPr>
      </w:pPr>
    </w:p>
    <w:p w:rsidR="007E4650" w:rsidRDefault="005D7E79">
      <w:pPr>
        <w:pStyle w:val="Pants"/>
      </w:pPr>
      <w:bookmarkStart w:id="29" w:name="_Toc448730532"/>
      <w:r w:rsidRPr="00102570">
        <w:t>19.pants. </w:t>
      </w:r>
      <w:r w:rsidR="006E02A1" w:rsidRPr="00102570">
        <w:t>Tiesību ieņēmumu izmantošana</w:t>
      </w:r>
      <w:bookmarkEnd w:id="29"/>
    </w:p>
    <w:p w:rsidR="007E4650" w:rsidRDefault="00E072AF">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(1) </w:t>
      </w:r>
      <w:r w:rsidR="006E02A1" w:rsidRPr="00102570">
        <w:rPr>
          <w:rFonts w:ascii="Times New Roman" w:hAnsi="Times New Roman" w:cs="Times New Roman"/>
          <w:sz w:val="24"/>
          <w:szCs w:val="24"/>
        </w:rPr>
        <w:t>Kolektīvā pārvaldījuma organizācija ir tiesīga izmantot tiesību ieņēmumus tikai šādiem mērķiem:</w:t>
      </w:r>
      <w:r w:rsidR="006E02A1" w:rsidRPr="00102570">
        <w:rPr>
          <w:rFonts w:ascii="Times New Roman" w:hAnsi="Times New Roman" w:cs="Times New Roman"/>
          <w:sz w:val="24"/>
          <w:szCs w:val="24"/>
        </w:rPr>
        <w:tab/>
      </w:r>
    </w:p>
    <w:p w:rsidR="007E4650" w:rsidRDefault="00324D07">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 xml:space="preserve">1) sadalei </w:t>
      </w:r>
      <w:r w:rsidR="0020487B" w:rsidRPr="00102570">
        <w:rPr>
          <w:rFonts w:ascii="Times New Roman" w:hAnsi="Times New Roman" w:cs="Times New Roman"/>
          <w:sz w:val="24"/>
          <w:szCs w:val="24"/>
        </w:rPr>
        <w:t xml:space="preserve">un izmaksai </w:t>
      </w:r>
      <w:r w:rsidR="00966019" w:rsidRPr="00102570">
        <w:rPr>
          <w:rFonts w:ascii="Times New Roman" w:hAnsi="Times New Roman" w:cs="Times New Roman"/>
          <w:sz w:val="24"/>
          <w:szCs w:val="24"/>
        </w:rPr>
        <w:t xml:space="preserve">tās </w:t>
      </w:r>
      <w:r w:rsidRPr="00102570">
        <w:rPr>
          <w:rFonts w:ascii="Times New Roman" w:hAnsi="Times New Roman" w:cs="Times New Roman"/>
          <w:sz w:val="24"/>
          <w:szCs w:val="24"/>
        </w:rPr>
        <w:t xml:space="preserve">pārstāvētajiem tiesību subjektiem un </w:t>
      </w:r>
      <w:r w:rsidR="00C20BB1" w:rsidRPr="00102570">
        <w:rPr>
          <w:rFonts w:ascii="Times New Roman" w:hAnsi="Times New Roman" w:cs="Times New Roman"/>
          <w:sz w:val="24"/>
          <w:szCs w:val="24"/>
        </w:rPr>
        <w:t xml:space="preserve">kolektīvā pārvaldījuma organizācijām atbilstoši </w:t>
      </w:r>
      <w:r w:rsidRPr="00102570">
        <w:rPr>
          <w:rFonts w:ascii="Times New Roman" w:hAnsi="Times New Roman" w:cs="Times New Roman"/>
          <w:sz w:val="24"/>
          <w:szCs w:val="24"/>
        </w:rPr>
        <w:t>pārstāvības līgum</w:t>
      </w:r>
      <w:r w:rsidR="00C20BB1" w:rsidRPr="00102570">
        <w:rPr>
          <w:rFonts w:ascii="Times New Roman" w:hAnsi="Times New Roman" w:cs="Times New Roman"/>
          <w:sz w:val="24"/>
          <w:szCs w:val="24"/>
        </w:rPr>
        <w:t>iem</w:t>
      </w:r>
      <w:r w:rsidRPr="00102570">
        <w:rPr>
          <w:rFonts w:ascii="Times New Roman" w:hAnsi="Times New Roman" w:cs="Times New Roman"/>
          <w:sz w:val="24"/>
          <w:szCs w:val="24"/>
        </w:rPr>
        <w:t>;</w:t>
      </w:r>
    </w:p>
    <w:p w:rsidR="007E4650" w:rsidRDefault="009D31FA">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2</w:t>
      </w:r>
      <w:r w:rsidR="00966019" w:rsidRPr="00102570">
        <w:rPr>
          <w:rFonts w:ascii="Times New Roman" w:hAnsi="Times New Roman" w:cs="Times New Roman"/>
          <w:sz w:val="24"/>
          <w:szCs w:val="24"/>
        </w:rPr>
        <w:t>) </w:t>
      </w:r>
      <w:r w:rsidR="00D97E7F" w:rsidRPr="00102570">
        <w:rPr>
          <w:rFonts w:ascii="Times New Roman" w:hAnsi="Times New Roman" w:cs="Times New Roman"/>
          <w:sz w:val="24"/>
          <w:szCs w:val="24"/>
        </w:rPr>
        <w:t xml:space="preserve">pārvaldījuma </w:t>
      </w:r>
      <w:r w:rsidR="00966019" w:rsidRPr="00102570">
        <w:rPr>
          <w:rFonts w:ascii="Times New Roman" w:hAnsi="Times New Roman" w:cs="Times New Roman"/>
          <w:sz w:val="24"/>
          <w:szCs w:val="24"/>
        </w:rPr>
        <w:t>izdevumu segšanai;</w:t>
      </w:r>
    </w:p>
    <w:p w:rsidR="007E4650" w:rsidRDefault="009D31FA">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3</w:t>
      </w:r>
      <w:r w:rsidR="00966019" w:rsidRPr="00102570">
        <w:rPr>
          <w:rFonts w:ascii="Times New Roman" w:hAnsi="Times New Roman" w:cs="Times New Roman"/>
          <w:sz w:val="24"/>
          <w:szCs w:val="24"/>
        </w:rPr>
        <w:t>) </w:t>
      </w:r>
      <w:r w:rsidR="00E072AF" w:rsidRPr="00102570">
        <w:rPr>
          <w:rFonts w:ascii="Times New Roman" w:hAnsi="Times New Roman" w:cs="Times New Roman"/>
          <w:sz w:val="24"/>
          <w:szCs w:val="24"/>
        </w:rPr>
        <w:t xml:space="preserve">atskaitījumiem </w:t>
      </w:r>
      <w:r w:rsidR="00B43538" w:rsidRPr="00102570">
        <w:rPr>
          <w:rFonts w:ascii="Times New Roman" w:hAnsi="Times New Roman" w:cs="Times New Roman"/>
          <w:sz w:val="24"/>
          <w:szCs w:val="24"/>
        </w:rPr>
        <w:t>sociālo, kultūras vai izglītības pakalpojumu sniegšanai</w:t>
      </w:r>
      <w:r w:rsidRPr="00102570">
        <w:rPr>
          <w:rFonts w:ascii="Times New Roman" w:hAnsi="Times New Roman" w:cs="Times New Roman"/>
          <w:sz w:val="24"/>
          <w:szCs w:val="24"/>
        </w:rPr>
        <w:t>;</w:t>
      </w:r>
    </w:p>
    <w:p w:rsidR="007E4650" w:rsidRDefault="009D31FA">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 xml:space="preserve">4) izmantošanai atbilstoši </w:t>
      </w:r>
      <w:r w:rsidR="00662374" w:rsidRPr="00102570">
        <w:rPr>
          <w:rFonts w:ascii="Times New Roman" w:hAnsi="Times New Roman" w:cs="Times New Roman"/>
          <w:sz w:val="24"/>
          <w:szCs w:val="24"/>
        </w:rPr>
        <w:t xml:space="preserve">neizmaksājamo </w:t>
      </w:r>
      <w:r w:rsidRPr="00102570">
        <w:rPr>
          <w:rFonts w:ascii="Times New Roman" w:hAnsi="Times New Roman" w:cs="Times New Roman"/>
          <w:sz w:val="24"/>
          <w:szCs w:val="24"/>
        </w:rPr>
        <w:t>tiesību ieņēmumu izmantošanas noteikumiem</w:t>
      </w:r>
      <w:r w:rsidR="00E072AF" w:rsidRPr="00102570">
        <w:rPr>
          <w:rFonts w:ascii="Times New Roman" w:hAnsi="Times New Roman" w:cs="Times New Roman"/>
          <w:sz w:val="24"/>
          <w:szCs w:val="24"/>
        </w:rPr>
        <w:t>.</w:t>
      </w:r>
    </w:p>
    <w:p w:rsidR="007E4650" w:rsidRDefault="00E072AF">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(2) </w:t>
      </w:r>
      <w:r w:rsidR="008B0564" w:rsidRPr="00102570">
        <w:rPr>
          <w:rFonts w:ascii="Times New Roman" w:hAnsi="Times New Roman" w:cs="Times New Roman"/>
          <w:sz w:val="24"/>
          <w:szCs w:val="24"/>
        </w:rPr>
        <w:t xml:space="preserve">Līdz </w:t>
      </w:r>
      <w:r w:rsidRPr="00102570">
        <w:rPr>
          <w:rFonts w:ascii="Times New Roman" w:hAnsi="Times New Roman" w:cs="Times New Roman"/>
          <w:sz w:val="24"/>
          <w:szCs w:val="24"/>
        </w:rPr>
        <w:t>tiesību ieņēmumu sadale</w:t>
      </w:r>
      <w:r w:rsidR="008B0564" w:rsidRPr="00102570">
        <w:rPr>
          <w:rFonts w:ascii="Times New Roman" w:hAnsi="Times New Roman" w:cs="Times New Roman"/>
          <w:sz w:val="24"/>
          <w:szCs w:val="24"/>
        </w:rPr>
        <w:t>i</w:t>
      </w:r>
      <w:r w:rsidRPr="00102570">
        <w:rPr>
          <w:rFonts w:ascii="Times New Roman" w:hAnsi="Times New Roman" w:cs="Times New Roman"/>
          <w:sz w:val="24"/>
          <w:szCs w:val="24"/>
        </w:rPr>
        <w:t xml:space="preserve"> kolektīvā pārvaldījuma organizācija ir tiesīga tos ieguldīt atbilstoši šā likuma 18.panta noteikumiem.</w:t>
      </w:r>
    </w:p>
    <w:p w:rsidR="007E4650" w:rsidRDefault="007E4650">
      <w:pPr>
        <w:spacing w:after="0" w:line="240" w:lineRule="auto"/>
        <w:jc w:val="both"/>
        <w:rPr>
          <w:rFonts w:ascii="Times New Roman" w:hAnsi="Times New Roman" w:cs="Times New Roman"/>
          <w:sz w:val="24"/>
          <w:szCs w:val="24"/>
        </w:rPr>
      </w:pPr>
    </w:p>
    <w:p w:rsidR="007E4650" w:rsidRDefault="0053765E">
      <w:pPr>
        <w:pStyle w:val="Pants"/>
      </w:pPr>
      <w:bookmarkStart w:id="30" w:name="_Toc448730533"/>
      <w:r w:rsidRPr="00102570">
        <w:t xml:space="preserve">20.pants. Tiesību ieņēmumu sadales </w:t>
      </w:r>
      <w:r w:rsidR="00E07804" w:rsidRPr="00102570">
        <w:t xml:space="preserve">vispārīgie </w:t>
      </w:r>
      <w:r w:rsidRPr="00102570">
        <w:t>noteikumi</w:t>
      </w:r>
      <w:bookmarkEnd w:id="30"/>
    </w:p>
    <w:p w:rsidR="007E4650" w:rsidRDefault="008F3C58">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(1) T</w:t>
      </w:r>
      <w:r w:rsidR="0053765E" w:rsidRPr="00102570">
        <w:rPr>
          <w:rFonts w:ascii="Times New Roman" w:hAnsi="Times New Roman" w:cs="Times New Roman"/>
          <w:sz w:val="24"/>
          <w:szCs w:val="24"/>
        </w:rPr>
        <w:t xml:space="preserve">iesību </w:t>
      </w:r>
      <w:r w:rsidR="00E07804" w:rsidRPr="00102570">
        <w:rPr>
          <w:rFonts w:ascii="Times New Roman" w:hAnsi="Times New Roman" w:cs="Times New Roman"/>
          <w:sz w:val="24"/>
          <w:szCs w:val="24"/>
        </w:rPr>
        <w:t xml:space="preserve">ieņēmumu </w:t>
      </w:r>
      <w:r w:rsidR="0053765E" w:rsidRPr="00102570">
        <w:rPr>
          <w:rFonts w:ascii="Times New Roman" w:hAnsi="Times New Roman" w:cs="Times New Roman"/>
          <w:sz w:val="24"/>
          <w:szCs w:val="24"/>
        </w:rPr>
        <w:t>sadales vispārīgie noteikumi</w:t>
      </w:r>
      <w:r w:rsidRPr="00102570">
        <w:rPr>
          <w:rFonts w:ascii="Times New Roman" w:hAnsi="Times New Roman" w:cs="Times New Roman"/>
          <w:sz w:val="24"/>
          <w:szCs w:val="24"/>
        </w:rPr>
        <w:t xml:space="preserve"> nosaka kolektīvā pārvaldījuma organizācijas iekasēto tiesību ieņēmumu regulāras, rūpīgas un precīzas sadales kārtību, tai </w:t>
      </w:r>
      <w:r w:rsidRPr="00102570">
        <w:rPr>
          <w:rFonts w:ascii="Times New Roman" w:hAnsi="Times New Roman" w:cs="Times New Roman"/>
          <w:sz w:val="24"/>
          <w:szCs w:val="24"/>
        </w:rPr>
        <w:lastRenderedPageBreak/>
        <w:t>skaitā nosakot pienākumu izmaksāt atlīdzību visiem tiesību subjektiem proporcionāli viņu darb</w:t>
      </w:r>
      <w:r w:rsidR="00377C94" w:rsidRPr="00102570">
        <w:rPr>
          <w:rFonts w:ascii="Times New Roman" w:hAnsi="Times New Roman" w:cs="Times New Roman"/>
          <w:sz w:val="24"/>
          <w:szCs w:val="24"/>
        </w:rPr>
        <w:t>u</w:t>
      </w:r>
      <w:r w:rsidRPr="00102570">
        <w:rPr>
          <w:rFonts w:ascii="Times New Roman" w:hAnsi="Times New Roman" w:cs="Times New Roman"/>
          <w:sz w:val="24"/>
          <w:szCs w:val="24"/>
        </w:rPr>
        <w:t xml:space="preserve"> un blakustiesību objekt</w:t>
      </w:r>
      <w:r w:rsidR="00377C94" w:rsidRPr="00102570">
        <w:rPr>
          <w:rFonts w:ascii="Times New Roman" w:hAnsi="Times New Roman" w:cs="Times New Roman"/>
          <w:sz w:val="24"/>
          <w:szCs w:val="24"/>
        </w:rPr>
        <w:t>u izmantojumam, ja šajā likumā vai Autortiesību likumā nav noteikts citādi</w:t>
      </w:r>
      <w:r w:rsidRPr="00102570">
        <w:rPr>
          <w:rFonts w:ascii="Times New Roman" w:hAnsi="Times New Roman" w:cs="Times New Roman"/>
          <w:sz w:val="24"/>
          <w:szCs w:val="24"/>
        </w:rPr>
        <w:t xml:space="preserve">. </w:t>
      </w:r>
    </w:p>
    <w:p w:rsidR="007E4650" w:rsidRDefault="008F3C58">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 xml:space="preserve">(2) Tiesību ieņēmumu </w:t>
      </w:r>
      <w:r w:rsidR="00CA215B" w:rsidRPr="00102570">
        <w:rPr>
          <w:rFonts w:ascii="Times New Roman" w:hAnsi="Times New Roman" w:cs="Times New Roman"/>
          <w:sz w:val="24"/>
          <w:szCs w:val="24"/>
        </w:rPr>
        <w:t xml:space="preserve">sadales </w:t>
      </w:r>
      <w:r w:rsidRPr="00102570">
        <w:rPr>
          <w:rFonts w:ascii="Times New Roman" w:hAnsi="Times New Roman" w:cs="Times New Roman"/>
          <w:sz w:val="24"/>
          <w:szCs w:val="24"/>
        </w:rPr>
        <w:t xml:space="preserve">vispārīgajos noteikumos var noteikt, ka atlīdzība pārstāvētajiem tiesību subjektiem vai kolektīvā pārvaldījuma organizācijām nav </w:t>
      </w:r>
      <w:r w:rsidR="00672302" w:rsidRPr="00102570">
        <w:rPr>
          <w:rFonts w:ascii="Times New Roman" w:hAnsi="Times New Roman" w:cs="Times New Roman"/>
          <w:sz w:val="24"/>
          <w:szCs w:val="24"/>
        </w:rPr>
        <w:t xml:space="preserve">jāsadala un </w:t>
      </w:r>
      <w:r w:rsidR="005E2633" w:rsidRPr="00102570">
        <w:rPr>
          <w:rFonts w:ascii="Times New Roman" w:hAnsi="Times New Roman" w:cs="Times New Roman"/>
          <w:sz w:val="24"/>
          <w:szCs w:val="24"/>
        </w:rPr>
        <w:t>jā</w:t>
      </w:r>
      <w:r w:rsidR="00672302" w:rsidRPr="00102570">
        <w:rPr>
          <w:rFonts w:ascii="Times New Roman" w:hAnsi="Times New Roman" w:cs="Times New Roman"/>
          <w:sz w:val="24"/>
          <w:szCs w:val="24"/>
        </w:rPr>
        <w:t>iz</w:t>
      </w:r>
      <w:r w:rsidR="005E2633" w:rsidRPr="00102570">
        <w:rPr>
          <w:rFonts w:ascii="Times New Roman" w:hAnsi="Times New Roman" w:cs="Times New Roman"/>
          <w:sz w:val="24"/>
          <w:szCs w:val="24"/>
        </w:rPr>
        <w:t>maksā</w:t>
      </w:r>
      <w:r w:rsidR="00672302" w:rsidRPr="00102570">
        <w:rPr>
          <w:rFonts w:ascii="Times New Roman" w:hAnsi="Times New Roman" w:cs="Times New Roman"/>
          <w:sz w:val="24"/>
          <w:szCs w:val="24"/>
        </w:rPr>
        <w:t xml:space="preserve"> proporcionāli viņu darbu vai blakustiesību objektu izmantojumam</w:t>
      </w:r>
      <w:r w:rsidRPr="00102570">
        <w:rPr>
          <w:rFonts w:ascii="Times New Roman" w:hAnsi="Times New Roman" w:cs="Times New Roman"/>
          <w:sz w:val="24"/>
          <w:szCs w:val="24"/>
        </w:rPr>
        <w:t xml:space="preserve"> gadījumos, kad šāda</w:t>
      </w:r>
      <w:r w:rsidR="008D230A" w:rsidRPr="00102570">
        <w:rPr>
          <w:rFonts w:ascii="Times New Roman" w:hAnsi="Times New Roman" w:cs="Times New Roman"/>
          <w:sz w:val="24"/>
          <w:szCs w:val="24"/>
        </w:rPr>
        <w:t>s</w:t>
      </w:r>
      <w:r w:rsidRPr="00102570">
        <w:rPr>
          <w:rFonts w:ascii="Times New Roman" w:hAnsi="Times New Roman" w:cs="Times New Roman"/>
          <w:sz w:val="24"/>
          <w:szCs w:val="24"/>
        </w:rPr>
        <w:t xml:space="preserve"> </w:t>
      </w:r>
      <w:r w:rsidR="00672302" w:rsidRPr="00102570">
        <w:rPr>
          <w:rFonts w:ascii="Times New Roman" w:hAnsi="Times New Roman" w:cs="Times New Roman"/>
          <w:sz w:val="24"/>
          <w:szCs w:val="24"/>
        </w:rPr>
        <w:t xml:space="preserve">sadales vai </w:t>
      </w:r>
      <w:r w:rsidRPr="00102570">
        <w:rPr>
          <w:rFonts w:ascii="Times New Roman" w:hAnsi="Times New Roman" w:cs="Times New Roman"/>
          <w:sz w:val="24"/>
          <w:szCs w:val="24"/>
        </w:rPr>
        <w:t>izmaksa</w:t>
      </w:r>
      <w:r w:rsidR="008D230A" w:rsidRPr="00102570">
        <w:rPr>
          <w:rFonts w:ascii="Times New Roman" w:hAnsi="Times New Roman" w:cs="Times New Roman"/>
          <w:sz w:val="24"/>
          <w:szCs w:val="24"/>
        </w:rPr>
        <w:t xml:space="preserve">s </w:t>
      </w:r>
      <w:r w:rsidRPr="00102570">
        <w:rPr>
          <w:rFonts w:ascii="Times New Roman" w:hAnsi="Times New Roman" w:cs="Times New Roman"/>
          <w:sz w:val="24"/>
          <w:szCs w:val="24"/>
        </w:rPr>
        <w:t>izdevumi ir nesamērīgi attiecībā pret izmaksājamās atlīdzības lielumu.</w:t>
      </w:r>
      <w:r w:rsidR="00672302" w:rsidRPr="00102570">
        <w:rPr>
          <w:rFonts w:ascii="Times New Roman" w:hAnsi="Times New Roman" w:cs="Times New Roman"/>
          <w:sz w:val="24"/>
          <w:szCs w:val="24"/>
        </w:rPr>
        <w:t xml:space="preserve"> Šādos gadījumos kolektīvā pārvaldījuma organizācija ir tiesīga izmantot citas sadales metodes. </w:t>
      </w:r>
    </w:p>
    <w:p w:rsidR="007E4650" w:rsidRDefault="007E4650">
      <w:pPr>
        <w:spacing w:after="0" w:line="240" w:lineRule="auto"/>
        <w:jc w:val="both"/>
        <w:rPr>
          <w:rFonts w:ascii="Times New Roman" w:hAnsi="Times New Roman" w:cs="Times New Roman"/>
          <w:sz w:val="24"/>
          <w:szCs w:val="24"/>
        </w:rPr>
      </w:pPr>
    </w:p>
    <w:p w:rsidR="007E4650" w:rsidRDefault="008F3C58">
      <w:pPr>
        <w:pStyle w:val="Pants"/>
      </w:pPr>
      <w:bookmarkStart w:id="31" w:name="_Toc448730534"/>
      <w:r w:rsidRPr="00102570">
        <w:t xml:space="preserve">21.pants. </w:t>
      </w:r>
      <w:r w:rsidR="00744D84" w:rsidRPr="00102570">
        <w:t xml:space="preserve">Tiesību ieņēmumu sadales </w:t>
      </w:r>
      <w:r w:rsidR="00A94E76" w:rsidRPr="00102570">
        <w:t xml:space="preserve">un atlīdzības izmaksas </w:t>
      </w:r>
      <w:r w:rsidR="00744D84" w:rsidRPr="00102570">
        <w:t>termiņi</w:t>
      </w:r>
      <w:bookmarkEnd w:id="31"/>
    </w:p>
    <w:p w:rsidR="007E4650" w:rsidRDefault="007A30AD">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 xml:space="preserve">(1) Kolektīvā pārvaldījuma organizācija </w:t>
      </w:r>
      <w:r w:rsidR="00C92811" w:rsidRPr="00102570">
        <w:rPr>
          <w:rFonts w:ascii="Times New Roman" w:hAnsi="Times New Roman" w:cs="Times New Roman"/>
          <w:sz w:val="24"/>
          <w:szCs w:val="24"/>
        </w:rPr>
        <w:t xml:space="preserve">sadala </w:t>
      </w:r>
      <w:r w:rsidR="00A94E76" w:rsidRPr="00102570">
        <w:rPr>
          <w:rFonts w:ascii="Times New Roman" w:hAnsi="Times New Roman" w:cs="Times New Roman"/>
          <w:sz w:val="24"/>
          <w:szCs w:val="24"/>
        </w:rPr>
        <w:t xml:space="preserve">tiesību ieņēmumus </w:t>
      </w:r>
      <w:r w:rsidR="0020487B" w:rsidRPr="00102570">
        <w:rPr>
          <w:rFonts w:ascii="Times New Roman" w:hAnsi="Times New Roman" w:cs="Times New Roman"/>
          <w:sz w:val="24"/>
          <w:szCs w:val="24"/>
        </w:rPr>
        <w:t xml:space="preserve">un izmaksā </w:t>
      </w:r>
      <w:r w:rsidR="00A94E76" w:rsidRPr="00102570">
        <w:rPr>
          <w:rFonts w:ascii="Times New Roman" w:hAnsi="Times New Roman" w:cs="Times New Roman"/>
          <w:sz w:val="24"/>
          <w:szCs w:val="24"/>
        </w:rPr>
        <w:t xml:space="preserve">atlīdzību </w:t>
      </w:r>
      <w:r w:rsidRPr="00102570">
        <w:rPr>
          <w:rFonts w:ascii="Times New Roman" w:hAnsi="Times New Roman" w:cs="Times New Roman"/>
          <w:sz w:val="24"/>
          <w:szCs w:val="24"/>
        </w:rPr>
        <w:t xml:space="preserve">tās pārstāvētajiem tiesību subjektiem </w:t>
      </w:r>
      <w:r w:rsidR="001D7DC3" w:rsidRPr="00102570">
        <w:rPr>
          <w:rFonts w:ascii="Times New Roman" w:hAnsi="Times New Roman" w:cs="Times New Roman"/>
          <w:sz w:val="24"/>
          <w:szCs w:val="24"/>
        </w:rPr>
        <w:t xml:space="preserve">iespējami drīz, bet ne vēlāk kā </w:t>
      </w:r>
      <w:r w:rsidRPr="00102570">
        <w:rPr>
          <w:rFonts w:ascii="Times New Roman" w:hAnsi="Times New Roman" w:cs="Times New Roman"/>
          <w:sz w:val="24"/>
          <w:szCs w:val="24"/>
        </w:rPr>
        <w:t>deviņu</w:t>
      </w:r>
      <w:r w:rsidR="00BA5A0B" w:rsidRPr="00102570">
        <w:rPr>
          <w:rFonts w:ascii="Times New Roman" w:hAnsi="Times New Roman" w:cs="Times New Roman"/>
          <w:sz w:val="24"/>
          <w:szCs w:val="24"/>
        </w:rPr>
        <w:t xml:space="preserve"> mēnešu laikā</w:t>
      </w:r>
      <w:r w:rsidRPr="00102570">
        <w:rPr>
          <w:rFonts w:ascii="Times New Roman" w:hAnsi="Times New Roman" w:cs="Times New Roman"/>
          <w:sz w:val="24"/>
          <w:szCs w:val="24"/>
        </w:rPr>
        <w:t xml:space="preserve"> pēc finanšu gada beigām, kurā tiesību ieņēmumi iekasēti.</w:t>
      </w:r>
    </w:p>
    <w:p w:rsidR="007E4650" w:rsidRDefault="007A30AD">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(2) </w:t>
      </w:r>
      <w:r w:rsidR="00727595" w:rsidRPr="00102570">
        <w:rPr>
          <w:rFonts w:ascii="Times New Roman" w:hAnsi="Times New Roman" w:cs="Times New Roman"/>
          <w:sz w:val="24"/>
          <w:szCs w:val="24"/>
        </w:rPr>
        <w:t>Ja objektīvu iemeslu dēļ, kurus kolektīvā pārvaldījuma organizācija nevar ietekmēt, tiesību ieņēmumu</w:t>
      </w:r>
      <w:r w:rsidR="005E2633" w:rsidRPr="00102570">
        <w:rPr>
          <w:rFonts w:ascii="Times New Roman" w:hAnsi="Times New Roman" w:cs="Times New Roman"/>
          <w:sz w:val="24"/>
          <w:szCs w:val="24"/>
        </w:rPr>
        <w:t>s</w:t>
      </w:r>
      <w:r w:rsidR="00727595" w:rsidRPr="00102570">
        <w:rPr>
          <w:rFonts w:ascii="Times New Roman" w:hAnsi="Times New Roman" w:cs="Times New Roman"/>
          <w:sz w:val="24"/>
          <w:szCs w:val="24"/>
        </w:rPr>
        <w:t xml:space="preserve"> nav iespējams </w:t>
      </w:r>
      <w:r w:rsidR="00296D61" w:rsidRPr="00102570">
        <w:rPr>
          <w:rFonts w:ascii="Times New Roman" w:hAnsi="Times New Roman" w:cs="Times New Roman"/>
          <w:sz w:val="24"/>
          <w:szCs w:val="24"/>
        </w:rPr>
        <w:t xml:space="preserve">sadalīt </w:t>
      </w:r>
      <w:r w:rsidR="0020487B" w:rsidRPr="00102570">
        <w:rPr>
          <w:rFonts w:ascii="Times New Roman" w:hAnsi="Times New Roman" w:cs="Times New Roman"/>
          <w:sz w:val="24"/>
          <w:szCs w:val="24"/>
        </w:rPr>
        <w:t xml:space="preserve">un izmaksāt </w:t>
      </w:r>
      <w:r w:rsidR="00A94E76" w:rsidRPr="00102570">
        <w:rPr>
          <w:rFonts w:ascii="Times New Roman" w:hAnsi="Times New Roman" w:cs="Times New Roman"/>
          <w:sz w:val="24"/>
          <w:szCs w:val="24"/>
        </w:rPr>
        <w:t xml:space="preserve">atlīdzību </w:t>
      </w:r>
      <w:r w:rsidR="00727595" w:rsidRPr="00102570">
        <w:rPr>
          <w:rFonts w:ascii="Times New Roman" w:hAnsi="Times New Roman" w:cs="Times New Roman"/>
          <w:sz w:val="24"/>
          <w:szCs w:val="24"/>
        </w:rPr>
        <w:t xml:space="preserve">šā panta pirmajā daļā noteiktajā termiņā, tas tiek pagarināts uz laiku, kamēr pastāv objektīvi šķēršļi sadales </w:t>
      </w:r>
      <w:r w:rsidR="0020487B" w:rsidRPr="00102570">
        <w:rPr>
          <w:rFonts w:ascii="Times New Roman" w:hAnsi="Times New Roman" w:cs="Times New Roman"/>
          <w:sz w:val="24"/>
          <w:szCs w:val="24"/>
        </w:rPr>
        <w:t xml:space="preserve">vai izmaksas </w:t>
      </w:r>
      <w:r w:rsidR="00727595" w:rsidRPr="00102570">
        <w:rPr>
          <w:rFonts w:ascii="Times New Roman" w:hAnsi="Times New Roman" w:cs="Times New Roman"/>
          <w:sz w:val="24"/>
          <w:szCs w:val="24"/>
        </w:rPr>
        <w:t>veikšanai.</w:t>
      </w:r>
    </w:p>
    <w:p w:rsidR="007E4650" w:rsidRDefault="00727595">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(3) </w:t>
      </w:r>
      <w:r w:rsidR="00A94E76" w:rsidRPr="00102570">
        <w:rPr>
          <w:rFonts w:ascii="Times New Roman" w:hAnsi="Times New Roman" w:cs="Times New Roman"/>
          <w:sz w:val="24"/>
          <w:szCs w:val="24"/>
        </w:rPr>
        <w:t xml:space="preserve">Kolektīvā pārvaldījuma organizācija savā grāmatvedības uzskaitē </w:t>
      </w:r>
      <w:r w:rsidR="00842171" w:rsidRPr="00102570">
        <w:rPr>
          <w:rFonts w:ascii="Times New Roman" w:hAnsi="Times New Roman" w:cs="Times New Roman"/>
          <w:sz w:val="24"/>
          <w:szCs w:val="24"/>
        </w:rPr>
        <w:t xml:space="preserve">atsevišķi </w:t>
      </w:r>
      <w:r w:rsidR="00A94E76" w:rsidRPr="00102570">
        <w:rPr>
          <w:rFonts w:ascii="Times New Roman" w:hAnsi="Times New Roman" w:cs="Times New Roman"/>
          <w:sz w:val="24"/>
          <w:szCs w:val="24"/>
        </w:rPr>
        <w:t>nošķir atlīdzību, k</w:t>
      </w:r>
      <w:r w:rsidR="00296D61" w:rsidRPr="00102570">
        <w:rPr>
          <w:rFonts w:ascii="Times New Roman" w:hAnsi="Times New Roman" w:cs="Times New Roman"/>
          <w:sz w:val="24"/>
          <w:szCs w:val="24"/>
        </w:rPr>
        <w:t xml:space="preserve">uru nav iespējams </w:t>
      </w:r>
      <w:r w:rsidR="0020487B" w:rsidRPr="00102570">
        <w:rPr>
          <w:rFonts w:ascii="Times New Roman" w:hAnsi="Times New Roman" w:cs="Times New Roman"/>
          <w:sz w:val="24"/>
          <w:szCs w:val="24"/>
        </w:rPr>
        <w:t>izmaksāt</w:t>
      </w:r>
      <w:r w:rsidR="00296D61" w:rsidRPr="00102570">
        <w:rPr>
          <w:rFonts w:ascii="Times New Roman" w:hAnsi="Times New Roman" w:cs="Times New Roman"/>
          <w:sz w:val="24"/>
          <w:szCs w:val="24"/>
        </w:rPr>
        <w:t xml:space="preserve"> š</w:t>
      </w:r>
      <w:r w:rsidR="00BA5A0B" w:rsidRPr="00102570">
        <w:rPr>
          <w:rFonts w:ascii="Times New Roman" w:hAnsi="Times New Roman" w:cs="Times New Roman"/>
          <w:sz w:val="24"/>
          <w:szCs w:val="24"/>
        </w:rPr>
        <w:t>ajā</w:t>
      </w:r>
      <w:r w:rsidR="00296D61" w:rsidRPr="00102570">
        <w:rPr>
          <w:rFonts w:ascii="Times New Roman" w:hAnsi="Times New Roman" w:cs="Times New Roman"/>
          <w:sz w:val="24"/>
          <w:szCs w:val="24"/>
        </w:rPr>
        <w:t xml:space="preserve"> pant</w:t>
      </w:r>
      <w:r w:rsidR="00BA5A0B" w:rsidRPr="00102570">
        <w:rPr>
          <w:rFonts w:ascii="Times New Roman" w:hAnsi="Times New Roman" w:cs="Times New Roman"/>
          <w:sz w:val="24"/>
          <w:szCs w:val="24"/>
        </w:rPr>
        <w:t>ā</w:t>
      </w:r>
      <w:r w:rsidR="00296D61" w:rsidRPr="00102570">
        <w:rPr>
          <w:rFonts w:ascii="Times New Roman" w:hAnsi="Times New Roman" w:cs="Times New Roman"/>
          <w:sz w:val="24"/>
          <w:szCs w:val="24"/>
        </w:rPr>
        <w:t xml:space="preserve"> noteiktajā termiņā, jo tiesību subjektu </w:t>
      </w:r>
      <w:r w:rsidR="00A94E76" w:rsidRPr="00102570">
        <w:rPr>
          <w:rFonts w:ascii="Times New Roman" w:hAnsi="Times New Roman" w:cs="Times New Roman"/>
          <w:sz w:val="24"/>
          <w:szCs w:val="24"/>
        </w:rPr>
        <w:t xml:space="preserve">nevar </w:t>
      </w:r>
      <w:r w:rsidR="002D4BD2" w:rsidRPr="00102570">
        <w:rPr>
          <w:rFonts w:ascii="Times New Roman" w:hAnsi="Times New Roman" w:cs="Times New Roman"/>
          <w:sz w:val="24"/>
          <w:szCs w:val="24"/>
        </w:rPr>
        <w:t>noskaidrot</w:t>
      </w:r>
      <w:r w:rsidR="00296D61" w:rsidRPr="00102570">
        <w:rPr>
          <w:rFonts w:ascii="Times New Roman" w:hAnsi="Times New Roman" w:cs="Times New Roman"/>
          <w:sz w:val="24"/>
          <w:szCs w:val="24"/>
        </w:rPr>
        <w:t xml:space="preserve"> vai atrast.</w:t>
      </w:r>
    </w:p>
    <w:p w:rsidR="007E4650" w:rsidRDefault="007E4650">
      <w:pPr>
        <w:spacing w:after="0" w:line="240" w:lineRule="auto"/>
        <w:jc w:val="both"/>
        <w:rPr>
          <w:rFonts w:ascii="Times New Roman" w:hAnsi="Times New Roman" w:cs="Times New Roman"/>
          <w:sz w:val="24"/>
          <w:szCs w:val="24"/>
        </w:rPr>
      </w:pPr>
    </w:p>
    <w:p w:rsidR="007E4650" w:rsidRDefault="00AE3061">
      <w:pPr>
        <w:pStyle w:val="Pants"/>
      </w:pPr>
      <w:bookmarkStart w:id="32" w:name="_Toc448730535"/>
      <w:r w:rsidRPr="00102570">
        <w:t xml:space="preserve">22.pants. </w:t>
      </w:r>
      <w:r w:rsidR="008F26B8" w:rsidRPr="00102570">
        <w:t>Tiesību subjektu noskaidrošana un meklēšana</w:t>
      </w:r>
      <w:bookmarkEnd w:id="32"/>
    </w:p>
    <w:p w:rsidR="007E4650" w:rsidRDefault="008F26B8">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(1) </w:t>
      </w:r>
      <w:r w:rsidR="00891F94" w:rsidRPr="00102570">
        <w:rPr>
          <w:rFonts w:ascii="Times New Roman" w:hAnsi="Times New Roman" w:cs="Times New Roman"/>
          <w:sz w:val="24"/>
          <w:szCs w:val="24"/>
        </w:rPr>
        <w:t xml:space="preserve">Ja </w:t>
      </w:r>
      <w:r w:rsidR="00A94E76" w:rsidRPr="00102570">
        <w:rPr>
          <w:rFonts w:ascii="Times New Roman" w:hAnsi="Times New Roman" w:cs="Times New Roman"/>
          <w:sz w:val="24"/>
          <w:szCs w:val="24"/>
        </w:rPr>
        <w:t>atlīdzību</w:t>
      </w:r>
      <w:r w:rsidR="00891F94" w:rsidRPr="00102570">
        <w:rPr>
          <w:rFonts w:ascii="Times New Roman" w:hAnsi="Times New Roman" w:cs="Times New Roman"/>
          <w:sz w:val="24"/>
          <w:szCs w:val="24"/>
        </w:rPr>
        <w:t xml:space="preserve"> nav iespējams </w:t>
      </w:r>
      <w:r w:rsidR="0020487B" w:rsidRPr="00102570">
        <w:rPr>
          <w:rFonts w:ascii="Times New Roman" w:hAnsi="Times New Roman" w:cs="Times New Roman"/>
          <w:sz w:val="24"/>
          <w:szCs w:val="24"/>
        </w:rPr>
        <w:t>izmaksāt</w:t>
      </w:r>
      <w:r w:rsidR="00891F94" w:rsidRPr="00102570">
        <w:rPr>
          <w:rFonts w:ascii="Times New Roman" w:hAnsi="Times New Roman" w:cs="Times New Roman"/>
          <w:sz w:val="24"/>
          <w:szCs w:val="24"/>
        </w:rPr>
        <w:t xml:space="preserve"> šā likuma 21.pantā noteiktajā termiņā, jo tiesību subjektu n</w:t>
      </w:r>
      <w:r w:rsidR="00694B4C" w:rsidRPr="00102570">
        <w:rPr>
          <w:rFonts w:ascii="Times New Roman" w:hAnsi="Times New Roman" w:cs="Times New Roman"/>
          <w:sz w:val="24"/>
          <w:szCs w:val="24"/>
        </w:rPr>
        <w:t>evar</w:t>
      </w:r>
      <w:r w:rsidR="00891F94" w:rsidRPr="00102570">
        <w:rPr>
          <w:rFonts w:ascii="Times New Roman" w:hAnsi="Times New Roman" w:cs="Times New Roman"/>
          <w:sz w:val="24"/>
          <w:szCs w:val="24"/>
        </w:rPr>
        <w:t xml:space="preserve"> noskaidrot vai atrast, kolektīvā pārvaldījuma organizācija veic visus pasākumus, lai tiesību subjektu noskaidrotu vai atrastu</w:t>
      </w:r>
      <w:r w:rsidR="00AC1460" w:rsidRPr="00102570">
        <w:rPr>
          <w:rFonts w:ascii="Times New Roman" w:hAnsi="Times New Roman" w:cs="Times New Roman"/>
          <w:sz w:val="24"/>
          <w:szCs w:val="24"/>
        </w:rPr>
        <w:t>, ja izdevumi attiecīgo pasākumu veikšanai ir samērīgi ar izmaksājamās atlīdzības lielumu</w:t>
      </w:r>
      <w:r w:rsidR="00891F94" w:rsidRPr="00102570">
        <w:rPr>
          <w:rFonts w:ascii="Times New Roman" w:hAnsi="Times New Roman" w:cs="Times New Roman"/>
          <w:sz w:val="24"/>
          <w:szCs w:val="24"/>
        </w:rPr>
        <w:t>.</w:t>
      </w:r>
    </w:p>
    <w:p w:rsidR="007E4650" w:rsidRDefault="00891F94">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(2) </w:t>
      </w:r>
      <w:r w:rsidR="00F5516C" w:rsidRPr="00102570">
        <w:rPr>
          <w:rFonts w:ascii="Times New Roman" w:hAnsi="Times New Roman" w:cs="Times New Roman"/>
          <w:sz w:val="24"/>
          <w:szCs w:val="24"/>
        </w:rPr>
        <w:t xml:space="preserve">Trīs mēnešu laikā pēc šā likuma 21.panta pirmajā daļā minētā termiņa beigām kolektīvā pārvaldījuma organizācija informē tās </w:t>
      </w:r>
      <w:r w:rsidR="00F20D5F" w:rsidRPr="00102570">
        <w:rPr>
          <w:rFonts w:ascii="Times New Roman" w:hAnsi="Times New Roman" w:cs="Times New Roman"/>
          <w:sz w:val="24"/>
          <w:szCs w:val="24"/>
        </w:rPr>
        <w:t xml:space="preserve">uz kolektīvā pārvaldījuma līgumu pamata </w:t>
      </w:r>
      <w:r w:rsidR="00F5516C" w:rsidRPr="00102570">
        <w:rPr>
          <w:rFonts w:ascii="Times New Roman" w:hAnsi="Times New Roman" w:cs="Times New Roman"/>
          <w:sz w:val="24"/>
          <w:szCs w:val="24"/>
        </w:rPr>
        <w:t>pārstāvētos tiesību subjektus, biedrus un kolektīvā pārvaldījuma organizācijas, ar kurām tai ir noslēgti pārstāvības līgumi, par darbiem vai blakustiesību objektiem</w:t>
      </w:r>
      <w:r w:rsidR="00B53F2B" w:rsidRPr="00102570">
        <w:rPr>
          <w:rFonts w:ascii="Times New Roman" w:hAnsi="Times New Roman" w:cs="Times New Roman"/>
          <w:sz w:val="24"/>
          <w:szCs w:val="24"/>
        </w:rPr>
        <w:t>, attiecībā uz kuriem viens vai vairāki tiesību subjekti nav noskaidroti vai atrasti. Kolektīvā pārvaldījuma organizācija sniedz šādu informāciju, ja tā ir tās rīcībā:</w:t>
      </w:r>
    </w:p>
    <w:p w:rsidR="007E4650" w:rsidRDefault="00B53F2B">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ab/>
        <w:t>1) darba vai blakustiesību objekta nosaukum</w:t>
      </w:r>
      <w:r w:rsidR="002B5205" w:rsidRPr="00102570">
        <w:rPr>
          <w:rFonts w:ascii="Times New Roman" w:hAnsi="Times New Roman" w:cs="Times New Roman"/>
          <w:sz w:val="24"/>
          <w:szCs w:val="24"/>
        </w:rPr>
        <w:t>u</w:t>
      </w:r>
      <w:r w:rsidRPr="00102570">
        <w:rPr>
          <w:rFonts w:ascii="Times New Roman" w:hAnsi="Times New Roman" w:cs="Times New Roman"/>
          <w:sz w:val="24"/>
          <w:szCs w:val="24"/>
        </w:rPr>
        <w:t>;</w:t>
      </w:r>
    </w:p>
    <w:p w:rsidR="007E4650" w:rsidRDefault="00CE763E">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ab/>
        <w:t>2) tiesību subjekta, kuru</w:t>
      </w:r>
      <w:r w:rsidR="00B53F2B" w:rsidRPr="00102570">
        <w:rPr>
          <w:rFonts w:ascii="Times New Roman" w:hAnsi="Times New Roman" w:cs="Times New Roman"/>
          <w:sz w:val="24"/>
          <w:szCs w:val="24"/>
        </w:rPr>
        <w:t xml:space="preserve"> nevar </w:t>
      </w:r>
      <w:r w:rsidRPr="00102570">
        <w:rPr>
          <w:rFonts w:ascii="Times New Roman" w:hAnsi="Times New Roman" w:cs="Times New Roman"/>
          <w:sz w:val="24"/>
          <w:szCs w:val="24"/>
        </w:rPr>
        <w:t>noskaidrot vai atrast</w:t>
      </w:r>
      <w:r w:rsidR="00B53F2B" w:rsidRPr="00102570">
        <w:rPr>
          <w:rFonts w:ascii="Times New Roman" w:hAnsi="Times New Roman" w:cs="Times New Roman"/>
          <w:sz w:val="24"/>
          <w:szCs w:val="24"/>
        </w:rPr>
        <w:t>, vārd</w:t>
      </w:r>
      <w:r w:rsidR="002B5205" w:rsidRPr="00102570">
        <w:rPr>
          <w:rFonts w:ascii="Times New Roman" w:hAnsi="Times New Roman" w:cs="Times New Roman"/>
          <w:sz w:val="24"/>
          <w:szCs w:val="24"/>
        </w:rPr>
        <w:t>u</w:t>
      </w:r>
      <w:r w:rsidR="00C84C75" w:rsidRPr="00102570">
        <w:rPr>
          <w:rFonts w:ascii="Times New Roman" w:hAnsi="Times New Roman" w:cs="Times New Roman"/>
          <w:sz w:val="24"/>
          <w:szCs w:val="24"/>
        </w:rPr>
        <w:t xml:space="preserve"> vai nosaukumu</w:t>
      </w:r>
      <w:r w:rsidR="00B53F2B" w:rsidRPr="00102570">
        <w:rPr>
          <w:rFonts w:ascii="Times New Roman" w:hAnsi="Times New Roman" w:cs="Times New Roman"/>
          <w:sz w:val="24"/>
          <w:szCs w:val="24"/>
        </w:rPr>
        <w:t>;</w:t>
      </w:r>
    </w:p>
    <w:p w:rsidR="007E4650" w:rsidRDefault="00B53F2B">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3) </w:t>
      </w:r>
      <w:r w:rsidR="002B5205" w:rsidRPr="00102570">
        <w:rPr>
          <w:rFonts w:ascii="Times New Roman" w:hAnsi="Times New Roman" w:cs="Times New Roman"/>
          <w:sz w:val="24"/>
          <w:szCs w:val="24"/>
        </w:rPr>
        <w:t>attiecīgā darba vai blakustiesību objekta izdevēja vai producenta vārdu vai nosaukumu;</w:t>
      </w:r>
    </w:p>
    <w:p w:rsidR="007E4650" w:rsidRDefault="002B5205">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4) cit</w:t>
      </w:r>
      <w:r w:rsidR="00C84C75" w:rsidRPr="00102570">
        <w:rPr>
          <w:rFonts w:ascii="Times New Roman" w:hAnsi="Times New Roman" w:cs="Times New Roman"/>
          <w:sz w:val="24"/>
          <w:szCs w:val="24"/>
        </w:rPr>
        <w:t>u</w:t>
      </w:r>
      <w:r w:rsidRPr="00102570">
        <w:rPr>
          <w:rFonts w:ascii="Times New Roman" w:hAnsi="Times New Roman" w:cs="Times New Roman"/>
          <w:sz w:val="24"/>
          <w:szCs w:val="24"/>
        </w:rPr>
        <w:t xml:space="preserve"> info</w:t>
      </w:r>
      <w:r w:rsidR="00C84C75" w:rsidRPr="00102570">
        <w:rPr>
          <w:rFonts w:ascii="Times New Roman" w:hAnsi="Times New Roman" w:cs="Times New Roman"/>
          <w:sz w:val="24"/>
          <w:szCs w:val="24"/>
        </w:rPr>
        <w:t>rmāciju, kura var palīdzēt noskaidrot tiesību subjektu.</w:t>
      </w:r>
    </w:p>
    <w:p w:rsidR="007E4650" w:rsidRDefault="00C84C75">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(3) </w:t>
      </w:r>
      <w:r w:rsidR="00453D43" w:rsidRPr="00102570">
        <w:rPr>
          <w:rFonts w:ascii="Times New Roman" w:hAnsi="Times New Roman" w:cs="Times New Roman"/>
          <w:sz w:val="24"/>
          <w:szCs w:val="24"/>
        </w:rPr>
        <w:t xml:space="preserve">Ja tiesību subjektu neizdodas noskaidrot vai atrast, kolektīvā pārvaldījuma organizācija vēlākais gada laikā pēc šā panta otrajā daļā minētā termiņa beigām publisko tajā minēto informāciju savā </w:t>
      </w:r>
      <w:r w:rsidR="00BB08DC" w:rsidRPr="00102570">
        <w:rPr>
          <w:rFonts w:ascii="Times New Roman" w:hAnsi="Times New Roman" w:cs="Times New Roman"/>
          <w:sz w:val="24"/>
          <w:szCs w:val="24"/>
        </w:rPr>
        <w:t>tīmekļa vietnē</w:t>
      </w:r>
      <w:r w:rsidR="00453D43" w:rsidRPr="00102570">
        <w:rPr>
          <w:rFonts w:ascii="Times New Roman" w:hAnsi="Times New Roman" w:cs="Times New Roman"/>
          <w:sz w:val="24"/>
          <w:szCs w:val="24"/>
        </w:rPr>
        <w:t>.</w:t>
      </w:r>
    </w:p>
    <w:p w:rsidR="007E4650" w:rsidRDefault="007E4650">
      <w:pPr>
        <w:spacing w:after="0" w:line="240" w:lineRule="auto"/>
        <w:jc w:val="both"/>
        <w:rPr>
          <w:rFonts w:ascii="Times New Roman" w:hAnsi="Times New Roman" w:cs="Times New Roman"/>
          <w:sz w:val="24"/>
          <w:szCs w:val="24"/>
        </w:rPr>
      </w:pPr>
    </w:p>
    <w:p w:rsidR="007E4650" w:rsidRDefault="00453D43">
      <w:pPr>
        <w:pStyle w:val="Pants"/>
      </w:pPr>
      <w:bookmarkStart w:id="33" w:name="_Toc448730536"/>
      <w:r w:rsidRPr="00102570">
        <w:t xml:space="preserve">23.pants. </w:t>
      </w:r>
      <w:r w:rsidR="002B7C42" w:rsidRPr="00102570">
        <w:t xml:space="preserve">Neizmaksājamie </w:t>
      </w:r>
      <w:r w:rsidR="0020487B" w:rsidRPr="00102570">
        <w:t>tiesību ieņēmumi</w:t>
      </w:r>
      <w:bookmarkEnd w:id="33"/>
      <w:r w:rsidR="00660E3F" w:rsidRPr="00102570">
        <w:t xml:space="preserve"> un noilgums</w:t>
      </w:r>
    </w:p>
    <w:p w:rsidR="007E4650" w:rsidRDefault="0020487B">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 xml:space="preserve">(1) Tiesību ieņēmumi atzīstami par </w:t>
      </w:r>
      <w:r w:rsidR="002B7C42" w:rsidRPr="00102570">
        <w:rPr>
          <w:rFonts w:ascii="Times New Roman" w:hAnsi="Times New Roman" w:cs="Times New Roman"/>
          <w:sz w:val="24"/>
          <w:szCs w:val="24"/>
        </w:rPr>
        <w:t>neizmaksājamiem</w:t>
      </w:r>
      <w:r w:rsidRPr="00102570">
        <w:rPr>
          <w:rFonts w:ascii="Times New Roman" w:hAnsi="Times New Roman" w:cs="Times New Roman"/>
          <w:sz w:val="24"/>
          <w:szCs w:val="24"/>
        </w:rPr>
        <w:t xml:space="preserve">, ja tiesību subjekts, kam pienākas atlīdzība, nav noskaidrots vai atrasts trīs gadu laikā </w:t>
      </w:r>
      <w:r w:rsidR="00237515" w:rsidRPr="00102570">
        <w:rPr>
          <w:rFonts w:ascii="Times New Roman" w:hAnsi="Times New Roman" w:cs="Times New Roman"/>
          <w:sz w:val="24"/>
          <w:szCs w:val="24"/>
        </w:rPr>
        <w:t>pēc tā finanšu gada beigām, kurā tiesību ieņēmumi iekasēti,</w:t>
      </w:r>
      <w:r w:rsidR="002B7B3F" w:rsidRPr="00102570">
        <w:rPr>
          <w:rFonts w:ascii="Times New Roman" w:hAnsi="Times New Roman" w:cs="Times New Roman"/>
          <w:sz w:val="24"/>
          <w:szCs w:val="24"/>
        </w:rPr>
        <w:t xml:space="preserve"> </w:t>
      </w:r>
      <w:r w:rsidR="00237515" w:rsidRPr="00102570">
        <w:rPr>
          <w:rFonts w:ascii="Times New Roman" w:hAnsi="Times New Roman" w:cs="Times New Roman"/>
          <w:sz w:val="24"/>
          <w:szCs w:val="24"/>
        </w:rPr>
        <w:t>un kolektīvā pārvaldījuma organizācija</w:t>
      </w:r>
      <w:r w:rsidR="00AC1460" w:rsidRPr="00102570">
        <w:rPr>
          <w:rFonts w:ascii="Times New Roman" w:hAnsi="Times New Roman" w:cs="Times New Roman"/>
          <w:sz w:val="24"/>
          <w:szCs w:val="24"/>
        </w:rPr>
        <w:t xml:space="preserve"> atbilstoši šā likuma 22.panta pirmajai daļai</w:t>
      </w:r>
      <w:r w:rsidR="00237515" w:rsidRPr="00102570">
        <w:rPr>
          <w:rFonts w:ascii="Times New Roman" w:hAnsi="Times New Roman" w:cs="Times New Roman"/>
          <w:sz w:val="24"/>
          <w:szCs w:val="24"/>
        </w:rPr>
        <w:t xml:space="preserve"> ir veikusi visus pasākumus, lai tiesību subjektu noskaidrotu vai atrastu.</w:t>
      </w:r>
    </w:p>
    <w:p w:rsidR="007E4650" w:rsidRDefault="00237515">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(2) </w:t>
      </w:r>
      <w:r w:rsidR="002B7B3F" w:rsidRPr="00102570">
        <w:rPr>
          <w:rFonts w:ascii="Times New Roman" w:hAnsi="Times New Roman" w:cs="Times New Roman"/>
          <w:sz w:val="24"/>
          <w:szCs w:val="24"/>
        </w:rPr>
        <w:t xml:space="preserve">Kolektīvā pārvaldījuma organizācija nosaka </w:t>
      </w:r>
      <w:r w:rsidR="002B7C42" w:rsidRPr="00102570">
        <w:rPr>
          <w:rFonts w:ascii="Times New Roman" w:hAnsi="Times New Roman" w:cs="Times New Roman"/>
          <w:sz w:val="24"/>
          <w:szCs w:val="24"/>
        </w:rPr>
        <w:t xml:space="preserve">neizmaksājamo </w:t>
      </w:r>
      <w:r w:rsidR="00891CEC" w:rsidRPr="00102570">
        <w:rPr>
          <w:rFonts w:ascii="Times New Roman" w:hAnsi="Times New Roman" w:cs="Times New Roman"/>
          <w:sz w:val="24"/>
          <w:szCs w:val="24"/>
        </w:rPr>
        <w:t>tiesību ieņēmumu</w:t>
      </w:r>
      <w:r w:rsidR="002B7B3F" w:rsidRPr="00102570">
        <w:rPr>
          <w:rFonts w:ascii="Times New Roman" w:hAnsi="Times New Roman" w:cs="Times New Roman"/>
          <w:sz w:val="24"/>
          <w:szCs w:val="24"/>
        </w:rPr>
        <w:t xml:space="preserve"> izmantošanas </w:t>
      </w:r>
      <w:r w:rsidR="00153634" w:rsidRPr="00102570">
        <w:rPr>
          <w:rFonts w:ascii="Times New Roman" w:hAnsi="Times New Roman" w:cs="Times New Roman"/>
          <w:sz w:val="24"/>
          <w:szCs w:val="24"/>
        </w:rPr>
        <w:t>vispārīgos noteikumus</w:t>
      </w:r>
      <w:r w:rsidR="002B7B3F" w:rsidRPr="00102570">
        <w:rPr>
          <w:rFonts w:ascii="Times New Roman" w:hAnsi="Times New Roman" w:cs="Times New Roman"/>
          <w:sz w:val="24"/>
          <w:szCs w:val="24"/>
        </w:rPr>
        <w:t>.</w:t>
      </w:r>
    </w:p>
    <w:p w:rsidR="007E4650" w:rsidRDefault="00220185">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(3) Tiesību subjektu</w:t>
      </w:r>
      <w:r w:rsidR="000E13C0" w:rsidRPr="00102570">
        <w:rPr>
          <w:rFonts w:ascii="Times New Roman" w:hAnsi="Times New Roman" w:cs="Times New Roman"/>
          <w:sz w:val="24"/>
          <w:szCs w:val="24"/>
        </w:rPr>
        <w:t>, kuri nav noskaidroti vai atrasti šā panta pirmajā daļā noteiktajā termiņā,</w:t>
      </w:r>
      <w:r w:rsidRPr="00102570">
        <w:rPr>
          <w:rFonts w:ascii="Times New Roman" w:hAnsi="Times New Roman" w:cs="Times New Roman"/>
          <w:sz w:val="24"/>
          <w:szCs w:val="24"/>
        </w:rPr>
        <w:t xml:space="preserve"> prasījumi izmaksāt atlīdzību noilgst </w:t>
      </w:r>
      <w:r w:rsidR="000E13C0" w:rsidRPr="00102570">
        <w:rPr>
          <w:rFonts w:ascii="Times New Roman" w:hAnsi="Times New Roman" w:cs="Times New Roman"/>
          <w:sz w:val="24"/>
          <w:szCs w:val="24"/>
        </w:rPr>
        <w:t>trīs</w:t>
      </w:r>
      <w:r w:rsidRPr="00102570">
        <w:rPr>
          <w:rFonts w:ascii="Times New Roman" w:hAnsi="Times New Roman" w:cs="Times New Roman"/>
          <w:sz w:val="24"/>
          <w:szCs w:val="24"/>
        </w:rPr>
        <w:t xml:space="preserve"> gadu laikā</w:t>
      </w:r>
      <w:r w:rsidR="00660E3F" w:rsidRPr="00102570">
        <w:rPr>
          <w:rFonts w:ascii="Times New Roman" w:hAnsi="Times New Roman" w:cs="Times New Roman"/>
          <w:sz w:val="24"/>
          <w:szCs w:val="24"/>
        </w:rPr>
        <w:t>,</w:t>
      </w:r>
      <w:r w:rsidRPr="00102570">
        <w:rPr>
          <w:rFonts w:ascii="Times New Roman" w:hAnsi="Times New Roman" w:cs="Times New Roman"/>
          <w:sz w:val="24"/>
          <w:szCs w:val="24"/>
        </w:rPr>
        <w:t xml:space="preserve"> </w:t>
      </w:r>
      <w:r w:rsidR="00660E3F" w:rsidRPr="00102570">
        <w:rPr>
          <w:rFonts w:ascii="Times New Roman" w:hAnsi="Times New Roman" w:cs="Times New Roman"/>
          <w:sz w:val="24"/>
          <w:szCs w:val="24"/>
        </w:rPr>
        <w:t>skaitot no tā finanšu gada beigām, kurā tiesību ieņēmumi iekasēti.</w:t>
      </w:r>
    </w:p>
    <w:p w:rsidR="007E4650" w:rsidRDefault="007E4650">
      <w:pPr>
        <w:spacing w:after="0" w:line="240" w:lineRule="auto"/>
        <w:jc w:val="both"/>
        <w:rPr>
          <w:rFonts w:ascii="Times New Roman" w:hAnsi="Times New Roman" w:cs="Times New Roman"/>
          <w:sz w:val="24"/>
          <w:szCs w:val="24"/>
        </w:rPr>
      </w:pPr>
    </w:p>
    <w:p w:rsidR="007E4650" w:rsidRDefault="002B7B3F">
      <w:pPr>
        <w:pStyle w:val="Pants"/>
      </w:pPr>
      <w:bookmarkStart w:id="34" w:name="_Toc448730537"/>
      <w:r w:rsidRPr="00102570">
        <w:t>24.pants. </w:t>
      </w:r>
      <w:r w:rsidR="00D97E7F" w:rsidRPr="00102570">
        <w:t xml:space="preserve">Pārvaldījuma </w:t>
      </w:r>
      <w:r w:rsidR="00012E51" w:rsidRPr="00102570">
        <w:t>izdevum</w:t>
      </w:r>
      <w:r w:rsidR="00916B29" w:rsidRPr="00102570">
        <w:t>i un citi atskaitījumi</w:t>
      </w:r>
      <w:bookmarkEnd w:id="34"/>
    </w:p>
    <w:p w:rsidR="007E4650" w:rsidRDefault="00012E51">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(1) </w:t>
      </w:r>
      <w:r w:rsidR="00D97E7F" w:rsidRPr="00102570">
        <w:rPr>
          <w:rFonts w:ascii="Times New Roman" w:hAnsi="Times New Roman" w:cs="Times New Roman"/>
          <w:sz w:val="24"/>
          <w:szCs w:val="24"/>
        </w:rPr>
        <w:t xml:space="preserve">Pārvaldījuma </w:t>
      </w:r>
      <w:r w:rsidR="00916B29" w:rsidRPr="00102570">
        <w:rPr>
          <w:rFonts w:ascii="Times New Roman" w:hAnsi="Times New Roman" w:cs="Times New Roman"/>
          <w:sz w:val="24"/>
          <w:szCs w:val="24"/>
        </w:rPr>
        <w:t>izdevumiem un citiem atskaitījumiem no tiesību ieņēmumiem</w:t>
      </w:r>
      <w:r w:rsidR="0062525E" w:rsidRPr="00102570">
        <w:rPr>
          <w:rFonts w:ascii="Times New Roman" w:hAnsi="Times New Roman" w:cs="Times New Roman"/>
          <w:sz w:val="24"/>
          <w:szCs w:val="24"/>
        </w:rPr>
        <w:t xml:space="preserve"> </w:t>
      </w:r>
      <w:r w:rsidR="00916B29" w:rsidRPr="00102570">
        <w:rPr>
          <w:rFonts w:ascii="Times New Roman" w:hAnsi="Times New Roman" w:cs="Times New Roman"/>
          <w:sz w:val="24"/>
          <w:szCs w:val="24"/>
        </w:rPr>
        <w:t xml:space="preserve">jābūt samērīgiem attiecībā pret pakalpojumiem, ko kolektīvā pārvaldījuma organizācija sniedz tiesību subjektiem, un </w:t>
      </w:r>
      <w:r w:rsidR="002A240A" w:rsidRPr="00102570">
        <w:rPr>
          <w:rFonts w:ascii="Times New Roman" w:hAnsi="Times New Roman" w:cs="Times New Roman"/>
          <w:sz w:val="24"/>
          <w:szCs w:val="24"/>
        </w:rPr>
        <w:t>šādu atskaitījumu lielumu</w:t>
      </w:r>
      <w:r w:rsidR="00916B29" w:rsidRPr="00102570">
        <w:rPr>
          <w:rFonts w:ascii="Times New Roman" w:hAnsi="Times New Roman" w:cs="Times New Roman"/>
          <w:sz w:val="24"/>
          <w:szCs w:val="24"/>
        </w:rPr>
        <w:t xml:space="preserve"> nosaka, pamatojoties uz objektīviem kritērijiem.</w:t>
      </w:r>
    </w:p>
    <w:p w:rsidR="007E4650" w:rsidRDefault="00916B29">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(2) </w:t>
      </w:r>
      <w:r w:rsidR="00D97E7F" w:rsidRPr="00102570">
        <w:rPr>
          <w:rFonts w:ascii="Times New Roman" w:hAnsi="Times New Roman" w:cs="Times New Roman"/>
          <w:sz w:val="24"/>
          <w:szCs w:val="24"/>
        </w:rPr>
        <w:t xml:space="preserve">Pārvaldījuma </w:t>
      </w:r>
      <w:r w:rsidR="002A240A" w:rsidRPr="00102570">
        <w:rPr>
          <w:rFonts w:ascii="Times New Roman" w:hAnsi="Times New Roman" w:cs="Times New Roman"/>
          <w:sz w:val="24"/>
          <w:szCs w:val="24"/>
        </w:rPr>
        <w:t>izdevumi nedrīkst pārsniegt pamatotus un dokumentētus izdevumus, kas radušies kolektīvā pārvaldījuma organizācijai, pārvaldot autortiesības un blakustiesības.</w:t>
      </w:r>
    </w:p>
    <w:p w:rsidR="007E4650" w:rsidRDefault="002A240A">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(3)</w:t>
      </w:r>
      <w:r w:rsidR="008A001E" w:rsidRPr="00102570">
        <w:rPr>
          <w:rFonts w:ascii="Times New Roman" w:hAnsi="Times New Roman" w:cs="Times New Roman"/>
          <w:sz w:val="24"/>
          <w:szCs w:val="24"/>
        </w:rPr>
        <w:t> Ievērojot kolektīvā pārvaldījuma organizācijas mērķus, uzdevumus un pārstāvēto tiesību subjektu intereses, tā var sniegt sociālos, kultūras vai izglītības pakalpojumus</w:t>
      </w:r>
      <w:r w:rsidR="00874B20" w:rsidRPr="00102570">
        <w:rPr>
          <w:rFonts w:ascii="Times New Roman" w:hAnsi="Times New Roman" w:cs="Times New Roman"/>
          <w:sz w:val="24"/>
          <w:szCs w:val="24"/>
        </w:rPr>
        <w:t xml:space="preserve"> un to sniegšanu</w:t>
      </w:r>
      <w:r w:rsidR="008A001E" w:rsidRPr="00102570">
        <w:rPr>
          <w:rFonts w:ascii="Times New Roman" w:hAnsi="Times New Roman" w:cs="Times New Roman"/>
          <w:sz w:val="24"/>
          <w:szCs w:val="24"/>
        </w:rPr>
        <w:t xml:space="preserve"> </w:t>
      </w:r>
      <w:r w:rsidR="00874B20" w:rsidRPr="00102570">
        <w:rPr>
          <w:rFonts w:ascii="Times New Roman" w:hAnsi="Times New Roman" w:cs="Times New Roman"/>
          <w:sz w:val="24"/>
          <w:szCs w:val="24"/>
        </w:rPr>
        <w:t xml:space="preserve">finansēt </w:t>
      </w:r>
      <w:r w:rsidR="00400E06" w:rsidRPr="00102570">
        <w:rPr>
          <w:rFonts w:ascii="Times New Roman" w:hAnsi="Times New Roman" w:cs="Times New Roman"/>
          <w:sz w:val="24"/>
          <w:szCs w:val="24"/>
        </w:rPr>
        <w:t>n</w:t>
      </w:r>
      <w:r w:rsidR="008A001E" w:rsidRPr="00102570">
        <w:rPr>
          <w:rFonts w:ascii="Times New Roman" w:hAnsi="Times New Roman" w:cs="Times New Roman"/>
          <w:sz w:val="24"/>
          <w:szCs w:val="24"/>
        </w:rPr>
        <w:t>o tiesību ieņēmumiem</w:t>
      </w:r>
      <w:r w:rsidR="00874B20" w:rsidRPr="00102570">
        <w:rPr>
          <w:rFonts w:ascii="Times New Roman" w:hAnsi="Times New Roman" w:cs="Times New Roman"/>
          <w:sz w:val="24"/>
          <w:szCs w:val="24"/>
        </w:rPr>
        <w:t>. Šād</w:t>
      </w:r>
      <w:r w:rsidR="000C7CA1" w:rsidRPr="00102570">
        <w:rPr>
          <w:rFonts w:ascii="Times New Roman" w:hAnsi="Times New Roman" w:cs="Times New Roman"/>
          <w:sz w:val="24"/>
          <w:szCs w:val="24"/>
        </w:rPr>
        <w:t>us</w:t>
      </w:r>
      <w:r w:rsidR="00874B20" w:rsidRPr="00102570">
        <w:rPr>
          <w:rFonts w:ascii="Times New Roman" w:hAnsi="Times New Roman" w:cs="Times New Roman"/>
          <w:sz w:val="24"/>
          <w:szCs w:val="24"/>
        </w:rPr>
        <w:t xml:space="preserve"> pakalpojum</w:t>
      </w:r>
      <w:r w:rsidR="000C7CA1" w:rsidRPr="00102570">
        <w:rPr>
          <w:rFonts w:ascii="Times New Roman" w:hAnsi="Times New Roman" w:cs="Times New Roman"/>
          <w:sz w:val="24"/>
          <w:szCs w:val="24"/>
        </w:rPr>
        <w:t>us</w:t>
      </w:r>
      <w:r w:rsidR="00874B20" w:rsidRPr="00102570">
        <w:rPr>
          <w:rFonts w:ascii="Times New Roman" w:hAnsi="Times New Roman" w:cs="Times New Roman"/>
          <w:sz w:val="24"/>
          <w:szCs w:val="24"/>
        </w:rPr>
        <w:t xml:space="preserve"> snied</w:t>
      </w:r>
      <w:r w:rsidR="000C7CA1" w:rsidRPr="00102570">
        <w:rPr>
          <w:rFonts w:ascii="Times New Roman" w:hAnsi="Times New Roman" w:cs="Times New Roman"/>
          <w:sz w:val="24"/>
          <w:szCs w:val="24"/>
        </w:rPr>
        <w:t>z</w:t>
      </w:r>
      <w:r w:rsidR="00874B20" w:rsidRPr="00102570">
        <w:rPr>
          <w:rFonts w:ascii="Times New Roman" w:hAnsi="Times New Roman" w:cs="Times New Roman"/>
          <w:sz w:val="24"/>
          <w:szCs w:val="24"/>
        </w:rPr>
        <w:t>, ievērojot kolektīvā pārvaldījuma organizācijas noteikto kārtību un pamatojoties uz objektīviem un nediskriminējošiem kritērijiem.</w:t>
      </w:r>
      <w:r w:rsidR="00891F94" w:rsidRPr="00102570">
        <w:rPr>
          <w:rFonts w:ascii="Times New Roman" w:hAnsi="Times New Roman" w:cs="Times New Roman"/>
          <w:sz w:val="24"/>
          <w:szCs w:val="24"/>
        </w:rPr>
        <w:t xml:space="preserve"> </w:t>
      </w:r>
    </w:p>
    <w:p w:rsidR="007E4650" w:rsidRDefault="007E4650">
      <w:pPr>
        <w:spacing w:after="0" w:line="240" w:lineRule="auto"/>
        <w:jc w:val="both"/>
        <w:rPr>
          <w:rFonts w:ascii="Times New Roman" w:hAnsi="Times New Roman" w:cs="Times New Roman"/>
          <w:sz w:val="24"/>
          <w:szCs w:val="24"/>
        </w:rPr>
      </w:pPr>
    </w:p>
    <w:p w:rsidR="007E4650" w:rsidRDefault="00212399">
      <w:pPr>
        <w:pStyle w:val="Nodaa"/>
      </w:pPr>
      <w:bookmarkStart w:id="35" w:name="_Toc448730538"/>
      <w:r w:rsidRPr="00102570">
        <w:t>VI</w:t>
      </w:r>
      <w:r w:rsidR="001016E4">
        <w:t> </w:t>
      </w:r>
      <w:r w:rsidR="008569CA" w:rsidRPr="00102570">
        <w:t>nodaļa</w:t>
      </w:r>
      <w:r w:rsidRPr="00102570">
        <w:t xml:space="preserve"> </w:t>
      </w:r>
      <w:r w:rsidR="00D776B5" w:rsidRPr="00102570">
        <w:br/>
      </w:r>
      <w:r w:rsidRPr="00102570">
        <w:t>Tiesību kolektīvais pārvaldījums citu kolektīvā pārvaldījuma organizāciju vārdā</w:t>
      </w:r>
      <w:bookmarkEnd w:id="35"/>
    </w:p>
    <w:p w:rsidR="007E4650" w:rsidRDefault="007E4650">
      <w:pPr>
        <w:spacing w:after="0" w:line="240" w:lineRule="auto"/>
        <w:jc w:val="both"/>
        <w:rPr>
          <w:rFonts w:ascii="Times New Roman" w:hAnsi="Times New Roman" w:cs="Times New Roman"/>
          <w:sz w:val="24"/>
          <w:szCs w:val="24"/>
        </w:rPr>
      </w:pPr>
    </w:p>
    <w:p w:rsidR="007E4650" w:rsidRDefault="00212399">
      <w:pPr>
        <w:pStyle w:val="Pants"/>
      </w:pPr>
      <w:bookmarkStart w:id="36" w:name="_Toc448730539"/>
      <w:r w:rsidRPr="00102570">
        <w:t xml:space="preserve">25.pants. </w:t>
      </w:r>
      <w:r w:rsidR="00915894" w:rsidRPr="00102570">
        <w:t>Pārstāvības pamats un īpašie noteikumi</w:t>
      </w:r>
      <w:bookmarkEnd w:id="36"/>
    </w:p>
    <w:p w:rsidR="007E4650" w:rsidRDefault="00915894">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 xml:space="preserve">(1) Kolektīvā pārvaldījuma organizācija </w:t>
      </w:r>
      <w:r w:rsidR="009E795B" w:rsidRPr="00102570">
        <w:rPr>
          <w:rFonts w:ascii="Times New Roman" w:hAnsi="Times New Roman" w:cs="Times New Roman"/>
          <w:sz w:val="24"/>
          <w:szCs w:val="24"/>
        </w:rPr>
        <w:t>pārvalda</w:t>
      </w:r>
      <w:r w:rsidRPr="00102570">
        <w:rPr>
          <w:rFonts w:ascii="Times New Roman" w:hAnsi="Times New Roman" w:cs="Times New Roman"/>
          <w:sz w:val="24"/>
          <w:szCs w:val="24"/>
        </w:rPr>
        <w:t xml:space="preserve"> citas kolektīvā pārvaldījuma organizācijas pārstāvēto tiesību subjektu</w:t>
      </w:r>
      <w:r w:rsidR="009E795B" w:rsidRPr="00102570">
        <w:rPr>
          <w:rFonts w:ascii="Times New Roman" w:hAnsi="Times New Roman" w:cs="Times New Roman"/>
          <w:sz w:val="24"/>
          <w:szCs w:val="24"/>
        </w:rPr>
        <w:t xml:space="preserve"> autortiesības vai blakustiesības</w:t>
      </w:r>
      <w:r w:rsidRPr="00102570">
        <w:rPr>
          <w:rFonts w:ascii="Times New Roman" w:hAnsi="Times New Roman" w:cs="Times New Roman"/>
          <w:sz w:val="24"/>
          <w:szCs w:val="24"/>
        </w:rPr>
        <w:t xml:space="preserve"> uz pārstāvības līguma pamata</w:t>
      </w:r>
      <w:r w:rsidR="00827B85" w:rsidRPr="00102570">
        <w:rPr>
          <w:rFonts w:ascii="Times New Roman" w:hAnsi="Times New Roman" w:cs="Times New Roman"/>
          <w:sz w:val="24"/>
          <w:szCs w:val="24"/>
        </w:rPr>
        <w:t>,</w:t>
      </w:r>
      <w:r w:rsidR="00157E41" w:rsidRPr="00102570">
        <w:rPr>
          <w:rFonts w:ascii="Times New Roman" w:hAnsi="Times New Roman" w:cs="Times New Roman"/>
          <w:sz w:val="24"/>
          <w:szCs w:val="24"/>
        </w:rPr>
        <w:t xml:space="preserve"> izņemot gadījumus, kad</w:t>
      </w:r>
      <w:r w:rsidRPr="00102570">
        <w:rPr>
          <w:rFonts w:ascii="Times New Roman" w:hAnsi="Times New Roman" w:cs="Times New Roman"/>
          <w:sz w:val="24"/>
          <w:szCs w:val="24"/>
        </w:rPr>
        <w:t xml:space="preserve"> </w:t>
      </w:r>
      <w:r w:rsidR="00827B85" w:rsidRPr="00102570">
        <w:rPr>
          <w:rFonts w:ascii="Times New Roman" w:hAnsi="Times New Roman" w:cs="Times New Roman"/>
          <w:sz w:val="24"/>
          <w:szCs w:val="24"/>
        </w:rPr>
        <w:t xml:space="preserve">tā pārstāv </w:t>
      </w:r>
      <w:r w:rsidR="00157E41" w:rsidRPr="00102570">
        <w:rPr>
          <w:rFonts w:ascii="Times New Roman" w:hAnsi="Times New Roman" w:cs="Times New Roman"/>
          <w:sz w:val="24"/>
          <w:szCs w:val="24"/>
        </w:rPr>
        <w:t>šād</w:t>
      </w:r>
      <w:r w:rsidR="00827B85" w:rsidRPr="00102570">
        <w:rPr>
          <w:rFonts w:ascii="Times New Roman" w:hAnsi="Times New Roman" w:cs="Times New Roman"/>
          <w:sz w:val="24"/>
          <w:szCs w:val="24"/>
        </w:rPr>
        <w:t>us</w:t>
      </w:r>
      <w:r w:rsidR="00157E41" w:rsidRPr="00102570">
        <w:rPr>
          <w:rFonts w:ascii="Times New Roman" w:hAnsi="Times New Roman" w:cs="Times New Roman"/>
          <w:sz w:val="24"/>
          <w:szCs w:val="24"/>
        </w:rPr>
        <w:t xml:space="preserve"> </w:t>
      </w:r>
      <w:r w:rsidRPr="00102570">
        <w:rPr>
          <w:rFonts w:ascii="Times New Roman" w:hAnsi="Times New Roman" w:cs="Times New Roman"/>
          <w:sz w:val="24"/>
          <w:szCs w:val="24"/>
        </w:rPr>
        <w:t>tiesību subjekt</w:t>
      </w:r>
      <w:r w:rsidR="00827B85" w:rsidRPr="00102570">
        <w:rPr>
          <w:rFonts w:ascii="Times New Roman" w:hAnsi="Times New Roman" w:cs="Times New Roman"/>
          <w:sz w:val="24"/>
          <w:szCs w:val="24"/>
        </w:rPr>
        <w:t>us</w:t>
      </w:r>
      <w:r w:rsidR="009E795B" w:rsidRPr="00102570">
        <w:rPr>
          <w:rFonts w:ascii="Times New Roman" w:hAnsi="Times New Roman" w:cs="Times New Roman"/>
          <w:sz w:val="24"/>
          <w:szCs w:val="24"/>
        </w:rPr>
        <w:t xml:space="preserve"> uz likuma pamata (3.pants)</w:t>
      </w:r>
      <w:r w:rsidR="00157E41" w:rsidRPr="00102570">
        <w:rPr>
          <w:rFonts w:ascii="Times New Roman" w:hAnsi="Times New Roman" w:cs="Times New Roman"/>
          <w:sz w:val="24"/>
          <w:szCs w:val="24"/>
        </w:rPr>
        <w:t xml:space="preserve">. </w:t>
      </w:r>
    </w:p>
    <w:p w:rsidR="007E4650" w:rsidRDefault="00915894">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w:t>
      </w:r>
      <w:r w:rsidR="00157E41" w:rsidRPr="00102570">
        <w:rPr>
          <w:rFonts w:ascii="Times New Roman" w:hAnsi="Times New Roman" w:cs="Times New Roman"/>
          <w:sz w:val="24"/>
          <w:szCs w:val="24"/>
        </w:rPr>
        <w:t>2</w:t>
      </w:r>
      <w:r w:rsidRPr="00102570">
        <w:rPr>
          <w:rFonts w:ascii="Times New Roman" w:hAnsi="Times New Roman" w:cs="Times New Roman"/>
          <w:sz w:val="24"/>
          <w:szCs w:val="24"/>
        </w:rPr>
        <w:t xml:space="preserve">) Tikai viena kolektīvā pārvaldījuma organizācija bez citas kolektīvā pārvaldījuma organizācijas pilnvarojuma </w:t>
      </w:r>
      <w:r w:rsidR="00844118" w:rsidRPr="00102570">
        <w:rPr>
          <w:rFonts w:ascii="Times New Roman" w:hAnsi="Times New Roman" w:cs="Times New Roman"/>
          <w:sz w:val="24"/>
          <w:szCs w:val="24"/>
        </w:rPr>
        <w:t xml:space="preserve">pārvalda </w:t>
      </w:r>
      <w:r w:rsidRPr="00102570">
        <w:rPr>
          <w:rFonts w:ascii="Times New Roman" w:hAnsi="Times New Roman" w:cs="Times New Roman"/>
          <w:sz w:val="24"/>
          <w:szCs w:val="24"/>
        </w:rPr>
        <w:t>autortiesīb</w:t>
      </w:r>
      <w:r w:rsidR="00844118" w:rsidRPr="00102570">
        <w:rPr>
          <w:rFonts w:ascii="Times New Roman" w:hAnsi="Times New Roman" w:cs="Times New Roman"/>
          <w:sz w:val="24"/>
          <w:szCs w:val="24"/>
        </w:rPr>
        <w:t>as</w:t>
      </w:r>
      <w:r w:rsidRPr="00102570">
        <w:rPr>
          <w:rFonts w:ascii="Times New Roman" w:hAnsi="Times New Roman" w:cs="Times New Roman"/>
          <w:sz w:val="24"/>
          <w:szCs w:val="24"/>
        </w:rPr>
        <w:t xml:space="preserve"> un blakustiesīb</w:t>
      </w:r>
      <w:r w:rsidR="00844118" w:rsidRPr="00102570">
        <w:rPr>
          <w:rFonts w:ascii="Times New Roman" w:hAnsi="Times New Roman" w:cs="Times New Roman"/>
          <w:sz w:val="24"/>
          <w:szCs w:val="24"/>
        </w:rPr>
        <w:t>as</w:t>
      </w:r>
      <w:r w:rsidRPr="00102570">
        <w:rPr>
          <w:rFonts w:ascii="Times New Roman" w:hAnsi="Times New Roman" w:cs="Times New Roman"/>
          <w:sz w:val="24"/>
          <w:szCs w:val="24"/>
        </w:rPr>
        <w:t xml:space="preserve"> attiecībā uz</w:t>
      </w:r>
      <w:r w:rsidR="003D3ECF" w:rsidRPr="00102570">
        <w:rPr>
          <w:rFonts w:ascii="Times New Roman" w:hAnsi="Times New Roman" w:cs="Times New Roman"/>
          <w:sz w:val="24"/>
          <w:szCs w:val="24"/>
        </w:rPr>
        <w:t xml:space="preserve"> katru no šādiem darbu vai blakustiesību objektu izmantojuma veidiem:</w:t>
      </w:r>
    </w:p>
    <w:p w:rsidR="007E4650" w:rsidRDefault="003D3ECF">
      <w:pPr>
        <w:spacing w:after="0" w:line="240" w:lineRule="auto"/>
        <w:ind w:firstLine="720"/>
        <w:jc w:val="both"/>
        <w:rPr>
          <w:rFonts w:ascii="Times New Roman" w:hAnsi="Times New Roman" w:cs="Times New Roman"/>
          <w:sz w:val="24"/>
          <w:szCs w:val="24"/>
        </w:rPr>
      </w:pPr>
      <w:r w:rsidRPr="00102570">
        <w:rPr>
          <w:rFonts w:ascii="Times New Roman" w:hAnsi="Times New Roman" w:cs="Times New Roman"/>
          <w:sz w:val="24"/>
          <w:szCs w:val="24"/>
        </w:rPr>
        <w:t>1) </w:t>
      </w:r>
      <w:r w:rsidR="00915894" w:rsidRPr="00102570">
        <w:rPr>
          <w:rFonts w:ascii="Times New Roman" w:hAnsi="Times New Roman" w:cs="Times New Roman"/>
          <w:sz w:val="24"/>
          <w:szCs w:val="24"/>
        </w:rPr>
        <w:t>publisku patapinājumu</w:t>
      </w:r>
      <w:r w:rsidRPr="00102570">
        <w:rPr>
          <w:rFonts w:ascii="Times New Roman" w:hAnsi="Times New Roman" w:cs="Times New Roman"/>
          <w:sz w:val="24"/>
          <w:szCs w:val="24"/>
        </w:rPr>
        <w:t>;</w:t>
      </w:r>
    </w:p>
    <w:p w:rsidR="007E4650" w:rsidRDefault="003D3ECF">
      <w:pPr>
        <w:spacing w:after="0" w:line="240" w:lineRule="auto"/>
        <w:ind w:firstLine="720"/>
        <w:jc w:val="both"/>
        <w:rPr>
          <w:rFonts w:ascii="Times New Roman" w:hAnsi="Times New Roman" w:cs="Times New Roman"/>
          <w:sz w:val="24"/>
          <w:szCs w:val="24"/>
        </w:rPr>
      </w:pPr>
      <w:r w:rsidRPr="00102570">
        <w:rPr>
          <w:rFonts w:ascii="Times New Roman" w:hAnsi="Times New Roman" w:cs="Times New Roman"/>
          <w:sz w:val="24"/>
          <w:szCs w:val="24"/>
        </w:rPr>
        <w:t>2) </w:t>
      </w:r>
      <w:r w:rsidR="00915894" w:rsidRPr="00102570">
        <w:rPr>
          <w:rFonts w:ascii="Times New Roman" w:hAnsi="Times New Roman" w:cs="Times New Roman"/>
          <w:sz w:val="24"/>
          <w:szCs w:val="24"/>
        </w:rPr>
        <w:t xml:space="preserve">reproducēšanu </w:t>
      </w:r>
      <w:r w:rsidRPr="00102570">
        <w:rPr>
          <w:rFonts w:ascii="Times New Roman" w:hAnsi="Times New Roman" w:cs="Times New Roman"/>
          <w:sz w:val="24"/>
          <w:szCs w:val="24"/>
        </w:rPr>
        <w:t>personiskai lietošanai;</w:t>
      </w:r>
    </w:p>
    <w:p w:rsidR="007E4650" w:rsidRDefault="003D3ECF">
      <w:pPr>
        <w:spacing w:after="0" w:line="240" w:lineRule="auto"/>
        <w:ind w:firstLine="720"/>
        <w:jc w:val="both"/>
        <w:rPr>
          <w:rFonts w:ascii="Times New Roman" w:hAnsi="Times New Roman" w:cs="Times New Roman"/>
          <w:sz w:val="24"/>
          <w:szCs w:val="24"/>
        </w:rPr>
      </w:pPr>
      <w:r w:rsidRPr="00102570">
        <w:rPr>
          <w:rFonts w:ascii="Times New Roman" w:hAnsi="Times New Roman" w:cs="Times New Roman"/>
          <w:sz w:val="24"/>
          <w:szCs w:val="24"/>
        </w:rPr>
        <w:t>3) </w:t>
      </w:r>
      <w:proofErr w:type="spellStart"/>
      <w:r w:rsidR="00400E06" w:rsidRPr="00102570">
        <w:rPr>
          <w:rFonts w:ascii="Times New Roman" w:hAnsi="Times New Roman" w:cs="Times New Roman"/>
          <w:sz w:val="24"/>
          <w:szCs w:val="24"/>
        </w:rPr>
        <w:t>reprogrāfisko</w:t>
      </w:r>
      <w:proofErr w:type="spellEnd"/>
      <w:r w:rsidR="00387123" w:rsidRPr="00102570">
        <w:rPr>
          <w:rFonts w:ascii="Times New Roman" w:hAnsi="Times New Roman" w:cs="Times New Roman"/>
          <w:sz w:val="24"/>
          <w:szCs w:val="24"/>
        </w:rPr>
        <w:t xml:space="preserve"> </w:t>
      </w:r>
      <w:r w:rsidR="00915894" w:rsidRPr="00102570">
        <w:rPr>
          <w:rFonts w:ascii="Times New Roman" w:hAnsi="Times New Roman" w:cs="Times New Roman"/>
          <w:sz w:val="24"/>
          <w:szCs w:val="24"/>
        </w:rPr>
        <w:t>reproducēšanu personiskai lietošanai.</w:t>
      </w:r>
    </w:p>
    <w:p w:rsidR="007E4650" w:rsidRDefault="007E4650">
      <w:pPr>
        <w:spacing w:after="0" w:line="240" w:lineRule="auto"/>
        <w:jc w:val="both"/>
        <w:rPr>
          <w:rFonts w:ascii="Times New Roman" w:hAnsi="Times New Roman" w:cs="Times New Roman"/>
          <w:sz w:val="24"/>
          <w:szCs w:val="24"/>
        </w:rPr>
      </w:pPr>
    </w:p>
    <w:p w:rsidR="007E4650" w:rsidRDefault="008F6EC5">
      <w:pPr>
        <w:pStyle w:val="Pants"/>
      </w:pPr>
      <w:bookmarkStart w:id="37" w:name="_Toc448730540"/>
      <w:r w:rsidRPr="00102570">
        <w:t xml:space="preserve">26.pants. </w:t>
      </w:r>
      <w:r w:rsidR="001C708F" w:rsidRPr="00102570">
        <w:t>Maksājumi un atskaitījumi</w:t>
      </w:r>
      <w:bookmarkEnd w:id="37"/>
    </w:p>
    <w:p w:rsidR="007E4650" w:rsidRDefault="001C708F">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 xml:space="preserve">(1) Kolektīvā pārvaldījuma organizācija regulāri, rūpīgi un precīzi sadala tiesību ieņēmumus un izmaksā atlīdzību, kas pienākas citām kolektīvā pārvaldījuma organizācijām. </w:t>
      </w:r>
    </w:p>
    <w:p w:rsidR="007E4650" w:rsidRDefault="001C708F">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(2) </w:t>
      </w:r>
      <w:r w:rsidR="001E1F51" w:rsidRPr="00102570">
        <w:rPr>
          <w:rFonts w:ascii="Times New Roman" w:hAnsi="Times New Roman" w:cs="Times New Roman"/>
          <w:sz w:val="24"/>
          <w:szCs w:val="24"/>
        </w:rPr>
        <w:t>A</w:t>
      </w:r>
      <w:r w:rsidRPr="00102570">
        <w:rPr>
          <w:rFonts w:ascii="Times New Roman" w:hAnsi="Times New Roman" w:cs="Times New Roman"/>
          <w:sz w:val="24"/>
          <w:szCs w:val="24"/>
        </w:rPr>
        <w:t xml:space="preserve">tskaitījumi no </w:t>
      </w:r>
      <w:r w:rsidR="00C24470" w:rsidRPr="00102570">
        <w:rPr>
          <w:rFonts w:ascii="Times New Roman" w:hAnsi="Times New Roman" w:cs="Times New Roman"/>
          <w:sz w:val="24"/>
          <w:szCs w:val="24"/>
        </w:rPr>
        <w:t>citai kolektīvā pārvaldījuma organizācijai izmaksājamās</w:t>
      </w:r>
      <w:r w:rsidRPr="00102570">
        <w:rPr>
          <w:rFonts w:ascii="Times New Roman" w:hAnsi="Times New Roman" w:cs="Times New Roman"/>
          <w:sz w:val="24"/>
          <w:szCs w:val="24"/>
        </w:rPr>
        <w:t xml:space="preserve"> </w:t>
      </w:r>
      <w:r w:rsidR="00C24470" w:rsidRPr="00102570">
        <w:rPr>
          <w:rFonts w:ascii="Times New Roman" w:hAnsi="Times New Roman" w:cs="Times New Roman"/>
          <w:sz w:val="24"/>
          <w:szCs w:val="24"/>
        </w:rPr>
        <w:t>atlīdzības</w:t>
      </w:r>
      <w:r w:rsidRPr="00102570">
        <w:rPr>
          <w:rFonts w:ascii="Times New Roman" w:hAnsi="Times New Roman" w:cs="Times New Roman"/>
          <w:sz w:val="24"/>
          <w:szCs w:val="24"/>
        </w:rPr>
        <w:t xml:space="preserve">, </w:t>
      </w:r>
      <w:r w:rsidR="00C24470" w:rsidRPr="00102570">
        <w:rPr>
          <w:rFonts w:ascii="Times New Roman" w:hAnsi="Times New Roman" w:cs="Times New Roman"/>
          <w:sz w:val="24"/>
          <w:szCs w:val="24"/>
        </w:rPr>
        <w:t>izņemot</w:t>
      </w:r>
      <w:r w:rsidRPr="00102570">
        <w:rPr>
          <w:rFonts w:ascii="Times New Roman" w:hAnsi="Times New Roman" w:cs="Times New Roman"/>
          <w:sz w:val="24"/>
          <w:szCs w:val="24"/>
        </w:rPr>
        <w:t xml:space="preserve"> </w:t>
      </w:r>
      <w:r w:rsidR="00D97E7F" w:rsidRPr="00102570">
        <w:rPr>
          <w:rFonts w:ascii="Times New Roman" w:hAnsi="Times New Roman" w:cs="Times New Roman"/>
          <w:sz w:val="24"/>
          <w:szCs w:val="24"/>
        </w:rPr>
        <w:t xml:space="preserve">pārvaldījuma </w:t>
      </w:r>
      <w:r w:rsidR="00C24470" w:rsidRPr="00102570">
        <w:rPr>
          <w:rFonts w:ascii="Times New Roman" w:hAnsi="Times New Roman" w:cs="Times New Roman"/>
          <w:sz w:val="24"/>
          <w:szCs w:val="24"/>
        </w:rPr>
        <w:t>izdevumus</w:t>
      </w:r>
      <w:r w:rsidRPr="00102570">
        <w:rPr>
          <w:rFonts w:ascii="Times New Roman" w:hAnsi="Times New Roman" w:cs="Times New Roman"/>
          <w:sz w:val="24"/>
          <w:szCs w:val="24"/>
        </w:rPr>
        <w:t xml:space="preserve">, ir pieļaujami tikai ar attiecīgās kolektīvā pārvaldījuma organizācijas skaidri </w:t>
      </w:r>
      <w:r w:rsidR="007B0B84">
        <w:rPr>
          <w:rFonts w:ascii="Times New Roman" w:hAnsi="Times New Roman" w:cs="Times New Roman"/>
          <w:sz w:val="24"/>
          <w:szCs w:val="24"/>
        </w:rPr>
        <w:t>paustu</w:t>
      </w:r>
      <w:r w:rsidRPr="00102570">
        <w:rPr>
          <w:rFonts w:ascii="Times New Roman" w:hAnsi="Times New Roman" w:cs="Times New Roman"/>
          <w:sz w:val="24"/>
          <w:szCs w:val="24"/>
        </w:rPr>
        <w:t xml:space="preserve"> piekrišanu.</w:t>
      </w:r>
    </w:p>
    <w:p w:rsidR="007E4650" w:rsidRDefault="005440CF">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(3)</w:t>
      </w:r>
      <w:r w:rsidR="004E4ADE" w:rsidRPr="00102570">
        <w:rPr>
          <w:rFonts w:ascii="Times New Roman" w:hAnsi="Times New Roman" w:cs="Times New Roman"/>
          <w:sz w:val="24"/>
          <w:szCs w:val="24"/>
        </w:rPr>
        <w:t> </w:t>
      </w:r>
      <w:r w:rsidRPr="00102570">
        <w:rPr>
          <w:rFonts w:ascii="Times New Roman" w:hAnsi="Times New Roman" w:cs="Times New Roman"/>
          <w:sz w:val="24"/>
          <w:szCs w:val="24"/>
        </w:rPr>
        <w:t>Tiesību ieņēmumu</w:t>
      </w:r>
      <w:r w:rsidR="007B76D6" w:rsidRPr="00102570">
        <w:rPr>
          <w:rFonts w:ascii="Times New Roman" w:hAnsi="Times New Roman" w:cs="Times New Roman"/>
          <w:sz w:val="24"/>
          <w:szCs w:val="24"/>
        </w:rPr>
        <w:t>s</w:t>
      </w:r>
      <w:r w:rsidRPr="00102570">
        <w:rPr>
          <w:rFonts w:ascii="Times New Roman" w:hAnsi="Times New Roman" w:cs="Times New Roman"/>
          <w:sz w:val="24"/>
          <w:szCs w:val="24"/>
        </w:rPr>
        <w:t>, kas pienākas citai kolektīvā pārvaldījuma organizācijai, sadal</w:t>
      </w:r>
      <w:r w:rsidR="007B76D6" w:rsidRPr="00102570">
        <w:rPr>
          <w:rFonts w:ascii="Times New Roman" w:hAnsi="Times New Roman" w:cs="Times New Roman"/>
          <w:sz w:val="24"/>
          <w:szCs w:val="24"/>
        </w:rPr>
        <w:t>a</w:t>
      </w:r>
      <w:r w:rsidRPr="00102570">
        <w:rPr>
          <w:rFonts w:ascii="Times New Roman" w:hAnsi="Times New Roman" w:cs="Times New Roman"/>
          <w:sz w:val="24"/>
          <w:szCs w:val="24"/>
        </w:rPr>
        <w:t xml:space="preserve"> un atlīdzīb</w:t>
      </w:r>
      <w:r w:rsidR="007B76D6" w:rsidRPr="00102570">
        <w:rPr>
          <w:rFonts w:ascii="Times New Roman" w:hAnsi="Times New Roman" w:cs="Times New Roman"/>
          <w:sz w:val="24"/>
          <w:szCs w:val="24"/>
        </w:rPr>
        <w:t>u</w:t>
      </w:r>
      <w:r w:rsidRPr="00102570">
        <w:rPr>
          <w:rFonts w:ascii="Times New Roman" w:hAnsi="Times New Roman" w:cs="Times New Roman"/>
          <w:sz w:val="24"/>
          <w:szCs w:val="24"/>
        </w:rPr>
        <w:t xml:space="preserve"> izmaks</w:t>
      </w:r>
      <w:r w:rsidR="007B76D6" w:rsidRPr="00102570">
        <w:rPr>
          <w:rFonts w:ascii="Times New Roman" w:hAnsi="Times New Roman" w:cs="Times New Roman"/>
          <w:sz w:val="24"/>
          <w:szCs w:val="24"/>
        </w:rPr>
        <w:t>ā</w:t>
      </w:r>
      <w:r w:rsidRPr="00102570">
        <w:rPr>
          <w:rFonts w:ascii="Times New Roman" w:hAnsi="Times New Roman" w:cs="Times New Roman"/>
          <w:sz w:val="24"/>
          <w:szCs w:val="24"/>
        </w:rPr>
        <w:t xml:space="preserve"> iespējami drīz, bet ne vēlāk kā deviņu mēnešu laikā pēc finanšu gada beigām, kurā tiesību ieņēmumi</w:t>
      </w:r>
      <w:r w:rsidR="00A16FE4" w:rsidRPr="00102570">
        <w:rPr>
          <w:rFonts w:ascii="Times New Roman" w:hAnsi="Times New Roman" w:cs="Times New Roman"/>
          <w:sz w:val="24"/>
          <w:szCs w:val="24"/>
        </w:rPr>
        <w:t xml:space="preserve"> iekasēti</w:t>
      </w:r>
      <w:r w:rsidRPr="00102570">
        <w:rPr>
          <w:rFonts w:ascii="Times New Roman" w:hAnsi="Times New Roman" w:cs="Times New Roman"/>
          <w:sz w:val="24"/>
          <w:szCs w:val="24"/>
        </w:rPr>
        <w:t xml:space="preserve">, ja vien minētā termiņa ievērošanu nekavē </w:t>
      </w:r>
      <w:r w:rsidR="00CA215B" w:rsidRPr="00102570">
        <w:rPr>
          <w:rFonts w:ascii="Times New Roman" w:hAnsi="Times New Roman" w:cs="Times New Roman"/>
          <w:sz w:val="24"/>
          <w:szCs w:val="24"/>
        </w:rPr>
        <w:t>objektīvi iemesli, tai skaitā tādi, kas saistīti ar izmantotāju iesniegtajām atskaitēm, tiesību vai tiesību subjektu noskaidrošanu, un informācijas par darbiem vai blakustiesību objektiem attiecināšanu uz tiesību subjektiem.</w:t>
      </w:r>
    </w:p>
    <w:p w:rsidR="007E4650" w:rsidRDefault="009C3E07">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(4) Šā panta trešajā daļā minēto atlīdzību to saņēmusī kolektīvā pārvaldījuma organizācija izmaksā tās pārstāvētajiem tiesību subjektiem iespējami drīz, bet ne vēlāk kā sešu mēnešu laikā pēc atlīdzības saņemšanas, ja vien šī termiņa ievērošanu nekavē objektīvi iemesli, tai skaitā tādi, kas saistīti ar izmantotāju iesniegtajām atskaitēm, tiesību vai tiesību subjektu noskaidrošanu, un informācijas par darbiem vai blakustiesību objektiem attiecināšanu uz tiesību subjektiem.</w:t>
      </w:r>
    </w:p>
    <w:p w:rsidR="007E4650" w:rsidRDefault="007E4650">
      <w:pPr>
        <w:spacing w:after="0" w:line="240" w:lineRule="auto"/>
        <w:jc w:val="both"/>
        <w:rPr>
          <w:rFonts w:ascii="Times New Roman" w:hAnsi="Times New Roman" w:cs="Times New Roman"/>
          <w:sz w:val="24"/>
          <w:szCs w:val="24"/>
        </w:rPr>
      </w:pPr>
    </w:p>
    <w:p w:rsidR="007E4650" w:rsidRDefault="007E14F5">
      <w:pPr>
        <w:pStyle w:val="Pants"/>
      </w:pPr>
      <w:bookmarkStart w:id="38" w:name="_Toc448730541"/>
      <w:r w:rsidRPr="00102570">
        <w:t>27.pants. Pienākums sniegt informāciju pārstāvētajai kolektīvā pārvaldījuma organizācijai</w:t>
      </w:r>
      <w:bookmarkEnd w:id="38"/>
    </w:p>
    <w:p w:rsidR="007E4650" w:rsidRDefault="003C1F84">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(1) </w:t>
      </w:r>
      <w:r w:rsidR="007E14F5" w:rsidRPr="00102570">
        <w:rPr>
          <w:rFonts w:ascii="Times New Roman" w:hAnsi="Times New Roman" w:cs="Times New Roman"/>
          <w:sz w:val="24"/>
          <w:szCs w:val="24"/>
        </w:rPr>
        <w:t xml:space="preserve">Kolektīvā pārvaldījuma organizācija </w:t>
      </w:r>
      <w:r w:rsidR="002A2E64" w:rsidRPr="00102570">
        <w:rPr>
          <w:rFonts w:ascii="Times New Roman" w:hAnsi="Times New Roman" w:cs="Times New Roman"/>
          <w:sz w:val="24"/>
          <w:szCs w:val="24"/>
        </w:rPr>
        <w:t>ne vēlāk kā 12 mēnešus pēc finanšu gada beigā</w:t>
      </w:r>
      <w:r w:rsidR="000D55D2" w:rsidRPr="00102570">
        <w:rPr>
          <w:rFonts w:ascii="Times New Roman" w:hAnsi="Times New Roman" w:cs="Times New Roman"/>
          <w:sz w:val="24"/>
          <w:szCs w:val="24"/>
        </w:rPr>
        <w:t>m</w:t>
      </w:r>
      <w:r w:rsidR="00AC3DCD" w:rsidRPr="00102570">
        <w:rPr>
          <w:rFonts w:ascii="Times New Roman" w:hAnsi="Times New Roman" w:cs="Times New Roman"/>
          <w:sz w:val="24"/>
          <w:szCs w:val="24"/>
        </w:rPr>
        <w:t xml:space="preserve"> </w:t>
      </w:r>
      <w:r w:rsidR="002A2E64" w:rsidRPr="00102570">
        <w:rPr>
          <w:rFonts w:ascii="Times New Roman" w:hAnsi="Times New Roman" w:cs="Times New Roman"/>
          <w:sz w:val="24"/>
          <w:szCs w:val="24"/>
        </w:rPr>
        <w:t xml:space="preserve">elektroniski sniedz </w:t>
      </w:r>
      <w:r w:rsidR="007E14F5" w:rsidRPr="00102570">
        <w:rPr>
          <w:rFonts w:ascii="Times New Roman" w:hAnsi="Times New Roman" w:cs="Times New Roman"/>
          <w:sz w:val="24"/>
          <w:szCs w:val="24"/>
        </w:rPr>
        <w:t xml:space="preserve">kolektīvā pārvaldījuma organizācijai, kuras vārdā tā </w:t>
      </w:r>
      <w:r w:rsidR="002A2E64" w:rsidRPr="00102570">
        <w:rPr>
          <w:rFonts w:ascii="Times New Roman" w:hAnsi="Times New Roman" w:cs="Times New Roman"/>
          <w:sz w:val="24"/>
          <w:szCs w:val="24"/>
        </w:rPr>
        <w:t xml:space="preserve">uz pārstāvības līguma pamata </w:t>
      </w:r>
      <w:r w:rsidR="007E14F5" w:rsidRPr="00102570">
        <w:rPr>
          <w:rFonts w:ascii="Times New Roman" w:hAnsi="Times New Roman" w:cs="Times New Roman"/>
          <w:sz w:val="24"/>
          <w:szCs w:val="24"/>
        </w:rPr>
        <w:t>pārvalda</w:t>
      </w:r>
      <w:r w:rsidR="002A2E64" w:rsidRPr="00102570">
        <w:rPr>
          <w:rFonts w:ascii="Times New Roman" w:hAnsi="Times New Roman" w:cs="Times New Roman"/>
          <w:sz w:val="24"/>
          <w:szCs w:val="24"/>
        </w:rPr>
        <w:t xml:space="preserve"> autortiesības vai blakustiesības</w:t>
      </w:r>
      <w:r w:rsidR="007E14F5" w:rsidRPr="00102570">
        <w:rPr>
          <w:rFonts w:ascii="Times New Roman" w:hAnsi="Times New Roman" w:cs="Times New Roman"/>
          <w:sz w:val="24"/>
          <w:szCs w:val="24"/>
        </w:rPr>
        <w:t>, informāciju par</w:t>
      </w:r>
      <w:r w:rsidR="00AC3DCD" w:rsidRPr="00102570">
        <w:rPr>
          <w:rFonts w:ascii="Times New Roman" w:hAnsi="Times New Roman" w:cs="Times New Roman"/>
          <w:sz w:val="24"/>
          <w:szCs w:val="24"/>
        </w:rPr>
        <w:t xml:space="preserve"> iepriekšējā finanšu gadā</w:t>
      </w:r>
      <w:r w:rsidR="007E14F5" w:rsidRPr="00102570">
        <w:rPr>
          <w:rFonts w:ascii="Times New Roman" w:hAnsi="Times New Roman" w:cs="Times New Roman"/>
          <w:sz w:val="24"/>
          <w:szCs w:val="24"/>
        </w:rPr>
        <w:t>:</w:t>
      </w:r>
    </w:p>
    <w:p w:rsidR="007E4650" w:rsidRDefault="002A2E64">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lastRenderedPageBreak/>
        <w:t>1) </w:t>
      </w:r>
      <w:r w:rsidR="00740661" w:rsidRPr="00102570">
        <w:rPr>
          <w:rFonts w:ascii="Times New Roman" w:hAnsi="Times New Roman" w:cs="Times New Roman"/>
          <w:sz w:val="24"/>
          <w:szCs w:val="24"/>
        </w:rPr>
        <w:t>pārstāvētajai kolektīvā pārvaldījuma organizācijai</w:t>
      </w:r>
      <w:r w:rsidR="006C1587" w:rsidRPr="00102570">
        <w:rPr>
          <w:rFonts w:ascii="Times New Roman" w:hAnsi="Times New Roman" w:cs="Times New Roman"/>
          <w:sz w:val="24"/>
          <w:szCs w:val="24"/>
        </w:rPr>
        <w:t xml:space="preserve"> sadales rezultātā</w:t>
      </w:r>
      <w:r w:rsidR="00AC3DCD" w:rsidRPr="00102570">
        <w:rPr>
          <w:rFonts w:ascii="Times New Roman" w:hAnsi="Times New Roman" w:cs="Times New Roman"/>
          <w:sz w:val="24"/>
          <w:szCs w:val="24"/>
        </w:rPr>
        <w:t xml:space="preserve"> un uz pārstāvības līguma pamata</w:t>
      </w:r>
      <w:r w:rsidR="006C1587" w:rsidRPr="00102570">
        <w:rPr>
          <w:rFonts w:ascii="Times New Roman" w:hAnsi="Times New Roman" w:cs="Times New Roman"/>
          <w:sz w:val="24"/>
          <w:szCs w:val="24"/>
        </w:rPr>
        <w:t xml:space="preserve"> </w:t>
      </w:r>
      <w:r w:rsidR="00456FCD" w:rsidRPr="00102570">
        <w:rPr>
          <w:rFonts w:ascii="Times New Roman" w:hAnsi="Times New Roman" w:cs="Times New Roman"/>
          <w:sz w:val="24"/>
          <w:szCs w:val="24"/>
        </w:rPr>
        <w:t>aprēķinātajiem</w:t>
      </w:r>
      <w:r w:rsidR="006C1587" w:rsidRPr="00102570">
        <w:rPr>
          <w:rFonts w:ascii="Times New Roman" w:hAnsi="Times New Roman" w:cs="Times New Roman"/>
          <w:sz w:val="24"/>
          <w:szCs w:val="24"/>
        </w:rPr>
        <w:t xml:space="preserve"> </w:t>
      </w:r>
      <w:r w:rsidR="00740661" w:rsidRPr="00102570">
        <w:rPr>
          <w:rFonts w:ascii="Times New Roman" w:hAnsi="Times New Roman" w:cs="Times New Roman"/>
          <w:sz w:val="24"/>
          <w:szCs w:val="24"/>
        </w:rPr>
        <w:t>tiesību ieņē</w:t>
      </w:r>
      <w:r w:rsidR="006C1587" w:rsidRPr="00102570">
        <w:rPr>
          <w:rFonts w:ascii="Times New Roman" w:hAnsi="Times New Roman" w:cs="Times New Roman"/>
          <w:sz w:val="24"/>
          <w:szCs w:val="24"/>
        </w:rPr>
        <w:t>mum</w:t>
      </w:r>
      <w:r w:rsidR="00AC3DCD" w:rsidRPr="00102570">
        <w:rPr>
          <w:rFonts w:ascii="Times New Roman" w:hAnsi="Times New Roman" w:cs="Times New Roman"/>
          <w:sz w:val="24"/>
          <w:szCs w:val="24"/>
        </w:rPr>
        <w:t>iem</w:t>
      </w:r>
      <w:r w:rsidR="00740661" w:rsidRPr="00102570">
        <w:rPr>
          <w:rFonts w:ascii="Times New Roman" w:hAnsi="Times New Roman" w:cs="Times New Roman"/>
          <w:sz w:val="24"/>
          <w:szCs w:val="24"/>
        </w:rPr>
        <w:t>, sakārto</w:t>
      </w:r>
      <w:r w:rsidR="00AC3DCD" w:rsidRPr="00102570">
        <w:rPr>
          <w:rFonts w:ascii="Times New Roman" w:hAnsi="Times New Roman" w:cs="Times New Roman"/>
          <w:sz w:val="24"/>
          <w:szCs w:val="24"/>
        </w:rPr>
        <w:t>jot sniedzamo informāciju</w:t>
      </w:r>
      <w:r w:rsidR="00740661" w:rsidRPr="00102570">
        <w:rPr>
          <w:rFonts w:ascii="Times New Roman" w:hAnsi="Times New Roman" w:cs="Times New Roman"/>
          <w:sz w:val="24"/>
          <w:szCs w:val="24"/>
        </w:rPr>
        <w:t xml:space="preserve"> pa pārvaldīt</w:t>
      </w:r>
      <w:r w:rsidR="00990784" w:rsidRPr="00102570">
        <w:rPr>
          <w:rFonts w:ascii="Times New Roman" w:hAnsi="Times New Roman" w:cs="Times New Roman"/>
          <w:sz w:val="24"/>
          <w:szCs w:val="24"/>
        </w:rPr>
        <w:t>ajām</w:t>
      </w:r>
      <w:r w:rsidR="00740661" w:rsidRPr="00102570">
        <w:rPr>
          <w:rFonts w:ascii="Times New Roman" w:hAnsi="Times New Roman" w:cs="Times New Roman"/>
          <w:sz w:val="24"/>
          <w:szCs w:val="24"/>
        </w:rPr>
        <w:t xml:space="preserve"> tiesīb</w:t>
      </w:r>
      <w:r w:rsidR="00990784" w:rsidRPr="00102570">
        <w:rPr>
          <w:rFonts w:ascii="Times New Roman" w:hAnsi="Times New Roman" w:cs="Times New Roman"/>
          <w:sz w:val="24"/>
          <w:szCs w:val="24"/>
        </w:rPr>
        <w:t>ām</w:t>
      </w:r>
      <w:r w:rsidR="00740661" w:rsidRPr="00102570">
        <w:rPr>
          <w:rFonts w:ascii="Times New Roman" w:hAnsi="Times New Roman" w:cs="Times New Roman"/>
          <w:sz w:val="24"/>
          <w:szCs w:val="24"/>
        </w:rPr>
        <w:t xml:space="preserve"> un izmantošanas veidiem</w:t>
      </w:r>
      <w:r w:rsidR="00AC3DCD" w:rsidRPr="00102570">
        <w:rPr>
          <w:rFonts w:ascii="Times New Roman" w:hAnsi="Times New Roman" w:cs="Times New Roman"/>
          <w:sz w:val="24"/>
          <w:szCs w:val="24"/>
        </w:rPr>
        <w:t>;</w:t>
      </w:r>
    </w:p>
    <w:p w:rsidR="007E4650" w:rsidRDefault="00AC3DCD">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2) pārstāvētajai kolektīvā pārvaldījuma organizācijai sadales rezultātā un uz pārstāvības līguma pamata izmaksāto atlīdzību, sakārtojot sniedzamo informāciju pa pārvaldīt</w:t>
      </w:r>
      <w:r w:rsidR="00990784" w:rsidRPr="00102570">
        <w:rPr>
          <w:rFonts w:ascii="Times New Roman" w:hAnsi="Times New Roman" w:cs="Times New Roman"/>
          <w:sz w:val="24"/>
          <w:szCs w:val="24"/>
        </w:rPr>
        <w:t>ajām</w:t>
      </w:r>
      <w:r w:rsidRPr="00102570">
        <w:rPr>
          <w:rFonts w:ascii="Times New Roman" w:hAnsi="Times New Roman" w:cs="Times New Roman"/>
          <w:sz w:val="24"/>
          <w:szCs w:val="24"/>
        </w:rPr>
        <w:t xml:space="preserve"> tiesīb</w:t>
      </w:r>
      <w:r w:rsidR="00990784" w:rsidRPr="00102570">
        <w:rPr>
          <w:rFonts w:ascii="Times New Roman" w:hAnsi="Times New Roman" w:cs="Times New Roman"/>
          <w:sz w:val="24"/>
          <w:szCs w:val="24"/>
        </w:rPr>
        <w:t>ām</w:t>
      </w:r>
      <w:r w:rsidRPr="00102570">
        <w:rPr>
          <w:rFonts w:ascii="Times New Roman" w:hAnsi="Times New Roman" w:cs="Times New Roman"/>
          <w:sz w:val="24"/>
          <w:szCs w:val="24"/>
        </w:rPr>
        <w:t xml:space="preserve"> un izmantošanas veidiem;</w:t>
      </w:r>
      <w:r w:rsidR="00740661" w:rsidRPr="00102570">
        <w:rPr>
          <w:rFonts w:ascii="Times New Roman" w:hAnsi="Times New Roman" w:cs="Times New Roman"/>
          <w:sz w:val="24"/>
          <w:szCs w:val="24"/>
        </w:rPr>
        <w:t xml:space="preserve"> </w:t>
      </w:r>
    </w:p>
    <w:p w:rsidR="007E4650" w:rsidRDefault="00AC3DCD">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 xml:space="preserve">3) veiktajiem </w:t>
      </w:r>
      <w:r w:rsidR="00D97E7F" w:rsidRPr="00102570">
        <w:rPr>
          <w:rFonts w:ascii="Times New Roman" w:hAnsi="Times New Roman" w:cs="Times New Roman"/>
          <w:sz w:val="24"/>
          <w:szCs w:val="24"/>
        </w:rPr>
        <w:t xml:space="preserve">pārvaldījuma </w:t>
      </w:r>
      <w:r w:rsidRPr="00102570">
        <w:rPr>
          <w:rFonts w:ascii="Times New Roman" w:hAnsi="Times New Roman" w:cs="Times New Roman"/>
          <w:sz w:val="24"/>
          <w:szCs w:val="24"/>
        </w:rPr>
        <w:t>izdevumiem;</w:t>
      </w:r>
    </w:p>
    <w:p w:rsidR="007E4650" w:rsidRDefault="00AC3DCD">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4) veiktajiem atskaitījumiem citiem mērķiem;</w:t>
      </w:r>
    </w:p>
    <w:p w:rsidR="007E4650" w:rsidRDefault="00AC3DCD">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5) </w:t>
      </w:r>
      <w:r w:rsidR="003C1F84" w:rsidRPr="00102570">
        <w:rPr>
          <w:rFonts w:ascii="Times New Roman" w:hAnsi="Times New Roman" w:cs="Times New Roman"/>
          <w:sz w:val="24"/>
          <w:szCs w:val="24"/>
        </w:rPr>
        <w:t xml:space="preserve">izmantotājiem </w:t>
      </w:r>
      <w:r w:rsidR="001E1F51" w:rsidRPr="00102570">
        <w:rPr>
          <w:rFonts w:ascii="Times New Roman" w:hAnsi="Times New Roman" w:cs="Times New Roman"/>
          <w:sz w:val="24"/>
          <w:szCs w:val="24"/>
        </w:rPr>
        <w:t xml:space="preserve">izsniegtajām </w:t>
      </w:r>
      <w:r w:rsidR="003C1F84" w:rsidRPr="00102570">
        <w:rPr>
          <w:rFonts w:ascii="Times New Roman" w:hAnsi="Times New Roman" w:cs="Times New Roman"/>
          <w:sz w:val="24"/>
          <w:szCs w:val="24"/>
        </w:rPr>
        <w:t xml:space="preserve">un atteiktajām </w:t>
      </w:r>
      <w:r w:rsidR="00262ACA" w:rsidRPr="00102570">
        <w:rPr>
          <w:rFonts w:ascii="Times New Roman" w:hAnsi="Times New Roman" w:cs="Times New Roman"/>
          <w:sz w:val="24"/>
          <w:szCs w:val="24"/>
        </w:rPr>
        <w:t>atļaujām tādu darbu vai blakustiesību objektu izmantošanai</w:t>
      </w:r>
      <w:r w:rsidR="003C1F84" w:rsidRPr="00102570">
        <w:rPr>
          <w:rFonts w:ascii="Times New Roman" w:hAnsi="Times New Roman" w:cs="Times New Roman"/>
          <w:sz w:val="24"/>
          <w:szCs w:val="24"/>
        </w:rPr>
        <w:t>, uz kuriem attiecas pārstāvības līgums;</w:t>
      </w:r>
    </w:p>
    <w:p w:rsidR="007E4650" w:rsidRDefault="003C1F84">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6) biedru sapulces pieņemtajiem lēmumiem, ciktāl minētie lēmumi attiecas uz tiesību pārvaldījumu saskaņā ar pārstāvības līgumu.</w:t>
      </w:r>
    </w:p>
    <w:p w:rsidR="007E4650" w:rsidRDefault="003C1F84">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 xml:space="preserve">(2) Šā panta pirmajā daļā norādītajā termiņā un veidā kolektīvā pārvaldījuma organizācija sniedz arī informāciju par visiem pārstāvētajai kolektīvā pārvaldījuma organizācijai sadales rezultātā un uz pārstāvības līguma pamata </w:t>
      </w:r>
      <w:r w:rsidR="00F51811" w:rsidRPr="00102570">
        <w:rPr>
          <w:rFonts w:ascii="Times New Roman" w:hAnsi="Times New Roman" w:cs="Times New Roman"/>
          <w:sz w:val="24"/>
          <w:szCs w:val="24"/>
        </w:rPr>
        <w:t xml:space="preserve">aprēķinātajiem </w:t>
      </w:r>
      <w:r w:rsidRPr="00102570">
        <w:rPr>
          <w:rFonts w:ascii="Times New Roman" w:hAnsi="Times New Roman" w:cs="Times New Roman"/>
          <w:sz w:val="24"/>
          <w:szCs w:val="24"/>
        </w:rPr>
        <w:t xml:space="preserve">tiesību ieņēmumiem, kas </w:t>
      </w:r>
      <w:r w:rsidR="003E18F0" w:rsidRPr="00102570">
        <w:rPr>
          <w:rFonts w:ascii="Times New Roman" w:hAnsi="Times New Roman" w:cs="Times New Roman"/>
          <w:sz w:val="24"/>
          <w:szCs w:val="24"/>
        </w:rPr>
        <w:t xml:space="preserve">tai </w:t>
      </w:r>
      <w:r w:rsidRPr="00102570">
        <w:rPr>
          <w:rFonts w:ascii="Times New Roman" w:hAnsi="Times New Roman" w:cs="Times New Roman"/>
          <w:sz w:val="24"/>
          <w:szCs w:val="24"/>
        </w:rPr>
        <w:t>vēl nav izmaksāti.</w:t>
      </w:r>
    </w:p>
    <w:p w:rsidR="007E4650" w:rsidRDefault="007E4650">
      <w:pPr>
        <w:spacing w:after="0" w:line="240" w:lineRule="auto"/>
        <w:jc w:val="both"/>
        <w:rPr>
          <w:rFonts w:ascii="Times New Roman" w:hAnsi="Times New Roman" w:cs="Times New Roman"/>
          <w:sz w:val="24"/>
          <w:szCs w:val="24"/>
        </w:rPr>
      </w:pPr>
    </w:p>
    <w:p w:rsidR="007E4650" w:rsidRDefault="00FE3107">
      <w:pPr>
        <w:pStyle w:val="Nodaa"/>
      </w:pPr>
      <w:bookmarkStart w:id="39" w:name="_Toc448730542"/>
      <w:r w:rsidRPr="00102570">
        <w:t>VII</w:t>
      </w:r>
      <w:r w:rsidR="001016E4">
        <w:t> </w:t>
      </w:r>
      <w:r w:rsidRPr="00102570">
        <w:t xml:space="preserve">nodaļa </w:t>
      </w:r>
      <w:r w:rsidR="00D776B5" w:rsidRPr="00102570">
        <w:br/>
      </w:r>
      <w:r w:rsidRPr="00102570">
        <w:t>Attiecības ar darbu un blakustiesību objektu izmantotājiem</w:t>
      </w:r>
      <w:bookmarkEnd w:id="39"/>
    </w:p>
    <w:p w:rsidR="007E4650" w:rsidRDefault="007E4650">
      <w:pPr>
        <w:spacing w:after="0" w:line="240" w:lineRule="auto"/>
        <w:jc w:val="both"/>
        <w:rPr>
          <w:rFonts w:ascii="Times New Roman" w:hAnsi="Times New Roman" w:cs="Times New Roman"/>
          <w:sz w:val="24"/>
          <w:szCs w:val="24"/>
        </w:rPr>
      </w:pPr>
    </w:p>
    <w:p w:rsidR="007E4650" w:rsidRDefault="004E459D">
      <w:pPr>
        <w:pStyle w:val="Pants"/>
      </w:pPr>
      <w:bookmarkStart w:id="40" w:name="_Toc448730543"/>
      <w:r w:rsidRPr="00102570">
        <w:t>28</w:t>
      </w:r>
      <w:r w:rsidR="00FE3107" w:rsidRPr="00102570">
        <w:t xml:space="preserve">.pants. </w:t>
      </w:r>
      <w:r w:rsidR="006E1A4B" w:rsidRPr="00102570">
        <w:t xml:space="preserve">Pienākums </w:t>
      </w:r>
      <w:r w:rsidR="001726FE" w:rsidRPr="00102570">
        <w:t>noslēgt licences līgumu</w:t>
      </w:r>
      <w:bookmarkEnd w:id="40"/>
    </w:p>
    <w:p w:rsidR="007E4650" w:rsidRDefault="006E1A4B">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 xml:space="preserve">(1) Kolektīvā pārvaldījuma organizācija </w:t>
      </w:r>
      <w:r w:rsidR="00BF1319" w:rsidRPr="00102570">
        <w:rPr>
          <w:rFonts w:ascii="Times New Roman" w:hAnsi="Times New Roman" w:cs="Times New Roman"/>
          <w:sz w:val="24"/>
          <w:szCs w:val="24"/>
        </w:rPr>
        <w:t xml:space="preserve">pēc </w:t>
      </w:r>
      <w:r w:rsidR="001726FE" w:rsidRPr="00102570">
        <w:rPr>
          <w:rFonts w:ascii="Times New Roman" w:hAnsi="Times New Roman" w:cs="Times New Roman"/>
          <w:sz w:val="24"/>
          <w:szCs w:val="24"/>
        </w:rPr>
        <w:t xml:space="preserve">ikviena izmantotāja </w:t>
      </w:r>
      <w:r w:rsidR="00BF1319" w:rsidRPr="00102570">
        <w:rPr>
          <w:rFonts w:ascii="Times New Roman" w:hAnsi="Times New Roman" w:cs="Times New Roman"/>
          <w:sz w:val="24"/>
          <w:szCs w:val="24"/>
        </w:rPr>
        <w:t xml:space="preserve">pieprasījuma </w:t>
      </w:r>
      <w:r w:rsidR="00646120" w:rsidRPr="00102570">
        <w:rPr>
          <w:rFonts w:ascii="Times New Roman" w:hAnsi="Times New Roman" w:cs="Times New Roman"/>
          <w:sz w:val="24"/>
          <w:szCs w:val="24"/>
        </w:rPr>
        <w:t>noslēdz</w:t>
      </w:r>
      <w:r w:rsidR="001726FE" w:rsidRPr="00102570">
        <w:rPr>
          <w:rFonts w:ascii="Times New Roman" w:hAnsi="Times New Roman" w:cs="Times New Roman"/>
          <w:sz w:val="24"/>
          <w:szCs w:val="24"/>
        </w:rPr>
        <w:t xml:space="preserve"> ar viņu licences līgumu, </w:t>
      </w:r>
      <w:r w:rsidRPr="00102570">
        <w:rPr>
          <w:rFonts w:ascii="Times New Roman" w:hAnsi="Times New Roman" w:cs="Times New Roman"/>
          <w:sz w:val="24"/>
          <w:szCs w:val="24"/>
        </w:rPr>
        <w:t>izsniedz</w:t>
      </w:r>
      <w:r w:rsidR="001726FE" w:rsidRPr="00102570">
        <w:rPr>
          <w:rFonts w:ascii="Times New Roman" w:hAnsi="Times New Roman" w:cs="Times New Roman"/>
          <w:sz w:val="24"/>
          <w:szCs w:val="24"/>
        </w:rPr>
        <w:t>ot</w:t>
      </w:r>
      <w:r w:rsidRPr="00102570">
        <w:rPr>
          <w:rFonts w:ascii="Times New Roman" w:hAnsi="Times New Roman" w:cs="Times New Roman"/>
          <w:sz w:val="24"/>
          <w:szCs w:val="24"/>
        </w:rPr>
        <w:t xml:space="preserve"> </w:t>
      </w:r>
      <w:r w:rsidR="00821B64" w:rsidRPr="00102570">
        <w:rPr>
          <w:rFonts w:ascii="Times New Roman" w:hAnsi="Times New Roman" w:cs="Times New Roman"/>
          <w:sz w:val="24"/>
          <w:szCs w:val="24"/>
        </w:rPr>
        <w:t>atļauju</w:t>
      </w:r>
      <w:r w:rsidRPr="00102570">
        <w:rPr>
          <w:rFonts w:ascii="Times New Roman" w:hAnsi="Times New Roman" w:cs="Times New Roman"/>
          <w:sz w:val="24"/>
          <w:szCs w:val="24"/>
        </w:rPr>
        <w:t xml:space="preserve"> </w:t>
      </w:r>
      <w:r w:rsidR="00BF1319" w:rsidRPr="00102570">
        <w:rPr>
          <w:rFonts w:ascii="Times New Roman" w:hAnsi="Times New Roman" w:cs="Times New Roman"/>
          <w:sz w:val="24"/>
          <w:szCs w:val="24"/>
        </w:rPr>
        <w:t>kolektīvā pārvaldījuma organizācijas</w:t>
      </w:r>
      <w:r w:rsidRPr="00102570">
        <w:rPr>
          <w:rFonts w:ascii="Times New Roman" w:hAnsi="Times New Roman" w:cs="Times New Roman"/>
          <w:sz w:val="24"/>
          <w:szCs w:val="24"/>
        </w:rPr>
        <w:t xml:space="preserve"> pārstāvēto tiesību subjektu darbu vai blakustiesību </w:t>
      </w:r>
      <w:r w:rsidR="00BF1319" w:rsidRPr="00102570">
        <w:rPr>
          <w:rFonts w:ascii="Times New Roman" w:hAnsi="Times New Roman" w:cs="Times New Roman"/>
          <w:sz w:val="24"/>
          <w:szCs w:val="24"/>
        </w:rPr>
        <w:t xml:space="preserve">objektu </w:t>
      </w:r>
      <w:r w:rsidRPr="00102570">
        <w:rPr>
          <w:rFonts w:ascii="Times New Roman" w:hAnsi="Times New Roman" w:cs="Times New Roman"/>
          <w:sz w:val="24"/>
          <w:szCs w:val="24"/>
        </w:rPr>
        <w:t>izmantošanai</w:t>
      </w:r>
      <w:r w:rsidR="000E7989" w:rsidRPr="00102570">
        <w:rPr>
          <w:rFonts w:ascii="Times New Roman" w:hAnsi="Times New Roman" w:cs="Times New Roman"/>
          <w:sz w:val="24"/>
          <w:szCs w:val="24"/>
        </w:rPr>
        <w:t>.</w:t>
      </w:r>
      <w:r w:rsidR="00981238" w:rsidRPr="00102570">
        <w:rPr>
          <w:rFonts w:ascii="Times New Roman" w:hAnsi="Times New Roman" w:cs="Times New Roman"/>
          <w:sz w:val="24"/>
          <w:szCs w:val="24"/>
        </w:rPr>
        <w:t xml:space="preserve"> Gadījumā, kad kolektīvā pārvaldījuma organizācijas pārstāvētajiem tiesību subjektiem nav izņēmuma tiesīb</w:t>
      </w:r>
      <w:r w:rsidR="009C1AB5" w:rsidRPr="00102570">
        <w:rPr>
          <w:rFonts w:ascii="Times New Roman" w:hAnsi="Times New Roman" w:cs="Times New Roman"/>
          <w:sz w:val="24"/>
          <w:szCs w:val="24"/>
        </w:rPr>
        <w:t>u</w:t>
      </w:r>
      <w:r w:rsidR="00981238" w:rsidRPr="00102570">
        <w:rPr>
          <w:rFonts w:ascii="Times New Roman" w:hAnsi="Times New Roman" w:cs="Times New Roman"/>
          <w:sz w:val="24"/>
          <w:szCs w:val="24"/>
        </w:rPr>
        <w:t>, bet ir tiesības uz atlīdzību, kolektīvā pārvaldījuma organizācija</w:t>
      </w:r>
      <w:r w:rsidR="00A75F4C" w:rsidRPr="00102570">
        <w:rPr>
          <w:rFonts w:ascii="Times New Roman" w:hAnsi="Times New Roman" w:cs="Times New Roman"/>
          <w:sz w:val="24"/>
          <w:szCs w:val="24"/>
        </w:rPr>
        <w:t xml:space="preserve"> pēc izmantotāja pieprasījuma</w:t>
      </w:r>
      <w:r w:rsidR="00981238" w:rsidRPr="00102570">
        <w:rPr>
          <w:rFonts w:ascii="Times New Roman" w:hAnsi="Times New Roman" w:cs="Times New Roman"/>
          <w:sz w:val="24"/>
          <w:szCs w:val="24"/>
        </w:rPr>
        <w:t xml:space="preserve"> </w:t>
      </w:r>
      <w:r w:rsidR="004430B8" w:rsidRPr="00102570">
        <w:rPr>
          <w:rFonts w:ascii="Times New Roman" w:hAnsi="Times New Roman" w:cs="Times New Roman"/>
          <w:sz w:val="24"/>
          <w:szCs w:val="24"/>
        </w:rPr>
        <w:t>no</w:t>
      </w:r>
      <w:r w:rsidR="00981238" w:rsidRPr="00102570">
        <w:rPr>
          <w:rFonts w:ascii="Times New Roman" w:hAnsi="Times New Roman" w:cs="Times New Roman"/>
          <w:sz w:val="24"/>
          <w:szCs w:val="24"/>
        </w:rPr>
        <w:t xml:space="preserve">slēdz līgumu, kurā nosaka </w:t>
      </w:r>
      <w:r w:rsidR="00A75F4C" w:rsidRPr="00102570">
        <w:rPr>
          <w:rFonts w:ascii="Times New Roman" w:hAnsi="Times New Roman" w:cs="Times New Roman"/>
          <w:sz w:val="24"/>
          <w:szCs w:val="24"/>
        </w:rPr>
        <w:t xml:space="preserve">šādas </w:t>
      </w:r>
      <w:r w:rsidR="00981238" w:rsidRPr="00102570">
        <w:rPr>
          <w:rFonts w:ascii="Times New Roman" w:hAnsi="Times New Roman" w:cs="Times New Roman"/>
          <w:sz w:val="24"/>
          <w:szCs w:val="24"/>
        </w:rPr>
        <w:t>atlīdzības maksāšanas kārtību</w:t>
      </w:r>
      <w:r w:rsidR="00CC1206" w:rsidRPr="00102570">
        <w:rPr>
          <w:rFonts w:ascii="Times New Roman" w:hAnsi="Times New Roman" w:cs="Times New Roman"/>
          <w:sz w:val="24"/>
          <w:szCs w:val="24"/>
        </w:rPr>
        <w:t>, ja vien šajā likumā vai Autortiesību likumā nav paredzēta citāda atlīdzības maksāšanas kārtība</w:t>
      </w:r>
      <w:r w:rsidR="00981238" w:rsidRPr="00102570">
        <w:rPr>
          <w:rFonts w:ascii="Times New Roman" w:hAnsi="Times New Roman" w:cs="Times New Roman"/>
          <w:sz w:val="24"/>
          <w:szCs w:val="24"/>
        </w:rPr>
        <w:t xml:space="preserve">. </w:t>
      </w:r>
      <w:r w:rsidR="001726FE" w:rsidRPr="00102570">
        <w:rPr>
          <w:rFonts w:ascii="Times New Roman" w:hAnsi="Times New Roman" w:cs="Times New Roman"/>
          <w:sz w:val="24"/>
          <w:szCs w:val="24"/>
        </w:rPr>
        <w:t>Šādu</w:t>
      </w:r>
      <w:r w:rsidR="00981238" w:rsidRPr="00102570">
        <w:rPr>
          <w:rFonts w:ascii="Times New Roman" w:hAnsi="Times New Roman" w:cs="Times New Roman"/>
          <w:sz w:val="24"/>
          <w:szCs w:val="24"/>
        </w:rPr>
        <w:t xml:space="preserve"> līgum</w:t>
      </w:r>
      <w:r w:rsidR="001726FE" w:rsidRPr="00102570">
        <w:rPr>
          <w:rFonts w:ascii="Times New Roman" w:hAnsi="Times New Roman" w:cs="Times New Roman"/>
          <w:sz w:val="24"/>
          <w:szCs w:val="24"/>
        </w:rPr>
        <w:t>u</w:t>
      </w:r>
      <w:r w:rsidR="00981238" w:rsidRPr="00102570">
        <w:rPr>
          <w:rFonts w:ascii="Times New Roman" w:hAnsi="Times New Roman" w:cs="Times New Roman"/>
          <w:sz w:val="24"/>
          <w:szCs w:val="24"/>
        </w:rPr>
        <w:t xml:space="preserve"> noteikumiem </w:t>
      </w:r>
      <w:r w:rsidR="000E7989" w:rsidRPr="00102570">
        <w:rPr>
          <w:rFonts w:ascii="Times New Roman" w:hAnsi="Times New Roman" w:cs="Times New Roman"/>
          <w:sz w:val="24"/>
          <w:szCs w:val="24"/>
        </w:rPr>
        <w:t>jābūt objektīviem, nediskriminējošiem un jāparedz taisnīg</w:t>
      </w:r>
      <w:r w:rsidR="00C36970" w:rsidRPr="00102570">
        <w:rPr>
          <w:rFonts w:ascii="Times New Roman" w:hAnsi="Times New Roman" w:cs="Times New Roman"/>
          <w:sz w:val="24"/>
          <w:szCs w:val="24"/>
        </w:rPr>
        <w:t>a</w:t>
      </w:r>
      <w:r w:rsidR="000E7989" w:rsidRPr="00102570">
        <w:rPr>
          <w:rFonts w:ascii="Times New Roman" w:hAnsi="Times New Roman" w:cs="Times New Roman"/>
          <w:sz w:val="24"/>
          <w:szCs w:val="24"/>
        </w:rPr>
        <w:t xml:space="preserve"> atlīdzīb</w:t>
      </w:r>
      <w:r w:rsidR="00C36970" w:rsidRPr="00102570">
        <w:rPr>
          <w:rFonts w:ascii="Times New Roman" w:hAnsi="Times New Roman" w:cs="Times New Roman"/>
          <w:sz w:val="24"/>
          <w:szCs w:val="24"/>
        </w:rPr>
        <w:t>a</w:t>
      </w:r>
      <w:r w:rsidR="00210C8F" w:rsidRPr="00102570">
        <w:rPr>
          <w:rFonts w:ascii="Times New Roman" w:hAnsi="Times New Roman" w:cs="Times New Roman"/>
          <w:sz w:val="24"/>
          <w:szCs w:val="24"/>
        </w:rPr>
        <w:t xml:space="preserve"> par darbu vai blakustiesību objektu izmantošanu</w:t>
      </w:r>
      <w:r w:rsidR="000E7989" w:rsidRPr="00102570">
        <w:rPr>
          <w:rFonts w:ascii="Times New Roman" w:hAnsi="Times New Roman" w:cs="Times New Roman"/>
          <w:sz w:val="24"/>
          <w:szCs w:val="24"/>
        </w:rPr>
        <w:t>.</w:t>
      </w:r>
    </w:p>
    <w:p w:rsidR="007E4650" w:rsidRDefault="00BF1319">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w:t>
      </w:r>
      <w:r w:rsidR="000206B2" w:rsidRPr="00102570">
        <w:rPr>
          <w:rFonts w:ascii="Times New Roman" w:hAnsi="Times New Roman" w:cs="Times New Roman"/>
          <w:sz w:val="24"/>
          <w:szCs w:val="24"/>
        </w:rPr>
        <w:t>2</w:t>
      </w:r>
      <w:r w:rsidRPr="00102570">
        <w:rPr>
          <w:rFonts w:ascii="Times New Roman" w:hAnsi="Times New Roman" w:cs="Times New Roman"/>
          <w:sz w:val="24"/>
          <w:szCs w:val="24"/>
        </w:rPr>
        <w:t>) </w:t>
      </w:r>
      <w:r w:rsidR="00380B6A" w:rsidRPr="00102570">
        <w:rPr>
          <w:rFonts w:ascii="Times New Roman" w:hAnsi="Times New Roman" w:cs="Times New Roman"/>
          <w:sz w:val="24"/>
          <w:szCs w:val="24"/>
        </w:rPr>
        <w:t>Kolektīvā pārvaldījuma organizācija</w:t>
      </w:r>
      <w:r w:rsidR="0085518B" w:rsidRPr="00102570">
        <w:rPr>
          <w:rFonts w:ascii="Times New Roman" w:hAnsi="Times New Roman" w:cs="Times New Roman"/>
          <w:sz w:val="24"/>
          <w:szCs w:val="24"/>
        </w:rPr>
        <w:t>i ir tiesības piedāvāt</w:t>
      </w:r>
      <w:r w:rsidR="00380B6A" w:rsidRPr="00102570">
        <w:rPr>
          <w:rFonts w:ascii="Times New Roman" w:hAnsi="Times New Roman" w:cs="Times New Roman"/>
          <w:sz w:val="24"/>
          <w:szCs w:val="24"/>
        </w:rPr>
        <w:t xml:space="preserve"> </w:t>
      </w:r>
      <w:r w:rsidR="0085518B" w:rsidRPr="00102570">
        <w:rPr>
          <w:rFonts w:ascii="Times New Roman" w:hAnsi="Times New Roman" w:cs="Times New Roman"/>
          <w:sz w:val="24"/>
          <w:szCs w:val="24"/>
        </w:rPr>
        <w:t>atšķirīgus</w:t>
      </w:r>
      <w:r w:rsidR="00380B6A" w:rsidRPr="00102570">
        <w:rPr>
          <w:rFonts w:ascii="Times New Roman" w:hAnsi="Times New Roman" w:cs="Times New Roman"/>
          <w:sz w:val="24"/>
          <w:szCs w:val="24"/>
        </w:rPr>
        <w:t xml:space="preserve"> </w:t>
      </w:r>
      <w:r w:rsidR="00521502" w:rsidRPr="00102570">
        <w:rPr>
          <w:rFonts w:ascii="Times New Roman" w:hAnsi="Times New Roman" w:cs="Times New Roman"/>
          <w:sz w:val="24"/>
          <w:szCs w:val="24"/>
        </w:rPr>
        <w:t xml:space="preserve">licences līguma </w:t>
      </w:r>
      <w:r w:rsidR="00380B6A" w:rsidRPr="00102570">
        <w:rPr>
          <w:rFonts w:ascii="Times New Roman" w:hAnsi="Times New Roman" w:cs="Times New Roman"/>
          <w:sz w:val="24"/>
          <w:szCs w:val="24"/>
        </w:rPr>
        <w:t xml:space="preserve">noteikumus dažādiem </w:t>
      </w:r>
      <w:r w:rsidR="0085518B" w:rsidRPr="00102570">
        <w:rPr>
          <w:rFonts w:ascii="Times New Roman" w:hAnsi="Times New Roman" w:cs="Times New Roman"/>
          <w:sz w:val="24"/>
          <w:szCs w:val="24"/>
        </w:rPr>
        <w:t>jauna veida tiešsaistes</w:t>
      </w:r>
      <w:r w:rsidR="00380B6A" w:rsidRPr="00102570">
        <w:rPr>
          <w:rFonts w:ascii="Times New Roman" w:hAnsi="Times New Roman" w:cs="Times New Roman"/>
          <w:sz w:val="24"/>
          <w:szCs w:val="24"/>
        </w:rPr>
        <w:t xml:space="preserve"> pakalpojumu sniedzējiem. Par jauna veida tiešsaistes pakalpojumu šā likuma izpratnē atzīstams tāds tiešsaistes pakalpojums, kas Eiropas Savienībā ir bijis pieejams mazāk nekā trīs gadus.</w:t>
      </w:r>
    </w:p>
    <w:p w:rsidR="007E4650" w:rsidRDefault="007E4650">
      <w:pPr>
        <w:spacing w:after="0" w:line="240" w:lineRule="auto"/>
        <w:jc w:val="both"/>
        <w:rPr>
          <w:rFonts w:ascii="Times New Roman" w:hAnsi="Times New Roman" w:cs="Times New Roman"/>
          <w:sz w:val="24"/>
          <w:szCs w:val="24"/>
        </w:rPr>
      </w:pPr>
    </w:p>
    <w:p w:rsidR="007E4650" w:rsidRDefault="004E459D">
      <w:pPr>
        <w:pStyle w:val="Pants"/>
      </w:pPr>
      <w:bookmarkStart w:id="41" w:name="_Toc448730544"/>
      <w:r w:rsidRPr="00102570">
        <w:t>29</w:t>
      </w:r>
      <w:r w:rsidR="00537B63" w:rsidRPr="00102570">
        <w:t xml:space="preserve">.pants. </w:t>
      </w:r>
      <w:r w:rsidR="00A75F4C" w:rsidRPr="00102570">
        <w:t>Līgum</w:t>
      </w:r>
      <w:r w:rsidR="00377584" w:rsidRPr="00102570">
        <w:t>a</w:t>
      </w:r>
      <w:r w:rsidR="00A75F4C" w:rsidRPr="00102570">
        <w:t xml:space="preserve"> slēgšana ar</w:t>
      </w:r>
      <w:r w:rsidR="00537B63" w:rsidRPr="00102570">
        <w:t xml:space="preserve"> izmantotāju apvienīb</w:t>
      </w:r>
      <w:r w:rsidR="00377584" w:rsidRPr="00102570">
        <w:t>u</w:t>
      </w:r>
      <w:bookmarkEnd w:id="41"/>
    </w:p>
    <w:p w:rsidR="007E4650" w:rsidRDefault="00537B63">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 xml:space="preserve">Kolektīvā pārvaldījuma organizācija </w:t>
      </w:r>
      <w:r w:rsidR="00A75F4C" w:rsidRPr="00102570">
        <w:rPr>
          <w:rFonts w:ascii="Times New Roman" w:hAnsi="Times New Roman" w:cs="Times New Roman"/>
          <w:sz w:val="24"/>
          <w:szCs w:val="24"/>
        </w:rPr>
        <w:t xml:space="preserve">pēc </w:t>
      </w:r>
      <w:r w:rsidR="00484A09" w:rsidRPr="00102570">
        <w:rPr>
          <w:rFonts w:ascii="Times New Roman" w:hAnsi="Times New Roman" w:cs="Times New Roman"/>
          <w:sz w:val="24"/>
          <w:szCs w:val="24"/>
        </w:rPr>
        <w:t xml:space="preserve">izmantotāju apvienības </w:t>
      </w:r>
      <w:r w:rsidR="00A75F4C" w:rsidRPr="00102570">
        <w:rPr>
          <w:rFonts w:ascii="Times New Roman" w:hAnsi="Times New Roman" w:cs="Times New Roman"/>
          <w:sz w:val="24"/>
          <w:szCs w:val="24"/>
        </w:rPr>
        <w:t xml:space="preserve">pieprasījuma </w:t>
      </w:r>
      <w:r w:rsidR="004430B8" w:rsidRPr="00102570">
        <w:rPr>
          <w:rFonts w:ascii="Times New Roman" w:hAnsi="Times New Roman" w:cs="Times New Roman"/>
          <w:sz w:val="24"/>
          <w:szCs w:val="24"/>
        </w:rPr>
        <w:t>no</w:t>
      </w:r>
      <w:r w:rsidR="00D878A5" w:rsidRPr="00102570">
        <w:rPr>
          <w:rFonts w:ascii="Times New Roman" w:hAnsi="Times New Roman" w:cs="Times New Roman"/>
          <w:sz w:val="24"/>
          <w:szCs w:val="24"/>
        </w:rPr>
        <w:t>s</w:t>
      </w:r>
      <w:r w:rsidR="00A75F4C" w:rsidRPr="00102570">
        <w:rPr>
          <w:rFonts w:ascii="Times New Roman" w:hAnsi="Times New Roman" w:cs="Times New Roman"/>
          <w:sz w:val="24"/>
          <w:szCs w:val="24"/>
        </w:rPr>
        <w:t xml:space="preserve">lēdz </w:t>
      </w:r>
      <w:r w:rsidR="00484A09" w:rsidRPr="00102570">
        <w:rPr>
          <w:rFonts w:ascii="Times New Roman" w:hAnsi="Times New Roman" w:cs="Times New Roman"/>
          <w:sz w:val="24"/>
          <w:szCs w:val="24"/>
        </w:rPr>
        <w:t xml:space="preserve">ar to </w:t>
      </w:r>
      <w:r w:rsidR="00A75F4C" w:rsidRPr="00102570">
        <w:rPr>
          <w:rFonts w:ascii="Times New Roman" w:hAnsi="Times New Roman" w:cs="Times New Roman"/>
          <w:sz w:val="24"/>
          <w:szCs w:val="24"/>
        </w:rPr>
        <w:t>līgumu par kolektīvā pārvaldījuma organizācijas pārstāvēto tiesību subjektu darbu vai blakustiesību objektu izmantošanu</w:t>
      </w:r>
      <w:r w:rsidRPr="00102570">
        <w:rPr>
          <w:rFonts w:ascii="Times New Roman" w:hAnsi="Times New Roman" w:cs="Times New Roman"/>
          <w:sz w:val="24"/>
          <w:szCs w:val="24"/>
        </w:rPr>
        <w:t xml:space="preserve">, ja vien nav objektīva pamata atteikt </w:t>
      </w:r>
      <w:r w:rsidR="00A75F4C" w:rsidRPr="00102570">
        <w:rPr>
          <w:rFonts w:ascii="Times New Roman" w:hAnsi="Times New Roman" w:cs="Times New Roman"/>
          <w:sz w:val="24"/>
          <w:szCs w:val="24"/>
        </w:rPr>
        <w:t>šāda līguma noslēgšanu</w:t>
      </w:r>
      <w:r w:rsidRPr="00102570">
        <w:rPr>
          <w:rFonts w:ascii="Times New Roman" w:hAnsi="Times New Roman" w:cs="Times New Roman"/>
          <w:sz w:val="24"/>
          <w:szCs w:val="24"/>
        </w:rPr>
        <w:t>.</w:t>
      </w:r>
      <w:r w:rsidR="00055F3A" w:rsidRPr="00102570">
        <w:rPr>
          <w:rFonts w:ascii="Times New Roman" w:hAnsi="Times New Roman" w:cs="Times New Roman"/>
          <w:sz w:val="24"/>
          <w:szCs w:val="24"/>
        </w:rPr>
        <w:t xml:space="preserve"> </w:t>
      </w:r>
      <w:r w:rsidR="00D878A5" w:rsidRPr="00102570">
        <w:rPr>
          <w:rFonts w:ascii="Times New Roman" w:hAnsi="Times New Roman" w:cs="Times New Roman"/>
          <w:sz w:val="24"/>
          <w:szCs w:val="24"/>
        </w:rPr>
        <w:t>L</w:t>
      </w:r>
      <w:r w:rsidR="00A75F4C" w:rsidRPr="00102570">
        <w:rPr>
          <w:rFonts w:ascii="Times New Roman" w:hAnsi="Times New Roman" w:cs="Times New Roman"/>
          <w:sz w:val="24"/>
          <w:szCs w:val="24"/>
        </w:rPr>
        <w:t xml:space="preserve">īguma </w:t>
      </w:r>
      <w:r w:rsidR="00055F3A" w:rsidRPr="00102570">
        <w:rPr>
          <w:rFonts w:ascii="Times New Roman" w:hAnsi="Times New Roman" w:cs="Times New Roman"/>
          <w:sz w:val="24"/>
          <w:szCs w:val="24"/>
        </w:rPr>
        <w:t>noteikumiem jābūt objektīviem, nediskriminējošiem un jāparedz taisnīga atlīdzība par darbu vai blakustiesību objektu izmantošanu.</w:t>
      </w:r>
    </w:p>
    <w:p w:rsidR="007E4650" w:rsidRDefault="007E4650">
      <w:pPr>
        <w:spacing w:after="0" w:line="240" w:lineRule="auto"/>
        <w:jc w:val="both"/>
        <w:rPr>
          <w:rFonts w:ascii="Times New Roman" w:hAnsi="Times New Roman" w:cs="Times New Roman"/>
          <w:sz w:val="24"/>
          <w:szCs w:val="24"/>
        </w:rPr>
      </w:pPr>
    </w:p>
    <w:p w:rsidR="007E4650" w:rsidRDefault="004E459D">
      <w:pPr>
        <w:pStyle w:val="Pants"/>
      </w:pPr>
      <w:bookmarkStart w:id="42" w:name="_Toc448730545"/>
      <w:r w:rsidRPr="00102570">
        <w:t>30</w:t>
      </w:r>
      <w:r w:rsidR="00EA29BD" w:rsidRPr="00102570">
        <w:t xml:space="preserve">.pants. </w:t>
      </w:r>
      <w:r w:rsidR="00CF53A5" w:rsidRPr="00102570">
        <w:t>L</w:t>
      </w:r>
      <w:r w:rsidR="003F7CAC" w:rsidRPr="00102570">
        <w:t>īgumu noslēgšana</w:t>
      </w:r>
      <w:bookmarkEnd w:id="42"/>
    </w:p>
    <w:p w:rsidR="007E4650" w:rsidRDefault="000206B2">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 xml:space="preserve">(1) Kolektīvā pārvaldījuma organizācija un izmantotājs </w:t>
      </w:r>
      <w:r w:rsidR="00671969" w:rsidRPr="00102570">
        <w:rPr>
          <w:rFonts w:ascii="Times New Roman" w:hAnsi="Times New Roman" w:cs="Times New Roman"/>
          <w:sz w:val="24"/>
          <w:szCs w:val="24"/>
        </w:rPr>
        <w:t xml:space="preserve">vai izmantotāju apvienība </w:t>
      </w:r>
      <w:r w:rsidRPr="00102570">
        <w:rPr>
          <w:rFonts w:ascii="Times New Roman" w:hAnsi="Times New Roman" w:cs="Times New Roman"/>
          <w:sz w:val="24"/>
          <w:szCs w:val="24"/>
        </w:rPr>
        <w:t xml:space="preserve">ved sarunas par </w:t>
      </w:r>
      <w:r w:rsidR="00D878A5" w:rsidRPr="00102570">
        <w:rPr>
          <w:rFonts w:ascii="Times New Roman" w:hAnsi="Times New Roman" w:cs="Times New Roman"/>
          <w:sz w:val="24"/>
          <w:szCs w:val="24"/>
        </w:rPr>
        <w:t>šā likuma 2</w:t>
      </w:r>
      <w:r w:rsidR="004E459D" w:rsidRPr="00102570">
        <w:rPr>
          <w:rFonts w:ascii="Times New Roman" w:hAnsi="Times New Roman" w:cs="Times New Roman"/>
          <w:sz w:val="24"/>
          <w:szCs w:val="24"/>
        </w:rPr>
        <w:t>8.panta pirmajā daļā un 29</w:t>
      </w:r>
      <w:r w:rsidR="00D878A5" w:rsidRPr="00102570">
        <w:rPr>
          <w:rFonts w:ascii="Times New Roman" w:hAnsi="Times New Roman" w:cs="Times New Roman"/>
          <w:sz w:val="24"/>
          <w:szCs w:val="24"/>
        </w:rPr>
        <w:t>.pantā minēto līgumu noslēgšanu</w:t>
      </w:r>
      <w:r w:rsidRPr="00102570">
        <w:rPr>
          <w:rFonts w:ascii="Times New Roman" w:hAnsi="Times New Roman" w:cs="Times New Roman"/>
          <w:sz w:val="24"/>
          <w:szCs w:val="24"/>
        </w:rPr>
        <w:t xml:space="preserve"> labā ticībā, sniedzot viens otram </w:t>
      </w:r>
      <w:r w:rsidR="00D878A5" w:rsidRPr="00102570">
        <w:rPr>
          <w:rFonts w:ascii="Times New Roman" w:hAnsi="Times New Roman" w:cs="Times New Roman"/>
          <w:sz w:val="24"/>
          <w:szCs w:val="24"/>
        </w:rPr>
        <w:t>līgumu noslēgšanai</w:t>
      </w:r>
      <w:r w:rsidRPr="00102570">
        <w:rPr>
          <w:rFonts w:ascii="Times New Roman" w:hAnsi="Times New Roman" w:cs="Times New Roman"/>
          <w:sz w:val="24"/>
          <w:szCs w:val="24"/>
        </w:rPr>
        <w:t xml:space="preserve"> nepieciešamo informāciju.</w:t>
      </w:r>
    </w:p>
    <w:p w:rsidR="007E4650" w:rsidRDefault="00671969">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 xml:space="preserve">(2) Kolektīvā pārvaldījuma organizācija nekavējoties atbild uz izmantotāju vai izmantotāju apvienību informācijas pieprasījumiem </w:t>
      </w:r>
      <w:r w:rsidR="00D23AA5" w:rsidRPr="00102570">
        <w:rPr>
          <w:rFonts w:ascii="Times New Roman" w:hAnsi="Times New Roman" w:cs="Times New Roman"/>
          <w:sz w:val="24"/>
          <w:szCs w:val="24"/>
        </w:rPr>
        <w:t>p</w:t>
      </w:r>
      <w:r w:rsidRPr="00102570">
        <w:rPr>
          <w:rFonts w:ascii="Times New Roman" w:hAnsi="Times New Roman" w:cs="Times New Roman"/>
          <w:sz w:val="24"/>
          <w:szCs w:val="24"/>
        </w:rPr>
        <w:t xml:space="preserve">ar </w:t>
      </w:r>
      <w:r w:rsidR="00D878A5" w:rsidRPr="00102570">
        <w:rPr>
          <w:rFonts w:ascii="Times New Roman" w:hAnsi="Times New Roman" w:cs="Times New Roman"/>
          <w:sz w:val="24"/>
          <w:szCs w:val="24"/>
        </w:rPr>
        <w:t xml:space="preserve">līguma noslēgšanu </w:t>
      </w:r>
      <w:r w:rsidRPr="00102570">
        <w:rPr>
          <w:rFonts w:ascii="Times New Roman" w:hAnsi="Times New Roman" w:cs="Times New Roman"/>
          <w:sz w:val="24"/>
          <w:szCs w:val="24"/>
        </w:rPr>
        <w:t>un informē par visiem datiem, kas kolektīvā pārvaldījuma organizācijai ir nepieciešami</w:t>
      </w:r>
      <w:r w:rsidR="00D878A5" w:rsidRPr="00102570">
        <w:rPr>
          <w:rFonts w:ascii="Times New Roman" w:hAnsi="Times New Roman" w:cs="Times New Roman"/>
          <w:sz w:val="24"/>
          <w:szCs w:val="24"/>
        </w:rPr>
        <w:t xml:space="preserve"> līguma noslēgšanai</w:t>
      </w:r>
      <w:r w:rsidRPr="00102570">
        <w:rPr>
          <w:rFonts w:ascii="Times New Roman" w:hAnsi="Times New Roman" w:cs="Times New Roman"/>
          <w:sz w:val="24"/>
          <w:szCs w:val="24"/>
        </w:rPr>
        <w:t xml:space="preserve">. </w:t>
      </w:r>
      <w:r w:rsidR="000E4ACE" w:rsidRPr="00102570">
        <w:rPr>
          <w:rFonts w:ascii="Times New Roman" w:hAnsi="Times New Roman" w:cs="Times New Roman"/>
          <w:sz w:val="24"/>
          <w:szCs w:val="24"/>
        </w:rPr>
        <w:t>Pēc nepieciešamo datu saņemšanas kolektīvā pārvaldījuma organizācija nekavējoties piedāvā izmantotājam vai izmantotāj</w:t>
      </w:r>
      <w:r w:rsidR="00D23AA5" w:rsidRPr="00102570">
        <w:rPr>
          <w:rFonts w:ascii="Times New Roman" w:hAnsi="Times New Roman" w:cs="Times New Roman"/>
          <w:sz w:val="24"/>
          <w:szCs w:val="24"/>
        </w:rPr>
        <w:t>u</w:t>
      </w:r>
      <w:r w:rsidR="000E4ACE" w:rsidRPr="00102570">
        <w:rPr>
          <w:rFonts w:ascii="Times New Roman" w:hAnsi="Times New Roman" w:cs="Times New Roman"/>
          <w:sz w:val="24"/>
          <w:szCs w:val="24"/>
        </w:rPr>
        <w:t xml:space="preserve"> apvienībai noslēgt līgumu vai </w:t>
      </w:r>
      <w:r w:rsidR="00837DC0" w:rsidRPr="00102570">
        <w:rPr>
          <w:rFonts w:ascii="Times New Roman" w:hAnsi="Times New Roman" w:cs="Times New Roman"/>
          <w:sz w:val="24"/>
          <w:szCs w:val="24"/>
        </w:rPr>
        <w:t>motivēt</w:t>
      </w:r>
      <w:r w:rsidR="00CC1206" w:rsidRPr="00102570">
        <w:rPr>
          <w:rFonts w:ascii="Times New Roman" w:hAnsi="Times New Roman" w:cs="Times New Roman"/>
          <w:sz w:val="24"/>
          <w:szCs w:val="24"/>
        </w:rPr>
        <w:t>i atsaka noslēgt</w:t>
      </w:r>
      <w:r w:rsidR="00837DC0" w:rsidRPr="00102570">
        <w:rPr>
          <w:rFonts w:ascii="Times New Roman" w:hAnsi="Times New Roman" w:cs="Times New Roman"/>
          <w:sz w:val="24"/>
          <w:szCs w:val="24"/>
        </w:rPr>
        <w:t xml:space="preserve"> </w:t>
      </w:r>
      <w:r w:rsidR="005265D9" w:rsidRPr="00102570">
        <w:rPr>
          <w:rFonts w:ascii="Times New Roman" w:hAnsi="Times New Roman" w:cs="Times New Roman"/>
          <w:sz w:val="24"/>
          <w:szCs w:val="24"/>
        </w:rPr>
        <w:t>līgum</w:t>
      </w:r>
      <w:r w:rsidR="00CC1206" w:rsidRPr="00102570">
        <w:rPr>
          <w:rFonts w:ascii="Times New Roman" w:hAnsi="Times New Roman" w:cs="Times New Roman"/>
          <w:sz w:val="24"/>
          <w:szCs w:val="24"/>
        </w:rPr>
        <w:t>u</w:t>
      </w:r>
      <w:r w:rsidR="005265D9" w:rsidRPr="00102570">
        <w:rPr>
          <w:rFonts w:ascii="Times New Roman" w:hAnsi="Times New Roman" w:cs="Times New Roman"/>
          <w:sz w:val="24"/>
          <w:szCs w:val="24"/>
        </w:rPr>
        <w:t xml:space="preserve">. </w:t>
      </w:r>
    </w:p>
    <w:p w:rsidR="007E4650" w:rsidRDefault="007E4650">
      <w:pPr>
        <w:spacing w:after="0" w:line="240" w:lineRule="auto"/>
        <w:jc w:val="both"/>
        <w:rPr>
          <w:rFonts w:ascii="Times New Roman" w:hAnsi="Times New Roman" w:cs="Times New Roman"/>
          <w:sz w:val="24"/>
          <w:szCs w:val="24"/>
        </w:rPr>
      </w:pPr>
    </w:p>
    <w:p w:rsidR="007E4650" w:rsidRDefault="004E459D">
      <w:pPr>
        <w:pStyle w:val="Pants"/>
      </w:pPr>
      <w:bookmarkStart w:id="43" w:name="_Toc448730546"/>
      <w:r w:rsidRPr="00102570">
        <w:lastRenderedPageBreak/>
        <w:t>31</w:t>
      </w:r>
      <w:r w:rsidR="00D878A5" w:rsidRPr="00102570">
        <w:t xml:space="preserve">.pants. </w:t>
      </w:r>
      <w:r w:rsidR="00823F2A" w:rsidRPr="00102570">
        <w:t>Atlīdzības samaksa</w:t>
      </w:r>
      <w:bookmarkEnd w:id="43"/>
      <w:r w:rsidR="004874D8">
        <w:t xml:space="preserve"> ar nosacījumu</w:t>
      </w:r>
    </w:p>
    <w:p w:rsidR="007A7DB4" w:rsidRDefault="007A7DB4" w:rsidP="007A7DB4">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 xml:space="preserve">(1) Ja kolektīvā pārvaldījuma organizācija un izmantotājs </w:t>
      </w:r>
      <w:r>
        <w:rPr>
          <w:rFonts w:ascii="Times New Roman" w:hAnsi="Times New Roman" w:cs="Times New Roman"/>
          <w:sz w:val="24"/>
          <w:szCs w:val="24"/>
        </w:rPr>
        <w:t>ir vienojušies par licences līguma noteikumiem, izņemot par atlīdzības lielumu</w:t>
      </w:r>
      <w:r w:rsidRPr="00102570">
        <w:rPr>
          <w:rFonts w:ascii="Times New Roman" w:hAnsi="Times New Roman" w:cs="Times New Roman"/>
          <w:sz w:val="24"/>
          <w:szCs w:val="24"/>
        </w:rPr>
        <w:t>, jo starp pusēm pastāv strīds par kolektīvā pārvaldījuma organizācijas noteiktās atlīdzības lieluma pamatotību, atļauju izmantot kolektīvā pārvaldījuma organizācijas pārstāvēto tiesību subjektu darbus</w:t>
      </w:r>
      <w:r w:rsidR="00BF7A69">
        <w:rPr>
          <w:rFonts w:ascii="Times New Roman" w:hAnsi="Times New Roman" w:cs="Times New Roman"/>
          <w:sz w:val="24"/>
          <w:szCs w:val="24"/>
        </w:rPr>
        <w:t xml:space="preserve"> </w:t>
      </w:r>
      <w:r w:rsidRPr="00102570">
        <w:rPr>
          <w:rFonts w:ascii="Times New Roman" w:hAnsi="Times New Roman" w:cs="Times New Roman"/>
          <w:sz w:val="24"/>
          <w:szCs w:val="24"/>
        </w:rPr>
        <w:t>atzīst par saņemtu, ja izmantotājs atlīdzību par tās saņemšanu:</w:t>
      </w:r>
    </w:p>
    <w:p w:rsidR="007A7DB4" w:rsidRDefault="007A7DB4" w:rsidP="007A7DB4">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1) </w:t>
      </w:r>
      <w:r>
        <w:rPr>
          <w:rFonts w:ascii="Times New Roman" w:hAnsi="Times New Roman" w:cs="Times New Roman"/>
          <w:sz w:val="24"/>
          <w:szCs w:val="24"/>
        </w:rPr>
        <w:t xml:space="preserve">bez nosacījuma </w:t>
      </w:r>
      <w:r w:rsidRPr="00102570">
        <w:rPr>
          <w:rFonts w:ascii="Times New Roman" w:hAnsi="Times New Roman" w:cs="Times New Roman"/>
          <w:sz w:val="24"/>
          <w:szCs w:val="24"/>
        </w:rPr>
        <w:t>samaksā kolektīvā pārvaldījuma organizācijai apmērā, kuru izmantotājs atzīst par pamatotu;</w:t>
      </w:r>
    </w:p>
    <w:p w:rsidR="007A7DB4" w:rsidRDefault="007A7DB4" w:rsidP="007A7DB4">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 xml:space="preserve">2) apmērā, kuru izmantotājs neatzīst par pamatotu, </w:t>
      </w:r>
      <w:r>
        <w:rPr>
          <w:rFonts w:ascii="Times New Roman" w:hAnsi="Times New Roman" w:cs="Times New Roman"/>
          <w:sz w:val="24"/>
          <w:szCs w:val="24"/>
        </w:rPr>
        <w:t>samaksā kolektīvā pārvaldījuma organizācijai ar nosacījumu, ka atlīdzība ir atmaksājama izmantotājam, ja tā šajā pantā noteiktajā kārtībā tiek atzīta par pārmaksātu</w:t>
      </w:r>
      <w:r w:rsidRPr="00102570">
        <w:rPr>
          <w:rFonts w:ascii="Times New Roman" w:hAnsi="Times New Roman" w:cs="Times New Roman"/>
          <w:sz w:val="24"/>
          <w:szCs w:val="24"/>
        </w:rPr>
        <w:t>.</w:t>
      </w:r>
    </w:p>
    <w:p w:rsidR="007A7DB4" w:rsidRDefault="007A7DB4" w:rsidP="007A7DB4">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w:t>
      </w:r>
      <w:r>
        <w:rPr>
          <w:rFonts w:ascii="Times New Roman" w:hAnsi="Times New Roman" w:cs="Times New Roman"/>
          <w:sz w:val="24"/>
          <w:szCs w:val="24"/>
        </w:rPr>
        <w:t>2</w:t>
      </w:r>
      <w:r w:rsidRPr="00102570">
        <w:rPr>
          <w:rFonts w:ascii="Times New Roman" w:hAnsi="Times New Roman" w:cs="Times New Roman"/>
          <w:sz w:val="24"/>
          <w:szCs w:val="24"/>
        </w:rPr>
        <w:t xml:space="preserve">) Atļauju izmantot kolektīvā pārvaldījuma organizācijas pārstāvēto tiesību subjektu darbus </w:t>
      </w:r>
      <w:r w:rsidR="00BF7A69">
        <w:rPr>
          <w:rFonts w:ascii="Times New Roman" w:hAnsi="Times New Roman" w:cs="Times New Roman"/>
          <w:sz w:val="24"/>
          <w:szCs w:val="24"/>
        </w:rPr>
        <w:t xml:space="preserve"> </w:t>
      </w:r>
      <w:r w:rsidRPr="00102570">
        <w:rPr>
          <w:rFonts w:ascii="Times New Roman" w:hAnsi="Times New Roman" w:cs="Times New Roman"/>
          <w:sz w:val="24"/>
          <w:szCs w:val="24"/>
        </w:rPr>
        <w:t>atzīst par saņemtu ar brīdi, kad izmantotājs ir izpildījis abus šā panta pirmajā daļā noteiktos nosacījumus šajā pantā noteiktajā kārtībā. Izmantotājs izmanto darbus</w:t>
      </w:r>
      <w:r w:rsidR="00577436">
        <w:rPr>
          <w:rFonts w:ascii="Times New Roman" w:hAnsi="Times New Roman" w:cs="Times New Roman"/>
          <w:sz w:val="24"/>
          <w:szCs w:val="24"/>
        </w:rPr>
        <w:t xml:space="preserve"> </w:t>
      </w:r>
      <w:r w:rsidRPr="00102570">
        <w:rPr>
          <w:rFonts w:ascii="Times New Roman" w:hAnsi="Times New Roman" w:cs="Times New Roman"/>
          <w:sz w:val="24"/>
          <w:szCs w:val="24"/>
        </w:rPr>
        <w:t>atbilstoši licences līguma noteikumiem.</w:t>
      </w:r>
    </w:p>
    <w:p w:rsidR="007A7DB4" w:rsidRDefault="007A7DB4" w:rsidP="007A7DB4">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w:t>
      </w:r>
      <w:r>
        <w:rPr>
          <w:rFonts w:ascii="Times New Roman" w:hAnsi="Times New Roman" w:cs="Times New Roman"/>
          <w:sz w:val="24"/>
          <w:szCs w:val="24"/>
        </w:rPr>
        <w:t>3</w:t>
      </w:r>
      <w:r w:rsidRPr="00102570">
        <w:rPr>
          <w:rFonts w:ascii="Times New Roman" w:hAnsi="Times New Roman" w:cs="Times New Roman"/>
          <w:sz w:val="24"/>
          <w:szCs w:val="24"/>
        </w:rPr>
        <w:t>)</w:t>
      </w:r>
      <w:r>
        <w:rPr>
          <w:rFonts w:ascii="Times New Roman" w:hAnsi="Times New Roman" w:cs="Times New Roman"/>
          <w:sz w:val="24"/>
          <w:szCs w:val="24"/>
        </w:rPr>
        <w:t> </w:t>
      </w:r>
      <w:r w:rsidRPr="00102570">
        <w:rPr>
          <w:rFonts w:ascii="Times New Roman" w:hAnsi="Times New Roman" w:cs="Times New Roman"/>
          <w:sz w:val="24"/>
          <w:szCs w:val="24"/>
        </w:rPr>
        <w:t xml:space="preserve">Kolektīvā pārvaldījuma organizācija ir tiesīga </w:t>
      </w:r>
      <w:r>
        <w:rPr>
          <w:rFonts w:ascii="Times New Roman" w:hAnsi="Times New Roman" w:cs="Times New Roman"/>
          <w:sz w:val="24"/>
          <w:szCs w:val="24"/>
        </w:rPr>
        <w:t>paturēt</w:t>
      </w:r>
      <w:r w:rsidRPr="00102570">
        <w:rPr>
          <w:rFonts w:ascii="Times New Roman" w:hAnsi="Times New Roman" w:cs="Times New Roman"/>
          <w:sz w:val="24"/>
          <w:szCs w:val="24"/>
        </w:rPr>
        <w:t xml:space="preserve"> </w:t>
      </w:r>
      <w:r>
        <w:rPr>
          <w:rFonts w:ascii="Times New Roman" w:hAnsi="Times New Roman" w:cs="Times New Roman"/>
          <w:sz w:val="24"/>
          <w:szCs w:val="24"/>
        </w:rPr>
        <w:t>ar nosacījumu samaksāto</w:t>
      </w:r>
      <w:r w:rsidRPr="00102570">
        <w:rPr>
          <w:rFonts w:ascii="Times New Roman" w:hAnsi="Times New Roman" w:cs="Times New Roman"/>
          <w:sz w:val="24"/>
          <w:szCs w:val="24"/>
        </w:rPr>
        <w:t xml:space="preserve"> atlīdzību</w:t>
      </w:r>
      <w:r>
        <w:rPr>
          <w:rFonts w:ascii="Times New Roman" w:hAnsi="Times New Roman" w:cs="Times New Roman"/>
          <w:sz w:val="24"/>
          <w:szCs w:val="24"/>
        </w:rPr>
        <w:t>, ja</w:t>
      </w:r>
      <w:r w:rsidRPr="00102570">
        <w:rPr>
          <w:rFonts w:ascii="Times New Roman" w:hAnsi="Times New Roman" w:cs="Times New Roman"/>
          <w:sz w:val="24"/>
          <w:szCs w:val="24"/>
        </w:rPr>
        <w:t xml:space="preserve"> ir iestājies viens no šādiem nosacījumiem:</w:t>
      </w:r>
    </w:p>
    <w:p w:rsidR="007A7DB4" w:rsidRDefault="007A7DB4" w:rsidP="007A7DB4">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 xml:space="preserve">1) izmantotājs ir rakstveidā atzinis </w:t>
      </w:r>
      <w:r>
        <w:rPr>
          <w:rFonts w:ascii="Times New Roman" w:hAnsi="Times New Roman" w:cs="Times New Roman"/>
          <w:sz w:val="24"/>
          <w:szCs w:val="24"/>
        </w:rPr>
        <w:t>kolektīvā pārvaldījuma organizācijas tiesības paturēt visu ar nosacījumu samaksāto</w:t>
      </w:r>
      <w:r w:rsidRPr="00102570">
        <w:rPr>
          <w:rFonts w:ascii="Times New Roman" w:hAnsi="Times New Roman" w:cs="Times New Roman"/>
          <w:sz w:val="24"/>
          <w:szCs w:val="24"/>
        </w:rPr>
        <w:t xml:space="preserve"> atlīdzīb</w:t>
      </w:r>
      <w:r>
        <w:rPr>
          <w:rFonts w:ascii="Times New Roman" w:hAnsi="Times New Roman" w:cs="Times New Roman"/>
          <w:sz w:val="24"/>
          <w:szCs w:val="24"/>
        </w:rPr>
        <w:t>u</w:t>
      </w:r>
      <w:r w:rsidRPr="00102570">
        <w:rPr>
          <w:rFonts w:ascii="Times New Roman" w:hAnsi="Times New Roman" w:cs="Times New Roman"/>
          <w:sz w:val="24"/>
          <w:szCs w:val="24"/>
        </w:rPr>
        <w:t xml:space="preserve"> – pilnā </w:t>
      </w:r>
      <w:r>
        <w:rPr>
          <w:rFonts w:ascii="Times New Roman" w:hAnsi="Times New Roman" w:cs="Times New Roman"/>
          <w:sz w:val="24"/>
          <w:szCs w:val="24"/>
        </w:rPr>
        <w:t>ar nosacījumu samaksātās</w:t>
      </w:r>
      <w:r w:rsidRPr="00102570">
        <w:rPr>
          <w:rFonts w:ascii="Times New Roman" w:hAnsi="Times New Roman" w:cs="Times New Roman"/>
          <w:sz w:val="24"/>
          <w:szCs w:val="24"/>
        </w:rPr>
        <w:t xml:space="preserve"> atlīdzības apmērā;</w:t>
      </w:r>
    </w:p>
    <w:p w:rsidR="007A7DB4" w:rsidRDefault="007A7DB4" w:rsidP="007A7DB4">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 xml:space="preserve">2) kolektīvā pārvaldījuma organizācija un izmantotājs ir </w:t>
      </w:r>
      <w:r>
        <w:rPr>
          <w:rFonts w:ascii="Times New Roman" w:hAnsi="Times New Roman" w:cs="Times New Roman"/>
          <w:sz w:val="24"/>
          <w:szCs w:val="24"/>
        </w:rPr>
        <w:t xml:space="preserve">rakstveidā </w:t>
      </w:r>
      <w:r w:rsidRPr="00102570">
        <w:rPr>
          <w:rFonts w:ascii="Times New Roman" w:hAnsi="Times New Roman" w:cs="Times New Roman"/>
          <w:sz w:val="24"/>
          <w:szCs w:val="24"/>
        </w:rPr>
        <w:t xml:space="preserve">vienojušies par </w:t>
      </w:r>
      <w:r>
        <w:rPr>
          <w:rFonts w:ascii="Times New Roman" w:hAnsi="Times New Roman" w:cs="Times New Roman"/>
          <w:sz w:val="24"/>
          <w:szCs w:val="24"/>
        </w:rPr>
        <w:t>kolektīvā pārvaldījuma organizācijas tiesībām paturēt ar nosacījumu samaksāto</w:t>
      </w:r>
      <w:r w:rsidRPr="00102570">
        <w:rPr>
          <w:rFonts w:ascii="Times New Roman" w:hAnsi="Times New Roman" w:cs="Times New Roman"/>
          <w:sz w:val="24"/>
          <w:szCs w:val="24"/>
        </w:rPr>
        <w:t xml:space="preserve"> atlīdzīb</w:t>
      </w:r>
      <w:r>
        <w:rPr>
          <w:rFonts w:ascii="Times New Roman" w:hAnsi="Times New Roman" w:cs="Times New Roman"/>
          <w:sz w:val="24"/>
          <w:szCs w:val="24"/>
        </w:rPr>
        <w:t>u</w:t>
      </w:r>
      <w:r w:rsidRPr="00102570">
        <w:rPr>
          <w:rFonts w:ascii="Times New Roman" w:hAnsi="Times New Roman" w:cs="Times New Roman"/>
          <w:sz w:val="24"/>
          <w:szCs w:val="24"/>
        </w:rPr>
        <w:t xml:space="preserve"> – apmērā, par kādu puses vienojušās;</w:t>
      </w:r>
    </w:p>
    <w:p w:rsidR="007A7DB4" w:rsidRDefault="007A7DB4" w:rsidP="007A7DB4">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 xml:space="preserve">3) ar spēkā stājušos tiesas vai šķīrējtiesas spriedumu ir atzītas kolektīvā pārvaldījuma organizācijas tiesības uz atlīdzību, kas pārsniedz izmantotāja </w:t>
      </w:r>
      <w:r>
        <w:rPr>
          <w:rFonts w:ascii="Times New Roman" w:hAnsi="Times New Roman" w:cs="Times New Roman"/>
          <w:sz w:val="24"/>
          <w:szCs w:val="24"/>
        </w:rPr>
        <w:t>bez nosacījuma</w:t>
      </w:r>
      <w:r w:rsidRPr="00102570">
        <w:rPr>
          <w:rFonts w:ascii="Times New Roman" w:hAnsi="Times New Roman" w:cs="Times New Roman"/>
          <w:sz w:val="24"/>
          <w:szCs w:val="24"/>
        </w:rPr>
        <w:t xml:space="preserve"> samaksāto atlīdzību, – pārsniegtajā apmērā;</w:t>
      </w:r>
    </w:p>
    <w:p w:rsidR="007A7DB4" w:rsidRDefault="007A7DB4" w:rsidP="007A7DB4">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 xml:space="preserve">4) izmantotājs ir miris vai likvidēts un tam nav tiesību un saistību pārņēmēja – pilnā </w:t>
      </w:r>
      <w:r>
        <w:rPr>
          <w:rFonts w:ascii="Times New Roman" w:hAnsi="Times New Roman" w:cs="Times New Roman"/>
          <w:sz w:val="24"/>
          <w:szCs w:val="24"/>
        </w:rPr>
        <w:t>ar nosacījumu samaksātās</w:t>
      </w:r>
      <w:r w:rsidRPr="00102570">
        <w:rPr>
          <w:rFonts w:ascii="Times New Roman" w:hAnsi="Times New Roman" w:cs="Times New Roman"/>
          <w:sz w:val="24"/>
          <w:szCs w:val="24"/>
        </w:rPr>
        <w:t xml:space="preserve"> atlīdzības apmērā</w:t>
      </w:r>
      <w:r>
        <w:rPr>
          <w:rFonts w:ascii="Times New Roman" w:hAnsi="Times New Roman" w:cs="Times New Roman"/>
          <w:sz w:val="24"/>
          <w:szCs w:val="24"/>
        </w:rPr>
        <w:t>;</w:t>
      </w:r>
    </w:p>
    <w:p w:rsidR="007A7DB4" w:rsidRDefault="007A7DB4" w:rsidP="007A7DB4">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5) ja </w:t>
      </w:r>
      <w:r w:rsidRPr="00102570">
        <w:rPr>
          <w:rFonts w:ascii="Times New Roman" w:hAnsi="Times New Roman" w:cs="Times New Roman"/>
          <w:sz w:val="24"/>
          <w:szCs w:val="24"/>
        </w:rPr>
        <w:t xml:space="preserve">kopš </w:t>
      </w:r>
      <w:r>
        <w:rPr>
          <w:rFonts w:ascii="Times New Roman" w:hAnsi="Times New Roman" w:cs="Times New Roman"/>
          <w:sz w:val="24"/>
          <w:szCs w:val="24"/>
        </w:rPr>
        <w:t>atlīdzības samaksas ar nosacījumu vai, ja tā maksāta vairākās daļās, – kopš tās pirmās daļas samaksas, –</w:t>
      </w:r>
      <w:r w:rsidR="009D3A00">
        <w:rPr>
          <w:rFonts w:ascii="Times New Roman" w:hAnsi="Times New Roman" w:cs="Times New Roman"/>
          <w:sz w:val="24"/>
          <w:szCs w:val="24"/>
        </w:rPr>
        <w:t xml:space="preserve"> ir pagājuši četri</w:t>
      </w:r>
      <w:r w:rsidRPr="00102570">
        <w:rPr>
          <w:rFonts w:ascii="Times New Roman" w:hAnsi="Times New Roman" w:cs="Times New Roman"/>
          <w:sz w:val="24"/>
          <w:szCs w:val="24"/>
        </w:rPr>
        <w:t xml:space="preserve"> gadi</w:t>
      </w:r>
      <w:r>
        <w:rPr>
          <w:rFonts w:ascii="Times New Roman" w:hAnsi="Times New Roman" w:cs="Times New Roman"/>
          <w:sz w:val="24"/>
          <w:szCs w:val="24"/>
        </w:rPr>
        <w:t xml:space="preserve"> – pilnā apmērā.</w:t>
      </w:r>
    </w:p>
    <w:p w:rsidR="007A7DB4" w:rsidRDefault="007A7DB4" w:rsidP="007A7DB4">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w:t>
      </w:r>
      <w:r>
        <w:rPr>
          <w:rFonts w:ascii="Times New Roman" w:hAnsi="Times New Roman" w:cs="Times New Roman"/>
          <w:sz w:val="24"/>
          <w:szCs w:val="24"/>
        </w:rPr>
        <w:t>4</w:t>
      </w:r>
      <w:r w:rsidRPr="00102570">
        <w:rPr>
          <w:rFonts w:ascii="Times New Roman" w:hAnsi="Times New Roman" w:cs="Times New Roman"/>
          <w:sz w:val="24"/>
          <w:szCs w:val="24"/>
        </w:rPr>
        <w:t>) </w:t>
      </w:r>
      <w:r>
        <w:rPr>
          <w:rFonts w:ascii="Times New Roman" w:hAnsi="Times New Roman" w:cs="Times New Roman"/>
          <w:sz w:val="24"/>
          <w:szCs w:val="24"/>
        </w:rPr>
        <w:t xml:space="preserve">Atlīdzība, kuru saskaņā ar šā panta trešo daļu kolektīvā pārvaldījuma organizācija nav tiesīga paturēt, ir atzīstama par pārmaksātu, un kolektīvā pārvaldījuma organizācija to 14 dienu laikā pēc tam, kad ir radies attiecīgais pamats, atmaksā izmantotājam. </w:t>
      </w:r>
      <w:r w:rsidRPr="00102570">
        <w:rPr>
          <w:rFonts w:ascii="Times New Roman" w:hAnsi="Times New Roman" w:cs="Times New Roman"/>
          <w:sz w:val="24"/>
          <w:szCs w:val="24"/>
        </w:rPr>
        <w:t xml:space="preserve">Izmantotājs ir tiesīgs saņemt </w:t>
      </w:r>
      <w:r>
        <w:rPr>
          <w:rFonts w:ascii="Times New Roman" w:hAnsi="Times New Roman" w:cs="Times New Roman"/>
          <w:sz w:val="24"/>
          <w:szCs w:val="24"/>
        </w:rPr>
        <w:t>ar nosacījumu samaksāto</w:t>
      </w:r>
      <w:r w:rsidRPr="00102570">
        <w:rPr>
          <w:rFonts w:ascii="Times New Roman" w:hAnsi="Times New Roman" w:cs="Times New Roman"/>
          <w:sz w:val="24"/>
          <w:szCs w:val="24"/>
        </w:rPr>
        <w:t xml:space="preserve"> atlīdzību arī gadījumā, kad kolektīvā pārvaldījuma organizācija ir likvidēta un tai nav tiesību un saistību</w:t>
      </w:r>
      <w:r>
        <w:rPr>
          <w:rFonts w:ascii="Times New Roman" w:hAnsi="Times New Roman" w:cs="Times New Roman"/>
          <w:sz w:val="24"/>
          <w:szCs w:val="24"/>
        </w:rPr>
        <w:t xml:space="preserve"> pārņēmēja</w:t>
      </w:r>
      <w:r w:rsidRPr="00102570">
        <w:rPr>
          <w:rFonts w:ascii="Times New Roman" w:hAnsi="Times New Roman" w:cs="Times New Roman"/>
          <w:sz w:val="24"/>
          <w:szCs w:val="24"/>
        </w:rPr>
        <w:t>.</w:t>
      </w:r>
    </w:p>
    <w:p w:rsidR="007A7DB4" w:rsidRDefault="007A7DB4" w:rsidP="007A7DB4">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w:t>
      </w:r>
      <w:r>
        <w:rPr>
          <w:rFonts w:ascii="Times New Roman" w:hAnsi="Times New Roman" w:cs="Times New Roman"/>
          <w:sz w:val="24"/>
          <w:szCs w:val="24"/>
        </w:rPr>
        <w:t>5</w:t>
      </w:r>
      <w:r w:rsidRPr="00102570">
        <w:rPr>
          <w:rFonts w:ascii="Times New Roman" w:hAnsi="Times New Roman" w:cs="Times New Roman"/>
          <w:sz w:val="24"/>
          <w:szCs w:val="24"/>
        </w:rPr>
        <w:t>) </w:t>
      </w:r>
      <w:r>
        <w:rPr>
          <w:rFonts w:ascii="Times New Roman" w:hAnsi="Times New Roman" w:cs="Times New Roman"/>
          <w:sz w:val="24"/>
          <w:szCs w:val="24"/>
        </w:rPr>
        <w:t xml:space="preserve">Izmantotājs pirms atlīdzības samaksas rakstveidā informē kolektīvā pārvaldījuma organizāciju, kādā apmērā tas maksās atlīdzību ar šā panta pirmās daļas 2.punktā norādīto nosacījumu. Kolektīvā pārvaldījuma organizācija pēc izmantotāja paziņojuma saņemšanas nekavējoties rakstveidā norāda maksājuma veikšanai nepieciešamo informāciju. </w:t>
      </w:r>
      <w:r w:rsidRPr="007E7BB9">
        <w:rPr>
          <w:rFonts w:ascii="Times New Roman" w:hAnsi="Times New Roman" w:cs="Times New Roman"/>
          <w:sz w:val="24"/>
          <w:szCs w:val="24"/>
        </w:rPr>
        <w:t xml:space="preserve">Kolektīvā pārvaldījuma organizācija glabā </w:t>
      </w:r>
      <w:r>
        <w:rPr>
          <w:rFonts w:ascii="Times New Roman" w:hAnsi="Times New Roman" w:cs="Times New Roman"/>
          <w:sz w:val="24"/>
          <w:szCs w:val="24"/>
        </w:rPr>
        <w:t>ar nosacījumu</w:t>
      </w:r>
      <w:r w:rsidRPr="007E7BB9">
        <w:rPr>
          <w:rFonts w:ascii="Times New Roman" w:hAnsi="Times New Roman" w:cs="Times New Roman"/>
          <w:sz w:val="24"/>
          <w:szCs w:val="24"/>
        </w:rPr>
        <w:t xml:space="preserve"> samaks</w:t>
      </w:r>
      <w:r>
        <w:rPr>
          <w:rFonts w:ascii="Times New Roman" w:hAnsi="Times New Roman" w:cs="Times New Roman"/>
          <w:sz w:val="24"/>
          <w:szCs w:val="24"/>
        </w:rPr>
        <w:t>āto atlīdzību atsevišķā depozīta</w:t>
      </w:r>
      <w:r w:rsidRPr="007E7BB9">
        <w:rPr>
          <w:rFonts w:ascii="Times New Roman" w:hAnsi="Times New Roman" w:cs="Times New Roman"/>
          <w:sz w:val="24"/>
          <w:szCs w:val="24"/>
        </w:rPr>
        <w:t xml:space="preserve"> kontā kredītiestādē līdz brīdim, kad </w:t>
      </w:r>
      <w:r>
        <w:rPr>
          <w:rFonts w:ascii="Times New Roman" w:hAnsi="Times New Roman" w:cs="Times New Roman"/>
          <w:sz w:val="24"/>
          <w:szCs w:val="24"/>
        </w:rPr>
        <w:t>iestājas kāds no šajā pantā norādītajiem gadījumiem, kad tā ir tiesīga paturēt ar nosacījumu samaksāto atlīdzību vai tai ir pienākums to pilnībā vai daļēji izmaksāt izmantotājam.</w:t>
      </w:r>
    </w:p>
    <w:p w:rsidR="007A7DB4" w:rsidRDefault="007A7DB4" w:rsidP="007A7DB4">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w:t>
      </w:r>
      <w:r>
        <w:rPr>
          <w:rFonts w:ascii="Times New Roman" w:hAnsi="Times New Roman" w:cs="Times New Roman"/>
          <w:sz w:val="24"/>
          <w:szCs w:val="24"/>
        </w:rPr>
        <w:t>6</w:t>
      </w:r>
      <w:r w:rsidRPr="00102570">
        <w:rPr>
          <w:rFonts w:ascii="Times New Roman" w:hAnsi="Times New Roman" w:cs="Times New Roman"/>
          <w:sz w:val="24"/>
          <w:szCs w:val="24"/>
        </w:rPr>
        <w:t xml:space="preserve">) Ja tiesvedība vai šķīrējtiesas process strīdā par kolektīvā pārvaldījuma organizācijas noteiktās atlīdzības lieluma pamatotību tiek uzsākts gada laikā kopš </w:t>
      </w:r>
      <w:r>
        <w:rPr>
          <w:rFonts w:ascii="Times New Roman" w:hAnsi="Times New Roman" w:cs="Times New Roman"/>
          <w:sz w:val="24"/>
          <w:szCs w:val="24"/>
        </w:rPr>
        <w:t>atlīdzības samaksas ar nosacījumu vai, ja tā maksāta vairākās daļās, – kopš tās pirmās daļas samaksas</w:t>
      </w:r>
      <w:r w:rsidRPr="00102570">
        <w:rPr>
          <w:rFonts w:ascii="Times New Roman" w:hAnsi="Times New Roman" w:cs="Times New Roman"/>
          <w:sz w:val="24"/>
          <w:szCs w:val="24"/>
        </w:rPr>
        <w:t xml:space="preserve">, </w:t>
      </w:r>
      <w:r>
        <w:rPr>
          <w:rFonts w:ascii="Times New Roman" w:hAnsi="Times New Roman" w:cs="Times New Roman"/>
          <w:sz w:val="24"/>
          <w:szCs w:val="24"/>
        </w:rPr>
        <w:t>šā panta trešās daļas 5.punktā norādītā</w:t>
      </w:r>
      <w:r w:rsidRPr="00102570">
        <w:rPr>
          <w:rFonts w:ascii="Times New Roman" w:hAnsi="Times New Roman" w:cs="Times New Roman"/>
          <w:sz w:val="24"/>
          <w:szCs w:val="24"/>
        </w:rPr>
        <w:t xml:space="preserve"> termiņa tecējums tiek apturēts. </w:t>
      </w:r>
      <w:r>
        <w:rPr>
          <w:rFonts w:ascii="Times New Roman" w:hAnsi="Times New Roman" w:cs="Times New Roman"/>
          <w:sz w:val="24"/>
          <w:szCs w:val="24"/>
        </w:rPr>
        <w:t>T</w:t>
      </w:r>
      <w:r w:rsidRPr="00102570">
        <w:rPr>
          <w:rFonts w:ascii="Times New Roman" w:hAnsi="Times New Roman" w:cs="Times New Roman"/>
          <w:sz w:val="24"/>
          <w:szCs w:val="24"/>
        </w:rPr>
        <w:t xml:space="preserve">ermiņa tecējums atjaunojas, ja tiesvedība tiek izbeigta un netiek turpināta šķīrējtiesā. Ja tiesvedība vai šķīrējtiesas process tiek uzsākts vēlāk nekā pēc gada kopš </w:t>
      </w:r>
      <w:r>
        <w:rPr>
          <w:rFonts w:ascii="Times New Roman" w:hAnsi="Times New Roman" w:cs="Times New Roman"/>
          <w:sz w:val="24"/>
          <w:szCs w:val="24"/>
        </w:rPr>
        <w:t xml:space="preserve">atlīdzības samaksas ar nosacījumu vai, ja tā maksāta vairākās daļās, – kopš tās pirmās daļas samaksas, </w:t>
      </w:r>
      <w:r w:rsidRPr="00102570">
        <w:rPr>
          <w:rFonts w:ascii="Times New Roman" w:hAnsi="Times New Roman" w:cs="Times New Roman"/>
          <w:sz w:val="24"/>
          <w:szCs w:val="24"/>
        </w:rPr>
        <w:t xml:space="preserve">un </w:t>
      </w:r>
      <w:r>
        <w:rPr>
          <w:rFonts w:ascii="Times New Roman" w:hAnsi="Times New Roman" w:cs="Times New Roman"/>
          <w:sz w:val="24"/>
          <w:szCs w:val="24"/>
        </w:rPr>
        <w:t>šā panta trešās daļas 5.punktā norādītais termiņš n</w:t>
      </w:r>
      <w:r w:rsidRPr="00102570">
        <w:rPr>
          <w:rFonts w:ascii="Times New Roman" w:hAnsi="Times New Roman" w:cs="Times New Roman"/>
          <w:sz w:val="24"/>
          <w:szCs w:val="24"/>
        </w:rPr>
        <w:t>otek</w:t>
      </w:r>
      <w:r>
        <w:rPr>
          <w:rFonts w:ascii="Times New Roman" w:hAnsi="Times New Roman" w:cs="Times New Roman"/>
          <w:sz w:val="24"/>
          <w:szCs w:val="24"/>
        </w:rPr>
        <w:t>,</w:t>
      </w:r>
      <w:r w:rsidRPr="00102570">
        <w:rPr>
          <w:rFonts w:ascii="Times New Roman" w:hAnsi="Times New Roman" w:cs="Times New Roman"/>
          <w:sz w:val="24"/>
          <w:szCs w:val="24"/>
        </w:rPr>
        <w:t xml:space="preserve"> tiesvedība lietā izbeidzama un </w:t>
      </w:r>
      <w:r>
        <w:rPr>
          <w:rFonts w:ascii="Times New Roman" w:hAnsi="Times New Roman" w:cs="Times New Roman"/>
          <w:sz w:val="24"/>
          <w:szCs w:val="24"/>
        </w:rPr>
        <w:t>kolektīvā pārvaldījuma organizācija ir tiesīga paturēt ar nosacījumu samaksāto</w:t>
      </w:r>
      <w:r w:rsidRPr="00102570">
        <w:rPr>
          <w:rFonts w:ascii="Times New Roman" w:hAnsi="Times New Roman" w:cs="Times New Roman"/>
          <w:sz w:val="24"/>
          <w:szCs w:val="24"/>
        </w:rPr>
        <w:t xml:space="preserve"> atlīdzīb</w:t>
      </w:r>
      <w:r>
        <w:rPr>
          <w:rFonts w:ascii="Times New Roman" w:hAnsi="Times New Roman" w:cs="Times New Roman"/>
          <w:sz w:val="24"/>
          <w:szCs w:val="24"/>
        </w:rPr>
        <w:t>u</w:t>
      </w:r>
      <w:r w:rsidRPr="00102570">
        <w:rPr>
          <w:rFonts w:ascii="Times New Roman" w:hAnsi="Times New Roman" w:cs="Times New Roman"/>
          <w:sz w:val="24"/>
          <w:szCs w:val="24"/>
        </w:rPr>
        <w:t>.</w:t>
      </w:r>
    </w:p>
    <w:p w:rsidR="007A7DB4" w:rsidRDefault="007A7DB4" w:rsidP="007A7DB4">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lastRenderedPageBreak/>
        <w:t>(</w:t>
      </w:r>
      <w:r>
        <w:rPr>
          <w:rFonts w:ascii="Times New Roman" w:hAnsi="Times New Roman" w:cs="Times New Roman"/>
          <w:sz w:val="24"/>
          <w:szCs w:val="24"/>
        </w:rPr>
        <w:t>7</w:t>
      </w:r>
      <w:r w:rsidRPr="00102570">
        <w:rPr>
          <w:rFonts w:ascii="Times New Roman" w:hAnsi="Times New Roman" w:cs="Times New Roman"/>
          <w:sz w:val="24"/>
          <w:szCs w:val="24"/>
        </w:rPr>
        <w:t xml:space="preserve">) Šā panta noteikumi ar atbilstošām izmaiņām ir piemērojami arī gadījumiem, kad kolektīvā pārvaldījuma organizācija nevar vienoties par Autortiesību likuma 51.panta trešajā daļā un 52.panta pirmajā daļā minētās atlīdzības samaksu, jo starp pusēm pastāv strīds par kolektīvā pārvaldījuma organizācijas noteiktās atlīdzības lieluma pamatotību. </w:t>
      </w:r>
    </w:p>
    <w:p w:rsidR="007E4650" w:rsidRDefault="007A7DB4">
      <w:pPr>
        <w:pStyle w:val="Pants"/>
      </w:pPr>
      <w:r w:rsidRPr="00102570" w:rsidDel="007A7DB4">
        <w:t xml:space="preserve"> </w:t>
      </w:r>
      <w:bookmarkStart w:id="44" w:name="_GoBack"/>
      <w:bookmarkEnd w:id="44"/>
    </w:p>
    <w:p w:rsidR="007E4650" w:rsidRDefault="00926181">
      <w:pPr>
        <w:pStyle w:val="Pants"/>
      </w:pPr>
      <w:bookmarkStart w:id="45" w:name="_Toc448730547"/>
      <w:r w:rsidRPr="00102570">
        <w:t>3</w:t>
      </w:r>
      <w:r w:rsidR="004E459D" w:rsidRPr="00102570">
        <w:t>2</w:t>
      </w:r>
      <w:r w:rsidRPr="00102570">
        <w:t xml:space="preserve">.pants. </w:t>
      </w:r>
      <w:r w:rsidR="00EC1CDB" w:rsidRPr="00102570">
        <w:t>Atlīdzības likmju noteikšana</w:t>
      </w:r>
      <w:bookmarkEnd w:id="45"/>
    </w:p>
    <w:p w:rsidR="007E4650" w:rsidRDefault="00174AFC">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(1) Kolektīvā pārvaldījuma organizācija nosaka par tās pārvaldīto autortiesību vai blakustiesību izmantošanu iekasējamās atlīdzības likmes</w:t>
      </w:r>
      <w:r w:rsidR="008013DE" w:rsidRPr="00102570">
        <w:rPr>
          <w:rFonts w:ascii="Times New Roman" w:hAnsi="Times New Roman" w:cs="Times New Roman"/>
          <w:sz w:val="24"/>
          <w:szCs w:val="24"/>
        </w:rPr>
        <w:t>. Atlīdzības likmes tiek noteiktas, ievērojot to, ka kolektīvā pārvaldījuma organizācijas pārstāvētajiem tiesību subjektiem ir tiesības saņemt taisnīgu atlīdzību par viņu tiesību izmantošanu</w:t>
      </w:r>
      <w:r w:rsidRPr="00102570">
        <w:rPr>
          <w:rFonts w:ascii="Times New Roman" w:hAnsi="Times New Roman" w:cs="Times New Roman"/>
          <w:sz w:val="24"/>
          <w:szCs w:val="24"/>
        </w:rPr>
        <w:t>.</w:t>
      </w:r>
      <w:r w:rsidR="00E1394E" w:rsidRPr="00102570">
        <w:rPr>
          <w:rFonts w:ascii="Times New Roman" w:hAnsi="Times New Roman" w:cs="Times New Roman"/>
          <w:sz w:val="24"/>
          <w:szCs w:val="24"/>
        </w:rPr>
        <w:t xml:space="preserve"> </w:t>
      </w:r>
    </w:p>
    <w:p w:rsidR="007E4650" w:rsidRDefault="00174AFC">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(2)</w:t>
      </w:r>
      <w:r w:rsidR="008013DE" w:rsidRPr="00102570">
        <w:rPr>
          <w:rFonts w:ascii="Times New Roman" w:hAnsi="Times New Roman" w:cs="Times New Roman"/>
          <w:sz w:val="24"/>
          <w:szCs w:val="24"/>
        </w:rPr>
        <w:t> Nosakot atlīdzība</w:t>
      </w:r>
      <w:r w:rsidR="00A82F1F" w:rsidRPr="00102570">
        <w:rPr>
          <w:rFonts w:ascii="Times New Roman" w:hAnsi="Times New Roman" w:cs="Times New Roman"/>
          <w:sz w:val="24"/>
          <w:szCs w:val="24"/>
        </w:rPr>
        <w:t>s</w:t>
      </w:r>
      <w:r w:rsidR="008013DE" w:rsidRPr="00102570">
        <w:rPr>
          <w:rFonts w:ascii="Times New Roman" w:hAnsi="Times New Roman" w:cs="Times New Roman"/>
          <w:sz w:val="24"/>
          <w:szCs w:val="24"/>
        </w:rPr>
        <w:t xml:space="preserve"> likmes, kolektīvā pārvaldījuma organizācija ņem vērā:</w:t>
      </w:r>
    </w:p>
    <w:p w:rsidR="007E4650" w:rsidRDefault="00D91B36">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1) tiešu komerciālu labumu, kuru gūst darba vai blakustiesību objekta izmantotājs attiecīgā izmantojuma rezultātā;</w:t>
      </w:r>
    </w:p>
    <w:p w:rsidR="007E4650" w:rsidRDefault="00D91B36">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2) darba vai blakustiesību objekta izmantošanas mērķi, apjomu un nozīmību atkarībā no izmantošanas veida saimnieciskās vai citas darbības ietvaros</w:t>
      </w:r>
      <w:r w:rsidR="00EA6AAA" w:rsidRPr="00102570">
        <w:rPr>
          <w:rFonts w:ascii="Times New Roman" w:hAnsi="Times New Roman" w:cs="Times New Roman"/>
          <w:sz w:val="24"/>
          <w:szCs w:val="24"/>
        </w:rPr>
        <w:t>;</w:t>
      </w:r>
    </w:p>
    <w:p w:rsidR="007E4650" w:rsidRDefault="00A5754E">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3) kolektīvā pārvaldījuma organizācijas sniegto pakalpojumu ekonomisko vērtību;</w:t>
      </w:r>
    </w:p>
    <w:p w:rsidR="007E4650" w:rsidRDefault="00A5754E">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4) darba vai blakustiesību objekta radīšanā vai izveidē ieguldītos finanšu līdzekļus un citus atlīdzības ekonomisko pamatotību raksturojošus lielumus.</w:t>
      </w:r>
    </w:p>
    <w:p w:rsidR="007E4650" w:rsidRDefault="00A5754E">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 xml:space="preserve">(3) Atlīdzības likmes var noteikt, balstoties arī uz citiem, šā panta otrajā daļā neminētiem, objektīviem, tai skaitā netieša komerciāla vai nemantiska labuma, kritērijiem, kuri ir pietiekami skaidri un kuru piemērošana nav saistīta ar nesamērīgiem kolektīvā pārvaldījuma organizāciju </w:t>
      </w:r>
      <w:r w:rsidR="00D97E7F" w:rsidRPr="00102570">
        <w:rPr>
          <w:rFonts w:ascii="Times New Roman" w:hAnsi="Times New Roman" w:cs="Times New Roman"/>
          <w:sz w:val="24"/>
          <w:szCs w:val="24"/>
        </w:rPr>
        <w:t xml:space="preserve">pārvaldījuma </w:t>
      </w:r>
      <w:r w:rsidRPr="00102570">
        <w:rPr>
          <w:rFonts w:ascii="Times New Roman" w:hAnsi="Times New Roman" w:cs="Times New Roman"/>
          <w:sz w:val="24"/>
          <w:szCs w:val="24"/>
        </w:rPr>
        <w:t>izdevumiem.</w:t>
      </w:r>
    </w:p>
    <w:p w:rsidR="007E4650" w:rsidRDefault="00142865">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(4) Kolektīvā pārvaldījuma organizācija informē attiecīgos izmantotājus par atlīdzības likmju noteikšanai izmantotajiem kritērijiem.</w:t>
      </w:r>
    </w:p>
    <w:p w:rsidR="00C263E4" w:rsidRDefault="00C263E4">
      <w:pPr>
        <w:spacing w:after="0" w:line="240" w:lineRule="auto"/>
        <w:jc w:val="both"/>
        <w:rPr>
          <w:rFonts w:ascii="Times New Roman" w:hAnsi="Times New Roman" w:cs="Times New Roman"/>
          <w:sz w:val="24"/>
          <w:szCs w:val="24"/>
        </w:rPr>
      </w:pPr>
    </w:p>
    <w:p w:rsidR="007E4650" w:rsidRDefault="00142865">
      <w:pPr>
        <w:pStyle w:val="Pants"/>
      </w:pPr>
      <w:bookmarkStart w:id="46" w:name="_Toc448730548"/>
      <w:r w:rsidRPr="00102570">
        <w:t>3</w:t>
      </w:r>
      <w:r w:rsidR="004E459D" w:rsidRPr="00102570">
        <w:t>3</w:t>
      </w:r>
      <w:r w:rsidRPr="00102570">
        <w:t>.pants. Izmantotāju pienākum</w:t>
      </w:r>
      <w:r w:rsidR="00537A58" w:rsidRPr="00102570">
        <w:t>s</w:t>
      </w:r>
      <w:r w:rsidRPr="00102570">
        <w:t xml:space="preserve"> sniegt informāciju</w:t>
      </w:r>
      <w:bookmarkEnd w:id="46"/>
    </w:p>
    <w:p w:rsidR="007E4650" w:rsidRDefault="00142865">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(1</w:t>
      </w:r>
      <w:r w:rsidR="005F0FDC" w:rsidRPr="00102570">
        <w:rPr>
          <w:rFonts w:ascii="Times New Roman" w:hAnsi="Times New Roman" w:cs="Times New Roman"/>
          <w:sz w:val="24"/>
          <w:szCs w:val="24"/>
        </w:rPr>
        <w:t>) P</w:t>
      </w:r>
      <w:r w:rsidRPr="00102570">
        <w:rPr>
          <w:rFonts w:ascii="Times New Roman" w:hAnsi="Times New Roman" w:cs="Times New Roman"/>
          <w:sz w:val="24"/>
          <w:szCs w:val="24"/>
        </w:rPr>
        <w:t>ēc kolektīvā pārvaldījuma organizācijas pieprasījuma</w:t>
      </w:r>
      <w:r w:rsidR="00570B58" w:rsidRPr="00102570">
        <w:rPr>
          <w:rFonts w:ascii="Times New Roman" w:hAnsi="Times New Roman" w:cs="Times New Roman"/>
          <w:sz w:val="24"/>
          <w:szCs w:val="24"/>
        </w:rPr>
        <w:t xml:space="preserve"> izmantotājs</w:t>
      </w:r>
      <w:r w:rsidRPr="00102570">
        <w:rPr>
          <w:rFonts w:ascii="Times New Roman" w:hAnsi="Times New Roman" w:cs="Times New Roman"/>
          <w:sz w:val="24"/>
          <w:szCs w:val="24"/>
        </w:rPr>
        <w:t xml:space="preserve"> tai</w:t>
      </w:r>
      <w:r w:rsidR="00E4278F" w:rsidRPr="00102570">
        <w:rPr>
          <w:rFonts w:ascii="Times New Roman" w:hAnsi="Times New Roman" w:cs="Times New Roman"/>
          <w:sz w:val="24"/>
          <w:szCs w:val="24"/>
        </w:rPr>
        <w:t xml:space="preserve"> sniedz</w:t>
      </w:r>
      <w:r w:rsidR="00570B58" w:rsidRPr="00102570">
        <w:rPr>
          <w:rFonts w:ascii="Times New Roman" w:hAnsi="Times New Roman" w:cs="Times New Roman"/>
          <w:sz w:val="24"/>
          <w:szCs w:val="24"/>
        </w:rPr>
        <w:t xml:space="preserve"> </w:t>
      </w:r>
      <w:r w:rsidR="00E4278F" w:rsidRPr="00102570">
        <w:rPr>
          <w:rFonts w:ascii="Times New Roman" w:hAnsi="Times New Roman" w:cs="Times New Roman"/>
          <w:sz w:val="24"/>
          <w:szCs w:val="24"/>
        </w:rPr>
        <w:t>informāciju pa</w:t>
      </w:r>
      <w:r w:rsidR="006116F5" w:rsidRPr="00102570">
        <w:rPr>
          <w:rFonts w:ascii="Times New Roman" w:hAnsi="Times New Roman" w:cs="Times New Roman"/>
          <w:sz w:val="24"/>
          <w:szCs w:val="24"/>
        </w:rPr>
        <w:t xml:space="preserve">r </w:t>
      </w:r>
      <w:r w:rsidR="00537A58" w:rsidRPr="00102570">
        <w:rPr>
          <w:rFonts w:ascii="Times New Roman" w:hAnsi="Times New Roman" w:cs="Times New Roman"/>
          <w:sz w:val="24"/>
          <w:szCs w:val="24"/>
        </w:rPr>
        <w:t xml:space="preserve">tādu </w:t>
      </w:r>
      <w:r w:rsidR="006116F5" w:rsidRPr="00102570">
        <w:rPr>
          <w:rFonts w:ascii="Times New Roman" w:hAnsi="Times New Roman" w:cs="Times New Roman"/>
          <w:sz w:val="24"/>
          <w:szCs w:val="24"/>
        </w:rPr>
        <w:t>darbu un blakustiesību objektu izmantošanu, a</w:t>
      </w:r>
      <w:r w:rsidR="00537A58" w:rsidRPr="00102570">
        <w:rPr>
          <w:rFonts w:ascii="Times New Roman" w:hAnsi="Times New Roman" w:cs="Times New Roman"/>
          <w:sz w:val="24"/>
          <w:szCs w:val="24"/>
        </w:rPr>
        <w:t xml:space="preserve">ttiecībā uz kuriem kolektīvā pārvaldījuma organizācija pārvalda autortiesības vai blakustiesības. </w:t>
      </w:r>
      <w:r w:rsidR="005F0FDC" w:rsidRPr="00102570">
        <w:rPr>
          <w:rFonts w:ascii="Times New Roman" w:hAnsi="Times New Roman" w:cs="Times New Roman"/>
          <w:sz w:val="24"/>
          <w:szCs w:val="24"/>
        </w:rPr>
        <w:t>Kolektīvā pārvaldījuma organizācija ir tiesīga pieprasīt tikai tād</w:t>
      </w:r>
      <w:r w:rsidR="0029378D" w:rsidRPr="00102570">
        <w:rPr>
          <w:rFonts w:ascii="Times New Roman" w:hAnsi="Times New Roman" w:cs="Times New Roman"/>
          <w:sz w:val="24"/>
          <w:szCs w:val="24"/>
        </w:rPr>
        <w:t>u</w:t>
      </w:r>
      <w:r w:rsidR="005F0FDC" w:rsidRPr="00102570">
        <w:rPr>
          <w:rFonts w:ascii="Times New Roman" w:hAnsi="Times New Roman" w:cs="Times New Roman"/>
          <w:sz w:val="24"/>
          <w:szCs w:val="24"/>
        </w:rPr>
        <w:t xml:space="preserve"> informācij</w:t>
      </w:r>
      <w:r w:rsidR="0029378D" w:rsidRPr="00102570">
        <w:rPr>
          <w:rFonts w:ascii="Times New Roman" w:hAnsi="Times New Roman" w:cs="Times New Roman"/>
          <w:sz w:val="24"/>
          <w:szCs w:val="24"/>
        </w:rPr>
        <w:t>u</w:t>
      </w:r>
      <w:r w:rsidR="005F0FDC" w:rsidRPr="00102570">
        <w:rPr>
          <w:rFonts w:ascii="Times New Roman" w:hAnsi="Times New Roman" w:cs="Times New Roman"/>
          <w:sz w:val="24"/>
          <w:szCs w:val="24"/>
        </w:rPr>
        <w:t xml:space="preserve">, kas nepieciešama tiesību ieņēmumu </w:t>
      </w:r>
      <w:r w:rsidR="00033B4A" w:rsidRPr="00102570">
        <w:rPr>
          <w:rFonts w:ascii="Times New Roman" w:hAnsi="Times New Roman" w:cs="Times New Roman"/>
          <w:sz w:val="24"/>
          <w:szCs w:val="24"/>
        </w:rPr>
        <w:t>efektīvai iekasēšanai, sadalei un</w:t>
      </w:r>
      <w:r w:rsidR="008158B3" w:rsidRPr="00102570">
        <w:rPr>
          <w:rFonts w:ascii="Times New Roman" w:hAnsi="Times New Roman" w:cs="Times New Roman"/>
          <w:sz w:val="24"/>
          <w:szCs w:val="24"/>
        </w:rPr>
        <w:t xml:space="preserve"> atlīdzības</w:t>
      </w:r>
      <w:r w:rsidR="00033B4A" w:rsidRPr="00102570">
        <w:rPr>
          <w:rFonts w:ascii="Times New Roman" w:hAnsi="Times New Roman" w:cs="Times New Roman"/>
          <w:sz w:val="24"/>
          <w:szCs w:val="24"/>
        </w:rPr>
        <w:t xml:space="preserve"> izmak</w:t>
      </w:r>
      <w:r w:rsidR="0096007E" w:rsidRPr="00102570">
        <w:rPr>
          <w:rFonts w:ascii="Times New Roman" w:hAnsi="Times New Roman" w:cs="Times New Roman"/>
          <w:sz w:val="24"/>
          <w:szCs w:val="24"/>
        </w:rPr>
        <w:t>sai tiesību subjektiem.</w:t>
      </w:r>
      <w:r w:rsidR="00ED230F" w:rsidRPr="00102570">
        <w:rPr>
          <w:rFonts w:ascii="Times New Roman" w:hAnsi="Times New Roman" w:cs="Times New Roman"/>
          <w:sz w:val="24"/>
          <w:szCs w:val="24"/>
        </w:rPr>
        <w:t xml:space="preserve"> Izmantotājam nav jāsniedz kolektīvā pārvaldījuma organizācijai informācija, ciktāl tās sniegšana ir saistīta ar nesamērīgi lieliem izdevumiem</w:t>
      </w:r>
      <w:r w:rsidR="00F43827" w:rsidRPr="00102570">
        <w:rPr>
          <w:rFonts w:ascii="Times New Roman" w:hAnsi="Times New Roman" w:cs="Times New Roman"/>
          <w:sz w:val="24"/>
          <w:szCs w:val="24"/>
        </w:rPr>
        <w:t xml:space="preserve"> attiecībā pret </w:t>
      </w:r>
      <w:r w:rsidR="00727481" w:rsidRPr="00102570">
        <w:rPr>
          <w:rFonts w:ascii="Times New Roman" w:hAnsi="Times New Roman" w:cs="Times New Roman"/>
          <w:sz w:val="24"/>
          <w:szCs w:val="24"/>
        </w:rPr>
        <w:t>maksājamās atlīdzības</w:t>
      </w:r>
      <w:r w:rsidR="00F43827" w:rsidRPr="00102570">
        <w:rPr>
          <w:rFonts w:ascii="Times New Roman" w:hAnsi="Times New Roman" w:cs="Times New Roman"/>
          <w:sz w:val="24"/>
          <w:szCs w:val="24"/>
        </w:rPr>
        <w:t xml:space="preserve"> lielumu</w:t>
      </w:r>
      <w:r w:rsidR="00ED230F" w:rsidRPr="00102570">
        <w:rPr>
          <w:rFonts w:ascii="Times New Roman" w:hAnsi="Times New Roman" w:cs="Times New Roman"/>
          <w:sz w:val="24"/>
          <w:szCs w:val="24"/>
        </w:rPr>
        <w:t>.</w:t>
      </w:r>
      <w:r w:rsidR="00E90DC0" w:rsidRPr="00102570">
        <w:rPr>
          <w:rFonts w:ascii="Times New Roman" w:hAnsi="Times New Roman" w:cs="Times New Roman"/>
          <w:sz w:val="24"/>
          <w:szCs w:val="24"/>
        </w:rPr>
        <w:t xml:space="preserve"> Informācijas sniegšanas pienākums neattiecas uz izmantotājiem, kuri ir patērētāji Patērētāju tiesību aizsardzības likuma izpratnē</w:t>
      </w:r>
      <w:r w:rsidR="004E7A81" w:rsidRPr="00102570">
        <w:rPr>
          <w:rFonts w:ascii="Times New Roman" w:hAnsi="Times New Roman" w:cs="Times New Roman"/>
          <w:sz w:val="24"/>
          <w:szCs w:val="24"/>
        </w:rPr>
        <w:t>.</w:t>
      </w:r>
    </w:p>
    <w:p w:rsidR="007E4650" w:rsidRDefault="0096007E">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(2) </w:t>
      </w:r>
      <w:r w:rsidR="00E90DC0" w:rsidRPr="00102570">
        <w:rPr>
          <w:rFonts w:ascii="Times New Roman" w:hAnsi="Times New Roman" w:cs="Times New Roman"/>
          <w:sz w:val="24"/>
          <w:szCs w:val="24"/>
        </w:rPr>
        <w:t>Kolektīvā pārvaldījuma organizācija un izmantotājs vienojas par š</w:t>
      </w:r>
      <w:r w:rsidRPr="00102570">
        <w:rPr>
          <w:rFonts w:ascii="Times New Roman" w:hAnsi="Times New Roman" w:cs="Times New Roman"/>
          <w:sz w:val="24"/>
          <w:szCs w:val="24"/>
        </w:rPr>
        <w:t>ā panta pirmajā daļā noteikt</w:t>
      </w:r>
      <w:r w:rsidR="00E90DC0" w:rsidRPr="00102570">
        <w:rPr>
          <w:rFonts w:ascii="Times New Roman" w:hAnsi="Times New Roman" w:cs="Times New Roman"/>
          <w:sz w:val="24"/>
          <w:szCs w:val="24"/>
        </w:rPr>
        <w:t>ās informācijas sniegšanas termiņiem un formu</w:t>
      </w:r>
      <w:r w:rsidR="008B514F" w:rsidRPr="00102570">
        <w:rPr>
          <w:rFonts w:ascii="Times New Roman" w:hAnsi="Times New Roman" w:cs="Times New Roman"/>
          <w:sz w:val="24"/>
          <w:szCs w:val="24"/>
        </w:rPr>
        <w:t>. Ja šādas vienošanās nav, izmantotājs sniedz informāciju tādā termiņā</w:t>
      </w:r>
      <w:r w:rsidR="00E90DC0" w:rsidRPr="00102570">
        <w:rPr>
          <w:rFonts w:ascii="Times New Roman" w:hAnsi="Times New Roman" w:cs="Times New Roman"/>
          <w:sz w:val="24"/>
          <w:szCs w:val="24"/>
        </w:rPr>
        <w:t xml:space="preserve">, </w:t>
      </w:r>
      <w:r w:rsidR="008B514F" w:rsidRPr="00102570">
        <w:rPr>
          <w:rFonts w:ascii="Times New Roman" w:hAnsi="Times New Roman" w:cs="Times New Roman"/>
          <w:sz w:val="24"/>
          <w:szCs w:val="24"/>
        </w:rPr>
        <w:t xml:space="preserve">lai </w:t>
      </w:r>
      <w:r w:rsidR="00E90DC0" w:rsidRPr="00102570">
        <w:rPr>
          <w:rFonts w:ascii="Times New Roman" w:hAnsi="Times New Roman" w:cs="Times New Roman"/>
          <w:sz w:val="24"/>
          <w:szCs w:val="24"/>
        </w:rPr>
        <w:t>kol</w:t>
      </w:r>
      <w:r w:rsidR="008B514F" w:rsidRPr="00102570">
        <w:rPr>
          <w:rFonts w:ascii="Times New Roman" w:hAnsi="Times New Roman" w:cs="Times New Roman"/>
          <w:sz w:val="24"/>
          <w:szCs w:val="24"/>
        </w:rPr>
        <w:t>ektīvā pārvaldījuma organizācija varētu ievērot šā likuma 21.panta pirmajā daļā noteikto termiņu</w:t>
      </w:r>
      <w:r w:rsidR="00E90DC0" w:rsidRPr="00102570">
        <w:rPr>
          <w:rFonts w:ascii="Times New Roman" w:hAnsi="Times New Roman" w:cs="Times New Roman"/>
          <w:sz w:val="24"/>
          <w:szCs w:val="24"/>
        </w:rPr>
        <w:t>.</w:t>
      </w:r>
      <w:r w:rsidR="008B514F" w:rsidRPr="00102570">
        <w:rPr>
          <w:rFonts w:ascii="Times New Roman" w:hAnsi="Times New Roman" w:cs="Times New Roman"/>
          <w:sz w:val="24"/>
          <w:szCs w:val="24"/>
        </w:rPr>
        <w:t xml:space="preserve"> </w:t>
      </w:r>
      <w:r w:rsidR="00570B58" w:rsidRPr="00102570">
        <w:rPr>
          <w:rFonts w:ascii="Times New Roman" w:hAnsi="Times New Roman" w:cs="Times New Roman"/>
          <w:sz w:val="24"/>
          <w:szCs w:val="24"/>
        </w:rPr>
        <w:t>Šādā gadījumā k</w:t>
      </w:r>
      <w:r w:rsidR="008B514F" w:rsidRPr="00102570">
        <w:rPr>
          <w:rFonts w:ascii="Times New Roman" w:hAnsi="Times New Roman" w:cs="Times New Roman"/>
          <w:sz w:val="24"/>
          <w:szCs w:val="24"/>
        </w:rPr>
        <w:t xml:space="preserve">olektīvā pārvaldījuma organizācija informē izmantotāju par termiņu, kurā </w:t>
      </w:r>
      <w:r w:rsidR="00C86FB3" w:rsidRPr="00102570">
        <w:rPr>
          <w:rFonts w:ascii="Times New Roman" w:hAnsi="Times New Roman" w:cs="Times New Roman"/>
          <w:sz w:val="24"/>
          <w:szCs w:val="24"/>
        </w:rPr>
        <w:t>tam</w:t>
      </w:r>
      <w:r w:rsidR="000D55D2" w:rsidRPr="00102570">
        <w:rPr>
          <w:rFonts w:ascii="Times New Roman" w:hAnsi="Times New Roman" w:cs="Times New Roman"/>
          <w:sz w:val="24"/>
          <w:szCs w:val="24"/>
        </w:rPr>
        <w:t xml:space="preserve"> </w:t>
      </w:r>
      <w:r w:rsidR="009404B8" w:rsidRPr="00102570">
        <w:rPr>
          <w:rFonts w:ascii="Times New Roman" w:hAnsi="Times New Roman" w:cs="Times New Roman"/>
          <w:sz w:val="24"/>
          <w:szCs w:val="24"/>
        </w:rPr>
        <w:t>jāsniedz</w:t>
      </w:r>
      <w:r w:rsidR="00C86FB3" w:rsidRPr="00102570">
        <w:rPr>
          <w:rFonts w:ascii="Times New Roman" w:hAnsi="Times New Roman" w:cs="Times New Roman"/>
          <w:sz w:val="24"/>
          <w:szCs w:val="24"/>
        </w:rPr>
        <w:t xml:space="preserve"> </w:t>
      </w:r>
      <w:r w:rsidR="00570B58" w:rsidRPr="00102570">
        <w:rPr>
          <w:rFonts w:ascii="Times New Roman" w:hAnsi="Times New Roman" w:cs="Times New Roman"/>
          <w:sz w:val="24"/>
          <w:szCs w:val="24"/>
        </w:rPr>
        <w:t>šā panta pirmajā daļā noteikt</w:t>
      </w:r>
      <w:r w:rsidR="00E54FA4" w:rsidRPr="00102570">
        <w:rPr>
          <w:rFonts w:ascii="Times New Roman" w:hAnsi="Times New Roman" w:cs="Times New Roman"/>
          <w:sz w:val="24"/>
          <w:szCs w:val="24"/>
        </w:rPr>
        <w:t>ā</w:t>
      </w:r>
      <w:r w:rsidR="00570B58" w:rsidRPr="00102570">
        <w:rPr>
          <w:rFonts w:ascii="Times New Roman" w:hAnsi="Times New Roman" w:cs="Times New Roman"/>
          <w:sz w:val="24"/>
          <w:szCs w:val="24"/>
        </w:rPr>
        <w:t xml:space="preserve"> informācij</w:t>
      </w:r>
      <w:r w:rsidR="00E54FA4" w:rsidRPr="00102570">
        <w:rPr>
          <w:rFonts w:ascii="Times New Roman" w:hAnsi="Times New Roman" w:cs="Times New Roman"/>
          <w:sz w:val="24"/>
          <w:szCs w:val="24"/>
        </w:rPr>
        <w:t>a</w:t>
      </w:r>
      <w:r w:rsidR="00570B58" w:rsidRPr="00102570">
        <w:rPr>
          <w:rFonts w:ascii="Times New Roman" w:hAnsi="Times New Roman" w:cs="Times New Roman"/>
          <w:sz w:val="24"/>
          <w:szCs w:val="24"/>
        </w:rPr>
        <w:t>.</w:t>
      </w:r>
    </w:p>
    <w:p w:rsidR="007E4650" w:rsidRDefault="00570B58">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(3)</w:t>
      </w:r>
      <w:r w:rsidR="00996687" w:rsidRPr="00102570">
        <w:rPr>
          <w:rFonts w:ascii="Times New Roman" w:hAnsi="Times New Roman" w:cs="Times New Roman"/>
          <w:sz w:val="24"/>
          <w:szCs w:val="24"/>
        </w:rPr>
        <w:t> Pieņemot lēmumu par informācijas sniegšanas formu, kolektīvā pārvaldījuma organizācija un izmantotājs pēc iespējas ņem vērā brīvprātīgos nozares standartus.</w:t>
      </w:r>
    </w:p>
    <w:p w:rsidR="007E4650" w:rsidRDefault="007E4650">
      <w:pPr>
        <w:spacing w:after="0" w:line="240" w:lineRule="auto"/>
        <w:jc w:val="both"/>
        <w:rPr>
          <w:rFonts w:ascii="Times New Roman" w:hAnsi="Times New Roman" w:cs="Times New Roman"/>
          <w:sz w:val="24"/>
          <w:szCs w:val="24"/>
        </w:rPr>
      </w:pPr>
    </w:p>
    <w:p w:rsidR="007E4650" w:rsidRDefault="00CE64C0">
      <w:pPr>
        <w:pStyle w:val="Pants"/>
      </w:pPr>
      <w:bookmarkStart w:id="47" w:name="_Toc448730549"/>
      <w:r w:rsidRPr="00102570">
        <w:t>3</w:t>
      </w:r>
      <w:r w:rsidR="004E459D" w:rsidRPr="00102570">
        <w:t>4</w:t>
      </w:r>
      <w:r w:rsidRPr="00102570">
        <w:t>.pants. Elektroniskā saziņa</w:t>
      </w:r>
      <w:bookmarkEnd w:id="47"/>
    </w:p>
    <w:p w:rsidR="007E4650" w:rsidRDefault="00CE64C0">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Kolektīvā pārvaldījuma organizācija nodrošina, ka izmantotāji var sazināties ar kolektīvā pārvaldījuma organizāciju, tai skaitā, lai sniegtu šā likuma 3</w:t>
      </w:r>
      <w:r w:rsidR="004E459D" w:rsidRPr="00102570">
        <w:rPr>
          <w:rFonts w:ascii="Times New Roman" w:hAnsi="Times New Roman" w:cs="Times New Roman"/>
          <w:sz w:val="24"/>
          <w:szCs w:val="24"/>
        </w:rPr>
        <w:t>3</w:t>
      </w:r>
      <w:r w:rsidRPr="00102570">
        <w:rPr>
          <w:rFonts w:ascii="Times New Roman" w:hAnsi="Times New Roman" w:cs="Times New Roman"/>
          <w:sz w:val="24"/>
          <w:szCs w:val="24"/>
        </w:rPr>
        <w:t>.panta pirmajā daļ</w:t>
      </w:r>
      <w:r w:rsidR="00E54FA4" w:rsidRPr="00102570">
        <w:rPr>
          <w:rFonts w:ascii="Times New Roman" w:hAnsi="Times New Roman" w:cs="Times New Roman"/>
          <w:sz w:val="24"/>
          <w:szCs w:val="24"/>
        </w:rPr>
        <w:t>ā</w:t>
      </w:r>
      <w:r w:rsidRPr="00102570">
        <w:rPr>
          <w:rFonts w:ascii="Times New Roman" w:hAnsi="Times New Roman" w:cs="Times New Roman"/>
          <w:sz w:val="24"/>
          <w:szCs w:val="24"/>
        </w:rPr>
        <w:t xml:space="preserve"> noteikto informāciju, izmantojot elektroniskos saziņas līdzekļus.</w:t>
      </w:r>
    </w:p>
    <w:p w:rsidR="007E4650" w:rsidRDefault="007E4650">
      <w:pPr>
        <w:spacing w:after="0" w:line="240" w:lineRule="auto"/>
        <w:jc w:val="both"/>
        <w:rPr>
          <w:rFonts w:ascii="Times New Roman" w:hAnsi="Times New Roman" w:cs="Times New Roman"/>
          <w:sz w:val="24"/>
          <w:szCs w:val="24"/>
        </w:rPr>
      </w:pPr>
    </w:p>
    <w:p w:rsidR="006B4720" w:rsidRDefault="006B4720">
      <w:pPr>
        <w:spacing w:after="0" w:line="240" w:lineRule="auto"/>
        <w:jc w:val="both"/>
        <w:rPr>
          <w:rFonts w:ascii="Times New Roman" w:hAnsi="Times New Roman" w:cs="Times New Roman"/>
          <w:sz w:val="24"/>
          <w:szCs w:val="24"/>
        </w:rPr>
      </w:pPr>
    </w:p>
    <w:p w:rsidR="006B4720" w:rsidRDefault="006B4720">
      <w:pPr>
        <w:spacing w:after="0" w:line="240" w:lineRule="auto"/>
        <w:jc w:val="both"/>
        <w:rPr>
          <w:rFonts w:ascii="Times New Roman" w:hAnsi="Times New Roman" w:cs="Times New Roman"/>
          <w:sz w:val="24"/>
          <w:szCs w:val="24"/>
        </w:rPr>
      </w:pPr>
    </w:p>
    <w:p w:rsidR="007E4650" w:rsidRDefault="009B4FC9">
      <w:pPr>
        <w:pStyle w:val="Nodaa"/>
      </w:pPr>
      <w:bookmarkStart w:id="48" w:name="_Toc448730550"/>
      <w:r w:rsidRPr="00102570">
        <w:lastRenderedPageBreak/>
        <w:t>VIII</w:t>
      </w:r>
      <w:r w:rsidR="008569CA" w:rsidRPr="00102570">
        <w:t xml:space="preserve"> nodaļa</w:t>
      </w:r>
      <w:r w:rsidR="00D776B5" w:rsidRPr="00102570">
        <w:br/>
      </w:r>
      <w:r w:rsidRPr="00102570">
        <w:t>Informācijas un atskaišu sniegšana</w:t>
      </w:r>
      <w:bookmarkEnd w:id="48"/>
    </w:p>
    <w:p w:rsidR="007E4650" w:rsidRDefault="007E4650">
      <w:pPr>
        <w:spacing w:after="0" w:line="240" w:lineRule="auto"/>
        <w:jc w:val="both"/>
        <w:rPr>
          <w:rFonts w:ascii="Times New Roman" w:hAnsi="Times New Roman" w:cs="Times New Roman"/>
          <w:sz w:val="24"/>
          <w:szCs w:val="24"/>
        </w:rPr>
      </w:pPr>
    </w:p>
    <w:p w:rsidR="007E4650" w:rsidRDefault="00B22269">
      <w:pPr>
        <w:pStyle w:val="Pants"/>
      </w:pPr>
      <w:bookmarkStart w:id="49" w:name="_Toc448730551"/>
      <w:r w:rsidRPr="00102570">
        <w:t>3</w:t>
      </w:r>
      <w:r w:rsidR="004E459D" w:rsidRPr="00102570">
        <w:t>5</w:t>
      </w:r>
      <w:r w:rsidR="009B4FC9" w:rsidRPr="00102570">
        <w:t xml:space="preserve">.pants. </w:t>
      </w:r>
      <w:r w:rsidR="009A1650" w:rsidRPr="00102570">
        <w:t>Pirms kolektīvā pārvaldījuma līguma noslēgšanas sniedzamā informācija</w:t>
      </w:r>
      <w:bookmarkEnd w:id="49"/>
    </w:p>
    <w:p w:rsidR="007E4650" w:rsidRDefault="00E613A1">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(1) </w:t>
      </w:r>
      <w:r w:rsidR="009A1650" w:rsidRPr="00102570">
        <w:rPr>
          <w:rFonts w:ascii="Times New Roman" w:hAnsi="Times New Roman" w:cs="Times New Roman"/>
          <w:sz w:val="24"/>
          <w:szCs w:val="24"/>
        </w:rPr>
        <w:t xml:space="preserve">Pirms kolektīvā pārvaldījuma </w:t>
      </w:r>
      <w:r w:rsidR="008158B3" w:rsidRPr="00102570">
        <w:rPr>
          <w:rFonts w:ascii="Times New Roman" w:hAnsi="Times New Roman" w:cs="Times New Roman"/>
          <w:sz w:val="24"/>
          <w:szCs w:val="24"/>
        </w:rPr>
        <w:t xml:space="preserve">līguma noslēgšanas </w:t>
      </w:r>
      <w:r w:rsidR="009A1650" w:rsidRPr="00102570">
        <w:rPr>
          <w:rFonts w:ascii="Times New Roman" w:hAnsi="Times New Roman" w:cs="Times New Roman"/>
          <w:sz w:val="24"/>
          <w:szCs w:val="24"/>
        </w:rPr>
        <w:t xml:space="preserve">kolektīvā pārvaldījuma </w:t>
      </w:r>
      <w:r w:rsidR="008158B3" w:rsidRPr="00102570">
        <w:rPr>
          <w:rFonts w:ascii="Times New Roman" w:hAnsi="Times New Roman" w:cs="Times New Roman"/>
          <w:sz w:val="24"/>
          <w:szCs w:val="24"/>
        </w:rPr>
        <w:t>organizācija</w:t>
      </w:r>
      <w:r w:rsidR="009A1650" w:rsidRPr="00102570">
        <w:rPr>
          <w:rFonts w:ascii="Times New Roman" w:hAnsi="Times New Roman" w:cs="Times New Roman"/>
          <w:sz w:val="24"/>
          <w:szCs w:val="24"/>
        </w:rPr>
        <w:t xml:space="preserve"> informē attiecīgo tiesību subjektu par:</w:t>
      </w:r>
    </w:p>
    <w:p w:rsidR="007E4650" w:rsidRDefault="009A1650">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1) šā likuma 5., 6. un 7.pantā noteiktajām tiesību subjekta tiesībām, tai skaitā par šā likuma 6.pant</w:t>
      </w:r>
      <w:r w:rsidR="00B47833" w:rsidRPr="00102570">
        <w:rPr>
          <w:rFonts w:ascii="Times New Roman" w:hAnsi="Times New Roman" w:cs="Times New Roman"/>
          <w:sz w:val="24"/>
          <w:szCs w:val="24"/>
        </w:rPr>
        <w:t>ā</w:t>
      </w:r>
      <w:r w:rsidRPr="00102570">
        <w:rPr>
          <w:rFonts w:ascii="Times New Roman" w:hAnsi="Times New Roman" w:cs="Times New Roman"/>
          <w:sz w:val="24"/>
          <w:szCs w:val="24"/>
        </w:rPr>
        <w:t xml:space="preserve"> </w:t>
      </w:r>
      <w:r w:rsidR="00C11A90" w:rsidRPr="00102570">
        <w:rPr>
          <w:rFonts w:ascii="Times New Roman" w:hAnsi="Times New Roman" w:cs="Times New Roman"/>
          <w:sz w:val="24"/>
          <w:szCs w:val="24"/>
        </w:rPr>
        <w:t xml:space="preserve">minētajiem nosacījumiem vai to </w:t>
      </w:r>
      <w:r w:rsidR="00943E72" w:rsidRPr="00102570">
        <w:rPr>
          <w:rFonts w:ascii="Times New Roman" w:hAnsi="Times New Roman" w:cs="Times New Roman"/>
          <w:sz w:val="24"/>
          <w:szCs w:val="24"/>
        </w:rPr>
        <w:t>neesamību</w:t>
      </w:r>
      <w:r w:rsidRPr="00102570">
        <w:rPr>
          <w:rFonts w:ascii="Times New Roman" w:hAnsi="Times New Roman" w:cs="Times New Roman"/>
          <w:sz w:val="24"/>
          <w:szCs w:val="24"/>
        </w:rPr>
        <w:t>;</w:t>
      </w:r>
    </w:p>
    <w:p w:rsidR="007E4650" w:rsidRDefault="009A1650">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ab/>
        <w:t>2) </w:t>
      </w:r>
      <w:r w:rsidR="00D97E7F" w:rsidRPr="00102570">
        <w:rPr>
          <w:rFonts w:ascii="Times New Roman" w:hAnsi="Times New Roman" w:cs="Times New Roman"/>
          <w:sz w:val="24"/>
          <w:szCs w:val="24"/>
        </w:rPr>
        <w:t xml:space="preserve">pārvaldījuma </w:t>
      </w:r>
      <w:r w:rsidR="00B744BB" w:rsidRPr="00102570">
        <w:rPr>
          <w:rFonts w:ascii="Times New Roman" w:hAnsi="Times New Roman" w:cs="Times New Roman"/>
          <w:sz w:val="24"/>
          <w:szCs w:val="24"/>
        </w:rPr>
        <w:t>izdevumu un citu atskaitījumu no tiesību ieņēmumiem lielumu.</w:t>
      </w:r>
    </w:p>
    <w:p w:rsidR="007E4650" w:rsidRDefault="00E613A1">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 xml:space="preserve">(2) Kolektīvā pārvaldījuma organizācija norāda šā likuma 5., 6. un 7.pantā noteiktās tiesību subjekta tiesības </w:t>
      </w:r>
      <w:r w:rsidR="007C6883" w:rsidRPr="00102570">
        <w:rPr>
          <w:rFonts w:ascii="Times New Roman" w:hAnsi="Times New Roman" w:cs="Times New Roman"/>
          <w:sz w:val="24"/>
          <w:szCs w:val="24"/>
        </w:rPr>
        <w:t xml:space="preserve">savos </w:t>
      </w:r>
      <w:r w:rsidRPr="00102570">
        <w:rPr>
          <w:rFonts w:ascii="Times New Roman" w:hAnsi="Times New Roman" w:cs="Times New Roman"/>
          <w:sz w:val="24"/>
          <w:szCs w:val="24"/>
        </w:rPr>
        <w:t>statūtos.</w:t>
      </w:r>
    </w:p>
    <w:p w:rsidR="007E4650" w:rsidRDefault="007E4650">
      <w:pPr>
        <w:spacing w:after="0" w:line="240" w:lineRule="auto"/>
        <w:jc w:val="both"/>
        <w:rPr>
          <w:rFonts w:ascii="Times New Roman" w:hAnsi="Times New Roman" w:cs="Times New Roman"/>
          <w:sz w:val="24"/>
          <w:szCs w:val="24"/>
        </w:rPr>
      </w:pPr>
    </w:p>
    <w:p w:rsidR="007E4650" w:rsidRDefault="00E613A1">
      <w:pPr>
        <w:pStyle w:val="Pants"/>
      </w:pPr>
      <w:bookmarkStart w:id="50" w:name="_Toc448730552"/>
      <w:r w:rsidRPr="00102570">
        <w:t>36.pants. Pārstāvētajiem tiesību subjektiem sniedzamā informācija</w:t>
      </w:r>
      <w:bookmarkEnd w:id="50"/>
    </w:p>
    <w:p w:rsidR="007E4650" w:rsidRDefault="00A6604D">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 xml:space="preserve">Kolektīvā pārvaldījuma organizācija ne vēlāk kā 12 mēnešus pēc finanšu gada beigām sniedz </w:t>
      </w:r>
      <w:r w:rsidR="0046318F" w:rsidRPr="00102570">
        <w:rPr>
          <w:rFonts w:ascii="Times New Roman" w:hAnsi="Times New Roman" w:cs="Times New Roman"/>
          <w:sz w:val="24"/>
          <w:szCs w:val="24"/>
        </w:rPr>
        <w:t>katram tiesību subjektam, kura</w:t>
      </w:r>
      <w:r w:rsidRPr="00102570">
        <w:rPr>
          <w:rFonts w:ascii="Times New Roman" w:hAnsi="Times New Roman" w:cs="Times New Roman"/>
          <w:sz w:val="24"/>
          <w:szCs w:val="24"/>
        </w:rPr>
        <w:t>m tā iepriekšējā finanšu gadā ir izmaksāju</w:t>
      </w:r>
      <w:r w:rsidR="00776CE7" w:rsidRPr="00102570">
        <w:rPr>
          <w:rFonts w:ascii="Times New Roman" w:hAnsi="Times New Roman" w:cs="Times New Roman"/>
          <w:sz w:val="24"/>
          <w:szCs w:val="24"/>
        </w:rPr>
        <w:t>si</w:t>
      </w:r>
      <w:r w:rsidRPr="00102570">
        <w:rPr>
          <w:rFonts w:ascii="Times New Roman" w:hAnsi="Times New Roman" w:cs="Times New Roman"/>
          <w:sz w:val="24"/>
          <w:szCs w:val="24"/>
        </w:rPr>
        <w:t xml:space="preserve"> atlīdzību,</w:t>
      </w:r>
      <w:r w:rsidR="00456FCD" w:rsidRPr="00102570">
        <w:rPr>
          <w:rFonts w:ascii="Times New Roman" w:hAnsi="Times New Roman" w:cs="Times New Roman"/>
          <w:sz w:val="24"/>
          <w:szCs w:val="24"/>
        </w:rPr>
        <w:t xml:space="preserve"> informāciju</w:t>
      </w:r>
      <w:r w:rsidR="0046318F" w:rsidRPr="00102570">
        <w:rPr>
          <w:rFonts w:ascii="Times New Roman" w:hAnsi="Times New Roman" w:cs="Times New Roman"/>
          <w:sz w:val="24"/>
          <w:szCs w:val="24"/>
        </w:rPr>
        <w:t xml:space="preserve"> par</w:t>
      </w:r>
      <w:r w:rsidR="00456FCD" w:rsidRPr="00102570">
        <w:rPr>
          <w:rFonts w:ascii="Times New Roman" w:hAnsi="Times New Roman" w:cs="Times New Roman"/>
          <w:sz w:val="24"/>
          <w:szCs w:val="24"/>
        </w:rPr>
        <w:t>:</w:t>
      </w:r>
    </w:p>
    <w:p w:rsidR="007E4650" w:rsidRDefault="00456FCD">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1) </w:t>
      </w:r>
      <w:r w:rsidR="005965DC" w:rsidRPr="00102570">
        <w:rPr>
          <w:rFonts w:ascii="Times New Roman" w:hAnsi="Times New Roman" w:cs="Times New Roman"/>
          <w:sz w:val="24"/>
          <w:szCs w:val="24"/>
        </w:rPr>
        <w:t xml:space="preserve">tiesību subjekta </w:t>
      </w:r>
      <w:r w:rsidRPr="00102570">
        <w:rPr>
          <w:rFonts w:ascii="Times New Roman" w:hAnsi="Times New Roman" w:cs="Times New Roman"/>
          <w:sz w:val="24"/>
          <w:szCs w:val="24"/>
        </w:rPr>
        <w:t xml:space="preserve">kontaktinformāciju, </w:t>
      </w:r>
      <w:r w:rsidR="005965DC" w:rsidRPr="00102570">
        <w:rPr>
          <w:rFonts w:ascii="Times New Roman" w:hAnsi="Times New Roman" w:cs="Times New Roman"/>
          <w:sz w:val="24"/>
          <w:szCs w:val="24"/>
        </w:rPr>
        <w:t>ko viņš</w:t>
      </w:r>
      <w:r w:rsidRPr="00102570">
        <w:rPr>
          <w:rFonts w:ascii="Times New Roman" w:hAnsi="Times New Roman" w:cs="Times New Roman"/>
          <w:sz w:val="24"/>
          <w:szCs w:val="24"/>
        </w:rPr>
        <w:t xml:space="preserve"> atļāvis kolektīvā pārv</w:t>
      </w:r>
      <w:r w:rsidR="003F0DEF" w:rsidRPr="00102570">
        <w:rPr>
          <w:rFonts w:ascii="Times New Roman" w:hAnsi="Times New Roman" w:cs="Times New Roman"/>
          <w:sz w:val="24"/>
          <w:szCs w:val="24"/>
        </w:rPr>
        <w:t>aldījuma organizācijai</w:t>
      </w:r>
      <w:r w:rsidR="00444F1D" w:rsidRPr="00102570">
        <w:rPr>
          <w:rFonts w:ascii="Times New Roman" w:hAnsi="Times New Roman" w:cs="Times New Roman"/>
          <w:sz w:val="24"/>
          <w:szCs w:val="24"/>
        </w:rPr>
        <w:t xml:space="preserve"> izmantot tiesību subjekta noskaidrošanai un atrašanai</w:t>
      </w:r>
      <w:r w:rsidRPr="00102570">
        <w:rPr>
          <w:rFonts w:ascii="Times New Roman" w:hAnsi="Times New Roman" w:cs="Times New Roman"/>
          <w:sz w:val="24"/>
          <w:szCs w:val="24"/>
        </w:rPr>
        <w:t>;</w:t>
      </w:r>
    </w:p>
    <w:p w:rsidR="007E4650" w:rsidRDefault="00456FCD">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2) tiesību subjektam iepriekšējā finanšu gadā aprēķinātajiem tiesību ieņēmumiem;</w:t>
      </w:r>
    </w:p>
    <w:p w:rsidR="007E4650" w:rsidRDefault="00456FCD">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3)</w:t>
      </w:r>
      <w:r w:rsidR="0046318F" w:rsidRPr="00102570">
        <w:rPr>
          <w:rFonts w:ascii="Times New Roman" w:hAnsi="Times New Roman" w:cs="Times New Roman"/>
          <w:sz w:val="24"/>
          <w:szCs w:val="24"/>
        </w:rPr>
        <w:t> atlīdzību, kuru kolektīvā pārvaldījuma organizācija iepriekšējā finanšu gadā ir izmaksājusi tiesību subjektam, sadalījumā pa pārvaldīt</w:t>
      </w:r>
      <w:r w:rsidR="00990784" w:rsidRPr="00102570">
        <w:rPr>
          <w:rFonts w:ascii="Times New Roman" w:hAnsi="Times New Roman" w:cs="Times New Roman"/>
          <w:sz w:val="24"/>
          <w:szCs w:val="24"/>
        </w:rPr>
        <w:t>ajām</w:t>
      </w:r>
      <w:r w:rsidR="0046318F" w:rsidRPr="00102570">
        <w:rPr>
          <w:rFonts w:ascii="Times New Roman" w:hAnsi="Times New Roman" w:cs="Times New Roman"/>
          <w:sz w:val="24"/>
          <w:szCs w:val="24"/>
        </w:rPr>
        <w:t xml:space="preserve"> tiesīb</w:t>
      </w:r>
      <w:r w:rsidR="00990784" w:rsidRPr="00102570">
        <w:rPr>
          <w:rFonts w:ascii="Times New Roman" w:hAnsi="Times New Roman" w:cs="Times New Roman"/>
          <w:sz w:val="24"/>
          <w:szCs w:val="24"/>
        </w:rPr>
        <w:t>ām</w:t>
      </w:r>
      <w:r w:rsidR="0046318F" w:rsidRPr="00102570">
        <w:rPr>
          <w:rFonts w:ascii="Times New Roman" w:hAnsi="Times New Roman" w:cs="Times New Roman"/>
          <w:sz w:val="24"/>
          <w:szCs w:val="24"/>
        </w:rPr>
        <w:t xml:space="preserve"> un izmantošanas veidiem;</w:t>
      </w:r>
    </w:p>
    <w:p w:rsidR="007E4650" w:rsidRDefault="0046318F">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4) laika posmu, kurā notikusi izmantošana, par ko tiesību subjektam tika aprēķināta un izmaksāta atlīdzība, ja vien objektīvi iemesli, kas saistīti ar izmantotāju sniegtajām atskaitēm, kolektīvā pārvaldījuma organizācijai neliedz sniegt šo informāciju;</w:t>
      </w:r>
    </w:p>
    <w:p w:rsidR="007E4650" w:rsidRDefault="0046318F">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5) </w:t>
      </w:r>
      <w:r w:rsidR="00E45C4C" w:rsidRPr="00102570">
        <w:rPr>
          <w:rFonts w:ascii="Times New Roman" w:hAnsi="Times New Roman" w:cs="Times New Roman"/>
          <w:sz w:val="24"/>
          <w:szCs w:val="24"/>
        </w:rPr>
        <w:t xml:space="preserve">iepriekšējā finanšu gadā veiktajiem </w:t>
      </w:r>
      <w:r w:rsidR="006A07AD" w:rsidRPr="00102570">
        <w:rPr>
          <w:rFonts w:ascii="Times New Roman" w:hAnsi="Times New Roman" w:cs="Times New Roman"/>
          <w:sz w:val="24"/>
          <w:szCs w:val="24"/>
        </w:rPr>
        <w:t xml:space="preserve">atskaitījumiem </w:t>
      </w:r>
      <w:r w:rsidR="00D97E7F" w:rsidRPr="00102570">
        <w:rPr>
          <w:rFonts w:ascii="Times New Roman" w:hAnsi="Times New Roman" w:cs="Times New Roman"/>
          <w:sz w:val="24"/>
          <w:szCs w:val="24"/>
        </w:rPr>
        <w:t xml:space="preserve">pārvaldījuma </w:t>
      </w:r>
      <w:r w:rsidR="00E45C4C" w:rsidRPr="00102570">
        <w:rPr>
          <w:rFonts w:ascii="Times New Roman" w:hAnsi="Times New Roman" w:cs="Times New Roman"/>
          <w:sz w:val="24"/>
          <w:szCs w:val="24"/>
        </w:rPr>
        <w:t>izdevum</w:t>
      </w:r>
      <w:r w:rsidR="006A07AD" w:rsidRPr="00102570">
        <w:rPr>
          <w:rFonts w:ascii="Times New Roman" w:hAnsi="Times New Roman" w:cs="Times New Roman"/>
          <w:sz w:val="24"/>
          <w:szCs w:val="24"/>
        </w:rPr>
        <w:t>u segšanai</w:t>
      </w:r>
      <w:r w:rsidR="00E45C4C" w:rsidRPr="00102570">
        <w:rPr>
          <w:rFonts w:ascii="Times New Roman" w:hAnsi="Times New Roman" w:cs="Times New Roman"/>
          <w:sz w:val="24"/>
          <w:szCs w:val="24"/>
        </w:rPr>
        <w:t>;</w:t>
      </w:r>
    </w:p>
    <w:p w:rsidR="007E4650" w:rsidRDefault="00E45C4C">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 xml:space="preserve">6) atskaitījumiem, kas iepriekšējā finanšu gadā veikti ar </w:t>
      </w:r>
      <w:r w:rsidR="00D97E7F" w:rsidRPr="00102570">
        <w:rPr>
          <w:rFonts w:ascii="Times New Roman" w:hAnsi="Times New Roman" w:cs="Times New Roman"/>
          <w:sz w:val="24"/>
          <w:szCs w:val="24"/>
        </w:rPr>
        <w:t xml:space="preserve">pārvaldījuma </w:t>
      </w:r>
      <w:r w:rsidRPr="00102570">
        <w:rPr>
          <w:rFonts w:ascii="Times New Roman" w:hAnsi="Times New Roman" w:cs="Times New Roman"/>
          <w:sz w:val="24"/>
          <w:szCs w:val="24"/>
        </w:rPr>
        <w:t>izdevumiem nesaistītiem mērķiem, tai skaitā atskaitījumiem sociālo, kultūras vai izglītības pakalpojumu sniegšanai;</w:t>
      </w:r>
    </w:p>
    <w:p w:rsidR="007E4650" w:rsidRDefault="00E45C4C">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7) visiem tiesību subjektam aprēķinātajiem, bet neizmaksātajiem tiesību ieņēmumiem.</w:t>
      </w:r>
    </w:p>
    <w:p w:rsidR="007E4650" w:rsidRDefault="007E4650">
      <w:pPr>
        <w:spacing w:after="0" w:line="240" w:lineRule="auto"/>
        <w:jc w:val="both"/>
        <w:rPr>
          <w:rFonts w:ascii="Times New Roman" w:hAnsi="Times New Roman" w:cs="Times New Roman"/>
          <w:sz w:val="24"/>
          <w:szCs w:val="24"/>
        </w:rPr>
      </w:pPr>
    </w:p>
    <w:p w:rsidR="007E4650" w:rsidRDefault="00F8759D">
      <w:pPr>
        <w:pStyle w:val="Pants"/>
      </w:pPr>
      <w:bookmarkStart w:id="51" w:name="_Toc448730553"/>
      <w:r w:rsidRPr="00102570">
        <w:t>37.pants. Pēc pieprasījuma sniedzamā informācija</w:t>
      </w:r>
      <w:r w:rsidR="009D02B8" w:rsidRPr="00102570">
        <w:t xml:space="preserve"> par darbiem un blakustiesību objektiem</w:t>
      </w:r>
      <w:bookmarkEnd w:id="51"/>
    </w:p>
    <w:p w:rsidR="007E4650" w:rsidRDefault="00446DFB">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(1) P</w:t>
      </w:r>
      <w:r w:rsidR="009D02B8" w:rsidRPr="00102570">
        <w:rPr>
          <w:rFonts w:ascii="Times New Roman" w:hAnsi="Times New Roman" w:cs="Times New Roman"/>
          <w:sz w:val="24"/>
          <w:szCs w:val="24"/>
        </w:rPr>
        <w:t>ēc</w:t>
      </w:r>
      <w:r w:rsidR="009D02B8" w:rsidRPr="00102570">
        <w:rPr>
          <w:rFonts w:ascii="Times New Roman" w:hAnsi="Times New Roman" w:cs="Times New Roman"/>
        </w:rPr>
        <w:t xml:space="preserve"> </w:t>
      </w:r>
      <w:r w:rsidR="009D02B8" w:rsidRPr="00102570">
        <w:rPr>
          <w:rFonts w:ascii="Times New Roman" w:hAnsi="Times New Roman" w:cs="Times New Roman"/>
          <w:sz w:val="24"/>
          <w:szCs w:val="24"/>
        </w:rPr>
        <w:t xml:space="preserve">tiesību subjekta, izmantotāja vai uz pārstāvības līguma pamata pārstāvētās kolektīvā pārvaldījuma organizācijas pamatota pieprasījuma saņemšanas </w:t>
      </w:r>
      <w:r w:rsidRPr="00102570">
        <w:rPr>
          <w:rFonts w:ascii="Times New Roman" w:hAnsi="Times New Roman" w:cs="Times New Roman"/>
          <w:sz w:val="24"/>
          <w:szCs w:val="24"/>
        </w:rPr>
        <w:t xml:space="preserve">kolektīvā pārvaldījuma organizācija </w:t>
      </w:r>
      <w:r w:rsidR="009D02B8" w:rsidRPr="00102570">
        <w:rPr>
          <w:rFonts w:ascii="Times New Roman" w:hAnsi="Times New Roman" w:cs="Times New Roman"/>
          <w:sz w:val="24"/>
          <w:szCs w:val="24"/>
        </w:rPr>
        <w:t xml:space="preserve">bez maksas elektroniski sniedz </w:t>
      </w:r>
      <w:r w:rsidRPr="00102570">
        <w:rPr>
          <w:rFonts w:ascii="Times New Roman" w:hAnsi="Times New Roman" w:cs="Times New Roman"/>
          <w:sz w:val="24"/>
          <w:szCs w:val="24"/>
        </w:rPr>
        <w:t xml:space="preserve">pieprasītājam </w:t>
      </w:r>
      <w:r w:rsidR="009D02B8" w:rsidRPr="00102570">
        <w:rPr>
          <w:rFonts w:ascii="Times New Roman" w:hAnsi="Times New Roman" w:cs="Times New Roman"/>
          <w:sz w:val="24"/>
          <w:szCs w:val="24"/>
        </w:rPr>
        <w:t>informāciju par</w:t>
      </w:r>
      <w:r w:rsidRPr="00102570">
        <w:rPr>
          <w:rFonts w:ascii="Times New Roman" w:hAnsi="Times New Roman" w:cs="Times New Roman"/>
          <w:sz w:val="24"/>
          <w:szCs w:val="24"/>
        </w:rPr>
        <w:t xml:space="preserve"> tās tieši vai uz pārstāvības līguma pamata pārvaldītajiem </w:t>
      </w:r>
      <w:r w:rsidR="009D02B8" w:rsidRPr="00102570">
        <w:rPr>
          <w:rFonts w:ascii="Times New Roman" w:hAnsi="Times New Roman" w:cs="Times New Roman"/>
          <w:sz w:val="24"/>
          <w:szCs w:val="24"/>
        </w:rPr>
        <w:t>darbiem vai blakustiesību objektiem</w:t>
      </w:r>
      <w:r w:rsidR="00591A84" w:rsidRPr="00102570">
        <w:rPr>
          <w:rFonts w:ascii="Times New Roman" w:hAnsi="Times New Roman" w:cs="Times New Roman"/>
          <w:sz w:val="24"/>
          <w:szCs w:val="24"/>
        </w:rPr>
        <w:t>,</w:t>
      </w:r>
      <w:r w:rsidRPr="00102570">
        <w:rPr>
          <w:rFonts w:ascii="Times New Roman" w:hAnsi="Times New Roman" w:cs="Times New Roman"/>
          <w:sz w:val="24"/>
          <w:szCs w:val="24"/>
        </w:rPr>
        <w:t xml:space="preserve"> tiesībām</w:t>
      </w:r>
      <w:r w:rsidR="00591A84" w:rsidRPr="00102570">
        <w:rPr>
          <w:rFonts w:ascii="Times New Roman" w:hAnsi="Times New Roman" w:cs="Times New Roman"/>
          <w:sz w:val="24"/>
          <w:szCs w:val="24"/>
        </w:rPr>
        <w:t xml:space="preserve"> un aptvertajām teritorijām</w:t>
      </w:r>
      <w:r w:rsidRPr="00102570">
        <w:rPr>
          <w:rFonts w:ascii="Times New Roman" w:hAnsi="Times New Roman" w:cs="Times New Roman"/>
          <w:sz w:val="24"/>
          <w:szCs w:val="24"/>
        </w:rPr>
        <w:t>.</w:t>
      </w:r>
    </w:p>
    <w:p w:rsidR="007E4650" w:rsidRDefault="00446DFB">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 xml:space="preserve">(2) Ja kolektīvā pārvaldījuma organizācijas darbības jomas dēļ </w:t>
      </w:r>
      <w:r w:rsidR="001D0C67" w:rsidRPr="00102570">
        <w:rPr>
          <w:rFonts w:ascii="Times New Roman" w:hAnsi="Times New Roman" w:cs="Times New Roman"/>
          <w:sz w:val="24"/>
          <w:szCs w:val="24"/>
        </w:rPr>
        <w:t xml:space="preserve">tā nevar noteikt tās pārvaldītos </w:t>
      </w:r>
      <w:r w:rsidRPr="00102570">
        <w:rPr>
          <w:rFonts w:ascii="Times New Roman" w:hAnsi="Times New Roman" w:cs="Times New Roman"/>
          <w:sz w:val="24"/>
          <w:szCs w:val="24"/>
        </w:rPr>
        <w:t>darb</w:t>
      </w:r>
      <w:r w:rsidR="001D0C67" w:rsidRPr="00102570">
        <w:rPr>
          <w:rFonts w:ascii="Times New Roman" w:hAnsi="Times New Roman" w:cs="Times New Roman"/>
          <w:sz w:val="24"/>
          <w:szCs w:val="24"/>
        </w:rPr>
        <w:t>us</w:t>
      </w:r>
      <w:r w:rsidRPr="00102570">
        <w:rPr>
          <w:rFonts w:ascii="Times New Roman" w:hAnsi="Times New Roman" w:cs="Times New Roman"/>
          <w:sz w:val="24"/>
          <w:szCs w:val="24"/>
        </w:rPr>
        <w:t xml:space="preserve"> vai blakustiesību objekt</w:t>
      </w:r>
      <w:r w:rsidR="001D0C67" w:rsidRPr="00102570">
        <w:rPr>
          <w:rFonts w:ascii="Times New Roman" w:hAnsi="Times New Roman" w:cs="Times New Roman"/>
          <w:sz w:val="24"/>
          <w:szCs w:val="24"/>
        </w:rPr>
        <w:t>us,</w:t>
      </w:r>
      <w:r w:rsidRPr="00102570">
        <w:rPr>
          <w:rFonts w:ascii="Times New Roman" w:hAnsi="Times New Roman" w:cs="Times New Roman"/>
          <w:sz w:val="24"/>
          <w:szCs w:val="24"/>
        </w:rPr>
        <w:t xml:space="preserve"> </w:t>
      </w:r>
      <w:r w:rsidR="001D0C67" w:rsidRPr="00102570">
        <w:rPr>
          <w:rFonts w:ascii="Times New Roman" w:hAnsi="Times New Roman" w:cs="Times New Roman"/>
          <w:sz w:val="24"/>
          <w:szCs w:val="24"/>
        </w:rPr>
        <w:t>tā pēc šā panta pirmajā daļā minētā pieprasījuma saņemšanas sniedz pieprasītājam informāciju par tās pārvaldītajiem darbu vai blakustiesību objektu veidiem, tiesībām un aptvertajām teritorijām.</w:t>
      </w:r>
    </w:p>
    <w:p w:rsidR="007E4650" w:rsidRDefault="001D0C67">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 xml:space="preserve">(3) Šā panta pirmajā un otrajā daļā noteikto informāciju kolektīvā pārvaldījuma organizācija sniedz pieprasītājam saprātīgā termiņā, bet </w:t>
      </w:r>
      <w:r w:rsidR="007A5EF7" w:rsidRPr="00102570">
        <w:rPr>
          <w:rFonts w:ascii="Times New Roman" w:hAnsi="Times New Roman" w:cs="Times New Roman"/>
          <w:sz w:val="24"/>
          <w:szCs w:val="24"/>
        </w:rPr>
        <w:t xml:space="preserve">ne vēlāk kā 30 dienu laikā </w:t>
      </w:r>
      <w:r w:rsidRPr="00102570">
        <w:rPr>
          <w:rFonts w:ascii="Times New Roman" w:hAnsi="Times New Roman" w:cs="Times New Roman"/>
          <w:sz w:val="24"/>
          <w:szCs w:val="24"/>
        </w:rPr>
        <w:t>no pieprasījuma saņemšanas.</w:t>
      </w:r>
    </w:p>
    <w:p w:rsidR="007E4650" w:rsidRDefault="007E4650">
      <w:pPr>
        <w:spacing w:after="0" w:line="240" w:lineRule="auto"/>
        <w:jc w:val="both"/>
        <w:rPr>
          <w:rFonts w:ascii="Times New Roman" w:hAnsi="Times New Roman" w:cs="Times New Roman"/>
          <w:sz w:val="24"/>
          <w:szCs w:val="24"/>
        </w:rPr>
      </w:pPr>
    </w:p>
    <w:p w:rsidR="007E4650" w:rsidRDefault="000348BA">
      <w:pPr>
        <w:pStyle w:val="Pants"/>
      </w:pPr>
      <w:bookmarkStart w:id="52" w:name="_Toc448730554"/>
      <w:r w:rsidRPr="00102570">
        <w:t>38.pants. Informācijas publiskošana</w:t>
      </w:r>
      <w:bookmarkEnd w:id="52"/>
    </w:p>
    <w:p w:rsidR="007E4650" w:rsidRDefault="0006595F">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K</w:t>
      </w:r>
      <w:r w:rsidR="002D3D3A" w:rsidRPr="00102570">
        <w:rPr>
          <w:rFonts w:ascii="Times New Roman" w:hAnsi="Times New Roman" w:cs="Times New Roman"/>
          <w:sz w:val="24"/>
          <w:szCs w:val="24"/>
        </w:rPr>
        <w:t xml:space="preserve">olektīvā pārvaldījuma organizācijai ir pienākums ievietot savā </w:t>
      </w:r>
      <w:r w:rsidR="00BB08DC" w:rsidRPr="00102570">
        <w:rPr>
          <w:rFonts w:ascii="Times New Roman" w:hAnsi="Times New Roman" w:cs="Times New Roman"/>
          <w:sz w:val="24"/>
          <w:szCs w:val="24"/>
        </w:rPr>
        <w:t>tīmekļa vietnē</w:t>
      </w:r>
      <w:r w:rsidR="002D3D3A" w:rsidRPr="00102570">
        <w:rPr>
          <w:rFonts w:ascii="Times New Roman" w:hAnsi="Times New Roman" w:cs="Times New Roman"/>
          <w:sz w:val="24"/>
          <w:szCs w:val="24"/>
        </w:rPr>
        <w:t xml:space="preserve"> šādu informāciju un atjaunot to ne vēlāk kā 30 dienu laikā pēc grozījumu izdarīšanas:</w:t>
      </w:r>
    </w:p>
    <w:p w:rsidR="007E4650" w:rsidRDefault="002D3D3A">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ab/>
        <w:t>1) </w:t>
      </w:r>
      <w:r w:rsidR="0006595F" w:rsidRPr="00102570">
        <w:rPr>
          <w:rFonts w:ascii="Times New Roman" w:hAnsi="Times New Roman" w:cs="Times New Roman"/>
          <w:sz w:val="24"/>
          <w:szCs w:val="24"/>
        </w:rPr>
        <w:t>statūtus;</w:t>
      </w:r>
    </w:p>
    <w:p w:rsidR="007E4650" w:rsidRDefault="008C04B0">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lastRenderedPageBreak/>
        <w:t>2</w:t>
      </w:r>
      <w:r w:rsidR="0006595F" w:rsidRPr="00102570">
        <w:rPr>
          <w:rFonts w:ascii="Times New Roman" w:hAnsi="Times New Roman" w:cs="Times New Roman"/>
          <w:sz w:val="24"/>
          <w:szCs w:val="24"/>
        </w:rPr>
        <w:t>) </w:t>
      </w:r>
      <w:r w:rsidR="004D2C5E" w:rsidRPr="00102570">
        <w:rPr>
          <w:rFonts w:ascii="Times New Roman" w:hAnsi="Times New Roman" w:cs="Times New Roman"/>
          <w:sz w:val="24"/>
          <w:szCs w:val="24"/>
        </w:rPr>
        <w:t xml:space="preserve">tipveida </w:t>
      </w:r>
      <w:r w:rsidR="0006595F" w:rsidRPr="00102570">
        <w:rPr>
          <w:rFonts w:ascii="Times New Roman" w:hAnsi="Times New Roman" w:cs="Times New Roman"/>
          <w:sz w:val="24"/>
          <w:szCs w:val="24"/>
        </w:rPr>
        <w:t>licences līgumus</w:t>
      </w:r>
      <w:r w:rsidR="00873229" w:rsidRPr="00102570">
        <w:rPr>
          <w:rFonts w:ascii="Times New Roman" w:hAnsi="Times New Roman" w:cs="Times New Roman"/>
          <w:sz w:val="24"/>
          <w:szCs w:val="24"/>
        </w:rPr>
        <w:t>,</w:t>
      </w:r>
      <w:r w:rsidR="0006595F" w:rsidRPr="00102570">
        <w:rPr>
          <w:rFonts w:ascii="Times New Roman" w:hAnsi="Times New Roman" w:cs="Times New Roman"/>
          <w:sz w:val="24"/>
          <w:szCs w:val="24"/>
        </w:rPr>
        <w:t xml:space="preserve"> kolektīvā pārvaldījuma organizācijas noteiktās atlīdzības likmes, tai skaitā atlaides</w:t>
      </w:r>
      <w:r w:rsidR="00873229" w:rsidRPr="00102570">
        <w:rPr>
          <w:rFonts w:ascii="Times New Roman" w:hAnsi="Times New Roman" w:cs="Times New Roman"/>
          <w:sz w:val="24"/>
          <w:szCs w:val="24"/>
        </w:rPr>
        <w:t>, un atlīdzības likmju lieluma noteikšanas pamatojumu</w:t>
      </w:r>
      <w:r w:rsidR="0006595F" w:rsidRPr="00102570">
        <w:rPr>
          <w:rFonts w:ascii="Times New Roman" w:hAnsi="Times New Roman" w:cs="Times New Roman"/>
          <w:sz w:val="24"/>
          <w:szCs w:val="24"/>
        </w:rPr>
        <w:t>;</w:t>
      </w:r>
    </w:p>
    <w:p w:rsidR="007E4650" w:rsidRDefault="008C04B0">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3</w:t>
      </w:r>
      <w:r w:rsidR="007A5EF7" w:rsidRPr="00102570">
        <w:rPr>
          <w:rFonts w:ascii="Times New Roman" w:hAnsi="Times New Roman" w:cs="Times New Roman"/>
          <w:sz w:val="24"/>
          <w:szCs w:val="24"/>
        </w:rPr>
        <w:t>) </w:t>
      </w:r>
      <w:r w:rsidR="00C418AE" w:rsidRPr="00102570">
        <w:rPr>
          <w:rFonts w:ascii="Times New Roman" w:hAnsi="Times New Roman" w:cs="Times New Roman"/>
          <w:sz w:val="24"/>
          <w:szCs w:val="24"/>
        </w:rPr>
        <w:t>līgumus ar izmantotāju apvienībām;</w:t>
      </w:r>
    </w:p>
    <w:p w:rsidR="007E4650" w:rsidRDefault="008C04B0">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4</w:t>
      </w:r>
      <w:r w:rsidR="00C418AE" w:rsidRPr="00102570">
        <w:rPr>
          <w:rFonts w:ascii="Times New Roman" w:hAnsi="Times New Roman" w:cs="Times New Roman"/>
          <w:sz w:val="24"/>
          <w:szCs w:val="24"/>
        </w:rPr>
        <w:t xml:space="preserve">) kolektīvā pārvaldījuma organizācijas </w:t>
      </w:r>
      <w:r w:rsidR="00AA4F70" w:rsidRPr="00102570">
        <w:rPr>
          <w:rFonts w:ascii="Times New Roman" w:hAnsi="Times New Roman" w:cs="Times New Roman"/>
          <w:sz w:val="24"/>
          <w:szCs w:val="24"/>
        </w:rPr>
        <w:t xml:space="preserve">padomes un </w:t>
      </w:r>
      <w:r w:rsidR="00C418AE" w:rsidRPr="00102570">
        <w:rPr>
          <w:rFonts w:ascii="Times New Roman" w:hAnsi="Times New Roman" w:cs="Times New Roman"/>
          <w:sz w:val="24"/>
          <w:szCs w:val="24"/>
        </w:rPr>
        <w:t xml:space="preserve">valdes locekļu </w:t>
      </w:r>
      <w:r w:rsidR="00EB1F2D">
        <w:rPr>
          <w:rFonts w:ascii="Times New Roman" w:hAnsi="Times New Roman" w:cs="Times New Roman"/>
          <w:sz w:val="24"/>
          <w:szCs w:val="24"/>
        </w:rPr>
        <w:t>vārdu, uzvārdu un amatu</w:t>
      </w:r>
      <w:r w:rsidR="00C418AE" w:rsidRPr="00102570">
        <w:rPr>
          <w:rFonts w:ascii="Times New Roman" w:hAnsi="Times New Roman" w:cs="Times New Roman"/>
          <w:sz w:val="24"/>
          <w:szCs w:val="24"/>
        </w:rPr>
        <w:t>;</w:t>
      </w:r>
    </w:p>
    <w:p w:rsidR="007E4650" w:rsidRDefault="00053A0B">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5) šā likuma 6.pantā norādītos nosacījumus;</w:t>
      </w:r>
    </w:p>
    <w:p w:rsidR="007E4650" w:rsidRDefault="00053A0B">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6</w:t>
      </w:r>
      <w:r w:rsidR="00C418AE" w:rsidRPr="00102570">
        <w:rPr>
          <w:rFonts w:ascii="Times New Roman" w:hAnsi="Times New Roman" w:cs="Times New Roman"/>
          <w:sz w:val="24"/>
          <w:szCs w:val="24"/>
        </w:rPr>
        <w:t>) </w:t>
      </w:r>
      <w:r w:rsidR="00D87338" w:rsidRPr="00102570">
        <w:rPr>
          <w:rFonts w:ascii="Times New Roman" w:hAnsi="Times New Roman" w:cs="Times New Roman"/>
          <w:sz w:val="24"/>
          <w:szCs w:val="24"/>
        </w:rPr>
        <w:t>tiesību ieņēmumu sadales vispārīgos noteikumus</w:t>
      </w:r>
      <w:r w:rsidR="00C418AE" w:rsidRPr="00102570">
        <w:rPr>
          <w:rFonts w:ascii="Times New Roman" w:hAnsi="Times New Roman" w:cs="Times New Roman"/>
          <w:sz w:val="24"/>
          <w:szCs w:val="24"/>
        </w:rPr>
        <w:t xml:space="preserve"> un </w:t>
      </w:r>
      <w:r w:rsidR="00CA215B" w:rsidRPr="00102570">
        <w:rPr>
          <w:rFonts w:ascii="Times New Roman" w:hAnsi="Times New Roman" w:cs="Times New Roman"/>
          <w:sz w:val="24"/>
          <w:szCs w:val="24"/>
        </w:rPr>
        <w:t xml:space="preserve">citus noteikumus par </w:t>
      </w:r>
      <w:r w:rsidR="00C418AE" w:rsidRPr="00102570">
        <w:rPr>
          <w:rFonts w:ascii="Times New Roman" w:hAnsi="Times New Roman" w:cs="Times New Roman"/>
          <w:sz w:val="24"/>
          <w:szCs w:val="24"/>
        </w:rPr>
        <w:t>atlīdzības sadal</w:t>
      </w:r>
      <w:r w:rsidR="00CA215B" w:rsidRPr="00102570">
        <w:rPr>
          <w:rFonts w:ascii="Times New Roman" w:hAnsi="Times New Roman" w:cs="Times New Roman"/>
          <w:sz w:val="24"/>
          <w:szCs w:val="24"/>
        </w:rPr>
        <w:t>i</w:t>
      </w:r>
      <w:r w:rsidR="00C418AE" w:rsidRPr="00102570">
        <w:rPr>
          <w:rFonts w:ascii="Times New Roman" w:hAnsi="Times New Roman" w:cs="Times New Roman"/>
          <w:sz w:val="24"/>
          <w:szCs w:val="24"/>
        </w:rPr>
        <w:t>;</w:t>
      </w:r>
    </w:p>
    <w:p w:rsidR="007E4650" w:rsidRDefault="00053A0B">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7</w:t>
      </w:r>
      <w:r w:rsidR="00C418AE" w:rsidRPr="00102570">
        <w:rPr>
          <w:rFonts w:ascii="Times New Roman" w:hAnsi="Times New Roman" w:cs="Times New Roman"/>
          <w:sz w:val="24"/>
          <w:szCs w:val="24"/>
        </w:rPr>
        <w:t>) </w:t>
      </w:r>
      <w:r w:rsidR="001A531D" w:rsidRPr="00102570">
        <w:rPr>
          <w:rFonts w:ascii="Times New Roman" w:hAnsi="Times New Roman" w:cs="Times New Roman"/>
          <w:sz w:val="24"/>
          <w:szCs w:val="24"/>
        </w:rPr>
        <w:t>vispārīgos noteikumus par atskaitījumiem no tiesību ieņēmumiem, tai skaitā par pārvaldījuma izdevumiem un par atskaitījumiem sociālo, kultūras un izglītības pakalpojumu sniegšanai</w:t>
      </w:r>
      <w:r w:rsidR="00C418AE" w:rsidRPr="00102570">
        <w:rPr>
          <w:rFonts w:ascii="Times New Roman" w:hAnsi="Times New Roman" w:cs="Times New Roman"/>
          <w:sz w:val="24"/>
          <w:szCs w:val="24"/>
        </w:rPr>
        <w:t>;</w:t>
      </w:r>
    </w:p>
    <w:p w:rsidR="007E4650" w:rsidRDefault="00053A0B">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8</w:t>
      </w:r>
      <w:r w:rsidR="00977FDB" w:rsidRPr="00102570">
        <w:rPr>
          <w:rFonts w:ascii="Times New Roman" w:hAnsi="Times New Roman" w:cs="Times New Roman"/>
          <w:sz w:val="24"/>
          <w:szCs w:val="24"/>
        </w:rPr>
        <w:t>) </w:t>
      </w:r>
      <w:r w:rsidR="00FE778A" w:rsidRPr="00102570">
        <w:rPr>
          <w:rFonts w:ascii="Times New Roman" w:hAnsi="Times New Roman" w:cs="Times New Roman"/>
          <w:sz w:val="24"/>
          <w:szCs w:val="24"/>
        </w:rPr>
        <w:t xml:space="preserve">vispārīgos </w:t>
      </w:r>
      <w:r w:rsidR="008B680B" w:rsidRPr="00102570">
        <w:rPr>
          <w:rFonts w:ascii="Times New Roman" w:hAnsi="Times New Roman" w:cs="Times New Roman"/>
          <w:sz w:val="24"/>
          <w:szCs w:val="24"/>
        </w:rPr>
        <w:t xml:space="preserve">neizmaksājamo </w:t>
      </w:r>
      <w:r w:rsidR="004D61DC" w:rsidRPr="00102570">
        <w:rPr>
          <w:rFonts w:ascii="Times New Roman" w:hAnsi="Times New Roman" w:cs="Times New Roman"/>
          <w:sz w:val="24"/>
          <w:szCs w:val="24"/>
        </w:rPr>
        <w:t>tiesību ieņēmumu izmantošanas noteikum</w:t>
      </w:r>
      <w:r w:rsidR="00525DDA" w:rsidRPr="00102570">
        <w:rPr>
          <w:rFonts w:ascii="Times New Roman" w:hAnsi="Times New Roman" w:cs="Times New Roman"/>
          <w:sz w:val="24"/>
          <w:szCs w:val="24"/>
        </w:rPr>
        <w:t>us</w:t>
      </w:r>
      <w:r w:rsidR="004D61DC" w:rsidRPr="00102570">
        <w:rPr>
          <w:rFonts w:ascii="Times New Roman" w:hAnsi="Times New Roman" w:cs="Times New Roman"/>
          <w:sz w:val="24"/>
          <w:szCs w:val="24"/>
        </w:rPr>
        <w:t>;</w:t>
      </w:r>
    </w:p>
    <w:p w:rsidR="007E4650" w:rsidRDefault="00053A0B">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9</w:t>
      </w:r>
      <w:r w:rsidR="004D61DC" w:rsidRPr="00102570">
        <w:rPr>
          <w:rFonts w:ascii="Times New Roman" w:hAnsi="Times New Roman" w:cs="Times New Roman"/>
          <w:sz w:val="24"/>
          <w:szCs w:val="24"/>
        </w:rPr>
        <w:t>) informāciju par pārstāvības līgumiem, ieskaitot līgumslēdzēja nosaukumu un tā darba vai blakustiesību objekta izmantošanas veidu, attiecībā uz kuru ir noslēgts līgums;</w:t>
      </w:r>
    </w:p>
    <w:p w:rsidR="007E4650" w:rsidRDefault="00053A0B">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10</w:t>
      </w:r>
      <w:r w:rsidR="004D61DC" w:rsidRPr="00102570">
        <w:rPr>
          <w:rFonts w:ascii="Times New Roman" w:hAnsi="Times New Roman" w:cs="Times New Roman"/>
          <w:sz w:val="24"/>
          <w:szCs w:val="24"/>
        </w:rPr>
        <w:t>) informāciju par sūdzību izskatīšanas un strīdu risināšanas kārtību</w:t>
      </w:r>
      <w:r w:rsidR="00525DDA" w:rsidRPr="00102570">
        <w:rPr>
          <w:rFonts w:ascii="Times New Roman" w:hAnsi="Times New Roman" w:cs="Times New Roman"/>
          <w:sz w:val="24"/>
          <w:szCs w:val="24"/>
        </w:rPr>
        <w:t xml:space="preserve"> (65.pants)</w:t>
      </w:r>
      <w:r w:rsidR="004D61DC" w:rsidRPr="00102570">
        <w:rPr>
          <w:rFonts w:ascii="Times New Roman" w:hAnsi="Times New Roman" w:cs="Times New Roman"/>
          <w:sz w:val="24"/>
          <w:szCs w:val="24"/>
        </w:rPr>
        <w:t>;</w:t>
      </w:r>
    </w:p>
    <w:p w:rsidR="007E4650" w:rsidRDefault="00053A0B">
      <w:pPr>
        <w:spacing w:after="0" w:line="240" w:lineRule="auto"/>
        <w:ind w:firstLine="720"/>
        <w:jc w:val="both"/>
        <w:rPr>
          <w:rFonts w:ascii="Times New Roman" w:hAnsi="Times New Roman" w:cs="Times New Roman"/>
          <w:sz w:val="24"/>
          <w:szCs w:val="24"/>
        </w:rPr>
      </w:pPr>
      <w:r w:rsidRPr="00102570">
        <w:rPr>
          <w:rFonts w:ascii="Times New Roman" w:hAnsi="Times New Roman" w:cs="Times New Roman"/>
          <w:sz w:val="24"/>
          <w:szCs w:val="24"/>
        </w:rPr>
        <w:t>11</w:t>
      </w:r>
      <w:r w:rsidR="004D61DC" w:rsidRPr="00102570">
        <w:rPr>
          <w:rFonts w:ascii="Times New Roman" w:hAnsi="Times New Roman" w:cs="Times New Roman"/>
          <w:sz w:val="24"/>
          <w:szCs w:val="24"/>
        </w:rPr>
        <w:t>) gada pārskatus</w:t>
      </w:r>
      <w:r w:rsidR="00E54FA4" w:rsidRPr="00102570">
        <w:rPr>
          <w:rFonts w:ascii="Times New Roman" w:hAnsi="Times New Roman" w:cs="Times New Roman"/>
          <w:sz w:val="24"/>
          <w:szCs w:val="24"/>
        </w:rPr>
        <w:t>.</w:t>
      </w:r>
    </w:p>
    <w:p w:rsidR="007E4650" w:rsidRDefault="007E4650">
      <w:pPr>
        <w:spacing w:after="0" w:line="240" w:lineRule="auto"/>
        <w:jc w:val="both"/>
        <w:rPr>
          <w:rFonts w:ascii="Times New Roman" w:hAnsi="Times New Roman" w:cs="Times New Roman"/>
          <w:sz w:val="24"/>
          <w:szCs w:val="24"/>
        </w:rPr>
      </w:pPr>
    </w:p>
    <w:p w:rsidR="007E4650" w:rsidRDefault="004B44F8">
      <w:pPr>
        <w:pStyle w:val="Pants"/>
      </w:pPr>
      <w:bookmarkStart w:id="53" w:name="_Toc448730555"/>
      <w:r w:rsidRPr="00102570">
        <w:t>39.pants. Ikgadējais atklātības ziņojums</w:t>
      </w:r>
      <w:bookmarkEnd w:id="53"/>
    </w:p>
    <w:p w:rsidR="007E4650" w:rsidRDefault="004B44F8">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(1) </w:t>
      </w:r>
      <w:r w:rsidR="00B973A5" w:rsidRPr="00102570">
        <w:rPr>
          <w:rFonts w:ascii="Times New Roman" w:hAnsi="Times New Roman" w:cs="Times New Roman"/>
          <w:sz w:val="24"/>
          <w:szCs w:val="24"/>
        </w:rPr>
        <w:t xml:space="preserve">Kolektīvā pārvaldījuma organizācija ne vēlāk kā astoņus mēnešus pēc kārtējā finanšu gada beigām sagatavo un ievieto savā </w:t>
      </w:r>
      <w:r w:rsidR="00BB08DC" w:rsidRPr="00102570">
        <w:rPr>
          <w:rFonts w:ascii="Times New Roman" w:hAnsi="Times New Roman" w:cs="Times New Roman"/>
          <w:sz w:val="24"/>
          <w:szCs w:val="24"/>
        </w:rPr>
        <w:t>tīmekļa vietnē</w:t>
      </w:r>
      <w:r w:rsidR="00B973A5" w:rsidRPr="00102570">
        <w:rPr>
          <w:rFonts w:ascii="Times New Roman" w:hAnsi="Times New Roman" w:cs="Times New Roman"/>
          <w:sz w:val="24"/>
          <w:szCs w:val="24"/>
        </w:rPr>
        <w:t xml:space="preserve"> ikgadējo atklātības ziņojumu</w:t>
      </w:r>
      <w:r w:rsidR="00FB63BA" w:rsidRPr="00102570">
        <w:rPr>
          <w:rFonts w:ascii="Times New Roman" w:hAnsi="Times New Roman" w:cs="Times New Roman"/>
          <w:sz w:val="24"/>
          <w:szCs w:val="24"/>
        </w:rPr>
        <w:t xml:space="preserve"> par minēto finanšu gadu. </w:t>
      </w:r>
    </w:p>
    <w:p w:rsidR="007E4650" w:rsidRDefault="00FB63BA">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(2) Ikgadējā atklātības ziņojumā iekļauj vismaz šā likuma pielikumā norādīto informāciju</w:t>
      </w:r>
      <w:r w:rsidR="00D657B1" w:rsidRPr="00102570">
        <w:rPr>
          <w:rFonts w:ascii="Times New Roman" w:hAnsi="Times New Roman" w:cs="Times New Roman"/>
          <w:sz w:val="24"/>
          <w:szCs w:val="24"/>
        </w:rPr>
        <w:t xml:space="preserve"> un šā panta trešajā daļā norādīto īpašo ziņojumu.</w:t>
      </w:r>
    </w:p>
    <w:p w:rsidR="007E4650" w:rsidRDefault="00C46B4B">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 xml:space="preserve">(3) Kolektīvā pārvaldījuma organizācija sagatavo īpašo ziņojumu par iepriekšējā finanšu gadā sociālajiem, kultūras vai izglītības pakalpojumiem atskaitīto summu izlietojumu, </w:t>
      </w:r>
      <w:r w:rsidR="00395729" w:rsidRPr="00102570">
        <w:rPr>
          <w:rFonts w:ascii="Times New Roman" w:hAnsi="Times New Roman" w:cs="Times New Roman"/>
          <w:sz w:val="24"/>
          <w:szCs w:val="24"/>
        </w:rPr>
        <w:t>tajā</w:t>
      </w:r>
      <w:r w:rsidRPr="00102570">
        <w:rPr>
          <w:rFonts w:ascii="Times New Roman" w:hAnsi="Times New Roman" w:cs="Times New Roman"/>
          <w:sz w:val="24"/>
          <w:szCs w:val="24"/>
        </w:rPr>
        <w:t xml:space="preserve"> iekļaujot vismaz šā likuma pielikuma 3.punktā norādīto informāciju.</w:t>
      </w:r>
    </w:p>
    <w:p w:rsidR="007E4650" w:rsidRDefault="00CB6111">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(4) Ikgadējā atklātības ziņojumā iekļautos grāmatvedības datus pārbauda zvērināts revidents. Revidenta ziņojumu, ieskaitot jebkādas piezīmes par to, pilnībā iekļauj ikgadējā atklātības ziņojumā.</w:t>
      </w:r>
    </w:p>
    <w:p w:rsidR="007E4650" w:rsidRDefault="00CB6111">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(5) Kolektīvā pārvaldījuma organizācija nodrošina, ka ikgadēja</w:t>
      </w:r>
      <w:r w:rsidR="00395729" w:rsidRPr="00102570">
        <w:rPr>
          <w:rFonts w:ascii="Times New Roman" w:hAnsi="Times New Roman" w:cs="Times New Roman"/>
          <w:sz w:val="24"/>
          <w:szCs w:val="24"/>
        </w:rPr>
        <w:t>i</w:t>
      </w:r>
      <w:r w:rsidRPr="00102570">
        <w:rPr>
          <w:rFonts w:ascii="Times New Roman" w:hAnsi="Times New Roman" w:cs="Times New Roman"/>
          <w:sz w:val="24"/>
          <w:szCs w:val="24"/>
        </w:rPr>
        <w:t xml:space="preserve">s atklātības ziņojums, ieskaitot šā panta trešajā daļā norādīto īpašo ziņojumu un šā panta ceturtajā daļā </w:t>
      </w:r>
      <w:r w:rsidR="006464E9" w:rsidRPr="00102570">
        <w:rPr>
          <w:rFonts w:ascii="Times New Roman" w:hAnsi="Times New Roman" w:cs="Times New Roman"/>
          <w:sz w:val="24"/>
          <w:szCs w:val="24"/>
        </w:rPr>
        <w:t>norādīto</w:t>
      </w:r>
      <w:r w:rsidRPr="00102570">
        <w:rPr>
          <w:rFonts w:ascii="Times New Roman" w:hAnsi="Times New Roman" w:cs="Times New Roman"/>
          <w:sz w:val="24"/>
          <w:szCs w:val="24"/>
        </w:rPr>
        <w:t xml:space="preserve"> revidenta ziņojum</w:t>
      </w:r>
      <w:r w:rsidR="006464E9" w:rsidRPr="00102570">
        <w:rPr>
          <w:rFonts w:ascii="Times New Roman" w:hAnsi="Times New Roman" w:cs="Times New Roman"/>
          <w:sz w:val="24"/>
          <w:szCs w:val="24"/>
        </w:rPr>
        <w:t>u</w:t>
      </w:r>
      <w:r w:rsidRPr="00102570">
        <w:rPr>
          <w:rFonts w:ascii="Times New Roman" w:hAnsi="Times New Roman" w:cs="Times New Roman"/>
          <w:sz w:val="24"/>
          <w:szCs w:val="24"/>
        </w:rPr>
        <w:t xml:space="preserve">, ir pieejams tās </w:t>
      </w:r>
      <w:r w:rsidR="00BB08DC" w:rsidRPr="00102570">
        <w:rPr>
          <w:rFonts w:ascii="Times New Roman" w:hAnsi="Times New Roman" w:cs="Times New Roman"/>
          <w:sz w:val="24"/>
          <w:szCs w:val="24"/>
        </w:rPr>
        <w:t>tīmekļa vietnē</w:t>
      </w:r>
      <w:r w:rsidRPr="00102570">
        <w:rPr>
          <w:rFonts w:ascii="Times New Roman" w:hAnsi="Times New Roman" w:cs="Times New Roman"/>
          <w:sz w:val="24"/>
          <w:szCs w:val="24"/>
        </w:rPr>
        <w:t xml:space="preserve"> vismaz piecus gadus no tā ievietošanas</w:t>
      </w:r>
      <w:r w:rsidR="004F52E5" w:rsidRPr="00102570">
        <w:rPr>
          <w:rFonts w:ascii="Times New Roman" w:hAnsi="Times New Roman" w:cs="Times New Roman"/>
          <w:sz w:val="24"/>
          <w:szCs w:val="24"/>
        </w:rPr>
        <w:t>.</w:t>
      </w:r>
    </w:p>
    <w:p w:rsidR="007E4650" w:rsidRDefault="0075658D">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(6) Šā likuma pielikuma 1.5. un 1.7.punktā minēto informāciju par atkarīgo pārvaldījum</w:t>
      </w:r>
      <w:r w:rsidR="005668B1">
        <w:rPr>
          <w:rFonts w:ascii="Times New Roman" w:hAnsi="Times New Roman" w:cs="Times New Roman"/>
          <w:sz w:val="24"/>
          <w:szCs w:val="24"/>
        </w:rPr>
        <w:t>a</w:t>
      </w:r>
      <w:r w:rsidRPr="00102570">
        <w:rPr>
          <w:rFonts w:ascii="Times New Roman" w:hAnsi="Times New Roman" w:cs="Times New Roman"/>
          <w:sz w:val="24"/>
          <w:szCs w:val="24"/>
        </w:rPr>
        <w:t xml:space="preserve"> subjektu savā tīmekļa vietnē ievieto pats subjekts, ja kolektīvā pārvaldījuma organizācijai nav bijis pienākums to ievietot savā tīmekļa vietnē saskaņā ar šā panta noteikumiem. </w:t>
      </w:r>
    </w:p>
    <w:p w:rsidR="007E4650" w:rsidRDefault="007E4650">
      <w:pPr>
        <w:spacing w:after="0" w:line="240" w:lineRule="auto"/>
        <w:jc w:val="both"/>
        <w:rPr>
          <w:rFonts w:ascii="Times New Roman" w:hAnsi="Times New Roman" w:cs="Times New Roman"/>
          <w:sz w:val="24"/>
          <w:szCs w:val="24"/>
        </w:rPr>
      </w:pPr>
    </w:p>
    <w:p w:rsidR="007E4650" w:rsidRDefault="0057727C">
      <w:pPr>
        <w:pStyle w:val="Sadaa"/>
        <w:outlineLvl w:val="0"/>
      </w:pPr>
      <w:bookmarkStart w:id="54" w:name="_Toc448730556"/>
      <w:r w:rsidRPr="00102570">
        <w:t xml:space="preserve">C sadaļa. Muzikālo darbu tiešsaistes tiesību </w:t>
      </w:r>
      <w:proofErr w:type="spellStart"/>
      <w:r w:rsidRPr="00102570">
        <w:t>daudzteritoriālā</w:t>
      </w:r>
      <w:proofErr w:type="spellEnd"/>
      <w:r w:rsidRPr="00102570">
        <w:t xml:space="preserve"> licencēšana</w:t>
      </w:r>
      <w:bookmarkEnd w:id="54"/>
    </w:p>
    <w:p w:rsidR="007E4650" w:rsidRDefault="007E4650">
      <w:pPr>
        <w:spacing w:after="0" w:line="240" w:lineRule="auto"/>
        <w:jc w:val="both"/>
        <w:rPr>
          <w:rFonts w:ascii="Times New Roman" w:hAnsi="Times New Roman" w:cs="Times New Roman"/>
          <w:sz w:val="24"/>
          <w:szCs w:val="24"/>
        </w:rPr>
      </w:pPr>
    </w:p>
    <w:p w:rsidR="007E4650" w:rsidRDefault="0057727C">
      <w:pPr>
        <w:pStyle w:val="Nodaa"/>
      </w:pPr>
      <w:bookmarkStart w:id="55" w:name="_Toc448730557"/>
      <w:r w:rsidRPr="00102570">
        <w:t>IX</w:t>
      </w:r>
      <w:r w:rsidR="001016E4">
        <w:t> </w:t>
      </w:r>
      <w:r w:rsidR="008569CA" w:rsidRPr="00102570">
        <w:t>nodaļa</w:t>
      </w:r>
      <w:r w:rsidRPr="00102570">
        <w:t xml:space="preserve"> </w:t>
      </w:r>
      <w:r w:rsidRPr="00102570">
        <w:br/>
      </w:r>
      <w:proofErr w:type="spellStart"/>
      <w:r w:rsidRPr="00102570">
        <w:t>Daudzteritoriālās</w:t>
      </w:r>
      <w:proofErr w:type="spellEnd"/>
      <w:r w:rsidRPr="00102570">
        <w:t xml:space="preserve"> licencēšanas pamatnoteikumi</w:t>
      </w:r>
      <w:bookmarkEnd w:id="55"/>
    </w:p>
    <w:p w:rsidR="007E4650" w:rsidRDefault="007E4650">
      <w:pPr>
        <w:spacing w:after="0" w:line="240" w:lineRule="auto"/>
        <w:jc w:val="both"/>
        <w:rPr>
          <w:rFonts w:ascii="Times New Roman" w:hAnsi="Times New Roman" w:cs="Times New Roman"/>
          <w:sz w:val="24"/>
          <w:szCs w:val="24"/>
        </w:rPr>
      </w:pPr>
    </w:p>
    <w:p w:rsidR="007E4650" w:rsidRDefault="0057727C">
      <w:pPr>
        <w:pStyle w:val="Pants"/>
      </w:pPr>
      <w:bookmarkStart w:id="56" w:name="_Toc448730558"/>
      <w:r w:rsidRPr="00102570">
        <w:t xml:space="preserve">40.pants. </w:t>
      </w:r>
      <w:r w:rsidR="00E46AB4" w:rsidRPr="00102570">
        <w:t>Piemērošanas joma</w:t>
      </w:r>
      <w:bookmarkEnd w:id="56"/>
    </w:p>
    <w:p w:rsidR="007E4650" w:rsidRDefault="0057727C">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(1) </w:t>
      </w:r>
      <w:r w:rsidR="00E46AB4" w:rsidRPr="00102570">
        <w:rPr>
          <w:rFonts w:ascii="Times New Roman" w:hAnsi="Times New Roman" w:cs="Times New Roman"/>
          <w:sz w:val="24"/>
          <w:szCs w:val="24"/>
        </w:rPr>
        <w:t xml:space="preserve">Šā likuma </w:t>
      </w:r>
      <w:r w:rsidR="00426426" w:rsidRPr="00102570">
        <w:rPr>
          <w:rFonts w:ascii="Times New Roman" w:hAnsi="Times New Roman" w:cs="Times New Roman"/>
          <w:sz w:val="24"/>
          <w:szCs w:val="24"/>
        </w:rPr>
        <w:t>IX un X nodaļas noteikum</w:t>
      </w:r>
      <w:r w:rsidR="00BC4D71" w:rsidRPr="00102570">
        <w:rPr>
          <w:rFonts w:ascii="Times New Roman" w:hAnsi="Times New Roman" w:cs="Times New Roman"/>
          <w:sz w:val="24"/>
          <w:szCs w:val="24"/>
        </w:rPr>
        <w:t>us</w:t>
      </w:r>
      <w:r w:rsidR="00426426" w:rsidRPr="00102570">
        <w:rPr>
          <w:rFonts w:ascii="Times New Roman" w:hAnsi="Times New Roman" w:cs="Times New Roman"/>
          <w:sz w:val="24"/>
          <w:szCs w:val="24"/>
        </w:rPr>
        <w:t xml:space="preserve"> piemēro</w:t>
      </w:r>
      <w:r w:rsidR="003752D7" w:rsidRPr="00102570">
        <w:rPr>
          <w:rFonts w:ascii="Times New Roman" w:hAnsi="Times New Roman" w:cs="Times New Roman"/>
          <w:sz w:val="24"/>
          <w:szCs w:val="24"/>
        </w:rPr>
        <w:t xml:space="preserve"> tikai</w:t>
      </w:r>
      <w:r w:rsidR="00426426" w:rsidRPr="00102570">
        <w:rPr>
          <w:rFonts w:ascii="Times New Roman" w:hAnsi="Times New Roman" w:cs="Times New Roman"/>
          <w:sz w:val="24"/>
          <w:szCs w:val="24"/>
        </w:rPr>
        <w:t xml:space="preserve"> </w:t>
      </w:r>
      <w:r w:rsidR="00E46AB4" w:rsidRPr="00102570">
        <w:rPr>
          <w:rFonts w:ascii="Times New Roman" w:hAnsi="Times New Roman" w:cs="Times New Roman"/>
          <w:sz w:val="24"/>
          <w:szCs w:val="24"/>
        </w:rPr>
        <w:t xml:space="preserve">muzikālo darbu tiešsaistes tiesību </w:t>
      </w:r>
      <w:proofErr w:type="spellStart"/>
      <w:r w:rsidR="00E46AB4" w:rsidRPr="00102570">
        <w:rPr>
          <w:rFonts w:ascii="Times New Roman" w:hAnsi="Times New Roman" w:cs="Times New Roman"/>
          <w:sz w:val="24"/>
          <w:szCs w:val="24"/>
        </w:rPr>
        <w:t>dau</w:t>
      </w:r>
      <w:r w:rsidR="00426426" w:rsidRPr="00102570">
        <w:rPr>
          <w:rFonts w:ascii="Times New Roman" w:hAnsi="Times New Roman" w:cs="Times New Roman"/>
          <w:sz w:val="24"/>
          <w:szCs w:val="24"/>
        </w:rPr>
        <w:t>dzteritoriālajai</w:t>
      </w:r>
      <w:proofErr w:type="spellEnd"/>
      <w:r w:rsidR="00426426" w:rsidRPr="00102570">
        <w:rPr>
          <w:rFonts w:ascii="Times New Roman" w:hAnsi="Times New Roman" w:cs="Times New Roman"/>
          <w:sz w:val="24"/>
          <w:szCs w:val="24"/>
        </w:rPr>
        <w:t xml:space="preserve"> licencēšanai, kuru veic kolektīvā pārvaldījuma organizācijas.</w:t>
      </w:r>
    </w:p>
    <w:p w:rsidR="007E4650" w:rsidRDefault="00426426">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(2) </w:t>
      </w:r>
      <w:proofErr w:type="spellStart"/>
      <w:r w:rsidRPr="00102570">
        <w:rPr>
          <w:rFonts w:ascii="Times New Roman" w:hAnsi="Times New Roman" w:cs="Times New Roman"/>
          <w:sz w:val="24"/>
          <w:szCs w:val="24"/>
        </w:rPr>
        <w:t>Daudzteritoriāl</w:t>
      </w:r>
      <w:r w:rsidR="00BC4D71" w:rsidRPr="00102570">
        <w:rPr>
          <w:rFonts w:ascii="Times New Roman" w:hAnsi="Times New Roman" w:cs="Times New Roman"/>
          <w:sz w:val="24"/>
          <w:szCs w:val="24"/>
        </w:rPr>
        <w:t>ā</w:t>
      </w:r>
      <w:proofErr w:type="spellEnd"/>
      <w:r w:rsidRPr="00102570">
        <w:rPr>
          <w:rFonts w:ascii="Times New Roman" w:hAnsi="Times New Roman" w:cs="Times New Roman"/>
          <w:sz w:val="24"/>
          <w:szCs w:val="24"/>
        </w:rPr>
        <w:t xml:space="preserve"> licencēšana šā likuma izpratnē ir licences izsniegšana attiecībā uz vairāk nekā vienu Eiropas Savienības vai cit</w:t>
      </w:r>
      <w:r w:rsidR="00CA215B" w:rsidRPr="00102570">
        <w:rPr>
          <w:rFonts w:ascii="Times New Roman" w:hAnsi="Times New Roman" w:cs="Times New Roman"/>
          <w:sz w:val="24"/>
          <w:szCs w:val="24"/>
        </w:rPr>
        <w:t>u</w:t>
      </w:r>
      <w:r w:rsidRPr="00102570">
        <w:rPr>
          <w:rFonts w:ascii="Times New Roman" w:hAnsi="Times New Roman" w:cs="Times New Roman"/>
          <w:sz w:val="24"/>
          <w:szCs w:val="24"/>
        </w:rPr>
        <w:t xml:space="preserve"> Eiropas Ekonomik</w:t>
      </w:r>
      <w:r w:rsidR="00CB0CE3" w:rsidRPr="00102570">
        <w:rPr>
          <w:rFonts w:ascii="Times New Roman" w:hAnsi="Times New Roman" w:cs="Times New Roman"/>
          <w:sz w:val="24"/>
          <w:szCs w:val="24"/>
        </w:rPr>
        <w:t>a</w:t>
      </w:r>
      <w:r w:rsidRPr="00102570">
        <w:rPr>
          <w:rFonts w:ascii="Times New Roman" w:hAnsi="Times New Roman" w:cs="Times New Roman"/>
          <w:sz w:val="24"/>
          <w:szCs w:val="24"/>
        </w:rPr>
        <w:t xml:space="preserve">s zonas </w:t>
      </w:r>
      <w:r w:rsidR="00063792" w:rsidRPr="00102570">
        <w:rPr>
          <w:rFonts w:ascii="Times New Roman" w:hAnsi="Times New Roman" w:cs="Times New Roman"/>
          <w:sz w:val="24"/>
          <w:szCs w:val="24"/>
        </w:rPr>
        <w:t>dalīb</w:t>
      </w:r>
      <w:r w:rsidRPr="00102570">
        <w:rPr>
          <w:rFonts w:ascii="Times New Roman" w:hAnsi="Times New Roman" w:cs="Times New Roman"/>
          <w:sz w:val="24"/>
          <w:szCs w:val="24"/>
        </w:rPr>
        <w:t>valsti.</w:t>
      </w:r>
    </w:p>
    <w:p w:rsidR="007E4650" w:rsidRDefault="00063792">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(3) </w:t>
      </w:r>
      <w:r w:rsidR="00E16D73" w:rsidRPr="00102570">
        <w:rPr>
          <w:rFonts w:ascii="Times New Roman" w:hAnsi="Times New Roman" w:cs="Times New Roman"/>
          <w:sz w:val="24"/>
          <w:szCs w:val="24"/>
        </w:rPr>
        <w:t xml:space="preserve">Šā likuma IX un X nodaļas noteikumi nav piemērojami, ciktāl kolektīvā pārvaldījuma </w:t>
      </w:r>
      <w:r w:rsidR="006D3DF4" w:rsidRPr="00102570">
        <w:rPr>
          <w:rFonts w:ascii="Times New Roman" w:hAnsi="Times New Roman" w:cs="Times New Roman"/>
          <w:sz w:val="24"/>
          <w:szCs w:val="24"/>
        </w:rPr>
        <w:t xml:space="preserve">organizācija izsniedz muzikālo darbu tiešsaistes tiesību </w:t>
      </w:r>
      <w:proofErr w:type="spellStart"/>
      <w:r w:rsidR="006D3DF4" w:rsidRPr="00102570">
        <w:rPr>
          <w:rFonts w:ascii="Times New Roman" w:hAnsi="Times New Roman" w:cs="Times New Roman"/>
          <w:sz w:val="24"/>
          <w:szCs w:val="24"/>
        </w:rPr>
        <w:t>daudzteritoriālo</w:t>
      </w:r>
      <w:proofErr w:type="spellEnd"/>
      <w:r w:rsidR="006D3DF4" w:rsidRPr="00102570">
        <w:rPr>
          <w:rFonts w:ascii="Times New Roman" w:hAnsi="Times New Roman" w:cs="Times New Roman"/>
          <w:sz w:val="24"/>
          <w:szCs w:val="24"/>
        </w:rPr>
        <w:t xml:space="preserve"> licenci raidorganizācijai, kurai tā nepieciešama, lai publiskotu savas radio vai televīzijas programmas vai padarītu tās pieejamas sabiedrībai pa vadiem vai citādā veidā tādējādi, ka tām var piekļūt individuāli izraudzītā vietā un individuāli izraudzītā laikā, vienlaicīgi ar sākotnējo raidīšanu </w:t>
      </w:r>
      <w:r w:rsidR="006D3DF4" w:rsidRPr="00102570">
        <w:rPr>
          <w:rFonts w:ascii="Times New Roman" w:hAnsi="Times New Roman" w:cs="Times New Roman"/>
          <w:sz w:val="24"/>
          <w:szCs w:val="24"/>
        </w:rPr>
        <w:lastRenderedPageBreak/>
        <w:t>vai pēc tās, kā arī jebkādus citus tiešsaistes materiālus,</w:t>
      </w:r>
      <w:r w:rsidR="00AA647C" w:rsidRPr="00102570">
        <w:rPr>
          <w:rFonts w:ascii="Times New Roman" w:hAnsi="Times New Roman" w:cs="Times New Roman"/>
          <w:sz w:val="24"/>
          <w:szCs w:val="24"/>
        </w:rPr>
        <w:t xml:space="preserve"> k</w:t>
      </w:r>
      <w:r w:rsidR="00004858" w:rsidRPr="00102570">
        <w:rPr>
          <w:rFonts w:ascii="Times New Roman" w:hAnsi="Times New Roman" w:cs="Times New Roman"/>
          <w:sz w:val="24"/>
          <w:szCs w:val="24"/>
        </w:rPr>
        <w:t>uri</w:t>
      </w:r>
      <w:r w:rsidR="00AA647C" w:rsidRPr="00102570">
        <w:rPr>
          <w:rFonts w:ascii="Times New Roman" w:hAnsi="Times New Roman" w:cs="Times New Roman"/>
          <w:sz w:val="24"/>
          <w:szCs w:val="24"/>
        </w:rPr>
        <w:t xml:space="preserve"> papildina sākotnēji raidīto programmu un kurus izveidojusi raidorganizācija vai kuri izveidoti tās vajadzībām,</w:t>
      </w:r>
      <w:r w:rsidR="006D3DF4" w:rsidRPr="00102570">
        <w:rPr>
          <w:rFonts w:ascii="Times New Roman" w:hAnsi="Times New Roman" w:cs="Times New Roman"/>
          <w:sz w:val="24"/>
          <w:szCs w:val="24"/>
        </w:rPr>
        <w:t xml:space="preserve"> </w:t>
      </w:r>
      <w:r w:rsidR="00AA613F" w:rsidRPr="00102570">
        <w:rPr>
          <w:rFonts w:ascii="Times New Roman" w:hAnsi="Times New Roman" w:cs="Times New Roman"/>
          <w:sz w:val="24"/>
          <w:szCs w:val="24"/>
        </w:rPr>
        <w:t>tai skaitā</w:t>
      </w:r>
      <w:r w:rsidR="006D3DF4" w:rsidRPr="00102570">
        <w:rPr>
          <w:rFonts w:ascii="Times New Roman" w:hAnsi="Times New Roman" w:cs="Times New Roman"/>
          <w:sz w:val="24"/>
          <w:szCs w:val="24"/>
        </w:rPr>
        <w:t xml:space="preserve"> sākotnēji raidītās programmas </w:t>
      </w:r>
      <w:r w:rsidR="00AA647C" w:rsidRPr="00102570">
        <w:rPr>
          <w:rFonts w:ascii="Times New Roman" w:hAnsi="Times New Roman" w:cs="Times New Roman"/>
          <w:sz w:val="24"/>
          <w:szCs w:val="24"/>
        </w:rPr>
        <w:t>priekšskatījumus.</w:t>
      </w:r>
      <w:r w:rsidR="006D3DF4" w:rsidRPr="00102570">
        <w:rPr>
          <w:rFonts w:ascii="Times New Roman" w:hAnsi="Times New Roman" w:cs="Times New Roman"/>
          <w:sz w:val="24"/>
          <w:szCs w:val="24"/>
        </w:rPr>
        <w:t xml:space="preserve"> </w:t>
      </w:r>
    </w:p>
    <w:p w:rsidR="007E4650" w:rsidRDefault="00E16D73">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(4) </w:t>
      </w:r>
      <w:r w:rsidR="00063792" w:rsidRPr="00102570">
        <w:rPr>
          <w:rFonts w:ascii="Times New Roman" w:hAnsi="Times New Roman" w:cs="Times New Roman"/>
          <w:sz w:val="24"/>
          <w:szCs w:val="24"/>
        </w:rPr>
        <w:t>Šā likuma 5.panta trešās daļas noteikum</w:t>
      </w:r>
      <w:r w:rsidR="00BC4D71" w:rsidRPr="00102570">
        <w:rPr>
          <w:rFonts w:ascii="Times New Roman" w:hAnsi="Times New Roman" w:cs="Times New Roman"/>
          <w:sz w:val="24"/>
          <w:szCs w:val="24"/>
        </w:rPr>
        <w:t>us</w:t>
      </w:r>
      <w:r w:rsidR="00063792" w:rsidRPr="00102570">
        <w:rPr>
          <w:rFonts w:ascii="Times New Roman" w:hAnsi="Times New Roman" w:cs="Times New Roman"/>
          <w:sz w:val="24"/>
          <w:szCs w:val="24"/>
        </w:rPr>
        <w:t xml:space="preserve"> n</w:t>
      </w:r>
      <w:r w:rsidR="0026273C" w:rsidRPr="00102570">
        <w:rPr>
          <w:rFonts w:ascii="Times New Roman" w:hAnsi="Times New Roman" w:cs="Times New Roman"/>
          <w:sz w:val="24"/>
          <w:szCs w:val="24"/>
        </w:rPr>
        <w:t>epiemēro</w:t>
      </w:r>
      <w:r w:rsidR="00063792" w:rsidRPr="00102570">
        <w:rPr>
          <w:rFonts w:ascii="Times New Roman" w:hAnsi="Times New Roman" w:cs="Times New Roman"/>
          <w:sz w:val="24"/>
          <w:szCs w:val="24"/>
        </w:rPr>
        <w:t xml:space="preserve"> kolektīvā pārvaldījuma līgumiem, k</w:t>
      </w:r>
      <w:r w:rsidR="00864C78" w:rsidRPr="00102570">
        <w:rPr>
          <w:rFonts w:ascii="Times New Roman" w:hAnsi="Times New Roman" w:cs="Times New Roman"/>
          <w:sz w:val="24"/>
          <w:szCs w:val="24"/>
        </w:rPr>
        <w:t xml:space="preserve">urus </w:t>
      </w:r>
      <w:r w:rsidR="00063792" w:rsidRPr="00102570">
        <w:rPr>
          <w:rFonts w:ascii="Times New Roman" w:hAnsi="Times New Roman" w:cs="Times New Roman"/>
          <w:sz w:val="24"/>
          <w:szCs w:val="24"/>
        </w:rPr>
        <w:t>slē</w:t>
      </w:r>
      <w:r w:rsidR="00864C78" w:rsidRPr="00102570">
        <w:rPr>
          <w:rFonts w:ascii="Times New Roman" w:hAnsi="Times New Roman" w:cs="Times New Roman"/>
          <w:sz w:val="24"/>
          <w:szCs w:val="24"/>
        </w:rPr>
        <w:t>dz</w:t>
      </w:r>
      <w:r w:rsidR="00063792" w:rsidRPr="00102570">
        <w:rPr>
          <w:rFonts w:ascii="Times New Roman" w:hAnsi="Times New Roman" w:cs="Times New Roman"/>
          <w:sz w:val="24"/>
          <w:szCs w:val="24"/>
        </w:rPr>
        <w:t xml:space="preserve"> attiecībā uz muzikālo darbu tiešsaistes tiesību </w:t>
      </w:r>
      <w:proofErr w:type="spellStart"/>
      <w:r w:rsidR="00063792" w:rsidRPr="00102570">
        <w:rPr>
          <w:rFonts w:ascii="Times New Roman" w:hAnsi="Times New Roman" w:cs="Times New Roman"/>
          <w:sz w:val="24"/>
          <w:szCs w:val="24"/>
        </w:rPr>
        <w:t>daudzteritoriālo</w:t>
      </w:r>
      <w:proofErr w:type="spellEnd"/>
      <w:r w:rsidR="00063792" w:rsidRPr="00102570">
        <w:rPr>
          <w:rFonts w:ascii="Times New Roman" w:hAnsi="Times New Roman" w:cs="Times New Roman"/>
          <w:sz w:val="24"/>
          <w:szCs w:val="24"/>
        </w:rPr>
        <w:t xml:space="preserve"> licencēšanu. </w:t>
      </w:r>
    </w:p>
    <w:p w:rsidR="007E4650" w:rsidRDefault="00063792">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w:t>
      </w:r>
      <w:r w:rsidR="00153CC0" w:rsidRPr="00102570">
        <w:rPr>
          <w:rFonts w:ascii="Times New Roman" w:hAnsi="Times New Roman" w:cs="Times New Roman"/>
          <w:sz w:val="24"/>
          <w:szCs w:val="24"/>
        </w:rPr>
        <w:t>5</w:t>
      </w:r>
      <w:r w:rsidRPr="00102570">
        <w:rPr>
          <w:rFonts w:ascii="Times New Roman" w:hAnsi="Times New Roman" w:cs="Times New Roman"/>
          <w:sz w:val="24"/>
          <w:szCs w:val="24"/>
        </w:rPr>
        <w:t>) Šā likuma 28.panta pirmās daļas, 29.panta un 31.panta noteikum</w:t>
      </w:r>
      <w:r w:rsidR="00864C78" w:rsidRPr="00102570">
        <w:rPr>
          <w:rFonts w:ascii="Times New Roman" w:hAnsi="Times New Roman" w:cs="Times New Roman"/>
          <w:sz w:val="24"/>
          <w:szCs w:val="24"/>
        </w:rPr>
        <w:t>us</w:t>
      </w:r>
      <w:r w:rsidRPr="00102570">
        <w:rPr>
          <w:rFonts w:ascii="Times New Roman" w:hAnsi="Times New Roman" w:cs="Times New Roman"/>
          <w:sz w:val="24"/>
          <w:szCs w:val="24"/>
        </w:rPr>
        <w:t xml:space="preserve"> n</w:t>
      </w:r>
      <w:r w:rsidR="00864C78" w:rsidRPr="00102570">
        <w:rPr>
          <w:rFonts w:ascii="Times New Roman" w:hAnsi="Times New Roman" w:cs="Times New Roman"/>
          <w:sz w:val="24"/>
          <w:szCs w:val="24"/>
        </w:rPr>
        <w:t>epiemēro</w:t>
      </w:r>
      <w:r w:rsidRPr="00102570">
        <w:rPr>
          <w:rFonts w:ascii="Times New Roman" w:hAnsi="Times New Roman" w:cs="Times New Roman"/>
          <w:sz w:val="24"/>
          <w:szCs w:val="24"/>
        </w:rPr>
        <w:t xml:space="preserve"> </w:t>
      </w:r>
      <w:r w:rsidR="00BD09C3" w:rsidRPr="00102570">
        <w:rPr>
          <w:rFonts w:ascii="Times New Roman" w:hAnsi="Times New Roman" w:cs="Times New Roman"/>
          <w:sz w:val="24"/>
          <w:szCs w:val="24"/>
        </w:rPr>
        <w:t xml:space="preserve">gadījumos, kad izmantotājs vai izmantotāju apvienība vēlas saņemt muzikālo darbu tiešsaistes tiesību </w:t>
      </w:r>
      <w:proofErr w:type="spellStart"/>
      <w:r w:rsidR="00160D7D" w:rsidRPr="00102570">
        <w:rPr>
          <w:rFonts w:ascii="Times New Roman" w:hAnsi="Times New Roman" w:cs="Times New Roman"/>
          <w:sz w:val="24"/>
          <w:szCs w:val="24"/>
        </w:rPr>
        <w:t>daudzteritoriāl</w:t>
      </w:r>
      <w:r w:rsidR="00864C78" w:rsidRPr="00102570">
        <w:rPr>
          <w:rFonts w:ascii="Times New Roman" w:hAnsi="Times New Roman" w:cs="Times New Roman"/>
          <w:sz w:val="24"/>
          <w:szCs w:val="24"/>
        </w:rPr>
        <w:t>o</w:t>
      </w:r>
      <w:proofErr w:type="spellEnd"/>
      <w:r w:rsidR="00160D7D" w:rsidRPr="00102570">
        <w:rPr>
          <w:rFonts w:ascii="Times New Roman" w:hAnsi="Times New Roman" w:cs="Times New Roman"/>
          <w:sz w:val="24"/>
          <w:szCs w:val="24"/>
        </w:rPr>
        <w:t xml:space="preserve"> </w:t>
      </w:r>
      <w:r w:rsidR="00BD09C3" w:rsidRPr="00102570">
        <w:rPr>
          <w:rFonts w:ascii="Times New Roman" w:hAnsi="Times New Roman" w:cs="Times New Roman"/>
          <w:sz w:val="24"/>
          <w:szCs w:val="24"/>
        </w:rPr>
        <w:t>licenci.</w:t>
      </w:r>
    </w:p>
    <w:p w:rsidR="007E4650" w:rsidRDefault="007E4650">
      <w:pPr>
        <w:spacing w:after="0" w:line="240" w:lineRule="auto"/>
        <w:jc w:val="both"/>
        <w:rPr>
          <w:rFonts w:ascii="Times New Roman" w:hAnsi="Times New Roman" w:cs="Times New Roman"/>
          <w:sz w:val="24"/>
          <w:szCs w:val="24"/>
        </w:rPr>
      </w:pPr>
    </w:p>
    <w:p w:rsidR="007E4650" w:rsidRDefault="00BD09C3">
      <w:pPr>
        <w:pStyle w:val="Pants"/>
      </w:pPr>
      <w:bookmarkStart w:id="57" w:name="_Toc448730559"/>
      <w:r w:rsidRPr="00102570">
        <w:t>41.pants. Īpašas prasības attiecībā uz kolektīvā pārvaldījuma organizācijām</w:t>
      </w:r>
      <w:bookmarkEnd w:id="57"/>
    </w:p>
    <w:p w:rsidR="007E4650" w:rsidRDefault="00BD09C3">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(1) Kolektīvā pār</w:t>
      </w:r>
      <w:r w:rsidR="00160D7D" w:rsidRPr="00102570">
        <w:rPr>
          <w:rFonts w:ascii="Times New Roman" w:hAnsi="Times New Roman" w:cs="Times New Roman"/>
          <w:sz w:val="24"/>
          <w:szCs w:val="24"/>
        </w:rPr>
        <w:t>valdījuma organizācij</w:t>
      </w:r>
      <w:r w:rsidR="00404116" w:rsidRPr="00102570">
        <w:rPr>
          <w:rFonts w:ascii="Times New Roman" w:hAnsi="Times New Roman" w:cs="Times New Roman"/>
          <w:sz w:val="24"/>
          <w:szCs w:val="24"/>
        </w:rPr>
        <w:t>ai</w:t>
      </w:r>
      <w:r w:rsidR="00160D7D" w:rsidRPr="00102570">
        <w:rPr>
          <w:rFonts w:ascii="Times New Roman" w:hAnsi="Times New Roman" w:cs="Times New Roman"/>
          <w:sz w:val="24"/>
          <w:szCs w:val="24"/>
        </w:rPr>
        <w:t xml:space="preserve">, kura izsniedz muzikālo darbu tiešsaistes tiesību </w:t>
      </w:r>
      <w:proofErr w:type="spellStart"/>
      <w:r w:rsidR="00160D7D" w:rsidRPr="00102570">
        <w:rPr>
          <w:rFonts w:ascii="Times New Roman" w:hAnsi="Times New Roman" w:cs="Times New Roman"/>
          <w:sz w:val="24"/>
          <w:szCs w:val="24"/>
        </w:rPr>
        <w:t>daudzteritoriālās</w:t>
      </w:r>
      <w:proofErr w:type="spellEnd"/>
      <w:r w:rsidR="00160D7D" w:rsidRPr="00102570">
        <w:rPr>
          <w:rFonts w:ascii="Times New Roman" w:hAnsi="Times New Roman" w:cs="Times New Roman"/>
          <w:sz w:val="24"/>
          <w:szCs w:val="24"/>
        </w:rPr>
        <w:t xml:space="preserve"> licences, ir jābūt pietiekamā</w:t>
      </w:r>
      <w:r w:rsidR="00404116" w:rsidRPr="00102570">
        <w:rPr>
          <w:rFonts w:ascii="Times New Roman" w:hAnsi="Times New Roman" w:cs="Times New Roman"/>
          <w:sz w:val="24"/>
          <w:szCs w:val="24"/>
        </w:rPr>
        <w:t xml:space="preserve">m iespējām šādu licenču pārvaldīšanai nepieciešamos datus apstrādāt </w:t>
      </w:r>
      <w:r w:rsidR="00D4503E" w:rsidRPr="00102570">
        <w:rPr>
          <w:rFonts w:ascii="Times New Roman" w:hAnsi="Times New Roman" w:cs="Times New Roman"/>
          <w:sz w:val="24"/>
          <w:szCs w:val="24"/>
        </w:rPr>
        <w:t xml:space="preserve">elektroniski, </w:t>
      </w:r>
      <w:r w:rsidR="00404116" w:rsidRPr="00102570">
        <w:rPr>
          <w:rFonts w:ascii="Times New Roman" w:hAnsi="Times New Roman" w:cs="Times New Roman"/>
          <w:sz w:val="24"/>
          <w:szCs w:val="24"/>
        </w:rPr>
        <w:t xml:space="preserve">efektīvi un </w:t>
      </w:r>
      <w:r w:rsidR="00A12327" w:rsidRPr="00102570">
        <w:rPr>
          <w:rFonts w:ascii="Times New Roman" w:hAnsi="Times New Roman" w:cs="Times New Roman"/>
          <w:sz w:val="24"/>
          <w:szCs w:val="24"/>
        </w:rPr>
        <w:t>caurskatāmi</w:t>
      </w:r>
      <w:r w:rsidR="00722544" w:rsidRPr="00102570">
        <w:rPr>
          <w:rFonts w:ascii="Times New Roman" w:hAnsi="Times New Roman" w:cs="Times New Roman"/>
          <w:sz w:val="24"/>
          <w:szCs w:val="24"/>
        </w:rPr>
        <w:t>.</w:t>
      </w:r>
      <w:r w:rsidR="00404116" w:rsidRPr="00102570">
        <w:rPr>
          <w:rFonts w:ascii="Times New Roman" w:hAnsi="Times New Roman" w:cs="Times New Roman"/>
          <w:sz w:val="24"/>
          <w:szCs w:val="24"/>
        </w:rPr>
        <w:t xml:space="preserve"> </w:t>
      </w:r>
    </w:p>
    <w:p w:rsidR="007E4650" w:rsidRDefault="00D4503E">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(2) </w:t>
      </w:r>
      <w:r w:rsidR="000B197F" w:rsidRPr="00102570">
        <w:rPr>
          <w:rFonts w:ascii="Times New Roman" w:hAnsi="Times New Roman" w:cs="Times New Roman"/>
          <w:sz w:val="24"/>
          <w:szCs w:val="24"/>
        </w:rPr>
        <w:t>Šā panta pirmajā daļā noteikto prasību izpildei kolektīvā pārvaldījuma organizācijai vismaz:</w:t>
      </w:r>
    </w:p>
    <w:p w:rsidR="007E4650" w:rsidRDefault="000B197F">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ab/>
        <w:t>1) </w:t>
      </w:r>
      <w:r w:rsidR="00DB4837" w:rsidRPr="00102570">
        <w:rPr>
          <w:rFonts w:ascii="Times New Roman" w:hAnsi="Times New Roman" w:cs="Times New Roman"/>
          <w:sz w:val="24"/>
          <w:szCs w:val="24"/>
        </w:rPr>
        <w:t xml:space="preserve">jāspēj </w:t>
      </w:r>
      <w:r w:rsidRPr="00102570">
        <w:rPr>
          <w:rFonts w:ascii="Times New Roman" w:hAnsi="Times New Roman" w:cs="Times New Roman"/>
          <w:sz w:val="24"/>
          <w:szCs w:val="24"/>
        </w:rPr>
        <w:t xml:space="preserve">precīzi </w:t>
      </w:r>
      <w:r w:rsidR="00DE7594">
        <w:rPr>
          <w:rFonts w:ascii="Times New Roman" w:hAnsi="Times New Roman" w:cs="Times New Roman"/>
          <w:sz w:val="24"/>
          <w:szCs w:val="24"/>
        </w:rPr>
        <w:t xml:space="preserve">un </w:t>
      </w:r>
      <w:r w:rsidRPr="00102570">
        <w:rPr>
          <w:rFonts w:ascii="Times New Roman" w:hAnsi="Times New Roman" w:cs="Times New Roman"/>
          <w:sz w:val="24"/>
          <w:szCs w:val="24"/>
        </w:rPr>
        <w:t>pilnībā vai daļēji noteikt tās pārstāvēto repertuāru</w:t>
      </w:r>
      <w:r w:rsidR="005C7070" w:rsidRPr="00102570">
        <w:rPr>
          <w:rFonts w:ascii="Times New Roman" w:hAnsi="Times New Roman" w:cs="Times New Roman"/>
          <w:sz w:val="24"/>
          <w:szCs w:val="24"/>
        </w:rPr>
        <w:t>;</w:t>
      </w:r>
    </w:p>
    <w:p w:rsidR="007E4650" w:rsidRDefault="005C7070">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2) </w:t>
      </w:r>
      <w:r w:rsidR="00DB4837" w:rsidRPr="00102570">
        <w:rPr>
          <w:rFonts w:ascii="Times New Roman" w:hAnsi="Times New Roman" w:cs="Times New Roman"/>
          <w:sz w:val="24"/>
          <w:szCs w:val="24"/>
        </w:rPr>
        <w:t>jāspēj precīzi</w:t>
      </w:r>
      <w:r w:rsidR="00DE7594">
        <w:rPr>
          <w:rFonts w:ascii="Times New Roman" w:hAnsi="Times New Roman" w:cs="Times New Roman"/>
          <w:sz w:val="24"/>
          <w:szCs w:val="24"/>
        </w:rPr>
        <w:t xml:space="preserve"> un</w:t>
      </w:r>
      <w:r w:rsidR="00DB4837" w:rsidRPr="00102570">
        <w:rPr>
          <w:rFonts w:ascii="Times New Roman" w:hAnsi="Times New Roman" w:cs="Times New Roman"/>
          <w:sz w:val="24"/>
          <w:szCs w:val="24"/>
        </w:rPr>
        <w:t xml:space="preserve"> pilnībā vai daļēji attiecībā uz katru teritoriju un katru muzikālo darbu vai tā daļu, kuru kolektīvā pārvaldījuma </w:t>
      </w:r>
      <w:r w:rsidR="00C9737F" w:rsidRPr="00102570">
        <w:rPr>
          <w:rFonts w:ascii="Times New Roman" w:hAnsi="Times New Roman" w:cs="Times New Roman"/>
          <w:sz w:val="24"/>
          <w:szCs w:val="24"/>
        </w:rPr>
        <w:t xml:space="preserve">organizācijai </w:t>
      </w:r>
      <w:r w:rsidR="00DB4837" w:rsidRPr="00102570">
        <w:rPr>
          <w:rFonts w:ascii="Times New Roman" w:hAnsi="Times New Roman" w:cs="Times New Roman"/>
          <w:sz w:val="24"/>
          <w:szCs w:val="24"/>
        </w:rPr>
        <w:t xml:space="preserve">ir </w:t>
      </w:r>
      <w:r w:rsidR="00C9737F" w:rsidRPr="00102570">
        <w:rPr>
          <w:rFonts w:ascii="Times New Roman" w:hAnsi="Times New Roman" w:cs="Times New Roman"/>
          <w:sz w:val="24"/>
          <w:szCs w:val="24"/>
        </w:rPr>
        <w:t xml:space="preserve">uzticēts </w:t>
      </w:r>
      <w:r w:rsidR="00DB4837" w:rsidRPr="00102570">
        <w:rPr>
          <w:rFonts w:ascii="Times New Roman" w:hAnsi="Times New Roman" w:cs="Times New Roman"/>
          <w:sz w:val="24"/>
          <w:szCs w:val="24"/>
        </w:rPr>
        <w:t>pārstāvēt, noteikt tiešsaistes tiesības un atbilstīgos tiesību subjektus;</w:t>
      </w:r>
    </w:p>
    <w:p w:rsidR="007E4650" w:rsidRDefault="00DB4837">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3)</w:t>
      </w:r>
      <w:r w:rsidR="005E466D" w:rsidRPr="00102570">
        <w:rPr>
          <w:rFonts w:ascii="Times New Roman" w:hAnsi="Times New Roman" w:cs="Times New Roman"/>
          <w:sz w:val="24"/>
          <w:szCs w:val="24"/>
        </w:rPr>
        <w:t> jāizmanto unikāli</w:t>
      </w:r>
      <w:r w:rsidR="005E16FA" w:rsidRPr="00102570">
        <w:rPr>
          <w:rFonts w:ascii="Times New Roman" w:hAnsi="Times New Roman" w:cs="Times New Roman"/>
          <w:sz w:val="24"/>
          <w:szCs w:val="24"/>
        </w:rPr>
        <w:t xml:space="preserve"> identifikatori</w:t>
      </w:r>
      <w:r w:rsidR="005E466D" w:rsidRPr="00102570">
        <w:rPr>
          <w:rFonts w:ascii="Times New Roman" w:hAnsi="Times New Roman" w:cs="Times New Roman"/>
          <w:sz w:val="24"/>
          <w:szCs w:val="24"/>
        </w:rPr>
        <w:t xml:space="preserve">, lai </w:t>
      </w:r>
      <w:r w:rsidR="005E16FA" w:rsidRPr="00102570">
        <w:rPr>
          <w:rFonts w:ascii="Times New Roman" w:hAnsi="Times New Roman" w:cs="Times New Roman"/>
          <w:sz w:val="24"/>
          <w:szCs w:val="24"/>
        </w:rPr>
        <w:t>noteiktu</w:t>
      </w:r>
      <w:r w:rsidR="005E466D" w:rsidRPr="00102570">
        <w:rPr>
          <w:rFonts w:ascii="Times New Roman" w:hAnsi="Times New Roman" w:cs="Times New Roman"/>
          <w:sz w:val="24"/>
          <w:szCs w:val="24"/>
        </w:rPr>
        <w:t xml:space="preserve"> tiesību subjektus un muzikālos darbus, pēc iespējas ņemot vērā </w:t>
      </w:r>
      <w:r w:rsidR="00BB62B8" w:rsidRPr="00102570">
        <w:rPr>
          <w:rFonts w:ascii="Times New Roman" w:hAnsi="Times New Roman" w:cs="Times New Roman"/>
          <w:sz w:val="24"/>
          <w:szCs w:val="24"/>
        </w:rPr>
        <w:t xml:space="preserve">starptautiskos vai Eiropas Savienības </w:t>
      </w:r>
      <w:r w:rsidR="00CB2E46" w:rsidRPr="00102570">
        <w:rPr>
          <w:rFonts w:ascii="Times New Roman" w:hAnsi="Times New Roman" w:cs="Times New Roman"/>
          <w:sz w:val="24"/>
          <w:szCs w:val="24"/>
        </w:rPr>
        <w:t>brīvprātīgos nozares standartus un praksi;</w:t>
      </w:r>
    </w:p>
    <w:p w:rsidR="007E4650" w:rsidRDefault="00CB2E46">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4) </w:t>
      </w:r>
      <w:r w:rsidR="004E3A2D" w:rsidRPr="00102570">
        <w:rPr>
          <w:rFonts w:ascii="Times New Roman" w:hAnsi="Times New Roman" w:cs="Times New Roman"/>
          <w:sz w:val="24"/>
          <w:szCs w:val="24"/>
        </w:rPr>
        <w:t>jāizmanto piemērot</w:t>
      </w:r>
      <w:r w:rsidR="003A4045" w:rsidRPr="00102570">
        <w:rPr>
          <w:rFonts w:ascii="Times New Roman" w:hAnsi="Times New Roman" w:cs="Times New Roman"/>
          <w:sz w:val="24"/>
          <w:szCs w:val="24"/>
        </w:rPr>
        <w:t>i</w:t>
      </w:r>
      <w:r w:rsidR="004E3A2D" w:rsidRPr="00102570">
        <w:rPr>
          <w:rFonts w:ascii="Times New Roman" w:hAnsi="Times New Roman" w:cs="Times New Roman"/>
          <w:sz w:val="24"/>
          <w:szCs w:val="24"/>
        </w:rPr>
        <w:t xml:space="preserve"> līdzekļ</w:t>
      </w:r>
      <w:r w:rsidR="003A4045" w:rsidRPr="00102570">
        <w:rPr>
          <w:rFonts w:ascii="Times New Roman" w:hAnsi="Times New Roman" w:cs="Times New Roman"/>
          <w:sz w:val="24"/>
          <w:szCs w:val="24"/>
        </w:rPr>
        <w:t>i</w:t>
      </w:r>
      <w:r w:rsidR="004E3A2D" w:rsidRPr="00102570">
        <w:rPr>
          <w:rFonts w:ascii="Times New Roman" w:hAnsi="Times New Roman" w:cs="Times New Roman"/>
          <w:sz w:val="24"/>
          <w:szCs w:val="24"/>
        </w:rPr>
        <w:t xml:space="preserve">, lai laikus un efektīvi noteiktu un novērstu neatbilstību citu kolektīvā pārvaldījuma organizāciju, kas izsniedz muzikālo darbu tiešsaistes tiesību </w:t>
      </w:r>
      <w:proofErr w:type="spellStart"/>
      <w:r w:rsidR="004E3A2D" w:rsidRPr="00102570">
        <w:rPr>
          <w:rFonts w:ascii="Times New Roman" w:hAnsi="Times New Roman" w:cs="Times New Roman"/>
          <w:sz w:val="24"/>
          <w:szCs w:val="24"/>
        </w:rPr>
        <w:t>daudzteritoriālās</w:t>
      </w:r>
      <w:proofErr w:type="spellEnd"/>
      <w:r w:rsidR="004E3A2D" w:rsidRPr="00102570">
        <w:rPr>
          <w:rFonts w:ascii="Times New Roman" w:hAnsi="Times New Roman" w:cs="Times New Roman"/>
          <w:sz w:val="24"/>
          <w:szCs w:val="24"/>
        </w:rPr>
        <w:t xml:space="preserve"> licences, datos.</w:t>
      </w:r>
    </w:p>
    <w:p w:rsidR="007E4650" w:rsidRDefault="00CD3D1A">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(3) Repertuārs šīs sadaļas izpratnē ir darbi, attiecībā uz kuriem kolektīvā pārvaldījuma organizācija pārvalda autortiesības.</w:t>
      </w:r>
    </w:p>
    <w:p w:rsidR="006B4720" w:rsidRDefault="006B4720">
      <w:pPr>
        <w:spacing w:after="0" w:line="240" w:lineRule="auto"/>
        <w:jc w:val="both"/>
        <w:rPr>
          <w:rFonts w:ascii="Times New Roman" w:hAnsi="Times New Roman" w:cs="Times New Roman"/>
          <w:sz w:val="24"/>
          <w:szCs w:val="24"/>
        </w:rPr>
      </w:pPr>
    </w:p>
    <w:p w:rsidR="007E4650" w:rsidRDefault="00C763F2">
      <w:pPr>
        <w:pStyle w:val="Pants"/>
      </w:pPr>
      <w:bookmarkStart w:id="58" w:name="_Toc448730560"/>
      <w:r w:rsidRPr="00102570">
        <w:t>42.pants.</w:t>
      </w:r>
      <w:r w:rsidR="00847CE0" w:rsidRPr="00102570">
        <w:t xml:space="preserve"> Pienākums pārstāvēt citu kolektīvā pārvaldījuma organizāciju</w:t>
      </w:r>
      <w:bookmarkEnd w:id="58"/>
    </w:p>
    <w:p w:rsidR="007E4650" w:rsidRDefault="00847CE0">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(1) </w:t>
      </w:r>
      <w:r w:rsidR="00FD0F02" w:rsidRPr="00102570">
        <w:rPr>
          <w:rFonts w:ascii="Times New Roman" w:hAnsi="Times New Roman" w:cs="Times New Roman"/>
          <w:sz w:val="24"/>
          <w:szCs w:val="24"/>
        </w:rPr>
        <w:t>Kolektīvā pārvaldījuma organizācija</w:t>
      </w:r>
      <w:r w:rsidR="00E00ED4" w:rsidRPr="00102570">
        <w:rPr>
          <w:rFonts w:ascii="Times New Roman" w:hAnsi="Times New Roman" w:cs="Times New Roman"/>
          <w:sz w:val="24"/>
          <w:szCs w:val="24"/>
        </w:rPr>
        <w:t>i</w:t>
      </w:r>
      <w:r w:rsidR="00FD0F02" w:rsidRPr="00102570">
        <w:rPr>
          <w:rFonts w:ascii="Times New Roman" w:hAnsi="Times New Roman" w:cs="Times New Roman"/>
          <w:sz w:val="24"/>
          <w:szCs w:val="24"/>
        </w:rPr>
        <w:t xml:space="preserve">, kura izsniedz vai piedāvā izsniegt muzikālo darbu tiešsaistes tiesību </w:t>
      </w:r>
      <w:proofErr w:type="spellStart"/>
      <w:r w:rsidR="00FD0F02" w:rsidRPr="00102570">
        <w:rPr>
          <w:rFonts w:ascii="Times New Roman" w:hAnsi="Times New Roman" w:cs="Times New Roman"/>
          <w:sz w:val="24"/>
          <w:szCs w:val="24"/>
        </w:rPr>
        <w:t>daudzteritoriālās</w:t>
      </w:r>
      <w:proofErr w:type="spellEnd"/>
      <w:r w:rsidR="00FD0F02" w:rsidRPr="00102570">
        <w:rPr>
          <w:rFonts w:ascii="Times New Roman" w:hAnsi="Times New Roman" w:cs="Times New Roman"/>
          <w:sz w:val="24"/>
          <w:szCs w:val="24"/>
        </w:rPr>
        <w:t xml:space="preserve"> licences vismaz vienas </w:t>
      </w:r>
      <w:r w:rsidR="00396A3E" w:rsidRPr="00102570">
        <w:rPr>
          <w:rFonts w:ascii="Times New Roman" w:hAnsi="Times New Roman" w:cs="Times New Roman"/>
          <w:sz w:val="24"/>
          <w:szCs w:val="24"/>
        </w:rPr>
        <w:t xml:space="preserve">citas </w:t>
      </w:r>
      <w:r w:rsidR="00FD0F02" w:rsidRPr="00102570">
        <w:rPr>
          <w:rFonts w:ascii="Times New Roman" w:hAnsi="Times New Roman" w:cs="Times New Roman"/>
          <w:sz w:val="24"/>
          <w:szCs w:val="24"/>
        </w:rPr>
        <w:t xml:space="preserve">kolektīvā pārvaldījuma organizācijas vārdā, pēc tādas kolektīvā pārvaldījuma organizācijas pieprasījuma, kura pati neizsniedz un nepiedāvā izsniegt šādas licences, </w:t>
      </w:r>
      <w:r w:rsidR="00E00ED4" w:rsidRPr="00102570">
        <w:rPr>
          <w:rFonts w:ascii="Times New Roman" w:hAnsi="Times New Roman" w:cs="Times New Roman"/>
          <w:sz w:val="24"/>
          <w:szCs w:val="24"/>
        </w:rPr>
        <w:t xml:space="preserve">ir pienākums ar to </w:t>
      </w:r>
      <w:r w:rsidR="00FD0F02" w:rsidRPr="00102570">
        <w:rPr>
          <w:rFonts w:ascii="Times New Roman" w:hAnsi="Times New Roman" w:cs="Times New Roman"/>
          <w:sz w:val="24"/>
          <w:szCs w:val="24"/>
        </w:rPr>
        <w:t>noslē</w:t>
      </w:r>
      <w:r w:rsidR="00E00ED4" w:rsidRPr="00102570">
        <w:rPr>
          <w:rFonts w:ascii="Times New Roman" w:hAnsi="Times New Roman" w:cs="Times New Roman"/>
          <w:sz w:val="24"/>
          <w:szCs w:val="24"/>
        </w:rPr>
        <w:t>gt</w:t>
      </w:r>
      <w:r w:rsidR="00FD0F02" w:rsidRPr="00102570">
        <w:rPr>
          <w:rFonts w:ascii="Times New Roman" w:hAnsi="Times New Roman" w:cs="Times New Roman"/>
          <w:sz w:val="24"/>
          <w:szCs w:val="24"/>
        </w:rPr>
        <w:t xml:space="preserve"> pārstāvības līgumu</w:t>
      </w:r>
      <w:r w:rsidR="00E00ED4" w:rsidRPr="00102570">
        <w:rPr>
          <w:rFonts w:ascii="Times New Roman" w:hAnsi="Times New Roman" w:cs="Times New Roman"/>
          <w:sz w:val="24"/>
          <w:szCs w:val="24"/>
        </w:rPr>
        <w:t>. Pārstāvības līguma noslēgšanas pienākums attiecas tikai uz tād</w:t>
      </w:r>
      <w:r w:rsidR="00B92D36" w:rsidRPr="00102570">
        <w:rPr>
          <w:rFonts w:ascii="Times New Roman" w:hAnsi="Times New Roman" w:cs="Times New Roman"/>
          <w:sz w:val="24"/>
          <w:szCs w:val="24"/>
        </w:rPr>
        <w:t>ām</w:t>
      </w:r>
      <w:r w:rsidR="00E00ED4" w:rsidRPr="00102570">
        <w:rPr>
          <w:rFonts w:ascii="Times New Roman" w:hAnsi="Times New Roman" w:cs="Times New Roman"/>
          <w:sz w:val="24"/>
          <w:szCs w:val="24"/>
        </w:rPr>
        <w:t xml:space="preserve"> </w:t>
      </w:r>
      <w:r w:rsidR="000D55D2" w:rsidRPr="00102570">
        <w:rPr>
          <w:rFonts w:ascii="Times New Roman" w:hAnsi="Times New Roman" w:cs="Times New Roman"/>
          <w:sz w:val="24"/>
          <w:szCs w:val="24"/>
        </w:rPr>
        <w:t xml:space="preserve">muzikālo darbu </w:t>
      </w:r>
      <w:r w:rsidR="00B861FE" w:rsidRPr="00102570">
        <w:rPr>
          <w:rFonts w:ascii="Times New Roman" w:hAnsi="Times New Roman" w:cs="Times New Roman"/>
          <w:sz w:val="24"/>
          <w:szCs w:val="24"/>
        </w:rPr>
        <w:t>tiešsaistes tiesībām, attiecībā uz kur</w:t>
      </w:r>
      <w:r w:rsidR="00B92D36" w:rsidRPr="00102570">
        <w:rPr>
          <w:rFonts w:ascii="Times New Roman" w:hAnsi="Times New Roman" w:cs="Times New Roman"/>
          <w:sz w:val="24"/>
          <w:szCs w:val="24"/>
        </w:rPr>
        <w:t xml:space="preserve">ām </w:t>
      </w:r>
      <w:r w:rsidR="00B861FE" w:rsidRPr="00102570">
        <w:rPr>
          <w:rFonts w:ascii="Times New Roman" w:hAnsi="Times New Roman" w:cs="Times New Roman"/>
          <w:sz w:val="24"/>
          <w:szCs w:val="24"/>
        </w:rPr>
        <w:t xml:space="preserve">kolektīvā pārvaldījuma organizācija jau izsniedz vai piedāvā izsniegt </w:t>
      </w:r>
      <w:proofErr w:type="spellStart"/>
      <w:r w:rsidR="00B861FE" w:rsidRPr="00102570">
        <w:rPr>
          <w:rFonts w:ascii="Times New Roman" w:hAnsi="Times New Roman" w:cs="Times New Roman"/>
          <w:sz w:val="24"/>
          <w:szCs w:val="24"/>
        </w:rPr>
        <w:t>daudzteritoriālās</w:t>
      </w:r>
      <w:proofErr w:type="spellEnd"/>
      <w:r w:rsidR="00B861FE" w:rsidRPr="00102570">
        <w:rPr>
          <w:rFonts w:ascii="Times New Roman" w:hAnsi="Times New Roman" w:cs="Times New Roman"/>
          <w:sz w:val="24"/>
          <w:szCs w:val="24"/>
        </w:rPr>
        <w:t xml:space="preserve"> licences.</w:t>
      </w:r>
    </w:p>
    <w:p w:rsidR="007E4650" w:rsidRDefault="009D7D2F">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(2) </w:t>
      </w:r>
      <w:r w:rsidR="00C70BA9" w:rsidRPr="00102570">
        <w:rPr>
          <w:rFonts w:ascii="Times New Roman" w:hAnsi="Times New Roman" w:cs="Times New Roman"/>
          <w:sz w:val="24"/>
          <w:szCs w:val="24"/>
        </w:rPr>
        <w:t xml:space="preserve">Kolektīvā pārvaldījuma organizācija sniedz rakstisku atbildi uz šā panta pirmajā daļā norādīto pieprasījumu nekavējoties pēc tā saņemšanas. Atbildē tā </w:t>
      </w:r>
      <w:r w:rsidR="00A12327" w:rsidRPr="00102570">
        <w:rPr>
          <w:rFonts w:ascii="Times New Roman" w:hAnsi="Times New Roman" w:cs="Times New Roman"/>
          <w:sz w:val="24"/>
          <w:szCs w:val="24"/>
        </w:rPr>
        <w:t>informē par</w:t>
      </w:r>
      <w:r w:rsidR="00C70BA9" w:rsidRPr="00102570">
        <w:rPr>
          <w:rFonts w:ascii="Times New Roman" w:hAnsi="Times New Roman" w:cs="Times New Roman"/>
          <w:sz w:val="24"/>
          <w:szCs w:val="24"/>
        </w:rPr>
        <w:t xml:space="preserve"> galven</w:t>
      </w:r>
      <w:r w:rsidR="00A12327" w:rsidRPr="00102570">
        <w:rPr>
          <w:rFonts w:ascii="Times New Roman" w:hAnsi="Times New Roman" w:cs="Times New Roman"/>
          <w:sz w:val="24"/>
          <w:szCs w:val="24"/>
        </w:rPr>
        <w:t>ajiem</w:t>
      </w:r>
      <w:r w:rsidR="00C70BA9" w:rsidRPr="00102570">
        <w:rPr>
          <w:rFonts w:ascii="Times New Roman" w:hAnsi="Times New Roman" w:cs="Times New Roman"/>
          <w:sz w:val="24"/>
          <w:szCs w:val="24"/>
        </w:rPr>
        <w:t xml:space="preserve"> noteikum</w:t>
      </w:r>
      <w:r w:rsidR="00A12327" w:rsidRPr="00102570">
        <w:rPr>
          <w:rFonts w:ascii="Times New Roman" w:hAnsi="Times New Roman" w:cs="Times New Roman"/>
          <w:sz w:val="24"/>
          <w:szCs w:val="24"/>
        </w:rPr>
        <w:t>iem</w:t>
      </w:r>
      <w:r w:rsidR="00C70BA9" w:rsidRPr="00102570">
        <w:rPr>
          <w:rFonts w:ascii="Times New Roman" w:hAnsi="Times New Roman" w:cs="Times New Roman"/>
          <w:sz w:val="24"/>
          <w:szCs w:val="24"/>
        </w:rPr>
        <w:t xml:space="preserve">, </w:t>
      </w:r>
      <w:r w:rsidR="00A23283" w:rsidRPr="00102570">
        <w:rPr>
          <w:rFonts w:ascii="Times New Roman" w:hAnsi="Times New Roman" w:cs="Times New Roman"/>
          <w:sz w:val="24"/>
          <w:szCs w:val="24"/>
        </w:rPr>
        <w:t xml:space="preserve">saskaņā </w:t>
      </w:r>
      <w:r w:rsidR="00C70BA9" w:rsidRPr="00102570">
        <w:rPr>
          <w:rFonts w:ascii="Times New Roman" w:hAnsi="Times New Roman" w:cs="Times New Roman"/>
          <w:sz w:val="24"/>
          <w:szCs w:val="24"/>
        </w:rPr>
        <w:t xml:space="preserve">ar kuriem tā izsniedz vai piedāvā izsniegt muzikālo darbu tiešsaistes tiesību </w:t>
      </w:r>
      <w:proofErr w:type="spellStart"/>
      <w:r w:rsidR="00C70BA9" w:rsidRPr="00102570">
        <w:rPr>
          <w:rFonts w:ascii="Times New Roman" w:hAnsi="Times New Roman" w:cs="Times New Roman"/>
          <w:sz w:val="24"/>
          <w:szCs w:val="24"/>
        </w:rPr>
        <w:t>daudzteritoriālās</w:t>
      </w:r>
      <w:proofErr w:type="spellEnd"/>
      <w:r w:rsidR="00C70BA9" w:rsidRPr="00102570">
        <w:rPr>
          <w:rFonts w:ascii="Times New Roman" w:hAnsi="Times New Roman" w:cs="Times New Roman"/>
          <w:sz w:val="24"/>
          <w:szCs w:val="24"/>
        </w:rPr>
        <w:t xml:space="preserve"> licences</w:t>
      </w:r>
      <w:r w:rsidR="00D81AA1" w:rsidRPr="00102570">
        <w:rPr>
          <w:rFonts w:ascii="Times New Roman" w:hAnsi="Times New Roman" w:cs="Times New Roman"/>
          <w:sz w:val="24"/>
          <w:szCs w:val="24"/>
        </w:rPr>
        <w:t>, ieskaitot izmantošanas veidu, vis</w:t>
      </w:r>
      <w:r w:rsidR="00E533DF" w:rsidRPr="00102570">
        <w:rPr>
          <w:rFonts w:ascii="Times New Roman" w:hAnsi="Times New Roman" w:cs="Times New Roman"/>
          <w:sz w:val="24"/>
          <w:szCs w:val="24"/>
        </w:rPr>
        <w:t>us</w:t>
      </w:r>
      <w:r w:rsidR="00D81AA1" w:rsidRPr="00102570">
        <w:rPr>
          <w:rFonts w:ascii="Times New Roman" w:hAnsi="Times New Roman" w:cs="Times New Roman"/>
          <w:sz w:val="24"/>
          <w:szCs w:val="24"/>
        </w:rPr>
        <w:t xml:space="preserve"> noteikum</w:t>
      </w:r>
      <w:r w:rsidR="00E533DF" w:rsidRPr="00102570">
        <w:rPr>
          <w:rFonts w:ascii="Times New Roman" w:hAnsi="Times New Roman" w:cs="Times New Roman"/>
          <w:sz w:val="24"/>
          <w:szCs w:val="24"/>
        </w:rPr>
        <w:t>us</w:t>
      </w:r>
      <w:r w:rsidR="00D81AA1" w:rsidRPr="00102570">
        <w:rPr>
          <w:rFonts w:ascii="Times New Roman" w:hAnsi="Times New Roman" w:cs="Times New Roman"/>
          <w:sz w:val="24"/>
          <w:szCs w:val="24"/>
        </w:rPr>
        <w:t>, kas attiecas uz licences maksu vai to ietekmē, licences darbības ilgumu, norēķinu laika posm</w:t>
      </w:r>
      <w:r w:rsidR="00E533DF" w:rsidRPr="00102570">
        <w:rPr>
          <w:rFonts w:ascii="Times New Roman" w:hAnsi="Times New Roman" w:cs="Times New Roman"/>
          <w:sz w:val="24"/>
          <w:szCs w:val="24"/>
        </w:rPr>
        <w:t>us</w:t>
      </w:r>
      <w:r w:rsidR="00D81AA1" w:rsidRPr="00102570">
        <w:rPr>
          <w:rFonts w:ascii="Times New Roman" w:hAnsi="Times New Roman" w:cs="Times New Roman"/>
          <w:sz w:val="24"/>
          <w:szCs w:val="24"/>
        </w:rPr>
        <w:t xml:space="preserve"> un aptvert</w:t>
      </w:r>
      <w:r w:rsidR="00E533DF" w:rsidRPr="00102570">
        <w:rPr>
          <w:rFonts w:ascii="Times New Roman" w:hAnsi="Times New Roman" w:cs="Times New Roman"/>
          <w:sz w:val="24"/>
          <w:szCs w:val="24"/>
        </w:rPr>
        <w:t>ās</w:t>
      </w:r>
      <w:r w:rsidR="00D81AA1" w:rsidRPr="00102570">
        <w:rPr>
          <w:rFonts w:ascii="Times New Roman" w:hAnsi="Times New Roman" w:cs="Times New Roman"/>
          <w:sz w:val="24"/>
          <w:szCs w:val="24"/>
        </w:rPr>
        <w:t xml:space="preserve"> teritorij</w:t>
      </w:r>
      <w:r w:rsidR="00E533DF" w:rsidRPr="00102570">
        <w:rPr>
          <w:rFonts w:ascii="Times New Roman" w:hAnsi="Times New Roman" w:cs="Times New Roman"/>
          <w:sz w:val="24"/>
          <w:szCs w:val="24"/>
        </w:rPr>
        <w:t>as</w:t>
      </w:r>
      <w:r w:rsidR="00D81AA1" w:rsidRPr="00102570">
        <w:rPr>
          <w:rFonts w:ascii="Times New Roman" w:hAnsi="Times New Roman" w:cs="Times New Roman"/>
          <w:sz w:val="24"/>
          <w:szCs w:val="24"/>
        </w:rPr>
        <w:t>.</w:t>
      </w:r>
    </w:p>
    <w:p w:rsidR="007E4650" w:rsidRDefault="00D81AA1">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(3) </w:t>
      </w:r>
      <w:r w:rsidR="00A23283" w:rsidRPr="00102570">
        <w:rPr>
          <w:rFonts w:ascii="Times New Roman" w:hAnsi="Times New Roman" w:cs="Times New Roman"/>
          <w:sz w:val="24"/>
          <w:szCs w:val="24"/>
        </w:rPr>
        <w:t>Šā panta pirmajā daļā norādī</w:t>
      </w:r>
      <w:r w:rsidR="001150F4" w:rsidRPr="00102570">
        <w:rPr>
          <w:rFonts w:ascii="Times New Roman" w:hAnsi="Times New Roman" w:cs="Times New Roman"/>
          <w:sz w:val="24"/>
          <w:szCs w:val="24"/>
        </w:rPr>
        <w:t>tajā pārstāvības līgumā</w:t>
      </w:r>
      <w:r w:rsidR="00A23283" w:rsidRPr="00102570">
        <w:rPr>
          <w:rFonts w:ascii="Times New Roman" w:hAnsi="Times New Roman" w:cs="Times New Roman"/>
          <w:sz w:val="24"/>
          <w:szCs w:val="24"/>
        </w:rPr>
        <w:t xml:space="preserve"> nedrīkst </w:t>
      </w:r>
      <w:r w:rsidR="001150F4" w:rsidRPr="00102570">
        <w:rPr>
          <w:rFonts w:ascii="Times New Roman" w:hAnsi="Times New Roman" w:cs="Times New Roman"/>
          <w:sz w:val="24"/>
          <w:szCs w:val="24"/>
        </w:rPr>
        <w:t xml:space="preserve">paredzēt, ka muzikālo darbu tiešsaistes tiesību </w:t>
      </w:r>
      <w:proofErr w:type="spellStart"/>
      <w:r w:rsidR="001150F4" w:rsidRPr="00102570">
        <w:rPr>
          <w:rFonts w:ascii="Times New Roman" w:hAnsi="Times New Roman" w:cs="Times New Roman"/>
          <w:sz w:val="24"/>
          <w:szCs w:val="24"/>
        </w:rPr>
        <w:t>daudzteritoriālās</w:t>
      </w:r>
      <w:proofErr w:type="spellEnd"/>
      <w:r w:rsidR="001150F4" w:rsidRPr="00102570">
        <w:rPr>
          <w:rFonts w:ascii="Times New Roman" w:hAnsi="Times New Roman" w:cs="Times New Roman"/>
          <w:sz w:val="24"/>
          <w:szCs w:val="24"/>
        </w:rPr>
        <w:t xml:space="preserve"> licences pilnvarojošās kolektīvā pārvaldījuma organizācijas vārdā var izsniegt vai piedāvāt izsniegt tikai pilnvarotā kolektīvā pārvaldījuma organizācija. Šāds noteikums nav spēkā no līguma noslēgšanas brīža, bet līgums paliek spēkā, ja tas var pastāvēt arī </w:t>
      </w:r>
      <w:r w:rsidR="00E3025B" w:rsidRPr="00102570">
        <w:rPr>
          <w:rFonts w:ascii="Times New Roman" w:hAnsi="Times New Roman" w:cs="Times New Roman"/>
          <w:sz w:val="24"/>
          <w:szCs w:val="24"/>
        </w:rPr>
        <w:t xml:space="preserve">pēc </w:t>
      </w:r>
      <w:r w:rsidR="001150F4" w:rsidRPr="00102570">
        <w:rPr>
          <w:rFonts w:ascii="Times New Roman" w:hAnsi="Times New Roman" w:cs="Times New Roman"/>
          <w:sz w:val="24"/>
          <w:szCs w:val="24"/>
        </w:rPr>
        <w:t>attiecīg</w:t>
      </w:r>
      <w:r w:rsidR="00E3025B" w:rsidRPr="00102570">
        <w:rPr>
          <w:rFonts w:ascii="Times New Roman" w:hAnsi="Times New Roman" w:cs="Times New Roman"/>
          <w:sz w:val="24"/>
          <w:szCs w:val="24"/>
        </w:rPr>
        <w:t>ā</w:t>
      </w:r>
      <w:r w:rsidR="001150F4" w:rsidRPr="00102570">
        <w:rPr>
          <w:rFonts w:ascii="Times New Roman" w:hAnsi="Times New Roman" w:cs="Times New Roman"/>
          <w:sz w:val="24"/>
          <w:szCs w:val="24"/>
        </w:rPr>
        <w:t xml:space="preserve"> noteikum</w:t>
      </w:r>
      <w:r w:rsidR="00E3025B" w:rsidRPr="00102570">
        <w:rPr>
          <w:rFonts w:ascii="Times New Roman" w:hAnsi="Times New Roman" w:cs="Times New Roman"/>
          <w:sz w:val="24"/>
          <w:szCs w:val="24"/>
        </w:rPr>
        <w:t>a izslēgšanas.</w:t>
      </w:r>
    </w:p>
    <w:p w:rsidR="007E4650" w:rsidRDefault="007E4650">
      <w:pPr>
        <w:spacing w:after="0" w:line="240" w:lineRule="auto"/>
        <w:jc w:val="both"/>
        <w:rPr>
          <w:rFonts w:ascii="Times New Roman" w:hAnsi="Times New Roman" w:cs="Times New Roman"/>
          <w:sz w:val="24"/>
          <w:szCs w:val="24"/>
        </w:rPr>
      </w:pPr>
    </w:p>
    <w:p w:rsidR="006B4720" w:rsidRDefault="006B4720">
      <w:pPr>
        <w:spacing w:after="0" w:line="240" w:lineRule="auto"/>
        <w:jc w:val="both"/>
        <w:rPr>
          <w:rFonts w:ascii="Times New Roman" w:hAnsi="Times New Roman" w:cs="Times New Roman"/>
          <w:sz w:val="24"/>
          <w:szCs w:val="24"/>
        </w:rPr>
      </w:pPr>
    </w:p>
    <w:p w:rsidR="006B4720" w:rsidRDefault="006B4720">
      <w:pPr>
        <w:spacing w:after="0" w:line="240" w:lineRule="auto"/>
        <w:jc w:val="both"/>
        <w:rPr>
          <w:rFonts w:ascii="Times New Roman" w:hAnsi="Times New Roman" w:cs="Times New Roman"/>
          <w:sz w:val="24"/>
          <w:szCs w:val="24"/>
        </w:rPr>
      </w:pPr>
    </w:p>
    <w:p w:rsidR="006B4720" w:rsidRDefault="006B4720">
      <w:pPr>
        <w:spacing w:after="0" w:line="240" w:lineRule="auto"/>
        <w:jc w:val="both"/>
        <w:rPr>
          <w:rFonts w:ascii="Times New Roman" w:hAnsi="Times New Roman" w:cs="Times New Roman"/>
          <w:sz w:val="24"/>
          <w:szCs w:val="24"/>
        </w:rPr>
      </w:pPr>
    </w:p>
    <w:p w:rsidR="007E4650" w:rsidRDefault="001150F4">
      <w:pPr>
        <w:pStyle w:val="Pants"/>
      </w:pPr>
      <w:bookmarkStart w:id="59" w:name="_Toc448730561"/>
      <w:r w:rsidRPr="00102570">
        <w:lastRenderedPageBreak/>
        <w:t>43.pants.</w:t>
      </w:r>
      <w:r w:rsidR="00355C3D" w:rsidRPr="00102570">
        <w:t> </w:t>
      </w:r>
      <w:r w:rsidR="00B04E9F" w:rsidRPr="00102570">
        <w:t xml:space="preserve">Pilnvarojošās </w:t>
      </w:r>
      <w:r w:rsidR="00350495" w:rsidRPr="00102570">
        <w:t>kolektīvā pārvaldījuma organizācijas pienākums sniegt informāciju</w:t>
      </w:r>
      <w:bookmarkEnd w:id="59"/>
    </w:p>
    <w:p w:rsidR="007E4650" w:rsidRDefault="00350495">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(1)</w:t>
      </w:r>
      <w:r w:rsidR="00360757" w:rsidRPr="00102570">
        <w:rPr>
          <w:rFonts w:ascii="Times New Roman" w:hAnsi="Times New Roman" w:cs="Times New Roman"/>
          <w:sz w:val="24"/>
          <w:szCs w:val="24"/>
        </w:rPr>
        <w:t> </w:t>
      </w:r>
      <w:r w:rsidR="00B04E9F" w:rsidRPr="00102570">
        <w:rPr>
          <w:rFonts w:ascii="Times New Roman" w:hAnsi="Times New Roman" w:cs="Times New Roman"/>
          <w:sz w:val="24"/>
          <w:szCs w:val="24"/>
        </w:rPr>
        <w:t>Pilnvarojošā ko</w:t>
      </w:r>
      <w:r w:rsidR="00360757" w:rsidRPr="00102570">
        <w:rPr>
          <w:rFonts w:ascii="Times New Roman" w:hAnsi="Times New Roman" w:cs="Times New Roman"/>
          <w:sz w:val="24"/>
          <w:szCs w:val="24"/>
        </w:rPr>
        <w:t xml:space="preserve">lektīvā pārvaldījuma organizācija elektroniski sniedz </w:t>
      </w:r>
      <w:r w:rsidR="00B04E9F" w:rsidRPr="00102570">
        <w:rPr>
          <w:rFonts w:ascii="Times New Roman" w:hAnsi="Times New Roman" w:cs="Times New Roman"/>
          <w:sz w:val="24"/>
          <w:szCs w:val="24"/>
        </w:rPr>
        <w:t>pilnvarotajai</w:t>
      </w:r>
      <w:r w:rsidR="001017F2" w:rsidRPr="00102570">
        <w:rPr>
          <w:rFonts w:ascii="Times New Roman" w:hAnsi="Times New Roman" w:cs="Times New Roman"/>
          <w:sz w:val="24"/>
          <w:szCs w:val="24"/>
        </w:rPr>
        <w:t xml:space="preserve"> </w:t>
      </w:r>
      <w:r w:rsidR="00360757" w:rsidRPr="00102570">
        <w:rPr>
          <w:rFonts w:ascii="Times New Roman" w:hAnsi="Times New Roman" w:cs="Times New Roman"/>
          <w:sz w:val="24"/>
          <w:szCs w:val="24"/>
        </w:rPr>
        <w:t xml:space="preserve">kolektīvā pārvaldījuma organizācijai informāciju par tās pārvaldītajiem muzikālajiem darbiem, kas nepieciešama </w:t>
      </w:r>
      <w:r w:rsidR="001017F2" w:rsidRPr="00102570">
        <w:rPr>
          <w:rFonts w:ascii="Times New Roman" w:hAnsi="Times New Roman" w:cs="Times New Roman"/>
          <w:sz w:val="24"/>
          <w:szCs w:val="24"/>
        </w:rPr>
        <w:t>atbilstošo</w:t>
      </w:r>
      <w:r w:rsidR="00360757" w:rsidRPr="00102570">
        <w:rPr>
          <w:rFonts w:ascii="Times New Roman" w:hAnsi="Times New Roman" w:cs="Times New Roman"/>
          <w:sz w:val="24"/>
          <w:szCs w:val="24"/>
        </w:rPr>
        <w:t xml:space="preserve"> tiešsaistes tiesību </w:t>
      </w:r>
      <w:proofErr w:type="spellStart"/>
      <w:r w:rsidR="00360757" w:rsidRPr="00102570">
        <w:rPr>
          <w:rFonts w:ascii="Times New Roman" w:hAnsi="Times New Roman" w:cs="Times New Roman"/>
          <w:sz w:val="24"/>
          <w:szCs w:val="24"/>
        </w:rPr>
        <w:t>daudzteritoriāl</w:t>
      </w:r>
      <w:r w:rsidR="00971397" w:rsidRPr="00102570">
        <w:rPr>
          <w:rFonts w:ascii="Times New Roman" w:hAnsi="Times New Roman" w:cs="Times New Roman"/>
          <w:sz w:val="24"/>
          <w:szCs w:val="24"/>
        </w:rPr>
        <w:t>o</w:t>
      </w:r>
      <w:proofErr w:type="spellEnd"/>
      <w:r w:rsidR="00360757" w:rsidRPr="00102570">
        <w:rPr>
          <w:rFonts w:ascii="Times New Roman" w:hAnsi="Times New Roman" w:cs="Times New Roman"/>
          <w:sz w:val="24"/>
          <w:szCs w:val="24"/>
        </w:rPr>
        <w:t xml:space="preserve"> licenču izsniegšanai.</w:t>
      </w:r>
    </w:p>
    <w:p w:rsidR="007E4650" w:rsidRDefault="00971397">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(2) </w:t>
      </w:r>
      <w:r w:rsidR="001017F2" w:rsidRPr="00102570">
        <w:rPr>
          <w:rFonts w:ascii="Times New Roman" w:hAnsi="Times New Roman" w:cs="Times New Roman"/>
          <w:sz w:val="24"/>
          <w:szCs w:val="24"/>
        </w:rPr>
        <w:t xml:space="preserve">Ja šā panta pirmajā daļā norādītā informācija ir nepietiekama vai arī sniegta veidā, kas </w:t>
      </w:r>
      <w:r w:rsidR="00B04E9F" w:rsidRPr="00102570">
        <w:rPr>
          <w:rFonts w:ascii="Times New Roman" w:hAnsi="Times New Roman" w:cs="Times New Roman"/>
          <w:sz w:val="24"/>
          <w:szCs w:val="24"/>
        </w:rPr>
        <w:t>pilnvarotajai</w:t>
      </w:r>
      <w:r w:rsidR="001017F2" w:rsidRPr="00102570">
        <w:rPr>
          <w:rFonts w:ascii="Times New Roman" w:hAnsi="Times New Roman" w:cs="Times New Roman"/>
          <w:sz w:val="24"/>
          <w:szCs w:val="24"/>
        </w:rPr>
        <w:t xml:space="preserve"> kolektīvā pārvaldījuma organizācijai liedz izpildīt šā likuma IX un X noda</w:t>
      </w:r>
      <w:r w:rsidR="00835F35" w:rsidRPr="00102570">
        <w:rPr>
          <w:rFonts w:ascii="Times New Roman" w:hAnsi="Times New Roman" w:cs="Times New Roman"/>
          <w:sz w:val="24"/>
          <w:szCs w:val="24"/>
        </w:rPr>
        <w:t>ļā</w:t>
      </w:r>
      <w:r w:rsidR="00553910" w:rsidRPr="00102570">
        <w:rPr>
          <w:rFonts w:ascii="Times New Roman" w:hAnsi="Times New Roman" w:cs="Times New Roman"/>
          <w:sz w:val="24"/>
          <w:szCs w:val="24"/>
        </w:rPr>
        <w:t xml:space="preserve"> noteiktās prasības, </w:t>
      </w:r>
      <w:r w:rsidR="00B04E9F" w:rsidRPr="00102570">
        <w:rPr>
          <w:rFonts w:ascii="Times New Roman" w:hAnsi="Times New Roman" w:cs="Times New Roman"/>
          <w:sz w:val="24"/>
          <w:szCs w:val="24"/>
        </w:rPr>
        <w:t>pilnvarotajai</w:t>
      </w:r>
      <w:r w:rsidR="00553910" w:rsidRPr="00102570">
        <w:rPr>
          <w:rFonts w:ascii="Times New Roman" w:hAnsi="Times New Roman" w:cs="Times New Roman"/>
          <w:sz w:val="24"/>
          <w:szCs w:val="24"/>
        </w:rPr>
        <w:t xml:space="preserve"> kolektīvā pārvaldījuma organizācijai ir tiesības:</w:t>
      </w:r>
    </w:p>
    <w:p w:rsidR="007E4650" w:rsidRDefault="001F7090">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1) </w:t>
      </w:r>
      <w:r w:rsidR="00553910" w:rsidRPr="00102570">
        <w:rPr>
          <w:rFonts w:ascii="Times New Roman" w:hAnsi="Times New Roman" w:cs="Times New Roman"/>
          <w:sz w:val="24"/>
          <w:szCs w:val="24"/>
        </w:rPr>
        <w:t xml:space="preserve">prasīt </w:t>
      </w:r>
      <w:r w:rsidR="00B04E9F" w:rsidRPr="00102570">
        <w:rPr>
          <w:rFonts w:ascii="Times New Roman" w:hAnsi="Times New Roman" w:cs="Times New Roman"/>
          <w:sz w:val="24"/>
          <w:szCs w:val="24"/>
        </w:rPr>
        <w:t>pilnvarojoš</w:t>
      </w:r>
      <w:r w:rsidR="00A973FD" w:rsidRPr="00102570">
        <w:rPr>
          <w:rFonts w:ascii="Times New Roman" w:hAnsi="Times New Roman" w:cs="Times New Roman"/>
          <w:sz w:val="24"/>
          <w:szCs w:val="24"/>
        </w:rPr>
        <w:t>aj</w:t>
      </w:r>
      <w:r w:rsidR="00B04E9F" w:rsidRPr="00102570">
        <w:rPr>
          <w:rFonts w:ascii="Times New Roman" w:hAnsi="Times New Roman" w:cs="Times New Roman"/>
          <w:sz w:val="24"/>
          <w:szCs w:val="24"/>
        </w:rPr>
        <w:t>ai</w:t>
      </w:r>
      <w:r w:rsidR="00553910" w:rsidRPr="00102570">
        <w:rPr>
          <w:rFonts w:ascii="Times New Roman" w:hAnsi="Times New Roman" w:cs="Times New Roman"/>
          <w:sz w:val="24"/>
          <w:szCs w:val="24"/>
        </w:rPr>
        <w:t xml:space="preserve"> kolektīvā pā</w:t>
      </w:r>
      <w:r w:rsidR="00835F35" w:rsidRPr="00102570">
        <w:rPr>
          <w:rFonts w:ascii="Times New Roman" w:hAnsi="Times New Roman" w:cs="Times New Roman"/>
          <w:sz w:val="24"/>
          <w:szCs w:val="24"/>
        </w:rPr>
        <w:t xml:space="preserve">rvaldījuma organizācijai segt šā likuma IX un X nodaļā </w:t>
      </w:r>
      <w:r w:rsidR="00553910" w:rsidRPr="00102570">
        <w:rPr>
          <w:rFonts w:ascii="Times New Roman" w:hAnsi="Times New Roman" w:cs="Times New Roman"/>
          <w:sz w:val="24"/>
          <w:szCs w:val="24"/>
        </w:rPr>
        <w:t>norādīto prasību izpildes rezultātā radušās pamatotās izmaksas;</w:t>
      </w:r>
    </w:p>
    <w:p w:rsidR="007E4650" w:rsidRDefault="00553910">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2) izslēgt no pārstāvētā repertuāra</w:t>
      </w:r>
      <w:r w:rsidR="00A973FD" w:rsidRPr="00102570">
        <w:rPr>
          <w:rFonts w:ascii="Times New Roman" w:hAnsi="Times New Roman" w:cs="Times New Roman"/>
          <w:sz w:val="24"/>
          <w:szCs w:val="24"/>
        </w:rPr>
        <w:t xml:space="preserve"> tos darbus</w:t>
      </w:r>
      <w:r w:rsidRPr="00102570">
        <w:rPr>
          <w:rFonts w:ascii="Times New Roman" w:hAnsi="Times New Roman" w:cs="Times New Roman"/>
          <w:sz w:val="24"/>
          <w:szCs w:val="24"/>
        </w:rPr>
        <w:t>, par kuriem sniegtā informācija ir nepietiekama vai nav izmantojama.</w:t>
      </w:r>
    </w:p>
    <w:p w:rsidR="007E4650" w:rsidRDefault="00B04E9F">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(3) Pilnvarojošā kolektīvā pārvaldījuma organizācija informē savus biedrus</w:t>
      </w:r>
      <w:r w:rsidR="005B14B5" w:rsidRPr="00102570">
        <w:rPr>
          <w:rFonts w:ascii="Times New Roman" w:hAnsi="Times New Roman" w:cs="Times New Roman"/>
          <w:sz w:val="24"/>
          <w:szCs w:val="24"/>
        </w:rPr>
        <w:t xml:space="preserve"> un uz līgumu pamata pārstāvētos tiesību subjektus</w:t>
      </w:r>
      <w:r w:rsidRPr="00102570">
        <w:rPr>
          <w:rFonts w:ascii="Times New Roman" w:hAnsi="Times New Roman" w:cs="Times New Roman"/>
          <w:sz w:val="24"/>
          <w:szCs w:val="24"/>
        </w:rPr>
        <w:t xml:space="preserve"> par pārstāvības līguma galvenajiem noteikumiem, </w:t>
      </w:r>
      <w:r w:rsidR="00AA613F" w:rsidRPr="00102570">
        <w:rPr>
          <w:rFonts w:ascii="Times New Roman" w:hAnsi="Times New Roman" w:cs="Times New Roman"/>
          <w:sz w:val="24"/>
          <w:szCs w:val="24"/>
        </w:rPr>
        <w:t>tai skaitā</w:t>
      </w:r>
      <w:r w:rsidRPr="00102570">
        <w:rPr>
          <w:rFonts w:ascii="Times New Roman" w:hAnsi="Times New Roman" w:cs="Times New Roman"/>
          <w:sz w:val="24"/>
          <w:szCs w:val="24"/>
        </w:rPr>
        <w:t xml:space="preserve"> </w:t>
      </w:r>
      <w:r w:rsidR="005B14B5" w:rsidRPr="00102570">
        <w:rPr>
          <w:rFonts w:ascii="Times New Roman" w:hAnsi="Times New Roman" w:cs="Times New Roman"/>
          <w:sz w:val="24"/>
          <w:szCs w:val="24"/>
        </w:rPr>
        <w:t>par līguma termiņu</w:t>
      </w:r>
      <w:r w:rsidRPr="00102570">
        <w:rPr>
          <w:rFonts w:ascii="Times New Roman" w:hAnsi="Times New Roman" w:cs="Times New Roman"/>
          <w:sz w:val="24"/>
          <w:szCs w:val="24"/>
        </w:rPr>
        <w:t xml:space="preserve"> un pilnvarotās kolektīvā pārvaldījuma organizācijas sniegto pakalpojumu izmaksām</w:t>
      </w:r>
      <w:r w:rsidR="005B14B5" w:rsidRPr="00102570">
        <w:rPr>
          <w:rFonts w:ascii="Times New Roman" w:hAnsi="Times New Roman" w:cs="Times New Roman"/>
          <w:sz w:val="24"/>
          <w:szCs w:val="24"/>
        </w:rPr>
        <w:t>.</w:t>
      </w:r>
    </w:p>
    <w:p w:rsidR="007E4650" w:rsidRDefault="007E4650">
      <w:pPr>
        <w:spacing w:after="0" w:line="240" w:lineRule="auto"/>
        <w:jc w:val="both"/>
        <w:rPr>
          <w:rFonts w:ascii="Times New Roman" w:hAnsi="Times New Roman" w:cs="Times New Roman"/>
          <w:sz w:val="24"/>
          <w:szCs w:val="24"/>
        </w:rPr>
      </w:pPr>
    </w:p>
    <w:p w:rsidR="007E4650" w:rsidRDefault="001F7090">
      <w:pPr>
        <w:pStyle w:val="Pants"/>
      </w:pPr>
      <w:bookmarkStart w:id="60" w:name="_Toc448730562"/>
      <w:r w:rsidRPr="00102570">
        <w:t>44.pants. </w:t>
      </w:r>
      <w:r w:rsidR="00F52968" w:rsidRPr="00102570">
        <w:t xml:space="preserve">Pārvaldījuma veikšana </w:t>
      </w:r>
      <w:r w:rsidR="0067733A" w:rsidRPr="00102570">
        <w:t>uz pārstāvības līguma pamata</w:t>
      </w:r>
      <w:bookmarkEnd w:id="60"/>
      <w:r w:rsidRPr="00102570">
        <w:t> </w:t>
      </w:r>
    </w:p>
    <w:p w:rsidR="007E4650" w:rsidRDefault="0067733A">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(1) </w:t>
      </w:r>
      <w:r w:rsidR="00597BB2" w:rsidRPr="00102570">
        <w:rPr>
          <w:rFonts w:ascii="Times New Roman" w:hAnsi="Times New Roman" w:cs="Times New Roman"/>
          <w:sz w:val="24"/>
          <w:szCs w:val="24"/>
        </w:rPr>
        <w:t>Pilnvarotā kolektīvā pārvaldījuma organizācija pārvalda pilnvarojošās kolektīvā pārvaldījuma organizācijas pārstāvēto repertuāru</w:t>
      </w:r>
      <w:r w:rsidR="002C4512" w:rsidRPr="00102570">
        <w:rPr>
          <w:rFonts w:ascii="Times New Roman" w:hAnsi="Times New Roman" w:cs="Times New Roman"/>
          <w:sz w:val="24"/>
          <w:szCs w:val="24"/>
        </w:rPr>
        <w:t xml:space="preserve">, piemērojot </w:t>
      </w:r>
      <w:r w:rsidR="00597BB2" w:rsidRPr="00102570">
        <w:rPr>
          <w:rFonts w:ascii="Times New Roman" w:hAnsi="Times New Roman" w:cs="Times New Roman"/>
          <w:sz w:val="24"/>
          <w:szCs w:val="24"/>
        </w:rPr>
        <w:t>tād</w:t>
      </w:r>
      <w:r w:rsidR="002C4512" w:rsidRPr="00102570">
        <w:rPr>
          <w:rFonts w:ascii="Times New Roman" w:hAnsi="Times New Roman" w:cs="Times New Roman"/>
          <w:sz w:val="24"/>
          <w:szCs w:val="24"/>
        </w:rPr>
        <w:t>us</w:t>
      </w:r>
      <w:r w:rsidR="00597BB2" w:rsidRPr="00102570">
        <w:rPr>
          <w:rFonts w:ascii="Times New Roman" w:hAnsi="Times New Roman" w:cs="Times New Roman"/>
          <w:sz w:val="24"/>
          <w:szCs w:val="24"/>
        </w:rPr>
        <w:t xml:space="preserve"> paš</w:t>
      </w:r>
      <w:r w:rsidR="002C4512" w:rsidRPr="00102570">
        <w:rPr>
          <w:rFonts w:ascii="Times New Roman" w:hAnsi="Times New Roman" w:cs="Times New Roman"/>
          <w:sz w:val="24"/>
          <w:szCs w:val="24"/>
        </w:rPr>
        <w:t>us</w:t>
      </w:r>
      <w:r w:rsidR="00597BB2" w:rsidRPr="00102570">
        <w:rPr>
          <w:rFonts w:ascii="Times New Roman" w:hAnsi="Times New Roman" w:cs="Times New Roman"/>
          <w:sz w:val="24"/>
          <w:szCs w:val="24"/>
        </w:rPr>
        <w:t xml:space="preserve"> noteikum</w:t>
      </w:r>
      <w:r w:rsidR="002C4512" w:rsidRPr="00102570">
        <w:rPr>
          <w:rFonts w:ascii="Times New Roman" w:hAnsi="Times New Roman" w:cs="Times New Roman"/>
          <w:sz w:val="24"/>
          <w:szCs w:val="24"/>
        </w:rPr>
        <w:t>us</w:t>
      </w:r>
      <w:r w:rsidR="00597BB2" w:rsidRPr="00102570">
        <w:rPr>
          <w:rFonts w:ascii="Times New Roman" w:hAnsi="Times New Roman" w:cs="Times New Roman"/>
          <w:sz w:val="24"/>
          <w:szCs w:val="24"/>
        </w:rPr>
        <w:t xml:space="preserve"> kā sav</w:t>
      </w:r>
      <w:r w:rsidR="002C4512" w:rsidRPr="00102570">
        <w:rPr>
          <w:rFonts w:ascii="Times New Roman" w:hAnsi="Times New Roman" w:cs="Times New Roman"/>
          <w:sz w:val="24"/>
          <w:szCs w:val="24"/>
        </w:rPr>
        <w:t>am</w:t>
      </w:r>
      <w:r w:rsidR="00597BB2" w:rsidRPr="00102570">
        <w:rPr>
          <w:rFonts w:ascii="Times New Roman" w:hAnsi="Times New Roman" w:cs="Times New Roman"/>
          <w:sz w:val="24"/>
          <w:szCs w:val="24"/>
        </w:rPr>
        <w:t xml:space="preserve"> repertuār</w:t>
      </w:r>
      <w:r w:rsidR="002C4512" w:rsidRPr="00102570">
        <w:rPr>
          <w:rFonts w:ascii="Times New Roman" w:hAnsi="Times New Roman" w:cs="Times New Roman"/>
          <w:sz w:val="24"/>
          <w:szCs w:val="24"/>
        </w:rPr>
        <w:t>am</w:t>
      </w:r>
      <w:r w:rsidR="00597BB2" w:rsidRPr="00102570">
        <w:rPr>
          <w:rFonts w:ascii="Times New Roman" w:hAnsi="Times New Roman" w:cs="Times New Roman"/>
          <w:sz w:val="24"/>
          <w:szCs w:val="24"/>
        </w:rPr>
        <w:t>.</w:t>
      </w:r>
    </w:p>
    <w:p w:rsidR="007E4650" w:rsidRDefault="00597BB2">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(2) Pilnvarotā kolektīvā pārvaldījuma organizācija</w:t>
      </w:r>
      <w:r w:rsidR="00F540DE" w:rsidRPr="00102570">
        <w:rPr>
          <w:rFonts w:ascii="Times New Roman" w:hAnsi="Times New Roman" w:cs="Times New Roman"/>
          <w:sz w:val="24"/>
          <w:szCs w:val="24"/>
        </w:rPr>
        <w:t xml:space="preserve"> iekļauj visos piedāvājumos tiešsaistes pakalpojumu sniedzējiem pilnvarojošās kolektīvā pārvaldījuma organizācijas pārstāvēto repertuāru.</w:t>
      </w:r>
    </w:p>
    <w:p w:rsidR="007E4650" w:rsidRDefault="00F540DE">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(3) </w:t>
      </w:r>
      <w:r w:rsidR="00D97E7F" w:rsidRPr="00102570">
        <w:rPr>
          <w:rFonts w:ascii="Times New Roman" w:hAnsi="Times New Roman" w:cs="Times New Roman"/>
          <w:sz w:val="24"/>
          <w:szCs w:val="24"/>
        </w:rPr>
        <w:t xml:space="preserve">Pārvaldījuma </w:t>
      </w:r>
      <w:r w:rsidRPr="00102570">
        <w:rPr>
          <w:rFonts w:ascii="Times New Roman" w:hAnsi="Times New Roman" w:cs="Times New Roman"/>
          <w:sz w:val="24"/>
          <w:szCs w:val="24"/>
        </w:rPr>
        <w:t>izdevumi par pakalpojumu, ko pilnvarotā kolektīvā pārvaldījuma organizācija sniedz pilnvarojoš</w:t>
      </w:r>
      <w:r w:rsidR="00A973FD" w:rsidRPr="00102570">
        <w:rPr>
          <w:rFonts w:ascii="Times New Roman" w:hAnsi="Times New Roman" w:cs="Times New Roman"/>
          <w:sz w:val="24"/>
          <w:szCs w:val="24"/>
        </w:rPr>
        <w:t>aj</w:t>
      </w:r>
      <w:r w:rsidRPr="00102570">
        <w:rPr>
          <w:rFonts w:ascii="Times New Roman" w:hAnsi="Times New Roman" w:cs="Times New Roman"/>
          <w:sz w:val="24"/>
          <w:szCs w:val="24"/>
        </w:rPr>
        <w:t>ai kolektīvā pārvaldījuma organizācijai, nedrīkst pārsniegt izmaksas, kas pamatoti radušās pilnvarotajai kolektīvā pārvaldījuma organizācijai.</w:t>
      </w:r>
    </w:p>
    <w:p w:rsidR="007E4650" w:rsidRDefault="007E4650">
      <w:pPr>
        <w:spacing w:after="0" w:line="240" w:lineRule="auto"/>
        <w:jc w:val="both"/>
        <w:rPr>
          <w:rFonts w:ascii="Times New Roman" w:hAnsi="Times New Roman" w:cs="Times New Roman"/>
          <w:sz w:val="24"/>
          <w:szCs w:val="24"/>
        </w:rPr>
      </w:pPr>
    </w:p>
    <w:p w:rsidR="007E4650" w:rsidRDefault="00F540DE">
      <w:pPr>
        <w:pStyle w:val="Pants"/>
      </w:pPr>
      <w:bookmarkStart w:id="61" w:name="_Toc448730563"/>
      <w:r w:rsidRPr="00102570">
        <w:t>45.pants. </w:t>
      </w:r>
      <w:r w:rsidR="005D7C85" w:rsidRPr="00102570">
        <w:t xml:space="preserve">Muzikālo darbu tiešsaistes tiesību </w:t>
      </w:r>
      <w:proofErr w:type="spellStart"/>
      <w:r w:rsidR="005D7C85" w:rsidRPr="00102570">
        <w:t>daudzteritoriālās</w:t>
      </w:r>
      <w:proofErr w:type="spellEnd"/>
      <w:r w:rsidR="005D7C85" w:rsidRPr="00102570">
        <w:t xml:space="preserve"> licencēšanas pieejamība</w:t>
      </w:r>
      <w:bookmarkEnd w:id="61"/>
    </w:p>
    <w:p w:rsidR="007E4650" w:rsidRDefault="005D7C85">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 xml:space="preserve">Kolektīvā pārvaldījuma organizācija, kura līdz 2017.gada 10.aprīlim nav uzsākusi izsniegt vai piedāvāt izsniegt muzikālo darbu tiešsaistes tiesību </w:t>
      </w:r>
      <w:proofErr w:type="spellStart"/>
      <w:r w:rsidRPr="00102570">
        <w:rPr>
          <w:rFonts w:ascii="Times New Roman" w:hAnsi="Times New Roman" w:cs="Times New Roman"/>
          <w:sz w:val="24"/>
          <w:szCs w:val="24"/>
        </w:rPr>
        <w:t>daudzteritoriālās</w:t>
      </w:r>
      <w:proofErr w:type="spellEnd"/>
      <w:r w:rsidRPr="00102570">
        <w:rPr>
          <w:rFonts w:ascii="Times New Roman" w:hAnsi="Times New Roman" w:cs="Times New Roman"/>
          <w:sz w:val="24"/>
          <w:szCs w:val="24"/>
        </w:rPr>
        <w:t xml:space="preserve"> licences un nav noslēgusi šā likuma 42.panta pirmajā daļā norādīto pārstāvības līgumu, </w:t>
      </w:r>
      <w:r w:rsidR="00CF74D0" w:rsidRPr="00102570">
        <w:rPr>
          <w:rFonts w:ascii="Times New Roman" w:hAnsi="Times New Roman" w:cs="Times New Roman"/>
          <w:sz w:val="24"/>
          <w:szCs w:val="24"/>
        </w:rPr>
        <w:t>nodrošina tās pārstāvētajiem tiesību subjektiem iespēju atsaukt kolektīvā pārvaldījuma organizācijai sniegto pilnvarojumu</w:t>
      </w:r>
      <w:r w:rsidR="00667107" w:rsidRPr="00102570">
        <w:rPr>
          <w:rFonts w:ascii="Times New Roman" w:hAnsi="Times New Roman" w:cs="Times New Roman"/>
          <w:sz w:val="24"/>
          <w:szCs w:val="24"/>
        </w:rPr>
        <w:t xml:space="preserve"> daļā, kas ļauj</w:t>
      </w:r>
      <w:r w:rsidR="00CF74D0" w:rsidRPr="00102570">
        <w:rPr>
          <w:rFonts w:ascii="Times New Roman" w:hAnsi="Times New Roman" w:cs="Times New Roman"/>
          <w:sz w:val="24"/>
          <w:szCs w:val="24"/>
        </w:rPr>
        <w:t xml:space="preserve"> </w:t>
      </w:r>
      <w:r w:rsidR="00667107" w:rsidRPr="00102570">
        <w:rPr>
          <w:rFonts w:ascii="Times New Roman" w:hAnsi="Times New Roman" w:cs="Times New Roman"/>
          <w:sz w:val="24"/>
          <w:szCs w:val="24"/>
        </w:rPr>
        <w:t>izsniegt muzikālo darbu</w:t>
      </w:r>
      <w:r w:rsidR="00CF74D0" w:rsidRPr="00102570">
        <w:rPr>
          <w:rFonts w:ascii="Times New Roman" w:hAnsi="Times New Roman" w:cs="Times New Roman"/>
          <w:sz w:val="24"/>
          <w:szCs w:val="24"/>
        </w:rPr>
        <w:t xml:space="preserve"> tiešsaistes</w:t>
      </w:r>
      <w:r w:rsidR="00667107" w:rsidRPr="00102570">
        <w:rPr>
          <w:rFonts w:ascii="Times New Roman" w:hAnsi="Times New Roman" w:cs="Times New Roman"/>
          <w:sz w:val="24"/>
          <w:szCs w:val="24"/>
        </w:rPr>
        <w:t xml:space="preserve"> tiesību </w:t>
      </w:r>
      <w:proofErr w:type="spellStart"/>
      <w:r w:rsidR="00667107" w:rsidRPr="00102570">
        <w:rPr>
          <w:rFonts w:ascii="Times New Roman" w:hAnsi="Times New Roman" w:cs="Times New Roman"/>
          <w:sz w:val="24"/>
          <w:szCs w:val="24"/>
        </w:rPr>
        <w:t>daudzteritoriālās</w:t>
      </w:r>
      <w:proofErr w:type="spellEnd"/>
      <w:r w:rsidR="00667107" w:rsidRPr="00102570">
        <w:rPr>
          <w:rFonts w:ascii="Times New Roman" w:hAnsi="Times New Roman" w:cs="Times New Roman"/>
          <w:sz w:val="24"/>
          <w:szCs w:val="24"/>
        </w:rPr>
        <w:t xml:space="preserve"> licences.</w:t>
      </w:r>
      <w:r w:rsidR="008D6731" w:rsidRPr="00102570">
        <w:rPr>
          <w:rFonts w:ascii="Times New Roman" w:hAnsi="Times New Roman" w:cs="Times New Roman"/>
          <w:sz w:val="24"/>
          <w:szCs w:val="24"/>
        </w:rPr>
        <w:t xml:space="preserve"> Kolektīvā pārvaldījuma organizācija pēc šāda </w:t>
      </w:r>
      <w:r w:rsidR="00667107" w:rsidRPr="00102570">
        <w:rPr>
          <w:rFonts w:ascii="Times New Roman" w:hAnsi="Times New Roman" w:cs="Times New Roman"/>
          <w:sz w:val="24"/>
          <w:szCs w:val="24"/>
        </w:rPr>
        <w:t>pilnvarojuma atsaukum</w:t>
      </w:r>
      <w:r w:rsidR="008D6731" w:rsidRPr="00102570">
        <w:rPr>
          <w:rFonts w:ascii="Times New Roman" w:hAnsi="Times New Roman" w:cs="Times New Roman"/>
          <w:sz w:val="24"/>
          <w:szCs w:val="24"/>
        </w:rPr>
        <w:t xml:space="preserve">a turpina </w:t>
      </w:r>
      <w:r w:rsidR="00667107" w:rsidRPr="00102570">
        <w:rPr>
          <w:rFonts w:ascii="Times New Roman" w:hAnsi="Times New Roman" w:cs="Times New Roman"/>
          <w:sz w:val="24"/>
          <w:szCs w:val="24"/>
        </w:rPr>
        <w:t xml:space="preserve">pārvaldīt attiecīgo tiesību subjektu </w:t>
      </w:r>
      <w:r w:rsidR="006C05B9" w:rsidRPr="00102570">
        <w:rPr>
          <w:rFonts w:ascii="Times New Roman" w:hAnsi="Times New Roman" w:cs="Times New Roman"/>
          <w:sz w:val="24"/>
          <w:szCs w:val="24"/>
        </w:rPr>
        <w:t xml:space="preserve">muzikālo darbu </w:t>
      </w:r>
      <w:r w:rsidR="00667107" w:rsidRPr="00102570">
        <w:rPr>
          <w:rFonts w:ascii="Times New Roman" w:hAnsi="Times New Roman" w:cs="Times New Roman"/>
          <w:sz w:val="24"/>
          <w:szCs w:val="24"/>
        </w:rPr>
        <w:t>tiešsaistes tiesības attiecībā uz teritorij</w:t>
      </w:r>
      <w:r w:rsidR="00232358" w:rsidRPr="00102570">
        <w:rPr>
          <w:rFonts w:ascii="Times New Roman" w:hAnsi="Times New Roman" w:cs="Times New Roman"/>
          <w:sz w:val="24"/>
          <w:szCs w:val="24"/>
        </w:rPr>
        <w:t>u</w:t>
      </w:r>
      <w:r w:rsidR="00A44F3C" w:rsidRPr="00102570">
        <w:rPr>
          <w:rFonts w:ascii="Times New Roman" w:hAnsi="Times New Roman" w:cs="Times New Roman"/>
          <w:sz w:val="24"/>
          <w:szCs w:val="24"/>
        </w:rPr>
        <w:t>,</w:t>
      </w:r>
      <w:r w:rsidR="00667107" w:rsidRPr="00102570">
        <w:rPr>
          <w:rFonts w:ascii="Times New Roman" w:hAnsi="Times New Roman" w:cs="Times New Roman"/>
          <w:sz w:val="24"/>
          <w:szCs w:val="24"/>
        </w:rPr>
        <w:t xml:space="preserve"> kurā </w:t>
      </w:r>
      <w:r w:rsidR="008D6731" w:rsidRPr="00102570">
        <w:rPr>
          <w:rFonts w:ascii="Times New Roman" w:hAnsi="Times New Roman" w:cs="Times New Roman"/>
          <w:sz w:val="24"/>
          <w:szCs w:val="24"/>
        </w:rPr>
        <w:t xml:space="preserve">tā jau veic norādīto tiesību </w:t>
      </w:r>
      <w:r w:rsidR="00667107" w:rsidRPr="00102570">
        <w:rPr>
          <w:rFonts w:ascii="Times New Roman" w:hAnsi="Times New Roman" w:cs="Times New Roman"/>
          <w:sz w:val="24"/>
          <w:szCs w:val="24"/>
        </w:rPr>
        <w:t>pārvaldījum</w:t>
      </w:r>
      <w:r w:rsidR="008D6731" w:rsidRPr="00102570">
        <w:rPr>
          <w:rFonts w:ascii="Times New Roman" w:hAnsi="Times New Roman" w:cs="Times New Roman"/>
          <w:sz w:val="24"/>
          <w:szCs w:val="24"/>
        </w:rPr>
        <w:t>u, ja vien tiesību subjekts nav pieprasījis šādu pārvaldījumu izbeigt</w:t>
      </w:r>
      <w:r w:rsidR="00667107" w:rsidRPr="00102570">
        <w:rPr>
          <w:rFonts w:ascii="Times New Roman" w:hAnsi="Times New Roman" w:cs="Times New Roman"/>
          <w:sz w:val="24"/>
          <w:szCs w:val="24"/>
        </w:rPr>
        <w:t>.</w:t>
      </w:r>
    </w:p>
    <w:p w:rsidR="007E4650" w:rsidRDefault="007E4650">
      <w:pPr>
        <w:spacing w:after="0" w:line="240" w:lineRule="auto"/>
        <w:jc w:val="both"/>
        <w:rPr>
          <w:rFonts w:ascii="Times New Roman" w:hAnsi="Times New Roman" w:cs="Times New Roman"/>
          <w:sz w:val="24"/>
          <w:szCs w:val="24"/>
        </w:rPr>
      </w:pPr>
    </w:p>
    <w:p w:rsidR="007E4650" w:rsidRDefault="000251F3">
      <w:pPr>
        <w:spacing w:after="0" w:line="240" w:lineRule="auto"/>
        <w:jc w:val="center"/>
        <w:rPr>
          <w:rStyle w:val="NodaaRakstz"/>
          <w:b w:val="0"/>
        </w:rPr>
      </w:pPr>
      <w:bookmarkStart w:id="62" w:name="_Toc448730564"/>
      <w:r w:rsidRPr="00102570">
        <w:rPr>
          <w:rStyle w:val="NodaaRakstz"/>
        </w:rPr>
        <w:t>X nodaļa</w:t>
      </w:r>
      <w:r w:rsidRPr="00102570">
        <w:rPr>
          <w:rStyle w:val="NodaaRakstz"/>
        </w:rPr>
        <w:br/>
      </w:r>
      <w:r w:rsidR="002F380C">
        <w:rPr>
          <w:rStyle w:val="NodaaRakstz"/>
        </w:rPr>
        <w:t xml:space="preserve">Informācijas apmaiņa par </w:t>
      </w:r>
      <w:proofErr w:type="spellStart"/>
      <w:r w:rsidR="002F380C">
        <w:rPr>
          <w:rStyle w:val="NodaaRakstz"/>
        </w:rPr>
        <w:t>d</w:t>
      </w:r>
      <w:r w:rsidRPr="00102570">
        <w:rPr>
          <w:rStyle w:val="NodaaRakstz"/>
        </w:rPr>
        <w:t>audzteritoriāl</w:t>
      </w:r>
      <w:r w:rsidR="002F380C">
        <w:rPr>
          <w:rStyle w:val="NodaaRakstz"/>
        </w:rPr>
        <w:t>ajām</w:t>
      </w:r>
      <w:proofErr w:type="spellEnd"/>
      <w:r w:rsidRPr="00102570">
        <w:rPr>
          <w:rStyle w:val="NodaaRakstz"/>
        </w:rPr>
        <w:t xml:space="preserve"> licen</w:t>
      </w:r>
      <w:r w:rsidR="002F380C">
        <w:rPr>
          <w:rStyle w:val="NodaaRakstz"/>
        </w:rPr>
        <w:t>cēm</w:t>
      </w:r>
      <w:r w:rsidRPr="00102570">
        <w:rPr>
          <w:rStyle w:val="NodaaRakstz"/>
        </w:rPr>
        <w:t xml:space="preserve"> un </w:t>
      </w:r>
      <w:r w:rsidR="004D345E">
        <w:rPr>
          <w:rStyle w:val="NodaaRakstz"/>
        </w:rPr>
        <w:t xml:space="preserve">tiesību </w:t>
      </w:r>
      <w:r w:rsidR="004B7856" w:rsidRPr="00102570">
        <w:rPr>
          <w:rStyle w:val="NodaaRakstz"/>
        </w:rPr>
        <w:t xml:space="preserve">ieņēmumu </w:t>
      </w:r>
      <w:r w:rsidRPr="00102570">
        <w:rPr>
          <w:rStyle w:val="NodaaRakstz"/>
        </w:rPr>
        <w:t>sadale</w:t>
      </w:r>
      <w:bookmarkEnd w:id="62"/>
    </w:p>
    <w:p w:rsidR="007E4650" w:rsidRDefault="007E4650">
      <w:pPr>
        <w:spacing w:after="0" w:line="240" w:lineRule="auto"/>
        <w:jc w:val="both"/>
        <w:rPr>
          <w:rFonts w:ascii="Times New Roman" w:hAnsi="Times New Roman" w:cs="Times New Roman"/>
          <w:sz w:val="24"/>
          <w:szCs w:val="24"/>
        </w:rPr>
      </w:pPr>
    </w:p>
    <w:p w:rsidR="007E4650" w:rsidRDefault="00667107">
      <w:pPr>
        <w:pStyle w:val="Pants"/>
      </w:pPr>
      <w:bookmarkStart w:id="63" w:name="_Toc448730565"/>
      <w:r w:rsidRPr="00102570">
        <w:t>46.pants. </w:t>
      </w:r>
      <w:r w:rsidR="00094718" w:rsidRPr="00102570">
        <w:t xml:space="preserve">Pienākums sniegt informāciju </w:t>
      </w:r>
      <w:r w:rsidR="00B800B5" w:rsidRPr="00102570">
        <w:t>par repertuāru un tiešsaistes tiesībām</w:t>
      </w:r>
      <w:bookmarkEnd w:id="63"/>
      <w:r w:rsidR="00CF74D0" w:rsidRPr="00102570">
        <w:t xml:space="preserve"> </w:t>
      </w:r>
    </w:p>
    <w:p w:rsidR="007E4650" w:rsidRDefault="00094718">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(1) </w:t>
      </w:r>
      <w:r w:rsidR="002C6858" w:rsidRPr="00102570">
        <w:rPr>
          <w:rFonts w:ascii="Times New Roman" w:hAnsi="Times New Roman" w:cs="Times New Roman"/>
          <w:sz w:val="24"/>
          <w:szCs w:val="24"/>
        </w:rPr>
        <w:t>Kolektīvā pārvaldījuma organizācija pēc pamatota pieprasījuma saņemšanas ar elektronisko saziņas līdzekļu starpniecību sniedz tiešsaistes pakalpojumu sniedzējiem, tiesību subjektiem un citām kolektīvā pārvaldījuma organizācij</w:t>
      </w:r>
      <w:r w:rsidR="0078471F" w:rsidRPr="00102570">
        <w:rPr>
          <w:rFonts w:ascii="Times New Roman" w:hAnsi="Times New Roman" w:cs="Times New Roman"/>
          <w:sz w:val="24"/>
          <w:szCs w:val="24"/>
        </w:rPr>
        <w:t>ām aktualizētu informāciju par</w:t>
      </w:r>
      <w:r w:rsidR="002C6858" w:rsidRPr="00102570">
        <w:rPr>
          <w:rFonts w:ascii="Times New Roman" w:hAnsi="Times New Roman" w:cs="Times New Roman"/>
          <w:sz w:val="24"/>
          <w:szCs w:val="24"/>
        </w:rPr>
        <w:t>:</w:t>
      </w:r>
    </w:p>
    <w:p w:rsidR="007E4650" w:rsidRDefault="0078471F">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ab/>
        <w:t>1) pārstāvētajiem muzikālajiem darbiem;</w:t>
      </w:r>
    </w:p>
    <w:p w:rsidR="007E4650" w:rsidRDefault="0078471F">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ab/>
        <w:t xml:space="preserve">2) par tiešsaistes tiesībām, kuras tā </w:t>
      </w:r>
      <w:r w:rsidR="00212932" w:rsidRPr="00102570">
        <w:rPr>
          <w:rFonts w:ascii="Times New Roman" w:hAnsi="Times New Roman" w:cs="Times New Roman"/>
          <w:sz w:val="24"/>
          <w:szCs w:val="24"/>
        </w:rPr>
        <w:t>pārvalda</w:t>
      </w:r>
      <w:r w:rsidRPr="00102570">
        <w:rPr>
          <w:rFonts w:ascii="Times New Roman" w:hAnsi="Times New Roman" w:cs="Times New Roman"/>
          <w:sz w:val="24"/>
          <w:szCs w:val="24"/>
        </w:rPr>
        <w:t xml:space="preserve"> pilnībā vai daļēji;</w:t>
      </w:r>
    </w:p>
    <w:p w:rsidR="007E4650" w:rsidRDefault="00212932">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ab/>
        <w:t xml:space="preserve">3) par </w:t>
      </w:r>
      <w:r w:rsidR="004B7856" w:rsidRPr="00102570">
        <w:rPr>
          <w:rFonts w:ascii="Times New Roman" w:hAnsi="Times New Roman" w:cs="Times New Roman"/>
          <w:sz w:val="24"/>
          <w:szCs w:val="24"/>
        </w:rPr>
        <w:t xml:space="preserve">aptvertajām </w:t>
      </w:r>
      <w:r w:rsidRPr="00102570">
        <w:rPr>
          <w:rFonts w:ascii="Times New Roman" w:hAnsi="Times New Roman" w:cs="Times New Roman"/>
          <w:sz w:val="24"/>
          <w:szCs w:val="24"/>
        </w:rPr>
        <w:t>teritorijām.</w:t>
      </w:r>
    </w:p>
    <w:p w:rsidR="007E4650" w:rsidRDefault="00212932">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 xml:space="preserve">(2) Kolektīvā pārvaldījuma organizācija ir tiesīga, ciktāl nepieciešams, veikt pamatotus pasākumus, lai aizsargātu datu precizitāti un integritāti, kontrolētu to atkārtotu izmantošanu un aizsargātu </w:t>
      </w:r>
      <w:r w:rsidR="00434E1A" w:rsidRPr="00102570">
        <w:rPr>
          <w:rFonts w:ascii="Times New Roman" w:hAnsi="Times New Roman" w:cs="Times New Roman"/>
          <w:sz w:val="24"/>
          <w:szCs w:val="24"/>
        </w:rPr>
        <w:t>komerc</w:t>
      </w:r>
      <w:r w:rsidR="00184CE3">
        <w:rPr>
          <w:rFonts w:ascii="Times New Roman" w:hAnsi="Times New Roman" w:cs="Times New Roman"/>
          <w:sz w:val="24"/>
          <w:szCs w:val="24"/>
        </w:rPr>
        <w:t>noslēpumu</w:t>
      </w:r>
      <w:r w:rsidRPr="00102570">
        <w:rPr>
          <w:rFonts w:ascii="Times New Roman" w:hAnsi="Times New Roman" w:cs="Times New Roman"/>
          <w:sz w:val="24"/>
          <w:szCs w:val="24"/>
        </w:rPr>
        <w:t>.</w:t>
      </w:r>
    </w:p>
    <w:p w:rsidR="007E4650" w:rsidRDefault="007E4650">
      <w:pPr>
        <w:spacing w:after="0" w:line="240" w:lineRule="auto"/>
        <w:jc w:val="both"/>
        <w:rPr>
          <w:rFonts w:ascii="Times New Roman" w:hAnsi="Times New Roman" w:cs="Times New Roman"/>
          <w:sz w:val="24"/>
          <w:szCs w:val="24"/>
        </w:rPr>
      </w:pPr>
    </w:p>
    <w:p w:rsidR="007E4650" w:rsidRDefault="00B8214C">
      <w:pPr>
        <w:pStyle w:val="Pants"/>
      </w:pPr>
      <w:bookmarkStart w:id="64" w:name="_Toc448730566"/>
      <w:r w:rsidRPr="00102570">
        <w:lastRenderedPageBreak/>
        <w:t>47.pants. </w:t>
      </w:r>
      <w:r w:rsidR="00B800B5" w:rsidRPr="00102570">
        <w:t>Informācijas precizēšana</w:t>
      </w:r>
      <w:bookmarkEnd w:id="64"/>
    </w:p>
    <w:p w:rsidR="007E4650" w:rsidRDefault="00B800B5">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(1) </w:t>
      </w:r>
      <w:r w:rsidR="00A5065C" w:rsidRPr="00102570">
        <w:rPr>
          <w:rFonts w:ascii="Times New Roman" w:hAnsi="Times New Roman" w:cs="Times New Roman"/>
          <w:sz w:val="24"/>
          <w:szCs w:val="24"/>
        </w:rPr>
        <w:t>Kolektīvā pārvaldījuma organizācija nosaka kārtību, kādā tiešsaistes pakalpojumu sniedzēji, tiesību subjekti un citas kolektīvā pārvaldījuma organizācijas var pieprasīt informācijas, uz kuru attiecas šā likuma 41.panta otrajā daļā noteiktās prasības, un šā likuma 46.panta pirmajā daļā norādītās informācijas precizēšanu.</w:t>
      </w:r>
    </w:p>
    <w:p w:rsidR="007E4650" w:rsidRDefault="00DA0310">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 xml:space="preserve">(2) Ja </w:t>
      </w:r>
      <w:r w:rsidR="00A5065C" w:rsidRPr="00102570">
        <w:rPr>
          <w:rFonts w:ascii="Times New Roman" w:hAnsi="Times New Roman" w:cs="Times New Roman"/>
          <w:sz w:val="24"/>
          <w:szCs w:val="24"/>
        </w:rPr>
        <w:t>pieprasījums ir pamatots, kolektīvā pārvaldījuma organizācija nekavējoties precizē attiecīgo informāciju.</w:t>
      </w:r>
    </w:p>
    <w:p w:rsidR="007E4650" w:rsidRDefault="00DA0310">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 xml:space="preserve">(3) Kolektīvā pārvaldījuma organizācija </w:t>
      </w:r>
      <w:r w:rsidR="00665DA8" w:rsidRPr="00102570">
        <w:rPr>
          <w:rFonts w:ascii="Times New Roman" w:hAnsi="Times New Roman" w:cs="Times New Roman"/>
          <w:sz w:val="24"/>
          <w:szCs w:val="24"/>
        </w:rPr>
        <w:t xml:space="preserve">nodrošina tās pārstāvētajiem tiesību subjektiem iespēju elektroniski </w:t>
      </w:r>
      <w:r w:rsidR="00D23A93" w:rsidRPr="00102570">
        <w:rPr>
          <w:rFonts w:ascii="Times New Roman" w:hAnsi="Times New Roman" w:cs="Times New Roman"/>
          <w:sz w:val="24"/>
          <w:szCs w:val="24"/>
        </w:rPr>
        <w:t>ie</w:t>
      </w:r>
      <w:r w:rsidR="00665DA8" w:rsidRPr="00102570">
        <w:rPr>
          <w:rFonts w:ascii="Times New Roman" w:hAnsi="Times New Roman" w:cs="Times New Roman"/>
          <w:sz w:val="24"/>
          <w:szCs w:val="24"/>
        </w:rPr>
        <w:t>sniegt informāciju par attiecīgo tiesību subjektu muzikālajiem darbiem, atbilst</w:t>
      </w:r>
      <w:r w:rsidR="003B5B7D" w:rsidRPr="00102570">
        <w:rPr>
          <w:rFonts w:ascii="Times New Roman" w:hAnsi="Times New Roman" w:cs="Times New Roman"/>
          <w:sz w:val="24"/>
          <w:szCs w:val="24"/>
        </w:rPr>
        <w:t>īgajām</w:t>
      </w:r>
      <w:r w:rsidR="00665DA8" w:rsidRPr="00102570">
        <w:rPr>
          <w:rFonts w:ascii="Times New Roman" w:hAnsi="Times New Roman" w:cs="Times New Roman"/>
          <w:sz w:val="24"/>
          <w:szCs w:val="24"/>
        </w:rPr>
        <w:t xml:space="preserve"> tiešsaistes tiesībām un teritorijām, attiecībā uz kurām</w:t>
      </w:r>
      <w:r w:rsidR="00AA0E9C" w:rsidRPr="00102570">
        <w:rPr>
          <w:rFonts w:ascii="Times New Roman" w:hAnsi="Times New Roman" w:cs="Times New Roman"/>
          <w:sz w:val="24"/>
          <w:szCs w:val="24"/>
        </w:rPr>
        <w:t xml:space="preserve"> tiesību subjekti ir </w:t>
      </w:r>
      <w:r w:rsidR="00FB76A1" w:rsidRPr="00102570">
        <w:rPr>
          <w:rFonts w:ascii="Times New Roman" w:hAnsi="Times New Roman" w:cs="Times New Roman"/>
          <w:sz w:val="24"/>
          <w:szCs w:val="24"/>
        </w:rPr>
        <w:t xml:space="preserve">uzticējuši </w:t>
      </w:r>
      <w:r w:rsidR="00665DA8" w:rsidRPr="00102570">
        <w:rPr>
          <w:rFonts w:ascii="Times New Roman" w:hAnsi="Times New Roman" w:cs="Times New Roman"/>
          <w:sz w:val="24"/>
          <w:szCs w:val="24"/>
        </w:rPr>
        <w:t>kolektīvā pārvaldījuma organizācij</w:t>
      </w:r>
      <w:r w:rsidR="00FB76A1" w:rsidRPr="00102570">
        <w:rPr>
          <w:rFonts w:ascii="Times New Roman" w:hAnsi="Times New Roman" w:cs="Times New Roman"/>
          <w:sz w:val="24"/>
          <w:szCs w:val="24"/>
        </w:rPr>
        <w:t>ai</w:t>
      </w:r>
      <w:r w:rsidR="00665DA8" w:rsidRPr="00102570">
        <w:rPr>
          <w:rFonts w:ascii="Times New Roman" w:hAnsi="Times New Roman" w:cs="Times New Roman"/>
          <w:sz w:val="24"/>
          <w:szCs w:val="24"/>
        </w:rPr>
        <w:t xml:space="preserve"> vei</w:t>
      </w:r>
      <w:r w:rsidR="00AA0E9C" w:rsidRPr="00102570">
        <w:rPr>
          <w:rFonts w:ascii="Times New Roman" w:hAnsi="Times New Roman" w:cs="Times New Roman"/>
          <w:sz w:val="24"/>
          <w:szCs w:val="24"/>
        </w:rPr>
        <w:t>kt minēto</w:t>
      </w:r>
      <w:r w:rsidR="00665DA8" w:rsidRPr="00102570">
        <w:rPr>
          <w:rFonts w:ascii="Times New Roman" w:hAnsi="Times New Roman" w:cs="Times New Roman"/>
          <w:sz w:val="24"/>
          <w:szCs w:val="24"/>
        </w:rPr>
        <w:t xml:space="preserve"> </w:t>
      </w:r>
      <w:r w:rsidR="00AA0E9C" w:rsidRPr="00102570">
        <w:rPr>
          <w:rFonts w:ascii="Times New Roman" w:hAnsi="Times New Roman" w:cs="Times New Roman"/>
          <w:sz w:val="24"/>
          <w:szCs w:val="24"/>
        </w:rPr>
        <w:t xml:space="preserve">tiesību pārvaldījumu. </w:t>
      </w:r>
      <w:r w:rsidR="00A9286B" w:rsidRPr="00102570">
        <w:rPr>
          <w:rFonts w:ascii="Times New Roman" w:hAnsi="Times New Roman" w:cs="Times New Roman"/>
          <w:sz w:val="24"/>
          <w:szCs w:val="24"/>
        </w:rPr>
        <w:t>Šādas informācijas sniegšanai k</w:t>
      </w:r>
      <w:r w:rsidR="00AA0E9C" w:rsidRPr="00102570">
        <w:rPr>
          <w:rFonts w:ascii="Times New Roman" w:hAnsi="Times New Roman" w:cs="Times New Roman"/>
          <w:sz w:val="24"/>
          <w:szCs w:val="24"/>
        </w:rPr>
        <w:t xml:space="preserve">olektīvā pārvaldījuma organizācija </w:t>
      </w:r>
      <w:r w:rsidR="00A9286B" w:rsidRPr="00102570">
        <w:rPr>
          <w:rFonts w:ascii="Times New Roman" w:hAnsi="Times New Roman" w:cs="Times New Roman"/>
          <w:sz w:val="24"/>
          <w:szCs w:val="24"/>
        </w:rPr>
        <w:t>un tiesību subjekti pēc iespējas ņem vērā starptautiskos vai Eiropas Savienības brīvprātīgos nozares standartus vai praksi attiecībā uz datu apmaiņu.</w:t>
      </w:r>
    </w:p>
    <w:p w:rsidR="007E4650" w:rsidRDefault="00A9286B">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(4) Šā panta treš</w:t>
      </w:r>
      <w:r w:rsidR="005E1973" w:rsidRPr="00102570">
        <w:rPr>
          <w:rFonts w:ascii="Times New Roman" w:hAnsi="Times New Roman" w:cs="Times New Roman"/>
          <w:sz w:val="24"/>
          <w:szCs w:val="24"/>
        </w:rPr>
        <w:t>o</w:t>
      </w:r>
      <w:r w:rsidRPr="00102570">
        <w:rPr>
          <w:rFonts w:ascii="Times New Roman" w:hAnsi="Times New Roman" w:cs="Times New Roman"/>
          <w:sz w:val="24"/>
          <w:szCs w:val="24"/>
        </w:rPr>
        <w:t xml:space="preserve"> daļ</w:t>
      </w:r>
      <w:r w:rsidR="005E1973" w:rsidRPr="00102570">
        <w:rPr>
          <w:rFonts w:ascii="Times New Roman" w:hAnsi="Times New Roman" w:cs="Times New Roman"/>
          <w:sz w:val="24"/>
          <w:szCs w:val="24"/>
        </w:rPr>
        <w:t>u</w:t>
      </w:r>
      <w:r w:rsidRPr="00102570">
        <w:rPr>
          <w:rFonts w:ascii="Times New Roman" w:hAnsi="Times New Roman" w:cs="Times New Roman"/>
          <w:sz w:val="24"/>
          <w:szCs w:val="24"/>
        </w:rPr>
        <w:t xml:space="preserve"> piemēro arī attiecībā uz pārstāvības līguma ietvaros pilnvarojošās kolektīvā pārvaldījuma organizācijas pārstāvētajiem tiesību subjektiem, ja vien pilnvarojošā un pilnvarotā kolektīvā pārvaldī</w:t>
      </w:r>
      <w:r w:rsidR="0046512B" w:rsidRPr="00102570">
        <w:rPr>
          <w:rFonts w:ascii="Times New Roman" w:hAnsi="Times New Roman" w:cs="Times New Roman"/>
          <w:sz w:val="24"/>
          <w:szCs w:val="24"/>
        </w:rPr>
        <w:t>juma organizācija nav vienojušā</w:t>
      </w:r>
      <w:r w:rsidRPr="00102570">
        <w:rPr>
          <w:rFonts w:ascii="Times New Roman" w:hAnsi="Times New Roman" w:cs="Times New Roman"/>
          <w:sz w:val="24"/>
          <w:szCs w:val="24"/>
        </w:rPr>
        <w:t>s citādi.</w:t>
      </w:r>
    </w:p>
    <w:p w:rsidR="007E4650" w:rsidRDefault="00665DA8">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 xml:space="preserve"> </w:t>
      </w:r>
    </w:p>
    <w:p w:rsidR="007E4650" w:rsidRDefault="00A5065C">
      <w:pPr>
        <w:pStyle w:val="Pants"/>
      </w:pPr>
      <w:bookmarkStart w:id="65" w:name="_Toc448730567"/>
      <w:r w:rsidRPr="00102570">
        <w:t>48.pants. </w:t>
      </w:r>
      <w:r w:rsidR="00CA215B" w:rsidRPr="00102570">
        <w:t>Izmantojuma</w:t>
      </w:r>
      <w:r w:rsidR="00A9286B" w:rsidRPr="00102570">
        <w:t xml:space="preserve"> uzraudzība</w:t>
      </w:r>
      <w:bookmarkEnd w:id="65"/>
    </w:p>
    <w:p w:rsidR="007E4650" w:rsidRDefault="00996E97">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 xml:space="preserve">Kolektīvā pārvaldījuma organizācija uzrauga, kā tiešsaistes pakalpojumu sniedzēji, kas saņēmuši tās izsniegto muzikālo darbu tiešsaistes tiesību </w:t>
      </w:r>
      <w:proofErr w:type="spellStart"/>
      <w:r w:rsidRPr="00102570">
        <w:rPr>
          <w:rFonts w:ascii="Times New Roman" w:hAnsi="Times New Roman" w:cs="Times New Roman"/>
          <w:sz w:val="24"/>
          <w:szCs w:val="24"/>
        </w:rPr>
        <w:t>daudzteritoriālo</w:t>
      </w:r>
      <w:proofErr w:type="spellEnd"/>
      <w:r w:rsidRPr="00102570">
        <w:rPr>
          <w:rFonts w:ascii="Times New Roman" w:hAnsi="Times New Roman" w:cs="Times New Roman"/>
          <w:sz w:val="24"/>
          <w:szCs w:val="24"/>
        </w:rPr>
        <w:t xml:space="preserve"> licenci, izmanto minētās tiesības.</w:t>
      </w:r>
    </w:p>
    <w:p w:rsidR="007E4650" w:rsidRDefault="007E4650">
      <w:pPr>
        <w:spacing w:after="0" w:line="240" w:lineRule="auto"/>
        <w:jc w:val="both"/>
        <w:rPr>
          <w:rFonts w:ascii="Times New Roman" w:hAnsi="Times New Roman" w:cs="Times New Roman"/>
          <w:sz w:val="24"/>
          <w:szCs w:val="24"/>
        </w:rPr>
      </w:pPr>
    </w:p>
    <w:p w:rsidR="007E4650" w:rsidRDefault="00996E97">
      <w:pPr>
        <w:pStyle w:val="Pants"/>
      </w:pPr>
      <w:bookmarkStart w:id="66" w:name="_Toc448730568"/>
      <w:r w:rsidRPr="00102570">
        <w:t xml:space="preserve">49.pants. Tiešsaistes pakalpojumu sniedzēju </w:t>
      </w:r>
      <w:r w:rsidR="00EE5CFE" w:rsidRPr="00102570">
        <w:t>atskaites</w:t>
      </w:r>
      <w:r w:rsidRPr="00102570">
        <w:t xml:space="preserve"> par izmantojumu</w:t>
      </w:r>
      <w:bookmarkEnd w:id="66"/>
    </w:p>
    <w:p w:rsidR="007E4650" w:rsidRDefault="00996E97">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 xml:space="preserve">(1) Kolektīvā pārvaldījuma organizācija </w:t>
      </w:r>
      <w:r w:rsidR="00EE5CFE" w:rsidRPr="00102570">
        <w:rPr>
          <w:rFonts w:ascii="Times New Roman" w:hAnsi="Times New Roman" w:cs="Times New Roman"/>
          <w:sz w:val="24"/>
          <w:szCs w:val="24"/>
        </w:rPr>
        <w:t xml:space="preserve">nodrošina tiešsaistes pakalpojumu sniedzējiem iespēju elektroniski sniegt atskaites par muzikālo darbu tiešsaistes tiesību faktisko </w:t>
      </w:r>
      <w:r w:rsidR="00CA215B" w:rsidRPr="00102570">
        <w:rPr>
          <w:rFonts w:ascii="Times New Roman" w:hAnsi="Times New Roman" w:cs="Times New Roman"/>
          <w:sz w:val="24"/>
          <w:szCs w:val="24"/>
        </w:rPr>
        <w:t>izmantojumu</w:t>
      </w:r>
      <w:r w:rsidR="00EE5CFE" w:rsidRPr="00102570">
        <w:rPr>
          <w:rFonts w:ascii="Times New Roman" w:hAnsi="Times New Roman" w:cs="Times New Roman"/>
          <w:sz w:val="24"/>
          <w:szCs w:val="24"/>
        </w:rPr>
        <w:t>, un tiešsaistes pakalpojumu sniedzē</w:t>
      </w:r>
      <w:r w:rsidR="005B0925" w:rsidRPr="00102570">
        <w:rPr>
          <w:rFonts w:ascii="Times New Roman" w:hAnsi="Times New Roman" w:cs="Times New Roman"/>
          <w:sz w:val="24"/>
          <w:szCs w:val="24"/>
        </w:rPr>
        <w:t xml:space="preserve">jiem ir pienākums </w:t>
      </w:r>
      <w:r w:rsidR="0004665F">
        <w:rPr>
          <w:rFonts w:ascii="Times New Roman" w:hAnsi="Times New Roman" w:cs="Times New Roman"/>
          <w:sz w:val="24"/>
          <w:szCs w:val="24"/>
        </w:rPr>
        <w:t xml:space="preserve">precīzi </w:t>
      </w:r>
      <w:r w:rsidR="00CA215B" w:rsidRPr="00102570">
        <w:rPr>
          <w:rFonts w:ascii="Times New Roman" w:hAnsi="Times New Roman" w:cs="Times New Roman"/>
          <w:sz w:val="24"/>
          <w:szCs w:val="24"/>
        </w:rPr>
        <w:t>sagatavot šādas atskaites</w:t>
      </w:r>
      <w:r w:rsidR="005B0925" w:rsidRPr="00102570">
        <w:rPr>
          <w:rFonts w:ascii="Times New Roman" w:hAnsi="Times New Roman" w:cs="Times New Roman"/>
          <w:sz w:val="24"/>
          <w:szCs w:val="24"/>
        </w:rPr>
        <w:t xml:space="preserve"> un </w:t>
      </w:r>
      <w:r w:rsidR="00A60DB7" w:rsidRPr="00102570">
        <w:rPr>
          <w:rFonts w:ascii="Times New Roman" w:hAnsi="Times New Roman" w:cs="Times New Roman"/>
          <w:sz w:val="24"/>
          <w:szCs w:val="24"/>
        </w:rPr>
        <w:t>ie</w:t>
      </w:r>
      <w:r w:rsidR="005B0925" w:rsidRPr="00102570">
        <w:rPr>
          <w:rFonts w:ascii="Times New Roman" w:hAnsi="Times New Roman" w:cs="Times New Roman"/>
          <w:sz w:val="24"/>
          <w:szCs w:val="24"/>
        </w:rPr>
        <w:t>sniegt tās kolektīvā pārvaldījuma organizācijai</w:t>
      </w:r>
      <w:r w:rsidR="00EE5CFE" w:rsidRPr="00102570">
        <w:rPr>
          <w:rFonts w:ascii="Times New Roman" w:hAnsi="Times New Roman" w:cs="Times New Roman"/>
          <w:sz w:val="24"/>
          <w:szCs w:val="24"/>
        </w:rPr>
        <w:t xml:space="preserve">. </w:t>
      </w:r>
    </w:p>
    <w:p w:rsidR="007E4650" w:rsidRDefault="005B0925">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 xml:space="preserve">(2) Šā panta pirmajā daļā norādīto atskaišu sniegšanai kolektīvā pārvaldījuma organizācija piedāvā vismaz vienu atskaišu sniegšanas veidu, kurā ņemti vērā šādu datu elektroniskai apmaiņai izstrādātie starptautiskie vai Eiropas Savienības brīvprātīgie nozares standarti vai prakse. </w:t>
      </w:r>
    </w:p>
    <w:p w:rsidR="007E4650" w:rsidRDefault="005B0925">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(3) Kolektīvā pārvaldījuma organizācija var atteikties pieņemt tiešsaistes pakalpojumu sniedzēja atskaiti, kas nav iesniegta šā panta otrajā daļā norādītajā veidā.</w:t>
      </w:r>
    </w:p>
    <w:p w:rsidR="007E4650" w:rsidRDefault="007E4650">
      <w:pPr>
        <w:spacing w:after="0" w:line="240" w:lineRule="auto"/>
        <w:jc w:val="both"/>
        <w:rPr>
          <w:rFonts w:ascii="Times New Roman" w:hAnsi="Times New Roman" w:cs="Times New Roman"/>
          <w:sz w:val="24"/>
          <w:szCs w:val="24"/>
        </w:rPr>
      </w:pPr>
    </w:p>
    <w:p w:rsidR="007E4650" w:rsidRDefault="00035046">
      <w:pPr>
        <w:pStyle w:val="Pants"/>
      </w:pPr>
      <w:bookmarkStart w:id="67" w:name="_Toc448730569"/>
      <w:r w:rsidRPr="00102570">
        <w:t xml:space="preserve">50.pants. </w:t>
      </w:r>
      <w:r w:rsidR="00DB51B5" w:rsidRPr="00102570">
        <w:t>Norēķini ar tiešsaistes pakalpojumu sniedzēj</w:t>
      </w:r>
      <w:r w:rsidR="00F3762E" w:rsidRPr="00102570">
        <w:t>iem</w:t>
      </w:r>
      <w:bookmarkEnd w:id="67"/>
    </w:p>
    <w:p w:rsidR="007E4650" w:rsidRDefault="00DB51B5">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(1) </w:t>
      </w:r>
      <w:r w:rsidR="000E4F98" w:rsidRPr="00102570">
        <w:rPr>
          <w:rFonts w:ascii="Times New Roman" w:hAnsi="Times New Roman" w:cs="Times New Roman"/>
          <w:sz w:val="24"/>
          <w:szCs w:val="24"/>
        </w:rPr>
        <w:t xml:space="preserve">Kolektīvā pārvaldījuma organizācija nekavējoties pēc atskaites par muzikālo darbu tiešsaistes tiesību faktisko </w:t>
      </w:r>
      <w:r w:rsidR="00CA215B" w:rsidRPr="00102570">
        <w:rPr>
          <w:rFonts w:ascii="Times New Roman" w:hAnsi="Times New Roman" w:cs="Times New Roman"/>
          <w:sz w:val="24"/>
          <w:szCs w:val="24"/>
        </w:rPr>
        <w:t>izmantojumu</w:t>
      </w:r>
      <w:r w:rsidR="000E4F98" w:rsidRPr="00102570">
        <w:rPr>
          <w:rFonts w:ascii="Times New Roman" w:hAnsi="Times New Roman" w:cs="Times New Roman"/>
          <w:sz w:val="24"/>
          <w:szCs w:val="24"/>
        </w:rPr>
        <w:t xml:space="preserve"> saņemšanas izraksta tiešsaistes pakalpojumu sniedzējam rēķinu, izņemot gadījumus, kad tas nav iespējams tiešsaistes pakalpojumu sniedzēja vainas dēļ.</w:t>
      </w:r>
    </w:p>
    <w:p w:rsidR="007E4650" w:rsidRDefault="000E4F98">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 xml:space="preserve">(2) Kolektīvā pārvaldījuma organizācija izraksta un nosūta tiešsaistes pakalpojuma sniedzējam rēķinu elektroniskā formā, piedāvājot vismaz vienu norēķinu veidu, </w:t>
      </w:r>
      <w:r w:rsidR="007E6571" w:rsidRPr="00102570">
        <w:rPr>
          <w:rFonts w:ascii="Times New Roman" w:hAnsi="Times New Roman" w:cs="Times New Roman"/>
          <w:sz w:val="24"/>
          <w:szCs w:val="24"/>
        </w:rPr>
        <w:t>kas atbilst starptautiskajiem vai Eiropas Savienības brīvprātīgajiem nozares standartiem vai praksei. Tiešsaistes pakalpojumu sniedzējs nav tiesīgs atteikties pieņemt rēķinu, kas sagatavots, ievērojot šādu standartu vai praksi.</w:t>
      </w:r>
    </w:p>
    <w:p w:rsidR="007E4650" w:rsidRDefault="007E6571">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(3) Izrakstot rēķinu, kolektīvā pārvaldījuma organizācija</w:t>
      </w:r>
      <w:r w:rsidR="00BA29E5" w:rsidRPr="00102570">
        <w:rPr>
          <w:rFonts w:ascii="Times New Roman" w:hAnsi="Times New Roman" w:cs="Times New Roman"/>
          <w:sz w:val="24"/>
          <w:szCs w:val="24"/>
        </w:rPr>
        <w:t xml:space="preserve"> tajā norāda muzikālos darbus,</w:t>
      </w:r>
      <w:r w:rsidRPr="00102570">
        <w:rPr>
          <w:rFonts w:ascii="Times New Roman" w:hAnsi="Times New Roman" w:cs="Times New Roman"/>
          <w:sz w:val="24"/>
          <w:szCs w:val="24"/>
        </w:rPr>
        <w:t xml:space="preserve"> atbilst</w:t>
      </w:r>
      <w:r w:rsidR="00853C66" w:rsidRPr="00102570">
        <w:rPr>
          <w:rFonts w:ascii="Times New Roman" w:hAnsi="Times New Roman" w:cs="Times New Roman"/>
          <w:sz w:val="24"/>
          <w:szCs w:val="24"/>
        </w:rPr>
        <w:t>īgās</w:t>
      </w:r>
      <w:r w:rsidRPr="00102570">
        <w:rPr>
          <w:rFonts w:ascii="Times New Roman" w:hAnsi="Times New Roman" w:cs="Times New Roman"/>
          <w:sz w:val="24"/>
          <w:szCs w:val="24"/>
        </w:rPr>
        <w:t xml:space="preserve"> tiešsaistes tiesības, kas licencētas, ievērojot šā likuma </w:t>
      </w:r>
      <w:r w:rsidR="00BA29E5" w:rsidRPr="00102570">
        <w:rPr>
          <w:rFonts w:ascii="Times New Roman" w:hAnsi="Times New Roman" w:cs="Times New Roman"/>
          <w:sz w:val="24"/>
          <w:szCs w:val="24"/>
        </w:rPr>
        <w:t xml:space="preserve">41.panta otrajā daļā noteiktās prasības, un minēto tiesību faktisko </w:t>
      </w:r>
      <w:r w:rsidR="00A96BA2" w:rsidRPr="00102570">
        <w:rPr>
          <w:rFonts w:ascii="Times New Roman" w:hAnsi="Times New Roman" w:cs="Times New Roman"/>
          <w:sz w:val="24"/>
          <w:szCs w:val="24"/>
        </w:rPr>
        <w:t>izmantojumu</w:t>
      </w:r>
      <w:r w:rsidRPr="00102570">
        <w:rPr>
          <w:rFonts w:ascii="Times New Roman" w:hAnsi="Times New Roman" w:cs="Times New Roman"/>
          <w:sz w:val="24"/>
          <w:szCs w:val="24"/>
        </w:rPr>
        <w:t xml:space="preserve">, ciktāl tas iespējams, pamatojoties uz tiešsaistes pakalpojumu sniedzēja sniegto informāciju un šīs informācijas sniegšanai izmantoto formātu. </w:t>
      </w:r>
    </w:p>
    <w:p w:rsidR="007E4650" w:rsidRDefault="00BA29E5">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(4) Kolektīvā pārvaldījuma organizācija nosaka kārtību, kādā tiešsaistes pakalpojuma sniedzējs var apstrīdēt tam izrakstīto rēķinu, ieskaitot gadījumus, kad tiešsaistes</w:t>
      </w:r>
      <w:r w:rsidR="00937BCA" w:rsidRPr="00102570">
        <w:rPr>
          <w:rFonts w:ascii="Times New Roman" w:hAnsi="Times New Roman" w:cs="Times New Roman"/>
          <w:sz w:val="24"/>
          <w:szCs w:val="24"/>
        </w:rPr>
        <w:t xml:space="preserve"> pakalpojumu </w:t>
      </w:r>
      <w:r w:rsidR="00937BCA" w:rsidRPr="00102570">
        <w:rPr>
          <w:rFonts w:ascii="Times New Roman" w:hAnsi="Times New Roman" w:cs="Times New Roman"/>
          <w:sz w:val="24"/>
          <w:szCs w:val="24"/>
        </w:rPr>
        <w:lastRenderedPageBreak/>
        <w:t>sniedzējs ir saņēmi</w:t>
      </w:r>
      <w:r w:rsidRPr="00102570">
        <w:rPr>
          <w:rFonts w:ascii="Times New Roman" w:hAnsi="Times New Roman" w:cs="Times New Roman"/>
          <w:sz w:val="24"/>
          <w:szCs w:val="24"/>
        </w:rPr>
        <w:t>s rēķinus no vairākām kolektīvā pārvaldījuma organizācijām par vienām un tām pašām tā paša muzikālā darba tiešsaistes tiesībām.</w:t>
      </w:r>
      <w:r w:rsidR="005B0925" w:rsidRPr="00102570">
        <w:rPr>
          <w:rFonts w:ascii="Times New Roman" w:hAnsi="Times New Roman" w:cs="Times New Roman"/>
          <w:sz w:val="24"/>
          <w:szCs w:val="24"/>
        </w:rPr>
        <w:t xml:space="preserve"> </w:t>
      </w:r>
    </w:p>
    <w:p w:rsidR="007E4650" w:rsidRDefault="007E4650">
      <w:pPr>
        <w:spacing w:after="0" w:line="240" w:lineRule="auto"/>
        <w:jc w:val="both"/>
        <w:rPr>
          <w:rFonts w:ascii="Times New Roman" w:hAnsi="Times New Roman" w:cs="Times New Roman"/>
          <w:sz w:val="24"/>
          <w:szCs w:val="24"/>
        </w:rPr>
      </w:pPr>
    </w:p>
    <w:p w:rsidR="007E4650" w:rsidRDefault="007C3097">
      <w:pPr>
        <w:pStyle w:val="Pants"/>
      </w:pPr>
      <w:bookmarkStart w:id="68" w:name="_Toc448730570"/>
      <w:r w:rsidRPr="00102570">
        <w:t>51.pants. Tiesību ieņēmumu sadale</w:t>
      </w:r>
      <w:bookmarkEnd w:id="68"/>
    </w:p>
    <w:p w:rsidR="007E4650" w:rsidRDefault="007C3097">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(1) </w:t>
      </w:r>
      <w:r w:rsidR="00A40B2F" w:rsidRPr="00102570">
        <w:rPr>
          <w:rFonts w:ascii="Times New Roman" w:hAnsi="Times New Roman" w:cs="Times New Roman"/>
          <w:sz w:val="24"/>
          <w:szCs w:val="24"/>
        </w:rPr>
        <w:t xml:space="preserve">Kolektīvā pārvaldījuma organizācija </w:t>
      </w:r>
      <w:r w:rsidR="00CC465A" w:rsidRPr="00102570">
        <w:rPr>
          <w:rFonts w:ascii="Times New Roman" w:hAnsi="Times New Roman" w:cs="Times New Roman"/>
          <w:sz w:val="24"/>
          <w:szCs w:val="24"/>
        </w:rPr>
        <w:t xml:space="preserve">sadala muzikālo darbu tiešsaistes tiesību </w:t>
      </w:r>
      <w:proofErr w:type="spellStart"/>
      <w:r w:rsidR="00CC465A" w:rsidRPr="00102570">
        <w:rPr>
          <w:rFonts w:ascii="Times New Roman" w:hAnsi="Times New Roman" w:cs="Times New Roman"/>
          <w:sz w:val="24"/>
          <w:szCs w:val="24"/>
        </w:rPr>
        <w:t>daudzteritoriālās</w:t>
      </w:r>
      <w:proofErr w:type="spellEnd"/>
      <w:r w:rsidR="00CC465A" w:rsidRPr="00102570">
        <w:rPr>
          <w:rFonts w:ascii="Times New Roman" w:hAnsi="Times New Roman" w:cs="Times New Roman"/>
          <w:sz w:val="24"/>
          <w:szCs w:val="24"/>
        </w:rPr>
        <w:t xml:space="preserve"> licencēšanas ietvaros iekasētos tiesību ieņēmumus </w:t>
      </w:r>
      <w:r w:rsidR="002C5418" w:rsidRPr="00102570">
        <w:rPr>
          <w:rFonts w:ascii="Times New Roman" w:hAnsi="Times New Roman" w:cs="Times New Roman"/>
          <w:sz w:val="24"/>
          <w:szCs w:val="24"/>
        </w:rPr>
        <w:t xml:space="preserve">un izmaksā tiesību subjektiem atlīdzību </w:t>
      </w:r>
      <w:r w:rsidR="00CC465A" w:rsidRPr="00102570">
        <w:rPr>
          <w:rFonts w:ascii="Times New Roman" w:hAnsi="Times New Roman" w:cs="Times New Roman"/>
          <w:sz w:val="24"/>
          <w:szCs w:val="24"/>
        </w:rPr>
        <w:t xml:space="preserve">saskaņā ar tiesību </w:t>
      </w:r>
      <w:r w:rsidR="00580223" w:rsidRPr="00102570">
        <w:rPr>
          <w:rFonts w:ascii="Times New Roman" w:hAnsi="Times New Roman" w:cs="Times New Roman"/>
          <w:sz w:val="24"/>
          <w:szCs w:val="24"/>
        </w:rPr>
        <w:t>ieņēmumu</w:t>
      </w:r>
      <w:r w:rsidR="00CC465A" w:rsidRPr="00102570">
        <w:rPr>
          <w:rFonts w:ascii="Times New Roman" w:hAnsi="Times New Roman" w:cs="Times New Roman"/>
          <w:sz w:val="24"/>
          <w:szCs w:val="24"/>
        </w:rPr>
        <w:t xml:space="preserve"> sadales vispārīgajiem noteikumiem nekavējoties pēc </w:t>
      </w:r>
      <w:r w:rsidR="00D77E89" w:rsidRPr="00102570">
        <w:rPr>
          <w:rFonts w:ascii="Times New Roman" w:hAnsi="Times New Roman" w:cs="Times New Roman"/>
          <w:sz w:val="24"/>
          <w:szCs w:val="24"/>
        </w:rPr>
        <w:t xml:space="preserve">tiesību ieņēmumu </w:t>
      </w:r>
      <w:r w:rsidR="00CC465A" w:rsidRPr="00102570">
        <w:rPr>
          <w:rFonts w:ascii="Times New Roman" w:hAnsi="Times New Roman" w:cs="Times New Roman"/>
          <w:sz w:val="24"/>
          <w:szCs w:val="24"/>
        </w:rPr>
        <w:t>iekasēšanas, izņemot gadījumus, kad tas nav iespējams tiešsaistes pakalpojuma sniedzēja vainas dēļ.</w:t>
      </w:r>
    </w:p>
    <w:p w:rsidR="007E4650" w:rsidRDefault="00D77E89">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(2) Katru reizi, kad kolektīvā pārvaldījuma organizācija veic izmaksu saskaņā ar šā panta pirmo daļu, tā informē attiecīgos tiesību subjektus vismaz par:</w:t>
      </w:r>
    </w:p>
    <w:p w:rsidR="007E4650" w:rsidRDefault="00D77E89">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1) laika posmu, kurā noti</w:t>
      </w:r>
      <w:r w:rsidR="00C13CA6" w:rsidRPr="00102570">
        <w:rPr>
          <w:rFonts w:ascii="Times New Roman" w:hAnsi="Times New Roman" w:cs="Times New Roman"/>
          <w:sz w:val="24"/>
          <w:szCs w:val="24"/>
        </w:rPr>
        <w:t>cis izmantojums</w:t>
      </w:r>
      <w:r w:rsidRPr="00102570">
        <w:rPr>
          <w:rFonts w:ascii="Times New Roman" w:hAnsi="Times New Roman" w:cs="Times New Roman"/>
          <w:sz w:val="24"/>
          <w:szCs w:val="24"/>
        </w:rPr>
        <w:t xml:space="preserve">, par ko tiesību subjektiem pienākas atlīdzība, un par teritorijām, kurās </w:t>
      </w:r>
      <w:r w:rsidR="00C13CA6" w:rsidRPr="00102570">
        <w:rPr>
          <w:rFonts w:ascii="Times New Roman" w:hAnsi="Times New Roman" w:cs="Times New Roman"/>
          <w:sz w:val="24"/>
          <w:szCs w:val="24"/>
        </w:rPr>
        <w:t xml:space="preserve">izmantojums </w:t>
      </w:r>
      <w:r w:rsidRPr="00102570">
        <w:rPr>
          <w:rFonts w:ascii="Times New Roman" w:hAnsi="Times New Roman" w:cs="Times New Roman"/>
          <w:sz w:val="24"/>
          <w:szCs w:val="24"/>
        </w:rPr>
        <w:t>noti</w:t>
      </w:r>
      <w:r w:rsidR="00C13CA6" w:rsidRPr="00102570">
        <w:rPr>
          <w:rFonts w:ascii="Times New Roman" w:hAnsi="Times New Roman" w:cs="Times New Roman"/>
          <w:sz w:val="24"/>
          <w:szCs w:val="24"/>
        </w:rPr>
        <w:t>cis</w:t>
      </w:r>
      <w:r w:rsidRPr="00102570">
        <w:rPr>
          <w:rFonts w:ascii="Times New Roman" w:hAnsi="Times New Roman" w:cs="Times New Roman"/>
          <w:sz w:val="24"/>
          <w:szCs w:val="24"/>
        </w:rPr>
        <w:t>;</w:t>
      </w:r>
    </w:p>
    <w:p w:rsidR="007E4650" w:rsidRDefault="00D77E89">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 xml:space="preserve">2) kolektīvā pārvaldījuma organizācijas </w:t>
      </w:r>
      <w:r w:rsidR="00D23A93" w:rsidRPr="00102570">
        <w:rPr>
          <w:rFonts w:ascii="Times New Roman" w:hAnsi="Times New Roman" w:cs="Times New Roman"/>
          <w:sz w:val="24"/>
          <w:szCs w:val="24"/>
        </w:rPr>
        <w:t>iekasētajiem tiesību ieņēmumiem</w:t>
      </w:r>
      <w:r w:rsidRPr="00102570">
        <w:rPr>
          <w:rFonts w:ascii="Times New Roman" w:hAnsi="Times New Roman" w:cs="Times New Roman"/>
          <w:sz w:val="24"/>
          <w:szCs w:val="24"/>
        </w:rPr>
        <w:t xml:space="preserve">, </w:t>
      </w:r>
      <w:r w:rsidR="0046512B" w:rsidRPr="00102570">
        <w:rPr>
          <w:rFonts w:ascii="Times New Roman" w:hAnsi="Times New Roman" w:cs="Times New Roman"/>
          <w:sz w:val="24"/>
          <w:szCs w:val="24"/>
        </w:rPr>
        <w:t>veiktajiem</w:t>
      </w:r>
      <w:r w:rsidRPr="00102570">
        <w:rPr>
          <w:rFonts w:ascii="Times New Roman" w:hAnsi="Times New Roman" w:cs="Times New Roman"/>
          <w:sz w:val="24"/>
          <w:szCs w:val="24"/>
        </w:rPr>
        <w:t xml:space="preserve"> atskaitījumiem un </w:t>
      </w:r>
      <w:r w:rsidR="00D23A93" w:rsidRPr="00102570">
        <w:rPr>
          <w:rFonts w:ascii="Times New Roman" w:hAnsi="Times New Roman" w:cs="Times New Roman"/>
          <w:sz w:val="24"/>
          <w:szCs w:val="24"/>
        </w:rPr>
        <w:t>sadalīto atlīdzību</w:t>
      </w:r>
      <w:r w:rsidRPr="00102570">
        <w:rPr>
          <w:rFonts w:ascii="Times New Roman" w:hAnsi="Times New Roman" w:cs="Times New Roman"/>
          <w:sz w:val="24"/>
          <w:szCs w:val="24"/>
        </w:rPr>
        <w:t xml:space="preserve"> par katrām muzikālo darbu tiešsaistes tiesībām, kuras tiesību subjekti </w:t>
      </w:r>
      <w:r w:rsidR="0046512B" w:rsidRPr="00102570">
        <w:rPr>
          <w:rFonts w:ascii="Times New Roman" w:hAnsi="Times New Roman" w:cs="Times New Roman"/>
          <w:sz w:val="24"/>
          <w:szCs w:val="24"/>
        </w:rPr>
        <w:t xml:space="preserve">pilnvarojuši </w:t>
      </w:r>
      <w:r w:rsidRPr="00102570">
        <w:rPr>
          <w:rFonts w:ascii="Times New Roman" w:hAnsi="Times New Roman" w:cs="Times New Roman"/>
          <w:sz w:val="24"/>
          <w:szCs w:val="24"/>
        </w:rPr>
        <w:t>kolektīvā pārvaldījuma organizācij</w:t>
      </w:r>
      <w:r w:rsidR="00551D75" w:rsidRPr="00102570">
        <w:rPr>
          <w:rFonts w:ascii="Times New Roman" w:hAnsi="Times New Roman" w:cs="Times New Roman"/>
          <w:sz w:val="24"/>
          <w:szCs w:val="24"/>
        </w:rPr>
        <w:t>u</w:t>
      </w:r>
      <w:r w:rsidRPr="00102570">
        <w:rPr>
          <w:rFonts w:ascii="Times New Roman" w:hAnsi="Times New Roman" w:cs="Times New Roman"/>
          <w:sz w:val="24"/>
          <w:szCs w:val="24"/>
        </w:rPr>
        <w:t xml:space="preserve"> </w:t>
      </w:r>
      <w:r w:rsidR="0046512B" w:rsidRPr="00102570">
        <w:rPr>
          <w:rFonts w:ascii="Times New Roman" w:hAnsi="Times New Roman" w:cs="Times New Roman"/>
          <w:sz w:val="24"/>
          <w:szCs w:val="24"/>
        </w:rPr>
        <w:t xml:space="preserve">pārvaldīt </w:t>
      </w:r>
      <w:r w:rsidRPr="00102570">
        <w:rPr>
          <w:rFonts w:ascii="Times New Roman" w:hAnsi="Times New Roman" w:cs="Times New Roman"/>
          <w:sz w:val="24"/>
          <w:szCs w:val="24"/>
        </w:rPr>
        <w:t>pilnībā vai daļēji</w:t>
      </w:r>
      <w:r w:rsidR="0046512B" w:rsidRPr="00102570">
        <w:rPr>
          <w:rFonts w:ascii="Times New Roman" w:hAnsi="Times New Roman" w:cs="Times New Roman"/>
          <w:sz w:val="24"/>
          <w:szCs w:val="24"/>
        </w:rPr>
        <w:t>;</w:t>
      </w:r>
    </w:p>
    <w:p w:rsidR="007E4650" w:rsidRDefault="0046512B">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 xml:space="preserve">3) kolektīvā pārvaldījuma organizācijas tiesību subjektu labā </w:t>
      </w:r>
      <w:r w:rsidR="00D23A93" w:rsidRPr="00102570">
        <w:rPr>
          <w:rFonts w:ascii="Times New Roman" w:hAnsi="Times New Roman" w:cs="Times New Roman"/>
          <w:sz w:val="24"/>
          <w:szCs w:val="24"/>
        </w:rPr>
        <w:t xml:space="preserve">iekasētajiem tiesību ieņēmumiem </w:t>
      </w:r>
      <w:r w:rsidRPr="00102570">
        <w:rPr>
          <w:rFonts w:ascii="Times New Roman" w:hAnsi="Times New Roman" w:cs="Times New Roman"/>
          <w:sz w:val="24"/>
          <w:szCs w:val="24"/>
        </w:rPr>
        <w:t>no katra tiešsaistes pakalpojumu sniedzēja, veiktajiem atskaitījumiem un sadalīt</w:t>
      </w:r>
      <w:r w:rsidR="00D23A93" w:rsidRPr="00102570">
        <w:rPr>
          <w:rFonts w:ascii="Times New Roman" w:hAnsi="Times New Roman" w:cs="Times New Roman"/>
          <w:sz w:val="24"/>
          <w:szCs w:val="24"/>
        </w:rPr>
        <w:t>o atlīdzību</w:t>
      </w:r>
      <w:r w:rsidRPr="00102570">
        <w:rPr>
          <w:rFonts w:ascii="Times New Roman" w:hAnsi="Times New Roman" w:cs="Times New Roman"/>
          <w:sz w:val="24"/>
          <w:szCs w:val="24"/>
        </w:rPr>
        <w:t>.</w:t>
      </w:r>
    </w:p>
    <w:p w:rsidR="007E4650" w:rsidRDefault="0046512B">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(3) </w:t>
      </w:r>
      <w:r w:rsidR="00EA5B2C" w:rsidRPr="00102570">
        <w:rPr>
          <w:rFonts w:ascii="Times New Roman" w:hAnsi="Times New Roman" w:cs="Times New Roman"/>
          <w:sz w:val="24"/>
          <w:szCs w:val="24"/>
        </w:rPr>
        <w:t xml:space="preserve">Ja kolektīvā pārvaldījuma organizācija pārvalda muzikālo darbu tiešsaistes tiesības uz pārstāvības līguma pamata, tā nekavējoties sadala šā panta pirmajā daļā minētos tiesību ieņēmumus </w:t>
      </w:r>
      <w:r w:rsidR="00F8602E" w:rsidRPr="00102570">
        <w:rPr>
          <w:rFonts w:ascii="Times New Roman" w:hAnsi="Times New Roman" w:cs="Times New Roman"/>
          <w:sz w:val="24"/>
          <w:szCs w:val="24"/>
        </w:rPr>
        <w:t xml:space="preserve">un izmaksā atlīdzību </w:t>
      </w:r>
      <w:r w:rsidR="00937BCA" w:rsidRPr="00102570">
        <w:rPr>
          <w:rFonts w:ascii="Times New Roman" w:hAnsi="Times New Roman" w:cs="Times New Roman"/>
          <w:sz w:val="24"/>
          <w:szCs w:val="24"/>
        </w:rPr>
        <w:t>pilnvaroj</w:t>
      </w:r>
      <w:r w:rsidR="00F8602E" w:rsidRPr="00102570">
        <w:rPr>
          <w:rFonts w:ascii="Times New Roman" w:hAnsi="Times New Roman" w:cs="Times New Roman"/>
          <w:sz w:val="24"/>
          <w:szCs w:val="24"/>
        </w:rPr>
        <w:t>o</w:t>
      </w:r>
      <w:r w:rsidR="00937BCA" w:rsidRPr="00102570">
        <w:rPr>
          <w:rFonts w:ascii="Times New Roman" w:hAnsi="Times New Roman" w:cs="Times New Roman"/>
          <w:sz w:val="24"/>
          <w:szCs w:val="24"/>
        </w:rPr>
        <w:t>ša</w:t>
      </w:r>
      <w:r w:rsidR="00F8602E" w:rsidRPr="00102570">
        <w:rPr>
          <w:rFonts w:ascii="Times New Roman" w:hAnsi="Times New Roman" w:cs="Times New Roman"/>
          <w:sz w:val="24"/>
          <w:szCs w:val="24"/>
        </w:rPr>
        <w:t>ja</w:t>
      </w:r>
      <w:r w:rsidR="00937BCA" w:rsidRPr="00102570">
        <w:rPr>
          <w:rFonts w:ascii="Times New Roman" w:hAnsi="Times New Roman" w:cs="Times New Roman"/>
          <w:sz w:val="24"/>
          <w:szCs w:val="24"/>
        </w:rPr>
        <w:t>i</w:t>
      </w:r>
      <w:r w:rsidR="00EA5B2C" w:rsidRPr="00102570">
        <w:rPr>
          <w:rFonts w:ascii="Times New Roman" w:hAnsi="Times New Roman" w:cs="Times New Roman"/>
          <w:sz w:val="24"/>
          <w:szCs w:val="24"/>
        </w:rPr>
        <w:t xml:space="preserve"> kolektīvā pārvaldījuma organizācijai un sniedz tai šā panta otrajā daļā minēto informāciju</w:t>
      </w:r>
      <w:r w:rsidR="00937BCA" w:rsidRPr="00102570">
        <w:rPr>
          <w:rFonts w:ascii="Times New Roman" w:hAnsi="Times New Roman" w:cs="Times New Roman"/>
          <w:sz w:val="24"/>
          <w:szCs w:val="24"/>
        </w:rPr>
        <w:t>. Pilnvaroj</w:t>
      </w:r>
      <w:r w:rsidR="00F8602E" w:rsidRPr="00102570">
        <w:rPr>
          <w:rFonts w:ascii="Times New Roman" w:hAnsi="Times New Roman" w:cs="Times New Roman"/>
          <w:sz w:val="24"/>
          <w:szCs w:val="24"/>
        </w:rPr>
        <w:t>o</w:t>
      </w:r>
      <w:r w:rsidR="00937BCA" w:rsidRPr="00102570">
        <w:rPr>
          <w:rFonts w:ascii="Times New Roman" w:hAnsi="Times New Roman" w:cs="Times New Roman"/>
          <w:sz w:val="24"/>
          <w:szCs w:val="24"/>
        </w:rPr>
        <w:t xml:space="preserve">šā </w:t>
      </w:r>
      <w:r w:rsidR="00EA5B2C" w:rsidRPr="00102570">
        <w:rPr>
          <w:rFonts w:ascii="Times New Roman" w:hAnsi="Times New Roman" w:cs="Times New Roman"/>
          <w:sz w:val="24"/>
          <w:szCs w:val="24"/>
        </w:rPr>
        <w:t xml:space="preserve">kolektīvā pārvaldījuma organizācija ir atbildīga par </w:t>
      </w:r>
      <w:r w:rsidR="00937BCA" w:rsidRPr="00102570">
        <w:rPr>
          <w:rFonts w:ascii="Times New Roman" w:hAnsi="Times New Roman" w:cs="Times New Roman"/>
          <w:sz w:val="24"/>
          <w:szCs w:val="24"/>
        </w:rPr>
        <w:t>saņemtās atlīdzības</w:t>
      </w:r>
      <w:r w:rsidR="00EA5B2C" w:rsidRPr="00102570">
        <w:rPr>
          <w:rFonts w:ascii="Times New Roman" w:hAnsi="Times New Roman" w:cs="Times New Roman"/>
          <w:sz w:val="24"/>
          <w:szCs w:val="24"/>
        </w:rPr>
        <w:t xml:space="preserve"> turpmāko sadali</w:t>
      </w:r>
      <w:r w:rsidR="00937BCA" w:rsidRPr="00102570">
        <w:rPr>
          <w:rFonts w:ascii="Times New Roman" w:hAnsi="Times New Roman" w:cs="Times New Roman"/>
          <w:sz w:val="24"/>
          <w:szCs w:val="24"/>
        </w:rPr>
        <w:t xml:space="preserve"> un izmaksu</w:t>
      </w:r>
      <w:r w:rsidR="00EA5B2C" w:rsidRPr="00102570">
        <w:rPr>
          <w:rFonts w:ascii="Times New Roman" w:hAnsi="Times New Roman" w:cs="Times New Roman"/>
          <w:sz w:val="24"/>
          <w:szCs w:val="24"/>
        </w:rPr>
        <w:t xml:space="preserve"> un informācijas sniegšanu tiesību subjektiem, ja vien </w:t>
      </w:r>
      <w:r w:rsidR="00937BCA" w:rsidRPr="00102570">
        <w:rPr>
          <w:rFonts w:ascii="Times New Roman" w:hAnsi="Times New Roman" w:cs="Times New Roman"/>
          <w:sz w:val="24"/>
          <w:szCs w:val="24"/>
        </w:rPr>
        <w:t>pilnvaroj</w:t>
      </w:r>
      <w:r w:rsidR="00F8602E" w:rsidRPr="00102570">
        <w:rPr>
          <w:rFonts w:ascii="Times New Roman" w:hAnsi="Times New Roman" w:cs="Times New Roman"/>
          <w:sz w:val="24"/>
          <w:szCs w:val="24"/>
        </w:rPr>
        <w:t>o</w:t>
      </w:r>
      <w:r w:rsidR="00937BCA" w:rsidRPr="00102570">
        <w:rPr>
          <w:rFonts w:ascii="Times New Roman" w:hAnsi="Times New Roman" w:cs="Times New Roman"/>
          <w:sz w:val="24"/>
          <w:szCs w:val="24"/>
        </w:rPr>
        <w:t xml:space="preserve">šā un pilnvarotā </w:t>
      </w:r>
      <w:r w:rsidR="00EA5B2C" w:rsidRPr="00102570">
        <w:rPr>
          <w:rFonts w:ascii="Times New Roman" w:hAnsi="Times New Roman" w:cs="Times New Roman"/>
          <w:sz w:val="24"/>
          <w:szCs w:val="24"/>
        </w:rPr>
        <w:t>kolektīvā pārvaldījuma organizācijas nav vienojušās citādi</w:t>
      </w:r>
      <w:r w:rsidR="00937BCA" w:rsidRPr="00102570">
        <w:rPr>
          <w:rFonts w:ascii="Times New Roman" w:hAnsi="Times New Roman" w:cs="Times New Roman"/>
          <w:sz w:val="24"/>
          <w:szCs w:val="24"/>
        </w:rPr>
        <w:t>.</w:t>
      </w:r>
    </w:p>
    <w:p w:rsidR="00C263E4" w:rsidRDefault="00C263E4">
      <w:pPr>
        <w:spacing w:after="0" w:line="240" w:lineRule="auto"/>
        <w:jc w:val="both"/>
        <w:rPr>
          <w:rFonts w:ascii="Times New Roman" w:hAnsi="Times New Roman" w:cs="Times New Roman"/>
          <w:sz w:val="24"/>
          <w:szCs w:val="24"/>
        </w:rPr>
      </w:pPr>
    </w:p>
    <w:p w:rsidR="007E4650" w:rsidRDefault="00857E92">
      <w:pPr>
        <w:pStyle w:val="Sadaa"/>
        <w:outlineLvl w:val="0"/>
      </w:pPr>
      <w:bookmarkStart w:id="69" w:name="_Toc448730571"/>
      <w:r w:rsidRPr="00102570">
        <w:t>D sadaļa. Kolektīvā pārvaldījuma organizāciju uzraudzība un strīdu risināšana</w:t>
      </w:r>
      <w:bookmarkEnd w:id="69"/>
    </w:p>
    <w:p w:rsidR="007E4650" w:rsidRDefault="007E4650">
      <w:pPr>
        <w:spacing w:after="0" w:line="240" w:lineRule="auto"/>
        <w:jc w:val="both"/>
        <w:rPr>
          <w:rFonts w:ascii="Times New Roman" w:hAnsi="Times New Roman" w:cs="Times New Roman"/>
          <w:sz w:val="24"/>
          <w:szCs w:val="24"/>
        </w:rPr>
      </w:pPr>
    </w:p>
    <w:p w:rsidR="007E4650" w:rsidRDefault="00857E92">
      <w:pPr>
        <w:pStyle w:val="Nodaa"/>
        <w:outlineLvl w:val="0"/>
      </w:pPr>
      <w:bookmarkStart w:id="70" w:name="_Toc448730572"/>
      <w:r w:rsidRPr="00102570">
        <w:t xml:space="preserve">XI nodaļa </w:t>
      </w:r>
      <w:r w:rsidRPr="00102570">
        <w:br/>
        <w:t>Kolektīvā pārvaldījuma organizāciju darbības uzraudzība</w:t>
      </w:r>
      <w:bookmarkEnd w:id="70"/>
    </w:p>
    <w:p w:rsidR="007E4650" w:rsidRDefault="007E4650">
      <w:pPr>
        <w:spacing w:after="0" w:line="240" w:lineRule="auto"/>
        <w:jc w:val="both"/>
        <w:rPr>
          <w:rFonts w:ascii="Times New Roman" w:hAnsi="Times New Roman" w:cs="Times New Roman"/>
          <w:sz w:val="24"/>
          <w:szCs w:val="24"/>
        </w:rPr>
      </w:pPr>
    </w:p>
    <w:p w:rsidR="007E4650" w:rsidRDefault="00857E92">
      <w:pPr>
        <w:pStyle w:val="Pants"/>
      </w:pPr>
      <w:bookmarkStart w:id="71" w:name="_Toc448730573"/>
      <w:r w:rsidRPr="00102570">
        <w:t xml:space="preserve">52.pants. Uzraudzības </w:t>
      </w:r>
      <w:r w:rsidR="001536C3" w:rsidRPr="00102570">
        <w:t>iestāde</w:t>
      </w:r>
      <w:bookmarkEnd w:id="71"/>
    </w:p>
    <w:p w:rsidR="007E4650" w:rsidRDefault="001536C3">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Kolektīvā pārvaldījuma organizāciju darbīb</w:t>
      </w:r>
      <w:r w:rsidR="008E7C73" w:rsidRPr="00102570">
        <w:rPr>
          <w:rFonts w:ascii="Times New Roman" w:hAnsi="Times New Roman" w:cs="Times New Roman"/>
          <w:sz w:val="24"/>
          <w:szCs w:val="24"/>
        </w:rPr>
        <w:t xml:space="preserve">u uzrauga </w:t>
      </w:r>
      <w:r w:rsidRPr="00102570">
        <w:rPr>
          <w:rFonts w:ascii="Times New Roman" w:hAnsi="Times New Roman" w:cs="Times New Roman"/>
          <w:sz w:val="24"/>
          <w:szCs w:val="24"/>
        </w:rPr>
        <w:t xml:space="preserve">Kultūras ministrija. </w:t>
      </w:r>
    </w:p>
    <w:p w:rsidR="007E4650" w:rsidRDefault="007E4650">
      <w:pPr>
        <w:spacing w:after="0" w:line="240" w:lineRule="auto"/>
        <w:jc w:val="both"/>
        <w:rPr>
          <w:rFonts w:ascii="Times New Roman" w:hAnsi="Times New Roman" w:cs="Times New Roman"/>
          <w:sz w:val="24"/>
          <w:szCs w:val="24"/>
        </w:rPr>
      </w:pPr>
    </w:p>
    <w:p w:rsidR="007E4650" w:rsidRDefault="001536C3">
      <w:pPr>
        <w:pStyle w:val="Pants"/>
      </w:pPr>
      <w:bookmarkStart w:id="72" w:name="_Toc448730574"/>
      <w:r w:rsidRPr="00102570">
        <w:t>53.</w:t>
      </w:r>
      <w:r w:rsidR="00111BE5" w:rsidRPr="00102570">
        <w:t>pants.</w:t>
      </w:r>
      <w:r w:rsidRPr="00102570">
        <w:t> Uzraudzības mērķi</w:t>
      </w:r>
      <w:r w:rsidR="00BD16F7" w:rsidRPr="00102570">
        <w:t>s</w:t>
      </w:r>
      <w:r w:rsidRPr="00102570">
        <w:t xml:space="preserve"> un </w:t>
      </w:r>
      <w:r w:rsidR="00655A9B" w:rsidRPr="00102570">
        <w:t>piemērošanas joma</w:t>
      </w:r>
      <w:bookmarkEnd w:id="72"/>
    </w:p>
    <w:p w:rsidR="007E4650" w:rsidRDefault="007A372E">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(1) Kolektīvā pārvaldījuma organizāciju darbības uzraudzības mērķi</w:t>
      </w:r>
      <w:r w:rsidR="00BD16F7" w:rsidRPr="00102570">
        <w:rPr>
          <w:rFonts w:ascii="Times New Roman" w:hAnsi="Times New Roman" w:cs="Times New Roman"/>
          <w:sz w:val="24"/>
          <w:szCs w:val="24"/>
        </w:rPr>
        <w:t>s</w:t>
      </w:r>
      <w:r w:rsidRPr="00102570">
        <w:rPr>
          <w:rFonts w:ascii="Times New Roman" w:hAnsi="Times New Roman" w:cs="Times New Roman"/>
          <w:sz w:val="24"/>
          <w:szCs w:val="24"/>
        </w:rPr>
        <w:t xml:space="preserve"> ir nodrošināt </w:t>
      </w:r>
      <w:r w:rsidR="00F803D6" w:rsidRPr="00102570">
        <w:rPr>
          <w:rFonts w:ascii="Times New Roman" w:hAnsi="Times New Roman" w:cs="Times New Roman"/>
          <w:sz w:val="24"/>
          <w:szCs w:val="24"/>
        </w:rPr>
        <w:t>šādas</w:t>
      </w:r>
      <w:r w:rsidRPr="00102570">
        <w:rPr>
          <w:rFonts w:ascii="Times New Roman" w:hAnsi="Times New Roman" w:cs="Times New Roman"/>
          <w:sz w:val="24"/>
          <w:szCs w:val="24"/>
        </w:rPr>
        <w:t xml:space="preserve"> darbības tiesiskumu, caurskatāmību</w:t>
      </w:r>
      <w:r w:rsidR="00BD16F7" w:rsidRPr="00102570">
        <w:rPr>
          <w:rFonts w:ascii="Times New Roman" w:hAnsi="Times New Roman" w:cs="Times New Roman"/>
          <w:sz w:val="24"/>
          <w:szCs w:val="24"/>
        </w:rPr>
        <w:t xml:space="preserve">, </w:t>
      </w:r>
      <w:r w:rsidRPr="00102570">
        <w:rPr>
          <w:rFonts w:ascii="Times New Roman" w:hAnsi="Times New Roman" w:cs="Times New Roman"/>
          <w:sz w:val="24"/>
          <w:szCs w:val="24"/>
        </w:rPr>
        <w:t>efektivitāti</w:t>
      </w:r>
      <w:r w:rsidR="00BD16F7" w:rsidRPr="00102570">
        <w:rPr>
          <w:rFonts w:ascii="Times New Roman" w:hAnsi="Times New Roman" w:cs="Times New Roman"/>
          <w:sz w:val="24"/>
          <w:szCs w:val="24"/>
        </w:rPr>
        <w:t xml:space="preserve"> un atbilstību</w:t>
      </w:r>
      <w:r w:rsidR="00F803D6" w:rsidRPr="00102570">
        <w:rPr>
          <w:rFonts w:ascii="Times New Roman" w:hAnsi="Times New Roman" w:cs="Times New Roman"/>
          <w:sz w:val="24"/>
          <w:szCs w:val="24"/>
        </w:rPr>
        <w:t xml:space="preserve"> kolektīvā pārvaldījuma organizācijas</w:t>
      </w:r>
      <w:r w:rsidR="00BD16F7" w:rsidRPr="00102570">
        <w:rPr>
          <w:rFonts w:ascii="Times New Roman" w:hAnsi="Times New Roman" w:cs="Times New Roman"/>
          <w:sz w:val="24"/>
          <w:szCs w:val="24"/>
        </w:rPr>
        <w:t xml:space="preserve"> pārstāvēto tiesību subjektu likumīgajām interesēm. </w:t>
      </w:r>
    </w:p>
    <w:p w:rsidR="007E4650" w:rsidRDefault="00BD16F7">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(2)</w:t>
      </w:r>
      <w:r w:rsidR="007238B1" w:rsidRPr="00102570">
        <w:rPr>
          <w:rFonts w:ascii="Times New Roman" w:hAnsi="Times New Roman" w:cs="Times New Roman"/>
          <w:sz w:val="24"/>
          <w:szCs w:val="24"/>
        </w:rPr>
        <w:t> Kultūras ministrija uzrauga kolektīvā pārvaldījuma organizāciju darbības atbilstību šim likumam, Autortiesību likumam un normatīvajiem aktiem, kas izdoti uz minēto likumu pamata.</w:t>
      </w:r>
    </w:p>
    <w:p w:rsidR="007E4650" w:rsidRDefault="007238B1">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 xml:space="preserve">(3) Ja Kultūras ministrija </w:t>
      </w:r>
      <w:r w:rsidR="00232358" w:rsidRPr="00102570">
        <w:rPr>
          <w:rFonts w:ascii="Times New Roman" w:hAnsi="Times New Roman" w:cs="Times New Roman"/>
          <w:sz w:val="24"/>
          <w:szCs w:val="24"/>
        </w:rPr>
        <w:t>u</w:t>
      </w:r>
      <w:r w:rsidRPr="00102570">
        <w:rPr>
          <w:rFonts w:ascii="Times New Roman" w:hAnsi="Times New Roman" w:cs="Times New Roman"/>
          <w:sz w:val="24"/>
          <w:szCs w:val="24"/>
        </w:rPr>
        <w:t xml:space="preserve">zraudzības ietvaros konstatē, ka kolektīvā pārvaldījuma organizācijas darbība varētu neatbilst </w:t>
      </w:r>
      <w:r w:rsidR="00F863E0" w:rsidRPr="00102570">
        <w:rPr>
          <w:rFonts w:ascii="Times New Roman" w:hAnsi="Times New Roman" w:cs="Times New Roman"/>
          <w:sz w:val="24"/>
          <w:szCs w:val="24"/>
        </w:rPr>
        <w:t xml:space="preserve">normatīvajiem aktiem, kas nav minēti </w:t>
      </w:r>
      <w:r w:rsidRPr="00102570">
        <w:rPr>
          <w:rFonts w:ascii="Times New Roman" w:hAnsi="Times New Roman" w:cs="Times New Roman"/>
          <w:sz w:val="24"/>
          <w:szCs w:val="24"/>
        </w:rPr>
        <w:t xml:space="preserve">šā panta otrajā daļā, tā informē par to </w:t>
      </w:r>
      <w:r w:rsidR="005306F8" w:rsidRPr="00102570">
        <w:rPr>
          <w:rFonts w:ascii="Times New Roman" w:hAnsi="Times New Roman" w:cs="Times New Roman"/>
          <w:sz w:val="24"/>
          <w:szCs w:val="24"/>
        </w:rPr>
        <w:t xml:space="preserve">institūciju, kas uzrauga </w:t>
      </w:r>
      <w:r w:rsidRPr="00102570">
        <w:rPr>
          <w:rFonts w:ascii="Times New Roman" w:hAnsi="Times New Roman" w:cs="Times New Roman"/>
          <w:sz w:val="24"/>
          <w:szCs w:val="24"/>
        </w:rPr>
        <w:t>attiecīgo normatīvo aktu ievērošanu</w:t>
      </w:r>
      <w:r w:rsidR="005306F8" w:rsidRPr="00102570">
        <w:rPr>
          <w:rFonts w:ascii="Times New Roman" w:hAnsi="Times New Roman" w:cs="Times New Roman"/>
          <w:sz w:val="24"/>
          <w:szCs w:val="24"/>
        </w:rPr>
        <w:t>,</w:t>
      </w:r>
      <w:r w:rsidRPr="00102570">
        <w:rPr>
          <w:rFonts w:ascii="Times New Roman" w:hAnsi="Times New Roman" w:cs="Times New Roman"/>
          <w:sz w:val="24"/>
          <w:szCs w:val="24"/>
        </w:rPr>
        <w:t xml:space="preserve"> </w:t>
      </w:r>
      <w:r w:rsidR="005306F8" w:rsidRPr="00102570">
        <w:rPr>
          <w:rFonts w:ascii="Times New Roman" w:hAnsi="Times New Roman" w:cs="Times New Roman"/>
          <w:sz w:val="24"/>
          <w:szCs w:val="24"/>
        </w:rPr>
        <w:t>un</w:t>
      </w:r>
      <w:r w:rsidRPr="00102570">
        <w:rPr>
          <w:rFonts w:ascii="Times New Roman" w:hAnsi="Times New Roman" w:cs="Times New Roman"/>
          <w:sz w:val="24"/>
          <w:szCs w:val="24"/>
        </w:rPr>
        <w:t xml:space="preserve">, ja </w:t>
      </w:r>
      <w:r w:rsidR="005306F8" w:rsidRPr="00102570">
        <w:rPr>
          <w:rFonts w:ascii="Times New Roman" w:hAnsi="Times New Roman" w:cs="Times New Roman"/>
          <w:sz w:val="24"/>
          <w:szCs w:val="24"/>
        </w:rPr>
        <w:t xml:space="preserve">nav acīmredzama pamata uzskatīt, ka tas varētu </w:t>
      </w:r>
      <w:r w:rsidR="004C38F6" w:rsidRPr="00102570">
        <w:rPr>
          <w:rFonts w:ascii="Times New Roman" w:hAnsi="Times New Roman" w:cs="Times New Roman"/>
          <w:sz w:val="24"/>
          <w:szCs w:val="24"/>
        </w:rPr>
        <w:t>traucēt</w:t>
      </w:r>
      <w:r w:rsidR="005306F8" w:rsidRPr="00102570">
        <w:rPr>
          <w:rFonts w:ascii="Times New Roman" w:hAnsi="Times New Roman" w:cs="Times New Roman"/>
          <w:sz w:val="24"/>
          <w:szCs w:val="24"/>
        </w:rPr>
        <w:t xml:space="preserve"> iespējamā pārkāpuma noskaidrošan</w:t>
      </w:r>
      <w:r w:rsidR="00F863E0" w:rsidRPr="00102570">
        <w:rPr>
          <w:rFonts w:ascii="Times New Roman" w:hAnsi="Times New Roman" w:cs="Times New Roman"/>
          <w:sz w:val="24"/>
          <w:szCs w:val="24"/>
        </w:rPr>
        <w:t>u</w:t>
      </w:r>
      <w:r w:rsidR="005306F8" w:rsidRPr="00102570">
        <w:rPr>
          <w:rFonts w:ascii="Times New Roman" w:hAnsi="Times New Roman" w:cs="Times New Roman"/>
          <w:sz w:val="24"/>
          <w:szCs w:val="24"/>
        </w:rPr>
        <w:t xml:space="preserve"> un novēršan</w:t>
      </w:r>
      <w:r w:rsidR="00F863E0" w:rsidRPr="00102570">
        <w:rPr>
          <w:rFonts w:ascii="Times New Roman" w:hAnsi="Times New Roman" w:cs="Times New Roman"/>
          <w:sz w:val="24"/>
          <w:szCs w:val="24"/>
        </w:rPr>
        <w:t>u</w:t>
      </w:r>
      <w:r w:rsidR="005306F8" w:rsidRPr="00102570">
        <w:rPr>
          <w:rFonts w:ascii="Times New Roman" w:hAnsi="Times New Roman" w:cs="Times New Roman"/>
          <w:sz w:val="24"/>
          <w:szCs w:val="24"/>
        </w:rPr>
        <w:t xml:space="preserve"> – arī kolektīvā pār</w:t>
      </w:r>
      <w:r w:rsidR="000D55D2" w:rsidRPr="00102570">
        <w:rPr>
          <w:rFonts w:ascii="Times New Roman" w:hAnsi="Times New Roman" w:cs="Times New Roman"/>
          <w:sz w:val="24"/>
          <w:szCs w:val="24"/>
        </w:rPr>
        <w:t>valdījuma organizācijas padomi.</w:t>
      </w:r>
      <w:r w:rsidRPr="00102570">
        <w:rPr>
          <w:rFonts w:ascii="Times New Roman" w:hAnsi="Times New Roman" w:cs="Times New Roman"/>
          <w:sz w:val="24"/>
          <w:szCs w:val="24"/>
        </w:rPr>
        <w:t xml:space="preserve"> </w:t>
      </w:r>
    </w:p>
    <w:p w:rsidR="007E4650" w:rsidRDefault="004C38F6">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(4)</w:t>
      </w:r>
      <w:r w:rsidR="00BF1EB7" w:rsidRPr="00102570">
        <w:rPr>
          <w:rFonts w:ascii="Times New Roman" w:hAnsi="Times New Roman" w:cs="Times New Roman"/>
          <w:sz w:val="24"/>
          <w:szCs w:val="24"/>
        </w:rPr>
        <w:t> </w:t>
      </w:r>
      <w:r w:rsidR="00111BE5" w:rsidRPr="00102570">
        <w:rPr>
          <w:rFonts w:ascii="Times New Roman" w:hAnsi="Times New Roman" w:cs="Times New Roman"/>
          <w:sz w:val="24"/>
          <w:szCs w:val="24"/>
        </w:rPr>
        <w:t xml:space="preserve">Ja kolektīvā pārvaldījuma organizācija, kura darbojas Latvijā, ir </w:t>
      </w:r>
      <w:r w:rsidR="005C18C2">
        <w:rPr>
          <w:rFonts w:ascii="Times New Roman" w:hAnsi="Times New Roman" w:cs="Times New Roman"/>
          <w:sz w:val="24"/>
          <w:szCs w:val="24"/>
        </w:rPr>
        <w:t xml:space="preserve">dibināta </w:t>
      </w:r>
      <w:r w:rsidR="00111BE5" w:rsidRPr="00102570">
        <w:rPr>
          <w:rFonts w:ascii="Times New Roman" w:hAnsi="Times New Roman" w:cs="Times New Roman"/>
          <w:sz w:val="24"/>
          <w:szCs w:val="24"/>
        </w:rPr>
        <w:t xml:space="preserve">citā Eiropas Savienības vai Eiropas Ekonomikas zonas dalībvalstī, Kultūras ministrija uzrauga </w:t>
      </w:r>
      <w:r w:rsidR="003931D6" w:rsidRPr="00102570">
        <w:rPr>
          <w:rFonts w:ascii="Times New Roman" w:hAnsi="Times New Roman" w:cs="Times New Roman"/>
          <w:sz w:val="24"/>
          <w:szCs w:val="24"/>
        </w:rPr>
        <w:t>organizācijas</w:t>
      </w:r>
      <w:r w:rsidR="00111BE5" w:rsidRPr="00102570">
        <w:rPr>
          <w:rFonts w:ascii="Times New Roman" w:hAnsi="Times New Roman" w:cs="Times New Roman"/>
          <w:sz w:val="24"/>
          <w:szCs w:val="24"/>
        </w:rPr>
        <w:t xml:space="preserve"> darbības atbilstību šīs citas dalībvalsts tiesību normām, ar kurām pārņemtas </w:t>
      </w:r>
      <w:r w:rsidR="003931D6" w:rsidRPr="00102570">
        <w:rPr>
          <w:rFonts w:ascii="Times New Roman" w:hAnsi="Times New Roman" w:cs="Times New Roman"/>
          <w:sz w:val="24"/>
          <w:szCs w:val="24"/>
        </w:rPr>
        <w:t xml:space="preserve">prasības, </w:t>
      </w:r>
      <w:r w:rsidR="00556D59" w:rsidRPr="00102570">
        <w:rPr>
          <w:rFonts w:ascii="Times New Roman" w:hAnsi="Times New Roman" w:cs="Times New Roman"/>
          <w:sz w:val="24"/>
          <w:szCs w:val="24"/>
        </w:rPr>
        <w:t>ko nosaka</w:t>
      </w:r>
      <w:r w:rsidR="003931D6" w:rsidRPr="00102570">
        <w:rPr>
          <w:rFonts w:ascii="Times New Roman" w:hAnsi="Times New Roman" w:cs="Times New Roman"/>
          <w:sz w:val="24"/>
          <w:szCs w:val="24"/>
        </w:rPr>
        <w:t xml:space="preserve"> </w:t>
      </w:r>
      <w:r w:rsidR="00111BE5" w:rsidRPr="00102570">
        <w:rPr>
          <w:rFonts w:ascii="Times New Roman" w:hAnsi="Times New Roman" w:cs="Times New Roman"/>
          <w:sz w:val="24"/>
          <w:szCs w:val="24"/>
        </w:rPr>
        <w:t xml:space="preserve">Eiropas Parlamenta un Padomes </w:t>
      </w:r>
      <w:r w:rsidR="003931D6" w:rsidRPr="00102570">
        <w:rPr>
          <w:rFonts w:ascii="Times New Roman" w:hAnsi="Times New Roman" w:cs="Times New Roman"/>
          <w:sz w:val="24"/>
          <w:szCs w:val="24"/>
        </w:rPr>
        <w:t>2014.gada 26.februāra direktīv</w:t>
      </w:r>
      <w:r w:rsidR="00556D59" w:rsidRPr="00102570">
        <w:rPr>
          <w:rFonts w:ascii="Times New Roman" w:hAnsi="Times New Roman" w:cs="Times New Roman"/>
          <w:sz w:val="24"/>
          <w:szCs w:val="24"/>
        </w:rPr>
        <w:t>a</w:t>
      </w:r>
      <w:r w:rsidR="00111BE5" w:rsidRPr="00102570">
        <w:rPr>
          <w:rFonts w:ascii="Times New Roman" w:hAnsi="Times New Roman" w:cs="Times New Roman"/>
          <w:sz w:val="24"/>
          <w:szCs w:val="24"/>
        </w:rPr>
        <w:t xml:space="preserve"> </w:t>
      </w:r>
      <w:r w:rsidR="00111BE5" w:rsidRPr="00102570">
        <w:rPr>
          <w:rFonts w:ascii="Times New Roman" w:hAnsi="Times New Roman" w:cs="Times New Roman"/>
          <w:sz w:val="24"/>
          <w:szCs w:val="24"/>
        </w:rPr>
        <w:lastRenderedPageBreak/>
        <w:t xml:space="preserve">2014/26/ES par autortiesību un blakustiesību kolektīvo pārvaldījumu un muzikālo darbu tiesību lietošanai tiešsaistē </w:t>
      </w:r>
      <w:proofErr w:type="spellStart"/>
      <w:r w:rsidR="00111BE5" w:rsidRPr="00102570">
        <w:rPr>
          <w:rFonts w:ascii="Times New Roman" w:hAnsi="Times New Roman" w:cs="Times New Roman"/>
          <w:sz w:val="24"/>
          <w:szCs w:val="24"/>
        </w:rPr>
        <w:t>daudzteritoriālo</w:t>
      </w:r>
      <w:proofErr w:type="spellEnd"/>
      <w:r w:rsidR="00111BE5" w:rsidRPr="00102570">
        <w:rPr>
          <w:rFonts w:ascii="Times New Roman" w:hAnsi="Times New Roman" w:cs="Times New Roman"/>
          <w:sz w:val="24"/>
          <w:szCs w:val="24"/>
        </w:rPr>
        <w:t xml:space="preserve"> licencēšanu iekšējā tirgū. Šādu uzraudzību Kultūras ministrija īsteno</w:t>
      </w:r>
      <w:r w:rsidR="001B2C29" w:rsidRPr="00102570">
        <w:rPr>
          <w:rFonts w:ascii="Times New Roman" w:hAnsi="Times New Roman" w:cs="Times New Roman"/>
          <w:sz w:val="24"/>
          <w:szCs w:val="24"/>
        </w:rPr>
        <w:t xml:space="preserve"> tiktāl, ciktāl </w:t>
      </w:r>
      <w:r w:rsidR="00323FD8" w:rsidRPr="00102570">
        <w:rPr>
          <w:rFonts w:ascii="Times New Roman" w:hAnsi="Times New Roman" w:cs="Times New Roman"/>
          <w:sz w:val="24"/>
          <w:szCs w:val="24"/>
        </w:rPr>
        <w:t xml:space="preserve">uzraudzības veikšanai nepieciešamā informācija </w:t>
      </w:r>
      <w:r w:rsidR="001B2C29" w:rsidRPr="00102570">
        <w:rPr>
          <w:rFonts w:ascii="Times New Roman" w:hAnsi="Times New Roman" w:cs="Times New Roman"/>
          <w:sz w:val="24"/>
          <w:szCs w:val="24"/>
        </w:rPr>
        <w:t xml:space="preserve">ir brīvi pieejama </w:t>
      </w:r>
      <w:r w:rsidR="00323FD8" w:rsidRPr="00102570">
        <w:rPr>
          <w:rFonts w:ascii="Times New Roman" w:hAnsi="Times New Roman" w:cs="Times New Roman"/>
          <w:sz w:val="24"/>
          <w:szCs w:val="24"/>
        </w:rPr>
        <w:t xml:space="preserve">vai </w:t>
      </w:r>
      <w:r w:rsidR="008B7E1A" w:rsidRPr="00102570">
        <w:rPr>
          <w:rFonts w:ascii="Times New Roman" w:hAnsi="Times New Roman" w:cs="Times New Roman"/>
          <w:sz w:val="24"/>
          <w:szCs w:val="24"/>
        </w:rPr>
        <w:t>tās iegūšana</w:t>
      </w:r>
      <w:r w:rsidR="001B2C29" w:rsidRPr="00102570">
        <w:rPr>
          <w:rFonts w:ascii="Times New Roman" w:hAnsi="Times New Roman" w:cs="Times New Roman"/>
          <w:sz w:val="24"/>
          <w:szCs w:val="24"/>
        </w:rPr>
        <w:t xml:space="preserve"> nav saistīta ar nesamērīgiem izdevumiem.</w:t>
      </w:r>
    </w:p>
    <w:p w:rsidR="007E4650" w:rsidRDefault="007E4650">
      <w:pPr>
        <w:spacing w:after="0" w:line="240" w:lineRule="auto"/>
        <w:jc w:val="both"/>
        <w:rPr>
          <w:rFonts w:ascii="Times New Roman" w:hAnsi="Times New Roman" w:cs="Times New Roman"/>
          <w:sz w:val="24"/>
          <w:szCs w:val="24"/>
        </w:rPr>
      </w:pPr>
    </w:p>
    <w:p w:rsidR="007E4650" w:rsidRDefault="00FB0ED7">
      <w:pPr>
        <w:pStyle w:val="Pants"/>
      </w:pPr>
      <w:bookmarkStart w:id="73" w:name="_Toc448730575"/>
      <w:r w:rsidRPr="00102570">
        <w:t>54.pants. </w:t>
      </w:r>
      <w:r w:rsidR="00E66AB9" w:rsidRPr="00102570">
        <w:t>Atļauja</w:t>
      </w:r>
      <w:r w:rsidRPr="00102570">
        <w:t xml:space="preserve"> </w:t>
      </w:r>
      <w:r w:rsidR="00E66AB9" w:rsidRPr="00102570">
        <w:t xml:space="preserve">mantisko tiesību kolektīvā pārvaldījuma </w:t>
      </w:r>
      <w:r w:rsidRPr="00102570">
        <w:t>veikšanai</w:t>
      </w:r>
      <w:bookmarkEnd w:id="73"/>
    </w:p>
    <w:p w:rsidR="007E4650" w:rsidRDefault="00FB0ED7">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(1) </w:t>
      </w:r>
      <w:r w:rsidR="00E66AB9" w:rsidRPr="00102570">
        <w:rPr>
          <w:rFonts w:ascii="Times New Roman" w:hAnsi="Times New Roman" w:cs="Times New Roman"/>
          <w:sz w:val="24"/>
          <w:szCs w:val="24"/>
        </w:rPr>
        <w:t>K</w:t>
      </w:r>
      <w:r w:rsidRPr="00102570">
        <w:rPr>
          <w:rFonts w:ascii="Times New Roman" w:hAnsi="Times New Roman" w:cs="Times New Roman"/>
          <w:sz w:val="24"/>
          <w:szCs w:val="24"/>
        </w:rPr>
        <w:t xml:space="preserve">olektīvā pārvaldījuma organizācija var veikt </w:t>
      </w:r>
      <w:r w:rsidR="00E66AB9" w:rsidRPr="00102570">
        <w:rPr>
          <w:rFonts w:ascii="Times New Roman" w:hAnsi="Times New Roman" w:cs="Times New Roman"/>
          <w:sz w:val="24"/>
          <w:szCs w:val="24"/>
        </w:rPr>
        <w:t>mantisko tiesību</w:t>
      </w:r>
      <w:r w:rsidRPr="00102570">
        <w:rPr>
          <w:rFonts w:ascii="Times New Roman" w:hAnsi="Times New Roman" w:cs="Times New Roman"/>
          <w:sz w:val="24"/>
          <w:szCs w:val="24"/>
        </w:rPr>
        <w:t xml:space="preserve"> kolektīvo pārvaldījumu tikai pēc atļaujas saņemšanas</w:t>
      </w:r>
      <w:r w:rsidR="00E66AB9" w:rsidRPr="00102570">
        <w:rPr>
          <w:rFonts w:ascii="Times New Roman" w:hAnsi="Times New Roman" w:cs="Times New Roman"/>
          <w:sz w:val="24"/>
          <w:szCs w:val="24"/>
        </w:rPr>
        <w:t>.</w:t>
      </w:r>
    </w:p>
    <w:p w:rsidR="007E4650" w:rsidRDefault="00E66AB9">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(2) </w:t>
      </w:r>
      <w:r w:rsidR="00887062" w:rsidRPr="00102570">
        <w:rPr>
          <w:rFonts w:ascii="Times New Roman" w:hAnsi="Times New Roman" w:cs="Times New Roman"/>
          <w:sz w:val="24"/>
          <w:szCs w:val="24"/>
        </w:rPr>
        <w:t xml:space="preserve">Kolektīvā pārvaldījuma organizācijai, </w:t>
      </w:r>
      <w:r w:rsidR="001B2C29" w:rsidRPr="00102570">
        <w:rPr>
          <w:rFonts w:ascii="Times New Roman" w:hAnsi="Times New Roman" w:cs="Times New Roman"/>
          <w:sz w:val="24"/>
          <w:szCs w:val="24"/>
        </w:rPr>
        <w:t xml:space="preserve">kura darbojas Latvijā, bet </w:t>
      </w:r>
      <w:r w:rsidR="005C18C2">
        <w:rPr>
          <w:rFonts w:ascii="Times New Roman" w:hAnsi="Times New Roman" w:cs="Times New Roman"/>
          <w:sz w:val="24"/>
          <w:szCs w:val="24"/>
        </w:rPr>
        <w:t>ir dibināta</w:t>
      </w:r>
      <w:r w:rsidR="00887062" w:rsidRPr="00102570">
        <w:rPr>
          <w:rFonts w:ascii="Times New Roman" w:hAnsi="Times New Roman" w:cs="Times New Roman"/>
          <w:sz w:val="24"/>
          <w:szCs w:val="24"/>
        </w:rPr>
        <w:t xml:space="preserve"> citā Eiropas Savienības vai Eiropas Ekonomikas zonas dalībvalstī, jāsaņem šā panta pirmajā daļā min</w:t>
      </w:r>
      <w:r w:rsidR="00CA45A4" w:rsidRPr="00102570">
        <w:rPr>
          <w:rFonts w:ascii="Times New Roman" w:hAnsi="Times New Roman" w:cs="Times New Roman"/>
          <w:sz w:val="24"/>
          <w:szCs w:val="24"/>
        </w:rPr>
        <w:t>ētā</w:t>
      </w:r>
      <w:r w:rsidR="00887062" w:rsidRPr="00102570">
        <w:rPr>
          <w:rFonts w:ascii="Times New Roman" w:hAnsi="Times New Roman" w:cs="Times New Roman"/>
          <w:sz w:val="24"/>
          <w:szCs w:val="24"/>
        </w:rPr>
        <w:t xml:space="preserve"> at</w:t>
      </w:r>
      <w:r w:rsidR="00CA45A4" w:rsidRPr="00102570">
        <w:rPr>
          <w:rFonts w:ascii="Times New Roman" w:hAnsi="Times New Roman" w:cs="Times New Roman"/>
          <w:sz w:val="24"/>
          <w:szCs w:val="24"/>
        </w:rPr>
        <w:t>ļauja</w:t>
      </w:r>
      <w:r w:rsidR="00FC78BF" w:rsidRPr="00102570">
        <w:rPr>
          <w:rFonts w:ascii="Times New Roman" w:hAnsi="Times New Roman" w:cs="Times New Roman"/>
          <w:sz w:val="24"/>
          <w:szCs w:val="24"/>
        </w:rPr>
        <w:t xml:space="preserve"> tikai tad</w:t>
      </w:r>
      <w:r w:rsidR="00887062" w:rsidRPr="00102570">
        <w:rPr>
          <w:rFonts w:ascii="Times New Roman" w:hAnsi="Times New Roman" w:cs="Times New Roman"/>
          <w:sz w:val="24"/>
          <w:szCs w:val="24"/>
        </w:rPr>
        <w:t xml:space="preserve">, ja tā </w:t>
      </w:r>
      <w:r w:rsidR="001B2C29" w:rsidRPr="00102570">
        <w:rPr>
          <w:rFonts w:ascii="Times New Roman" w:hAnsi="Times New Roman" w:cs="Times New Roman"/>
          <w:sz w:val="24"/>
          <w:szCs w:val="24"/>
        </w:rPr>
        <w:t>vēlas pārvaldīt</w:t>
      </w:r>
      <w:r w:rsidR="00FC78BF" w:rsidRPr="00102570">
        <w:rPr>
          <w:rFonts w:ascii="Times New Roman" w:hAnsi="Times New Roman" w:cs="Times New Roman"/>
          <w:sz w:val="24"/>
          <w:szCs w:val="24"/>
        </w:rPr>
        <w:t xml:space="preserve"> autortiesību </w:t>
      </w:r>
      <w:r w:rsidR="001B2C29" w:rsidRPr="00102570">
        <w:rPr>
          <w:rFonts w:ascii="Times New Roman" w:hAnsi="Times New Roman" w:cs="Times New Roman"/>
          <w:sz w:val="24"/>
          <w:szCs w:val="24"/>
        </w:rPr>
        <w:t>vai</w:t>
      </w:r>
      <w:r w:rsidR="00FC78BF" w:rsidRPr="00102570">
        <w:rPr>
          <w:rFonts w:ascii="Times New Roman" w:hAnsi="Times New Roman" w:cs="Times New Roman"/>
          <w:sz w:val="24"/>
          <w:szCs w:val="24"/>
        </w:rPr>
        <w:t xml:space="preserve"> blakustiesību subjektu mantiskās tiesības attiecībā uz </w:t>
      </w:r>
      <w:r w:rsidR="001B2C29" w:rsidRPr="00102570">
        <w:rPr>
          <w:rFonts w:ascii="Times New Roman" w:hAnsi="Times New Roman" w:cs="Times New Roman"/>
          <w:sz w:val="24"/>
          <w:szCs w:val="24"/>
        </w:rPr>
        <w:t xml:space="preserve">kādu no </w:t>
      </w:r>
      <w:r w:rsidR="00FC78BF" w:rsidRPr="00102570">
        <w:rPr>
          <w:rFonts w:ascii="Times New Roman" w:hAnsi="Times New Roman" w:cs="Times New Roman"/>
          <w:sz w:val="24"/>
          <w:szCs w:val="24"/>
        </w:rPr>
        <w:t xml:space="preserve">šā likuma 3.panta pirmajā daļā norādītajiem izmantošanas veidiem, kā arī ja tā </w:t>
      </w:r>
      <w:r w:rsidR="001B2C29" w:rsidRPr="00102570">
        <w:rPr>
          <w:rFonts w:ascii="Times New Roman" w:hAnsi="Times New Roman" w:cs="Times New Roman"/>
          <w:sz w:val="24"/>
          <w:szCs w:val="24"/>
        </w:rPr>
        <w:t>v</w:t>
      </w:r>
      <w:r w:rsidR="00034B8D" w:rsidRPr="00102570">
        <w:rPr>
          <w:rFonts w:ascii="Times New Roman" w:hAnsi="Times New Roman" w:cs="Times New Roman"/>
          <w:sz w:val="24"/>
          <w:szCs w:val="24"/>
        </w:rPr>
        <w:t>ēla</w:t>
      </w:r>
      <w:r w:rsidR="001B2C29" w:rsidRPr="00102570">
        <w:rPr>
          <w:rFonts w:ascii="Times New Roman" w:hAnsi="Times New Roman" w:cs="Times New Roman"/>
          <w:sz w:val="24"/>
          <w:szCs w:val="24"/>
        </w:rPr>
        <w:t>s pārvaldīt</w:t>
      </w:r>
      <w:r w:rsidR="00FC78BF" w:rsidRPr="00102570">
        <w:rPr>
          <w:rFonts w:ascii="Times New Roman" w:hAnsi="Times New Roman" w:cs="Times New Roman"/>
          <w:sz w:val="24"/>
          <w:szCs w:val="24"/>
        </w:rPr>
        <w:t xml:space="preserve"> Autortiesību likuma </w:t>
      </w:r>
      <w:r w:rsidR="008A60CB" w:rsidRPr="00102570">
        <w:rPr>
          <w:rFonts w:ascii="Times New Roman" w:hAnsi="Times New Roman" w:cs="Times New Roman"/>
          <w:sz w:val="24"/>
          <w:szCs w:val="24"/>
        </w:rPr>
        <w:t xml:space="preserve">48.panta 12.daļā </w:t>
      </w:r>
      <w:r w:rsidR="001B2C29" w:rsidRPr="00102570">
        <w:rPr>
          <w:rFonts w:ascii="Times New Roman" w:hAnsi="Times New Roman" w:cs="Times New Roman"/>
          <w:sz w:val="24"/>
          <w:szCs w:val="24"/>
        </w:rPr>
        <w:t>vai</w:t>
      </w:r>
      <w:r w:rsidR="008A60CB" w:rsidRPr="00102570">
        <w:rPr>
          <w:rFonts w:ascii="Times New Roman" w:hAnsi="Times New Roman" w:cs="Times New Roman"/>
          <w:sz w:val="24"/>
          <w:szCs w:val="24"/>
        </w:rPr>
        <w:t xml:space="preserve"> 53.panta trešajā daļā minētās tiesības uz atlīdzību </w:t>
      </w:r>
      <w:r w:rsidR="001B2C29" w:rsidRPr="00102570">
        <w:rPr>
          <w:rFonts w:ascii="Times New Roman" w:hAnsi="Times New Roman" w:cs="Times New Roman"/>
          <w:sz w:val="24"/>
          <w:szCs w:val="24"/>
        </w:rPr>
        <w:t>vai</w:t>
      </w:r>
      <w:r w:rsidR="008A60CB" w:rsidRPr="00102570">
        <w:rPr>
          <w:rFonts w:ascii="Times New Roman" w:hAnsi="Times New Roman" w:cs="Times New Roman"/>
          <w:sz w:val="24"/>
          <w:szCs w:val="24"/>
        </w:rPr>
        <w:t xml:space="preserve"> Autortiesību likuma pārejas noteikumu 6.punktā minētās tiesības</w:t>
      </w:r>
      <w:r w:rsidRPr="00102570">
        <w:rPr>
          <w:rFonts w:ascii="Times New Roman" w:hAnsi="Times New Roman" w:cs="Times New Roman"/>
          <w:sz w:val="24"/>
          <w:szCs w:val="24"/>
        </w:rPr>
        <w:t xml:space="preserve">. </w:t>
      </w:r>
    </w:p>
    <w:p w:rsidR="007E4650" w:rsidRDefault="007E4650">
      <w:pPr>
        <w:spacing w:after="0" w:line="240" w:lineRule="auto"/>
        <w:jc w:val="both"/>
        <w:rPr>
          <w:rFonts w:ascii="Times New Roman" w:hAnsi="Times New Roman" w:cs="Times New Roman"/>
          <w:sz w:val="24"/>
          <w:szCs w:val="24"/>
        </w:rPr>
      </w:pPr>
    </w:p>
    <w:p w:rsidR="007E4650" w:rsidRDefault="00E66AB9">
      <w:pPr>
        <w:pStyle w:val="Pants"/>
      </w:pPr>
      <w:bookmarkStart w:id="74" w:name="_Toc448730576"/>
      <w:r w:rsidRPr="00102570">
        <w:t>55.pants. Atļaujas izsniegšana</w:t>
      </w:r>
      <w:bookmarkEnd w:id="74"/>
    </w:p>
    <w:p w:rsidR="007E4650" w:rsidRDefault="00E66AB9">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 xml:space="preserve">(1) Atļauju mantisko tiesību kolektīvā pārvaldījuma veikšanai izsniedz </w:t>
      </w:r>
      <w:r w:rsidR="004A5BC9" w:rsidRPr="00102570">
        <w:rPr>
          <w:rFonts w:ascii="Times New Roman" w:hAnsi="Times New Roman" w:cs="Times New Roman"/>
          <w:sz w:val="24"/>
          <w:szCs w:val="24"/>
        </w:rPr>
        <w:t xml:space="preserve">Kultūras ministrija. Atļauju izsniedz </w:t>
      </w:r>
      <w:r w:rsidRPr="00102570">
        <w:rPr>
          <w:rFonts w:ascii="Times New Roman" w:hAnsi="Times New Roman" w:cs="Times New Roman"/>
          <w:sz w:val="24"/>
          <w:szCs w:val="24"/>
        </w:rPr>
        <w:t xml:space="preserve">uz kolektīvā pārvaldījuma organizācijas rakstiska iesnieguma pamata </w:t>
      </w:r>
      <w:r w:rsidR="00A33DAD" w:rsidRPr="00102570">
        <w:rPr>
          <w:rFonts w:ascii="Times New Roman" w:hAnsi="Times New Roman" w:cs="Times New Roman"/>
          <w:sz w:val="24"/>
          <w:szCs w:val="24"/>
        </w:rPr>
        <w:t>attiecībā uz tajā norādīto mantisko tiesību vai izmanto</w:t>
      </w:r>
      <w:r w:rsidR="00694DBC" w:rsidRPr="00102570">
        <w:rPr>
          <w:rFonts w:ascii="Times New Roman" w:hAnsi="Times New Roman" w:cs="Times New Roman"/>
          <w:sz w:val="24"/>
          <w:szCs w:val="24"/>
        </w:rPr>
        <w:t>šanas</w:t>
      </w:r>
      <w:r w:rsidR="00A33DAD" w:rsidRPr="00102570">
        <w:rPr>
          <w:rFonts w:ascii="Times New Roman" w:hAnsi="Times New Roman" w:cs="Times New Roman"/>
          <w:sz w:val="24"/>
          <w:szCs w:val="24"/>
        </w:rPr>
        <w:t xml:space="preserve"> veidu</w:t>
      </w:r>
      <w:r w:rsidRPr="00102570">
        <w:rPr>
          <w:rFonts w:ascii="Times New Roman" w:hAnsi="Times New Roman" w:cs="Times New Roman"/>
          <w:sz w:val="24"/>
          <w:szCs w:val="24"/>
        </w:rPr>
        <w:t>. Iesniegumam pievieno:</w:t>
      </w:r>
    </w:p>
    <w:p w:rsidR="007E4650" w:rsidRDefault="00E66AB9">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ab/>
        <w:t>1) statūtus;</w:t>
      </w:r>
    </w:p>
    <w:p w:rsidR="00A73FB2" w:rsidRDefault="00E66AB9">
      <w:pPr>
        <w:spacing w:after="0" w:line="240" w:lineRule="auto"/>
        <w:ind w:left="709"/>
        <w:jc w:val="both"/>
        <w:rPr>
          <w:rFonts w:ascii="Times New Roman" w:hAnsi="Times New Roman" w:cs="Times New Roman"/>
          <w:sz w:val="24"/>
          <w:szCs w:val="24"/>
        </w:rPr>
      </w:pPr>
      <w:r w:rsidRPr="00102570">
        <w:rPr>
          <w:rFonts w:ascii="Times New Roman" w:hAnsi="Times New Roman" w:cs="Times New Roman"/>
          <w:sz w:val="24"/>
          <w:szCs w:val="24"/>
        </w:rPr>
        <w:tab/>
        <w:t>2) informāciju par kolektīvā pārvaldījuma organizācijas valdes</w:t>
      </w:r>
      <w:r w:rsidR="00700220" w:rsidRPr="00102570">
        <w:rPr>
          <w:rFonts w:ascii="Times New Roman" w:hAnsi="Times New Roman" w:cs="Times New Roman"/>
          <w:sz w:val="24"/>
          <w:szCs w:val="24"/>
        </w:rPr>
        <w:t xml:space="preserve"> un padomes</w:t>
      </w:r>
      <w:r w:rsidRPr="00102570">
        <w:rPr>
          <w:rFonts w:ascii="Times New Roman" w:hAnsi="Times New Roman" w:cs="Times New Roman"/>
          <w:sz w:val="24"/>
          <w:szCs w:val="24"/>
        </w:rPr>
        <w:t xml:space="preserve"> locekļ</w:t>
      </w:r>
      <w:r w:rsidR="00005E88">
        <w:rPr>
          <w:rFonts w:ascii="Times New Roman" w:hAnsi="Times New Roman" w:cs="Times New Roman"/>
          <w:sz w:val="24"/>
          <w:szCs w:val="24"/>
        </w:rPr>
        <w:t>u vārdu, uzvārdu un amatu</w:t>
      </w:r>
      <w:r w:rsidR="006F4AE1" w:rsidRPr="00102570">
        <w:rPr>
          <w:rFonts w:ascii="Times New Roman" w:hAnsi="Times New Roman" w:cs="Times New Roman"/>
          <w:sz w:val="24"/>
          <w:szCs w:val="24"/>
        </w:rPr>
        <w:t>;</w:t>
      </w:r>
    </w:p>
    <w:p w:rsidR="007E4650" w:rsidRDefault="006F4AE1">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3) paziņojumu par pārstāvēto tiesību subjektu skaitu, kā arī par tās pārvaldīt</w:t>
      </w:r>
      <w:r w:rsidR="00362969" w:rsidRPr="00102570">
        <w:rPr>
          <w:rFonts w:ascii="Times New Roman" w:hAnsi="Times New Roman" w:cs="Times New Roman"/>
          <w:sz w:val="24"/>
          <w:szCs w:val="24"/>
        </w:rPr>
        <w:t>ajām</w:t>
      </w:r>
      <w:r w:rsidRPr="00102570">
        <w:rPr>
          <w:rFonts w:ascii="Times New Roman" w:hAnsi="Times New Roman" w:cs="Times New Roman"/>
          <w:sz w:val="24"/>
          <w:szCs w:val="24"/>
        </w:rPr>
        <w:t xml:space="preserve"> tiesīb</w:t>
      </w:r>
      <w:r w:rsidR="00362969" w:rsidRPr="00102570">
        <w:rPr>
          <w:rFonts w:ascii="Times New Roman" w:hAnsi="Times New Roman" w:cs="Times New Roman"/>
          <w:sz w:val="24"/>
          <w:szCs w:val="24"/>
        </w:rPr>
        <w:t>ām</w:t>
      </w:r>
      <w:r w:rsidRPr="00102570">
        <w:rPr>
          <w:rFonts w:ascii="Times New Roman" w:hAnsi="Times New Roman" w:cs="Times New Roman"/>
          <w:sz w:val="24"/>
          <w:szCs w:val="24"/>
        </w:rPr>
        <w:t>;</w:t>
      </w:r>
    </w:p>
    <w:p w:rsidR="007E4650" w:rsidRDefault="006F4AE1">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 xml:space="preserve">4) darbības plānu </w:t>
      </w:r>
      <w:r w:rsidR="00A33DAD" w:rsidRPr="00102570">
        <w:rPr>
          <w:rFonts w:ascii="Times New Roman" w:hAnsi="Times New Roman" w:cs="Times New Roman"/>
          <w:sz w:val="24"/>
          <w:szCs w:val="24"/>
        </w:rPr>
        <w:t>turpmākajiem pilniem trīs finanšu gadiem, no kura var secināt plānotos ieņēmumus un izdevumus, kā arī kolektīvā pārvaldījuma organ</w:t>
      </w:r>
      <w:r w:rsidR="00B45906" w:rsidRPr="00102570">
        <w:rPr>
          <w:rFonts w:ascii="Times New Roman" w:hAnsi="Times New Roman" w:cs="Times New Roman"/>
          <w:sz w:val="24"/>
          <w:szCs w:val="24"/>
        </w:rPr>
        <w:t>izācijas uzbūvi;</w:t>
      </w:r>
    </w:p>
    <w:p w:rsidR="007E4650" w:rsidRDefault="00B45906">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5)</w:t>
      </w:r>
      <w:r w:rsidR="00CA215B" w:rsidRPr="00102570">
        <w:rPr>
          <w:rFonts w:ascii="Times New Roman" w:hAnsi="Times New Roman" w:cs="Times New Roman"/>
          <w:sz w:val="24"/>
          <w:szCs w:val="24"/>
        </w:rPr>
        <w:t> </w:t>
      </w:r>
      <w:r w:rsidRPr="00102570">
        <w:rPr>
          <w:rFonts w:ascii="Times New Roman" w:hAnsi="Times New Roman" w:cs="Times New Roman"/>
          <w:sz w:val="24"/>
          <w:szCs w:val="24"/>
        </w:rPr>
        <w:t xml:space="preserve">citus dokumentus, kurus 30 dienu laikā pēc iesnieguma saņemšanas </w:t>
      </w:r>
      <w:r w:rsidR="00700220" w:rsidRPr="00102570">
        <w:rPr>
          <w:rFonts w:ascii="Times New Roman" w:hAnsi="Times New Roman" w:cs="Times New Roman"/>
          <w:sz w:val="24"/>
          <w:szCs w:val="24"/>
        </w:rPr>
        <w:t xml:space="preserve">motivēti </w:t>
      </w:r>
      <w:r w:rsidR="008422B0" w:rsidRPr="00102570">
        <w:rPr>
          <w:rFonts w:ascii="Times New Roman" w:hAnsi="Times New Roman" w:cs="Times New Roman"/>
          <w:sz w:val="24"/>
          <w:szCs w:val="24"/>
        </w:rPr>
        <w:t>pieprasa</w:t>
      </w:r>
      <w:r w:rsidRPr="00102570">
        <w:rPr>
          <w:rFonts w:ascii="Times New Roman" w:hAnsi="Times New Roman" w:cs="Times New Roman"/>
          <w:sz w:val="24"/>
          <w:szCs w:val="24"/>
        </w:rPr>
        <w:t xml:space="preserve"> Kultūras ministrija un </w:t>
      </w:r>
      <w:r w:rsidR="00940289" w:rsidRPr="00102570">
        <w:rPr>
          <w:rFonts w:ascii="Times New Roman" w:hAnsi="Times New Roman" w:cs="Times New Roman"/>
          <w:sz w:val="24"/>
          <w:szCs w:val="24"/>
        </w:rPr>
        <w:t xml:space="preserve">kuri </w:t>
      </w:r>
      <w:r w:rsidRPr="00102570">
        <w:rPr>
          <w:rFonts w:ascii="Times New Roman" w:hAnsi="Times New Roman" w:cs="Times New Roman"/>
          <w:sz w:val="24"/>
          <w:szCs w:val="24"/>
        </w:rPr>
        <w:t>nepieciešami šā panta trešās daļas 5.punktā noteikto apstākļu izvērtēšanai.</w:t>
      </w:r>
    </w:p>
    <w:p w:rsidR="007E4650" w:rsidRDefault="00A33DAD">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(2) Šā panta pirmajā daļā norādīt</w:t>
      </w:r>
      <w:r w:rsidR="00556D59" w:rsidRPr="00102570">
        <w:rPr>
          <w:rFonts w:ascii="Times New Roman" w:hAnsi="Times New Roman" w:cs="Times New Roman"/>
          <w:sz w:val="24"/>
          <w:szCs w:val="24"/>
        </w:rPr>
        <w:t>o informāciju</w:t>
      </w:r>
      <w:r w:rsidR="003931D6" w:rsidRPr="00102570">
        <w:rPr>
          <w:rFonts w:ascii="Times New Roman" w:hAnsi="Times New Roman" w:cs="Times New Roman"/>
          <w:sz w:val="24"/>
          <w:szCs w:val="24"/>
        </w:rPr>
        <w:t xml:space="preserve"> var nesniegt un</w:t>
      </w:r>
      <w:r w:rsidRPr="00102570">
        <w:rPr>
          <w:rFonts w:ascii="Times New Roman" w:hAnsi="Times New Roman" w:cs="Times New Roman"/>
          <w:sz w:val="24"/>
          <w:szCs w:val="24"/>
        </w:rPr>
        <w:t xml:space="preserve"> dokumentus var nepievienot iesniegumam atļaujas saņemšanai, ja attiecīg</w:t>
      </w:r>
      <w:r w:rsidR="00556D59" w:rsidRPr="00102570">
        <w:rPr>
          <w:rFonts w:ascii="Times New Roman" w:hAnsi="Times New Roman" w:cs="Times New Roman"/>
          <w:sz w:val="24"/>
          <w:szCs w:val="24"/>
        </w:rPr>
        <w:t>ā informācija</w:t>
      </w:r>
      <w:r w:rsidR="003931D6" w:rsidRPr="00102570">
        <w:rPr>
          <w:rFonts w:ascii="Times New Roman" w:hAnsi="Times New Roman" w:cs="Times New Roman"/>
          <w:sz w:val="24"/>
          <w:szCs w:val="24"/>
        </w:rPr>
        <w:t xml:space="preserve"> un</w:t>
      </w:r>
      <w:r w:rsidRPr="00102570">
        <w:rPr>
          <w:rFonts w:ascii="Times New Roman" w:hAnsi="Times New Roman" w:cs="Times New Roman"/>
          <w:sz w:val="24"/>
          <w:szCs w:val="24"/>
        </w:rPr>
        <w:t xml:space="preserve"> dokumenti jau ir Kultūras ministrijas rīcībā vai arī tie ir pieejami kolektīvā pārvaldījuma organizācijas </w:t>
      </w:r>
      <w:r w:rsidR="008F520B" w:rsidRPr="00102570">
        <w:rPr>
          <w:rFonts w:ascii="Times New Roman" w:hAnsi="Times New Roman" w:cs="Times New Roman"/>
          <w:sz w:val="24"/>
          <w:szCs w:val="24"/>
        </w:rPr>
        <w:t>tīmekļa vietnē</w:t>
      </w:r>
      <w:r w:rsidRPr="00102570">
        <w:rPr>
          <w:rFonts w:ascii="Times New Roman" w:hAnsi="Times New Roman" w:cs="Times New Roman"/>
          <w:sz w:val="24"/>
          <w:szCs w:val="24"/>
        </w:rPr>
        <w:t xml:space="preserve">, un kolektīvā pārvaldījuma organizācija iesniegumā apliecina </w:t>
      </w:r>
      <w:r w:rsidR="008F520B" w:rsidRPr="00102570">
        <w:rPr>
          <w:rFonts w:ascii="Times New Roman" w:hAnsi="Times New Roman" w:cs="Times New Roman"/>
          <w:sz w:val="24"/>
          <w:szCs w:val="24"/>
        </w:rPr>
        <w:t xml:space="preserve">tīmekļa vietnē </w:t>
      </w:r>
      <w:r w:rsidRPr="00102570">
        <w:rPr>
          <w:rFonts w:ascii="Times New Roman" w:hAnsi="Times New Roman" w:cs="Times New Roman"/>
          <w:sz w:val="24"/>
          <w:szCs w:val="24"/>
        </w:rPr>
        <w:t>pieejam</w:t>
      </w:r>
      <w:r w:rsidR="00556D59" w:rsidRPr="00102570">
        <w:rPr>
          <w:rFonts w:ascii="Times New Roman" w:hAnsi="Times New Roman" w:cs="Times New Roman"/>
          <w:sz w:val="24"/>
          <w:szCs w:val="24"/>
        </w:rPr>
        <w:t>ās</w:t>
      </w:r>
      <w:r w:rsidR="003931D6" w:rsidRPr="00102570">
        <w:rPr>
          <w:rFonts w:ascii="Times New Roman" w:hAnsi="Times New Roman" w:cs="Times New Roman"/>
          <w:sz w:val="24"/>
          <w:szCs w:val="24"/>
        </w:rPr>
        <w:t xml:space="preserve"> </w:t>
      </w:r>
      <w:r w:rsidR="00556D59" w:rsidRPr="00102570">
        <w:rPr>
          <w:rFonts w:ascii="Times New Roman" w:hAnsi="Times New Roman" w:cs="Times New Roman"/>
          <w:sz w:val="24"/>
          <w:szCs w:val="24"/>
        </w:rPr>
        <w:t>informācijas</w:t>
      </w:r>
      <w:r w:rsidR="003931D6" w:rsidRPr="00102570">
        <w:rPr>
          <w:rFonts w:ascii="Times New Roman" w:hAnsi="Times New Roman" w:cs="Times New Roman"/>
          <w:sz w:val="24"/>
          <w:szCs w:val="24"/>
        </w:rPr>
        <w:t xml:space="preserve"> vai</w:t>
      </w:r>
      <w:r w:rsidRPr="00102570">
        <w:rPr>
          <w:rFonts w:ascii="Times New Roman" w:hAnsi="Times New Roman" w:cs="Times New Roman"/>
          <w:sz w:val="24"/>
          <w:szCs w:val="24"/>
        </w:rPr>
        <w:t xml:space="preserve"> dokumentu pareizību.</w:t>
      </w:r>
    </w:p>
    <w:p w:rsidR="007E4650" w:rsidRDefault="0032042F">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(3) Izsniedzot atļauju kolektīvā pārvaldījuma organizācijai, Kultūras ministrija izvērtē:</w:t>
      </w:r>
    </w:p>
    <w:p w:rsidR="007E4650" w:rsidRDefault="0032042F">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ab/>
        <w:t>1) </w:t>
      </w:r>
      <w:r w:rsidR="00572C12" w:rsidRPr="00102570">
        <w:rPr>
          <w:rFonts w:ascii="Times New Roman" w:hAnsi="Times New Roman" w:cs="Times New Roman"/>
          <w:sz w:val="24"/>
          <w:szCs w:val="24"/>
        </w:rPr>
        <w:t>vai statūti atbilst šim likumam;</w:t>
      </w:r>
    </w:p>
    <w:p w:rsidR="007E4650" w:rsidRDefault="00572C12">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 xml:space="preserve">2) vai </w:t>
      </w:r>
      <w:r w:rsidR="00E3746F" w:rsidRPr="00102570">
        <w:rPr>
          <w:rFonts w:ascii="Times New Roman" w:hAnsi="Times New Roman" w:cs="Times New Roman"/>
          <w:sz w:val="24"/>
          <w:szCs w:val="24"/>
        </w:rPr>
        <w:t xml:space="preserve">kolektīvā pārvaldījuma </w:t>
      </w:r>
      <w:r w:rsidRPr="00102570">
        <w:rPr>
          <w:rFonts w:ascii="Times New Roman" w:hAnsi="Times New Roman" w:cs="Times New Roman"/>
          <w:sz w:val="24"/>
          <w:szCs w:val="24"/>
        </w:rPr>
        <w:t>organizācija pārstāv ievērojamu skaitu autoru vai izpildītāju, fonogrammu producentu un citu blakustiesību subjektu;</w:t>
      </w:r>
    </w:p>
    <w:p w:rsidR="007E4650" w:rsidRDefault="00572C12">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 xml:space="preserve">3) vai </w:t>
      </w:r>
      <w:r w:rsidR="00E3746F" w:rsidRPr="00102570">
        <w:rPr>
          <w:rFonts w:ascii="Times New Roman" w:hAnsi="Times New Roman" w:cs="Times New Roman"/>
          <w:sz w:val="24"/>
          <w:szCs w:val="24"/>
        </w:rPr>
        <w:t xml:space="preserve">kolektīvā pārvaldījuma </w:t>
      </w:r>
      <w:r w:rsidRPr="00102570">
        <w:rPr>
          <w:rFonts w:ascii="Times New Roman" w:hAnsi="Times New Roman" w:cs="Times New Roman"/>
          <w:sz w:val="24"/>
          <w:szCs w:val="24"/>
        </w:rPr>
        <w:t xml:space="preserve">organizācija spēs veikt konkrēto tiesību vai izmantošanas veida efektīvu pārvaldījumu </w:t>
      </w:r>
      <w:r w:rsidR="00034B8D" w:rsidRPr="00102570">
        <w:rPr>
          <w:rFonts w:ascii="Times New Roman" w:hAnsi="Times New Roman" w:cs="Times New Roman"/>
          <w:sz w:val="24"/>
          <w:szCs w:val="24"/>
        </w:rPr>
        <w:t>un izpildīt šajā likumā kolektīvā pārvaldījuma organizācijām noteiktās prasības;</w:t>
      </w:r>
    </w:p>
    <w:p w:rsidR="007E4650" w:rsidRDefault="00034B8D">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4) </w:t>
      </w:r>
      <w:r w:rsidR="00572C12" w:rsidRPr="00102570">
        <w:rPr>
          <w:rFonts w:ascii="Times New Roman" w:hAnsi="Times New Roman" w:cs="Times New Roman"/>
          <w:sz w:val="24"/>
          <w:szCs w:val="24"/>
        </w:rPr>
        <w:t xml:space="preserve">vai </w:t>
      </w:r>
      <w:r w:rsidRPr="00102570">
        <w:rPr>
          <w:rFonts w:ascii="Times New Roman" w:hAnsi="Times New Roman" w:cs="Times New Roman"/>
          <w:sz w:val="24"/>
          <w:szCs w:val="24"/>
        </w:rPr>
        <w:t xml:space="preserve">attiecīgo kolektīvo pārvaldījumu </w:t>
      </w:r>
      <w:r w:rsidR="00572C12" w:rsidRPr="00102570">
        <w:rPr>
          <w:rFonts w:ascii="Times New Roman" w:hAnsi="Times New Roman" w:cs="Times New Roman"/>
          <w:sz w:val="24"/>
          <w:szCs w:val="24"/>
        </w:rPr>
        <w:t>jau nenodrošina cita kolektīvā pārvaldījuma organizācija;</w:t>
      </w:r>
    </w:p>
    <w:p w:rsidR="007E4650" w:rsidRDefault="00572C12">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5) </w:t>
      </w:r>
      <w:r w:rsidR="00E73BB4" w:rsidRPr="00102570">
        <w:rPr>
          <w:rFonts w:ascii="Times New Roman" w:hAnsi="Times New Roman" w:cs="Times New Roman"/>
          <w:sz w:val="24"/>
          <w:szCs w:val="24"/>
        </w:rPr>
        <w:t>citus apstākļus, kuriem ir būtiska nozīme konkrēto tiesību vai izmantošanas veida kolektīvajā pārvaldījumā.</w:t>
      </w:r>
    </w:p>
    <w:p w:rsidR="007E4650" w:rsidRDefault="00E73BB4">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(4) </w:t>
      </w:r>
      <w:r w:rsidR="00B45906" w:rsidRPr="00102570">
        <w:rPr>
          <w:rFonts w:ascii="Times New Roman" w:hAnsi="Times New Roman" w:cs="Times New Roman"/>
          <w:sz w:val="24"/>
          <w:szCs w:val="24"/>
        </w:rPr>
        <w:t>Kultūras ministrija atsaka izsniegt atļauju šādos gadījumos:</w:t>
      </w:r>
    </w:p>
    <w:p w:rsidR="007E4650" w:rsidRDefault="00B45906">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1) nav izpildīts vismaz viens no šā panta trešajā daļā noteiktajiem izvērtēšanas kritērijiem;</w:t>
      </w:r>
    </w:p>
    <w:p w:rsidR="007E4650" w:rsidRDefault="00B45906">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2)</w:t>
      </w:r>
      <w:r w:rsidR="00DD4376" w:rsidRPr="00102570">
        <w:rPr>
          <w:rFonts w:ascii="Times New Roman" w:hAnsi="Times New Roman" w:cs="Times New Roman"/>
          <w:sz w:val="24"/>
          <w:szCs w:val="24"/>
        </w:rPr>
        <w:t> </w:t>
      </w:r>
      <w:r w:rsidR="00E3746F" w:rsidRPr="00102570">
        <w:rPr>
          <w:rFonts w:ascii="Times New Roman" w:hAnsi="Times New Roman" w:cs="Times New Roman"/>
          <w:sz w:val="24"/>
          <w:szCs w:val="24"/>
        </w:rPr>
        <w:t>kolektīvā pārvaldījuma</w:t>
      </w:r>
      <w:r w:rsidRPr="00102570">
        <w:rPr>
          <w:rFonts w:ascii="Times New Roman" w:hAnsi="Times New Roman" w:cs="Times New Roman"/>
          <w:sz w:val="24"/>
          <w:szCs w:val="24"/>
        </w:rPr>
        <w:t xml:space="preserve"> organizācija nav iesniegusi vienu vai vairākus šā panta </w:t>
      </w:r>
      <w:r w:rsidR="00E3746F" w:rsidRPr="00102570">
        <w:rPr>
          <w:rFonts w:ascii="Times New Roman" w:hAnsi="Times New Roman" w:cs="Times New Roman"/>
          <w:sz w:val="24"/>
          <w:szCs w:val="24"/>
        </w:rPr>
        <w:t>pirmajā</w:t>
      </w:r>
      <w:r w:rsidRPr="00102570">
        <w:rPr>
          <w:rFonts w:ascii="Times New Roman" w:hAnsi="Times New Roman" w:cs="Times New Roman"/>
          <w:sz w:val="24"/>
          <w:szCs w:val="24"/>
        </w:rPr>
        <w:t xml:space="preserve"> daļā norādītos dokumentus un tiem nav piemērojami šā panta otrās daļas noteikumi;</w:t>
      </w:r>
    </w:p>
    <w:p w:rsidR="007E4650" w:rsidRDefault="00B45906">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lastRenderedPageBreak/>
        <w:t>3) </w:t>
      </w:r>
      <w:r w:rsidR="00E3746F" w:rsidRPr="00102570">
        <w:rPr>
          <w:rFonts w:ascii="Times New Roman" w:hAnsi="Times New Roman" w:cs="Times New Roman"/>
          <w:sz w:val="24"/>
          <w:szCs w:val="24"/>
        </w:rPr>
        <w:t xml:space="preserve">kolektīvā pārvaldījuma </w:t>
      </w:r>
      <w:r w:rsidRPr="00102570">
        <w:rPr>
          <w:rFonts w:ascii="Times New Roman" w:hAnsi="Times New Roman" w:cs="Times New Roman"/>
          <w:sz w:val="24"/>
          <w:szCs w:val="24"/>
        </w:rPr>
        <w:t xml:space="preserve">organizācija ir iesniegusi dokumentus, kas </w:t>
      </w:r>
      <w:r w:rsidR="00E74B72" w:rsidRPr="00102570">
        <w:rPr>
          <w:rFonts w:ascii="Times New Roman" w:hAnsi="Times New Roman" w:cs="Times New Roman"/>
          <w:sz w:val="24"/>
          <w:szCs w:val="24"/>
        </w:rPr>
        <w:t>satur nepatiesu informāciju.</w:t>
      </w:r>
    </w:p>
    <w:p w:rsidR="007E4650" w:rsidRDefault="00DD4376">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(5) Šā panta trešās daļas 4.punktā noteikto izvērtēšanas kritēriju nepiemēro, ja ir pieņemts lēmums at</w:t>
      </w:r>
      <w:r w:rsidR="00887491">
        <w:rPr>
          <w:rFonts w:ascii="Times New Roman" w:hAnsi="Times New Roman" w:cs="Times New Roman"/>
          <w:sz w:val="24"/>
          <w:szCs w:val="24"/>
        </w:rPr>
        <w:t>celt</w:t>
      </w:r>
      <w:r w:rsidRPr="00102570">
        <w:rPr>
          <w:rFonts w:ascii="Times New Roman" w:hAnsi="Times New Roman" w:cs="Times New Roman"/>
          <w:sz w:val="24"/>
          <w:szCs w:val="24"/>
        </w:rPr>
        <w:t xml:space="preserve"> citai kolektīvā pārvaldījuma organizācijai izsniegto atļauju</w:t>
      </w:r>
      <w:r w:rsidR="00FD4755" w:rsidRPr="00102570">
        <w:rPr>
          <w:rFonts w:ascii="Times New Roman" w:hAnsi="Times New Roman" w:cs="Times New Roman"/>
          <w:sz w:val="24"/>
          <w:szCs w:val="24"/>
        </w:rPr>
        <w:t xml:space="preserve">, saskaņā ar </w:t>
      </w:r>
      <w:r w:rsidRPr="00102570">
        <w:rPr>
          <w:rFonts w:ascii="Times New Roman" w:hAnsi="Times New Roman" w:cs="Times New Roman"/>
          <w:sz w:val="24"/>
          <w:szCs w:val="24"/>
        </w:rPr>
        <w:t xml:space="preserve">šā likuma 56.panta trešo daļu </w:t>
      </w:r>
      <w:r w:rsidR="00FD4755" w:rsidRPr="00102570">
        <w:rPr>
          <w:rFonts w:ascii="Times New Roman" w:hAnsi="Times New Roman" w:cs="Times New Roman"/>
          <w:sz w:val="24"/>
          <w:szCs w:val="24"/>
        </w:rPr>
        <w:t>noteikta</w:t>
      </w:r>
      <w:r w:rsidRPr="00102570">
        <w:rPr>
          <w:rFonts w:ascii="Times New Roman" w:hAnsi="Times New Roman" w:cs="Times New Roman"/>
          <w:sz w:val="24"/>
          <w:szCs w:val="24"/>
        </w:rPr>
        <w:t xml:space="preserve"> šāda</w:t>
      </w:r>
      <w:r w:rsidR="00007CAA">
        <w:rPr>
          <w:rFonts w:ascii="Times New Roman" w:hAnsi="Times New Roman" w:cs="Times New Roman"/>
          <w:sz w:val="24"/>
          <w:szCs w:val="24"/>
        </w:rPr>
        <w:t>s</w:t>
      </w:r>
      <w:r w:rsidRPr="00102570">
        <w:rPr>
          <w:rFonts w:ascii="Times New Roman" w:hAnsi="Times New Roman" w:cs="Times New Roman"/>
          <w:sz w:val="24"/>
          <w:szCs w:val="24"/>
        </w:rPr>
        <w:t xml:space="preserve"> at</w:t>
      </w:r>
      <w:r w:rsidR="00007CAA">
        <w:rPr>
          <w:rFonts w:ascii="Times New Roman" w:hAnsi="Times New Roman" w:cs="Times New Roman"/>
          <w:sz w:val="24"/>
          <w:szCs w:val="24"/>
        </w:rPr>
        <w:t>celšanas</w:t>
      </w:r>
      <w:r w:rsidRPr="00102570">
        <w:rPr>
          <w:rFonts w:ascii="Times New Roman" w:hAnsi="Times New Roman" w:cs="Times New Roman"/>
          <w:sz w:val="24"/>
          <w:szCs w:val="24"/>
        </w:rPr>
        <w:t xml:space="preserve"> vēlāka spēkā stāšanās</w:t>
      </w:r>
      <w:r w:rsidR="00FD4755" w:rsidRPr="00102570">
        <w:rPr>
          <w:rFonts w:ascii="Times New Roman" w:hAnsi="Times New Roman" w:cs="Times New Roman"/>
          <w:sz w:val="24"/>
          <w:szCs w:val="24"/>
        </w:rPr>
        <w:t xml:space="preserve"> un lēmums ir kļuvis neapstrīdams</w:t>
      </w:r>
      <w:r w:rsidRPr="00102570">
        <w:rPr>
          <w:rFonts w:ascii="Times New Roman" w:hAnsi="Times New Roman" w:cs="Times New Roman"/>
          <w:sz w:val="24"/>
          <w:szCs w:val="24"/>
        </w:rPr>
        <w:t>.</w:t>
      </w:r>
    </w:p>
    <w:p w:rsidR="007E4650" w:rsidRDefault="007E4650">
      <w:pPr>
        <w:spacing w:after="0" w:line="240" w:lineRule="auto"/>
        <w:jc w:val="both"/>
        <w:rPr>
          <w:rFonts w:ascii="Times New Roman" w:hAnsi="Times New Roman" w:cs="Times New Roman"/>
          <w:sz w:val="24"/>
          <w:szCs w:val="24"/>
        </w:rPr>
      </w:pPr>
    </w:p>
    <w:p w:rsidR="007E4650" w:rsidRDefault="00262ED3">
      <w:pPr>
        <w:pStyle w:val="Pants"/>
      </w:pPr>
      <w:bookmarkStart w:id="75" w:name="_Toc448730577"/>
      <w:r w:rsidRPr="00102570">
        <w:t>56.pants. Atļaujas at</w:t>
      </w:r>
      <w:r w:rsidR="00C3213E">
        <w:t>celšana</w:t>
      </w:r>
      <w:bookmarkEnd w:id="75"/>
    </w:p>
    <w:p w:rsidR="007E4650" w:rsidRDefault="00032DFC">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(1) </w:t>
      </w:r>
      <w:r w:rsidR="00262ED3" w:rsidRPr="00102570">
        <w:rPr>
          <w:rFonts w:ascii="Times New Roman" w:hAnsi="Times New Roman" w:cs="Times New Roman"/>
          <w:sz w:val="24"/>
          <w:szCs w:val="24"/>
        </w:rPr>
        <w:t>Kultūras ministrija var at</w:t>
      </w:r>
      <w:r w:rsidR="00887491">
        <w:rPr>
          <w:rFonts w:ascii="Times New Roman" w:hAnsi="Times New Roman" w:cs="Times New Roman"/>
          <w:sz w:val="24"/>
          <w:szCs w:val="24"/>
        </w:rPr>
        <w:t>celt</w:t>
      </w:r>
      <w:r w:rsidR="00262ED3" w:rsidRPr="00102570">
        <w:rPr>
          <w:rFonts w:ascii="Times New Roman" w:hAnsi="Times New Roman" w:cs="Times New Roman"/>
          <w:sz w:val="24"/>
          <w:szCs w:val="24"/>
        </w:rPr>
        <w:t xml:space="preserve"> tās izsniegto atļauju šādos gadījumos:</w:t>
      </w:r>
    </w:p>
    <w:p w:rsidR="007E4650" w:rsidRDefault="00262ED3">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 xml:space="preserve">1) šā likuma </w:t>
      </w:r>
      <w:r w:rsidR="001134BA" w:rsidRPr="00102570">
        <w:rPr>
          <w:rFonts w:ascii="Times New Roman" w:hAnsi="Times New Roman" w:cs="Times New Roman"/>
          <w:sz w:val="24"/>
          <w:szCs w:val="24"/>
        </w:rPr>
        <w:t>55.panta ceturtā</w:t>
      </w:r>
      <w:r w:rsidR="00CA15C7" w:rsidRPr="00102570">
        <w:rPr>
          <w:rFonts w:ascii="Times New Roman" w:hAnsi="Times New Roman" w:cs="Times New Roman"/>
          <w:sz w:val="24"/>
          <w:szCs w:val="24"/>
        </w:rPr>
        <w:t>s</w:t>
      </w:r>
      <w:r w:rsidR="001134BA" w:rsidRPr="00102570">
        <w:rPr>
          <w:rFonts w:ascii="Times New Roman" w:hAnsi="Times New Roman" w:cs="Times New Roman"/>
          <w:sz w:val="24"/>
          <w:szCs w:val="24"/>
        </w:rPr>
        <w:t xml:space="preserve"> daļ</w:t>
      </w:r>
      <w:r w:rsidR="00CA15C7" w:rsidRPr="00102570">
        <w:rPr>
          <w:rFonts w:ascii="Times New Roman" w:hAnsi="Times New Roman" w:cs="Times New Roman"/>
          <w:sz w:val="24"/>
          <w:szCs w:val="24"/>
        </w:rPr>
        <w:t>as 1. vai 3.punktā</w:t>
      </w:r>
      <w:r w:rsidR="001134BA" w:rsidRPr="00102570">
        <w:rPr>
          <w:rFonts w:ascii="Times New Roman" w:hAnsi="Times New Roman" w:cs="Times New Roman"/>
          <w:sz w:val="24"/>
          <w:szCs w:val="24"/>
        </w:rPr>
        <w:t xml:space="preserve"> </w:t>
      </w:r>
      <w:r w:rsidR="00CA15C7" w:rsidRPr="00102570">
        <w:rPr>
          <w:rFonts w:ascii="Times New Roman" w:hAnsi="Times New Roman" w:cs="Times New Roman"/>
          <w:sz w:val="24"/>
          <w:szCs w:val="24"/>
        </w:rPr>
        <w:t xml:space="preserve">minētais </w:t>
      </w:r>
      <w:r w:rsidR="001134BA" w:rsidRPr="00102570">
        <w:rPr>
          <w:rFonts w:ascii="Times New Roman" w:hAnsi="Times New Roman" w:cs="Times New Roman"/>
          <w:sz w:val="24"/>
          <w:szCs w:val="24"/>
        </w:rPr>
        <w:t>atteikuma pamat</w:t>
      </w:r>
      <w:r w:rsidR="00CA15C7" w:rsidRPr="00102570">
        <w:rPr>
          <w:rFonts w:ascii="Times New Roman" w:hAnsi="Times New Roman" w:cs="Times New Roman"/>
          <w:sz w:val="24"/>
          <w:szCs w:val="24"/>
        </w:rPr>
        <w:t>s</w:t>
      </w:r>
      <w:r w:rsidR="001134BA" w:rsidRPr="00102570">
        <w:rPr>
          <w:rFonts w:ascii="Times New Roman" w:hAnsi="Times New Roman" w:cs="Times New Roman"/>
          <w:sz w:val="24"/>
          <w:szCs w:val="24"/>
        </w:rPr>
        <w:t xml:space="preserve"> Kultūras ministrijai atļaujas izsniegšanas laikā nebija zināms vai iestājās pēc atļaujas izsniegšanas, un attiecīg</w:t>
      </w:r>
      <w:r w:rsidR="005431BB" w:rsidRPr="00102570">
        <w:rPr>
          <w:rFonts w:ascii="Times New Roman" w:hAnsi="Times New Roman" w:cs="Times New Roman"/>
          <w:sz w:val="24"/>
          <w:szCs w:val="24"/>
        </w:rPr>
        <w:t>o</w:t>
      </w:r>
      <w:r w:rsidR="001134BA" w:rsidRPr="00102570">
        <w:rPr>
          <w:rFonts w:ascii="Times New Roman" w:hAnsi="Times New Roman" w:cs="Times New Roman"/>
          <w:sz w:val="24"/>
          <w:szCs w:val="24"/>
        </w:rPr>
        <w:t xml:space="preserve"> trūkum</w:t>
      </w:r>
      <w:r w:rsidR="005431BB" w:rsidRPr="00102570">
        <w:rPr>
          <w:rFonts w:ascii="Times New Roman" w:hAnsi="Times New Roman" w:cs="Times New Roman"/>
          <w:sz w:val="24"/>
          <w:szCs w:val="24"/>
        </w:rPr>
        <w:t>u</w:t>
      </w:r>
      <w:r w:rsidR="001134BA" w:rsidRPr="00102570">
        <w:rPr>
          <w:rFonts w:ascii="Times New Roman" w:hAnsi="Times New Roman" w:cs="Times New Roman"/>
          <w:sz w:val="24"/>
          <w:szCs w:val="24"/>
        </w:rPr>
        <w:t xml:space="preserve"> nevar </w:t>
      </w:r>
      <w:r w:rsidR="005431BB" w:rsidRPr="00102570">
        <w:rPr>
          <w:rFonts w:ascii="Times New Roman" w:hAnsi="Times New Roman" w:cs="Times New Roman"/>
          <w:sz w:val="24"/>
          <w:szCs w:val="24"/>
        </w:rPr>
        <w:t>novērst</w:t>
      </w:r>
      <w:r w:rsidR="00034E68" w:rsidRPr="00102570">
        <w:rPr>
          <w:rFonts w:ascii="Times New Roman" w:hAnsi="Times New Roman" w:cs="Times New Roman"/>
          <w:sz w:val="24"/>
          <w:szCs w:val="24"/>
        </w:rPr>
        <w:t xml:space="preserve"> </w:t>
      </w:r>
      <w:r w:rsidR="001134BA" w:rsidRPr="00102570">
        <w:rPr>
          <w:rFonts w:ascii="Times New Roman" w:hAnsi="Times New Roman" w:cs="Times New Roman"/>
          <w:sz w:val="24"/>
          <w:szCs w:val="24"/>
        </w:rPr>
        <w:t xml:space="preserve">vai </w:t>
      </w:r>
      <w:r w:rsidR="005431BB" w:rsidRPr="00102570">
        <w:rPr>
          <w:rFonts w:ascii="Times New Roman" w:hAnsi="Times New Roman" w:cs="Times New Roman"/>
          <w:sz w:val="24"/>
          <w:szCs w:val="24"/>
        </w:rPr>
        <w:t xml:space="preserve">tas </w:t>
      </w:r>
      <w:r w:rsidR="001134BA" w:rsidRPr="00102570">
        <w:rPr>
          <w:rFonts w:ascii="Times New Roman" w:hAnsi="Times New Roman" w:cs="Times New Roman"/>
          <w:sz w:val="24"/>
          <w:szCs w:val="24"/>
        </w:rPr>
        <w:t>nav novērsts Kultūras ministrijas noteiktajā termiņā;</w:t>
      </w:r>
    </w:p>
    <w:p w:rsidR="007E4650" w:rsidRDefault="001134BA">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2) </w:t>
      </w:r>
      <w:r w:rsidR="00ED02C5" w:rsidRPr="00102570">
        <w:rPr>
          <w:rFonts w:ascii="Times New Roman" w:hAnsi="Times New Roman" w:cs="Times New Roman"/>
          <w:sz w:val="24"/>
          <w:szCs w:val="24"/>
        </w:rPr>
        <w:t>kole</w:t>
      </w:r>
      <w:r w:rsidR="00032DFC" w:rsidRPr="00102570">
        <w:rPr>
          <w:rFonts w:ascii="Times New Roman" w:hAnsi="Times New Roman" w:cs="Times New Roman"/>
          <w:sz w:val="24"/>
          <w:szCs w:val="24"/>
        </w:rPr>
        <w:t>ktīvā pārvaldījuma organizācija</w:t>
      </w:r>
      <w:r w:rsidR="009E4A15" w:rsidRPr="00102570">
        <w:rPr>
          <w:rFonts w:ascii="Times New Roman" w:hAnsi="Times New Roman" w:cs="Times New Roman"/>
          <w:sz w:val="24"/>
          <w:szCs w:val="24"/>
        </w:rPr>
        <w:t xml:space="preserve"> pēc Kultūras ministrijas paziņojuma saņemšanas </w:t>
      </w:r>
      <w:r w:rsidR="00F51811" w:rsidRPr="00102570">
        <w:rPr>
          <w:rFonts w:ascii="Times New Roman" w:hAnsi="Times New Roman" w:cs="Times New Roman"/>
          <w:sz w:val="24"/>
          <w:szCs w:val="24"/>
        </w:rPr>
        <w:t>neizbeidz šā likuma pārkāpumu</w:t>
      </w:r>
      <w:r w:rsidR="009E4A15" w:rsidRPr="00102570">
        <w:rPr>
          <w:rFonts w:ascii="Times New Roman" w:hAnsi="Times New Roman" w:cs="Times New Roman"/>
          <w:sz w:val="24"/>
          <w:szCs w:val="24"/>
        </w:rPr>
        <w:t xml:space="preserve"> vai</w:t>
      </w:r>
      <w:r w:rsidR="00F51811" w:rsidRPr="00102570">
        <w:rPr>
          <w:rFonts w:ascii="Times New Roman" w:hAnsi="Times New Roman" w:cs="Times New Roman"/>
        </w:rPr>
        <w:t xml:space="preserve"> </w:t>
      </w:r>
      <w:r w:rsidR="00F51811" w:rsidRPr="00102570">
        <w:rPr>
          <w:rFonts w:ascii="Times New Roman" w:hAnsi="Times New Roman" w:cs="Times New Roman"/>
          <w:sz w:val="24"/>
          <w:szCs w:val="24"/>
        </w:rPr>
        <w:t xml:space="preserve">neveic Kultūras ministrijas </w:t>
      </w:r>
      <w:r w:rsidR="009E4A15" w:rsidRPr="00102570">
        <w:rPr>
          <w:rFonts w:ascii="Times New Roman" w:hAnsi="Times New Roman" w:cs="Times New Roman"/>
          <w:sz w:val="24"/>
          <w:szCs w:val="24"/>
        </w:rPr>
        <w:t>noteiktā</w:t>
      </w:r>
      <w:r w:rsidR="00F51811" w:rsidRPr="00102570">
        <w:rPr>
          <w:rFonts w:ascii="Times New Roman" w:hAnsi="Times New Roman" w:cs="Times New Roman"/>
          <w:sz w:val="24"/>
          <w:szCs w:val="24"/>
        </w:rPr>
        <w:t>s darbības</w:t>
      </w:r>
      <w:r w:rsidR="0009342B" w:rsidRPr="00102570">
        <w:rPr>
          <w:rFonts w:ascii="Times New Roman" w:hAnsi="Times New Roman" w:cs="Times New Roman"/>
          <w:sz w:val="24"/>
          <w:szCs w:val="24"/>
        </w:rPr>
        <w:t>, lai novērstu</w:t>
      </w:r>
      <w:r w:rsidR="00F51811" w:rsidRPr="00102570">
        <w:rPr>
          <w:rFonts w:ascii="Times New Roman" w:hAnsi="Times New Roman" w:cs="Times New Roman"/>
          <w:sz w:val="24"/>
          <w:szCs w:val="24"/>
        </w:rPr>
        <w:t xml:space="preserve"> pārkāpuma ietekm</w:t>
      </w:r>
      <w:r w:rsidR="0009342B" w:rsidRPr="00102570">
        <w:rPr>
          <w:rFonts w:ascii="Times New Roman" w:hAnsi="Times New Roman" w:cs="Times New Roman"/>
          <w:sz w:val="24"/>
          <w:szCs w:val="24"/>
        </w:rPr>
        <w:t>i,</w:t>
      </w:r>
      <w:r w:rsidR="00F51811" w:rsidRPr="00102570">
        <w:rPr>
          <w:rFonts w:ascii="Times New Roman" w:hAnsi="Times New Roman" w:cs="Times New Roman"/>
          <w:sz w:val="24"/>
          <w:szCs w:val="24"/>
        </w:rPr>
        <w:t xml:space="preserve"> </w:t>
      </w:r>
      <w:r w:rsidR="009E4A15" w:rsidRPr="00102570">
        <w:rPr>
          <w:rFonts w:ascii="Times New Roman" w:hAnsi="Times New Roman" w:cs="Times New Roman"/>
          <w:sz w:val="24"/>
          <w:szCs w:val="24"/>
        </w:rPr>
        <w:t>paziņojumā noteiktajā termiņā, vai gada laikā kopš saņemts iepriekšējais Kultūras ministrijas paziņojums atkārtoti izdara šā likuma pārkāpumu</w:t>
      </w:r>
      <w:r w:rsidR="000D55D2" w:rsidRPr="00102570">
        <w:rPr>
          <w:rFonts w:ascii="Times New Roman" w:hAnsi="Times New Roman" w:cs="Times New Roman"/>
          <w:sz w:val="24"/>
          <w:szCs w:val="24"/>
        </w:rPr>
        <w:t>.</w:t>
      </w:r>
    </w:p>
    <w:p w:rsidR="007E4650" w:rsidRDefault="00032DFC">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(2) Ja kolektīvā pārvaldījuma organizācijai ir izsniegtas vairākas atļaujas mantisko tiesību kolektīvā pārvaldījuma veikšanai, tad šā panta pirmajā daļā norādīt</w:t>
      </w:r>
      <w:r w:rsidR="006027A8">
        <w:rPr>
          <w:rFonts w:ascii="Times New Roman" w:hAnsi="Times New Roman" w:cs="Times New Roman"/>
          <w:sz w:val="24"/>
          <w:szCs w:val="24"/>
        </w:rPr>
        <w:t>ā</w:t>
      </w:r>
      <w:r w:rsidRPr="00102570">
        <w:rPr>
          <w:rFonts w:ascii="Times New Roman" w:hAnsi="Times New Roman" w:cs="Times New Roman"/>
          <w:sz w:val="24"/>
          <w:szCs w:val="24"/>
        </w:rPr>
        <w:t xml:space="preserve"> at</w:t>
      </w:r>
      <w:r w:rsidR="006027A8">
        <w:rPr>
          <w:rFonts w:ascii="Times New Roman" w:hAnsi="Times New Roman" w:cs="Times New Roman"/>
          <w:sz w:val="24"/>
          <w:szCs w:val="24"/>
        </w:rPr>
        <w:t>celšana</w:t>
      </w:r>
      <w:r w:rsidRPr="00102570">
        <w:rPr>
          <w:rFonts w:ascii="Times New Roman" w:hAnsi="Times New Roman" w:cs="Times New Roman"/>
          <w:sz w:val="24"/>
          <w:szCs w:val="24"/>
        </w:rPr>
        <w:t xml:space="preserve"> attiecas uz atļauju, ar kuru saistīts at</w:t>
      </w:r>
      <w:r w:rsidR="000B06B2">
        <w:rPr>
          <w:rFonts w:ascii="Times New Roman" w:hAnsi="Times New Roman" w:cs="Times New Roman"/>
          <w:sz w:val="24"/>
          <w:szCs w:val="24"/>
        </w:rPr>
        <w:t>celšanas</w:t>
      </w:r>
      <w:r w:rsidRPr="00102570">
        <w:rPr>
          <w:rFonts w:ascii="Times New Roman" w:hAnsi="Times New Roman" w:cs="Times New Roman"/>
          <w:sz w:val="24"/>
          <w:szCs w:val="24"/>
        </w:rPr>
        <w:t xml:space="preserve"> pamats</w:t>
      </w:r>
      <w:r w:rsidR="00FD77F5" w:rsidRPr="00102570">
        <w:rPr>
          <w:rFonts w:ascii="Times New Roman" w:hAnsi="Times New Roman" w:cs="Times New Roman"/>
          <w:sz w:val="24"/>
          <w:szCs w:val="24"/>
        </w:rPr>
        <w:t>. Ja atļaujas at</w:t>
      </w:r>
      <w:r w:rsidR="000B06B2">
        <w:rPr>
          <w:rFonts w:ascii="Times New Roman" w:hAnsi="Times New Roman" w:cs="Times New Roman"/>
          <w:sz w:val="24"/>
          <w:szCs w:val="24"/>
        </w:rPr>
        <w:t>celšanas</w:t>
      </w:r>
      <w:r w:rsidR="00FD77F5" w:rsidRPr="00102570">
        <w:rPr>
          <w:rFonts w:ascii="Times New Roman" w:hAnsi="Times New Roman" w:cs="Times New Roman"/>
          <w:sz w:val="24"/>
          <w:szCs w:val="24"/>
        </w:rPr>
        <w:t xml:space="preserve"> pamats attiecas uz vairākām vai </w:t>
      </w:r>
      <w:r w:rsidRPr="00102570">
        <w:rPr>
          <w:rFonts w:ascii="Times New Roman" w:hAnsi="Times New Roman" w:cs="Times New Roman"/>
          <w:sz w:val="24"/>
          <w:szCs w:val="24"/>
        </w:rPr>
        <w:t>visām attiecīgajai kolektīvā pārvaldījuma organizācijai izsniegtajām atļaujām</w:t>
      </w:r>
      <w:r w:rsidR="00FD77F5" w:rsidRPr="00102570">
        <w:rPr>
          <w:rFonts w:ascii="Times New Roman" w:hAnsi="Times New Roman" w:cs="Times New Roman"/>
          <w:sz w:val="24"/>
          <w:szCs w:val="24"/>
        </w:rPr>
        <w:t>, katr</w:t>
      </w:r>
      <w:r w:rsidR="0009342B" w:rsidRPr="00102570">
        <w:rPr>
          <w:rFonts w:ascii="Times New Roman" w:hAnsi="Times New Roman" w:cs="Times New Roman"/>
          <w:sz w:val="24"/>
          <w:szCs w:val="24"/>
        </w:rPr>
        <w:t>u</w:t>
      </w:r>
      <w:r w:rsidR="00FD77F5" w:rsidRPr="00102570">
        <w:rPr>
          <w:rFonts w:ascii="Times New Roman" w:hAnsi="Times New Roman" w:cs="Times New Roman"/>
          <w:sz w:val="24"/>
          <w:szCs w:val="24"/>
        </w:rPr>
        <w:t xml:space="preserve"> atļauj</w:t>
      </w:r>
      <w:r w:rsidR="0009342B" w:rsidRPr="00102570">
        <w:rPr>
          <w:rFonts w:ascii="Times New Roman" w:hAnsi="Times New Roman" w:cs="Times New Roman"/>
          <w:sz w:val="24"/>
          <w:szCs w:val="24"/>
        </w:rPr>
        <w:t>u</w:t>
      </w:r>
      <w:r w:rsidR="00FD77F5" w:rsidRPr="00102570">
        <w:rPr>
          <w:rFonts w:ascii="Times New Roman" w:hAnsi="Times New Roman" w:cs="Times New Roman"/>
          <w:sz w:val="24"/>
          <w:szCs w:val="24"/>
        </w:rPr>
        <w:t xml:space="preserve"> </w:t>
      </w:r>
      <w:r w:rsidR="0009342B" w:rsidRPr="00102570">
        <w:rPr>
          <w:rFonts w:ascii="Times New Roman" w:hAnsi="Times New Roman" w:cs="Times New Roman"/>
          <w:sz w:val="24"/>
          <w:szCs w:val="24"/>
        </w:rPr>
        <w:t>atsauc</w:t>
      </w:r>
      <w:r w:rsidR="00FD77F5" w:rsidRPr="00102570">
        <w:rPr>
          <w:rFonts w:ascii="Times New Roman" w:hAnsi="Times New Roman" w:cs="Times New Roman"/>
          <w:sz w:val="24"/>
          <w:szCs w:val="24"/>
        </w:rPr>
        <w:t xml:space="preserve"> ar atsevišķu lēmumu</w:t>
      </w:r>
      <w:r w:rsidRPr="00102570">
        <w:rPr>
          <w:rFonts w:ascii="Times New Roman" w:hAnsi="Times New Roman" w:cs="Times New Roman"/>
          <w:sz w:val="24"/>
          <w:szCs w:val="24"/>
        </w:rPr>
        <w:t>.</w:t>
      </w:r>
    </w:p>
    <w:p w:rsidR="007E4650" w:rsidRDefault="00FB6EF3">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(3) </w:t>
      </w:r>
      <w:r w:rsidR="002C1129" w:rsidRPr="00102570">
        <w:rPr>
          <w:rFonts w:ascii="Times New Roman" w:hAnsi="Times New Roman" w:cs="Times New Roman"/>
          <w:sz w:val="24"/>
          <w:szCs w:val="24"/>
        </w:rPr>
        <w:t xml:space="preserve">Ja tas nepieciešams tiesību subjektu vai izmantotāju </w:t>
      </w:r>
      <w:r w:rsidR="00FD77F5" w:rsidRPr="00102570">
        <w:rPr>
          <w:rFonts w:ascii="Times New Roman" w:hAnsi="Times New Roman" w:cs="Times New Roman"/>
          <w:sz w:val="24"/>
          <w:szCs w:val="24"/>
        </w:rPr>
        <w:t xml:space="preserve">tiesību vai </w:t>
      </w:r>
      <w:r w:rsidR="002C1129" w:rsidRPr="00102570">
        <w:rPr>
          <w:rFonts w:ascii="Times New Roman" w:hAnsi="Times New Roman" w:cs="Times New Roman"/>
          <w:sz w:val="24"/>
          <w:szCs w:val="24"/>
        </w:rPr>
        <w:t xml:space="preserve">likumīgo interešu aizsardzībai, </w:t>
      </w:r>
      <w:r w:rsidRPr="00102570">
        <w:rPr>
          <w:rFonts w:ascii="Times New Roman" w:hAnsi="Times New Roman" w:cs="Times New Roman"/>
          <w:sz w:val="24"/>
          <w:szCs w:val="24"/>
        </w:rPr>
        <w:t>Kultūras ministrija</w:t>
      </w:r>
      <w:r w:rsidR="002C1129" w:rsidRPr="00102570">
        <w:rPr>
          <w:rFonts w:ascii="Times New Roman" w:hAnsi="Times New Roman" w:cs="Times New Roman"/>
          <w:sz w:val="24"/>
          <w:szCs w:val="24"/>
        </w:rPr>
        <w:t>, at</w:t>
      </w:r>
      <w:r w:rsidR="00932648">
        <w:rPr>
          <w:rFonts w:ascii="Times New Roman" w:hAnsi="Times New Roman" w:cs="Times New Roman"/>
          <w:sz w:val="24"/>
          <w:szCs w:val="24"/>
        </w:rPr>
        <w:t>ceļot</w:t>
      </w:r>
      <w:r w:rsidR="002C1129" w:rsidRPr="00102570">
        <w:rPr>
          <w:rFonts w:ascii="Times New Roman" w:hAnsi="Times New Roman" w:cs="Times New Roman"/>
          <w:sz w:val="24"/>
          <w:szCs w:val="24"/>
        </w:rPr>
        <w:t xml:space="preserve"> atļauju, </w:t>
      </w:r>
      <w:r w:rsidRPr="00102570">
        <w:rPr>
          <w:rFonts w:ascii="Times New Roman" w:hAnsi="Times New Roman" w:cs="Times New Roman"/>
          <w:sz w:val="24"/>
          <w:szCs w:val="24"/>
        </w:rPr>
        <w:t>var noteikt šāda</w:t>
      </w:r>
      <w:r w:rsidR="00932648">
        <w:rPr>
          <w:rFonts w:ascii="Times New Roman" w:hAnsi="Times New Roman" w:cs="Times New Roman"/>
          <w:sz w:val="24"/>
          <w:szCs w:val="24"/>
        </w:rPr>
        <w:t>s</w:t>
      </w:r>
      <w:r w:rsidRPr="00102570">
        <w:rPr>
          <w:rFonts w:ascii="Times New Roman" w:hAnsi="Times New Roman" w:cs="Times New Roman"/>
          <w:sz w:val="24"/>
          <w:szCs w:val="24"/>
        </w:rPr>
        <w:t xml:space="preserve"> at</w:t>
      </w:r>
      <w:r w:rsidR="00932648">
        <w:rPr>
          <w:rFonts w:ascii="Times New Roman" w:hAnsi="Times New Roman" w:cs="Times New Roman"/>
          <w:sz w:val="24"/>
          <w:szCs w:val="24"/>
        </w:rPr>
        <w:t>celšanas</w:t>
      </w:r>
      <w:r w:rsidRPr="00102570">
        <w:rPr>
          <w:rFonts w:ascii="Times New Roman" w:hAnsi="Times New Roman" w:cs="Times New Roman"/>
          <w:sz w:val="24"/>
          <w:szCs w:val="24"/>
        </w:rPr>
        <w:t xml:space="preserve"> vēlāku spēkā stāšanos, kā arī kārtību</w:t>
      </w:r>
      <w:r w:rsidR="00730D44" w:rsidRPr="00102570">
        <w:rPr>
          <w:rFonts w:ascii="Times New Roman" w:hAnsi="Times New Roman" w:cs="Times New Roman"/>
          <w:sz w:val="24"/>
          <w:szCs w:val="24"/>
        </w:rPr>
        <w:t>,</w:t>
      </w:r>
      <w:r w:rsidRPr="00102570">
        <w:rPr>
          <w:rFonts w:ascii="Times New Roman" w:hAnsi="Times New Roman" w:cs="Times New Roman"/>
          <w:sz w:val="24"/>
          <w:szCs w:val="24"/>
        </w:rPr>
        <w:t xml:space="preserve"> kā</w:t>
      </w:r>
      <w:r w:rsidR="002C1129" w:rsidRPr="00102570">
        <w:rPr>
          <w:rFonts w:ascii="Times New Roman" w:hAnsi="Times New Roman" w:cs="Times New Roman"/>
          <w:sz w:val="24"/>
          <w:szCs w:val="24"/>
        </w:rPr>
        <w:t>dā kolektīvā pārvaldījuma organizācija pabeidz kolektīvā pārvaldījuma veikšanu un nodod šāda pārvaldījuma veikšanas nepārtrauktības nodrošināšanai nepieciešamo informāciju Kultūras ministrijai vai tās norādītajai kolektīvā pārvaldījuma organizācijai.</w:t>
      </w:r>
      <w:r w:rsidRPr="00102570">
        <w:rPr>
          <w:rFonts w:ascii="Times New Roman" w:hAnsi="Times New Roman" w:cs="Times New Roman"/>
          <w:sz w:val="24"/>
          <w:szCs w:val="24"/>
        </w:rPr>
        <w:t xml:space="preserve"> </w:t>
      </w:r>
    </w:p>
    <w:p w:rsidR="007E4650" w:rsidRDefault="007E4650">
      <w:pPr>
        <w:spacing w:after="0" w:line="240" w:lineRule="auto"/>
        <w:jc w:val="both"/>
        <w:rPr>
          <w:rFonts w:ascii="Times New Roman" w:hAnsi="Times New Roman" w:cs="Times New Roman"/>
          <w:sz w:val="24"/>
          <w:szCs w:val="24"/>
        </w:rPr>
      </w:pPr>
    </w:p>
    <w:p w:rsidR="007E4650" w:rsidRDefault="005750E3">
      <w:pPr>
        <w:pStyle w:val="Pants"/>
      </w:pPr>
      <w:bookmarkStart w:id="76" w:name="_Toc448730578"/>
      <w:r w:rsidRPr="00102570">
        <w:t>57.pants. Paziņojums par mantisko tiesību kolektīvā pārvaldījuma veikšanu</w:t>
      </w:r>
      <w:bookmarkEnd w:id="76"/>
    </w:p>
    <w:p w:rsidR="007E4650" w:rsidRDefault="005750E3">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Ja kolektīvā pārvaldījuma organizācijai</w:t>
      </w:r>
      <w:r w:rsidR="005A7290" w:rsidRPr="00102570">
        <w:rPr>
          <w:rFonts w:ascii="Times New Roman" w:hAnsi="Times New Roman" w:cs="Times New Roman"/>
          <w:sz w:val="24"/>
          <w:szCs w:val="24"/>
        </w:rPr>
        <w:t xml:space="preserve"> saskaņā ar</w:t>
      </w:r>
      <w:r w:rsidRPr="00102570">
        <w:rPr>
          <w:rFonts w:ascii="Times New Roman" w:hAnsi="Times New Roman" w:cs="Times New Roman"/>
          <w:sz w:val="24"/>
          <w:szCs w:val="24"/>
        </w:rPr>
        <w:t xml:space="preserve"> šā likuma</w:t>
      </w:r>
      <w:r w:rsidR="00B9610C" w:rsidRPr="00102570">
        <w:rPr>
          <w:rFonts w:ascii="Times New Roman" w:hAnsi="Times New Roman" w:cs="Times New Roman"/>
          <w:sz w:val="24"/>
          <w:szCs w:val="24"/>
        </w:rPr>
        <w:t xml:space="preserve"> 54.pant</w:t>
      </w:r>
      <w:r w:rsidR="00C013BB" w:rsidRPr="00102570">
        <w:rPr>
          <w:rFonts w:ascii="Times New Roman" w:hAnsi="Times New Roman" w:cs="Times New Roman"/>
          <w:sz w:val="24"/>
          <w:szCs w:val="24"/>
        </w:rPr>
        <w:t>u</w:t>
      </w:r>
      <w:r w:rsidR="00B9610C" w:rsidRPr="00102570">
        <w:rPr>
          <w:rFonts w:ascii="Times New Roman" w:hAnsi="Times New Roman" w:cs="Times New Roman"/>
          <w:sz w:val="24"/>
          <w:szCs w:val="24"/>
        </w:rPr>
        <w:t xml:space="preserve"> nav nepieciešama atļauja mantisko tiesību kole</w:t>
      </w:r>
      <w:r w:rsidR="005A7290" w:rsidRPr="00102570">
        <w:rPr>
          <w:rFonts w:ascii="Times New Roman" w:hAnsi="Times New Roman" w:cs="Times New Roman"/>
          <w:sz w:val="24"/>
          <w:szCs w:val="24"/>
        </w:rPr>
        <w:t>ktīvā pārvaldījuma</w:t>
      </w:r>
      <w:r w:rsidR="000D55D2" w:rsidRPr="00102570">
        <w:rPr>
          <w:rFonts w:ascii="Times New Roman" w:hAnsi="Times New Roman" w:cs="Times New Roman"/>
          <w:sz w:val="24"/>
          <w:szCs w:val="24"/>
        </w:rPr>
        <w:t xml:space="preserve"> veikšanai, tā nekavējoties pēc</w:t>
      </w:r>
      <w:r w:rsidR="005A7290" w:rsidRPr="00102570">
        <w:rPr>
          <w:rFonts w:ascii="Times New Roman" w:hAnsi="Times New Roman" w:cs="Times New Roman"/>
          <w:sz w:val="24"/>
          <w:szCs w:val="24"/>
        </w:rPr>
        <w:t xml:space="preserve"> mantisko tiesību kolektīvā pārvaldījuma uzsākšanas rakstiski</w:t>
      </w:r>
      <w:r w:rsidR="00B9610C" w:rsidRPr="00102570">
        <w:rPr>
          <w:rFonts w:ascii="Times New Roman" w:hAnsi="Times New Roman" w:cs="Times New Roman"/>
          <w:sz w:val="24"/>
          <w:szCs w:val="24"/>
        </w:rPr>
        <w:t xml:space="preserve"> paziņo </w:t>
      </w:r>
      <w:r w:rsidR="005A7290" w:rsidRPr="00102570">
        <w:rPr>
          <w:rFonts w:ascii="Times New Roman" w:hAnsi="Times New Roman" w:cs="Times New Roman"/>
          <w:sz w:val="24"/>
          <w:szCs w:val="24"/>
        </w:rPr>
        <w:t>par to Kultūras ministrijai, ja:</w:t>
      </w:r>
    </w:p>
    <w:p w:rsidR="007E4650" w:rsidRDefault="005A7290">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1) tā</w:t>
      </w:r>
      <w:r w:rsidR="006D0D11">
        <w:rPr>
          <w:rFonts w:ascii="Times New Roman" w:hAnsi="Times New Roman" w:cs="Times New Roman"/>
          <w:sz w:val="24"/>
          <w:szCs w:val="24"/>
        </w:rPr>
        <w:t xml:space="preserve"> ir</w:t>
      </w:r>
      <w:r w:rsidRPr="00102570">
        <w:rPr>
          <w:rFonts w:ascii="Times New Roman" w:hAnsi="Times New Roman" w:cs="Times New Roman"/>
          <w:sz w:val="24"/>
          <w:szCs w:val="24"/>
        </w:rPr>
        <w:t xml:space="preserve"> </w:t>
      </w:r>
      <w:r w:rsidR="00F22FAF">
        <w:rPr>
          <w:rFonts w:ascii="Times New Roman" w:hAnsi="Times New Roman" w:cs="Times New Roman"/>
          <w:sz w:val="24"/>
          <w:szCs w:val="24"/>
        </w:rPr>
        <w:t xml:space="preserve">dibināta </w:t>
      </w:r>
      <w:r w:rsidRPr="00102570">
        <w:rPr>
          <w:rFonts w:ascii="Times New Roman" w:hAnsi="Times New Roman" w:cs="Times New Roman"/>
          <w:sz w:val="24"/>
          <w:szCs w:val="24"/>
        </w:rPr>
        <w:t>citā Eiropas Savienības vai Eiropas Ekonomik</w:t>
      </w:r>
      <w:r w:rsidR="00CB0CE3" w:rsidRPr="00102570">
        <w:rPr>
          <w:rFonts w:ascii="Times New Roman" w:hAnsi="Times New Roman" w:cs="Times New Roman"/>
          <w:sz w:val="24"/>
          <w:szCs w:val="24"/>
        </w:rPr>
        <w:t>a</w:t>
      </w:r>
      <w:r w:rsidRPr="00102570">
        <w:rPr>
          <w:rFonts w:ascii="Times New Roman" w:hAnsi="Times New Roman" w:cs="Times New Roman"/>
          <w:sz w:val="24"/>
          <w:szCs w:val="24"/>
        </w:rPr>
        <w:t>s zonas dalībvalstī un tā darbojas Latvijā;</w:t>
      </w:r>
      <w:r w:rsidR="005750E3" w:rsidRPr="00102570">
        <w:rPr>
          <w:rFonts w:ascii="Times New Roman" w:hAnsi="Times New Roman" w:cs="Times New Roman"/>
          <w:sz w:val="24"/>
          <w:szCs w:val="24"/>
        </w:rPr>
        <w:t xml:space="preserve"> </w:t>
      </w:r>
    </w:p>
    <w:p w:rsidR="007E4650" w:rsidRDefault="005A7290">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 xml:space="preserve">2) tā ir </w:t>
      </w:r>
      <w:r w:rsidR="006D0D11">
        <w:rPr>
          <w:rFonts w:ascii="Times New Roman" w:hAnsi="Times New Roman" w:cs="Times New Roman"/>
          <w:sz w:val="24"/>
          <w:szCs w:val="24"/>
        </w:rPr>
        <w:t xml:space="preserve">dibināta </w:t>
      </w:r>
      <w:r w:rsidRPr="00102570">
        <w:rPr>
          <w:rFonts w:ascii="Times New Roman" w:hAnsi="Times New Roman" w:cs="Times New Roman"/>
          <w:sz w:val="24"/>
          <w:szCs w:val="24"/>
        </w:rPr>
        <w:t>Latvijā un</w:t>
      </w:r>
      <w:r w:rsidR="0035053A">
        <w:rPr>
          <w:rFonts w:ascii="Times New Roman" w:hAnsi="Times New Roman" w:cs="Times New Roman"/>
          <w:sz w:val="24"/>
          <w:szCs w:val="24"/>
        </w:rPr>
        <w:t xml:space="preserve"> tā</w:t>
      </w:r>
      <w:r w:rsidRPr="00102570">
        <w:rPr>
          <w:rFonts w:ascii="Times New Roman" w:hAnsi="Times New Roman" w:cs="Times New Roman"/>
          <w:sz w:val="24"/>
          <w:szCs w:val="24"/>
        </w:rPr>
        <w:t xml:space="preserve"> darbojas citā Eiropas Savienības vai Eiropas Ekonomik</w:t>
      </w:r>
      <w:r w:rsidR="00CB0CE3" w:rsidRPr="00102570">
        <w:rPr>
          <w:rFonts w:ascii="Times New Roman" w:hAnsi="Times New Roman" w:cs="Times New Roman"/>
          <w:sz w:val="24"/>
          <w:szCs w:val="24"/>
        </w:rPr>
        <w:t>a</w:t>
      </w:r>
      <w:r w:rsidRPr="00102570">
        <w:rPr>
          <w:rFonts w:ascii="Times New Roman" w:hAnsi="Times New Roman" w:cs="Times New Roman"/>
          <w:sz w:val="24"/>
          <w:szCs w:val="24"/>
        </w:rPr>
        <w:t>s zonas dalībvalstī.</w:t>
      </w:r>
    </w:p>
    <w:p w:rsidR="007E4650" w:rsidRDefault="007E4650">
      <w:pPr>
        <w:spacing w:after="0" w:line="240" w:lineRule="auto"/>
        <w:jc w:val="both"/>
        <w:rPr>
          <w:rFonts w:ascii="Times New Roman" w:hAnsi="Times New Roman" w:cs="Times New Roman"/>
          <w:sz w:val="24"/>
          <w:szCs w:val="24"/>
        </w:rPr>
      </w:pPr>
    </w:p>
    <w:p w:rsidR="007E4650" w:rsidRDefault="0044300A">
      <w:pPr>
        <w:pStyle w:val="Pants"/>
      </w:pPr>
      <w:bookmarkStart w:id="77" w:name="_Toc448730579"/>
      <w:r w:rsidRPr="00102570">
        <w:t>58.pants. </w:t>
      </w:r>
      <w:r w:rsidR="000307C4">
        <w:t>Informācijas</w:t>
      </w:r>
      <w:r w:rsidRPr="00102570">
        <w:t xml:space="preserve"> par atļaujas izsniegšanu vai at</w:t>
      </w:r>
      <w:r w:rsidR="00983789">
        <w:t>celšanu</w:t>
      </w:r>
      <w:r w:rsidRPr="00102570">
        <w:t xml:space="preserve"> </w:t>
      </w:r>
      <w:r w:rsidR="002C6499" w:rsidRPr="00102570">
        <w:t>publiskošana</w:t>
      </w:r>
      <w:bookmarkEnd w:id="77"/>
    </w:p>
    <w:p w:rsidR="007E4650" w:rsidRDefault="0044300A">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 xml:space="preserve">Informāciju par mantisko tiesību kolektīvā pārvaldījuma veikšanai izsniegto atļauju un par šā likuma 57.pantā norādīto paziņojumu Kultūras ministrija publicē oficiālajā izdevumā "Latvijas Vēstnesis" pēc lēmuma </w:t>
      </w:r>
      <w:r w:rsidR="00AB3E6B">
        <w:rPr>
          <w:rFonts w:ascii="Times New Roman" w:hAnsi="Times New Roman" w:cs="Times New Roman"/>
          <w:sz w:val="24"/>
          <w:szCs w:val="24"/>
        </w:rPr>
        <w:t>pieņemšanas</w:t>
      </w:r>
      <w:r w:rsidRPr="00102570">
        <w:rPr>
          <w:rFonts w:ascii="Times New Roman" w:hAnsi="Times New Roman" w:cs="Times New Roman"/>
          <w:sz w:val="24"/>
          <w:szCs w:val="24"/>
        </w:rPr>
        <w:t xml:space="preserve"> vai paziņojuma saņemšanas.</w:t>
      </w:r>
      <w:r w:rsidR="00AB3E6B">
        <w:rPr>
          <w:rFonts w:ascii="Times New Roman" w:hAnsi="Times New Roman" w:cs="Times New Roman"/>
          <w:sz w:val="24"/>
          <w:szCs w:val="24"/>
        </w:rPr>
        <w:t xml:space="preserve"> Informāciju par atļaujas atcelšanu </w:t>
      </w:r>
      <w:r w:rsidR="00AB3E6B" w:rsidRPr="00102570">
        <w:rPr>
          <w:rFonts w:ascii="Times New Roman" w:hAnsi="Times New Roman" w:cs="Times New Roman"/>
          <w:sz w:val="24"/>
          <w:szCs w:val="24"/>
        </w:rPr>
        <w:t>Kultūras ministrija publicē oficiālajā izdevumā "La</w:t>
      </w:r>
      <w:r w:rsidR="00AB3E6B">
        <w:rPr>
          <w:rFonts w:ascii="Times New Roman" w:hAnsi="Times New Roman" w:cs="Times New Roman"/>
          <w:sz w:val="24"/>
          <w:szCs w:val="24"/>
        </w:rPr>
        <w:t xml:space="preserve">tvijas Vēstnesis" pēc </w:t>
      </w:r>
      <w:r w:rsidR="00861E86">
        <w:rPr>
          <w:rFonts w:ascii="Times New Roman" w:hAnsi="Times New Roman" w:cs="Times New Roman"/>
          <w:sz w:val="24"/>
          <w:szCs w:val="24"/>
        </w:rPr>
        <w:t>lēmuma pārsūdzēšanas</w:t>
      </w:r>
      <w:r w:rsidR="00AB3E6B" w:rsidRPr="00102570">
        <w:rPr>
          <w:rFonts w:ascii="Times New Roman" w:hAnsi="Times New Roman" w:cs="Times New Roman"/>
          <w:sz w:val="24"/>
          <w:szCs w:val="24"/>
        </w:rPr>
        <w:t xml:space="preserve"> termiņa beigām</w:t>
      </w:r>
      <w:r w:rsidR="00F16FB0">
        <w:rPr>
          <w:rFonts w:ascii="Times New Roman" w:hAnsi="Times New Roman" w:cs="Times New Roman"/>
          <w:sz w:val="24"/>
          <w:szCs w:val="24"/>
        </w:rPr>
        <w:t>.</w:t>
      </w:r>
    </w:p>
    <w:p w:rsidR="007E4650" w:rsidRDefault="007E4650">
      <w:pPr>
        <w:spacing w:after="0" w:line="240" w:lineRule="auto"/>
        <w:jc w:val="both"/>
        <w:rPr>
          <w:rFonts w:ascii="Times New Roman" w:hAnsi="Times New Roman" w:cs="Times New Roman"/>
          <w:sz w:val="24"/>
          <w:szCs w:val="24"/>
        </w:rPr>
      </w:pPr>
    </w:p>
    <w:p w:rsidR="007E4650" w:rsidRDefault="0044300A">
      <w:pPr>
        <w:pStyle w:val="Pants"/>
      </w:pPr>
      <w:bookmarkStart w:id="78" w:name="_Toc448730580"/>
      <w:r w:rsidRPr="00102570">
        <w:t>59.pants. Mantisko tiesību kolektīvā pārvaldījuma veikšana bez atļaujas</w:t>
      </w:r>
      <w:bookmarkEnd w:id="78"/>
    </w:p>
    <w:p w:rsidR="007E4650" w:rsidRDefault="0044300A">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 xml:space="preserve">Ja </w:t>
      </w:r>
      <w:r w:rsidR="00B531EA" w:rsidRPr="00102570">
        <w:rPr>
          <w:rFonts w:ascii="Times New Roman" w:hAnsi="Times New Roman" w:cs="Times New Roman"/>
          <w:sz w:val="24"/>
          <w:szCs w:val="24"/>
        </w:rPr>
        <w:t>persona</w:t>
      </w:r>
      <w:r w:rsidRPr="00102570">
        <w:rPr>
          <w:rFonts w:ascii="Times New Roman" w:hAnsi="Times New Roman" w:cs="Times New Roman"/>
          <w:sz w:val="24"/>
          <w:szCs w:val="24"/>
        </w:rPr>
        <w:t xml:space="preserve"> veic mantisko tiesību kolektīvo pārvaldījumu bez tā veikšanai nepieciešamās atļaujas saņemšanas vai bez šā likuma 57.pant</w:t>
      </w:r>
      <w:r w:rsidR="00927242" w:rsidRPr="00102570">
        <w:rPr>
          <w:rFonts w:ascii="Times New Roman" w:hAnsi="Times New Roman" w:cs="Times New Roman"/>
          <w:sz w:val="24"/>
          <w:szCs w:val="24"/>
        </w:rPr>
        <w:t>ā</w:t>
      </w:r>
      <w:r w:rsidRPr="00102570">
        <w:rPr>
          <w:rFonts w:ascii="Times New Roman" w:hAnsi="Times New Roman" w:cs="Times New Roman"/>
          <w:sz w:val="24"/>
          <w:szCs w:val="24"/>
        </w:rPr>
        <w:t xml:space="preserve"> norādītā paziņojuma sniegšanas Kultūras ministrijai, tā nav </w:t>
      </w:r>
      <w:r w:rsidR="00927242" w:rsidRPr="00102570">
        <w:rPr>
          <w:rFonts w:ascii="Times New Roman" w:hAnsi="Times New Roman" w:cs="Times New Roman"/>
          <w:sz w:val="24"/>
          <w:szCs w:val="24"/>
        </w:rPr>
        <w:t>tiesīga uz minēto tiesību pamata pieprasīt jebkāda veida saistību izpildi un celt attiecīgas prasības</w:t>
      </w:r>
      <w:r w:rsidR="005232E4" w:rsidRPr="00102570">
        <w:rPr>
          <w:rFonts w:ascii="Times New Roman" w:hAnsi="Times New Roman" w:cs="Times New Roman"/>
          <w:sz w:val="24"/>
          <w:szCs w:val="24"/>
        </w:rPr>
        <w:t>, kā arī nevar tikt atzīta par cietušo administratīvā pārkāpuma lietā vai krimināllietā saistībā ar šajā pantā minēto tiesību aizskārumu</w:t>
      </w:r>
      <w:r w:rsidR="00927242" w:rsidRPr="00102570">
        <w:rPr>
          <w:rFonts w:ascii="Times New Roman" w:hAnsi="Times New Roman" w:cs="Times New Roman"/>
          <w:sz w:val="24"/>
          <w:szCs w:val="24"/>
        </w:rPr>
        <w:t>.</w:t>
      </w:r>
      <w:r w:rsidR="005232E4" w:rsidRPr="00102570">
        <w:rPr>
          <w:rFonts w:ascii="Times New Roman" w:hAnsi="Times New Roman" w:cs="Times New Roman"/>
          <w:sz w:val="24"/>
          <w:szCs w:val="24"/>
        </w:rPr>
        <w:t xml:space="preserve"> </w:t>
      </w:r>
    </w:p>
    <w:p w:rsidR="007E4650" w:rsidRDefault="007E4650">
      <w:pPr>
        <w:spacing w:after="0" w:line="240" w:lineRule="auto"/>
        <w:jc w:val="both"/>
        <w:rPr>
          <w:rFonts w:ascii="Times New Roman" w:hAnsi="Times New Roman" w:cs="Times New Roman"/>
          <w:sz w:val="24"/>
          <w:szCs w:val="24"/>
        </w:rPr>
      </w:pPr>
    </w:p>
    <w:p w:rsidR="007E4650" w:rsidRDefault="00927242">
      <w:pPr>
        <w:pStyle w:val="Pants"/>
      </w:pPr>
      <w:bookmarkStart w:id="79" w:name="_Toc448730581"/>
      <w:r w:rsidRPr="00102570">
        <w:t>60.pants. Kultūras ministrijas tiesības</w:t>
      </w:r>
      <w:r w:rsidR="00352AA4" w:rsidRPr="00102570">
        <w:t xml:space="preserve"> uzraudzības ietvaros</w:t>
      </w:r>
      <w:bookmarkEnd w:id="79"/>
    </w:p>
    <w:p w:rsidR="007E4650" w:rsidRDefault="00927242">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 xml:space="preserve">(1) Kultūras ministrija </w:t>
      </w:r>
      <w:r w:rsidR="00842F3B" w:rsidRPr="00102570">
        <w:rPr>
          <w:rFonts w:ascii="Times New Roman" w:hAnsi="Times New Roman" w:cs="Times New Roman"/>
          <w:sz w:val="24"/>
          <w:szCs w:val="24"/>
        </w:rPr>
        <w:t>ir tiesīga</w:t>
      </w:r>
      <w:r w:rsidRPr="00102570">
        <w:rPr>
          <w:rFonts w:ascii="Times New Roman" w:hAnsi="Times New Roman" w:cs="Times New Roman"/>
          <w:sz w:val="24"/>
          <w:szCs w:val="24"/>
        </w:rPr>
        <w:t xml:space="preserve"> veikt </w:t>
      </w:r>
      <w:r w:rsidR="00AA1C34" w:rsidRPr="00102570">
        <w:rPr>
          <w:rFonts w:ascii="Times New Roman" w:hAnsi="Times New Roman" w:cs="Times New Roman"/>
          <w:sz w:val="24"/>
          <w:szCs w:val="24"/>
        </w:rPr>
        <w:t xml:space="preserve">šajā likumā un citos normatīvajos aktos noteiktos </w:t>
      </w:r>
      <w:r w:rsidRPr="00102570">
        <w:rPr>
          <w:rFonts w:ascii="Times New Roman" w:hAnsi="Times New Roman" w:cs="Times New Roman"/>
          <w:sz w:val="24"/>
          <w:szCs w:val="24"/>
        </w:rPr>
        <w:t>pasākumus, kas nepieciešami, lai nodrošinātu, ka kolektīvā pārvaldījuma organizācija izpilda</w:t>
      </w:r>
      <w:r w:rsidR="001F4E49" w:rsidRPr="00102570">
        <w:rPr>
          <w:rFonts w:ascii="Times New Roman" w:hAnsi="Times New Roman" w:cs="Times New Roman"/>
          <w:sz w:val="24"/>
          <w:szCs w:val="24"/>
        </w:rPr>
        <w:t xml:space="preserve"> šajā likumā noteiktās prasības, tai skaitā </w:t>
      </w:r>
      <w:r w:rsidR="00842F3B" w:rsidRPr="00102570">
        <w:rPr>
          <w:rFonts w:ascii="Times New Roman" w:hAnsi="Times New Roman" w:cs="Times New Roman"/>
          <w:sz w:val="24"/>
          <w:szCs w:val="24"/>
        </w:rPr>
        <w:t>tā</w:t>
      </w:r>
      <w:r w:rsidR="001F4E49" w:rsidRPr="00102570">
        <w:rPr>
          <w:rFonts w:ascii="Times New Roman" w:hAnsi="Times New Roman" w:cs="Times New Roman"/>
          <w:sz w:val="24"/>
          <w:szCs w:val="24"/>
        </w:rPr>
        <w:t xml:space="preserve"> ir tiesīga:</w:t>
      </w:r>
    </w:p>
    <w:p w:rsidR="007E4650" w:rsidRDefault="001F4E49">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1) </w:t>
      </w:r>
      <w:r w:rsidR="00287A8A" w:rsidRPr="00102570">
        <w:rPr>
          <w:rFonts w:ascii="Times New Roman" w:hAnsi="Times New Roman" w:cs="Times New Roman"/>
          <w:sz w:val="24"/>
          <w:szCs w:val="24"/>
        </w:rPr>
        <w:t xml:space="preserve">uzdot kolektīvā pārvaldījuma organizācijai </w:t>
      </w:r>
      <w:r w:rsidR="00A25065" w:rsidRPr="00102570">
        <w:rPr>
          <w:rFonts w:ascii="Times New Roman" w:hAnsi="Times New Roman" w:cs="Times New Roman"/>
          <w:sz w:val="24"/>
          <w:szCs w:val="24"/>
        </w:rPr>
        <w:t xml:space="preserve">nekavējoties vai noteiktā termiņā </w:t>
      </w:r>
      <w:r w:rsidR="00287A8A" w:rsidRPr="00102570">
        <w:rPr>
          <w:rFonts w:ascii="Times New Roman" w:hAnsi="Times New Roman" w:cs="Times New Roman"/>
          <w:sz w:val="24"/>
          <w:szCs w:val="24"/>
        </w:rPr>
        <w:t>izbeigt šā likuma pārkāpumu</w:t>
      </w:r>
      <w:r w:rsidR="00287A8A" w:rsidRPr="00102570">
        <w:rPr>
          <w:rFonts w:ascii="Times New Roman" w:hAnsi="Times New Roman" w:cs="Times New Roman"/>
        </w:rPr>
        <w:t xml:space="preserve"> </w:t>
      </w:r>
      <w:r w:rsidR="00287A8A" w:rsidRPr="00102570">
        <w:rPr>
          <w:rFonts w:ascii="Times New Roman" w:hAnsi="Times New Roman" w:cs="Times New Roman"/>
          <w:sz w:val="24"/>
          <w:szCs w:val="24"/>
        </w:rPr>
        <w:t>un veikt noteiktas darbības</w:t>
      </w:r>
      <w:r w:rsidR="00B531EA" w:rsidRPr="00102570">
        <w:rPr>
          <w:rFonts w:ascii="Times New Roman" w:hAnsi="Times New Roman" w:cs="Times New Roman"/>
          <w:sz w:val="24"/>
          <w:szCs w:val="24"/>
        </w:rPr>
        <w:t>, lai novērstu</w:t>
      </w:r>
      <w:r w:rsidR="00287A8A" w:rsidRPr="00102570">
        <w:rPr>
          <w:rFonts w:ascii="Times New Roman" w:hAnsi="Times New Roman" w:cs="Times New Roman"/>
          <w:sz w:val="24"/>
          <w:szCs w:val="24"/>
        </w:rPr>
        <w:t xml:space="preserve"> </w:t>
      </w:r>
      <w:r w:rsidR="00467D35" w:rsidRPr="00102570">
        <w:rPr>
          <w:rFonts w:ascii="Times New Roman" w:hAnsi="Times New Roman" w:cs="Times New Roman"/>
          <w:sz w:val="24"/>
          <w:szCs w:val="24"/>
        </w:rPr>
        <w:t>pārkāpuma</w:t>
      </w:r>
      <w:r w:rsidR="00B531EA" w:rsidRPr="00102570">
        <w:rPr>
          <w:rFonts w:ascii="Times New Roman" w:hAnsi="Times New Roman" w:cs="Times New Roman"/>
          <w:sz w:val="24"/>
          <w:szCs w:val="24"/>
        </w:rPr>
        <w:t xml:space="preserve"> ietekmi</w:t>
      </w:r>
      <w:r w:rsidR="00287A8A" w:rsidRPr="00102570">
        <w:rPr>
          <w:rFonts w:ascii="Times New Roman" w:hAnsi="Times New Roman" w:cs="Times New Roman"/>
          <w:sz w:val="24"/>
          <w:szCs w:val="24"/>
        </w:rPr>
        <w:t xml:space="preserve">, </w:t>
      </w:r>
      <w:r w:rsidR="00265DD0" w:rsidRPr="00102570">
        <w:rPr>
          <w:rFonts w:ascii="Times New Roman" w:hAnsi="Times New Roman" w:cs="Times New Roman"/>
          <w:sz w:val="24"/>
          <w:szCs w:val="24"/>
        </w:rPr>
        <w:t xml:space="preserve">paziņojumā </w:t>
      </w:r>
      <w:r w:rsidR="00287A8A" w:rsidRPr="00102570">
        <w:rPr>
          <w:rFonts w:ascii="Times New Roman" w:hAnsi="Times New Roman" w:cs="Times New Roman"/>
          <w:sz w:val="24"/>
          <w:szCs w:val="24"/>
        </w:rPr>
        <w:t>nosakot termiņu šo darbību izpildei;</w:t>
      </w:r>
    </w:p>
    <w:p w:rsidR="007E4650" w:rsidRDefault="00287A8A">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2) </w:t>
      </w:r>
      <w:r w:rsidR="001F4E49" w:rsidRPr="00102570">
        <w:rPr>
          <w:rFonts w:ascii="Times New Roman" w:hAnsi="Times New Roman" w:cs="Times New Roman"/>
          <w:sz w:val="24"/>
          <w:szCs w:val="24"/>
        </w:rPr>
        <w:t xml:space="preserve">pieprasīt, lai kolektīvā pārvaldījuma organizācija sniedz informāciju par savu darbību, kā arī uzrāda jebkādu tās dokumentāciju, ieskaitot noslēgtos līgumus, tiesību subjektiem sniegtās atskaites, sarakstes </w:t>
      </w:r>
      <w:r w:rsidR="00FF5C5B" w:rsidRPr="00102570">
        <w:rPr>
          <w:rFonts w:ascii="Times New Roman" w:hAnsi="Times New Roman" w:cs="Times New Roman"/>
          <w:sz w:val="24"/>
          <w:szCs w:val="24"/>
        </w:rPr>
        <w:t>dokumentāciju, biedru sapulču,</w:t>
      </w:r>
      <w:r w:rsidR="00A86CDA" w:rsidRPr="00102570">
        <w:rPr>
          <w:rFonts w:ascii="Times New Roman" w:hAnsi="Times New Roman" w:cs="Times New Roman"/>
          <w:sz w:val="24"/>
          <w:szCs w:val="24"/>
        </w:rPr>
        <w:t xml:space="preserve"> pārstāvju sapulču,</w:t>
      </w:r>
      <w:r w:rsidR="001F4E49" w:rsidRPr="00102570">
        <w:rPr>
          <w:rFonts w:ascii="Times New Roman" w:hAnsi="Times New Roman" w:cs="Times New Roman"/>
          <w:sz w:val="24"/>
          <w:szCs w:val="24"/>
        </w:rPr>
        <w:t xml:space="preserve"> valdes</w:t>
      </w:r>
      <w:r w:rsidR="00FF5C5B" w:rsidRPr="00102570">
        <w:rPr>
          <w:rFonts w:ascii="Times New Roman" w:hAnsi="Times New Roman" w:cs="Times New Roman"/>
          <w:sz w:val="24"/>
          <w:szCs w:val="24"/>
        </w:rPr>
        <w:t xml:space="preserve"> un padomes</w:t>
      </w:r>
      <w:r w:rsidR="001F4E49" w:rsidRPr="00102570">
        <w:rPr>
          <w:rFonts w:ascii="Times New Roman" w:hAnsi="Times New Roman" w:cs="Times New Roman"/>
          <w:sz w:val="24"/>
          <w:szCs w:val="24"/>
        </w:rPr>
        <w:t xml:space="preserve"> sēžu protokolus;</w:t>
      </w:r>
    </w:p>
    <w:p w:rsidR="007E4650" w:rsidRDefault="00287A8A">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3</w:t>
      </w:r>
      <w:r w:rsidR="001F4E49" w:rsidRPr="00102570">
        <w:rPr>
          <w:rFonts w:ascii="Times New Roman" w:hAnsi="Times New Roman" w:cs="Times New Roman"/>
          <w:sz w:val="24"/>
          <w:szCs w:val="24"/>
        </w:rPr>
        <w:t xml:space="preserve">) tās pārstāvja personā novērotāja statusā piedalīties kolektīvā pārvaldījuma organizāciju biedru </w:t>
      </w:r>
      <w:r w:rsidR="00C70131" w:rsidRPr="00102570">
        <w:rPr>
          <w:rFonts w:ascii="Times New Roman" w:hAnsi="Times New Roman" w:cs="Times New Roman"/>
          <w:sz w:val="24"/>
          <w:szCs w:val="24"/>
        </w:rPr>
        <w:t>un</w:t>
      </w:r>
      <w:r w:rsidR="00A86CDA" w:rsidRPr="00102570">
        <w:rPr>
          <w:rFonts w:ascii="Times New Roman" w:hAnsi="Times New Roman" w:cs="Times New Roman"/>
          <w:sz w:val="24"/>
          <w:szCs w:val="24"/>
        </w:rPr>
        <w:t xml:space="preserve"> pārstāvju </w:t>
      </w:r>
      <w:r w:rsidR="001F4E49" w:rsidRPr="00102570">
        <w:rPr>
          <w:rFonts w:ascii="Times New Roman" w:hAnsi="Times New Roman" w:cs="Times New Roman"/>
          <w:sz w:val="24"/>
          <w:szCs w:val="24"/>
        </w:rPr>
        <w:t>sapulcēs, valdes un padomes sēdēs;</w:t>
      </w:r>
    </w:p>
    <w:p w:rsidR="007E4650" w:rsidRDefault="00287A8A">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4</w:t>
      </w:r>
      <w:r w:rsidR="001F4E49" w:rsidRPr="00102570">
        <w:rPr>
          <w:rFonts w:ascii="Times New Roman" w:hAnsi="Times New Roman" w:cs="Times New Roman"/>
          <w:sz w:val="24"/>
          <w:szCs w:val="24"/>
        </w:rPr>
        <w:t>)</w:t>
      </w:r>
      <w:r w:rsidR="00790C94" w:rsidRPr="00102570">
        <w:rPr>
          <w:rFonts w:ascii="Times New Roman" w:hAnsi="Times New Roman" w:cs="Times New Roman"/>
          <w:sz w:val="24"/>
          <w:szCs w:val="24"/>
        </w:rPr>
        <w:t> uzraudzības veikšanai piesaistīt zvērinātus revidentus.</w:t>
      </w:r>
    </w:p>
    <w:p w:rsidR="007E4650" w:rsidRDefault="0008760E">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 xml:space="preserve"> </w:t>
      </w:r>
      <w:r w:rsidR="00485D22" w:rsidRPr="00102570">
        <w:rPr>
          <w:rFonts w:ascii="Times New Roman" w:hAnsi="Times New Roman" w:cs="Times New Roman"/>
          <w:sz w:val="24"/>
          <w:szCs w:val="24"/>
        </w:rPr>
        <w:t>(</w:t>
      </w:r>
      <w:r w:rsidRPr="00102570">
        <w:rPr>
          <w:rFonts w:ascii="Times New Roman" w:hAnsi="Times New Roman" w:cs="Times New Roman"/>
          <w:sz w:val="24"/>
          <w:szCs w:val="24"/>
        </w:rPr>
        <w:t>2</w:t>
      </w:r>
      <w:r w:rsidR="00485D22" w:rsidRPr="00102570">
        <w:rPr>
          <w:rFonts w:ascii="Times New Roman" w:hAnsi="Times New Roman" w:cs="Times New Roman"/>
          <w:sz w:val="24"/>
          <w:szCs w:val="24"/>
        </w:rPr>
        <w:t>) Kolektīvā pārvaldījuma organizācijai ir pienākums:</w:t>
      </w:r>
    </w:p>
    <w:p w:rsidR="007E4650" w:rsidRDefault="00485D22">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1)</w:t>
      </w:r>
      <w:r w:rsidR="002E4F82" w:rsidRPr="00102570">
        <w:rPr>
          <w:rFonts w:ascii="Times New Roman" w:hAnsi="Times New Roman" w:cs="Times New Roman"/>
          <w:sz w:val="24"/>
          <w:szCs w:val="24"/>
        </w:rPr>
        <w:t> </w:t>
      </w:r>
      <w:r w:rsidR="00B22B2B" w:rsidRPr="00102570">
        <w:rPr>
          <w:rFonts w:ascii="Times New Roman" w:hAnsi="Times New Roman" w:cs="Times New Roman"/>
          <w:sz w:val="24"/>
          <w:szCs w:val="24"/>
        </w:rPr>
        <w:t>izbeigt šā likuma pārkāpumu</w:t>
      </w:r>
      <w:r w:rsidR="00B22B2B" w:rsidRPr="00102570">
        <w:rPr>
          <w:rFonts w:ascii="Times New Roman" w:hAnsi="Times New Roman" w:cs="Times New Roman"/>
        </w:rPr>
        <w:t xml:space="preserve"> </w:t>
      </w:r>
      <w:r w:rsidR="00B22B2B" w:rsidRPr="00102570">
        <w:rPr>
          <w:rFonts w:ascii="Times New Roman" w:hAnsi="Times New Roman" w:cs="Times New Roman"/>
          <w:sz w:val="24"/>
          <w:szCs w:val="24"/>
        </w:rPr>
        <w:t xml:space="preserve">un veikt Kultūras ministrijas </w:t>
      </w:r>
      <w:r w:rsidR="000C7C25" w:rsidRPr="00102570">
        <w:rPr>
          <w:rFonts w:ascii="Times New Roman" w:hAnsi="Times New Roman" w:cs="Times New Roman"/>
          <w:sz w:val="24"/>
          <w:szCs w:val="24"/>
        </w:rPr>
        <w:t>noteiktā</w:t>
      </w:r>
      <w:r w:rsidR="00B22B2B" w:rsidRPr="00102570">
        <w:rPr>
          <w:rFonts w:ascii="Times New Roman" w:hAnsi="Times New Roman" w:cs="Times New Roman"/>
          <w:sz w:val="24"/>
          <w:szCs w:val="24"/>
        </w:rPr>
        <w:t>s darbības</w:t>
      </w:r>
      <w:r w:rsidR="00A25065" w:rsidRPr="00102570">
        <w:rPr>
          <w:rFonts w:ascii="Times New Roman" w:hAnsi="Times New Roman" w:cs="Times New Roman"/>
          <w:sz w:val="24"/>
          <w:szCs w:val="24"/>
        </w:rPr>
        <w:t>, lai novērstu</w:t>
      </w:r>
      <w:r w:rsidR="00B22B2B" w:rsidRPr="00102570">
        <w:rPr>
          <w:rFonts w:ascii="Times New Roman" w:hAnsi="Times New Roman" w:cs="Times New Roman"/>
          <w:sz w:val="24"/>
          <w:szCs w:val="24"/>
        </w:rPr>
        <w:t xml:space="preserve"> </w:t>
      </w:r>
      <w:r w:rsidR="0009157F" w:rsidRPr="00102570">
        <w:rPr>
          <w:rFonts w:ascii="Times New Roman" w:hAnsi="Times New Roman" w:cs="Times New Roman"/>
          <w:sz w:val="24"/>
          <w:szCs w:val="24"/>
        </w:rPr>
        <w:t>pārkāpuma</w:t>
      </w:r>
      <w:r w:rsidR="002B091C" w:rsidRPr="00102570">
        <w:rPr>
          <w:rFonts w:ascii="Times New Roman" w:hAnsi="Times New Roman" w:cs="Times New Roman"/>
          <w:sz w:val="24"/>
          <w:szCs w:val="24"/>
        </w:rPr>
        <w:t xml:space="preserve"> ietekmi</w:t>
      </w:r>
      <w:r w:rsidR="00A25065" w:rsidRPr="00102570">
        <w:rPr>
          <w:rFonts w:ascii="Times New Roman" w:hAnsi="Times New Roman" w:cs="Times New Roman"/>
          <w:sz w:val="24"/>
          <w:szCs w:val="24"/>
        </w:rPr>
        <w:t>,</w:t>
      </w:r>
      <w:r w:rsidR="00B22B2B" w:rsidRPr="00102570">
        <w:rPr>
          <w:rFonts w:ascii="Times New Roman" w:hAnsi="Times New Roman" w:cs="Times New Roman"/>
          <w:sz w:val="24"/>
          <w:szCs w:val="24"/>
        </w:rPr>
        <w:t xml:space="preserve"> Kultūras ministrijas noteiktajā termiņā;</w:t>
      </w:r>
    </w:p>
    <w:p w:rsidR="007E4650" w:rsidRDefault="00B22B2B">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2) </w:t>
      </w:r>
      <w:r w:rsidR="00485D22" w:rsidRPr="00102570">
        <w:rPr>
          <w:rFonts w:ascii="Times New Roman" w:hAnsi="Times New Roman" w:cs="Times New Roman"/>
          <w:sz w:val="24"/>
          <w:szCs w:val="24"/>
        </w:rPr>
        <w:t>sniegt Kultūras ministrijai tās pieprasīto informāciju nekavējoties, bet ne vēlāk kā 15 dienu laikā pēc pieprasījuma saņemšanas, ja attiecīgajā pieprasījumā nav norādīts garāks informācijas sniegšanas termiņš</w:t>
      </w:r>
      <w:r w:rsidR="000C7C25" w:rsidRPr="00102570">
        <w:rPr>
          <w:rFonts w:ascii="Times New Roman" w:hAnsi="Times New Roman" w:cs="Times New Roman"/>
          <w:sz w:val="24"/>
          <w:szCs w:val="24"/>
        </w:rPr>
        <w:t xml:space="preserve"> vai </w:t>
      </w:r>
      <w:r w:rsidR="0066449C" w:rsidRPr="00102570">
        <w:rPr>
          <w:rFonts w:ascii="Times New Roman" w:hAnsi="Times New Roman" w:cs="Times New Roman"/>
          <w:sz w:val="24"/>
          <w:szCs w:val="24"/>
        </w:rPr>
        <w:t>tas</w:t>
      </w:r>
      <w:r w:rsidR="00AA5ACD" w:rsidRPr="00102570">
        <w:rPr>
          <w:rFonts w:ascii="Times New Roman" w:hAnsi="Times New Roman" w:cs="Times New Roman"/>
          <w:sz w:val="24"/>
          <w:szCs w:val="24"/>
        </w:rPr>
        <w:t xml:space="preserve"> nav noteikts saskaņā ar šā panta trešo daļu</w:t>
      </w:r>
      <w:r w:rsidR="00485D22" w:rsidRPr="00102570">
        <w:rPr>
          <w:rFonts w:ascii="Times New Roman" w:hAnsi="Times New Roman" w:cs="Times New Roman"/>
          <w:sz w:val="24"/>
          <w:szCs w:val="24"/>
        </w:rPr>
        <w:t>;</w:t>
      </w:r>
    </w:p>
    <w:p w:rsidR="007E4650" w:rsidRDefault="005C38C6">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3</w:t>
      </w:r>
      <w:r w:rsidR="00485D22" w:rsidRPr="00102570">
        <w:rPr>
          <w:rFonts w:ascii="Times New Roman" w:hAnsi="Times New Roman" w:cs="Times New Roman"/>
          <w:sz w:val="24"/>
          <w:szCs w:val="24"/>
        </w:rPr>
        <w:t>)</w:t>
      </w:r>
      <w:r w:rsidR="002E4F82" w:rsidRPr="00102570">
        <w:rPr>
          <w:rFonts w:ascii="Times New Roman" w:hAnsi="Times New Roman" w:cs="Times New Roman"/>
          <w:sz w:val="24"/>
          <w:szCs w:val="24"/>
        </w:rPr>
        <w:t> </w:t>
      </w:r>
      <w:r w:rsidR="00485D22" w:rsidRPr="00102570">
        <w:rPr>
          <w:rFonts w:ascii="Times New Roman" w:hAnsi="Times New Roman" w:cs="Times New Roman"/>
          <w:sz w:val="24"/>
          <w:szCs w:val="24"/>
        </w:rPr>
        <w:t xml:space="preserve">informēt Kultūras ministriju par organizācijas biedru </w:t>
      </w:r>
      <w:r w:rsidR="00C70131" w:rsidRPr="00102570">
        <w:rPr>
          <w:rFonts w:ascii="Times New Roman" w:hAnsi="Times New Roman" w:cs="Times New Roman"/>
          <w:sz w:val="24"/>
          <w:szCs w:val="24"/>
        </w:rPr>
        <w:t>un</w:t>
      </w:r>
      <w:r w:rsidR="00706AC1" w:rsidRPr="00102570">
        <w:rPr>
          <w:rFonts w:ascii="Times New Roman" w:hAnsi="Times New Roman" w:cs="Times New Roman"/>
          <w:sz w:val="24"/>
          <w:szCs w:val="24"/>
        </w:rPr>
        <w:t xml:space="preserve"> pārstāvju </w:t>
      </w:r>
      <w:r w:rsidR="00485D22" w:rsidRPr="00102570">
        <w:rPr>
          <w:rFonts w:ascii="Times New Roman" w:hAnsi="Times New Roman" w:cs="Times New Roman"/>
          <w:sz w:val="24"/>
          <w:szCs w:val="24"/>
        </w:rPr>
        <w:t xml:space="preserve">sapulces valdes </w:t>
      </w:r>
      <w:r w:rsidR="00C70131" w:rsidRPr="00102570">
        <w:rPr>
          <w:rFonts w:ascii="Times New Roman" w:hAnsi="Times New Roman" w:cs="Times New Roman"/>
          <w:sz w:val="24"/>
          <w:szCs w:val="24"/>
        </w:rPr>
        <w:t>un</w:t>
      </w:r>
      <w:r w:rsidR="00485D22" w:rsidRPr="00102570">
        <w:rPr>
          <w:rFonts w:ascii="Times New Roman" w:hAnsi="Times New Roman" w:cs="Times New Roman"/>
          <w:sz w:val="24"/>
          <w:szCs w:val="24"/>
        </w:rPr>
        <w:t xml:space="preserve"> padomes sēdes norises datumu un laiku vismaz septiņas dienas iepriekš</w:t>
      </w:r>
      <w:r w:rsidR="00C70131" w:rsidRPr="00102570">
        <w:rPr>
          <w:rFonts w:ascii="Times New Roman" w:hAnsi="Times New Roman" w:cs="Times New Roman"/>
          <w:sz w:val="24"/>
          <w:szCs w:val="24"/>
        </w:rPr>
        <w:t>, bet, ja objektīvu iemeslu dēļ valdes sēdes</w:t>
      </w:r>
      <w:r w:rsidR="00756CEA" w:rsidRPr="00102570">
        <w:rPr>
          <w:rFonts w:ascii="Times New Roman" w:hAnsi="Times New Roman" w:cs="Times New Roman"/>
          <w:sz w:val="24"/>
          <w:szCs w:val="24"/>
        </w:rPr>
        <w:t xml:space="preserve"> norises</w:t>
      </w:r>
      <w:r w:rsidR="00C70131" w:rsidRPr="00102570">
        <w:rPr>
          <w:rFonts w:ascii="Times New Roman" w:hAnsi="Times New Roman" w:cs="Times New Roman"/>
          <w:sz w:val="24"/>
          <w:szCs w:val="24"/>
        </w:rPr>
        <w:t xml:space="preserve"> datums nav minētajā termiņā zināms</w:t>
      </w:r>
      <w:r w:rsidR="00756CEA" w:rsidRPr="00102570">
        <w:rPr>
          <w:rFonts w:ascii="Times New Roman" w:hAnsi="Times New Roman" w:cs="Times New Roman"/>
          <w:sz w:val="24"/>
          <w:szCs w:val="24"/>
        </w:rPr>
        <w:t>,</w:t>
      </w:r>
      <w:r w:rsidR="00C70131" w:rsidRPr="00102570">
        <w:rPr>
          <w:rFonts w:ascii="Times New Roman" w:hAnsi="Times New Roman" w:cs="Times New Roman"/>
          <w:sz w:val="24"/>
          <w:szCs w:val="24"/>
        </w:rPr>
        <w:t xml:space="preserve"> – tiklīdz</w:t>
      </w:r>
      <w:r w:rsidR="00667F58" w:rsidRPr="00102570">
        <w:rPr>
          <w:rFonts w:ascii="Times New Roman" w:hAnsi="Times New Roman" w:cs="Times New Roman"/>
          <w:sz w:val="24"/>
          <w:szCs w:val="24"/>
        </w:rPr>
        <w:t xml:space="preserve"> tas </w:t>
      </w:r>
      <w:r w:rsidR="00C70131" w:rsidRPr="00102570">
        <w:rPr>
          <w:rFonts w:ascii="Times New Roman" w:hAnsi="Times New Roman" w:cs="Times New Roman"/>
          <w:sz w:val="24"/>
          <w:szCs w:val="24"/>
        </w:rPr>
        <w:t xml:space="preserve">ir zināms, bet ne vēlāk kā vienu dienu </w:t>
      </w:r>
      <w:r w:rsidR="00667F58" w:rsidRPr="00102570">
        <w:rPr>
          <w:rFonts w:ascii="Times New Roman" w:hAnsi="Times New Roman" w:cs="Times New Roman"/>
          <w:sz w:val="24"/>
          <w:szCs w:val="24"/>
        </w:rPr>
        <w:t>pirms valde</w:t>
      </w:r>
      <w:r w:rsidR="00756CEA" w:rsidRPr="00102570">
        <w:rPr>
          <w:rFonts w:ascii="Times New Roman" w:hAnsi="Times New Roman" w:cs="Times New Roman"/>
          <w:sz w:val="24"/>
          <w:szCs w:val="24"/>
        </w:rPr>
        <w:t>s sēdes</w:t>
      </w:r>
      <w:r w:rsidR="00407018" w:rsidRPr="00102570">
        <w:rPr>
          <w:rFonts w:ascii="Times New Roman" w:hAnsi="Times New Roman" w:cs="Times New Roman"/>
          <w:sz w:val="24"/>
          <w:szCs w:val="24"/>
        </w:rPr>
        <w:t>;</w:t>
      </w:r>
    </w:p>
    <w:p w:rsidR="007E4650" w:rsidRDefault="00756CEA">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4) nodrošināt Kultūras ministrijas pārstāvim iespēju piedalīties biedru un pārstāvju sapulcēs, izmantojot elektroniskos saziņas līdzekļus;</w:t>
      </w:r>
    </w:p>
    <w:p w:rsidR="007E4650" w:rsidRDefault="00756CEA">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5</w:t>
      </w:r>
      <w:r w:rsidR="00407018" w:rsidRPr="00102570">
        <w:rPr>
          <w:rFonts w:ascii="Times New Roman" w:hAnsi="Times New Roman" w:cs="Times New Roman"/>
          <w:sz w:val="24"/>
          <w:szCs w:val="24"/>
        </w:rPr>
        <w:t>) sadarboties, tai skaitā sniegt visu nepieciešamo informāciju, ar šā panta pirmās daļas 3.punktā minētajiem zvērinātiem revidentiem.</w:t>
      </w:r>
    </w:p>
    <w:p w:rsidR="007E4650" w:rsidRDefault="008C29CD">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 xml:space="preserve">(3) Ja saskaņā ar šā panta pirmās daļas </w:t>
      </w:r>
      <w:r w:rsidR="00750314" w:rsidRPr="00102570">
        <w:rPr>
          <w:rFonts w:ascii="Times New Roman" w:hAnsi="Times New Roman" w:cs="Times New Roman"/>
          <w:sz w:val="24"/>
          <w:szCs w:val="24"/>
        </w:rPr>
        <w:t>2</w:t>
      </w:r>
      <w:r w:rsidRPr="00102570">
        <w:rPr>
          <w:rFonts w:ascii="Times New Roman" w:hAnsi="Times New Roman" w:cs="Times New Roman"/>
          <w:sz w:val="24"/>
          <w:szCs w:val="24"/>
        </w:rPr>
        <w:t xml:space="preserve">.punktu tiek pieprasīta informācija, kuras sagatavošanai nepieciešams īpašs apkopošanas vai analīzes darbs, un kolektīvā pārvaldījuma organizācija objektīvu iemeslu dēļ nevar pieprasīto informāciju sagatavot minētajā termiņā, </w:t>
      </w:r>
      <w:r w:rsidR="002057E5" w:rsidRPr="00102570">
        <w:rPr>
          <w:rFonts w:ascii="Times New Roman" w:hAnsi="Times New Roman" w:cs="Times New Roman"/>
          <w:sz w:val="24"/>
          <w:szCs w:val="24"/>
        </w:rPr>
        <w:t>tā</w:t>
      </w:r>
      <w:r w:rsidRPr="00102570">
        <w:rPr>
          <w:rFonts w:ascii="Times New Roman" w:hAnsi="Times New Roman" w:cs="Times New Roman"/>
          <w:sz w:val="24"/>
          <w:szCs w:val="24"/>
        </w:rPr>
        <w:t xml:space="preserve"> par to </w:t>
      </w:r>
      <w:r w:rsidR="002057E5" w:rsidRPr="00102570">
        <w:rPr>
          <w:rFonts w:ascii="Times New Roman" w:hAnsi="Times New Roman" w:cs="Times New Roman"/>
          <w:sz w:val="24"/>
          <w:szCs w:val="24"/>
        </w:rPr>
        <w:t>rakstveidā paziņo Kultūras ministrijai</w:t>
      </w:r>
      <w:r w:rsidRPr="00102570">
        <w:rPr>
          <w:rFonts w:ascii="Times New Roman" w:hAnsi="Times New Roman" w:cs="Times New Roman"/>
          <w:sz w:val="24"/>
          <w:szCs w:val="24"/>
        </w:rPr>
        <w:t xml:space="preserve">, norādot šos iemeslus un datumu, kad informācija </w:t>
      </w:r>
      <w:r w:rsidR="00AA5ACD" w:rsidRPr="00102570">
        <w:rPr>
          <w:rFonts w:ascii="Times New Roman" w:hAnsi="Times New Roman" w:cs="Times New Roman"/>
          <w:sz w:val="24"/>
          <w:szCs w:val="24"/>
        </w:rPr>
        <w:t xml:space="preserve">tiks </w:t>
      </w:r>
      <w:r w:rsidRPr="00102570">
        <w:rPr>
          <w:rFonts w:ascii="Times New Roman" w:hAnsi="Times New Roman" w:cs="Times New Roman"/>
          <w:sz w:val="24"/>
          <w:szCs w:val="24"/>
        </w:rPr>
        <w:t xml:space="preserve">sniegta. </w:t>
      </w:r>
      <w:r w:rsidR="002057E5" w:rsidRPr="00102570">
        <w:rPr>
          <w:rFonts w:ascii="Times New Roman" w:hAnsi="Times New Roman" w:cs="Times New Roman"/>
          <w:sz w:val="24"/>
          <w:szCs w:val="24"/>
        </w:rPr>
        <w:t>Kultūras ministrija</w:t>
      </w:r>
      <w:r w:rsidRPr="00102570">
        <w:rPr>
          <w:rFonts w:ascii="Times New Roman" w:hAnsi="Times New Roman" w:cs="Times New Roman"/>
          <w:sz w:val="24"/>
          <w:szCs w:val="24"/>
        </w:rPr>
        <w:t xml:space="preserve">, ņemot vērā minēto paziņojumu, </w:t>
      </w:r>
      <w:r w:rsidR="00AA5ACD" w:rsidRPr="00102570">
        <w:rPr>
          <w:rFonts w:ascii="Times New Roman" w:hAnsi="Times New Roman" w:cs="Times New Roman"/>
          <w:sz w:val="24"/>
          <w:szCs w:val="24"/>
        </w:rPr>
        <w:t xml:space="preserve">var noteikt citu informācijas </w:t>
      </w:r>
      <w:r w:rsidRPr="00102570">
        <w:rPr>
          <w:rFonts w:ascii="Times New Roman" w:hAnsi="Times New Roman" w:cs="Times New Roman"/>
          <w:sz w:val="24"/>
          <w:szCs w:val="24"/>
        </w:rPr>
        <w:t>sniegšanas termiņu.</w:t>
      </w:r>
    </w:p>
    <w:p w:rsidR="007E4650" w:rsidRDefault="00485D22">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w:t>
      </w:r>
      <w:r w:rsidR="002057E5" w:rsidRPr="00102570">
        <w:rPr>
          <w:rFonts w:ascii="Times New Roman" w:hAnsi="Times New Roman" w:cs="Times New Roman"/>
          <w:sz w:val="24"/>
          <w:szCs w:val="24"/>
        </w:rPr>
        <w:t>4</w:t>
      </w:r>
      <w:r w:rsidRPr="00102570">
        <w:rPr>
          <w:rFonts w:ascii="Times New Roman" w:hAnsi="Times New Roman" w:cs="Times New Roman"/>
          <w:sz w:val="24"/>
          <w:szCs w:val="24"/>
        </w:rPr>
        <w:t>) Kolektīvā pārvaldījuma organizācija ir tiesīga nesniegt Kultūras ministrijai tās pieprasīto informāciju vai neļaut Kultūras ministrijas pārstāvim valdes vai padomes sēdē piedalīties to jautājumu izskatīšanā, kuri tieši attiecas uz iespējamo vai uzsākto tiesvedību vai līgumu slēgšanu ar Kultūras ministriju vai tās padotības iestādi.</w:t>
      </w:r>
    </w:p>
    <w:p w:rsidR="007E4650" w:rsidRDefault="0008760E">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w:t>
      </w:r>
      <w:r w:rsidR="002057E5" w:rsidRPr="00102570">
        <w:rPr>
          <w:rFonts w:ascii="Times New Roman" w:hAnsi="Times New Roman" w:cs="Times New Roman"/>
          <w:sz w:val="24"/>
          <w:szCs w:val="24"/>
        </w:rPr>
        <w:t>5</w:t>
      </w:r>
      <w:r w:rsidRPr="00102570">
        <w:rPr>
          <w:rFonts w:ascii="Times New Roman" w:hAnsi="Times New Roman" w:cs="Times New Roman"/>
          <w:sz w:val="24"/>
          <w:szCs w:val="24"/>
        </w:rPr>
        <w:t>) Kultūras ministrija var aizliegt organizācijai turpināt darbību, ja:</w:t>
      </w:r>
    </w:p>
    <w:p w:rsidR="007E4650" w:rsidRDefault="0008760E">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 xml:space="preserve">1) organizācija veic mantisko tiesību kolektīvo pārvaldījumu bez tam nepieciešamās atļaujas; </w:t>
      </w:r>
    </w:p>
    <w:p w:rsidR="007E4650" w:rsidRDefault="0008760E">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2) kolektīvā pārvaldījuma</w:t>
      </w:r>
      <w:r w:rsidR="00B60022" w:rsidRPr="00102570">
        <w:rPr>
          <w:rFonts w:ascii="Times New Roman" w:hAnsi="Times New Roman" w:cs="Times New Roman"/>
          <w:sz w:val="24"/>
          <w:szCs w:val="24"/>
        </w:rPr>
        <w:t xml:space="preserve"> organizācija</w:t>
      </w:r>
      <w:r w:rsidRPr="00102570">
        <w:rPr>
          <w:rFonts w:ascii="Times New Roman" w:hAnsi="Times New Roman" w:cs="Times New Roman"/>
          <w:sz w:val="24"/>
          <w:szCs w:val="24"/>
        </w:rPr>
        <w:t xml:space="preserve"> </w:t>
      </w:r>
      <w:r w:rsidR="00265DD0" w:rsidRPr="00102570">
        <w:rPr>
          <w:rFonts w:ascii="Times New Roman" w:hAnsi="Times New Roman" w:cs="Times New Roman"/>
          <w:sz w:val="24"/>
          <w:szCs w:val="24"/>
        </w:rPr>
        <w:t>pēc Kultūras ministrijas paziņojuma saņemšanas neizbeidz šā likuma pārkāpumu vai</w:t>
      </w:r>
      <w:r w:rsidR="00265DD0" w:rsidRPr="00102570">
        <w:rPr>
          <w:rFonts w:ascii="Times New Roman" w:hAnsi="Times New Roman" w:cs="Times New Roman"/>
        </w:rPr>
        <w:t xml:space="preserve"> </w:t>
      </w:r>
      <w:r w:rsidR="00265DD0" w:rsidRPr="00102570">
        <w:rPr>
          <w:rFonts w:ascii="Times New Roman" w:hAnsi="Times New Roman" w:cs="Times New Roman"/>
          <w:sz w:val="24"/>
          <w:szCs w:val="24"/>
        </w:rPr>
        <w:t>neveic Kultūras ministrijas noteiktās darbības</w:t>
      </w:r>
      <w:r w:rsidR="007F1713" w:rsidRPr="00102570">
        <w:rPr>
          <w:rFonts w:ascii="Times New Roman" w:hAnsi="Times New Roman" w:cs="Times New Roman"/>
          <w:sz w:val="24"/>
          <w:szCs w:val="24"/>
        </w:rPr>
        <w:t>, lai novērstu</w:t>
      </w:r>
      <w:r w:rsidR="00265DD0" w:rsidRPr="00102570">
        <w:rPr>
          <w:rFonts w:ascii="Times New Roman" w:hAnsi="Times New Roman" w:cs="Times New Roman"/>
          <w:sz w:val="24"/>
          <w:szCs w:val="24"/>
        </w:rPr>
        <w:t xml:space="preserve"> pārkāpuma</w:t>
      </w:r>
      <w:r w:rsidR="007F1713" w:rsidRPr="00102570">
        <w:rPr>
          <w:rFonts w:ascii="Times New Roman" w:hAnsi="Times New Roman" w:cs="Times New Roman"/>
          <w:sz w:val="24"/>
          <w:szCs w:val="24"/>
        </w:rPr>
        <w:t xml:space="preserve"> ietekmi,</w:t>
      </w:r>
      <w:r w:rsidR="00265DD0" w:rsidRPr="00102570">
        <w:rPr>
          <w:rFonts w:ascii="Times New Roman" w:hAnsi="Times New Roman" w:cs="Times New Roman"/>
          <w:sz w:val="24"/>
          <w:szCs w:val="24"/>
        </w:rPr>
        <w:t xml:space="preserve"> paziņojumā noteiktajā termiņā, vai gada laikā</w:t>
      </w:r>
      <w:r w:rsidR="00806BB3" w:rsidRPr="00102570">
        <w:rPr>
          <w:rFonts w:ascii="Times New Roman" w:hAnsi="Times New Roman" w:cs="Times New Roman"/>
          <w:sz w:val="24"/>
          <w:szCs w:val="24"/>
        </w:rPr>
        <w:t>,</w:t>
      </w:r>
      <w:r w:rsidR="00265DD0" w:rsidRPr="00102570">
        <w:rPr>
          <w:rFonts w:ascii="Times New Roman" w:hAnsi="Times New Roman" w:cs="Times New Roman"/>
          <w:sz w:val="24"/>
          <w:szCs w:val="24"/>
        </w:rPr>
        <w:t xml:space="preserve"> kopš saņemts iepriekšējais Kultūras ministrijas paziņojums</w:t>
      </w:r>
      <w:r w:rsidR="00806BB3" w:rsidRPr="00102570">
        <w:rPr>
          <w:rFonts w:ascii="Times New Roman" w:hAnsi="Times New Roman" w:cs="Times New Roman"/>
          <w:sz w:val="24"/>
          <w:szCs w:val="24"/>
        </w:rPr>
        <w:t>,</w:t>
      </w:r>
      <w:r w:rsidR="00265DD0" w:rsidRPr="00102570">
        <w:rPr>
          <w:rFonts w:ascii="Times New Roman" w:hAnsi="Times New Roman" w:cs="Times New Roman"/>
          <w:sz w:val="24"/>
          <w:szCs w:val="24"/>
        </w:rPr>
        <w:t xml:space="preserve"> atkārtoti izdara šā likuma pārkāpumu</w:t>
      </w:r>
      <w:r w:rsidRPr="00102570">
        <w:rPr>
          <w:rFonts w:ascii="Times New Roman" w:hAnsi="Times New Roman" w:cs="Times New Roman"/>
          <w:sz w:val="24"/>
          <w:szCs w:val="24"/>
        </w:rPr>
        <w:t>.</w:t>
      </w:r>
    </w:p>
    <w:p w:rsidR="007E4650" w:rsidRDefault="00CA2739">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(6) Ja ir pamats uzskatīt, ka kole</w:t>
      </w:r>
      <w:r w:rsidR="0027204B" w:rsidRPr="00102570">
        <w:rPr>
          <w:rFonts w:ascii="Times New Roman" w:hAnsi="Times New Roman" w:cs="Times New Roman"/>
          <w:sz w:val="24"/>
          <w:szCs w:val="24"/>
        </w:rPr>
        <w:t>ktīvā pārvaldījuma organizācija pārkāpusi šo likum</w:t>
      </w:r>
      <w:r w:rsidR="00E34C3B" w:rsidRPr="00102570">
        <w:rPr>
          <w:rFonts w:ascii="Times New Roman" w:hAnsi="Times New Roman" w:cs="Times New Roman"/>
          <w:sz w:val="24"/>
          <w:szCs w:val="24"/>
        </w:rPr>
        <w:t>u vai nav veikusi</w:t>
      </w:r>
      <w:r w:rsidRPr="00102570">
        <w:rPr>
          <w:rFonts w:ascii="Times New Roman" w:hAnsi="Times New Roman" w:cs="Times New Roman"/>
          <w:sz w:val="24"/>
          <w:szCs w:val="24"/>
        </w:rPr>
        <w:t xml:space="preserve"> </w:t>
      </w:r>
      <w:r w:rsidR="00E34C3B" w:rsidRPr="00102570">
        <w:rPr>
          <w:rFonts w:ascii="Times New Roman" w:hAnsi="Times New Roman" w:cs="Times New Roman"/>
          <w:sz w:val="24"/>
          <w:szCs w:val="24"/>
        </w:rPr>
        <w:t>Kultūras ministrijas noteiktās darbības</w:t>
      </w:r>
      <w:r w:rsidR="007F1713" w:rsidRPr="00102570">
        <w:rPr>
          <w:rFonts w:ascii="Times New Roman" w:hAnsi="Times New Roman" w:cs="Times New Roman"/>
          <w:sz w:val="24"/>
          <w:szCs w:val="24"/>
        </w:rPr>
        <w:t>, lai novērstu</w:t>
      </w:r>
      <w:r w:rsidR="00E34C3B" w:rsidRPr="00102570">
        <w:rPr>
          <w:rFonts w:ascii="Times New Roman" w:hAnsi="Times New Roman" w:cs="Times New Roman"/>
          <w:sz w:val="24"/>
          <w:szCs w:val="24"/>
        </w:rPr>
        <w:t xml:space="preserve"> pārkāpuma</w:t>
      </w:r>
      <w:r w:rsidR="007F1713" w:rsidRPr="00102570">
        <w:rPr>
          <w:rFonts w:ascii="Times New Roman" w:hAnsi="Times New Roman" w:cs="Times New Roman"/>
          <w:sz w:val="24"/>
          <w:szCs w:val="24"/>
        </w:rPr>
        <w:t xml:space="preserve"> ietekmi,</w:t>
      </w:r>
      <w:r w:rsidR="00E34C3B" w:rsidRPr="00102570">
        <w:rPr>
          <w:rFonts w:ascii="Times New Roman" w:hAnsi="Times New Roman" w:cs="Times New Roman"/>
          <w:sz w:val="24"/>
          <w:szCs w:val="24"/>
        </w:rPr>
        <w:t xml:space="preserve"> </w:t>
      </w:r>
      <w:r w:rsidRPr="00102570">
        <w:rPr>
          <w:rFonts w:ascii="Times New Roman" w:hAnsi="Times New Roman" w:cs="Times New Roman"/>
          <w:sz w:val="24"/>
          <w:szCs w:val="24"/>
        </w:rPr>
        <w:t>valde</w:t>
      </w:r>
      <w:r w:rsidR="00E34C3B" w:rsidRPr="00102570">
        <w:rPr>
          <w:rFonts w:ascii="Times New Roman" w:hAnsi="Times New Roman" w:cs="Times New Roman"/>
          <w:sz w:val="24"/>
          <w:szCs w:val="24"/>
        </w:rPr>
        <w:t>s</w:t>
      </w:r>
      <w:r w:rsidR="00265DD0" w:rsidRPr="00102570">
        <w:rPr>
          <w:rFonts w:ascii="Times New Roman" w:hAnsi="Times New Roman" w:cs="Times New Roman"/>
          <w:sz w:val="24"/>
          <w:szCs w:val="24"/>
        </w:rPr>
        <w:t xml:space="preserve"> vai tās atsevišķu locekļu</w:t>
      </w:r>
      <w:r w:rsidR="00E34C3B" w:rsidRPr="00102570">
        <w:rPr>
          <w:rFonts w:ascii="Times New Roman" w:hAnsi="Times New Roman" w:cs="Times New Roman"/>
          <w:sz w:val="24"/>
          <w:szCs w:val="24"/>
        </w:rPr>
        <w:t xml:space="preserve"> apzinātas darbības rezultātā, Kultūras ministrija var noteikt termiņu, līdz kuram biedru sapulcei vai padomei jāievēl jauna valde. Līdz jaunas valdes ievēlēšanai </w:t>
      </w:r>
      <w:r w:rsidR="00E34C3B" w:rsidRPr="00102570">
        <w:rPr>
          <w:rFonts w:ascii="Times New Roman" w:hAnsi="Times New Roman" w:cs="Times New Roman"/>
          <w:sz w:val="24"/>
          <w:szCs w:val="24"/>
        </w:rPr>
        <w:lastRenderedPageBreak/>
        <w:t>Kultūras ministrija var</w:t>
      </w:r>
      <w:r w:rsidR="00265DD0" w:rsidRPr="00102570">
        <w:rPr>
          <w:rFonts w:ascii="Times New Roman" w:hAnsi="Times New Roman" w:cs="Times New Roman"/>
          <w:sz w:val="24"/>
          <w:szCs w:val="24"/>
        </w:rPr>
        <w:t xml:space="preserve"> apturēt valdes darbību un</w:t>
      </w:r>
      <w:r w:rsidR="00E34C3B" w:rsidRPr="00102570">
        <w:rPr>
          <w:rFonts w:ascii="Times New Roman" w:hAnsi="Times New Roman" w:cs="Times New Roman"/>
          <w:sz w:val="24"/>
          <w:szCs w:val="24"/>
        </w:rPr>
        <w:t xml:space="preserve"> uzdot</w:t>
      </w:r>
      <w:r w:rsidR="00265DD0" w:rsidRPr="00102570">
        <w:rPr>
          <w:rFonts w:ascii="Times New Roman" w:hAnsi="Times New Roman" w:cs="Times New Roman"/>
          <w:sz w:val="24"/>
          <w:szCs w:val="24"/>
        </w:rPr>
        <w:t xml:space="preserve"> pildīt tās funkcijas</w:t>
      </w:r>
      <w:r w:rsidR="00E34C3B" w:rsidRPr="00102570">
        <w:rPr>
          <w:rFonts w:ascii="Times New Roman" w:hAnsi="Times New Roman" w:cs="Times New Roman"/>
          <w:sz w:val="24"/>
          <w:szCs w:val="24"/>
        </w:rPr>
        <w:t xml:space="preserve"> kolektīvā pārvaldījuma organizācijas padomei.</w:t>
      </w:r>
      <w:r w:rsidRPr="00102570">
        <w:rPr>
          <w:rFonts w:ascii="Times New Roman" w:hAnsi="Times New Roman" w:cs="Times New Roman"/>
          <w:sz w:val="24"/>
          <w:szCs w:val="24"/>
        </w:rPr>
        <w:t xml:space="preserve"> </w:t>
      </w:r>
    </w:p>
    <w:p w:rsidR="007E4650" w:rsidRDefault="001F4E49">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w:t>
      </w:r>
      <w:r w:rsidR="00CA2739" w:rsidRPr="00102570">
        <w:rPr>
          <w:rFonts w:ascii="Times New Roman" w:hAnsi="Times New Roman" w:cs="Times New Roman"/>
          <w:sz w:val="24"/>
          <w:szCs w:val="24"/>
        </w:rPr>
        <w:t>7</w:t>
      </w:r>
      <w:r w:rsidR="00485D22" w:rsidRPr="00102570">
        <w:rPr>
          <w:rFonts w:ascii="Times New Roman" w:hAnsi="Times New Roman" w:cs="Times New Roman"/>
          <w:sz w:val="24"/>
          <w:szCs w:val="24"/>
        </w:rPr>
        <w:t xml:space="preserve">) Ja ir pamats pieņemt, ka </w:t>
      </w:r>
      <w:r w:rsidR="00F40AC2" w:rsidRPr="00102570">
        <w:rPr>
          <w:rFonts w:ascii="Times New Roman" w:hAnsi="Times New Roman" w:cs="Times New Roman"/>
          <w:sz w:val="24"/>
          <w:szCs w:val="24"/>
        </w:rPr>
        <w:t>organizācija, kas nav ieguvusi atļauju mantisko tiesību kolektīvā pārvaldījuma veikšanai, darbojas tādā veidā, ka tai būtu jāsaņem šā likuma 54.pant</w:t>
      </w:r>
      <w:r w:rsidR="00661059" w:rsidRPr="00102570">
        <w:rPr>
          <w:rFonts w:ascii="Times New Roman" w:hAnsi="Times New Roman" w:cs="Times New Roman"/>
          <w:sz w:val="24"/>
          <w:szCs w:val="24"/>
        </w:rPr>
        <w:t>ā</w:t>
      </w:r>
      <w:r w:rsidR="00F40AC2" w:rsidRPr="00102570">
        <w:rPr>
          <w:rFonts w:ascii="Times New Roman" w:hAnsi="Times New Roman" w:cs="Times New Roman"/>
          <w:sz w:val="24"/>
          <w:szCs w:val="24"/>
        </w:rPr>
        <w:t xml:space="preserve"> norādīt</w:t>
      </w:r>
      <w:r w:rsidR="00557214" w:rsidRPr="00102570">
        <w:rPr>
          <w:rFonts w:ascii="Times New Roman" w:hAnsi="Times New Roman" w:cs="Times New Roman"/>
          <w:sz w:val="24"/>
          <w:szCs w:val="24"/>
        </w:rPr>
        <w:t>ā</w:t>
      </w:r>
      <w:r w:rsidR="00F40AC2" w:rsidRPr="00102570">
        <w:rPr>
          <w:rFonts w:ascii="Times New Roman" w:hAnsi="Times New Roman" w:cs="Times New Roman"/>
          <w:sz w:val="24"/>
          <w:szCs w:val="24"/>
        </w:rPr>
        <w:t xml:space="preserve"> atļauja, Kultūras ministrija ir tiesīga tai pieprasīt iesniegt atļaujas nepieciešamības pārbaudei nepieciešamo informāciju un dokumentus.</w:t>
      </w:r>
    </w:p>
    <w:p w:rsidR="007E4650" w:rsidRDefault="001F4E49">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w:t>
      </w:r>
      <w:r w:rsidR="00667F58" w:rsidRPr="00102570">
        <w:rPr>
          <w:rFonts w:ascii="Times New Roman" w:hAnsi="Times New Roman" w:cs="Times New Roman"/>
          <w:sz w:val="24"/>
          <w:szCs w:val="24"/>
        </w:rPr>
        <w:t>8</w:t>
      </w:r>
      <w:r w:rsidR="006D2C4E" w:rsidRPr="00102570">
        <w:rPr>
          <w:rFonts w:ascii="Times New Roman" w:hAnsi="Times New Roman" w:cs="Times New Roman"/>
          <w:sz w:val="24"/>
          <w:szCs w:val="24"/>
        </w:rPr>
        <w:t>) Šā panta noteikumus nepiemēro kolektīvā pārvaldījuma organizācijām, kur</w:t>
      </w:r>
      <w:r w:rsidR="004E6F21">
        <w:rPr>
          <w:rFonts w:ascii="Times New Roman" w:hAnsi="Times New Roman" w:cs="Times New Roman"/>
          <w:sz w:val="24"/>
          <w:szCs w:val="24"/>
        </w:rPr>
        <w:t>as</w:t>
      </w:r>
      <w:r w:rsidR="006D2C4E" w:rsidRPr="00102570">
        <w:rPr>
          <w:rFonts w:ascii="Times New Roman" w:hAnsi="Times New Roman" w:cs="Times New Roman"/>
          <w:sz w:val="24"/>
          <w:szCs w:val="24"/>
        </w:rPr>
        <w:t xml:space="preserve"> ir </w:t>
      </w:r>
      <w:r w:rsidR="004E6F21">
        <w:rPr>
          <w:rFonts w:ascii="Times New Roman" w:hAnsi="Times New Roman" w:cs="Times New Roman"/>
          <w:sz w:val="24"/>
          <w:szCs w:val="24"/>
        </w:rPr>
        <w:t xml:space="preserve">dibinātas </w:t>
      </w:r>
      <w:r w:rsidR="006D2C4E" w:rsidRPr="00102570">
        <w:rPr>
          <w:rFonts w:ascii="Times New Roman" w:hAnsi="Times New Roman" w:cs="Times New Roman"/>
          <w:sz w:val="24"/>
          <w:szCs w:val="24"/>
        </w:rPr>
        <w:t>citā Eiropas Savienības vai Eiropas Ekonomik</w:t>
      </w:r>
      <w:r w:rsidR="0078521D" w:rsidRPr="00102570">
        <w:rPr>
          <w:rFonts w:ascii="Times New Roman" w:hAnsi="Times New Roman" w:cs="Times New Roman"/>
          <w:sz w:val="24"/>
          <w:szCs w:val="24"/>
        </w:rPr>
        <w:t>a</w:t>
      </w:r>
      <w:r w:rsidR="006D2C4E" w:rsidRPr="00102570">
        <w:rPr>
          <w:rFonts w:ascii="Times New Roman" w:hAnsi="Times New Roman" w:cs="Times New Roman"/>
          <w:sz w:val="24"/>
          <w:szCs w:val="24"/>
        </w:rPr>
        <w:t xml:space="preserve">s zonas dalībvalstī. </w:t>
      </w:r>
    </w:p>
    <w:p w:rsidR="007E4650" w:rsidRDefault="007E4650">
      <w:pPr>
        <w:spacing w:after="0" w:line="240" w:lineRule="auto"/>
        <w:jc w:val="both"/>
        <w:rPr>
          <w:rFonts w:ascii="Times New Roman" w:hAnsi="Times New Roman" w:cs="Times New Roman"/>
          <w:sz w:val="24"/>
          <w:szCs w:val="24"/>
        </w:rPr>
      </w:pPr>
    </w:p>
    <w:p w:rsidR="007E4650" w:rsidRDefault="00F40AC2">
      <w:pPr>
        <w:pStyle w:val="Pants"/>
      </w:pPr>
      <w:bookmarkStart w:id="80" w:name="_Toc448730582"/>
      <w:r w:rsidRPr="00102570">
        <w:t>61.pants. </w:t>
      </w:r>
      <w:r w:rsidR="006D2C4E" w:rsidRPr="00102570">
        <w:t>Uzraudzības īstenošana</w:t>
      </w:r>
      <w:r w:rsidRPr="00102570">
        <w:t xml:space="preserve"> attiecībā </w:t>
      </w:r>
      <w:r w:rsidR="00A56E0D" w:rsidRPr="00102570">
        <w:t>uz</w:t>
      </w:r>
      <w:r w:rsidRPr="00102570">
        <w:t xml:space="preserve"> kolektīvā pārvaldījuma organizācijām, kur</w:t>
      </w:r>
      <w:r w:rsidR="003D3F6F">
        <w:t>as</w:t>
      </w:r>
      <w:r w:rsidRPr="00102570">
        <w:t xml:space="preserve"> </w:t>
      </w:r>
      <w:r w:rsidR="003D3F6F" w:rsidRPr="00102570">
        <w:t>ir</w:t>
      </w:r>
      <w:r w:rsidR="003D3F6F">
        <w:t xml:space="preserve"> dibinātas </w:t>
      </w:r>
      <w:r w:rsidRPr="00102570">
        <w:t>citā Eiropas Savienības vai Eiropas Ekonomik</w:t>
      </w:r>
      <w:r w:rsidR="0078521D" w:rsidRPr="00102570">
        <w:t>a</w:t>
      </w:r>
      <w:r w:rsidRPr="00102570">
        <w:t>s zonas dalībvalstī</w:t>
      </w:r>
      <w:bookmarkEnd w:id="80"/>
    </w:p>
    <w:p w:rsidR="007E4650" w:rsidRDefault="00F40AC2">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(1)</w:t>
      </w:r>
      <w:r w:rsidR="00A56E0D" w:rsidRPr="00102570">
        <w:rPr>
          <w:rFonts w:ascii="Times New Roman" w:hAnsi="Times New Roman" w:cs="Times New Roman"/>
          <w:sz w:val="24"/>
          <w:szCs w:val="24"/>
        </w:rPr>
        <w:t> Ja kolektīvā pārvaldījuma organizācija</w:t>
      </w:r>
      <w:r w:rsidR="00521E26" w:rsidRPr="00102570">
        <w:rPr>
          <w:rFonts w:ascii="Times New Roman" w:hAnsi="Times New Roman" w:cs="Times New Roman"/>
          <w:sz w:val="24"/>
          <w:szCs w:val="24"/>
        </w:rPr>
        <w:t>,</w:t>
      </w:r>
      <w:r w:rsidR="00A56E0D" w:rsidRPr="00102570">
        <w:rPr>
          <w:rFonts w:ascii="Times New Roman" w:hAnsi="Times New Roman" w:cs="Times New Roman"/>
          <w:sz w:val="24"/>
          <w:szCs w:val="24"/>
        </w:rPr>
        <w:t xml:space="preserve"> kura ir </w:t>
      </w:r>
      <w:r w:rsidR="00E929A1">
        <w:rPr>
          <w:rFonts w:ascii="Times New Roman" w:hAnsi="Times New Roman" w:cs="Times New Roman"/>
          <w:sz w:val="24"/>
          <w:szCs w:val="24"/>
        </w:rPr>
        <w:t xml:space="preserve">dibināta </w:t>
      </w:r>
      <w:r w:rsidR="00A56E0D" w:rsidRPr="00102570">
        <w:rPr>
          <w:rFonts w:ascii="Times New Roman" w:hAnsi="Times New Roman" w:cs="Times New Roman"/>
          <w:sz w:val="24"/>
          <w:szCs w:val="24"/>
        </w:rPr>
        <w:t>citā Eiropas Savienības vai Eiropas Ekonomik</w:t>
      </w:r>
      <w:r w:rsidR="0078521D" w:rsidRPr="00102570">
        <w:rPr>
          <w:rFonts w:ascii="Times New Roman" w:hAnsi="Times New Roman" w:cs="Times New Roman"/>
          <w:sz w:val="24"/>
          <w:szCs w:val="24"/>
        </w:rPr>
        <w:t>a</w:t>
      </w:r>
      <w:r w:rsidR="00A56E0D" w:rsidRPr="00102570">
        <w:rPr>
          <w:rFonts w:ascii="Times New Roman" w:hAnsi="Times New Roman" w:cs="Times New Roman"/>
          <w:sz w:val="24"/>
          <w:szCs w:val="24"/>
        </w:rPr>
        <w:t xml:space="preserve">s zonas dalībvalstī, Latvijā pārkāpj šīs citas dalībvalsts tiesību normas, ar kurām pārņemtas Eiropas Parlamenta un Padomes 2014.gada 26.februāra direktīvas 2014/26/ES par autortiesību un blakustiesību kolektīvo pārvaldījumu un muzikālo darbu tiesību lietošanai tiešsaistē </w:t>
      </w:r>
      <w:proofErr w:type="spellStart"/>
      <w:r w:rsidR="00A56E0D" w:rsidRPr="00102570">
        <w:rPr>
          <w:rFonts w:ascii="Times New Roman" w:hAnsi="Times New Roman" w:cs="Times New Roman"/>
          <w:sz w:val="24"/>
          <w:szCs w:val="24"/>
        </w:rPr>
        <w:t>daudzteritoriālo</w:t>
      </w:r>
      <w:proofErr w:type="spellEnd"/>
      <w:r w:rsidR="00A56E0D" w:rsidRPr="00102570">
        <w:rPr>
          <w:rFonts w:ascii="Times New Roman" w:hAnsi="Times New Roman" w:cs="Times New Roman"/>
          <w:sz w:val="24"/>
          <w:szCs w:val="24"/>
        </w:rPr>
        <w:t xml:space="preserve"> licencēšanu iekšējā tirgū prasības, Kultūras ministrija ir tiesīga nosūtīt attiecīgās dalībvalsts uzraudzības institūcijai visu informāciju par šādu pārkāpumu.</w:t>
      </w:r>
    </w:p>
    <w:p w:rsidR="007E4650" w:rsidRDefault="00A56E0D">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 xml:space="preserve">(2) Kultūras ministrija šā panta pirmajā daļā noteiktajā gadījumā ir tiesīga nosūtīt informāciju arī </w:t>
      </w:r>
      <w:r w:rsidR="006D2C4E" w:rsidRPr="00102570">
        <w:rPr>
          <w:rFonts w:ascii="Times New Roman" w:hAnsi="Times New Roman" w:cs="Times New Roman"/>
          <w:sz w:val="24"/>
          <w:szCs w:val="24"/>
        </w:rPr>
        <w:t>ekspertu grupai, kas izveidota saskaņā ar šā panta pirmajā daļā norādītās Eiropas Parlamenta un Padomes direktīvas 41.pantu.</w:t>
      </w:r>
    </w:p>
    <w:p w:rsidR="007E4650" w:rsidRDefault="007E4650">
      <w:pPr>
        <w:spacing w:after="0" w:line="240" w:lineRule="auto"/>
        <w:jc w:val="both"/>
        <w:rPr>
          <w:rFonts w:ascii="Times New Roman" w:hAnsi="Times New Roman" w:cs="Times New Roman"/>
          <w:sz w:val="24"/>
          <w:szCs w:val="24"/>
        </w:rPr>
      </w:pPr>
    </w:p>
    <w:p w:rsidR="007E4650" w:rsidRDefault="00CE2AF4">
      <w:pPr>
        <w:pStyle w:val="Pants"/>
      </w:pPr>
      <w:bookmarkStart w:id="81" w:name="_Toc448730583"/>
      <w:r w:rsidRPr="00102570">
        <w:t>62.pants. Informācijas sniegšana citu Eiropas Savienības vai Eiropas Ekonomik</w:t>
      </w:r>
      <w:r w:rsidR="0078521D" w:rsidRPr="00102570">
        <w:t>a</w:t>
      </w:r>
      <w:r w:rsidRPr="00102570">
        <w:t>s zonas dalībvalstu uzraudzības institūcijām</w:t>
      </w:r>
      <w:bookmarkEnd w:id="81"/>
    </w:p>
    <w:p w:rsidR="007E4650" w:rsidRDefault="00CE2AF4">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(1) Kultūras ministrija, saņemot citas Eiropas Savienības vai Eiropas Ekonomik</w:t>
      </w:r>
      <w:r w:rsidR="0078521D" w:rsidRPr="00102570">
        <w:rPr>
          <w:rFonts w:ascii="Times New Roman" w:hAnsi="Times New Roman" w:cs="Times New Roman"/>
          <w:sz w:val="24"/>
          <w:szCs w:val="24"/>
        </w:rPr>
        <w:t>a</w:t>
      </w:r>
      <w:r w:rsidRPr="00102570">
        <w:rPr>
          <w:rFonts w:ascii="Times New Roman" w:hAnsi="Times New Roman" w:cs="Times New Roman"/>
          <w:sz w:val="24"/>
          <w:szCs w:val="24"/>
        </w:rPr>
        <w:t xml:space="preserve">s zonas dalībvalstu uzraudzības institūcijas pamatotu informācijas pieprasījumu par jautājumiem, kas saistīti ar Eiropas Parlamenta un Padomes 2014.gada 26.februāra direktīvas 2014/26/ES par autortiesību un blakustiesību kolektīvo pārvaldījumu un muzikālo darbu tiesību lietošanai tiešsaistē </w:t>
      </w:r>
      <w:proofErr w:type="spellStart"/>
      <w:r w:rsidRPr="00102570">
        <w:rPr>
          <w:rFonts w:ascii="Times New Roman" w:hAnsi="Times New Roman" w:cs="Times New Roman"/>
          <w:sz w:val="24"/>
          <w:szCs w:val="24"/>
        </w:rPr>
        <w:t>daudzteritoriālo</w:t>
      </w:r>
      <w:proofErr w:type="spellEnd"/>
      <w:r w:rsidRPr="00102570">
        <w:rPr>
          <w:rFonts w:ascii="Times New Roman" w:hAnsi="Times New Roman" w:cs="Times New Roman"/>
          <w:sz w:val="24"/>
          <w:szCs w:val="24"/>
        </w:rPr>
        <w:t xml:space="preserve"> licencēšanu iekšējā tirgū pārņemšanas rezultātā pieņemto tiesību normu piemērošanu, nekavējoties atbild minētajai institūcijai.</w:t>
      </w:r>
    </w:p>
    <w:p w:rsidR="007E4650" w:rsidRDefault="00CE2AF4">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(2) Ja Kultūras ministrija saņem citas Eiropas Savienības vai Eiropas Ekonomik</w:t>
      </w:r>
      <w:r w:rsidR="0078521D" w:rsidRPr="00102570">
        <w:rPr>
          <w:rFonts w:ascii="Times New Roman" w:hAnsi="Times New Roman" w:cs="Times New Roman"/>
          <w:sz w:val="24"/>
          <w:szCs w:val="24"/>
        </w:rPr>
        <w:t>a</w:t>
      </w:r>
      <w:r w:rsidRPr="00102570">
        <w:rPr>
          <w:rFonts w:ascii="Times New Roman" w:hAnsi="Times New Roman" w:cs="Times New Roman"/>
          <w:sz w:val="24"/>
          <w:szCs w:val="24"/>
        </w:rPr>
        <w:t>s zonas dalī</w:t>
      </w:r>
      <w:r w:rsidR="00A7790B" w:rsidRPr="00102570">
        <w:rPr>
          <w:rFonts w:ascii="Times New Roman" w:hAnsi="Times New Roman" w:cs="Times New Roman"/>
          <w:sz w:val="24"/>
          <w:szCs w:val="24"/>
        </w:rPr>
        <w:t>bvalsts</w:t>
      </w:r>
      <w:r w:rsidRPr="00102570">
        <w:rPr>
          <w:rFonts w:ascii="Times New Roman" w:hAnsi="Times New Roman" w:cs="Times New Roman"/>
          <w:sz w:val="24"/>
          <w:szCs w:val="24"/>
        </w:rPr>
        <w:t xml:space="preserve"> uzraudzības institūcijas lūgumu veikt uzr</w:t>
      </w:r>
      <w:r w:rsidR="000D55D2" w:rsidRPr="00102570">
        <w:rPr>
          <w:rFonts w:ascii="Times New Roman" w:hAnsi="Times New Roman" w:cs="Times New Roman"/>
          <w:sz w:val="24"/>
          <w:szCs w:val="24"/>
        </w:rPr>
        <w:t>audzības pasākumus attiecībā uz</w:t>
      </w:r>
      <w:r w:rsidRPr="00102570">
        <w:rPr>
          <w:rFonts w:ascii="Times New Roman" w:hAnsi="Times New Roman" w:cs="Times New Roman"/>
          <w:sz w:val="24"/>
          <w:szCs w:val="24"/>
        </w:rPr>
        <w:t xml:space="preserve"> kolektīvā pārvaldījuma organizāciju</w:t>
      </w:r>
      <w:r w:rsidR="00A7790B" w:rsidRPr="00102570">
        <w:rPr>
          <w:rFonts w:ascii="Times New Roman" w:hAnsi="Times New Roman" w:cs="Times New Roman"/>
          <w:sz w:val="24"/>
          <w:szCs w:val="24"/>
        </w:rPr>
        <w:t xml:space="preserve">, kura ir </w:t>
      </w:r>
      <w:r w:rsidR="00777644">
        <w:rPr>
          <w:rFonts w:ascii="Times New Roman" w:hAnsi="Times New Roman" w:cs="Times New Roman"/>
          <w:sz w:val="24"/>
          <w:szCs w:val="24"/>
        </w:rPr>
        <w:t xml:space="preserve">dibināta </w:t>
      </w:r>
      <w:r w:rsidR="00A7790B" w:rsidRPr="00102570">
        <w:rPr>
          <w:rFonts w:ascii="Times New Roman" w:hAnsi="Times New Roman" w:cs="Times New Roman"/>
          <w:sz w:val="24"/>
          <w:szCs w:val="24"/>
        </w:rPr>
        <w:t xml:space="preserve">Latvijā, par </w:t>
      </w:r>
      <w:r w:rsidRPr="00102570">
        <w:rPr>
          <w:rFonts w:ascii="Times New Roman" w:hAnsi="Times New Roman" w:cs="Times New Roman"/>
          <w:sz w:val="24"/>
          <w:szCs w:val="24"/>
        </w:rPr>
        <w:t>attiecīgajā dalībvalst</w:t>
      </w:r>
      <w:r w:rsidR="00A7790B" w:rsidRPr="00102570">
        <w:rPr>
          <w:rFonts w:ascii="Times New Roman" w:hAnsi="Times New Roman" w:cs="Times New Roman"/>
          <w:sz w:val="24"/>
          <w:szCs w:val="24"/>
        </w:rPr>
        <w:t>ī veiktajām darbībām</w:t>
      </w:r>
      <w:r w:rsidRPr="00102570">
        <w:rPr>
          <w:rFonts w:ascii="Times New Roman" w:hAnsi="Times New Roman" w:cs="Times New Roman"/>
          <w:sz w:val="24"/>
          <w:szCs w:val="24"/>
        </w:rPr>
        <w:t xml:space="preserve">, </w:t>
      </w:r>
      <w:r w:rsidR="00A7790B" w:rsidRPr="00102570">
        <w:rPr>
          <w:rFonts w:ascii="Times New Roman" w:hAnsi="Times New Roman" w:cs="Times New Roman"/>
          <w:sz w:val="24"/>
          <w:szCs w:val="24"/>
        </w:rPr>
        <w:t>Kultūras ministrija sniedz attiecīgās dalībvalsts uzraudzības institūcijai pamatotu atbildi trīs mēnešu laikā pēc lūguma saņemšanas.</w:t>
      </w:r>
    </w:p>
    <w:p w:rsidR="007E4650" w:rsidRDefault="007E4650">
      <w:pPr>
        <w:spacing w:after="0" w:line="240" w:lineRule="auto"/>
        <w:jc w:val="both"/>
        <w:rPr>
          <w:rFonts w:ascii="Times New Roman" w:hAnsi="Times New Roman" w:cs="Times New Roman"/>
          <w:sz w:val="24"/>
          <w:szCs w:val="24"/>
        </w:rPr>
      </w:pPr>
    </w:p>
    <w:p w:rsidR="007E4650" w:rsidRDefault="00A7790B">
      <w:pPr>
        <w:pStyle w:val="Pants"/>
      </w:pPr>
      <w:bookmarkStart w:id="82" w:name="_Toc448730584"/>
      <w:r w:rsidRPr="00102570">
        <w:t xml:space="preserve">63.pants. Atkarīgo pārvaldījuma </w:t>
      </w:r>
      <w:r w:rsidR="00AE775A" w:rsidRPr="00102570">
        <w:t xml:space="preserve">subjektu </w:t>
      </w:r>
      <w:r w:rsidRPr="00102570">
        <w:t>darbības uzraudzība</w:t>
      </w:r>
      <w:bookmarkEnd w:id="82"/>
    </w:p>
    <w:p w:rsidR="007E4650" w:rsidRDefault="00A7790B">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(1) </w:t>
      </w:r>
      <w:r w:rsidR="009D42B5" w:rsidRPr="00102570">
        <w:rPr>
          <w:rFonts w:ascii="Times New Roman" w:hAnsi="Times New Roman" w:cs="Times New Roman"/>
          <w:sz w:val="24"/>
          <w:szCs w:val="24"/>
        </w:rPr>
        <w:t>Atkarīg</w:t>
      </w:r>
      <w:r w:rsidR="00B91139" w:rsidRPr="00102570">
        <w:rPr>
          <w:rFonts w:ascii="Times New Roman" w:hAnsi="Times New Roman" w:cs="Times New Roman"/>
          <w:sz w:val="24"/>
          <w:szCs w:val="24"/>
        </w:rPr>
        <w:t>o</w:t>
      </w:r>
      <w:r w:rsidR="009D42B5" w:rsidRPr="00102570">
        <w:rPr>
          <w:rFonts w:ascii="Times New Roman" w:hAnsi="Times New Roman" w:cs="Times New Roman"/>
          <w:sz w:val="24"/>
          <w:szCs w:val="24"/>
        </w:rPr>
        <w:t xml:space="preserve"> pārvaldījum</w:t>
      </w:r>
      <w:r w:rsidR="00B91139" w:rsidRPr="00102570">
        <w:rPr>
          <w:rFonts w:ascii="Times New Roman" w:hAnsi="Times New Roman" w:cs="Times New Roman"/>
          <w:sz w:val="24"/>
          <w:szCs w:val="24"/>
        </w:rPr>
        <w:t>a</w:t>
      </w:r>
      <w:r w:rsidR="009D42B5" w:rsidRPr="00102570">
        <w:rPr>
          <w:rFonts w:ascii="Times New Roman" w:hAnsi="Times New Roman" w:cs="Times New Roman"/>
          <w:sz w:val="24"/>
          <w:szCs w:val="24"/>
        </w:rPr>
        <w:t xml:space="preserve"> </w:t>
      </w:r>
      <w:r w:rsidR="00AE775A" w:rsidRPr="00102570">
        <w:rPr>
          <w:rFonts w:ascii="Times New Roman" w:hAnsi="Times New Roman" w:cs="Times New Roman"/>
          <w:sz w:val="24"/>
          <w:szCs w:val="24"/>
        </w:rPr>
        <w:t xml:space="preserve">subjektu </w:t>
      </w:r>
      <w:r w:rsidR="00763934" w:rsidRPr="00102570">
        <w:rPr>
          <w:rFonts w:ascii="Times New Roman" w:hAnsi="Times New Roman" w:cs="Times New Roman"/>
          <w:sz w:val="24"/>
          <w:szCs w:val="24"/>
        </w:rPr>
        <w:t xml:space="preserve">darbības uzraudzībai </w:t>
      </w:r>
      <w:r w:rsidR="009D42B5" w:rsidRPr="00102570">
        <w:rPr>
          <w:rFonts w:ascii="Times New Roman" w:hAnsi="Times New Roman" w:cs="Times New Roman"/>
          <w:sz w:val="24"/>
          <w:szCs w:val="24"/>
        </w:rPr>
        <w:t>piemēro šīs nodaļas noteikum</w:t>
      </w:r>
      <w:r w:rsidR="00B91139" w:rsidRPr="00102570">
        <w:rPr>
          <w:rFonts w:ascii="Times New Roman" w:hAnsi="Times New Roman" w:cs="Times New Roman"/>
          <w:sz w:val="24"/>
          <w:szCs w:val="24"/>
        </w:rPr>
        <w:t>us</w:t>
      </w:r>
      <w:r w:rsidR="009D42B5" w:rsidRPr="00102570">
        <w:rPr>
          <w:rFonts w:ascii="Times New Roman" w:hAnsi="Times New Roman" w:cs="Times New Roman"/>
          <w:sz w:val="24"/>
          <w:szCs w:val="24"/>
        </w:rPr>
        <w:t>, izņemot šā likuma 54.</w:t>
      </w:r>
      <w:r w:rsidR="009B5AF1" w:rsidRPr="00102570">
        <w:rPr>
          <w:rFonts w:ascii="Times New Roman" w:hAnsi="Times New Roman" w:cs="Times New Roman"/>
          <w:sz w:val="24"/>
          <w:szCs w:val="24"/>
        </w:rPr>
        <w:t>–</w:t>
      </w:r>
      <w:r w:rsidR="009D42B5" w:rsidRPr="00102570">
        <w:rPr>
          <w:rFonts w:ascii="Times New Roman" w:hAnsi="Times New Roman" w:cs="Times New Roman"/>
          <w:sz w:val="24"/>
          <w:szCs w:val="24"/>
        </w:rPr>
        <w:t>56.panta noteikumus.</w:t>
      </w:r>
    </w:p>
    <w:p w:rsidR="007E4650" w:rsidRDefault="009D42B5">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(2) Atkarīg</w:t>
      </w:r>
      <w:r w:rsidR="00AE775A" w:rsidRPr="00102570">
        <w:rPr>
          <w:rFonts w:ascii="Times New Roman" w:hAnsi="Times New Roman" w:cs="Times New Roman"/>
          <w:sz w:val="24"/>
          <w:szCs w:val="24"/>
        </w:rPr>
        <w:t>ais</w:t>
      </w:r>
      <w:r w:rsidRPr="00102570">
        <w:rPr>
          <w:rFonts w:ascii="Times New Roman" w:hAnsi="Times New Roman" w:cs="Times New Roman"/>
          <w:sz w:val="24"/>
          <w:szCs w:val="24"/>
        </w:rPr>
        <w:t xml:space="preserve"> pārvaldījuma </w:t>
      </w:r>
      <w:r w:rsidR="00AE775A" w:rsidRPr="00102570">
        <w:rPr>
          <w:rFonts w:ascii="Times New Roman" w:hAnsi="Times New Roman" w:cs="Times New Roman"/>
          <w:sz w:val="24"/>
          <w:szCs w:val="24"/>
        </w:rPr>
        <w:t xml:space="preserve">subjekts </w:t>
      </w:r>
      <w:r w:rsidRPr="00102570">
        <w:rPr>
          <w:rFonts w:ascii="Times New Roman" w:hAnsi="Times New Roman" w:cs="Times New Roman"/>
          <w:sz w:val="24"/>
          <w:szCs w:val="24"/>
        </w:rPr>
        <w:t>paziņo par mantisko tiesību</w:t>
      </w:r>
      <w:r w:rsidR="002C6499" w:rsidRPr="00102570">
        <w:rPr>
          <w:rFonts w:ascii="Times New Roman" w:hAnsi="Times New Roman" w:cs="Times New Roman"/>
          <w:sz w:val="24"/>
          <w:szCs w:val="24"/>
        </w:rPr>
        <w:t xml:space="preserve"> kolektīvā pārvaldījuma uzsākšanu</w:t>
      </w:r>
      <w:r w:rsidRPr="00102570">
        <w:rPr>
          <w:rFonts w:ascii="Times New Roman" w:hAnsi="Times New Roman" w:cs="Times New Roman"/>
          <w:sz w:val="24"/>
          <w:szCs w:val="24"/>
        </w:rPr>
        <w:t xml:space="preserve"> saskaņā ar šā likuma 57.pantu arī tad, </w:t>
      </w:r>
      <w:r w:rsidR="00B91139" w:rsidRPr="00102570">
        <w:rPr>
          <w:rFonts w:ascii="Times New Roman" w:hAnsi="Times New Roman" w:cs="Times New Roman"/>
          <w:sz w:val="24"/>
          <w:szCs w:val="24"/>
        </w:rPr>
        <w:t>ja</w:t>
      </w:r>
      <w:r w:rsidRPr="00102570">
        <w:rPr>
          <w:rFonts w:ascii="Times New Roman" w:hAnsi="Times New Roman" w:cs="Times New Roman"/>
          <w:sz w:val="24"/>
          <w:szCs w:val="24"/>
        </w:rPr>
        <w:t xml:space="preserve"> </w:t>
      </w:r>
      <w:r w:rsidR="00241FC8">
        <w:rPr>
          <w:rFonts w:ascii="Times New Roman" w:hAnsi="Times New Roman" w:cs="Times New Roman"/>
          <w:sz w:val="24"/>
          <w:szCs w:val="24"/>
        </w:rPr>
        <w:t>tas</w:t>
      </w:r>
      <w:r w:rsidRPr="00102570">
        <w:rPr>
          <w:rFonts w:ascii="Times New Roman" w:hAnsi="Times New Roman" w:cs="Times New Roman"/>
          <w:sz w:val="24"/>
          <w:szCs w:val="24"/>
        </w:rPr>
        <w:t xml:space="preserve"> ir </w:t>
      </w:r>
      <w:r w:rsidR="00241FC8">
        <w:rPr>
          <w:rFonts w:ascii="Times New Roman" w:hAnsi="Times New Roman" w:cs="Times New Roman"/>
          <w:sz w:val="24"/>
          <w:szCs w:val="24"/>
        </w:rPr>
        <w:t xml:space="preserve">dibināts un darbojas </w:t>
      </w:r>
      <w:r w:rsidRPr="00102570">
        <w:rPr>
          <w:rFonts w:ascii="Times New Roman" w:hAnsi="Times New Roman" w:cs="Times New Roman"/>
          <w:sz w:val="24"/>
          <w:szCs w:val="24"/>
        </w:rPr>
        <w:t>Latvijā.</w:t>
      </w:r>
    </w:p>
    <w:p w:rsidR="007E4650" w:rsidRDefault="007E4650">
      <w:pPr>
        <w:spacing w:after="0" w:line="240" w:lineRule="auto"/>
        <w:jc w:val="both"/>
        <w:rPr>
          <w:rFonts w:ascii="Times New Roman" w:hAnsi="Times New Roman" w:cs="Times New Roman"/>
          <w:sz w:val="24"/>
          <w:szCs w:val="24"/>
        </w:rPr>
      </w:pPr>
    </w:p>
    <w:p w:rsidR="007E4650" w:rsidRDefault="009D42B5">
      <w:pPr>
        <w:pStyle w:val="Pants"/>
      </w:pPr>
      <w:bookmarkStart w:id="83" w:name="_Toc448730585"/>
      <w:r w:rsidRPr="00102570">
        <w:t>64.pants. </w:t>
      </w:r>
      <w:r w:rsidR="00763934" w:rsidRPr="00102570">
        <w:t xml:space="preserve">Neatkarīgo pārvaldījuma </w:t>
      </w:r>
      <w:r w:rsidR="00B672A4" w:rsidRPr="00102570">
        <w:t xml:space="preserve">sabiedrību </w:t>
      </w:r>
      <w:r w:rsidR="00763934" w:rsidRPr="00102570">
        <w:t>darbības uzraudzība</w:t>
      </w:r>
      <w:bookmarkEnd w:id="83"/>
    </w:p>
    <w:p w:rsidR="007E4650" w:rsidRDefault="00763934">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 xml:space="preserve">(1) Neatkarīgo pārvaldījuma </w:t>
      </w:r>
      <w:r w:rsidR="00B672A4" w:rsidRPr="00102570">
        <w:rPr>
          <w:rFonts w:ascii="Times New Roman" w:hAnsi="Times New Roman" w:cs="Times New Roman"/>
          <w:sz w:val="24"/>
          <w:szCs w:val="24"/>
        </w:rPr>
        <w:t xml:space="preserve">sabiedrību </w:t>
      </w:r>
      <w:r w:rsidRPr="00102570">
        <w:rPr>
          <w:rFonts w:ascii="Times New Roman" w:hAnsi="Times New Roman" w:cs="Times New Roman"/>
          <w:sz w:val="24"/>
          <w:szCs w:val="24"/>
        </w:rPr>
        <w:t xml:space="preserve">darbības uzraudzībai ar </w:t>
      </w:r>
      <w:r w:rsidR="002425D0" w:rsidRPr="00102570">
        <w:rPr>
          <w:rFonts w:ascii="Times New Roman" w:hAnsi="Times New Roman" w:cs="Times New Roman"/>
          <w:sz w:val="24"/>
          <w:szCs w:val="24"/>
        </w:rPr>
        <w:t>atbilstošām</w:t>
      </w:r>
      <w:r w:rsidRPr="00102570">
        <w:rPr>
          <w:rFonts w:ascii="Times New Roman" w:hAnsi="Times New Roman" w:cs="Times New Roman"/>
          <w:sz w:val="24"/>
          <w:szCs w:val="24"/>
        </w:rPr>
        <w:t xml:space="preserve"> izmaiņām piemēro šā likuma </w:t>
      </w:r>
      <w:r w:rsidR="003B1798" w:rsidRPr="00102570">
        <w:rPr>
          <w:rFonts w:ascii="Times New Roman" w:hAnsi="Times New Roman" w:cs="Times New Roman"/>
          <w:sz w:val="24"/>
          <w:szCs w:val="24"/>
        </w:rPr>
        <w:t xml:space="preserve">52., 53., 60., 61. </w:t>
      </w:r>
      <w:r w:rsidR="00211210" w:rsidRPr="00102570">
        <w:rPr>
          <w:rFonts w:ascii="Times New Roman" w:hAnsi="Times New Roman" w:cs="Times New Roman"/>
          <w:sz w:val="24"/>
          <w:szCs w:val="24"/>
        </w:rPr>
        <w:t>u</w:t>
      </w:r>
      <w:r w:rsidR="003B1798" w:rsidRPr="00102570">
        <w:rPr>
          <w:rFonts w:ascii="Times New Roman" w:hAnsi="Times New Roman" w:cs="Times New Roman"/>
          <w:sz w:val="24"/>
          <w:szCs w:val="24"/>
        </w:rPr>
        <w:t>n 62.panta noteikum</w:t>
      </w:r>
      <w:r w:rsidR="002425D0" w:rsidRPr="00102570">
        <w:rPr>
          <w:rFonts w:ascii="Times New Roman" w:hAnsi="Times New Roman" w:cs="Times New Roman"/>
          <w:sz w:val="24"/>
          <w:szCs w:val="24"/>
        </w:rPr>
        <w:t>us</w:t>
      </w:r>
      <w:r w:rsidR="003B1798" w:rsidRPr="00102570">
        <w:rPr>
          <w:rFonts w:ascii="Times New Roman" w:hAnsi="Times New Roman" w:cs="Times New Roman"/>
          <w:sz w:val="24"/>
          <w:szCs w:val="24"/>
        </w:rPr>
        <w:t xml:space="preserve">, izņemot šā likuma 60.panta </w:t>
      </w:r>
      <w:r w:rsidR="001F4E49" w:rsidRPr="00102570">
        <w:rPr>
          <w:rFonts w:ascii="Times New Roman" w:hAnsi="Times New Roman" w:cs="Times New Roman"/>
          <w:sz w:val="24"/>
          <w:szCs w:val="24"/>
        </w:rPr>
        <w:t>pirmās</w:t>
      </w:r>
      <w:r w:rsidR="003B1798" w:rsidRPr="00102570">
        <w:rPr>
          <w:rFonts w:ascii="Times New Roman" w:hAnsi="Times New Roman" w:cs="Times New Roman"/>
          <w:sz w:val="24"/>
          <w:szCs w:val="24"/>
        </w:rPr>
        <w:t xml:space="preserve"> daļa</w:t>
      </w:r>
      <w:r w:rsidR="00970B7E" w:rsidRPr="00102570">
        <w:rPr>
          <w:rFonts w:ascii="Times New Roman" w:hAnsi="Times New Roman" w:cs="Times New Roman"/>
          <w:sz w:val="24"/>
          <w:szCs w:val="24"/>
        </w:rPr>
        <w:t>s</w:t>
      </w:r>
      <w:r w:rsidR="003B1798" w:rsidRPr="00102570">
        <w:rPr>
          <w:rFonts w:ascii="Times New Roman" w:hAnsi="Times New Roman" w:cs="Times New Roman"/>
          <w:sz w:val="24"/>
          <w:szCs w:val="24"/>
        </w:rPr>
        <w:t xml:space="preserve"> </w:t>
      </w:r>
      <w:r w:rsidR="007F2072" w:rsidRPr="00102570">
        <w:rPr>
          <w:rFonts w:ascii="Times New Roman" w:hAnsi="Times New Roman" w:cs="Times New Roman"/>
          <w:sz w:val="24"/>
          <w:szCs w:val="24"/>
        </w:rPr>
        <w:t>3</w:t>
      </w:r>
      <w:r w:rsidR="003B1798" w:rsidRPr="00102570">
        <w:rPr>
          <w:rFonts w:ascii="Times New Roman" w:hAnsi="Times New Roman" w:cs="Times New Roman"/>
          <w:sz w:val="24"/>
          <w:szCs w:val="24"/>
        </w:rPr>
        <w:t xml:space="preserve">.punkta un </w:t>
      </w:r>
      <w:r w:rsidR="0008760E" w:rsidRPr="00102570">
        <w:rPr>
          <w:rFonts w:ascii="Times New Roman" w:hAnsi="Times New Roman" w:cs="Times New Roman"/>
          <w:sz w:val="24"/>
          <w:szCs w:val="24"/>
        </w:rPr>
        <w:t>otrās</w:t>
      </w:r>
      <w:r w:rsidR="003B1798" w:rsidRPr="00102570">
        <w:rPr>
          <w:rFonts w:ascii="Times New Roman" w:hAnsi="Times New Roman" w:cs="Times New Roman"/>
          <w:sz w:val="24"/>
          <w:szCs w:val="24"/>
        </w:rPr>
        <w:t xml:space="preserve"> daļas </w:t>
      </w:r>
      <w:r w:rsidR="007F2072" w:rsidRPr="00102570">
        <w:rPr>
          <w:rFonts w:ascii="Times New Roman" w:hAnsi="Times New Roman" w:cs="Times New Roman"/>
          <w:sz w:val="24"/>
          <w:szCs w:val="24"/>
        </w:rPr>
        <w:t>3</w:t>
      </w:r>
      <w:r w:rsidR="003B1798" w:rsidRPr="00102570">
        <w:rPr>
          <w:rFonts w:ascii="Times New Roman" w:hAnsi="Times New Roman" w:cs="Times New Roman"/>
          <w:sz w:val="24"/>
          <w:szCs w:val="24"/>
        </w:rPr>
        <w:t>.punkta noteikum</w:t>
      </w:r>
      <w:r w:rsidR="002425D0" w:rsidRPr="00102570">
        <w:rPr>
          <w:rFonts w:ascii="Times New Roman" w:hAnsi="Times New Roman" w:cs="Times New Roman"/>
          <w:sz w:val="24"/>
          <w:szCs w:val="24"/>
        </w:rPr>
        <w:t>us</w:t>
      </w:r>
      <w:r w:rsidR="003B1798" w:rsidRPr="00102570">
        <w:rPr>
          <w:rFonts w:ascii="Times New Roman" w:hAnsi="Times New Roman" w:cs="Times New Roman"/>
          <w:sz w:val="24"/>
          <w:szCs w:val="24"/>
        </w:rPr>
        <w:t>.</w:t>
      </w:r>
    </w:p>
    <w:p w:rsidR="007E4650" w:rsidRDefault="00970B7E">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(2) </w:t>
      </w:r>
      <w:r w:rsidR="003E02DF" w:rsidRPr="00102570">
        <w:rPr>
          <w:rFonts w:ascii="Times New Roman" w:hAnsi="Times New Roman" w:cs="Times New Roman"/>
          <w:sz w:val="24"/>
          <w:szCs w:val="24"/>
        </w:rPr>
        <w:t>Neatkarīg</w:t>
      </w:r>
      <w:r w:rsidR="002C6499" w:rsidRPr="00102570">
        <w:rPr>
          <w:rFonts w:ascii="Times New Roman" w:hAnsi="Times New Roman" w:cs="Times New Roman"/>
          <w:sz w:val="24"/>
          <w:szCs w:val="24"/>
        </w:rPr>
        <w:t>ā</w:t>
      </w:r>
      <w:r w:rsidR="003E02DF" w:rsidRPr="00102570">
        <w:rPr>
          <w:rFonts w:ascii="Times New Roman" w:hAnsi="Times New Roman" w:cs="Times New Roman"/>
          <w:sz w:val="24"/>
          <w:szCs w:val="24"/>
        </w:rPr>
        <w:t xml:space="preserve"> pārvaldījuma </w:t>
      </w:r>
      <w:r w:rsidR="00B672A4" w:rsidRPr="00102570">
        <w:rPr>
          <w:rFonts w:ascii="Times New Roman" w:hAnsi="Times New Roman" w:cs="Times New Roman"/>
          <w:sz w:val="24"/>
          <w:szCs w:val="24"/>
        </w:rPr>
        <w:t>sabiedrīb</w:t>
      </w:r>
      <w:r w:rsidR="00A61B14" w:rsidRPr="00102570">
        <w:rPr>
          <w:rFonts w:ascii="Times New Roman" w:hAnsi="Times New Roman" w:cs="Times New Roman"/>
          <w:sz w:val="24"/>
          <w:szCs w:val="24"/>
        </w:rPr>
        <w:t>a</w:t>
      </w:r>
      <w:r w:rsidR="003E02DF" w:rsidRPr="00102570">
        <w:rPr>
          <w:rFonts w:ascii="Times New Roman" w:hAnsi="Times New Roman" w:cs="Times New Roman"/>
          <w:sz w:val="24"/>
          <w:szCs w:val="24"/>
        </w:rPr>
        <w:t>, kur</w:t>
      </w:r>
      <w:r w:rsidR="002C6499" w:rsidRPr="00102570">
        <w:rPr>
          <w:rFonts w:ascii="Times New Roman" w:hAnsi="Times New Roman" w:cs="Times New Roman"/>
          <w:sz w:val="24"/>
          <w:szCs w:val="24"/>
        </w:rPr>
        <w:t xml:space="preserve">a ir </w:t>
      </w:r>
      <w:r w:rsidR="00621D26">
        <w:rPr>
          <w:rFonts w:ascii="Times New Roman" w:hAnsi="Times New Roman" w:cs="Times New Roman"/>
          <w:sz w:val="24"/>
          <w:szCs w:val="24"/>
        </w:rPr>
        <w:t>dibināta</w:t>
      </w:r>
      <w:r w:rsidR="002C6499" w:rsidRPr="00102570">
        <w:rPr>
          <w:rFonts w:ascii="Times New Roman" w:hAnsi="Times New Roman" w:cs="Times New Roman"/>
          <w:sz w:val="24"/>
          <w:szCs w:val="24"/>
        </w:rPr>
        <w:t xml:space="preserve"> vai kura darbojas Latvijā, paziņo par mantisko tiesību kolektīvā pārvaldījuma uzsākšanu saskaņā ar šā likuma 57.pantu. Ja šāds paziņojums nav sniegts, piemēro šā likuma 59.panta noteikum</w:t>
      </w:r>
      <w:r w:rsidR="00462E9C" w:rsidRPr="00102570">
        <w:rPr>
          <w:rFonts w:ascii="Times New Roman" w:hAnsi="Times New Roman" w:cs="Times New Roman"/>
          <w:sz w:val="24"/>
          <w:szCs w:val="24"/>
        </w:rPr>
        <w:t>us</w:t>
      </w:r>
      <w:r w:rsidR="002C6499" w:rsidRPr="00102570">
        <w:rPr>
          <w:rFonts w:ascii="Times New Roman" w:hAnsi="Times New Roman" w:cs="Times New Roman"/>
          <w:sz w:val="24"/>
          <w:szCs w:val="24"/>
        </w:rPr>
        <w:t xml:space="preserve">. </w:t>
      </w:r>
    </w:p>
    <w:p w:rsidR="007E4650" w:rsidRDefault="007E4650">
      <w:pPr>
        <w:spacing w:after="0" w:line="240" w:lineRule="auto"/>
        <w:jc w:val="both"/>
        <w:rPr>
          <w:rFonts w:ascii="Times New Roman" w:hAnsi="Times New Roman" w:cs="Times New Roman"/>
          <w:sz w:val="24"/>
          <w:szCs w:val="24"/>
        </w:rPr>
      </w:pPr>
    </w:p>
    <w:p w:rsidR="006B4720" w:rsidRDefault="006B4720">
      <w:pPr>
        <w:spacing w:after="0" w:line="240" w:lineRule="auto"/>
        <w:jc w:val="both"/>
        <w:rPr>
          <w:rFonts w:ascii="Times New Roman" w:hAnsi="Times New Roman" w:cs="Times New Roman"/>
          <w:sz w:val="24"/>
          <w:szCs w:val="24"/>
        </w:rPr>
      </w:pPr>
    </w:p>
    <w:p w:rsidR="007E4650" w:rsidRDefault="00A471E2">
      <w:pPr>
        <w:pStyle w:val="Nodaa"/>
        <w:outlineLvl w:val="0"/>
      </w:pPr>
      <w:bookmarkStart w:id="84" w:name="_Toc448730586"/>
      <w:r w:rsidRPr="00102570">
        <w:lastRenderedPageBreak/>
        <w:t xml:space="preserve">XII nodaļa </w:t>
      </w:r>
      <w:r w:rsidRPr="00102570">
        <w:br/>
        <w:t>Sūdzību un strīdu izskatīšana</w:t>
      </w:r>
      <w:bookmarkEnd w:id="84"/>
    </w:p>
    <w:p w:rsidR="007E4650" w:rsidRDefault="007E4650">
      <w:pPr>
        <w:spacing w:after="0" w:line="240" w:lineRule="auto"/>
        <w:jc w:val="both"/>
        <w:rPr>
          <w:rFonts w:ascii="Times New Roman" w:hAnsi="Times New Roman" w:cs="Times New Roman"/>
          <w:sz w:val="24"/>
          <w:szCs w:val="24"/>
        </w:rPr>
      </w:pPr>
    </w:p>
    <w:p w:rsidR="007E4650" w:rsidRDefault="00A471E2">
      <w:pPr>
        <w:pStyle w:val="Pants"/>
      </w:pPr>
      <w:bookmarkStart w:id="85" w:name="_Toc448730587"/>
      <w:r w:rsidRPr="00102570">
        <w:t>65.pants.</w:t>
      </w:r>
      <w:r w:rsidR="00110F94" w:rsidRPr="00102570">
        <w:t> Sūdzību izskatīšana</w:t>
      </w:r>
      <w:r w:rsidR="00F401AC" w:rsidRPr="00102570">
        <w:t xml:space="preserve"> kolektīvā pārvaldījuma organizācijā</w:t>
      </w:r>
      <w:bookmarkEnd w:id="85"/>
    </w:p>
    <w:p w:rsidR="007E4650" w:rsidRDefault="00A471E2">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(1) </w:t>
      </w:r>
      <w:r w:rsidR="00110F94" w:rsidRPr="00102570">
        <w:rPr>
          <w:rFonts w:ascii="Times New Roman" w:hAnsi="Times New Roman" w:cs="Times New Roman"/>
          <w:sz w:val="24"/>
          <w:szCs w:val="24"/>
        </w:rPr>
        <w:t xml:space="preserve">Kolektīvā </w:t>
      </w:r>
      <w:r w:rsidR="00067A7E" w:rsidRPr="00102570">
        <w:rPr>
          <w:rFonts w:ascii="Times New Roman" w:hAnsi="Times New Roman" w:cs="Times New Roman"/>
          <w:sz w:val="24"/>
          <w:szCs w:val="24"/>
        </w:rPr>
        <w:t xml:space="preserve">pārvaldījuma organizācija nosaka kārtību, kādā tā efektīvi un </w:t>
      </w:r>
      <w:r w:rsidR="005E138D">
        <w:rPr>
          <w:rFonts w:ascii="Times New Roman" w:hAnsi="Times New Roman" w:cs="Times New Roman"/>
          <w:sz w:val="24"/>
          <w:szCs w:val="24"/>
        </w:rPr>
        <w:t>viena mēneša laikā</w:t>
      </w:r>
      <w:r w:rsidR="00067A7E" w:rsidRPr="00102570">
        <w:rPr>
          <w:rFonts w:ascii="Times New Roman" w:hAnsi="Times New Roman" w:cs="Times New Roman"/>
          <w:sz w:val="24"/>
          <w:szCs w:val="24"/>
        </w:rPr>
        <w:t xml:space="preserve"> izskata tiesību subjektu, tās biedru un uz pārstāvības līguma pamata pārstāvēto kolektīvā pārvaldījuma organizāciju sūdzības</w:t>
      </w:r>
      <w:r w:rsidR="00525DDA" w:rsidRPr="00102570">
        <w:rPr>
          <w:rFonts w:ascii="Times New Roman" w:hAnsi="Times New Roman" w:cs="Times New Roman"/>
          <w:sz w:val="24"/>
          <w:szCs w:val="24"/>
        </w:rPr>
        <w:t>, ieskaitot sūdzības par:</w:t>
      </w:r>
    </w:p>
    <w:p w:rsidR="007E4650" w:rsidRDefault="00525DDA">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ab/>
        <w:t>1) tiesību pārvaldījuma uzsākšanu vai izbeigšanu;</w:t>
      </w:r>
    </w:p>
    <w:p w:rsidR="007E4650" w:rsidRDefault="00525DDA">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ab/>
        <w:t>2) dalības kolektīvā pārvaldījuma organizācijā priekšnoteikumiem;</w:t>
      </w:r>
    </w:p>
    <w:p w:rsidR="007E4650" w:rsidRDefault="00525DDA">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ab/>
        <w:t>3) tiesību ieņēmumu pārvaldījumu, ieskaitot atskaitījumu veikšanu.</w:t>
      </w:r>
    </w:p>
    <w:p w:rsidR="005E138D" w:rsidRDefault="005E13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CC14C0">
        <w:rPr>
          <w:rFonts w:ascii="Times New Roman" w:hAnsi="Times New Roman" w:cs="Times New Roman"/>
          <w:sz w:val="24"/>
          <w:szCs w:val="24"/>
        </w:rPr>
        <w:t xml:space="preserve"> Ja objektīvu iemeslu dēļ šā panta pirmajā daļā noteikto termiņu nav iespējams ievērot, kolektīvā pārvaldījuma organizācija to var pagarināt uz laiku</w:t>
      </w:r>
      <w:r w:rsidR="00193097">
        <w:rPr>
          <w:rFonts w:ascii="Times New Roman" w:hAnsi="Times New Roman" w:cs="Times New Roman"/>
          <w:sz w:val="24"/>
          <w:szCs w:val="24"/>
        </w:rPr>
        <w:t xml:space="preserve">, </w:t>
      </w:r>
      <w:r w:rsidR="00193097" w:rsidRPr="00193097">
        <w:rPr>
          <w:rFonts w:ascii="Times New Roman" w:hAnsi="Times New Roman" w:cs="Times New Roman"/>
          <w:sz w:val="24"/>
          <w:szCs w:val="24"/>
        </w:rPr>
        <w:t>ne ilgāku pa</w:t>
      </w:r>
      <w:r w:rsidR="00193097">
        <w:rPr>
          <w:rFonts w:ascii="Times New Roman" w:hAnsi="Times New Roman" w:cs="Times New Roman"/>
          <w:sz w:val="24"/>
          <w:szCs w:val="24"/>
        </w:rPr>
        <w:t>r četriem mēnešiem no sūdzības</w:t>
      </w:r>
      <w:r w:rsidR="00193097" w:rsidRPr="00193097">
        <w:rPr>
          <w:rFonts w:ascii="Times New Roman" w:hAnsi="Times New Roman" w:cs="Times New Roman"/>
          <w:sz w:val="24"/>
          <w:szCs w:val="24"/>
        </w:rPr>
        <w:t xml:space="preserve"> saņemšanas dienas, par to paziņojot iesniedzējam</w:t>
      </w:r>
      <w:r w:rsidR="00193097">
        <w:rPr>
          <w:rFonts w:ascii="Times New Roman" w:hAnsi="Times New Roman" w:cs="Times New Roman"/>
          <w:sz w:val="24"/>
          <w:szCs w:val="24"/>
        </w:rPr>
        <w:t>.</w:t>
      </w:r>
    </w:p>
    <w:p w:rsidR="007E4650" w:rsidRDefault="00525DDA">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w:t>
      </w:r>
      <w:r w:rsidR="005E138D">
        <w:rPr>
          <w:rFonts w:ascii="Times New Roman" w:hAnsi="Times New Roman" w:cs="Times New Roman"/>
          <w:sz w:val="24"/>
          <w:szCs w:val="24"/>
        </w:rPr>
        <w:t>3</w:t>
      </w:r>
      <w:r w:rsidRPr="00102570">
        <w:rPr>
          <w:rFonts w:ascii="Times New Roman" w:hAnsi="Times New Roman" w:cs="Times New Roman"/>
          <w:sz w:val="24"/>
          <w:szCs w:val="24"/>
        </w:rPr>
        <w:t xml:space="preserve">) Kolektīvā pārvaldījuma organizācija uz šā panta pirmajā daļā minētajām sūdzībām atbild rakstveidā. </w:t>
      </w:r>
      <w:r w:rsidR="00521E26" w:rsidRPr="00102570">
        <w:rPr>
          <w:rFonts w:ascii="Times New Roman" w:hAnsi="Times New Roman" w:cs="Times New Roman"/>
          <w:sz w:val="24"/>
          <w:szCs w:val="24"/>
        </w:rPr>
        <w:t xml:space="preserve">Ja </w:t>
      </w:r>
      <w:r w:rsidRPr="00102570">
        <w:rPr>
          <w:rFonts w:ascii="Times New Roman" w:hAnsi="Times New Roman" w:cs="Times New Roman"/>
          <w:sz w:val="24"/>
          <w:szCs w:val="24"/>
        </w:rPr>
        <w:t xml:space="preserve">kolektīvā pārvaldījuma organizācija noraida sūdzību, tā norāda šādas noraidīšanas </w:t>
      </w:r>
      <w:r w:rsidR="0061032B" w:rsidRPr="00102570">
        <w:rPr>
          <w:rFonts w:ascii="Times New Roman" w:hAnsi="Times New Roman" w:cs="Times New Roman"/>
          <w:sz w:val="24"/>
          <w:szCs w:val="24"/>
        </w:rPr>
        <w:t xml:space="preserve">motivētu </w:t>
      </w:r>
      <w:r w:rsidRPr="00102570">
        <w:rPr>
          <w:rFonts w:ascii="Times New Roman" w:hAnsi="Times New Roman" w:cs="Times New Roman"/>
          <w:sz w:val="24"/>
          <w:szCs w:val="24"/>
        </w:rPr>
        <w:t>pamatojumu.</w:t>
      </w:r>
    </w:p>
    <w:p w:rsidR="007E4650" w:rsidRDefault="007E4650">
      <w:pPr>
        <w:spacing w:after="0" w:line="240" w:lineRule="auto"/>
        <w:jc w:val="both"/>
        <w:rPr>
          <w:rFonts w:ascii="Times New Roman" w:hAnsi="Times New Roman" w:cs="Times New Roman"/>
          <w:sz w:val="24"/>
          <w:szCs w:val="24"/>
        </w:rPr>
      </w:pPr>
    </w:p>
    <w:p w:rsidR="007E4650" w:rsidRDefault="00525DDA">
      <w:pPr>
        <w:pStyle w:val="Pants"/>
      </w:pPr>
      <w:bookmarkStart w:id="86" w:name="_Toc448730588"/>
      <w:r w:rsidRPr="00102570">
        <w:t>66.pants</w:t>
      </w:r>
      <w:r w:rsidR="0075194F" w:rsidRPr="00102570">
        <w:t>.</w:t>
      </w:r>
      <w:r w:rsidR="00F401AC" w:rsidRPr="00102570">
        <w:t xml:space="preserve"> </w:t>
      </w:r>
      <w:r w:rsidR="006D6AA6" w:rsidRPr="00102570">
        <w:t>Paziņojuma par iespējamo likuma pārkāpumu</w:t>
      </w:r>
      <w:r w:rsidR="00F401AC" w:rsidRPr="00102570">
        <w:t xml:space="preserve"> iesniegšana Kultūras ministrijai</w:t>
      </w:r>
      <w:bookmarkEnd w:id="86"/>
    </w:p>
    <w:p w:rsidR="007E4650" w:rsidRDefault="00F401AC">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 xml:space="preserve">(1) Kolektīvā pārvaldījuma organizācijas biedriem, tiesību subjektiem, izmantotājiem, kolektīvā pārvaldījuma organizācijām un citām ieinteresētajām personām ir tiesības ziņot Kultūras ministrijai par darbībām vai apstākļiem, kas iesniedzēja </w:t>
      </w:r>
      <w:r w:rsidR="007C410C" w:rsidRPr="00102570">
        <w:rPr>
          <w:rFonts w:ascii="Times New Roman" w:hAnsi="Times New Roman" w:cs="Times New Roman"/>
          <w:sz w:val="24"/>
          <w:szCs w:val="24"/>
        </w:rPr>
        <w:t>ieskatā</w:t>
      </w:r>
      <w:r w:rsidRPr="00102570">
        <w:rPr>
          <w:rFonts w:ascii="Times New Roman" w:hAnsi="Times New Roman" w:cs="Times New Roman"/>
          <w:sz w:val="24"/>
          <w:szCs w:val="24"/>
        </w:rPr>
        <w:t xml:space="preserve"> ir šā likuma pārkāpums.</w:t>
      </w:r>
    </w:p>
    <w:p w:rsidR="007E4650" w:rsidRDefault="00F401AC">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(2) </w:t>
      </w:r>
      <w:r w:rsidR="00A030C0" w:rsidRPr="00102570">
        <w:rPr>
          <w:rFonts w:ascii="Times New Roman" w:hAnsi="Times New Roman" w:cs="Times New Roman"/>
          <w:sz w:val="24"/>
          <w:szCs w:val="24"/>
        </w:rPr>
        <w:t>Šā panta pirmajā daļā minētā ziņojuma</w:t>
      </w:r>
      <w:r w:rsidRPr="00102570">
        <w:rPr>
          <w:rFonts w:ascii="Times New Roman" w:hAnsi="Times New Roman" w:cs="Times New Roman"/>
          <w:sz w:val="24"/>
          <w:szCs w:val="24"/>
        </w:rPr>
        <w:t xml:space="preserve"> izsk</w:t>
      </w:r>
      <w:r w:rsidR="00A030C0" w:rsidRPr="00102570">
        <w:rPr>
          <w:rFonts w:ascii="Times New Roman" w:hAnsi="Times New Roman" w:cs="Times New Roman"/>
          <w:sz w:val="24"/>
          <w:szCs w:val="24"/>
        </w:rPr>
        <w:t>atīšanu regulē Iesniegumu likums, ciktāl šis likums nenosaka citādi</w:t>
      </w:r>
      <w:r w:rsidRPr="00102570">
        <w:rPr>
          <w:rFonts w:ascii="Times New Roman" w:hAnsi="Times New Roman" w:cs="Times New Roman"/>
          <w:sz w:val="24"/>
          <w:szCs w:val="24"/>
        </w:rPr>
        <w:t>.</w:t>
      </w:r>
    </w:p>
    <w:p w:rsidR="007E4650" w:rsidRDefault="00153CC0">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(3</w:t>
      </w:r>
      <w:r w:rsidR="00F401AC" w:rsidRPr="00102570">
        <w:rPr>
          <w:rFonts w:ascii="Times New Roman" w:hAnsi="Times New Roman" w:cs="Times New Roman"/>
          <w:sz w:val="24"/>
          <w:szCs w:val="24"/>
        </w:rPr>
        <w:t xml:space="preserve">) Kultūras ministrija pēc </w:t>
      </w:r>
      <w:r w:rsidR="00A030C0" w:rsidRPr="00102570">
        <w:rPr>
          <w:rFonts w:ascii="Times New Roman" w:hAnsi="Times New Roman" w:cs="Times New Roman"/>
          <w:sz w:val="24"/>
          <w:szCs w:val="24"/>
        </w:rPr>
        <w:t xml:space="preserve">šā panta pirmajā daļā norādītā ziņojuma </w:t>
      </w:r>
      <w:r w:rsidR="00F401AC" w:rsidRPr="00102570">
        <w:rPr>
          <w:rFonts w:ascii="Times New Roman" w:hAnsi="Times New Roman" w:cs="Times New Roman"/>
          <w:sz w:val="24"/>
          <w:szCs w:val="24"/>
        </w:rPr>
        <w:t>saņemšanas izvērtē tajā norādīto informāciju par iespējamo šā likuma pārkāpumu un pēc nepieciešamības veic kolektīvā pārvaldījuma organizācijas darbības uzraudzības pasākumus atbilstoši šā likuma XI nodaļas</w:t>
      </w:r>
      <w:r w:rsidR="00A030C0" w:rsidRPr="00102570">
        <w:rPr>
          <w:rFonts w:ascii="Times New Roman" w:hAnsi="Times New Roman" w:cs="Times New Roman"/>
          <w:sz w:val="24"/>
          <w:szCs w:val="24"/>
        </w:rPr>
        <w:t xml:space="preserve"> noteikumiem</w:t>
      </w:r>
      <w:r w:rsidR="000D55D2" w:rsidRPr="00102570">
        <w:rPr>
          <w:rFonts w:ascii="Times New Roman" w:hAnsi="Times New Roman" w:cs="Times New Roman"/>
          <w:sz w:val="24"/>
          <w:szCs w:val="24"/>
        </w:rPr>
        <w:t>.</w:t>
      </w:r>
      <w:r w:rsidR="00F401AC" w:rsidRPr="00102570">
        <w:rPr>
          <w:rFonts w:ascii="Times New Roman" w:hAnsi="Times New Roman" w:cs="Times New Roman"/>
          <w:sz w:val="24"/>
          <w:szCs w:val="24"/>
        </w:rPr>
        <w:t xml:space="preserve"> </w:t>
      </w:r>
    </w:p>
    <w:p w:rsidR="007E4650" w:rsidRDefault="007E4650">
      <w:pPr>
        <w:spacing w:after="0" w:line="240" w:lineRule="auto"/>
        <w:jc w:val="both"/>
        <w:rPr>
          <w:rFonts w:ascii="Times New Roman" w:hAnsi="Times New Roman" w:cs="Times New Roman"/>
          <w:sz w:val="24"/>
          <w:szCs w:val="24"/>
        </w:rPr>
      </w:pPr>
    </w:p>
    <w:p w:rsidR="007E4650" w:rsidRDefault="006D6AA6">
      <w:pPr>
        <w:pStyle w:val="Pants"/>
      </w:pPr>
      <w:bookmarkStart w:id="87" w:name="_Toc448730589"/>
      <w:r w:rsidRPr="00102570">
        <w:t>67.pants. </w:t>
      </w:r>
      <w:r w:rsidR="00F519B2" w:rsidRPr="00102570">
        <w:t xml:space="preserve">Strīdu izšķiršana jautājumos par muzikālo darbu tiešsaistes tiesību </w:t>
      </w:r>
      <w:proofErr w:type="spellStart"/>
      <w:r w:rsidR="00F519B2" w:rsidRPr="00102570">
        <w:t>daudzteritoriālo</w:t>
      </w:r>
      <w:proofErr w:type="spellEnd"/>
      <w:r w:rsidR="00F519B2" w:rsidRPr="00102570">
        <w:t xml:space="preserve"> licencēšanu</w:t>
      </w:r>
      <w:bookmarkEnd w:id="87"/>
    </w:p>
    <w:p w:rsidR="007E4650" w:rsidRDefault="00C20761">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Ikviens ir tiesīgs vērsties pie vidutāja Autortiesību likuma X.</w:t>
      </w:r>
      <w:r w:rsidRPr="00102570">
        <w:rPr>
          <w:rFonts w:ascii="Times New Roman" w:hAnsi="Times New Roman" w:cs="Times New Roman"/>
          <w:sz w:val="24"/>
          <w:szCs w:val="24"/>
          <w:vertAlign w:val="superscript"/>
        </w:rPr>
        <w:t>1</w:t>
      </w:r>
      <w:r w:rsidRPr="00102570">
        <w:rPr>
          <w:rFonts w:ascii="Times New Roman" w:hAnsi="Times New Roman" w:cs="Times New Roman"/>
          <w:sz w:val="24"/>
          <w:szCs w:val="24"/>
        </w:rPr>
        <w:t xml:space="preserve"> nodaļā noteiktajā kārtībā, lai izšķirtu strīdus starp kolektīvā pārvaldījuma organizāciju, kura ir </w:t>
      </w:r>
      <w:r w:rsidR="00621D26">
        <w:rPr>
          <w:rFonts w:ascii="Times New Roman" w:hAnsi="Times New Roman" w:cs="Times New Roman"/>
          <w:sz w:val="24"/>
          <w:szCs w:val="24"/>
        </w:rPr>
        <w:t xml:space="preserve">dibināta </w:t>
      </w:r>
      <w:r w:rsidRPr="00102570">
        <w:rPr>
          <w:rFonts w:ascii="Times New Roman" w:hAnsi="Times New Roman" w:cs="Times New Roman"/>
          <w:sz w:val="24"/>
          <w:szCs w:val="24"/>
        </w:rPr>
        <w:t>Latvij</w:t>
      </w:r>
      <w:r w:rsidR="00621D26">
        <w:rPr>
          <w:rFonts w:ascii="Times New Roman" w:hAnsi="Times New Roman" w:cs="Times New Roman"/>
          <w:sz w:val="24"/>
          <w:szCs w:val="24"/>
        </w:rPr>
        <w:t>ā</w:t>
      </w:r>
      <w:r w:rsidRPr="00102570">
        <w:rPr>
          <w:rFonts w:ascii="Times New Roman" w:hAnsi="Times New Roman" w:cs="Times New Roman"/>
          <w:sz w:val="24"/>
          <w:szCs w:val="24"/>
        </w:rPr>
        <w:t xml:space="preserve"> un kura izsniedz vai piedāvā izsniegt muzikālo darbu tiešsaistes tiesību </w:t>
      </w:r>
      <w:proofErr w:type="spellStart"/>
      <w:r w:rsidRPr="00102570">
        <w:rPr>
          <w:rFonts w:ascii="Times New Roman" w:hAnsi="Times New Roman" w:cs="Times New Roman"/>
          <w:sz w:val="24"/>
          <w:szCs w:val="24"/>
        </w:rPr>
        <w:t>daudzteritoriālās</w:t>
      </w:r>
      <w:proofErr w:type="spellEnd"/>
      <w:r w:rsidRPr="00102570">
        <w:rPr>
          <w:rFonts w:ascii="Times New Roman" w:hAnsi="Times New Roman" w:cs="Times New Roman"/>
          <w:sz w:val="24"/>
          <w:szCs w:val="24"/>
        </w:rPr>
        <w:t xml:space="preserve"> licences, un tiešsaistes pakalpojumu sniedzēju, tiesību subjektu vai citu kolektīvā pārvaldījuma organizāciju, ciktāl attiecīgajā strīdā ir skartas minēto pušu tiesības vai pienākumi saskaņā ar šā likuma</w:t>
      </w:r>
      <w:r w:rsidR="005F5918" w:rsidRPr="00102570">
        <w:rPr>
          <w:rFonts w:ascii="Times New Roman" w:hAnsi="Times New Roman" w:cs="Times New Roman"/>
          <w:sz w:val="24"/>
          <w:szCs w:val="24"/>
        </w:rPr>
        <w:t xml:space="preserve"> IX. </w:t>
      </w:r>
      <w:r w:rsidR="00266EAF" w:rsidRPr="00102570">
        <w:rPr>
          <w:rFonts w:ascii="Times New Roman" w:hAnsi="Times New Roman" w:cs="Times New Roman"/>
          <w:sz w:val="24"/>
          <w:szCs w:val="24"/>
        </w:rPr>
        <w:t>vai</w:t>
      </w:r>
      <w:r w:rsidR="005F5918" w:rsidRPr="00102570">
        <w:rPr>
          <w:rFonts w:ascii="Times New Roman" w:hAnsi="Times New Roman" w:cs="Times New Roman"/>
          <w:sz w:val="24"/>
          <w:szCs w:val="24"/>
        </w:rPr>
        <w:t xml:space="preserve"> X. nodaļas vai</w:t>
      </w:r>
      <w:r w:rsidR="00266EAF" w:rsidRPr="00102570">
        <w:rPr>
          <w:rFonts w:ascii="Times New Roman" w:hAnsi="Times New Roman" w:cs="Times New Roman"/>
          <w:sz w:val="24"/>
          <w:szCs w:val="24"/>
        </w:rPr>
        <w:t xml:space="preserve"> šā likuma 28., 30., 32. vai 34.panta</w:t>
      </w:r>
      <w:r w:rsidR="005F5918" w:rsidRPr="00102570">
        <w:rPr>
          <w:rFonts w:ascii="Times New Roman" w:hAnsi="Times New Roman" w:cs="Times New Roman"/>
          <w:sz w:val="24"/>
          <w:szCs w:val="24"/>
        </w:rPr>
        <w:t xml:space="preserve"> noteikumiem</w:t>
      </w:r>
      <w:r w:rsidR="00266EAF" w:rsidRPr="00102570">
        <w:rPr>
          <w:rFonts w:ascii="Times New Roman" w:hAnsi="Times New Roman" w:cs="Times New Roman"/>
          <w:sz w:val="24"/>
          <w:szCs w:val="24"/>
        </w:rPr>
        <w:t>.</w:t>
      </w:r>
    </w:p>
    <w:p w:rsidR="007E4650" w:rsidRDefault="007E4650">
      <w:pPr>
        <w:pStyle w:val="Nodaa"/>
      </w:pPr>
    </w:p>
    <w:p w:rsidR="007E4650" w:rsidRDefault="007C5693">
      <w:pPr>
        <w:pStyle w:val="Nodaa"/>
        <w:outlineLvl w:val="0"/>
      </w:pPr>
      <w:bookmarkStart w:id="88" w:name="_Toc448730593"/>
      <w:r w:rsidRPr="00102570">
        <w:t>Pārejas noteikumi</w:t>
      </w:r>
      <w:bookmarkEnd w:id="88"/>
    </w:p>
    <w:p w:rsidR="007E4650" w:rsidRDefault="007E4650">
      <w:pPr>
        <w:spacing w:after="0" w:line="240" w:lineRule="auto"/>
        <w:jc w:val="both"/>
        <w:rPr>
          <w:rFonts w:ascii="Times New Roman" w:hAnsi="Times New Roman" w:cs="Times New Roman"/>
          <w:sz w:val="24"/>
          <w:szCs w:val="24"/>
        </w:rPr>
      </w:pPr>
    </w:p>
    <w:p w:rsidR="007E4650" w:rsidRDefault="00736FD2">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 xml:space="preserve">1. Kompensācijas, kuras kolektīvā pārvaldījuma organizācija iekasē, pamatojoties uz Autortiesību </w:t>
      </w:r>
      <w:r w:rsidR="00D145B5" w:rsidRPr="00102570">
        <w:rPr>
          <w:rFonts w:ascii="Times New Roman" w:hAnsi="Times New Roman" w:cs="Times New Roman"/>
          <w:sz w:val="24"/>
          <w:szCs w:val="24"/>
        </w:rPr>
        <w:t>likuma 69.panta pirmās daļas 4.punktu (redakcijā līdz 2007.gada 28.februārim), ir atzīstamas par tiesību ieņēmumiem šā likuma izpratnē.</w:t>
      </w:r>
    </w:p>
    <w:p w:rsidR="007E4650" w:rsidRDefault="00E82543">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 xml:space="preserve">2. Autortiesību subjektu mantiskās tiesības attiecībā uz retranslēšanu, kas netiek veikta pa kabeļiem, tikai kolektīvi pārvalda no 2017.gada 1.janvāra. Atļauju šāda </w:t>
      </w:r>
      <w:r w:rsidR="00A61B14" w:rsidRPr="00102570">
        <w:rPr>
          <w:rFonts w:ascii="Times New Roman" w:hAnsi="Times New Roman" w:cs="Times New Roman"/>
          <w:sz w:val="24"/>
          <w:szCs w:val="24"/>
        </w:rPr>
        <w:t>pārvaldījuma</w:t>
      </w:r>
      <w:r w:rsidRPr="00102570">
        <w:rPr>
          <w:rFonts w:ascii="Times New Roman" w:hAnsi="Times New Roman" w:cs="Times New Roman"/>
          <w:sz w:val="24"/>
          <w:szCs w:val="24"/>
        </w:rPr>
        <w:t xml:space="preserve"> veikšanai kolektīvā pārvaldījuma organizācija ir tiesīga saņemt arī pirms šajā punktā noteiktā datuma. </w:t>
      </w:r>
      <w:r w:rsidR="00F631C4" w:rsidRPr="00102570">
        <w:rPr>
          <w:rFonts w:ascii="Times New Roman" w:hAnsi="Times New Roman" w:cs="Times New Roman"/>
          <w:sz w:val="24"/>
          <w:szCs w:val="24"/>
        </w:rPr>
        <w:t xml:space="preserve">Kolektīvā pārvaldījuma organizācijām saskaņā ar Autortiesību likuma 15.panta pirmo daļu izsniegtās atļaujas veikt mantisko tiesību kolektīvo pārvaldījumu attiecībā uz retranslēšanu zaudē spēku ar 2017.gada 1.janvāri. </w:t>
      </w:r>
      <w:r w:rsidR="006B1F47" w:rsidRPr="00102570">
        <w:rPr>
          <w:rFonts w:ascii="Times New Roman" w:hAnsi="Times New Roman" w:cs="Times New Roman"/>
          <w:sz w:val="24"/>
          <w:szCs w:val="24"/>
        </w:rPr>
        <w:t>K</w:t>
      </w:r>
      <w:r w:rsidR="008023B0" w:rsidRPr="00102570">
        <w:rPr>
          <w:rFonts w:ascii="Times New Roman" w:hAnsi="Times New Roman" w:cs="Times New Roman"/>
          <w:sz w:val="24"/>
          <w:szCs w:val="24"/>
        </w:rPr>
        <w:t>olektīvā pārvaldījuma organiz</w:t>
      </w:r>
      <w:r w:rsidR="006B1F47" w:rsidRPr="00102570">
        <w:rPr>
          <w:rFonts w:ascii="Times New Roman" w:hAnsi="Times New Roman" w:cs="Times New Roman"/>
          <w:sz w:val="24"/>
          <w:szCs w:val="24"/>
        </w:rPr>
        <w:t>āciju līdz minētajam datumam</w:t>
      </w:r>
      <w:r w:rsidR="008023B0" w:rsidRPr="00102570">
        <w:rPr>
          <w:rFonts w:ascii="Times New Roman" w:hAnsi="Times New Roman" w:cs="Times New Roman"/>
          <w:sz w:val="24"/>
          <w:szCs w:val="24"/>
        </w:rPr>
        <w:t xml:space="preserve"> noslēgtie līgumi par retranslēšanu</w:t>
      </w:r>
      <w:r w:rsidR="006B1F47" w:rsidRPr="00102570">
        <w:rPr>
          <w:rFonts w:ascii="Times New Roman" w:hAnsi="Times New Roman" w:cs="Times New Roman"/>
          <w:sz w:val="24"/>
          <w:szCs w:val="24"/>
        </w:rPr>
        <w:t xml:space="preserve"> paliek spēkā, un organizācijas veic uz to pamata iekasēto tiesību ieņēmumu pārvaldījumu atbilstoši šā likuma noteikumiem. </w:t>
      </w:r>
      <w:r w:rsidRPr="00102570">
        <w:rPr>
          <w:rFonts w:ascii="Times New Roman" w:hAnsi="Times New Roman" w:cs="Times New Roman"/>
          <w:sz w:val="24"/>
          <w:szCs w:val="24"/>
        </w:rPr>
        <w:lastRenderedPageBreak/>
        <w:t>Autortiesību subjektu noslēgtie</w:t>
      </w:r>
      <w:r w:rsidR="0096283F" w:rsidRPr="00102570">
        <w:rPr>
          <w:rFonts w:ascii="Times New Roman" w:hAnsi="Times New Roman" w:cs="Times New Roman"/>
          <w:sz w:val="24"/>
          <w:szCs w:val="24"/>
        </w:rPr>
        <w:t xml:space="preserve"> līgumi, ar kuriem mantiskās tiesības attiecībā uz retranslēšanu, kas netiek veikta pa kabeļiem, līdz 2017.gada 1.janvārim pārgājušas vai licencētas trešajām personām, paliek spēkā. </w:t>
      </w:r>
    </w:p>
    <w:p w:rsidR="007E4650" w:rsidRDefault="00903936">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3. Šā likuma 12.panta pirmās daļas 1</w:t>
      </w:r>
      <w:r w:rsidR="009D3A00">
        <w:rPr>
          <w:rFonts w:ascii="Times New Roman" w:hAnsi="Times New Roman" w:cs="Times New Roman"/>
          <w:sz w:val="24"/>
          <w:szCs w:val="24"/>
        </w:rPr>
        <w:t>4</w:t>
      </w:r>
      <w:r w:rsidRPr="00102570">
        <w:rPr>
          <w:rFonts w:ascii="Times New Roman" w:hAnsi="Times New Roman" w:cs="Times New Roman"/>
          <w:sz w:val="24"/>
          <w:szCs w:val="24"/>
        </w:rPr>
        <w:t>.punktā norādīto jautājumu biedru sapulce var deleģēt kolektīvā pārvaldījuma organizācijas padomei tikai pēc tam, kad pirmreizēji to pēc būtības izlēmusi biedru sapulce.</w:t>
      </w:r>
    </w:p>
    <w:p w:rsidR="007E4650" w:rsidRDefault="00903936">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4</w:t>
      </w:r>
      <w:r w:rsidR="007C5693" w:rsidRPr="00102570">
        <w:rPr>
          <w:rFonts w:ascii="Times New Roman" w:hAnsi="Times New Roman" w:cs="Times New Roman"/>
          <w:sz w:val="24"/>
          <w:szCs w:val="24"/>
        </w:rPr>
        <w:t>. </w:t>
      </w:r>
      <w:r w:rsidR="00101EC9" w:rsidRPr="00102570">
        <w:rPr>
          <w:rFonts w:ascii="Times New Roman" w:hAnsi="Times New Roman" w:cs="Times New Roman"/>
          <w:sz w:val="24"/>
          <w:szCs w:val="24"/>
        </w:rPr>
        <w:t xml:space="preserve">Atļaujas, kuras kolektīvā pārvaldījuma organizācijām izsniegtas saskaņā ar Autortiesību likuma 67.panta pirmo daļu, </w:t>
      </w:r>
      <w:r w:rsidR="000968AB" w:rsidRPr="00102570">
        <w:rPr>
          <w:rFonts w:ascii="Times New Roman" w:hAnsi="Times New Roman" w:cs="Times New Roman"/>
          <w:sz w:val="24"/>
          <w:szCs w:val="24"/>
        </w:rPr>
        <w:t>paliek spēkā</w:t>
      </w:r>
      <w:r w:rsidR="00101EC9" w:rsidRPr="00102570">
        <w:rPr>
          <w:rFonts w:ascii="Times New Roman" w:hAnsi="Times New Roman" w:cs="Times New Roman"/>
          <w:sz w:val="24"/>
          <w:szCs w:val="24"/>
        </w:rPr>
        <w:t xml:space="preserve"> un ir pielīdzināmas atļaujām, kas izsniegtas atbilstoši šā likuma 55.panta prasībām.</w:t>
      </w:r>
    </w:p>
    <w:p w:rsidR="007E4650" w:rsidRDefault="00903936">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5</w:t>
      </w:r>
      <w:r w:rsidR="00101EC9" w:rsidRPr="00102570">
        <w:rPr>
          <w:rFonts w:ascii="Times New Roman" w:hAnsi="Times New Roman" w:cs="Times New Roman"/>
          <w:sz w:val="24"/>
          <w:szCs w:val="24"/>
        </w:rPr>
        <w:t>. </w:t>
      </w:r>
      <w:r w:rsidR="00931E0C" w:rsidRPr="00102570">
        <w:rPr>
          <w:rFonts w:ascii="Times New Roman" w:hAnsi="Times New Roman" w:cs="Times New Roman"/>
          <w:sz w:val="24"/>
          <w:szCs w:val="24"/>
        </w:rPr>
        <w:t xml:space="preserve">Kolektīvā pārvaldījuma organizācijas veic statūtu grozījumus, kas nepieciešami, lai nodrošinātu šajā likumā noteikto prasību izpildi, </w:t>
      </w:r>
      <w:r w:rsidR="000968AB" w:rsidRPr="00102570">
        <w:rPr>
          <w:rFonts w:ascii="Times New Roman" w:hAnsi="Times New Roman" w:cs="Times New Roman"/>
          <w:sz w:val="24"/>
          <w:szCs w:val="24"/>
        </w:rPr>
        <w:t>saprātīgā termiņā, bet ne vēlāk kā līdz 201</w:t>
      </w:r>
      <w:r w:rsidR="00B4296C">
        <w:rPr>
          <w:rFonts w:ascii="Times New Roman" w:hAnsi="Times New Roman" w:cs="Times New Roman"/>
          <w:sz w:val="24"/>
          <w:szCs w:val="24"/>
        </w:rPr>
        <w:t>7</w:t>
      </w:r>
      <w:r w:rsidR="000968AB" w:rsidRPr="00102570">
        <w:rPr>
          <w:rFonts w:ascii="Times New Roman" w:hAnsi="Times New Roman" w:cs="Times New Roman"/>
          <w:sz w:val="24"/>
          <w:szCs w:val="24"/>
        </w:rPr>
        <w:t xml:space="preserve">.gada </w:t>
      </w:r>
      <w:r w:rsidR="002E6C18" w:rsidRPr="00102570">
        <w:rPr>
          <w:rFonts w:ascii="Times New Roman" w:hAnsi="Times New Roman" w:cs="Times New Roman"/>
          <w:sz w:val="24"/>
          <w:szCs w:val="24"/>
        </w:rPr>
        <w:t>31.</w:t>
      </w:r>
      <w:r w:rsidR="00B4296C">
        <w:rPr>
          <w:rFonts w:ascii="Times New Roman" w:hAnsi="Times New Roman" w:cs="Times New Roman"/>
          <w:sz w:val="24"/>
          <w:szCs w:val="24"/>
        </w:rPr>
        <w:t>martam</w:t>
      </w:r>
      <w:r w:rsidR="000968AB" w:rsidRPr="00102570">
        <w:rPr>
          <w:rFonts w:ascii="Times New Roman" w:hAnsi="Times New Roman" w:cs="Times New Roman"/>
          <w:sz w:val="24"/>
          <w:szCs w:val="24"/>
        </w:rPr>
        <w:t>.</w:t>
      </w:r>
    </w:p>
    <w:p w:rsidR="007E4650" w:rsidRDefault="00903936">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6</w:t>
      </w:r>
      <w:r w:rsidR="000968AB" w:rsidRPr="00102570">
        <w:rPr>
          <w:rFonts w:ascii="Times New Roman" w:hAnsi="Times New Roman" w:cs="Times New Roman"/>
          <w:sz w:val="24"/>
          <w:szCs w:val="24"/>
        </w:rPr>
        <w:t>. </w:t>
      </w:r>
      <w:r w:rsidR="00897D34" w:rsidRPr="00102570">
        <w:rPr>
          <w:rFonts w:ascii="Times New Roman" w:hAnsi="Times New Roman" w:cs="Times New Roman"/>
          <w:sz w:val="24"/>
          <w:szCs w:val="24"/>
        </w:rPr>
        <w:t xml:space="preserve">Kolektīvā pārvaldījuma organizācijas līdz 2016.gada </w:t>
      </w:r>
      <w:r w:rsidR="002E6C18" w:rsidRPr="00102570">
        <w:rPr>
          <w:rFonts w:ascii="Times New Roman" w:hAnsi="Times New Roman" w:cs="Times New Roman"/>
          <w:sz w:val="24"/>
          <w:szCs w:val="24"/>
        </w:rPr>
        <w:t>31.decembrim</w:t>
      </w:r>
      <w:r w:rsidR="00897D34" w:rsidRPr="00102570">
        <w:rPr>
          <w:rFonts w:ascii="Times New Roman" w:hAnsi="Times New Roman" w:cs="Times New Roman"/>
          <w:sz w:val="24"/>
          <w:szCs w:val="24"/>
        </w:rPr>
        <w:t xml:space="preserve"> informē uz līgumu pamata pastāvētos tiesību subjektus par šā likuma 5., 6. un 7.pantā noteiktajām tiesību subjekta tiesībām, tai skaitā par šā likuma 6.pantā minētajiem nosacījumiem vai to neesamību.</w:t>
      </w:r>
    </w:p>
    <w:p w:rsidR="007E4650" w:rsidRDefault="00903936">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7</w:t>
      </w:r>
      <w:r w:rsidR="00897D34" w:rsidRPr="00102570">
        <w:rPr>
          <w:rFonts w:ascii="Times New Roman" w:hAnsi="Times New Roman" w:cs="Times New Roman"/>
          <w:sz w:val="24"/>
          <w:szCs w:val="24"/>
        </w:rPr>
        <w:t>. </w:t>
      </w:r>
      <w:r w:rsidR="007F2113" w:rsidRPr="00102570">
        <w:rPr>
          <w:rFonts w:ascii="Times New Roman" w:hAnsi="Times New Roman" w:cs="Times New Roman"/>
          <w:sz w:val="24"/>
          <w:szCs w:val="24"/>
        </w:rPr>
        <w:t xml:space="preserve">Šā likuma 27. un 36.pantu pirmo reizi piemēro attiecībā uz finanšu gadu, kas </w:t>
      </w:r>
      <w:r w:rsidR="006E5B19" w:rsidRPr="00102570">
        <w:rPr>
          <w:rFonts w:ascii="Times New Roman" w:hAnsi="Times New Roman" w:cs="Times New Roman"/>
          <w:sz w:val="24"/>
          <w:szCs w:val="24"/>
        </w:rPr>
        <w:t>sākas pēc 201</w:t>
      </w:r>
      <w:r w:rsidR="00DA7F96" w:rsidRPr="00102570">
        <w:rPr>
          <w:rFonts w:ascii="Times New Roman" w:hAnsi="Times New Roman" w:cs="Times New Roman"/>
          <w:sz w:val="24"/>
          <w:szCs w:val="24"/>
        </w:rPr>
        <w:t>6</w:t>
      </w:r>
      <w:r w:rsidR="006E5B19" w:rsidRPr="00102570">
        <w:rPr>
          <w:rFonts w:ascii="Times New Roman" w:hAnsi="Times New Roman" w:cs="Times New Roman"/>
          <w:sz w:val="24"/>
          <w:szCs w:val="24"/>
        </w:rPr>
        <w:t>.gada 31.decembra.</w:t>
      </w:r>
    </w:p>
    <w:p w:rsidR="007E4650" w:rsidRDefault="00903936">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8</w:t>
      </w:r>
      <w:r w:rsidR="006E5B19" w:rsidRPr="00102570">
        <w:rPr>
          <w:rFonts w:ascii="Times New Roman" w:hAnsi="Times New Roman" w:cs="Times New Roman"/>
          <w:sz w:val="24"/>
          <w:szCs w:val="24"/>
        </w:rPr>
        <w:t>.</w:t>
      </w:r>
      <w:r w:rsidR="00996B4B" w:rsidRPr="00102570">
        <w:rPr>
          <w:rFonts w:ascii="Times New Roman" w:hAnsi="Times New Roman" w:cs="Times New Roman"/>
          <w:sz w:val="24"/>
          <w:szCs w:val="24"/>
        </w:rPr>
        <w:t> </w:t>
      </w:r>
      <w:r w:rsidR="006E5B19" w:rsidRPr="00102570">
        <w:rPr>
          <w:rFonts w:ascii="Times New Roman" w:hAnsi="Times New Roman" w:cs="Times New Roman"/>
          <w:sz w:val="24"/>
          <w:szCs w:val="24"/>
        </w:rPr>
        <w:t xml:space="preserve">Šā likuma 14.panta piektajā daļā un 15.panta </w:t>
      </w:r>
      <w:r w:rsidR="00C469B9">
        <w:rPr>
          <w:rFonts w:ascii="Times New Roman" w:hAnsi="Times New Roman" w:cs="Times New Roman"/>
          <w:sz w:val="24"/>
          <w:szCs w:val="24"/>
        </w:rPr>
        <w:t>desmitajā</w:t>
      </w:r>
      <w:r w:rsidR="00C469B9" w:rsidRPr="00102570">
        <w:rPr>
          <w:rFonts w:ascii="Times New Roman" w:hAnsi="Times New Roman" w:cs="Times New Roman"/>
          <w:sz w:val="24"/>
          <w:szCs w:val="24"/>
        </w:rPr>
        <w:t xml:space="preserve"> </w:t>
      </w:r>
      <w:r w:rsidR="006E5B19" w:rsidRPr="00102570">
        <w:rPr>
          <w:rFonts w:ascii="Times New Roman" w:hAnsi="Times New Roman" w:cs="Times New Roman"/>
          <w:sz w:val="24"/>
          <w:szCs w:val="24"/>
        </w:rPr>
        <w:t>daļā norādītos ikgadējos ziņojumus pirmo reizi sniedz attiecībā uz finanšu gadu, kas sākas pēc 2015.gada 31.decembra.</w:t>
      </w:r>
    </w:p>
    <w:p w:rsidR="007E4650" w:rsidRDefault="00903936">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9</w:t>
      </w:r>
      <w:r w:rsidR="006E5B19" w:rsidRPr="00102570">
        <w:rPr>
          <w:rFonts w:ascii="Times New Roman" w:hAnsi="Times New Roman" w:cs="Times New Roman"/>
          <w:sz w:val="24"/>
          <w:szCs w:val="24"/>
        </w:rPr>
        <w:t>. Šā likuma 39.pantā norādīto ikgadējo atklātības ziņojumu</w:t>
      </w:r>
      <w:r w:rsidR="005A6F9C" w:rsidRPr="00102570">
        <w:rPr>
          <w:rFonts w:ascii="Times New Roman" w:hAnsi="Times New Roman" w:cs="Times New Roman"/>
          <w:sz w:val="24"/>
          <w:szCs w:val="24"/>
        </w:rPr>
        <w:t xml:space="preserve"> pirmo reizi sniedz attiecībā uz finanšu gadu, kas sākas pēc 201</w:t>
      </w:r>
      <w:r w:rsidR="00456CE7">
        <w:rPr>
          <w:rFonts w:ascii="Times New Roman" w:hAnsi="Times New Roman" w:cs="Times New Roman"/>
          <w:sz w:val="24"/>
          <w:szCs w:val="24"/>
        </w:rPr>
        <w:t>6</w:t>
      </w:r>
      <w:r w:rsidR="005A6F9C" w:rsidRPr="00102570">
        <w:rPr>
          <w:rFonts w:ascii="Times New Roman" w:hAnsi="Times New Roman" w:cs="Times New Roman"/>
          <w:sz w:val="24"/>
          <w:szCs w:val="24"/>
        </w:rPr>
        <w:t>.gada 31.decembra.</w:t>
      </w:r>
    </w:p>
    <w:p w:rsidR="007E4650" w:rsidRDefault="00903936">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10</w:t>
      </w:r>
      <w:r w:rsidR="005A6F9C" w:rsidRPr="00102570">
        <w:rPr>
          <w:rFonts w:ascii="Times New Roman" w:hAnsi="Times New Roman" w:cs="Times New Roman"/>
          <w:sz w:val="24"/>
          <w:szCs w:val="24"/>
        </w:rPr>
        <w:t>. Šā likuma 38.pantā norādīt</w:t>
      </w:r>
      <w:r w:rsidR="00DE7405" w:rsidRPr="00102570">
        <w:rPr>
          <w:rFonts w:ascii="Times New Roman" w:hAnsi="Times New Roman" w:cs="Times New Roman"/>
          <w:sz w:val="24"/>
          <w:szCs w:val="24"/>
        </w:rPr>
        <w:t>o</w:t>
      </w:r>
      <w:r w:rsidR="005A6F9C" w:rsidRPr="00102570">
        <w:rPr>
          <w:rFonts w:ascii="Times New Roman" w:hAnsi="Times New Roman" w:cs="Times New Roman"/>
          <w:sz w:val="24"/>
          <w:szCs w:val="24"/>
        </w:rPr>
        <w:t xml:space="preserve"> informācij</w:t>
      </w:r>
      <w:r w:rsidR="00DE7405" w:rsidRPr="00102570">
        <w:rPr>
          <w:rFonts w:ascii="Times New Roman" w:hAnsi="Times New Roman" w:cs="Times New Roman"/>
          <w:sz w:val="24"/>
          <w:szCs w:val="24"/>
        </w:rPr>
        <w:t>u</w:t>
      </w:r>
      <w:r w:rsidR="005A6F9C" w:rsidRPr="00102570">
        <w:rPr>
          <w:rFonts w:ascii="Times New Roman" w:hAnsi="Times New Roman" w:cs="Times New Roman"/>
          <w:sz w:val="24"/>
          <w:szCs w:val="24"/>
        </w:rPr>
        <w:t>, ciktāl tā nebija jāpublisko saskaņā ar Autortiesību likuma 66.panta sesto daļu, kolektīvā pārvaldījuma organizācija ievieto sav</w:t>
      </w:r>
      <w:r w:rsidR="00DE7405" w:rsidRPr="00102570">
        <w:rPr>
          <w:rFonts w:ascii="Times New Roman" w:hAnsi="Times New Roman" w:cs="Times New Roman"/>
          <w:sz w:val="24"/>
          <w:szCs w:val="24"/>
        </w:rPr>
        <w:t>ā</w:t>
      </w:r>
      <w:r w:rsidR="005A6F9C" w:rsidRPr="00102570">
        <w:rPr>
          <w:rFonts w:ascii="Times New Roman" w:hAnsi="Times New Roman" w:cs="Times New Roman"/>
          <w:sz w:val="24"/>
          <w:szCs w:val="24"/>
        </w:rPr>
        <w:t xml:space="preserve"> </w:t>
      </w:r>
      <w:r w:rsidR="000803C7" w:rsidRPr="00102570">
        <w:rPr>
          <w:rFonts w:ascii="Times New Roman" w:hAnsi="Times New Roman" w:cs="Times New Roman"/>
          <w:sz w:val="24"/>
          <w:szCs w:val="24"/>
        </w:rPr>
        <w:t>tīmekļa vietnē</w:t>
      </w:r>
      <w:r w:rsidR="005A6F9C" w:rsidRPr="00102570">
        <w:rPr>
          <w:rFonts w:ascii="Times New Roman" w:hAnsi="Times New Roman" w:cs="Times New Roman"/>
          <w:sz w:val="24"/>
          <w:szCs w:val="24"/>
        </w:rPr>
        <w:t xml:space="preserve"> ne vēlāk kā līdz 2016.gada </w:t>
      </w:r>
      <w:r w:rsidR="002E6C18" w:rsidRPr="00102570">
        <w:rPr>
          <w:rFonts w:ascii="Times New Roman" w:hAnsi="Times New Roman" w:cs="Times New Roman"/>
          <w:sz w:val="24"/>
          <w:szCs w:val="24"/>
        </w:rPr>
        <w:t>31.decembrim</w:t>
      </w:r>
      <w:r w:rsidR="005A6F9C" w:rsidRPr="00102570">
        <w:rPr>
          <w:rFonts w:ascii="Times New Roman" w:hAnsi="Times New Roman" w:cs="Times New Roman"/>
          <w:sz w:val="24"/>
          <w:szCs w:val="24"/>
        </w:rPr>
        <w:t>.</w:t>
      </w:r>
    </w:p>
    <w:p w:rsidR="00C263E4" w:rsidRDefault="00C263E4">
      <w:pPr>
        <w:spacing w:after="0" w:line="240" w:lineRule="auto"/>
        <w:jc w:val="both"/>
        <w:rPr>
          <w:rFonts w:ascii="Times New Roman" w:hAnsi="Times New Roman" w:cs="Times New Roman"/>
          <w:sz w:val="24"/>
          <w:szCs w:val="24"/>
        </w:rPr>
      </w:pPr>
    </w:p>
    <w:p w:rsidR="007E4650" w:rsidRDefault="007C5693">
      <w:pPr>
        <w:pStyle w:val="Nodaa"/>
        <w:outlineLvl w:val="0"/>
      </w:pPr>
      <w:bookmarkStart w:id="89" w:name="_Toc448730594"/>
      <w:r w:rsidRPr="00102570">
        <w:t>Informatīva atsauce uz Eiropas Savienības direktīvu</w:t>
      </w:r>
      <w:bookmarkEnd w:id="89"/>
    </w:p>
    <w:p w:rsidR="007E4650" w:rsidRDefault="007E4650">
      <w:pPr>
        <w:spacing w:after="0" w:line="240" w:lineRule="auto"/>
        <w:jc w:val="both"/>
        <w:rPr>
          <w:rFonts w:ascii="Times New Roman" w:hAnsi="Times New Roman" w:cs="Times New Roman"/>
          <w:sz w:val="24"/>
          <w:szCs w:val="24"/>
        </w:rPr>
      </w:pPr>
    </w:p>
    <w:p w:rsidR="007E4650" w:rsidRDefault="007C5693">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Likumā pārņemtas tiesību normas, kas izriet no</w:t>
      </w:r>
      <w:r w:rsidR="00730AC5" w:rsidRPr="00102570">
        <w:rPr>
          <w:rFonts w:ascii="Times New Roman" w:hAnsi="Times New Roman" w:cs="Times New Roman"/>
        </w:rPr>
        <w:t xml:space="preserve"> </w:t>
      </w:r>
      <w:r w:rsidR="00730AC5" w:rsidRPr="00102570">
        <w:rPr>
          <w:rFonts w:ascii="Times New Roman" w:hAnsi="Times New Roman" w:cs="Times New Roman"/>
          <w:sz w:val="24"/>
          <w:szCs w:val="24"/>
        </w:rPr>
        <w:t xml:space="preserve">Eiropas Parlamenta un Padomes 2014.gada 26.februāra direktīvas 2014/26/ES par autortiesību un blakustiesību kolektīvo pārvaldījumu un muzikālo darbu tiesību lietošanai tiešsaistē </w:t>
      </w:r>
      <w:proofErr w:type="spellStart"/>
      <w:r w:rsidR="00730AC5" w:rsidRPr="00102570">
        <w:rPr>
          <w:rFonts w:ascii="Times New Roman" w:hAnsi="Times New Roman" w:cs="Times New Roman"/>
          <w:sz w:val="24"/>
          <w:szCs w:val="24"/>
        </w:rPr>
        <w:t>daudzteritoriālo</w:t>
      </w:r>
      <w:proofErr w:type="spellEnd"/>
      <w:r w:rsidR="00730AC5" w:rsidRPr="00102570">
        <w:rPr>
          <w:rFonts w:ascii="Times New Roman" w:hAnsi="Times New Roman" w:cs="Times New Roman"/>
          <w:sz w:val="24"/>
          <w:szCs w:val="24"/>
        </w:rPr>
        <w:t xml:space="preserve"> licencēšanu iekšējā tirgū.</w:t>
      </w:r>
    </w:p>
    <w:p w:rsidR="007E4650" w:rsidRDefault="007E4650">
      <w:pPr>
        <w:spacing w:after="0" w:line="240" w:lineRule="auto"/>
        <w:jc w:val="both"/>
        <w:rPr>
          <w:rFonts w:ascii="Times New Roman" w:hAnsi="Times New Roman" w:cs="Times New Roman"/>
          <w:sz w:val="24"/>
          <w:szCs w:val="24"/>
        </w:rPr>
      </w:pPr>
    </w:p>
    <w:p w:rsidR="00E3590A" w:rsidRPr="00E3590A" w:rsidRDefault="00E3590A" w:rsidP="00E3590A">
      <w:pPr>
        <w:spacing w:after="0" w:line="240" w:lineRule="auto"/>
        <w:jc w:val="both"/>
        <w:rPr>
          <w:rFonts w:ascii="Times New Roman" w:hAnsi="Times New Roman" w:cs="Times New Roman"/>
          <w:sz w:val="24"/>
          <w:szCs w:val="24"/>
        </w:rPr>
      </w:pPr>
      <w:r w:rsidRPr="00E3590A">
        <w:rPr>
          <w:rFonts w:ascii="Times New Roman" w:hAnsi="Times New Roman" w:cs="Times New Roman"/>
          <w:sz w:val="24"/>
          <w:szCs w:val="24"/>
        </w:rPr>
        <w:t>Likums s</w:t>
      </w:r>
      <w:r w:rsidR="009D3A00">
        <w:rPr>
          <w:rFonts w:ascii="Times New Roman" w:hAnsi="Times New Roman" w:cs="Times New Roman"/>
          <w:sz w:val="24"/>
          <w:szCs w:val="24"/>
        </w:rPr>
        <w:t>tājas spēkā 2016.gada 1.decembrī</w:t>
      </w:r>
      <w:r w:rsidRPr="00E3590A">
        <w:rPr>
          <w:rFonts w:ascii="Times New Roman" w:hAnsi="Times New Roman" w:cs="Times New Roman"/>
          <w:sz w:val="24"/>
          <w:szCs w:val="24"/>
        </w:rPr>
        <w:t>.</w:t>
      </w:r>
    </w:p>
    <w:p w:rsidR="00E3590A" w:rsidRDefault="00E3590A">
      <w:pPr>
        <w:spacing w:after="0" w:line="240" w:lineRule="auto"/>
        <w:jc w:val="both"/>
        <w:rPr>
          <w:rFonts w:ascii="Times New Roman" w:hAnsi="Times New Roman" w:cs="Times New Roman"/>
          <w:sz w:val="24"/>
          <w:szCs w:val="24"/>
        </w:rPr>
      </w:pPr>
    </w:p>
    <w:p w:rsidR="00E3590A" w:rsidRDefault="00E3590A">
      <w:pPr>
        <w:spacing w:after="0" w:line="240" w:lineRule="auto"/>
        <w:jc w:val="both"/>
        <w:rPr>
          <w:rFonts w:ascii="Times New Roman" w:hAnsi="Times New Roman" w:cs="Times New Roman"/>
          <w:sz w:val="24"/>
          <w:szCs w:val="24"/>
        </w:rPr>
      </w:pPr>
    </w:p>
    <w:p w:rsidR="007E4650" w:rsidRDefault="00EC7F57" w:rsidP="006533C8">
      <w:pPr>
        <w:tabs>
          <w:tab w:val="left" w:pos="-3686"/>
        </w:tabs>
        <w:spacing w:after="0" w:line="240" w:lineRule="auto"/>
        <w:ind w:left="142"/>
        <w:jc w:val="both"/>
        <w:rPr>
          <w:rFonts w:ascii="Times New Roman" w:hAnsi="Times New Roman" w:cs="Times New Roman"/>
          <w:sz w:val="24"/>
          <w:szCs w:val="24"/>
        </w:rPr>
      </w:pPr>
      <w:r w:rsidRPr="00EC7F57">
        <w:rPr>
          <w:rFonts w:ascii="Times New Roman" w:hAnsi="Times New Roman" w:cs="Times New Roman"/>
          <w:sz w:val="24"/>
          <w:szCs w:val="24"/>
        </w:rPr>
        <w:t>Kultūras ministre</w:t>
      </w:r>
      <w:r w:rsidRPr="00EC7F57">
        <w:rPr>
          <w:rFonts w:ascii="Times New Roman" w:hAnsi="Times New Roman" w:cs="Times New Roman"/>
          <w:sz w:val="24"/>
          <w:szCs w:val="24"/>
        </w:rPr>
        <w:tab/>
      </w:r>
      <w:r w:rsidRPr="00EC7F57">
        <w:rPr>
          <w:rFonts w:ascii="Times New Roman" w:hAnsi="Times New Roman" w:cs="Times New Roman"/>
          <w:sz w:val="24"/>
          <w:szCs w:val="24"/>
        </w:rPr>
        <w:tab/>
      </w:r>
      <w:r w:rsidRPr="00EC7F57">
        <w:rPr>
          <w:rFonts w:ascii="Times New Roman" w:hAnsi="Times New Roman" w:cs="Times New Roman"/>
          <w:sz w:val="24"/>
          <w:szCs w:val="24"/>
        </w:rPr>
        <w:tab/>
      </w:r>
      <w:r w:rsidRPr="00EC7F57">
        <w:rPr>
          <w:rFonts w:ascii="Times New Roman" w:hAnsi="Times New Roman" w:cs="Times New Roman"/>
          <w:sz w:val="24"/>
          <w:szCs w:val="24"/>
        </w:rPr>
        <w:tab/>
      </w:r>
      <w:r w:rsidRPr="00EC7F57">
        <w:rPr>
          <w:rFonts w:ascii="Times New Roman" w:hAnsi="Times New Roman" w:cs="Times New Roman"/>
          <w:sz w:val="24"/>
          <w:szCs w:val="24"/>
        </w:rPr>
        <w:tab/>
      </w:r>
      <w:r w:rsidRPr="00EC7F57">
        <w:rPr>
          <w:rFonts w:ascii="Times New Roman" w:hAnsi="Times New Roman" w:cs="Times New Roman"/>
          <w:sz w:val="24"/>
          <w:szCs w:val="24"/>
        </w:rPr>
        <w:tab/>
      </w:r>
      <w:r w:rsidRPr="00EC7F57">
        <w:rPr>
          <w:rFonts w:ascii="Times New Roman" w:hAnsi="Times New Roman" w:cs="Times New Roman"/>
          <w:sz w:val="24"/>
          <w:szCs w:val="24"/>
        </w:rPr>
        <w:tab/>
      </w:r>
      <w:r w:rsidR="006533C8">
        <w:rPr>
          <w:rFonts w:ascii="Times New Roman" w:hAnsi="Times New Roman" w:cs="Times New Roman"/>
          <w:sz w:val="24"/>
          <w:szCs w:val="24"/>
        </w:rPr>
        <w:tab/>
      </w:r>
      <w:r w:rsidRPr="00EC7F57">
        <w:rPr>
          <w:rFonts w:ascii="Times New Roman" w:hAnsi="Times New Roman" w:cs="Times New Roman"/>
          <w:sz w:val="24"/>
          <w:szCs w:val="24"/>
        </w:rPr>
        <w:t>D.Melbārde</w:t>
      </w:r>
      <w:r w:rsidRPr="00EC7F57" w:rsidDel="00E00070">
        <w:rPr>
          <w:rFonts w:ascii="Times New Roman" w:hAnsi="Times New Roman" w:cs="Times New Roman"/>
          <w:sz w:val="24"/>
          <w:szCs w:val="24"/>
        </w:rPr>
        <w:t xml:space="preserve"> </w:t>
      </w:r>
      <w:r w:rsidRPr="00EC7F57">
        <w:rPr>
          <w:rFonts w:ascii="Times New Roman" w:hAnsi="Times New Roman" w:cs="Times New Roman"/>
          <w:sz w:val="24"/>
          <w:szCs w:val="24"/>
        </w:rPr>
        <w:tab/>
      </w:r>
      <w:r w:rsidRPr="00EC7F57">
        <w:rPr>
          <w:rFonts w:ascii="Times New Roman" w:hAnsi="Times New Roman" w:cs="Times New Roman"/>
          <w:sz w:val="24"/>
          <w:szCs w:val="24"/>
        </w:rPr>
        <w:tab/>
      </w:r>
      <w:r w:rsidRPr="00EC7F57">
        <w:rPr>
          <w:rFonts w:ascii="Times New Roman" w:hAnsi="Times New Roman" w:cs="Times New Roman"/>
          <w:sz w:val="24"/>
          <w:szCs w:val="24"/>
        </w:rPr>
        <w:tab/>
      </w:r>
    </w:p>
    <w:p w:rsidR="007E4650" w:rsidRDefault="00E03588" w:rsidP="006533C8">
      <w:pPr>
        <w:pStyle w:val="naisf"/>
        <w:spacing w:before="0" w:after="0"/>
        <w:ind w:left="142" w:firstLine="0"/>
      </w:pPr>
      <w:r>
        <w:t>Vīza: Valsts sekretārs</w:t>
      </w:r>
      <w:r w:rsidR="00EC7F57" w:rsidRPr="00EC7F57">
        <w:tab/>
      </w:r>
      <w:r w:rsidR="00EC7F57" w:rsidRPr="00EC7F57">
        <w:tab/>
      </w:r>
      <w:r w:rsidR="00EC7F57" w:rsidRPr="00EC7F57">
        <w:tab/>
      </w:r>
      <w:r w:rsidR="00EC7F57" w:rsidRPr="00EC7F57">
        <w:tab/>
      </w:r>
      <w:r w:rsidR="00EC7F57" w:rsidRPr="00EC7F57">
        <w:tab/>
      </w:r>
      <w:r w:rsidR="00EC7F57" w:rsidRPr="00EC7F57">
        <w:tab/>
      </w:r>
      <w:r w:rsidR="00EC7F57" w:rsidRPr="00EC7F57">
        <w:tab/>
      </w:r>
      <w:r>
        <w:t>S.Voldiņš</w:t>
      </w:r>
    </w:p>
    <w:p w:rsidR="007E4650" w:rsidRDefault="007E4650">
      <w:pPr>
        <w:pStyle w:val="naisf"/>
        <w:spacing w:before="0" w:after="0"/>
        <w:ind w:firstLine="0"/>
        <w:rPr>
          <w:b/>
          <w:color w:val="000000"/>
        </w:rPr>
      </w:pPr>
    </w:p>
    <w:p w:rsidR="007E4650" w:rsidRDefault="007E4650">
      <w:pPr>
        <w:pStyle w:val="naisf"/>
        <w:spacing w:before="0" w:after="0"/>
        <w:ind w:firstLine="0"/>
        <w:rPr>
          <w:b/>
          <w:color w:val="000000"/>
        </w:rPr>
      </w:pPr>
    </w:p>
    <w:p w:rsidR="006533C8" w:rsidRDefault="006533C8">
      <w:pPr>
        <w:pStyle w:val="naisf"/>
        <w:spacing w:before="0" w:after="0"/>
        <w:ind w:firstLine="0"/>
        <w:rPr>
          <w:b/>
          <w:color w:val="000000"/>
        </w:rPr>
      </w:pPr>
    </w:p>
    <w:p w:rsidR="006533C8" w:rsidRDefault="006533C8">
      <w:pPr>
        <w:pStyle w:val="naisf"/>
        <w:spacing w:before="0" w:after="0"/>
        <w:ind w:firstLine="0"/>
        <w:rPr>
          <w:b/>
          <w:color w:val="000000"/>
        </w:rPr>
      </w:pPr>
    </w:p>
    <w:p w:rsidR="006533C8" w:rsidRDefault="006533C8">
      <w:pPr>
        <w:pStyle w:val="naisf"/>
        <w:spacing w:before="0" w:after="0"/>
        <w:ind w:firstLine="0"/>
        <w:rPr>
          <w:b/>
          <w:color w:val="000000"/>
        </w:rPr>
      </w:pPr>
    </w:p>
    <w:p w:rsidR="006533C8" w:rsidRDefault="006533C8">
      <w:pPr>
        <w:pStyle w:val="naisf"/>
        <w:spacing w:before="0" w:after="0"/>
        <w:ind w:firstLine="0"/>
        <w:rPr>
          <w:b/>
          <w:color w:val="000000"/>
        </w:rPr>
      </w:pPr>
    </w:p>
    <w:p w:rsidR="007E4650" w:rsidRDefault="007E4650">
      <w:pPr>
        <w:pStyle w:val="naisf"/>
        <w:spacing w:before="0" w:after="0"/>
        <w:ind w:firstLine="0"/>
        <w:rPr>
          <w:b/>
          <w:color w:val="000000"/>
        </w:rPr>
      </w:pPr>
    </w:p>
    <w:p w:rsidR="007E4650" w:rsidRDefault="00F044E6">
      <w:pPr>
        <w:spacing w:after="0" w:line="240" w:lineRule="auto"/>
        <w:rPr>
          <w:rFonts w:ascii="Times New Roman" w:hAnsi="Times New Roman" w:cs="Times New Roman"/>
        </w:rPr>
      </w:pPr>
      <w:r w:rsidRPr="00F37187">
        <w:rPr>
          <w:rFonts w:ascii="Times New Roman" w:hAnsi="Times New Roman" w:cs="Times New Roman"/>
        </w:rPr>
        <w:fldChar w:fldCharType="begin"/>
      </w:r>
      <w:r w:rsidR="00EC7F57" w:rsidRPr="00F37187">
        <w:rPr>
          <w:rFonts w:ascii="Times New Roman" w:hAnsi="Times New Roman" w:cs="Times New Roman"/>
        </w:rPr>
        <w:instrText xml:space="preserve"> DATE  \@ "yyyy.MM.dd. H:mm"  \* MERGEFORMAT </w:instrText>
      </w:r>
      <w:r w:rsidRPr="00F37187">
        <w:rPr>
          <w:rFonts w:ascii="Times New Roman" w:hAnsi="Times New Roman" w:cs="Times New Roman"/>
        </w:rPr>
        <w:fldChar w:fldCharType="separate"/>
      </w:r>
      <w:r w:rsidR="00ED159F">
        <w:rPr>
          <w:rFonts w:ascii="Times New Roman" w:hAnsi="Times New Roman" w:cs="Times New Roman"/>
          <w:noProof/>
        </w:rPr>
        <w:t>2016.10.27. 15:28</w:t>
      </w:r>
      <w:r w:rsidRPr="00F37187">
        <w:rPr>
          <w:rFonts w:ascii="Times New Roman" w:hAnsi="Times New Roman" w:cs="Times New Roman"/>
        </w:rPr>
        <w:fldChar w:fldCharType="end"/>
      </w:r>
    </w:p>
    <w:p w:rsidR="007E4650" w:rsidRDefault="00104310">
      <w:pPr>
        <w:spacing w:after="0" w:line="240" w:lineRule="auto"/>
        <w:rPr>
          <w:rFonts w:ascii="Times New Roman" w:hAnsi="Times New Roman" w:cs="Times New Roman"/>
        </w:rPr>
      </w:pPr>
      <w:r>
        <w:rPr>
          <w:rFonts w:ascii="Times New Roman" w:hAnsi="Times New Roman" w:cs="Times New Roman"/>
        </w:rPr>
        <w:t>9</w:t>
      </w:r>
      <w:r w:rsidR="00ED159F">
        <w:rPr>
          <w:rFonts w:ascii="Times New Roman" w:hAnsi="Times New Roman" w:cs="Times New Roman"/>
        </w:rPr>
        <w:t>72</w:t>
      </w:r>
      <w:r w:rsidR="009E419A">
        <w:rPr>
          <w:rFonts w:ascii="Times New Roman" w:hAnsi="Times New Roman" w:cs="Times New Roman"/>
        </w:rPr>
        <w:t>8</w:t>
      </w:r>
    </w:p>
    <w:p w:rsidR="007E4650" w:rsidRDefault="00EC7F57">
      <w:pPr>
        <w:pStyle w:val="Galvene"/>
        <w:rPr>
          <w:rFonts w:ascii="Times New Roman" w:hAnsi="Times New Roman" w:cs="Times New Roman"/>
        </w:rPr>
      </w:pPr>
      <w:r w:rsidRPr="00F37187">
        <w:rPr>
          <w:rFonts w:ascii="Times New Roman" w:hAnsi="Times New Roman" w:cs="Times New Roman"/>
        </w:rPr>
        <w:t>I.Pētersone, 67330240</w:t>
      </w:r>
    </w:p>
    <w:p w:rsidR="006533C8" w:rsidRPr="006533C8" w:rsidRDefault="00F044E6" w:rsidP="006533C8">
      <w:pPr>
        <w:tabs>
          <w:tab w:val="center" w:pos="4153"/>
          <w:tab w:val="right" w:pos="8306"/>
        </w:tabs>
        <w:spacing w:after="0" w:line="240" w:lineRule="auto"/>
        <w:rPr>
          <w:rFonts w:ascii="Calibri" w:eastAsia="Calibri" w:hAnsi="Calibri" w:cs="Times New Roman"/>
        </w:rPr>
      </w:pPr>
      <w:hyperlink r:id="rId8" w:history="1">
        <w:r w:rsidR="006533C8" w:rsidRPr="006533C8">
          <w:rPr>
            <w:rFonts w:ascii="Times New Roman" w:eastAsia="Calibri" w:hAnsi="Times New Roman" w:cs="Times New Roman"/>
            <w:color w:val="0000FF"/>
            <w:u w:val="single"/>
          </w:rPr>
          <w:t>Ilona.Pētersone@km.gov.lv</w:t>
        </w:r>
      </w:hyperlink>
      <w:r w:rsidR="006533C8" w:rsidRPr="006533C8">
        <w:rPr>
          <w:rFonts w:ascii="Times New Roman" w:eastAsia="Calibri" w:hAnsi="Times New Roman" w:cs="Times New Roman"/>
        </w:rPr>
        <w:t xml:space="preserve">   </w:t>
      </w:r>
    </w:p>
    <w:p w:rsidR="007E4650" w:rsidRDefault="00EC7F57" w:rsidP="003A38D4">
      <w:pPr>
        <w:pStyle w:val="Galvene"/>
      </w:pPr>
      <w:r>
        <w:tab/>
      </w:r>
    </w:p>
    <w:sectPr w:rsidR="007E4650" w:rsidSect="00983173">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812" w:rsidRDefault="00703812" w:rsidP="0053613F">
      <w:pPr>
        <w:spacing w:after="0" w:line="240" w:lineRule="auto"/>
      </w:pPr>
      <w:r>
        <w:separator/>
      </w:r>
    </w:p>
  </w:endnote>
  <w:endnote w:type="continuationSeparator" w:id="0">
    <w:p w:rsidR="00703812" w:rsidRDefault="00703812" w:rsidP="005361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812" w:rsidRPr="00104310" w:rsidRDefault="00703812" w:rsidP="00470C67">
    <w:pPr>
      <w:jc w:val="both"/>
      <w:rPr>
        <w:rFonts w:ascii="Times New Roman" w:hAnsi="Times New Roman" w:cs="Times New Roman"/>
      </w:rPr>
    </w:pPr>
    <w:r>
      <w:rPr>
        <w:rFonts w:ascii="Times New Roman" w:hAnsi="Times New Roman" w:cs="Times New Roman"/>
      </w:rPr>
      <w:t>KMLik_</w:t>
    </w:r>
    <w:r w:rsidR="00ED159F">
      <w:rPr>
        <w:rFonts w:ascii="Times New Roman" w:hAnsi="Times New Roman" w:cs="Times New Roman"/>
      </w:rPr>
      <w:t>27</w:t>
    </w:r>
    <w:r w:rsidR="00170E4B">
      <w:rPr>
        <w:rFonts w:ascii="Times New Roman" w:hAnsi="Times New Roman" w:cs="Times New Roman"/>
      </w:rPr>
      <w:t>10</w:t>
    </w:r>
    <w:r w:rsidRPr="00871DBE">
      <w:rPr>
        <w:rFonts w:ascii="Times New Roman" w:hAnsi="Times New Roman" w:cs="Times New Roman"/>
      </w:rPr>
      <w:t>16_AKPL; Likumprojekts „Autortiesību kolektīvā pārvaldījuma likums”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812" w:rsidRPr="00104310" w:rsidRDefault="00703812" w:rsidP="00470C67">
    <w:pPr>
      <w:jc w:val="both"/>
      <w:rPr>
        <w:rFonts w:ascii="Times New Roman" w:hAnsi="Times New Roman" w:cs="Times New Roman"/>
      </w:rPr>
    </w:pPr>
    <w:r>
      <w:rPr>
        <w:rFonts w:ascii="Times New Roman" w:hAnsi="Times New Roman" w:cs="Times New Roman"/>
      </w:rPr>
      <w:t>KMLik_</w:t>
    </w:r>
    <w:r w:rsidR="00ED159F">
      <w:rPr>
        <w:rFonts w:ascii="Times New Roman" w:hAnsi="Times New Roman" w:cs="Times New Roman"/>
      </w:rPr>
      <w:t>27</w:t>
    </w:r>
    <w:r w:rsidR="00170E4B">
      <w:rPr>
        <w:rFonts w:ascii="Times New Roman" w:hAnsi="Times New Roman" w:cs="Times New Roman"/>
      </w:rPr>
      <w:t>10</w:t>
    </w:r>
    <w:r w:rsidRPr="00871DBE">
      <w:rPr>
        <w:rFonts w:ascii="Times New Roman" w:hAnsi="Times New Roman" w:cs="Times New Roman"/>
      </w:rPr>
      <w:t xml:space="preserve">16_AKPL; </w:t>
    </w:r>
    <w:bookmarkStart w:id="90" w:name="OLE_LINK5"/>
    <w:bookmarkStart w:id="91" w:name="OLE_LINK6"/>
    <w:r w:rsidRPr="00871DBE">
      <w:rPr>
        <w:rFonts w:ascii="Times New Roman" w:hAnsi="Times New Roman" w:cs="Times New Roman"/>
      </w:rPr>
      <w:t>Likumprojekts „Autortiesību kolektīvā pārvaldījuma likums”</w:t>
    </w:r>
    <w:bookmarkEnd w:id="90"/>
    <w:bookmarkEnd w:id="91"/>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812" w:rsidRDefault="00703812" w:rsidP="0053613F">
      <w:pPr>
        <w:spacing w:after="0" w:line="240" w:lineRule="auto"/>
      </w:pPr>
      <w:r>
        <w:separator/>
      </w:r>
    </w:p>
  </w:footnote>
  <w:footnote w:type="continuationSeparator" w:id="0">
    <w:p w:rsidR="00703812" w:rsidRDefault="00703812" w:rsidP="005361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80309"/>
      <w:docPartObj>
        <w:docPartGallery w:val="Page Numbers (Top of Page)"/>
        <w:docPartUnique/>
      </w:docPartObj>
    </w:sdtPr>
    <w:sdtEndPr>
      <w:rPr>
        <w:rFonts w:ascii="Times New Roman" w:hAnsi="Times New Roman" w:cs="Times New Roman"/>
      </w:rPr>
    </w:sdtEndPr>
    <w:sdtContent>
      <w:p w:rsidR="00703812" w:rsidRPr="00104310" w:rsidRDefault="00F044E6">
        <w:pPr>
          <w:pStyle w:val="Galvene"/>
          <w:jc w:val="center"/>
          <w:rPr>
            <w:rFonts w:ascii="Times New Roman" w:hAnsi="Times New Roman" w:cs="Times New Roman"/>
          </w:rPr>
        </w:pPr>
        <w:r w:rsidRPr="00871DBE">
          <w:rPr>
            <w:rFonts w:ascii="Times New Roman" w:hAnsi="Times New Roman" w:cs="Times New Roman"/>
          </w:rPr>
          <w:fldChar w:fldCharType="begin"/>
        </w:r>
        <w:r w:rsidR="00703812" w:rsidRPr="00871DBE">
          <w:rPr>
            <w:rFonts w:ascii="Times New Roman" w:hAnsi="Times New Roman" w:cs="Times New Roman"/>
          </w:rPr>
          <w:instrText xml:space="preserve"> PAGE   \* MERGEFORMAT </w:instrText>
        </w:r>
        <w:r w:rsidRPr="00871DBE">
          <w:rPr>
            <w:rFonts w:ascii="Times New Roman" w:hAnsi="Times New Roman" w:cs="Times New Roman"/>
          </w:rPr>
          <w:fldChar w:fldCharType="separate"/>
        </w:r>
        <w:r w:rsidR="009E419A">
          <w:rPr>
            <w:rFonts w:ascii="Times New Roman" w:hAnsi="Times New Roman" w:cs="Times New Roman"/>
            <w:noProof/>
          </w:rPr>
          <w:t>24</w:t>
        </w:r>
        <w:r w:rsidRPr="00871DBE">
          <w:rPr>
            <w:rFonts w:ascii="Times New Roman" w:hAnsi="Times New Roman" w:cs="Times New Roman"/>
          </w:rPr>
          <w:fldChar w:fldCharType="end"/>
        </w:r>
      </w:p>
    </w:sdtContent>
  </w:sdt>
  <w:p w:rsidR="00703812" w:rsidRDefault="00703812">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178DD"/>
    <w:multiLevelType w:val="hybridMultilevel"/>
    <w:tmpl w:val="44A0011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hards Gulbis">
    <w15:presenceInfo w15:providerId="AD" w15:userId="S-1-5-21-471223509-1897813587-23336129-229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17298"/>
    <w:rsid w:val="000004BD"/>
    <w:rsid w:val="00000EB4"/>
    <w:rsid w:val="000024C0"/>
    <w:rsid w:val="00004858"/>
    <w:rsid w:val="000051A7"/>
    <w:rsid w:val="00005A24"/>
    <w:rsid w:val="00005E88"/>
    <w:rsid w:val="00007902"/>
    <w:rsid w:val="00007CAA"/>
    <w:rsid w:val="00012E51"/>
    <w:rsid w:val="00015774"/>
    <w:rsid w:val="00017298"/>
    <w:rsid w:val="000206B2"/>
    <w:rsid w:val="000251F3"/>
    <w:rsid w:val="000267C2"/>
    <w:rsid w:val="000307C4"/>
    <w:rsid w:val="00030E8A"/>
    <w:rsid w:val="00032DFC"/>
    <w:rsid w:val="000334A9"/>
    <w:rsid w:val="00033B4A"/>
    <w:rsid w:val="000348BA"/>
    <w:rsid w:val="00034B8D"/>
    <w:rsid w:val="00034E68"/>
    <w:rsid w:val="00035046"/>
    <w:rsid w:val="0004296E"/>
    <w:rsid w:val="00042E8C"/>
    <w:rsid w:val="000430C7"/>
    <w:rsid w:val="000446AF"/>
    <w:rsid w:val="0004665F"/>
    <w:rsid w:val="00047DA5"/>
    <w:rsid w:val="00050E78"/>
    <w:rsid w:val="000523E5"/>
    <w:rsid w:val="0005354F"/>
    <w:rsid w:val="00053A0B"/>
    <w:rsid w:val="00055F3A"/>
    <w:rsid w:val="00060C30"/>
    <w:rsid w:val="000616B1"/>
    <w:rsid w:val="00063792"/>
    <w:rsid w:val="0006595F"/>
    <w:rsid w:val="000659FE"/>
    <w:rsid w:val="00066B7E"/>
    <w:rsid w:val="00067A7E"/>
    <w:rsid w:val="00070410"/>
    <w:rsid w:val="00074143"/>
    <w:rsid w:val="000741F9"/>
    <w:rsid w:val="000762F5"/>
    <w:rsid w:val="000767AA"/>
    <w:rsid w:val="000803C7"/>
    <w:rsid w:val="0008398B"/>
    <w:rsid w:val="00084539"/>
    <w:rsid w:val="00084D19"/>
    <w:rsid w:val="0008760E"/>
    <w:rsid w:val="00090E37"/>
    <w:rsid w:val="0009157F"/>
    <w:rsid w:val="0009342B"/>
    <w:rsid w:val="00094718"/>
    <w:rsid w:val="000968AB"/>
    <w:rsid w:val="000A2EA3"/>
    <w:rsid w:val="000A329E"/>
    <w:rsid w:val="000A354D"/>
    <w:rsid w:val="000A5F61"/>
    <w:rsid w:val="000B06B2"/>
    <w:rsid w:val="000B0C87"/>
    <w:rsid w:val="000B197F"/>
    <w:rsid w:val="000B3A35"/>
    <w:rsid w:val="000B6291"/>
    <w:rsid w:val="000B6DCA"/>
    <w:rsid w:val="000B73A8"/>
    <w:rsid w:val="000C4412"/>
    <w:rsid w:val="000C7C25"/>
    <w:rsid w:val="000C7CA1"/>
    <w:rsid w:val="000D05D9"/>
    <w:rsid w:val="000D0976"/>
    <w:rsid w:val="000D3ED5"/>
    <w:rsid w:val="000D55D2"/>
    <w:rsid w:val="000D65E2"/>
    <w:rsid w:val="000E13C0"/>
    <w:rsid w:val="000E231A"/>
    <w:rsid w:val="000E3D32"/>
    <w:rsid w:val="000E4ACE"/>
    <w:rsid w:val="000E4F98"/>
    <w:rsid w:val="000E621E"/>
    <w:rsid w:val="000E705D"/>
    <w:rsid w:val="000E7989"/>
    <w:rsid w:val="000F18B6"/>
    <w:rsid w:val="000F229D"/>
    <w:rsid w:val="000F5D01"/>
    <w:rsid w:val="000F5D40"/>
    <w:rsid w:val="000F5FEC"/>
    <w:rsid w:val="000F610C"/>
    <w:rsid w:val="001016E4"/>
    <w:rsid w:val="001017F2"/>
    <w:rsid w:val="00101EC9"/>
    <w:rsid w:val="00102570"/>
    <w:rsid w:val="00102B6F"/>
    <w:rsid w:val="00104310"/>
    <w:rsid w:val="00110F94"/>
    <w:rsid w:val="00111BE5"/>
    <w:rsid w:val="001134BA"/>
    <w:rsid w:val="001150F4"/>
    <w:rsid w:val="001205B5"/>
    <w:rsid w:val="001217ED"/>
    <w:rsid w:val="001223BB"/>
    <w:rsid w:val="001236D6"/>
    <w:rsid w:val="00125EB4"/>
    <w:rsid w:val="00126D9D"/>
    <w:rsid w:val="0013464C"/>
    <w:rsid w:val="00137DBE"/>
    <w:rsid w:val="00142865"/>
    <w:rsid w:val="001433FE"/>
    <w:rsid w:val="00145BED"/>
    <w:rsid w:val="00146F9B"/>
    <w:rsid w:val="001511FB"/>
    <w:rsid w:val="00153634"/>
    <w:rsid w:val="001536C3"/>
    <w:rsid w:val="00153CC0"/>
    <w:rsid w:val="00156808"/>
    <w:rsid w:val="00157E41"/>
    <w:rsid w:val="00160A34"/>
    <w:rsid w:val="00160D7D"/>
    <w:rsid w:val="00170E4B"/>
    <w:rsid w:val="001726FE"/>
    <w:rsid w:val="00174AFC"/>
    <w:rsid w:val="001777DD"/>
    <w:rsid w:val="00181DEB"/>
    <w:rsid w:val="00184171"/>
    <w:rsid w:val="0018493C"/>
    <w:rsid w:val="00184C64"/>
    <w:rsid w:val="00184CE3"/>
    <w:rsid w:val="00186F18"/>
    <w:rsid w:val="00190C11"/>
    <w:rsid w:val="00193097"/>
    <w:rsid w:val="0019469E"/>
    <w:rsid w:val="001A0B1E"/>
    <w:rsid w:val="001A1242"/>
    <w:rsid w:val="001A531D"/>
    <w:rsid w:val="001B2052"/>
    <w:rsid w:val="001B2C29"/>
    <w:rsid w:val="001B3957"/>
    <w:rsid w:val="001C2E14"/>
    <w:rsid w:val="001C45E6"/>
    <w:rsid w:val="001C67E9"/>
    <w:rsid w:val="001C708F"/>
    <w:rsid w:val="001C7DA2"/>
    <w:rsid w:val="001D0C67"/>
    <w:rsid w:val="001D1C14"/>
    <w:rsid w:val="001D606D"/>
    <w:rsid w:val="001D7DC3"/>
    <w:rsid w:val="001E1F51"/>
    <w:rsid w:val="001E3290"/>
    <w:rsid w:val="001E428C"/>
    <w:rsid w:val="001E5610"/>
    <w:rsid w:val="001F4E06"/>
    <w:rsid w:val="001F4E49"/>
    <w:rsid w:val="001F7090"/>
    <w:rsid w:val="0020270D"/>
    <w:rsid w:val="0020487B"/>
    <w:rsid w:val="002049E9"/>
    <w:rsid w:val="002057E5"/>
    <w:rsid w:val="00206DD1"/>
    <w:rsid w:val="00210C8F"/>
    <w:rsid w:val="00211210"/>
    <w:rsid w:val="0021179D"/>
    <w:rsid w:val="00212399"/>
    <w:rsid w:val="00212932"/>
    <w:rsid w:val="002132A1"/>
    <w:rsid w:val="00220185"/>
    <w:rsid w:val="002228CF"/>
    <w:rsid w:val="0022310B"/>
    <w:rsid w:val="002247A0"/>
    <w:rsid w:val="00226302"/>
    <w:rsid w:val="00230498"/>
    <w:rsid w:val="00232358"/>
    <w:rsid w:val="00232497"/>
    <w:rsid w:val="002359FC"/>
    <w:rsid w:val="00237515"/>
    <w:rsid w:val="00241FC8"/>
    <w:rsid w:val="002425D0"/>
    <w:rsid w:val="00244A25"/>
    <w:rsid w:val="00247F47"/>
    <w:rsid w:val="00256B01"/>
    <w:rsid w:val="002620B0"/>
    <w:rsid w:val="0026273C"/>
    <w:rsid w:val="00262A5D"/>
    <w:rsid w:val="00262ACA"/>
    <w:rsid w:val="00262ED3"/>
    <w:rsid w:val="0026350D"/>
    <w:rsid w:val="00263888"/>
    <w:rsid w:val="00265DD0"/>
    <w:rsid w:val="00266C87"/>
    <w:rsid w:val="00266EAF"/>
    <w:rsid w:val="00267F1F"/>
    <w:rsid w:val="0027204B"/>
    <w:rsid w:val="00280008"/>
    <w:rsid w:val="00280484"/>
    <w:rsid w:val="002815A2"/>
    <w:rsid w:val="00282F71"/>
    <w:rsid w:val="00287386"/>
    <w:rsid w:val="00287A8A"/>
    <w:rsid w:val="0029031C"/>
    <w:rsid w:val="0029378D"/>
    <w:rsid w:val="002944B0"/>
    <w:rsid w:val="0029651E"/>
    <w:rsid w:val="00296D61"/>
    <w:rsid w:val="002973D2"/>
    <w:rsid w:val="00297A18"/>
    <w:rsid w:val="002A12DD"/>
    <w:rsid w:val="002A240A"/>
    <w:rsid w:val="002A2589"/>
    <w:rsid w:val="002A2E64"/>
    <w:rsid w:val="002A3780"/>
    <w:rsid w:val="002A4497"/>
    <w:rsid w:val="002B091C"/>
    <w:rsid w:val="002B4AAD"/>
    <w:rsid w:val="002B5205"/>
    <w:rsid w:val="002B6450"/>
    <w:rsid w:val="002B64F5"/>
    <w:rsid w:val="002B7B3F"/>
    <w:rsid w:val="002B7C42"/>
    <w:rsid w:val="002C1129"/>
    <w:rsid w:val="002C4020"/>
    <w:rsid w:val="002C4512"/>
    <w:rsid w:val="002C5418"/>
    <w:rsid w:val="002C6499"/>
    <w:rsid w:val="002C6858"/>
    <w:rsid w:val="002D3213"/>
    <w:rsid w:val="002D3B83"/>
    <w:rsid w:val="002D3D3A"/>
    <w:rsid w:val="002D4BD2"/>
    <w:rsid w:val="002D6CE0"/>
    <w:rsid w:val="002D7047"/>
    <w:rsid w:val="002E244C"/>
    <w:rsid w:val="002E3E12"/>
    <w:rsid w:val="002E4123"/>
    <w:rsid w:val="002E4F82"/>
    <w:rsid w:val="002E6C18"/>
    <w:rsid w:val="002F287E"/>
    <w:rsid w:val="002F380C"/>
    <w:rsid w:val="002F3958"/>
    <w:rsid w:val="002F47E1"/>
    <w:rsid w:val="002F66FD"/>
    <w:rsid w:val="00302288"/>
    <w:rsid w:val="0030381C"/>
    <w:rsid w:val="00304427"/>
    <w:rsid w:val="00306FC5"/>
    <w:rsid w:val="00310640"/>
    <w:rsid w:val="00310F94"/>
    <w:rsid w:val="00317A8B"/>
    <w:rsid w:val="0032042F"/>
    <w:rsid w:val="00321581"/>
    <w:rsid w:val="00323FD8"/>
    <w:rsid w:val="00324D07"/>
    <w:rsid w:val="00327121"/>
    <w:rsid w:val="00327216"/>
    <w:rsid w:val="00330594"/>
    <w:rsid w:val="00332B2B"/>
    <w:rsid w:val="00350495"/>
    <w:rsid w:val="0035053A"/>
    <w:rsid w:val="003522D2"/>
    <w:rsid w:val="00352AA4"/>
    <w:rsid w:val="003538CE"/>
    <w:rsid w:val="00353AF7"/>
    <w:rsid w:val="00355C3D"/>
    <w:rsid w:val="0036008C"/>
    <w:rsid w:val="00360757"/>
    <w:rsid w:val="00360F39"/>
    <w:rsid w:val="00362969"/>
    <w:rsid w:val="003630C9"/>
    <w:rsid w:val="003662B5"/>
    <w:rsid w:val="00367F67"/>
    <w:rsid w:val="00373D72"/>
    <w:rsid w:val="00374A4B"/>
    <w:rsid w:val="003752D7"/>
    <w:rsid w:val="00375481"/>
    <w:rsid w:val="00377407"/>
    <w:rsid w:val="00377584"/>
    <w:rsid w:val="00377C94"/>
    <w:rsid w:val="00380B6A"/>
    <w:rsid w:val="003816ED"/>
    <w:rsid w:val="003817F4"/>
    <w:rsid w:val="00383A7A"/>
    <w:rsid w:val="00384FFE"/>
    <w:rsid w:val="00386595"/>
    <w:rsid w:val="00387123"/>
    <w:rsid w:val="00390E9D"/>
    <w:rsid w:val="003931D6"/>
    <w:rsid w:val="00395729"/>
    <w:rsid w:val="00396A3E"/>
    <w:rsid w:val="003A0078"/>
    <w:rsid w:val="003A38D4"/>
    <w:rsid w:val="003A4045"/>
    <w:rsid w:val="003A4694"/>
    <w:rsid w:val="003A5656"/>
    <w:rsid w:val="003B06C9"/>
    <w:rsid w:val="003B1798"/>
    <w:rsid w:val="003B2D87"/>
    <w:rsid w:val="003B5012"/>
    <w:rsid w:val="003B5B7D"/>
    <w:rsid w:val="003B61AC"/>
    <w:rsid w:val="003C0C45"/>
    <w:rsid w:val="003C1882"/>
    <w:rsid w:val="003C1F84"/>
    <w:rsid w:val="003C2537"/>
    <w:rsid w:val="003C488A"/>
    <w:rsid w:val="003C6328"/>
    <w:rsid w:val="003C683D"/>
    <w:rsid w:val="003D35AA"/>
    <w:rsid w:val="003D3ECF"/>
    <w:rsid w:val="003D3F6F"/>
    <w:rsid w:val="003D434B"/>
    <w:rsid w:val="003D69C6"/>
    <w:rsid w:val="003D7265"/>
    <w:rsid w:val="003D7E83"/>
    <w:rsid w:val="003E02DF"/>
    <w:rsid w:val="003E05F8"/>
    <w:rsid w:val="003E1698"/>
    <w:rsid w:val="003E18F0"/>
    <w:rsid w:val="003E5550"/>
    <w:rsid w:val="003E6A72"/>
    <w:rsid w:val="003E7B3C"/>
    <w:rsid w:val="003F0296"/>
    <w:rsid w:val="003F0DEF"/>
    <w:rsid w:val="003F2002"/>
    <w:rsid w:val="003F34BD"/>
    <w:rsid w:val="003F3712"/>
    <w:rsid w:val="003F4B71"/>
    <w:rsid w:val="003F7CAC"/>
    <w:rsid w:val="00400E06"/>
    <w:rsid w:val="004024B4"/>
    <w:rsid w:val="004027C7"/>
    <w:rsid w:val="00404116"/>
    <w:rsid w:val="00407018"/>
    <w:rsid w:val="004072CA"/>
    <w:rsid w:val="00410C84"/>
    <w:rsid w:val="00412573"/>
    <w:rsid w:val="00415F4C"/>
    <w:rsid w:val="0041727E"/>
    <w:rsid w:val="00421A3E"/>
    <w:rsid w:val="00423EEA"/>
    <w:rsid w:val="0042464B"/>
    <w:rsid w:val="00426426"/>
    <w:rsid w:val="00427AB6"/>
    <w:rsid w:val="00432BDC"/>
    <w:rsid w:val="00432FDA"/>
    <w:rsid w:val="00433D4B"/>
    <w:rsid w:val="00433DEB"/>
    <w:rsid w:val="00434E1A"/>
    <w:rsid w:val="00437BEC"/>
    <w:rsid w:val="004427BA"/>
    <w:rsid w:val="00442C1A"/>
    <w:rsid w:val="0044300A"/>
    <w:rsid w:val="004430B8"/>
    <w:rsid w:val="0044388D"/>
    <w:rsid w:val="00444F1D"/>
    <w:rsid w:val="004450EF"/>
    <w:rsid w:val="00446C77"/>
    <w:rsid w:val="00446DFB"/>
    <w:rsid w:val="00450706"/>
    <w:rsid w:val="00451FBA"/>
    <w:rsid w:val="00452199"/>
    <w:rsid w:val="004529BF"/>
    <w:rsid w:val="00453877"/>
    <w:rsid w:val="00453D43"/>
    <w:rsid w:val="00456BA9"/>
    <w:rsid w:val="00456CE7"/>
    <w:rsid w:val="00456FCD"/>
    <w:rsid w:val="004572A6"/>
    <w:rsid w:val="00460957"/>
    <w:rsid w:val="00460BBA"/>
    <w:rsid w:val="00462E9C"/>
    <w:rsid w:val="0046318F"/>
    <w:rsid w:val="00463691"/>
    <w:rsid w:val="0046512B"/>
    <w:rsid w:val="00466927"/>
    <w:rsid w:val="004669E0"/>
    <w:rsid w:val="00467D35"/>
    <w:rsid w:val="00470C67"/>
    <w:rsid w:val="00471373"/>
    <w:rsid w:val="00480744"/>
    <w:rsid w:val="00481DF1"/>
    <w:rsid w:val="00482D5A"/>
    <w:rsid w:val="00483F87"/>
    <w:rsid w:val="00484A09"/>
    <w:rsid w:val="00485925"/>
    <w:rsid w:val="00485D22"/>
    <w:rsid w:val="00485D2F"/>
    <w:rsid w:val="004864BF"/>
    <w:rsid w:val="00486BE8"/>
    <w:rsid w:val="004874D8"/>
    <w:rsid w:val="004923C1"/>
    <w:rsid w:val="004945DE"/>
    <w:rsid w:val="0049532F"/>
    <w:rsid w:val="004A445E"/>
    <w:rsid w:val="004A457C"/>
    <w:rsid w:val="004A5BC9"/>
    <w:rsid w:val="004A61D9"/>
    <w:rsid w:val="004B44F8"/>
    <w:rsid w:val="004B6612"/>
    <w:rsid w:val="004B6686"/>
    <w:rsid w:val="004B66AC"/>
    <w:rsid w:val="004B7856"/>
    <w:rsid w:val="004C1692"/>
    <w:rsid w:val="004C38F6"/>
    <w:rsid w:val="004C3ACD"/>
    <w:rsid w:val="004C5E10"/>
    <w:rsid w:val="004C717E"/>
    <w:rsid w:val="004D0787"/>
    <w:rsid w:val="004D0E71"/>
    <w:rsid w:val="004D1304"/>
    <w:rsid w:val="004D2C5E"/>
    <w:rsid w:val="004D345E"/>
    <w:rsid w:val="004D4232"/>
    <w:rsid w:val="004D61DC"/>
    <w:rsid w:val="004D6FFF"/>
    <w:rsid w:val="004E26C3"/>
    <w:rsid w:val="004E35B3"/>
    <w:rsid w:val="004E3A2D"/>
    <w:rsid w:val="004E459D"/>
    <w:rsid w:val="004E4ADE"/>
    <w:rsid w:val="004E568C"/>
    <w:rsid w:val="004E6F21"/>
    <w:rsid w:val="004E6FBF"/>
    <w:rsid w:val="004E781A"/>
    <w:rsid w:val="004E7A81"/>
    <w:rsid w:val="004F2DD4"/>
    <w:rsid w:val="004F52E5"/>
    <w:rsid w:val="004F6852"/>
    <w:rsid w:val="0050485B"/>
    <w:rsid w:val="00506E51"/>
    <w:rsid w:val="0051359D"/>
    <w:rsid w:val="005152F9"/>
    <w:rsid w:val="00521502"/>
    <w:rsid w:val="00521E26"/>
    <w:rsid w:val="005228F9"/>
    <w:rsid w:val="005232E4"/>
    <w:rsid w:val="0052340A"/>
    <w:rsid w:val="005241FA"/>
    <w:rsid w:val="00525DDA"/>
    <w:rsid w:val="005265D9"/>
    <w:rsid w:val="00526843"/>
    <w:rsid w:val="005306F8"/>
    <w:rsid w:val="00535C7B"/>
    <w:rsid w:val="0053613F"/>
    <w:rsid w:val="0053765E"/>
    <w:rsid w:val="00537873"/>
    <w:rsid w:val="00537A58"/>
    <w:rsid w:val="00537B63"/>
    <w:rsid w:val="00540A2B"/>
    <w:rsid w:val="00542331"/>
    <w:rsid w:val="00542479"/>
    <w:rsid w:val="00542AE2"/>
    <w:rsid w:val="00542B62"/>
    <w:rsid w:val="005431BB"/>
    <w:rsid w:val="005440CF"/>
    <w:rsid w:val="00547D73"/>
    <w:rsid w:val="00551D75"/>
    <w:rsid w:val="00552335"/>
    <w:rsid w:val="005534E4"/>
    <w:rsid w:val="00553910"/>
    <w:rsid w:val="00554708"/>
    <w:rsid w:val="005552F8"/>
    <w:rsid w:val="0055577D"/>
    <w:rsid w:val="00556D59"/>
    <w:rsid w:val="00557214"/>
    <w:rsid w:val="00557495"/>
    <w:rsid w:val="00557995"/>
    <w:rsid w:val="0056398C"/>
    <w:rsid w:val="00563C91"/>
    <w:rsid w:val="005654B2"/>
    <w:rsid w:val="005668B1"/>
    <w:rsid w:val="00567FBE"/>
    <w:rsid w:val="00570B58"/>
    <w:rsid w:val="00572C12"/>
    <w:rsid w:val="00573082"/>
    <w:rsid w:val="00573380"/>
    <w:rsid w:val="005735FA"/>
    <w:rsid w:val="00573A4C"/>
    <w:rsid w:val="00574524"/>
    <w:rsid w:val="005750E3"/>
    <w:rsid w:val="00575DCE"/>
    <w:rsid w:val="0057727C"/>
    <w:rsid w:val="00577436"/>
    <w:rsid w:val="005776C6"/>
    <w:rsid w:val="00580223"/>
    <w:rsid w:val="00581673"/>
    <w:rsid w:val="00586A0D"/>
    <w:rsid w:val="00590EAE"/>
    <w:rsid w:val="00591A84"/>
    <w:rsid w:val="005965DC"/>
    <w:rsid w:val="00597BB2"/>
    <w:rsid w:val="005A5AC4"/>
    <w:rsid w:val="005A675E"/>
    <w:rsid w:val="005A6F9C"/>
    <w:rsid w:val="005A7290"/>
    <w:rsid w:val="005A7356"/>
    <w:rsid w:val="005B0925"/>
    <w:rsid w:val="005B0CF7"/>
    <w:rsid w:val="005B14B5"/>
    <w:rsid w:val="005B3A10"/>
    <w:rsid w:val="005B46E8"/>
    <w:rsid w:val="005B6B69"/>
    <w:rsid w:val="005B755F"/>
    <w:rsid w:val="005C0443"/>
    <w:rsid w:val="005C18C2"/>
    <w:rsid w:val="005C38C6"/>
    <w:rsid w:val="005C7070"/>
    <w:rsid w:val="005C7E78"/>
    <w:rsid w:val="005D0A80"/>
    <w:rsid w:val="005D1271"/>
    <w:rsid w:val="005D3377"/>
    <w:rsid w:val="005D7C85"/>
    <w:rsid w:val="005D7E79"/>
    <w:rsid w:val="005E013E"/>
    <w:rsid w:val="005E138D"/>
    <w:rsid w:val="005E16FA"/>
    <w:rsid w:val="005E17E1"/>
    <w:rsid w:val="005E1973"/>
    <w:rsid w:val="005E2633"/>
    <w:rsid w:val="005E2D38"/>
    <w:rsid w:val="005E466D"/>
    <w:rsid w:val="005E734B"/>
    <w:rsid w:val="005E7C79"/>
    <w:rsid w:val="005F0FDC"/>
    <w:rsid w:val="005F18F2"/>
    <w:rsid w:val="005F1D53"/>
    <w:rsid w:val="005F4124"/>
    <w:rsid w:val="005F5918"/>
    <w:rsid w:val="0060240B"/>
    <w:rsid w:val="006027A8"/>
    <w:rsid w:val="006045A8"/>
    <w:rsid w:val="00604929"/>
    <w:rsid w:val="0061032B"/>
    <w:rsid w:val="006116F5"/>
    <w:rsid w:val="00612344"/>
    <w:rsid w:val="0061302D"/>
    <w:rsid w:val="00615C5D"/>
    <w:rsid w:val="00617315"/>
    <w:rsid w:val="0061796E"/>
    <w:rsid w:val="00620B64"/>
    <w:rsid w:val="00620EB7"/>
    <w:rsid w:val="00621D26"/>
    <w:rsid w:val="00623391"/>
    <w:rsid w:val="0062525E"/>
    <w:rsid w:val="006270B9"/>
    <w:rsid w:val="00631FE8"/>
    <w:rsid w:val="006326D5"/>
    <w:rsid w:val="00636C6E"/>
    <w:rsid w:val="00640904"/>
    <w:rsid w:val="00640A42"/>
    <w:rsid w:val="00640C19"/>
    <w:rsid w:val="00642FA2"/>
    <w:rsid w:val="006452A2"/>
    <w:rsid w:val="00645381"/>
    <w:rsid w:val="00646120"/>
    <w:rsid w:val="006464E9"/>
    <w:rsid w:val="006471F3"/>
    <w:rsid w:val="00652AB4"/>
    <w:rsid w:val="006533C8"/>
    <w:rsid w:val="00654DFE"/>
    <w:rsid w:val="00655A9B"/>
    <w:rsid w:val="00657E07"/>
    <w:rsid w:val="00660E3F"/>
    <w:rsid w:val="00661059"/>
    <w:rsid w:val="00662374"/>
    <w:rsid w:val="0066449C"/>
    <w:rsid w:val="006647BE"/>
    <w:rsid w:val="00665DA8"/>
    <w:rsid w:val="00665FD8"/>
    <w:rsid w:val="00666689"/>
    <w:rsid w:val="00667107"/>
    <w:rsid w:val="00667F58"/>
    <w:rsid w:val="00671969"/>
    <w:rsid w:val="00671BF5"/>
    <w:rsid w:val="00672302"/>
    <w:rsid w:val="0067733A"/>
    <w:rsid w:val="00683C4B"/>
    <w:rsid w:val="00694B4C"/>
    <w:rsid w:val="00694DBC"/>
    <w:rsid w:val="006A07AD"/>
    <w:rsid w:val="006A1691"/>
    <w:rsid w:val="006A16F7"/>
    <w:rsid w:val="006A1E82"/>
    <w:rsid w:val="006A238F"/>
    <w:rsid w:val="006B0D0F"/>
    <w:rsid w:val="006B1EB3"/>
    <w:rsid w:val="006B1F47"/>
    <w:rsid w:val="006B4720"/>
    <w:rsid w:val="006B4BC2"/>
    <w:rsid w:val="006B6151"/>
    <w:rsid w:val="006B6823"/>
    <w:rsid w:val="006B73EE"/>
    <w:rsid w:val="006C058F"/>
    <w:rsid w:val="006C05B9"/>
    <w:rsid w:val="006C1587"/>
    <w:rsid w:val="006C2887"/>
    <w:rsid w:val="006C3D5C"/>
    <w:rsid w:val="006C3D64"/>
    <w:rsid w:val="006C482F"/>
    <w:rsid w:val="006C497B"/>
    <w:rsid w:val="006C5B25"/>
    <w:rsid w:val="006C7ADD"/>
    <w:rsid w:val="006C7E8B"/>
    <w:rsid w:val="006D0D11"/>
    <w:rsid w:val="006D2C4E"/>
    <w:rsid w:val="006D36F2"/>
    <w:rsid w:val="006D3DF4"/>
    <w:rsid w:val="006D43F7"/>
    <w:rsid w:val="006D4A40"/>
    <w:rsid w:val="006D6AA6"/>
    <w:rsid w:val="006D7BEE"/>
    <w:rsid w:val="006E02A1"/>
    <w:rsid w:val="006E10C4"/>
    <w:rsid w:val="006E1A4B"/>
    <w:rsid w:val="006E24C3"/>
    <w:rsid w:val="006E5A90"/>
    <w:rsid w:val="006E5B19"/>
    <w:rsid w:val="006E675D"/>
    <w:rsid w:val="006E6B63"/>
    <w:rsid w:val="006F1302"/>
    <w:rsid w:val="006F4AE1"/>
    <w:rsid w:val="006F79F0"/>
    <w:rsid w:val="00700220"/>
    <w:rsid w:val="0070328E"/>
    <w:rsid w:val="00703812"/>
    <w:rsid w:val="007054AB"/>
    <w:rsid w:val="00705A48"/>
    <w:rsid w:val="00706147"/>
    <w:rsid w:val="00706AC1"/>
    <w:rsid w:val="00711C04"/>
    <w:rsid w:val="0071421E"/>
    <w:rsid w:val="00722544"/>
    <w:rsid w:val="00722CF3"/>
    <w:rsid w:val="007238B1"/>
    <w:rsid w:val="00723E05"/>
    <w:rsid w:val="00724D38"/>
    <w:rsid w:val="00725240"/>
    <w:rsid w:val="0072579F"/>
    <w:rsid w:val="00727481"/>
    <w:rsid w:val="00727595"/>
    <w:rsid w:val="00730AC5"/>
    <w:rsid w:val="00730D44"/>
    <w:rsid w:val="00736FD2"/>
    <w:rsid w:val="00740661"/>
    <w:rsid w:val="007407B3"/>
    <w:rsid w:val="00744D2F"/>
    <w:rsid w:val="00744D84"/>
    <w:rsid w:val="00750314"/>
    <w:rsid w:val="007516F1"/>
    <w:rsid w:val="0075194F"/>
    <w:rsid w:val="00752477"/>
    <w:rsid w:val="00753986"/>
    <w:rsid w:val="007553F1"/>
    <w:rsid w:val="0075658D"/>
    <w:rsid w:val="00756CEA"/>
    <w:rsid w:val="00756E28"/>
    <w:rsid w:val="00757EF6"/>
    <w:rsid w:val="00763934"/>
    <w:rsid w:val="00763B2A"/>
    <w:rsid w:val="00771211"/>
    <w:rsid w:val="007737C8"/>
    <w:rsid w:val="00774C76"/>
    <w:rsid w:val="00774F55"/>
    <w:rsid w:val="00776CA4"/>
    <w:rsid w:val="00776CE7"/>
    <w:rsid w:val="00777644"/>
    <w:rsid w:val="007802D1"/>
    <w:rsid w:val="00780B47"/>
    <w:rsid w:val="00781A86"/>
    <w:rsid w:val="0078343F"/>
    <w:rsid w:val="0078471F"/>
    <w:rsid w:val="007849C1"/>
    <w:rsid w:val="0078521D"/>
    <w:rsid w:val="00790C94"/>
    <w:rsid w:val="00790E1F"/>
    <w:rsid w:val="007918D9"/>
    <w:rsid w:val="00791E32"/>
    <w:rsid w:val="00792ED8"/>
    <w:rsid w:val="00794203"/>
    <w:rsid w:val="007A0D42"/>
    <w:rsid w:val="007A1524"/>
    <w:rsid w:val="007A30AD"/>
    <w:rsid w:val="007A372E"/>
    <w:rsid w:val="007A5EF7"/>
    <w:rsid w:val="007A7DB4"/>
    <w:rsid w:val="007B0158"/>
    <w:rsid w:val="007B0A5C"/>
    <w:rsid w:val="007B0B84"/>
    <w:rsid w:val="007B76D6"/>
    <w:rsid w:val="007C3097"/>
    <w:rsid w:val="007C3F81"/>
    <w:rsid w:val="007C410C"/>
    <w:rsid w:val="007C41D0"/>
    <w:rsid w:val="007C5693"/>
    <w:rsid w:val="007C6883"/>
    <w:rsid w:val="007D02AA"/>
    <w:rsid w:val="007D3F5C"/>
    <w:rsid w:val="007E0965"/>
    <w:rsid w:val="007E122D"/>
    <w:rsid w:val="007E14F5"/>
    <w:rsid w:val="007E1951"/>
    <w:rsid w:val="007E2806"/>
    <w:rsid w:val="007E4650"/>
    <w:rsid w:val="007E6571"/>
    <w:rsid w:val="007E7F35"/>
    <w:rsid w:val="007F041F"/>
    <w:rsid w:val="007F1713"/>
    <w:rsid w:val="007F1F0D"/>
    <w:rsid w:val="007F2072"/>
    <w:rsid w:val="007F2113"/>
    <w:rsid w:val="007F671A"/>
    <w:rsid w:val="00800856"/>
    <w:rsid w:val="008013DE"/>
    <w:rsid w:val="008023B0"/>
    <w:rsid w:val="00804594"/>
    <w:rsid w:val="00806BB3"/>
    <w:rsid w:val="008109E0"/>
    <w:rsid w:val="00811D5C"/>
    <w:rsid w:val="00813B53"/>
    <w:rsid w:val="008158B3"/>
    <w:rsid w:val="008206AD"/>
    <w:rsid w:val="0082123F"/>
    <w:rsid w:val="00821B64"/>
    <w:rsid w:val="0082211D"/>
    <w:rsid w:val="00822AAD"/>
    <w:rsid w:val="00823F2A"/>
    <w:rsid w:val="00827B85"/>
    <w:rsid w:val="00827B8F"/>
    <w:rsid w:val="00832432"/>
    <w:rsid w:val="00832842"/>
    <w:rsid w:val="0083414F"/>
    <w:rsid w:val="008344C9"/>
    <w:rsid w:val="00835D1B"/>
    <w:rsid w:val="00835E0A"/>
    <w:rsid w:val="00835F35"/>
    <w:rsid w:val="00837DC0"/>
    <w:rsid w:val="00840399"/>
    <w:rsid w:val="0084123D"/>
    <w:rsid w:val="00842171"/>
    <w:rsid w:val="008422B0"/>
    <w:rsid w:val="00842F3B"/>
    <w:rsid w:val="00843EB1"/>
    <w:rsid w:val="00844118"/>
    <w:rsid w:val="008470BF"/>
    <w:rsid w:val="00847CE0"/>
    <w:rsid w:val="00853C66"/>
    <w:rsid w:val="00853D34"/>
    <w:rsid w:val="0085518B"/>
    <w:rsid w:val="008569CA"/>
    <w:rsid w:val="00857CE7"/>
    <w:rsid w:val="00857E92"/>
    <w:rsid w:val="00861E86"/>
    <w:rsid w:val="00862844"/>
    <w:rsid w:val="008630B7"/>
    <w:rsid w:val="008637A7"/>
    <w:rsid w:val="00864C78"/>
    <w:rsid w:val="008660CE"/>
    <w:rsid w:val="008712BE"/>
    <w:rsid w:val="00871DBE"/>
    <w:rsid w:val="00873229"/>
    <w:rsid w:val="008732C8"/>
    <w:rsid w:val="00873364"/>
    <w:rsid w:val="0087441D"/>
    <w:rsid w:val="00874B20"/>
    <w:rsid w:val="00875AAE"/>
    <w:rsid w:val="00880CE6"/>
    <w:rsid w:val="00885330"/>
    <w:rsid w:val="00887062"/>
    <w:rsid w:val="00887491"/>
    <w:rsid w:val="00891CEC"/>
    <w:rsid w:val="00891F94"/>
    <w:rsid w:val="0089407A"/>
    <w:rsid w:val="00895456"/>
    <w:rsid w:val="00896BA0"/>
    <w:rsid w:val="00897D34"/>
    <w:rsid w:val="008A001E"/>
    <w:rsid w:val="008A0A6E"/>
    <w:rsid w:val="008A2C5C"/>
    <w:rsid w:val="008A60CB"/>
    <w:rsid w:val="008B0564"/>
    <w:rsid w:val="008B26D3"/>
    <w:rsid w:val="008B47C9"/>
    <w:rsid w:val="008B514F"/>
    <w:rsid w:val="008B680B"/>
    <w:rsid w:val="008B7E1A"/>
    <w:rsid w:val="008C04B0"/>
    <w:rsid w:val="008C115E"/>
    <w:rsid w:val="008C29CD"/>
    <w:rsid w:val="008C3567"/>
    <w:rsid w:val="008C574A"/>
    <w:rsid w:val="008D062C"/>
    <w:rsid w:val="008D1AC0"/>
    <w:rsid w:val="008D230A"/>
    <w:rsid w:val="008D6731"/>
    <w:rsid w:val="008E1D01"/>
    <w:rsid w:val="008E2069"/>
    <w:rsid w:val="008E3D32"/>
    <w:rsid w:val="008E7C73"/>
    <w:rsid w:val="008F2372"/>
    <w:rsid w:val="008F26B8"/>
    <w:rsid w:val="008F3095"/>
    <w:rsid w:val="008F3C58"/>
    <w:rsid w:val="008F41D5"/>
    <w:rsid w:val="008F520B"/>
    <w:rsid w:val="008F6623"/>
    <w:rsid w:val="008F6EC5"/>
    <w:rsid w:val="00903936"/>
    <w:rsid w:val="00904D68"/>
    <w:rsid w:val="0090656A"/>
    <w:rsid w:val="009100E6"/>
    <w:rsid w:val="00913F16"/>
    <w:rsid w:val="00915894"/>
    <w:rsid w:val="00916B29"/>
    <w:rsid w:val="0091717A"/>
    <w:rsid w:val="00922433"/>
    <w:rsid w:val="00922D97"/>
    <w:rsid w:val="009242BF"/>
    <w:rsid w:val="009252C4"/>
    <w:rsid w:val="00926181"/>
    <w:rsid w:val="00927242"/>
    <w:rsid w:val="0092779D"/>
    <w:rsid w:val="00931E0C"/>
    <w:rsid w:val="00932648"/>
    <w:rsid w:val="00934285"/>
    <w:rsid w:val="009360D6"/>
    <w:rsid w:val="00937BCA"/>
    <w:rsid w:val="00940289"/>
    <w:rsid w:val="009404B8"/>
    <w:rsid w:val="00941577"/>
    <w:rsid w:val="00943E72"/>
    <w:rsid w:val="009464E3"/>
    <w:rsid w:val="00946E04"/>
    <w:rsid w:val="009512EB"/>
    <w:rsid w:val="00955D3D"/>
    <w:rsid w:val="0096007E"/>
    <w:rsid w:val="0096283F"/>
    <w:rsid w:val="00966019"/>
    <w:rsid w:val="009665FF"/>
    <w:rsid w:val="00966747"/>
    <w:rsid w:val="00967E6F"/>
    <w:rsid w:val="00970B7E"/>
    <w:rsid w:val="00971397"/>
    <w:rsid w:val="00976CE9"/>
    <w:rsid w:val="00977FDB"/>
    <w:rsid w:val="00981238"/>
    <w:rsid w:val="00981E72"/>
    <w:rsid w:val="00981FAC"/>
    <w:rsid w:val="009825CD"/>
    <w:rsid w:val="00983173"/>
    <w:rsid w:val="00983789"/>
    <w:rsid w:val="00984FDD"/>
    <w:rsid w:val="00990784"/>
    <w:rsid w:val="00991D9C"/>
    <w:rsid w:val="00992E03"/>
    <w:rsid w:val="00996687"/>
    <w:rsid w:val="0099683A"/>
    <w:rsid w:val="00996B4B"/>
    <w:rsid w:val="00996E97"/>
    <w:rsid w:val="009A0C8A"/>
    <w:rsid w:val="009A1650"/>
    <w:rsid w:val="009A53DB"/>
    <w:rsid w:val="009A556E"/>
    <w:rsid w:val="009A62DA"/>
    <w:rsid w:val="009A7B30"/>
    <w:rsid w:val="009B2BD9"/>
    <w:rsid w:val="009B4067"/>
    <w:rsid w:val="009B4A98"/>
    <w:rsid w:val="009B4FC9"/>
    <w:rsid w:val="009B5AF1"/>
    <w:rsid w:val="009B5C63"/>
    <w:rsid w:val="009C1AB5"/>
    <w:rsid w:val="009C36C2"/>
    <w:rsid w:val="009C3E07"/>
    <w:rsid w:val="009C4CB4"/>
    <w:rsid w:val="009C6047"/>
    <w:rsid w:val="009C6EB1"/>
    <w:rsid w:val="009C7A59"/>
    <w:rsid w:val="009D02B8"/>
    <w:rsid w:val="009D31C3"/>
    <w:rsid w:val="009D31FA"/>
    <w:rsid w:val="009D3A00"/>
    <w:rsid w:val="009D42B5"/>
    <w:rsid w:val="009D79F2"/>
    <w:rsid w:val="009D7D2F"/>
    <w:rsid w:val="009E419A"/>
    <w:rsid w:val="009E4A15"/>
    <w:rsid w:val="009E795B"/>
    <w:rsid w:val="009F264A"/>
    <w:rsid w:val="009F3D64"/>
    <w:rsid w:val="009F4E3F"/>
    <w:rsid w:val="009F5727"/>
    <w:rsid w:val="00A00415"/>
    <w:rsid w:val="00A00AB6"/>
    <w:rsid w:val="00A030C0"/>
    <w:rsid w:val="00A03F97"/>
    <w:rsid w:val="00A066B2"/>
    <w:rsid w:val="00A10782"/>
    <w:rsid w:val="00A114E8"/>
    <w:rsid w:val="00A12327"/>
    <w:rsid w:val="00A1540B"/>
    <w:rsid w:val="00A16FE4"/>
    <w:rsid w:val="00A17967"/>
    <w:rsid w:val="00A214D5"/>
    <w:rsid w:val="00A231F5"/>
    <w:rsid w:val="00A23283"/>
    <w:rsid w:val="00A24BAB"/>
    <w:rsid w:val="00A25065"/>
    <w:rsid w:val="00A315DF"/>
    <w:rsid w:val="00A335DC"/>
    <w:rsid w:val="00A33DAD"/>
    <w:rsid w:val="00A359D6"/>
    <w:rsid w:val="00A40B2F"/>
    <w:rsid w:val="00A431C1"/>
    <w:rsid w:val="00A4419B"/>
    <w:rsid w:val="00A4496D"/>
    <w:rsid w:val="00A44F3C"/>
    <w:rsid w:val="00A471E2"/>
    <w:rsid w:val="00A5065C"/>
    <w:rsid w:val="00A526AA"/>
    <w:rsid w:val="00A55DA6"/>
    <w:rsid w:val="00A56063"/>
    <w:rsid w:val="00A56E0D"/>
    <w:rsid w:val="00A56F10"/>
    <w:rsid w:val="00A5754E"/>
    <w:rsid w:val="00A60552"/>
    <w:rsid w:val="00A60DB7"/>
    <w:rsid w:val="00A61B14"/>
    <w:rsid w:val="00A62B26"/>
    <w:rsid w:val="00A634B4"/>
    <w:rsid w:val="00A6604D"/>
    <w:rsid w:val="00A66E17"/>
    <w:rsid w:val="00A700B1"/>
    <w:rsid w:val="00A73A6E"/>
    <w:rsid w:val="00A73BAB"/>
    <w:rsid w:val="00A73EC1"/>
    <w:rsid w:val="00A73FB2"/>
    <w:rsid w:val="00A75F4C"/>
    <w:rsid w:val="00A7790B"/>
    <w:rsid w:val="00A821B4"/>
    <w:rsid w:val="00A82F1F"/>
    <w:rsid w:val="00A843F7"/>
    <w:rsid w:val="00A8458A"/>
    <w:rsid w:val="00A84EA4"/>
    <w:rsid w:val="00A86CDA"/>
    <w:rsid w:val="00A90C3B"/>
    <w:rsid w:val="00A9286B"/>
    <w:rsid w:val="00A93109"/>
    <w:rsid w:val="00A9348E"/>
    <w:rsid w:val="00A93756"/>
    <w:rsid w:val="00A94E76"/>
    <w:rsid w:val="00A96BA2"/>
    <w:rsid w:val="00A973FD"/>
    <w:rsid w:val="00A97CF7"/>
    <w:rsid w:val="00AA0E9C"/>
    <w:rsid w:val="00AA1C34"/>
    <w:rsid w:val="00AA3A8B"/>
    <w:rsid w:val="00AA4F70"/>
    <w:rsid w:val="00AA5ACD"/>
    <w:rsid w:val="00AA613F"/>
    <w:rsid w:val="00AA647C"/>
    <w:rsid w:val="00AB2EE3"/>
    <w:rsid w:val="00AB3E6B"/>
    <w:rsid w:val="00AB58D5"/>
    <w:rsid w:val="00AB6DD4"/>
    <w:rsid w:val="00AC1460"/>
    <w:rsid w:val="00AC3DCD"/>
    <w:rsid w:val="00AC4427"/>
    <w:rsid w:val="00AC47DD"/>
    <w:rsid w:val="00AC56C1"/>
    <w:rsid w:val="00AD350D"/>
    <w:rsid w:val="00AD3B07"/>
    <w:rsid w:val="00AD54DB"/>
    <w:rsid w:val="00AE2080"/>
    <w:rsid w:val="00AE3061"/>
    <w:rsid w:val="00AE3D49"/>
    <w:rsid w:val="00AE406D"/>
    <w:rsid w:val="00AE40EF"/>
    <w:rsid w:val="00AE775A"/>
    <w:rsid w:val="00AF14D7"/>
    <w:rsid w:val="00AF200E"/>
    <w:rsid w:val="00AF2149"/>
    <w:rsid w:val="00AF4520"/>
    <w:rsid w:val="00B00B76"/>
    <w:rsid w:val="00B04E9F"/>
    <w:rsid w:val="00B0631C"/>
    <w:rsid w:val="00B06A08"/>
    <w:rsid w:val="00B1004F"/>
    <w:rsid w:val="00B12696"/>
    <w:rsid w:val="00B12C90"/>
    <w:rsid w:val="00B16BE5"/>
    <w:rsid w:val="00B17DCB"/>
    <w:rsid w:val="00B2071E"/>
    <w:rsid w:val="00B22269"/>
    <w:rsid w:val="00B22B2B"/>
    <w:rsid w:val="00B428F0"/>
    <w:rsid w:val="00B4296C"/>
    <w:rsid w:val="00B43538"/>
    <w:rsid w:val="00B45906"/>
    <w:rsid w:val="00B46251"/>
    <w:rsid w:val="00B47043"/>
    <w:rsid w:val="00B472AA"/>
    <w:rsid w:val="00B47833"/>
    <w:rsid w:val="00B530DD"/>
    <w:rsid w:val="00B531EA"/>
    <w:rsid w:val="00B53F2B"/>
    <w:rsid w:val="00B55252"/>
    <w:rsid w:val="00B57572"/>
    <w:rsid w:val="00B60022"/>
    <w:rsid w:val="00B6039B"/>
    <w:rsid w:val="00B63560"/>
    <w:rsid w:val="00B6443A"/>
    <w:rsid w:val="00B666E7"/>
    <w:rsid w:val="00B6696B"/>
    <w:rsid w:val="00B672A4"/>
    <w:rsid w:val="00B6790F"/>
    <w:rsid w:val="00B714F5"/>
    <w:rsid w:val="00B71F17"/>
    <w:rsid w:val="00B744BB"/>
    <w:rsid w:val="00B757B5"/>
    <w:rsid w:val="00B7785C"/>
    <w:rsid w:val="00B800B5"/>
    <w:rsid w:val="00B8093D"/>
    <w:rsid w:val="00B80A7F"/>
    <w:rsid w:val="00B81D43"/>
    <w:rsid w:val="00B81ECF"/>
    <w:rsid w:val="00B8214C"/>
    <w:rsid w:val="00B822CA"/>
    <w:rsid w:val="00B85F05"/>
    <w:rsid w:val="00B861FE"/>
    <w:rsid w:val="00B9038E"/>
    <w:rsid w:val="00B91139"/>
    <w:rsid w:val="00B92D36"/>
    <w:rsid w:val="00B956B4"/>
    <w:rsid w:val="00B9610C"/>
    <w:rsid w:val="00B96121"/>
    <w:rsid w:val="00B96B89"/>
    <w:rsid w:val="00B97012"/>
    <w:rsid w:val="00B973A5"/>
    <w:rsid w:val="00BA29E5"/>
    <w:rsid w:val="00BA4207"/>
    <w:rsid w:val="00BA59C9"/>
    <w:rsid w:val="00BA5A0B"/>
    <w:rsid w:val="00BA5F6A"/>
    <w:rsid w:val="00BA7242"/>
    <w:rsid w:val="00BB08DC"/>
    <w:rsid w:val="00BB2087"/>
    <w:rsid w:val="00BB357C"/>
    <w:rsid w:val="00BB5095"/>
    <w:rsid w:val="00BB5C60"/>
    <w:rsid w:val="00BB62B8"/>
    <w:rsid w:val="00BB7812"/>
    <w:rsid w:val="00BC322C"/>
    <w:rsid w:val="00BC4D71"/>
    <w:rsid w:val="00BC6315"/>
    <w:rsid w:val="00BD09C3"/>
    <w:rsid w:val="00BD16F7"/>
    <w:rsid w:val="00BD3E18"/>
    <w:rsid w:val="00BD5649"/>
    <w:rsid w:val="00BD65FD"/>
    <w:rsid w:val="00BE0360"/>
    <w:rsid w:val="00BE2400"/>
    <w:rsid w:val="00BE2411"/>
    <w:rsid w:val="00BE2A39"/>
    <w:rsid w:val="00BE31D2"/>
    <w:rsid w:val="00BE563E"/>
    <w:rsid w:val="00BE640B"/>
    <w:rsid w:val="00BF1319"/>
    <w:rsid w:val="00BF1EB7"/>
    <w:rsid w:val="00BF39C9"/>
    <w:rsid w:val="00BF7A69"/>
    <w:rsid w:val="00C013BB"/>
    <w:rsid w:val="00C01940"/>
    <w:rsid w:val="00C01ECC"/>
    <w:rsid w:val="00C0364D"/>
    <w:rsid w:val="00C03937"/>
    <w:rsid w:val="00C069CA"/>
    <w:rsid w:val="00C1119A"/>
    <w:rsid w:val="00C11A90"/>
    <w:rsid w:val="00C131D1"/>
    <w:rsid w:val="00C13CA6"/>
    <w:rsid w:val="00C13D8B"/>
    <w:rsid w:val="00C155F1"/>
    <w:rsid w:val="00C20761"/>
    <w:rsid w:val="00C20BB1"/>
    <w:rsid w:val="00C21B8F"/>
    <w:rsid w:val="00C22DDF"/>
    <w:rsid w:val="00C24470"/>
    <w:rsid w:val="00C25644"/>
    <w:rsid w:val="00C25F91"/>
    <w:rsid w:val="00C263E4"/>
    <w:rsid w:val="00C27644"/>
    <w:rsid w:val="00C27B71"/>
    <w:rsid w:val="00C3213E"/>
    <w:rsid w:val="00C346CD"/>
    <w:rsid w:val="00C36303"/>
    <w:rsid w:val="00C36970"/>
    <w:rsid w:val="00C405DF"/>
    <w:rsid w:val="00C406EE"/>
    <w:rsid w:val="00C418AE"/>
    <w:rsid w:val="00C4270E"/>
    <w:rsid w:val="00C42D6A"/>
    <w:rsid w:val="00C4677A"/>
    <w:rsid w:val="00C469B9"/>
    <w:rsid w:val="00C46B4B"/>
    <w:rsid w:val="00C46F45"/>
    <w:rsid w:val="00C56689"/>
    <w:rsid w:val="00C57695"/>
    <w:rsid w:val="00C60F18"/>
    <w:rsid w:val="00C6199F"/>
    <w:rsid w:val="00C61E4D"/>
    <w:rsid w:val="00C62283"/>
    <w:rsid w:val="00C62ACD"/>
    <w:rsid w:val="00C63061"/>
    <w:rsid w:val="00C656A3"/>
    <w:rsid w:val="00C70131"/>
    <w:rsid w:val="00C70BA9"/>
    <w:rsid w:val="00C71AC3"/>
    <w:rsid w:val="00C72880"/>
    <w:rsid w:val="00C763F2"/>
    <w:rsid w:val="00C815A7"/>
    <w:rsid w:val="00C82F8F"/>
    <w:rsid w:val="00C8432E"/>
    <w:rsid w:val="00C84C75"/>
    <w:rsid w:val="00C85B53"/>
    <w:rsid w:val="00C86FB3"/>
    <w:rsid w:val="00C905EC"/>
    <w:rsid w:val="00C92811"/>
    <w:rsid w:val="00C93FB6"/>
    <w:rsid w:val="00C966FD"/>
    <w:rsid w:val="00C9737F"/>
    <w:rsid w:val="00CA15C7"/>
    <w:rsid w:val="00CA215B"/>
    <w:rsid w:val="00CA2739"/>
    <w:rsid w:val="00CA45A4"/>
    <w:rsid w:val="00CA4D3C"/>
    <w:rsid w:val="00CA6383"/>
    <w:rsid w:val="00CB0CE3"/>
    <w:rsid w:val="00CB2E46"/>
    <w:rsid w:val="00CB6111"/>
    <w:rsid w:val="00CB778A"/>
    <w:rsid w:val="00CC0AA8"/>
    <w:rsid w:val="00CC1206"/>
    <w:rsid w:val="00CC14C0"/>
    <w:rsid w:val="00CC2F9A"/>
    <w:rsid w:val="00CC3486"/>
    <w:rsid w:val="00CC4058"/>
    <w:rsid w:val="00CC465A"/>
    <w:rsid w:val="00CC5275"/>
    <w:rsid w:val="00CD1F16"/>
    <w:rsid w:val="00CD3D1A"/>
    <w:rsid w:val="00CD51B0"/>
    <w:rsid w:val="00CD7DC2"/>
    <w:rsid w:val="00CE0BDB"/>
    <w:rsid w:val="00CE22E2"/>
    <w:rsid w:val="00CE2AF4"/>
    <w:rsid w:val="00CE3CB8"/>
    <w:rsid w:val="00CE4134"/>
    <w:rsid w:val="00CE64C0"/>
    <w:rsid w:val="00CE763E"/>
    <w:rsid w:val="00CE7DDB"/>
    <w:rsid w:val="00CF0A16"/>
    <w:rsid w:val="00CF107B"/>
    <w:rsid w:val="00CF107F"/>
    <w:rsid w:val="00CF135A"/>
    <w:rsid w:val="00CF1E68"/>
    <w:rsid w:val="00CF53A5"/>
    <w:rsid w:val="00CF63BD"/>
    <w:rsid w:val="00CF74D0"/>
    <w:rsid w:val="00D03D96"/>
    <w:rsid w:val="00D0733A"/>
    <w:rsid w:val="00D10AF0"/>
    <w:rsid w:val="00D145B5"/>
    <w:rsid w:val="00D14ABE"/>
    <w:rsid w:val="00D16FF6"/>
    <w:rsid w:val="00D173CD"/>
    <w:rsid w:val="00D204FD"/>
    <w:rsid w:val="00D23A93"/>
    <w:rsid w:val="00D23AA5"/>
    <w:rsid w:val="00D25B58"/>
    <w:rsid w:val="00D25FE8"/>
    <w:rsid w:val="00D2640C"/>
    <w:rsid w:val="00D2646C"/>
    <w:rsid w:val="00D27176"/>
    <w:rsid w:val="00D3042F"/>
    <w:rsid w:val="00D30B16"/>
    <w:rsid w:val="00D319A0"/>
    <w:rsid w:val="00D34FC8"/>
    <w:rsid w:val="00D3646D"/>
    <w:rsid w:val="00D36941"/>
    <w:rsid w:val="00D4114F"/>
    <w:rsid w:val="00D44800"/>
    <w:rsid w:val="00D4503E"/>
    <w:rsid w:val="00D47D1A"/>
    <w:rsid w:val="00D51DC2"/>
    <w:rsid w:val="00D5607F"/>
    <w:rsid w:val="00D564F7"/>
    <w:rsid w:val="00D577F3"/>
    <w:rsid w:val="00D60358"/>
    <w:rsid w:val="00D6143C"/>
    <w:rsid w:val="00D63E4D"/>
    <w:rsid w:val="00D657B1"/>
    <w:rsid w:val="00D70201"/>
    <w:rsid w:val="00D70A5A"/>
    <w:rsid w:val="00D729C5"/>
    <w:rsid w:val="00D768AE"/>
    <w:rsid w:val="00D776B5"/>
    <w:rsid w:val="00D778C1"/>
    <w:rsid w:val="00D77E89"/>
    <w:rsid w:val="00D81AA1"/>
    <w:rsid w:val="00D82397"/>
    <w:rsid w:val="00D82DC1"/>
    <w:rsid w:val="00D84DF6"/>
    <w:rsid w:val="00D857F1"/>
    <w:rsid w:val="00D87338"/>
    <w:rsid w:val="00D878A5"/>
    <w:rsid w:val="00D90A24"/>
    <w:rsid w:val="00D91B36"/>
    <w:rsid w:val="00D92A93"/>
    <w:rsid w:val="00D95E85"/>
    <w:rsid w:val="00D97E7F"/>
    <w:rsid w:val="00DA0310"/>
    <w:rsid w:val="00DA1DA8"/>
    <w:rsid w:val="00DA4C30"/>
    <w:rsid w:val="00DA6F95"/>
    <w:rsid w:val="00DA7E10"/>
    <w:rsid w:val="00DA7F96"/>
    <w:rsid w:val="00DB052C"/>
    <w:rsid w:val="00DB4837"/>
    <w:rsid w:val="00DB4E7F"/>
    <w:rsid w:val="00DB51B5"/>
    <w:rsid w:val="00DB5CC9"/>
    <w:rsid w:val="00DB6212"/>
    <w:rsid w:val="00DB690B"/>
    <w:rsid w:val="00DC03B2"/>
    <w:rsid w:val="00DC066E"/>
    <w:rsid w:val="00DC1A5A"/>
    <w:rsid w:val="00DC257A"/>
    <w:rsid w:val="00DC5D17"/>
    <w:rsid w:val="00DC5D3D"/>
    <w:rsid w:val="00DC675E"/>
    <w:rsid w:val="00DD09D2"/>
    <w:rsid w:val="00DD1338"/>
    <w:rsid w:val="00DD1C67"/>
    <w:rsid w:val="00DD1E48"/>
    <w:rsid w:val="00DD4376"/>
    <w:rsid w:val="00DD79D1"/>
    <w:rsid w:val="00DE29EF"/>
    <w:rsid w:val="00DE7405"/>
    <w:rsid w:val="00DE7594"/>
    <w:rsid w:val="00DF06CC"/>
    <w:rsid w:val="00DF21FF"/>
    <w:rsid w:val="00DF7479"/>
    <w:rsid w:val="00DF7C42"/>
    <w:rsid w:val="00E00ED4"/>
    <w:rsid w:val="00E0228F"/>
    <w:rsid w:val="00E03588"/>
    <w:rsid w:val="00E04FB0"/>
    <w:rsid w:val="00E06696"/>
    <w:rsid w:val="00E072AF"/>
    <w:rsid w:val="00E07804"/>
    <w:rsid w:val="00E10A84"/>
    <w:rsid w:val="00E11703"/>
    <w:rsid w:val="00E121A2"/>
    <w:rsid w:val="00E1394E"/>
    <w:rsid w:val="00E162E8"/>
    <w:rsid w:val="00E16B65"/>
    <w:rsid w:val="00E16D73"/>
    <w:rsid w:val="00E172CF"/>
    <w:rsid w:val="00E264CD"/>
    <w:rsid w:val="00E27BC2"/>
    <w:rsid w:val="00E3025B"/>
    <w:rsid w:val="00E3161D"/>
    <w:rsid w:val="00E34C3B"/>
    <w:rsid w:val="00E3590A"/>
    <w:rsid w:val="00E37451"/>
    <w:rsid w:val="00E3746F"/>
    <w:rsid w:val="00E41A76"/>
    <w:rsid w:val="00E4278F"/>
    <w:rsid w:val="00E428E3"/>
    <w:rsid w:val="00E42E8E"/>
    <w:rsid w:val="00E45C4C"/>
    <w:rsid w:val="00E46AB4"/>
    <w:rsid w:val="00E46AEC"/>
    <w:rsid w:val="00E50143"/>
    <w:rsid w:val="00E508E7"/>
    <w:rsid w:val="00E52152"/>
    <w:rsid w:val="00E533DF"/>
    <w:rsid w:val="00E543AE"/>
    <w:rsid w:val="00E54FA4"/>
    <w:rsid w:val="00E606C9"/>
    <w:rsid w:val="00E613A1"/>
    <w:rsid w:val="00E61E21"/>
    <w:rsid w:val="00E6353A"/>
    <w:rsid w:val="00E63BAB"/>
    <w:rsid w:val="00E64E9F"/>
    <w:rsid w:val="00E66AB9"/>
    <w:rsid w:val="00E66DAF"/>
    <w:rsid w:val="00E67A1F"/>
    <w:rsid w:val="00E70FEE"/>
    <w:rsid w:val="00E73452"/>
    <w:rsid w:val="00E73BB4"/>
    <w:rsid w:val="00E74B72"/>
    <w:rsid w:val="00E75DD9"/>
    <w:rsid w:val="00E8089E"/>
    <w:rsid w:val="00E80B46"/>
    <w:rsid w:val="00E81936"/>
    <w:rsid w:val="00E82543"/>
    <w:rsid w:val="00E8531B"/>
    <w:rsid w:val="00E90DC0"/>
    <w:rsid w:val="00E91BC2"/>
    <w:rsid w:val="00E91CB5"/>
    <w:rsid w:val="00E929A1"/>
    <w:rsid w:val="00E94C94"/>
    <w:rsid w:val="00E9579F"/>
    <w:rsid w:val="00E963A2"/>
    <w:rsid w:val="00E970F1"/>
    <w:rsid w:val="00E9735B"/>
    <w:rsid w:val="00EA29BD"/>
    <w:rsid w:val="00EA3B1A"/>
    <w:rsid w:val="00EA5B2C"/>
    <w:rsid w:val="00EA6AAA"/>
    <w:rsid w:val="00EA6C3E"/>
    <w:rsid w:val="00EA7B50"/>
    <w:rsid w:val="00EB1F2D"/>
    <w:rsid w:val="00EB4EB6"/>
    <w:rsid w:val="00EB5B80"/>
    <w:rsid w:val="00EC09FC"/>
    <w:rsid w:val="00EC1CDB"/>
    <w:rsid w:val="00EC7DB6"/>
    <w:rsid w:val="00EC7F57"/>
    <w:rsid w:val="00ED0171"/>
    <w:rsid w:val="00ED02C5"/>
    <w:rsid w:val="00ED0C6E"/>
    <w:rsid w:val="00ED159F"/>
    <w:rsid w:val="00ED16EA"/>
    <w:rsid w:val="00ED230F"/>
    <w:rsid w:val="00ED24E3"/>
    <w:rsid w:val="00ED4239"/>
    <w:rsid w:val="00ED5721"/>
    <w:rsid w:val="00ED79A3"/>
    <w:rsid w:val="00EE250C"/>
    <w:rsid w:val="00EE33CE"/>
    <w:rsid w:val="00EE57AA"/>
    <w:rsid w:val="00EE5CFE"/>
    <w:rsid w:val="00EE609E"/>
    <w:rsid w:val="00EF01C5"/>
    <w:rsid w:val="00EF0836"/>
    <w:rsid w:val="00EF1554"/>
    <w:rsid w:val="00EF23F9"/>
    <w:rsid w:val="00EF2B6A"/>
    <w:rsid w:val="00EF3C94"/>
    <w:rsid w:val="00EF4078"/>
    <w:rsid w:val="00EF474A"/>
    <w:rsid w:val="00EF740E"/>
    <w:rsid w:val="00EF7B58"/>
    <w:rsid w:val="00F0180B"/>
    <w:rsid w:val="00F04040"/>
    <w:rsid w:val="00F044E6"/>
    <w:rsid w:val="00F05602"/>
    <w:rsid w:val="00F16FB0"/>
    <w:rsid w:val="00F2067C"/>
    <w:rsid w:val="00F20D5F"/>
    <w:rsid w:val="00F210EC"/>
    <w:rsid w:val="00F2220B"/>
    <w:rsid w:val="00F22FAF"/>
    <w:rsid w:val="00F271DE"/>
    <w:rsid w:val="00F27F54"/>
    <w:rsid w:val="00F3482D"/>
    <w:rsid w:val="00F37187"/>
    <w:rsid w:val="00F37538"/>
    <w:rsid w:val="00F3762E"/>
    <w:rsid w:val="00F401AC"/>
    <w:rsid w:val="00F403EA"/>
    <w:rsid w:val="00F40AC2"/>
    <w:rsid w:val="00F43827"/>
    <w:rsid w:val="00F445E3"/>
    <w:rsid w:val="00F47281"/>
    <w:rsid w:val="00F47C42"/>
    <w:rsid w:val="00F51811"/>
    <w:rsid w:val="00F519B2"/>
    <w:rsid w:val="00F51ACF"/>
    <w:rsid w:val="00F52968"/>
    <w:rsid w:val="00F540DE"/>
    <w:rsid w:val="00F5516C"/>
    <w:rsid w:val="00F55853"/>
    <w:rsid w:val="00F57247"/>
    <w:rsid w:val="00F61C0C"/>
    <w:rsid w:val="00F631C4"/>
    <w:rsid w:val="00F632AF"/>
    <w:rsid w:val="00F65674"/>
    <w:rsid w:val="00F70F28"/>
    <w:rsid w:val="00F7263B"/>
    <w:rsid w:val="00F7341C"/>
    <w:rsid w:val="00F803D6"/>
    <w:rsid w:val="00F81E84"/>
    <w:rsid w:val="00F8331C"/>
    <w:rsid w:val="00F843ED"/>
    <w:rsid w:val="00F8602E"/>
    <w:rsid w:val="00F863E0"/>
    <w:rsid w:val="00F867DF"/>
    <w:rsid w:val="00F87190"/>
    <w:rsid w:val="00F8759D"/>
    <w:rsid w:val="00F87C37"/>
    <w:rsid w:val="00F90999"/>
    <w:rsid w:val="00F90EA9"/>
    <w:rsid w:val="00F91907"/>
    <w:rsid w:val="00F92336"/>
    <w:rsid w:val="00F9354A"/>
    <w:rsid w:val="00FA0C86"/>
    <w:rsid w:val="00FB0ED7"/>
    <w:rsid w:val="00FB2A43"/>
    <w:rsid w:val="00FB5920"/>
    <w:rsid w:val="00FB63BA"/>
    <w:rsid w:val="00FB6BBF"/>
    <w:rsid w:val="00FB6EF3"/>
    <w:rsid w:val="00FB75E5"/>
    <w:rsid w:val="00FB76A1"/>
    <w:rsid w:val="00FC1E88"/>
    <w:rsid w:val="00FC3C1F"/>
    <w:rsid w:val="00FC3C72"/>
    <w:rsid w:val="00FC724F"/>
    <w:rsid w:val="00FC7385"/>
    <w:rsid w:val="00FC78BF"/>
    <w:rsid w:val="00FC7B74"/>
    <w:rsid w:val="00FD0F02"/>
    <w:rsid w:val="00FD14A0"/>
    <w:rsid w:val="00FD2208"/>
    <w:rsid w:val="00FD4755"/>
    <w:rsid w:val="00FD6202"/>
    <w:rsid w:val="00FD77F5"/>
    <w:rsid w:val="00FE3107"/>
    <w:rsid w:val="00FE3D65"/>
    <w:rsid w:val="00FE64CF"/>
    <w:rsid w:val="00FE778A"/>
    <w:rsid w:val="00FF040A"/>
    <w:rsid w:val="00FF2A24"/>
    <w:rsid w:val="00FF5C5B"/>
    <w:rsid w:val="00FF5F7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7918D9"/>
  </w:style>
  <w:style w:type="paragraph" w:styleId="Virsraksts1">
    <w:name w:val="heading 1"/>
    <w:basedOn w:val="Parastais"/>
    <w:next w:val="Parastais"/>
    <w:link w:val="Virsraksts1Rakstz"/>
    <w:uiPriority w:val="9"/>
    <w:qFormat/>
    <w:rsid w:val="008569C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Virsraksts2">
    <w:name w:val="heading 2"/>
    <w:basedOn w:val="Parastais"/>
    <w:next w:val="Parastais"/>
    <w:link w:val="Virsraksts2Rakstz"/>
    <w:uiPriority w:val="9"/>
    <w:semiHidden/>
    <w:unhideWhenUsed/>
    <w:qFormat/>
    <w:rsid w:val="008569C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Virsraksts3">
    <w:name w:val="heading 3"/>
    <w:basedOn w:val="Parastais"/>
    <w:next w:val="Parastais"/>
    <w:link w:val="Virsraksts3Rakstz"/>
    <w:uiPriority w:val="9"/>
    <w:semiHidden/>
    <w:unhideWhenUsed/>
    <w:qFormat/>
    <w:rsid w:val="008569CA"/>
    <w:pPr>
      <w:keepNext/>
      <w:keepLines/>
      <w:spacing w:before="200" w:after="0"/>
      <w:outlineLvl w:val="2"/>
    </w:pPr>
    <w:rPr>
      <w:rFonts w:asciiTheme="majorHAnsi" w:eastAsiaTheme="majorEastAsia" w:hAnsiTheme="majorHAnsi" w:cstheme="majorBidi"/>
      <w:b/>
      <w:bCs/>
      <w:color w:val="5B9BD5"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ais"/>
    <w:uiPriority w:val="34"/>
    <w:qFormat/>
    <w:rsid w:val="000430C7"/>
    <w:pPr>
      <w:ind w:left="720"/>
      <w:contextualSpacing/>
    </w:pPr>
  </w:style>
  <w:style w:type="paragraph" w:styleId="Galvene">
    <w:name w:val="header"/>
    <w:basedOn w:val="Parastais"/>
    <w:link w:val="GalveneRakstz"/>
    <w:unhideWhenUsed/>
    <w:rsid w:val="0053613F"/>
    <w:pPr>
      <w:tabs>
        <w:tab w:val="center" w:pos="4513"/>
        <w:tab w:val="right" w:pos="9026"/>
      </w:tabs>
      <w:spacing w:after="0" w:line="240" w:lineRule="auto"/>
    </w:pPr>
  </w:style>
  <w:style w:type="character" w:customStyle="1" w:styleId="GalveneRakstz">
    <w:name w:val="Galvene Rakstz."/>
    <w:basedOn w:val="Noklusjumarindkopasfonts"/>
    <w:link w:val="Galvene"/>
    <w:rsid w:val="0053613F"/>
  </w:style>
  <w:style w:type="paragraph" w:styleId="Kjene">
    <w:name w:val="footer"/>
    <w:basedOn w:val="Parastais"/>
    <w:link w:val="KjeneRakstz"/>
    <w:uiPriority w:val="99"/>
    <w:unhideWhenUsed/>
    <w:rsid w:val="0053613F"/>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53613F"/>
  </w:style>
  <w:style w:type="paragraph" w:customStyle="1" w:styleId="Nodaa">
    <w:name w:val="Nodaļa"/>
    <w:basedOn w:val="Parastais"/>
    <w:link w:val="NodaaRakstz"/>
    <w:qFormat/>
    <w:rsid w:val="00A359D6"/>
    <w:pPr>
      <w:spacing w:after="0" w:line="240" w:lineRule="auto"/>
      <w:jc w:val="center"/>
    </w:pPr>
    <w:rPr>
      <w:rFonts w:ascii="Times New Roman" w:hAnsi="Times New Roman" w:cs="Times New Roman"/>
      <w:b/>
      <w:sz w:val="24"/>
      <w:szCs w:val="24"/>
    </w:rPr>
  </w:style>
  <w:style w:type="paragraph" w:customStyle="1" w:styleId="Pants">
    <w:name w:val="Pants"/>
    <w:basedOn w:val="Parastais"/>
    <w:link w:val="PantsRakstz"/>
    <w:qFormat/>
    <w:rsid w:val="00A359D6"/>
    <w:pPr>
      <w:spacing w:after="0" w:line="240" w:lineRule="auto"/>
      <w:jc w:val="both"/>
    </w:pPr>
    <w:rPr>
      <w:rFonts w:ascii="Times New Roman" w:hAnsi="Times New Roman" w:cs="Times New Roman"/>
      <w:b/>
      <w:sz w:val="24"/>
      <w:szCs w:val="24"/>
    </w:rPr>
  </w:style>
  <w:style w:type="character" w:customStyle="1" w:styleId="NodaaRakstz">
    <w:name w:val="Nodaļa Rakstz."/>
    <w:basedOn w:val="Noklusjumarindkopasfonts"/>
    <w:link w:val="Nodaa"/>
    <w:rsid w:val="00A359D6"/>
    <w:rPr>
      <w:rFonts w:ascii="Times New Roman" w:hAnsi="Times New Roman" w:cs="Times New Roman"/>
      <w:b/>
      <w:sz w:val="24"/>
      <w:szCs w:val="24"/>
    </w:rPr>
  </w:style>
  <w:style w:type="character" w:customStyle="1" w:styleId="PantsRakstz">
    <w:name w:val="Pants Rakstz."/>
    <w:basedOn w:val="Noklusjumarindkopasfonts"/>
    <w:link w:val="Pants"/>
    <w:rsid w:val="00A359D6"/>
    <w:rPr>
      <w:rFonts w:ascii="Times New Roman" w:hAnsi="Times New Roman" w:cs="Times New Roman"/>
      <w:b/>
      <w:sz w:val="24"/>
      <w:szCs w:val="24"/>
    </w:rPr>
  </w:style>
  <w:style w:type="character" w:styleId="Komentraatsauce">
    <w:name w:val="annotation reference"/>
    <w:basedOn w:val="Noklusjumarindkopasfonts"/>
    <w:uiPriority w:val="99"/>
    <w:semiHidden/>
    <w:unhideWhenUsed/>
    <w:rsid w:val="00567FBE"/>
    <w:rPr>
      <w:sz w:val="16"/>
      <w:szCs w:val="16"/>
    </w:rPr>
  </w:style>
  <w:style w:type="paragraph" w:styleId="Komentrateksts">
    <w:name w:val="annotation text"/>
    <w:basedOn w:val="Parastais"/>
    <w:link w:val="KomentratekstsRakstz"/>
    <w:uiPriority w:val="99"/>
    <w:semiHidden/>
    <w:unhideWhenUsed/>
    <w:rsid w:val="00567FB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67FBE"/>
    <w:rPr>
      <w:sz w:val="20"/>
      <w:szCs w:val="20"/>
    </w:rPr>
  </w:style>
  <w:style w:type="paragraph" w:styleId="Komentratma">
    <w:name w:val="annotation subject"/>
    <w:basedOn w:val="Komentrateksts"/>
    <w:next w:val="Komentrateksts"/>
    <w:link w:val="KomentratmaRakstz"/>
    <w:uiPriority w:val="99"/>
    <w:semiHidden/>
    <w:unhideWhenUsed/>
    <w:rsid w:val="00567FBE"/>
    <w:rPr>
      <w:b/>
      <w:bCs/>
    </w:rPr>
  </w:style>
  <w:style w:type="character" w:customStyle="1" w:styleId="KomentratmaRakstz">
    <w:name w:val="Komentāra tēma Rakstz."/>
    <w:basedOn w:val="KomentratekstsRakstz"/>
    <w:link w:val="Komentratma"/>
    <w:uiPriority w:val="99"/>
    <w:semiHidden/>
    <w:rsid w:val="00567FBE"/>
    <w:rPr>
      <w:b/>
      <w:bCs/>
      <w:sz w:val="20"/>
      <w:szCs w:val="20"/>
    </w:rPr>
  </w:style>
  <w:style w:type="paragraph" w:styleId="Balonteksts">
    <w:name w:val="Balloon Text"/>
    <w:basedOn w:val="Parastais"/>
    <w:link w:val="BalontekstsRakstz"/>
    <w:uiPriority w:val="99"/>
    <w:semiHidden/>
    <w:unhideWhenUsed/>
    <w:rsid w:val="00567FB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67FBE"/>
    <w:rPr>
      <w:rFonts w:ascii="Tahoma" w:hAnsi="Tahoma" w:cs="Tahoma"/>
      <w:sz w:val="16"/>
      <w:szCs w:val="16"/>
    </w:rPr>
  </w:style>
  <w:style w:type="paragraph" w:customStyle="1" w:styleId="Sadaa">
    <w:name w:val="Sadaļa"/>
    <w:basedOn w:val="Nodaa"/>
    <w:link w:val="SadaaChar"/>
    <w:qFormat/>
    <w:rsid w:val="002C4020"/>
  </w:style>
  <w:style w:type="character" w:customStyle="1" w:styleId="SadaaChar">
    <w:name w:val="Sadaļa Char"/>
    <w:basedOn w:val="NodaaRakstz"/>
    <w:link w:val="Sadaa"/>
    <w:rsid w:val="002C4020"/>
    <w:rPr>
      <w:rFonts w:ascii="Times New Roman" w:hAnsi="Times New Roman" w:cs="Times New Roman"/>
      <w:b/>
      <w:sz w:val="24"/>
      <w:szCs w:val="24"/>
    </w:rPr>
  </w:style>
  <w:style w:type="paragraph" w:styleId="Vresteksts">
    <w:name w:val="footnote text"/>
    <w:basedOn w:val="Parastais"/>
    <w:link w:val="VrestekstsRakstz"/>
    <w:uiPriority w:val="99"/>
    <w:semiHidden/>
    <w:unhideWhenUsed/>
    <w:rsid w:val="007E2806"/>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7E2806"/>
    <w:rPr>
      <w:sz w:val="20"/>
      <w:szCs w:val="20"/>
    </w:rPr>
  </w:style>
  <w:style w:type="character" w:styleId="Vresatsauce">
    <w:name w:val="footnote reference"/>
    <w:basedOn w:val="Noklusjumarindkopasfonts"/>
    <w:uiPriority w:val="99"/>
    <w:semiHidden/>
    <w:unhideWhenUsed/>
    <w:rsid w:val="007E2806"/>
    <w:rPr>
      <w:vertAlign w:val="superscript"/>
    </w:rPr>
  </w:style>
  <w:style w:type="character" w:styleId="Hipersaite">
    <w:name w:val="Hyperlink"/>
    <w:basedOn w:val="Noklusjumarindkopasfonts"/>
    <w:uiPriority w:val="99"/>
    <w:unhideWhenUsed/>
    <w:rsid w:val="009C6047"/>
    <w:rPr>
      <w:color w:val="0563C1" w:themeColor="hyperlink"/>
      <w:u w:val="single"/>
    </w:rPr>
  </w:style>
  <w:style w:type="character" w:customStyle="1" w:styleId="Virsraksts1Rakstz">
    <w:name w:val="Virsraksts 1 Rakstz."/>
    <w:basedOn w:val="Noklusjumarindkopasfonts"/>
    <w:link w:val="Virsraksts1"/>
    <w:uiPriority w:val="9"/>
    <w:rsid w:val="008569CA"/>
    <w:rPr>
      <w:rFonts w:asciiTheme="majorHAnsi" w:eastAsiaTheme="majorEastAsia" w:hAnsiTheme="majorHAnsi" w:cstheme="majorBidi"/>
      <w:b/>
      <w:bCs/>
      <w:color w:val="2E74B5" w:themeColor="accent1" w:themeShade="BF"/>
      <w:sz w:val="28"/>
      <w:szCs w:val="28"/>
    </w:rPr>
  </w:style>
  <w:style w:type="character" w:customStyle="1" w:styleId="Virsraksts2Rakstz">
    <w:name w:val="Virsraksts 2 Rakstz."/>
    <w:basedOn w:val="Noklusjumarindkopasfonts"/>
    <w:link w:val="Virsraksts2"/>
    <w:uiPriority w:val="9"/>
    <w:semiHidden/>
    <w:rsid w:val="008569CA"/>
    <w:rPr>
      <w:rFonts w:asciiTheme="majorHAnsi" w:eastAsiaTheme="majorEastAsia" w:hAnsiTheme="majorHAnsi" w:cstheme="majorBidi"/>
      <w:b/>
      <w:bCs/>
      <w:color w:val="5B9BD5" w:themeColor="accent1"/>
      <w:sz w:val="26"/>
      <w:szCs w:val="26"/>
    </w:rPr>
  </w:style>
  <w:style w:type="character" w:customStyle="1" w:styleId="Virsraksts3Rakstz">
    <w:name w:val="Virsraksts 3 Rakstz."/>
    <w:basedOn w:val="Noklusjumarindkopasfonts"/>
    <w:link w:val="Virsraksts3"/>
    <w:uiPriority w:val="9"/>
    <w:semiHidden/>
    <w:rsid w:val="008569CA"/>
    <w:rPr>
      <w:rFonts w:asciiTheme="majorHAnsi" w:eastAsiaTheme="majorEastAsia" w:hAnsiTheme="majorHAnsi" w:cstheme="majorBidi"/>
      <w:b/>
      <w:bCs/>
      <w:color w:val="5B9BD5" w:themeColor="accent1"/>
    </w:rPr>
  </w:style>
  <w:style w:type="paragraph" w:styleId="Saturs1">
    <w:name w:val="toc 1"/>
    <w:basedOn w:val="Parastais"/>
    <w:next w:val="Parastais"/>
    <w:autoRedefine/>
    <w:uiPriority w:val="39"/>
    <w:unhideWhenUsed/>
    <w:rsid w:val="008569CA"/>
    <w:pPr>
      <w:tabs>
        <w:tab w:val="right" w:leader="dot" w:pos="9061"/>
      </w:tabs>
      <w:spacing w:after="100"/>
      <w:jc w:val="center"/>
    </w:pPr>
  </w:style>
  <w:style w:type="paragraph" w:styleId="Saturs2">
    <w:name w:val="toc 2"/>
    <w:basedOn w:val="Parastais"/>
    <w:next w:val="Parastais"/>
    <w:autoRedefine/>
    <w:uiPriority w:val="39"/>
    <w:unhideWhenUsed/>
    <w:rsid w:val="008569CA"/>
    <w:pPr>
      <w:spacing w:after="100"/>
      <w:ind w:left="220"/>
    </w:pPr>
  </w:style>
  <w:style w:type="paragraph" w:styleId="Saturs3">
    <w:name w:val="toc 3"/>
    <w:basedOn w:val="Parastais"/>
    <w:next w:val="Parastais"/>
    <w:autoRedefine/>
    <w:uiPriority w:val="39"/>
    <w:unhideWhenUsed/>
    <w:rsid w:val="008569CA"/>
    <w:pPr>
      <w:spacing w:after="100"/>
      <w:ind w:left="440"/>
    </w:pPr>
  </w:style>
  <w:style w:type="paragraph" w:styleId="Dokumentakarte">
    <w:name w:val="Document Map"/>
    <w:basedOn w:val="Parastais"/>
    <w:link w:val="DokumentakarteRakstz"/>
    <w:uiPriority w:val="99"/>
    <w:semiHidden/>
    <w:unhideWhenUsed/>
    <w:rsid w:val="00D82DC1"/>
    <w:pPr>
      <w:spacing w:after="0" w:line="240" w:lineRule="auto"/>
    </w:pPr>
    <w:rPr>
      <w:rFonts w:ascii="Tahoma" w:hAnsi="Tahoma" w:cs="Tahoma"/>
      <w:sz w:val="16"/>
      <w:szCs w:val="16"/>
    </w:rPr>
  </w:style>
  <w:style w:type="character" w:customStyle="1" w:styleId="DokumentakarteRakstz">
    <w:name w:val="Dokumenta karte Rakstz."/>
    <w:basedOn w:val="Noklusjumarindkopasfonts"/>
    <w:link w:val="Dokumentakarte"/>
    <w:uiPriority w:val="99"/>
    <w:semiHidden/>
    <w:rsid w:val="00D82DC1"/>
    <w:rPr>
      <w:rFonts w:ascii="Tahoma" w:hAnsi="Tahoma" w:cs="Tahoma"/>
      <w:sz w:val="16"/>
      <w:szCs w:val="16"/>
    </w:rPr>
  </w:style>
  <w:style w:type="paragraph" w:styleId="Prskatjums">
    <w:name w:val="Revision"/>
    <w:hidden/>
    <w:uiPriority w:val="99"/>
    <w:semiHidden/>
    <w:rsid w:val="00CD3D1A"/>
    <w:pPr>
      <w:spacing w:after="0" w:line="240" w:lineRule="auto"/>
    </w:pPr>
  </w:style>
  <w:style w:type="paragraph" w:customStyle="1" w:styleId="naisf">
    <w:name w:val="naisf"/>
    <w:basedOn w:val="Parastais"/>
    <w:rsid w:val="00EC7F57"/>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92092279">
      <w:bodyDiv w:val="1"/>
      <w:marLeft w:val="0"/>
      <w:marRight w:val="0"/>
      <w:marTop w:val="0"/>
      <w:marBottom w:val="0"/>
      <w:divBdr>
        <w:top w:val="none" w:sz="0" w:space="0" w:color="auto"/>
        <w:left w:val="none" w:sz="0" w:space="0" w:color="auto"/>
        <w:bottom w:val="none" w:sz="0" w:space="0" w:color="auto"/>
        <w:right w:val="none" w:sz="0" w:space="0" w:color="auto"/>
      </w:divBdr>
    </w:div>
    <w:div w:id="1155531801">
      <w:bodyDiv w:val="1"/>
      <w:marLeft w:val="0"/>
      <w:marRight w:val="0"/>
      <w:marTop w:val="0"/>
      <w:marBottom w:val="0"/>
      <w:divBdr>
        <w:top w:val="none" w:sz="0" w:space="0" w:color="auto"/>
        <w:left w:val="none" w:sz="0" w:space="0" w:color="auto"/>
        <w:bottom w:val="none" w:sz="0" w:space="0" w:color="auto"/>
        <w:right w:val="none" w:sz="0" w:space="0" w:color="auto"/>
      </w:divBdr>
    </w:div>
    <w:div w:id="1285579664">
      <w:bodyDiv w:val="1"/>
      <w:marLeft w:val="0"/>
      <w:marRight w:val="0"/>
      <w:marTop w:val="0"/>
      <w:marBottom w:val="0"/>
      <w:divBdr>
        <w:top w:val="none" w:sz="0" w:space="0" w:color="auto"/>
        <w:left w:val="none" w:sz="0" w:space="0" w:color="auto"/>
        <w:bottom w:val="none" w:sz="0" w:space="0" w:color="auto"/>
        <w:right w:val="none" w:sz="0" w:space="0" w:color="auto"/>
      </w:divBdr>
    </w:div>
    <w:div w:id="201464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ona.P&#275;tersone@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5DA52-09D3-4A53-AEEE-C3498E407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24</Pages>
  <Words>51322</Words>
  <Characters>29255</Characters>
  <Application>Microsoft Office Word</Application>
  <DocSecurity>0</DocSecurity>
  <Lines>243</Lines>
  <Paragraphs>160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Likumprojekts „Autortiesību kolektīvā pārvaldījuma likums”</vt:lpstr>
      <vt:lpstr>Likumprojekts „Autortiesību kolektīvā pārvaldījuma likums”</vt:lpstr>
    </vt:vector>
  </TitlesOfParts>
  <Company>LR Kultūras Ministrija</Company>
  <LinksUpToDate>false</LinksUpToDate>
  <CharactersWithSpaces>80417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„Autortiesību kolektīvā pārvaldījuma likums”</dc:title>
  <dc:subject>KMLik_271016_AKPL</dc:subject>
  <dc:creator>Ilona Pētersone</dc:creator>
  <cp:keywords>Autortiesības</cp:keywords>
  <dc:description>Ilona.Petersone@km.gov.lv; tālr.: 67330240; fakss: 67330293</dc:description>
  <cp:lastModifiedBy>Ilona Pētersone</cp:lastModifiedBy>
  <cp:revision>47</cp:revision>
  <cp:lastPrinted>2016-05-10T08:02:00Z</cp:lastPrinted>
  <dcterms:created xsi:type="dcterms:W3CDTF">2016-08-16T09:29:00Z</dcterms:created>
  <dcterms:modified xsi:type="dcterms:W3CDTF">2016-10-27T12:41:00Z</dcterms:modified>
  <cp:category>Likumprojekti</cp:category>
</cp:coreProperties>
</file>