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80" w:rsidRPr="004836D2" w:rsidRDefault="00383680" w:rsidP="00184ACB">
      <w:pPr>
        <w:pStyle w:val="Virsraksts3"/>
        <w:ind w:right="-81" w:firstLine="720"/>
        <w:jc w:val="right"/>
        <w:rPr>
          <w:i/>
          <w:szCs w:val="28"/>
        </w:rPr>
      </w:pPr>
      <w:r w:rsidRPr="004836D2">
        <w:rPr>
          <w:i/>
          <w:szCs w:val="28"/>
        </w:rPr>
        <w:t>Projekts</w:t>
      </w:r>
    </w:p>
    <w:p w:rsidR="00383680" w:rsidRPr="004836D2" w:rsidRDefault="00383680" w:rsidP="00184ACB">
      <w:pPr>
        <w:pStyle w:val="Parasts1"/>
        <w:ind w:right="-81" w:firstLine="720"/>
        <w:jc w:val="both"/>
        <w:rPr>
          <w:szCs w:val="28"/>
          <w:lang w:val="de-DE"/>
        </w:rPr>
      </w:pPr>
    </w:p>
    <w:p w:rsidR="00383680" w:rsidRPr="004836D2" w:rsidRDefault="00383680" w:rsidP="00184ACB">
      <w:pPr>
        <w:pStyle w:val="NormalWeb1"/>
        <w:spacing w:before="0" w:beforeAutospacing="0" w:after="0" w:afterAutospacing="0"/>
        <w:ind w:right="-8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836D2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383680" w:rsidRPr="004836D2" w:rsidRDefault="00383680" w:rsidP="00184ACB">
      <w:pPr>
        <w:pStyle w:val="NormalWeb1"/>
        <w:spacing w:before="0" w:beforeAutospacing="0" w:after="0" w:afterAutospacing="0"/>
        <w:ind w:right="-81"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83680" w:rsidRPr="004836D2" w:rsidRDefault="00383680" w:rsidP="00A17BCA">
      <w:pPr>
        <w:pStyle w:val="Pamattekstaatkpe3"/>
        <w:tabs>
          <w:tab w:val="left" w:pos="5954"/>
        </w:tabs>
        <w:ind w:left="0" w:right="-81"/>
        <w:jc w:val="both"/>
        <w:rPr>
          <w:sz w:val="28"/>
          <w:szCs w:val="28"/>
          <w:lang w:val="de-DE"/>
        </w:rPr>
      </w:pPr>
      <w:r w:rsidRPr="004836D2">
        <w:rPr>
          <w:sz w:val="28"/>
          <w:szCs w:val="28"/>
          <w:lang w:val="de-DE"/>
        </w:rPr>
        <w:t>201</w:t>
      </w:r>
      <w:r w:rsidR="00B02A3D" w:rsidRPr="004836D2">
        <w:rPr>
          <w:sz w:val="28"/>
          <w:szCs w:val="28"/>
          <w:lang w:val="de-DE"/>
        </w:rPr>
        <w:t>6</w:t>
      </w:r>
      <w:r w:rsidRPr="004836D2">
        <w:rPr>
          <w:sz w:val="28"/>
          <w:szCs w:val="28"/>
          <w:lang w:val="de-DE"/>
        </w:rPr>
        <w:t xml:space="preserve">.gada ___. _________  </w:t>
      </w:r>
      <w:r w:rsidR="00A17BCA" w:rsidRPr="004836D2">
        <w:rPr>
          <w:sz w:val="28"/>
          <w:szCs w:val="28"/>
          <w:lang w:val="de-DE"/>
        </w:rPr>
        <w:tab/>
      </w:r>
      <w:r w:rsidR="00A978DE" w:rsidRPr="004836D2">
        <w:rPr>
          <w:sz w:val="28"/>
          <w:szCs w:val="28"/>
          <w:lang w:val="de-DE"/>
        </w:rPr>
        <w:tab/>
      </w:r>
      <w:r w:rsidRPr="004836D2">
        <w:rPr>
          <w:sz w:val="28"/>
          <w:szCs w:val="28"/>
          <w:lang w:val="lv-LV"/>
        </w:rPr>
        <w:t>Noteikumi</w:t>
      </w:r>
      <w:r w:rsidRPr="004836D2">
        <w:rPr>
          <w:sz w:val="28"/>
          <w:szCs w:val="28"/>
          <w:lang w:val="de-DE"/>
        </w:rPr>
        <w:t xml:space="preserve"> Nr.___ </w:t>
      </w:r>
    </w:p>
    <w:p w:rsidR="00383680" w:rsidRPr="004836D2" w:rsidRDefault="00383680" w:rsidP="00184ACB">
      <w:pPr>
        <w:pStyle w:val="Pamattekstsaratkpi"/>
        <w:ind w:right="-81"/>
        <w:rPr>
          <w:b w:val="0"/>
          <w:color w:val="auto"/>
          <w:szCs w:val="28"/>
          <w:lang w:val="pt-BR"/>
        </w:rPr>
      </w:pPr>
      <w:r w:rsidRPr="004836D2">
        <w:rPr>
          <w:b w:val="0"/>
          <w:color w:val="auto"/>
          <w:szCs w:val="28"/>
          <w:lang w:val="pt-BR"/>
        </w:rPr>
        <w:t>Rīgā</w:t>
      </w:r>
      <w:r w:rsidRPr="004836D2">
        <w:rPr>
          <w:b w:val="0"/>
          <w:color w:val="auto"/>
          <w:szCs w:val="28"/>
          <w:lang w:val="pt-BR"/>
        </w:rPr>
        <w:tab/>
      </w:r>
      <w:r w:rsidRPr="004836D2">
        <w:rPr>
          <w:b w:val="0"/>
          <w:color w:val="auto"/>
          <w:szCs w:val="28"/>
          <w:lang w:val="pt-BR"/>
        </w:rPr>
        <w:tab/>
      </w:r>
      <w:r w:rsidRPr="004836D2">
        <w:rPr>
          <w:b w:val="0"/>
          <w:color w:val="auto"/>
          <w:szCs w:val="28"/>
          <w:lang w:val="pt-BR"/>
        </w:rPr>
        <w:tab/>
      </w:r>
      <w:r w:rsidRPr="004836D2">
        <w:rPr>
          <w:b w:val="0"/>
          <w:color w:val="auto"/>
          <w:szCs w:val="28"/>
          <w:lang w:val="pt-BR"/>
        </w:rPr>
        <w:tab/>
      </w:r>
      <w:r w:rsidRPr="004836D2">
        <w:rPr>
          <w:b w:val="0"/>
          <w:color w:val="auto"/>
          <w:szCs w:val="28"/>
          <w:lang w:val="pt-BR"/>
        </w:rPr>
        <w:tab/>
      </w:r>
      <w:r w:rsidRPr="004836D2">
        <w:rPr>
          <w:b w:val="0"/>
          <w:color w:val="auto"/>
          <w:szCs w:val="28"/>
          <w:lang w:val="pt-BR"/>
        </w:rPr>
        <w:tab/>
      </w:r>
      <w:r w:rsidRPr="004836D2">
        <w:rPr>
          <w:b w:val="0"/>
          <w:color w:val="auto"/>
          <w:szCs w:val="28"/>
          <w:lang w:val="pt-BR"/>
        </w:rPr>
        <w:tab/>
      </w:r>
      <w:r w:rsidRPr="004836D2">
        <w:rPr>
          <w:b w:val="0"/>
          <w:color w:val="auto"/>
          <w:szCs w:val="28"/>
          <w:lang w:val="pt-BR"/>
        </w:rPr>
        <w:tab/>
      </w:r>
      <w:r w:rsidR="00A978DE" w:rsidRPr="004836D2">
        <w:rPr>
          <w:b w:val="0"/>
          <w:color w:val="auto"/>
          <w:szCs w:val="28"/>
          <w:lang w:val="pt-BR"/>
        </w:rPr>
        <w:tab/>
      </w:r>
      <w:r w:rsidRPr="004836D2">
        <w:rPr>
          <w:b w:val="0"/>
          <w:color w:val="auto"/>
          <w:szCs w:val="28"/>
          <w:lang w:val="pt-BR"/>
        </w:rPr>
        <w:t>(prot. Nr.__  __ § )</w:t>
      </w:r>
    </w:p>
    <w:p w:rsidR="000E59F2" w:rsidRPr="004836D2" w:rsidRDefault="000E59F2" w:rsidP="00184ACB">
      <w:pPr>
        <w:pStyle w:val="naisnod"/>
        <w:spacing w:before="0" w:beforeAutospacing="0" w:after="0" w:afterAutospacing="0"/>
        <w:ind w:right="-81"/>
        <w:jc w:val="center"/>
        <w:rPr>
          <w:sz w:val="28"/>
          <w:szCs w:val="28"/>
          <w:lang w:val="lv-LV"/>
        </w:rPr>
      </w:pPr>
    </w:p>
    <w:p w:rsidR="00A978DE" w:rsidRPr="004836D2" w:rsidRDefault="00A978DE" w:rsidP="008C6CB8">
      <w:pPr>
        <w:pStyle w:val="naisnod"/>
        <w:spacing w:before="0" w:beforeAutospacing="0" w:after="0" w:afterAutospacing="0"/>
        <w:ind w:right="-79"/>
        <w:jc w:val="center"/>
        <w:rPr>
          <w:sz w:val="28"/>
          <w:szCs w:val="28"/>
          <w:lang w:val="lv-LV"/>
        </w:rPr>
      </w:pPr>
    </w:p>
    <w:p w:rsidR="006A1C4F" w:rsidRPr="004836D2" w:rsidRDefault="006A1C4F" w:rsidP="006A1C4F">
      <w:pPr>
        <w:pStyle w:val="naisnod"/>
        <w:spacing w:before="0" w:beforeAutospacing="0" w:after="0" w:afterAutospacing="0"/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bookmarkStart w:id="3" w:name="OLE_LINK10"/>
      <w:r w:rsidRPr="004836D2">
        <w:rPr>
          <w:b/>
          <w:sz w:val="28"/>
          <w:szCs w:val="28"/>
          <w:lang w:val="lv-LV"/>
        </w:rPr>
        <w:t xml:space="preserve">Noteikumi par valsts nodevu par kultūras pieminekļu, </w:t>
      </w:r>
      <w:r w:rsidRPr="004836D2">
        <w:rPr>
          <w:b/>
          <w:bCs/>
          <w:sz w:val="28"/>
          <w:szCs w:val="28"/>
          <w:lang w:val="lv-LV"/>
        </w:rPr>
        <w:t>tajā skaitā valstij piederošo senlietu</w:t>
      </w:r>
      <w:r w:rsidR="00A27EFE" w:rsidRPr="004836D2">
        <w:rPr>
          <w:b/>
          <w:bCs/>
          <w:sz w:val="28"/>
          <w:szCs w:val="28"/>
          <w:lang w:val="lv-LV"/>
        </w:rPr>
        <w:t>, pagaidu izvešanu un</w:t>
      </w:r>
      <w:r w:rsidRPr="004836D2">
        <w:rPr>
          <w:b/>
          <w:bCs/>
          <w:sz w:val="28"/>
          <w:szCs w:val="28"/>
          <w:lang w:val="lv-LV"/>
        </w:rPr>
        <w:t xml:space="preserve"> mākslas un antikvāro </w:t>
      </w:r>
      <w:r w:rsidRPr="004836D2">
        <w:rPr>
          <w:b/>
          <w:sz w:val="28"/>
          <w:szCs w:val="28"/>
          <w:lang w:val="lv-LV"/>
        </w:rPr>
        <w:t xml:space="preserve">priekšmetu </w:t>
      </w:r>
      <w:r w:rsidR="00B76A70" w:rsidRPr="004836D2">
        <w:rPr>
          <w:b/>
          <w:sz w:val="28"/>
          <w:szCs w:val="28"/>
          <w:lang w:val="lv-LV"/>
        </w:rPr>
        <w:t xml:space="preserve">pilnīgu </w:t>
      </w:r>
      <w:r w:rsidRPr="004836D2">
        <w:rPr>
          <w:b/>
          <w:sz w:val="28"/>
          <w:szCs w:val="28"/>
          <w:lang w:val="lv-LV"/>
        </w:rPr>
        <w:t>izvešanu un pagaidu izvešanu no Latvijas</w:t>
      </w:r>
    </w:p>
    <w:bookmarkEnd w:id="0"/>
    <w:bookmarkEnd w:id="1"/>
    <w:bookmarkEnd w:id="2"/>
    <w:bookmarkEnd w:id="3"/>
    <w:p w:rsidR="00A978DE" w:rsidRPr="004836D2" w:rsidRDefault="00A978DE" w:rsidP="006A1C4F">
      <w:pPr>
        <w:pStyle w:val="naisnod"/>
        <w:spacing w:before="0" w:beforeAutospacing="0" w:after="0" w:afterAutospacing="0"/>
        <w:ind w:right="-81"/>
        <w:jc w:val="right"/>
        <w:rPr>
          <w:sz w:val="28"/>
          <w:szCs w:val="28"/>
          <w:lang w:val="lv-LV"/>
        </w:rPr>
      </w:pPr>
    </w:p>
    <w:p w:rsidR="00FC1EA7" w:rsidRPr="004836D2" w:rsidRDefault="000E59F2" w:rsidP="008C6CB8">
      <w:pPr>
        <w:pStyle w:val="naisnod"/>
        <w:spacing w:before="0" w:beforeAutospacing="0" w:after="0" w:afterAutospacing="0"/>
        <w:ind w:right="-81"/>
        <w:jc w:val="right"/>
        <w:rPr>
          <w:sz w:val="28"/>
          <w:szCs w:val="28"/>
          <w:lang w:val="lv-LV"/>
        </w:rPr>
      </w:pPr>
      <w:r w:rsidRPr="004836D2">
        <w:rPr>
          <w:sz w:val="28"/>
          <w:szCs w:val="28"/>
          <w:lang w:val="lv-LV"/>
        </w:rPr>
        <w:t>Izdoti saskaņā ar</w:t>
      </w:r>
      <w:r w:rsidR="007E49D4" w:rsidRPr="004836D2">
        <w:rPr>
          <w:sz w:val="28"/>
          <w:szCs w:val="28"/>
          <w:lang w:val="lv-LV"/>
        </w:rPr>
        <w:t xml:space="preserve"> </w:t>
      </w:r>
      <w:r w:rsidR="00FC1EA7" w:rsidRPr="004836D2">
        <w:rPr>
          <w:sz w:val="28"/>
          <w:szCs w:val="28"/>
          <w:lang w:val="lv-LV"/>
        </w:rPr>
        <w:t xml:space="preserve">likuma </w:t>
      </w:r>
    </w:p>
    <w:p w:rsidR="00A978DE" w:rsidRPr="004836D2" w:rsidRDefault="00FC1EA7" w:rsidP="008C6CB8">
      <w:pPr>
        <w:pStyle w:val="naisnod"/>
        <w:spacing w:before="0" w:beforeAutospacing="0" w:after="0" w:afterAutospacing="0"/>
        <w:ind w:right="-81"/>
        <w:jc w:val="right"/>
        <w:rPr>
          <w:sz w:val="28"/>
          <w:szCs w:val="28"/>
          <w:lang w:val="lv-LV"/>
        </w:rPr>
      </w:pPr>
      <w:r w:rsidRPr="004836D2">
        <w:rPr>
          <w:sz w:val="28"/>
          <w:szCs w:val="28"/>
          <w:lang w:val="lv-LV"/>
        </w:rPr>
        <w:t>Par kultūras pieminekļu aizsardzību</w:t>
      </w:r>
      <w:r w:rsidR="009D1678" w:rsidRPr="004836D2">
        <w:rPr>
          <w:sz w:val="28"/>
          <w:szCs w:val="28"/>
          <w:lang w:val="lv-LV"/>
        </w:rPr>
        <w:t xml:space="preserve"> </w:t>
      </w:r>
    </w:p>
    <w:p w:rsidR="000E59F2" w:rsidRPr="004836D2" w:rsidRDefault="00FF2706" w:rsidP="008C6CB8">
      <w:pPr>
        <w:pStyle w:val="naisnod"/>
        <w:spacing w:before="0" w:beforeAutospacing="0" w:after="0" w:afterAutospacing="0"/>
        <w:ind w:right="-81"/>
        <w:jc w:val="right"/>
        <w:rPr>
          <w:sz w:val="28"/>
          <w:szCs w:val="28"/>
          <w:lang w:val="lv-LV"/>
        </w:rPr>
      </w:pPr>
      <w:r w:rsidRPr="004836D2">
        <w:rPr>
          <w:sz w:val="28"/>
          <w:szCs w:val="28"/>
          <w:lang w:val="lv-LV"/>
        </w:rPr>
        <w:t>4.panta otro daļu</w:t>
      </w:r>
      <w:r w:rsidR="00F63613" w:rsidRPr="004836D2">
        <w:rPr>
          <w:sz w:val="28"/>
          <w:szCs w:val="28"/>
          <w:lang w:val="lv-LV"/>
        </w:rPr>
        <w:t xml:space="preserve"> un 18.</w:t>
      </w:r>
      <w:r w:rsidR="00F63613" w:rsidRPr="004836D2">
        <w:rPr>
          <w:sz w:val="28"/>
          <w:szCs w:val="28"/>
          <w:vertAlign w:val="superscript"/>
          <w:lang w:val="lv-LV"/>
        </w:rPr>
        <w:t xml:space="preserve">1 </w:t>
      </w:r>
      <w:r w:rsidR="00F63613" w:rsidRPr="004836D2">
        <w:rPr>
          <w:sz w:val="28"/>
          <w:szCs w:val="28"/>
          <w:lang w:val="lv-LV"/>
        </w:rPr>
        <w:t>pant</w:t>
      </w:r>
      <w:r w:rsidRPr="004836D2">
        <w:rPr>
          <w:sz w:val="28"/>
          <w:szCs w:val="28"/>
          <w:lang w:val="lv-LV"/>
        </w:rPr>
        <w:t>a ceturto daļu</w:t>
      </w:r>
    </w:p>
    <w:p w:rsidR="00E14080" w:rsidRPr="004836D2" w:rsidRDefault="00E14080" w:rsidP="008C6CB8">
      <w:pPr>
        <w:pStyle w:val="Parasts1"/>
        <w:ind w:right="-81"/>
        <w:jc w:val="both"/>
        <w:rPr>
          <w:szCs w:val="28"/>
          <w:lang w:eastAsia="en-US"/>
        </w:rPr>
      </w:pPr>
    </w:p>
    <w:p w:rsidR="00F3007D" w:rsidRPr="004836D2" w:rsidRDefault="00A17BCA" w:rsidP="00C36B1B">
      <w:pPr>
        <w:pStyle w:val="Parasts1"/>
        <w:ind w:right="-81" w:firstLine="720"/>
        <w:jc w:val="both"/>
        <w:rPr>
          <w:szCs w:val="28"/>
        </w:rPr>
      </w:pPr>
      <w:r w:rsidRPr="004836D2">
        <w:rPr>
          <w:szCs w:val="28"/>
        </w:rPr>
        <w:t>1. </w:t>
      </w:r>
      <w:r w:rsidR="007347AC" w:rsidRPr="004836D2">
        <w:rPr>
          <w:szCs w:val="28"/>
        </w:rPr>
        <w:t xml:space="preserve"> </w:t>
      </w:r>
      <w:r w:rsidR="001435B6" w:rsidRPr="004836D2">
        <w:rPr>
          <w:szCs w:val="28"/>
        </w:rPr>
        <w:t>Noteikumi nosaka valsts nodevas apmēru</w:t>
      </w:r>
      <w:r w:rsidR="00DC79E4" w:rsidRPr="004836D2">
        <w:rPr>
          <w:szCs w:val="28"/>
        </w:rPr>
        <w:t>,</w:t>
      </w:r>
      <w:r w:rsidR="001435B6" w:rsidRPr="004836D2">
        <w:rPr>
          <w:szCs w:val="28"/>
        </w:rPr>
        <w:t xml:space="preserve"> </w:t>
      </w:r>
      <w:r w:rsidR="00FB51AF" w:rsidRPr="004836D2">
        <w:rPr>
          <w:szCs w:val="28"/>
        </w:rPr>
        <w:t xml:space="preserve">samaksas </w:t>
      </w:r>
      <w:r w:rsidR="001435B6" w:rsidRPr="004836D2">
        <w:rPr>
          <w:szCs w:val="28"/>
        </w:rPr>
        <w:t>kārtību</w:t>
      </w:r>
      <w:r w:rsidR="00DC79E4" w:rsidRPr="004836D2">
        <w:rPr>
          <w:szCs w:val="28"/>
        </w:rPr>
        <w:t xml:space="preserve">, kā </w:t>
      </w:r>
      <w:r w:rsidR="00B62D2D" w:rsidRPr="004836D2">
        <w:rPr>
          <w:szCs w:val="28"/>
        </w:rPr>
        <w:t>valsts nodevas atvieglojumus un atbrīvojumus</w:t>
      </w:r>
      <w:r w:rsidR="001435B6" w:rsidRPr="004836D2">
        <w:rPr>
          <w:szCs w:val="28"/>
        </w:rPr>
        <w:t xml:space="preserve"> par </w:t>
      </w:r>
      <w:r w:rsidR="00FC1EA7" w:rsidRPr="004836D2">
        <w:rPr>
          <w:szCs w:val="28"/>
        </w:rPr>
        <w:t xml:space="preserve">Valsts kultūras pieminekļu aizsardzības inspekcijas </w:t>
      </w:r>
      <w:r w:rsidR="001435B6" w:rsidRPr="004836D2">
        <w:rPr>
          <w:szCs w:val="28"/>
        </w:rPr>
        <w:t>(turpmāk –</w:t>
      </w:r>
      <w:r w:rsidR="00AD6B7A" w:rsidRPr="004836D2">
        <w:rPr>
          <w:szCs w:val="28"/>
        </w:rPr>
        <w:t xml:space="preserve"> </w:t>
      </w:r>
      <w:r w:rsidR="00FC1EA7" w:rsidRPr="004836D2">
        <w:rPr>
          <w:szCs w:val="28"/>
        </w:rPr>
        <w:t>inspekcija</w:t>
      </w:r>
      <w:r w:rsidR="001435B6" w:rsidRPr="004836D2">
        <w:rPr>
          <w:szCs w:val="28"/>
        </w:rPr>
        <w:t xml:space="preserve">) </w:t>
      </w:r>
      <w:r w:rsidR="00FC1EA7" w:rsidRPr="004836D2">
        <w:rPr>
          <w:szCs w:val="28"/>
        </w:rPr>
        <w:t>atļaujas</w:t>
      </w:r>
      <w:r w:rsidR="007D57F6" w:rsidRPr="004836D2">
        <w:rPr>
          <w:szCs w:val="28"/>
        </w:rPr>
        <w:t xml:space="preserve"> izsniegšanu</w:t>
      </w:r>
      <w:r w:rsidR="00F3007D" w:rsidRPr="004836D2">
        <w:rPr>
          <w:szCs w:val="28"/>
        </w:rPr>
        <w:t>:</w:t>
      </w:r>
    </w:p>
    <w:p w:rsidR="00F3007D" w:rsidRPr="004836D2" w:rsidRDefault="00F3007D" w:rsidP="00C36B1B">
      <w:pPr>
        <w:pStyle w:val="Parasts1"/>
        <w:ind w:right="-81" w:firstLine="720"/>
        <w:jc w:val="both"/>
        <w:rPr>
          <w:szCs w:val="28"/>
        </w:rPr>
      </w:pPr>
      <w:r w:rsidRPr="004836D2">
        <w:rPr>
          <w:szCs w:val="28"/>
        </w:rPr>
        <w:t>1.1.</w:t>
      </w:r>
      <w:r w:rsidR="007360ED">
        <w:rPr>
          <w:szCs w:val="28"/>
        </w:rPr>
        <w:t xml:space="preserve"> </w:t>
      </w:r>
      <w:r w:rsidRPr="004836D2">
        <w:rPr>
          <w:szCs w:val="28"/>
        </w:rPr>
        <w:t>kultūras pieminekļu, tajā skaitā valstij piederošo senlietu, pagaidu izvešanai</w:t>
      </w:r>
      <w:r w:rsidR="00FB51AF" w:rsidRPr="004836D2">
        <w:rPr>
          <w:szCs w:val="28"/>
        </w:rPr>
        <w:t xml:space="preserve"> no Latvijas Republikas</w:t>
      </w:r>
      <w:r w:rsidRPr="004836D2">
        <w:rPr>
          <w:szCs w:val="28"/>
        </w:rPr>
        <w:t>;</w:t>
      </w:r>
    </w:p>
    <w:p w:rsidR="001435B6" w:rsidRPr="004836D2" w:rsidRDefault="00F3007D" w:rsidP="00C36B1B">
      <w:pPr>
        <w:pStyle w:val="Parasts1"/>
        <w:ind w:right="-81" w:firstLine="720"/>
        <w:jc w:val="both"/>
        <w:rPr>
          <w:szCs w:val="28"/>
        </w:rPr>
      </w:pPr>
      <w:r w:rsidRPr="004836D2">
        <w:rPr>
          <w:szCs w:val="28"/>
        </w:rPr>
        <w:t>1.2.</w:t>
      </w:r>
      <w:r w:rsidR="007360ED">
        <w:rPr>
          <w:szCs w:val="28"/>
        </w:rPr>
        <w:t xml:space="preserve"> </w:t>
      </w:r>
      <w:r w:rsidRPr="004836D2">
        <w:rPr>
          <w:szCs w:val="28"/>
        </w:rPr>
        <w:t xml:space="preserve">mākslas un antikvāro priekšmetu pagaidu izvešanai </w:t>
      </w:r>
      <w:r w:rsidR="00FB51AF" w:rsidRPr="004836D2">
        <w:rPr>
          <w:szCs w:val="28"/>
        </w:rPr>
        <w:t>vai</w:t>
      </w:r>
      <w:r w:rsidRPr="004836D2">
        <w:rPr>
          <w:szCs w:val="28"/>
        </w:rPr>
        <w:t xml:space="preserve"> </w:t>
      </w:r>
      <w:r w:rsidR="00643399" w:rsidRPr="004836D2">
        <w:rPr>
          <w:szCs w:val="28"/>
        </w:rPr>
        <w:t xml:space="preserve">pilnīgai </w:t>
      </w:r>
      <w:r w:rsidRPr="004836D2">
        <w:rPr>
          <w:szCs w:val="28"/>
        </w:rPr>
        <w:t xml:space="preserve">izvešanai </w:t>
      </w:r>
      <w:r w:rsidR="00FB51AF" w:rsidRPr="004836D2">
        <w:rPr>
          <w:szCs w:val="28"/>
        </w:rPr>
        <w:t xml:space="preserve">no Latvijas Republikas </w:t>
      </w:r>
      <w:r w:rsidR="009F179A" w:rsidRPr="004836D2">
        <w:rPr>
          <w:szCs w:val="28"/>
        </w:rPr>
        <w:t>(turpmāk</w:t>
      </w:r>
      <w:r w:rsidR="004E4A4D" w:rsidRPr="004836D2">
        <w:rPr>
          <w:szCs w:val="28"/>
        </w:rPr>
        <w:t xml:space="preserve"> šo noteikumu</w:t>
      </w:r>
      <w:r w:rsidR="009F179A" w:rsidRPr="004836D2">
        <w:rPr>
          <w:szCs w:val="28"/>
        </w:rPr>
        <w:t xml:space="preserve"> 1.1. un 1.2.</w:t>
      </w:r>
      <w:r w:rsidRPr="004836D2">
        <w:rPr>
          <w:szCs w:val="28"/>
        </w:rPr>
        <w:t>apakšpunktā minētie priekšmeti v</w:t>
      </w:r>
      <w:r w:rsidR="00892E63" w:rsidRPr="004836D2">
        <w:rPr>
          <w:szCs w:val="28"/>
        </w:rPr>
        <w:t>isi kopā – kultūras priekšmeti).</w:t>
      </w:r>
    </w:p>
    <w:p w:rsidR="005A3CCF" w:rsidRPr="004836D2" w:rsidRDefault="005A3CCF" w:rsidP="00C36B1B">
      <w:pPr>
        <w:pStyle w:val="Parasts1"/>
        <w:ind w:right="-81"/>
        <w:jc w:val="both"/>
        <w:rPr>
          <w:szCs w:val="28"/>
        </w:rPr>
      </w:pPr>
    </w:p>
    <w:p w:rsidR="002F6ACF" w:rsidRPr="004836D2" w:rsidRDefault="002F6ACF" w:rsidP="00C36B1B">
      <w:pPr>
        <w:pStyle w:val="Parasts1"/>
        <w:ind w:right="-81" w:firstLine="720"/>
        <w:jc w:val="both"/>
        <w:rPr>
          <w:szCs w:val="28"/>
        </w:rPr>
      </w:pPr>
      <w:r w:rsidRPr="004836D2">
        <w:rPr>
          <w:szCs w:val="28"/>
        </w:rPr>
        <w:t xml:space="preserve">2. Valsts nodevu par </w:t>
      </w:r>
      <w:r w:rsidR="00FC1EA7" w:rsidRPr="004836D2">
        <w:rPr>
          <w:szCs w:val="28"/>
        </w:rPr>
        <w:t>inspekcijas atļaujas</w:t>
      </w:r>
      <w:r w:rsidR="007347AC" w:rsidRPr="004836D2">
        <w:rPr>
          <w:szCs w:val="28"/>
        </w:rPr>
        <w:t xml:space="preserve"> </w:t>
      </w:r>
      <w:r w:rsidRPr="004836D2">
        <w:rPr>
          <w:szCs w:val="28"/>
        </w:rPr>
        <w:t xml:space="preserve">sagatavošanu un izsniegšanu maksā valsts </w:t>
      </w:r>
      <w:r w:rsidR="007952E6" w:rsidRPr="004836D2">
        <w:rPr>
          <w:szCs w:val="28"/>
        </w:rPr>
        <w:t>pamat</w:t>
      </w:r>
      <w:r w:rsidRPr="004836D2">
        <w:rPr>
          <w:szCs w:val="28"/>
        </w:rPr>
        <w:t>budžeta ieņēmumu kontā Valsts kasē.</w:t>
      </w:r>
    </w:p>
    <w:p w:rsidR="00E87A97" w:rsidRPr="004836D2" w:rsidRDefault="00E87A97" w:rsidP="00C36B1B">
      <w:pPr>
        <w:pStyle w:val="Parasts1"/>
        <w:ind w:right="-81" w:firstLine="709"/>
        <w:jc w:val="both"/>
        <w:rPr>
          <w:szCs w:val="28"/>
        </w:rPr>
      </w:pPr>
    </w:p>
    <w:p w:rsidR="00F37B77" w:rsidRPr="004836D2" w:rsidRDefault="00742277" w:rsidP="00C36B1B">
      <w:pPr>
        <w:pStyle w:val="Parasts1"/>
        <w:ind w:right="-81" w:firstLine="709"/>
        <w:jc w:val="both"/>
        <w:rPr>
          <w:szCs w:val="28"/>
        </w:rPr>
      </w:pPr>
      <w:r>
        <w:rPr>
          <w:szCs w:val="28"/>
        </w:rPr>
        <w:t>3</w:t>
      </w:r>
      <w:r w:rsidR="00F37B77" w:rsidRPr="004836D2">
        <w:rPr>
          <w:szCs w:val="28"/>
        </w:rPr>
        <w:t>.</w:t>
      </w:r>
      <w:r w:rsidR="00A17BCA" w:rsidRPr="004836D2">
        <w:rPr>
          <w:szCs w:val="28"/>
        </w:rPr>
        <w:t> </w:t>
      </w:r>
      <w:r w:rsidR="0070348C" w:rsidRPr="004836D2">
        <w:rPr>
          <w:szCs w:val="28"/>
        </w:rPr>
        <w:t xml:space="preserve">Valsts nodevas apmērs </w:t>
      </w:r>
      <w:r w:rsidR="005A3CCF" w:rsidRPr="004836D2">
        <w:rPr>
          <w:szCs w:val="28"/>
        </w:rPr>
        <w:t xml:space="preserve">par </w:t>
      </w:r>
      <w:r w:rsidR="00355277" w:rsidRPr="004836D2">
        <w:rPr>
          <w:szCs w:val="28"/>
        </w:rPr>
        <w:t xml:space="preserve">inspekcijas atļaujas sagatavošanu un izsniegšanu </w:t>
      </w:r>
      <w:r w:rsidR="002E0053" w:rsidRPr="004836D2">
        <w:rPr>
          <w:szCs w:val="28"/>
        </w:rPr>
        <w:t>tiek noteikts</w:t>
      </w:r>
      <w:r w:rsidR="00720A22" w:rsidRPr="004836D2">
        <w:rPr>
          <w:szCs w:val="28"/>
        </w:rPr>
        <w:t>:</w:t>
      </w:r>
    </w:p>
    <w:p w:rsidR="00387451" w:rsidRPr="004836D2" w:rsidRDefault="00742277" w:rsidP="00C36B1B">
      <w:pPr>
        <w:pStyle w:val="Parasts1"/>
        <w:ind w:right="-81" w:firstLine="720"/>
        <w:jc w:val="both"/>
        <w:rPr>
          <w:szCs w:val="28"/>
        </w:rPr>
      </w:pPr>
      <w:r>
        <w:rPr>
          <w:szCs w:val="28"/>
        </w:rPr>
        <w:t>3</w:t>
      </w:r>
      <w:r w:rsidR="00A17BCA" w:rsidRPr="004836D2">
        <w:rPr>
          <w:szCs w:val="28"/>
        </w:rPr>
        <w:t>.1. </w:t>
      </w:r>
      <w:r w:rsidR="00C926C8" w:rsidRPr="004836D2">
        <w:rPr>
          <w:szCs w:val="28"/>
        </w:rPr>
        <w:t xml:space="preserve">par inspekcijas atļauju </w:t>
      </w:r>
      <w:r w:rsidR="001C5A51" w:rsidRPr="004836D2">
        <w:rPr>
          <w:szCs w:val="28"/>
        </w:rPr>
        <w:t xml:space="preserve">(veicot ekspertīzi, </w:t>
      </w:r>
      <w:r w:rsidR="004E4A4D" w:rsidRPr="004836D2">
        <w:rPr>
          <w:szCs w:val="28"/>
        </w:rPr>
        <w:t xml:space="preserve">kultūras </w:t>
      </w:r>
      <w:r w:rsidR="00596DBB" w:rsidRPr="004836D2">
        <w:rPr>
          <w:szCs w:val="28"/>
        </w:rPr>
        <w:t>priekšmeta legālās izcelsmes</w:t>
      </w:r>
      <w:r w:rsidR="001C5A51" w:rsidRPr="004836D2">
        <w:rPr>
          <w:szCs w:val="28"/>
        </w:rPr>
        <w:t xml:space="preserve"> pārbaudi un izbraukuma apskati) </w:t>
      </w:r>
      <w:r w:rsidR="00C926C8" w:rsidRPr="004836D2">
        <w:rPr>
          <w:szCs w:val="28"/>
        </w:rPr>
        <w:t xml:space="preserve">45,50 </w:t>
      </w:r>
      <w:r w:rsidR="00C926C8" w:rsidRPr="004836D2">
        <w:rPr>
          <w:i/>
          <w:szCs w:val="28"/>
        </w:rPr>
        <w:t>euro</w:t>
      </w:r>
      <w:r w:rsidR="00387451" w:rsidRPr="004836D2">
        <w:rPr>
          <w:szCs w:val="28"/>
        </w:rPr>
        <w:t>;</w:t>
      </w:r>
    </w:p>
    <w:p w:rsidR="00C926C8" w:rsidRPr="004836D2" w:rsidRDefault="00742277" w:rsidP="00C36B1B">
      <w:pPr>
        <w:pStyle w:val="Parasts1"/>
        <w:ind w:right="-81" w:firstLine="720"/>
        <w:jc w:val="both"/>
        <w:rPr>
          <w:szCs w:val="28"/>
        </w:rPr>
      </w:pPr>
      <w:r>
        <w:rPr>
          <w:szCs w:val="28"/>
        </w:rPr>
        <w:t>3</w:t>
      </w:r>
      <w:r w:rsidR="00387451" w:rsidRPr="004836D2">
        <w:rPr>
          <w:szCs w:val="28"/>
        </w:rPr>
        <w:t>.</w:t>
      </w:r>
      <w:r w:rsidR="0070348C" w:rsidRPr="004836D2">
        <w:rPr>
          <w:szCs w:val="28"/>
        </w:rPr>
        <w:t>2</w:t>
      </w:r>
      <w:r w:rsidR="00A17BCA" w:rsidRPr="004836D2">
        <w:rPr>
          <w:szCs w:val="28"/>
        </w:rPr>
        <w:t>. </w:t>
      </w:r>
      <w:r w:rsidR="00C926C8" w:rsidRPr="004836D2">
        <w:rPr>
          <w:szCs w:val="28"/>
        </w:rPr>
        <w:t xml:space="preserve">par inspekcijas </w:t>
      </w:r>
      <w:r w:rsidR="001C5A51" w:rsidRPr="004836D2">
        <w:rPr>
          <w:szCs w:val="28"/>
        </w:rPr>
        <w:t xml:space="preserve">atļauju </w:t>
      </w:r>
      <w:r w:rsidR="00791504" w:rsidRPr="004836D2">
        <w:rPr>
          <w:szCs w:val="28"/>
        </w:rPr>
        <w:t>(veicot ekspertīzi,</w:t>
      </w:r>
      <w:r w:rsidR="00596DBB" w:rsidRPr="004836D2">
        <w:rPr>
          <w:szCs w:val="28"/>
        </w:rPr>
        <w:t xml:space="preserve"> </w:t>
      </w:r>
      <w:r w:rsidR="004E4A4D" w:rsidRPr="004836D2">
        <w:rPr>
          <w:szCs w:val="28"/>
        </w:rPr>
        <w:t xml:space="preserve">kultūras </w:t>
      </w:r>
      <w:r w:rsidR="00596DBB" w:rsidRPr="004836D2">
        <w:rPr>
          <w:szCs w:val="28"/>
        </w:rPr>
        <w:t>priekšmeta legālās izcelsmes</w:t>
      </w:r>
      <w:r w:rsidR="00791504" w:rsidRPr="004836D2">
        <w:rPr>
          <w:szCs w:val="28"/>
        </w:rPr>
        <w:t xml:space="preserve"> pārbaudi un apskati) </w:t>
      </w:r>
      <w:r w:rsidR="00C926C8" w:rsidRPr="004836D2">
        <w:rPr>
          <w:szCs w:val="28"/>
        </w:rPr>
        <w:t xml:space="preserve">37,53 </w:t>
      </w:r>
      <w:r w:rsidR="00C926C8" w:rsidRPr="004836D2">
        <w:rPr>
          <w:i/>
          <w:szCs w:val="28"/>
        </w:rPr>
        <w:t>euro</w:t>
      </w:r>
      <w:r w:rsidR="00C926C8" w:rsidRPr="004836D2">
        <w:rPr>
          <w:szCs w:val="28"/>
        </w:rPr>
        <w:t>;</w:t>
      </w:r>
    </w:p>
    <w:p w:rsidR="00C926C8" w:rsidRPr="004836D2" w:rsidRDefault="00742277" w:rsidP="00C36B1B">
      <w:pPr>
        <w:pStyle w:val="Parasts1"/>
        <w:ind w:right="-81" w:firstLine="720"/>
        <w:jc w:val="both"/>
        <w:rPr>
          <w:szCs w:val="28"/>
        </w:rPr>
      </w:pPr>
      <w:r>
        <w:rPr>
          <w:szCs w:val="28"/>
        </w:rPr>
        <w:t>3</w:t>
      </w:r>
      <w:r w:rsidR="00C926C8" w:rsidRPr="004836D2">
        <w:rPr>
          <w:szCs w:val="28"/>
        </w:rPr>
        <w:t xml:space="preserve">.3. par inspekcijas </w:t>
      </w:r>
      <w:r w:rsidR="000A4EBB" w:rsidRPr="004836D2">
        <w:rPr>
          <w:szCs w:val="28"/>
        </w:rPr>
        <w:t xml:space="preserve">atkārtotu </w:t>
      </w:r>
      <w:r w:rsidR="00C926C8" w:rsidRPr="004836D2">
        <w:rPr>
          <w:szCs w:val="28"/>
        </w:rPr>
        <w:t xml:space="preserve">atļauju </w:t>
      </w:r>
      <w:r w:rsidR="000B112C" w:rsidRPr="004836D2">
        <w:rPr>
          <w:szCs w:val="28"/>
        </w:rPr>
        <w:t xml:space="preserve">(veicot ekspertīzi, </w:t>
      </w:r>
      <w:r w:rsidR="004E4A4D" w:rsidRPr="004836D2">
        <w:rPr>
          <w:szCs w:val="28"/>
        </w:rPr>
        <w:t xml:space="preserve">kultūras </w:t>
      </w:r>
      <w:r w:rsidR="00596DBB" w:rsidRPr="004836D2">
        <w:rPr>
          <w:szCs w:val="28"/>
        </w:rPr>
        <w:t xml:space="preserve">priekšmeta legālās izcelsmes </w:t>
      </w:r>
      <w:r w:rsidR="000B112C" w:rsidRPr="004836D2">
        <w:rPr>
          <w:szCs w:val="28"/>
        </w:rPr>
        <w:t>pārbaudi un apskati)</w:t>
      </w:r>
      <w:r w:rsidR="00C926C8" w:rsidRPr="004836D2">
        <w:rPr>
          <w:szCs w:val="28"/>
        </w:rPr>
        <w:t xml:space="preserve"> 14,74 </w:t>
      </w:r>
      <w:r w:rsidR="00C926C8" w:rsidRPr="004836D2">
        <w:rPr>
          <w:i/>
          <w:szCs w:val="28"/>
        </w:rPr>
        <w:t>euro</w:t>
      </w:r>
      <w:r w:rsidR="00C66FB5" w:rsidRPr="004836D2">
        <w:rPr>
          <w:szCs w:val="28"/>
        </w:rPr>
        <w:t>.</w:t>
      </w:r>
    </w:p>
    <w:p w:rsidR="00AD6B7A" w:rsidRPr="004836D2" w:rsidRDefault="00AD6B7A" w:rsidP="00C36B1B">
      <w:pPr>
        <w:pStyle w:val="Parasts1"/>
        <w:ind w:right="-79" w:firstLine="720"/>
        <w:jc w:val="both"/>
        <w:rPr>
          <w:szCs w:val="28"/>
        </w:rPr>
      </w:pPr>
    </w:p>
    <w:p w:rsidR="00E10670" w:rsidRPr="004836D2" w:rsidRDefault="00742277" w:rsidP="00E10670">
      <w:pPr>
        <w:pStyle w:val="Parasts1"/>
        <w:ind w:right="-81" w:firstLine="720"/>
        <w:jc w:val="both"/>
        <w:rPr>
          <w:szCs w:val="28"/>
        </w:rPr>
      </w:pPr>
      <w:r>
        <w:rPr>
          <w:szCs w:val="28"/>
        </w:rPr>
        <w:t>4</w:t>
      </w:r>
      <w:r w:rsidR="007C3D5C" w:rsidRPr="004836D2">
        <w:rPr>
          <w:szCs w:val="28"/>
        </w:rPr>
        <w:t xml:space="preserve">. </w:t>
      </w:r>
      <w:r w:rsidR="00E10670" w:rsidRPr="004836D2">
        <w:t xml:space="preserve">No valsts nodevas samaksas ir atbrīvotas valsts un pašvaldību iestādes </w:t>
      </w:r>
      <w:r w:rsidR="00DB70D6">
        <w:rPr>
          <w:szCs w:val="28"/>
        </w:rPr>
        <w:t>kultūras priekšmetu pagaidu</w:t>
      </w:r>
      <w:r w:rsidR="00E10670" w:rsidRPr="004836D2">
        <w:rPr>
          <w:szCs w:val="28"/>
        </w:rPr>
        <w:t xml:space="preserve"> izve</w:t>
      </w:r>
      <w:r w:rsidR="00DB70D6">
        <w:rPr>
          <w:szCs w:val="28"/>
        </w:rPr>
        <w:t>šanai</w:t>
      </w:r>
      <w:r w:rsidR="00E10670" w:rsidRPr="004836D2">
        <w:rPr>
          <w:szCs w:val="28"/>
        </w:rPr>
        <w:t xml:space="preserve"> no Latvijas</w:t>
      </w:r>
      <w:r w:rsidR="00F107F4">
        <w:rPr>
          <w:szCs w:val="28"/>
        </w:rPr>
        <w:t xml:space="preserve"> Republikas</w:t>
      </w:r>
      <w:r w:rsidR="00E10670" w:rsidRPr="004836D2">
        <w:rPr>
          <w:szCs w:val="28"/>
        </w:rPr>
        <w:t xml:space="preserve"> reprezentatīvos nolūkos, izglītības un kultūras sadarbības ietvaros.</w:t>
      </w:r>
    </w:p>
    <w:p w:rsidR="005E230A" w:rsidRPr="004836D2" w:rsidRDefault="005E230A" w:rsidP="00E10670">
      <w:pPr>
        <w:pStyle w:val="Parasts1"/>
        <w:ind w:right="-81" w:firstLine="720"/>
        <w:jc w:val="both"/>
      </w:pPr>
    </w:p>
    <w:p w:rsidR="00F3651C" w:rsidRPr="004836D2" w:rsidRDefault="00742277" w:rsidP="00C36B1B">
      <w:pPr>
        <w:pStyle w:val="Parasts1"/>
        <w:ind w:right="-81"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="00F3651C" w:rsidRPr="004836D2">
        <w:rPr>
          <w:szCs w:val="28"/>
        </w:rPr>
        <w:t>. </w:t>
      </w:r>
      <w:r w:rsidR="004F36D2" w:rsidRPr="004836D2">
        <w:rPr>
          <w:szCs w:val="28"/>
        </w:rPr>
        <w:t>Politiski represētās personas, personas ar 1. un 2. grupas invaliditāti un personas, kurām piešķirts trūcīgas vai maznodrošinātas personas statuss, valsts nodevu par atļaujas izsniegšanu personiskām vajadzībām maksā 50% apmērā no š</w:t>
      </w:r>
      <w:r w:rsidR="00F3651C" w:rsidRPr="004836D2">
        <w:rPr>
          <w:szCs w:val="28"/>
        </w:rPr>
        <w:t xml:space="preserve">o noteikumu </w:t>
      </w:r>
      <w:r w:rsidR="00CD412B">
        <w:rPr>
          <w:szCs w:val="28"/>
        </w:rPr>
        <w:t>3</w:t>
      </w:r>
      <w:r w:rsidR="00F3651C" w:rsidRPr="004836D2">
        <w:rPr>
          <w:szCs w:val="28"/>
        </w:rPr>
        <w:t>.punktā noteikt</w:t>
      </w:r>
      <w:r w:rsidR="004F36D2" w:rsidRPr="004836D2">
        <w:rPr>
          <w:szCs w:val="28"/>
        </w:rPr>
        <w:t>ā</w:t>
      </w:r>
      <w:r w:rsidR="00F3651C" w:rsidRPr="004836D2">
        <w:rPr>
          <w:szCs w:val="28"/>
        </w:rPr>
        <w:t xml:space="preserve"> valsts nodevas apmēr</w:t>
      </w:r>
      <w:r w:rsidR="004F36D2" w:rsidRPr="004836D2">
        <w:rPr>
          <w:szCs w:val="28"/>
        </w:rPr>
        <w:t>a.</w:t>
      </w:r>
    </w:p>
    <w:p w:rsidR="004F5BD9" w:rsidRPr="004836D2" w:rsidRDefault="004F5BD9" w:rsidP="00C36B1B">
      <w:pPr>
        <w:pStyle w:val="Parasts1"/>
        <w:ind w:right="-81" w:firstLine="720"/>
        <w:jc w:val="both"/>
        <w:rPr>
          <w:szCs w:val="28"/>
        </w:rPr>
      </w:pPr>
    </w:p>
    <w:p w:rsidR="00B33DED" w:rsidRPr="004836D2" w:rsidRDefault="00742277" w:rsidP="00C36B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3DED" w:rsidRPr="004836D2">
        <w:rPr>
          <w:sz w:val="28"/>
          <w:szCs w:val="28"/>
        </w:rPr>
        <w:t xml:space="preserve">. </w:t>
      </w:r>
      <w:r w:rsidR="00A0550B" w:rsidRPr="004836D2">
        <w:rPr>
          <w:sz w:val="28"/>
          <w:szCs w:val="28"/>
        </w:rPr>
        <w:t>Valsts nodevas maksājumus persona veic pirms inspekcijas atļaujas pieprasīšanas</w:t>
      </w:r>
      <w:r w:rsidR="00B33DED" w:rsidRPr="004836D2">
        <w:rPr>
          <w:sz w:val="28"/>
          <w:szCs w:val="28"/>
        </w:rPr>
        <w:t>:</w:t>
      </w:r>
    </w:p>
    <w:p w:rsidR="00B33DED" w:rsidRPr="004836D2" w:rsidRDefault="00742277" w:rsidP="00C36B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3D5C" w:rsidRPr="004836D2">
        <w:rPr>
          <w:sz w:val="28"/>
          <w:szCs w:val="28"/>
        </w:rPr>
        <w:t>.</w:t>
      </w:r>
      <w:r w:rsidR="00B33DED" w:rsidRPr="004836D2">
        <w:rPr>
          <w:sz w:val="28"/>
          <w:szCs w:val="28"/>
        </w:rPr>
        <w:t>1. ar tāda maksājumu pakalpojuma sniedzēja starpniecību, kuram ir tiesības sniegt maksājumu pakalpojumus Maksājumu pakalpojumu un elektroniskās naudas likuma izpratnē;</w:t>
      </w:r>
    </w:p>
    <w:p w:rsidR="00B33DED" w:rsidRPr="004836D2" w:rsidRDefault="00742277" w:rsidP="00C36B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3DED" w:rsidRPr="004836D2">
        <w:rPr>
          <w:sz w:val="28"/>
          <w:szCs w:val="28"/>
        </w:rPr>
        <w:t xml:space="preserve">.2. skaidrā naudā </w:t>
      </w:r>
      <w:r w:rsidR="00C650F2" w:rsidRPr="004836D2">
        <w:rPr>
          <w:sz w:val="28"/>
          <w:szCs w:val="28"/>
        </w:rPr>
        <w:t>inspekcijas</w:t>
      </w:r>
      <w:r w:rsidR="00B33DED" w:rsidRPr="004836D2">
        <w:rPr>
          <w:sz w:val="28"/>
          <w:szCs w:val="28"/>
        </w:rPr>
        <w:t xml:space="preserve"> kasē;</w:t>
      </w:r>
    </w:p>
    <w:p w:rsidR="00B33DED" w:rsidRPr="004836D2" w:rsidRDefault="00742277" w:rsidP="00C36B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7F0F" w:rsidRPr="004836D2">
        <w:rPr>
          <w:sz w:val="28"/>
          <w:szCs w:val="28"/>
        </w:rPr>
        <w:t xml:space="preserve">.3. inspekcijā </w:t>
      </w:r>
      <w:r w:rsidR="00B33DED" w:rsidRPr="004836D2">
        <w:rPr>
          <w:sz w:val="28"/>
          <w:szCs w:val="28"/>
        </w:rPr>
        <w:t xml:space="preserve">ar maksājumu karti maksājumu karšu pieņemšanas terminālī vai citā alternatīvā sistēmā, ja </w:t>
      </w:r>
      <w:r w:rsidR="00C650F2" w:rsidRPr="004836D2">
        <w:rPr>
          <w:sz w:val="28"/>
          <w:szCs w:val="28"/>
        </w:rPr>
        <w:t>inspekcija</w:t>
      </w:r>
      <w:r w:rsidR="00B33DED" w:rsidRPr="004836D2">
        <w:rPr>
          <w:sz w:val="28"/>
          <w:szCs w:val="28"/>
        </w:rPr>
        <w:t xml:space="preserve"> vai starpniekins</w:t>
      </w:r>
      <w:r w:rsidR="00B02A3D" w:rsidRPr="004836D2">
        <w:rPr>
          <w:sz w:val="28"/>
          <w:szCs w:val="28"/>
        </w:rPr>
        <w:t>titūcija to tehniski nodrošina.</w:t>
      </w:r>
    </w:p>
    <w:p w:rsidR="000C2B38" w:rsidRPr="004836D2" w:rsidRDefault="000C2B38" w:rsidP="00C36B1B">
      <w:pPr>
        <w:ind w:firstLine="720"/>
        <w:jc w:val="both"/>
        <w:rPr>
          <w:sz w:val="28"/>
          <w:szCs w:val="28"/>
        </w:rPr>
      </w:pPr>
    </w:p>
    <w:p w:rsidR="00A0550B" w:rsidRPr="004836D2" w:rsidRDefault="00742277" w:rsidP="00C36B1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A0550B" w:rsidRPr="004836D2">
        <w:rPr>
          <w:color w:val="auto"/>
          <w:sz w:val="28"/>
          <w:szCs w:val="28"/>
        </w:rPr>
        <w:t>. Ja persona valsts nodevas maksājumu veic ar maksājumu pakalpojumu sniedzēja starpniecību, inspekcija izsniedz atļauju tikai pēc valsts nodevas maksājuma summas saņemšanas valsts pamatbudžeta ieņēmumu kontā Valsts kasē.</w:t>
      </w:r>
    </w:p>
    <w:p w:rsidR="00A0550B" w:rsidRPr="004836D2" w:rsidRDefault="00A0550B" w:rsidP="00C36B1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</w:p>
    <w:p w:rsidR="00A626D4" w:rsidRPr="004836D2" w:rsidRDefault="00742277" w:rsidP="00C36B1B">
      <w:pPr>
        <w:pStyle w:val="tv2132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A0550B" w:rsidRPr="004836D2">
        <w:rPr>
          <w:color w:val="auto"/>
          <w:sz w:val="28"/>
          <w:szCs w:val="28"/>
        </w:rPr>
        <w:t xml:space="preserve">. </w:t>
      </w:r>
      <w:r w:rsidR="00B64769" w:rsidRPr="00B64769">
        <w:rPr>
          <w:color w:val="auto"/>
          <w:sz w:val="28"/>
          <w:szCs w:val="28"/>
        </w:rPr>
        <w:t>Ja tiek pieņemts lēmums par atteikumu izsniegt inspekcijas atļauju, valsts nodevu neatmaksā</w:t>
      </w:r>
      <w:r w:rsidR="00A626D4" w:rsidRPr="004836D2">
        <w:rPr>
          <w:color w:val="auto"/>
          <w:sz w:val="28"/>
          <w:szCs w:val="28"/>
        </w:rPr>
        <w:t>.</w:t>
      </w:r>
    </w:p>
    <w:p w:rsidR="00DA049A" w:rsidRPr="004836D2" w:rsidRDefault="00DA049A" w:rsidP="00C36B1B">
      <w:pPr>
        <w:pStyle w:val="Parasts1"/>
        <w:ind w:right="-81" w:firstLine="720"/>
        <w:jc w:val="both"/>
        <w:rPr>
          <w:szCs w:val="28"/>
        </w:rPr>
      </w:pPr>
    </w:p>
    <w:p w:rsidR="00D14EB1" w:rsidRPr="004836D2" w:rsidRDefault="00742277" w:rsidP="00C36B1B">
      <w:pPr>
        <w:pStyle w:val="Parasts1"/>
        <w:ind w:right="-81" w:firstLine="720"/>
        <w:jc w:val="both"/>
        <w:rPr>
          <w:szCs w:val="28"/>
        </w:rPr>
      </w:pPr>
      <w:bookmarkStart w:id="4" w:name="p-454089"/>
      <w:bookmarkStart w:id="5" w:name="p12"/>
      <w:bookmarkStart w:id="6" w:name="p-454090"/>
      <w:bookmarkStart w:id="7" w:name="p13"/>
      <w:bookmarkEnd w:id="4"/>
      <w:bookmarkEnd w:id="5"/>
      <w:bookmarkEnd w:id="6"/>
      <w:bookmarkEnd w:id="7"/>
      <w:r>
        <w:rPr>
          <w:szCs w:val="28"/>
        </w:rPr>
        <w:t>9</w:t>
      </w:r>
      <w:r w:rsidR="00D14EB1" w:rsidRPr="004836D2">
        <w:rPr>
          <w:szCs w:val="28"/>
        </w:rPr>
        <w:t>. Inspekcija veic valsts nodevas uzskaiti, informācijas apkopošanu</w:t>
      </w:r>
      <w:r w:rsidR="000248F0" w:rsidRPr="004836D2">
        <w:rPr>
          <w:szCs w:val="28"/>
        </w:rPr>
        <w:t xml:space="preserve"> un iesniegšanu Kultūras ministrijā.</w:t>
      </w:r>
    </w:p>
    <w:p w:rsidR="003E7AAF" w:rsidRPr="004836D2" w:rsidRDefault="003E7AAF" w:rsidP="00C36B1B">
      <w:pPr>
        <w:pStyle w:val="Parasts1"/>
        <w:ind w:right="-81"/>
        <w:jc w:val="both"/>
        <w:rPr>
          <w:szCs w:val="28"/>
        </w:rPr>
      </w:pPr>
    </w:p>
    <w:p w:rsidR="0082285C" w:rsidRPr="004836D2" w:rsidRDefault="00C71581" w:rsidP="00C36B1B">
      <w:pPr>
        <w:pStyle w:val="Parasts1"/>
        <w:ind w:right="-81" w:firstLine="720"/>
        <w:jc w:val="both"/>
        <w:rPr>
          <w:i/>
          <w:szCs w:val="28"/>
        </w:rPr>
      </w:pPr>
      <w:r w:rsidRPr="004836D2">
        <w:rPr>
          <w:szCs w:val="28"/>
        </w:rPr>
        <w:t>1</w:t>
      </w:r>
      <w:r w:rsidR="00742277">
        <w:rPr>
          <w:szCs w:val="28"/>
        </w:rPr>
        <w:t>0</w:t>
      </w:r>
      <w:r w:rsidR="00A17EF1" w:rsidRPr="004836D2">
        <w:rPr>
          <w:szCs w:val="28"/>
        </w:rPr>
        <w:t>.</w:t>
      </w:r>
      <w:r w:rsidR="00A17BCA" w:rsidRPr="004836D2">
        <w:rPr>
          <w:szCs w:val="28"/>
        </w:rPr>
        <w:t> </w:t>
      </w:r>
      <w:r w:rsidR="0082285C" w:rsidRPr="004836D2">
        <w:rPr>
          <w:szCs w:val="28"/>
        </w:rPr>
        <w:t xml:space="preserve">Noteikumi </w:t>
      </w:r>
      <w:r w:rsidR="00594F87" w:rsidRPr="004836D2">
        <w:rPr>
          <w:szCs w:val="28"/>
        </w:rPr>
        <w:t>stājas spēkā</w:t>
      </w:r>
      <w:r w:rsidR="007435F5" w:rsidRPr="004836D2">
        <w:rPr>
          <w:szCs w:val="28"/>
        </w:rPr>
        <w:t xml:space="preserve"> 201</w:t>
      </w:r>
      <w:r w:rsidR="00B02A3D" w:rsidRPr="004836D2">
        <w:rPr>
          <w:szCs w:val="28"/>
        </w:rPr>
        <w:t>7</w:t>
      </w:r>
      <w:r w:rsidR="007435F5" w:rsidRPr="004836D2">
        <w:rPr>
          <w:szCs w:val="28"/>
        </w:rPr>
        <w:t xml:space="preserve">.gada </w:t>
      </w:r>
      <w:r w:rsidR="00474FF2" w:rsidRPr="004836D2">
        <w:rPr>
          <w:szCs w:val="28"/>
        </w:rPr>
        <w:t>1.janvārī</w:t>
      </w:r>
      <w:r w:rsidR="0082285C" w:rsidRPr="004836D2">
        <w:rPr>
          <w:szCs w:val="28"/>
        </w:rPr>
        <w:t>.</w:t>
      </w:r>
    </w:p>
    <w:p w:rsidR="00B33DED" w:rsidRPr="004836D2" w:rsidRDefault="00B33DED" w:rsidP="008C6CB8">
      <w:pPr>
        <w:pStyle w:val="Parasts1"/>
        <w:tabs>
          <w:tab w:val="num" w:pos="540"/>
        </w:tabs>
        <w:ind w:left="540" w:right="-81" w:hanging="540"/>
        <w:jc w:val="both"/>
        <w:rPr>
          <w:szCs w:val="28"/>
        </w:rPr>
      </w:pPr>
    </w:p>
    <w:p w:rsidR="004F5BD9" w:rsidRPr="004836D2" w:rsidRDefault="004F5BD9" w:rsidP="008C6CB8">
      <w:pPr>
        <w:pStyle w:val="Parasts1"/>
        <w:tabs>
          <w:tab w:val="num" w:pos="540"/>
        </w:tabs>
        <w:ind w:left="540" w:right="-81" w:hanging="540"/>
        <w:jc w:val="both"/>
        <w:rPr>
          <w:szCs w:val="28"/>
        </w:rPr>
      </w:pPr>
    </w:p>
    <w:p w:rsidR="0082285C" w:rsidRPr="004836D2" w:rsidRDefault="0082285C" w:rsidP="008C6CB8">
      <w:pPr>
        <w:pStyle w:val="Parasts1"/>
        <w:tabs>
          <w:tab w:val="num" w:pos="540"/>
        </w:tabs>
        <w:ind w:left="540" w:right="-81" w:hanging="540"/>
        <w:jc w:val="both"/>
        <w:rPr>
          <w:szCs w:val="28"/>
        </w:rPr>
      </w:pPr>
      <w:r w:rsidRPr="004836D2">
        <w:rPr>
          <w:szCs w:val="28"/>
        </w:rPr>
        <w:t>Ministru prezident</w:t>
      </w:r>
      <w:r w:rsidR="00B02A3D" w:rsidRPr="004836D2">
        <w:rPr>
          <w:szCs w:val="28"/>
        </w:rPr>
        <w:t>s</w:t>
      </w:r>
      <w:r w:rsidRPr="004836D2">
        <w:rPr>
          <w:szCs w:val="28"/>
        </w:rPr>
        <w:tab/>
      </w:r>
      <w:r w:rsidRPr="004836D2">
        <w:rPr>
          <w:szCs w:val="28"/>
        </w:rPr>
        <w:tab/>
      </w:r>
      <w:r w:rsidRPr="004836D2">
        <w:rPr>
          <w:szCs w:val="28"/>
        </w:rPr>
        <w:tab/>
      </w:r>
      <w:r w:rsidRPr="004836D2">
        <w:rPr>
          <w:szCs w:val="28"/>
        </w:rPr>
        <w:tab/>
      </w:r>
      <w:r w:rsidR="00BA58B1" w:rsidRPr="004836D2">
        <w:rPr>
          <w:szCs w:val="28"/>
        </w:rPr>
        <w:tab/>
      </w:r>
      <w:r w:rsidRPr="004836D2">
        <w:rPr>
          <w:szCs w:val="28"/>
        </w:rPr>
        <w:tab/>
      </w:r>
      <w:r w:rsidR="00B712E9" w:rsidRPr="004836D2">
        <w:rPr>
          <w:szCs w:val="28"/>
        </w:rPr>
        <w:tab/>
      </w:r>
      <w:r w:rsidR="00B02A3D" w:rsidRPr="004836D2">
        <w:rPr>
          <w:szCs w:val="28"/>
        </w:rPr>
        <w:t>M.Kučinskis</w:t>
      </w:r>
    </w:p>
    <w:p w:rsidR="0082285C" w:rsidRPr="004836D2" w:rsidRDefault="0082285C" w:rsidP="008C6CB8">
      <w:pPr>
        <w:pStyle w:val="Parasts1"/>
        <w:ind w:right="-81"/>
        <w:jc w:val="both"/>
        <w:rPr>
          <w:szCs w:val="28"/>
        </w:rPr>
      </w:pPr>
    </w:p>
    <w:p w:rsidR="00733417" w:rsidRPr="00733417" w:rsidRDefault="00733417" w:rsidP="00733417">
      <w:pPr>
        <w:rPr>
          <w:rFonts w:eastAsia="Calibri"/>
          <w:sz w:val="28"/>
          <w:szCs w:val="28"/>
          <w:lang w:eastAsia="en-US"/>
        </w:rPr>
      </w:pPr>
      <w:r w:rsidRPr="00733417">
        <w:rPr>
          <w:rFonts w:eastAsia="Calibri"/>
          <w:sz w:val="28"/>
          <w:szCs w:val="28"/>
          <w:lang w:eastAsia="en-US"/>
        </w:rPr>
        <w:t>Kultūras ministre</w:t>
      </w:r>
      <w:r w:rsidRPr="00733417">
        <w:rPr>
          <w:rFonts w:eastAsia="Calibri"/>
          <w:sz w:val="28"/>
          <w:szCs w:val="28"/>
          <w:lang w:eastAsia="en-US"/>
        </w:rPr>
        <w:tab/>
      </w:r>
      <w:r w:rsidRPr="00733417">
        <w:rPr>
          <w:rFonts w:eastAsia="Calibri"/>
          <w:sz w:val="28"/>
          <w:szCs w:val="28"/>
          <w:lang w:eastAsia="en-US"/>
        </w:rPr>
        <w:tab/>
      </w:r>
      <w:r w:rsidRPr="00733417">
        <w:rPr>
          <w:rFonts w:eastAsia="Calibri"/>
          <w:sz w:val="28"/>
          <w:szCs w:val="28"/>
          <w:lang w:eastAsia="en-US"/>
        </w:rPr>
        <w:tab/>
      </w:r>
      <w:r w:rsidRPr="00733417">
        <w:rPr>
          <w:rFonts w:eastAsia="Calibri"/>
          <w:sz w:val="28"/>
          <w:szCs w:val="28"/>
          <w:lang w:eastAsia="en-US"/>
        </w:rPr>
        <w:tab/>
      </w:r>
      <w:r w:rsidRPr="00733417">
        <w:rPr>
          <w:rFonts w:eastAsia="Calibri"/>
          <w:sz w:val="28"/>
          <w:szCs w:val="28"/>
          <w:lang w:eastAsia="en-US"/>
        </w:rPr>
        <w:tab/>
      </w:r>
      <w:r w:rsidRPr="00733417">
        <w:rPr>
          <w:rFonts w:eastAsia="Calibri"/>
          <w:sz w:val="28"/>
          <w:szCs w:val="28"/>
          <w:lang w:eastAsia="en-US"/>
        </w:rPr>
        <w:tab/>
      </w:r>
      <w:r w:rsidRPr="00733417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733417">
        <w:rPr>
          <w:rFonts w:eastAsia="Calibri"/>
          <w:sz w:val="28"/>
          <w:szCs w:val="28"/>
          <w:lang w:eastAsia="en-US"/>
        </w:rPr>
        <w:t>D.Melbārde</w:t>
      </w:r>
    </w:p>
    <w:p w:rsidR="00C4595B" w:rsidRPr="004836D2" w:rsidRDefault="00C4595B" w:rsidP="008C6CB8">
      <w:pPr>
        <w:pStyle w:val="Parasts1"/>
        <w:ind w:firstLine="142"/>
        <w:jc w:val="both"/>
        <w:rPr>
          <w:szCs w:val="28"/>
        </w:rPr>
      </w:pPr>
    </w:p>
    <w:p w:rsidR="0082285C" w:rsidRPr="004836D2" w:rsidRDefault="0082285C" w:rsidP="008C6CB8">
      <w:pPr>
        <w:pStyle w:val="Parasts1"/>
        <w:ind w:right="-81"/>
        <w:jc w:val="both"/>
        <w:rPr>
          <w:szCs w:val="28"/>
        </w:rPr>
      </w:pPr>
      <w:r w:rsidRPr="004836D2">
        <w:rPr>
          <w:szCs w:val="28"/>
        </w:rPr>
        <w:t>Vīza: Valsts sekretār</w:t>
      </w:r>
      <w:r w:rsidR="00234EEF" w:rsidRPr="004836D2">
        <w:rPr>
          <w:szCs w:val="28"/>
        </w:rPr>
        <w:t>s</w:t>
      </w:r>
      <w:r w:rsidR="001D6333" w:rsidRPr="004836D2">
        <w:rPr>
          <w:szCs w:val="28"/>
        </w:rPr>
        <w:tab/>
      </w:r>
      <w:r w:rsidR="001D6333" w:rsidRPr="004836D2">
        <w:rPr>
          <w:szCs w:val="28"/>
        </w:rPr>
        <w:tab/>
      </w:r>
      <w:r w:rsidR="001D6333" w:rsidRPr="004836D2">
        <w:rPr>
          <w:szCs w:val="28"/>
        </w:rPr>
        <w:tab/>
      </w:r>
      <w:r w:rsidR="001D6333" w:rsidRPr="004836D2">
        <w:rPr>
          <w:szCs w:val="28"/>
        </w:rPr>
        <w:tab/>
      </w:r>
      <w:r w:rsidR="00BA58B1" w:rsidRPr="004836D2">
        <w:rPr>
          <w:szCs w:val="28"/>
        </w:rPr>
        <w:tab/>
      </w:r>
      <w:r w:rsidR="00234EEF" w:rsidRPr="004836D2">
        <w:rPr>
          <w:szCs w:val="28"/>
        </w:rPr>
        <w:tab/>
      </w:r>
      <w:r w:rsidR="001D6333" w:rsidRPr="004836D2">
        <w:rPr>
          <w:szCs w:val="28"/>
        </w:rPr>
        <w:tab/>
      </w:r>
      <w:r w:rsidR="008C6CB8" w:rsidRPr="004836D2">
        <w:rPr>
          <w:szCs w:val="28"/>
        </w:rPr>
        <w:t>S.Voldiņš</w:t>
      </w:r>
    </w:p>
    <w:p w:rsidR="00C36B1B" w:rsidRDefault="00C36B1B" w:rsidP="008C6CB8">
      <w:pPr>
        <w:pStyle w:val="Parasts1"/>
        <w:ind w:right="-81"/>
        <w:jc w:val="both"/>
        <w:rPr>
          <w:sz w:val="24"/>
          <w:szCs w:val="24"/>
        </w:rPr>
      </w:pPr>
    </w:p>
    <w:p w:rsidR="00CD412B" w:rsidRDefault="00CD412B" w:rsidP="008C6CB8">
      <w:pPr>
        <w:pStyle w:val="Parasts1"/>
        <w:ind w:right="-81"/>
        <w:jc w:val="both"/>
        <w:rPr>
          <w:sz w:val="24"/>
          <w:szCs w:val="24"/>
        </w:rPr>
      </w:pPr>
    </w:p>
    <w:p w:rsidR="00A60090" w:rsidRDefault="00A60090" w:rsidP="008C6CB8">
      <w:pPr>
        <w:pStyle w:val="Parasts1"/>
        <w:ind w:right="-81"/>
        <w:jc w:val="both"/>
        <w:rPr>
          <w:sz w:val="24"/>
          <w:szCs w:val="24"/>
        </w:rPr>
      </w:pPr>
    </w:p>
    <w:p w:rsidR="00CD412B" w:rsidRPr="004836D2" w:rsidRDefault="00CD412B" w:rsidP="008C6CB8">
      <w:pPr>
        <w:pStyle w:val="Parasts1"/>
        <w:ind w:right="-81"/>
        <w:jc w:val="both"/>
        <w:rPr>
          <w:sz w:val="24"/>
          <w:szCs w:val="24"/>
        </w:rPr>
      </w:pPr>
    </w:p>
    <w:p w:rsidR="0073492F" w:rsidRPr="004836D2" w:rsidRDefault="004F5BD9" w:rsidP="00510C71">
      <w:pPr>
        <w:rPr>
          <w:noProof/>
          <w:sz w:val="22"/>
          <w:szCs w:val="22"/>
        </w:rPr>
      </w:pPr>
      <w:bookmarkStart w:id="8" w:name="OLE_LINK8"/>
      <w:bookmarkStart w:id="9" w:name="OLE_LINK7"/>
      <w:r w:rsidRPr="004836D2">
        <w:rPr>
          <w:noProof/>
          <w:sz w:val="22"/>
          <w:szCs w:val="22"/>
        </w:rPr>
        <w:t>2016.10.</w:t>
      </w:r>
      <w:r w:rsidR="00D92EE3">
        <w:rPr>
          <w:noProof/>
          <w:sz w:val="22"/>
          <w:szCs w:val="22"/>
        </w:rPr>
        <w:t>2</w:t>
      </w:r>
      <w:r w:rsidR="00E157B1">
        <w:rPr>
          <w:noProof/>
          <w:sz w:val="22"/>
          <w:szCs w:val="22"/>
        </w:rPr>
        <w:t>6</w:t>
      </w:r>
      <w:r w:rsidR="004815E8" w:rsidRPr="004836D2">
        <w:rPr>
          <w:noProof/>
          <w:sz w:val="22"/>
          <w:szCs w:val="22"/>
        </w:rPr>
        <w:t xml:space="preserve">. </w:t>
      </w:r>
      <w:r w:rsidR="00A60090">
        <w:rPr>
          <w:noProof/>
          <w:sz w:val="22"/>
          <w:szCs w:val="22"/>
        </w:rPr>
        <w:t>15:16</w:t>
      </w:r>
    </w:p>
    <w:p w:rsidR="00510C71" w:rsidRPr="004836D2" w:rsidRDefault="00D92EE3" w:rsidP="00510C71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733417">
        <w:rPr>
          <w:sz w:val="22"/>
          <w:szCs w:val="22"/>
        </w:rPr>
        <w:t>88</w:t>
      </w:r>
    </w:p>
    <w:p w:rsidR="00510C71" w:rsidRPr="00510C71" w:rsidRDefault="00510C71" w:rsidP="00510C71">
      <w:pPr>
        <w:rPr>
          <w:sz w:val="22"/>
          <w:szCs w:val="22"/>
        </w:rPr>
      </w:pPr>
      <w:bookmarkStart w:id="10" w:name="OLE_LINK5"/>
      <w:bookmarkStart w:id="11" w:name="OLE_LINK6"/>
      <w:bookmarkStart w:id="12" w:name="OLE_LINK11"/>
      <w:bookmarkStart w:id="13" w:name="OLE_LINK9"/>
      <w:bookmarkStart w:id="14" w:name="OLE_LINK14"/>
      <w:bookmarkStart w:id="15" w:name="OLE_LINK15"/>
      <w:r w:rsidRPr="004836D2">
        <w:rPr>
          <w:sz w:val="22"/>
          <w:szCs w:val="22"/>
        </w:rPr>
        <w:t>B.Valentinoviča</w:t>
      </w:r>
      <w:bookmarkEnd w:id="10"/>
      <w:bookmarkEnd w:id="11"/>
      <w:r w:rsidR="00C36B1B" w:rsidRPr="004836D2">
        <w:rPr>
          <w:sz w:val="22"/>
          <w:szCs w:val="22"/>
        </w:rPr>
        <w:t>,</w:t>
      </w:r>
      <w:r w:rsidR="00A60090">
        <w:rPr>
          <w:sz w:val="22"/>
          <w:szCs w:val="22"/>
        </w:rPr>
        <w:t xml:space="preserve"> </w:t>
      </w:r>
      <w:r w:rsidRPr="00510C71">
        <w:rPr>
          <w:sz w:val="22"/>
          <w:szCs w:val="22"/>
        </w:rPr>
        <w:t>67</w:t>
      </w:r>
      <w:bookmarkStart w:id="16" w:name="OLE_LINK13"/>
      <w:bookmarkStart w:id="17" w:name="OLE_LINK12"/>
      <w:r w:rsidRPr="00510C71">
        <w:rPr>
          <w:sz w:val="22"/>
          <w:szCs w:val="22"/>
        </w:rPr>
        <w:t>229272</w:t>
      </w:r>
      <w:bookmarkEnd w:id="16"/>
      <w:bookmarkEnd w:id="17"/>
    </w:p>
    <w:p w:rsidR="00BC1470" w:rsidRPr="00510C71" w:rsidRDefault="0032420C" w:rsidP="00510C71">
      <w:pPr>
        <w:rPr>
          <w:sz w:val="22"/>
          <w:szCs w:val="22"/>
        </w:rPr>
      </w:pPr>
      <w:hyperlink r:id="rId7" w:history="1">
        <w:r w:rsidR="00C36B1B" w:rsidRPr="00A566C5">
          <w:rPr>
            <w:rStyle w:val="Hipersaite"/>
            <w:sz w:val="22"/>
            <w:szCs w:val="22"/>
          </w:rPr>
          <w:t>Baiba.Valentinovica@mantojums.lv</w:t>
        </w:r>
      </w:hyperlink>
      <w:bookmarkEnd w:id="8"/>
      <w:bookmarkEnd w:id="9"/>
      <w:bookmarkEnd w:id="12"/>
      <w:bookmarkEnd w:id="13"/>
      <w:bookmarkEnd w:id="14"/>
      <w:bookmarkEnd w:id="15"/>
    </w:p>
    <w:sectPr w:rsidR="00BC1470" w:rsidRPr="00510C71" w:rsidSect="00C36B1B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BD9" w:rsidRDefault="004F5BD9">
      <w:pPr>
        <w:pStyle w:val="Parasts1"/>
      </w:pPr>
      <w:r>
        <w:separator/>
      </w:r>
    </w:p>
  </w:endnote>
  <w:endnote w:type="continuationSeparator" w:id="0">
    <w:p w:rsidR="004F5BD9" w:rsidRDefault="004F5BD9">
      <w:pPr>
        <w:pStyle w:val="Parasts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D9" w:rsidRPr="00991A3A" w:rsidRDefault="004F5BD9" w:rsidP="00991A3A">
    <w:pPr>
      <w:pStyle w:val="naisnod"/>
      <w:spacing w:before="0" w:beforeAutospacing="0" w:after="0" w:afterAutospacing="0"/>
      <w:ind w:right="-81"/>
      <w:jc w:val="both"/>
      <w:rPr>
        <w:szCs w:val="22"/>
      </w:rPr>
    </w:pPr>
    <w:bookmarkStart w:id="18" w:name="OLE_LINK18"/>
    <w:bookmarkStart w:id="19" w:name="OLE_LINK19"/>
    <w:r w:rsidRPr="00A173E5">
      <w:rPr>
        <w:sz w:val="22"/>
        <w:szCs w:val="22"/>
      </w:rPr>
      <w:t>KMNot_</w:t>
    </w:r>
    <w:r w:rsidR="00272A52">
      <w:rPr>
        <w:sz w:val="22"/>
        <w:szCs w:val="22"/>
      </w:rPr>
      <w:t>2</w:t>
    </w:r>
    <w:r w:rsidR="00E157B1">
      <w:rPr>
        <w:sz w:val="22"/>
        <w:szCs w:val="22"/>
      </w:rPr>
      <w:t>6</w:t>
    </w:r>
    <w:r>
      <w:rPr>
        <w:sz w:val="22"/>
        <w:szCs w:val="22"/>
      </w:rPr>
      <w:t>10</w:t>
    </w:r>
    <w:r w:rsidRPr="00A173E5">
      <w:rPr>
        <w:sz w:val="22"/>
        <w:szCs w:val="22"/>
      </w:rPr>
      <w:t>1</w:t>
    </w:r>
    <w:r>
      <w:rPr>
        <w:sz w:val="22"/>
        <w:szCs w:val="22"/>
      </w:rPr>
      <w:t>6</w:t>
    </w:r>
    <w:r w:rsidRPr="00A173E5">
      <w:rPr>
        <w:sz w:val="22"/>
        <w:szCs w:val="22"/>
      </w:rPr>
      <w:t xml:space="preserve">_nodeva_VKPAI; </w:t>
    </w:r>
    <w:r w:rsidRPr="00A173E5">
      <w:rPr>
        <w:sz w:val="22"/>
        <w:szCs w:val="22"/>
        <w:lang w:val="lv-LV"/>
      </w:rPr>
      <w:t>Ministru kabineta noteikumu projekts</w:t>
    </w:r>
    <w:r w:rsidRPr="00A173E5">
      <w:rPr>
        <w:sz w:val="22"/>
        <w:szCs w:val="22"/>
      </w:rPr>
      <w:t xml:space="preserve"> „</w:t>
    </w:r>
    <w:r w:rsidRPr="00A173E5">
      <w:rPr>
        <w:sz w:val="22"/>
        <w:szCs w:val="22"/>
        <w:lang w:val="lv-LV"/>
      </w:rPr>
      <w:t xml:space="preserve">Noteikumi par valsts nodevu par </w:t>
    </w:r>
    <w:r>
      <w:rPr>
        <w:sz w:val="22"/>
        <w:szCs w:val="22"/>
        <w:lang w:val="lv-LV"/>
      </w:rPr>
      <w:t>kultūras pieminekļu, tajā skaitā valstij piederošo senlietu, pagaidu izvešanu un mākslas un antikvāro</w:t>
    </w:r>
    <w:r w:rsidRPr="00A173E5">
      <w:rPr>
        <w:sz w:val="22"/>
        <w:szCs w:val="22"/>
        <w:lang w:val="lv-LV"/>
      </w:rPr>
      <w:t xml:space="preserve"> priekšmetu </w:t>
    </w:r>
    <w:r>
      <w:rPr>
        <w:sz w:val="22"/>
        <w:szCs w:val="22"/>
        <w:lang w:val="lv-LV"/>
      </w:rPr>
      <w:t xml:space="preserve">pilnīgu </w:t>
    </w:r>
    <w:r w:rsidRPr="00A173E5">
      <w:rPr>
        <w:sz w:val="22"/>
        <w:szCs w:val="22"/>
        <w:lang w:val="lv-LV"/>
      </w:rPr>
      <w:t>izvešan</w:t>
    </w:r>
    <w:r>
      <w:rPr>
        <w:sz w:val="22"/>
        <w:szCs w:val="22"/>
        <w:lang w:val="lv-LV"/>
      </w:rPr>
      <w:t>u</w:t>
    </w:r>
    <w:r w:rsidRPr="00A173E5">
      <w:rPr>
        <w:sz w:val="22"/>
        <w:szCs w:val="22"/>
        <w:lang w:val="lv-LV"/>
      </w:rPr>
      <w:t xml:space="preserve"> </w:t>
    </w:r>
    <w:r>
      <w:rPr>
        <w:sz w:val="22"/>
        <w:szCs w:val="22"/>
        <w:lang w:val="lv-LV"/>
      </w:rPr>
      <w:t>un</w:t>
    </w:r>
    <w:r w:rsidRPr="00A173E5">
      <w:rPr>
        <w:sz w:val="22"/>
        <w:szCs w:val="22"/>
        <w:lang w:val="lv-LV"/>
      </w:rPr>
      <w:t xml:space="preserve"> pagaidu izvešan</w:t>
    </w:r>
    <w:r>
      <w:rPr>
        <w:sz w:val="22"/>
        <w:szCs w:val="22"/>
        <w:lang w:val="lv-LV"/>
      </w:rPr>
      <w:t>u</w:t>
    </w:r>
    <w:r w:rsidRPr="00A173E5">
      <w:rPr>
        <w:sz w:val="22"/>
        <w:szCs w:val="22"/>
        <w:lang w:val="lv-LV"/>
      </w:rPr>
      <w:t xml:space="preserve"> no Latvijas</w:t>
    </w:r>
    <w:r w:rsidRPr="00A173E5">
      <w:rPr>
        <w:sz w:val="22"/>
        <w:szCs w:val="22"/>
      </w:rPr>
      <w:t>”</w:t>
    </w:r>
    <w:bookmarkEnd w:id="18"/>
    <w:bookmarkEnd w:id="19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D9" w:rsidRPr="00A173E5" w:rsidRDefault="004F5BD9" w:rsidP="007B096F">
    <w:pPr>
      <w:pStyle w:val="naisnod"/>
      <w:spacing w:before="0" w:beforeAutospacing="0" w:after="0" w:afterAutospacing="0"/>
      <w:ind w:right="-81"/>
      <w:jc w:val="both"/>
      <w:rPr>
        <w:sz w:val="22"/>
        <w:szCs w:val="22"/>
      </w:rPr>
    </w:pPr>
    <w:r w:rsidRPr="00A173E5">
      <w:rPr>
        <w:sz w:val="22"/>
        <w:szCs w:val="22"/>
      </w:rPr>
      <w:t>KMNot_</w:t>
    </w:r>
    <w:r w:rsidR="00272A52">
      <w:rPr>
        <w:sz w:val="22"/>
        <w:szCs w:val="22"/>
      </w:rPr>
      <w:t>2</w:t>
    </w:r>
    <w:r w:rsidR="00E157B1">
      <w:rPr>
        <w:sz w:val="22"/>
        <w:szCs w:val="22"/>
      </w:rPr>
      <w:t>6</w:t>
    </w:r>
    <w:r>
      <w:rPr>
        <w:sz w:val="22"/>
        <w:szCs w:val="22"/>
      </w:rPr>
      <w:t>10</w:t>
    </w:r>
    <w:r w:rsidRPr="00A173E5">
      <w:rPr>
        <w:sz w:val="22"/>
        <w:szCs w:val="22"/>
      </w:rPr>
      <w:t>1</w:t>
    </w:r>
    <w:r>
      <w:rPr>
        <w:sz w:val="22"/>
        <w:szCs w:val="22"/>
      </w:rPr>
      <w:t>6</w:t>
    </w:r>
    <w:r w:rsidRPr="00A173E5">
      <w:rPr>
        <w:sz w:val="22"/>
        <w:szCs w:val="22"/>
      </w:rPr>
      <w:t xml:space="preserve">_nodeva_VKPAI; </w:t>
    </w:r>
    <w:r w:rsidRPr="00A173E5">
      <w:rPr>
        <w:sz w:val="22"/>
        <w:szCs w:val="22"/>
        <w:lang w:val="lv-LV"/>
      </w:rPr>
      <w:t>Ministru kabineta noteikumu projekts</w:t>
    </w:r>
    <w:r w:rsidRPr="00A173E5">
      <w:rPr>
        <w:sz w:val="22"/>
        <w:szCs w:val="22"/>
      </w:rPr>
      <w:t xml:space="preserve"> „</w:t>
    </w:r>
    <w:r w:rsidRPr="00A173E5">
      <w:rPr>
        <w:sz w:val="22"/>
        <w:szCs w:val="22"/>
        <w:lang w:val="lv-LV"/>
      </w:rPr>
      <w:t xml:space="preserve">Noteikumi par valsts nodevu par </w:t>
    </w:r>
    <w:r>
      <w:rPr>
        <w:sz w:val="22"/>
        <w:szCs w:val="22"/>
        <w:lang w:val="lv-LV"/>
      </w:rPr>
      <w:t>kultūras pieminekļu, tajā skaitā valstij piederošo senlietu, pagaidu izvešanu un mākslas un antikvāro</w:t>
    </w:r>
    <w:r w:rsidRPr="00A173E5">
      <w:rPr>
        <w:sz w:val="22"/>
        <w:szCs w:val="22"/>
        <w:lang w:val="lv-LV"/>
      </w:rPr>
      <w:t xml:space="preserve"> priekšmetu </w:t>
    </w:r>
    <w:r>
      <w:rPr>
        <w:sz w:val="22"/>
        <w:szCs w:val="22"/>
        <w:lang w:val="lv-LV"/>
      </w:rPr>
      <w:t xml:space="preserve">pilnīgu </w:t>
    </w:r>
    <w:r w:rsidRPr="00A173E5">
      <w:rPr>
        <w:sz w:val="22"/>
        <w:szCs w:val="22"/>
        <w:lang w:val="lv-LV"/>
      </w:rPr>
      <w:t>izvešan</w:t>
    </w:r>
    <w:r>
      <w:rPr>
        <w:sz w:val="22"/>
        <w:szCs w:val="22"/>
        <w:lang w:val="lv-LV"/>
      </w:rPr>
      <w:t>u</w:t>
    </w:r>
    <w:r w:rsidRPr="00A173E5">
      <w:rPr>
        <w:sz w:val="22"/>
        <w:szCs w:val="22"/>
        <w:lang w:val="lv-LV"/>
      </w:rPr>
      <w:t xml:space="preserve"> </w:t>
    </w:r>
    <w:r>
      <w:rPr>
        <w:sz w:val="22"/>
        <w:szCs w:val="22"/>
        <w:lang w:val="lv-LV"/>
      </w:rPr>
      <w:t>un</w:t>
    </w:r>
    <w:r w:rsidRPr="00A173E5">
      <w:rPr>
        <w:sz w:val="22"/>
        <w:szCs w:val="22"/>
        <w:lang w:val="lv-LV"/>
      </w:rPr>
      <w:t xml:space="preserve"> pagaidu izvešan</w:t>
    </w:r>
    <w:r>
      <w:rPr>
        <w:sz w:val="22"/>
        <w:szCs w:val="22"/>
        <w:lang w:val="lv-LV"/>
      </w:rPr>
      <w:t>u</w:t>
    </w:r>
    <w:r w:rsidRPr="00A173E5">
      <w:rPr>
        <w:sz w:val="22"/>
        <w:szCs w:val="22"/>
        <w:lang w:val="lv-LV"/>
      </w:rPr>
      <w:t xml:space="preserve"> no Latvijas</w:t>
    </w:r>
    <w:r w:rsidRPr="00A173E5">
      <w:rPr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BD9" w:rsidRDefault="004F5BD9">
      <w:pPr>
        <w:pStyle w:val="Parasts1"/>
      </w:pPr>
      <w:r>
        <w:separator/>
      </w:r>
    </w:p>
  </w:footnote>
  <w:footnote w:type="continuationSeparator" w:id="0">
    <w:p w:rsidR="004F5BD9" w:rsidRDefault="004F5BD9">
      <w:pPr>
        <w:pStyle w:val="Parasts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D9" w:rsidRDefault="0032420C" w:rsidP="0094584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F5BD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F5BD9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4F5BD9" w:rsidRDefault="004F5BD9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D9" w:rsidRPr="008B6FB6" w:rsidRDefault="0032420C" w:rsidP="00945847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8B6FB6">
      <w:rPr>
        <w:rStyle w:val="Lappusesnumurs"/>
        <w:sz w:val="22"/>
        <w:szCs w:val="22"/>
      </w:rPr>
      <w:fldChar w:fldCharType="begin"/>
    </w:r>
    <w:r w:rsidR="004F5BD9" w:rsidRPr="008B6FB6">
      <w:rPr>
        <w:rStyle w:val="Lappusesnumurs"/>
        <w:sz w:val="22"/>
        <w:szCs w:val="22"/>
      </w:rPr>
      <w:instrText xml:space="preserve">PAGE  </w:instrText>
    </w:r>
    <w:r w:rsidRPr="008B6FB6">
      <w:rPr>
        <w:rStyle w:val="Lappusesnumurs"/>
        <w:sz w:val="22"/>
        <w:szCs w:val="22"/>
      </w:rPr>
      <w:fldChar w:fldCharType="separate"/>
    </w:r>
    <w:r w:rsidR="0087325F">
      <w:rPr>
        <w:rStyle w:val="Lappusesnumurs"/>
        <w:noProof/>
        <w:sz w:val="22"/>
        <w:szCs w:val="22"/>
      </w:rPr>
      <w:t>2</w:t>
    </w:r>
    <w:r w:rsidRPr="008B6FB6">
      <w:rPr>
        <w:rStyle w:val="Lappusesnumurs"/>
        <w:sz w:val="22"/>
        <w:szCs w:val="22"/>
      </w:rPr>
      <w:fldChar w:fldCharType="end"/>
    </w:r>
  </w:p>
  <w:p w:rsidR="004F5BD9" w:rsidRDefault="004F5BD9" w:rsidP="00510C71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5D8"/>
    <w:multiLevelType w:val="multilevel"/>
    <w:tmpl w:val="884E884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1A6A53"/>
    <w:multiLevelType w:val="multilevel"/>
    <w:tmpl w:val="61347EB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B7D6A9D"/>
    <w:multiLevelType w:val="multilevel"/>
    <w:tmpl w:val="551A21A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8911FD5"/>
    <w:multiLevelType w:val="multilevel"/>
    <w:tmpl w:val="2AB4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sz w:val="28"/>
      </w:rPr>
    </w:lvl>
  </w:abstractNum>
  <w:abstractNum w:abstractNumId="4">
    <w:nsid w:val="18C75064"/>
    <w:multiLevelType w:val="multilevel"/>
    <w:tmpl w:val="87A6928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545C88"/>
    <w:multiLevelType w:val="multilevel"/>
    <w:tmpl w:val="38A0AE0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2750EB9"/>
    <w:multiLevelType w:val="multilevel"/>
    <w:tmpl w:val="16BEC0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F8666DE"/>
    <w:multiLevelType w:val="multilevel"/>
    <w:tmpl w:val="2214BC70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4D049F1"/>
    <w:multiLevelType w:val="multilevel"/>
    <w:tmpl w:val="A830D738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CED1324"/>
    <w:multiLevelType w:val="multilevel"/>
    <w:tmpl w:val="ECCCDF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9754107"/>
    <w:multiLevelType w:val="multilevel"/>
    <w:tmpl w:val="10527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52415107"/>
    <w:multiLevelType w:val="multilevel"/>
    <w:tmpl w:val="DD1C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F3D62"/>
    <w:multiLevelType w:val="hybridMultilevel"/>
    <w:tmpl w:val="6D3E4F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DE1618"/>
    <w:multiLevelType w:val="multilevel"/>
    <w:tmpl w:val="687CE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7587123B"/>
    <w:multiLevelType w:val="hybridMultilevel"/>
    <w:tmpl w:val="2B3E6D66"/>
    <w:lvl w:ilvl="0" w:tplc="042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6961E09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7E777B1C"/>
    <w:multiLevelType w:val="hybridMultilevel"/>
    <w:tmpl w:val="9F9464C0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6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16"/>
  </w:num>
  <w:num w:numId="10">
    <w:abstractNumId w:val="15"/>
  </w:num>
  <w:num w:numId="11">
    <w:abstractNumId w:val="0"/>
  </w:num>
  <w:num w:numId="12">
    <w:abstractNumId w:val="9"/>
  </w:num>
  <w:num w:numId="13">
    <w:abstractNumId w:val="8"/>
  </w:num>
  <w:num w:numId="14">
    <w:abstractNumId w:val="1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9F2"/>
    <w:rsid w:val="00005839"/>
    <w:rsid w:val="00012191"/>
    <w:rsid w:val="000143B8"/>
    <w:rsid w:val="00021C48"/>
    <w:rsid w:val="00022648"/>
    <w:rsid w:val="000248F0"/>
    <w:rsid w:val="000265C5"/>
    <w:rsid w:val="00026E9E"/>
    <w:rsid w:val="00030113"/>
    <w:rsid w:val="00031265"/>
    <w:rsid w:val="00053111"/>
    <w:rsid w:val="000578CF"/>
    <w:rsid w:val="00063149"/>
    <w:rsid w:val="0006591D"/>
    <w:rsid w:val="00065945"/>
    <w:rsid w:val="0006774C"/>
    <w:rsid w:val="00067F40"/>
    <w:rsid w:val="000718DA"/>
    <w:rsid w:val="00071FC8"/>
    <w:rsid w:val="00091223"/>
    <w:rsid w:val="00091369"/>
    <w:rsid w:val="00093900"/>
    <w:rsid w:val="0009672A"/>
    <w:rsid w:val="000A07CB"/>
    <w:rsid w:val="000A2FCF"/>
    <w:rsid w:val="000A45DF"/>
    <w:rsid w:val="000A4EBB"/>
    <w:rsid w:val="000A50C9"/>
    <w:rsid w:val="000B112C"/>
    <w:rsid w:val="000B2F65"/>
    <w:rsid w:val="000C2B38"/>
    <w:rsid w:val="000C4ECF"/>
    <w:rsid w:val="000D00FB"/>
    <w:rsid w:val="000D09D4"/>
    <w:rsid w:val="000D3E73"/>
    <w:rsid w:val="000D6BCF"/>
    <w:rsid w:val="000E1F86"/>
    <w:rsid w:val="000E574D"/>
    <w:rsid w:val="000E59F2"/>
    <w:rsid w:val="000E5C50"/>
    <w:rsid w:val="000E7D23"/>
    <w:rsid w:val="000F5007"/>
    <w:rsid w:val="000F7359"/>
    <w:rsid w:val="0010070A"/>
    <w:rsid w:val="00101855"/>
    <w:rsid w:val="001042E2"/>
    <w:rsid w:val="00104C2C"/>
    <w:rsid w:val="0011054F"/>
    <w:rsid w:val="00110769"/>
    <w:rsid w:val="0011163C"/>
    <w:rsid w:val="00111BB3"/>
    <w:rsid w:val="001132B4"/>
    <w:rsid w:val="00127208"/>
    <w:rsid w:val="001335EA"/>
    <w:rsid w:val="00134FD1"/>
    <w:rsid w:val="00136EDC"/>
    <w:rsid w:val="001435B6"/>
    <w:rsid w:val="00145FFA"/>
    <w:rsid w:val="001507B6"/>
    <w:rsid w:val="001625E6"/>
    <w:rsid w:val="00170410"/>
    <w:rsid w:val="00173D3C"/>
    <w:rsid w:val="00182872"/>
    <w:rsid w:val="00184ACB"/>
    <w:rsid w:val="00185B10"/>
    <w:rsid w:val="0019321B"/>
    <w:rsid w:val="00195AA5"/>
    <w:rsid w:val="001A1C05"/>
    <w:rsid w:val="001A4666"/>
    <w:rsid w:val="001A675D"/>
    <w:rsid w:val="001A71DF"/>
    <w:rsid w:val="001B0689"/>
    <w:rsid w:val="001B07B0"/>
    <w:rsid w:val="001B0F57"/>
    <w:rsid w:val="001C1F33"/>
    <w:rsid w:val="001C28A3"/>
    <w:rsid w:val="001C5A51"/>
    <w:rsid w:val="001C699E"/>
    <w:rsid w:val="001C6F05"/>
    <w:rsid w:val="001D5C18"/>
    <w:rsid w:val="001D6333"/>
    <w:rsid w:val="001E00DE"/>
    <w:rsid w:val="001E1B1F"/>
    <w:rsid w:val="001E46F4"/>
    <w:rsid w:val="001E5408"/>
    <w:rsid w:val="001F0F86"/>
    <w:rsid w:val="001F46F7"/>
    <w:rsid w:val="001F56D9"/>
    <w:rsid w:val="002073C8"/>
    <w:rsid w:val="002074B9"/>
    <w:rsid w:val="00211650"/>
    <w:rsid w:val="00212C67"/>
    <w:rsid w:val="002217A9"/>
    <w:rsid w:val="002258B3"/>
    <w:rsid w:val="00233B93"/>
    <w:rsid w:val="00234C92"/>
    <w:rsid w:val="00234EEF"/>
    <w:rsid w:val="002360AE"/>
    <w:rsid w:val="00243190"/>
    <w:rsid w:val="002449AD"/>
    <w:rsid w:val="002574F1"/>
    <w:rsid w:val="00260719"/>
    <w:rsid w:val="00260C2A"/>
    <w:rsid w:val="00261F23"/>
    <w:rsid w:val="00261F3F"/>
    <w:rsid w:val="00270AAE"/>
    <w:rsid w:val="00271386"/>
    <w:rsid w:val="00272A52"/>
    <w:rsid w:val="00277F87"/>
    <w:rsid w:val="0028119E"/>
    <w:rsid w:val="00284AB7"/>
    <w:rsid w:val="00290443"/>
    <w:rsid w:val="00294009"/>
    <w:rsid w:val="002959B6"/>
    <w:rsid w:val="002A08E8"/>
    <w:rsid w:val="002A258D"/>
    <w:rsid w:val="002A3A5D"/>
    <w:rsid w:val="002A5882"/>
    <w:rsid w:val="002B2B3B"/>
    <w:rsid w:val="002B4547"/>
    <w:rsid w:val="002B7E18"/>
    <w:rsid w:val="002C013B"/>
    <w:rsid w:val="002C3B7D"/>
    <w:rsid w:val="002C4298"/>
    <w:rsid w:val="002C4ABF"/>
    <w:rsid w:val="002D0765"/>
    <w:rsid w:val="002D30AB"/>
    <w:rsid w:val="002D417A"/>
    <w:rsid w:val="002D61F8"/>
    <w:rsid w:val="002D62B7"/>
    <w:rsid w:val="002E0053"/>
    <w:rsid w:val="002E1216"/>
    <w:rsid w:val="002E291F"/>
    <w:rsid w:val="002E4523"/>
    <w:rsid w:val="002E496A"/>
    <w:rsid w:val="002F2548"/>
    <w:rsid w:val="002F31C8"/>
    <w:rsid w:val="002F54D5"/>
    <w:rsid w:val="002F6ACF"/>
    <w:rsid w:val="002F7580"/>
    <w:rsid w:val="002F77D4"/>
    <w:rsid w:val="0030077C"/>
    <w:rsid w:val="00305D3E"/>
    <w:rsid w:val="003109B6"/>
    <w:rsid w:val="00313AAC"/>
    <w:rsid w:val="00317FBD"/>
    <w:rsid w:val="003214F7"/>
    <w:rsid w:val="0032420C"/>
    <w:rsid w:val="00327502"/>
    <w:rsid w:val="00333B28"/>
    <w:rsid w:val="00334B98"/>
    <w:rsid w:val="00336B69"/>
    <w:rsid w:val="00340EAD"/>
    <w:rsid w:val="00342D40"/>
    <w:rsid w:val="0034316A"/>
    <w:rsid w:val="00344C6F"/>
    <w:rsid w:val="003460F1"/>
    <w:rsid w:val="003479FE"/>
    <w:rsid w:val="00355277"/>
    <w:rsid w:val="0035657A"/>
    <w:rsid w:val="00362D3B"/>
    <w:rsid w:val="003670C4"/>
    <w:rsid w:val="00376CCA"/>
    <w:rsid w:val="0038172E"/>
    <w:rsid w:val="00382C96"/>
    <w:rsid w:val="003833D4"/>
    <w:rsid w:val="00383680"/>
    <w:rsid w:val="00383875"/>
    <w:rsid w:val="00387092"/>
    <w:rsid w:val="00387451"/>
    <w:rsid w:val="003955BE"/>
    <w:rsid w:val="003A1424"/>
    <w:rsid w:val="003A1BCB"/>
    <w:rsid w:val="003A2C3F"/>
    <w:rsid w:val="003A7393"/>
    <w:rsid w:val="003B1075"/>
    <w:rsid w:val="003B1129"/>
    <w:rsid w:val="003B33FD"/>
    <w:rsid w:val="003B3C57"/>
    <w:rsid w:val="003B436B"/>
    <w:rsid w:val="003B6305"/>
    <w:rsid w:val="003C3C18"/>
    <w:rsid w:val="003C5AC9"/>
    <w:rsid w:val="003D2C00"/>
    <w:rsid w:val="003D483D"/>
    <w:rsid w:val="003D7BA1"/>
    <w:rsid w:val="003E3C7C"/>
    <w:rsid w:val="003E7447"/>
    <w:rsid w:val="003E787D"/>
    <w:rsid w:val="003E7AAF"/>
    <w:rsid w:val="003F7A5F"/>
    <w:rsid w:val="00406FEA"/>
    <w:rsid w:val="00413734"/>
    <w:rsid w:val="004276C3"/>
    <w:rsid w:val="004313A6"/>
    <w:rsid w:val="00432FBB"/>
    <w:rsid w:val="0043443C"/>
    <w:rsid w:val="004366C9"/>
    <w:rsid w:val="00437A1A"/>
    <w:rsid w:val="0044074E"/>
    <w:rsid w:val="00447E7C"/>
    <w:rsid w:val="0045083F"/>
    <w:rsid w:val="00452E5F"/>
    <w:rsid w:val="00454162"/>
    <w:rsid w:val="004614C7"/>
    <w:rsid w:val="0046221D"/>
    <w:rsid w:val="004656F4"/>
    <w:rsid w:val="00466B90"/>
    <w:rsid w:val="00466EED"/>
    <w:rsid w:val="00473E39"/>
    <w:rsid w:val="00474FF2"/>
    <w:rsid w:val="0047795C"/>
    <w:rsid w:val="00480090"/>
    <w:rsid w:val="004815E8"/>
    <w:rsid w:val="00481741"/>
    <w:rsid w:val="004836D2"/>
    <w:rsid w:val="00483E17"/>
    <w:rsid w:val="00487F6E"/>
    <w:rsid w:val="004914EA"/>
    <w:rsid w:val="00497DEE"/>
    <w:rsid w:val="004A34FF"/>
    <w:rsid w:val="004A4DE9"/>
    <w:rsid w:val="004A61A6"/>
    <w:rsid w:val="004A6FAC"/>
    <w:rsid w:val="004A702C"/>
    <w:rsid w:val="004B5080"/>
    <w:rsid w:val="004C0160"/>
    <w:rsid w:val="004C5300"/>
    <w:rsid w:val="004D040E"/>
    <w:rsid w:val="004D1885"/>
    <w:rsid w:val="004D3A30"/>
    <w:rsid w:val="004E4A4D"/>
    <w:rsid w:val="004F076A"/>
    <w:rsid w:val="004F36D2"/>
    <w:rsid w:val="004F3937"/>
    <w:rsid w:val="004F5175"/>
    <w:rsid w:val="004F5BD9"/>
    <w:rsid w:val="00501FBD"/>
    <w:rsid w:val="005040C7"/>
    <w:rsid w:val="005055C0"/>
    <w:rsid w:val="00510C71"/>
    <w:rsid w:val="00516AD8"/>
    <w:rsid w:val="0051744B"/>
    <w:rsid w:val="0053153A"/>
    <w:rsid w:val="005434E9"/>
    <w:rsid w:val="00543EC3"/>
    <w:rsid w:val="00544B4F"/>
    <w:rsid w:val="0054536B"/>
    <w:rsid w:val="0055387F"/>
    <w:rsid w:val="00553998"/>
    <w:rsid w:val="00553E72"/>
    <w:rsid w:val="00557F5D"/>
    <w:rsid w:val="00561626"/>
    <w:rsid w:val="005631C7"/>
    <w:rsid w:val="00565C1A"/>
    <w:rsid w:val="0058352B"/>
    <w:rsid w:val="00583779"/>
    <w:rsid w:val="00593F4D"/>
    <w:rsid w:val="00594F87"/>
    <w:rsid w:val="00596DBB"/>
    <w:rsid w:val="00597547"/>
    <w:rsid w:val="005A3CCF"/>
    <w:rsid w:val="005A602F"/>
    <w:rsid w:val="005B01C0"/>
    <w:rsid w:val="005B0606"/>
    <w:rsid w:val="005B2FF1"/>
    <w:rsid w:val="005C1D14"/>
    <w:rsid w:val="005C43DC"/>
    <w:rsid w:val="005C52BA"/>
    <w:rsid w:val="005E230A"/>
    <w:rsid w:val="005E4FEC"/>
    <w:rsid w:val="005E51D3"/>
    <w:rsid w:val="005F42F0"/>
    <w:rsid w:val="005F67C6"/>
    <w:rsid w:val="005F7577"/>
    <w:rsid w:val="0060056E"/>
    <w:rsid w:val="00600D05"/>
    <w:rsid w:val="00606486"/>
    <w:rsid w:val="00622187"/>
    <w:rsid w:val="006233EF"/>
    <w:rsid w:val="006239EF"/>
    <w:rsid w:val="00625DD7"/>
    <w:rsid w:val="006263D1"/>
    <w:rsid w:val="006303DA"/>
    <w:rsid w:val="00633096"/>
    <w:rsid w:val="00636737"/>
    <w:rsid w:val="006404F7"/>
    <w:rsid w:val="00643399"/>
    <w:rsid w:val="00645B6C"/>
    <w:rsid w:val="00646DE5"/>
    <w:rsid w:val="0066069C"/>
    <w:rsid w:val="00662022"/>
    <w:rsid w:val="00663EE4"/>
    <w:rsid w:val="00665E4E"/>
    <w:rsid w:val="00666638"/>
    <w:rsid w:val="0067560E"/>
    <w:rsid w:val="006841B5"/>
    <w:rsid w:val="0068754C"/>
    <w:rsid w:val="00690043"/>
    <w:rsid w:val="00691EC6"/>
    <w:rsid w:val="006A0AB6"/>
    <w:rsid w:val="006A1C4F"/>
    <w:rsid w:val="006A33AC"/>
    <w:rsid w:val="006A411D"/>
    <w:rsid w:val="006B7316"/>
    <w:rsid w:val="006B78DC"/>
    <w:rsid w:val="006C08D9"/>
    <w:rsid w:val="006C3C70"/>
    <w:rsid w:val="006C53FC"/>
    <w:rsid w:val="006C6967"/>
    <w:rsid w:val="006C6A69"/>
    <w:rsid w:val="006D14A1"/>
    <w:rsid w:val="006D1C0E"/>
    <w:rsid w:val="006D1E82"/>
    <w:rsid w:val="006D2B7D"/>
    <w:rsid w:val="006D5160"/>
    <w:rsid w:val="006D536B"/>
    <w:rsid w:val="006D54DF"/>
    <w:rsid w:val="006D688C"/>
    <w:rsid w:val="006E05F7"/>
    <w:rsid w:val="006E0D98"/>
    <w:rsid w:val="006E1975"/>
    <w:rsid w:val="006F063C"/>
    <w:rsid w:val="006F3AB3"/>
    <w:rsid w:val="007012CF"/>
    <w:rsid w:val="0070348C"/>
    <w:rsid w:val="007059FD"/>
    <w:rsid w:val="007069AF"/>
    <w:rsid w:val="007113C2"/>
    <w:rsid w:val="0071312E"/>
    <w:rsid w:val="007137EA"/>
    <w:rsid w:val="00720A22"/>
    <w:rsid w:val="007247A8"/>
    <w:rsid w:val="00727C27"/>
    <w:rsid w:val="00730FC5"/>
    <w:rsid w:val="00733417"/>
    <w:rsid w:val="007347AC"/>
    <w:rsid w:val="0073492F"/>
    <w:rsid w:val="007360ED"/>
    <w:rsid w:val="00736A27"/>
    <w:rsid w:val="00736F73"/>
    <w:rsid w:val="00741EA9"/>
    <w:rsid w:val="00742277"/>
    <w:rsid w:val="007435F5"/>
    <w:rsid w:val="00743693"/>
    <w:rsid w:val="00744C6A"/>
    <w:rsid w:val="00753573"/>
    <w:rsid w:val="00755376"/>
    <w:rsid w:val="00770DDA"/>
    <w:rsid w:val="0077290A"/>
    <w:rsid w:val="0077734C"/>
    <w:rsid w:val="0078184A"/>
    <w:rsid w:val="007833CF"/>
    <w:rsid w:val="00785B50"/>
    <w:rsid w:val="007864BE"/>
    <w:rsid w:val="00791504"/>
    <w:rsid w:val="00792A73"/>
    <w:rsid w:val="00793078"/>
    <w:rsid w:val="007952E6"/>
    <w:rsid w:val="00795E47"/>
    <w:rsid w:val="007A1443"/>
    <w:rsid w:val="007A3F9A"/>
    <w:rsid w:val="007A65A4"/>
    <w:rsid w:val="007A70ED"/>
    <w:rsid w:val="007A71D0"/>
    <w:rsid w:val="007B0698"/>
    <w:rsid w:val="007B096F"/>
    <w:rsid w:val="007B4F67"/>
    <w:rsid w:val="007B5937"/>
    <w:rsid w:val="007C3D5C"/>
    <w:rsid w:val="007C6268"/>
    <w:rsid w:val="007C69BC"/>
    <w:rsid w:val="007D0F46"/>
    <w:rsid w:val="007D57F6"/>
    <w:rsid w:val="007E1C42"/>
    <w:rsid w:val="007E20B9"/>
    <w:rsid w:val="007E25C9"/>
    <w:rsid w:val="007E2AE4"/>
    <w:rsid w:val="007E49D4"/>
    <w:rsid w:val="007F77CC"/>
    <w:rsid w:val="00800510"/>
    <w:rsid w:val="00802662"/>
    <w:rsid w:val="00807480"/>
    <w:rsid w:val="00810230"/>
    <w:rsid w:val="008119F2"/>
    <w:rsid w:val="00811ACD"/>
    <w:rsid w:val="00812861"/>
    <w:rsid w:val="00820506"/>
    <w:rsid w:val="00821FED"/>
    <w:rsid w:val="0082285C"/>
    <w:rsid w:val="00823A95"/>
    <w:rsid w:val="00823FFE"/>
    <w:rsid w:val="00825181"/>
    <w:rsid w:val="00827E77"/>
    <w:rsid w:val="008303B0"/>
    <w:rsid w:val="00831031"/>
    <w:rsid w:val="00832C7B"/>
    <w:rsid w:val="00834223"/>
    <w:rsid w:val="00834B25"/>
    <w:rsid w:val="00841F46"/>
    <w:rsid w:val="0084301A"/>
    <w:rsid w:val="00843B17"/>
    <w:rsid w:val="00843F0D"/>
    <w:rsid w:val="008519CD"/>
    <w:rsid w:val="00855152"/>
    <w:rsid w:val="0085592C"/>
    <w:rsid w:val="00857DA2"/>
    <w:rsid w:val="00860E90"/>
    <w:rsid w:val="00862B11"/>
    <w:rsid w:val="0086338C"/>
    <w:rsid w:val="00866123"/>
    <w:rsid w:val="00873208"/>
    <w:rsid w:val="0087325F"/>
    <w:rsid w:val="0087377E"/>
    <w:rsid w:val="00883306"/>
    <w:rsid w:val="00886193"/>
    <w:rsid w:val="0088656F"/>
    <w:rsid w:val="00890C6F"/>
    <w:rsid w:val="00892E63"/>
    <w:rsid w:val="00893B73"/>
    <w:rsid w:val="008B0958"/>
    <w:rsid w:val="008B32CC"/>
    <w:rsid w:val="008B34B0"/>
    <w:rsid w:val="008B6F11"/>
    <w:rsid w:val="008B6FB6"/>
    <w:rsid w:val="008C1862"/>
    <w:rsid w:val="008C34FF"/>
    <w:rsid w:val="008C4C7F"/>
    <w:rsid w:val="008C614C"/>
    <w:rsid w:val="008C6CB8"/>
    <w:rsid w:val="008C779F"/>
    <w:rsid w:val="008D0545"/>
    <w:rsid w:val="008D064D"/>
    <w:rsid w:val="008D4D89"/>
    <w:rsid w:val="008D6201"/>
    <w:rsid w:val="008D75C6"/>
    <w:rsid w:val="008D7A45"/>
    <w:rsid w:val="008E239F"/>
    <w:rsid w:val="008E51F8"/>
    <w:rsid w:val="008F7B2D"/>
    <w:rsid w:val="00902994"/>
    <w:rsid w:val="009042F5"/>
    <w:rsid w:val="0090759C"/>
    <w:rsid w:val="00907C20"/>
    <w:rsid w:val="00910431"/>
    <w:rsid w:val="00914C1D"/>
    <w:rsid w:val="00916503"/>
    <w:rsid w:val="009234BC"/>
    <w:rsid w:val="009245E3"/>
    <w:rsid w:val="00931016"/>
    <w:rsid w:val="009363A8"/>
    <w:rsid w:val="00941616"/>
    <w:rsid w:val="00941ADC"/>
    <w:rsid w:val="00943E88"/>
    <w:rsid w:val="00945847"/>
    <w:rsid w:val="00960B2A"/>
    <w:rsid w:val="0096186C"/>
    <w:rsid w:val="00962C6E"/>
    <w:rsid w:val="00964DA7"/>
    <w:rsid w:val="009655B0"/>
    <w:rsid w:val="00974AD2"/>
    <w:rsid w:val="00976DA7"/>
    <w:rsid w:val="00987B61"/>
    <w:rsid w:val="009901F8"/>
    <w:rsid w:val="00991A3A"/>
    <w:rsid w:val="009924B8"/>
    <w:rsid w:val="00996132"/>
    <w:rsid w:val="009B01E4"/>
    <w:rsid w:val="009C0D08"/>
    <w:rsid w:val="009C4F86"/>
    <w:rsid w:val="009D1678"/>
    <w:rsid w:val="009D6297"/>
    <w:rsid w:val="009E0CC2"/>
    <w:rsid w:val="009E0FEB"/>
    <w:rsid w:val="009E3E40"/>
    <w:rsid w:val="009E3FC3"/>
    <w:rsid w:val="009E417F"/>
    <w:rsid w:val="009E45BB"/>
    <w:rsid w:val="009E4FD1"/>
    <w:rsid w:val="009E6432"/>
    <w:rsid w:val="009F179A"/>
    <w:rsid w:val="009F359C"/>
    <w:rsid w:val="009F5C94"/>
    <w:rsid w:val="00A04851"/>
    <w:rsid w:val="00A0550B"/>
    <w:rsid w:val="00A14BA5"/>
    <w:rsid w:val="00A173E5"/>
    <w:rsid w:val="00A17AA2"/>
    <w:rsid w:val="00A17BCA"/>
    <w:rsid w:val="00A17EF1"/>
    <w:rsid w:val="00A259DD"/>
    <w:rsid w:val="00A275B8"/>
    <w:rsid w:val="00A27EFE"/>
    <w:rsid w:val="00A3353A"/>
    <w:rsid w:val="00A33E94"/>
    <w:rsid w:val="00A37E95"/>
    <w:rsid w:val="00A40B6B"/>
    <w:rsid w:val="00A44814"/>
    <w:rsid w:val="00A46A27"/>
    <w:rsid w:val="00A47B65"/>
    <w:rsid w:val="00A5211B"/>
    <w:rsid w:val="00A54189"/>
    <w:rsid w:val="00A54B3B"/>
    <w:rsid w:val="00A55AAC"/>
    <w:rsid w:val="00A60090"/>
    <w:rsid w:val="00A626D4"/>
    <w:rsid w:val="00A64825"/>
    <w:rsid w:val="00A7139A"/>
    <w:rsid w:val="00A71B70"/>
    <w:rsid w:val="00A72E4A"/>
    <w:rsid w:val="00A74945"/>
    <w:rsid w:val="00A77898"/>
    <w:rsid w:val="00A81C05"/>
    <w:rsid w:val="00A81E05"/>
    <w:rsid w:val="00A8365D"/>
    <w:rsid w:val="00A9245A"/>
    <w:rsid w:val="00A978DE"/>
    <w:rsid w:val="00AA08C7"/>
    <w:rsid w:val="00AA435D"/>
    <w:rsid w:val="00AA6189"/>
    <w:rsid w:val="00AC2641"/>
    <w:rsid w:val="00AC4AEB"/>
    <w:rsid w:val="00AC5971"/>
    <w:rsid w:val="00AC5CD5"/>
    <w:rsid w:val="00AC67F6"/>
    <w:rsid w:val="00AD01E1"/>
    <w:rsid w:val="00AD48ED"/>
    <w:rsid w:val="00AD5976"/>
    <w:rsid w:val="00AD6B7A"/>
    <w:rsid w:val="00AE099D"/>
    <w:rsid w:val="00AE7D0B"/>
    <w:rsid w:val="00AF07CD"/>
    <w:rsid w:val="00AF089C"/>
    <w:rsid w:val="00AF2110"/>
    <w:rsid w:val="00AF224D"/>
    <w:rsid w:val="00AF2292"/>
    <w:rsid w:val="00AF7FD8"/>
    <w:rsid w:val="00B02A3D"/>
    <w:rsid w:val="00B21ED6"/>
    <w:rsid w:val="00B23724"/>
    <w:rsid w:val="00B24911"/>
    <w:rsid w:val="00B2760A"/>
    <w:rsid w:val="00B332C1"/>
    <w:rsid w:val="00B33AB8"/>
    <w:rsid w:val="00B33DED"/>
    <w:rsid w:val="00B43116"/>
    <w:rsid w:val="00B43D3E"/>
    <w:rsid w:val="00B44957"/>
    <w:rsid w:val="00B45842"/>
    <w:rsid w:val="00B51C31"/>
    <w:rsid w:val="00B57079"/>
    <w:rsid w:val="00B61EC1"/>
    <w:rsid w:val="00B62D2D"/>
    <w:rsid w:val="00B64769"/>
    <w:rsid w:val="00B712E9"/>
    <w:rsid w:val="00B76A70"/>
    <w:rsid w:val="00B81D99"/>
    <w:rsid w:val="00B95E9C"/>
    <w:rsid w:val="00BA1070"/>
    <w:rsid w:val="00BA58B1"/>
    <w:rsid w:val="00BB38E1"/>
    <w:rsid w:val="00BC0FFD"/>
    <w:rsid w:val="00BC1470"/>
    <w:rsid w:val="00BC14C0"/>
    <w:rsid w:val="00BC2A46"/>
    <w:rsid w:val="00BC5745"/>
    <w:rsid w:val="00BD11F8"/>
    <w:rsid w:val="00BD3F82"/>
    <w:rsid w:val="00BD4602"/>
    <w:rsid w:val="00BD7118"/>
    <w:rsid w:val="00BE0876"/>
    <w:rsid w:val="00BE40C8"/>
    <w:rsid w:val="00BE7A72"/>
    <w:rsid w:val="00BF2D37"/>
    <w:rsid w:val="00BF5006"/>
    <w:rsid w:val="00C031A6"/>
    <w:rsid w:val="00C04D0B"/>
    <w:rsid w:val="00C0500E"/>
    <w:rsid w:val="00C0535A"/>
    <w:rsid w:val="00C053B8"/>
    <w:rsid w:val="00C063D0"/>
    <w:rsid w:val="00C12223"/>
    <w:rsid w:val="00C14A53"/>
    <w:rsid w:val="00C17D5F"/>
    <w:rsid w:val="00C26551"/>
    <w:rsid w:val="00C30DEE"/>
    <w:rsid w:val="00C3529D"/>
    <w:rsid w:val="00C36B1B"/>
    <w:rsid w:val="00C3700F"/>
    <w:rsid w:val="00C37F41"/>
    <w:rsid w:val="00C40BD8"/>
    <w:rsid w:val="00C4595B"/>
    <w:rsid w:val="00C47EEF"/>
    <w:rsid w:val="00C50047"/>
    <w:rsid w:val="00C50170"/>
    <w:rsid w:val="00C54A28"/>
    <w:rsid w:val="00C56D2E"/>
    <w:rsid w:val="00C650F2"/>
    <w:rsid w:val="00C660DE"/>
    <w:rsid w:val="00C66FB5"/>
    <w:rsid w:val="00C67280"/>
    <w:rsid w:val="00C70B61"/>
    <w:rsid w:val="00C71581"/>
    <w:rsid w:val="00C74F15"/>
    <w:rsid w:val="00C926C8"/>
    <w:rsid w:val="00C94AC7"/>
    <w:rsid w:val="00CA3C22"/>
    <w:rsid w:val="00CA5C85"/>
    <w:rsid w:val="00CA6F27"/>
    <w:rsid w:val="00CA7BD7"/>
    <w:rsid w:val="00CD071C"/>
    <w:rsid w:val="00CD3DC0"/>
    <w:rsid w:val="00CD412B"/>
    <w:rsid w:val="00CE372B"/>
    <w:rsid w:val="00CF2A89"/>
    <w:rsid w:val="00CF39DD"/>
    <w:rsid w:val="00D062F5"/>
    <w:rsid w:val="00D14EB1"/>
    <w:rsid w:val="00D172F6"/>
    <w:rsid w:val="00D17F0F"/>
    <w:rsid w:val="00D217E7"/>
    <w:rsid w:val="00D25C1E"/>
    <w:rsid w:val="00D263D8"/>
    <w:rsid w:val="00D269E6"/>
    <w:rsid w:val="00D317B1"/>
    <w:rsid w:val="00D33F16"/>
    <w:rsid w:val="00D35CB2"/>
    <w:rsid w:val="00D37A42"/>
    <w:rsid w:val="00D42452"/>
    <w:rsid w:val="00D43F3F"/>
    <w:rsid w:val="00D44B75"/>
    <w:rsid w:val="00D47601"/>
    <w:rsid w:val="00D5312D"/>
    <w:rsid w:val="00D64869"/>
    <w:rsid w:val="00D739FF"/>
    <w:rsid w:val="00D75A37"/>
    <w:rsid w:val="00D86CF3"/>
    <w:rsid w:val="00D90AD3"/>
    <w:rsid w:val="00D92EE3"/>
    <w:rsid w:val="00D94FC6"/>
    <w:rsid w:val="00DA049A"/>
    <w:rsid w:val="00DA0DD5"/>
    <w:rsid w:val="00DB2161"/>
    <w:rsid w:val="00DB3C07"/>
    <w:rsid w:val="00DB40DD"/>
    <w:rsid w:val="00DB6E07"/>
    <w:rsid w:val="00DB70D6"/>
    <w:rsid w:val="00DB7ABC"/>
    <w:rsid w:val="00DC0E46"/>
    <w:rsid w:val="00DC79E4"/>
    <w:rsid w:val="00DD0D47"/>
    <w:rsid w:val="00DD1095"/>
    <w:rsid w:val="00DD262A"/>
    <w:rsid w:val="00DD38FC"/>
    <w:rsid w:val="00DD6079"/>
    <w:rsid w:val="00DE0B28"/>
    <w:rsid w:val="00DE2477"/>
    <w:rsid w:val="00DE66E9"/>
    <w:rsid w:val="00DF1147"/>
    <w:rsid w:val="00DF2044"/>
    <w:rsid w:val="00E010F2"/>
    <w:rsid w:val="00E04260"/>
    <w:rsid w:val="00E06DB8"/>
    <w:rsid w:val="00E10670"/>
    <w:rsid w:val="00E14080"/>
    <w:rsid w:val="00E157B1"/>
    <w:rsid w:val="00E157CC"/>
    <w:rsid w:val="00E174B8"/>
    <w:rsid w:val="00E20B3D"/>
    <w:rsid w:val="00E22153"/>
    <w:rsid w:val="00E241E6"/>
    <w:rsid w:val="00E2575D"/>
    <w:rsid w:val="00E32AC2"/>
    <w:rsid w:val="00E42A45"/>
    <w:rsid w:val="00E43AD3"/>
    <w:rsid w:val="00E45169"/>
    <w:rsid w:val="00E46DEE"/>
    <w:rsid w:val="00E510DF"/>
    <w:rsid w:val="00E53437"/>
    <w:rsid w:val="00E60B30"/>
    <w:rsid w:val="00E66964"/>
    <w:rsid w:val="00E6696E"/>
    <w:rsid w:val="00E66A71"/>
    <w:rsid w:val="00E704A3"/>
    <w:rsid w:val="00E853E2"/>
    <w:rsid w:val="00E87A97"/>
    <w:rsid w:val="00E92F00"/>
    <w:rsid w:val="00E94A73"/>
    <w:rsid w:val="00EA1125"/>
    <w:rsid w:val="00EA1A4A"/>
    <w:rsid w:val="00EA50A8"/>
    <w:rsid w:val="00EA7202"/>
    <w:rsid w:val="00EB371F"/>
    <w:rsid w:val="00EB5F7B"/>
    <w:rsid w:val="00EC3F88"/>
    <w:rsid w:val="00EC5B7E"/>
    <w:rsid w:val="00EC7660"/>
    <w:rsid w:val="00EC7685"/>
    <w:rsid w:val="00ED2CFB"/>
    <w:rsid w:val="00EE0315"/>
    <w:rsid w:val="00EE04A0"/>
    <w:rsid w:val="00EE3EB5"/>
    <w:rsid w:val="00EE4706"/>
    <w:rsid w:val="00EE513C"/>
    <w:rsid w:val="00EF0CF3"/>
    <w:rsid w:val="00EF14F1"/>
    <w:rsid w:val="00EF289D"/>
    <w:rsid w:val="00EF7ECE"/>
    <w:rsid w:val="00EF7EEB"/>
    <w:rsid w:val="00F05D15"/>
    <w:rsid w:val="00F07793"/>
    <w:rsid w:val="00F107F4"/>
    <w:rsid w:val="00F11CC6"/>
    <w:rsid w:val="00F22458"/>
    <w:rsid w:val="00F26C74"/>
    <w:rsid w:val="00F27250"/>
    <w:rsid w:val="00F3007D"/>
    <w:rsid w:val="00F31E1F"/>
    <w:rsid w:val="00F32737"/>
    <w:rsid w:val="00F3651C"/>
    <w:rsid w:val="00F37B77"/>
    <w:rsid w:val="00F43BA6"/>
    <w:rsid w:val="00F50EF3"/>
    <w:rsid w:val="00F55154"/>
    <w:rsid w:val="00F61140"/>
    <w:rsid w:val="00F63613"/>
    <w:rsid w:val="00F66A34"/>
    <w:rsid w:val="00F66FA9"/>
    <w:rsid w:val="00F71CF5"/>
    <w:rsid w:val="00F72F24"/>
    <w:rsid w:val="00F769FB"/>
    <w:rsid w:val="00F83CF0"/>
    <w:rsid w:val="00F909A5"/>
    <w:rsid w:val="00FA4789"/>
    <w:rsid w:val="00FA55DB"/>
    <w:rsid w:val="00FA7C55"/>
    <w:rsid w:val="00FB4208"/>
    <w:rsid w:val="00FB51AF"/>
    <w:rsid w:val="00FB6B8C"/>
    <w:rsid w:val="00FC054E"/>
    <w:rsid w:val="00FC1EA7"/>
    <w:rsid w:val="00FC4F3B"/>
    <w:rsid w:val="00FC581A"/>
    <w:rsid w:val="00FC65AD"/>
    <w:rsid w:val="00FD4220"/>
    <w:rsid w:val="00FE49BF"/>
    <w:rsid w:val="00FF2706"/>
    <w:rsid w:val="00FF3DD1"/>
    <w:rsid w:val="00FF64CB"/>
    <w:rsid w:val="00FF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51744B"/>
  </w:style>
  <w:style w:type="paragraph" w:styleId="Virsraksts3">
    <w:name w:val="heading 3"/>
    <w:basedOn w:val="Parasts1"/>
    <w:next w:val="Parasts1"/>
    <w:qFormat/>
    <w:rsid w:val="00383680"/>
    <w:pPr>
      <w:keepNext/>
      <w:jc w:val="both"/>
      <w:outlineLvl w:val="2"/>
    </w:pPr>
    <w:rPr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0E59F2"/>
    <w:rPr>
      <w:sz w:val="28"/>
    </w:rPr>
  </w:style>
  <w:style w:type="paragraph" w:styleId="Pamattekstsaratkpi">
    <w:name w:val="Body Text Indent"/>
    <w:basedOn w:val="Parasts1"/>
    <w:rsid w:val="000E59F2"/>
    <w:pPr>
      <w:jc w:val="both"/>
    </w:pPr>
    <w:rPr>
      <w:b/>
      <w:color w:val="000000"/>
      <w:lang w:eastAsia="en-US"/>
    </w:rPr>
  </w:style>
  <w:style w:type="paragraph" w:styleId="Kjene">
    <w:name w:val="footer"/>
    <w:basedOn w:val="Parasts1"/>
    <w:rsid w:val="000E59F2"/>
    <w:pPr>
      <w:tabs>
        <w:tab w:val="center" w:pos="4153"/>
        <w:tab w:val="right" w:pos="8306"/>
      </w:tabs>
    </w:pPr>
  </w:style>
  <w:style w:type="paragraph" w:styleId="Galvene">
    <w:name w:val="header"/>
    <w:basedOn w:val="Parasts1"/>
    <w:rsid w:val="000E59F2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E59F2"/>
  </w:style>
  <w:style w:type="paragraph" w:customStyle="1" w:styleId="naisnod">
    <w:name w:val="naisnod"/>
    <w:basedOn w:val="Parasts1"/>
    <w:rsid w:val="000E59F2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islab">
    <w:name w:val="naislab"/>
    <w:basedOn w:val="Parasts1"/>
    <w:rsid w:val="000E59F2"/>
    <w:pPr>
      <w:spacing w:before="75" w:after="75"/>
      <w:jc w:val="right"/>
    </w:pPr>
    <w:rPr>
      <w:sz w:val="24"/>
      <w:szCs w:val="24"/>
    </w:rPr>
  </w:style>
  <w:style w:type="paragraph" w:customStyle="1" w:styleId="naisf">
    <w:name w:val="naisf"/>
    <w:basedOn w:val="Parasts1"/>
    <w:rsid w:val="000E59F2"/>
    <w:pPr>
      <w:spacing w:before="100" w:beforeAutospacing="1" w:after="100" w:afterAutospacing="1"/>
      <w:jc w:val="both"/>
    </w:pPr>
    <w:rPr>
      <w:sz w:val="24"/>
      <w:szCs w:val="24"/>
      <w:lang w:val="en-GB" w:eastAsia="en-US"/>
    </w:rPr>
  </w:style>
  <w:style w:type="character" w:styleId="Hipersaite">
    <w:name w:val="Hyperlink"/>
    <w:rsid w:val="007A65A4"/>
    <w:rPr>
      <w:color w:val="0000FF"/>
      <w:u w:val="single"/>
    </w:rPr>
  </w:style>
  <w:style w:type="paragraph" w:customStyle="1" w:styleId="NormalWeb1">
    <w:name w:val="Normal (Web)1"/>
    <w:basedOn w:val="Parasts1"/>
    <w:rsid w:val="00383680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lang w:eastAsia="en-US"/>
    </w:rPr>
  </w:style>
  <w:style w:type="paragraph" w:styleId="Pamattekstaatkpe3">
    <w:name w:val="Body Text Indent 3"/>
    <w:basedOn w:val="Parasts1"/>
    <w:rsid w:val="00383680"/>
    <w:pPr>
      <w:spacing w:after="120"/>
      <w:ind w:left="283"/>
    </w:pPr>
    <w:rPr>
      <w:sz w:val="16"/>
      <w:szCs w:val="16"/>
      <w:lang w:val="en-GB" w:eastAsia="en-US"/>
    </w:rPr>
  </w:style>
  <w:style w:type="paragraph" w:styleId="Balonteksts">
    <w:name w:val="Balloon Text"/>
    <w:basedOn w:val="Parasts1"/>
    <w:semiHidden/>
    <w:rsid w:val="008C4C7F"/>
    <w:rPr>
      <w:rFonts w:ascii="Tahoma" w:hAnsi="Tahoma" w:cs="Tahoma"/>
      <w:sz w:val="16"/>
      <w:szCs w:val="16"/>
    </w:rPr>
  </w:style>
  <w:style w:type="paragraph" w:customStyle="1" w:styleId="naisc">
    <w:name w:val="naisc"/>
    <w:basedOn w:val="Parasts1"/>
    <w:rsid w:val="002959B6"/>
    <w:pPr>
      <w:spacing w:before="75" w:after="75"/>
      <w:jc w:val="center"/>
    </w:pPr>
    <w:rPr>
      <w:sz w:val="24"/>
      <w:szCs w:val="24"/>
    </w:rPr>
  </w:style>
  <w:style w:type="table" w:styleId="Reatabula">
    <w:name w:val="Table Grid"/>
    <w:basedOn w:val="Parastatabula"/>
    <w:rsid w:val="00516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raatsauce">
    <w:name w:val="annotation reference"/>
    <w:semiHidden/>
    <w:rsid w:val="00260C2A"/>
    <w:rPr>
      <w:sz w:val="16"/>
      <w:szCs w:val="16"/>
    </w:rPr>
  </w:style>
  <w:style w:type="paragraph" w:styleId="Komentrateksts">
    <w:name w:val="annotation text"/>
    <w:basedOn w:val="Parasts1"/>
    <w:link w:val="KomentratekstsRakstz"/>
    <w:uiPriority w:val="99"/>
    <w:rsid w:val="00A978DE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A978DE"/>
  </w:style>
  <w:style w:type="paragraph" w:styleId="Komentratma">
    <w:name w:val="annotation subject"/>
    <w:basedOn w:val="Komentrateksts"/>
    <w:next w:val="Komentrateksts"/>
    <w:link w:val="KomentratmaRakstz"/>
    <w:rsid w:val="00A978DE"/>
    <w:rPr>
      <w:b/>
      <w:bCs/>
    </w:rPr>
  </w:style>
  <w:style w:type="character" w:customStyle="1" w:styleId="KomentratmaRakstz">
    <w:name w:val="Komentāra tēma Rakstz."/>
    <w:link w:val="Komentratma"/>
    <w:rsid w:val="00A978DE"/>
    <w:rPr>
      <w:b/>
      <w:bCs/>
    </w:rPr>
  </w:style>
  <w:style w:type="paragraph" w:customStyle="1" w:styleId="tv2131">
    <w:name w:val="tv2131"/>
    <w:basedOn w:val="Parastais"/>
    <w:rsid w:val="001B0F57"/>
    <w:pPr>
      <w:spacing w:line="360" w:lineRule="auto"/>
      <w:ind w:firstLine="300"/>
    </w:pPr>
    <w:rPr>
      <w:color w:val="414142"/>
    </w:rPr>
  </w:style>
  <w:style w:type="paragraph" w:customStyle="1" w:styleId="tv2132">
    <w:name w:val="tv2132"/>
    <w:basedOn w:val="Parastais"/>
    <w:rsid w:val="00A0550B"/>
    <w:pPr>
      <w:spacing w:line="360" w:lineRule="auto"/>
      <w:ind w:firstLine="300"/>
    </w:pPr>
    <w:rPr>
      <w:color w:val="41414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6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87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17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8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5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iba.Valentinovica@mantojum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2846</Characters>
  <Application>Microsoft Office Word</Application>
  <DocSecurity>0</DocSecurity>
  <Lines>23</Lines>
  <Paragraphs>6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Noteikumi par valsts nodevu par mākslas un antikvāro priekšmetu izvešanu un pagaidu izvešanu no Latvijas</vt:lpstr>
      <vt:lpstr>        Projekts</vt:lpstr>
      <vt:lpstr>Noteikumi par valsts nodevu par Latvijas nacionālā arhīva sociāli tiesiskās izziņas sagatavošanu un izsniegšanu</vt:lpstr>
    </vt:vector>
  </TitlesOfParts>
  <Company>LR Kultūras Ministrija</Company>
  <LinksUpToDate>false</LinksUpToDate>
  <CharactersWithSpaces>3228</CharactersWithSpaces>
  <SharedDoc>false</SharedDoc>
  <HLinks>
    <vt:vector size="6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mailto:Vivita.macina@mantojums.lv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nodevu par mākslas un antikvāro priekšmetu izvešanu un pagaidu izvešanu no Latvijas</dc:title>
  <dc:subject>Ministru kabineta noteikumu projekts</dc:subject>
  <dc:creator>B.Valentinoviča</dc:creator>
  <cp:keywords/>
  <dc:description>Tālr. 67229272
baiba.valentinovica@mantojums.lv</dc:description>
  <cp:lastModifiedBy>Dzintra Rozīte</cp:lastModifiedBy>
  <cp:revision>6</cp:revision>
  <cp:lastPrinted>2014-10-09T08:36:00Z</cp:lastPrinted>
  <dcterms:created xsi:type="dcterms:W3CDTF">2016-10-26T10:18:00Z</dcterms:created>
  <dcterms:modified xsi:type="dcterms:W3CDTF">2016-10-27T06:33:00Z</dcterms:modified>
</cp:coreProperties>
</file>