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2322C" w14:textId="77777777" w:rsidR="00B0067C" w:rsidRPr="00FE58FB" w:rsidRDefault="00B0067C" w:rsidP="00B0067C">
      <w:pPr>
        <w:pStyle w:val="Header"/>
        <w:pBdr>
          <w:bottom w:val="single" w:sz="4" w:space="1" w:color="auto"/>
        </w:pBdr>
        <w:jc w:val="center"/>
        <w:rPr>
          <w:rFonts w:ascii="Times New Roman" w:hAnsi="Times New Roman" w:cs="Times New Roman"/>
          <w:sz w:val="28"/>
          <w:szCs w:val="28"/>
        </w:rPr>
      </w:pPr>
      <w:r w:rsidRPr="00FE58FB">
        <w:rPr>
          <w:rFonts w:ascii="Times New Roman" w:hAnsi="Times New Roman" w:cs="Times New Roman"/>
          <w:b/>
          <w:bCs/>
          <w:sz w:val="28"/>
          <w:szCs w:val="28"/>
        </w:rPr>
        <w:t xml:space="preserve">MINISTRU KABINETA SĒDES </w:t>
      </w:r>
      <w:proofErr w:type="spellStart"/>
      <w:r w:rsidRPr="00FE58FB">
        <w:rPr>
          <w:rFonts w:ascii="Times New Roman" w:hAnsi="Times New Roman" w:cs="Times New Roman"/>
          <w:b/>
          <w:bCs/>
          <w:sz w:val="28"/>
          <w:szCs w:val="28"/>
        </w:rPr>
        <w:t>PROTOKOLLĒMUMS</w:t>
      </w:r>
      <w:proofErr w:type="spellEnd"/>
    </w:p>
    <w:p w14:paraId="4252EE05" w14:textId="77777777" w:rsidR="00FE58FB" w:rsidRPr="00180C7E" w:rsidRDefault="00FE58FB" w:rsidP="00FE58FB">
      <w:pPr>
        <w:tabs>
          <w:tab w:val="left" w:pos="6804"/>
        </w:tabs>
        <w:spacing w:after="0" w:line="240" w:lineRule="auto"/>
        <w:ind w:firstLine="709"/>
        <w:rPr>
          <w:rFonts w:ascii="Times New Roman" w:hAnsi="Times New Roman" w:cs="Times New Roman"/>
          <w:sz w:val="28"/>
          <w:szCs w:val="28"/>
        </w:rPr>
      </w:pPr>
    </w:p>
    <w:p w14:paraId="02821907" w14:textId="77777777" w:rsidR="00FE58FB" w:rsidRPr="00180C7E" w:rsidRDefault="00FE58FB" w:rsidP="00FE58FB">
      <w:pPr>
        <w:tabs>
          <w:tab w:val="left" w:pos="6804"/>
        </w:tabs>
        <w:spacing w:after="0" w:line="240" w:lineRule="auto"/>
        <w:ind w:firstLine="709"/>
        <w:rPr>
          <w:rFonts w:ascii="Times New Roman" w:hAnsi="Times New Roman" w:cs="Times New Roman"/>
          <w:sz w:val="28"/>
          <w:szCs w:val="28"/>
        </w:rPr>
      </w:pPr>
    </w:p>
    <w:p w14:paraId="5406C189" w14:textId="77777777" w:rsidR="00FE58FB" w:rsidRPr="00180C7E" w:rsidRDefault="00FE58FB" w:rsidP="00FE58FB">
      <w:pPr>
        <w:tabs>
          <w:tab w:val="left" w:pos="6804"/>
        </w:tabs>
        <w:spacing w:after="0" w:line="240" w:lineRule="auto"/>
        <w:ind w:firstLine="709"/>
        <w:rPr>
          <w:rFonts w:ascii="Times New Roman" w:hAnsi="Times New Roman" w:cs="Times New Roman"/>
          <w:sz w:val="28"/>
          <w:szCs w:val="28"/>
        </w:rPr>
      </w:pPr>
    </w:p>
    <w:tbl>
      <w:tblPr>
        <w:tblW w:w="9498" w:type="dxa"/>
        <w:tblInd w:w="-34" w:type="dxa"/>
        <w:tblLayout w:type="fixed"/>
        <w:tblLook w:val="0000" w:firstRow="0" w:lastRow="0" w:firstColumn="0" w:lastColumn="0" w:noHBand="0" w:noVBand="0"/>
      </w:tblPr>
      <w:tblGrid>
        <w:gridCol w:w="4251"/>
        <w:gridCol w:w="886"/>
        <w:gridCol w:w="4361"/>
      </w:tblGrid>
      <w:tr w:rsidR="00FE58FB" w:rsidRPr="00180C7E" w14:paraId="17D37B47" w14:textId="77777777" w:rsidTr="00E32A6D">
        <w:trPr>
          <w:cantSplit/>
        </w:trPr>
        <w:tc>
          <w:tcPr>
            <w:tcW w:w="4251" w:type="dxa"/>
          </w:tcPr>
          <w:p w14:paraId="223B941E" w14:textId="77777777" w:rsidR="00FE58FB" w:rsidRPr="00180C7E" w:rsidRDefault="00FE58FB" w:rsidP="00FE58FB">
            <w:pPr>
              <w:spacing w:after="0" w:line="240" w:lineRule="auto"/>
              <w:rPr>
                <w:rFonts w:ascii="Times New Roman" w:hAnsi="Times New Roman" w:cs="Times New Roman"/>
                <w:sz w:val="28"/>
                <w:szCs w:val="28"/>
              </w:rPr>
            </w:pPr>
            <w:r w:rsidRPr="00180C7E">
              <w:rPr>
                <w:rFonts w:ascii="Times New Roman" w:hAnsi="Times New Roman" w:cs="Times New Roman"/>
                <w:sz w:val="28"/>
                <w:szCs w:val="28"/>
              </w:rPr>
              <w:t>Rīgā</w:t>
            </w:r>
          </w:p>
        </w:tc>
        <w:tc>
          <w:tcPr>
            <w:tcW w:w="886" w:type="dxa"/>
          </w:tcPr>
          <w:p w14:paraId="62AE0A3A" w14:textId="77777777" w:rsidR="00FE58FB" w:rsidRPr="00180C7E" w:rsidRDefault="00FE58FB" w:rsidP="00FE58FB">
            <w:pPr>
              <w:spacing w:after="0" w:line="240" w:lineRule="auto"/>
              <w:rPr>
                <w:rFonts w:ascii="Times New Roman" w:hAnsi="Times New Roman" w:cs="Times New Roman"/>
                <w:sz w:val="28"/>
                <w:szCs w:val="28"/>
              </w:rPr>
            </w:pPr>
            <w:r w:rsidRPr="00180C7E">
              <w:rPr>
                <w:rFonts w:ascii="Times New Roman" w:hAnsi="Times New Roman" w:cs="Times New Roman"/>
                <w:sz w:val="28"/>
                <w:szCs w:val="28"/>
              </w:rPr>
              <w:t>Nr.</w:t>
            </w:r>
          </w:p>
        </w:tc>
        <w:tc>
          <w:tcPr>
            <w:tcW w:w="4361" w:type="dxa"/>
          </w:tcPr>
          <w:p w14:paraId="49CB5046" w14:textId="7D0C50B0" w:rsidR="00FE58FB" w:rsidRPr="00180C7E" w:rsidRDefault="00FE58FB" w:rsidP="00FE58FB">
            <w:pPr>
              <w:spacing w:after="0" w:line="240" w:lineRule="auto"/>
              <w:jc w:val="right"/>
              <w:rPr>
                <w:rFonts w:ascii="Times New Roman" w:hAnsi="Times New Roman" w:cs="Times New Roman"/>
                <w:sz w:val="28"/>
                <w:szCs w:val="28"/>
              </w:rPr>
            </w:pPr>
            <w:r w:rsidRPr="00180C7E">
              <w:rPr>
                <w:rFonts w:ascii="Times New Roman" w:hAnsi="Times New Roman" w:cs="Times New Roman"/>
                <w:sz w:val="28"/>
                <w:szCs w:val="28"/>
              </w:rPr>
              <w:t>2016. gada                        </w:t>
            </w:r>
          </w:p>
        </w:tc>
      </w:tr>
    </w:tbl>
    <w:p w14:paraId="272D1136" w14:textId="77777777" w:rsidR="00FE58FB" w:rsidRPr="00180C7E" w:rsidRDefault="00FE58FB" w:rsidP="00FE58FB">
      <w:pPr>
        <w:tabs>
          <w:tab w:val="left" w:pos="6804"/>
        </w:tabs>
        <w:spacing w:after="0" w:line="240" w:lineRule="auto"/>
        <w:ind w:firstLine="709"/>
        <w:rPr>
          <w:rFonts w:ascii="Times New Roman" w:hAnsi="Times New Roman" w:cs="Times New Roman"/>
          <w:sz w:val="28"/>
          <w:szCs w:val="28"/>
        </w:rPr>
      </w:pPr>
    </w:p>
    <w:p w14:paraId="06FA03DC" w14:textId="77777777" w:rsidR="00FE58FB" w:rsidRPr="00180C7E" w:rsidRDefault="00FE58FB" w:rsidP="00FE58FB">
      <w:pPr>
        <w:tabs>
          <w:tab w:val="left" w:pos="6804"/>
        </w:tabs>
        <w:spacing w:after="0" w:line="240" w:lineRule="auto"/>
        <w:ind w:firstLine="709"/>
        <w:rPr>
          <w:rFonts w:ascii="Times New Roman" w:hAnsi="Times New Roman" w:cs="Times New Roman"/>
          <w:sz w:val="28"/>
          <w:szCs w:val="28"/>
        </w:rPr>
      </w:pPr>
    </w:p>
    <w:p w14:paraId="4072CE16" w14:textId="77777777" w:rsidR="00FE58FB" w:rsidRPr="00180C7E" w:rsidRDefault="00FE58FB" w:rsidP="00FE58FB">
      <w:pPr>
        <w:spacing w:after="0" w:line="240" w:lineRule="auto"/>
        <w:jc w:val="center"/>
        <w:rPr>
          <w:rFonts w:ascii="Times New Roman" w:hAnsi="Times New Roman" w:cs="Times New Roman"/>
          <w:b/>
          <w:sz w:val="28"/>
          <w:szCs w:val="28"/>
        </w:rPr>
      </w:pPr>
      <w:r w:rsidRPr="00180C7E">
        <w:rPr>
          <w:rFonts w:ascii="Times New Roman" w:hAnsi="Times New Roman" w:cs="Times New Roman"/>
          <w:b/>
          <w:sz w:val="28"/>
          <w:szCs w:val="28"/>
        </w:rPr>
        <w:t>. §</w:t>
      </w:r>
    </w:p>
    <w:p w14:paraId="0F59008E" w14:textId="77777777" w:rsidR="00FE58FB" w:rsidRPr="00180C7E" w:rsidRDefault="00FE58FB" w:rsidP="00FE58FB">
      <w:pPr>
        <w:pStyle w:val="BodyText"/>
        <w:tabs>
          <w:tab w:val="left" w:pos="993"/>
          <w:tab w:val="left" w:pos="1134"/>
          <w:tab w:val="left" w:pos="1560"/>
        </w:tabs>
        <w:jc w:val="center"/>
        <w:rPr>
          <w:szCs w:val="28"/>
          <w:lang w:val="lv-LV"/>
        </w:rPr>
      </w:pPr>
    </w:p>
    <w:p w14:paraId="5E6D1756" w14:textId="328274C0" w:rsidR="007A3B79" w:rsidRPr="00180C7E" w:rsidRDefault="00710AA9" w:rsidP="007A3B79">
      <w:pPr>
        <w:spacing w:after="0" w:line="240" w:lineRule="auto"/>
        <w:jc w:val="center"/>
        <w:rPr>
          <w:rFonts w:ascii="Times New Roman" w:hAnsi="Times New Roman" w:cs="Times New Roman"/>
          <w:b/>
          <w:sz w:val="28"/>
          <w:szCs w:val="28"/>
        </w:rPr>
      </w:pPr>
      <w:r w:rsidRPr="00180C7E">
        <w:rPr>
          <w:rFonts w:ascii="Times New Roman" w:eastAsia="Times New Roman" w:hAnsi="Times New Roman" w:cs="Times New Roman"/>
          <w:b/>
          <w:sz w:val="28"/>
          <w:szCs w:val="28"/>
          <w:lang w:eastAsia="lv-LV"/>
        </w:rPr>
        <w:t xml:space="preserve">Noteikumu projekts </w:t>
      </w:r>
      <w:r w:rsidR="00FE58FB" w:rsidRPr="00180C7E">
        <w:rPr>
          <w:rFonts w:ascii="Times New Roman" w:eastAsia="Times New Roman" w:hAnsi="Times New Roman" w:cs="Times New Roman"/>
          <w:b/>
          <w:sz w:val="28"/>
          <w:szCs w:val="28"/>
          <w:lang w:eastAsia="lv-LV"/>
        </w:rPr>
        <w:t>"</w:t>
      </w:r>
      <w:r w:rsidRPr="00180C7E">
        <w:rPr>
          <w:rFonts w:ascii="Times New Roman" w:eastAsia="Times New Roman" w:hAnsi="Times New Roman"/>
          <w:b/>
          <w:bCs/>
          <w:sz w:val="28"/>
          <w:szCs w:val="28"/>
          <w:lang w:eastAsia="lv-LV"/>
        </w:rPr>
        <w:t>Grozījumi Ministru kabineta 2009.</w:t>
      </w:r>
      <w:r w:rsidRPr="00180C7E">
        <w:rPr>
          <w:rFonts w:ascii="Times New Roman" w:hAnsi="Times New Roman"/>
          <w:sz w:val="28"/>
          <w:szCs w:val="28"/>
        </w:rPr>
        <w:t> </w:t>
      </w:r>
      <w:r w:rsidRPr="00180C7E">
        <w:rPr>
          <w:rFonts w:ascii="Times New Roman" w:eastAsia="Times New Roman" w:hAnsi="Times New Roman"/>
          <w:b/>
          <w:bCs/>
          <w:sz w:val="28"/>
          <w:szCs w:val="28"/>
          <w:lang w:eastAsia="lv-LV"/>
        </w:rPr>
        <w:t xml:space="preserve">gada 7. aprīļa noteikumos Nr. 300 </w:t>
      </w:r>
      <w:r w:rsidR="00FE58FB" w:rsidRPr="00180C7E">
        <w:rPr>
          <w:rFonts w:ascii="Times New Roman" w:eastAsia="Times New Roman" w:hAnsi="Times New Roman"/>
          <w:b/>
          <w:bCs/>
          <w:sz w:val="28"/>
          <w:szCs w:val="28"/>
          <w:lang w:eastAsia="lv-LV"/>
        </w:rPr>
        <w:t>"</w:t>
      </w:r>
      <w:r w:rsidRPr="00180C7E">
        <w:rPr>
          <w:rFonts w:ascii="Times New Roman" w:eastAsia="Times New Roman" w:hAnsi="Times New Roman"/>
          <w:b/>
          <w:bCs/>
          <w:sz w:val="28"/>
          <w:szCs w:val="28"/>
          <w:lang w:eastAsia="lv-LV"/>
        </w:rPr>
        <w:t>Ministru kabineta kārtības rullis</w:t>
      </w:r>
      <w:r w:rsidR="00FE58FB" w:rsidRPr="00180C7E">
        <w:rPr>
          <w:rFonts w:ascii="Times New Roman" w:eastAsia="Times New Roman" w:hAnsi="Times New Roman"/>
          <w:b/>
          <w:bCs/>
          <w:sz w:val="28"/>
          <w:szCs w:val="28"/>
          <w:lang w:eastAsia="lv-LV"/>
        </w:rPr>
        <w:t>""</w:t>
      </w:r>
    </w:p>
    <w:p w14:paraId="7431D42A" w14:textId="77777777" w:rsidR="00F36A26" w:rsidRPr="00F36A26" w:rsidRDefault="00F36A26" w:rsidP="00E32A6D">
      <w:pPr>
        <w:spacing w:after="0" w:line="240" w:lineRule="auto"/>
        <w:ind w:firstLine="709"/>
        <w:rPr>
          <w:rFonts w:ascii="Times New Roman" w:hAnsi="Times New Roman" w:cs="Times New Roman"/>
          <w:sz w:val="24"/>
          <w:szCs w:val="24"/>
        </w:rPr>
      </w:pPr>
    </w:p>
    <w:p w14:paraId="5E6D1757" w14:textId="277C1E93" w:rsidR="007A3B79" w:rsidRPr="00F36A26" w:rsidRDefault="00A80EA5" w:rsidP="00E32A6D">
      <w:pPr>
        <w:spacing w:after="0" w:line="240" w:lineRule="auto"/>
        <w:ind w:firstLine="709"/>
        <w:rPr>
          <w:rFonts w:ascii="Times New Roman" w:hAnsi="Times New Roman" w:cs="Times New Roman"/>
          <w:sz w:val="24"/>
          <w:szCs w:val="24"/>
        </w:rPr>
      </w:pPr>
      <w:proofErr w:type="spellStart"/>
      <w:r w:rsidRPr="00F36A26">
        <w:rPr>
          <w:rFonts w:ascii="Times New Roman" w:hAnsi="Times New Roman" w:cs="Times New Roman"/>
          <w:sz w:val="24"/>
          <w:szCs w:val="24"/>
        </w:rPr>
        <w:t>TA-1348</w:t>
      </w:r>
      <w:proofErr w:type="spellEnd"/>
    </w:p>
    <w:p w14:paraId="5E6D1758" w14:textId="77777777" w:rsidR="007A3B79" w:rsidRPr="00180C7E" w:rsidRDefault="007A3B79" w:rsidP="007A3B79">
      <w:pPr>
        <w:spacing w:after="0" w:line="240" w:lineRule="auto"/>
        <w:jc w:val="center"/>
        <w:rPr>
          <w:rFonts w:ascii="Times New Roman" w:hAnsi="Times New Roman" w:cs="Times New Roman"/>
          <w:sz w:val="28"/>
          <w:szCs w:val="28"/>
        </w:rPr>
      </w:pPr>
      <w:r w:rsidRPr="00180C7E">
        <w:rPr>
          <w:rFonts w:ascii="Times New Roman" w:hAnsi="Times New Roman" w:cs="Times New Roman"/>
          <w:sz w:val="28"/>
          <w:szCs w:val="28"/>
        </w:rPr>
        <w:t>_____________________________________________</w:t>
      </w:r>
    </w:p>
    <w:p w14:paraId="5E6D1759" w14:textId="77777777" w:rsidR="007A3B79" w:rsidRPr="00180C7E" w:rsidRDefault="007A3B79" w:rsidP="007A3B79">
      <w:pPr>
        <w:spacing w:after="0" w:line="240" w:lineRule="auto"/>
        <w:jc w:val="center"/>
        <w:rPr>
          <w:rFonts w:ascii="Times New Roman" w:hAnsi="Times New Roman" w:cs="Times New Roman"/>
          <w:sz w:val="24"/>
          <w:szCs w:val="28"/>
        </w:rPr>
      </w:pPr>
      <w:r w:rsidRPr="00180C7E">
        <w:rPr>
          <w:rFonts w:ascii="Times New Roman" w:hAnsi="Times New Roman" w:cs="Times New Roman"/>
          <w:sz w:val="24"/>
          <w:szCs w:val="28"/>
        </w:rPr>
        <w:t>(…)</w:t>
      </w:r>
    </w:p>
    <w:p w14:paraId="5E6D175A" w14:textId="77777777" w:rsidR="007A3B79" w:rsidRPr="00180C7E" w:rsidRDefault="007A3B79" w:rsidP="007A3B79">
      <w:pPr>
        <w:spacing w:after="0" w:line="240" w:lineRule="auto"/>
        <w:ind w:firstLine="720"/>
        <w:jc w:val="both"/>
        <w:rPr>
          <w:rFonts w:ascii="Times New Roman" w:eastAsia="Times New Roman" w:hAnsi="Times New Roman" w:cs="Times New Roman"/>
          <w:sz w:val="28"/>
          <w:szCs w:val="28"/>
          <w:lang w:eastAsia="lv-LV"/>
        </w:rPr>
      </w:pPr>
    </w:p>
    <w:p w14:paraId="5E6D175B" w14:textId="77777777" w:rsidR="00FF25B1" w:rsidRPr="00180C7E" w:rsidRDefault="00FF25B1" w:rsidP="00FF25B1">
      <w:pPr>
        <w:spacing w:after="0" w:line="240" w:lineRule="auto"/>
        <w:ind w:firstLine="720"/>
        <w:jc w:val="both"/>
        <w:rPr>
          <w:rFonts w:ascii="Times New Roman" w:eastAsia="Times New Roman" w:hAnsi="Times New Roman" w:cs="Times New Roman"/>
          <w:sz w:val="28"/>
          <w:szCs w:val="28"/>
          <w:lang w:eastAsia="lv-LV"/>
        </w:rPr>
      </w:pPr>
      <w:r w:rsidRPr="00180C7E">
        <w:rPr>
          <w:rFonts w:ascii="Times New Roman" w:eastAsia="Times New Roman" w:hAnsi="Times New Roman" w:cs="Times New Roman"/>
          <w:sz w:val="28"/>
          <w:szCs w:val="28"/>
          <w:lang w:eastAsia="lv-LV"/>
        </w:rPr>
        <w:t>1. Pieņemt iesniegto noteikumu projektu.</w:t>
      </w:r>
    </w:p>
    <w:p w14:paraId="5E6D175C" w14:textId="77777777" w:rsidR="00FF25B1" w:rsidRPr="00180C7E" w:rsidRDefault="00FF25B1" w:rsidP="00FF25B1">
      <w:pPr>
        <w:spacing w:after="0" w:line="240" w:lineRule="auto"/>
        <w:ind w:firstLine="720"/>
        <w:jc w:val="both"/>
        <w:rPr>
          <w:rFonts w:ascii="Times New Roman" w:eastAsia="Times New Roman" w:hAnsi="Times New Roman" w:cs="Times New Roman"/>
          <w:sz w:val="28"/>
          <w:szCs w:val="28"/>
          <w:lang w:eastAsia="lv-LV"/>
        </w:rPr>
      </w:pPr>
      <w:r w:rsidRPr="00180C7E">
        <w:rPr>
          <w:rFonts w:ascii="Times New Roman" w:eastAsia="Times New Roman" w:hAnsi="Times New Roman" w:cs="Times New Roman"/>
          <w:sz w:val="28"/>
          <w:szCs w:val="28"/>
          <w:lang w:eastAsia="lv-LV"/>
        </w:rPr>
        <w:t>Valsts kancelejai sagatavot noteikumu projektu parakstīšanai.</w:t>
      </w:r>
    </w:p>
    <w:p w14:paraId="5E6D175D" w14:textId="53914D37" w:rsidR="007A3B79" w:rsidRDefault="00FF25B1" w:rsidP="00FF25B1">
      <w:pPr>
        <w:spacing w:after="0" w:line="240" w:lineRule="auto"/>
        <w:ind w:firstLine="720"/>
        <w:jc w:val="both"/>
        <w:rPr>
          <w:rFonts w:ascii="Times New Roman" w:eastAsia="Times New Roman" w:hAnsi="Times New Roman" w:cs="Times New Roman"/>
          <w:sz w:val="28"/>
          <w:szCs w:val="28"/>
          <w:lang w:eastAsia="lv-LV"/>
        </w:rPr>
      </w:pPr>
      <w:r w:rsidRPr="00180C7E">
        <w:rPr>
          <w:rFonts w:ascii="Times New Roman" w:eastAsia="Times New Roman" w:hAnsi="Times New Roman" w:cs="Times New Roman"/>
          <w:sz w:val="28"/>
          <w:szCs w:val="28"/>
          <w:lang w:eastAsia="lv-LV"/>
        </w:rPr>
        <w:t>2. A</w:t>
      </w:r>
      <w:r w:rsidR="007A3B79" w:rsidRPr="00180C7E">
        <w:rPr>
          <w:rFonts w:ascii="Times New Roman" w:eastAsia="Times New Roman" w:hAnsi="Times New Roman" w:cs="Times New Roman"/>
          <w:sz w:val="28"/>
          <w:szCs w:val="28"/>
          <w:lang w:eastAsia="lv-LV"/>
        </w:rPr>
        <w:t xml:space="preserve">tzīt </w:t>
      </w:r>
      <w:r w:rsidRPr="00180C7E">
        <w:rPr>
          <w:rFonts w:ascii="Times New Roman" w:eastAsia="Times New Roman" w:hAnsi="Times New Roman" w:cs="Times New Roman"/>
          <w:sz w:val="28"/>
          <w:szCs w:val="28"/>
          <w:lang w:eastAsia="lv-LV"/>
        </w:rPr>
        <w:t xml:space="preserve">Ministru kabineta 2015. gada 16. jūnija sēdes </w:t>
      </w:r>
      <w:proofErr w:type="spellStart"/>
      <w:r w:rsidRPr="00180C7E">
        <w:rPr>
          <w:rFonts w:ascii="Times New Roman" w:eastAsia="Times New Roman" w:hAnsi="Times New Roman" w:cs="Times New Roman"/>
          <w:sz w:val="28"/>
          <w:szCs w:val="28"/>
          <w:lang w:eastAsia="lv-LV"/>
        </w:rPr>
        <w:t>protokollēmuma</w:t>
      </w:r>
      <w:proofErr w:type="spellEnd"/>
      <w:r w:rsidRPr="00180C7E">
        <w:rPr>
          <w:rFonts w:ascii="Times New Roman" w:eastAsia="Times New Roman" w:hAnsi="Times New Roman" w:cs="Times New Roman"/>
          <w:sz w:val="28"/>
          <w:szCs w:val="28"/>
          <w:lang w:eastAsia="lv-LV"/>
        </w:rPr>
        <w:t xml:space="preserve"> (prot. Nr. 29</w:t>
      </w:r>
      <w:proofErr w:type="gramStart"/>
      <w:r w:rsidRPr="00180C7E">
        <w:rPr>
          <w:rFonts w:ascii="Times New Roman" w:eastAsia="Times New Roman" w:hAnsi="Times New Roman" w:cs="Times New Roman"/>
          <w:sz w:val="28"/>
          <w:szCs w:val="28"/>
          <w:lang w:eastAsia="lv-LV"/>
        </w:rPr>
        <w:t xml:space="preserve"> </w:t>
      </w:r>
      <w:r w:rsidR="00AB1891" w:rsidRPr="00180C7E">
        <w:rPr>
          <w:rFonts w:ascii="Times New Roman" w:eastAsia="Times New Roman" w:hAnsi="Times New Roman" w:cs="Times New Roman"/>
          <w:sz w:val="28"/>
          <w:szCs w:val="28"/>
          <w:lang w:eastAsia="lv-LV"/>
        </w:rPr>
        <w:t xml:space="preserve"> </w:t>
      </w:r>
      <w:proofErr w:type="gramEnd"/>
      <w:r w:rsidRPr="00180C7E">
        <w:rPr>
          <w:rFonts w:ascii="Times New Roman" w:eastAsia="Times New Roman" w:hAnsi="Times New Roman" w:cs="Times New Roman"/>
          <w:sz w:val="28"/>
          <w:szCs w:val="28"/>
          <w:lang w:eastAsia="lv-LV"/>
        </w:rPr>
        <w:t xml:space="preserve">89. §) </w:t>
      </w:r>
      <w:r w:rsidR="00FE58FB" w:rsidRPr="00180C7E">
        <w:rPr>
          <w:rFonts w:ascii="Times New Roman" w:eastAsia="Times New Roman" w:hAnsi="Times New Roman" w:cs="Times New Roman"/>
          <w:sz w:val="28"/>
          <w:szCs w:val="28"/>
          <w:lang w:eastAsia="lv-LV"/>
        </w:rPr>
        <w:t>"</w:t>
      </w:r>
      <w:r w:rsidRPr="00180C7E">
        <w:rPr>
          <w:rFonts w:ascii="Times New Roman" w:eastAsia="Times New Roman" w:hAnsi="Times New Roman" w:cs="Times New Roman"/>
          <w:sz w:val="28"/>
          <w:szCs w:val="28"/>
          <w:lang w:eastAsia="lv-LV"/>
        </w:rPr>
        <w:t xml:space="preserve">Par Ministru kabineta 2015. gada 14. aprīļa sēdes </w:t>
      </w:r>
      <w:proofErr w:type="spellStart"/>
      <w:r w:rsidRPr="00180C7E">
        <w:rPr>
          <w:rFonts w:ascii="Times New Roman" w:eastAsia="Times New Roman" w:hAnsi="Times New Roman" w:cs="Times New Roman"/>
          <w:sz w:val="28"/>
          <w:szCs w:val="28"/>
          <w:lang w:eastAsia="lv-LV"/>
        </w:rPr>
        <w:t>protokollēmuma</w:t>
      </w:r>
      <w:proofErr w:type="spellEnd"/>
      <w:r w:rsidRPr="00180C7E">
        <w:rPr>
          <w:rFonts w:ascii="Times New Roman" w:eastAsia="Times New Roman" w:hAnsi="Times New Roman" w:cs="Times New Roman"/>
          <w:sz w:val="28"/>
          <w:szCs w:val="28"/>
          <w:lang w:eastAsia="lv-LV"/>
        </w:rPr>
        <w:t xml:space="preserve"> (prot. Nr. 20 </w:t>
      </w:r>
      <w:r w:rsidR="00AB1891" w:rsidRPr="00180C7E">
        <w:rPr>
          <w:rFonts w:ascii="Times New Roman" w:eastAsia="Times New Roman" w:hAnsi="Times New Roman" w:cs="Times New Roman"/>
          <w:sz w:val="28"/>
          <w:szCs w:val="28"/>
          <w:lang w:eastAsia="lv-LV"/>
        </w:rPr>
        <w:t xml:space="preserve"> </w:t>
      </w:r>
      <w:r w:rsidRPr="00180C7E">
        <w:rPr>
          <w:rFonts w:ascii="Times New Roman" w:eastAsia="Times New Roman" w:hAnsi="Times New Roman" w:cs="Times New Roman"/>
          <w:sz w:val="28"/>
          <w:szCs w:val="28"/>
          <w:lang w:eastAsia="lv-LV"/>
        </w:rPr>
        <w:t>55. §) 3. punkta izpildi</w:t>
      </w:r>
      <w:r w:rsidR="00FE58FB" w:rsidRPr="00180C7E">
        <w:rPr>
          <w:rFonts w:ascii="Times New Roman" w:eastAsia="Times New Roman" w:hAnsi="Times New Roman" w:cs="Times New Roman"/>
          <w:sz w:val="28"/>
          <w:szCs w:val="28"/>
          <w:lang w:eastAsia="lv-LV"/>
        </w:rPr>
        <w:t>"</w:t>
      </w:r>
      <w:r w:rsidRPr="00180C7E">
        <w:rPr>
          <w:rFonts w:ascii="Times New Roman" w:eastAsia="Times New Roman" w:hAnsi="Times New Roman" w:cs="Times New Roman"/>
          <w:sz w:val="28"/>
          <w:szCs w:val="28"/>
          <w:lang w:eastAsia="lv-LV"/>
        </w:rPr>
        <w:t xml:space="preserve"> </w:t>
      </w:r>
      <w:r w:rsidR="009E4B59" w:rsidRPr="00180C7E">
        <w:rPr>
          <w:rFonts w:ascii="Times New Roman" w:eastAsia="Times New Roman" w:hAnsi="Times New Roman" w:cs="Times New Roman"/>
          <w:sz w:val="28"/>
          <w:szCs w:val="28"/>
          <w:lang w:eastAsia="lv-LV"/>
        </w:rPr>
        <w:t xml:space="preserve">3. un </w:t>
      </w:r>
      <w:r w:rsidRPr="00180C7E">
        <w:rPr>
          <w:rFonts w:ascii="Times New Roman" w:eastAsia="Times New Roman" w:hAnsi="Times New Roman" w:cs="Times New Roman"/>
          <w:sz w:val="28"/>
          <w:szCs w:val="28"/>
          <w:lang w:eastAsia="lv-LV"/>
        </w:rPr>
        <w:t>4. punkt</w:t>
      </w:r>
      <w:r w:rsidR="007A3B79" w:rsidRPr="00180C7E">
        <w:rPr>
          <w:rFonts w:ascii="Times New Roman" w:eastAsia="Times New Roman" w:hAnsi="Times New Roman" w:cs="Times New Roman"/>
          <w:sz w:val="28"/>
          <w:szCs w:val="28"/>
          <w:lang w:eastAsia="lv-LV"/>
        </w:rPr>
        <w:t>ā dot</w:t>
      </w:r>
      <w:r w:rsidR="000C4162" w:rsidRPr="00180C7E">
        <w:rPr>
          <w:rFonts w:ascii="Times New Roman" w:eastAsia="Times New Roman" w:hAnsi="Times New Roman" w:cs="Times New Roman"/>
          <w:sz w:val="28"/>
          <w:szCs w:val="28"/>
          <w:lang w:eastAsia="lv-LV"/>
        </w:rPr>
        <w:t>o</w:t>
      </w:r>
      <w:r w:rsidR="007A3B79" w:rsidRPr="00180C7E">
        <w:rPr>
          <w:rFonts w:ascii="Times New Roman" w:eastAsia="Times New Roman" w:hAnsi="Times New Roman" w:cs="Times New Roman"/>
          <w:sz w:val="28"/>
          <w:szCs w:val="28"/>
          <w:lang w:eastAsia="lv-LV"/>
        </w:rPr>
        <w:t xml:space="preserve"> uzdevum</w:t>
      </w:r>
      <w:r w:rsidR="000C4162" w:rsidRPr="00180C7E">
        <w:rPr>
          <w:rFonts w:ascii="Times New Roman" w:eastAsia="Times New Roman" w:hAnsi="Times New Roman" w:cs="Times New Roman"/>
          <w:sz w:val="28"/>
          <w:szCs w:val="28"/>
          <w:lang w:eastAsia="lv-LV"/>
        </w:rPr>
        <w:t>u par aktualitāti zaudējušu</w:t>
      </w:r>
      <w:r w:rsidR="007A3B79" w:rsidRPr="00180C7E">
        <w:rPr>
          <w:rFonts w:ascii="Times New Roman" w:eastAsia="Times New Roman" w:hAnsi="Times New Roman" w:cs="Times New Roman"/>
          <w:sz w:val="28"/>
          <w:szCs w:val="28"/>
          <w:lang w:eastAsia="lv-LV"/>
        </w:rPr>
        <w:t>.</w:t>
      </w:r>
    </w:p>
    <w:p w14:paraId="100A632C" w14:textId="7C413A5B" w:rsidR="008E2ECB" w:rsidRPr="00180C7E" w:rsidRDefault="008E2ECB" w:rsidP="00FF25B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w:t>
      </w:r>
      <w:r w:rsidR="00491DA5">
        <w:rPr>
          <w:rFonts w:ascii="Times New Roman" w:eastAsia="Times New Roman" w:hAnsi="Times New Roman" w:cs="Times New Roman"/>
          <w:sz w:val="28"/>
          <w:szCs w:val="28"/>
          <w:lang w:eastAsia="lv-LV"/>
        </w:rPr>
        <w:t>Valsts kancelejai līdz 2016. gada 31. decembrim iesniegt noteiktā kārtībā Ministru kabinetā tiesību akta projektu "Grozījumi Ministru kabineta 2009. gada 15. decembra instrukcijā Nr. 19 "Tiesību akta sākotnējās ietekmes izvērtēšanas kārtība"", nosakot apvienotā sākotnējās ietekmes novērtējuma ziņojuma (anotācijas) (turpmāk – anotācija) sagatavošanas prasības, vienlaikus precizējot anotācijās iekļaujamās informācijas apjomu un nodrošinot datu analīzi</w:t>
      </w:r>
      <w:r w:rsidR="00D45368">
        <w:rPr>
          <w:rFonts w:ascii="Times New Roman" w:eastAsia="Times New Roman" w:hAnsi="Times New Roman" w:cs="Times New Roman"/>
          <w:sz w:val="28"/>
          <w:szCs w:val="28"/>
          <w:lang w:eastAsia="lv-LV"/>
        </w:rPr>
        <w:t>.</w:t>
      </w:r>
    </w:p>
    <w:p w14:paraId="5E6D175E" w14:textId="77777777" w:rsidR="009E4B59" w:rsidRPr="00180C7E" w:rsidRDefault="009E4B59" w:rsidP="007A3B79">
      <w:pPr>
        <w:spacing w:after="0" w:line="240" w:lineRule="auto"/>
        <w:ind w:firstLine="720"/>
        <w:jc w:val="both"/>
        <w:rPr>
          <w:rFonts w:ascii="Times New Roman" w:eastAsia="Times New Roman" w:hAnsi="Times New Roman" w:cs="Times New Roman"/>
          <w:sz w:val="28"/>
          <w:szCs w:val="28"/>
          <w:lang w:eastAsia="lv-LV"/>
        </w:rPr>
      </w:pPr>
    </w:p>
    <w:p w14:paraId="5E6D1760" w14:textId="77777777" w:rsidR="004D1F43" w:rsidRDefault="004D1F43" w:rsidP="007A3B79">
      <w:pPr>
        <w:spacing w:after="0" w:line="240" w:lineRule="auto"/>
        <w:ind w:firstLine="720"/>
        <w:jc w:val="both"/>
        <w:rPr>
          <w:rFonts w:ascii="Times New Roman" w:eastAsia="Times New Roman" w:hAnsi="Times New Roman" w:cs="Times New Roman"/>
          <w:sz w:val="28"/>
          <w:szCs w:val="28"/>
          <w:lang w:eastAsia="lv-LV"/>
        </w:rPr>
      </w:pPr>
    </w:p>
    <w:p w14:paraId="16BD50C2" w14:textId="77777777" w:rsidR="00E32A6D" w:rsidRPr="00180C7E" w:rsidRDefault="00E32A6D" w:rsidP="007A3B79">
      <w:pPr>
        <w:spacing w:after="0" w:line="240" w:lineRule="auto"/>
        <w:ind w:firstLine="720"/>
        <w:jc w:val="both"/>
        <w:rPr>
          <w:rFonts w:ascii="Times New Roman" w:eastAsia="Times New Roman" w:hAnsi="Times New Roman" w:cs="Times New Roman"/>
          <w:sz w:val="28"/>
          <w:szCs w:val="28"/>
          <w:lang w:eastAsia="lv-LV"/>
        </w:rPr>
      </w:pPr>
      <w:bookmarkStart w:id="0" w:name="_GoBack"/>
      <w:bookmarkEnd w:id="0"/>
    </w:p>
    <w:p w14:paraId="5E6D1761" w14:textId="77777777" w:rsidR="004D1F43" w:rsidRPr="00180C7E" w:rsidRDefault="004D1F43" w:rsidP="009E6CBA">
      <w:pPr>
        <w:tabs>
          <w:tab w:val="left" w:pos="6804"/>
        </w:tabs>
        <w:spacing w:after="0" w:line="240" w:lineRule="auto"/>
        <w:ind w:firstLine="720"/>
        <w:jc w:val="both"/>
        <w:rPr>
          <w:rFonts w:ascii="Times New Roman" w:eastAsia="Times New Roman" w:hAnsi="Times New Roman" w:cs="Times New Roman"/>
          <w:sz w:val="28"/>
          <w:szCs w:val="28"/>
          <w:lang w:eastAsia="lv-LV"/>
        </w:rPr>
      </w:pPr>
      <w:r w:rsidRPr="00180C7E">
        <w:rPr>
          <w:rFonts w:ascii="Times New Roman" w:eastAsia="Times New Roman" w:hAnsi="Times New Roman" w:cs="Times New Roman"/>
          <w:sz w:val="28"/>
          <w:szCs w:val="28"/>
          <w:lang w:eastAsia="lv-LV"/>
        </w:rPr>
        <w:t>Ministru prezidents</w:t>
      </w:r>
      <w:r w:rsidRPr="00180C7E">
        <w:rPr>
          <w:rFonts w:ascii="Times New Roman" w:eastAsia="Times New Roman" w:hAnsi="Times New Roman" w:cs="Times New Roman"/>
          <w:sz w:val="28"/>
          <w:szCs w:val="28"/>
          <w:lang w:eastAsia="lv-LV"/>
        </w:rPr>
        <w:tab/>
        <w:t>Māris Kučinskis</w:t>
      </w:r>
    </w:p>
    <w:p w14:paraId="5E6D1762" w14:textId="77777777" w:rsidR="004D1F43" w:rsidRDefault="004D1F43" w:rsidP="009E6CBA">
      <w:pPr>
        <w:tabs>
          <w:tab w:val="left" w:pos="6804"/>
        </w:tabs>
        <w:spacing w:after="0" w:line="240" w:lineRule="auto"/>
        <w:ind w:firstLine="720"/>
        <w:jc w:val="both"/>
        <w:rPr>
          <w:rFonts w:ascii="Times New Roman" w:eastAsia="Times New Roman" w:hAnsi="Times New Roman" w:cs="Times New Roman"/>
          <w:sz w:val="28"/>
          <w:szCs w:val="28"/>
          <w:lang w:eastAsia="lv-LV"/>
        </w:rPr>
      </w:pPr>
    </w:p>
    <w:p w14:paraId="77CFE4B6" w14:textId="77777777" w:rsidR="00E32A6D" w:rsidRPr="00180C7E" w:rsidRDefault="00E32A6D" w:rsidP="009E6CBA">
      <w:pPr>
        <w:tabs>
          <w:tab w:val="left" w:pos="6804"/>
        </w:tabs>
        <w:spacing w:after="0" w:line="240" w:lineRule="auto"/>
        <w:ind w:firstLine="720"/>
        <w:jc w:val="both"/>
        <w:rPr>
          <w:rFonts w:ascii="Times New Roman" w:eastAsia="Times New Roman" w:hAnsi="Times New Roman" w:cs="Times New Roman"/>
          <w:sz w:val="28"/>
          <w:szCs w:val="28"/>
          <w:lang w:eastAsia="lv-LV"/>
        </w:rPr>
      </w:pPr>
    </w:p>
    <w:p w14:paraId="5E6D1763" w14:textId="77777777" w:rsidR="004441AE" w:rsidRPr="00180C7E" w:rsidRDefault="004441AE" w:rsidP="009E6CBA">
      <w:pPr>
        <w:tabs>
          <w:tab w:val="left" w:pos="6804"/>
        </w:tabs>
        <w:spacing w:after="0" w:line="240" w:lineRule="auto"/>
        <w:ind w:firstLine="720"/>
        <w:jc w:val="both"/>
        <w:rPr>
          <w:rFonts w:ascii="Times New Roman" w:eastAsia="Times New Roman" w:hAnsi="Times New Roman" w:cs="Times New Roman"/>
          <w:sz w:val="28"/>
          <w:szCs w:val="28"/>
          <w:lang w:eastAsia="lv-LV"/>
        </w:rPr>
      </w:pPr>
    </w:p>
    <w:p w14:paraId="5E6D1764" w14:textId="77777777" w:rsidR="004D1F43" w:rsidRPr="00180C7E" w:rsidRDefault="004D1F43" w:rsidP="009E6CBA">
      <w:pPr>
        <w:tabs>
          <w:tab w:val="left" w:pos="6804"/>
        </w:tabs>
        <w:spacing w:after="0" w:line="240" w:lineRule="auto"/>
        <w:ind w:firstLine="720"/>
        <w:jc w:val="both"/>
        <w:rPr>
          <w:rFonts w:ascii="Times New Roman" w:eastAsia="Times New Roman" w:hAnsi="Times New Roman" w:cs="Times New Roman"/>
          <w:sz w:val="28"/>
          <w:szCs w:val="28"/>
          <w:lang w:eastAsia="lv-LV"/>
        </w:rPr>
      </w:pPr>
      <w:r w:rsidRPr="00180C7E">
        <w:rPr>
          <w:rFonts w:ascii="Times New Roman" w:eastAsia="Times New Roman" w:hAnsi="Times New Roman" w:cs="Times New Roman"/>
          <w:sz w:val="28"/>
          <w:szCs w:val="28"/>
          <w:lang w:eastAsia="lv-LV"/>
        </w:rPr>
        <w:t>Valsts kancelejas direktors</w:t>
      </w:r>
      <w:r w:rsidRPr="00180C7E">
        <w:rPr>
          <w:rFonts w:ascii="Times New Roman" w:eastAsia="Times New Roman" w:hAnsi="Times New Roman" w:cs="Times New Roman"/>
          <w:sz w:val="28"/>
          <w:szCs w:val="28"/>
          <w:lang w:eastAsia="lv-LV"/>
        </w:rPr>
        <w:tab/>
        <w:t>Mārtiņš Krieviņš</w:t>
      </w:r>
    </w:p>
    <w:sectPr w:rsidR="004D1F43" w:rsidRPr="00180C7E" w:rsidSect="00FE58FB">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D1767" w14:textId="77777777" w:rsidR="00F44F36" w:rsidRDefault="00F44F36" w:rsidP="00334AB9">
      <w:pPr>
        <w:spacing w:after="0" w:line="240" w:lineRule="auto"/>
      </w:pPr>
      <w:r>
        <w:separator/>
      </w:r>
    </w:p>
  </w:endnote>
  <w:endnote w:type="continuationSeparator" w:id="0">
    <w:p w14:paraId="5E6D1768" w14:textId="77777777" w:rsidR="00F44F36" w:rsidRDefault="00F44F36" w:rsidP="0033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E3314" w14:textId="4AF4F552" w:rsidR="00E32A6D" w:rsidRPr="00E32A6D" w:rsidRDefault="00E32A6D">
    <w:pPr>
      <w:pStyle w:val="Footer"/>
      <w:rPr>
        <w:rFonts w:ascii="Times New Roman" w:hAnsi="Times New Roman" w:cs="Times New Roman"/>
        <w:sz w:val="16"/>
        <w:szCs w:val="16"/>
      </w:rPr>
    </w:pPr>
    <w:proofErr w:type="spellStart"/>
    <w:r w:rsidRPr="00E32A6D">
      <w:rPr>
        <w:rFonts w:ascii="Times New Roman" w:hAnsi="Times New Roman" w:cs="Times New Roman"/>
        <w:sz w:val="16"/>
        <w:szCs w:val="16"/>
      </w:rPr>
      <w:t>1348z6</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D1765" w14:textId="77777777" w:rsidR="00F44F36" w:rsidRDefault="00F44F36" w:rsidP="00334AB9">
      <w:pPr>
        <w:spacing w:after="0" w:line="240" w:lineRule="auto"/>
      </w:pPr>
      <w:r>
        <w:separator/>
      </w:r>
    </w:p>
  </w:footnote>
  <w:footnote w:type="continuationSeparator" w:id="0">
    <w:p w14:paraId="5E6D1766" w14:textId="77777777" w:rsidR="00F44F36" w:rsidRDefault="00F44F36" w:rsidP="00334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89"/>
    <w:rsid w:val="0005706A"/>
    <w:rsid w:val="000C4162"/>
    <w:rsid w:val="00180C7E"/>
    <w:rsid w:val="001C18C0"/>
    <w:rsid w:val="001F7886"/>
    <w:rsid w:val="00265DBD"/>
    <w:rsid w:val="002F1044"/>
    <w:rsid w:val="0032765E"/>
    <w:rsid w:val="00334AB9"/>
    <w:rsid w:val="00411AC3"/>
    <w:rsid w:val="004441AE"/>
    <w:rsid w:val="00491DA5"/>
    <w:rsid w:val="004A2C0B"/>
    <w:rsid w:val="004D1F43"/>
    <w:rsid w:val="006710A8"/>
    <w:rsid w:val="006B6AEB"/>
    <w:rsid w:val="006F5589"/>
    <w:rsid w:val="00710AA9"/>
    <w:rsid w:val="007A3B79"/>
    <w:rsid w:val="008278EE"/>
    <w:rsid w:val="00844AEE"/>
    <w:rsid w:val="00884659"/>
    <w:rsid w:val="008B2BC6"/>
    <w:rsid w:val="008B5673"/>
    <w:rsid w:val="008C4DA1"/>
    <w:rsid w:val="008E2ECB"/>
    <w:rsid w:val="009C5294"/>
    <w:rsid w:val="009E4B59"/>
    <w:rsid w:val="009E6CBA"/>
    <w:rsid w:val="00A676BB"/>
    <w:rsid w:val="00A80EA5"/>
    <w:rsid w:val="00A82D75"/>
    <w:rsid w:val="00AB1891"/>
    <w:rsid w:val="00B0067C"/>
    <w:rsid w:val="00B04E71"/>
    <w:rsid w:val="00B62C4C"/>
    <w:rsid w:val="00BB18E4"/>
    <w:rsid w:val="00D45368"/>
    <w:rsid w:val="00E32A6D"/>
    <w:rsid w:val="00F31DB9"/>
    <w:rsid w:val="00F36A26"/>
    <w:rsid w:val="00F44F36"/>
    <w:rsid w:val="00FE58FB"/>
    <w:rsid w:val="00FF25B1"/>
    <w:rsid w:val="00FF29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A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4AB9"/>
  </w:style>
  <w:style w:type="paragraph" w:styleId="Footer">
    <w:name w:val="footer"/>
    <w:basedOn w:val="Normal"/>
    <w:link w:val="FooterChar"/>
    <w:uiPriority w:val="99"/>
    <w:unhideWhenUsed/>
    <w:rsid w:val="00334A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4AB9"/>
  </w:style>
  <w:style w:type="paragraph" w:styleId="ListParagraph">
    <w:name w:val="List Paragraph"/>
    <w:basedOn w:val="Normal"/>
    <w:uiPriority w:val="34"/>
    <w:qFormat/>
    <w:rsid w:val="0032765E"/>
    <w:pPr>
      <w:ind w:left="720"/>
      <w:contextualSpacing/>
    </w:pPr>
  </w:style>
  <w:style w:type="paragraph" w:styleId="BalloonText">
    <w:name w:val="Balloon Text"/>
    <w:basedOn w:val="Normal"/>
    <w:link w:val="BalloonTextChar"/>
    <w:uiPriority w:val="99"/>
    <w:semiHidden/>
    <w:unhideWhenUsed/>
    <w:rsid w:val="0005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6A"/>
    <w:rPr>
      <w:rFonts w:ascii="Tahoma" w:hAnsi="Tahoma" w:cs="Tahoma"/>
      <w:sz w:val="16"/>
      <w:szCs w:val="16"/>
    </w:rPr>
  </w:style>
  <w:style w:type="paragraph" w:styleId="NormalWeb">
    <w:name w:val="Normal (Web)"/>
    <w:basedOn w:val="Normal"/>
    <w:uiPriority w:val="99"/>
    <w:semiHidden/>
    <w:unhideWhenUsed/>
    <w:rsid w:val="009E4B5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E4B59"/>
  </w:style>
  <w:style w:type="paragraph" w:styleId="BodyText">
    <w:name w:val="Body Text"/>
    <w:basedOn w:val="Normal"/>
    <w:link w:val="BodyTextChar"/>
    <w:rsid w:val="00FE58FB"/>
    <w:pPr>
      <w:spacing w:after="0" w:line="240" w:lineRule="auto"/>
    </w:pPr>
    <w:rPr>
      <w:rFonts w:ascii="Times New Roman" w:eastAsia="Times New Roman" w:hAnsi="Times New Roman" w:cs="Times New Roman"/>
      <w:sz w:val="28"/>
      <w:szCs w:val="24"/>
      <w:lang w:val="x-none"/>
    </w:rPr>
  </w:style>
  <w:style w:type="character" w:customStyle="1" w:styleId="BodyTextChar">
    <w:name w:val="Body Text Char"/>
    <w:basedOn w:val="DefaultParagraphFont"/>
    <w:link w:val="BodyText"/>
    <w:rsid w:val="00FE58FB"/>
    <w:rPr>
      <w:rFonts w:ascii="Times New Roman" w:eastAsia="Times New Roman" w:hAnsi="Times New Roman" w:cs="Times New Roman"/>
      <w:sz w:val="28"/>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A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4AB9"/>
  </w:style>
  <w:style w:type="paragraph" w:styleId="Footer">
    <w:name w:val="footer"/>
    <w:basedOn w:val="Normal"/>
    <w:link w:val="FooterChar"/>
    <w:uiPriority w:val="99"/>
    <w:unhideWhenUsed/>
    <w:rsid w:val="00334A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4AB9"/>
  </w:style>
  <w:style w:type="paragraph" w:styleId="ListParagraph">
    <w:name w:val="List Paragraph"/>
    <w:basedOn w:val="Normal"/>
    <w:uiPriority w:val="34"/>
    <w:qFormat/>
    <w:rsid w:val="0032765E"/>
    <w:pPr>
      <w:ind w:left="720"/>
      <w:contextualSpacing/>
    </w:pPr>
  </w:style>
  <w:style w:type="paragraph" w:styleId="BalloonText">
    <w:name w:val="Balloon Text"/>
    <w:basedOn w:val="Normal"/>
    <w:link w:val="BalloonTextChar"/>
    <w:uiPriority w:val="99"/>
    <w:semiHidden/>
    <w:unhideWhenUsed/>
    <w:rsid w:val="0005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6A"/>
    <w:rPr>
      <w:rFonts w:ascii="Tahoma" w:hAnsi="Tahoma" w:cs="Tahoma"/>
      <w:sz w:val="16"/>
      <w:szCs w:val="16"/>
    </w:rPr>
  </w:style>
  <w:style w:type="paragraph" w:styleId="NormalWeb">
    <w:name w:val="Normal (Web)"/>
    <w:basedOn w:val="Normal"/>
    <w:uiPriority w:val="99"/>
    <w:semiHidden/>
    <w:unhideWhenUsed/>
    <w:rsid w:val="009E4B5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E4B59"/>
  </w:style>
  <w:style w:type="paragraph" w:styleId="BodyText">
    <w:name w:val="Body Text"/>
    <w:basedOn w:val="Normal"/>
    <w:link w:val="BodyTextChar"/>
    <w:rsid w:val="00FE58FB"/>
    <w:pPr>
      <w:spacing w:after="0" w:line="240" w:lineRule="auto"/>
    </w:pPr>
    <w:rPr>
      <w:rFonts w:ascii="Times New Roman" w:eastAsia="Times New Roman" w:hAnsi="Times New Roman" w:cs="Times New Roman"/>
      <w:sz w:val="28"/>
      <w:szCs w:val="24"/>
      <w:lang w:val="x-none"/>
    </w:rPr>
  </w:style>
  <w:style w:type="character" w:customStyle="1" w:styleId="BodyTextChar">
    <w:name w:val="Body Text Char"/>
    <w:basedOn w:val="DefaultParagraphFont"/>
    <w:link w:val="BodyText"/>
    <w:rsid w:val="00FE58FB"/>
    <w:rPr>
      <w:rFonts w:ascii="Times New Roman" w:eastAsia="Times New Roman" w:hAnsi="Times New Roman" w:cs="Times New Roman"/>
      <w:sz w:val="28"/>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27146">
      <w:bodyDiv w:val="1"/>
      <w:marLeft w:val="0"/>
      <w:marRight w:val="0"/>
      <w:marTop w:val="0"/>
      <w:marBottom w:val="0"/>
      <w:divBdr>
        <w:top w:val="none" w:sz="0" w:space="0" w:color="auto"/>
        <w:left w:val="none" w:sz="0" w:space="0" w:color="auto"/>
        <w:bottom w:val="none" w:sz="0" w:space="0" w:color="auto"/>
        <w:right w:val="none" w:sz="0" w:space="0" w:color="auto"/>
      </w:divBdr>
    </w:div>
    <w:div w:id="1435200453">
      <w:bodyDiv w:val="1"/>
      <w:marLeft w:val="0"/>
      <w:marRight w:val="0"/>
      <w:marTop w:val="0"/>
      <w:marBottom w:val="0"/>
      <w:divBdr>
        <w:top w:val="none" w:sz="0" w:space="0" w:color="auto"/>
        <w:left w:val="none" w:sz="0" w:space="0" w:color="auto"/>
        <w:bottom w:val="none" w:sz="0" w:space="0" w:color="auto"/>
        <w:right w:val="none" w:sz="0" w:space="0" w:color="auto"/>
      </w:divBdr>
    </w:div>
    <w:div w:id="19824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753</Words>
  <Characters>430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2009. gada 7. aprīļa noteikumos Nr. 300 "Ministru kabineta kārtības rullis"</vt:lpstr>
    </vt:vector>
  </TitlesOfParts>
  <Company>Valsts kanceleja</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7. aprīļa noteikumos Nr. 300 "Ministru kabineta kārtības rullis"</dc:title>
  <dc:subject>Protokollēmuma projekts</dc:subject>
  <dc:creator>Solveiga Lice</dc:creator>
  <dc:description>67082915, soleviga.lice@mk.gov.lv</dc:description>
  <cp:lastModifiedBy>Lilija Kampāne</cp:lastModifiedBy>
  <cp:revision>8</cp:revision>
  <cp:lastPrinted>2016-11-17T11:42:00Z</cp:lastPrinted>
  <dcterms:created xsi:type="dcterms:W3CDTF">2016-11-10T07:07:00Z</dcterms:created>
  <dcterms:modified xsi:type="dcterms:W3CDTF">2016-11-17T11:42:00Z</dcterms:modified>
</cp:coreProperties>
</file>