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182" w:rsidRPr="001F3182" w:rsidRDefault="001F3182" w:rsidP="001F3182">
      <w:pPr>
        <w:tabs>
          <w:tab w:val="center" w:pos="4153"/>
          <w:tab w:val="right" w:pos="8306"/>
        </w:tabs>
        <w:spacing w:line="240" w:lineRule="auto"/>
        <w:jc w:val="center"/>
        <w:rPr>
          <w:rFonts w:ascii="Times New Roman" w:eastAsia="Calibri" w:hAnsi="Times New Roman" w:cs="Times New Roman"/>
          <w:sz w:val="24"/>
          <w:szCs w:val="24"/>
        </w:rPr>
      </w:pPr>
      <w:r w:rsidRPr="001F3182">
        <w:rPr>
          <w:rFonts w:ascii="Times New Roman" w:eastAsia="Calibri" w:hAnsi="Times New Roman" w:cs="Times New Roman"/>
          <w:b/>
          <w:sz w:val="24"/>
          <w:szCs w:val="24"/>
          <w:lang w:val="x-none"/>
        </w:rPr>
        <w:t>Likumprojekta „</w:t>
      </w:r>
      <w:r w:rsidRPr="001F3182">
        <w:rPr>
          <w:rFonts w:ascii="Times New Roman" w:eastAsia="Calibri" w:hAnsi="Times New Roman" w:cs="Times New Roman"/>
          <w:b/>
          <w:bCs/>
          <w:sz w:val="24"/>
          <w:szCs w:val="24"/>
          <w:lang w:val="x-none"/>
        </w:rPr>
        <w:t>Grozījum</w:t>
      </w:r>
      <w:r w:rsidRPr="001F3182">
        <w:rPr>
          <w:rFonts w:ascii="Times New Roman" w:eastAsia="Calibri" w:hAnsi="Times New Roman" w:cs="Times New Roman"/>
          <w:b/>
          <w:bCs/>
          <w:sz w:val="24"/>
          <w:szCs w:val="24"/>
        </w:rPr>
        <w:t>i</w:t>
      </w:r>
      <w:r w:rsidRPr="001F3182">
        <w:rPr>
          <w:rFonts w:ascii="Times New Roman" w:eastAsia="Calibri" w:hAnsi="Times New Roman" w:cs="Times New Roman"/>
          <w:b/>
          <w:bCs/>
          <w:sz w:val="24"/>
          <w:szCs w:val="24"/>
          <w:lang w:val="x-none"/>
        </w:rPr>
        <w:t xml:space="preserve"> </w:t>
      </w:r>
      <w:r w:rsidRPr="001F3182">
        <w:rPr>
          <w:rFonts w:ascii="Times New Roman" w:eastAsia="Calibri" w:hAnsi="Times New Roman" w:cs="Times New Roman"/>
          <w:b/>
          <w:bCs/>
          <w:sz w:val="24"/>
          <w:szCs w:val="24"/>
        </w:rPr>
        <w:t xml:space="preserve">Sabiedriskā transporta pakalpojumu </w:t>
      </w:r>
      <w:r w:rsidRPr="001F3182">
        <w:rPr>
          <w:rFonts w:ascii="Times New Roman" w:eastAsia="Calibri" w:hAnsi="Times New Roman" w:cs="Times New Roman"/>
          <w:b/>
          <w:bCs/>
          <w:sz w:val="24"/>
          <w:szCs w:val="24"/>
          <w:lang w:val="x-none"/>
        </w:rPr>
        <w:t>likumā</w:t>
      </w:r>
      <w:r w:rsidRPr="001F3182">
        <w:rPr>
          <w:rFonts w:ascii="Times New Roman" w:eastAsia="Calibri" w:hAnsi="Times New Roman" w:cs="Times New Roman"/>
          <w:b/>
          <w:sz w:val="24"/>
          <w:szCs w:val="24"/>
          <w:lang w:val="x-none"/>
        </w:rPr>
        <w:t>” sākotnējās ietekmes novērtējuma ziņojums (anotācija)</w:t>
      </w:r>
    </w:p>
    <w:p w:rsidR="001F3182" w:rsidRPr="001F3182" w:rsidRDefault="001F3182" w:rsidP="001F3182">
      <w:pPr>
        <w:tabs>
          <w:tab w:val="left" w:pos="6195"/>
        </w:tabs>
        <w:spacing w:line="240" w:lineRule="auto"/>
        <w:rPr>
          <w:rFonts w:ascii="Times New Roman" w:eastAsia="Calibri" w:hAnsi="Times New Roman" w:cs="Times New Roman"/>
          <w:sz w:val="24"/>
          <w:szCs w:val="24"/>
        </w:rPr>
      </w:pPr>
      <w:r w:rsidRPr="001F3182">
        <w:rPr>
          <w:rFonts w:ascii="Times New Roman" w:eastAsia="Calibri" w:hAnsi="Times New Roman" w:cs="Times New Roman"/>
          <w:sz w:val="24"/>
          <w:szCs w:val="24"/>
        </w:rPr>
        <w:tab/>
      </w:r>
    </w:p>
    <w:tbl>
      <w:tblPr>
        <w:tblW w:w="5000"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6"/>
        <w:gridCol w:w="2059"/>
        <w:gridCol w:w="6872"/>
      </w:tblGrid>
      <w:tr w:rsidR="001F3182" w:rsidRPr="001F3182" w:rsidTr="00891E71">
        <w:tc>
          <w:tcPr>
            <w:tcW w:w="5000" w:type="pct"/>
            <w:gridSpan w:val="3"/>
            <w:tcBorders>
              <w:top w:val="single" w:sz="8" w:space="0" w:color="auto"/>
              <w:left w:val="single" w:sz="8" w:space="0" w:color="auto"/>
              <w:bottom w:val="outset" w:sz="6" w:space="0" w:color="auto"/>
              <w:right w:val="single" w:sz="8" w:space="0" w:color="auto"/>
            </w:tcBorders>
            <w:vAlign w:val="center"/>
          </w:tcPr>
          <w:p w:rsidR="001F3182" w:rsidRPr="001F3182" w:rsidRDefault="001F3182" w:rsidP="001F3182">
            <w:pPr>
              <w:spacing w:after="120" w:line="240" w:lineRule="auto"/>
              <w:ind w:left="-330" w:firstLine="47"/>
              <w:jc w:val="center"/>
              <w:rPr>
                <w:rFonts w:ascii="Times New Roman" w:eastAsia="Times New Roman" w:hAnsi="Times New Roman" w:cs="Times New Roman"/>
                <w:b/>
                <w:bCs/>
                <w:sz w:val="24"/>
                <w:szCs w:val="24"/>
                <w:lang w:eastAsia="lv-LV"/>
              </w:rPr>
            </w:pPr>
            <w:r w:rsidRPr="001F3182">
              <w:rPr>
                <w:rFonts w:ascii="Times New Roman" w:eastAsia="Times New Roman" w:hAnsi="Times New Roman" w:cs="Times New Roman"/>
                <w:b/>
                <w:bCs/>
                <w:sz w:val="24"/>
                <w:szCs w:val="24"/>
                <w:lang w:eastAsia="lv-LV"/>
              </w:rPr>
              <w:t>I. Tiesību akta projekta izstrādes nepieciešamība</w:t>
            </w:r>
          </w:p>
        </w:tc>
      </w:tr>
      <w:tr w:rsidR="001F3182" w:rsidRPr="001F3182" w:rsidTr="00900546">
        <w:tc>
          <w:tcPr>
            <w:tcW w:w="228" w:type="pct"/>
            <w:tcBorders>
              <w:top w:val="outset" w:sz="6" w:space="0" w:color="auto"/>
              <w:left w:val="outset" w:sz="6" w:space="0" w:color="auto"/>
              <w:bottom w:val="outset" w:sz="6" w:space="0" w:color="auto"/>
              <w:right w:val="outset" w:sz="6" w:space="0" w:color="auto"/>
            </w:tcBorders>
          </w:tcPr>
          <w:p w:rsidR="001F3182" w:rsidRPr="001F3182" w:rsidRDefault="001F3182" w:rsidP="001F3182">
            <w:pPr>
              <w:numPr>
                <w:ilvl w:val="0"/>
                <w:numId w:val="1"/>
              </w:numPr>
              <w:spacing w:after="120"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1.</w:t>
            </w:r>
          </w:p>
        </w:tc>
        <w:tc>
          <w:tcPr>
            <w:tcW w:w="1100" w:type="pct"/>
            <w:tcBorders>
              <w:top w:val="outset" w:sz="6" w:space="0" w:color="auto"/>
              <w:left w:val="outset" w:sz="6" w:space="0" w:color="auto"/>
              <w:bottom w:val="outset" w:sz="6" w:space="0" w:color="auto"/>
              <w:right w:val="outset" w:sz="6" w:space="0" w:color="auto"/>
            </w:tcBorders>
          </w:tcPr>
          <w:p w:rsidR="001F3182" w:rsidRPr="001F3182" w:rsidRDefault="001F3182" w:rsidP="001F3182">
            <w:pPr>
              <w:spacing w:after="120" w:line="240" w:lineRule="auto"/>
              <w:ind w:firstLine="18"/>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Pamatojums</w:t>
            </w:r>
          </w:p>
        </w:tc>
        <w:tc>
          <w:tcPr>
            <w:tcW w:w="3672" w:type="pct"/>
            <w:tcBorders>
              <w:top w:val="outset" w:sz="6" w:space="0" w:color="auto"/>
              <w:left w:val="outset" w:sz="6" w:space="0" w:color="auto"/>
              <w:bottom w:val="outset" w:sz="6" w:space="0" w:color="auto"/>
              <w:right w:val="outset" w:sz="6" w:space="0" w:color="auto"/>
            </w:tcBorders>
          </w:tcPr>
          <w:p w:rsidR="001F3182" w:rsidRPr="001F3182" w:rsidRDefault="001F3182" w:rsidP="00900546">
            <w:pPr>
              <w:spacing w:line="240" w:lineRule="auto"/>
              <w:rPr>
                <w:rFonts w:ascii="Times New Roman" w:eastAsia="Calibri" w:hAnsi="Times New Roman" w:cs="Times New Roman"/>
                <w:sz w:val="24"/>
                <w:szCs w:val="24"/>
              </w:rPr>
            </w:pPr>
            <w:r w:rsidRPr="001F3182">
              <w:rPr>
                <w:rFonts w:ascii="Times New Roman" w:eastAsia="Calibri" w:hAnsi="Times New Roman" w:cs="Times New Roman"/>
                <w:sz w:val="24"/>
                <w:szCs w:val="24"/>
              </w:rPr>
              <w:t xml:space="preserve">Likumprojekts “Grozījumi Sabiedriskā transporta pakalpojumu likumā” izstrādāts pēc Satiksmes ministrijas iniciatīvas. </w:t>
            </w:r>
          </w:p>
        </w:tc>
      </w:tr>
      <w:tr w:rsidR="001F3182" w:rsidRPr="001F3182" w:rsidTr="00900546">
        <w:tc>
          <w:tcPr>
            <w:tcW w:w="228" w:type="pct"/>
            <w:tcBorders>
              <w:top w:val="outset" w:sz="6" w:space="0" w:color="auto"/>
              <w:left w:val="outset" w:sz="6" w:space="0" w:color="auto"/>
              <w:bottom w:val="outset" w:sz="6" w:space="0" w:color="auto"/>
              <w:right w:val="outset" w:sz="6" w:space="0" w:color="auto"/>
            </w:tcBorders>
          </w:tcPr>
          <w:p w:rsidR="001F3182" w:rsidRPr="001F3182" w:rsidRDefault="001F3182" w:rsidP="001F3182">
            <w:pPr>
              <w:numPr>
                <w:ilvl w:val="0"/>
                <w:numId w:val="1"/>
              </w:numPr>
              <w:spacing w:after="120"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2.</w:t>
            </w:r>
          </w:p>
        </w:tc>
        <w:tc>
          <w:tcPr>
            <w:tcW w:w="1100" w:type="pct"/>
            <w:tcBorders>
              <w:top w:val="outset" w:sz="6" w:space="0" w:color="auto"/>
              <w:left w:val="outset" w:sz="6" w:space="0" w:color="auto"/>
              <w:bottom w:val="outset" w:sz="6" w:space="0" w:color="auto"/>
              <w:right w:val="outset" w:sz="6" w:space="0" w:color="auto"/>
            </w:tcBorders>
            <w:shd w:val="clear" w:color="auto" w:fill="auto"/>
          </w:tcPr>
          <w:p w:rsidR="001F3182" w:rsidRPr="001F3182" w:rsidRDefault="001F3182" w:rsidP="001F3182">
            <w:pPr>
              <w:spacing w:after="120" w:line="240" w:lineRule="auto"/>
              <w:ind w:firstLine="18"/>
              <w:rPr>
                <w:rFonts w:ascii="Times New Roman" w:eastAsia="Times New Roman" w:hAnsi="Times New Roman" w:cs="Times New Roman"/>
                <w:sz w:val="24"/>
                <w:szCs w:val="24"/>
                <w:lang w:eastAsia="lv-LV"/>
              </w:rPr>
            </w:pPr>
            <w:r w:rsidRPr="001F3182">
              <w:rPr>
                <w:rFonts w:ascii="Times New Roman" w:eastAsia="Calibri" w:hAnsi="Times New Roman" w:cs="Times New Roman"/>
                <w:sz w:val="24"/>
                <w:szCs w:val="24"/>
                <w:shd w:val="clear" w:color="auto" w:fill="FFFFFF"/>
              </w:rPr>
              <w:t>Pašreizējā situācija un problēmas, kuru risināšanai tiesību akta projekts izstrādāts, tiesiskā regulējuma mērķis un būtība</w:t>
            </w:r>
          </w:p>
        </w:tc>
        <w:tc>
          <w:tcPr>
            <w:tcW w:w="3672" w:type="pct"/>
            <w:tcBorders>
              <w:top w:val="outset" w:sz="6" w:space="0" w:color="auto"/>
              <w:left w:val="outset" w:sz="6" w:space="0" w:color="auto"/>
              <w:bottom w:val="outset" w:sz="6" w:space="0" w:color="auto"/>
              <w:right w:val="outset" w:sz="6" w:space="0" w:color="auto"/>
            </w:tcBorders>
            <w:shd w:val="clear" w:color="auto" w:fill="auto"/>
          </w:tcPr>
          <w:p w:rsidR="002633A0" w:rsidRDefault="001F3182" w:rsidP="002633A0">
            <w:pPr>
              <w:tabs>
                <w:tab w:val="left" w:pos="1134"/>
              </w:tabs>
              <w:spacing w:line="240" w:lineRule="auto"/>
              <w:rPr>
                <w:rFonts w:ascii="Times New Roman" w:eastAsia="Calibri" w:hAnsi="Times New Roman" w:cs="Times New Roman"/>
                <w:sz w:val="24"/>
                <w:szCs w:val="24"/>
              </w:rPr>
            </w:pPr>
            <w:r w:rsidRPr="001F3182">
              <w:rPr>
                <w:rFonts w:ascii="Times New Roman" w:eastAsia="Calibri" w:hAnsi="Times New Roman" w:cs="Times New Roman"/>
                <w:sz w:val="24"/>
                <w:szCs w:val="24"/>
              </w:rPr>
              <w:t xml:space="preserve"> </w:t>
            </w:r>
            <w:r w:rsidR="00900546">
              <w:rPr>
                <w:rFonts w:ascii="Times New Roman" w:eastAsia="Calibri" w:hAnsi="Times New Roman" w:cs="Times New Roman"/>
                <w:sz w:val="24"/>
                <w:szCs w:val="24"/>
              </w:rPr>
              <w:t xml:space="preserve">   </w:t>
            </w:r>
            <w:r w:rsidR="002633A0" w:rsidRPr="002633A0">
              <w:rPr>
                <w:rFonts w:ascii="Times New Roman" w:eastAsia="Calibri" w:hAnsi="Times New Roman" w:cs="Times New Roman"/>
                <w:sz w:val="24"/>
                <w:szCs w:val="24"/>
              </w:rPr>
              <w:t xml:space="preserve">Sabiedriskā transporta reisiem teritorijās ar mazu apdzīvotības blīvumu bieži vien ir slikti rentabilitātes rādītāji sakarā ar mazu autobusu piepildījumu. Sastopamas situācijas, kad pieprasījums pēc noteikta reisa nav vienmērīgs, kā rezultātā autobusa reisā vai tā posmā nereti nav neviena pasažiera. </w:t>
            </w:r>
            <w:r w:rsidR="002633A0">
              <w:rPr>
                <w:rFonts w:ascii="Times New Roman" w:eastAsia="Calibri" w:hAnsi="Times New Roman" w:cs="Times New Roman"/>
                <w:sz w:val="24"/>
                <w:szCs w:val="24"/>
              </w:rPr>
              <w:t>Jo zemāka ir sabiedriskā transporta pārvadājumu rentabilitāte, jo vairāk valsts budžeta līdzekļi ir nepieciešami t</w:t>
            </w:r>
            <w:r w:rsidR="008424A3">
              <w:rPr>
                <w:rFonts w:ascii="Times New Roman" w:eastAsia="Calibri" w:hAnsi="Times New Roman" w:cs="Times New Roman"/>
                <w:sz w:val="24"/>
                <w:szCs w:val="24"/>
              </w:rPr>
              <w:t>o</w:t>
            </w:r>
            <w:r w:rsidR="00AF236A">
              <w:rPr>
                <w:rFonts w:ascii="Times New Roman" w:eastAsia="Calibri" w:hAnsi="Times New Roman" w:cs="Times New Roman"/>
                <w:sz w:val="24"/>
                <w:szCs w:val="24"/>
              </w:rPr>
              <w:t xml:space="preserve"> uzturēšanai. Zaudējumu kompensācijām paredzēto nepietiekamo valsts budžeta līdzekļu</w:t>
            </w:r>
            <w:r w:rsidR="002633A0">
              <w:rPr>
                <w:rFonts w:ascii="Times New Roman" w:eastAsia="Calibri" w:hAnsi="Times New Roman" w:cs="Times New Roman"/>
                <w:sz w:val="24"/>
                <w:szCs w:val="24"/>
              </w:rPr>
              <w:t xml:space="preserve"> dēļ mazapdzīvotās lauku teritorijās aizvien vairāk tiek slēgti sabiedriskā transporta maršruti un reisi, kā rezultātā noteiktai iedzīvotāju daļai netiek nodrošinātas pārvietošanās iespējas.</w:t>
            </w:r>
          </w:p>
          <w:p w:rsidR="002633A0" w:rsidRPr="002633A0" w:rsidRDefault="00900546" w:rsidP="002633A0">
            <w:pPr>
              <w:tabs>
                <w:tab w:val="left" w:pos="1134"/>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633A0" w:rsidRPr="002633A0">
              <w:rPr>
                <w:rFonts w:ascii="Times New Roman" w:eastAsia="Calibri" w:hAnsi="Times New Roman" w:cs="Times New Roman"/>
                <w:sz w:val="24"/>
                <w:szCs w:val="24"/>
              </w:rPr>
              <w:t xml:space="preserve">Situācijas, kad </w:t>
            </w:r>
            <w:r w:rsidR="002633A0">
              <w:rPr>
                <w:rFonts w:ascii="Times New Roman" w:eastAsia="Calibri" w:hAnsi="Times New Roman" w:cs="Times New Roman"/>
                <w:sz w:val="24"/>
                <w:szCs w:val="24"/>
              </w:rPr>
              <w:t xml:space="preserve">sabiedriskā transporta </w:t>
            </w:r>
            <w:r w:rsidR="002633A0" w:rsidRPr="002633A0">
              <w:rPr>
                <w:rFonts w:ascii="Times New Roman" w:eastAsia="Calibri" w:hAnsi="Times New Roman" w:cs="Times New Roman"/>
                <w:sz w:val="24"/>
                <w:szCs w:val="24"/>
              </w:rPr>
              <w:t>reiss kopumā vai tā daļa tiek izpildīta bez neviena pasažiera, var tikt novērsta</w:t>
            </w:r>
            <w:r w:rsidR="00AF236A">
              <w:rPr>
                <w:rFonts w:ascii="Times New Roman" w:eastAsia="Calibri" w:hAnsi="Times New Roman" w:cs="Times New Roman"/>
                <w:sz w:val="24"/>
                <w:szCs w:val="24"/>
              </w:rPr>
              <w:t>s</w:t>
            </w:r>
            <w:r w:rsidR="002633A0" w:rsidRPr="002633A0">
              <w:rPr>
                <w:rFonts w:ascii="Times New Roman" w:eastAsia="Calibri" w:hAnsi="Times New Roman" w:cs="Times New Roman"/>
                <w:sz w:val="24"/>
                <w:szCs w:val="24"/>
              </w:rPr>
              <w:t xml:space="preserve">, izveidojot </w:t>
            </w:r>
            <w:r w:rsidR="002633A0">
              <w:rPr>
                <w:rFonts w:ascii="Times New Roman" w:eastAsia="Calibri" w:hAnsi="Times New Roman" w:cs="Times New Roman"/>
                <w:sz w:val="24"/>
                <w:szCs w:val="24"/>
              </w:rPr>
              <w:t>sabiedriskā transporta pakalpojumus pēc pieprasījuma</w:t>
            </w:r>
            <w:r w:rsidR="008424A3">
              <w:rPr>
                <w:rFonts w:ascii="Times New Roman" w:eastAsia="Calibri" w:hAnsi="Times New Roman" w:cs="Times New Roman"/>
                <w:sz w:val="24"/>
                <w:szCs w:val="24"/>
              </w:rPr>
              <w:t>. Šādi pakalpojumi tiktu nodrošināti valsts pasūtīto sabiedriskā transporta pārvadājumu ietvaros, kur</w:t>
            </w:r>
            <w:r w:rsidR="002633A0">
              <w:rPr>
                <w:rFonts w:ascii="Times New Roman" w:eastAsia="Calibri" w:hAnsi="Times New Roman" w:cs="Times New Roman"/>
                <w:sz w:val="24"/>
                <w:szCs w:val="24"/>
              </w:rPr>
              <w:t xml:space="preserve"> </w:t>
            </w:r>
            <w:r w:rsidR="00D90918">
              <w:rPr>
                <w:rFonts w:ascii="Times New Roman" w:eastAsia="Calibri" w:hAnsi="Times New Roman" w:cs="Times New Roman"/>
                <w:sz w:val="24"/>
                <w:szCs w:val="24"/>
              </w:rPr>
              <w:t xml:space="preserve">pakalpojuma izpilde </w:t>
            </w:r>
            <w:r w:rsidR="002633A0" w:rsidRPr="002633A0">
              <w:rPr>
                <w:rFonts w:ascii="Times New Roman" w:eastAsia="Calibri" w:hAnsi="Times New Roman" w:cs="Times New Roman"/>
                <w:sz w:val="24"/>
                <w:szCs w:val="24"/>
              </w:rPr>
              <w:t>reis</w:t>
            </w:r>
            <w:r w:rsidR="00D90918">
              <w:rPr>
                <w:rFonts w:ascii="Times New Roman" w:eastAsia="Calibri" w:hAnsi="Times New Roman" w:cs="Times New Roman"/>
                <w:sz w:val="24"/>
                <w:szCs w:val="24"/>
              </w:rPr>
              <w:t>a</w:t>
            </w:r>
            <w:r w:rsidR="002633A0" w:rsidRPr="002633A0">
              <w:rPr>
                <w:rFonts w:ascii="Times New Roman" w:eastAsia="Calibri" w:hAnsi="Times New Roman" w:cs="Times New Roman"/>
                <w:sz w:val="24"/>
                <w:szCs w:val="24"/>
              </w:rPr>
              <w:t xml:space="preserve"> vai reisa posm</w:t>
            </w:r>
            <w:r w:rsidR="00D90918">
              <w:rPr>
                <w:rFonts w:ascii="Times New Roman" w:eastAsia="Calibri" w:hAnsi="Times New Roman" w:cs="Times New Roman"/>
                <w:sz w:val="24"/>
                <w:szCs w:val="24"/>
              </w:rPr>
              <w:t>ā</w:t>
            </w:r>
            <w:r w:rsidR="002633A0" w:rsidRPr="002633A0">
              <w:rPr>
                <w:rFonts w:ascii="Times New Roman" w:eastAsia="Calibri" w:hAnsi="Times New Roman" w:cs="Times New Roman"/>
                <w:sz w:val="24"/>
                <w:szCs w:val="24"/>
              </w:rPr>
              <w:t xml:space="preserve"> </w:t>
            </w:r>
            <w:r w:rsidR="002633A0">
              <w:rPr>
                <w:rFonts w:ascii="Times New Roman" w:eastAsia="Calibri" w:hAnsi="Times New Roman" w:cs="Times New Roman"/>
                <w:sz w:val="24"/>
                <w:szCs w:val="24"/>
              </w:rPr>
              <w:t>tik</w:t>
            </w:r>
            <w:r w:rsidR="00573B59">
              <w:rPr>
                <w:rFonts w:ascii="Times New Roman" w:eastAsia="Calibri" w:hAnsi="Times New Roman" w:cs="Times New Roman"/>
                <w:sz w:val="24"/>
                <w:szCs w:val="24"/>
              </w:rPr>
              <w:t>tu</w:t>
            </w:r>
            <w:r w:rsidR="002633A0">
              <w:rPr>
                <w:rFonts w:ascii="Times New Roman" w:eastAsia="Calibri" w:hAnsi="Times New Roman" w:cs="Times New Roman"/>
                <w:sz w:val="24"/>
                <w:szCs w:val="24"/>
              </w:rPr>
              <w:t xml:space="preserve"> nodrošināt</w:t>
            </w:r>
            <w:r w:rsidR="00D90918">
              <w:rPr>
                <w:rFonts w:ascii="Times New Roman" w:eastAsia="Calibri" w:hAnsi="Times New Roman" w:cs="Times New Roman"/>
                <w:sz w:val="24"/>
                <w:szCs w:val="24"/>
              </w:rPr>
              <w:t>a</w:t>
            </w:r>
            <w:r w:rsidR="002633A0">
              <w:rPr>
                <w:rFonts w:ascii="Times New Roman" w:eastAsia="Calibri" w:hAnsi="Times New Roman" w:cs="Times New Roman"/>
                <w:sz w:val="24"/>
                <w:szCs w:val="24"/>
              </w:rPr>
              <w:t xml:space="preserve"> </w:t>
            </w:r>
            <w:r w:rsidR="002633A0" w:rsidRPr="002633A0">
              <w:rPr>
                <w:rFonts w:ascii="Times New Roman" w:eastAsia="Calibri" w:hAnsi="Times New Roman" w:cs="Times New Roman"/>
                <w:sz w:val="24"/>
                <w:szCs w:val="24"/>
              </w:rPr>
              <w:t xml:space="preserve">pēc </w:t>
            </w:r>
            <w:r w:rsidR="002633A0">
              <w:rPr>
                <w:rFonts w:ascii="Times New Roman" w:eastAsia="Calibri" w:hAnsi="Times New Roman" w:cs="Times New Roman"/>
                <w:sz w:val="24"/>
                <w:szCs w:val="24"/>
              </w:rPr>
              <w:t xml:space="preserve">pasažieru </w:t>
            </w:r>
            <w:r w:rsidR="002633A0" w:rsidRPr="002633A0">
              <w:rPr>
                <w:rFonts w:ascii="Times New Roman" w:eastAsia="Calibri" w:hAnsi="Times New Roman" w:cs="Times New Roman"/>
                <w:sz w:val="24"/>
                <w:szCs w:val="24"/>
              </w:rPr>
              <w:t xml:space="preserve">pieprasījuma, </w:t>
            </w:r>
            <w:r w:rsidR="00AF236A">
              <w:rPr>
                <w:rFonts w:ascii="Times New Roman" w:eastAsia="Calibri" w:hAnsi="Times New Roman" w:cs="Times New Roman"/>
                <w:sz w:val="24"/>
                <w:szCs w:val="24"/>
              </w:rPr>
              <w:t>tas ir</w:t>
            </w:r>
            <w:r w:rsidR="002633A0" w:rsidRPr="002633A0">
              <w:rPr>
                <w:rFonts w:ascii="Times New Roman" w:eastAsia="Calibri" w:hAnsi="Times New Roman" w:cs="Times New Roman"/>
                <w:sz w:val="24"/>
                <w:szCs w:val="24"/>
              </w:rPr>
              <w:t xml:space="preserve">, ja uz to </w:t>
            </w:r>
            <w:r w:rsidR="00573B59">
              <w:rPr>
                <w:rFonts w:ascii="Times New Roman" w:eastAsia="Calibri" w:hAnsi="Times New Roman" w:cs="Times New Roman"/>
                <w:sz w:val="24"/>
                <w:szCs w:val="24"/>
              </w:rPr>
              <w:t>būs</w:t>
            </w:r>
            <w:r w:rsidR="002633A0" w:rsidRPr="002633A0">
              <w:rPr>
                <w:rFonts w:ascii="Times New Roman" w:eastAsia="Calibri" w:hAnsi="Times New Roman" w:cs="Times New Roman"/>
                <w:sz w:val="24"/>
                <w:szCs w:val="24"/>
              </w:rPr>
              <w:t xml:space="preserve"> nopirkta biļete vai tas </w:t>
            </w:r>
            <w:r w:rsidR="00573B59">
              <w:rPr>
                <w:rFonts w:ascii="Times New Roman" w:eastAsia="Calibri" w:hAnsi="Times New Roman" w:cs="Times New Roman"/>
                <w:sz w:val="24"/>
                <w:szCs w:val="24"/>
              </w:rPr>
              <w:t>būs</w:t>
            </w:r>
            <w:r w:rsidR="002633A0" w:rsidRPr="002633A0">
              <w:rPr>
                <w:rFonts w:ascii="Times New Roman" w:eastAsia="Calibri" w:hAnsi="Times New Roman" w:cs="Times New Roman"/>
                <w:sz w:val="24"/>
                <w:szCs w:val="24"/>
              </w:rPr>
              <w:t xml:space="preserve"> iepriekš pieteikts pa tālruni vai elektroniski</w:t>
            </w:r>
            <w:r w:rsidR="008424A3">
              <w:rPr>
                <w:rFonts w:ascii="Times New Roman" w:eastAsia="Calibri" w:hAnsi="Times New Roman" w:cs="Times New Roman"/>
                <w:sz w:val="24"/>
                <w:szCs w:val="24"/>
              </w:rPr>
              <w:t>.</w:t>
            </w:r>
            <w:r w:rsidR="002633A0" w:rsidRPr="002633A0">
              <w:rPr>
                <w:rFonts w:ascii="Times New Roman" w:eastAsia="Calibri" w:hAnsi="Times New Roman" w:cs="Times New Roman"/>
                <w:sz w:val="24"/>
                <w:szCs w:val="24"/>
              </w:rPr>
              <w:t xml:space="preserve"> Ieviešot uz pieprasījumu balstītu sabiedriskā transporta reisu izpildi</w:t>
            </w:r>
            <w:r w:rsidR="00D90918">
              <w:rPr>
                <w:rFonts w:ascii="Times New Roman" w:eastAsia="Calibri" w:hAnsi="Times New Roman" w:cs="Times New Roman"/>
                <w:sz w:val="24"/>
                <w:szCs w:val="24"/>
              </w:rPr>
              <w:t>,</w:t>
            </w:r>
            <w:r w:rsidR="002633A0" w:rsidRPr="002633A0">
              <w:rPr>
                <w:rFonts w:ascii="Times New Roman" w:eastAsia="Calibri" w:hAnsi="Times New Roman" w:cs="Times New Roman"/>
                <w:sz w:val="24"/>
                <w:szCs w:val="24"/>
              </w:rPr>
              <w:t xml:space="preserve"> būtu iespējams samazināt zaudējumu ko</w:t>
            </w:r>
            <w:r w:rsidR="004832FC">
              <w:rPr>
                <w:rFonts w:ascii="Times New Roman" w:eastAsia="Calibri" w:hAnsi="Times New Roman" w:cs="Times New Roman"/>
                <w:sz w:val="24"/>
                <w:szCs w:val="24"/>
              </w:rPr>
              <w:t>mpensāciju apmēru pārvadātājiem</w:t>
            </w:r>
            <w:r w:rsidR="002633A0" w:rsidRPr="002633A0">
              <w:rPr>
                <w:rFonts w:ascii="Times New Roman" w:eastAsia="Calibri" w:hAnsi="Times New Roman" w:cs="Times New Roman"/>
                <w:sz w:val="24"/>
                <w:szCs w:val="24"/>
              </w:rPr>
              <w:t>.</w:t>
            </w:r>
            <w:r w:rsidR="00AF236A">
              <w:rPr>
                <w:rFonts w:ascii="Times New Roman" w:eastAsia="Calibri" w:hAnsi="Times New Roman" w:cs="Times New Roman"/>
                <w:sz w:val="24"/>
                <w:szCs w:val="24"/>
              </w:rPr>
              <w:t xml:space="preserve"> </w:t>
            </w:r>
            <w:r w:rsidR="00E97D89">
              <w:rPr>
                <w:rFonts w:ascii="Times New Roman" w:eastAsia="Calibri" w:hAnsi="Times New Roman" w:cs="Times New Roman"/>
                <w:sz w:val="24"/>
                <w:szCs w:val="24"/>
              </w:rPr>
              <w:t>Vienlaikus</w:t>
            </w:r>
            <w:r w:rsidR="00AF236A">
              <w:rPr>
                <w:rFonts w:ascii="Times New Roman" w:eastAsia="Calibri" w:hAnsi="Times New Roman" w:cs="Times New Roman"/>
                <w:sz w:val="24"/>
                <w:szCs w:val="24"/>
              </w:rPr>
              <w:t xml:space="preserve"> tiktu saglabāta iespēja saņemt sabiedriskā transporta pakalpojumus</w:t>
            </w:r>
            <w:r w:rsidR="009969D9">
              <w:rPr>
                <w:rFonts w:ascii="Times New Roman" w:eastAsia="Calibri" w:hAnsi="Times New Roman" w:cs="Times New Roman"/>
                <w:sz w:val="24"/>
                <w:szCs w:val="24"/>
              </w:rPr>
              <w:t xml:space="preserve"> valsts teritorijās, kas ir maz apdzīvotas un </w:t>
            </w:r>
            <w:r w:rsidR="00D856ED">
              <w:rPr>
                <w:rFonts w:ascii="Times New Roman" w:eastAsia="Calibri" w:hAnsi="Times New Roman" w:cs="Times New Roman"/>
                <w:sz w:val="24"/>
                <w:szCs w:val="24"/>
              </w:rPr>
              <w:t xml:space="preserve">kur </w:t>
            </w:r>
            <w:r w:rsidR="009969D9">
              <w:rPr>
                <w:rFonts w:ascii="Times New Roman" w:eastAsia="Calibri" w:hAnsi="Times New Roman" w:cs="Times New Roman"/>
                <w:sz w:val="24"/>
                <w:szCs w:val="24"/>
              </w:rPr>
              <w:t>pieprasījums pēc regulāriem sabiedriskā transporta pārvadājumiem ir salīdzinoši zems.</w:t>
            </w:r>
          </w:p>
          <w:p w:rsidR="009969D9" w:rsidRDefault="00900546" w:rsidP="009969D9">
            <w:pPr>
              <w:tabs>
                <w:tab w:val="left" w:pos="1134"/>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969D9">
              <w:rPr>
                <w:rFonts w:ascii="Times New Roman" w:eastAsia="Calibri" w:hAnsi="Times New Roman" w:cs="Times New Roman"/>
                <w:sz w:val="24"/>
                <w:szCs w:val="24"/>
              </w:rPr>
              <w:t>Ņemot vērā minēto, likumprojekts paredz ieviest “sabiedriskā transporta pakalpojumi pēc pieprasījuma” jēdzienu, kā arī pilnvarot Ministru kabinetu noteikt šādu pārvadājumu organizēšanas un sniegšanas kārtību. Tiek papildināts arī likumā noteiktais sabiedrisko transportlīdzekļu uzskaitījums ar vieglajām automašīnām, tā kā 1-3 pasažieru pārvadāšana ar autobusu šādos gadījumos ir saistīta ar lielām izmaksām</w:t>
            </w:r>
            <w:r w:rsidR="00D856ED">
              <w:rPr>
                <w:rFonts w:ascii="Times New Roman" w:eastAsia="Calibri" w:hAnsi="Times New Roman" w:cs="Times New Roman"/>
                <w:sz w:val="24"/>
                <w:szCs w:val="24"/>
              </w:rPr>
              <w:t>, kam</w:t>
            </w:r>
            <w:r w:rsidR="00D90918">
              <w:rPr>
                <w:rFonts w:ascii="Times New Roman" w:eastAsia="Calibri" w:hAnsi="Times New Roman" w:cs="Times New Roman"/>
                <w:sz w:val="24"/>
                <w:szCs w:val="24"/>
              </w:rPr>
              <w:t xml:space="preserve"> attiecīgi</w:t>
            </w:r>
            <w:r w:rsidR="00D856ED">
              <w:rPr>
                <w:rFonts w:ascii="Times New Roman" w:eastAsia="Calibri" w:hAnsi="Times New Roman" w:cs="Times New Roman"/>
                <w:sz w:val="24"/>
                <w:szCs w:val="24"/>
              </w:rPr>
              <w:t xml:space="preserve"> ir tieša ietekme uz</w:t>
            </w:r>
            <w:r w:rsidR="009969D9">
              <w:rPr>
                <w:rFonts w:ascii="Times New Roman" w:eastAsia="Calibri" w:hAnsi="Times New Roman" w:cs="Times New Roman"/>
                <w:sz w:val="24"/>
                <w:szCs w:val="24"/>
              </w:rPr>
              <w:t xml:space="preserve"> kompensējam</w:t>
            </w:r>
            <w:r w:rsidR="00D856ED">
              <w:rPr>
                <w:rFonts w:ascii="Times New Roman" w:eastAsia="Calibri" w:hAnsi="Times New Roman" w:cs="Times New Roman"/>
                <w:sz w:val="24"/>
                <w:szCs w:val="24"/>
              </w:rPr>
              <w:t>o</w:t>
            </w:r>
            <w:r w:rsidR="009969D9">
              <w:rPr>
                <w:rFonts w:ascii="Times New Roman" w:eastAsia="Calibri" w:hAnsi="Times New Roman" w:cs="Times New Roman"/>
                <w:sz w:val="24"/>
                <w:szCs w:val="24"/>
              </w:rPr>
              <w:t xml:space="preserve"> zaudējum</w:t>
            </w:r>
            <w:r w:rsidR="00D856ED">
              <w:rPr>
                <w:rFonts w:ascii="Times New Roman" w:eastAsia="Calibri" w:hAnsi="Times New Roman" w:cs="Times New Roman"/>
                <w:sz w:val="24"/>
                <w:szCs w:val="24"/>
              </w:rPr>
              <w:t>u apmēru</w:t>
            </w:r>
            <w:r w:rsidR="009969D9">
              <w:rPr>
                <w:rFonts w:ascii="Times New Roman" w:eastAsia="Calibri" w:hAnsi="Times New Roman" w:cs="Times New Roman"/>
                <w:sz w:val="24"/>
                <w:szCs w:val="24"/>
              </w:rPr>
              <w:t>. Ir paredzēts, ka iespēju robežās uz šādām automašīnām tiks attiecinātas normatīvajos aktos noteiktās, uz sabiedriskajiem transportlīdzekļiem attiecināmās prasības.</w:t>
            </w:r>
          </w:p>
          <w:p w:rsidR="001F3182" w:rsidRDefault="00891E71" w:rsidP="008764B8">
            <w:pPr>
              <w:tabs>
                <w:tab w:val="left" w:pos="1134"/>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633A0" w:rsidRPr="002633A0">
              <w:rPr>
                <w:rFonts w:ascii="Times New Roman" w:eastAsia="Calibri" w:hAnsi="Times New Roman" w:cs="Times New Roman"/>
                <w:sz w:val="24"/>
                <w:szCs w:val="24"/>
              </w:rPr>
              <w:t xml:space="preserve">Sabiedriskā transporta padomei </w:t>
            </w:r>
            <w:r>
              <w:rPr>
                <w:rFonts w:ascii="Times New Roman" w:eastAsia="Calibri" w:hAnsi="Times New Roman" w:cs="Times New Roman"/>
                <w:sz w:val="24"/>
                <w:szCs w:val="24"/>
              </w:rPr>
              <w:t xml:space="preserve">bieži </w:t>
            </w:r>
            <w:r w:rsidR="002633A0" w:rsidRPr="002633A0">
              <w:rPr>
                <w:rFonts w:ascii="Times New Roman" w:eastAsia="Calibri" w:hAnsi="Times New Roman" w:cs="Times New Roman"/>
                <w:sz w:val="24"/>
                <w:szCs w:val="24"/>
              </w:rPr>
              <w:t xml:space="preserve">pēc pašvaldību ierosinājuma </w:t>
            </w:r>
            <w:r w:rsidR="008764B8">
              <w:rPr>
                <w:rFonts w:ascii="Times New Roman" w:eastAsia="Calibri" w:hAnsi="Times New Roman" w:cs="Times New Roman"/>
                <w:sz w:val="24"/>
                <w:szCs w:val="24"/>
              </w:rPr>
              <w:t xml:space="preserve">ir </w:t>
            </w:r>
            <w:r w:rsidR="002633A0" w:rsidRPr="002633A0">
              <w:rPr>
                <w:rFonts w:ascii="Times New Roman" w:eastAsia="Calibri" w:hAnsi="Times New Roman" w:cs="Times New Roman"/>
                <w:sz w:val="24"/>
                <w:szCs w:val="24"/>
              </w:rPr>
              <w:t xml:space="preserve">jāpieņem lēmumi par reisu izveidi, kuru galvenais mērķis ir skolēnu nogādāšana līdz izglītības iestādei. </w:t>
            </w:r>
            <w:r w:rsidR="00E97D89">
              <w:rPr>
                <w:rFonts w:ascii="Times New Roman" w:eastAsia="Calibri" w:hAnsi="Times New Roman" w:cs="Times New Roman"/>
                <w:sz w:val="24"/>
                <w:szCs w:val="24"/>
              </w:rPr>
              <w:t>Vienlaikus</w:t>
            </w:r>
            <w:r w:rsidR="008424A3">
              <w:rPr>
                <w:rFonts w:ascii="Times New Roman" w:eastAsia="Calibri" w:hAnsi="Times New Roman" w:cs="Times New Roman"/>
                <w:sz w:val="24"/>
                <w:szCs w:val="24"/>
              </w:rPr>
              <w:t xml:space="preserve"> aktuāli ir arī jautājumi par nerentablu maršrutu, reisu slēgšanu, taču, neskatoties uz pieprasījuma trūkumu, </w:t>
            </w:r>
            <w:r w:rsidR="009969D9">
              <w:rPr>
                <w:rFonts w:ascii="Times New Roman" w:eastAsia="Calibri" w:hAnsi="Times New Roman" w:cs="Times New Roman"/>
                <w:sz w:val="24"/>
                <w:szCs w:val="24"/>
              </w:rPr>
              <w:t xml:space="preserve">dažkārt </w:t>
            </w:r>
            <w:r w:rsidR="008424A3">
              <w:rPr>
                <w:rFonts w:ascii="Times New Roman" w:eastAsia="Calibri" w:hAnsi="Times New Roman" w:cs="Times New Roman"/>
                <w:sz w:val="24"/>
                <w:szCs w:val="24"/>
              </w:rPr>
              <w:t xml:space="preserve">pašvaldība uzstāj uz šāda sabiedriskā transporta pārvadājumu saglabāšanu pilnā apjomā. </w:t>
            </w:r>
            <w:r w:rsidR="00573B59">
              <w:rPr>
                <w:rFonts w:ascii="Times New Roman" w:eastAsia="Calibri" w:hAnsi="Times New Roman" w:cs="Times New Roman"/>
                <w:sz w:val="24"/>
                <w:szCs w:val="24"/>
              </w:rPr>
              <w:t>Šādos gadījumos</w:t>
            </w:r>
            <w:r w:rsidR="00573B59" w:rsidRPr="002633A0">
              <w:rPr>
                <w:rFonts w:ascii="Times New Roman" w:eastAsia="Calibri" w:hAnsi="Times New Roman" w:cs="Times New Roman"/>
                <w:sz w:val="24"/>
                <w:szCs w:val="24"/>
              </w:rPr>
              <w:t xml:space="preserve"> </w:t>
            </w:r>
            <w:r w:rsidR="009969D9">
              <w:rPr>
                <w:rFonts w:ascii="Times New Roman" w:eastAsia="Calibri" w:hAnsi="Times New Roman" w:cs="Times New Roman"/>
                <w:sz w:val="24"/>
                <w:szCs w:val="24"/>
              </w:rPr>
              <w:t xml:space="preserve">un </w:t>
            </w:r>
            <w:r w:rsidR="00573B59">
              <w:rPr>
                <w:rFonts w:ascii="Times New Roman" w:eastAsia="Calibri" w:hAnsi="Times New Roman" w:cs="Times New Roman"/>
                <w:sz w:val="24"/>
                <w:szCs w:val="24"/>
              </w:rPr>
              <w:t>i</w:t>
            </w:r>
            <w:r w:rsidR="002633A0" w:rsidRPr="002633A0">
              <w:rPr>
                <w:rFonts w:ascii="Times New Roman" w:eastAsia="Calibri" w:hAnsi="Times New Roman" w:cs="Times New Roman"/>
                <w:sz w:val="24"/>
                <w:szCs w:val="24"/>
              </w:rPr>
              <w:t>erobežota valsts finansējuma apstākļos tiek diskutēts par pašvaldības finansiālu līdzdalību zaudējumu segšanā pārvadātājam. Pārsvarā pašvaldības ir gat</w:t>
            </w:r>
            <w:r w:rsidR="008764B8">
              <w:rPr>
                <w:rFonts w:ascii="Times New Roman" w:eastAsia="Calibri" w:hAnsi="Times New Roman" w:cs="Times New Roman"/>
                <w:sz w:val="24"/>
                <w:szCs w:val="24"/>
              </w:rPr>
              <w:t>avas līdzfinansējuma sniegšanai, taču</w:t>
            </w:r>
            <w:r w:rsidR="002633A0" w:rsidRPr="002633A0">
              <w:rPr>
                <w:rFonts w:ascii="Times New Roman" w:eastAsia="Calibri" w:hAnsi="Times New Roman" w:cs="Times New Roman"/>
                <w:sz w:val="24"/>
                <w:szCs w:val="24"/>
              </w:rPr>
              <w:t xml:space="preserve"> </w:t>
            </w:r>
            <w:r w:rsidR="008764B8">
              <w:rPr>
                <w:rFonts w:ascii="Times New Roman" w:eastAsia="Calibri" w:hAnsi="Times New Roman" w:cs="Times New Roman"/>
                <w:sz w:val="24"/>
                <w:szCs w:val="24"/>
              </w:rPr>
              <w:t>v</w:t>
            </w:r>
            <w:r w:rsidR="002633A0" w:rsidRPr="002633A0">
              <w:rPr>
                <w:rFonts w:ascii="Times New Roman" w:eastAsia="Calibri" w:hAnsi="Times New Roman" w:cs="Times New Roman"/>
                <w:sz w:val="24"/>
                <w:szCs w:val="24"/>
              </w:rPr>
              <w:t>alstī nav izstrādāti kritēriji, lai noteiktu, kādā apmērā līdzfinansējums būtu nepieciešams</w:t>
            </w:r>
            <w:r w:rsidR="008764B8">
              <w:rPr>
                <w:rFonts w:ascii="Times New Roman" w:eastAsia="Calibri" w:hAnsi="Times New Roman" w:cs="Times New Roman"/>
                <w:sz w:val="24"/>
                <w:szCs w:val="24"/>
              </w:rPr>
              <w:t>, kā arī nav noteikta kārtība, kādā pašvaldība ar līdzfinansējumu var piedalīties valsts pasūtījuma izpildē</w:t>
            </w:r>
            <w:r w:rsidR="002633A0" w:rsidRPr="002633A0">
              <w:rPr>
                <w:rFonts w:ascii="Times New Roman" w:eastAsia="Calibri" w:hAnsi="Times New Roman" w:cs="Times New Roman"/>
                <w:sz w:val="24"/>
                <w:szCs w:val="24"/>
              </w:rPr>
              <w:t xml:space="preserve">. </w:t>
            </w:r>
          </w:p>
          <w:p w:rsidR="009969D9" w:rsidRDefault="00900546" w:rsidP="008764B8">
            <w:pPr>
              <w:tabs>
                <w:tab w:val="left" w:pos="1134"/>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9969D9">
              <w:rPr>
                <w:rFonts w:ascii="Times New Roman" w:eastAsia="Calibri" w:hAnsi="Times New Roman" w:cs="Times New Roman"/>
                <w:sz w:val="24"/>
                <w:szCs w:val="24"/>
              </w:rPr>
              <w:t xml:space="preserve">Ņemot </w:t>
            </w:r>
            <w:r w:rsidR="00E97D89">
              <w:rPr>
                <w:rFonts w:ascii="Times New Roman" w:eastAsia="Calibri" w:hAnsi="Times New Roman" w:cs="Times New Roman"/>
                <w:sz w:val="24"/>
                <w:szCs w:val="24"/>
              </w:rPr>
              <w:t>v</w:t>
            </w:r>
            <w:r w:rsidR="009969D9">
              <w:rPr>
                <w:rFonts w:ascii="Times New Roman" w:eastAsia="Calibri" w:hAnsi="Times New Roman" w:cs="Times New Roman"/>
                <w:sz w:val="24"/>
                <w:szCs w:val="24"/>
              </w:rPr>
              <w:t>ērā</w:t>
            </w:r>
            <w:r w:rsidR="00E97D89">
              <w:rPr>
                <w:rFonts w:ascii="Times New Roman" w:eastAsia="Calibri" w:hAnsi="Times New Roman" w:cs="Times New Roman"/>
                <w:sz w:val="24"/>
                <w:szCs w:val="24"/>
              </w:rPr>
              <w:t xml:space="preserve"> minēto</w:t>
            </w:r>
            <w:r w:rsidR="008E206B">
              <w:rPr>
                <w:rFonts w:ascii="Times New Roman" w:eastAsia="Calibri" w:hAnsi="Times New Roman" w:cs="Times New Roman"/>
                <w:sz w:val="24"/>
                <w:szCs w:val="24"/>
              </w:rPr>
              <w:t>,</w:t>
            </w:r>
            <w:r w:rsidR="009969D9">
              <w:rPr>
                <w:rFonts w:ascii="Times New Roman" w:eastAsia="Calibri" w:hAnsi="Times New Roman" w:cs="Times New Roman"/>
                <w:sz w:val="24"/>
                <w:szCs w:val="24"/>
              </w:rPr>
              <w:t xml:space="preserve"> likumprojekts paredz </w:t>
            </w:r>
            <w:r w:rsidR="00E97D89">
              <w:rPr>
                <w:rFonts w:ascii="Times New Roman" w:eastAsia="Calibri" w:hAnsi="Times New Roman" w:cs="Times New Roman"/>
                <w:sz w:val="24"/>
                <w:szCs w:val="24"/>
              </w:rPr>
              <w:t>tiesības</w:t>
            </w:r>
            <w:r w:rsidR="009969D9">
              <w:rPr>
                <w:rFonts w:ascii="Times New Roman" w:eastAsia="Calibri" w:hAnsi="Times New Roman" w:cs="Times New Roman"/>
                <w:sz w:val="24"/>
                <w:szCs w:val="24"/>
              </w:rPr>
              <w:t>, nevis pienākumu pašvaldībai noteiktos apstākļos līdzfinansēt sabiedriskā transporta pārvadājum</w:t>
            </w:r>
            <w:r w:rsidR="00CE7A3B">
              <w:rPr>
                <w:rFonts w:ascii="Times New Roman" w:eastAsia="Calibri" w:hAnsi="Times New Roman" w:cs="Times New Roman"/>
                <w:sz w:val="24"/>
                <w:szCs w:val="24"/>
              </w:rPr>
              <w:t>u</w:t>
            </w:r>
            <w:r w:rsidR="009969D9">
              <w:rPr>
                <w:rFonts w:ascii="Times New Roman" w:eastAsia="Calibri" w:hAnsi="Times New Roman" w:cs="Times New Roman"/>
                <w:sz w:val="24"/>
                <w:szCs w:val="24"/>
              </w:rPr>
              <w:t>s, kompensējot noteiktu ar sabiedriskā transporta nodrošināšanu saistītu pārvadātāja zaud</w:t>
            </w:r>
            <w:r w:rsidR="008E206B">
              <w:rPr>
                <w:rFonts w:ascii="Times New Roman" w:eastAsia="Calibri" w:hAnsi="Times New Roman" w:cs="Times New Roman"/>
                <w:sz w:val="24"/>
                <w:szCs w:val="24"/>
              </w:rPr>
              <w:t xml:space="preserve">ējumu daļu. Likumprojektā ir ietverts </w:t>
            </w:r>
            <w:r w:rsidR="00EA4C89">
              <w:rPr>
                <w:rFonts w:ascii="Times New Roman" w:eastAsia="Calibri" w:hAnsi="Times New Roman" w:cs="Times New Roman"/>
                <w:sz w:val="24"/>
                <w:szCs w:val="24"/>
              </w:rPr>
              <w:t xml:space="preserve">arī </w:t>
            </w:r>
            <w:r w:rsidR="008E206B">
              <w:rPr>
                <w:rFonts w:ascii="Times New Roman" w:eastAsia="Calibri" w:hAnsi="Times New Roman" w:cs="Times New Roman"/>
                <w:sz w:val="24"/>
                <w:szCs w:val="24"/>
              </w:rPr>
              <w:t>deleģējums Ministru kabinetam noteikt kārtību, kādā pašvaldība līdzfinansē sabiedriskā transporta pakalpojumus reģionālās nozīmes maršrutu tīkla maršrutos, kas cita starpā noteiks līdzfinansējuma apmēra aprēķināšanas kārtību.</w:t>
            </w:r>
          </w:p>
          <w:p w:rsidR="008764B8" w:rsidRPr="001F3182" w:rsidRDefault="00900546" w:rsidP="00E97D89">
            <w:pPr>
              <w:tabs>
                <w:tab w:val="left" w:pos="1134"/>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E7A3B">
              <w:rPr>
                <w:rFonts w:ascii="Times New Roman" w:eastAsia="Calibri" w:hAnsi="Times New Roman" w:cs="Times New Roman"/>
                <w:sz w:val="24"/>
                <w:szCs w:val="24"/>
              </w:rPr>
              <w:t>Tā kā likumprojektā paredzētā norma par pašvaldības līdzfinansējumu neparedz obligātu pašvaldības pienākumu  līdzfinansējumu piešķirt, nav iespējams noteikt likumprojekta</w:t>
            </w:r>
            <w:r w:rsidR="004832FC">
              <w:rPr>
                <w:rFonts w:ascii="Times New Roman" w:eastAsia="Calibri" w:hAnsi="Times New Roman" w:cs="Times New Roman"/>
                <w:sz w:val="24"/>
                <w:szCs w:val="24"/>
              </w:rPr>
              <w:t xml:space="preserve"> finansiālo</w:t>
            </w:r>
            <w:r w:rsidR="00CE7A3B">
              <w:rPr>
                <w:rFonts w:ascii="Times New Roman" w:eastAsia="Calibri" w:hAnsi="Times New Roman" w:cs="Times New Roman"/>
                <w:sz w:val="24"/>
                <w:szCs w:val="24"/>
              </w:rPr>
              <w:t xml:space="preserve"> ietekmi uz pašvaldību budžetiem.</w:t>
            </w:r>
          </w:p>
        </w:tc>
      </w:tr>
      <w:tr w:rsidR="001F3182" w:rsidRPr="001F3182" w:rsidTr="008B59F4">
        <w:trPr>
          <w:trHeight w:val="883"/>
        </w:trPr>
        <w:tc>
          <w:tcPr>
            <w:tcW w:w="228" w:type="pct"/>
            <w:tcBorders>
              <w:top w:val="outset" w:sz="6" w:space="0" w:color="auto"/>
              <w:left w:val="outset" w:sz="6" w:space="0" w:color="auto"/>
              <w:bottom w:val="outset" w:sz="6" w:space="0" w:color="auto"/>
              <w:right w:val="outset" w:sz="6" w:space="0" w:color="auto"/>
            </w:tcBorders>
          </w:tcPr>
          <w:p w:rsidR="001F3182" w:rsidRPr="001F3182" w:rsidRDefault="001F3182" w:rsidP="001F3182">
            <w:pPr>
              <w:numPr>
                <w:ilvl w:val="0"/>
                <w:numId w:val="1"/>
              </w:numPr>
              <w:spacing w:after="120"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lastRenderedPageBreak/>
              <w:t>3.</w:t>
            </w:r>
          </w:p>
        </w:tc>
        <w:tc>
          <w:tcPr>
            <w:tcW w:w="1100" w:type="pct"/>
            <w:tcBorders>
              <w:top w:val="outset" w:sz="6" w:space="0" w:color="auto"/>
              <w:left w:val="outset" w:sz="6" w:space="0" w:color="auto"/>
              <w:bottom w:val="outset" w:sz="6" w:space="0" w:color="auto"/>
              <w:right w:val="outset" w:sz="6" w:space="0" w:color="auto"/>
            </w:tcBorders>
          </w:tcPr>
          <w:p w:rsidR="001F3182" w:rsidRPr="001F3182" w:rsidRDefault="001F3182" w:rsidP="001F3182">
            <w:pPr>
              <w:spacing w:after="120" w:line="240" w:lineRule="auto"/>
              <w:ind w:firstLine="18"/>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Projekta izstrādē iesaistītās institūcijas</w:t>
            </w:r>
          </w:p>
        </w:tc>
        <w:tc>
          <w:tcPr>
            <w:tcW w:w="3672" w:type="pct"/>
            <w:tcBorders>
              <w:top w:val="outset" w:sz="6" w:space="0" w:color="auto"/>
              <w:left w:val="outset" w:sz="6" w:space="0" w:color="auto"/>
              <w:bottom w:val="outset" w:sz="6" w:space="0" w:color="auto"/>
              <w:right w:val="outset" w:sz="6" w:space="0" w:color="auto"/>
            </w:tcBorders>
          </w:tcPr>
          <w:p w:rsidR="001F3182" w:rsidRPr="001F3182" w:rsidRDefault="001F3182" w:rsidP="001F3182">
            <w:pPr>
              <w:tabs>
                <w:tab w:val="left" w:pos="2715"/>
              </w:tabs>
              <w:spacing w:after="120"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Satiksmes ministrija,</w:t>
            </w:r>
            <w:r>
              <w:rPr>
                <w:rFonts w:ascii="Times New Roman" w:eastAsia="Times New Roman" w:hAnsi="Times New Roman" w:cs="Times New Roman"/>
                <w:sz w:val="24"/>
                <w:szCs w:val="24"/>
                <w:lang w:eastAsia="lv-LV"/>
              </w:rPr>
              <w:t xml:space="preserve"> Valsts SIA “Autotransporta direkcija”, Latvijas Pašvaldību savienība</w:t>
            </w:r>
            <w:r w:rsidRPr="001F3182">
              <w:rPr>
                <w:rFonts w:ascii="Times New Roman" w:eastAsia="Times New Roman" w:hAnsi="Times New Roman" w:cs="Times New Roman"/>
                <w:sz w:val="24"/>
                <w:szCs w:val="24"/>
                <w:lang w:eastAsia="lv-LV"/>
              </w:rPr>
              <w:t>.</w:t>
            </w:r>
          </w:p>
        </w:tc>
      </w:tr>
      <w:tr w:rsidR="001F3182" w:rsidRPr="001F3182" w:rsidTr="00900546">
        <w:tc>
          <w:tcPr>
            <w:tcW w:w="228" w:type="pct"/>
            <w:tcBorders>
              <w:top w:val="outset" w:sz="6" w:space="0" w:color="auto"/>
              <w:left w:val="outset" w:sz="6" w:space="0" w:color="auto"/>
              <w:bottom w:val="outset" w:sz="6" w:space="0" w:color="auto"/>
              <w:right w:val="outset" w:sz="6" w:space="0" w:color="auto"/>
            </w:tcBorders>
          </w:tcPr>
          <w:p w:rsidR="001F3182" w:rsidRPr="001F3182" w:rsidRDefault="001F3182" w:rsidP="001F3182">
            <w:pPr>
              <w:numPr>
                <w:ilvl w:val="0"/>
                <w:numId w:val="1"/>
              </w:numPr>
              <w:spacing w:after="120"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4.</w:t>
            </w:r>
          </w:p>
        </w:tc>
        <w:tc>
          <w:tcPr>
            <w:tcW w:w="1100" w:type="pct"/>
            <w:tcBorders>
              <w:top w:val="outset" w:sz="6" w:space="0" w:color="auto"/>
              <w:left w:val="outset" w:sz="6" w:space="0" w:color="auto"/>
              <w:bottom w:val="outset" w:sz="6" w:space="0" w:color="auto"/>
              <w:right w:val="outset" w:sz="6" w:space="0" w:color="auto"/>
            </w:tcBorders>
          </w:tcPr>
          <w:p w:rsidR="001F3182" w:rsidRPr="001F3182" w:rsidRDefault="001F3182" w:rsidP="001F3182">
            <w:pPr>
              <w:spacing w:after="120" w:line="240" w:lineRule="auto"/>
              <w:ind w:firstLine="18"/>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Cita informācija</w:t>
            </w:r>
          </w:p>
        </w:tc>
        <w:tc>
          <w:tcPr>
            <w:tcW w:w="3672" w:type="pct"/>
            <w:tcBorders>
              <w:top w:val="outset" w:sz="6" w:space="0" w:color="auto"/>
              <w:left w:val="outset" w:sz="6" w:space="0" w:color="auto"/>
              <w:bottom w:val="outset" w:sz="6" w:space="0" w:color="auto"/>
              <w:right w:val="outset" w:sz="6" w:space="0" w:color="auto"/>
            </w:tcBorders>
          </w:tcPr>
          <w:p w:rsidR="001F3182" w:rsidRPr="001F3182" w:rsidRDefault="001F3182" w:rsidP="001F3182">
            <w:pPr>
              <w:spacing w:after="120" w:line="240" w:lineRule="auto"/>
              <w:rPr>
                <w:rFonts w:ascii="Times New Roman" w:eastAsia="Calibri" w:hAnsi="Times New Roman" w:cs="Times New Roman"/>
                <w:sz w:val="24"/>
                <w:szCs w:val="24"/>
              </w:rPr>
            </w:pPr>
            <w:r w:rsidRPr="001F3182">
              <w:rPr>
                <w:rFonts w:ascii="Times New Roman" w:eastAsia="Calibri" w:hAnsi="Times New Roman" w:cs="Times New Roman"/>
                <w:sz w:val="24"/>
                <w:szCs w:val="24"/>
              </w:rPr>
              <w:t>Nav.</w:t>
            </w:r>
          </w:p>
        </w:tc>
      </w:tr>
    </w:tbl>
    <w:p w:rsidR="001F3182" w:rsidRPr="001F3182" w:rsidRDefault="001F3182" w:rsidP="001F3182">
      <w:pPr>
        <w:spacing w:after="120" w:line="240" w:lineRule="auto"/>
        <w:ind w:firstLine="720"/>
        <w:rPr>
          <w:rFonts w:ascii="Times New Roman" w:eastAsia="Calibri" w:hAnsi="Times New Roman" w:cs="Times New Roman"/>
          <w:sz w:val="24"/>
          <w:szCs w:val="24"/>
        </w:rPr>
      </w:pPr>
    </w:p>
    <w:tbl>
      <w:tblPr>
        <w:tblW w:w="4968"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6"/>
        <w:gridCol w:w="2125"/>
        <w:gridCol w:w="6746"/>
      </w:tblGrid>
      <w:tr w:rsidR="001F3182" w:rsidRPr="001F3182" w:rsidTr="00FB54D6">
        <w:tc>
          <w:tcPr>
            <w:tcW w:w="5000" w:type="pct"/>
            <w:gridSpan w:val="3"/>
            <w:tcBorders>
              <w:top w:val="single" w:sz="8" w:space="0" w:color="auto"/>
              <w:left w:val="single" w:sz="8" w:space="0" w:color="auto"/>
              <w:bottom w:val="outset" w:sz="6" w:space="0" w:color="auto"/>
              <w:right w:val="single" w:sz="8" w:space="0" w:color="auto"/>
            </w:tcBorders>
            <w:vAlign w:val="center"/>
          </w:tcPr>
          <w:p w:rsidR="001F3182" w:rsidRPr="001F3182" w:rsidRDefault="001F3182" w:rsidP="001F3182">
            <w:pPr>
              <w:spacing w:line="240" w:lineRule="auto"/>
              <w:ind w:firstLine="720"/>
              <w:jc w:val="center"/>
              <w:rPr>
                <w:rFonts w:ascii="Times New Roman" w:eastAsia="Times New Roman" w:hAnsi="Times New Roman" w:cs="Times New Roman"/>
                <w:b/>
                <w:bCs/>
                <w:sz w:val="24"/>
                <w:szCs w:val="24"/>
                <w:lang w:eastAsia="lv-LV"/>
              </w:rPr>
            </w:pPr>
            <w:r w:rsidRPr="001F3182">
              <w:rPr>
                <w:rFonts w:ascii="Times New Roman" w:eastAsia="Times New Roman" w:hAnsi="Times New Roman" w:cs="Times New Roman"/>
                <w:b/>
                <w:bCs/>
                <w:sz w:val="24"/>
                <w:szCs w:val="24"/>
                <w:lang w:eastAsia="lv-LV"/>
              </w:rPr>
              <w:t>II. Tiesību akta projekta ietekme uz sabiedrību</w:t>
            </w:r>
            <w:r w:rsidRPr="001F3182">
              <w:rPr>
                <w:rFonts w:ascii="Times New Roman" w:eastAsia="Calibri" w:hAnsi="Times New Roman" w:cs="Times New Roman"/>
                <w:b/>
                <w:bCs/>
                <w:sz w:val="24"/>
                <w:szCs w:val="24"/>
                <w:shd w:val="clear" w:color="auto" w:fill="FFFFFF"/>
              </w:rPr>
              <w:t>, tautsaimniecības attīstību un administratīvo slogu</w:t>
            </w:r>
          </w:p>
        </w:tc>
      </w:tr>
      <w:tr w:rsidR="001F3182" w:rsidRPr="001F3182" w:rsidTr="00900546">
        <w:tc>
          <w:tcPr>
            <w:tcW w:w="229" w:type="pct"/>
            <w:tcBorders>
              <w:top w:val="outset" w:sz="6" w:space="0" w:color="auto"/>
              <w:left w:val="outset" w:sz="6" w:space="0" w:color="auto"/>
              <w:bottom w:val="outset" w:sz="6" w:space="0" w:color="auto"/>
              <w:right w:val="outset" w:sz="6" w:space="0" w:color="auto"/>
            </w:tcBorders>
          </w:tcPr>
          <w:p w:rsidR="001F3182" w:rsidRPr="001F3182" w:rsidRDefault="001F3182" w:rsidP="00900546">
            <w:pPr>
              <w:spacing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1.</w:t>
            </w:r>
          </w:p>
        </w:tc>
        <w:tc>
          <w:tcPr>
            <w:tcW w:w="1143" w:type="pct"/>
            <w:tcBorders>
              <w:top w:val="outset" w:sz="6" w:space="0" w:color="auto"/>
              <w:left w:val="outset" w:sz="6" w:space="0" w:color="auto"/>
              <w:bottom w:val="outset" w:sz="6" w:space="0" w:color="auto"/>
              <w:right w:val="outset" w:sz="6" w:space="0" w:color="auto"/>
            </w:tcBorders>
          </w:tcPr>
          <w:p w:rsidR="001F3182" w:rsidRPr="001F3182" w:rsidRDefault="001F3182" w:rsidP="001F3182">
            <w:pPr>
              <w:spacing w:line="240" w:lineRule="auto"/>
              <w:ind w:firstLine="18"/>
              <w:rPr>
                <w:rFonts w:ascii="Times New Roman" w:eastAsia="Times New Roman" w:hAnsi="Times New Roman" w:cs="Times New Roman"/>
                <w:sz w:val="24"/>
                <w:szCs w:val="24"/>
                <w:lang w:eastAsia="lv-LV"/>
              </w:rPr>
            </w:pPr>
            <w:r w:rsidRPr="001F3182">
              <w:rPr>
                <w:rFonts w:ascii="Times New Roman" w:eastAsia="Calibri" w:hAnsi="Times New Roman" w:cs="Times New Roman"/>
                <w:sz w:val="24"/>
                <w:szCs w:val="24"/>
                <w:shd w:val="clear" w:color="auto" w:fill="FFFFFF"/>
              </w:rPr>
              <w:t>Sabiedrības mērķgrupas, kuras tiesiskais regulējums ietekmē vai varētu ietekmēt</w:t>
            </w:r>
          </w:p>
        </w:tc>
        <w:tc>
          <w:tcPr>
            <w:tcW w:w="3628" w:type="pct"/>
            <w:tcBorders>
              <w:top w:val="outset" w:sz="6" w:space="0" w:color="auto"/>
              <w:left w:val="outset" w:sz="6" w:space="0" w:color="auto"/>
              <w:bottom w:val="outset" w:sz="6" w:space="0" w:color="auto"/>
              <w:right w:val="outset" w:sz="6" w:space="0" w:color="auto"/>
            </w:tcBorders>
          </w:tcPr>
          <w:p w:rsidR="001F3182" w:rsidRPr="001F3182" w:rsidRDefault="001F3182" w:rsidP="001F3182">
            <w:pPr>
              <w:spacing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 xml:space="preserve">Likumprojekts attiecas uz Satiksmes ministriju, VSIA „Autotransporta direkcija”, </w:t>
            </w:r>
            <w:r>
              <w:rPr>
                <w:rFonts w:ascii="Times New Roman" w:eastAsia="Times New Roman" w:hAnsi="Times New Roman" w:cs="Times New Roman"/>
                <w:sz w:val="24"/>
                <w:szCs w:val="24"/>
                <w:lang w:eastAsia="lv-LV"/>
              </w:rPr>
              <w:t xml:space="preserve">pašvaldībām un </w:t>
            </w:r>
            <w:r w:rsidRPr="001F3182">
              <w:rPr>
                <w:rFonts w:ascii="Times New Roman" w:eastAsia="Times New Roman" w:hAnsi="Times New Roman" w:cs="Times New Roman"/>
                <w:sz w:val="24"/>
                <w:szCs w:val="24"/>
                <w:lang w:eastAsia="lv-LV"/>
              </w:rPr>
              <w:t>pasažieriem, kas izmanto autobusu regulāros sabiedriskā transporta pakalpojumus</w:t>
            </w:r>
            <w:r>
              <w:rPr>
                <w:rFonts w:ascii="Times New Roman" w:eastAsia="Times New Roman" w:hAnsi="Times New Roman" w:cs="Times New Roman"/>
                <w:sz w:val="24"/>
                <w:szCs w:val="24"/>
                <w:lang w:eastAsia="lv-LV"/>
              </w:rPr>
              <w:t xml:space="preserve"> reģionālās nozīmes maršrutos.</w:t>
            </w:r>
          </w:p>
        </w:tc>
      </w:tr>
      <w:tr w:rsidR="001F3182" w:rsidRPr="001F3182" w:rsidTr="00900546">
        <w:tc>
          <w:tcPr>
            <w:tcW w:w="229" w:type="pct"/>
            <w:tcBorders>
              <w:top w:val="outset" w:sz="6" w:space="0" w:color="auto"/>
              <w:left w:val="outset" w:sz="6" w:space="0" w:color="auto"/>
              <w:bottom w:val="outset" w:sz="6" w:space="0" w:color="auto"/>
              <w:right w:val="outset" w:sz="6" w:space="0" w:color="auto"/>
            </w:tcBorders>
            <w:shd w:val="clear" w:color="auto" w:fill="FFFFFF"/>
          </w:tcPr>
          <w:p w:rsidR="001F3182" w:rsidRPr="001F3182" w:rsidRDefault="001F3182" w:rsidP="00900546">
            <w:pPr>
              <w:spacing w:after="120"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2.</w:t>
            </w:r>
          </w:p>
        </w:tc>
        <w:tc>
          <w:tcPr>
            <w:tcW w:w="1143" w:type="pct"/>
            <w:tcBorders>
              <w:top w:val="outset" w:sz="6" w:space="0" w:color="auto"/>
              <w:left w:val="outset" w:sz="6" w:space="0" w:color="auto"/>
              <w:bottom w:val="outset" w:sz="6" w:space="0" w:color="auto"/>
              <w:right w:val="outset" w:sz="6" w:space="0" w:color="auto"/>
            </w:tcBorders>
            <w:shd w:val="clear" w:color="auto" w:fill="FFFFFF"/>
          </w:tcPr>
          <w:p w:rsidR="001F3182" w:rsidRPr="001F3182" w:rsidRDefault="001F3182" w:rsidP="001F3182">
            <w:pPr>
              <w:spacing w:line="240" w:lineRule="auto"/>
              <w:ind w:firstLine="18"/>
              <w:rPr>
                <w:rFonts w:ascii="Times New Roman" w:eastAsia="Times New Roman" w:hAnsi="Times New Roman" w:cs="Times New Roman"/>
                <w:sz w:val="24"/>
                <w:szCs w:val="24"/>
                <w:lang w:eastAsia="lv-LV"/>
              </w:rPr>
            </w:pPr>
            <w:r w:rsidRPr="001F3182">
              <w:rPr>
                <w:rFonts w:ascii="Times New Roman" w:eastAsia="Calibri" w:hAnsi="Times New Roman" w:cs="Times New Roman"/>
                <w:sz w:val="24"/>
                <w:szCs w:val="24"/>
                <w:shd w:val="clear" w:color="auto" w:fill="FFFFFF"/>
              </w:rPr>
              <w:t>Tiesiskā regulējuma ietekme uz tautsaimniecību un administratīvo slogu</w:t>
            </w:r>
          </w:p>
        </w:tc>
        <w:tc>
          <w:tcPr>
            <w:tcW w:w="3628" w:type="pct"/>
            <w:tcBorders>
              <w:top w:val="outset" w:sz="6" w:space="0" w:color="auto"/>
              <w:left w:val="outset" w:sz="6" w:space="0" w:color="auto"/>
              <w:bottom w:val="outset" w:sz="6" w:space="0" w:color="auto"/>
              <w:right w:val="outset" w:sz="6" w:space="0" w:color="auto"/>
            </w:tcBorders>
            <w:shd w:val="clear" w:color="auto" w:fill="FFFFFF"/>
          </w:tcPr>
          <w:p w:rsidR="001F3182" w:rsidRPr="001F3182" w:rsidRDefault="00D856ED" w:rsidP="00D856ED">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Likumprojektam nav tiešas ietekmes uz tautsaimniecību un administratīvo slogu.</w:t>
            </w:r>
          </w:p>
        </w:tc>
      </w:tr>
      <w:tr w:rsidR="001F3182" w:rsidRPr="001F3182" w:rsidTr="00900546">
        <w:tc>
          <w:tcPr>
            <w:tcW w:w="229" w:type="pct"/>
            <w:tcBorders>
              <w:top w:val="outset" w:sz="6" w:space="0" w:color="auto"/>
              <w:left w:val="outset" w:sz="6" w:space="0" w:color="auto"/>
              <w:bottom w:val="outset" w:sz="6" w:space="0" w:color="auto"/>
              <w:right w:val="outset" w:sz="6" w:space="0" w:color="auto"/>
            </w:tcBorders>
            <w:shd w:val="clear" w:color="auto" w:fill="FFFFFF"/>
          </w:tcPr>
          <w:p w:rsidR="001F3182" w:rsidRPr="001F3182" w:rsidRDefault="001F3182" w:rsidP="00900546">
            <w:pPr>
              <w:spacing w:after="120"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3.</w:t>
            </w:r>
          </w:p>
        </w:tc>
        <w:tc>
          <w:tcPr>
            <w:tcW w:w="1143" w:type="pct"/>
            <w:tcBorders>
              <w:top w:val="outset" w:sz="6" w:space="0" w:color="auto"/>
              <w:left w:val="outset" w:sz="6" w:space="0" w:color="auto"/>
              <w:bottom w:val="outset" w:sz="6" w:space="0" w:color="auto"/>
              <w:right w:val="outset" w:sz="6" w:space="0" w:color="auto"/>
            </w:tcBorders>
            <w:shd w:val="clear" w:color="auto" w:fill="FFFFFF"/>
          </w:tcPr>
          <w:p w:rsidR="001F3182" w:rsidRPr="001F3182" w:rsidRDefault="001F3182" w:rsidP="001F3182">
            <w:pPr>
              <w:spacing w:line="240" w:lineRule="auto"/>
              <w:ind w:firstLine="18"/>
              <w:rPr>
                <w:rFonts w:ascii="Times New Roman" w:eastAsia="Times New Roman" w:hAnsi="Times New Roman" w:cs="Times New Roman"/>
                <w:sz w:val="24"/>
                <w:szCs w:val="24"/>
                <w:lang w:eastAsia="lv-LV"/>
              </w:rPr>
            </w:pPr>
            <w:r w:rsidRPr="001F3182">
              <w:rPr>
                <w:rFonts w:ascii="Times New Roman" w:eastAsia="Calibri" w:hAnsi="Times New Roman" w:cs="Times New Roman"/>
                <w:sz w:val="24"/>
                <w:szCs w:val="24"/>
                <w:shd w:val="clear" w:color="auto" w:fill="FFFFFF"/>
              </w:rPr>
              <w:t>Administratīvo izmaksu monetārs novērtējums</w:t>
            </w:r>
          </w:p>
        </w:tc>
        <w:tc>
          <w:tcPr>
            <w:tcW w:w="3628" w:type="pct"/>
            <w:tcBorders>
              <w:top w:val="outset" w:sz="6" w:space="0" w:color="auto"/>
              <w:left w:val="outset" w:sz="6" w:space="0" w:color="auto"/>
              <w:bottom w:val="outset" w:sz="6" w:space="0" w:color="auto"/>
              <w:right w:val="outset" w:sz="6" w:space="0" w:color="auto"/>
            </w:tcBorders>
            <w:shd w:val="clear" w:color="auto" w:fill="FFFFFF"/>
          </w:tcPr>
          <w:p w:rsidR="001F3182" w:rsidRPr="001F3182" w:rsidRDefault="00E97D89" w:rsidP="00E97D89">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D856ED">
              <w:rPr>
                <w:rFonts w:ascii="Times New Roman" w:eastAsia="Times New Roman" w:hAnsi="Times New Roman" w:cs="Times New Roman"/>
                <w:sz w:val="24"/>
                <w:szCs w:val="24"/>
                <w:lang w:eastAsia="lv-LV"/>
              </w:rPr>
              <w:t>.</w:t>
            </w:r>
          </w:p>
        </w:tc>
      </w:tr>
      <w:tr w:rsidR="001F3182" w:rsidRPr="001F3182" w:rsidTr="00900546">
        <w:tc>
          <w:tcPr>
            <w:tcW w:w="229" w:type="pct"/>
            <w:tcBorders>
              <w:top w:val="outset" w:sz="6" w:space="0" w:color="auto"/>
              <w:left w:val="outset" w:sz="6" w:space="0" w:color="auto"/>
              <w:bottom w:val="outset" w:sz="6" w:space="0" w:color="auto"/>
              <w:right w:val="outset" w:sz="6" w:space="0" w:color="auto"/>
            </w:tcBorders>
          </w:tcPr>
          <w:p w:rsidR="001F3182" w:rsidRPr="001F3182" w:rsidRDefault="001F3182" w:rsidP="00900546">
            <w:pPr>
              <w:spacing w:after="120"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4.</w:t>
            </w:r>
          </w:p>
        </w:tc>
        <w:tc>
          <w:tcPr>
            <w:tcW w:w="1143" w:type="pct"/>
            <w:tcBorders>
              <w:top w:val="outset" w:sz="6" w:space="0" w:color="auto"/>
              <w:left w:val="outset" w:sz="6" w:space="0" w:color="auto"/>
              <w:bottom w:val="outset" w:sz="6" w:space="0" w:color="auto"/>
              <w:right w:val="outset" w:sz="6" w:space="0" w:color="auto"/>
            </w:tcBorders>
          </w:tcPr>
          <w:p w:rsidR="001F3182" w:rsidRPr="001F3182" w:rsidRDefault="001F3182" w:rsidP="001F3182">
            <w:pPr>
              <w:spacing w:after="120"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Cita informācija</w:t>
            </w:r>
          </w:p>
        </w:tc>
        <w:tc>
          <w:tcPr>
            <w:tcW w:w="3628" w:type="pct"/>
            <w:tcBorders>
              <w:top w:val="outset" w:sz="6" w:space="0" w:color="auto"/>
              <w:left w:val="outset" w:sz="6" w:space="0" w:color="auto"/>
              <w:bottom w:val="outset" w:sz="6" w:space="0" w:color="auto"/>
              <w:right w:val="outset" w:sz="6" w:space="0" w:color="auto"/>
            </w:tcBorders>
          </w:tcPr>
          <w:p w:rsidR="001F3182" w:rsidRPr="001F3182" w:rsidRDefault="001F3182" w:rsidP="001F3182">
            <w:pPr>
              <w:spacing w:after="120"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Nav.</w:t>
            </w:r>
          </w:p>
        </w:tc>
      </w:tr>
    </w:tbl>
    <w:p w:rsidR="001F3182" w:rsidRPr="001F3182" w:rsidRDefault="001F3182" w:rsidP="001F3182">
      <w:pPr>
        <w:spacing w:after="120" w:line="240" w:lineRule="auto"/>
        <w:ind w:firstLine="720"/>
        <w:rPr>
          <w:rFonts w:ascii="Times New Roman" w:eastAsia="Calibri" w:hAnsi="Times New Roman" w:cs="Times New Roman"/>
          <w:sz w:val="24"/>
          <w:szCs w:val="24"/>
        </w:rPr>
      </w:pPr>
    </w:p>
    <w:tbl>
      <w:tblPr>
        <w:tblStyle w:val="TableGrid"/>
        <w:tblW w:w="4917" w:type="pct"/>
        <w:tblInd w:w="108" w:type="dxa"/>
        <w:tblLook w:val="04A0" w:firstRow="1" w:lastRow="0" w:firstColumn="1" w:lastColumn="0" w:noHBand="0" w:noVBand="1"/>
      </w:tblPr>
      <w:tblGrid>
        <w:gridCol w:w="9355"/>
      </w:tblGrid>
      <w:tr w:rsidR="001F3182" w:rsidRPr="001F3182" w:rsidTr="00900546">
        <w:trPr>
          <w:trHeight w:val="360"/>
        </w:trPr>
        <w:tc>
          <w:tcPr>
            <w:tcW w:w="5000" w:type="pct"/>
            <w:hideMark/>
          </w:tcPr>
          <w:p w:rsidR="001F3182" w:rsidRPr="001F3182" w:rsidRDefault="001F3182" w:rsidP="001F3182">
            <w:pPr>
              <w:ind w:firstLine="720"/>
              <w:rPr>
                <w:b/>
                <w:bCs/>
                <w:sz w:val="24"/>
                <w:szCs w:val="24"/>
              </w:rPr>
            </w:pPr>
            <w:r w:rsidRPr="001F3182">
              <w:rPr>
                <w:b/>
                <w:bCs/>
                <w:sz w:val="24"/>
                <w:szCs w:val="24"/>
              </w:rPr>
              <w:t>III. Tiesību akta projekta ietekme uz valsts budžetu un pašvaldību budžetiem</w:t>
            </w:r>
          </w:p>
        </w:tc>
      </w:tr>
      <w:tr w:rsidR="00CE7A3B" w:rsidRPr="00CE7A3B" w:rsidTr="00900546">
        <w:trPr>
          <w:trHeight w:val="360"/>
        </w:trPr>
        <w:tc>
          <w:tcPr>
            <w:tcW w:w="5000" w:type="pct"/>
          </w:tcPr>
          <w:p w:rsidR="00CE7A3B" w:rsidRPr="00CE7A3B" w:rsidRDefault="00CE7A3B" w:rsidP="00CE7A3B">
            <w:pPr>
              <w:ind w:firstLine="720"/>
              <w:jc w:val="center"/>
              <w:rPr>
                <w:bCs/>
                <w:sz w:val="24"/>
                <w:szCs w:val="24"/>
              </w:rPr>
            </w:pPr>
            <w:r w:rsidRPr="00CE7A3B">
              <w:rPr>
                <w:bCs/>
                <w:sz w:val="24"/>
                <w:szCs w:val="24"/>
              </w:rPr>
              <w:t>Projekts šo jomu neskar.</w:t>
            </w:r>
          </w:p>
        </w:tc>
      </w:tr>
    </w:tbl>
    <w:p w:rsidR="00C5251F" w:rsidRPr="001F3182" w:rsidRDefault="00C5251F" w:rsidP="00C5251F">
      <w:pPr>
        <w:spacing w:after="120" w:line="240" w:lineRule="auto"/>
        <w:rPr>
          <w:rFonts w:ascii="Times New Roman" w:eastAsia="Calibri"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3372"/>
        <w:gridCol w:w="5519"/>
        <w:gridCol w:w="9"/>
      </w:tblGrid>
      <w:tr w:rsidR="00C5251F" w:rsidRPr="001F3182" w:rsidTr="00C5251F">
        <w:trPr>
          <w:trHeight w:val="520"/>
        </w:trPr>
        <w:tc>
          <w:tcPr>
            <w:tcW w:w="5000" w:type="pct"/>
            <w:gridSpan w:val="4"/>
            <w:tcBorders>
              <w:top w:val="outset" w:sz="6" w:space="0" w:color="auto"/>
              <w:left w:val="outset" w:sz="6" w:space="0" w:color="auto"/>
              <w:bottom w:val="outset" w:sz="6" w:space="0" w:color="auto"/>
              <w:right w:val="outset" w:sz="6" w:space="0" w:color="auto"/>
            </w:tcBorders>
          </w:tcPr>
          <w:p w:rsidR="00C5251F" w:rsidRPr="001F3182" w:rsidRDefault="00C5251F" w:rsidP="00C5251F">
            <w:pPr>
              <w:spacing w:after="120" w:line="240" w:lineRule="auto"/>
              <w:ind w:firstLine="720"/>
              <w:jc w:val="center"/>
              <w:rPr>
                <w:rFonts w:ascii="Times New Roman" w:eastAsia="Times New Roman" w:hAnsi="Times New Roman" w:cs="Times New Roman"/>
                <w:b/>
                <w:bCs/>
                <w:sz w:val="24"/>
                <w:szCs w:val="24"/>
                <w:lang w:eastAsia="lv-LV"/>
              </w:rPr>
            </w:pPr>
            <w:r w:rsidRPr="001F3182">
              <w:rPr>
                <w:rFonts w:ascii="Times New Roman" w:eastAsia="Times New Roman" w:hAnsi="Times New Roman" w:cs="Times New Roman"/>
                <w:b/>
                <w:bCs/>
                <w:sz w:val="24"/>
                <w:szCs w:val="24"/>
                <w:lang w:eastAsia="lv-LV"/>
              </w:rPr>
              <w:t>IV. Tiesību akta projekta ietekme uz spēkā esošo tiesību normu sistēmu</w:t>
            </w:r>
          </w:p>
        </w:tc>
      </w:tr>
      <w:tr w:rsidR="00900546" w:rsidRPr="001F3182" w:rsidTr="00900546">
        <w:trPr>
          <w:gridAfter w:val="1"/>
          <w:wAfter w:w="5" w:type="pct"/>
        </w:trPr>
        <w:tc>
          <w:tcPr>
            <w:tcW w:w="244" w:type="pct"/>
            <w:tcBorders>
              <w:top w:val="outset" w:sz="6" w:space="0" w:color="auto"/>
              <w:left w:val="outset" w:sz="6" w:space="0" w:color="auto"/>
              <w:bottom w:val="outset" w:sz="6" w:space="0" w:color="auto"/>
              <w:right w:val="outset" w:sz="6" w:space="0" w:color="auto"/>
            </w:tcBorders>
          </w:tcPr>
          <w:p w:rsidR="00C5251F" w:rsidRPr="001F3182" w:rsidRDefault="00C5251F" w:rsidP="00900546">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802" w:type="pct"/>
            <w:tcBorders>
              <w:top w:val="outset" w:sz="6" w:space="0" w:color="auto"/>
              <w:left w:val="outset" w:sz="6" w:space="0" w:color="auto"/>
              <w:bottom w:val="outset" w:sz="6" w:space="0" w:color="auto"/>
              <w:right w:val="outset" w:sz="6" w:space="0" w:color="auto"/>
            </w:tcBorders>
          </w:tcPr>
          <w:p w:rsidR="00C5251F" w:rsidRPr="001F3182" w:rsidRDefault="00C5251F" w:rsidP="00C5251F">
            <w:pPr>
              <w:spacing w:after="120"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Nepieciešamie saistītie tiesību aktu projekti</w:t>
            </w:r>
          </w:p>
        </w:tc>
        <w:tc>
          <w:tcPr>
            <w:tcW w:w="2949" w:type="pct"/>
            <w:tcBorders>
              <w:top w:val="outset" w:sz="6" w:space="0" w:color="auto"/>
              <w:left w:val="outset" w:sz="6" w:space="0" w:color="auto"/>
              <w:bottom w:val="outset" w:sz="6" w:space="0" w:color="auto"/>
              <w:right w:val="outset" w:sz="6" w:space="0" w:color="auto"/>
            </w:tcBorders>
          </w:tcPr>
          <w:p w:rsidR="00C5251F" w:rsidRPr="001F3182" w:rsidRDefault="00C5251F" w:rsidP="00C5251F">
            <w:pPr>
              <w:spacing w:after="120" w:line="240" w:lineRule="auto"/>
              <w:rPr>
                <w:rFonts w:ascii="Times New Roman" w:eastAsia="Times New Roman" w:hAnsi="Times New Roman" w:cs="Times New Roman"/>
                <w:sz w:val="24"/>
                <w:szCs w:val="24"/>
                <w:highlight w:val="yellow"/>
                <w:lang w:eastAsia="lv-LV"/>
              </w:rPr>
            </w:pPr>
            <w:r w:rsidRPr="001F3182">
              <w:rPr>
                <w:rFonts w:ascii="Times New Roman" w:eastAsia="Times New Roman" w:hAnsi="Times New Roman" w:cs="Times New Roman"/>
                <w:sz w:val="24"/>
                <w:szCs w:val="24"/>
                <w:lang w:eastAsia="lv-LV"/>
              </w:rPr>
              <w:t>Saistībā ar likumprojektu ir paredzēts izstrādāt grozījumus</w:t>
            </w:r>
            <w:r w:rsidRPr="001F3182">
              <w:rPr>
                <w:rFonts w:ascii="Times New Roman" w:eastAsia="Calibri" w:hAnsi="Times New Roman" w:cs="Times New Roman"/>
                <w:sz w:val="24"/>
                <w:szCs w:val="24"/>
              </w:rPr>
              <w:t xml:space="preserve"> Ministru kabineta 20</w:t>
            </w:r>
            <w:r>
              <w:rPr>
                <w:rFonts w:ascii="Times New Roman" w:eastAsia="Calibri" w:hAnsi="Times New Roman" w:cs="Times New Roman"/>
                <w:sz w:val="24"/>
                <w:szCs w:val="24"/>
              </w:rPr>
              <w:t>12</w:t>
            </w:r>
            <w:r w:rsidRPr="001F3182">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28</w:t>
            </w:r>
            <w:r w:rsidRPr="001F3182">
              <w:rPr>
                <w:rFonts w:ascii="Times New Roman" w:eastAsia="Calibri" w:hAnsi="Times New Roman" w:cs="Times New Roman"/>
                <w:sz w:val="24"/>
                <w:szCs w:val="24"/>
              </w:rPr>
              <w:t>.</w:t>
            </w:r>
            <w:r>
              <w:rPr>
                <w:rFonts w:ascii="Times New Roman" w:eastAsia="Calibri" w:hAnsi="Times New Roman" w:cs="Times New Roman"/>
                <w:sz w:val="24"/>
                <w:szCs w:val="24"/>
              </w:rPr>
              <w:t>augusta</w:t>
            </w:r>
            <w:r w:rsidRPr="001F3182">
              <w:rPr>
                <w:rFonts w:ascii="Times New Roman" w:eastAsia="Calibri" w:hAnsi="Times New Roman" w:cs="Times New Roman"/>
                <w:sz w:val="24"/>
                <w:szCs w:val="24"/>
              </w:rPr>
              <w:t xml:space="preserve"> noteikumos Nr.</w:t>
            </w:r>
            <w:r>
              <w:rPr>
                <w:rFonts w:ascii="Times New Roman" w:eastAsia="Calibri" w:hAnsi="Times New Roman" w:cs="Times New Roman"/>
                <w:sz w:val="24"/>
                <w:szCs w:val="24"/>
              </w:rPr>
              <w:t>599</w:t>
            </w:r>
            <w:r w:rsidRPr="001F3182">
              <w:rPr>
                <w:rFonts w:ascii="Times New Roman" w:eastAsia="Calibri" w:hAnsi="Times New Roman" w:cs="Times New Roman"/>
                <w:sz w:val="24"/>
                <w:szCs w:val="24"/>
              </w:rPr>
              <w:t xml:space="preserve"> „</w:t>
            </w:r>
            <w:r>
              <w:rPr>
                <w:rFonts w:ascii="Times New Roman" w:eastAsia="Calibri" w:hAnsi="Times New Roman" w:cs="Times New Roman"/>
                <w:sz w:val="24"/>
                <w:szCs w:val="24"/>
              </w:rPr>
              <w:t>Sabiedriskā transporta pakalpojumu sniegšanas un izmantošanas kārtība</w:t>
            </w:r>
            <w:r w:rsidRPr="001F3182">
              <w:rPr>
                <w:rFonts w:ascii="Times New Roman" w:eastAsia="Calibri" w:hAnsi="Times New Roman" w:cs="Times New Roman"/>
                <w:sz w:val="24"/>
                <w:szCs w:val="24"/>
              </w:rPr>
              <w:t>”</w:t>
            </w:r>
            <w:r>
              <w:rPr>
                <w:rFonts w:ascii="Times New Roman" w:eastAsia="Calibri" w:hAnsi="Times New Roman" w:cs="Times New Roman"/>
                <w:sz w:val="24"/>
                <w:szCs w:val="24"/>
              </w:rPr>
              <w:t xml:space="preserve"> un</w:t>
            </w:r>
            <w:r w:rsidRPr="001F3182">
              <w:rPr>
                <w:rFonts w:ascii="Times New Roman" w:eastAsia="Calibri" w:hAnsi="Times New Roman" w:cs="Times New Roman"/>
                <w:sz w:val="24"/>
                <w:szCs w:val="24"/>
              </w:rPr>
              <w:t xml:space="preserve"> Ministru kabineta 201</w:t>
            </w:r>
            <w:r>
              <w:rPr>
                <w:rFonts w:ascii="Times New Roman" w:eastAsia="Calibri" w:hAnsi="Times New Roman" w:cs="Times New Roman"/>
                <w:sz w:val="24"/>
                <w:szCs w:val="24"/>
              </w:rPr>
              <w:t>5</w:t>
            </w:r>
            <w:r w:rsidRPr="001F3182">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28</w:t>
            </w:r>
            <w:r w:rsidRPr="001F3182">
              <w:rPr>
                <w:rFonts w:ascii="Times New Roman" w:eastAsia="Calibri" w:hAnsi="Times New Roman" w:cs="Times New Roman"/>
                <w:sz w:val="24"/>
                <w:szCs w:val="24"/>
              </w:rPr>
              <w:t>.jūlija noteikumos Nr.</w:t>
            </w:r>
            <w:r>
              <w:rPr>
                <w:rFonts w:ascii="Times New Roman" w:eastAsia="Calibri" w:hAnsi="Times New Roman" w:cs="Times New Roman"/>
                <w:sz w:val="24"/>
                <w:szCs w:val="24"/>
              </w:rPr>
              <w:t>435</w:t>
            </w:r>
            <w:r w:rsidRPr="001F318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Kārtība, kādā nosaka un kompensē ar sabiedriskā transporta pakalpojumu sniegšanu saistītos zaudējumus un izdevumus un nosaka sabiedriskā </w:t>
            </w:r>
            <w:r>
              <w:rPr>
                <w:rFonts w:ascii="Times New Roman" w:eastAsia="Calibri" w:hAnsi="Times New Roman" w:cs="Times New Roman"/>
                <w:sz w:val="24"/>
                <w:szCs w:val="24"/>
              </w:rPr>
              <w:lastRenderedPageBreak/>
              <w:t>transporta pakalpojuma tarifu”.</w:t>
            </w:r>
          </w:p>
        </w:tc>
      </w:tr>
      <w:tr w:rsidR="00900546" w:rsidRPr="001F3182" w:rsidTr="00900546">
        <w:trPr>
          <w:gridAfter w:val="1"/>
          <w:wAfter w:w="5" w:type="pct"/>
          <w:trHeight w:val="391"/>
        </w:trPr>
        <w:tc>
          <w:tcPr>
            <w:tcW w:w="244" w:type="pct"/>
            <w:tcBorders>
              <w:top w:val="outset" w:sz="6" w:space="0" w:color="auto"/>
              <w:left w:val="outset" w:sz="6" w:space="0" w:color="auto"/>
              <w:bottom w:val="outset" w:sz="6" w:space="0" w:color="auto"/>
              <w:right w:val="outset" w:sz="6" w:space="0" w:color="auto"/>
            </w:tcBorders>
          </w:tcPr>
          <w:p w:rsidR="00C5251F" w:rsidRPr="001F3182" w:rsidRDefault="00C5251F" w:rsidP="00900546">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1802" w:type="pct"/>
            <w:tcBorders>
              <w:top w:val="outset" w:sz="6" w:space="0" w:color="auto"/>
              <w:left w:val="outset" w:sz="6" w:space="0" w:color="auto"/>
              <w:bottom w:val="outset" w:sz="6" w:space="0" w:color="auto"/>
              <w:right w:val="outset" w:sz="6" w:space="0" w:color="auto"/>
            </w:tcBorders>
          </w:tcPr>
          <w:p w:rsidR="00C5251F" w:rsidRPr="001F3182" w:rsidRDefault="00900546" w:rsidP="00C5251F">
            <w:pPr>
              <w:shd w:val="clear" w:color="auto" w:fill="FFFFFF"/>
              <w:spacing w:before="100" w:beforeAutospacing="1" w:after="100" w:afterAutospacing="1"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Atbildīgā institūcija</w:t>
            </w:r>
          </w:p>
        </w:tc>
        <w:tc>
          <w:tcPr>
            <w:tcW w:w="2949" w:type="pct"/>
            <w:tcBorders>
              <w:top w:val="outset" w:sz="6" w:space="0" w:color="auto"/>
              <w:left w:val="outset" w:sz="6" w:space="0" w:color="auto"/>
              <w:bottom w:val="outset" w:sz="6" w:space="0" w:color="auto"/>
              <w:right w:val="outset" w:sz="6" w:space="0" w:color="auto"/>
            </w:tcBorders>
          </w:tcPr>
          <w:p w:rsidR="00C5251F" w:rsidRPr="001F3182" w:rsidRDefault="00900546" w:rsidP="00C5251F">
            <w:pPr>
              <w:spacing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Satiksmes ministrija</w:t>
            </w:r>
          </w:p>
        </w:tc>
      </w:tr>
      <w:tr w:rsidR="00C5251F" w:rsidRPr="001F3182" w:rsidTr="00900546">
        <w:trPr>
          <w:gridAfter w:val="1"/>
          <w:wAfter w:w="5" w:type="pct"/>
          <w:trHeight w:val="337"/>
        </w:trPr>
        <w:tc>
          <w:tcPr>
            <w:tcW w:w="244" w:type="pct"/>
            <w:tcBorders>
              <w:top w:val="outset" w:sz="6" w:space="0" w:color="auto"/>
              <w:left w:val="outset" w:sz="6" w:space="0" w:color="auto"/>
              <w:bottom w:val="outset" w:sz="6" w:space="0" w:color="auto"/>
              <w:right w:val="outset" w:sz="6" w:space="0" w:color="auto"/>
            </w:tcBorders>
          </w:tcPr>
          <w:p w:rsidR="00C5251F" w:rsidRPr="001F3182" w:rsidRDefault="00C5251F" w:rsidP="00C5251F">
            <w:pPr>
              <w:spacing w:after="120" w:line="240" w:lineRule="auto"/>
              <w:ind w:left="-720"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802" w:type="pct"/>
            <w:tcBorders>
              <w:top w:val="outset" w:sz="6" w:space="0" w:color="auto"/>
              <w:left w:val="outset" w:sz="6" w:space="0" w:color="auto"/>
              <w:bottom w:val="outset" w:sz="6" w:space="0" w:color="auto"/>
              <w:right w:val="outset" w:sz="6" w:space="0" w:color="auto"/>
            </w:tcBorders>
          </w:tcPr>
          <w:p w:rsidR="00C5251F" w:rsidRPr="001F3182" w:rsidRDefault="00C5251F" w:rsidP="00C5251F">
            <w:pPr>
              <w:spacing w:after="120"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Cita informācija</w:t>
            </w:r>
          </w:p>
        </w:tc>
        <w:tc>
          <w:tcPr>
            <w:tcW w:w="2949" w:type="pct"/>
            <w:tcBorders>
              <w:top w:val="outset" w:sz="6" w:space="0" w:color="auto"/>
              <w:left w:val="outset" w:sz="6" w:space="0" w:color="auto"/>
              <w:bottom w:val="outset" w:sz="6" w:space="0" w:color="auto"/>
              <w:right w:val="outset" w:sz="6" w:space="0" w:color="auto"/>
            </w:tcBorders>
          </w:tcPr>
          <w:p w:rsidR="00C5251F" w:rsidRPr="001F3182" w:rsidRDefault="00C5251F" w:rsidP="00C5251F">
            <w:pPr>
              <w:spacing w:line="240" w:lineRule="auto"/>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F3182" w:rsidRPr="001F3182" w:rsidRDefault="001F3182" w:rsidP="001F3182">
      <w:pPr>
        <w:spacing w:after="120" w:line="240" w:lineRule="auto"/>
        <w:ind w:firstLine="720"/>
        <w:rPr>
          <w:rFonts w:ascii="Times New Roman" w:eastAsia="Calibri" w:hAnsi="Times New Roman" w:cs="Times New Roman"/>
          <w:sz w:val="24"/>
          <w:szCs w:val="24"/>
        </w:rPr>
      </w:pPr>
    </w:p>
    <w:tbl>
      <w:tblPr>
        <w:tblW w:w="4992"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298"/>
      </w:tblGrid>
      <w:tr w:rsidR="001F3182" w:rsidRPr="001F3182" w:rsidTr="00FB54D6">
        <w:trPr>
          <w:trHeight w:val="306"/>
        </w:trPr>
        <w:tc>
          <w:tcPr>
            <w:tcW w:w="5000" w:type="pct"/>
            <w:tcBorders>
              <w:top w:val="outset" w:sz="6" w:space="0" w:color="auto"/>
              <w:left w:val="outset" w:sz="6" w:space="0" w:color="auto"/>
              <w:bottom w:val="outset" w:sz="6" w:space="0" w:color="auto"/>
              <w:right w:val="outset" w:sz="6" w:space="0" w:color="auto"/>
            </w:tcBorders>
          </w:tcPr>
          <w:p w:rsidR="001F3182" w:rsidRPr="001F3182" w:rsidRDefault="001F3182" w:rsidP="001F3182">
            <w:pPr>
              <w:spacing w:line="240" w:lineRule="auto"/>
              <w:ind w:firstLine="720"/>
              <w:jc w:val="center"/>
              <w:rPr>
                <w:rFonts w:ascii="Times New Roman" w:eastAsia="Times New Roman" w:hAnsi="Times New Roman" w:cs="Times New Roman"/>
                <w:b/>
                <w:sz w:val="24"/>
                <w:szCs w:val="24"/>
                <w:lang w:eastAsia="lv-LV"/>
              </w:rPr>
            </w:pPr>
            <w:r w:rsidRPr="001F3182">
              <w:rPr>
                <w:rFonts w:ascii="Times New Roman" w:eastAsia="Times New Roman" w:hAnsi="Times New Roman" w:cs="Times New Roman"/>
                <w:b/>
                <w:sz w:val="24"/>
                <w:szCs w:val="24"/>
                <w:lang w:eastAsia="lv-LV"/>
              </w:rPr>
              <w:t>V. Tiesību akta projekta atbilstība Latvijas Republikas starptautiskajām saistībām</w:t>
            </w:r>
          </w:p>
        </w:tc>
      </w:tr>
      <w:tr w:rsidR="001F3182" w:rsidRPr="001F3182" w:rsidTr="00FB54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00" w:type="pct"/>
            <w:shd w:val="clear" w:color="auto" w:fill="auto"/>
          </w:tcPr>
          <w:p w:rsidR="001F3182" w:rsidRPr="001F3182" w:rsidRDefault="001F3182" w:rsidP="001F3182">
            <w:pPr>
              <w:spacing w:line="240" w:lineRule="auto"/>
              <w:jc w:val="center"/>
              <w:rPr>
                <w:rFonts w:ascii="Times New Roman" w:eastAsia="Calibri" w:hAnsi="Times New Roman" w:cs="Times New Roman"/>
                <w:sz w:val="24"/>
                <w:szCs w:val="24"/>
              </w:rPr>
            </w:pPr>
            <w:r w:rsidRPr="001F3182">
              <w:rPr>
                <w:rFonts w:ascii="Times New Roman" w:eastAsia="Times New Roman" w:hAnsi="Times New Roman" w:cs="Times New Roman"/>
                <w:sz w:val="24"/>
                <w:szCs w:val="24"/>
                <w:lang w:eastAsia="lv-LV"/>
              </w:rPr>
              <w:t>Projekts šo jomu neskar</w:t>
            </w:r>
          </w:p>
        </w:tc>
      </w:tr>
    </w:tbl>
    <w:p w:rsidR="001F3182" w:rsidRPr="001F3182" w:rsidRDefault="001F3182" w:rsidP="001F3182">
      <w:pPr>
        <w:spacing w:after="120" w:line="240" w:lineRule="auto"/>
        <w:rPr>
          <w:rFonts w:ascii="Times New Roman" w:eastAsia="Calibri"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44"/>
        <w:gridCol w:w="5812"/>
      </w:tblGrid>
      <w:tr w:rsidR="001F3182" w:rsidRPr="001F3182" w:rsidTr="00FB54D6">
        <w:trPr>
          <w:trHeight w:val="421"/>
        </w:trPr>
        <w:tc>
          <w:tcPr>
            <w:tcW w:w="9356" w:type="dxa"/>
            <w:gridSpan w:val="2"/>
            <w:vAlign w:val="center"/>
          </w:tcPr>
          <w:p w:rsidR="001F3182" w:rsidRPr="001F3182" w:rsidRDefault="001F3182" w:rsidP="001F3182">
            <w:pPr>
              <w:spacing w:line="240" w:lineRule="auto"/>
              <w:ind w:left="57" w:right="57"/>
              <w:jc w:val="center"/>
              <w:rPr>
                <w:rFonts w:ascii="Times New Roman" w:eastAsia="Times New Roman" w:hAnsi="Times New Roman" w:cs="Times New Roman"/>
                <w:sz w:val="24"/>
                <w:szCs w:val="24"/>
                <w:lang w:eastAsia="lv-LV"/>
              </w:rPr>
            </w:pPr>
            <w:r w:rsidRPr="001F3182">
              <w:rPr>
                <w:rFonts w:ascii="Times New Roman" w:eastAsia="Times New Roman" w:hAnsi="Times New Roman" w:cs="Times New Roman"/>
                <w:b/>
                <w:sz w:val="24"/>
                <w:szCs w:val="24"/>
                <w:lang w:eastAsia="lv-LV"/>
              </w:rPr>
              <w:t>VI. Sabiedrības līdzdalība un komunikācijas aktivitātes</w:t>
            </w:r>
          </w:p>
        </w:tc>
      </w:tr>
      <w:tr w:rsidR="001F3182" w:rsidRPr="00C71764" w:rsidTr="00FB54D6">
        <w:trPr>
          <w:trHeight w:val="553"/>
        </w:trPr>
        <w:tc>
          <w:tcPr>
            <w:tcW w:w="3544" w:type="dxa"/>
          </w:tcPr>
          <w:p w:rsidR="001F3182" w:rsidRPr="00C71764" w:rsidRDefault="001F3182" w:rsidP="001F3182">
            <w:pPr>
              <w:tabs>
                <w:tab w:val="left" w:pos="170"/>
              </w:tabs>
              <w:spacing w:line="240" w:lineRule="auto"/>
              <w:ind w:left="57" w:right="57" w:firstLine="46"/>
              <w:rPr>
                <w:rFonts w:ascii="Times New Roman" w:eastAsia="Calibri" w:hAnsi="Times New Roman" w:cs="Times New Roman"/>
                <w:sz w:val="24"/>
                <w:szCs w:val="24"/>
                <w:lang w:eastAsia="lv-LV"/>
              </w:rPr>
            </w:pPr>
            <w:r w:rsidRPr="00C71764">
              <w:rPr>
                <w:rFonts w:ascii="Times New Roman" w:eastAsia="Calibri" w:hAnsi="Times New Roman" w:cs="Times New Roman"/>
                <w:sz w:val="24"/>
                <w:szCs w:val="24"/>
                <w:lang w:eastAsia="lv-LV"/>
              </w:rPr>
              <w:t>Plānotās sabiedrības līdzdalības un komunikācijas aktivitātes saistībā ar projektu</w:t>
            </w:r>
          </w:p>
        </w:tc>
        <w:tc>
          <w:tcPr>
            <w:tcW w:w="5812" w:type="dxa"/>
          </w:tcPr>
          <w:p w:rsidR="001F3182" w:rsidRPr="00C71764" w:rsidRDefault="00C71764" w:rsidP="00900546">
            <w:pPr>
              <w:spacing w:line="240" w:lineRule="auto"/>
              <w:rPr>
                <w:rFonts w:ascii="Times New Roman" w:eastAsia="Calibri" w:hAnsi="Times New Roman" w:cs="Times New Roman"/>
                <w:sz w:val="24"/>
                <w:szCs w:val="24"/>
                <w:lang w:eastAsia="lv-LV"/>
              </w:rPr>
            </w:pPr>
            <w:r w:rsidRPr="00C71764">
              <w:rPr>
                <w:rFonts w:ascii="Times New Roman" w:hAnsi="Times New Roman" w:cs="Times New Roman"/>
                <w:bCs/>
                <w:sz w:val="24"/>
                <w:szCs w:val="24"/>
              </w:rPr>
              <w:t xml:space="preserve">Paziņojums par līdzdalības iespējām tiesību akta izstrādes procesā 27.09.2016. tika ievietots Satiksmes ministrijas tīmekļa vietnē. </w:t>
            </w:r>
          </w:p>
        </w:tc>
      </w:tr>
      <w:tr w:rsidR="001F3182" w:rsidRPr="001F3182" w:rsidTr="00FB54D6">
        <w:trPr>
          <w:trHeight w:val="339"/>
        </w:trPr>
        <w:tc>
          <w:tcPr>
            <w:tcW w:w="3544" w:type="dxa"/>
          </w:tcPr>
          <w:p w:rsidR="001F3182" w:rsidRPr="001F3182" w:rsidRDefault="001F3182" w:rsidP="001F3182">
            <w:pPr>
              <w:spacing w:line="240" w:lineRule="auto"/>
              <w:ind w:left="57" w:right="57" w:firstLine="46"/>
              <w:rPr>
                <w:rFonts w:ascii="Times New Roman" w:eastAsia="Calibri" w:hAnsi="Times New Roman" w:cs="Times New Roman"/>
                <w:sz w:val="24"/>
                <w:szCs w:val="24"/>
                <w:lang w:eastAsia="lv-LV"/>
              </w:rPr>
            </w:pPr>
            <w:r w:rsidRPr="001F3182">
              <w:rPr>
                <w:rFonts w:ascii="Times New Roman" w:eastAsia="Calibri" w:hAnsi="Times New Roman" w:cs="Times New Roman"/>
                <w:sz w:val="24"/>
                <w:szCs w:val="24"/>
                <w:lang w:eastAsia="lv-LV"/>
              </w:rPr>
              <w:t>Sabiedrības līdzdalība projekta izstrādē</w:t>
            </w:r>
          </w:p>
        </w:tc>
        <w:tc>
          <w:tcPr>
            <w:tcW w:w="5812" w:type="dxa"/>
          </w:tcPr>
          <w:p w:rsidR="001F3182" w:rsidRPr="001F3182" w:rsidRDefault="00C71764" w:rsidP="001F3182">
            <w:pPr>
              <w:shd w:val="clear" w:color="auto" w:fill="FFFFFF"/>
              <w:spacing w:line="240" w:lineRule="auto"/>
              <w:ind w:left="47"/>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Projektu atbalsta Latvijas Pašvaldību savienība un plānošanas reģioni.</w:t>
            </w:r>
          </w:p>
        </w:tc>
      </w:tr>
      <w:tr w:rsidR="001F3182" w:rsidRPr="001F3182" w:rsidTr="00FB54D6">
        <w:trPr>
          <w:trHeight w:val="476"/>
        </w:trPr>
        <w:tc>
          <w:tcPr>
            <w:tcW w:w="3544" w:type="dxa"/>
          </w:tcPr>
          <w:p w:rsidR="001F3182" w:rsidRPr="001F3182" w:rsidRDefault="001F3182" w:rsidP="001F3182">
            <w:pPr>
              <w:spacing w:line="240" w:lineRule="auto"/>
              <w:ind w:left="57" w:right="57" w:firstLine="46"/>
              <w:rPr>
                <w:rFonts w:ascii="Times New Roman" w:eastAsia="Calibri" w:hAnsi="Times New Roman" w:cs="Times New Roman"/>
                <w:sz w:val="24"/>
                <w:szCs w:val="24"/>
                <w:lang w:eastAsia="lv-LV"/>
              </w:rPr>
            </w:pPr>
            <w:r w:rsidRPr="001F3182">
              <w:rPr>
                <w:rFonts w:ascii="Times New Roman" w:eastAsia="Calibri" w:hAnsi="Times New Roman" w:cs="Times New Roman"/>
                <w:sz w:val="24"/>
                <w:szCs w:val="24"/>
                <w:lang w:eastAsia="lv-LV"/>
              </w:rPr>
              <w:t>Sabiedrības līdzdalības rezultāti</w:t>
            </w:r>
          </w:p>
        </w:tc>
        <w:tc>
          <w:tcPr>
            <w:tcW w:w="5812" w:type="dxa"/>
          </w:tcPr>
          <w:p w:rsidR="001F3182" w:rsidRPr="00C71764" w:rsidRDefault="00C71764" w:rsidP="001F3182">
            <w:pPr>
              <w:shd w:val="clear" w:color="auto" w:fill="FFFFFF"/>
              <w:spacing w:line="240" w:lineRule="auto"/>
              <w:ind w:left="47"/>
              <w:rPr>
                <w:rFonts w:ascii="Times New Roman" w:eastAsia="Calibri" w:hAnsi="Times New Roman" w:cs="Times New Roman"/>
                <w:sz w:val="24"/>
                <w:szCs w:val="24"/>
                <w:lang w:eastAsia="lv-LV"/>
              </w:rPr>
            </w:pPr>
            <w:r w:rsidRPr="00C71764">
              <w:rPr>
                <w:rFonts w:ascii="Times New Roman" w:hAnsi="Times New Roman" w:cs="Times New Roman"/>
                <w:sz w:val="24"/>
                <w:szCs w:val="24"/>
              </w:rPr>
              <w:t>Iebildumi un priekšlikumi netika saņemti.</w:t>
            </w:r>
          </w:p>
        </w:tc>
      </w:tr>
      <w:tr w:rsidR="001F3182" w:rsidRPr="001F3182" w:rsidTr="00FB54D6">
        <w:trPr>
          <w:trHeight w:val="476"/>
        </w:trPr>
        <w:tc>
          <w:tcPr>
            <w:tcW w:w="3544" w:type="dxa"/>
          </w:tcPr>
          <w:p w:rsidR="001F3182" w:rsidRPr="001F3182" w:rsidRDefault="001F3182" w:rsidP="001F3182">
            <w:pPr>
              <w:spacing w:line="240" w:lineRule="auto"/>
              <w:ind w:left="57" w:right="57" w:firstLine="46"/>
              <w:rPr>
                <w:rFonts w:ascii="Times New Roman" w:eastAsia="Calibri" w:hAnsi="Times New Roman" w:cs="Times New Roman"/>
                <w:sz w:val="24"/>
                <w:szCs w:val="24"/>
                <w:lang w:eastAsia="lv-LV"/>
              </w:rPr>
            </w:pPr>
            <w:r w:rsidRPr="001F3182">
              <w:rPr>
                <w:rFonts w:ascii="Times New Roman" w:eastAsia="Calibri" w:hAnsi="Times New Roman" w:cs="Times New Roman"/>
                <w:sz w:val="24"/>
                <w:szCs w:val="24"/>
                <w:lang w:eastAsia="lv-LV"/>
              </w:rPr>
              <w:t>Cita informācija</w:t>
            </w:r>
          </w:p>
        </w:tc>
        <w:tc>
          <w:tcPr>
            <w:tcW w:w="5812" w:type="dxa"/>
          </w:tcPr>
          <w:p w:rsidR="001F3182" w:rsidRPr="001F3182" w:rsidRDefault="001F3182" w:rsidP="001F3182">
            <w:pPr>
              <w:spacing w:line="240" w:lineRule="auto"/>
              <w:ind w:left="47" w:right="57"/>
              <w:rPr>
                <w:rFonts w:ascii="Times New Roman" w:eastAsia="Calibri" w:hAnsi="Times New Roman" w:cs="Times New Roman"/>
                <w:sz w:val="24"/>
                <w:szCs w:val="24"/>
                <w:lang w:eastAsia="lv-LV"/>
              </w:rPr>
            </w:pPr>
            <w:r w:rsidRPr="001F3182">
              <w:rPr>
                <w:rFonts w:ascii="Times New Roman" w:eastAsia="Calibri" w:hAnsi="Times New Roman" w:cs="Times New Roman"/>
                <w:sz w:val="24"/>
                <w:szCs w:val="24"/>
              </w:rPr>
              <w:t>Nav.</w:t>
            </w:r>
          </w:p>
        </w:tc>
      </w:tr>
    </w:tbl>
    <w:p w:rsidR="001F3182" w:rsidRPr="001F3182" w:rsidRDefault="001F3182" w:rsidP="001F3182">
      <w:pPr>
        <w:spacing w:after="120" w:line="240" w:lineRule="auto"/>
        <w:rPr>
          <w:rFonts w:ascii="Times New Roman" w:eastAsia="Calibri" w:hAnsi="Times New Roman" w:cs="Times New Roman"/>
          <w:sz w:val="24"/>
          <w:szCs w:val="24"/>
        </w:rPr>
      </w:pPr>
    </w:p>
    <w:tbl>
      <w:tblPr>
        <w:tblpPr w:leftFromText="180" w:rightFromText="180" w:vertAnchor="text" w:tblpXSpec="center" w:tblpY="1"/>
        <w:tblOverlap w:val="neve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3374"/>
        <w:gridCol w:w="5519"/>
        <w:gridCol w:w="7"/>
      </w:tblGrid>
      <w:tr w:rsidR="001F3182" w:rsidRPr="001F3182" w:rsidTr="00900546">
        <w:trPr>
          <w:trHeight w:val="381"/>
          <w:jc w:val="center"/>
        </w:trPr>
        <w:tc>
          <w:tcPr>
            <w:tcW w:w="5000" w:type="pct"/>
            <w:gridSpan w:val="4"/>
            <w:tcBorders>
              <w:top w:val="outset" w:sz="6" w:space="0" w:color="auto"/>
              <w:left w:val="outset" w:sz="6" w:space="0" w:color="auto"/>
              <w:bottom w:val="outset" w:sz="6" w:space="0" w:color="auto"/>
              <w:right w:val="outset" w:sz="6" w:space="0" w:color="auto"/>
            </w:tcBorders>
          </w:tcPr>
          <w:p w:rsidR="001F3182" w:rsidRPr="001F3182" w:rsidRDefault="001F3182" w:rsidP="00C5251F">
            <w:pPr>
              <w:spacing w:after="120" w:line="240" w:lineRule="auto"/>
              <w:ind w:firstLine="720"/>
              <w:jc w:val="center"/>
              <w:rPr>
                <w:rFonts w:ascii="Times New Roman" w:eastAsia="Times New Roman" w:hAnsi="Times New Roman" w:cs="Times New Roman"/>
                <w:b/>
                <w:bCs/>
                <w:sz w:val="24"/>
                <w:szCs w:val="24"/>
                <w:lang w:eastAsia="lv-LV"/>
              </w:rPr>
            </w:pPr>
            <w:r w:rsidRPr="001F3182">
              <w:rPr>
                <w:rFonts w:ascii="Times New Roman" w:eastAsia="Times New Roman" w:hAnsi="Times New Roman" w:cs="Times New Roman"/>
                <w:b/>
                <w:bCs/>
                <w:sz w:val="24"/>
                <w:szCs w:val="24"/>
                <w:lang w:eastAsia="lv-LV"/>
              </w:rPr>
              <w:t>VII. Tiesību akta projekta izpildes nodrošināšana un tās ietekme uz institūcijām</w:t>
            </w:r>
          </w:p>
        </w:tc>
      </w:tr>
      <w:tr w:rsidR="001F3182" w:rsidRPr="001F3182" w:rsidTr="00900546">
        <w:trPr>
          <w:gridAfter w:val="1"/>
          <w:wAfter w:w="4" w:type="pct"/>
          <w:jc w:val="center"/>
        </w:trPr>
        <w:tc>
          <w:tcPr>
            <w:tcW w:w="244" w:type="pct"/>
            <w:tcBorders>
              <w:top w:val="outset" w:sz="6" w:space="0" w:color="auto"/>
              <w:left w:val="outset" w:sz="6" w:space="0" w:color="auto"/>
              <w:bottom w:val="outset" w:sz="6" w:space="0" w:color="auto"/>
              <w:right w:val="outset" w:sz="6" w:space="0" w:color="auto"/>
            </w:tcBorders>
          </w:tcPr>
          <w:p w:rsidR="001F3182" w:rsidRPr="001F3182" w:rsidRDefault="001F3182" w:rsidP="00900546">
            <w:pPr>
              <w:spacing w:after="120"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1.</w:t>
            </w:r>
          </w:p>
        </w:tc>
        <w:tc>
          <w:tcPr>
            <w:tcW w:w="1803" w:type="pct"/>
            <w:tcBorders>
              <w:top w:val="outset" w:sz="6" w:space="0" w:color="auto"/>
              <w:left w:val="outset" w:sz="6" w:space="0" w:color="auto"/>
              <w:bottom w:val="outset" w:sz="6" w:space="0" w:color="auto"/>
              <w:right w:val="outset" w:sz="6" w:space="0" w:color="auto"/>
            </w:tcBorders>
          </w:tcPr>
          <w:p w:rsidR="001F3182" w:rsidRPr="001F3182" w:rsidRDefault="001F3182" w:rsidP="00C5251F">
            <w:pPr>
              <w:spacing w:after="120"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Projekta izpildē iesaistītās institūcijas</w:t>
            </w:r>
          </w:p>
        </w:tc>
        <w:tc>
          <w:tcPr>
            <w:tcW w:w="2949" w:type="pct"/>
            <w:tcBorders>
              <w:top w:val="outset" w:sz="6" w:space="0" w:color="auto"/>
              <w:left w:val="outset" w:sz="6" w:space="0" w:color="auto"/>
              <w:bottom w:val="outset" w:sz="6" w:space="0" w:color="auto"/>
              <w:right w:val="outset" w:sz="6" w:space="0" w:color="auto"/>
            </w:tcBorders>
          </w:tcPr>
          <w:p w:rsidR="001F3182" w:rsidRPr="001F3182" w:rsidRDefault="001F3182" w:rsidP="00C5251F">
            <w:pPr>
              <w:spacing w:after="120" w:line="240" w:lineRule="auto"/>
              <w:rPr>
                <w:rFonts w:ascii="Times New Roman" w:eastAsia="Times New Roman" w:hAnsi="Times New Roman" w:cs="Times New Roman"/>
                <w:sz w:val="24"/>
                <w:szCs w:val="24"/>
                <w:highlight w:val="yellow"/>
                <w:lang w:eastAsia="lv-LV"/>
              </w:rPr>
            </w:pPr>
            <w:r w:rsidRPr="001F3182">
              <w:rPr>
                <w:rFonts w:ascii="Times New Roman" w:eastAsia="Times New Roman" w:hAnsi="Times New Roman" w:cs="Times New Roman"/>
                <w:sz w:val="24"/>
                <w:szCs w:val="24"/>
                <w:lang w:eastAsia="lv-LV"/>
              </w:rPr>
              <w:t>Satiksmes ministrija, VSIA „Autotransporta direkcija”</w:t>
            </w:r>
            <w:r w:rsidR="00D856ED">
              <w:rPr>
                <w:rFonts w:ascii="Times New Roman" w:eastAsia="Times New Roman" w:hAnsi="Times New Roman" w:cs="Times New Roman"/>
                <w:sz w:val="24"/>
                <w:szCs w:val="24"/>
                <w:lang w:eastAsia="lv-LV"/>
              </w:rPr>
              <w:t>, pašvaldības</w:t>
            </w:r>
            <w:r w:rsidRPr="001F3182">
              <w:rPr>
                <w:rFonts w:ascii="Times New Roman" w:eastAsia="Times New Roman" w:hAnsi="Times New Roman" w:cs="Times New Roman"/>
                <w:sz w:val="24"/>
                <w:szCs w:val="24"/>
                <w:lang w:eastAsia="lv-LV"/>
              </w:rPr>
              <w:t>.</w:t>
            </w:r>
          </w:p>
        </w:tc>
      </w:tr>
      <w:tr w:rsidR="001F3182" w:rsidRPr="001F3182" w:rsidTr="00900546">
        <w:trPr>
          <w:gridAfter w:val="1"/>
          <w:wAfter w:w="4" w:type="pct"/>
          <w:jc w:val="center"/>
        </w:trPr>
        <w:tc>
          <w:tcPr>
            <w:tcW w:w="244" w:type="pct"/>
            <w:tcBorders>
              <w:top w:val="outset" w:sz="6" w:space="0" w:color="auto"/>
              <w:left w:val="outset" w:sz="6" w:space="0" w:color="auto"/>
              <w:bottom w:val="outset" w:sz="6" w:space="0" w:color="auto"/>
              <w:right w:val="outset" w:sz="6" w:space="0" w:color="auto"/>
            </w:tcBorders>
          </w:tcPr>
          <w:p w:rsidR="001F3182" w:rsidRPr="001F3182" w:rsidRDefault="001F3182" w:rsidP="00900546">
            <w:pPr>
              <w:spacing w:after="120"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2.</w:t>
            </w:r>
          </w:p>
        </w:tc>
        <w:tc>
          <w:tcPr>
            <w:tcW w:w="1803" w:type="pct"/>
            <w:tcBorders>
              <w:top w:val="outset" w:sz="6" w:space="0" w:color="auto"/>
              <w:left w:val="outset" w:sz="6" w:space="0" w:color="auto"/>
              <w:bottom w:val="outset" w:sz="6" w:space="0" w:color="auto"/>
              <w:right w:val="outset" w:sz="6" w:space="0" w:color="auto"/>
            </w:tcBorders>
          </w:tcPr>
          <w:p w:rsidR="001F3182" w:rsidRPr="001F3182" w:rsidRDefault="001F3182" w:rsidP="00C5251F">
            <w:pPr>
              <w:spacing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shd w:val="clear" w:color="auto" w:fill="FFFFFF"/>
                <w:lang w:eastAsia="lv-LV"/>
              </w:rPr>
              <w:t>Projekta izpildes ietekme uz pārvaldes funkcijām un institucionālo struktūru.</w:t>
            </w:r>
          </w:p>
          <w:p w:rsidR="001F3182" w:rsidRPr="001F3182" w:rsidRDefault="001F3182" w:rsidP="00C5251F">
            <w:pPr>
              <w:shd w:val="clear" w:color="auto" w:fill="FFFFFF"/>
              <w:spacing w:before="100" w:beforeAutospacing="1" w:after="100" w:afterAutospacing="1"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49" w:type="pct"/>
            <w:tcBorders>
              <w:top w:val="outset" w:sz="6" w:space="0" w:color="auto"/>
              <w:left w:val="outset" w:sz="6" w:space="0" w:color="auto"/>
              <w:bottom w:val="outset" w:sz="6" w:space="0" w:color="auto"/>
              <w:right w:val="outset" w:sz="6" w:space="0" w:color="auto"/>
            </w:tcBorders>
          </w:tcPr>
          <w:p w:rsidR="001F3182" w:rsidRPr="001F3182" w:rsidRDefault="001F3182" w:rsidP="00C5251F">
            <w:pPr>
              <w:spacing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 xml:space="preserve">Saistībā ar likumprojekta izpildi </w:t>
            </w:r>
            <w:r w:rsidR="009A4959">
              <w:rPr>
                <w:rFonts w:ascii="Times New Roman" w:eastAsia="Times New Roman" w:hAnsi="Times New Roman" w:cs="Times New Roman"/>
                <w:sz w:val="24"/>
                <w:szCs w:val="24"/>
                <w:lang w:eastAsia="lv-LV"/>
              </w:rPr>
              <w:t>n</w:t>
            </w:r>
            <w:r w:rsidRPr="001F3182">
              <w:rPr>
                <w:rFonts w:ascii="Times New Roman" w:eastAsia="Times New Roman" w:hAnsi="Times New Roman" w:cs="Times New Roman"/>
                <w:sz w:val="24"/>
                <w:szCs w:val="24"/>
                <w:lang w:eastAsia="lv-LV"/>
              </w:rPr>
              <w:t>av nepieciešams veidot jaunas institūcijas, likvidēt vai reorganizēt esošās.</w:t>
            </w:r>
          </w:p>
          <w:p w:rsidR="001F3182" w:rsidRPr="001F3182" w:rsidRDefault="001F3182" w:rsidP="00C5251F">
            <w:pPr>
              <w:spacing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 xml:space="preserve"> </w:t>
            </w:r>
          </w:p>
        </w:tc>
      </w:tr>
      <w:tr w:rsidR="001F3182" w:rsidRPr="001F3182" w:rsidTr="00900546">
        <w:trPr>
          <w:gridAfter w:val="1"/>
          <w:wAfter w:w="4" w:type="pct"/>
          <w:trHeight w:val="417"/>
          <w:jc w:val="center"/>
        </w:trPr>
        <w:tc>
          <w:tcPr>
            <w:tcW w:w="244" w:type="pct"/>
            <w:tcBorders>
              <w:top w:val="outset" w:sz="6" w:space="0" w:color="auto"/>
              <w:left w:val="outset" w:sz="6" w:space="0" w:color="auto"/>
              <w:bottom w:val="outset" w:sz="6" w:space="0" w:color="auto"/>
              <w:right w:val="outset" w:sz="6" w:space="0" w:color="auto"/>
            </w:tcBorders>
            <w:vAlign w:val="center"/>
          </w:tcPr>
          <w:p w:rsidR="001F3182" w:rsidRPr="001F3182" w:rsidRDefault="00891E71" w:rsidP="00900546">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803" w:type="pct"/>
            <w:tcBorders>
              <w:top w:val="outset" w:sz="6" w:space="0" w:color="auto"/>
              <w:left w:val="outset" w:sz="6" w:space="0" w:color="auto"/>
              <w:bottom w:val="outset" w:sz="6" w:space="0" w:color="auto"/>
              <w:right w:val="outset" w:sz="6" w:space="0" w:color="auto"/>
            </w:tcBorders>
          </w:tcPr>
          <w:p w:rsidR="001F3182" w:rsidRPr="001F3182" w:rsidRDefault="001F3182" w:rsidP="00C5251F">
            <w:pPr>
              <w:spacing w:after="120"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Cita informācija</w:t>
            </w:r>
          </w:p>
        </w:tc>
        <w:tc>
          <w:tcPr>
            <w:tcW w:w="2949" w:type="pct"/>
            <w:tcBorders>
              <w:top w:val="outset" w:sz="6" w:space="0" w:color="auto"/>
              <w:left w:val="outset" w:sz="6" w:space="0" w:color="auto"/>
              <w:bottom w:val="outset" w:sz="6" w:space="0" w:color="auto"/>
              <w:right w:val="outset" w:sz="6" w:space="0" w:color="auto"/>
            </w:tcBorders>
          </w:tcPr>
          <w:p w:rsidR="001F3182" w:rsidRPr="001F3182" w:rsidRDefault="001F3182" w:rsidP="00C5251F">
            <w:pPr>
              <w:spacing w:after="120"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Nav.</w:t>
            </w:r>
          </w:p>
        </w:tc>
      </w:tr>
    </w:tbl>
    <w:p w:rsidR="001F3182" w:rsidRPr="001F3182" w:rsidRDefault="001F3182" w:rsidP="001F3182">
      <w:pPr>
        <w:spacing w:before="58" w:after="58" w:line="240" w:lineRule="auto"/>
        <w:ind w:firstLine="709"/>
        <w:rPr>
          <w:rFonts w:ascii="Times New Roman" w:eastAsia="Calibri" w:hAnsi="Times New Roman" w:cs="Times New Roman"/>
          <w:sz w:val="24"/>
          <w:szCs w:val="24"/>
        </w:rPr>
      </w:pPr>
    </w:p>
    <w:p w:rsidR="001F3182" w:rsidRPr="001F3182" w:rsidRDefault="001F3182" w:rsidP="001F3182">
      <w:pPr>
        <w:spacing w:before="58" w:after="58" w:line="240" w:lineRule="auto"/>
        <w:ind w:firstLine="709"/>
        <w:rPr>
          <w:rFonts w:ascii="Times New Roman" w:eastAsia="Calibri" w:hAnsi="Times New Roman" w:cs="Times New Roman"/>
          <w:sz w:val="24"/>
          <w:szCs w:val="24"/>
        </w:rPr>
      </w:pPr>
    </w:p>
    <w:p w:rsidR="001F3182" w:rsidRPr="001F3182" w:rsidRDefault="001F3182" w:rsidP="001F3182">
      <w:pPr>
        <w:spacing w:line="240" w:lineRule="auto"/>
        <w:rPr>
          <w:rFonts w:ascii="Times New Roman" w:eastAsia="Calibri" w:hAnsi="Times New Roman" w:cs="Times New Roman"/>
          <w:sz w:val="24"/>
          <w:szCs w:val="24"/>
        </w:rPr>
      </w:pPr>
      <w:r w:rsidRPr="001F3182">
        <w:rPr>
          <w:rFonts w:ascii="Times New Roman" w:eastAsia="Calibri" w:hAnsi="Times New Roman" w:cs="Times New Roman"/>
          <w:sz w:val="24"/>
          <w:szCs w:val="24"/>
        </w:rPr>
        <w:t xml:space="preserve">Iesniedzējs: </w:t>
      </w:r>
    </w:p>
    <w:p w:rsidR="001F3182" w:rsidRPr="001F3182" w:rsidRDefault="001F3182" w:rsidP="001F3182">
      <w:pPr>
        <w:spacing w:line="240" w:lineRule="auto"/>
        <w:rPr>
          <w:rFonts w:ascii="Times New Roman" w:eastAsia="Calibri" w:hAnsi="Times New Roman" w:cs="Times New Roman"/>
          <w:sz w:val="24"/>
          <w:szCs w:val="24"/>
        </w:rPr>
      </w:pPr>
      <w:r w:rsidRPr="001F3182">
        <w:rPr>
          <w:rFonts w:ascii="Times New Roman" w:eastAsia="Calibri" w:hAnsi="Times New Roman" w:cs="Times New Roman"/>
          <w:sz w:val="24"/>
          <w:szCs w:val="24"/>
        </w:rPr>
        <w:t>Satiksmes ministrs</w:t>
      </w:r>
      <w:r w:rsidRPr="001F3182">
        <w:rPr>
          <w:rFonts w:ascii="Times New Roman" w:eastAsia="Calibri" w:hAnsi="Times New Roman" w:cs="Times New Roman"/>
          <w:sz w:val="24"/>
          <w:szCs w:val="24"/>
        </w:rPr>
        <w:tab/>
      </w:r>
      <w:r w:rsidRPr="001F3182">
        <w:rPr>
          <w:rFonts w:ascii="Times New Roman" w:eastAsia="Calibri" w:hAnsi="Times New Roman" w:cs="Times New Roman"/>
          <w:sz w:val="24"/>
          <w:szCs w:val="24"/>
        </w:rPr>
        <w:tab/>
      </w:r>
      <w:r w:rsidRPr="001F3182">
        <w:rPr>
          <w:rFonts w:ascii="Times New Roman" w:eastAsia="Calibri" w:hAnsi="Times New Roman" w:cs="Times New Roman"/>
          <w:sz w:val="24"/>
          <w:szCs w:val="24"/>
        </w:rPr>
        <w:tab/>
      </w:r>
      <w:r w:rsidRPr="001F3182">
        <w:rPr>
          <w:rFonts w:ascii="Times New Roman" w:eastAsia="Calibri" w:hAnsi="Times New Roman" w:cs="Times New Roman"/>
          <w:sz w:val="24"/>
          <w:szCs w:val="24"/>
        </w:rPr>
        <w:tab/>
      </w:r>
      <w:r w:rsidRPr="001F3182">
        <w:rPr>
          <w:rFonts w:ascii="Times New Roman" w:eastAsia="Calibri" w:hAnsi="Times New Roman" w:cs="Times New Roman"/>
          <w:sz w:val="24"/>
          <w:szCs w:val="24"/>
        </w:rPr>
        <w:tab/>
      </w:r>
      <w:r w:rsidRPr="001F3182">
        <w:rPr>
          <w:rFonts w:ascii="Times New Roman" w:eastAsia="Calibri" w:hAnsi="Times New Roman" w:cs="Times New Roman"/>
          <w:sz w:val="24"/>
          <w:szCs w:val="24"/>
        </w:rPr>
        <w:tab/>
      </w:r>
      <w:r w:rsidRPr="001F3182">
        <w:rPr>
          <w:rFonts w:ascii="Times New Roman" w:eastAsia="Calibri" w:hAnsi="Times New Roman" w:cs="Times New Roman"/>
          <w:sz w:val="24"/>
          <w:szCs w:val="24"/>
        </w:rPr>
        <w:tab/>
      </w:r>
      <w:r w:rsidRPr="001F3182">
        <w:rPr>
          <w:rFonts w:ascii="Times New Roman" w:eastAsia="Calibri" w:hAnsi="Times New Roman" w:cs="Times New Roman"/>
          <w:sz w:val="24"/>
          <w:szCs w:val="24"/>
        </w:rPr>
        <w:tab/>
      </w:r>
      <w:r w:rsidRPr="001F3182">
        <w:rPr>
          <w:rFonts w:ascii="Times New Roman" w:eastAsia="Calibri" w:hAnsi="Times New Roman" w:cs="Times New Roman"/>
          <w:sz w:val="24"/>
          <w:szCs w:val="24"/>
        </w:rPr>
        <w:tab/>
        <w:t>U.Augulis</w:t>
      </w:r>
    </w:p>
    <w:p w:rsidR="001F3182" w:rsidRPr="001F3182" w:rsidRDefault="001F3182" w:rsidP="001F3182">
      <w:pPr>
        <w:spacing w:line="240" w:lineRule="auto"/>
        <w:rPr>
          <w:rFonts w:ascii="Times New Roman" w:eastAsia="Calibri" w:hAnsi="Times New Roman" w:cs="Times New Roman"/>
          <w:sz w:val="24"/>
          <w:szCs w:val="24"/>
        </w:rPr>
      </w:pPr>
    </w:p>
    <w:p w:rsidR="001F3182" w:rsidRPr="001F3182" w:rsidRDefault="001F3182" w:rsidP="001F3182">
      <w:pPr>
        <w:spacing w:line="240" w:lineRule="auto"/>
        <w:rPr>
          <w:rFonts w:ascii="Times New Roman" w:eastAsia="Calibri" w:hAnsi="Times New Roman" w:cs="Times New Roman"/>
          <w:sz w:val="24"/>
          <w:szCs w:val="24"/>
        </w:rPr>
      </w:pPr>
    </w:p>
    <w:p w:rsidR="001F3182" w:rsidRPr="001F3182" w:rsidRDefault="001F3182" w:rsidP="001F3182">
      <w:pPr>
        <w:spacing w:line="240" w:lineRule="auto"/>
        <w:rPr>
          <w:rFonts w:ascii="Times New Roman" w:eastAsia="Times New Roman" w:hAnsi="Times New Roman" w:cs="Times New Roman"/>
          <w:sz w:val="24"/>
          <w:szCs w:val="24"/>
          <w:lang w:eastAsia="lv-LV"/>
        </w:rPr>
      </w:pPr>
      <w:r w:rsidRPr="001F3182">
        <w:rPr>
          <w:rFonts w:ascii="Times New Roman" w:eastAsia="Times New Roman" w:hAnsi="Times New Roman" w:cs="Times New Roman"/>
          <w:sz w:val="24"/>
          <w:szCs w:val="24"/>
          <w:lang w:eastAsia="lv-LV"/>
        </w:rPr>
        <w:t xml:space="preserve">Vīza: Valsts sekretārs </w:t>
      </w:r>
      <w:r w:rsidRPr="001F3182">
        <w:rPr>
          <w:rFonts w:ascii="Times New Roman" w:eastAsia="Times New Roman" w:hAnsi="Times New Roman" w:cs="Times New Roman"/>
          <w:sz w:val="24"/>
          <w:szCs w:val="24"/>
          <w:lang w:eastAsia="lv-LV"/>
        </w:rPr>
        <w:tab/>
        <w:t xml:space="preserve">       </w:t>
      </w:r>
      <w:r w:rsidRPr="001F3182">
        <w:rPr>
          <w:rFonts w:ascii="Times New Roman" w:eastAsia="Times New Roman" w:hAnsi="Times New Roman" w:cs="Times New Roman"/>
          <w:sz w:val="24"/>
          <w:szCs w:val="24"/>
          <w:lang w:eastAsia="lv-LV"/>
        </w:rPr>
        <w:tab/>
      </w:r>
      <w:r w:rsidRPr="001F3182">
        <w:rPr>
          <w:rFonts w:ascii="Times New Roman" w:eastAsia="Times New Roman" w:hAnsi="Times New Roman" w:cs="Times New Roman"/>
          <w:sz w:val="24"/>
          <w:szCs w:val="24"/>
          <w:lang w:eastAsia="lv-LV"/>
        </w:rPr>
        <w:tab/>
      </w:r>
      <w:r w:rsidRPr="001F3182">
        <w:rPr>
          <w:rFonts w:ascii="Times New Roman" w:eastAsia="Times New Roman" w:hAnsi="Times New Roman" w:cs="Times New Roman"/>
          <w:sz w:val="24"/>
          <w:szCs w:val="24"/>
          <w:lang w:eastAsia="lv-LV"/>
        </w:rPr>
        <w:tab/>
      </w:r>
      <w:r w:rsidRPr="001F3182">
        <w:rPr>
          <w:rFonts w:ascii="Times New Roman" w:eastAsia="Times New Roman" w:hAnsi="Times New Roman" w:cs="Times New Roman"/>
          <w:sz w:val="24"/>
          <w:szCs w:val="24"/>
          <w:lang w:eastAsia="lv-LV"/>
        </w:rPr>
        <w:tab/>
      </w:r>
      <w:r w:rsidRPr="001F3182">
        <w:rPr>
          <w:rFonts w:ascii="Times New Roman" w:eastAsia="Times New Roman" w:hAnsi="Times New Roman" w:cs="Times New Roman"/>
          <w:sz w:val="24"/>
          <w:szCs w:val="24"/>
          <w:lang w:eastAsia="lv-LV"/>
        </w:rPr>
        <w:tab/>
      </w:r>
      <w:r w:rsidRPr="001F3182">
        <w:rPr>
          <w:rFonts w:ascii="Times New Roman" w:eastAsia="Times New Roman" w:hAnsi="Times New Roman" w:cs="Times New Roman"/>
          <w:sz w:val="24"/>
          <w:szCs w:val="24"/>
          <w:lang w:eastAsia="lv-LV"/>
        </w:rPr>
        <w:tab/>
      </w:r>
      <w:r w:rsidRPr="001F3182">
        <w:rPr>
          <w:rFonts w:ascii="Times New Roman" w:eastAsia="Times New Roman" w:hAnsi="Times New Roman" w:cs="Times New Roman"/>
          <w:sz w:val="24"/>
          <w:szCs w:val="24"/>
          <w:lang w:eastAsia="lv-LV"/>
        </w:rPr>
        <w:tab/>
      </w:r>
      <w:r w:rsidRPr="001F3182">
        <w:rPr>
          <w:rFonts w:ascii="Times New Roman" w:eastAsia="Times New Roman" w:hAnsi="Times New Roman" w:cs="Times New Roman"/>
          <w:sz w:val="24"/>
          <w:szCs w:val="24"/>
          <w:lang w:eastAsia="lv-LV"/>
        </w:rPr>
        <w:tab/>
        <w:t>K.Ozoliņš</w:t>
      </w:r>
    </w:p>
    <w:p w:rsidR="00D856ED" w:rsidRDefault="00D856ED" w:rsidP="001F3182">
      <w:pPr>
        <w:spacing w:line="240" w:lineRule="auto"/>
        <w:rPr>
          <w:rFonts w:ascii="Times New Roman" w:eastAsia="Calibri" w:hAnsi="Times New Roman" w:cs="Times New Roman"/>
          <w:sz w:val="24"/>
          <w:szCs w:val="24"/>
        </w:rPr>
      </w:pPr>
      <w:bookmarkStart w:id="0" w:name="_GoBack"/>
      <w:bookmarkEnd w:id="0"/>
    </w:p>
    <w:p w:rsidR="007C1E9F" w:rsidRDefault="007C1E9F" w:rsidP="001F3182">
      <w:pPr>
        <w:spacing w:line="240" w:lineRule="auto"/>
        <w:rPr>
          <w:rFonts w:ascii="Times New Roman" w:eastAsia="Calibri" w:hAnsi="Times New Roman" w:cs="Times New Roman"/>
          <w:sz w:val="24"/>
          <w:szCs w:val="24"/>
        </w:rPr>
      </w:pPr>
    </w:p>
    <w:p w:rsidR="001F3182" w:rsidRPr="001F3182" w:rsidRDefault="00891E71" w:rsidP="001F3182">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21</w:t>
      </w:r>
      <w:r w:rsidR="001F3182" w:rsidRPr="001F3182">
        <w:rPr>
          <w:rFonts w:ascii="Times New Roman" w:eastAsia="Calibri" w:hAnsi="Times New Roman" w:cs="Times New Roman"/>
          <w:sz w:val="20"/>
          <w:szCs w:val="20"/>
        </w:rPr>
        <w:t>.</w:t>
      </w:r>
      <w:r>
        <w:rPr>
          <w:rFonts w:ascii="Times New Roman" w:eastAsia="Calibri" w:hAnsi="Times New Roman" w:cs="Times New Roman"/>
          <w:sz w:val="20"/>
          <w:szCs w:val="20"/>
        </w:rPr>
        <w:t>1</w:t>
      </w:r>
      <w:r w:rsidR="001F3182" w:rsidRPr="001F3182">
        <w:rPr>
          <w:rFonts w:ascii="Times New Roman" w:eastAsia="Calibri" w:hAnsi="Times New Roman" w:cs="Times New Roman"/>
          <w:sz w:val="20"/>
          <w:szCs w:val="20"/>
        </w:rPr>
        <w:t>0</w:t>
      </w:r>
      <w:r>
        <w:rPr>
          <w:rFonts w:ascii="Times New Roman" w:eastAsia="Calibri" w:hAnsi="Times New Roman" w:cs="Times New Roman"/>
          <w:sz w:val="20"/>
          <w:szCs w:val="20"/>
        </w:rPr>
        <w:t>.2016. 14.30</w:t>
      </w:r>
    </w:p>
    <w:p w:rsidR="001F3182" w:rsidRPr="001F3182" w:rsidRDefault="007C1E9F" w:rsidP="001F3182">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80</w:t>
      </w:r>
      <w:r w:rsidR="00013A8A">
        <w:rPr>
          <w:rFonts w:ascii="Times New Roman" w:eastAsia="Calibri" w:hAnsi="Times New Roman" w:cs="Times New Roman"/>
          <w:sz w:val="20"/>
          <w:szCs w:val="20"/>
        </w:rPr>
        <w:t>9</w:t>
      </w:r>
    </w:p>
    <w:p w:rsidR="001F3182" w:rsidRPr="001F3182" w:rsidRDefault="00D856ED" w:rsidP="001F3182">
      <w:pPr>
        <w:spacing w:line="240" w:lineRule="auto"/>
        <w:rPr>
          <w:rFonts w:ascii="Times New Roman" w:eastAsia="Calibri" w:hAnsi="Times New Roman" w:cs="Times New Roman"/>
          <w:sz w:val="20"/>
          <w:szCs w:val="20"/>
          <w:lang w:val="de-DE"/>
        </w:rPr>
      </w:pPr>
      <w:r>
        <w:rPr>
          <w:rFonts w:ascii="Times New Roman" w:eastAsia="Calibri" w:hAnsi="Times New Roman" w:cs="Times New Roman"/>
          <w:sz w:val="20"/>
          <w:szCs w:val="20"/>
          <w:lang w:val="de-DE"/>
        </w:rPr>
        <w:t>S</w:t>
      </w:r>
      <w:r w:rsidR="001F3182" w:rsidRPr="001F3182">
        <w:rPr>
          <w:rFonts w:ascii="Times New Roman" w:eastAsia="Calibri" w:hAnsi="Times New Roman" w:cs="Times New Roman"/>
          <w:sz w:val="20"/>
          <w:szCs w:val="20"/>
          <w:lang w:val="de-DE"/>
        </w:rPr>
        <w:t>.</w:t>
      </w:r>
      <w:r>
        <w:rPr>
          <w:rFonts w:ascii="Times New Roman" w:eastAsia="Calibri" w:hAnsi="Times New Roman" w:cs="Times New Roman"/>
          <w:sz w:val="20"/>
          <w:szCs w:val="20"/>
          <w:lang w:val="de-DE"/>
        </w:rPr>
        <w:t>Mince</w:t>
      </w:r>
      <w:r w:rsidR="001F3182" w:rsidRPr="001F3182">
        <w:rPr>
          <w:rFonts w:ascii="Times New Roman" w:eastAsia="Calibri" w:hAnsi="Times New Roman" w:cs="Times New Roman"/>
          <w:sz w:val="20"/>
          <w:szCs w:val="20"/>
          <w:lang w:val="de-DE"/>
        </w:rPr>
        <w:t>, 67</w:t>
      </w:r>
      <w:r>
        <w:rPr>
          <w:rFonts w:ascii="Times New Roman" w:eastAsia="Calibri" w:hAnsi="Times New Roman" w:cs="Times New Roman"/>
          <w:sz w:val="20"/>
          <w:szCs w:val="20"/>
          <w:lang w:val="de-DE"/>
        </w:rPr>
        <w:t>686494</w:t>
      </w:r>
    </w:p>
    <w:p w:rsidR="00625112" w:rsidRDefault="00681E32">
      <w:pPr>
        <w:rPr>
          <w:rFonts w:ascii="Times New Roman" w:hAnsi="Times New Roman" w:cs="Times New Roman"/>
          <w:sz w:val="20"/>
        </w:rPr>
      </w:pPr>
      <w:hyperlink r:id="rId7" w:history="1">
        <w:r w:rsidR="00AC2C18" w:rsidRPr="00AC3250">
          <w:rPr>
            <w:rStyle w:val="Hyperlink"/>
            <w:rFonts w:ascii="Times New Roman" w:hAnsi="Times New Roman" w:cs="Times New Roman"/>
            <w:sz w:val="20"/>
          </w:rPr>
          <w:t>Sanita.Mince@atd.lv</w:t>
        </w:r>
      </w:hyperlink>
    </w:p>
    <w:p w:rsidR="00AC2C18" w:rsidRDefault="00AC2C18" w:rsidP="00AC2C18">
      <w:pPr>
        <w:spacing w:line="240" w:lineRule="auto"/>
        <w:rPr>
          <w:rFonts w:ascii="Times New Roman" w:hAnsi="Times New Roman" w:cs="Times New Roman"/>
          <w:sz w:val="20"/>
        </w:rPr>
      </w:pPr>
      <w:r>
        <w:rPr>
          <w:rFonts w:ascii="Times New Roman" w:hAnsi="Times New Roman" w:cs="Times New Roman"/>
          <w:sz w:val="20"/>
        </w:rPr>
        <w:t>D.Ziemele-Adricka 66028036</w:t>
      </w:r>
    </w:p>
    <w:p w:rsidR="00AC2C18" w:rsidRDefault="00681E32" w:rsidP="00AC2C18">
      <w:pPr>
        <w:spacing w:line="240" w:lineRule="auto"/>
        <w:rPr>
          <w:rFonts w:ascii="Times New Roman" w:hAnsi="Times New Roman" w:cs="Times New Roman"/>
          <w:sz w:val="20"/>
        </w:rPr>
      </w:pPr>
      <w:hyperlink r:id="rId8" w:history="1">
        <w:r w:rsidR="00AC2C18" w:rsidRPr="00AC3250">
          <w:rPr>
            <w:rStyle w:val="Hyperlink"/>
            <w:rFonts w:ascii="Times New Roman" w:hAnsi="Times New Roman" w:cs="Times New Roman"/>
            <w:sz w:val="20"/>
          </w:rPr>
          <w:t>Dana.ziemele-adricka@sam.gov.lv</w:t>
        </w:r>
      </w:hyperlink>
    </w:p>
    <w:p w:rsidR="00AC2C18" w:rsidRPr="00D856ED" w:rsidRDefault="00AC2C18" w:rsidP="00AC2C18">
      <w:pPr>
        <w:spacing w:line="240" w:lineRule="auto"/>
        <w:rPr>
          <w:rFonts w:ascii="Times New Roman" w:hAnsi="Times New Roman" w:cs="Times New Roman"/>
          <w:sz w:val="20"/>
        </w:rPr>
      </w:pPr>
    </w:p>
    <w:sectPr w:rsidR="00AC2C18" w:rsidRPr="00D856ED" w:rsidSect="00E75E1C">
      <w:headerReference w:type="even" r:id="rId9"/>
      <w:headerReference w:type="default" r:id="rId10"/>
      <w:footerReference w:type="even" r:id="rId11"/>
      <w:footerReference w:type="default" r:id="rId12"/>
      <w:headerReference w:type="first" r:id="rId13"/>
      <w:footerReference w:type="first" r:id="rId14"/>
      <w:pgSz w:w="11906" w:h="16838"/>
      <w:pgMar w:top="1021" w:right="1021" w:bottom="1021" w:left="1588" w:header="709" w:footer="13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32" w:rsidRDefault="00681E32">
      <w:pPr>
        <w:spacing w:line="240" w:lineRule="auto"/>
      </w:pPr>
      <w:r>
        <w:separator/>
      </w:r>
    </w:p>
  </w:endnote>
  <w:endnote w:type="continuationSeparator" w:id="0">
    <w:p w:rsidR="00681E32" w:rsidRDefault="00681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61" w:rsidRDefault="00160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9A8" w:rsidRPr="004832FC" w:rsidRDefault="004A71F5" w:rsidP="002C6400">
    <w:pPr>
      <w:pStyle w:val="Footer"/>
      <w:rPr>
        <w:rFonts w:ascii="Times New Roman" w:hAnsi="Times New Roman" w:cs="Times New Roman"/>
        <w:sz w:val="20"/>
        <w:szCs w:val="20"/>
      </w:rPr>
    </w:pPr>
    <w:r w:rsidRPr="004832FC">
      <w:rPr>
        <w:rFonts w:ascii="Times New Roman" w:hAnsi="Times New Roman" w:cs="Times New Roman"/>
        <w:sz w:val="20"/>
        <w:szCs w:val="20"/>
      </w:rPr>
      <w:t>SAMAnot_</w:t>
    </w:r>
    <w:r w:rsidR="001A3CBC">
      <w:rPr>
        <w:rFonts w:ascii="Times New Roman" w:hAnsi="Times New Roman" w:cs="Times New Roman"/>
        <w:sz w:val="20"/>
        <w:szCs w:val="20"/>
      </w:rPr>
      <w:t>2</w:t>
    </w:r>
    <w:r w:rsidR="004832FC" w:rsidRPr="004832FC">
      <w:rPr>
        <w:rFonts w:ascii="Times New Roman" w:hAnsi="Times New Roman" w:cs="Times New Roman"/>
        <w:sz w:val="20"/>
        <w:szCs w:val="20"/>
      </w:rPr>
      <w:t>1</w:t>
    </w:r>
    <w:r w:rsidR="001A3CBC">
      <w:rPr>
        <w:rFonts w:ascii="Times New Roman" w:hAnsi="Times New Roman" w:cs="Times New Roman"/>
        <w:sz w:val="20"/>
        <w:szCs w:val="20"/>
      </w:rPr>
      <w:t>10</w:t>
    </w:r>
    <w:r w:rsidRPr="004832FC">
      <w:rPr>
        <w:rFonts w:ascii="Times New Roman" w:hAnsi="Times New Roman" w:cs="Times New Roman"/>
        <w:sz w:val="20"/>
        <w:szCs w:val="20"/>
      </w:rPr>
      <w:t>16_</w:t>
    </w:r>
    <w:r w:rsidR="001A3CBC">
      <w:rPr>
        <w:rFonts w:ascii="Times New Roman" w:hAnsi="Times New Roman" w:cs="Times New Roman"/>
        <w:sz w:val="20"/>
        <w:szCs w:val="20"/>
      </w:rPr>
      <w:t>STL</w:t>
    </w:r>
    <w:r w:rsidRPr="004832FC">
      <w:rPr>
        <w:rFonts w:ascii="Times New Roman" w:hAnsi="Times New Roman" w:cs="Times New Roman"/>
        <w:sz w:val="20"/>
        <w:szCs w:val="20"/>
      </w:rPr>
      <w:t xml:space="preserve">; Likumprojekta </w:t>
    </w:r>
    <w:r w:rsidR="00160E61" w:rsidRPr="004832FC">
      <w:rPr>
        <w:rFonts w:ascii="Times New Roman" w:hAnsi="Times New Roman" w:cs="Times New Roman"/>
        <w:sz w:val="20"/>
        <w:szCs w:val="20"/>
      </w:rPr>
      <w:t xml:space="preserve">„Grozījumi </w:t>
    </w:r>
    <w:r w:rsidR="00160E61">
      <w:rPr>
        <w:rFonts w:ascii="Times New Roman" w:hAnsi="Times New Roman" w:cs="Times New Roman"/>
        <w:sz w:val="20"/>
        <w:szCs w:val="20"/>
      </w:rPr>
      <w:t xml:space="preserve">Sabiedriskā transporta pakalpojuma </w:t>
    </w:r>
    <w:r w:rsidR="00160E61" w:rsidRPr="004832FC">
      <w:rPr>
        <w:rFonts w:ascii="Times New Roman" w:hAnsi="Times New Roman" w:cs="Times New Roman"/>
        <w:sz w:val="20"/>
        <w:szCs w:val="20"/>
      </w:rPr>
      <w:t>likumā”</w:t>
    </w:r>
    <w:r w:rsidRPr="004832FC">
      <w:rPr>
        <w:rFonts w:ascii="Times New Roman" w:hAnsi="Times New Roman" w:cs="Times New Roman"/>
        <w:sz w:val="20"/>
        <w:szCs w:val="20"/>
      </w:rPr>
      <w:t xml:space="preserve"> sākotnējās ietekmes novērtējuma ziņojums (anotācija)</w:t>
    </w:r>
  </w:p>
  <w:p w:rsidR="008D49A8" w:rsidRDefault="00681E32" w:rsidP="00654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1D" w:rsidRPr="004832FC" w:rsidRDefault="004A71F5" w:rsidP="0073691D">
    <w:pPr>
      <w:pStyle w:val="Footer"/>
      <w:rPr>
        <w:rFonts w:ascii="Times New Roman" w:hAnsi="Times New Roman" w:cs="Times New Roman"/>
        <w:sz w:val="20"/>
        <w:szCs w:val="20"/>
      </w:rPr>
    </w:pPr>
    <w:r w:rsidRPr="004832FC">
      <w:rPr>
        <w:rFonts w:ascii="Times New Roman" w:hAnsi="Times New Roman" w:cs="Times New Roman"/>
        <w:sz w:val="20"/>
        <w:szCs w:val="20"/>
      </w:rPr>
      <w:t>SAMAnot_</w:t>
    </w:r>
    <w:r w:rsidR="008D092E">
      <w:rPr>
        <w:rFonts w:ascii="Times New Roman" w:hAnsi="Times New Roman" w:cs="Times New Roman"/>
        <w:sz w:val="20"/>
        <w:szCs w:val="20"/>
      </w:rPr>
      <w:t>2</w:t>
    </w:r>
    <w:r w:rsidR="004832FC" w:rsidRPr="004832FC">
      <w:rPr>
        <w:rFonts w:ascii="Times New Roman" w:hAnsi="Times New Roman" w:cs="Times New Roman"/>
        <w:sz w:val="20"/>
        <w:szCs w:val="20"/>
      </w:rPr>
      <w:t>1</w:t>
    </w:r>
    <w:r w:rsidR="008D092E">
      <w:rPr>
        <w:rFonts w:ascii="Times New Roman" w:hAnsi="Times New Roman" w:cs="Times New Roman"/>
        <w:sz w:val="20"/>
        <w:szCs w:val="20"/>
      </w:rPr>
      <w:t>1</w:t>
    </w:r>
    <w:r w:rsidR="004832FC" w:rsidRPr="004832FC">
      <w:rPr>
        <w:rFonts w:ascii="Times New Roman" w:hAnsi="Times New Roman" w:cs="Times New Roman"/>
        <w:sz w:val="20"/>
        <w:szCs w:val="20"/>
      </w:rPr>
      <w:t>0</w:t>
    </w:r>
    <w:r w:rsidRPr="004832FC">
      <w:rPr>
        <w:rFonts w:ascii="Times New Roman" w:hAnsi="Times New Roman" w:cs="Times New Roman"/>
        <w:sz w:val="20"/>
        <w:szCs w:val="20"/>
      </w:rPr>
      <w:t>16_</w:t>
    </w:r>
    <w:r w:rsidR="00C024B5">
      <w:rPr>
        <w:rFonts w:ascii="Times New Roman" w:hAnsi="Times New Roman" w:cs="Times New Roman"/>
        <w:sz w:val="20"/>
        <w:szCs w:val="20"/>
      </w:rPr>
      <w:t>STL</w:t>
    </w:r>
    <w:r w:rsidRPr="004832FC">
      <w:rPr>
        <w:rFonts w:ascii="Times New Roman" w:hAnsi="Times New Roman" w:cs="Times New Roman"/>
        <w:sz w:val="20"/>
        <w:szCs w:val="20"/>
      </w:rPr>
      <w:t xml:space="preserve">; Likumprojekta „Grozījumi </w:t>
    </w:r>
    <w:r w:rsidR="00160E61">
      <w:rPr>
        <w:rFonts w:ascii="Times New Roman" w:hAnsi="Times New Roman" w:cs="Times New Roman"/>
        <w:sz w:val="20"/>
        <w:szCs w:val="20"/>
      </w:rPr>
      <w:t xml:space="preserve">Sabiedriskā transporta pakalpojuma </w:t>
    </w:r>
    <w:r w:rsidRPr="004832FC">
      <w:rPr>
        <w:rFonts w:ascii="Times New Roman" w:hAnsi="Times New Roman" w:cs="Times New Roman"/>
        <w:sz w:val="20"/>
        <w:szCs w:val="20"/>
      </w:rPr>
      <w:t>likumā” sākotnējās ietekmes novērtējuma ziņojums (anotācija)</w:t>
    </w:r>
  </w:p>
  <w:p w:rsidR="008D49A8" w:rsidRDefault="00681E32" w:rsidP="00223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32" w:rsidRDefault="00681E32">
      <w:pPr>
        <w:spacing w:line="240" w:lineRule="auto"/>
      </w:pPr>
      <w:r>
        <w:separator/>
      </w:r>
    </w:p>
  </w:footnote>
  <w:footnote w:type="continuationSeparator" w:id="0">
    <w:p w:rsidR="00681E32" w:rsidRDefault="00681E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61" w:rsidRDefault="00160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9A8" w:rsidRPr="00EC3264" w:rsidRDefault="004A71F5" w:rsidP="0047322B">
    <w:pPr>
      <w:pStyle w:val="Header"/>
      <w:jc w:val="center"/>
      <w:rPr>
        <w:sz w:val="24"/>
        <w:szCs w:val="24"/>
      </w:rPr>
    </w:pPr>
    <w:r w:rsidRPr="00EC3264">
      <w:rPr>
        <w:sz w:val="24"/>
        <w:szCs w:val="24"/>
      </w:rPr>
      <w:fldChar w:fldCharType="begin"/>
    </w:r>
    <w:r w:rsidRPr="00EC3264">
      <w:rPr>
        <w:sz w:val="24"/>
        <w:szCs w:val="24"/>
      </w:rPr>
      <w:instrText xml:space="preserve"> PAGE   \* MERGEFORMAT </w:instrText>
    </w:r>
    <w:r w:rsidRPr="00EC3264">
      <w:rPr>
        <w:sz w:val="24"/>
        <w:szCs w:val="24"/>
      </w:rPr>
      <w:fldChar w:fldCharType="separate"/>
    </w:r>
    <w:r w:rsidR="00013A8A">
      <w:rPr>
        <w:noProof/>
        <w:sz w:val="24"/>
        <w:szCs w:val="24"/>
      </w:rPr>
      <w:t>2</w:t>
    </w:r>
    <w:r w:rsidRPr="00EC3264">
      <w:rPr>
        <w:sz w:val="24"/>
        <w:szCs w:val="24"/>
      </w:rPr>
      <w:fldChar w:fldCharType="end"/>
    </w:r>
  </w:p>
  <w:p w:rsidR="008D49A8" w:rsidRDefault="00681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E61" w:rsidRDefault="00160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70F1B"/>
    <w:multiLevelType w:val="hybridMultilevel"/>
    <w:tmpl w:val="1A1ABA70"/>
    <w:lvl w:ilvl="0" w:tplc="FE5A8DE6">
      <w:start w:val="1"/>
      <w:numFmt w:val="decimal"/>
      <w:lvlText w:val="%1."/>
      <w:lvlJc w:val="left"/>
      <w:pPr>
        <w:ind w:left="77" w:hanging="360"/>
      </w:pPr>
      <w:rPr>
        <w:rFonts w:hint="default"/>
      </w:rPr>
    </w:lvl>
    <w:lvl w:ilvl="1" w:tplc="04260019" w:tentative="1">
      <w:start w:val="1"/>
      <w:numFmt w:val="lowerLetter"/>
      <w:lvlText w:val="%2."/>
      <w:lvlJc w:val="left"/>
      <w:pPr>
        <w:ind w:left="797" w:hanging="360"/>
      </w:pPr>
    </w:lvl>
    <w:lvl w:ilvl="2" w:tplc="0426001B" w:tentative="1">
      <w:start w:val="1"/>
      <w:numFmt w:val="lowerRoman"/>
      <w:lvlText w:val="%3."/>
      <w:lvlJc w:val="right"/>
      <w:pPr>
        <w:ind w:left="1517" w:hanging="180"/>
      </w:pPr>
    </w:lvl>
    <w:lvl w:ilvl="3" w:tplc="0426000F" w:tentative="1">
      <w:start w:val="1"/>
      <w:numFmt w:val="decimal"/>
      <w:lvlText w:val="%4."/>
      <w:lvlJc w:val="left"/>
      <w:pPr>
        <w:ind w:left="2237" w:hanging="360"/>
      </w:pPr>
    </w:lvl>
    <w:lvl w:ilvl="4" w:tplc="04260019" w:tentative="1">
      <w:start w:val="1"/>
      <w:numFmt w:val="lowerLetter"/>
      <w:lvlText w:val="%5."/>
      <w:lvlJc w:val="left"/>
      <w:pPr>
        <w:ind w:left="2957" w:hanging="360"/>
      </w:pPr>
    </w:lvl>
    <w:lvl w:ilvl="5" w:tplc="0426001B" w:tentative="1">
      <w:start w:val="1"/>
      <w:numFmt w:val="lowerRoman"/>
      <w:lvlText w:val="%6."/>
      <w:lvlJc w:val="right"/>
      <w:pPr>
        <w:ind w:left="3677" w:hanging="180"/>
      </w:pPr>
    </w:lvl>
    <w:lvl w:ilvl="6" w:tplc="0426000F" w:tentative="1">
      <w:start w:val="1"/>
      <w:numFmt w:val="decimal"/>
      <w:lvlText w:val="%7."/>
      <w:lvlJc w:val="left"/>
      <w:pPr>
        <w:ind w:left="4397" w:hanging="360"/>
      </w:pPr>
    </w:lvl>
    <w:lvl w:ilvl="7" w:tplc="04260019" w:tentative="1">
      <w:start w:val="1"/>
      <w:numFmt w:val="lowerLetter"/>
      <w:lvlText w:val="%8."/>
      <w:lvlJc w:val="left"/>
      <w:pPr>
        <w:ind w:left="5117" w:hanging="360"/>
      </w:pPr>
    </w:lvl>
    <w:lvl w:ilvl="8" w:tplc="0426001B" w:tentative="1">
      <w:start w:val="1"/>
      <w:numFmt w:val="lowerRoman"/>
      <w:lvlText w:val="%9."/>
      <w:lvlJc w:val="right"/>
      <w:pPr>
        <w:ind w:left="58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82"/>
    <w:rsid w:val="000034D3"/>
    <w:rsid w:val="00004FBF"/>
    <w:rsid w:val="00013269"/>
    <w:rsid w:val="00013A8A"/>
    <w:rsid w:val="00015410"/>
    <w:rsid w:val="00015BD5"/>
    <w:rsid w:val="00015F09"/>
    <w:rsid w:val="0001659A"/>
    <w:rsid w:val="00016F9A"/>
    <w:rsid w:val="00021842"/>
    <w:rsid w:val="00030FBE"/>
    <w:rsid w:val="000312D0"/>
    <w:rsid w:val="000318A5"/>
    <w:rsid w:val="00035A3B"/>
    <w:rsid w:val="0004054B"/>
    <w:rsid w:val="00046671"/>
    <w:rsid w:val="00046747"/>
    <w:rsid w:val="000477C0"/>
    <w:rsid w:val="00054E4E"/>
    <w:rsid w:val="00055D26"/>
    <w:rsid w:val="00057082"/>
    <w:rsid w:val="000617EB"/>
    <w:rsid w:val="00064932"/>
    <w:rsid w:val="00065ECC"/>
    <w:rsid w:val="000667FA"/>
    <w:rsid w:val="00070FD9"/>
    <w:rsid w:val="000740F4"/>
    <w:rsid w:val="00074111"/>
    <w:rsid w:val="00080C10"/>
    <w:rsid w:val="00082668"/>
    <w:rsid w:val="00083374"/>
    <w:rsid w:val="00091DFD"/>
    <w:rsid w:val="000933AE"/>
    <w:rsid w:val="000948CB"/>
    <w:rsid w:val="0009757B"/>
    <w:rsid w:val="0009799C"/>
    <w:rsid w:val="000A0A96"/>
    <w:rsid w:val="000A1826"/>
    <w:rsid w:val="000A2612"/>
    <w:rsid w:val="000A7554"/>
    <w:rsid w:val="000B0443"/>
    <w:rsid w:val="000B0E95"/>
    <w:rsid w:val="000B2CEB"/>
    <w:rsid w:val="000B4790"/>
    <w:rsid w:val="000B7BD3"/>
    <w:rsid w:val="000C13C1"/>
    <w:rsid w:val="000C1414"/>
    <w:rsid w:val="000C1A50"/>
    <w:rsid w:val="000C1F56"/>
    <w:rsid w:val="000C2148"/>
    <w:rsid w:val="000C242C"/>
    <w:rsid w:val="000C2B08"/>
    <w:rsid w:val="000C5DEB"/>
    <w:rsid w:val="000C7E6C"/>
    <w:rsid w:val="000D08E4"/>
    <w:rsid w:val="000D3823"/>
    <w:rsid w:val="000D4091"/>
    <w:rsid w:val="000D442B"/>
    <w:rsid w:val="000D63CA"/>
    <w:rsid w:val="000D6693"/>
    <w:rsid w:val="000D68D0"/>
    <w:rsid w:val="000E383A"/>
    <w:rsid w:val="000E4431"/>
    <w:rsid w:val="000E453C"/>
    <w:rsid w:val="000E6A3B"/>
    <w:rsid w:val="000F4D34"/>
    <w:rsid w:val="001017C9"/>
    <w:rsid w:val="00101B90"/>
    <w:rsid w:val="00101EA4"/>
    <w:rsid w:val="0010337B"/>
    <w:rsid w:val="00107378"/>
    <w:rsid w:val="00111109"/>
    <w:rsid w:val="00111768"/>
    <w:rsid w:val="00111A19"/>
    <w:rsid w:val="0011221C"/>
    <w:rsid w:val="0011235A"/>
    <w:rsid w:val="0011457D"/>
    <w:rsid w:val="001150F3"/>
    <w:rsid w:val="00116AFD"/>
    <w:rsid w:val="001170AC"/>
    <w:rsid w:val="00121D20"/>
    <w:rsid w:val="0012295F"/>
    <w:rsid w:val="001237AE"/>
    <w:rsid w:val="00125252"/>
    <w:rsid w:val="00127CE2"/>
    <w:rsid w:val="00132DD4"/>
    <w:rsid w:val="001336F1"/>
    <w:rsid w:val="00135E1A"/>
    <w:rsid w:val="00135E4C"/>
    <w:rsid w:val="0014290F"/>
    <w:rsid w:val="00142DF7"/>
    <w:rsid w:val="001450F8"/>
    <w:rsid w:val="00145AD3"/>
    <w:rsid w:val="00147D77"/>
    <w:rsid w:val="00155DF8"/>
    <w:rsid w:val="00155E26"/>
    <w:rsid w:val="00160E61"/>
    <w:rsid w:val="001616C2"/>
    <w:rsid w:val="001657B2"/>
    <w:rsid w:val="00165C38"/>
    <w:rsid w:val="0017303D"/>
    <w:rsid w:val="001732C3"/>
    <w:rsid w:val="00173897"/>
    <w:rsid w:val="001803DE"/>
    <w:rsid w:val="00182A76"/>
    <w:rsid w:val="00182DBB"/>
    <w:rsid w:val="00183B9A"/>
    <w:rsid w:val="00185710"/>
    <w:rsid w:val="0019265F"/>
    <w:rsid w:val="001933F1"/>
    <w:rsid w:val="001954B0"/>
    <w:rsid w:val="001A01B9"/>
    <w:rsid w:val="001A2607"/>
    <w:rsid w:val="001A2884"/>
    <w:rsid w:val="001A3ABF"/>
    <w:rsid w:val="001A3CBC"/>
    <w:rsid w:val="001A3D80"/>
    <w:rsid w:val="001A656F"/>
    <w:rsid w:val="001B034D"/>
    <w:rsid w:val="001B2887"/>
    <w:rsid w:val="001B32E3"/>
    <w:rsid w:val="001B56AC"/>
    <w:rsid w:val="001C0965"/>
    <w:rsid w:val="001C264B"/>
    <w:rsid w:val="001C4754"/>
    <w:rsid w:val="001C59C2"/>
    <w:rsid w:val="001D1D20"/>
    <w:rsid w:val="001D2184"/>
    <w:rsid w:val="001E03D9"/>
    <w:rsid w:val="001E16CE"/>
    <w:rsid w:val="001E1DDF"/>
    <w:rsid w:val="001E55FB"/>
    <w:rsid w:val="001E57A3"/>
    <w:rsid w:val="001E7025"/>
    <w:rsid w:val="001E7415"/>
    <w:rsid w:val="001F0CD9"/>
    <w:rsid w:val="001F2DED"/>
    <w:rsid w:val="001F3182"/>
    <w:rsid w:val="001F718A"/>
    <w:rsid w:val="001F7D06"/>
    <w:rsid w:val="00200845"/>
    <w:rsid w:val="002022CD"/>
    <w:rsid w:val="00202D20"/>
    <w:rsid w:val="002035DE"/>
    <w:rsid w:val="002051C4"/>
    <w:rsid w:val="00205BF8"/>
    <w:rsid w:val="00206F81"/>
    <w:rsid w:val="002076F0"/>
    <w:rsid w:val="00210E1D"/>
    <w:rsid w:val="00215E4D"/>
    <w:rsid w:val="00216A6D"/>
    <w:rsid w:val="002179C2"/>
    <w:rsid w:val="0022079E"/>
    <w:rsid w:val="00220A90"/>
    <w:rsid w:val="00224FD7"/>
    <w:rsid w:val="00225930"/>
    <w:rsid w:val="0022619A"/>
    <w:rsid w:val="00227C2A"/>
    <w:rsid w:val="00233AA3"/>
    <w:rsid w:val="00233C63"/>
    <w:rsid w:val="00233D57"/>
    <w:rsid w:val="00233E15"/>
    <w:rsid w:val="00235A58"/>
    <w:rsid w:val="002376ED"/>
    <w:rsid w:val="0023793C"/>
    <w:rsid w:val="002401F2"/>
    <w:rsid w:val="00240248"/>
    <w:rsid w:val="002421B8"/>
    <w:rsid w:val="002437A6"/>
    <w:rsid w:val="0024412A"/>
    <w:rsid w:val="00247343"/>
    <w:rsid w:val="00247BCD"/>
    <w:rsid w:val="00262DEF"/>
    <w:rsid w:val="002633A0"/>
    <w:rsid w:val="00263B90"/>
    <w:rsid w:val="0026522C"/>
    <w:rsid w:val="002664EE"/>
    <w:rsid w:val="00266B54"/>
    <w:rsid w:val="00267C9D"/>
    <w:rsid w:val="00277CB4"/>
    <w:rsid w:val="00280FAE"/>
    <w:rsid w:val="002818E5"/>
    <w:rsid w:val="00281E90"/>
    <w:rsid w:val="0028465A"/>
    <w:rsid w:val="00285BD8"/>
    <w:rsid w:val="00290EE0"/>
    <w:rsid w:val="002A0F15"/>
    <w:rsid w:val="002A1E95"/>
    <w:rsid w:val="002A6C33"/>
    <w:rsid w:val="002B0F6A"/>
    <w:rsid w:val="002B3D31"/>
    <w:rsid w:val="002B4DB5"/>
    <w:rsid w:val="002B6022"/>
    <w:rsid w:val="002B7A89"/>
    <w:rsid w:val="002C3B60"/>
    <w:rsid w:val="002E0976"/>
    <w:rsid w:val="002E14F8"/>
    <w:rsid w:val="002E26F1"/>
    <w:rsid w:val="002E29D3"/>
    <w:rsid w:val="002E2BE8"/>
    <w:rsid w:val="002E57BF"/>
    <w:rsid w:val="002E5DE5"/>
    <w:rsid w:val="002E6A5A"/>
    <w:rsid w:val="002F1903"/>
    <w:rsid w:val="002F60C0"/>
    <w:rsid w:val="002F6844"/>
    <w:rsid w:val="003022E9"/>
    <w:rsid w:val="0030303A"/>
    <w:rsid w:val="00304261"/>
    <w:rsid w:val="003048E2"/>
    <w:rsid w:val="00307960"/>
    <w:rsid w:val="00311401"/>
    <w:rsid w:val="00313382"/>
    <w:rsid w:val="003168F3"/>
    <w:rsid w:val="00323586"/>
    <w:rsid w:val="0032665D"/>
    <w:rsid w:val="00330387"/>
    <w:rsid w:val="0033198D"/>
    <w:rsid w:val="003331B2"/>
    <w:rsid w:val="00335C63"/>
    <w:rsid w:val="00340EEC"/>
    <w:rsid w:val="0034798C"/>
    <w:rsid w:val="00350126"/>
    <w:rsid w:val="00350C33"/>
    <w:rsid w:val="00352643"/>
    <w:rsid w:val="00355DCA"/>
    <w:rsid w:val="00360C8B"/>
    <w:rsid w:val="00362B4C"/>
    <w:rsid w:val="00363B93"/>
    <w:rsid w:val="00365CF2"/>
    <w:rsid w:val="003665E7"/>
    <w:rsid w:val="00366F1A"/>
    <w:rsid w:val="00374215"/>
    <w:rsid w:val="00376AB6"/>
    <w:rsid w:val="00382C4D"/>
    <w:rsid w:val="003842D9"/>
    <w:rsid w:val="0038464D"/>
    <w:rsid w:val="003906F9"/>
    <w:rsid w:val="0039112E"/>
    <w:rsid w:val="00393E0B"/>
    <w:rsid w:val="00394737"/>
    <w:rsid w:val="0039522B"/>
    <w:rsid w:val="0039548B"/>
    <w:rsid w:val="003A086E"/>
    <w:rsid w:val="003A4460"/>
    <w:rsid w:val="003A4EBC"/>
    <w:rsid w:val="003A6352"/>
    <w:rsid w:val="003A6D45"/>
    <w:rsid w:val="003B0122"/>
    <w:rsid w:val="003B1E20"/>
    <w:rsid w:val="003B2F84"/>
    <w:rsid w:val="003B43A5"/>
    <w:rsid w:val="003B5982"/>
    <w:rsid w:val="003C073D"/>
    <w:rsid w:val="003C2315"/>
    <w:rsid w:val="003C388A"/>
    <w:rsid w:val="003C6BCA"/>
    <w:rsid w:val="003D1BD8"/>
    <w:rsid w:val="003D35BC"/>
    <w:rsid w:val="003D3F52"/>
    <w:rsid w:val="003D53CB"/>
    <w:rsid w:val="003D79D9"/>
    <w:rsid w:val="003E1AB1"/>
    <w:rsid w:val="003E392C"/>
    <w:rsid w:val="003E4172"/>
    <w:rsid w:val="003E5EE3"/>
    <w:rsid w:val="003E6A9C"/>
    <w:rsid w:val="003E6DF1"/>
    <w:rsid w:val="003F003E"/>
    <w:rsid w:val="003F1BA4"/>
    <w:rsid w:val="003F1BD9"/>
    <w:rsid w:val="003F540B"/>
    <w:rsid w:val="003F5962"/>
    <w:rsid w:val="003F5EE8"/>
    <w:rsid w:val="003F682C"/>
    <w:rsid w:val="003F72AC"/>
    <w:rsid w:val="00406363"/>
    <w:rsid w:val="004078FE"/>
    <w:rsid w:val="0041086E"/>
    <w:rsid w:val="00410A50"/>
    <w:rsid w:val="00411479"/>
    <w:rsid w:val="00413076"/>
    <w:rsid w:val="0041667B"/>
    <w:rsid w:val="00417ABE"/>
    <w:rsid w:val="004239AC"/>
    <w:rsid w:val="00424DE9"/>
    <w:rsid w:val="004265E4"/>
    <w:rsid w:val="004306B7"/>
    <w:rsid w:val="00430726"/>
    <w:rsid w:val="00432434"/>
    <w:rsid w:val="00433592"/>
    <w:rsid w:val="00435C42"/>
    <w:rsid w:val="00440F3F"/>
    <w:rsid w:val="00442A47"/>
    <w:rsid w:val="00443C6A"/>
    <w:rsid w:val="00443D40"/>
    <w:rsid w:val="004471C5"/>
    <w:rsid w:val="0044728F"/>
    <w:rsid w:val="004528CA"/>
    <w:rsid w:val="004537CF"/>
    <w:rsid w:val="004554A5"/>
    <w:rsid w:val="0045661A"/>
    <w:rsid w:val="00457707"/>
    <w:rsid w:val="004637B6"/>
    <w:rsid w:val="00463B90"/>
    <w:rsid w:val="00464333"/>
    <w:rsid w:val="00465E5E"/>
    <w:rsid w:val="00466910"/>
    <w:rsid w:val="00466F15"/>
    <w:rsid w:val="0046731D"/>
    <w:rsid w:val="00470AFE"/>
    <w:rsid w:val="00470BAA"/>
    <w:rsid w:val="00471925"/>
    <w:rsid w:val="00473A61"/>
    <w:rsid w:val="00477C3B"/>
    <w:rsid w:val="004832FC"/>
    <w:rsid w:val="004837D6"/>
    <w:rsid w:val="004841CE"/>
    <w:rsid w:val="004929D2"/>
    <w:rsid w:val="004933EF"/>
    <w:rsid w:val="0049488E"/>
    <w:rsid w:val="004A0918"/>
    <w:rsid w:val="004A2780"/>
    <w:rsid w:val="004A607F"/>
    <w:rsid w:val="004A717C"/>
    <w:rsid w:val="004A71F5"/>
    <w:rsid w:val="004B0108"/>
    <w:rsid w:val="004B045B"/>
    <w:rsid w:val="004B22B9"/>
    <w:rsid w:val="004B32CC"/>
    <w:rsid w:val="004B5FE2"/>
    <w:rsid w:val="004C002C"/>
    <w:rsid w:val="004C5FD7"/>
    <w:rsid w:val="004C667F"/>
    <w:rsid w:val="004D05D4"/>
    <w:rsid w:val="004D3043"/>
    <w:rsid w:val="004D30C1"/>
    <w:rsid w:val="004D3696"/>
    <w:rsid w:val="004D4855"/>
    <w:rsid w:val="004D5E38"/>
    <w:rsid w:val="004D69D2"/>
    <w:rsid w:val="004E2F51"/>
    <w:rsid w:val="004E38F3"/>
    <w:rsid w:val="004E47B5"/>
    <w:rsid w:val="004F0142"/>
    <w:rsid w:val="004F6E47"/>
    <w:rsid w:val="00500B23"/>
    <w:rsid w:val="00501949"/>
    <w:rsid w:val="005032A6"/>
    <w:rsid w:val="00505048"/>
    <w:rsid w:val="0050565F"/>
    <w:rsid w:val="00505ED8"/>
    <w:rsid w:val="00505F8A"/>
    <w:rsid w:val="00511A58"/>
    <w:rsid w:val="00520930"/>
    <w:rsid w:val="00524AE9"/>
    <w:rsid w:val="00526E5F"/>
    <w:rsid w:val="005276F1"/>
    <w:rsid w:val="005278B3"/>
    <w:rsid w:val="0053792D"/>
    <w:rsid w:val="00540515"/>
    <w:rsid w:val="005406C1"/>
    <w:rsid w:val="00541564"/>
    <w:rsid w:val="00541B6D"/>
    <w:rsid w:val="005427A2"/>
    <w:rsid w:val="00544CEE"/>
    <w:rsid w:val="005471FB"/>
    <w:rsid w:val="005503B4"/>
    <w:rsid w:val="0055075B"/>
    <w:rsid w:val="005533ED"/>
    <w:rsid w:val="0055552F"/>
    <w:rsid w:val="00556440"/>
    <w:rsid w:val="00557B86"/>
    <w:rsid w:val="00565DE2"/>
    <w:rsid w:val="00565FE4"/>
    <w:rsid w:val="00566515"/>
    <w:rsid w:val="00570031"/>
    <w:rsid w:val="005705CF"/>
    <w:rsid w:val="00573B59"/>
    <w:rsid w:val="00580D1F"/>
    <w:rsid w:val="00581F19"/>
    <w:rsid w:val="00582ED9"/>
    <w:rsid w:val="00583B4B"/>
    <w:rsid w:val="005856DA"/>
    <w:rsid w:val="00585D45"/>
    <w:rsid w:val="00586188"/>
    <w:rsid w:val="005900DD"/>
    <w:rsid w:val="005901B4"/>
    <w:rsid w:val="00590B5A"/>
    <w:rsid w:val="00595A77"/>
    <w:rsid w:val="005976E8"/>
    <w:rsid w:val="005A27D3"/>
    <w:rsid w:val="005A4CF5"/>
    <w:rsid w:val="005A51FE"/>
    <w:rsid w:val="005A5470"/>
    <w:rsid w:val="005A64A2"/>
    <w:rsid w:val="005B1093"/>
    <w:rsid w:val="005B22EA"/>
    <w:rsid w:val="005B6203"/>
    <w:rsid w:val="005B6459"/>
    <w:rsid w:val="005B7E1C"/>
    <w:rsid w:val="005C17B6"/>
    <w:rsid w:val="005C18C6"/>
    <w:rsid w:val="005C3EE4"/>
    <w:rsid w:val="005C5D1C"/>
    <w:rsid w:val="005C6B97"/>
    <w:rsid w:val="005D063C"/>
    <w:rsid w:val="005D0B36"/>
    <w:rsid w:val="005D0D26"/>
    <w:rsid w:val="005D1D55"/>
    <w:rsid w:val="005D3BD4"/>
    <w:rsid w:val="005D6B53"/>
    <w:rsid w:val="005D6DC7"/>
    <w:rsid w:val="005E0EF0"/>
    <w:rsid w:val="005E13F1"/>
    <w:rsid w:val="005E2DD9"/>
    <w:rsid w:val="005E3ACA"/>
    <w:rsid w:val="005E6A9F"/>
    <w:rsid w:val="005E7AE4"/>
    <w:rsid w:val="005F1545"/>
    <w:rsid w:val="005F3B58"/>
    <w:rsid w:val="005F444F"/>
    <w:rsid w:val="005F67CE"/>
    <w:rsid w:val="00603C5D"/>
    <w:rsid w:val="006068D5"/>
    <w:rsid w:val="00607966"/>
    <w:rsid w:val="006126D8"/>
    <w:rsid w:val="00614E2A"/>
    <w:rsid w:val="0062161D"/>
    <w:rsid w:val="00622B2B"/>
    <w:rsid w:val="00623DAF"/>
    <w:rsid w:val="00624FFE"/>
    <w:rsid w:val="006254CF"/>
    <w:rsid w:val="0062582A"/>
    <w:rsid w:val="00626C0B"/>
    <w:rsid w:val="00633115"/>
    <w:rsid w:val="00635FAB"/>
    <w:rsid w:val="00641805"/>
    <w:rsid w:val="006448F8"/>
    <w:rsid w:val="00644C78"/>
    <w:rsid w:val="00645601"/>
    <w:rsid w:val="0064696B"/>
    <w:rsid w:val="00647A5C"/>
    <w:rsid w:val="00653CF1"/>
    <w:rsid w:val="00660A87"/>
    <w:rsid w:val="006614C1"/>
    <w:rsid w:val="006644DE"/>
    <w:rsid w:val="006648DB"/>
    <w:rsid w:val="00664B6E"/>
    <w:rsid w:val="00665090"/>
    <w:rsid w:val="00665639"/>
    <w:rsid w:val="00671383"/>
    <w:rsid w:val="006716B4"/>
    <w:rsid w:val="0067338B"/>
    <w:rsid w:val="00674AC7"/>
    <w:rsid w:val="00677088"/>
    <w:rsid w:val="006816EF"/>
    <w:rsid w:val="00681E32"/>
    <w:rsid w:val="0068228F"/>
    <w:rsid w:val="00683075"/>
    <w:rsid w:val="00684D86"/>
    <w:rsid w:val="006875BD"/>
    <w:rsid w:val="00690893"/>
    <w:rsid w:val="00690E9B"/>
    <w:rsid w:val="006940BB"/>
    <w:rsid w:val="00695BCE"/>
    <w:rsid w:val="006A2457"/>
    <w:rsid w:val="006A270D"/>
    <w:rsid w:val="006A5F50"/>
    <w:rsid w:val="006B0FC3"/>
    <w:rsid w:val="006B434A"/>
    <w:rsid w:val="006B4997"/>
    <w:rsid w:val="006B5F13"/>
    <w:rsid w:val="006B7E0A"/>
    <w:rsid w:val="006C1402"/>
    <w:rsid w:val="006C2386"/>
    <w:rsid w:val="006C2B21"/>
    <w:rsid w:val="006C2DED"/>
    <w:rsid w:val="006C4DFC"/>
    <w:rsid w:val="006D079B"/>
    <w:rsid w:val="006D1350"/>
    <w:rsid w:val="006D178D"/>
    <w:rsid w:val="006D2909"/>
    <w:rsid w:val="006D2D41"/>
    <w:rsid w:val="006D39BB"/>
    <w:rsid w:val="006D5059"/>
    <w:rsid w:val="006D5806"/>
    <w:rsid w:val="006E15C0"/>
    <w:rsid w:val="006E1DBB"/>
    <w:rsid w:val="006E2179"/>
    <w:rsid w:val="006E5A84"/>
    <w:rsid w:val="006F1DF0"/>
    <w:rsid w:val="006F598B"/>
    <w:rsid w:val="006F715A"/>
    <w:rsid w:val="007041B5"/>
    <w:rsid w:val="00704236"/>
    <w:rsid w:val="00706081"/>
    <w:rsid w:val="00712D93"/>
    <w:rsid w:val="0071423D"/>
    <w:rsid w:val="007152FC"/>
    <w:rsid w:val="00715F79"/>
    <w:rsid w:val="00716228"/>
    <w:rsid w:val="007163F4"/>
    <w:rsid w:val="00716CA4"/>
    <w:rsid w:val="0072009A"/>
    <w:rsid w:val="0072171E"/>
    <w:rsid w:val="0072198C"/>
    <w:rsid w:val="007243A9"/>
    <w:rsid w:val="007254CA"/>
    <w:rsid w:val="00725E35"/>
    <w:rsid w:val="007319A7"/>
    <w:rsid w:val="00736493"/>
    <w:rsid w:val="00741B0A"/>
    <w:rsid w:val="00743D8B"/>
    <w:rsid w:val="0074438F"/>
    <w:rsid w:val="00750030"/>
    <w:rsid w:val="0075248B"/>
    <w:rsid w:val="007525BE"/>
    <w:rsid w:val="00752FBF"/>
    <w:rsid w:val="00754F73"/>
    <w:rsid w:val="007556A8"/>
    <w:rsid w:val="00760035"/>
    <w:rsid w:val="007626AF"/>
    <w:rsid w:val="00763EA8"/>
    <w:rsid w:val="007642E6"/>
    <w:rsid w:val="00765BBF"/>
    <w:rsid w:val="00766A96"/>
    <w:rsid w:val="00770778"/>
    <w:rsid w:val="007707E2"/>
    <w:rsid w:val="00770944"/>
    <w:rsid w:val="007733AA"/>
    <w:rsid w:val="00773744"/>
    <w:rsid w:val="00774B37"/>
    <w:rsid w:val="007766D3"/>
    <w:rsid w:val="007766D4"/>
    <w:rsid w:val="00782AC8"/>
    <w:rsid w:val="00787EA1"/>
    <w:rsid w:val="00793185"/>
    <w:rsid w:val="00796D66"/>
    <w:rsid w:val="00796F1A"/>
    <w:rsid w:val="00797EF3"/>
    <w:rsid w:val="007A07FB"/>
    <w:rsid w:val="007A1209"/>
    <w:rsid w:val="007A2BE9"/>
    <w:rsid w:val="007A34CE"/>
    <w:rsid w:val="007A481A"/>
    <w:rsid w:val="007A671A"/>
    <w:rsid w:val="007A71DE"/>
    <w:rsid w:val="007B03AE"/>
    <w:rsid w:val="007B1BE9"/>
    <w:rsid w:val="007B1D7E"/>
    <w:rsid w:val="007B2A40"/>
    <w:rsid w:val="007B4585"/>
    <w:rsid w:val="007B4CBC"/>
    <w:rsid w:val="007B6F00"/>
    <w:rsid w:val="007B7938"/>
    <w:rsid w:val="007C00C6"/>
    <w:rsid w:val="007C105A"/>
    <w:rsid w:val="007C1E9F"/>
    <w:rsid w:val="007C48A4"/>
    <w:rsid w:val="007D0B27"/>
    <w:rsid w:val="007D1FFA"/>
    <w:rsid w:val="007D23DA"/>
    <w:rsid w:val="007D29C2"/>
    <w:rsid w:val="007D3376"/>
    <w:rsid w:val="007D3DEC"/>
    <w:rsid w:val="007D4487"/>
    <w:rsid w:val="007D78E8"/>
    <w:rsid w:val="007E051C"/>
    <w:rsid w:val="007E1339"/>
    <w:rsid w:val="007E1F05"/>
    <w:rsid w:val="007E4CB8"/>
    <w:rsid w:val="007E6003"/>
    <w:rsid w:val="007E6A89"/>
    <w:rsid w:val="007F06D7"/>
    <w:rsid w:val="007F4FA3"/>
    <w:rsid w:val="0080208F"/>
    <w:rsid w:val="00812371"/>
    <w:rsid w:val="008162AB"/>
    <w:rsid w:val="00816D19"/>
    <w:rsid w:val="00821040"/>
    <w:rsid w:val="0082135A"/>
    <w:rsid w:val="00823563"/>
    <w:rsid w:val="00824A5F"/>
    <w:rsid w:val="0082784B"/>
    <w:rsid w:val="008279C1"/>
    <w:rsid w:val="00830D3A"/>
    <w:rsid w:val="0083350E"/>
    <w:rsid w:val="00833F0D"/>
    <w:rsid w:val="00835DF1"/>
    <w:rsid w:val="0083702A"/>
    <w:rsid w:val="00841812"/>
    <w:rsid w:val="008424A3"/>
    <w:rsid w:val="0084639E"/>
    <w:rsid w:val="00847D8C"/>
    <w:rsid w:val="0085029A"/>
    <w:rsid w:val="00850772"/>
    <w:rsid w:val="00853312"/>
    <w:rsid w:val="00853FE5"/>
    <w:rsid w:val="00856C75"/>
    <w:rsid w:val="0086038D"/>
    <w:rsid w:val="00862A18"/>
    <w:rsid w:val="008638CB"/>
    <w:rsid w:val="00867CB1"/>
    <w:rsid w:val="00872BB6"/>
    <w:rsid w:val="00873AD2"/>
    <w:rsid w:val="00874B4F"/>
    <w:rsid w:val="008751B6"/>
    <w:rsid w:val="008757E8"/>
    <w:rsid w:val="008764B8"/>
    <w:rsid w:val="0087720A"/>
    <w:rsid w:val="00880025"/>
    <w:rsid w:val="00881A49"/>
    <w:rsid w:val="0088255A"/>
    <w:rsid w:val="0088310E"/>
    <w:rsid w:val="008853D5"/>
    <w:rsid w:val="008910AF"/>
    <w:rsid w:val="00891E71"/>
    <w:rsid w:val="00893645"/>
    <w:rsid w:val="00893929"/>
    <w:rsid w:val="008939A7"/>
    <w:rsid w:val="008A0D40"/>
    <w:rsid w:val="008A3825"/>
    <w:rsid w:val="008B0007"/>
    <w:rsid w:val="008B4016"/>
    <w:rsid w:val="008B514B"/>
    <w:rsid w:val="008B59F4"/>
    <w:rsid w:val="008C2AC7"/>
    <w:rsid w:val="008C4349"/>
    <w:rsid w:val="008C641D"/>
    <w:rsid w:val="008D071F"/>
    <w:rsid w:val="008D092E"/>
    <w:rsid w:val="008D1464"/>
    <w:rsid w:val="008D1671"/>
    <w:rsid w:val="008D3135"/>
    <w:rsid w:val="008D3185"/>
    <w:rsid w:val="008D4DBF"/>
    <w:rsid w:val="008D6648"/>
    <w:rsid w:val="008D686F"/>
    <w:rsid w:val="008E206B"/>
    <w:rsid w:val="008E5FAD"/>
    <w:rsid w:val="008F3BBE"/>
    <w:rsid w:val="008F4EF5"/>
    <w:rsid w:val="008F52FF"/>
    <w:rsid w:val="008F5907"/>
    <w:rsid w:val="008F5A14"/>
    <w:rsid w:val="00900546"/>
    <w:rsid w:val="00900F72"/>
    <w:rsid w:val="00901EBB"/>
    <w:rsid w:val="00903056"/>
    <w:rsid w:val="009058AB"/>
    <w:rsid w:val="00906B36"/>
    <w:rsid w:val="009127BF"/>
    <w:rsid w:val="00912CD5"/>
    <w:rsid w:val="00913044"/>
    <w:rsid w:val="0091351B"/>
    <w:rsid w:val="00914F42"/>
    <w:rsid w:val="00915229"/>
    <w:rsid w:val="009172DD"/>
    <w:rsid w:val="00917863"/>
    <w:rsid w:val="00920218"/>
    <w:rsid w:val="00922147"/>
    <w:rsid w:val="009243BB"/>
    <w:rsid w:val="0092691E"/>
    <w:rsid w:val="00930AE0"/>
    <w:rsid w:val="00932E79"/>
    <w:rsid w:val="00933005"/>
    <w:rsid w:val="0093470F"/>
    <w:rsid w:val="00935989"/>
    <w:rsid w:val="00935EFB"/>
    <w:rsid w:val="00936B61"/>
    <w:rsid w:val="00937D5C"/>
    <w:rsid w:val="00941D40"/>
    <w:rsid w:val="00942734"/>
    <w:rsid w:val="00946EE6"/>
    <w:rsid w:val="0095151A"/>
    <w:rsid w:val="00951B2B"/>
    <w:rsid w:val="009527CE"/>
    <w:rsid w:val="0096103C"/>
    <w:rsid w:val="00961C2C"/>
    <w:rsid w:val="0096283D"/>
    <w:rsid w:val="00963E8F"/>
    <w:rsid w:val="00964DF2"/>
    <w:rsid w:val="00964E8E"/>
    <w:rsid w:val="009669FF"/>
    <w:rsid w:val="00972EF8"/>
    <w:rsid w:val="00973EEC"/>
    <w:rsid w:val="009761BB"/>
    <w:rsid w:val="0097678C"/>
    <w:rsid w:val="00977D32"/>
    <w:rsid w:val="009806C2"/>
    <w:rsid w:val="00984153"/>
    <w:rsid w:val="00985ADE"/>
    <w:rsid w:val="00990016"/>
    <w:rsid w:val="009930F9"/>
    <w:rsid w:val="009934A0"/>
    <w:rsid w:val="00994A49"/>
    <w:rsid w:val="00994B54"/>
    <w:rsid w:val="009969D9"/>
    <w:rsid w:val="009A1927"/>
    <w:rsid w:val="009A29E4"/>
    <w:rsid w:val="009A32FD"/>
    <w:rsid w:val="009A3AC9"/>
    <w:rsid w:val="009A3E69"/>
    <w:rsid w:val="009A4959"/>
    <w:rsid w:val="009A5CD7"/>
    <w:rsid w:val="009A67BC"/>
    <w:rsid w:val="009A68C4"/>
    <w:rsid w:val="009A6AA9"/>
    <w:rsid w:val="009B03D5"/>
    <w:rsid w:val="009B05B3"/>
    <w:rsid w:val="009B103C"/>
    <w:rsid w:val="009B3DA6"/>
    <w:rsid w:val="009B4AB1"/>
    <w:rsid w:val="009B4ABA"/>
    <w:rsid w:val="009B58D8"/>
    <w:rsid w:val="009B7F22"/>
    <w:rsid w:val="009C0D7D"/>
    <w:rsid w:val="009C7502"/>
    <w:rsid w:val="009C7AAB"/>
    <w:rsid w:val="009C7CA6"/>
    <w:rsid w:val="009D23C9"/>
    <w:rsid w:val="009D4460"/>
    <w:rsid w:val="009D7775"/>
    <w:rsid w:val="009D7DEF"/>
    <w:rsid w:val="009E15A7"/>
    <w:rsid w:val="009E2FAB"/>
    <w:rsid w:val="009E4B3D"/>
    <w:rsid w:val="009E4C88"/>
    <w:rsid w:val="009F0B2C"/>
    <w:rsid w:val="009F18FE"/>
    <w:rsid w:val="009F1CB0"/>
    <w:rsid w:val="009F4F6A"/>
    <w:rsid w:val="009F52C6"/>
    <w:rsid w:val="009F6892"/>
    <w:rsid w:val="009F7C2B"/>
    <w:rsid w:val="009F7D96"/>
    <w:rsid w:val="00A00EEA"/>
    <w:rsid w:val="00A01BC8"/>
    <w:rsid w:val="00A05D6E"/>
    <w:rsid w:val="00A07005"/>
    <w:rsid w:val="00A07600"/>
    <w:rsid w:val="00A11A80"/>
    <w:rsid w:val="00A13589"/>
    <w:rsid w:val="00A1385B"/>
    <w:rsid w:val="00A20101"/>
    <w:rsid w:val="00A21005"/>
    <w:rsid w:val="00A21DFB"/>
    <w:rsid w:val="00A24C72"/>
    <w:rsid w:val="00A27BCD"/>
    <w:rsid w:val="00A35150"/>
    <w:rsid w:val="00A40EDC"/>
    <w:rsid w:val="00A424B9"/>
    <w:rsid w:val="00A43656"/>
    <w:rsid w:val="00A4471B"/>
    <w:rsid w:val="00A4602F"/>
    <w:rsid w:val="00A465C4"/>
    <w:rsid w:val="00A46F1A"/>
    <w:rsid w:val="00A47EAF"/>
    <w:rsid w:val="00A52C05"/>
    <w:rsid w:val="00A53686"/>
    <w:rsid w:val="00A55267"/>
    <w:rsid w:val="00A60388"/>
    <w:rsid w:val="00A63F92"/>
    <w:rsid w:val="00A64019"/>
    <w:rsid w:val="00A65ECA"/>
    <w:rsid w:val="00A71E75"/>
    <w:rsid w:val="00A733FA"/>
    <w:rsid w:val="00A75656"/>
    <w:rsid w:val="00A7607A"/>
    <w:rsid w:val="00A857C2"/>
    <w:rsid w:val="00A85D1B"/>
    <w:rsid w:val="00A860D3"/>
    <w:rsid w:val="00A86648"/>
    <w:rsid w:val="00A86B22"/>
    <w:rsid w:val="00A87D5E"/>
    <w:rsid w:val="00A903F2"/>
    <w:rsid w:val="00A91B10"/>
    <w:rsid w:val="00A91BF8"/>
    <w:rsid w:val="00A95291"/>
    <w:rsid w:val="00A954D4"/>
    <w:rsid w:val="00A956BF"/>
    <w:rsid w:val="00AA3686"/>
    <w:rsid w:val="00AA3E5B"/>
    <w:rsid w:val="00AA4AB3"/>
    <w:rsid w:val="00AA6776"/>
    <w:rsid w:val="00AC0C28"/>
    <w:rsid w:val="00AC2C18"/>
    <w:rsid w:val="00AC2CF2"/>
    <w:rsid w:val="00AC4462"/>
    <w:rsid w:val="00AC54EB"/>
    <w:rsid w:val="00AD39B3"/>
    <w:rsid w:val="00AD5586"/>
    <w:rsid w:val="00AD5C5F"/>
    <w:rsid w:val="00AD5D27"/>
    <w:rsid w:val="00AE0275"/>
    <w:rsid w:val="00AE22DB"/>
    <w:rsid w:val="00AE26C7"/>
    <w:rsid w:val="00AE2A60"/>
    <w:rsid w:val="00AE4695"/>
    <w:rsid w:val="00AE672F"/>
    <w:rsid w:val="00AF236A"/>
    <w:rsid w:val="00AF3598"/>
    <w:rsid w:val="00AF3C98"/>
    <w:rsid w:val="00AF428C"/>
    <w:rsid w:val="00AF64E2"/>
    <w:rsid w:val="00B02908"/>
    <w:rsid w:val="00B069BE"/>
    <w:rsid w:val="00B10002"/>
    <w:rsid w:val="00B10DEB"/>
    <w:rsid w:val="00B13F6C"/>
    <w:rsid w:val="00B1688C"/>
    <w:rsid w:val="00B20DAB"/>
    <w:rsid w:val="00B22106"/>
    <w:rsid w:val="00B224D1"/>
    <w:rsid w:val="00B23688"/>
    <w:rsid w:val="00B23B8C"/>
    <w:rsid w:val="00B25C50"/>
    <w:rsid w:val="00B25CA1"/>
    <w:rsid w:val="00B27C0B"/>
    <w:rsid w:val="00B30B2B"/>
    <w:rsid w:val="00B32186"/>
    <w:rsid w:val="00B3240F"/>
    <w:rsid w:val="00B345C6"/>
    <w:rsid w:val="00B35B5B"/>
    <w:rsid w:val="00B3796B"/>
    <w:rsid w:val="00B40B8E"/>
    <w:rsid w:val="00B4147D"/>
    <w:rsid w:val="00B436F7"/>
    <w:rsid w:val="00B438E1"/>
    <w:rsid w:val="00B45089"/>
    <w:rsid w:val="00B45B8C"/>
    <w:rsid w:val="00B47880"/>
    <w:rsid w:val="00B479D1"/>
    <w:rsid w:val="00B47B12"/>
    <w:rsid w:val="00B5006F"/>
    <w:rsid w:val="00B544CB"/>
    <w:rsid w:val="00B54FAD"/>
    <w:rsid w:val="00B5534B"/>
    <w:rsid w:val="00B5585E"/>
    <w:rsid w:val="00B55EF2"/>
    <w:rsid w:val="00B56B84"/>
    <w:rsid w:val="00B61334"/>
    <w:rsid w:val="00B640C0"/>
    <w:rsid w:val="00B6557A"/>
    <w:rsid w:val="00B65747"/>
    <w:rsid w:val="00B6732B"/>
    <w:rsid w:val="00B67A0F"/>
    <w:rsid w:val="00B70015"/>
    <w:rsid w:val="00B7173F"/>
    <w:rsid w:val="00B720D2"/>
    <w:rsid w:val="00B72657"/>
    <w:rsid w:val="00B75175"/>
    <w:rsid w:val="00B7633B"/>
    <w:rsid w:val="00B81C93"/>
    <w:rsid w:val="00B851AF"/>
    <w:rsid w:val="00B95989"/>
    <w:rsid w:val="00B97566"/>
    <w:rsid w:val="00B979AC"/>
    <w:rsid w:val="00BA3B27"/>
    <w:rsid w:val="00BA4AFE"/>
    <w:rsid w:val="00BB0B0F"/>
    <w:rsid w:val="00BB3628"/>
    <w:rsid w:val="00BB4414"/>
    <w:rsid w:val="00BB4A23"/>
    <w:rsid w:val="00BC4B40"/>
    <w:rsid w:val="00BC6979"/>
    <w:rsid w:val="00BC7F40"/>
    <w:rsid w:val="00BD128D"/>
    <w:rsid w:val="00BD5E18"/>
    <w:rsid w:val="00BD67C8"/>
    <w:rsid w:val="00BD6C60"/>
    <w:rsid w:val="00BE0161"/>
    <w:rsid w:val="00BE08C0"/>
    <w:rsid w:val="00BE466B"/>
    <w:rsid w:val="00BE6892"/>
    <w:rsid w:val="00BE6EA6"/>
    <w:rsid w:val="00BE7C5E"/>
    <w:rsid w:val="00BF0AD2"/>
    <w:rsid w:val="00BF0D87"/>
    <w:rsid w:val="00BF3496"/>
    <w:rsid w:val="00BF4B0D"/>
    <w:rsid w:val="00BF75C3"/>
    <w:rsid w:val="00BF766B"/>
    <w:rsid w:val="00BF7962"/>
    <w:rsid w:val="00BF7A19"/>
    <w:rsid w:val="00BF7F02"/>
    <w:rsid w:val="00C01C53"/>
    <w:rsid w:val="00C024B5"/>
    <w:rsid w:val="00C122CD"/>
    <w:rsid w:val="00C12D3A"/>
    <w:rsid w:val="00C172F0"/>
    <w:rsid w:val="00C178DE"/>
    <w:rsid w:val="00C230EB"/>
    <w:rsid w:val="00C270F7"/>
    <w:rsid w:val="00C318AA"/>
    <w:rsid w:val="00C33E9C"/>
    <w:rsid w:val="00C37967"/>
    <w:rsid w:val="00C41659"/>
    <w:rsid w:val="00C5026C"/>
    <w:rsid w:val="00C520CC"/>
    <w:rsid w:val="00C5251F"/>
    <w:rsid w:val="00C54811"/>
    <w:rsid w:val="00C57F67"/>
    <w:rsid w:val="00C615AF"/>
    <w:rsid w:val="00C62680"/>
    <w:rsid w:val="00C62791"/>
    <w:rsid w:val="00C641FF"/>
    <w:rsid w:val="00C64771"/>
    <w:rsid w:val="00C6787C"/>
    <w:rsid w:val="00C71764"/>
    <w:rsid w:val="00C76E62"/>
    <w:rsid w:val="00C820D1"/>
    <w:rsid w:val="00C910C5"/>
    <w:rsid w:val="00C91A62"/>
    <w:rsid w:val="00C91FEB"/>
    <w:rsid w:val="00C929BC"/>
    <w:rsid w:val="00C9479B"/>
    <w:rsid w:val="00C96826"/>
    <w:rsid w:val="00C96915"/>
    <w:rsid w:val="00CA072B"/>
    <w:rsid w:val="00CA2436"/>
    <w:rsid w:val="00CB0788"/>
    <w:rsid w:val="00CB1715"/>
    <w:rsid w:val="00CB5AE3"/>
    <w:rsid w:val="00CB7BE0"/>
    <w:rsid w:val="00CC07EC"/>
    <w:rsid w:val="00CC0E21"/>
    <w:rsid w:val="00CD01D4"/>
    <w:rsid w:val="00CD1CA5"/>
    <w:rsid w:val="00CD2471"/>
    <w:rsid w:val="00CD3FAD"/>
    <w:rsid w:val="00CD4E4C"/>
    <w:rsid w:val="00CE1290"/>
    <w:rsid w:val="00CE42A1"/>
    <w:rsid w:val="00CE7929"/>
    <w:rsid w:val="00CE7A3B"/>
    <w:rsid w:val="00CF12AE"/>
    <w:rsid w:val="00CF12EC"/>
    <w:rsid w:val="00CF4DE2"/>
    <w:rsid w:val="00CF5A9E"/>
    <w:rsid w:val="00D0002C"/>
    <w:rsid w:val="00D00906"/>
    <w:rsid w:val="00D00950"/>
    <w:rsid w:val="00D025C9"/>
    <w:rsid w:val="00D027F4"/>
    <w:rsid w:val="00D0351B"/>
    <w:rsid w:val="00D0687C"/>
    <w:rsid w:val="00D06E98"/>
    <w:rsid w:val="00D1371D"/>
    <w:rsid w:val="00D14CB0"/>
    <w:rsid w:val="00D20053"/>
    <w:rsid w:val="00D206CF"/>
    <w:rsid w:val="00D214BF"/>
    <w:rsid w:val="00D2479A"/>
    <w:rsid w:val="00D25685"/>
    <w:rsid w:val="00D26142"/>
    <w:rsid w:val="00D278A4"/>
    <w:rsid w:val="00D328C6"/>
    <w:rsid w:val="00D42161"/>
    <w:rsid w:val="00D4382F"/>
    <w:rsid w:val="00D446F4"/>
    <w:rsid w:val="00D44883"/>
    <w:rsid w:val="00D45419"/>
    <w:rsid w:val="00D45B90"/>
    <w:rsid w:val="00D4724A"/>
    <w:rsid w:val="00D51710"/>
    <w:rsid w:val="00D5536E"/>
    <w:rsid w:val="00D56466"/>
    <w:rsid w:val="00D564EC"/>
    <w:rsid w:val="00D603FD"/>
    <w:rsid w:val="00D61A8E"/>
    <w:rsid w:val="00D623AD"/>
    <w:rsid w:val="00D6374F"/>
    <w:rsid w:val="00D63A0E"/>
    <w:rsid w:val="00D64041"/>
    <w:rsid w:val="00D67E1E"/>
    <w:rsid w:val="00D72062"/>
    <w:rsid w:val="00D74DF2"/>
    <w:rsid w:val="00D76125"/>
    <w:rsid w:val="00D80FFE"/>
    <w:rsid w:val="00D823C9"/>
    <w:rsid w:val="00D856ED"/>
    <w:rsid w:val="00D9061E"/>
    <w:rsid w:val="00D90918"/>
    <w:rsid w:val="00D92BBD"/>
    <w:rsid w:val="00D95A60"/>
    <w:rsid w:val="00DA35D9"/>
    <w:rsid w:val="00DA4904"/>
    <w:rsid w:val="00DA49CF"/>
    <w:rsid w:val="00DB0A90"/>
    <w:rsid w:val="00DB3E68"/>
    <w:rsid w:val="00DB737A"/>
    <w:rsid w:val="00DB7465"/>
    <w:rsid w:val="00DB7D19"/>
    <w:rsid w:val="00DC009B"/>
    <w:rsid w:val="00DC05E8"/>
    <w:rsid w:val="00DC07B3"/>
    <w:rsid w:val="00DC2911"/>
    <w:rsid w:val="00DC4713"/>
    <w:rsid w:val="00DC5FE6"/>
    <w:rsid w:val="00DD0A32"/>
    <w:rsid w:val="00DD2FA8"/>
    <w:rsid w:val="00DD615C"/>
    <w:rsid w:val="00DD6844"/>
    <w:rsid w:val="00DD77A6"/>
    <w:rsid w:val="00DE12A2"/>
    <w:rsid w:val="00DE1ECE"/>
    <w:rsid w:val="00DE243A"/>
    <w:rsid w:val="00DE3F1A"/>
    <w:rsid w:val="00DE6E3F"/>
    <w:rsid w:val="00DE6F1D"/>
    <w:rsid w:val="00DE778A"/>
    <w:rsid w:val="00DE7A5D"/>
    <w:rsid w:val="00DE7E49"/>
    <w:rsid w:val="00DF1873"/>
    <w:rsid w:val="00DF2E41"/>
    <w:rsid w:val="00DF4886"/>
    <w:rsid w:val="00DF531F"/>
    <w:rsid w:val="00DF7053"/>
    <w:rsid w:val="00DF7104"/>
    <w:rsid w:val="00DF756F"/>
    <w:rsid w:val="00E00D6E"/>
    <w:rsid w:val="00E02050"/>
    <w:rsid w:val="00E04FD5"/>
    <w:rsid w:val="00E051CB"/>
    <w:rsid w:val="00E06718"/>
    <w:rsid w:val="00E07691"/>
    <w:rsid w:val="00E11179"/>
    <w:rsid w:val="00E11C69"/>
    <w:rsid w:val="00E135CC"/>
    <w:rsid w:val="00E155B9"/>
    <w:rsid w:val="00E16F81"/>
    <w:rsid w:val="00E171C1"/>
    <w:rsid w:val="00E17337"/>
    <w:rsid w:val="00E17979"/>
    <w:rsid w:val="00E254B1"/>
    <w:rsid w:val="00E31115"/>
    <w:rsid w:val="00E32F93"/>
    <w:rsid w:val="00E34E7A"/>
    <w:rsid w:val="00E3777B"/>
    <w:rsid w:val="00E40197"/>
    <w:rsid w:val="00E40372"/>
    <w:rsid w:val="00E425E8"/>
    <w:rsid w:val="00E44AB0"/>
    <w:rsid w:val="00E458A5"/>
    <w:rsid w:val="00E45C76"/>
    <w:rsid w:val="00E50E5A"/>
    <w:rsid w:val="00E51212"/>
    <w:rsid w:val="00E5135B"/>
    <w:rsid w:val="00E51FFD"/>
    <w:rsid w:val="00E53DA6"/>
    <w:rsid w:val="00E61601"/>
    <w:rsid w:val="00E64A96"/>
    <w:rsid w:val="00E65005"/>
    <w:rsid w:val="00E679E9"/>
    <w:rsid w:val="00E70737"/>
    <w:rsid w:val="00E73523"/>
    <w:rsid w:val="00E92EFA"/>
    <w:rsid w:val="00E9463F"/>
    <w:rsid w:val="00E9567D"/>
    <w:rsid w:val="00E964ED"/>
    <w:rsid w:val="00E96736"/>
    <w:rsid w:val="00E97D89"/>
    <w:rsid w:val="00EA4C89"/>
    <w:rsid w:val="00EB10C9"/>
    <w:rsid w:val="00EB4030"/>
    <w:rsid w:val="00EB4D9E"/>
    <w:rsid w:val="00EB516E"/>
    <w:rsid w:val="00EB5DFB"/>
    <w:rsid w:val="00EB5FDD"/>
    <w:rsid w:val="00EB69A3"/>
    <w:rsid w:val="00EC0258"/>
    <w:rsid w:val="00EC23AE"/>
    <w:rsid w:val="00EC3372"/>
    <w:rsid w:val="00EC385B"/>
    <w:rsid w:val="00EC4780"/>
    <w:rsid w:val="00EC47C0"/>
    <w:rsid w:val="00EC5DAD"/>
    <w:rsid w:val="00EC65BB"/>
    <w:rsid w:val="00EC75A8"/>
    <w:rsid w:val="00EC7F0F"/>
    <w:rsid w:val="00ED2D89"/>
    <w:rsid w:val="00ED41DB"/>
    <w:rsid w:val="00ED7585"/>
    <w:rsid w:val="00ED7866"/>
    <w:rsid w:val="00EE0105"/>
    <w:rsid w:val="00EE1E30"/>
    <w:rsid w:val="00EE288A"/>
    <w:rsid w:val="00EE3213"/>
    <w:rsid w:val="00EE4478"/>
    <w:rsid w:val="00EE58D8"/>
    <w:rsid w:val="00EE5B36"/>
    <w:rsid w:val="00EE6703"/>
    <w:rsid w:val="00EE6D4C"/>
    <w:rsid w:val="00EE78CE"/>
    <w:rsid w:val="00EE7EB4"/>
    <w:rsid w:val="00EF2CE1"/>
    <w:rsid w:val="00EF2DBC"/>
    <w:rsid w:val="00EF46FC"/>
    <w:rsid w:val="00EF6B98"/>
    <w:rsid w:val="00F01402"/>
    <w:rsid w:val="00F021A8"/>
    <w:rsid w:val="00F038D7"/>
    <w:rsid w:val="00F04403"/>
    <w:rsid w:val="00F0465D"/>
    <w:rsid w:val="00F05612"/>
    <w:rsid w:val="00F05BCE"/>
    <w:rsid w:val="00F0726B"/>
    <w:rsid w:val="00F12D86"/>
    <w:rsid w:val="00F15362"/>
    <w:rsid w:val="00F1538F"/>
    <w:rsid w:val="00F207DD"/>
    <w:rsid w:val="00F20E30"/>
    <w:rsid w:val="00F23CCA"/>
    <w:rsid w:val="00F26BF4"/>
    <w:rsid w:val="00F333D8"/>
    <w:rsid w:val="00F34B5E"/>
    <w:rsid w:val="00F34D06"/>
    <w:rsid w:val="00F37F43"/>
    <w:rsid w:val="00F418AB"/>
    <w:rsid w:val="00F441D2"/>
    <w:rsid w:val="00F4588B"/>
    <w:rsid w:val="00F51301"/>
    <w:rsid w:val="00F51DD5"/>
    <w:rsid w:val="00F55855"/>
    <w:rsid w:val="00F603AB"/>
    <w:rsid w:val="00F6148F"/>
    <w:rsid w:val="00F644DE"/>
    <w:rsid w:val="00F6740C"/>
    <w:rsid w:val="00F67805"/>
    <w:rsid w:val="00F707AC"/>
    <w:rsid w:val="00F74765"/>
    <w:rsid w:val="00F75E7F"/>
    <w:rsid w:val="00F77CFF"/>
    <w:rsid w:val="00F8192D"/>
    <w:rsid w:val="00F86EB3"/>
    <w:rsid w:val="00F91B5E"/>
    <w:rsid w:val="00F926C9"/>
    <w:rsid w:val="00F95549"/>
    <w:rsid w:val="00FA06E7"/>
    <w:rsid w:val="00FA09C2"/>
    <w:rsid w:val="00FA1B69"/>
    <w:rsid w:val="00FA1D99"/>
    <w:rsid w:val="00FA482A"/>
    <w:rsid w:val="00FA6E38"/>
    <w:rsid w:val="00FA710C"/>
    <w:rsid w:val="00FA7508"/>
    <w:rsid w:val="00FA78EC"/>
    <w:rsid w:val="00FA7A23"/>
    <w:rsid w:val="00FB03C9"/>
    <w:rsid w:val="00FB136F"/>
    <w:rsid w:val="00FB1C5E"/>
    <w:rsid w:val="00FB5C20"/>
    <w:rsid w:val="00FB5DCD"/>
    <w:rsid w:val="00FB7569"/>
    <w:rsid w:val="00FC4318"/>
    <w:rsid w:val="00FC6F79"/>
    <w:rsid w:val="00FD0D94"/>
    <w:rsid w:val="00FD10D1"/>
    <w:rsid w:val="00FD11B6"/>
    <w:rsid w:val="00FD2630"/>
    <w:rsid w:val="00FD47B4"/>
    <w:rsid w:val="00FD7DE8"/>
    <w:rsid w:val="00FE0951"/>
    <w:rsid w:val="00FE2C9C"/>
    <w:rsid w:val="00FE45B9"/>
    <w:rsid w:val="00FE479C"/>
    <w:rsid w:val="00FE778D"/>
    <w:rsid w:val="00FF161D"/>
    <w:rsid w:val="00FF4A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844F"/>
  <w15:docId w15:val="{BF5703AA-B2FD-494B-A984-EF431FD3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82"/>
    <w:pPr>
      <w:tabs>
        <w:tab w:val="center" w:pos="4153"/>
        <w:tab w:val="right" w:pos="8306"/>
      </w:tabs>
      <w:spacing w:line="240" w:lineRule="auto"/>
    </w:pPr>
  </w:style>
  <w:style w:type="character" w:customStyle="1" w:styleId="HeaderChar">
    <w:name w:val="Header Char"/>
    <w:basedOn w:val="DefaultParagraphFont"/>
    <w:link w:val="Header"/>
    <w:uiPriority w:val="99"/>
    <w:rsid w:val="001F3182"/>
  </w:style>
  <w:style w:type="paragraph" w:styleId="Footer">
    <w:name w:val="footer"/>
    <w:basedOn w:val="Normal"/>
    <w:link w:val="FooterChar"/>
    <w:uiPriority w:val="99"/>
    <w:unhideWhenUsed/>
    <w:rsid w:val="001F3182"/>
    <w:pPr>
      <w:tabs>
        <w:tab w:val="center" w:pos="4153"/>
        <w:tab w:val="right" w:pos="8306"/>
      </w:tabs>
      <w:spacing w:line="240" w:lineRule="auto"/>
    </w:pPr>
  </w:style>
  <w:style w:type="character" w:customStyle="1" w:styleId="FooterChar">
    <w:name w:val="Footer Char"/>
    <w:basedOn w:val="DefaultParagraphFont"/>
    <w:link w:val="Footer"/>
    <w:uiPriority w:val="99"/>
    <w:rsid w:val="001F3182"/>
  </w:style>
  <w:style w:type="paragraph" w:styleId="CommentText">
    <w:name w:val="annotation text"/>
    <w:basedOn w:val="Normal"/>
    <w:link w:val="CommentTextChar"/>
    <w:uiPriority w:val="99"/>
    <w:semiHidden/>
    <w:unhideWhenUsed/>
    <w:rsid w:val="001F3182"/>
    <w:pPr>
      <w:spacing w:line="240" w:lineRule="auto"/>
    </w:pPr>
    <w:rPr>
      <w:sz w:val="20"/>
      <w:szCs w:val="20"/>
    </w:rPr>
  </w:style>
  <w:style w:type="character" w:customStyle="1" w:styleId="CommentTextChar">
    <w:name w:val="Comment Text Char"/>
    <w:basedOn w:val="DefaultParagraphFont"/>
    <w:link w:val="CommentText"/>
    <w:uiPriority w:val="99"/>
    <w:semiHidden/>
    <w:rsid w:val="001F3182"/>
    <w:rPr>
      <w:sz w:val="20"/>
      <w:szCs w:val="20"/>
    </w:rPr>
  </w:style>
  <w:style w:type="character" w:styleId="CommentReference">
    <w:name w:val="annotation reference"/>
    <w:uiPriority w:val="99"/>
    <w:semiHidden/>
    <w:unhideWhenUsed/>
    <w:rsid w:val="001F3182"/>
    <w:rPr>
      <w:sz w:val="16"/>
      <w:szCs w:val="16"/>
    </w:rPr>
  </w:style>
  <w:style w:type="table" w:styleId="TableGrid">
    <w:name w:val="Table Grid"/>
    <w:basedOn w:val="TableNormal"/>
    <w:uiPriority w:val="59"/>
    <w:rsid w:val="001F3182"/>
    <w:pPr>
      <w:spacing w:line="240" w:lineRule="auto"/>
      <w:jc w:val="left"/>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31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82"/>
    <w:rPr>
      <w:rFonts w:ascii="Tahoma" w:hAnsi="Tahoma" w:cs="Tahoma"/>
      <w:sz w:val="16"/>
      <w:szCs w:val="16"/>
    </w:rPr>
  </w:style>
  <w:style w:type="character" w:styleId="Hyperlink">
    <w:name w:val="Hyperlink"/>
    <w:basedOn w:val="DefaultParagraphFont"/>
    <w:uiPriority w:val="99"/>
    <w:unhideWhenUsed/>
    <w:rsid w:val="00AC2C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ziemele-adricka@sa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ita.Mince@atd.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3</Pages>
  <Words>4536</Words>
  <Characters>2586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Likumprojekta „Grozījumi Sabiedriskā transporta pakalpojumu likumā” sākotnējās ietekmes novērtējuma ziņojums (anotācija)</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Sabiedriskā transporta pakalpojumu likumā” sākotnējās ietekmes novērtējuma ziņojums (anotācija)</dc:title>
  <dc:creator>Sanita Mince</dc:creator>
  <cp:lastModifiedBy>Dana Ziemele Adricka</cp:lastModifiedBy>
  <cp:revision>21</cp:revision>
  <dcterms:created xsi:type="dcterms:W3CDTF">2016-08-15T11:46:00Z</dcterms:created>
  <dcterms:modified xsi:type="dcterms:W3CDTF">2016-10-28T08:58:00Z</dcterms:modified>
</cp:coreProperties>
</file>