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B7F36" w14:textId="77777777" w:rsidR="00A62090" w:rsidRPr="00C23C01" w:rsidRDefault="00A62090" w:rsidP="00A62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C01">
        <w:rPr>
          <w:rFonts w:ascii="Times New Roman" w:hAnsi="Times New Roman"/>
          <w:sz w:val="24"/>
          <w:szCs w:val="24"/>
        </w:rPr>
        <w:t>3. pielikums</w:t>
      </w:r>
    </w:p>
    <w:p w14:paraId="40DB7F37" w14:textId="77777777" w:rsidR="00A62090" w:rsidRPr="00C23C01" w:rsidRDefault="00A62090" w:rsidP="00A62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C01">
        <w:rPr>
          <w:rFonts w:ascii="Times New Roman" w:hAnsi="Times New Roman"/>
          <w:sz w:val="24"/>
          <w:szCs w:val="24"/>
        </w:rPr>
        <w:t xml:space="preserve">Valsts ilgtermiņa tematiskajam plānojumam </w:t>
      </w:r>
    </w:p>
    <w:p w14:paraId="40DB7F38" w14:textId="77777777" w:rsidR="00A62090" w:rsidRPr="00C23C01" w:rsidRDefault="000C3EE7" w:rsidP="00A62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C01">
        <w:rPr>
          <w:rFonts w:ascii="Times New Roman" w:hAnsi="Times New Roman"/>
          <w:szCs w:val="24"/>
        </w:rPr>
        <w:t xml:space="preserve">Baltijas jūras piekrastes </w:t>
      </w:r>
      <w:r w:rsidRPr="00C23C01">
        <w:rPr>
          <w:rFonts w:ascii="Times New Roman" w:hAnsi="Times New Roman"/>
          <w:sz w:val="24"/>
          <w:szCs w:val="24"/>
        </w:rPr>
        <w:t>publiskās infrastruktūras attīstībai</w:t>
      </w:r>
    </w:p>
    <w:p w14:paraId="40DB7F39" w14:textId="77777777" w:rsidR="000C2B5C" w:rsidRPr="00C23C01" w:rsidRDefault="00DA766E" w:rsidP="003E691D">
      <w:pPr>
        <w:spacing w:before="240" w:after="120"/>
        <w:jc w:val="center"/>
        <w:rPr>
          <w:rFonts w:ascii="Times New Roman" w:hAnsi="Times New Roman" w:cs="Times New Roman"/>
          <w:b/>
          <w:sz w:val="24"/>
        </w:rPr>
      </w:pPr>
      <w:r w:rsidRPr="00C23C01">
        <w:rPr>
          <w:rFonts w:ascii="Times New Roman" w:hAnsi="Times New Roman" w:cs="Times New Roman"/>
          <w:b/>
          <w:sz w:val="24"/>
        </w:rPr>
        <w:t>Piekrastes attīstāmo vietu sasniedzamības un piekļuves novērtējums no operatīvo dienestu perspektīvas</w:t>
      </w:r>
    </w:p>
    <w:tbl>
      <w:tblPr>
        <w:tblStyle w:val="TableGrid"/>
        <w:tblW w:w="15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76"/>
        <w:gridCol w:w="1100"/>
        <w:gridCol w:w="2977"/>
        <w:gridCol w:w="1418"/>
        <w:gridCol w:w="1876"/>
        <w:gridCol w:w="1951"/>
        <w:gridCol w:w="1559"/>
      </w:tblGrid>
      <w:tr w:rsidR="001A11A1" w:rsidRPr="00C23C01" w14:paraId="40DB7F47" w14:textId="77777777" w:rsidTr="00066FCE">
        <w:trPr>
          <w:trHeight w:val="436"/>
          <w:tblHeader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3A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Pašvaldība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7F3B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Pagasts vai novada pilsēta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3C" w14:textId="77777777" w:rsidR="00066FCE" w:rsidRPr="00C23C01" w:rsidRDefault="00066FCE" w:rsidP="00C61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Attīstāmā vieta vai ciems attīstāmās vietas ietvaros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3D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3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Attīstāmās vietas prioritāte </w:t>
            </w:r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 – prioritāra, 2-nav prioritāra)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7F3E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3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Apmeklējums pludmalē (klase)</w:t>
            </w:r>
          </w:p>
          <w:p w14:paraId="40DB7F3F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(Apmeklētība nenozīmīga - &lt;100 </w:t>
            </w:r>
            <w:proofErr w:type="spellStart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/dienā; Mazapmeklēta - 100-300 </w:t>
            </w:r>
            <w:proofErr w:type="spellStart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/dienā; Vidēji apmeklēta - 300-1000 </w:t>
            </w:r>
            <w:proofErr w:type="spellStart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/dienā; Ļoti apmeklēta - 1000-5000 </w:t>
            </w:r>
            <w:proofErr w:type="spellStart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/dienā; Intensīvi apmeklēta - &gt;6000 </w:t>
            </w:r>
            <w:proofErr w:type="spellStart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./dienā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40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Indikatīvais laiks līdz tuvākajam VUGD </w:t>
            </w:r>
            <w:r w:rsidR="00F65DB5" w:rsidRPr="00C2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daļai vai postenim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41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Operatīvo dienestu lokālās piekļuves pie jūras iespējas*</w:t>
            </w:r>
          </w:p>
          <w:p w14:paraId="40DB7F42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(Apgrūtinātas, nedaudz apgrūtinātas, pietiekamas)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7F43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3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Lokālās piekļuves iespēju (nobrauktuvju) pie jūras kvalitātes uzlabošana </w:t>
            </w:r>
          </w:p>
          <w:p w14:paraId="40DB7F44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(Nav nepieciešama, vēlama, nepieciešama)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45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3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Kopējais cilvēku drošības un glābšanas nodrošinājuma vērtējums</w:t>
            </w:r>
          </w:p>
          <w:p w14:paraId="40DB7F46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3C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(Nepietiekams, pietiekams)</w:t>
            </w:r>
          </w:p>
        </w:tc>
      </w:tr>
      <w:tr w:rsidR="001A11A1" w:rsidRPr="00C23C01" w14:paraId="40DB7F51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48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Rucavas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49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Rucavas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4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18"/>
                <w:szCs w:val="18"/>
              </w:rPr>
              <w:t>Nidas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4B" w14:textId="77777777" w:rsidR="00066FCE" w:rsidRPr="00C23C01" w:rsidRDefault="00066FCE" w:rsidP="00AC28B1">
            <w:pPr>
              <w:rPr>
                <w:rFonts w:ascii="Times New Roman" w:hAnsi="Times New Roman" w:cs="Times New Roman"/>
                <w:sz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7F4C" w14:textId="77777777" w:rsidR="00066FCE" w:rsidRPr="00C23C01" w:rsidRDefault="00066FCE" w:rsidP="00AC28B1">
            <w:pPr>
              <w:rPr>
                <w:rFonts w:ascii="Times New Roman" w:hAnsi="Times New Roman" w:cs="Times New Roman"/>
                <w:sz w:val="20"/>
              </w:rPr>
            </w:pPr>
            <w:bookmarkStart w:id="0" w:name="_Hlk438642737"/>
            <w:r w:rsidRPr="00C23C01">
              <w:rPr>
                <w:rFonts w:ascii="Times New Roman" w:hAnsi="Times New Roman" w:cs="Times New Roman"/>
                <w:sz w:val="20"/>
              </w:rPr>
              <w:t xml:space="preserve">Mazapmeklēta </w:t>
            </w:r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4D" w14:textId="77777777" w:rsidR="00066FCE" w:rsidRPr="00C23C01" w:rsidRDefault="00066FCE" w:rsidP="00955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4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7F4F" w14:textId="77777777" w:rsidR="00066FCE" w:rsidRPr="00C23C01" w:rsidRDefault="00066FCE" w:rsidP="00AC28B1">
            <w:pPr>
              <w:rPr>
                <w:rFonts w:ascii="Times New Roman" w:hAnsi="Times New Roman" w:cs="Times New Roman"/>
                <w:sz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 xml:space="preserve">Vēlama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5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7F5B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5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5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54" w14:textId="77777777" w:rsidR="00066FCE" w:rsidRPr="00C23C01" w:rsidRDefault="00066FCE" w:rsidP="001A11A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Papes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5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7F5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Vidēji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5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5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7F5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5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7F65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5C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Nīcas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5D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Nīcas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5E" w14:textId="77777777" w:rsidR="00066FCE" w:rsidRPr="00C23C01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01">
              <w:rPr>
                <w:rFonts w:ascii="Times New Roman" w:hAnsi="Times New Roman" w:cs="Times New Roman"/>
                <w:sz w:val="18"/>
                <w:szCs w:val="18"/>
              </w:rPr>
              <w:t>Jūrmalciems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5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Lielākoties mazapmeklēta (pie galvenās izejas uz jūru – vidēji apmeklēta)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1" w14:textId="77777777" w:rsidR="00066FCE" w:rsidRPr="00C23C01" w:rsidRDefault="00DC65BC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7F6F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6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6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68" w14:textId="77777777" w:rsidR="00066FCE" w:rsidRPr="00C23C01" w:rsidRDefault="00066FCE" w:rsidP="00672E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Bernāti </w:t>
            </w:r>
            <w:r w:rsidRPr="00C23C01">
              <w:rPr>
                <w:rFonts w:ascii="Times New Roman" w:hAnsi="Times New Roman" w:cs="Times New Roman"/>
                <w:sz w:val="18"/>
                <w:szCs w:val="18"/>
              </w:rPr>
              <w:t xml:space="preserve"> (teritorija starp Bernātu ciemu un jūru)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Lielākoties mazapmeklēta (pie galvenās izejas uz jūru – vidēji apmeklēta)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7F6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 xml:space="preserve"> 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6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Pietiekams </w:t>
            </w:r>
          </w:p>
        </w:tc>
      </w:tr>
      <w:tr w:rsidR="001A11A1" w:rsidRPr="00C23C01" w14:paraId="40DB7F7A" w14:textId="77777777" w:rsidTr="00066FCE">
        <w:trPr>
          <w:trHeight w:val="33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70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Liepājas pilsēta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71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72" w14:textId="77777777" w:rsidR="00066FCE" w:rsidRPr="00C23C01" w:rsidRDefault="00066FCE" w:rsidP="00F83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Liepājas centrs, tam pieguļošā un pilsētas dienviddaļa piekrastē</w:t>
            </w:r>
            <w:r w:rsidRPr="00C23C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7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7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D-daļā- mazapmeklēta</w:t>
            </w:r>
          </w:p>
          <w:p w14:paraId="40DB7F7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 Jūrmalas parka – ļoti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76" w14:textId="77777777" w:rsidR="00066FCE" w:rsidRPr="00C23C01" w:rsidRDefault="00066FCE" w:rsidP="00F742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F7420E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7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7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7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84" w14:textId="77777777" w:rsidTr="00066FCE">
        <w:trPr>
          <w:trHeight w:val="33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7B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Grobiņas novads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7C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Medzes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7D" w14:textId="77777777" w:rsidR="00066FCE" w:rsidRPr="00C23C01" w:rsidRDefault="00066FCE" w:rsidP="001A11A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Šķēdes piekraste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7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7F" w14:textId="77777777" w:rsidR="00066FCE" w:rsidRPr="00C23C01" w:rsidRDefault="00066FCE" w:rsidP="00544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8E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85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Pāvilostas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86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Vērgales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87" w14:textId="77777777" w:rsidR="00066FCE" w:rsidRPr="00C23C01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01">
              <w:rPr>
                <w:rFonts w:ascii="Times New Roman" w:hAnsi="Times New Roman" w:cs="Times New Roman"/>
                <w:sz w:val="18"/>
                <w:szCs w:val="18"/>
              </w:rPr>
              <w:t>Ziemupes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F7420E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8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98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8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9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91" w14:textId="77777777" w:rsidR="00066FCE" w:rsidRPr="00C23C01" w:rsidRDefault="00066FCE" w:rsidP="00F83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01">
              <w:rPr>
                <w:rFonts w:ascii="Times New Roman" w:hAnsi="Times New Roman" w:cs="Times New Roman"/>
                <w:sz w:val="18"/>
                <w:szCs w:val="18"/>
              </w:rPr>
              <w:t>Akmeņraga bākas apkārtne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 xml:space="preserve">Nepieciešama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7FA2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9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9A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Pāvilostas pilsēta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9B" w14:textId="77777777" w:rsidR="00066FCE" w:rsidRPr="00C23C01" w:rsidRDefault="00066FCE" w:rsidP="00F83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Pāvilostas centrālā daļa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E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9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A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A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7FAC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A3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novads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A4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Jūrkalnes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A5" w14:textId="77777777" w:rsidR="00066FCE" w:rsidRPr="00C23C01" w:rsidRDefault="00066FCE" w:rsidP="00F837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Labraga</w:t>
            </w:r>
            <w:proofErr w:type="spellEnd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piekraste  (Rīvas upes grīvas apkārtne)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A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A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A8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A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A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A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B6" w14:textId="77777777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A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AE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Jūrkalnes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AF" w14:textId="77777777" w:rsidR="00066FCE" w:rsidRPr="00C23C01" w:rsidRDefault="00066FCE" w:rsidP="00F837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Jūrkalnes centrs un </w:t>
            </w:r>
            <w:proofErr w:type="spellStart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Muižupītes</w:t>
            </w:r>
            <w:proofErr w:type="spellEnd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pludmale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 līdz 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2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C0" w14:textId="77777777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B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B8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Jūrkalnes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B9" w14:textId="77777777" w:rsidR="00066FCE" w:rsidRPr="00C23C01" w:rsidRDefault="00066FCE" w:rsidP="00F837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Ošvalku</w:t>
            </w:r>
            <w:proofErr w:type="spellEnd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piektraste</w:t>
            </w:r>
            <w:proofErr w:type="spellEnd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(Pāžu pludmale)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C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B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CB" w14:textId="77777777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C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C2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Užavas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C3" w14:textId="77777777" w:rsidR="00066FCE" w:rsidRPr="00C23C01" w:rsidRDefault="00066FCE" w:rsidP="00F837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Užavas piekraste</w:t>
            </w:r>
            <w:r w:rsidRPr="00C23C01">
              <w:rPr>
                <w:rFonts w:ascii="Times New Roman" w:hAnsi="Times New Roman" w:cs="Times New Roman"/>
                <w:sz w:val="18"/>
                <w:szCs w:val="18"/>
              </w:rPr>
              <w:t xml:space="preserve"> (bāka un Užavas upes grīvas apkārtne)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C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C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 Užavas bākas – mazapmeklēta</w:t>
            </w:r>
          </w:p>
          <w:p w14:paraId="40DB7FC6" w14:textId="77777777" w:rsidR="00066FCE" w:rsidRPr="00C23C01" w:rsidRDefault="00066FCE" w:rsidP="00544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 Užavas ciema – 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C7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C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C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C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D5" w14:textId="77777777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C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CD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Vārves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C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Cirpstenes</w:t>
            </w:r>
            <w:proofErr w:type="spellEnd"/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piekraste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C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1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DF" w14:textId="77777777" w:rsidTr="00066FCE">
        <w:trPr>
          <w:trHeight w:val="31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D6" w14:textId="77777777" w:rsidR="00066FCE" w:rsidRPr="00C23C01" w:rsidRDefault="00066FCE" w:rsidP="001A11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Ventspils pilsēta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D7" w14:textId="77777777" w:rsidR="00066FCE" w:rsidRPr="00C23C01" w:rsidRDefault="00066FCE" w:rsidP="001A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D8" w14:textId="77777777" w:rsidR="00066FCE" w:rsidRPr="00C23C01" w:rsidRDefault="00066FCE" w:rsidP="001A1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Ventspils Piejūras parks un tam pieguloša piekrastes teritorija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9" w14:textId="77777777" w:rsidR="00066FCE" w:rsidRPr="00C23C01" w:rsidRDefault="00066FCE" w:rsidP="001A1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A" w14:textId="77777777" w:rsidR="00066FCE" w:rsidRPr="00C23C01" w:rsidRDefault="00066FCE" w:rsidP="001A1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Ļoti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B" w14:textId="77777777" w:rsidR="00066FCE" w:rsidRPr="00C23C01" w:rsidRDefault="00066FCE" w:rsidP="00210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210DF0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C" w14:textId="77777777" w:rsidR="00066FCE" w:rsidRPr="00C23C01" w:rsidRDefault="00066FCE" w:rsidP="001A1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D" w14:textId="77777777" w:rsidR="00066FCE" w:rsidRPr="00C23C01" w:rsidRDefault="00066FCE" w:rsidP="001A1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DE" w14:textId="77777777" w:rsidR="00066FCE" w:rsidRPr="00C23C01" w:rsidRDefault="00066FCE" w:rsidP="001A1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E9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E0" w14:textId="77777777" w:rsidR="00066FCE" w:rsidRPr="00C23C01" w:rsidRDefault="00066FCE" w:rsidP="0067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7FE1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Tārgales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E2" w14:textId="77777777" w:rsidR="00066FCE" w:rsidRPr="00C23C01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C01">
              <w:rPr>
                <w:rFonts w:ascii="Times New Roman" w:hAnsi="Times New Roman" w:cs="Times New Roman"/>
                <w:sz w:val="18"/>
                <w:szCs w:val="18"/>
              </w:rPr>
              <w:t>Liepene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E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E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E5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E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E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E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F3" w14:textId="77777777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E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E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EC" w14:textId="77777777" w:rsidR="00066FCE" w:rsidRPr="00C23C01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C01">
              <w:rPr>
                <w:rFonts w:ascii="Times New Roman" w:hAnsi="Times New Roman" w:cs="Times New Roman"/>
                <w:sz w:val="18"/>
                <w:szCs w:val="18"/>
              </w:rPr>
              <w:t>Ovīšu</w:t>
            </w:r>
            <w:proofErr w:type="spellEnd"/>
            <w:r w:rsidRPr="00C23C01">
              <w:rPr>
                <w:rFonts w:ascii="Times New Roman" w:hAnsi="Times New Roman" w:cs="Times New Roman"/>
                <w:sz w:val="18"/>
                <w:szCs w:val="18"/>
              </w:rPr>
              <w:t xml:space="preserve"> bāka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E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E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EF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F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F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F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7FFD" w14:textId="77777777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F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F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7FF6" w14:textId="77777777" w:rsidR="00066FCE" w:rsidRPr="00C23C01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C01">
              <w:rPr>
                <w:rFonts w:ascii="Times New Roman" w:hAnsi="Times New Roman" w:cs="Times New Roman"/>
                <w:sz w:val="18"/>
                <w:szCs w:val="18"/>
              </w:rPr>
              <w:t>Lūžņa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F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F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F9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F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F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FF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07" w14:textId="77777777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F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7FF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0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Miķeļtornis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3" w14:textId="77777777" w:rsidR="00066FCE" w:rsidRPr="00C23C01" w:rsidRDefault="00FE7685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/>
                <w:sz w:val="18"/>
                <w:szCs w:val="18"/>
              </w:rPr>
              <w:t>&gt;</w:t>
            </w:r>
            <w:r w:rsidR="00F7420E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11" w14:textId="77777777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0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0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0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Lielirbe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D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0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1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1B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8012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Dundagas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8013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Kolkas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1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Sīkrags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1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1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17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1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1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1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25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1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1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1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Mazirbe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1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1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2F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2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2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2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Košrags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B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2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39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3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3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3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Pitrags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3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3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35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3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3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3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43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3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3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3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Saunags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3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3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3F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4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4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42" w14:textId="77777777" w:rsidR="00066FCE" w:rsidRPr="00C23C01" w:rsidRDefault="00210DF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4D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4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4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4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Vaide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4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4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49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4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4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4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58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4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4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5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Kolkas ciems un Kolkasrags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Kolkasraga pludmale – ļoti apmeklēta</w:t>
            </w:r>
          </w:p>
          <w:p w14:paraId="40DB805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Kolkas ciema pludmale – 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4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62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5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5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5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Uši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E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5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6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6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6C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8063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Rojas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8064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6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Aizklāņi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6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6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68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6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6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6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76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6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6E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6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Melnsils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2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80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7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78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7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Ģipka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C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7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8A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8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82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8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Roja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8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8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Ļoti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86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8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8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8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8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94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8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8C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8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Kaltene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8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8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0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9E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9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96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9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Valgalciems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A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9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A8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809F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Mērsraga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0DB80A0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A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Upesgrīva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A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A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A4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A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A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A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B4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A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AA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A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Mērsrags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A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A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Labiekārtotā pludmales daļa – vidēji apmeklēta</w:t>
            </w:r>
          </w:p>
          <w:p w14:paraId="40DB80A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Putnu vērošanas vieta atpūtas ielas galā – maz apmeklēta</w:t>
            </w:r>
          </w:p>
          <w:p w14:paraId="40DB80AF" w14:textId="77777777" w:rsidR="00066FCE" w:rsidRPr="00C23C01" w:rsidRDefault="00066FCE" w:rsidP="00544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Pārējā daļa – 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B0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&gt;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B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B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B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BE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B5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Engures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B6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Engures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B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Bērzciems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B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80B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BA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&gt;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B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80B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B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C8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B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C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C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  <w:szCs w:val="20"/>
              </w:rPr>
              <w:t xml:space="preserve">Engures </w:t>
            </w:r>
            <w:r w:rsidRPr="00C23C01">
              <w:rPr>
                <w:rFonts w:ascii="Times New Roman" w:hAnsi="Times New Roman" w:cs="Times New Roman"/>
                <w:bCs/>
                <w:sz w:val="20"/>
                <w:szCs w:val="20"/>
              </w:rPr>
              <w:t>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C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80C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C4" w14:textId="77777777" w:rsidR="00066FCE" w:rsidRPr="00C23C01" w:rsidRDefault="0047060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  <w:r w:rsidR="00270F8B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70F8B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C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80C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C7" w14:textId="77777777" w:rsidR="00066FCE" w:rsidRPr="00C23C01" w:rsidRDefault="00470600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0D2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C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C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C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Ķesterciems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C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C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CE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C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D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D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DC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D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D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D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Plieņciems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D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D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D8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D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D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D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E7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D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D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D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Piekraste, iekļaujot Apšuciemu,  Klapkalnciemu - Ragaciemu </w:t>
            </w:r>
          </w:p>
          <w:p w14:paraId="40DB80E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(Apšuciems)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3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23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F1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E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E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E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Piekraste, iekļaujot Apšuciemu,  Klapkalnciemu - Ragaciemu (Klapkalnciems)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Vidēji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D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E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F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0FB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F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80F3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Lapmežciema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F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Piekraste, iekļaujot Apšuciemu,  Klapkalnciemu - Ragaciemu (Ragaciems)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F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F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līdz vidēji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F7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F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F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F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05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F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0F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0F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Bigauņciems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0F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1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0F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06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Jūrmalas pilsēta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07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0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bCs/>
                <w:sz w:val="20"/>
              </w:rPr>
              <w:t>Ķemeri un Jaunķemeri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Ļoti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B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8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0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19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1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11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1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Jūrmalas (Lielupes) osta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1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1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15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8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1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1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1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23" w14:textId="77777777" w:rsidTr="00066FCE">
        <w:trPr>
          <w:trHeight w:val="33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811A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Rīgas pilsēta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1B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1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Daugavgrīva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1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1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1F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8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2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2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2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Pietiekams </w:t>
            </w:r>
          </w:p>
        </w:tc>
      </w:tr>
      <w:tr w:rsidR="001A11A1" w:rsidRPr="00C23C01" w14:paraId="40DB812D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2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25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26" w14:textId="77777777" w:rsidR="00066FCE" w:rsidRPr="00C23C01" w:rsidRDefault="00066FCE" w:rsidP="00045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Mangaļsala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2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2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 Mangaļsalas mola vidēji apmeklēta, tālāk 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29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8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2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2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2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37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2E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Carnikavas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2F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3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Kalngale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2" w14:textId="77777777" w:rsidR="00066FCE" w:rsidRPr="00C23C01" w:rsidRDefault="00066FCE" w:rsidP="00544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3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141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3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39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3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Garciems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 līdz 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D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3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4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14B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4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43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4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Garupe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4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4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47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4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4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4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155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4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4D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4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Carnikava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4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1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15F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5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57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5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Gauja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B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5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169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6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61" w14:textId="77777777" w:rsidR="00066FCE" w:rsidRPr="00C23C01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6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Lilaste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6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6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65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6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6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6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173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6A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Saulkrastu novads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6B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Saulkrastu pilsēta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6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Saulkrastu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6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6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Galvenokārt ļoti apmeklēta un 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6F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8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7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7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7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7D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7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75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Saulkrastu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7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sz w:val="18"/>
                <w:szCs w:val="18"/>
              </w:rPr>
              <w:t>Zvejniekciema centrs, Skultes osta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7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7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79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7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7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7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87" w14:textId="77777777" w:rsidTr="00066FCE">
        <w:trPr>
          <w:trHeight w:val="33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7E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Limbažu novads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7F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Skultes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8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Vārzas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3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91" w14:textId="77777777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88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Salacgrīvas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89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Liepupes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8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Salacgrīvas novada dienvidu daļas piekraste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C" w14:textId="77777777" w:rsidR="00066FCE" w:rsidRPr="00C23C01" w:rsidRDefault="00066FCE" w:rsidP="00E942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Lembužos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mazapmeklēta, pārējā piekrastes daļā 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D" w14:textId="77777777" w:rsidR="00066FCE" w:rsidRPr="00C23C01" w:rsidRDefault="00F7420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&gt;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8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9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19B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9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9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9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Tūja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9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96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97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9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9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9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1A6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9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9D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Salacgrīvas pagasts</w:t>
            </w:r>
          </w:p>
          <w:p w14:paraId="40DB819E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9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Piekraste no Svētupes līdz </w:t>
            </w: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Lielurgai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(Vitrupe)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0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2" w14:textId="77777777" w:rsidR="00066FCE" w:rsidRPr="00C23C01" w:rsidRDefault="00062C69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F7420E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7420E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Nepietiekams</w:t>
            </w:r>
          </w:p>
        </w:tc>
      </w:tr>
      <w:tr w:rsidR="001A11A1" w:rsidRPr="00C23C01" w14:paraId="40DB81B0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A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A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A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Piekraste no Svētupes līdz </w:t>
            </w: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Lielurgai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Lāņi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A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C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A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BA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B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B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B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Piekraste no Svētupes līdz </w:t>
            </w:r>
            <w:proofErr w:type="spellStart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Lielurgai</w:t>
            </w:r>
            <w:proofErr w:type="spellEnd"/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(Svētciems)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B4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B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B6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B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B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B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C23C01" w14:paraId="40DB81C4" w14:textId="77777777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B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B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Salacgrīva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B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Salacgrīvas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BE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BF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0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&lt; 8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1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Nedaudz 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2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3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066FCE" w:rsidRPr="00C23C01" w14:paraId="40DB81CE" w14:textId="77777777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B81C5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C6" w14:textId="77777777" w:rsidR="00066FCE" w:rsidRPr="00C23C01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Ainažu pilsēta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DB81C7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hAnsi="Times New Roman" w:cs="Times New Roman"/>
                <w:bCs/>
                <w:sz w:val="18"/>
                <w:szCs w:val="18"/>
              </w:rPr>
              <w:t>Ainažu vēsturiskais centrs un piekraste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8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9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A" w14:textId="77777777" w:rsidR="00066FCE" w:rsidRPr="00C23C01" w:rsidRDefault="00270F8B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 w:rsidR="00062C69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7D73"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B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C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81CD" w14:textId="77777777" w:rsidR="00066FCE" w:rsidRPr="00C23C01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C01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</w:tbl>
    <w:p w14:paraId="40DB81CF" w14:textId="77777777" w:rsidR="00DA766E" w:rsidRPr="00C23C01" w:rsidRDefault="00DA766E" w:rsidP="00434EB5">
      <w:pPr>
        <w:rPr>
          <w:rFonts w:ascii="Garamond" w:hAnsi="Garamond"/>
        </w:rPr>
      </w:pPr>
    </w:p>
    <w:p w14:paraId="40DB81D0" w14:textId="77777777" w:rsidR="00FB64C2" w:rsidRPr="00C23C01" w:rsidRDefault="00FB64C2" w:rsidP="00434EB5">
      <w:pPr>
        <w:pStyle w:val="ListParagraph"/>
        <w:numPr>
          <w:ilvl w:val="0"/>
          <w:numId w:val="2"/>
        </w:numPr>
        <w:tabs>
          <w:tab w:val="clear" w:pos="284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23C01">
        <w:rPr>
          <w:rFonts w:ascii="Times New Roman" w:hAnsi="Times New Roman"/>
          <w:sz w:val="24"/>
          <w:szCs w:val="24"/>
          <w:lang w:eastAsia="ar-SA"/>
        </w:rPr>
        <w:t xml:space="preserve">Attīstāmo vietu sasniedzamība no operatīvo dienestu posteņiem izvērtējumā un Piekrastes plānojuma 3.1.3 apakšnodaļas 11. attēla izveidē vērtēta attīstāmās vietas atrašanās 23 km </w:t>
      </w:r>
      <w:r w:rsidR="007E06C3" w:rsidRPr="00C23C01">
        <w:rPr>
          <w:rFonts w:ascii="Times New Roman" w:hAnsi="Times New Roman"/>
          <w:sz w:val="24"/>
          <w:szCs w:val="24"/>
          <w:lang w:eastAsia="ar-SA"/>
        </w:rPr>
        <w:t xml:space="preserve">attālumā </w:t>
      </w:r>
      <w:r w:rsidRPr="00C23C01">
        <w:rPr>
          <w:rFonts w:ascii="Times New Roman" w:hAnsi="Times New Roman"/>
          <w:sz w:val="24"/>
          <w:szCs w:val="24"/>
          <w:lang w:eastAsia="ar-SA"/>
        </w:rPr>
        <w:t>no VUGD daļas vai posteņa un NMPD posteņiem. Šajā izvērtējumā nav ņemt</w:t>
      </w:r>
      <w:r w:rsidR="007E06C3" w:rsidRPr="00C23C01">
        <w:rPr>
          <w:rFonts w:ascii="Times New Roman" w:hAnsi="Times New Roman"/>
          <w:sz w:val="24"/>
          <w:szCs w:val="24"/>
          <w:lang w:eastAsia="ar-SA"/>
        </w:rPr>
        <w:t>s</w:t>
      </w:r>
      <w:r w:rsidRPr="00C23C01">
        <w:rPr>
          <w:rFonts w:ascii="Times New Roman" w:hAnsi="Times New Roman"/>
          <w:sz w:val="24"/>
          <w:szCs w:val="24"/>
          <w:lang w:eastAsia="ar-SA"/>
        </w:rPr>
        <w:t xml:space="preserve"> vērā ceļu tīkls un ceļu seguma kvalitāte, kas ietekmē nokļūšanu līdz jūrai, tāpēc precīzākai sasniedzamības novērtēšana</w:t>
      </w:r>
      <w:r w:rsidR="007E06C3" w:rsidRPr="00C23C01">
        <w:rPr>
          <w:rFonts w:ascii="Times New Roman" w:hAnsi="Times New Roman"/>
          <w:sz w:val="24"/>
          <w:szCs w:val="24"/>
          <w:lang w:eastAsia="ar-SA"/>
        </w:rPr>
        <w:t>i</w:t>
      </w:r>
      <w:r w:rsidRPr="00C23C01">
        <w:rPr>
          <w:rFonts w:ascii="Times New Roman" w:hAnsi="Times New Roman"/>
          <w:sz w:val="24"/>
          <w:szCs w:val="24"/>
          <w:lang w:eastAsia="ar-SA"/>
        </w:rPr>
        <w:t xml:space="preserve"> sadarbībā ar operatīvo dienestu (VUGD, NMPD) pārstāvjiem un ģeogrāfiskās informācijas </w:t>
      </w:r>
      <w:r w:rsidR="00D67A64" w:rsidRPr="00C23C01">
        <w:rPr>
          <w:rFonts w:ascii="Times New Roman" w:hAnsi="Times New Roman"/>
          <w:sz w:val="24"/>
          <w:szCs w:val="24"/>
          <w:lang w:eastAsia="ar-SA"/>
        </w:rPr>
        <w:t xml:space="preserve">sistēmu </w:t>
      </w:r>
      <w:r w:rsidRPr="00C23C01">
        <w:rPr>
          <w:rFonts w:ascii="Times New Roman" w:hAnsi="Times New Roman"/>
          <w:sz w:val="24"/>
          <w:szCs w:val="24"/>
          <w:lang w:eastAsia="ar-SA"/>
        </w:rPr>
        <w:t xml:space="preserve">speciālistiem būtu </w:t>
      </w:r>
      <w:r w:rsidR="00B51E8F" w:rsidRPr="00C23C01">
        <w:rPr>
          <w:rFonts w:ascii="Times New Roman" w:hAnsi="Times New Roman"/>
          <w:sz w:val="24"/>
          <w:szCs w:val="24"/>
          <w:lang w:eastAsia="ar-SA"/>
        </w:rPr>
        <w:t>vēlams</w:t>
      </w:r>
      <w:r w:rsidRPr="00C23C01">
        <w:rPr>
          <w:rFonts w:ascii="Times New Roman" w:hAnsi="Times New Roman"/>
          <w:sz w:val="24"/>
          <w:szCs w:val="24"/>
          <w:lang w:eastAsia="ar-SA"/>
        </w:rPr>
        <w:t xml:space="preserve"> veikt detalizētāku novērtējumu</w:t>
      </w:r>
      <w:r w:rsidR="007E06C3" w:rsidRPr="00C23C01">
        <w:rPr>
          <w:rFonts w:ascii="Times New Roman" w:hAnsi="Times New Roman"/>
          <w:sz w:val="24"/>
          <w:szCs w:val="24"/>
          <w:lang w:eastAsia="ar-SA"/>
        </w:rPr>
        <w:t xml:space="preserve">, ņemot vērā attālumus pa autoceļiem, ceļu seguma kvalitāti, </w:t>
      </w:r>
      <w:proofErr w:type="spellStart"/>
      <w:r w:rsidR="007E06C3" w:rsidRPr="00C23C01">
        <w:rPr>
          <w:rFonts w:ascii="Times New Roman" w:hAnsi="Times New Roman"/>
          <w:sz w:val="24"/>
          <w:szCs w:val="24"/>
          <w:lang w:eastAsia="ar-SA"/>
        </w:rPr>
        <w:t>sķēršļus</w:t>
      </w:r>
      <w:proofErr w:type="spellEnd"/>
      <w:r w:rsidR="007E06C3" w:rsidRPr="00C23C01">
        <w:rPr>
          <w:rFonts w:ascii="Times New Roman" w:hAnsi="Times New Roman"/>
          <w:sz w:val="24"/>
          <w:szCs w:val="24"/>
          <w:lang w:eastAsia="ar-SA"/>
        </w:rPr>
        <w:t xml:space="preserve"> u.c. faktorus.</w:t>
      </w:r>
    </w:p>
    <w:p w14:paraId="40DB81D1" w14:textId="77777777" w:rsidR="00FB64C2" w:rsidRPr="00C23C01" w:rsidRDefault="00FB64C2" w:rsidP="00434EB5">
      <w:pPr>
        <w:pStyle w:val="ListParagraph"/>
        <w:numPr>
          <w:ilvl w:val="0"/>
          <w:numId w:val="2"/>
        </w:numPr>
        <w:tabs>
          <w:tab w:val="clear" w:pos="284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23C01">
        <w:rPr>
          <w:rFonts w:ascii="Times New Roman" w:hAnsi="Times New Roman"/>
          <w:sz w:val="24"/>
          <w:szCs w:val="24"/>
          <w:lang w:eastAsia="ar-SA"/>
        </w:rPr>
        <w:t>Attīstāmo vietu lokālo piekļuves iespēju (piebrauktuvju) pie jūras izvērtējums balstās uz VUGD 2015. gadā veikto piebrauktuvju pie jūras apsekojumu</w:t>
      </w:r>
      <w:r w:rsidR="00B51E8F" w:rsidRPr="00C23C01">
        <w:rPr>
          <w:rFonts w:ascii="Times New Roman" w:hAnsi="Times New Roman"/>
          <w:sz w:val="24"/>
          <w:szCs w:val="24"/>
          <w:lang w:eastAsia="ar-SA"/>
        </w:rPr>
        <w:t xml:space="preserve">, nosakot piekļuves iespējas attīstāmajā vietā vai tās tiešā tuvumā, un atbilstoši </w:t>
      </w:r>
      <w:r w:rsidR="00485B12" w:rsidRPr="00C23C01">
        <w:rPr>
          <w:rFonts w:ascii="Times New Roman" w:hAnsi="Times New Roman"/>
          <w:sz w:val="24"/>
          <w:szCs w:val="24"/>
          <w:lang w:eastAsia="ar-SA"/>
        </w:rPr>
        <w:t>pludmales apmeklējumu skaitam (klasei)</w:t>
      </w:r>
      <w:r w:rsidR="00B51E8F" w:rsidRPr="00C23C01">
        <w:rPr>
          <w:rFonts w:ascii="Times New Roman" w:hAnsi="Times New Roman"/>
          <w:sz w:val="24"/>
          <w:szCs w:val="24"/>
          <w:lang w:eastAsia="ar-SA"/>
        </w:rPr>
        <w:t xml:space="preserve"> novērtēj</w:t>
      </w:r>
      <w:r w:rsidR="00485B12" w:rsidRPr="00C23C01">
        <w:rPr>
          <w:rFonts w:ascii="Times New Roman" w:hAnsi="Times New Roman"/>
          <w:sz w:val="24"/>
          <w:szCs w:val="24"/>
          <w:lang w:eastAsia="ar-SA"/>
        </w:rPr>
        <w:t>ot</w:t>
      </w:r>
      <w:r w:rsidR="00B51E8F" w:rsidRPr="00C23C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85B12" w:rsidRPr="00C23C01">
        <w:rPr>
          <w:rFonts w:ascii="Times New Roman" w:hAnsi="Times New Roman"/>
          <w:sz w:val="24"/>
          <w:szCs w:val="24"/>
          <w:lang w:eastAsia="ar-SA"/>
        </w:rPr>
        <w:t>nepieciešamību veikt uzlabojumus.</w:t>
      </w:r>
    </w:p>
    <w:p w14:paraId="40DB81D2" w14:textId="77777777" w:rsidR="00EA3DFA" w:rsidRPr="00C23C01" w:rsidRDefault="00EA3DFA" w:rsidP="00434EB5">
      <w:pPr>
        <w:rPr>
          <w:rFonts w:ascii="Garamond" w:hAnsi="Garamond"/>
        </w:rPr>
      </w:pPr>
      <w:bookmarkStart w:id="1" w:name="_GoBack"/>
      <w:bookmarkEnd w:id="1"/>
    </w:p>
    <w:p w14:paraId="665BF5C6" w14:textId="77777777" w:rsidR="009D6192" w:rsidRPr="009D6192" w:rsidRDefault="009D6192" w:rsidP="009D619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192">
        <w:rPr>
          <w:rFonts w:ascii="Times New Roman" w:hAnsi="Times New Roman" w:cs="Times New Roman"/>
          <w:sz w:val="28"/>
          <w:szCs w:val="28"/>
        </w:rPr>
        <w:t>Vides aizsardzības un reģionālās</w:t>
      </w:r>
    </w:p>
    <w:p w14:paraId="70F09228" w14:textId="77777777" w:rsidR="009D6192" w:rsidRPr="009D6192" w:rsidRDefault="009D6192" w:rsidP="009D619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192">
        <w:rPr>
          <w:rFonts w:ascii="Times New Roman" w:hAnsi="Times New Roman" w:cs="Times New Roman"/>
          <w:sz w:val="28"/>
          <w:szCs w:val="28"/>
        </w:rPr>
        <w:t>attīstības ministra vietā –</w:t>
      </w:r>
    </w:p>
    <w:p w14:paraId="5823F194" w14:textId="77777777" w:rsidR="009D6192" w:rsidRPr="009D6192" w:rsidRDefault="009D6192" w:rsidP="009D6192">
      <w:pPr>
        <w:pStyle w:val="naisf"/>
        <w:tabs>
          <w:tab w:val="left" w:pos="11907"/>
          <w:tab w:val="right" w:pos="15026"/>
        </w:tabs>
        <w:spacing w:before="0" w:after="0"/>
        <w:ind w:firstLine="709"/>
        <w:rPr>
          <w:sz w:val="28"/>
          <w:szCs w:val="28"/>
        </w:rPr>
      </w:pPr>
      <w:r w:rsidRPr="009D6192">
        <w:rPr>
          <w:sz w:val="28"/>
          <w:szCs w:val="28"/>
        </w:rPr>
        <w:t xml:space="preserve">izglītības un zinātnes ministrs </w:t>
      </w:r>
      <w:r w:rsidRPr="009D6192">
        <w:rPr>
          <w:sz w:val="28"/>
          <w:szCs w:val="28"/>
        </w:rPr>
        <w:tab/>
        <w:t>Kārlis Šadurskis</w:t>
      </w:r>
    </w:p>
    <w:p w14:paraId="40DB81D4" w14:textId="77777777" w:rsidR="00EA3DFA" w:rsidRPr="00C23C01" w:rsidRDefault="00EA3DFA" w:rsidP="00EA3DFA">
      <w:pPr>
        <w:pStyle w:val="Default"/>
        <w:spacing w:after="120" w:line="24" w:lineRule="atLeast"/>
        <w:ind w:left="567"/>
        <w:rPr>
          <w:color w:val="auto"/>
        </w:rPr>
      </w:pPr>
    </w:p>
    <w:p w14:paraId="40DB81D9" w14:textId="77777777" w:rsidR="00EA3DFA" w:rsidRPr="00C23C01" w:rsidRDefault="00EA3DFA" w:rsidP="00434EB5">
      <w:pPr>
        <w:rPr>
          <w:rFonts w:ascii="Garamond" w:hAnsi="Garamond"/>
        </w:rPr>
      </w:pPr>
    </w:p>
    <w:sectPr w:rsidR="00EA3DFA" w:rsidRPr="00C23C01" w:rsidSect="003E691D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B81DC" w14:textId="77777777" w:rsidR="00ED7971" w:rsidRDefault="00ED7971" w:rsidP="009A6A60">
      <w:pPr>
        <w:spacing w:after="0" w:line="240" w:lineRule="auto"/>
      </w:pPr>
      <w:r>
        <w:separator/>
      </w:r>
    </w:p>
  </w:endnote>
  <w:endnote w:type="continuationSeparator" w:id="0">
    <w:p w14:paraId="40DB81DD" w14:textId="77777777" w:rsidR="00ED7971" w:rsidRDefault="00ED7971" w:rsidP="009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81DF" w14:textId="77777777" w:rsidR="00062C69" w:rsidRDefault="00062C69">
    <w:pPr>
      <w:pStyle w:val="Footer"/>
      <w:jc w:val="center"/>
    </w:pPr>
  </w:p>
  <w:p w14:paraId="40DB81E0" w14:textId="140E4D31" w:rsidR="00062C69" w:rsidRPr="00087B9A" w:rsidRDefault="0059698F" w:rsidP="000C1D85">
    <w:pPr>
      <w:pStyle w:val="Footer"/>
    </w:pPr>
    <w:r w:rsidRPr="0059698F">
      <w:rPr>
        <w:rFonts w:ascii="Times New Roman" w:hAnsi="Times New Roman"/>
        <w:sz w:val="20"/>
      </w:rPr>
      <w:t>VARAMTematplp</w:t>
    </w:r>
    <w:r w:rsidR="00C17D73">
      <w:rPr>
        <w:rFonts w:ascii="Times New Roman" w:hAnsi="Times New Roman"/>
        <w:sz w:val="20"/>
      </w:rPr>
      <w:t>3</w:t>
    </w:r>
    <w:r w:rsidRPr="0059698F">
      <w:rPr>
        <w:rFonts w:ascii="Times New Roman" w:hAnsi="Times New Roman"/>
        <w:sz w:val="20"/>
      </w:rPr>
      <w:t>_</w:t>
    </w:r>
    <w:r w:rsidR="00605AD9">
      <w:rPr>
        <w:rFonts w:ascii="Times New Roman" w:hAnsi="Times New Roman"/>
        <w:sz w:val="20"/>
      </w:rPr>
      <w:t>20</w:t>
    </w:r>
    <w:r w:rsidR="00050F6A">
      <w:rPr>
        <w:rFonts w:ascii="Times New Roman" w:hAnsi="Times New Roman"/>
        <w:sz w:val="20"/>
      </w:rPr>
      <w:t>09</w:t>
    </w:r>
    <w:r w:rsidRPr="0059698F">
      <w:rPr>
        <w:rFonts w:ascii="Times New Roman" w:hAnsi="Times New Roman"/>
        <w:sz w:val="20"/>
      </w:rPr>
      <w:t>16_piekraste.633</w:t>
    </w:r>
    <w:r w:rsidR="00062C69" w:rsidRPr="007C0259">
      <w:rPr>
        <w:rFonts w:ascii="Times New Roman" w:hAnsi="Times New Roman"/>
        <w:sz w:val="20"/>
      </w:rPr>
      <w:t xml:space="preserve">; </w:t>
    </w:r>
    <w:r w:rsidR="00062C69">
      <w:rPr>
        <w:rFonts w:ascii="Times New Roman" w:hAnsi="Times New Roman"/>
        <w:sz w:val="20"/>
      </w:rPr>
      <w:t>Valsts ilgtermiņa tematiskā plānojuma Baltijas jūras piekrastes publiskās infrastruktūras attīstībai</w:t>
    </w:r>
    <w:r w:rsidR="00062C69" w:rsidRPr="007C0259">
      <w:rPr>
        <w:rFonts w:ascii="Times New Roman" w:hAnsi="Times New Roman"/>
        <w:sz w:val="20"/>
      </w:rPr>
      <w:t xml:space="preserve"> </w:t>
    </w:r>
    <w:r w:rsidR="00062C69">
      <w:rPr>
        <w:rFonts w:ascii="Times New Roman" w:hAnsi="Times New Roman"/>
        <w:sz w:val="20"/>
      </w:rPr>
      <w:t>3</w:t>
    </w:r>
    <w:r w:rsidR="00062C69" w:rsidRPr="007C0259">
      <w:rPr>
        <w:rFonts w:ascii="Times New Roman" w:hAnsi="Times New Roman"/>
        <w:sz w:val="20"/>
      </w:rPr>
      <w:t>. pielikums</w:t>
    </w:r>
    <w:proofErr w:type="gramStart"/>
    <w:r w:rsidR="00087B9A">
      <w:rPr>
        <w:rFonts w:ascii="Times New Roman" w:hAnsi="Times New Roman"/>
        <w:sz w:val="20"/>
      </w:rPr>
      <w:t xml:space="preserve">  </w:t>
    </w:r>
    <w:proofErr w:type="gramEnd"/>
    <w:r w:rsidR="00087B9A">
      <w:rPr>
        <w:rFonts w:ascii="Times New Roman" w:hAnsi="Times New Roman"/>
        <w:sz w:val="20"/>
      </w:rPr>
      <w:t>(</w:t>
    </w:r>
    <w:proofErr w:type="spellStart"/>
    <w:r w:rsidR="00087B9A">
      <w:rPr>
        <w:rFonts w:ascii="Times New Roman" w:hAnsi="Times New Roman"/>
        <w:sz w:val="20"/>
      </w:rPr>
      <w:t>TA-2324)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81E1" w14:textId="0702EC15" w:rsidR="00062C69" w:rsidRDefault="0092403E">
    <w:pPr>
      <w:pStyle w:val="Footer"/>
    </w:pPr>
    <w:r w:rsidRPr="0092403E">
      <w:rPr>
        <w:rFonts w:ascii="Times New Roman" w:hAnsi="Times New Roman"/>
        <w:sz w:val="20"/>
      </w:rPr>
      <w:t>VARAMTematplp</w:t>
    </w:r>
    <w:r>
      <w:rPr>
        <w:rFonts w:ascii="Times New Roman" w:hAnsi="Times New Roman"/>
        <w:sz w:val="20"/>
      </w:rPr>
      <w:t>3</w:t>
    </w:r>
    <w:r w:rsidRPr="0092403E">
      <w:rPr>
        <w:rFonts w:ascii="Times New Roman" w:hAnsi="Times New Roman"/>
        <w:sz w:val="20"/>
      </w:rPr>
      <w:t>_</w:t>
    </w:r>
    <w:r w:rsidR="00605AD9">
      <w:rPr>
        <w:rFonts w:ascii="Times New Roman" w:hAnsi="Times New Roman"/>
        <w:sz w:val="20"/>
      </w:rPr>
      <w:t>20</w:t>
    </w:r>
    <w:r w:rsidR="00050F6A">
      <w:rPr>
        <w:rFonts w:ascii="Times New Roman" w:hAnsi="Times New Roman"/>
        <w:sz w:val="20"/>
      </w:rPr>
      <w:t>09</w:t>
    </w:r>
    <w:r w:rsidRPr="0092403E">
      <w:rPr>
        <w:rFonts w:ascii="Times New Roman" w:hAnsi="Times New Roman"/>
        <w:sz w:val="20"/>
      </w:rPr>
      <w:t>16_piekraste.633</w:t>
    </w:r>
    <w:r w:rsidR="00062C69" w:rsidRPr="007C0259">
      <w:rPr>
        <w:rFonts w:ascii="Times New Roman" w:hAnsi="Times New Roman"/>
        <w:sz w:val="20"/>
      </w:rPr>
      <w:t xml:space="preserve">; </w:t>
    </w:r>
    <w:r w:rsidR="00062C69">
      <w:rPr>
        <w:rFonts w:ascii="Times New Roman" w:hAnsi="Times New Roman"/>
        <w:sz w:val="20"/>
      </w:rPr>
      <w:t>Valsts ilgtermiņa tematiskā plānojuma Baltijas jūras piekrastes publiskās infrastruktūras attīstībai</w:t>
    </w:r>
    <w:r w:rsidR="00062C69" w:rsidRPr="007C0259">
      <w:rPr>
        <w:rFonts w:ascii="Times New Roman" w:hAnsi="Times New Roman"/>
        <w:sz w:val="20"/>
      </w:rPr>
      <w:t xml:space="preserve"> </w:t>
    </w:r>
    <w:r w:rsidR="00062C69">
      <w:rPr>
        <w:rFonts w:ascii="Times New Roman" w:hAnsi="Times New Roman"/>
        <w:sz w:val="20"/>
      </w:rPr>
      <w:t>3</w:t>
    </w:r>
    <w:r w:rsidR="00062C69" w:rsidRPr="007C0259">
      <w:rPr>
        <w:rFonts w:ascii="Times New Roman" w:hAnsi="Times New Roman"/>
        <w:sz w:val="20"/>
      </w:rPr>
      <w:t>. pielikums</w:t>
    </w:r>
    <w:proofErr w:type="gramStart"/>
    <w:r w:rsidR="00087B9A">
      <w:rPr>
        <w:rFonts w:ascii="Times New Roman" w:hAnsi="Times New Roman"/>
        <w:sz w:val="20"/>
      </w:rPr>
      <w:t xml:space="preserve">  </w:t>
    </w:r>
    <w:proofErr w:type="gramEnd"/>
    <w:r w:rsidR="00087B9A">
      <w:rPr>
        <w:rFonts w:ascii="Times New Roman" w:hAnsi="Times New Roman"/>
        <w:sz w:val="20"/>
      </w:rPr>
      <w:t>(</w:t>
    </w:r>
    <w:proofErr w:type="spellStart"/>
    <w:r w:rsidR="00087B9A">
      <w:rPr>
        <w:rFonts w:ascii="Times New Roman" w:hAnsi="Times New Roman"/>
        <w:sz w:val="20"/>
      </w:rPr>
      <w:t>TA-2324)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81DA" w14:textId="77777777" w:rsidR="00ED7971" w:rsidRDefault="00ED7971" w:rsidP="009A6A60">
      <w:pPr>
        <w:spacing w:after="0" w:line="240" w:lineRule="auto"/>
      </w:pPr>
      <w:r>
        <w:separator/>
      </w:r>
    </w:p>
  </w:footnote>
  <w:footnote w:type="continuationSeparator" w:id="0">
    <w:p w14:paraId="40DB81DB" w14:textId="77777777" w:rsidR="00ED7971" w:rsidRDefault="00ED7971" w:rsidP="009A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12754"/>
      <w:docPartObj>
        <w:docPartGallery w:val="Page Numbers (Bottom of Page)"/>
        <w:docPartUnique/>
      </w:docPartObj>
    </w:sdtPr>
    <w:sdtEndPr/>
    <w:sdtContent>
      <w:p w14:paraId="40DB81DE" w14:textId="77777777" w:rsidR="00062C69" w:rsidRPr="003E691D" w:rsidRDefault="00977AF3" w:rsidP="003E691D">
        <w:pPr>
          <w:pStyle w:val="Footer"/>
          <w:spacing w:after="120"/>
          <w:jc w:val="center"/>
          <w:rPr>
            <w:rFonts w:ascii="Times New Roman" w:hAnsi="Times New Roman" w:cs="Times New Roman"/>
            <w:noProof/>
          </w:rPr>
        </w:pPr>
        <w:r w:rsidRPr="003E691D">
          <w:rPr>
            <w:rFonts w:ascii="Times New Roman" w:hAnsi="Times New Roman" w:cs="Times New Roman"/>
          </w:rPr>
          <w:fldChar w:fldCharType="begin"/>
        </w:r>
        <w:r w:rsidR="00062C69" w:rsidRPr="003E691D">
          <w:rPr>
            <w:rFonts w:ascii="Times New Roman" w:hAnsi="Times New Roman" w:cs="Times New Roman"/>
          </w:rPr>
          <w:instrText xml:space="preserve"> PAGE   \* MERGEFORMAT </w:instrText>
        </w:r>
        <w:r w:rsidRPr="003E691D">
          <w:rPr>
            <w:rFonts w:ascii="Times New Roman" w:hAnsi="Times New Roman" w:cs="Times New Roman"/>
          </w:rPr>
          <w:fldChar w:fldCharType="separate"/>
        </w:r>
        <w:r w:rsidR="009D6192">
          <w:rPr>
            <w:rFonts w:ascii="Times New Roman" w:hAnsi="Times New Roman" w:cs="Times New Roman"/>
            <w:noProof/>
          </w:rPr>
          <w:t>5</w:t>
        </w:r>
        <w:r w:rsidRPr="003E691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440"/>
    <w:multiLevelType w:val="hybridMultilevel"/>
    <w:tmpl w:val="005047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4CEB"/>
    <w:multiLevelType w:val="multilevel"/>
    <w:tmpl w:val="412E008A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hint="default"/>
        <w:i w:val="0"/>
        <w:color w:val="00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i w:val="0"/>
        <w:color w:val="auto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675"/>
        </w:tabs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66E"/>
    <w:rsid w:val="000261B8"/>
    <w:rsid w:val="0004571B"/>
    <w:rsid w:val="00050F6A"/>
    <w:rsid w:val="00062C69"/>
    <w:rsid w:val="00066FCE"/>
    <w:rsid w:val="00087B9A"/>
    <w:rsid w:val="00095303"/>
    <w:rsid w:val="000C1D85"/>
    <w:rsid w:val="000C2B5C"/>
    <w:rsid w:val="000C3EE7"/>
    <w:rsid w:val="000D7509"/>
    <w:rsid w:val="000E1673"/>
    <w:rsid w:val="00111554"/>
    <w:rsid w:val="00161D53"/>
    <w:rsid w:val="0019266D"/>
    <w:rsid w:val="001A11A1"/>
    <w:rsid w:val="001A20B9"/>
    <w:rsid w:val="001B73EA"/>
    <w:rsid w:val="001E6502"/>
    <w:rsid w:val="00210DF0"/>
    <w:rsid w:val="00234963"/>
    <w:rsid w:val="00270F8B"/>
    <w:rsid w:val="0027391A"/>
    <w:rsid w:val="00297C13"/>
    <w:rsid w:val="002A1BF9"/>
    <w:rsid w:val="002B3785"/>
    <w:rsid w:val="002D2B46"/>
    <w:rsid w:val="002E46A7"/>
    <w:rsid w:val="002F2562"/>
    <w:rsid w:val="003163E6"/>
    <w:rsid w:val="00323B6E"/>
    <w:rsid w:val="0034415A"/>
    <w:rsid w:val="00361CDD"/>
    <w:rsid w:val="00390F4C"/>
    <w:rsid w:val="003B3B11"/>
    <w:rsid w:val="003D00FD"/>
    <w:rsid w:val="003D5666"/>
    <w:rsid w:val="003E166E"/>
    <w:rsid w:val="003E691D"/>
    <w:rsid w:val="004119FC"/>
    <w:rsid w:val="00434EB5"/>
    <w:rsid w:val="004510CC"/>
    <w:rsid w:val="00465FC6"/>
    <w:rsid w:val="0046668A"/>
    <w:rsid w:val="00470600"/>
    <w:rsid w:val="00474C35"/>
    <w:rsid w:val="00485B12"/>
    <w:rsid w:val="004C56CB"/>
    <w:rsid w:val="004C63D5"/>
    <w:rsid w:val="00525C63"/>
    <w:rsid w:val="00544B8E"/>
    <w:rsid w:val="00573CD5"/>
    <w:rsid w:val="005912DF"/>
    <w:rsid w:val="0059698F"/>
    <w:rsid w:val="005F1FB9"/>
    <w:rsid w:val="005F5905"/>
    <w:rsid w:val="00605AD9"/>
    <w:rsid w:val="00607661"/>
    <w:rsid w:val="00623892"/>
    <w:rsid w:val="00636EFC"/>
    <w:rsid w:val="006443D0"/>
    <w:rsid w:val="00672E61"/>
    <w:rsid w:val="00681A8F"/>
    <w:rsid w:val="006A1C47"/>
    <w:rsid w:val="006C01E4"/>
    <w:rsid w:val="006C50A4"/>
    <w:rsid w:val="00722CA8"/>
    <w:rsid w:val="007371FB"/>
    <w:rsid w:val="007502C9"/>
    <w:rsid w:val="00771C5B"/>
    <w:rsid w:val="007D41B9"/>
    <w:rsid w:val="007E06C3"/>
    <w:rsid w:val="007F6178"/>
    <w:rsid w:val="00803E07"/>
    <w:rsid w:val="00804964"/>
    <w:rsid w:val="00834007"/>
    <w:rsid w:val="008705C3"/>
    <w:rsid w:val="00874E5D"/>
    <w:rsid w:val="008A59B8"/>
    <w:rsid w:val="008C7F30"/>
    <w:rsid w:val="008D7BFE"/>
    <w:rsid w:val="008E3C86"/>
    <w:rsid w:val="008E7598"/>
    <w:rsid w:val="0092403E"/>
    <w:rsid w:val="00937FD9"/>
    <w:rsid w:val="00955004"/>
    <w:rsid w:val="00977AF3"/>
    <w:rsid w:val="009840BA"/>
    <w:rsid w:val="009A6A60"/>
    <w:rsid w:val="009D6192"/>
    <w:rsid w:val="00A17FD7"/>
    <w:rsid w:val="00A35631"/>
    <w:rsid w:val="00A37255"/>
    <w:rsid w:val="00A37CAA"/>
    <w:rsid w:val="00A40F2D"/>
    <w:rsid w:val="00A62090"/>
    <w:rsid w:val="00A70563"/>
    <w:rsid w:val="00A96B6D"/>
    <w:rsid w:val="00AA0025"/>
    <w:rsid w:val="00AC28B1"/>
    <w:rsid w:val="00B169F9"/>
    <w:rsid w:val="00B20294"/>
    <w:rsid w:val="00B51E8F"/>
    <w:rsid w:val="00B52AEF"/>
    <w:rsid w:val="00BA0AAA"/>
    <w:rsid w:val="00BA1B84"/>
    <w:rsid w:val="00BD4675"/>
    <w:rsid w:val="00BE06E3"/>
    <w:rsid w:val="00BF0DC4"/>
    <w:rsid w:val="00C17D73"/>
    <w:rsid w:val="00C23C01"/>
    <w:rsid w:val="00C570E7"/>
    <w:rsid w:val="00C61992"/>
    <w:rsid w:val="00C67A4F"/>
    <w:rsid w:val="00CA406A"/>
    <w:rsid w:val="00CC1EE7"/>
    <w:rsid w:val="00D04EC9"/>
    <w:rsid w:val="00D0783F"/>
    <w:rsid w:val="00D3215C"/>
    <w:rsid w:val="00D67A64"/>
    <w:rsid w:val="00DA766E"/>
    <w:rsid w:val="00DC65BC"/>
    <w:rsid w:val="00DD2F81"/>
    <w:rsid w:val="00E47140"/>
    <w:rsid w:val="00E942EF"/>
    <w:rsid w:val="00EA3DFA"/>
    <w:rsid w:val="00EB781E"/>
    <w:rsid w:val="00ED7971"/>
    <w:rsid w:val="00EE46BB"/>
    <w:rsid w:val="00EE472A"/>
    <w:rsid w:val="00F07A97"/>
    <w:rsid w:val="00F32A8B"/>
    <w:rsid w:val="00F346FA"/>
    <w:rsid w:val="00F62A75"/>
    <w:rsid w:val="00F65DB5"/>
    <w:rsid w:val="00F7420E"/>
    <w:rsid w:val="00F8372B"/>
    <w:rsid w:val="00FA5385"/>
    <w:rsid w:val="00FB64C2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7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6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A6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60"/>
  </w:style>
  <w:style w:type="paragraph" w:styleId="Footer">
    <w:name w:val="footer"/>
    <w:aliases w:val="EY Footer,Char5 Char,Char5 Char Char"/>
    <w:basedOn w:val="Normal"/>
    <w:link w:val="FooterChar"/>
    <w:uiPriority w:val="99"/>
    <w:unhideWhenUsed/>
    <w:rsid w:val="009A6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EY Footer Char,Char5 Char Char1,Char5 Char Char Char"/>
    <w:basedOn w:val="DefaultParagraphFont"/>
    <w:link w:val="Footer"/>
    <w:uiPriority w:val="99"/>
    <w:rsid w:val="009A6A60"/>
  </w:style>
  <w:style w:type="paragraph" w:styleId="BalloonText">
    <w:name w:val="Balloon Text"/>
    <w:basedOn w:val="Normal"/>
    <w:link w:val="BalloonTextChar"/>
    <w:uiPriority w:val="99"/>
    <w:semiHidden/>
    <w:unhideWhenUsed/>
    <w:rsid w:val="001A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A1"/>
    <w:rPr>
      <w:rFonts w:ascii="Segoe UI" w:hAnsi="Segoe UI" w:cs="Segoe UI"/>
      <w:sz w:val="18"/>
      <w:szCs w:val="18"/>
    </w:rPr>
  </w:style>
  <w:style w:type="character" w:customStyle="1" w:styleId="FooterChar1">
    <w:name w:val="Footer Char1"/>
    <w:aliases w:val="EY Footer Char1,Char5 Char Char2,Char5 Char Char Char1"/>
    <w:uiPriority w:val="99"/>
    <w:rsid w:val="00A62090"/>
    <w:rPr>
      <w:rFonts w:ascii="Garamond" w:eastAsia="Times New Roman" w:hAnsi="Garamond" w:cs="Times New Roman"/>
      <w:sz w:val="24"/>
      <w:szCs w:val="20"/>
      <w:lang w:val="lv-LV"/>
    </w:rPr>
  </w:style>
  <w:style w:type="paragraph" w:customStyle="1" w:styleId="Default">
    <w:name w:val="Default"/>
    <w:link w:val="DefaultChar"/>
    <w:rsid w:val="00EA3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EA3DFA"/>
    <w:rPr>
      <w:color w:val="0000FF"/>
      <w:u w:val="single"/>
    </w:rPr>
  </w:style>
  <w:style w:type="character" w:customStyle="1" w:styleId="DefaultChar">
    <w:name w:val="Default Char"/>
    <w:link w:val="Default"/>
    <w:locked/>
    <w:rsid w:val="00EA3DF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6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8A"/>
    <w:rPr>
      <w:b/>
      <w:bCs/>
      <w:sz w:val="20"/>
      <w:szCs w:val="20"/>
    </w:rPr>
  </w:style>
  <w:style w:type="paragraph" w:customStyle="1" w:styleId="th">
    <w:name w:val="th"/>
    <w:basedOn w:val="Normal"/>
    <w:uiPriority w:val="99"/>
    <w:rsid w:val="0029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lv-LV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297C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297C13"/>
    <w:rPr>
      <w:rFonts w:ascii="Calibri" w:eastAsia="Times New Roman" w:hAnsi="Calibri" w:cs="Times New Roman"/>
    </w:rPr>
  </w:style>
  <w:style w:type="character" w:customStyle="1" w:styleId="CommentTextChar2">
    <w:name w:val="Comment Text Char2"/>
    <w:uiPriority w:val="99"/>
    <w:rsid w:val="00FE7685"/>
    <w:rPr>
      <w:rFonts w:ascii="Garamond" w:eastAsia="Times New Roman" w:hAnsi="Garamond" w:cs="Times New Roman"/>
      <w:sz w:val="20"/>
      <w:szCs w:val="20"/>
      <w:lang w:val="lv-LV"/>
    </w:rPr>
  </w:style>
  <w:style w:type="paragraph" w:customStyle="1" w:styleId="naisf">
    <w:name w:val="naisf"/>
    <w:basedOn w:val="Normal"/>
    <w:rsid w:val="009D619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5736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MartinsG</dc:creator>
  <cp:lastModifiedBy>Anna Putāne</cp:lastModifiedBy>
  <cp:revision>6</cp:revision>
  <cp:lastPrinted>2016-02-05T10:26:00Z</cp:lastPrinted>
  <dcterms:created xsi:type="dcterms:W3CDTF">2016-09-20T11:51:00Z</dcterms:created>
  <dcterms:modified xsi:type="dcterms:W3CDTF">2016-11-14T09:12:00Z</dcterms:modified>
</cp:coreProperties>
</file>