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E6" w:rsidRPr="004A65B1" w:rsidRDefault="00A32DDF" w:rsidP="007741E6">
      <w:pPr>
        <w:jc w:val="right"/>
        <w:rPr>
          <w:sz w:val="28"/>
          <w:szCs w:val="28"/>
        </w:rPr>
      </w:pPr>
      <w:r>
        <w:rPr>
          <w:sz w:val="28"/>
          <w:szCs w:val="28"/>
        </w:rPr>
        <w:t>1.p</w:t>
      </w:r>
      <w:r w:rsidR="007741E6" w:rsidRPr="004A65B1">
        <w:rPr>
          <w:sz w:val="28"/>
          <w:szCs w:val="28"/>
        </w:rPr>
        <w:t>ielikums</w:t>
      </w:r>
    </w:p>
    <w:p w:rsidR="007741E6" w:rsidRPr="004A65B1" w:rsidRDefault="007741E6" w:rsidP="007741E6">
      <w:pPr>
        <w:jc w:val="right"/>
        <w:rPr>
          <w:sz w:val="28"/>
          <w:szCs w:val="28"/>
        </w:rPr>
      </w:pPr>
      <w:r w:rsidRPr="004A65B1">
        <w:rPr>
          <w:sz w:val="28"/>
          <w:szCs w:val="28"/>
        </w:rPr>
        <w:t xml:space="preserve">                          Ministru kabineta</w:t>
      </w:r>
    </w:p>
    <w:p w:rsidR="007741E6" w:rsidRPr="004A65B1" w:rsidRDefault="007741E6" w:rsidP="007741E6">
      <w:pPr>
        <w:jc w:val="right"/>
        <w:rPr>
          <w:sz w:val="28"/>
          <w:szCs w:val="28"/>
        </w:rPr>
      </w:pPr>
      <w:r w:rsidRPr="004A65B1">
        <w:rPr>
          <w:sz w:val="28"/>
          <w:szCs w:val="28"/>
        </w:rPr>
        <w:t>____.gada ___._______</w:t>
      </w:r>
    </w:p>
    <w:p w:rsidR="007741E6" w:rsidRPr="004A65B1" w:rsidRDefault="007741E6" w:rsidP="007741E6">
      <w:pPr>
        <w:jc w:val="right"/>
        <w:rPr>
          <w:sz w:val="28"/>
          <w:szCs w:val="28"/>
        </w:rPr>
      </w:pPr>
      <w:r w:rsidRPr="004A65B1">
        <w:rPr>
          <w:sz w:val="28"/>
          <w:szCs w:val="28"/>
        </w:rPr>
        <w:t>noteikumiem Nr.___</w:t>
      </w:r>
    </w:p>
    <w:p w:rsidR="007566B0" w:rsidRDefault="007566B0" w:rsidP="007566B0">
      <w:pPr>
        <w:shd w:val="clear" w:color="auto" w:fill="FFFFFF"/>
        <w:spacing w:line="285" w:lineRule="atLeast"/>
        <w:jc w:val="center"/>
        <w:rPr>
          <w:b/>
          <w:bCs/>
          <w:color w:val="000000"/>
          <w:sz w:val="28"/>
          <w:szCs w:val="28"/>
        </w:rPr>
      </w:pPr>
      <w:bookmarkStart w:id="0" w:name="167530"/>
    </w:p>
    <w:p w:rsidR="00FB3351" w:rsidRPr="004A65B1" w:rsidRDefault="00FB3351" w:rsidP="007566B0">
      <w:pPr>
        <w:shd w:val="clear" w:color="auto" w:fill="FFFFFF"/>
        <w:spacing w:line="285" w:lineRule="atLeast"/>
        <w:jc w:val="center"/>
        <w:rPr>
          <w:b/>
          <w:bCs/>
          <w:color w:val="000000"/>
          <w:sz w:val="28"/>
          <w:szCs w:val="28"/>
        </w:rPr>
      </w:pPr>
    </w:p>
    <w:bookmarkEnd w:id="0"/>
    <w:p w:rsidR="00C03144" w:rsidRPr="009E3DBA" w:rsidRDefault="00C03144" w:rsidP="00C0314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Valsts kapitālsabiedrības, kurā tiesu eksperta pienākumus pilda valsts tiesu eksperts, kompetencē esošo tiesu ekspertīžu </w:t>
      </w:r>
      <w:r w:rsidRPr="009E3DBA">
        <w:rPr>
          <w:b/>
          <w:sz w:val="28"/>
          <w:szCs w:val="28"/>
        </w:rPr>
        <w:t xml:space="preserve">maksas </w:t>
      </w:r>
      <w:r>
        <w:rPr>
          <w:b/>
          <w:sz w:val="28"/>
          <w:szCs w:val="28"/>
        </w:rPr>
        <w:t>pakalpojumu cenrādis</w:t>
      </w:r>
    </w:p>
    <w:p w:rsidR="004A65B1" w:rsidRPr="004A65B1" w:rsidRDefault="004A65B1" w:rsidP="007566B0">
      <w:pPr>
        <w:shd w:val="clear" w:color="auto" w:fill="FFFFFF"/>
        <w:spacing w:line="285" w:lineRule="atLeast"/>
        <w:jc w:val="center"/>
        <w:rPr>
          <w:b/>
          <w:bCs/>
          <w:color w:val="000000"/>
          <w:sz w:val="28"/>
          <w:szCs w:val="28"/>
        </w:rPr>
      </w:pPr>
    </w:p>
    <w:tbl>
      <w:tblPr>
        <w:tblW w:w="9067" w:type="dxa"/>
        <w:tblInd w:w="113" w:type="dxa"/>
        <w:tblLayout w:type="fixed"/>
        <w:tblLook w:val="04A0"/>
      </w:tblPr>
      <w:tblGrid>
        <w:gridCol w:w="704"/>
        <w:gridCol w:w="5245"/>
        <w:gridCol w:w="1559"/>
        <w:gridCol w:w="1559"/>
      </w:tblGrid>
      <w:tr w:rsidR="00312007" w:rsidRPr="0048351C" w:rsidTr="009D6D31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007" w:rsidRPr="0048351C" w:rsidRDefault="00312007" w:rsidP="00DC4744">
            <w:pPr>
              <w:pStyle w:val="tvhtml"/>
              <w:spacing w:line="1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51C">
              <w:rPr>
                <w:rFonts w:ascii="Times New Roman" w:hAnsi="Times New Roman"/>
                <w:sz w:val="24"/>
                <w:szCs w:val="24"/>
              </w:rPr>
              <w:t>Nr.</w:t>
            </w:r>
            <w:r w:rsidRPr="0048351C">
              <w:rPr>
                <w:rFonts w:ascii="Times New Roman" w:hAnsi="Times New Roman"/>
                <w:sz w:val="24"/>
                <w:szCs w:val="24"/>
              </w:rPr>
              <w:br/>
              <w:t>p.k.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007" w:rsidRPr="0048351C" w:rsidRDefault="00312007" w:rsidP="00DC4744">
            <w:pPr>
              <w:pStyle w:val="tvhtml"/>
              <w:spacing w:line="10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1C">
              <w:rPr>
                <w:rFonts w:ascii="Times New Roman" w:hAnsi="Times New Roman"/>
                <w:sz w:val="24"/>
                <w:szCs w:val="24"/>
              </w:rPr>
              <w:t>Tiesu ekspertīžu maksas pakalpojumu veids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007" w:rsidRPr="0048351C" w:rsidRDefault="00312007" w:rsidP="009D6D31">
            <w:pPr>
              <w:pStyle w:val="tvhtml"/>
              <w:spacing w:line="105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8351C">
              <w:rPr>
                <w:rFonts w:ascii="Times New Roman" w:hAnsi="Times New Roman"/>
                <w:sz w:val="24"/>
                <w:szCs w:val="24"/>
              </w:rPr>
              <w:t>Mērvienība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007" w:rsidRPr="0048351C" w:rsidRDefault="00312007" w:rsidP="009D6D31">
            <w:pPr>
              <w:pStyle w:val="tvhtml"/>
              <w:spacing w:line="105" w:lineRule="atLeast"/>
              <w:ind w:left="133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51C">
              <w:rPr>
                <w:rFonts w:ascii="Times New Roman" w:hAnsi="Times New Roman"/>
                <w:sz w:val="24"/>
                <w:szCs w:val="24"/>
              </w:rPr>
              <w:t>Cena bez PVN</w:t>
            </w:r>
            <w:r w:rsidR="009D6D31" w:rsidRPr="0048351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92112A" w:rsidRPr="0048351C">
              <w:rPr>
                <w:rFonts w:ascii="Times New Roman" w:hAnsi="Times New Roman"/>
                <w:sz w:val="24"/>
                <w:szCs w:val="24"/>
                <w:vertAlign w:val="superscript"/>
              </w:rPr>
              <w:t>;3</w:t>
            </w:r>
            <w:r w:rsidRPr="0048351C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48351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835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12007" w:rsidRPr="0048351C" w:rsidTr="0048351C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007" w:rsidRPr="0048351C" w:rsidRDefault="00312007" w:rsidP="00312007">
            <w:pPr>
              <w:pStyle w:val="tvhtml"/>
              <w:spacing w:line="10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51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007" w:rsidRPr="0048351C" w:rsidRDefault="00312007" w:rsidP="00DC4744">
            <w:pPr>
              <w:pStyle w:val="tvhtml"/>
              <w:spacing w:line="105" w:lineRule="atLeast"/>
              <w:ind w:left="140" w:right="1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51C">
              <w:rPr>
                <w:rFonts w:ascii="Times New Roman" w:hAnsi="Times New Roman"/>
                <w:b/>
                <w:sz w:val="24"/>
                <w:szCs w:val="24"/>
              </w:rPr>
              <w:t>Tiesu psihiatriskā ekspertīze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007" w:rsidRPr="0048351C" w:rsidRDefault="00312007" w:rsidP="00DC4744">
            <w:pPr>
              <w:jc w:val="center"/>
            </w:pPr>
            <w:r w:rsidRPr="0048351C">
              <w:t xml:space="preserve"> 1 atzinums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007" w:rsidRPr="0048351C" w:rsidRDefault="00312007" w:rsidP="00DC4744">
            <w:pPr>
              <w:ind w:left="133" w:right="127"/>
              <w:jc w:val="center"/>
            </w:pPr>
            <w:r w:rsidRPr="0048351C">
              <w:t>285.36</w:t>
            </w:r>
          </w:p>
        </w:tc>
      </w:tr>
      <w:tr w:rsidR="00312007" w:rsidRPr="0048351C" w:rsidTr="0048351C">
        <w:trPr>
          <w:trHeight w:val="4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007" w:rsidRPr="0048351C" w:rsidRDefault="00312007" w:rsidP="00312007">
            <w:pPr>
              <w:pStyle w:val="tvhtml"/>
              <w:spacing w:line="10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51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007" w:rsidRPr="0048351C" w:rsidRDefault="00312007" w:rsidP="00DC4744">
            <w:pPr>
              <w:pStyle w:val="tvhtml"/>
              <w:spacing w:line="105" w:lineRule="atLeast"/>
              <w:ind w:left="140" w:right="1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51C">
              <w:rPr>
                <w:rFonts w:ascii="Times New Roman" w:hAnsi="Times New Roman"/>
                <w:b/>
                <w:sz w:val="24"/>
                <w:szCs w:val="24"/>
              </w:rPr>
              <w:t>Tiesu psiholoģiskā ekspertīze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007" w:rsidRPr="0048351C" w:rsidRDefault="00312007" w:rsidP="00DC4744">
            <w:pPr>
              <w:jc w:val="center"/>
            </w:pPr>
            <w:r w:rsidRPr="0048351C">
              <w:t xml:space="preserve"> 1 atzinums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007" w:rsidRPr="0048351C" w:rsidRDefault="00312007" w:rsidP="00DC4744">
            <w:pPr>
              <w:ind w:left="133" w:right="127"/>
              <w:jc w:val="center"/>
            </w:pPr>
            <w:r w:rsidRPr="0048351C">
              <w:t>285.36</w:t>
            </w:r>
          </w:p>
        </w:tc>
      </w:tr>
      <w:tr w:rsidR="00312007" w:rsidRPr="0048351C" w:rsidTr="009D6D3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07" w:rsidRPr="0048351C" w:rsidRDefault="00312007" w:rsidP="00312007">
            <w:pPr>
              <w:pStyle w:val="tvhtml"/>
              <w:spacing w:line="10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51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07" w:rsidRPr="0048351C" w:rsidRDefault="00312007" w:rsidP="00DC4744">
            <w:pPr>
              <w:pStyle w:val="tvhtml"/>
              <w:tabs>
                <w:tab w:val="left" w:pos="7275"/>
              </w:tabs>
              <w:spacing w:line="105" w:lineRule="atLeast"/>
              <w:ind w:left="125" w:right="1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51C">
              <w:rPr>
                <w:rFonts w:ascii="Times New Roman" w:hAnsi="Times New Roman"/>
                <w:b/>
                <w:sz w:val="24"/>
                <w:szCs w:val="24"/>
              </w:rPr>
              <w:t>Narkoloģiskā ekspertīze – alkohola, narkotisko, psihotropo un toksisko vielu ietekmes uz personu narkoloģiskā izpēte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07" w:rsidRPr="0048351C" w:rsidRDefault="00312007" w:rsidP="00B62405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007" w:rsidRPr="0048351C" w:rsidRDefault="00312007" w:rsidP="00F22992">
            <w:pPr>
              <w:jc w:val="center"/>
              <w:rPr>
                <w:lang w:eastAsia="en-US"/>
              </w:rPr>
            </w:pPr>
          </w:p>
        </w:tc>
      </w:tr>
      <w:tr w:rsidR="00312007" w:rsidRPr="0048351C" w:rsidTr="009D6D31">
        <w:trPr>
          <w:trHeight w:val="4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07" w:rsidRPr="0048351C" w:rsidRDefault="00312007" w:rsidP="00312007">
            <w:pPr>
              <w:pStyle w:val="tvhtml"/>
              <w:spacing w:line="1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51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07" w:rsidRPr="0048351C" w:rsidRDefault="00312007" w:rsidP="00DC4744">
            <w:pPr>
              <w:pStyle w:val="tvhtml"/>
              <w:spacing w:line="105" w:lineRule="atLeast"/>
              <w:ind w:left="125" w:right="12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351C">
              <w:rPr>
                <w:rFonts w:ascii="Times New Roman" w:hAnsi="Times New Roman"/>
                <w:sz w:val="24"/>
                <w:szCs w:val="24"/>
              </w:rPr>
              <w:t>Sākotnējā vai atkārtotā ekspertīze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07" w:rsidRPr="0048351C" w:rsidRDefault="00312007" w:rsidP="00DC4744">
            <w:pPr>
              <w:jc w:val="center"/>
            </w:pPr>
            <w:r w:rsidRPr="0048351C">
              <w:t>1 atzinums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07" w:rsidRPr="0048351C" w:rsidRDefault="00312007" w:rsidP="00DC4744">
            <w:pPr>
              <w:ind w:right="99"/>
              <w:jc w:val="center"/>
            </w:pPr>
            <w:r w:rsidRPr="0048351C">
              <w:t>84.71</w:t>
            </w:r>
          </w:p>
        </w:tc>
      </w:tr>
      <w:tr w:rsidR="00312007" w:rsidRPr="0048351C" w:rsidTr="009D6D3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07" w:rsidRPr="0048351C" w:rsidRDefault="00312007" w:rsidP="00312007">
            <w:pPr>
              <w:pStyle w:val="tvhtml"/>
              <w:spacing w:line="1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51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07" w:rsidRPr="0048351C" w:rsidRDefault="00312007" w:rsidP="00DC4744">
            <w:pPr>
              <w:pStyle w:val="tvhtml"/>
              <w:spacing w:line="105" w:lineRule="atLeast"/>
              <w:ind w:left="125" w:right="12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351C">
              <w:rPr>
                <w:rFonts w:ascii="Times New Roman" w:hAnsi="Times New Roman"/>
                <w:sz w:val="24"/>
                <w:szCs w:val="24"/>
              </w:rPr>
              <w:t>Papildu ekspertīze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07" w:rsidRPr="0048351C" w:rsidRDefault="00312007" w:rsidP="00DC4744">
            <w:pPr>
              <w:jc w:val="center"/>
            </w:pPr>
            <w:r w:rsidRPr="0048351C">
              <w:t>1 atzinums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07" w:rsidRPr="0048351C" w:rsidRDefault="00312007" w:rsidP="00DC4744">
            <w:pPr>
              <w:ind w:right="99"/>
              <w:jc w:val="center"/>
            </w:pPr>
            <w:r w:rsidRPr="0048351C">
              <w:t>44.41</w:t>
            </w:r>
          </w:p>
        </w:tc>
      </w:tr>
      <w:tr w:rsidR="00312007" w:rsidRPr="0048351C" w:rsidTr="0048351C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07" w:rsidRPr="0048351C" w:rsidRDefault="00312007" w:rsidP="00312007">
            <w:pPr>
              <w:pStyle w:val="tvhtml"/>
              <w:spacing w:line="10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51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07" w:rsidRPr="0048351C" w:rsidRDefault="00312007" w:rsidP="00DC4744">
            <w:pPr>
              <w:ind w:left="125" w:right="122"/>
              <w:jc w:val="both"/>
              <w:rPr>
                <w:b/>
              </w:rPr>
            </w:pPr>
            <w:r w:rsidRPr="0048351C">
              <w:rPr>
                <w:b/>
              </w:rPr>
              <w:t>Ķīmiski – toksikoloģiskā ekspertīze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07" w:rsidRPr="0048351C" w:rsidRDefault="00312007" w:rsidP="006A1F60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007" w:rsidRPr="0048351C" w:rsidRDefault="00312007" w:rsidP="00F22992">
            <w:pPr>
              <w:jc w:val="center"/>
              <w:rPr>
                <w:lang w:eastAsia="en-US"/>
              </w:rPr>
            </w:pPr>
          </w:p>
        </w:tc>
      </w:tr>
      <w:tr w:rsidR="00312007" w:rsidRPr="0048351C" w:rsidTr="0048351C">
        <w:trPr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07" w:rsidRPr="0048351C" w:rsidRDefault="00312007" w:rsidP="00312007">
            <w:pPr>
              <w:pStyle w:val="tvhtml"/>
              <w:spacing w:line="1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51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07" w:rsidRPr="0048351C" w:rsidRDefault="00312007" w:rsidP="00DC4744">
            <w:pPr>
              <w:pStyle w:val="tvhtml"/>
              <w:spacing w:line="105" w:lineRule="atLeast"/>
              <w:ind w:left="125" w:right="12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351C">
              <w:rPr>
                <w:rFonts w:ascii="Times New Roman" w:hAnsi="Times New Roman"/>
                <w:sz w:val="24"/>
                <w:szCs w:val="24"/>
              </w:rPr>
              <w:t>Sākotnējā vai atkārtotā ekspertīze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07" w:rsidRPr="0048351C" w:rsidRDefault="00312007" w:rsidP="00DC4744">
            <w:pPr>
              <w:jc w:val="center"/>
            </w:pPr>
            <w:r w:rsidRPr="0048351C">
              <w:t>1 atzinums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07" w:rsidRPr="0048351C" w:rsidRDefault="00312007" w:rsidP="00DC4744">
            <w:pPr>
              <w:ind w:right="99"/>
              <w:jc w:val="center"/>
            </w:pPr>
            <w:r w:rsidRPr="0048351C">
              <w:t>84.71</w:t>
            </w:r>
          </w:p>
        </w:tc>
      </w:tr>
      <w:tr w:rsidR="00312007" w:rsidRPr="0048351C" w:rsidTr="0048351C">
        <w:trPr>
          <w:trHeight w:val="4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007" w:rsidRPr="0048351C" w:rsidRDefault="00312007" w:rsidP="00312007">
            <w:pPr>
              <w:pStyle w:val="tvhtml"/>
              <w:spacing w:line="1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51C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007" w:rsidRPr="0048351C" w:rsidRDefault="00312007" w:rsidP="00DC4744">
            <w:pPr>
              <w:pStyle w:val="tvhtml"/>
              <w:spacing w:line="105" w:lineRule="atLeast"/>
              <w:ind w:left="125" w:right="12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351C">
              <w:rPr>
                <w:rFonts w:ascii="Times New Roman" w:hAnsi="Times New Roman"/>
                <w:sz w:val="24"/>
                <w:szCs w:val="24"/>
              </w:rPr>
              <w:t>Papildu ekspertīze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007" w:rsidRPr="0048351C" w:rsidRDefault="00312007" w:rsidP="00DC4744">
            <w:pPr>
              <w:jc w:val="center"/>
            </w:pPr>
            <w:r w:rsidRPr="0048351C">
              <w:t>1 atzinums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007" w:rsidRPr="0048351C" w:rsidRDefault="00312007" w:rsidP="00DC4744">
            <w:pPr>
              <w:ind w:right="99"/>
              <w:jc w:val="center"/>
            </w:pPr>
            <w:r w:rsidRPr="0048351C">
              <w:t>44.41</w:t>
            </w:r>
          </w:p>
        </w:tc>
      </w:tr>
      <w:tr w:rsidR="00312007" w:rsidRPr="0048351C" w:rsidTr="009D6D31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007" w:rsidRPr="0048351C" w:rsidRDefault="00312007" w:rsidP="00312007">
            <w:pPr>
              <w:pStyle w:val="tvhtml"/>
              <w:spacing w:line="1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51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007" w:rsidRPr="0048351C" w:rsidRDefault="00312007" w:rsidP="00DC4744">
            <w:pPr>
              <w:pStyle w:val="tvhtml"/>
              <w:spacing w:before="0" w:beforeAutospacing="0" w:after="0" w:afterAutospacing="0"/>
              <w:ind w:left="125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1C">
              <w:rPr>
                <w:rFonts w:ascii="Times New Roman" w:hAnsi="Times New Roman"/>
                <w:b/>
                <w:sz w:val="24"/>
                <w:szCs w:val="24"/>
              </w:rPr>
              <w:t>Dalība kompleksajā ekspertīzē</w:t>
            </w:r>
            <w:r w:rsidR="002B415E" w:rsidRPr="004835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  <w:p w:rsidR="00312007" w:rsidRPr="0048351C" w:rsidRDefault="00312007" w:rsidP="00DC4744">
            <w:pPr>
              <w:pStyle w:val="tvhtml"/>
              <w:spacing w:before="0" w:beforeAutospacing="0" w:after="0" w:afterAutospacing="0"/>
              <w:ind w:left="125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1C">
              <w:rPr>
                <w:rFonts w:ascii="Times New Roman" w:hAnsi="Times New Roman"/>
                <w:sz w:val="24"/>
                <w:szCs w:val="24"/>
              </w:rPr>
              <w:t>Eksperta (tai skaitā – pieaicinātā eksperta) piedalīšanās citas tiesu ekspertīžu iestādes veiktajā kompleksajā ekspertīzē saskaņā ar procesa virzītāja lēmumu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007" w:rsidRPr="0048351C" w:rsidRDefault="00312007" w:rsidP="00DC4744">
            <w:pPr>
              <w:jc w:val="center"/>
            </w:pPr>
            <w:r w:rsidRPr="0048351C">
              <w:t>1 eksperts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007" w:rsidRPr="0048351C" w:rsidRDefault="00312007" w:rsidP="00DC4744">
            <w:pPr>
              <w:jc w:val="center"/>
            </w:pPr>
            <w:r w:rsidRPr="0048351C">
              <w:t>91.35</w:t>
            </w:r>
          </w:p>
        </w:tc>
      </w:tr>
      <w:tr w:rsidR="00312007" w:rsidRPr="0048351C" w:rsidTr="0048351C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007" w:rsidRPr="0048351C" w:rsidRDefault="00312007" w:rsidP="00312007">
            <w:pPr>
              <w:pStyle w:val="tvhtml"/>
              <w:spacing w:line="1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51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007" w:rsidRPr="0048351C" w:rsidRDefault="00312007" w:rsidP="00DC4744">
            <w:pPr>
              <w:pStyle w:val="tvhtml"/>
              <w:spacing w:line="105" w:lineRule="atLeast"/>
              <w:ind w:left="125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1C">
              <w:rPr>
                <w:rFonts w:ascii="Times New Roman" w:hAnsi="Times New Roman"/>
                <w:sz w:val="24"/>
                <w:szCs w:val="24"/>
              </w:rPr>
              <w:t>Eksperta atzinuma skaidrojums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007" w:rsidRPr="0048351C" w:rsidRDefault="00312007" w:rsidP="00DC4744">
            <w:pPr>
              <w:jc w:val="center"/>
            </w:pPr>
            <w:r w:rsidRPr="0048351C">
              <w:t>1 eksperts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007" w:rsidRPr="0048351C" w:rsidRDefault="00312007" w:rsidP="00DC4744">
            <w:pPr>
              <w:jc w:val="center"/>
            </w:pPr>
            <w:r w:rsidRPr="0048351C">
              <w:t>26.96</w:t>
            </w:r>
            <w:bookmarkStart w:id="1" w:name="_GoBack"/>
            <w:bookmarkEnd w:id="1"/>
          </w:p>
        </w:tc>
      </w:tr>
    </w:tbl>
    <w:p w:rsidR="00970FB7" w:rsidRPr="0048351C" w:rsidRDefault="00970FB7" w:rsidP="00FB3351">
      <w:pPr>
        <w:jc w:val="both"/>
      </w:pPr>
    </w:p>
    <w:p w:rsidR="009D6D31" w:rsidRPr="0048351C" w:rsidRDefault="009D6D31" w:rsidP="00FB3351">
      <w:pPr>
        <w:jc w:val="both"/>
      </w:pPr>
      <w:r w:rsidRPr="0048351C">
        <w:t>Piezīmes</w:t>
      </w:r>
    </w:p>
    <w:p w:rsidR="009D6D31" w:rsidRPr="0048351C" w:rsidRDefault="009D6D31" w:rsidP="009D6D31">
      <w:pPr>
        <w:jc w:val="both"/>
      </w:pPr>
    </w:p>
    <w:p w:rsidR="009D6D31" w:rsidRPr="0048351C" w:rsidRDefault="009D6D31" w:rsidP="0048351C">
      <w:pPr>
        <w:pStyle w:val="Footnote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1C">
        <w:rPr>
          <w:rFonts w:ascii="Times New Roman" w:hAnsi="Times New Roman"/>
          <w:sz w:val="24"/>
          <w:szCs w:val="24"/>
        </w:rPr>
        <w:t>1 Ja ir noteikta kompleksā vai komisijas ekspertīze, tad izcenojumu reizina ar ekspertu un pieaicināto speciālistu skaitu</w:t>
      </w:r>
      <w:r w:rsidR="002B415E" w:rsidRPr="0048351C">
        <w:rPr>
          <w:rFonts w:ascii="Times New Roman" w:hAnsi="Times New Roman"/>
          <w:sz w:val="24"/>
          <w:szCs w:val="24"/>
        </w:rPr>
        <w:t>.</w:t>
      </w:r>
    </w:p>
    <w:p w:rsidR="009D6D31" w:rsidRPr="0048351C" w:rsidRDefault="009D6D31" w:rsidP="0048351C">
      <w:pPr>
        <w:pStyle w:val="Footnote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1C">
        <w:rPr>
          <w:rFonts w:ascii="Times New Roman" w:hAnsi="Times New Roman"/>
          <w:sz w:val="24"/>
          <w:szCs w:val="24"/>
        </w:rPr>
        <w:t>2 Atzinuma maksai papildus par katru jautājumu, kas pārsniedz 5</w:t>
      </w:r>
      <w:r w:rsidR="0048351C">
        <w:rPr>
          <w:rFonts w:ascii="Times New Roman" w:hAnsi="Times New Roman"/>
          <w:sz w:val="24"/>
          <w:szCs w:val="24"/>
        </w:rPr>
        <w:t xml:space="preserve"> </w:t>
      </w:r>
      <w:r w:rsidRPr="0048351C">
        <w:rPr>
          <w:rFonts w:ascii="Times New Roman" w:hAnsi="Times New Roman"/>
          <w:sz w:val="24"/>
          <w:szCs w:val="24"/>
        </w:rPr>
        <w:t>(piecus) jautājumus, piemēro koeficientu 0,2</w:t>
      </w:r>
      <w:r w:rsidR="002B415E" w:rsidRPr="0048351C">
        <w:rPr>
          <w:rFonts w:ascii="Times New Roman" w:hAnsi="Times New Roman"/>
          <w:sz w:val="24"/>
          <w:szCs w:val="24"/>
        </w:rPr>
        <w:t>.</w:t>
      </w:r>
    </w:p>
    <w:p w:rsidR="00354F34" w:rsidRPr="0048351C" w:rsidRDefault="00354F34" w:rsidP="0048351C">
      <w:pPr>
        <w:jc w:val="both"/>
        <w:rPr>
          <w:color w:val="000000" w:themeColor="text1"/>
        </w:rPr>
      </w:pPr>
      <w:r w:rsidRPr="0048351C">
        <w:t xml:space="preserve">3 </w:t>
      </w:r>
      <w:r w:rsidR="002B415E" w:rsidRPr="0048351C">
        <w:rPr>
          <w:color w:val="000000" w:themeColor="text1"/>
        </w:rPr>
        <w:t>Ja ekspertīzi sniegs privātpersonai</w:t>
      </w:r>
      <w:r w:rsidR="0048351C" w:rsidRPr="0048351C">
        <w:rPr>
          <w:color w:val="000000" w:themeColor="text1"/>
        </w:rPr>
        <w:t>,</w:t>
      </w:r>
      <w:r w:rsidR="0092112A" w:rsidRPr="0048351C">
        <w:rPr>
          <w:color w:val="000000" w:themeColor="text1"/>
        </w:rPr>
        <w:t xml:space="preserve"> </w:t>
      </w:r>
      <w:r w:rsidR="002B415E" w:rsidRPr="0048351C">
        <w:rPr>
          <w:color w:val="000000" w:themeColor="text1"/>
        </w:rPr>
        <w:t>tad</w:t>
      </w:r>
      <w:r w:rsidR="0092112A" w:rsidRPr="0048351C">
        <w:rPr>
          <w:color w:val="000000" w:themeColor="text1"/>
        </w:rPr>
        <w:t xml:space="preserve"> saskaņā ar Pievienotās vērtības nodokļa likumu apliekamajam darījumam piemēros pakalpojuma sniegšanas b</w:t>
      </w:r>
      <w:r w:rsidR="002513B9" w:rsidRPr="0048351C">
        <w:rPr>
          <w:color w:val="000000" w:themeColor="text1"/>
        </w:rPr>
        <w:t>rīdī spēkā esošo nodokļu likmi.</w:t>
      </w:r>
    </w:p>
    <w:p w:rsidR="009D6D31" w:rsidRPr="0048351C" w:rsidRDefault="009D6D31" w:rsidP="00FB3351">
      <w:pPr>
        <w:jc w:val="both"/>
      </w:pPr>
    </w:p>
    <w:p w:rsidR="006D2F60" w:rsidRPr="009D6D31" w:rsidRDefault="006D2F60" w:rsidP="006D2F60">
      <w:pPr>
        <w:spacing w:after="120"/>
        <w:ind w:right="-766"/>
        <w:rPr>
          <w:rFonts w:eastAsia="Calibri" w:cstheme="minorBidi"/>
          <w:sz w:val="28"/>
          <w:szCs w:val="28"/>
        </w:rPr>
      </w:pPr>
      <w:r w:rsidRPr="009D6D31">
        <w:rPr>
          <w:rFonts w:eastAsia="Calibri"/>
          <w:sz w:val="28"/>
          <w:szCs w:val="28"/>
        </w:rPr>
        <w:t>Veselības ministre</w:t>
      </w:r>
      <w:r w:rsidRPr="009D6D31">
        <w:rPr>
          <w:rFonts w:eastAsia="Calibri"/>
          <w:sz w:val="28"/>
          <w:szCs w:val="28"/>
        </w:rPr>
        <w:tab/>
      </w:r>
      <w:r w:rsidRPr="009D6D31">
        <w:rPr>
          <w:rFonts w:eastAsia="Calibri"/>
          <w:sz w:val="28"/>
          <w:szCs w:val="28"/>
        </w:rPr>
        <w:tab/>
      </w:r>
      <w:r w:rsidRPr="009D6D31">
        <w:rPr>
          <w:rFonts w:eastAsia="Calibri"/>
          <w:sz w:val="28"/>
          <w:szCs w:val="28"/>
        </w:rPr>
        <w:tab/>
      </w:r>
      <w:r w:rsidRPr="009D6D31">
        <w:rPr>
          <w:rFonts w:eastAsia="Calibri"/>
          <w:sz w:val="28"/>
          <w:szCs w:val="28"/>
        </w:rPr>
        <w:tab/>
      </w:r>
      <w:r w:rsidRPr="009D6D31">
        <w:rPr>
          <w:rFonts w:eastAsia="Calibri"/>
          <w:sz w:val="28"/>
          <w:szCs w:val="28"/>
        </w:rPr>
        <w:tab/>
      </w:r>
      <w:r w:rsidRPr="009D6D31">
        <w:rPr>
          <w:rFonts w:eastAsia="Calibri"/>
          <w:sz w:val="28"/>
          <w:szCs w:val="28"/>
        </w:rPr>
        <w:tab/>
        <w:t xml:space="preserve"> </w:t>
      </w:r>
      <w:r w:rsidRPr="009D6D31">
        <w:rPr>
          <w:rFonts w:eastAsia="Calibri"/>
          <w:sz w:val="28"/>
          <w:szCs w:val="28"/>
        </w:rPr>
        <w:tab/>
      </w:r>
      <w:r w:rsidRPr="009D6D31">
        <w:rPr>
          <w:rFonts w:eastAsia="Calibri"/>
          <w:sz w:val="28"/>
          <w:szCs w:val="28"/>
        </w:rPr>
        <w:tab/>
      </w:r>
      <w:r w:rsidR="0048351C">
        <w:rPr>
          <w:rFonts w:eastAsia="Calibri"/>
          <w:sz w:val="28"/>
          <w:szCs w:val="28"/>
        </w:rPr>
        <w:t xml:space="preserve">      </w:t>
      </w:r>
      <w:r w:rsidRPr="009D6D31">
        <w:rPr>
          <w:rFonts w:eastAsia="Calibri"/>
          <w:sz w:val="28"/>
          <w:szCs w:val="28"/>
        </w:rPr>
        <w:t xml:space="preserve">Anda </w:t>
      </w:r>
      <w:proofErr w:type="spellStart"/>
      <w:r w:rsidRPr="009D6D31">
        <w:rPr>
          <w:rFonts w:eastAsia="Calibri"/>
          <w:sz w:val="28"/>
          <w:szCs w:val="28"/>
        </w:rPr>
        <w:t>Čakša</w:t>
      </w:r>
      <w:proofErr w:type="spellEnd"/>
    </w:p>
    <w:p w:rsidR="006D2F60" w:rsidRPr="009D6D31" w:rsidRDefault="006D2F60" w:rsidP="006D2F60">
      <w:pPr>
        <w:spacing w:after="120"/>
        <w:ind w:right="-766"/>
        <w:rPr>
          <w:rFonts w:eastAsia="Calibri"/>
          <w:sz w:val="28"/>
          <w:szCs w:val="28"/>
        </w:rPr>
      </w:pPr>
    </w:p>
    <w:p w:rsidR="006D2F60" w:rsidRPr="009D6D31" w:rsidRDefault="006D2F60" w:rsidP="006D2F60">
      <w:pPr>
        <w:tabs>
          <w:tab w:val="left" w:pos="7088"/>
          <w:tab w:val="right" w:pos="9072"/>
        </w:tabs>
        <w:spacing w:after="240"/>
        <w:ind w:right="-766"/>
        <w:rPr>
          <w:rFonts w:eastAsia="Calibri"/>
          <w:sz w:val="28"/>
          <w:szCs w:val="28"/>
        </w:rPr>
      </w:pPr>
      <w:r w:rsidRPr="009D6D31">
        <w:rPr>
          <w:rFonts w:eastAsia="Calibri"/>
          <w:sz w:val="28"/>
          <w:szCs w:val="28"/>
        </w:rPr>
        <w:t>Iesniedzējs: Veselības ministre</w:t>
      </w:r>
      <w:r w:rsidRPr="009D6D31">
        <w:rPr>
          <w:rFonts w:eastAsia="Calibri"/>
          <w:sz w:val="28"/>
          <w:szCs w:val="28"/>
        </w:rPr>
        <w:tab/>
      </w:r>
      <w:r w:rsidR="0048351C">
        <w:rPr>
          <w:rFonts w:eastAsia="Calibri"/>
          <w:sz w:val="28"/>
          <w:szCs w:val="28"/>
        </w:rPr>
        <w:t xml:space="preserve">      </w:t>
      </w:r>
      <w:r w:rsidRPr="009D6D31">
        <w:rPr>
          <w:rFonts w:eastAsia="Calibri"/>
          <w:sz w:val="28"/>
          <w:szCs w:val="28"/>
        </w:rPr>
        <w:t xml:space="preserve"> Anda Čakša</w:t>
      </w:r>
    </w:p>
    <w:p w:rsidR="006D2F60" w:rsidRPr="009D6D31" w:rsidRDefault="006D2F60" w:rsidP="006D2F60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</w:rPr>
      </w:pPr>
    </w:p>
    <w:p w:rsidR="006D2F60" w:rsidRPr="009D6D31" w:rsidRDefault="00F30EF3" w:rsidP="00F30EF3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  <w:r w:rsidRPr="009D6D31">
        <w:rPr>
          <w:rFonts w:eastAsia="Calibri"/>
          <w:sz w:val="28"/>
          <w:szCs w:val="28"/>
        </w:rPr>
        <w:t>Vīza: Valsts sekretār</w:t>
      </w:r>
      <w:r w:rsidR="00D24D45" w:rsidRPr="009D6D31">
        <w:rPr>
          <w:rFonts w:eastAsia="Calibri"/>
          <w:sz w:val="28"/>
          <w:szCs w:val="28"/>
        </w:rPr>
        <w:t>s</w:t>
      </w:r>
      <w:r w:rsidRPr="009D6D31">
        <w:rPr>
          <w:rFonts w:eastAsia="Calibri"/>
          <w:sz w:val="28"/>
          <w:szCs w:val="28"/>
        </w:rPr>
        <w:tab/>
      </w:r>
      <w:r w:rsidR="0048351C">
        <w:rPr>
          <w:rFonts w:eastAsia="Calibri"/>
          <w:sz w:val="28"/>
          <w:szCs w:val="28"/>
        </w:rPr>
        <w:t xml:space="preserve">   </w:t>
      </w:r>
      <w:r w:rsidRPr="009D6D31">
        <w:rPr>
          <w:rFonts w:eastAsia="Calibri"/>
          <w:sz w:val="28"/>
          <w:szCs w:val="28"/>
        </w:rPr>
        <w:t xml:space="preserve"> Kārlis Ketners</w:t>
      </w:r>
    </w:p>
    <w:sectPr w:rsidR="006D2F60" w:rsidRPr="009D6D31" w:rsidSect="00D12C1D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3B9" w:rsidRDefault="002513B9">
      <w:r>
        <w:separator/>
      </w:r>
    </w:p>
  </w:endnote>
  <w:endnote w:type="continuationSeparator" w:id="0">
    <w:p w:rsidR="002513B9" w:rsidRDefault="00251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B9" w:rsidRPr="00354F34" w:rsidRDefault="002513B9" w:rsidP="00354F34">
    <w:pPr>
      <w:pStyle w:val="Header"/>
      <w:jc w:val="both"/>
      <w:rPr>
        <w:sz w:val="20"/>
        <w:szCs w:val="20"/>
      </w:rPr>
    </w:pPr>
    <w:r w:rsidRPr="005246C0">
      <w:rPr>
        <w:sz w:val="20"/>
        <w:szCs w:val="20"/>
      </w:rPr>
      <w:t>VM</w:t>
    </w:r>
    <w:r>
      <w:rPr>
        <w:sz w:val="20"/>
        <w:szCs w:val="20"/>
      </w:rPr>
      <w:t>notp1</w:t>
    </w:r>
    <w:r w:rsidRPr="005246C0">
      <w:rPr>
        <w:sz w:val="20"/>
        <w:szCs w:val="20"/>
      </w:rPr>
      <w:t>_</w:t>
    </w:r>
    <w:r>
      <w:rPr>
        <w:sz w:val="20"/>
        <w:szCs w:val="20"/>
      </w:rPr>
      <w:t>2510</w:t>
    </w:r>
    <w:r w:rsidRPr="005246C0">
      <w:rPr>
        <w:sz w:val="20"/>
        <w:szCs w:val="20"/>
      </w:rPr>
      <w:t>16</w:t>
    </w:r>
    <w:r>
      <w:rPr>
        <w:sz w:val="20"/>
        <w:szCs w:val="20"/>
      </w:rPr>
      <w:t>_TEmaks</w:t>
    </w:r>
    <w:r w:rsidRPr="005246C0">
      <w:rPr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B9" w:rsidRPr="005246C0" w:rsidRDefault="002513B9" w:rsidP="00A238BA">
    <w:pPr>
      <w:pStyle w:val="Header"/>
      <w:jc w:val="both"/>
      <w:rPr>
        <w:sz w:val="20"/>
        <w:szCs w:val="20"/>
      </w:rPr>
    </w:pPr>
    <w:r w:rsidRPr="005246C0">
      <w:rPr>
        <w:sz w:val="20"/>
        <w:szCs w:val="20"/>
      </w:rPr>
      <w:t>VM</w:t>
    </w:r>
    <w:r>
      <w:rPr>
        <w:sz w:val="20"/>
        <w:szCs w:val="20"/>
      </w:rPr>
      <w:t>notp1</w:t>
    </w:r>
    <w:r w:rsidRPr="005246C0">
      <w:rPr>
        <w:sz w:val="20"/>
        <w:szCs w:val="20"/>
      </w:rPr>
      <w:t>_</w:t>
    </w:r>
    <w:r w:rsidR="00ED3FFE">
      <w:rPr>
        <w:sz w:val="20"/>
        <w:szCs w:val="20"/>
      </w:rPr>
      <w:t>15</w:t>
    </w:r>
    <w:r w:rsidR="0048351C">
      <w:rPr>
        <w:sz w:val="20"/>
        <w:szCs w:val="20"/>
      </w:rPr>
      <w:t>11</w:t>
    </w:r>
    <w:r w:rsidRPr="005246C0">
      <w:rPr>
        <w:sz w:val="20"/>
        <w:szCs w:val="20"/>
      </w:rPr>
      <w:t>16</w:t>
    </w:r>
    <w:r>
      <w:rPr>
        <w:sz w:val="20"/>
        <w:szCs w:val="20"/>
      </w:rPr>
      <w:t>_TEmaks</w:t>
    </w:r>
    <w:r w:rsidRPr="005246C0"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3B9" w:rsidRDefault="002513B9">
      <w:r>
        <w:separator/>
      </w:r>
    </w:p>
  </w:footnote>
  <w:footnote w:type="continuationSeparator" w:id="0">
    <w:p w:rsidR="002513B9" w:rsidRDefault="00251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B9" w:rsidRDefault="00E84CC3" w:rsidP="007862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13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13B9">
      <w:rPr>
        <w:rStyle w:val="PageNumber"/>
        <w:noProof/>
      </w:rPr>
      <w:t>4</w:t>
    </w:r>
    <w:r>
      <w:rPr>
        <w:rStyle w:val="PageNumber"/>
      </w:rPr>
      <w:fldChar w:fldCharType="end"/>
    </w:r>
  </w:p>
  <w:p w:rsidR="002513B9" w:rsidRDefault="002513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B9" w:rsidRDefault="00E84CC3">
    <w:pPr>
      <w:pStyle w:val="Header"/>
      <w:jc w:val="center"/>
    </w:pPr>
    <w:fldSimple w:instr=" PAGE   \* MERGEFORMAT ">
      <w:r w:rsidR="0048351C">
        <w:rPr>
          <w:noProof/>
        </w:rPr>
        <w:t>2</w:t>
      </w:r>
    </w:fldSimple>
  </w:p>
  <w:p w:rsidR="002513B9" w:rsidRDefault="002513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259F"/>
    <w:multiLevelType w:val="hybridMultilevel"/>
    <w:tmpl w:val="A3D23EA6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81C41"/>
    <w:multiLevelType w:val="hybridMultilevel"/>
    <w:tmpl w:val="F94C82A0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714ED"/>
    <w:multiLevelType w:val="hybridMultilevel"/>
    <w:tmpl w:val="0D90A0DA"/>
    <w:lvl w:ilvl="0" w:tplc="042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C286FD9"/>
    <w:multiLevelType w:val="hybridMultilevel"/>
    <w:tmpl w:val="3FE6C636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018DD"/>
    <w:multiLevelType w:val="hybridMultilevel"/>
    <w:tmpl w:val="3E324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02420"/>
    <w:multiLevelType w:val="hybridMultilevel"/>
    <w:tmpl w:val="64BE4272"/>
    <w:lvl w:ilvl="0" w:tplc="D0BC4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5A02F3"/>
    <w:multiLevelType w:val="hybridMultilevel"/>
    <w:tmpl w:val="0A943C72"/>
    <w:lvl w:ilvl="0" w:tplc="51C08CEE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A648B"/>
    <w:multiLevelType w:val="hybridMultilevel"/>
    <w:tmpl w:val="07CED01E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36903"/>
    <w:multiLevelType w:val="hybridMultilevel"/>
    <w:tmpl w:val="F94C90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C03144"/>
    <w:rsid w:val="000003B7"/>
    <w:rsid w:val="00002114"/>
    <w:rsid w:val="00004FD0"/>
    <w:rsid w:val="00010999"/>
    <w:rsid w:val="00011498"/>
    <w:rsid w:val="00012E3A"/>
    <w:rsid w:val="00014FBD"/>
    <w:rsid w:val="00015E67"/>
    <w:rsid w:val="00017D68"/>
    <w:rsid w:val="000209F9"/>
    <w:rsid w:val="000252F2"/>
    <w:rsid w:val="00031959"/>
    <w:rsid w:val="00032FDC"/>
    <w:rsid w:val="00035718"/>
    <w:rsid w:val="0003733C"/>
    <w:rsid w:val="00043204"/>
    <w:rsid w:val="000441B1"/>
    <w:rsid w:val="000447DB"/>
    <w:rsid w:val="000564E7"/>
    <w:rsid w:val="0006157D"/>
    <w:rsid w:val="00062FEF"/>
    <w:rsid w:val="00067B49"/>
    <w:rsid w:val="000722AD"/>
    <w:rsid w:val="000742AA"/>
    <w:rsid w:val="00075207"/>
    <w:rsid w:val="0007774D"/>
    <w:rsid w:val="00083109"/>
    <w:rsid w:val="0008564B"/>
    <w:rsid w:val="00087BB5"/>
    <w:rsid w:val="00090166"/>
    <w:rsid w:val="00090335"/>
    <w:rsid w:val="000917FB"/>
    <w:rsid w:val="0009181D"/>
    <w:rsid w:val="00093446"/>
    <w:rsid w:val="00095A18"/>
    <w:rsid w:val="0009628D"/>
    <w:rsid w:val="00097556"/>
    <w:rsid w:val="000A0EEF"/>
    <w:rsid w:val="000A26CC"/>
    <w:rsid w:val="000A334C"/>
    <w:rsid w:val="000A4415"/>
    <w:rsid w:val="000A45CA"/>
    <w:rsid w:val="000B5978"/>
    <w:rsid w:val="000C2E9F"/>
    <w:rsid w:val="000C36D2"/>
    <w:rsid w:val="000C37C9"/>
    <w:rsid w:val="000C74A8"/>
    <w:rsid w:val="000D1468"/>
    <w:rsid w:val="000D2E9E"/>
    <w:rsid w:val="000D351A"/>
    <w:rsid w:val="000D374A"/>
    <w:rsid w:val="000D3917"/>
    <w:rsid w:val="000D40CB"/>
    <w:rsid w:val="000D4307"/>
    <w:rsid w:val="000D5515"/>
    <w:rsid w:val="000D55FA"/>
    <w:rsid w:val="000D5BB9"/>
    <w:rsid w:val="000D60F7"/>
    <w:rsid w:val="000D6378"/>
    <w:rsid w:val="000D7E04"/>
    <w:rsid w:val="000E718E"/>
    <w:rsid w:val="001004A1"/>
    <w:rsid w:val="00100F23"/>
    <w:rsid w:val="001014E4"/>
    <w:rsid w:val="00101B75"/>
    <w:rsid w:val="00105DD7"/>
    <w:rsid w:val="001109B3"/>
    <w:rsid w:val="00112409"/>
    <w:rsid w:val="001127C5"/>
    <w:rsid w:val="001144B0"/>
    <w:rsid w:val="00115903"/>
    <w:rsid w:val="00122AA0"/>
    <w:rsid w:val="0012688B"/>
    <w:rsid w:val="00132348"/>
    <w:rsid w:val="001333DF"/>
    <w:rsid w:val="00146D0E"/>
    <w:rsid w:val="00154D7B"/>
    <w:rsid w:val="001737C7"/>
    <w:rsid w:val="00177E82"/>
    <w:rsid w:val="0018135D"/>
    <w:rsid w:val="00184B45"/>
    <w:rsid w:val="00186391"/>
    <w:rsid w:val="00190ADC"/>
    <w:rsid w:val="00193EBD"/>
    <w:rsid w:val="00196166"/>
    <w:rsid w:val="001A2A57"/>
    <w:rsid w:val="001A518E"/>
    <w:rsid w:val="001B1694"/>
    <w:rsid w:val="001B1DDC"/>
    <w:rsid w:val="001B5A8E"/>
    <w:rsid w:val="001C3AA5"/>
    <w:rsid w:val="001C4486"/>
    <w:rsid w:val="001D09FC"/>
    <w:rsid w:val="001D0A3D"/>
    <w:rsid w:val="001D49C2"/>
    <w:rsid w:val="001F3891"/>
    <w:rsid w:val="00201571"/>
    <w:rsid w:val="002075B5"/>
    <w:rsid w:val="00211852"/>
    <w:rsid w:val="0022049C"/>
    <w:rsid w:val="00220886"/>
    <w:rsid w:val="0022486C"/>
    <w:rsid w:val="0022631B"/>
    <w:rsid w:val="00227B6A"/>
    <w:rsid w:val="002301C6"/>
    <w:rsid w:val="0023267E"/>
    <w:rsid w:val="00233ED4"/>
    <w:rsid w:val="00234EF9"/>
    <w:rsid w:val="002355C5"/>
    <w:rsid w:val="00235691"/>
    <w:rsid w:val="0024106D"/>
    <w:rsid w:val="00242FAA"/>
    <w:rsid w:val="00243FAB"/>
    <w:rsid w:val="002447EB"/>
    <w:rsid w:val="00246B77"/>
    <w:rsid w:val="00250C00"/>
    <w:rsid w:val="00250E9F"/>
    <w:rsid w:val="002513B9"/>
    <w:rsid w:val="00253003"/>
    <w:rsid w:val="002617B7"/>
    <w:rsid w:val="00263F5F"/>
    <w:rsid w:val="00280037"/>
    <w:rsid w:val="00283441"/>
    <w:rsid w:val="002909B3"/>
    <w:rsid w:val="00292D6B"/>
    <w:rsid w:val="00296497"/>
    <w:rsid w:val="002A1106"/>
    <w:rsid w:val="002A5FF8"/>
    <w:rsid w:val="002A64FA"/>
    <w:rsid w:val="002B1228"/>
    <w:rsid w:val="002B3225"/>
    <w:rsid w:val="002B415E"/>
    <w:rsid w:val="002B63C4"/>
    <w:rsid w:val="002C0555"/>
    <w:rsid w:val="002C37F5"/>
    <w:rsid w:val="002C4C19"/>
    <w:rsid w:val="002C6FC7"/>
    <w:rsid w:val="002D00FB"/>
    <w:rsid w:val="002E07F5"/>
    <w:rsid w:val="002E707A"/>
    <w:rsid w:val="002E7694"/>
    <w:rsid w:val="002F232A"/>
    <w:rsid w:val="002F3913"/>
    <w:rsid w:val="002F52DA"/>
    <w:rsid w:val="00300822"/>
    <w:rsid w:val="00302DC7"/>
    <w:rsid w:val="00303360"/>
    <w:rsid w:val="003054BC"/>
    <w:rsid w:val="003106BD"/>
    <w:rsid w:val="00312007"/>
    <w:rsid w:val="00312FD7"/>
    <w:rsid w:val="003142FC"/>
    <w:rsid w:val="00316EF4"/>
    <w:rsid w:val="00317499"/>
    <w:rsid w:val="003216F3"/>
    <w:rsid w:val="00321FB8"/>
    <w:rsid w:val="00325B98"/>
    <w:rsid w:val="003277E0"/>
    <w:rsid w:val="00330A0D"/>
    <w:rsid w:val="00330B4C"/>
    <w:rsid w:val="00340DA3"/>
    <w:rsid w:val="0034458B"/>
    <w:rsid w:val="00344F01"/>
    <w:rsid w:val="0035022E"/>
    <w:rsid w:val="00350B35"/>
    <w:rsid w:val="00353440"/>
    <w:rsid w:val="003538C3"/>
    <w:rsid w:val="00354F34"/>
    <w:rsid w:val="00355A6B"/>
    <w:rsid w:val="00356FCD"/>
    <w:rsid w:val="00357B30"/>
    <w:rsid w:val="00361EFC"/>
    <w:rsid w:val="00362D8B"/>
    <w:rsid w:val="003635D9"/>
    <w:rsid w:val="0037076A"/>
    <w:rsid w:val="003712D8"/>
    <w:rsid w:val="003723D9"/>
    <w:rsid w:val="00372570"/>
    <w:rsid w:val="00382494"/>
    <w:rsid w:val="003827B1"/>
    <w:rsid w:val="00382D98"/>
    <w:rsid w:val="0038553B"/>
    <w:rsid w:val="00387A1F"/>
    <w:rsid w:val="00390719"/>
    <w:rsid w:val="003908D2"/>
    <w:rsid w:val="003946E3"/>
    <w:rsid w:val="003976D5"/>
    <w:rsid w:val="00397A1A"/>
    <w:rsid w:val="003A639C"/>
    <w:rsid w:val="003A6AAB"/>
    <w:rsid w:val="003A78B4"/>
    <w:rsid w:val="003B6EE3"/>
    <w:rsid w:val="003D11F6"/>
    <w:rsid w:val="003D2B7C"/>
    <w:rsid w:val="003D2BD7"/>
    <w:rsid w:val="003E512D"/>
    <w:rsid w:val="003E71CC"/>
    <w:rsid w:val="003F0436"/>
    <w:rsid w:val="003F7391"/>
    <w:rsid w:val="003F7B6B"/>
    <w:rsid w:val="004003DB"/>
    <w:rsid w:val="00404163"/>
    <w:rsid w:val="0040510C"/>
    <w:rsid w:val="00411631"/>
    <w:rsid w:val="00412999"/>
    <w:rsid w:val="004134FE"/>
    <w:rsid w:val="00415391"/>
    <w:rsid w:val="004258D0"/>
    <w:rsid w:val="00430467"/>
    <w:rsid w:val="00435FE8"/>
    <w:rsid w:val="004375E0"/>
    <w:rsid w:val="0044221E"/>
    <w:rsid w:val="00444A05"/>
    <w:rsid w:val="004452A3"/>
    <w:rsid w:val="004533CE"/>
    <w:rsid w:val="0045789A"/>
    <w:rsid w:val="0046015E"/>
    <w:rsid w:val="004610E9"/>
    <w:rsid w:val="00462659"/>
    <w:rsid w:val="00463507"/>
    <w:rsid w:val="004657EF"/>
    <w:rsid w:val="00470616"/>
    <w:rsid w:val="00472DF5"/>
    <w:rsid w:val="00473543"/>
    <w:rsid w:val="00474A68"/>
    <w:rsid w:val="00477538"/>
    <w:rsid w:val="00480A05"/>
    <w:rsid w:val="0048194B"/>
    <w:rsid w:val="0048351C"/>
    <w:rsid w:val="00487F57"/>
    <w:rsid w:val="004900D2"/>
    <w:rsid w:val="0049073A"/>
    <w:rsid w:val="00490AC0"/>
    <w:rsid w:val="00492400"/>
    <w:rsid w:val="0049396C"/>
    <w:rsid w:val="004952B1"/>
    <w:rsid w:val="00497EFC"/>
    <w:rsid w:val="004A3C6C"/>
    <w:rsid w:val="004A50DE"/>
    <w:rsid w:val="004A65B1"/>
    <w:rsid w:val="004B0067"/>
    <w:rsid w:val="004B1B8A"/>
    <w:rsid w:val="004B2C93"/>
    <w:rsid w:val="004B3AC1"/>
    <w:rsid w:val="004B4FDD"/>
    <w:rsid w:val="004B7BE2"/>
    <w:rsid w:val="004C1DD2"/>
    <w:rsid w:val="004D17F4"/>
    <w:rsid w:val="004D318E"/>
    <w:rsid w:val="004D37C2"/>
    <w:rsid w:val="004E03CE"/>
    <w:rsid w:val="004E385E"/>
    <w:rsid w:val="004E5254"/>
    <w:rsid w:val="004E5DD2"/>
    <w:rsid w:val="004E7260"/>
    <w:rsid w:val="004F021B"/>
    <w:rsid w:val="004F0697"/>
    <w:rsid w:val="004F1C47"/>
    <w:rsid w:val="004F5B65"/>
    <w:rsid w:val="004F6F6F"/>
    <w:rsid w:val="0050111F"/>
    <w:rsid w:val="00507228"/>
    <w:rsid w:val="00513E90"/>
    <w:rsid w:val="00514B0E"/>
    <w:rsid w:val="00516605"/>
    <w:rsid w:val="00516E32"/>
    <w:rsid w:val="005203C6"/>
    <w:rsid w:val="00523DF3"/>
    <w:rsid w:val="005246C0"/>
    <w:rsid w:val="00525A83"/>
    <w:rsid w:val="00531C44"/>
    <w:rsid w:val="0053250B"/>
    <w:rsid w:val="005374F0"/>
    <w:rsid w:val="00540585"/>
    <w:rsid w:val="00540B2B"/>
    <w:rsid w:val="0055002F"/>
    <w:rsid w:val="005520EC"/>
    <w:rsid w:val="0055344B"/>
    <w:rsid w:val="00556A24"/>
    <w:rsid w:val="005572D1"/>
    <w:rsid w:val="00560CA3"/>
    <w:rsid w:val="00565057"/>
    <w:rsid w:val="0057016A"/>
    <w:rsid w:val="0057026D"/>
    <w:rsid w:val="005731FF"/>
    <w:rsid w:val="005733A5"/>
    <w:rsid w:val="00573A96"/>
    <w:rsid w:val="005825E0"/>
    <w:rsid w:val="005831D1"/>
    <w:rsid w:val="005854FA"/>
    <w:rsid w:val="005874C0"/>
    <w:rsid w:val="005912C6"/>
    <w:rsid w:val="00591722"/>
    <w:rsid w:val="005922D4"/>
    <w:rsid w:val="005A1775"/>
    <w:rsid w:val="005A1A7C"/>
    <w:rsid w:val="005A2CA9"/>
    <w:rsid w:val="005B2772"/>
    <w:rsid w:val="005B592D"/>
    <w:rsid w:val="005B76C1"/>
    <w:rsid w:val="005C1B66"/>
    <w:rsid w:val="005C1BC8"/>
    <w:rsid w:val="005C238A"/>
    <w:rsid w:val="005C478F"/>
    <w:rsid w:val="005C52E6"/>
    <w:rsid w:val="005C56B0"/>
    <w:rsid w:val="005C5C1F"/>
    <w:rsid w:val="005D053D"/>
    <w:rsid w:val="005D140D"/>
    <w:rsid w:val="005D246A"/>
    <w:rsid w:val="005D3244"/>
    <w:rsid w:val="005D6365"/>
    <w:rsid w:val="005D69DC"/>
    <w:rsid w:val="005E0FF1"/>
    <w:rsid w:val="005E264A"/>
    <w:rsid w:val="005E26E0"/>
    <w:rsid w:val="005F0407"/>
    <w:rsid w:val="005F5E32"/>
    <w:rsid w:val="006036BE"/>
    <w:rsid w:val="00604249"/>
    <w:rsid w:val="00611658"/>
    <w:rsid w:val="00612477"/>
    <w:rsid w:val="00612ADE"/>
    <w:rsid w:val="00620F08"/>
    <w:rsid w:val="00621B50"/>
    <w:rsid w:val="00622C43"/>
    <w:rsid w:val="00623AB2"/>
    <w:rsid w:val="00626148"/>
    <w:rsid w:val="00626166"/>
    <w:rsid w:val="0063305B"/>
    <w:rsid w:val="0063376F"/>
    <w:rsid w:val="00635CC2"/>
    <w:rsid w:val="00636992"/>
    <w:rsid w:val="00636DA7"/>
    <w:rsid w:val="00636F4D"/>
    <w:rsid w:val="006423E4"/>
    <w:rsid w:val="0064670A"/>
    <w:rsid w:val="00647645"/>
    <w:rsid w:val="00647DF3"/>
    <w:rsid w:val="0065090E"/>
    <w:rsid w:val="00650BB5"/>
    <w:rsid w:val="006511BA"/>
    <w:rsid w:val="00655B54"/>
    <w:rsid w:val="00657957"/>
    <w:rsid w:val="00660C68"/>
    <w:rsid w:val="006613F4"/>
    <w:rsid w:val="00663C39"/>
    <w:rsid w:val="0066695C"/>
    <w:rsid w:val="00670B05"/>
    <w:rsid w:val="00682B01"/>
    <w:rsid w:val="00686BF9"/>
    <w:rsid w:val="00687E25"/>
    <w:rsid w:val="006937D8"/>
    <w:rsid w:val="00695BAF"/>
    <w:rsid w:val="006A1A58"/>
    <w:rsid w:val="006A1F60"/>
    <w:rsid w:val="006A69DA"/>
    <w:rsid w:val="006A6EEA"/>
    <w:rsid w:val="006B0E5A"/>
    <w:rsid w:val="006B25A4"/>
    <w:rsid w:val="006B3B40"/>
    <w:rsid w:val="006B77B2"/>
    <w:rsid w:val="006C06CD"/>
    <w:rsid w:val="006C4BF6"/>
    <w:rsid w:val="006C7F04"/>
    <w:rsid w:val="006D0B83"/>
    <w:rsid w:val="006D2F60"/>
    <w:rsid w:val="006D3091"/>
    <w:rsid w:val="006D579B"/>
    <w:rsid w:val="006D64C1"/>
    <w:rsid w:val="006D7505"/>
    <w:rsid w:val="006D7F72"/>
    <w:rsid w:val="006E0921"/>
    <w:rsid w:val="006E1C45"/>
    <w:rsid w:val="006E4038"/>
    <w:rsid w:val="006E47D2"/>
    <w:rsid w:val="006E58E4"/>
    <w:rsid w:val="006F19AD"/>
    <w:rsid w:val="006F33AA"/>
    <w:rsid w:val="006F3EBF"/>
    <w:rsid w:val="00700CA2"/>
    <w:rsid w:val="00703B98"/>
    <w:rsid w:val="00712EB6"/>
    <w:rsid w:val="00713148"/>
    <w:rsid w:val="0071399B"/>
    <w:rsid w:val="00716895"/>
    <w:rsid w:val="007339E5"/>
    <w:rsid w:val="00736358"/>
    <w:rsid w:val="00740640"/>
    <w:rsid w:val="007410CB"/>
    <w:rsid w:val="007418C6"/>
    <w:rsid w:val="0074552F"/>
    <w:rsid w:val="00750378"/>
    <w:rsid w:val="007517D9"/>
    <w:rsid w:val="00751856"/>
    <w:rsid w:val="007543E8"/>
    <w:rsid w:val="007566B0"/>
    <w:rsid w:val="00756E90"/>
    <w:rsid w:val="0075702B"/>
    <w:rsid w:val="0076138F"/>
    <w:rsid w:val="0076142A"/>
    <w:rsid w:val="00762B5F"/>
    <w:rsid w:val="00767296"/>
    <w:rsid w:val="007679AF"/>
    <w:rsid w:val="007706C0"/>
    <w:rsid w:val="00771C4D"/>
    <w:rsid w:val="00773DB1"/>
    <w:rsid w:val="007741E6"/>
    <w:rsid w:val="00782FA4"/>
    <w:rsid w:val="00783BF1"/>
    <w:rsid w:val="007844B3"/>
    <w:rsid w:val="00784647"/>
    <w:rsid w:val="007862A5"/>
    <w:rsid w:val="00787AFB"/>
    <w:rsid w:val="007A1601"/>
    <w:rsid w:val="007A1D05"/>
    <w:rsid w:val="007A3120"/>
    <w:rsid w:val="007B3634"/>
    <w:rsid w:val="007B7291"/>
    <w:rsid w:val="007B7A23"/>
    <w:rsid w:val="007C22EF"/>
    <w:rsid w:val="007C4817"/>
    <w:rsid w:val="007C4FBD"/>
    <w:rsid w:val="007D0975"/>
    <w:rsid w:val="007D100E"/>
    <w:rsid w:val="007D1A42"/>
    <w:rsid w:val="007D355B"/>
    <w:rsid w:val="007D69E6"/>
    <w:rsid w:val="007E056E"/>
    <w:rsid w:val="007E0FAE"/>
    <w:rsid w:val="007E1DCC"/>
    <w:rsid w:val="007E3A64"/>
    <w:rsid w:val="007E4323"/>
    <w:rsid w:val="007E608E"/>
    <w:rsid w:val="007E78AD"/>
    <w:rsid w:val="007F095B"/>
    <w:rsid w:val="007F3B37"/>
    <w:rsid w:val="007F6525"/>
    <w:rsid w:val="007F6CA6"/>
    <w:rsid w:val="00801315"/>
    <w:rsid w:val="0080207B"/>
    <w:rsid w:val="00804E87"/>
    <w:rsid w:val="00806628"/>
    <w:rsid w:val="00813F04"/>
    <w:rsid w:val="00814E04"/>
    <w:rsid w:val="00816090"/>
    <w:rsid w:val="00820DED"/>
    <w:rsid w:val="00822E33"/>
    <w:rsid w:val="00826FBC"/>
    <w:rsid w:val="00832CF4"/>
    <w:rsid w:val="00836980"/>
    <w:rsid w:val="0084342F"/>
    <w:rsid w:val="008526FE"/>
    <w:rsid w:val="00854103"/>
    <w:rsid w:val="0085452A"/>
    <w:rsid w:val="0085564D"/>
    <w:rsid w:val="0085699A"/>
    <w:rsid w:val="008572E8"/>
    <w:rsid w:val="00857638"/>
    <w:rsid w:val="00861F48"/>
    <w:rsid w:val="008642DB"/>
    <w:rsid w:val="00865A94"/>
    <w:rsid w:val="00876429"/>
    <w:rsid w:val="0088354C"/>
    <w:rsid w:val="008907B1"/>
    <w:rsid w:val="00890EFD"/>
    <w:rsid w:val="00891769"/>
    <w:rsid w:val="008922A7"/>
    <w:rsid w:val="00894462"/>
    <w:rsid w:val="00895524"/>
    <w:rsid w:val="008960E9"/>
    <w:rsid w:val="008970B4"/>
    <w:rsid w:val="008A3206"/>
    <w:rsid w:val="008C36AE"/>
    <w:rsid w:val="008C4306"/>
    <w:rsid w:val="008C63BD"/>
    <w:rsid w:val="008D2998"/>
    <w:rsid w:val="008D31D8"/>
    <w:rsid w:val="008D5C0B"/>
    <w:rsid w:val="008D7D4E"/>
    <w:rsid w:val="008D7DC5"/>
    <w:rsid w:val="008E144C"/>
    <w:rsid w:val="008E22DA"/>
    <w:rsid w:val="008E23D4"/>
    <w:rsid w:val="008E3DA4"/>
    <w:rsid w:val="008E6A6C"/>
    <w:rsid w:val="008E7721"/>
    <w:rsid w:val="008F04A3"/>
    <w:rsid w:val="008F1F22"/>
    <w:rsid w:val="008F3D8C"/>
    <w:rsid w:val="008F4919"/>
    <w:rsid w:val="0090071B"/>
    <w:rsid w:val="00901FE6"/>
    <w:rsid w:val="00903648"/>
    <w:rsid w:val="00905A36"/>
    <w:rsid w:val="00910CD3"/>
    <w:rsid w:val="0092112A"/>
    <w:rsid w:val="00925515"/>
    <w:rsid w:val="00930AED"/>
    <w:rsid w:val="00931967"/>
    <w:rsid w:val="009331C0"/>
    <w:rsid w:val="00941193"/>
    <w:rsid w:val="00941236"/>
    <w:rsid w:val="009423C4"/>
    <w:rsid w:val="00942CA6"/>
    <w:rsid w:val="0094384F"/>
    <w:rsid w:val="00944BF5"/>
    <w:rsid w:val="00945F39"/>
    <w:rsid w:val="00946ADD"/>
    <w:rsid w:val="00950C4E"/>
    <w:rsid w:val="00950F0E"/>
    <w:rsid w:val="0095170E"/>
    <w:rsid w:val="00957443"/>
    <w:rsid w:val="00957694"/>
    <w:rsid w:val="00960C80"/>
    <w:rsid w:val="00961931"/>
    <w:rsid w:val="00962162"/>
    <w:rsid w:val="00962A92"/>
    <w:rsid w:val="00962C62"/>
    <w:rsid w:val="009637F1"/>
    <w:rsid w:val="00970FB7"/>
    <w:rsid w:val="009753CB"/>
    <w:rsid w:val="009768BA"/>
    <w:rsid w:val="0098178F"/>
    <w:rsid w:val="00981A57"/>
    <w:rsid w:val="009825EC"/>
    <w:rsid w:val="00982ADD"/>
    <w:rsid w:val="00982D44"/>
    <w:rsid w:val="00984FD4"/>
    <w:rsid w:val="00986058"/>
    <w:rsid w:val="0098699D"/>
    <w:rsid w:val="0099108A"/>
    <w:rsid w:val="009A20C1"/>
    <w:rsid w:val="009A478A"/>
    <w:rsid w:val="009A668F"/>
    <w:rsid w:val="009B51CA"/>
    <w:rsid w:val="009B7CFC"/>
    <w:rsid w:val="009C2376"/>
    <w:rsid w:val="009D17FF"/>
    <w:rsid w:val="009D6D31"/>
    <w:rsid w:val="009E038F"/>
    <w:rsid w:val="009E1557"/>
    <w:rsid w:val="009E71A0"/>
    <w:rsid w:val="009E7BBF"/>
    <w:rsid w:val="00A02D0B"/>
    <w:rsid w:val="00A05EFF"/>
    <w:rsid w:val="00A126B4"/>
    <w:rsid w:val="00A152BE"/>
    <w:rsid w:val="00A15364"/>
    <w:rsid w:val="00A171F8"/>
    <w:rsid w:val="00A238BA"/>
    <w:rsid w:val="00A24968"/>
    <w:rsid w:val="00A25D35"/>
    <w:rsid w:val="00A32D21"/>
    <w:rsid w:val="00A32DDF"/>
    <w:rsid w:val="00A3306A"/>
    <w:rsid w:val="00A365A2"/>
    <w:rsid w:val="00A36D10"/>
    <w:rsid w:val="00A37B92"/>
    <w:rsid w:val="00A43635"/>
    <w:rsid w:val="00A454B5"/>
    <w:rsid w:val="00A45958"/>
    <w:rsid w:val="00A51A20"/>
    <w:rsid w:val="00A522B9"/>
    <w:rsid w:val="00A560D7"/>
    <w:rsid w:val="00A5658B"/>
    <w:rsid w:val="00A60FD1"/>
    <w:rsid w:val="00A61D74"/>
    <w:rsid w:val="00A65496"/>
    <w:rsid w:val="00A67A4A"/>
    <w:rsid w:val="00A72325"/>
    <w:rsid w:val="00A72669"/>
    <w:rsid w:val="00A7714E"/>
    <w:rsid w:val="00A800F7"/>
    <w:rsid w:val="00A80258"/>
    <w:rsid w:val="00A84B8C"/>
    <w:rsid w:val="00A8620D"/>
    <w:rsid w:val="00A90A41"/>
    <w:rsid w:val="00A9368E"/>
    <w:rsid w:val="00AA2A8F"/>
    <w:rsid w:val="00AA397F"/>
    <w:rsid w:val="00AB4BDA"/>
    <w:rsid w:val="00AB60F2"/>
    <w:rsid w:val="00AB7E57"/>
    <w:rsid w:val="00AC24B6"/>
    <w:rsid w:val="00AC58AD"/>
    <w:rsid w:val="00AC7CB8"/>
    <w:rsid w:val="00AD1488"/>
    <w:rsid w:val="00AD2587"/>
    <w:rsid w:val="00AD4E0E"/>
    <w:rsid w:val="00AD6B15"/>
    <w:rsid w:val="00AD6F88"/>
    <w:rsid w:val="00AD7C48"/>
    <w:rsid w:val="00AE26B5"/>
    <w:rsid w:val="00AE4D08"/>
    <w:rsid w:val="00AE4DC3"/>
    <w:rsid w:val="00AE5A84"/>
    <w:rsid w:val="00AF028E"/>
    <w:rsid w:val="00AF39D2"/>
    <w:rsid w:val="00AF3BE9"/>
    <w:rsid w:val="00AF5050"/>
    <w:rsid w:val="00B01860"/>
    <w:rsid w:val="00B0230B"/>
    <w:rsid w:val="00B02C0B"/>
    <w:rsid w:val="00B04BBC"/>
    <w:rsid w:val="00B0518D"/>
    <w:rsid w:val="00B063E5"/>
    <w:rsid w:val="00B074EA"/>
    <w:rsid w:val="00B133AD"/>
    <w:rsid w:val="00B14417"/>
    <w:rsid w:val="00B14671"/>
    <w:rsid w:val="00B1512C"/>
    <w:rsid w:val="00B16D02"/>
    <w:rsid w:val="00B2257A"/>
    <w:rsid w:val="00B22BFD"/>
    <w:rsid w:val="00B315CB"/>
    <w:rsid w:val="00B33CB9"/>
    <w:rsid w:val="00B34E2E"/>
    <w:rsid w:val="00B35A15"/>
    <w:rsid w:val="00B416E8"/>
    <w:rsid w:val="00B43439"/>
    <w:rsid w:val="00B44D18"/>
    <w:rsid w:val="00B45C23"/>
    <w:rsid w:val="00B47055"/>
    <w:rsid w:val="00B6018F"/>
    <w:rsid w:val="00B62405"/>
    <w:rsid w:val="00B70BE5"/>
    <w:rsid w:val="00B7297A"/>
    <w:rsid w:val="00B8013A"/>
    <w:rsid w:val="00B8347F"/>
    <w:rsid w:val="00B87611"/>
    <w:rsid w:val="00B92346"/>
    <w:rsid w:val="00B951F3"/>
    <w:rsid w:val="00B969A2"/>
    <w:rsid w:val="00BA6242"/>
    <w:rsid w:val="00BA70F4"/>
    <w:rsid w:val="00BB3E98"/>
    <w:rsid w:val="00BB4863"/>
    <w:rsid w:val="00BB5DB2"/>
    <w:rsid w:val="00BB7AF1"/>
    <w:rsid w:val="00BC267C"/>
    <w:rsid w:val="00BD1CC3"/>
    <w:rsid w:val="00BD49F0"/>
    <w:rsid w:val="00BD4AC0"/>
    <w:rsid w:val="00BD60FC"/>
    <w:rsid w:val="00BD6C1F"/>
    <w:rsid w:val="00BE0780"/>
    <w:rsid w:val="00BE1725"/>
    <w:rsid w:val="00BE1D72"/>
    <w:rsid w:val="00BE2BF3"/>
    <w:rsid w:val="00BE585E"/>
    <w:rsid w:val="00BE69C2"/>
    <w:rsid w:val="00BF34CE"/>
    <w:rsid w:val="00BF3BB5"/>
    <w:rsid w:val="00BF6312"/>
    <w:rsid w:val="00BF75F1"/>
    <w:rsid w:val="00BF7A25"/>
    <w:rsid w:val="00C0211C"/>
    <w:rsid w:val="00C03144"/>
    <w:rsid w:val="00C11C03"/>
    <w:rsid w:val="00C11E5B"/>
    <w:rsid w:val="00C12AA0"/>
    <w:rsid w:val="00C172B1"/>
    <w:rsid w:val="00C21EA5"/>
    <w:rsid w:val="00C26654"/>
    <w:rsid w:val="00C26C67"/>
    <w:rsid w:val="00C33842"/>
    <w:rsid w:val="00C36038"/>
    <w:rsid w:val="00C36ADA"/>
    <w:rsid w:val="00C3765D"/>
    <w:rsid w:val="00C37C5D"/>
    <w:rsid w:val="00C41298"/>
    <w:rsid w:val="00C4566F"/>
    <w:rsid w:val="00C45D12"/>
    <w:rsid w:val="00C46557"/>
    <w:rsid w:val="00C47A45"/>
    <w:rsid w:val="00C52BFC"/>
    <w:rsid w:val="00C54A8E"/>
    <w:rsid w:val="00C54CBB"/>
    <w:rsid w:val="00C55AE6"/>
    <w:rsid w:val="00C57CDD"/>
    <w:rsid w:val="00C616C1"/>
    <w:rsid w:val="00C64D7E"/>
    <w:rsid w:val="00C65FEF"/>
    <w:rsid w:val="00C70D3D"/>
    <w:rsid w:val="00C72193"/>
    <w:rsid w:val="00C72513"/>
    <w:rsid w:val="00C741FE"/>
    <w:rsid w:val="00C76EBC"/>
    <w:rsid w:val="00C77FA1"/>
    <w:rsid w:val="00C80FEA"/>
    <w:rsid w:val="00C85FE7"/>
    <w:rsid w:val="00C87F93"/>
    <w:rsid w:val="00C90985"/>
    <w:rsid w:val="00C91009"/>
    <w:rsid w:val="00C9300B"/>
    <w:rsid w:val="00C96AEF"/>
    <w:rsid w:val="00C97C2A"/>
    <w:rsid w:val="00CA43E9"/>
    <w:rsid w:val="00CA6656"/>
    <w:rsid w:val="00CB1EE8"/>
    <w:rsid w:val="00CB227B"/>
    <w:rsid w:val="00CB3AC9"/>
    <w:rsid w:val="00CB3D2E"/>
    <w:rsid w:val="00CB5F21"/>
    <w:rsid w:val="00CC7B4C"/>
    <w:rsid w:val="00CD24C9"/>
    <w:rsid w:val="00CD5919"/>
    <w:rsid w:val="00CE7302"/>
    <w:rsid w:val="00CE79C9"/>
    <w:rsid w:val="00CF063C"/>
    <w:rsid w:val="00CF0D47"/>
    <w:rsid w:val="00CF11B9"/>
    <w:rsid w:val="00CF3C46"/>
    <w:rsid w:val="00D040EA"/>
    <w:rsid w:val="00D0701C"/>
    <w:rsid w:val="00D07559"/>
    <w:rsid w:val="00D12747"/>
    <w:rsid w:val="00D12C1D"/>
    <w:rsid w:val="00D139DA"/>
    <w:rsid w:val="00D14DCD"/>
    <w:rsid w:val="00D177D9"/>
    <w:rsid w:val="00D24D45"/>
    <w:rsid w:val="00D25B55"/>
    <w:rsid w:val="00D25E2C"/>
    <w:rsid w:val="00D27427"/>
    <w:rsid w:val="00D27AE8"/>
    <w:rsid w:val="00D324AA"/>
    <w:rsid w:val="00D335D1"/>
    <w:rsid w:val="00D34AEF"/>
    <w:rsid w:val="00D40407"/>
    <w:rsid w:val="00D40EC8"/>
    <w:rsid w:val="00D43CA4"/>
    <w:rsid w:val="00D45B41"/>
    <w:rsid w:val="00D46D8C"/>
    <w:rsid w:val="00D46DB3"/>
    <w:rsid w:val="00D53919"/>
    <w:rsid w:val="00D53B8C"/>
    <w:rsid w:val="00D55429"/>
    <w:rsid w:val="00D57982"/>
    <w:rsid w:val="00D62CBC"/>
    <w:rsid w:val="00D62F46"/>
    <w:rsid w:val="00D64B32"/>
    <w:rsid w:val="00D65D78"/>
    <w:rsid w:val="00D67AD3"/>
    <w:rsid w:val="00D704FC"/>
    <w:rsid w:val="00D74FAC"/>
    <w:rsid w:val="00D80BEA"/>
    <w:rsid w:val="00D81C63"/>
    <w:rsid w:val="00D82125"/>
    <w:rsid w:val="00D85689"/>
    <w:rsid w:val="00D8649F"/>
    <w:rsid w:val="00D935E9"/>
    <w:rsid w:val="00DA0B22"/>
    <w:rsid w:val="00DA2B3C"/>
    <w:rsid w:val="00DA46F7"/>
    <w:rsid w:val="00DA4FFF"/>
    <w:rsid w:val="00DA6036"/>
    <w:rsid w:val="00DB08A4"/>
    <w:rsid w:val="00DB1DD4"/>
    <w:rsid w:val="00DC316A"/>
    <w:rsid w:val="00DC4744"/>
    <w:rsid w:val="00DC4C85"/>
    <w:rsid w:val="00DD1D8B"/>
    <w:rsid w:val="00DD6BCD"/>
    <w:rsid w:val="00DD7674"/>
    <w:rsid w:val="00DE16FB"/>
    <w:rsid w:val="00DE401D"/>
    <w:rsid w:val="00DE6D96"/>
    <w:rsid w:val="00DF36E4"/>
    <w:rsid w:val="00DF4C72"/>
    <w:rsid w:val="00DF69CE"/>
    <w:rsid w:val="00E021D2"/>
    <w:rsid w:val="00E03AF5"/>
    <w:rsid w:val="00E10167"/>
    <w:rsid w:val="00E107B5"/>
    <w:rsid w:val="00E11A2C"/>
    <w:rsid w:val="00E20A0D"/>
    <w:rsid w:val="00E22149"/>
    <w:rsid w:val="00E23410"/>
    <w:rsid w:val="00E36C1C"/>
    <w:rsid w:val="00E41278"/>
    <w:rsid w:val="00E441E1"/>
    <w:rsid w:val="00E47486"/>
    <w:rsid w:val="00E51051"/>
    <w:rsid w:val="00E52FC1"/>
    <w:rsid w:val="00E57E62"/>
    <w:rsid w:val="00E6248D"/>
    <w:rsid w:val="00E7185D"/>
    <w:rsid w:val="00E74417"/>
    <w:rsid w:val="00E76A08"/>
    <w:rsid w:val="00E76EA0"/>
    <w:rsid w:val="00E77030"/>
    <w:rsid w:val="00E779F1"/>
    <w:rsid w:val="00E80D73"/>
    <w:rsid w:val="00E84CC3"/>
    <w:rsid w:val="00E84FF6"/>
    <w:rsid w:val="00E90F8A"/>
    <w:rsid w:val="00E97069"/>
    <w:rsid w:val="00EA185F"/>
    <w:rsid w:val="00EB1145"/>
    <w:rsid w:val="00EB22CB"/>
    <w:rsid w:val="00EB4056"/>
    <w:rsid w:val="00EC4A73"/>
    <w:rsid w:val="00EC75EE"/>
    <w:rsid w:val="00ED215C"/>
    <w:rsid w:val="00ED3FFE"/>
    <w:rsid w:val="00ED5D50"/>
    <w:rsid w:val="00ED68A3"/>
    <w:rsid w:val="00ED7DC5"/>
    <w:rsid w:val="00EE11E5"/>
    <w:rsid w:val="00EF1EF1"/>
    <w:rsid w:val="00EF4BE2"/>
    <w:rsid w:val="00EF7832"/>
    <w:rsid w:val="00EF7E72"/>
    <w:rsid w:val="00F037BB"/>
    <w:rsid w:val="00F0707C"/>
    <w:rsid w:val="00F101DA"/>
    <w:rsid w:val="00F1461A"/>
    <w:rsid w:val="00F14F2E"/>
    <w:rsid w:val="00F1557F"/>
    <w:rsid w:val="00F16FBE"/>
    <w:rsid w:val="00F22992"/>
    <w:rsid w:val="00F24887"/>
    <w:rsid w:val="00F30EF3"/>
    <w:rsid w:val="00F3536F"/>
    <w:rsid w:val="00F35FCB"/>
    <w:rsid w:val="00F36278"/>
    <w:rsid w:val="00F41877"/>
    <w:rsid w:val="00F42E74"/>
    <w:rsid w:val="00F44A48"/>
    <w:rsid w:val="00F44E45"/>
    <w:rsid w:val="00F46806"/>
    <w:rsid w:val="00F52460"/>
    <w:rsid w:val="00F53F2C"/>
    <w:rsid w:val="00F55A1F"/>
    <w:rsid w:val="00F57549"/>
    <w:rsid w:val="00F57A0B"/>
    <w:rsid w:val="00F605BD"/>
    <w:rsid w:val="00F60BF7"/>
    <w:rsid w:val="00F62D8F"/>
    <w:rsid w:val="00F662A6"/>
    <w:rsid w:val="00F66EE5"/>
    <w:rsid w:val="00F71699"/>
    <w:rsid w:val="00F73118"/>
    <w:rsid w:val="00F75D27"/>
    <w:rsid w:val="00F8496D"/>
    <w:rsid w:val="00F9139A"/>
    <w:rsid w:val="00F92379"/>
    <w:rsid w:val="00F9323F"/>
    <w:rsid w:val="00FA317F"/>
    <w:rsid w:val="00FA5E24"/>
    <w:rsid w:val="00FA6AAA"/>
    <w:rsid w:val="00FA6E13"/>
    <w:rsid w:val="00FA74AD"/>
    <w:rsid w:val="00FB10E0"/>
    <w:rsid w:val="00FB3351"/>
    <w:rsid w:val="00FC4196"/>
    <w:rsid w:val="00FC5131"/>
    <w:rsid w:val="00FC7D75"/>
    <w:rsid w:val="00FD3103"/>
    <w:rsid w:val="00FE34F1"/>
    <w:rsid w:val="00FE499A"/>
    <w:rsid w:val="00FF1144"/>
    <w:rsid w:val="00FF168F"/>
    <w:rsid w:val="00FF26D0"/>
    <w:rsid w:val="00FF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66B0"/>
    <w:pPr>
      <w:keepNext/>
      <w:jc w:val="center"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566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66B0"/>
    <w:rPr>
      <w:rFonts w:ascii="Times New Roman" w:eastAsia="Times New Roman" w:hAnsi="Times New Roman"/>
      <w:b/>
      <w:sz w:val="24"/>
      <w:szCs w:val="24"/>
    </w:rPr>
  </w:style>
  <w:style w:type="character" w:customStyle="1" w:styleId="Heading4Char">
    <w:name w:val="Heading 4 Char"/>
    <w:link w:val="Heading4"/>
    <w:rsid w:val="007566B0"/>
    <w:rPr>
      <w:rFonts w:eastAsia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751856"/>
    <w:pPr>
      <w:jc w:val="both"/>
    </w:pPr>
    <w:rPr>
      <w:sz w:val="28"/>
    </w:rPr>
  </w:style>
  <w:style w:type="character" w:customStyle="1" w:styleId="BodyTextChar">
    <w:name w:val="Body Text Char"/>
    <w:link w:val="BodyText"/>
    <w:rsid w:val="00751856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518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5185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5185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51856"/>
  </w:style>
  <w:style w:type="character" w:styleId="Hyperlink">
    <w:name w:val="Hyperlink"/>
    <w:uiPriority w:val="99"/>
    <w:rsid w:val="00751856"/>
    <w:rPr>
      <w:color w:val="0000FF"/>
      <w:u w:val="single"/>
    </w:rPr>
  </w:style>
  <w:style w:type="paragraph" w:styleId="NormalWeb">
    <w:name w:val="Normal (Web)"/>
    <w:basedOn w:val="Normal"/>
    <w:rsid w:val="0075185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table" w:styleId="TableGrid">
    <w:name w:val="Table Grid"/>
    <w:basedOn w:val="TableNormal"/>
    <w:rsid w:val="00890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9A20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20C1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uiPriority w:val="99"/>
    <w:semiHidden/>
    <w:unhideWhenUsed/>
    <w:rsid w:val="00E02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1D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021D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1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21D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55002F"/>
    <w:pPr>
      <w:ind w:left="720"/>
      <w:contextualSpacing/>
    </w:pPr>
  </w:style>
  <w:style w:type="paragraph" w:customStyle="1" w:styleId="tv212">
    <w:name w:val="tv212"/>
    <w:basedOn w:val="Normal"/>
    <w:rsid w:val="00AB60F2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AB60F2"/>
    <w:pPr>
      <w:spacing w:before="100" w:beforeAutospacing="1" w:after="100" w:afterAutospacing="1"/>
    </w:pPr>
  </w:style>
  <w:style w:type="paragraph" w:customStyle="1" w:styleId="tvhtmlmktable">
    <w:name w:val="tv_html mk_table"/>
    <w:basedOn w:val="Normal"/>
    <w:rsid w:val="00AB60F2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7566B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NoSpacing">
    <w:name w:val="No Spacing"/>
    <w:uiPriority w:val="1"/>
    <w:qFormat/>
    <w:rsid w:val="007566B0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7566B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7566B0"/>
    <w:rPr>
      <w:lang w:eastAsia="en-US"/>
    </w:rPr>
  </w:style>
  <w:style w:type="character" w:styleId="FootnoteReference">
    <w:name w:val="footnote reference"/>
    <w:unhideWhenUsed/>
    <w:rsid w:val="007566B0"/>
    <w:rPr>
      <w:vertAlign w:val="superscript"/>
    </w:rPr>
  </w:style>
  <w:style w:type="paragraph" w:customStyle="1" w:styleId="RakstzCharCharRakstzCharCharRakstz">
    <w:name w:val="Rakstz. Char Char Rakstz. Char Char Rakstz."/>
    <w:basedOn w:val="Normal"/>
    <w:rsid w:val="007566B0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rsid w:val="007566B0"/>
    <w:pPr>
      <w:spacing w:before="75" w:after="75"/>
      <w:jc w:val="right"/>
    </w:pPr>
  </w:style>
  <w:style w:type="paragraph" w:customStyle="1" w:styleId="naiskr">
    <w:name w:val="naiskr"/>
    <w:basedOn w:val="Normal"/>
    <w:rsid w:val="007566B0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7566B0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7566B0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7566B0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rsid w:val="007566B0"/>
    <w:rPr>
      <w:sz w:val="20"/>
      <w:szCs w:val="20"/>
    </w:rPr>
  </w:style>
  <w:style w:type="character" w:customStyle="1" w:styleId="EndnoteTextChar">
    <w:name w:val="Endnote Text Char"/>
    <w:link w:val="EndnoteText"/>
    <w:rsid w:val="007566B0"/>
    <w:rPr>
      <w:rFonts w:ascii="Times New Roman" w:eastAsia="Times New Roman" w:hAnsi="Times New Roman"/>
    </w:rPr>
  </w:style>
  <w:style w:type="character" w:styleId="EndnoteReference">
    <w:name w:val="endnote reference"/>
    <w:rsid w:val="007566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askontrolei\TAP%20paraugi\MK%20noteikumi\VMnotp1_161116_cen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7B8AD-3D5D-4F1D-AF4B-9190967C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VMnotp1_161116_cenr</Template>
  <TotalTime>143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”Rūpnieciskā īpašuma apelācijas padomes maksas pakalpojumu cenrādis” 1.pielikums</vt:lpstr>
      <vt:lpstr>Ministru kabineta noteikumu projekts „Rūpnieciskā īpašuma apelācijas padomes maksas pakalpojumu cenrādis” 1.pielikums</vt:lpstr>
    </vt:vector>
  </TitlesOfParts>
  <Company>Patentu valde</Company>
  <LinksUpToDate>false</LinksUpToDate>
  <CharactersWithSpaces>1625</CharactersWithSpaces>
  <SharedDoc>false</SharedDoc>
  <HLinks>
    <vt:vector size="6" baseType="variant"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mailto:Linda.Zommere@lrpv.gov.lv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”Rūpnieciskā īpašuma apelācijas padomes maksas pakalpojumu cenrādis” 1.pielikums</dc:title>
  <dc:subject>Ministru kabineta noteikumu projekta pielikums</dc:subject>
  <dc:creator>Lāsma Zandberga</dc:creator>
  <dc:description>L.Zandberga
67876041, lasma.zandberga@vm.gov.lv</dc:description>
  <cp:lastModifiedBy>lzandberga</cp:lastModifiedBy>
  <cp:revision>9</cp:revision>
  <cp:lastPrinted>2016-11-11T08:15:00Z</cp:lastPrinted>
  <dcterms:created xsi:type="dcterms:W3CDTF">2016-10-25T06:33:00Z</dcterms:created>
  <dcterms:modified xsi:type="dcterms:W3CDTF">2016-11-15T07:34:00Z</dcterms:modified>
</cp:coreProperties>
</file>