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B3A4" w14:textId="77777777" w:rsidR="006F645A" w:rsidRPr="00612D19" w:rsidRDefault="006F645A" w:rsidP="006F645A">
      <w:pPr>
        <w:spacing w:line="240" w:lineRule="auto"/>
        <w:ind w:right="-1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3124AC81" w14:textId="48CF2E86" w:rsidR="006F645A" w:rsidRPr="00612D19" w:rsidRDefault="006F645A" w:rsidP="00693240">
      <w:pPr>
        <w:tabs>
          <w:tab w:val="left" w:pos="6804"/>
        </w:tabs>
        <w:rPr>
          <w:sz w:val="28"/>
          <w:szCs w:val="28"/>
        </w:rPr>
      </w:pPr>
      <w:r w:rsidRPr="00612D19">
        <w:rPr>
          <w:sz w:val="28"/>
          <w:szCs w:val="28"/>
        </w:rPr>
        <w:t>2016</w:t>
      </w:r>
      <w:r w:rsidR="00612D19">
        <w:rPr>
          <w:sz w:val="28"/>
          <w:szCs w:val="28"/>
        </w:rPr>
        <w:t>. </w:t>
      </w:r>
      <w:r w:rsidRPr="00612D19">
        <w:rPr>
          <w:sz w:val="28"/>
          <w:szCs w:val="28"/>
        </w:rPr>
        <w:t xml:space="preserve">gada </w:t>
      </w:r>
      <w:r w:rsidR="006857AD" w:rsidRPr="006857AD">
        <w:rPr>
          <w:rFonts w:eastAsia="Calibri"/>
          <w:color w:val="000000"/>
          <w:sz w:val="28"/>
          <w:szCs w:val="28"/>
          <w:lang w:eastAsia="en-US"/>
        </w:rPr>
        <w:t>20. decembrī</w:t>
      </w:r>
      <w:r w:rsidRPr="00612D19">
        <w:rPr>
          <w:sz w:val="28"/>
          <w:szCs w:val="28"/>
        </w:rPr>
        <w:tab/>
        <w:t>Noteikumi Nr.</w:t>
      </w:r>
      <w:r w:rsidR="006857AD">
        <w:rPr>
          <w:sz w:val="28"/>
          <w:szCs w:val="28"/>
        </w:rPr>
        <w:t> 829</w:t>
      </w:r>
    </w:p>
    <w:p w14:paraId="66FA8E4D" w14:textId="3851704B" w:rsidR="006F645A" w:rsidRPr="00612D19" w:rsidRDefault="006F645A" w:rsidP="00693240">
      <w:pPr>
        <w:tabs>
          <w:tab w:val="left" w:pos="6804"/>
        </w:tabs>
        <w:rPr>
          <w:sz w:val="28"/>
          <w:szCs w:val="28"/>
        </w:rPr>
      </w:pPr>
      <w:r w:rsidRPr="00612D19">
        <w:rPr>
          <w:sz w:val="28"/>
          <w:szCs w:val="28"/>
        </w:rPr>
        <w:t>Rīgā</w:t>
      </w:r>
      <w:r w:rsidRPr="00612D19">
        <w:rPr>
          <w:sz w:val="28"/>
          <w:szCs w:val="28"/>
        </w:rPr>
        <w:tab/>
        <w:t>(prot</w:t>
      </w:r>
      <w:r w:rsidR="00612D19">
        <w:rPr>
          <w:sz w:val="28"/>
          <w:szCs w:val="28"/>
        </w:rPr>
        <w:t>. </w:t>
      </w:r>
      <w:r w:rsidRPr="00612D19">
        <w:rPr>
          <w:sz w:val="28"/>
          <w:szCs w:val="28"/>
        </w:rPr>
        <w:t>Nr</w:t>
      </w:r>
      <w:r w:rsidR="00612D19">
        <w:rPr>
          <w:sz w:val="28"/>
          <w:szCs w:val="28"/>
        </w:rPr>
        <w:t>. </w:t>
      </w:r>
      <w:r w:rsidR="006857AD">
        <w:rPr>
          <w:sz w:val="28"/>
          <w:szCs w:val="28"/>
        </w:rPr>
        <w:t>69</w:t>
      </w:r>
      <w:r w:rsidRPr="00612D19">
        <w:rPr>
          <w:sz w:val="28"/>
          <w:szCs w:val="28"/>
        </w:rPr>
        <w:t> </w:t>
      </w:r>
      <w:r w:rsidR="006857AD">
        <w:rPr>
          <w:sz w:val="28"/>
          <w:szCs w:val="28"/>
        </w:rPr>
        <w:t>25</w:t>
      </w:r>
      <w:bookmarkStart w:id="4" w:name="_GoBack"/>
      <w:bookmarkEnd w:id="4"/>
      <w:r w:rsidR="00612D19">
        <w:rPr>
          <w:sz w:val="28"/>
          <w:szCs w:val="28"/>
        </w:rPr>
        <w:t>. </w:t>
      </w:r>
      <w:r w:rsidRPr="00612D19">
        <w:rPr>
          <w:sz w:val="28"/>
          <w:szCs w:val="28"/>
        </w:rPr>
        <w:t>§)</w:t>
      </w:r>
    </w:p>
    <w:p w14:paraId="32166FCD" w14:textId="77777777" w:rsidR="00F8505C" w:rsidRPr="008F7B16" w:rsidRDefault="00F8505C" w:rsidP="00F8505C">
      <w:pPr>
        <w:spacing w:line="240" w:lineRule="auto"/>
        <w:rPr>
          <w:bCs/>
          <w:szCs w:val="28"/>
        </w:rPr>
      </w:pPr>
    </w:p>
    <w:bookmarkEnd w:id="0"/>
    <w:bookmarkEnd w:id="1"/>
    <w:bookmarkEnd w:id="2"/>
    <w:bookmarkEnd w:id="3"/>
    <w:p w14:paraId="32166FCE" w14:textId="746011CB" w:rsidR="00F8505C" w:rsidRPr="00612D19" w:rsidRDefault="00264043" w:rsidP="00F8505C">
      <w:pPr>
        <w:spacing w:line="240" w:lineRule="auto"/>
        <w:jc w:val="center"/>
        <w:rPr>
          <w:b/>
          <w:sz w:val="28"/>
          <w:szCs w:val="28"/>
        </w:rPr>
      </w:pPr>
      <w:r w:rsidRPr="00612D19">
        <w:rPr>
          <w:b/>
          <w:sz w:val="28"/>
          <w:szCs w:val="28"/>
        </w:rPr>
        <w:t>Grozījum</w:t>
      </w:r>
      <w:r w:rsidR="00507988" w:rsidRPr="00612D19">
        <w:rPr>
          <w:b/>
          <w:sz w:val="28"/>
          <w:szCs w:val="28"/>
        </w:rPr>
        <w:t>i</w:t>
      </w:r>
      <w:r w:rsidR="0041524F" w:rsidRPr="00612D19">
        <w:rPr>
          <w:b/>
          <w:sz w:val="28"/>
          <w:szCs w:val="28"/>
        </w:rPr>
        <w:t xml:space="preserve"> Ministru kabineta 2013</w:t>
      </w:r>
      <w:r w:rsidR="00612D19">
        <w:rPr>
          <w:b/>
          <w:sz w:val="28"/>
          <w:szCs w:val="28"/>
        </w:rPr>
        <w:t>. </w:t>
      </w:r>
      <w:r w:rsidR="006F645A" w:rsidRPr="00612D19">
        <w:rPr>
          <w:b/>
          <w:sz w:val="28"/>
          <w:szCs w:val="28"/>
        </w:rPr>
        <w:t>g</w:t>
      </w:r>
      <w:r w:rsidR="0041524F" w:rsidRPr="00612D19">
        <w:rPr>
          <w:b/>
          <w:sz w:val="28"/>
          <w:szCs w:val="28"/>
        </w:rPr>
        <w:t>ada 22</w:t>
      </w:r>
      <w:r w:rsidR="00612D19">
        <w:rPr>
          <w:b/>
          <w:sz w:val="28"/>
          <w:szCs w:val="28"/>
        </w:rPr>
        <w:t>. </w:t>
      </w:r>
      <w:r w:rsidR="006F645A" w:rsidRPr="00612D19">
        <w:rPr>
          <w:b/>
          <w:sz w:val="28"/>
          <w:szCs w:val="28"/>
        </w:rPr>
        <w:t>o</w:t>
      </w:r>
      <w:r w:rsidR="0041524F" w:rsidRPr="00612D19">
        <w:rPr>
          <w:b/>
          <w:sz w:val="28"/>
          <w:szCs w:val="28"/>
        </w:rPr>
        <w:t>ktobra noteikumos Nr</w:t>
      </w:r>
      <w:r w:rsidR="00612D19">
        <w:rPr>
          <w:b/>
          <w:sz w:val="28"/>
          <w:szCs w:val="28"/>
        </w:rPr>
        <w:t>. </w:t>
      </w:r>
      <w:r w:rsidR="0041524F" w:rsidRPr="00612D19">
        <w:rPr>
          <w:b/>
          <w:sz w:val="28"/>
          <w:szCs w:val="28"/>
        </w:rPr>
        <w:t xml:space="preserve">1174 </w:t>
      </w:r>
      <w:r w:rsidR="00612D19" w:rsidRPr="00612D19">
        <w:rPr>
          <w:b/>
          <w:sz w:val="28"/>
          <w:szCs w:val="28"/>
        </w:rPr>
        <w:t>"</w:t>
      </w:r>
      <w:r w:rsidR="0041524F" w:rsidRPr="00612D19">
        <w:rPr>
          <w:b/>
          <w:sz w:val="28"/>
          <w:szCs w:val="28"/>
        </w:rPr>
        <w:t>Eiropas Ekonomikas zonas finanšu instrumenta un Norvēģijas finanšu instrumenta 2009.</w:t>
      </w:r>
      <w:r w:rsidR="00612D19">
        <w:rPr>
          <w:b/>
          <w:sz w:val="28"/>
          <w:szCs w:val="28"/>
        </w:rPr>
        <w:t>–</w:t>
      </w:r>
      <w:r w:rsidR="0041524F" w:rsidRPr="00612D19">
        <w:rPr>
          <w:b/>
          <w:sz w:val="28"/>
          <w:szCs w:val="28"/>
        </w:rPr>
        <w:t>2014</w:t>
      </w:r>
      <w:r w:rsidR="00612D19">
        <w:rPr>
          <w:b/>
          <w:sz w:val="28"/>
          <w:szCs w:val="28"/>
        </w:rPr>
        <w:t>. </w:t>
      </w:r>
      <w:r w:rsidR="006F645A" w:rsidRPr="00612D19">
        <w:rPr>
          <w:b/>
          <w:sz w:val="28"/>
          <w:szCs w:val="28"/>
        </w:rPr>
        <w:t>g</w:t>
      </w:r>
      <w:r w:rsidR="0041524F" w:rsidRPr="00612D19">
        <w:rPr>
          <w:b/>
          <w:sz w:val="28"/>
          <w:szCs w:val="28"/>
        </w:rPr>
        <w:t xml:space="preserve">ada perioda programmas </w:t>
      </w:r>
      <w:r w:rsidR="00612D19" w:rsidRPr="00612D19">
        <w:rPr>
          <w:b/>
          <w:sz w:val="28"/>
          <w:szCs w:val="28"/>
        </w:rPr>
        <w:t>"</w:t>
      </w:r>
      <w:r w:rsidR="0041524F" w:rsidRPr="00612D19">
        <w:rPr>
          <w:b/>
          <w:sz w:val="28"/>
          <w:szCs w:val="28"/>
        </w:rPr>
        <w:t>Pētniecība un stipendijas</w:t>
      </w:r>
      <w:r w:rsidR="00612D19" w:rsidRPr="00612D19">
        <w:rPr>
          <w:b/>
          <w:sz w:val="28"/>
          <w:szCs w:val="28"/>
        </w:rPr>
        <w:t>"</w:t>
      </w:r>
      <w:r w:rsidR="0041524F" w:rsidRPr="00612D19">
        <w:rPr>
          <w:b/>
          <w:sz w:val="28"/>
          <w:szCs w:val="28"/>
        </w:rPr>
        <w:t xml:space="preserve"> īstenošanas kārtība un divpusējās sadarbības fonda sagatavošanas vizīšu projektu iesniegumu atklāta konkursa nolikums</w:t>
      </w:r>
      <w:r w:rsidR="00612D19" w:rsidRPr="00612D19">
        <w:rPr>
          <w:b/>
          <w:sz w:val="28"/>
          <w:szCs w:val="28"/>
        </w:rPr>
        <w:t>"</w:t>
      </w:r>
    </w:p>
    <w:p w14:paraId="478180A4" w14:textId="77777777" w:rsidR="00612D19" w:rsidRPr="008F7B16" w:rsidRDefault="00612D19" w:rsidP="00612D19">
      <w:pPr>
        <w:spacing w:line="240" w:lineRule="auto"/>
        <w:ind w:firstLine="720"/>
        <w:rPr>
          <w:szCs w:val="28"/>
        </w:rPr>
      </w:pPr>
    </w:p>
    <w:p w14:paraId="3D926C0E" w14:textId="77777777" w:rsidR="00612D19" w:rsidRDefault="005E6D70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612D19">
        <w:rPr>
          <w:iCs/>
          <w:sz w:val="28"/>
          <w:szCs w:val="28"/>
        </w:rPr>
        <w:t xml:space="preserve">Izdoti saskaņā ar </w:t>
      </w:r>
    </w:p>
    <w:p w14:paraId="2ADE870F" w14:textId="77777777" w:rsidR="00612D19" w:rsidRDefault="00612D19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612D19">
        <w:rPr>
          <w:iCs/>
          <w:sz w:val="28"/>
          <w:szCs w:val="28"/>
        </w:rPr>
        <w:t xml:space="preserve">Eiropas Ekonomikas zonas </w:t>
      </w:r>
      <w:r w:rsidR="005E6D70" w:rsidRPr="00612D19">
        <w:rPr>
          <w:iCs/>
          <w:sz w:val="28"/>
          <w:szCs w:val="28"/>
        </w:rPr>
        <w:t xml:space="preserve">finanšu instrumenta </w:t>
      </w:r>
    </w:p>
    <w:p w14:paraId="40B27654" w14:textId="77777777" w:rsidR="00612D19" w:rsidRDefault="005E6D70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612D19">
        <w:rPr>
          <w:iCs/>
          <w:sz w:val="28"/>
          <w:szCs w:val="28"/>
        </w:rPr>
        <w:t xml:space="preserve">un Norvēģijas finanšu instrumenta </w:t>
      </w:r>
    </w:p>
    <w:p w14:paraId="0CEBA313" w14:textId="77777777" w:rsidR="00612D19" w:rsidRDefault="005E6D70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612D19">
        <w:rPr>
          <w:iCs/>
          <w:sz w:val="28"/>
          <w:szCs w:val="28"/>
        </w:rPr>
        <w:t>2009.–2014</w:t>
      </w:r>
      <w:r w:rsidR="00612D19">
        <w:rPr>
          <w:iCs/>
          <w:sz w:val="28"/>
          <w:szCs w:val="28"/>
        </w:rPr>
        <w:t>. </w:t>
      </w:r>
      <w:r w:rsidR="006F645A" w:rsidRPr="00612D19">
        <w:rPr>
          <w:iCs/>
          <w:sz w:val="28"/>
          <w:szCs w:val="28"/>
        </w:rPr>
        <w:t>g</w:t>
      </w:r>
      <w:r w:rsidRPr="00612D19">
        <w:rPr>
          <w:iCs/>
          <w:sz w:val="28"/>
          <w:szCs w:val="28"/>
        </w:rPr>
        <w:t xml:space="preserve">ada perioda vadības likuma </w:t>
      </w:r>
    </w:p>
    <w:p w14:paraId="32166FD0" w14:textId="20E0D781" w:rsidR="005E6D70" w:rsidRPr="00612D19" w:rsidRDefault="00085F1B" w:rsidP="005E6D70">
      <w:pPr>
        <w:spacing w:line="240" w:lineRule="auto"/>
        <w:ind w:firstLine="720"/>
        <w:jc w:val="right"/>
        <w:rPr>
          <w:iCs/>
          <w:color w:val="414142"/>
          <w:sz w:val="28"/>
          <w:szCs w:val="28"/>
        </w:rPr>
      </w:pPr>
      <w:r w:rsidRPr="00612D19">
        <w:rPr>
          <w:iCs/>
          <w:sz w:val="28"/>
          <w:szCs w:val="28"/>
        </w:rPr>
        <w:t>9</w:t>
      </w:r>
      <w:r w:rsidR="00612D19">
        <w:rPr>
          <w:iCs/>
          <w:sz w:val="28"/>
          <w:szCs w:val="28"/>
        </w:rPr>
        <w:t>. </w:t>
      </w:r>
      <w:r w:rsidR="006F645A" w:rsidRPr="00612D19">
        <w:rPr>
          <w:iCs/>
          <w:sz w:val="28"/>
          <w:szCs w:val="28"/>
        </w:rPr>
        <w:t>p</w:t>
      </w:r>
      <w:r w:rsidRPr="00612D19">
        <w:rPr>
          <w:iCs/>
          <w:sz w:val="28"/>
          <w:szCs w:val="28"/>
        </w:rPr>
        <w:t xml:space="preserve">anta pirmo daļu un </w:t>
      </w:r>
      <w:r w:rsidR="005E6D70" w:rsidRPr="00612D19">
        <w:rPr>
          <w:iCs/>
          <w:sz w:val="28"/>
          <w:szCs w:val="28"/>
        </w:rPr>
        <w:t>15</w:t>
      </w:r>
      <w:r w:rsidR="00612D19">
        <w:rPr>
          <w:iCs/>
          <w:sz w:val="28"/>
          <w:szCs w:val="28"/>
        </w:rPr>
        <w:t>. </w:t>
      </w:r>
      <w:r w:rsidR="006F645A" w:rsidRPr="00612D19">
        <w:rPr>
          <w:iCs/>
          <w:sz w:val="28"/>
          <w:szCs w:val="28"/>
        </w:rPr>
        <w:t>p</w:t>
      </w:r>
      <w:r w:rsidR="005E6D70" w:rsidRPr="00612D19">
        <w:rPr>
          <w:iCs/>
          <w:sz w:val="28"/>
          <w:szCs w:val="28"/>
        </w:rPr>
        <w:t>anta</w:t>
      </w:r>
      <w:r w:rsidR="00264043" w:rsidRPr="00612D19">
        <w:rPr>
          <w:iCs/>
          <w:sz w:val="28"/>
          <w:szCs w:val="28"/>
        </w:rPr>
        <w:t xml:space="preserve"> </w:t>
      </w:r>
      <w:r w:rsidRPr="00612D19">
        <w:rPr>
          <w:iCs/>
          <w:sz w:val="28"/>
          <w:szCs w:val="28"/>
        </w:rPr>
        <w:t>5., 6</w:t>
      </w:r>
      <w:r w:rsidR="00612D19">
        <w:rPr>
          <w:iCs/>
          <w:sz w:val="28"/>
          <w:szCs w:val="28"/>
        </w:rPr>
        <w:t xml:space="preserve">. </w:t>
      </w:r>
      <w:r w:rsidRPr="00612D19">
        <w:rPr>
          <w:iCs/>
          <w:sz w:val="28"/>
          <w:szCs w:val="28"/>
        </w:rPr>
        <w:t>un 7</w:t>
      </w:r>
      <w:r w:rsidR="00612D19">
        <w:rPr>
          <w:iCs/>
          <w:sz w:val="28"/>
          <w:szCs w:val="28"/>
        </w:rPr>
        <w:t>. </w:t>
      </w:r>
      <w:r w:rsidR="006F645A" w:rsidRPr="00612D19">
        <w:rPr>
          <w:iCs/>
          <w:sz w:val="28"/>
          <w:szCs w:val="28"/>
        </w:rPr>
        <w:t>p</w:t>
      </w:r>
      <w:r w:rsidR="005E6D70" w:rsidRPr="00612D19">
        <w:rPr>
          <w:iCs/>
          <w:sz w:val="28"/>
          <w:szCs w:val="28"/>
        </w:rPr>
        <w:t>unktu</w:t>
      </w:r>
    </w:p>
    <w:p w14:paraId="3E35B9E5" w14:textId="77777777" w:rsidR="008F7B16" w:rsidRPr="008F7B16" w:rsidRDefault="008F7B16" w:rsidP="008F7B16">
      <w:pPr>
        <w:spacing w:line="240" w:lineRule="auto"/>
        <w:ind w:firstLine="720"/>
        <w:rPr>
          <w:szCs w:val="28"/>
        </w:rPr>
      </w:pPr>
    </w:p>
    <w:p w14:paraId="32166FD2" w14:textId="35BBB176" w:rsidR="00F8505C" w:rsidRPr="00612D19" w:rsidRDefault="00F8505C" w:rsidP="00612D19">
      <w:pPr>
        <w:spacing w:line="240" w:lineRule="auto"/>
        <w:ind w:firstLine="720"/>
        <w:rPr>
          <w:sz w:val="28"/>
          <w:szCs w:val="28"/>
        </w:rPr>
      </w:pPr>
      <w:r w:rsidRPr="00612D19">
        <w:rPr>
          <w:sz w:val="28"/>
          <w:szCs w:val="28"/>
        </w:rPr>
        <w:t xml:space="preserve">Izdarīt Ministru kabineta </w:t>
      </w:r>
      <w:r w:rsidR="00CA53E5" w:rsidRPr="00612D19">
        <w:rPr>
          <w:sz w:val="28"/>
          <w:szCs w:val="28"/>
        </w:rPr>
        <w:t>2013</w:t>
      </w:r>
      <w:r w:rsidR="00612D19">
        <w:rPr>
          <w:sz w:val="28"/>
          <w:szCs w:val="28"/>
        </w:rPr>
        <w:t>. </w:t>
      </w:r>
      <w:r w:rsidR="006F645A" w:rsidRPr="00612D19">
        <w:rPr>
          <w:sz w:val="28"/>
          <w:szCs w:val="28"/>
        </w:rPr>
        <w:t>g</w:t>
      </w:r>
      <w:r w:rsidR="00CA53E5" w:rsidRPr="00612D19">
        <w:rPr>
          <w:sz w:val="28"/>
          <w:szCs w:val="28"/>
        </w:rPr>
        <w:t>ada 22</w:t>
      </w:r>
      <w:r w:rsidR="00612D19">
        <w:rPr>
          <w:sz w:val="28"/>
          <w:szCs w:val="28"/>
        </w:rPr>
        <w:t>. </w:t>
      </w:r>
      <w:r w:rsidR="006F645A" w:rsidRPr="00612D19">
        <w:rPr>
          <w:sz w:val="28"/>
          <w:szCs w:val="28"/>
        </w:rPr>
        <w:t>o</w:t>
      </w:r>
      <w:r w:rsidR="00CA53E5" w:rsidRPr="00612D19">
        <w:rPr>
          <w:sz w:val="28"/>
          <w:szCs w:val="28"/>
        </w:rPr>
        <w:t>ktobra noteikumos Nr</w:t>
      </w:r>
      <w:r w:rsidR="00612D19">
        <w:rPr>
          <w:sz w:val="28"/>
          <w:szCs w:val="28"/>
        </w:rPr>
        <w:t>. </w:t>
      </w:r>
      <w:r w:rsidR="00CA53E5" w:rsidRPr="00612D19">
        <w:rPr>
          <w:sz w:val="28"/>
          <w:szCs w:val="28"/>
        </w:rPr>
        <w:t xml:space="preserve">1174 </w:t>
      </w:r>
      <w:r w:rsidR="00612D19" w:rsidRPr="00612D19">
        <w:rPr>
          <w:sz w:val="28"/>
          <w:szCs w:val="28"/>
        </w:rPr>
        <w:t>"</w:t>
      </w:r>
      <w:r w:rsidR="00CA53E5" w:rsidRPr="00612D19">
        <w:rPr>
          <w:sz w:val="28"/>
          <w:szCs w:val="28"/>
        </w:rPr>
        <w:t>Eiropas Ekonomikas zonas finanšu instrumenta un Norvēģijas finanšu instrumenta 2009</w:t>
      </w:r>
      <w:r w:rsidR="00612D19">
        <w:rPr>
          <w:sz w:val="28"/>
          <w:szCs w:val="28"/>
        </w:rPr>
        <w:t>.–</w:t>
      </w:r>
      <w:r w:rsidR="00CA53E5" w:rsidRPr="00612D19">
        <w:rPr>
          <w:sz w:val="28"/>
          <w:szCs w:val="28"/>
        </w:rPr>
        <w:t>2014</w:t>
      </w:r>
      <w:r w:rsidR="00612D19">
        <w:rPr>
          <w:sz w:val="28"/>
          <w:szCs w:val="28"/>
        </w:rPr>
        <w:t>. </w:t>
      </w:r>
      <w:r w:rsidR="006F645A" w:rsidRPr="00612D19">
        <w:rPr>
          <w:sz w:val="28"/>
          <w:szCs w:val="28"/>
        </w:rPr>
        <w:t>g</w:t>
      </w:r>
      <w:r w:rsidR="00CA53E5" w:rsidRPr="00612D19">
        <w:rPr>
          <w:sz w:val="28"/>
          <w:szCs w:val="28"/>
        </w:rPr>
        <w:t xml:space="preserve">ada perioda programmas </w:t>
      </w:r>
      <w:r w:rsidR="00612D19" w:rsidRPr="00612D19">
        <w:rPr>
          <w:sz w:val="28"/>
          <w:szCs w:val="28"/>
        </w:rPr>
        <w:t>"</w:t>
      </w:r>
      <w:r w:rsidR="00CA53E5" w:rsidRPr="00612D19">
        <w:rPr>
          <w:sz w:val="28"/>
          <w:szCs w:val="28"/>
        </w:rPr>
        <w:t>Pētniecība un stipendijas</w:t>
      </w:r>
      <w:r w:rsidR="00612D19" w:rsidRPr="00612D19">
        <w:rPr>
          <w:sz w:val="28"/>
          <w:szCs w:val="28"/>
        </w:rPr>
        <w:t>"</w:t>
      </w:r>
      <w:r w:rsidR="00CA53E5" w:rsidRPr="00612D19">
        <w:rPr>
          <w:sz w:val="28"/>
          <w:szCs w:val="28"/>
        </w:rPr>
        <w:t xml:space="preserve"> īstenošanas kārtība un divpusējās sadarbības fonda sagatavošanas vizīšu projektu iesniegumu atklāta konkursa nolikums</w:t>
      </w:r>
      <w:r w:rsidR="00612D19" w:rsidRPr="00612D19">
        <w:rPr>
          <w:sz w:val="28"/>
          <w:szCs w:val="28"/>
        </w:rPr>
        <w:t>"</w:t>
      </w:r>
      <w:r w:rsidR="00CA53E5" w:rsidRPr="00612D19">
        <w:rPr>
          <w:sz w:val="28"/>
          <w:szCs w:val="28"/>
        </w:rPr>
        <w:t xml:space="preserve"> </w:t>
      </w:r>
      <w:r w:rsidRPr="00612D19">
        <w:rPr>
          <w:sz w:val="28"/>
          <w:szCs w:val="28"/>
          <w:shd w:val="clear" w:color="auto" w:fill="FFFFFF" w:themeFill="background1"/>
        </w:rPr>
        <w:t xml:space="preserve">(Latvijas Vēstnesis, </w:t>
      </w:r>
      <w:r w:rsidR="00852ED5" w:rsidRPr="00612D19">
        <w:rPr>
          <w:sz w:val="28"/>
          <w:szCs w:val="28"/>
          <w:shd w:val="clear" w:color="auto" w:fill="FFFFFF" w:themeFill="background1"/>
        </w:rPr>
        <w:t>2013, 217</w:t>
      </w:r>
      <w:r w:rsidR="00612D19">
        <w:rPr>
          <w:sz w:val="28"/>
          <w:szCs w:val="28"/>
          <w:shd w:val="clear" w:color="auto" w:fill="FFFFFF" w:themeFill="background1"/>
        </w:rPr>
        <w:t>. </w:t>
      </w:r>
      <w:r w:rsidR="006F645A" w:rsidRPr="00612D19">
        <w:rPr>
          <w:sz w:val="28"/>
          <w:szCs w:val="28"/>
          <w:shd w:val="clear" w:color="auto" w:fill="FFFFFF" w:themeFill="background1"/>
        </w:rPr>
        <w:t>n</w:t>
      </w:r>
      <w:r w:rsidRPr="00612D19">
        <w:rPr>
          <w:sz w:val="28"/>
          <w:szCs w:val="28"/>
          <w:shd w:val="clear" w:color="auto" w:fill="FFFFFF" w:themeFill="background1"/>
        </w:rPr>
        <w:t>r</w:t>
      </w:r>
      <w:r w:rsidR="00083B62" w:rsidRPr="00612D19">
        <w:rPr>
          <w:sz w:val="28"/>
          <w:szCs w:val="28"/>
          <w:shd w:val="clear" w:color="auto" w:fill="FFFFFF" w:themeFill="background1"/>
        </w:rPr>
        <w:t xml:space="preserve">.; </w:t>
      </w:r>
      <w:r w:rsidR="00DB5C97" w:rsidRPr="00612D19">
        <w:rPr>
          <w:sz w:val="28"/>
          <w:szCs w:val="28"/>
          <w:shd w:val="clear" w:color="auto" w:fill="FFFFFF" w:themeFill="background1"/>
        </w:rPr>
        <w:t>2014, 179</w:t>
      </w:r>
      <w:r w:rsidR="00612D19">
        <w:rPr>
          <w:sz w:val="28"/>
          <w:szCs w:val="28"/>
          <w:shd w:val="clear" w:color="auto" w:fill="FFFFFF" w:themeFill="background1"/>
        </w:rPr>
        <w:t>. </w:t>
      </w:r>
      <w:r w:rsidR="006F645A" w:rsidRPr="00612D19">
        <w:rPr>
          <w:sz w:val="28"/>
          <w:szCs w:val="28"/>
          <w:shd w:val="clear" w:color="auto" w:fill="FFFFFF" w:themeFill="background1"/>
        </w:rPr>
        <w:t>n</w:t>
      </w:r>
      <w:r w:rsidR="00DB5C97" w:rsidRPr="00612D19">
        <w:rPr>
          <w:sz w:val="28"/>
          <w:szCs w:val="28"/>
          <w:shd w:val="clear" w:color="auto" w:fill="FFFFFF" w:themeFill="background1"/>
        </w:rPr>
        <w:t>r.</w:t>
      </w:r>
      <w:r w:rsidR="00121F16" w:rsidRPr="00612D19">
        <w:rPr>
          <w:sz w:val="28"/>
          <w:szCs w:val="28"/>
          <w:shd w:val="clear" w:color="auto" w:fill="FFFFFF" w:themeFill="background1"/>
        </w:rPr>
        <w:t>; 2016, 49</w:t>
      </w:r>
      <w:r w:rsidR="00612D19">
        <w:rPr>
          <w:sz w:val="28"/>
          <w:szCs w:val="28"/>
          <w:shd w:val="clear" w:color="auto" w:fill="FFFFFF" w:themeFill="background1"/>
        </w:rPr>
        <w:t>. </w:t>
      </w:r>
      <w:r w:rsidR="006F645A" w:rsidRPr="00612D19">
        <w:rPr>
          <w:sz w:val="28"/>
          <w:szCs w:val="28"/>
          <w:shd w:val="clear" w:color="auto" w:fill="FFFFFF" w:themeFill="background1"/>
        </w:rPr>
        <w:t>n</w:t>
      </w:r>
      <w:r w:rsidR="00121F16" w:rsidRPr="00612D19">
        <w:rPr>
          <w:sz w:val="28"/>
          <w:szCs w:val="28"/>
          <w:shd w:val="clear" w:color="auto" w:fill="FFFFFF" w:themeFill="background1"/>
        </w:rPr>
        <w:t>r</w:t>
      </w:r>
      <w:r w:rsidR="00612D19" w:rsidRPr="00612D19">
        <w:rPr>
          <w:sz w:val="28"/>
          <w:szCs w:val="28"/>
          <w:shd w:val="clear" w:color="auto" w:fill="FFFFFF" w:themeFill="background1"/>
        </w:rPr>
        <w:t>.</w:t>
      </w:r>
      <w:r w:rsidRPr="00612D19">
        <w:rPr>
          <w:sz w:val="28"/>
          <w:szCs w:val="28"/>
          <w:shd w:val="clear" w:color="auto" w:fill="FFFFFF" w:themeFill="background1"/>
        </w:rPr>
        <w:t>)</w:t>
      </w:r>
      <w:r w:rsidRPr="00612D19">
        <w:rPr>
          <w:sz w:val="28"/>
          <w:szCs w:val="28"/>
        </w:rPr>
        <w:t xml:space="preserve"> šādu</w:t>
      </w:r>
      <w:r w:rsidR="00507988" w:rsidRPr="00612D19">
        <w:rPr>
          <w:sz w:val="28"/>
          <w:szCs w:val="28"/>
        </w:rPr>
        <w:t>s</w:t>
      </w:r>
      <w:r w:rsidRPr="00612D19">
        <w:rPr>
          <w:sz w:val="28"/>
          <w:szCs w:val="28"/>
        </w:rPr>
        <w:t xml:space="preserve"> grozījumu</w:t>
      </w:r>
      <w:r w:rsidR="00507988" w:rsidRPr="00612D19">
        <w:rPr>
          <w:sz w:val="28"/>
          <w:szCs w:val="28"/>
        </w:rPr>
        <w:t>s</w:t>
      </w:r>
      <w:r w:rsidRPr="00612D19">
        <w:rPr>
          <w:sz w:val="28"/>
          <w:szCs w:val="28"/>
        </w:rPr>
        <w:t>:</w:t>
      </w:r>
      <w:r w:rsidR="00852ED5" w:rsidRPr="00612D19">
        <w:rPr>
          <w:sz w:val="28"/>
          <w:szCs w:val="28"/>
        </w:rPr>
        <w:t xml:space="preserve"> </w:t>
      </w:r>
    </w:p>
    <w:p w14:paraId="2E296A99" w14:textId="77777777" w:rsidR="008F7B16" w:rsidRPr="008F7B16" w:rsidRDefault="008F7B16" w:rsidP="008F7B16">
      <w:pPr>
        <w:spacing w:line="240" w:lineRule="auto"/>
        <w:ind w:firstLine="720"/>
        <w:rPr>
          <w:szCs w:val="28"/>
        </w:rPr>
      </w:pPr>
    </w:p>
    <w:p w14:paraId="32166FD4" w14:textId="76E95E29" w:rsidR="004F1F48" w:rsidRPr="00612D19" w:rsidRDefault="009355C3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612D19">
        <w:rPr>
          <w:rFonts w:ascii="Times New Roman" w:hAnsi="Times New Roman"/>
          <w:b w:val="0"/>
          <w:bCs w:val="0"/>
        </w:rPr>
        <w:t>1</w:t>
      </w:r>
      <w:r w:rsidR="00612D19">
        <w:rPr>
          <w:rFonts w:ascii="Times New Roman" w:hAnsi="Times New Roman"/>
          <w:b w:val="0"/>
          <w:bCs w:val="0"/>
        </w:rPr>
        <w:t>. </w:t>
      </w:r>
      <w:r w:rsidR="00E77F24" w:rsidRPr="00612D19">
        <w:rPr>
          <w:rFonts w:ascii="Times New Roman" w:hAnsi="Times New Roman"/>
          <w:b w:val="0"/>
          <w:bCs w:val="0"/>
        </w:rPr>
        <w:t>Izteikt 7.1</w:t>
      </w:r>
      <w:r w:rsidR="00612D19">
        <w:rPr>
          <w:rFonts w:ascii="Times New Roman" w:hAnsi="Times New Roman"/>
          <w:b w:val="0"/>
          <w:bCs w:val="0"/>
        </w:rPr>
        <w:t>. </w:t>
      </w:r>
      <w:r w:rsidR="006F645A" w:rsidRPr="00612D19">
        <w:rPr>
          <w:rFonts w:ascii="Times New Roman" w:hAnsi="Times New Roman"/>
          <w:b w:val="0"/>
          <w:bCs w:val="0"/>
        </w:rPr>
        <w:t>a</w:t>
      </w:r>
      <w:r w:rsidR="00E77F24" w:rsidRPr="00612D19">
        <w:rPr>
          <w:rFonts w:ascii="Times New Roman" w:hAnsi="Times New Roman"/>
          <w:b w:val="0"/>
          <w:bCs w:val="0"/>
        </w:rPr>
        <w:t>pakšpunktu šādā redakcijā:</w:t>
      </w:r>
    </w:p>
    <w:p w14:paraId="05EB3259" w14:textId="77777777" w:rsidR="008F7B16" w:rsidRPr="008F7B16" w:rsidRDefault="008F7B16" w:rsidP="008F7B16">
      <w:pPr>
        <w:spacing w:line="240" w:lineRule="auto"/>
        <w:ind w:firstLine="720"/>
        <w:rPr>
          <w:szCs w:val="28"/>
        </w:rPr>
      </w:pPr>
    </w:p>
    <w:p w14:paraId="32166FD6" w14:textId="432ED63E" w:rsidR="005C5388" w:rsidRPr="00612D19" w:rsidRDefault="00612D19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612D19">
        <w:rPr>
          <w:rFonts w:ascii="Times New Roman" w:hAnsi="Times New Roman"/>
          <w:b w:val="0"/>
          <w:bCs w:val="0"/>
        </w:rPr>
        <w:t>"</w:t>
      </w:r>
      <w:r w:rsidR="00E77F24" w:rsidRPr="00612D19">
        <w:rPr>
          <w:rFonts w:ascii="Times New Roman" w:hAnsi="Times New Roman"/>
          <w:b w:val="0"/>
          <w:bCs w:val="0"/>
        </w:rPr>
        <w:t>7.1</w:t>
      </w:r>
      <w:r>
        <w:rPr>
          <w:rFonts w:ascii="Times New Roman" w:hAnsi="Times New Roman"/>
          <w:b w:val="0"/>
        </w:rPr>
        <w:t>. </w:t>
      </w:r>
      <w:r w:rsidR="00E77F24" w:rsidRPr="00612D19">
        <w:rPr>
          <w:rFonts w:ascii="Times New Roman" w:hAnsi="Times New Roman"/>
          <w:b w:val="0"/>
          <w:bCs w:val="0"/>
        </w:rPr>
        <w:t>divpusējās sadarbības fondam pieejama</w:t>
      </w:r>
      <w:r w:rsidR="009F3837" w:rsidRPr="00612D19">
        <w:rPr>
          <w:rFonts w:ascii="Times New Roman" w:hAnsi="Times New Roman"/>
          <w:b w:val="0"/>
          <w:bCs w:val="0"/>
        </w:rPr>
        <w:t xml:space="preserve">is programmas līdzfinansējums </w:t>
      </w:r>
      <w:r w:rsidR="009B4716" w:rsidRPr="00612D19">
        <w:rPr>
          <w:rFonts w:ascii="Times New Roman" w:hAnsi="Times New Roman"/>
          <w:b w:val="0"/>
          <w:bCs w:val="0"/>
        </w:rPr>
        <w:t>196</w:t>
      </w:r>
      <w:r>
        <w:rPr>
          <w:rFonts w:ascii="Times New Roman" w:hAnsi="Times New Roman"/>
          <w:b w:val="0"/>
          <w:bCs w:val="0"/>
        </w:rPr>
        <w:t> </w:t>
      </w:r>
      <w:r w:rsidR="009B4716" w:rsidRPr="00612D19">
        <w:rPr>
          <w:rFonts w:ascii="Times New Roman" w:hAnsi="Times New Roman"/>
          <w:b w:val="0"/>
          <w:bCs w:val="0"/>
        </w:rPr>
        <w:t>975</w:t>
      </w:r>
      <w:r w:rsidR="00E77F24" w:rsidRPr="00612D19">
        <w:rPr>
          <w:rFonts w:ascii="Times New Roman" w:hAnsi="Times New Roman"/>
          <w:b w:val="0"/>
          <w:bCs w:val="0"/>
        </w:rPr>
        <w:t> </w:t>
      </w:r>
      <w:r w:rsidR="00E77F24" w:rsidRPr="00612D19">
        <w:rPr>
          <w:rFonts w:ascii="Times New Roman" w:hAnsi="Times New Roman"/>
          <w:b w:val="0"/>
          <w:bCs w:val="0"/>
          <w:i/>
        </w:rPr>
        <w:t>euro</w:t>
      </w:r>
      <w:r w:rsidR="00E77F24" w:rsidRPr="00612D19">
        <w:rPr>
          <w:rFonts w:ascii="Times New Roman" w:hAnsi="Times New Roman"/>
          <w:b w:val="0"/>
          <w:bCs w:val="0"/>
        </w:rPr>
        <w:t xml:space="preserve"> apmērā, tai skaitā</w:t>
      </w:r>
      <w:r w:rsidR="005C5388" w:rsidRPr="00612D19">
        <w:rPr>
          <w:rFonts w:ascii="Times New Roman" w:hAnsi="Times New Roman"/>
          <w:b w:val="0"/>
          <w:bCs w:val="0"/>
        </w:rPr>
        <w:t>:</w:t>
      </w:r>
    </w:p>
    <w:p w14:paraId="32166FD7" w14:textId="2B91D105" w:rsidR="00E363CD" w:rsidRPr="008F7B16" w:rsidRDefault="005C5388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i/>
          <w:spacing w:val="-2"/>
        </w:rPr>
      </w:pPr>
      <w:r w:rsidRPr="008F7B16">
        <w:rPr>
          <w:rFonts w:ascii="Times New Roman" w:hAnsi="Times New Roman"/>
          <w:b w:val="0"/>
          <w:bCs w:val="0"/>
          <w:spacing w:val="-2"/>
        </w:rPr>
        <w:t>7.1.1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. 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 xml:space="preserve">projektu sagatavošanas vizītēm aktivitātē 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"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>Stipendijas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"</w:t>
      </w:r>
      <w:r w:rsidR="008F7B16" w:rsidRPr="008F7B16">
        <w:rPr>
          <w:rFonts w:ascii="Times New Roman" w:hAnsi="Times New Roman"/>
          <w:b w:val="0"/>
          <w:bCs w:val="0"/>
          <w:spacing w:val="-2"/>
        </w:rPr>
        <w:t> 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 xml:space="preserve">– </w:t>
      </w:r>
      <w:r w:rsidR="00E31044" w:rsidRPr="008F7B16">
        <w:rPr>
          <w:rFonts w:ascii="Times New Roman" w:hAnsi="Times New Roman"/>
          <w:b w:val="0"/>
          <w:bCs w:val="0"/>
          <w:spacing w:val="-2"/>
        </w:rPr>
        <w:t>13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 </w:t>
      </w:r>
      <w:r w:rsidR="00E31044" w:rsidRPr="008F7B16">
        <w:rPr>
          <w:rFonts w:ascii="Times New Roman" w:hAnsi="Times New Roman"/>
          <w:b w:val="0"/>
          <w:bCs w:val="0"/>
          <w:spacing w:val="-2"/>
        </w:rPr>
        <w:t>683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> </w:t>
      </w:r>
      <w:r w:rsidR="00E77F24" w:rsidRPr="008F7B16">
        <w:rPr>
          <w:rFonts w:ascii="Times New Roman" w:hAnsi="Times New Roman"/>
          <w:b w:val="0"/>
          <w:bCs w:val="0"/>
          <w:i/>
          <w:spacing w:val="-2"/>
        </w:rPr>
        <w:t>euro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 xml:space="preserve"> 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 xml:space="preserve">un aktivitātē 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"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>Pētniecība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"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 xml:space="preserve"> – </w:t>
      </w:r>
      <w:r w:rsidR="00E31044" w:rsidRPr="008F7B16">
        <w:rPr>
          <w:rFonts w:ascii="Times New Roman" w:hAnsi="Times New Roman"/>
          <w:b w:val="0"/>
          <w:bCs w:val="0"/>
          <w:spacing w:val="-2"/>
        </w:rPr>
        <w:t>30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 </w:t>
      </w:r>
      <w:r w:rsidR="00E31044" w:rsidRPr="008F7B16">
        <w:rPr>
          <w:rFonts w:ascii="Times New Roman" w:hAnsi="Times New Roman"/>
          <w:b w:val="0"/>
          <w:bCs w:val="0"/>
          <w:spacing w:val="-2"/>
        </w:rPr>
        <w:t>050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> </w:t>
      </w:r>
      <w:r w:rsidR="00E77F24" w:rsidRPr="008F7B16">
        <w:rPr>
          <w:rFonts w:ascii="Times New Roman" w:hAnsi="Times New Roman"/>
          <w:b w:val="0"/>
          <w:bCs w:val="0"/>
          <w:i/>
          <w:spacing w:val="-2"/>
        </w:rPr>
        <w:t>euro</w:t>
      </w:r>
      <w:r w:rsidR="00E363CD" w:rsidRPr="008F7B16">
        <w:rPr>
          <w:rFonts w:ascii="Times New Roman" w:hAnsi="Times New Roman"/>
          <w:b w:val="0"/>
          <w:bCs w:val="0"/>
          <w:i/>
          <w:spacing w:val="-2"/>
        </w:rPr>
        <w:t>;</w:t>
      </w:r>
    </w:p>
    <w:p w14:paraId="32166FD8" w14:textId="53DEED89" w:rsidR="00E363CD" w:rsidRPr="00612D19" w:rsidRDefault="00E363CD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i/>
        </w:rPr>
      </w:pPr>
      <w:r w:rsidRPr="008F7B16">
        <w:rPr>
          <w:rFonts w:ascii="Times New Roman" w:hAnsi="Times New Roman"/>
          <w:b w:val="0"/>
          <w:bCs w:val="0"/>
          <w:spacing w:val="-2"/>
        </w:rPr>
        <w:t>7.1.2</w:t>
      </w:r>
      <w:r w:rsidR="00612D19" w:rsidRPr="008F7B16">
        <w:rPr>
          <w:rFonts w:ascii="Times New Roman" w:hAnsi="Times New Roman"/>
          <w:b w:val="0"/>
          <w:bCs w:val="0"/>
          <w:spacing w:val="-2"/>
        </w:rPr>
        <w:t>. </w:t>
      </w:r>
      <w:r w:rsidRPr="008F7B16">
        <w:rPr>
          <w:rFonts w:ascii="Times New Roman" w:hAnsi="Times New Roman"/>
          <w:b w:val="0"/>
          <w:bCs w:val="0"/>
          <w:spacing w:val="-2"/>
        </w:rPr>
        <w:t>d</w:t>
      </w:r>
      <w:r w:rsidR="00E77F24" w:rsidRPr="008F7B16">
        <w:rPr>
          <w:rFonts w:ascii="Times New Roman" w:hAnsi="Times New Roman"/>
          <w:b w:val="0"/>
          <w:bCs w:val="0"/>
          <w:spacing w:val="-2"/>
        </w:rPr>
        <w:t xml:space="preserve">ivpusējās sadarbības atbalsta pasākumiem </w:t>
      </w:r>
      <w:r w:rsidR="008F7B16" w:rsidRPr="008F7B16">
        <w:rPr>
          <w:rFonts w:ascii="Times New Roman" w:hAnsi="Times New Roman"/>
          <w:b w:val="0"/>
          <w:bCs w:val="0"/>
          <w:spacing w:val="-2"/>
        </w:rPr>
        <w:t>aktivitātē "Stipendijas" –</w:t>
      </w:r>
      <w:r w:rsidR="008F7B16" w:rsidRPr="00612D19">
        <w:rPr>
          <w:rFonts w:ascii="Times New Roman" w:hAnsi="Times New Roman"/>
          <w:b w:val="0"/>
          <w:bCs w:val="0"/>
        </w:rPr>
        <w:t xml:space="preserve"> 40 763 </w:t>
      </w:r>
      <w:r w:rsidR="008F7B16" w:rsidRPr="00612D19">
        <w:rPr>
          <w:rFonts w:ascii="Times New Roman" w:hAnsi="Times New Roman"/>
          <w:b w:val="0"/>
          <w:bCs w:val="0"/>
          <w:i/>
        </w:rPr>
        <w:t>euro</w:t>
      </w:r>
      <w:r w:rsidR="008F7B16" w:rsidRPr="00612D19">
        <w:rPr>
          <w:rFonts w:ascii="Times New Roman" w:hAnsi="Times New Roman"/>
          <w:b w:val="0"/>
          <w:bCs w:val="0"/>
        </w:rPr>
        <w:t xml:space="preserve"> un </w:t>
      </w:r>
      <w:r w:rsidR="00E77F24" w:rsidRPr="00612D19">
        <w:rPr>
          <w:rFonts w:ascii="Times New Roman" w:hAnsi="Times New Roman"/>
          <w:b w:val="0"/>
          <w:bCs w:val="0"/>
        </w:rPr>
        <w:t xml:space="preserve">aktivitātē 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="00E77F24" w:rsidRPr="00612D19">
        <w:rPr>
          <w:rFonts w:ascii="Times New Roman" w:hAnsi="Times New Roman"/>
          <w:b w:val="0"/>
          <w:bCs w:val="0"/>
        </w:rPr>
        <w:t>Pētniecība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Pr="00612D19">
        <w:rPr>
          <w:rFonts w:ascii="Times New Roman" w:hAnsi="Times New Roman"/>
          <w:b w:val="0"/>
          <w:bCs w:val="0"/>
        </w:rPr>
        <w:t xml:space="preserve"> </w:t>
      </w:r>
      <w:r w:rsidR="00E77F24" w:rsidRPr="00612D19">
        <w:rPr>
          <w:rFonts w:ascii="Times New Roman" w:hAnsi="Times New Roman"/>
          <w:b w:val="0"/>
          <w:bCs w:val="0"/>
        </w:rPr>
        <w:t xml:space="preserve">– </w:t>
      </w:r>
      <w:r w:rsidRPr="00612D19">
        <w:rPr>
          <w:rFonts w:ascii="Times New Roman" w:hAnsi="Times New Roman"/>
          <w:b w:val="0"/>
          <w:bCs w:val="0"/>
        </w:rPr>
        <w:t>102</w:t>
      </w:r>
      <w:r w:rsidR="00612D19" w:rsidRPr="00612D19">
        <w:rPr>
          <w:rFonts w:ascii="Times New Roman" w:hAnsi="Times New Roman"/>
          <w:b w:val="0"/>
          <w:bCs w:val="0"/>
        </w:rPr>
        <w:t> </w:t>
      </w:r>
      <w:r w:rsidRPr="00612D19">
        <w:rPr>
          <w:rFonts w:ascii="Times New Roman" w:hAnsi="Times New Roman"/>
          <w:b w:val="0"/>
          <w:bCs w:val="0"/>
        </w:rPr>
        <w:t>479</w:t>
      </w:r>
      <w:r w:rsidR="00E77F24" w:rsidRPr="00612D19">
        <w:rPr>
          <w:rFonts w:ascii="Times New Roman" w:hAnsi="Times New Roman"/>
          <w:b w:val="0"/>
          <w:bCs w:val="0"/>
        </w:rPr>
        <w:t> </w:t>
      </w:r>
      <w:r w:rsidR="00E77F24" w:rsidRPr="00612D19">
        <w:rPr>
          <w:rFonts w:ascii="Times New Roman" w:hAnsi="Times New Roman"/>
          <w:b w:val="0"/>
          <w:bCs w:val="0"/>
          <w:i/>
        </w:rPr>
        <w:t>euro</w:t>
      </w:r>
      <w:r w:rsidR="00657C3E" w:rsidRPr="00612D19">
        <w:rPr>
          <w:rFonts w:ascii="Times New Roman" w:hAnsi="Times New Roman"/>
          <w:b w:val="0"/>
          <w:bCs w:val="0"/>
          <w:i/>
        </w:rPr>
        <w:t>;</w:t>
      </w:r>
    </w:p>
    <w:p w14:paraId="32166FD9" w14:textId="1EBCE7F1" w:rsidR="00E77F24" w:rsidRPr="00612D19" w:rsidRDefault="00E363CD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612D19">
        <w:rPr>
          <w:rFonts w:ascii="Times New Roman" w:hAnsi="Times New Roman"/>
          <w:b w:val="0"/>
          <w:bCs w:val="0"/>
        </w:rPr>
        <w:t>7.1.3</w:t>
      </w:r>
      <w:r w:rsidR="00612D19">
        <w:rPr>
          <w:rFonts w:ascii="Times New Roman" w:hAnsi="Times New Roman"/>
          <w:b w:val="0"/>
          <w:bCs w:val="0"/>
        </w:rPr>
        <w:t>. </w:t>
      </w:r>
      <w:r w:rsidRPr="00612D19">
        <w:rPr>
          <w:rFonts w:ascii="Times New Roman" w:hAnsi="Times New Roman"/>
          <w:b w:val="0"/>
          <w:bCs w:val="0"/>
        </w:rPr>
        <w:t>divpusējās sadarbības atbalsta pasākumiem programmas apsaimniekotājam un aģentūrai – 10 000</w:t>
      </w:r>
      <w:r w:rsidR="00612D19" w:rsidRPr="00612D19">
        <w:rPr>
          <w:rFonts w:ascii="Times New Roman" w:hAnsi="Times New Roman"/>
          <w:b w:val="0"/>
          <w:bCs w:val="0"/>
        </w:rPr>
        <w:t> </w:t>
      </w:r>
      <w:r w:rsidRPr="00612D19">
        <w:rPr>
          <w:rFonts w:ascii="Times New Roman" w:hAnsi="Times New Roman"/>
          <w:b w:val="0"/>
          <w:bCs w:val="0"/>
          <w:i/>
        </w:rPr>
        <w:t>euro</w:t>
      </w:r>
      <w:r w:rsidRPr="00612D19">
        <w:rPr>
          <w:rFonts w:ascii="Times New Roman" w:hAnsi="Times New Roman"/>
          <w:b w:val="0"/>
          <w:bCs w:val="0"/>
        </w:rPr>
        <w:t>;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="006D6761" w:rsidRPr="00612D19">
        <w:rPr>
          <w:rFonts w:ascii="Times New Roman" w:hAnsi="Times New Roman"/>
          <w:b w:val="0"/>
          <w:bCs w:val="0"/>
        </w:rPr>
        <w:t>.</w:t>
      </w:r>
    </w:p>
    <w:p w14:paraId="2AF72DBD" w14:textId="77777777" w:rsidR="008F7B16" w:rsidRPr="008F7B16" w:rsidRDefault="008F7B16" w:rsidP="008F7B16">
      <w:pPr>
        <w:spacing w:line="240" w:lineRule="auto"/>
        <w:ind w:firstLine="720"/>
        <w:rPr>
          <w:szCs w:val="28"/>
        </w:rPr>
      </w:pPr>
    </w:p>
    <w:p w14:paraId="32166FDB" w14:textId="2CDCB004" w:rsidR="00507988" w:rsidRPr="00612D19" w:rsidRDefault="00507988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612D19">
        <w:rPr>
          <w:rFonts w:ascii="Times New Roman" w:hAnsi="Times New Roman"/>
          <w:b w:val="0"/>
          <w:bCs w:val="0"/>
        </w:rPr>
        <w:t>2</w:t>
      </w:r>
      <w:r w:rsidR="00612D19">
        <w:rPr>
          <w:rFonts w:ascii="Times New Roman" w:hAnsi="Times New Roman"/>
          <w:b w:val="0"/>
          <w:bCs w:val="0"/>
        </w:rPr>
        <w:t>. </w:t>
      </w:r>
      <w:r w:rsidRPr="00612D19">
        <w:rPr>
          <w:rFonts w:ascii="Times New Roman" w:hAnsi="Times New Roman"/>
          <w:b w:val="0"/>
          <w:bCs w:val="0"/>
        </w:rPr>
        <w:t>Aizstāt 7.2</w:t>
      </w:r>
      <w:r w:rsidR="00612D19">
        <w:rPr>
          <w:rFonts w:ascii="Times New Roman" w:hAnsi="Times New Roman"/>
          <w:b w:val="0"/>
          <w:bCs w:val="0"/>
        </w:rPr>
        <w:t>. </w:t>
      </w:r>
      <w:r w:rsidRPr="00612D19">
        <w:rPr>
          <w:rFonts w:ascii="Times New Roman" w:hAnsi="Times New Roman"/>
          <w:b w:val="0"/>
          <w:bCs w:val="0"/>
        </w:rPr>
        <w:t xml:space="preserve">apakšpunktā skaitli 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Pr="00612D19">
        <w:rPr>
          <w:rFonts w:ascii="Times New Roman" w:hAnsi="Times New Roman"/>
          <w:b w:val="0"/>
          <w:bCs w:val="0"/>
        </w:rPr>
        <w:t>1 045 037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Pr="00612D19">
        <w:rPr>
          <w:rFonts w:ascii="Times New Roman" w:hAnsi="Times New Roman"/>
          <w:b w:val="0"/>
          <w:bCs w:val="0"/>
        </w:rPr>
        <w:t xml:space="preserve"> ar skaitli 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Pr="00612D19">
        <w:rPr>
          <w:rFonts w:ascii="Times New Roman" w:hAnsi="Times New Roman"/>
          <w:b w:val="0"/>
          <w:bCs w:val="0"/>
        </w:rPr>
        <w:t>970 511</w:t>
      </w:r>
      <w:r w:rsidR="00612D19" w:rsidRPr="00612D19">
        <w:rPr>
          <w:rFonts w:ascii="Times New Roman" w:hAnsi="Times New Roman"/>
          <w:b w:val="0"/>
          <w:bCs w:val="0"/>
        </w:rPr>
        <w:t>"</w:t>
      </w:r>
      <w:r w:rsidRPr="00612D19">
        <w:rPr>
          <w:rFonts w:ascii="Times New Roman" w:hAnsi="Times New Roman"/>
          <w:b w:val="0"/>
          <w:bCs w:val="0"/>
        </w:rPr>
        <w:t>.</w:t>
      </w:r>
    </w:p>
    <w:p w14:paraId="32166FDD" w14:textId="77777777" w:rsidR="006D6761" w:rsidRPr="00612D19" w:rsidRDefault="006D6761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4E30FB34" w14:textId="77777777" w:rsidR="00612D19" w:rsidRPr="00612D19" w:rsidRDefault="00612D19" w:rsidP="00612D1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0C0F929A" w14:textId="77777777" w:rsidR="006F645A" w:rsidRPr="00612D19" w:rsidRDefault="006F645A" w:rsidP="00612D19">
      <w:pPr>
        <w:tabs>
          <w:tab w:val="left" w:pos="6521"/>
        </w:tabs>
        <w:spacing w:line="240" w:lineRule="auto"/>
        <w:ind w:firstLine="720"/>
        <w:rPr>
          <w:sz w:val="28"/>
          <w:szCs w:val="28"/>
        </w:rPr>
      </w:pPr>
      <w:bookmarkStart w:id="5" w:name="p20.3"/>
      <w:bookmarkStart w:id="6" w:name="p-479968"/>
      <w:bookmarkEnd w:id="5"/>
      <w:bookmarkEnd w:id="6"/>
      <w:r w:rsidRPr="00612D19">
        <w:rPr>
          <w:sz w:val="28"/>
          <w:szCs w:val="28"/>
        </w:rPr>
        <w:t>Ministru prezidents</w:t>
      </w:r>
      <w:r w:rsidRPr="00612D19">
        <w:rPr>
          <w:sz w:val="28"/>
          <w:szCs w:val="28"/>
        </w:rPr>
        <w:tab/>
        <w:t>Māris Kučinskis</w:t>
      </w:r>
    </w:p>
    <w:p w14:paraId="423C6BD9" w14:textId="77777777" w:rsidR="00612D19" w:rsidRPr="00612D19" w:rsidRDefault="00612D19" w:rsidP="00612D19">
      <w:pPr>
        <w:pStyle w:val="tv20787921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302441E" w14:textId="77777777" w:rsidR="00612D19" w:rsidRPr="00612D19" w:rsidRDefault="00612D19" w:rsidP="00612D19">
      <w:pPr>
        <w:pStyle w:val="tv20787921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3AE8BBB0" w14:textId="77777777" w:rsidR="006F645A" w:rsidRPr="00612D19" w:rsidRDefault="006F645A" w:rsidP="00612D19">
      <w:pPr>
        <w:tabs>
          <w:tab w:val="left" w:pos="3686"/>
          <w:tab w:val="left" w:pos="6521"/>
        </w:tabs>
        <w:spacing w:line="240" w:lineRule="auto"/>
        <w:ind w:firstLine="720"/>
        <w:rPr>
          <w:sz w:val="28"/>
          <w:szCs w:val="28"/>
        </w:rPr>
      </w:pPr>
      <w:r w:rsidRPr="00612D19">
        <w:rPr>
          <w:sz w:val="28"/>
          <w:szCs w:val="28"/>
        </w:rPr>
        <w:t xml:space="preserve">Izglītības un zinātnes ministrs </w:t>
      </w:r>
      <w:r w:rsidRPr="00612D19">
        <w:rPr>
          <w:sz w:val="28"/>
          <w:szCs w:val="28"/>
        </w:rPr>
        <w:tab/>
        <w:t>Kārlis Šadurskis</w:t>
      </w:r>
    </w:p>
    <w:sectPr w:rsidR="006F645A" w:rsidRPr="00612D19" w:rsidSect="006F64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66FF3" w14:textId="77777777" w:rsidR="00537BEA" w:rsidRDefault="00537BEA" w:rsidP="0004793F">
      <w:pPr>
        <w:spacing w:line="240" w:lineRule="auto"/>
      </w:pPr>
      <w:r>
        <w:separator/>
      </w:r>
    </w:p>
  </w:endnote>
  <w:endnote w:type="continuationSeparator" w:id="0">
    <w:p w14:paraId="32166FF4" w14:textId="77777777" w:rsidR="00537BEA" w:rsidRDefault="00537BEA" w:rsidP="0004793F">
      <w:pPr>
        <w:spacing w:line="240" w:lineRule="auto"/>
      </w:pPr>
      <w:r>
        <w:continuationSeparator/>
      </w:r>
    </w:p>
  </w:endnote>
  <w:endnote w:type="continuationNotice" w:id="1">
    <w:p w14:paraId="32166FF5" w14:textId="77777777" w:rsidR="00537BEA" w:rsidRDefault="00537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66FF8" w14:textId="77777777" w:rsidR="0004793F" w:rsidRPr="00DD5BF9" w:rsidRDefault="00AB371F">
    <w:pPr>
      <w:pStyle w:val="Footer"/>
      <w:rPr>
        <w:sz w:val="20"/>
        <w:szCs w:val="20"/>
      </w:rPr>
    </w:pPr>
    <w:r w:rsidRPr="00DD5BF9">
      <w:rPr>
        <w:sz w:val="20"/>
        <w:szCs w:val="20"/>
      </w:rPr>
      <w:t>IZMNot_</w:t>
    </w:r>
    <w:r w:rsidR="00056018">
      <w:rPr>
        <w:sz w:val="20"/>
        <w:szCs w:val="20"/>
      </w:rPr>
      <w:t>1</w:t>
    </w:r>
    <w:r w:rsidR="00A06B73">
      <w:rPr>
        <w:sz w:val="20"/>
        <w:szCs w:val="20"/>
      </w:rPr>
      <w:t>5</w:t>
    </w:r>
    <w:r w:rsidR="00507988">
      <w:rPr>
        <w:sz w:val="20"/>
        <w:szCs w:val="20"/>
      </w:rPr>
      <w:t>11</w:t>
    </w:r>
    <w:r w:rsidR="00F83ED6">
      <w:rPr>
        <w:sz w:val="20"/>
        <w:szCs w:val="20"/>
      </w:rPr>
      <w:t>16</w:t>
    </w:r>
    <w:r w:rsidR="00083B62">
      <w:rPr>
        <w:sz w:val="20"/>
        <w:szCs w:val="20"/>
      </w:rPr>
      <w:t>_</w:t>
    </w:r>
    <w:r w:rsidR="00264043">
      <w:rPr>
        <w:sz w:val="20"/>
        <w:szCs w:val="20"/>
      </w:rPr>
      <w:t>g</w:t>
    </w:r>
    <w:r w:rsidRPr="00DD5BF9">
      <w:rPr>
        <w:sz w:val="20"/>
        <w:szCs w:val="20"/>
      </w:rPr>
      <w:t>roz1174</w:t>
    </w:r>
    <w:r w:rsidR="0041524F" w:rsidRPr="00DD5BF9">
      <w:rPr>
        <w:sz w:val="20"/>
        <w:szCs w:val="20"/>
      </w:rPr>
      <w:t>; Ministru kabineta noteikumu projekts „Grozījum</w:t>
    </w:r>
    <w:r w:rsidR="00264043">
      <w:rPr>
        <w:sz w:val="20"/>
        <w:szCs w:val="20"/>
      </w:rPr>
      <w:t>s</w:t>
    </w:r>
    <w:r w:rsidR="0041524F" w:rsidRPr="00DD5BF9">
      <w:rPr>
        <w:sz w:val="20"/>
        <w:szCs w:val="20"/>
      </w:rPr>
      <w:t xml:space="preserve">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9834" w14:textId="291EF801" w:rsidR="006F645A" w:rsidRPr="006F645A" w:rsidRDefault="006F645A">
    <w:pPr>
      <w:pStyle w:val="Footer"/>
      <w:rPr>
        <w:sz w:val="16"/>
        <w:szCs w:val="16"/>
      </w:rPr>
    </w:pPr>
    <w:r w:rsidRPr="006F645A">
      <w:rPr>
        <w:sz w:val="16"/>
        <w:szCs w:val="16"/>
      </w:rPr>
      <w:t>N2686_6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66FF0" w14:textId="77777777" w:rsidR="00537BEA" w:rsidRDefault="00537BEA" w:rsidP="0004793F">
      <w:pPr>
        <w:spacing w:line="240" w:lineRule="auto"/>
      </w:pPr>
      <w:r>
        <w:separator/>
      </w:r>
    </w:p>
  </w:footnote>
  <w:footnote w:type="continuationSeparator" w:id="0">
    <w:p w14:paraId="32166FF1" w14:textId="77777777" w:rsidR="00537BEA" w:rsidRDefault="00537BEA" w:rsidP="0004793F">
      <w:pPr>
        <w:spacing w:line="240" w:lineRule="auto"/>
      </w:pPr>
      <w:r>
        <w:continuationSeparator/>
      </w:r>
    </w:p>
  </w:footnote>
  <w:footnote w:type="continuationNotice" w:id="1">
    <w:p w14:paraId="32166FF2" w14:textId="77777777" w:rsidR="00537BEA" w:rsidRDefault="00537B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360"/>
      <w:docPartObj>
        <w:docPartGallery w:val="Page Numbers (Top of Page)"/>
        <w:docPartUnique/>
      </w:docPartObj>
    </w:sdtPr>
    <w:sdtEndPr/>
    <w:sdtContent>
      <w:p w14:paraId="32166FF6" w14:textId="77777777" w:rsidR="00D07B73" w:rsidRDefault="002E75D0">
        <w:pPr>
          <w:pStyle w:val="Header"/>
          <w:jc w:val="center"/>
        </w:pPr>
        <w:r>
          <w:fldChar w:fldCharType="begin"/>
        </w:r>
        <w:r w:rsidR="00067CD8">
          <w:instrText xml:space="preserve"> PAGE   \* MERGEFORMAT </w:instrText>
        </w:r>
        <w:r>
          <w:fldChar w:fldCharType="separate"/>
        </w:r>
        <w:r w:rsidR="00685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66FF7" w14:textId="77777777" w:rsidR="00D07B73" w:rsidRDefault="00D07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F82F" w14:textId="77777777" w:rsidR="006F645A" w:rsidRDefault="006F645A">
    <w:pPr>
      <w:pStyle w:val="Header"/>
    </w:pPr>
  </w:p>
  <w:p w14:paraId="0DA6BBFA" w14:textId="5397E0AA" w:rsidR="006F645A" w:rsidRDefault="006F645A">
    <w:pPr>
      <w:pStyle w:val="Header"/>
    </w:pPr>
    <w:r>
      <w:rPr>
        <w:noProof/>
        <w:sz w:val="28"/>
        <w:szCs w:val="28"/>
      </w:rPr>
      <w:drawing>
        <wp:inline distT="0" distB="0" distL="0" distR="0" wp14:anchorId="7707978A" wp14:editId="08C39E2D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C"/>
    <w:rsid w:val="000136FD"/>
    <w:rsid w:val="000453E3"/>
    <w:rsid w:val="0004793F"/>
    <w:rsid w:val="00056018"/>
    <w:rsid w:val="00063198"/>
    <w:rsid w:val="00067CD8"/>
    <w:rsid w:val="0007131E"/>
    <w:rsid w:val="00083B62"/>
    <w:rsid w:val="00085F1B"/>
    <w:rsid w:val="000929BD"/>
    <w:rsid w:val="00096C18"/>
    <w:rsid w:val="000A5A2E"/>
    <w:rsid w:val="000A6E73"/>
    <w:rsid w:val="000B447E"/>
    <w:rsid w:val="000D7891"/>
    <w:rsid w:val="000E0FDB"/>
    <w:rsid w:val="000E4CA1"/>
    <w:rsid w:val="000E5E9D"/>
    <w:rsid w:val="000E615E"/>
    <w:rsid w:val="000E7A52"/>
    <w:rsid w:val="0010076B"/>
    <w:rsid w:val="00101724"/>
    <w:rsid w:val="0010234D"/>
    <w:rsid w:val="00116E1A"/>
    <w:rsid w:val="001177BA"/>
    <w:rsid w:val="00121F16"/>
    <w:rsid w:val="00125B9D"/>
    <w:rsid w:val="00136AF2"/>
    <w:rsid w:val="00136EA5"/>
    <w:rsid w:val="00143962"/>
    <w:rsid w:val="00154939"/>
    <w:rsid w:val="001570A3"/>
    <w:rsid w:val="00165F6C"/>
    <w:rsid w:val="00167B95"/>
    <w:rsid w:val="001821F8"/>
    <w:rsid w:val="00184CA4"/>
    <w:rsid w:val="00190518"/>
    <w:rsid w:val="001B2242"/>
    <w:rsid w:val="001B6531"/>
    <w:rsid w:val="001C2FA7"/>
    <w:rsid w:val="001D3DA2"/>
    <w:rsid w:val="001D66A2"/>
    <w:rsid w:val="001E0FC4"/>
    <w:rsid w:val="001F1CDC"/>
    <w:rsid w:val="00204840"/>
    <w:rsid w:val="00217B04"/>
    <w:rsid w:val="00220CAB"/>
    <w:rsid w:val="00221F01"/>
    <w:rsid w:val="00234E09"/>
    <w:rsid w:val="002471F9"/>
    <w:rsid w:val="00253E8B"/>
    <w:rsid w:val="00264043"/>
    <w:rsid w:val="002643A1"/>
    <w:rsid w:val="00266218"/>
    <w:rsid w:val="00272CB9"/>
    <w:rsid w:val="00273604"/>
    <w:rsid w:val="0029377A"/>
    <w:rsid w:val="00294C21"/>
    <w:rsid w:val="002A7A95"/>
    <w:rsid w:val="002C1DD6"/>
    <w:rsid w:val="002C49D9"/>
    <w:rsid w:val="002C4D54"/>
    <w:rsid w:val="002C519D"/>
    <w:rsid w:val="002D47C8"/>
    <w:rsid w:val="002E749C"/>
    <w:rsid w:val="002E75D0"/>
    <w:rsid w:val="002E79FD"/>
    <w:rsid w:val="0030307B"/>
    <w:rsid w:val="00312716"/>
    <w:rsid w:val="00314CD0"/>
    <w:rsid w:val="0035091B"/>
    <w:rsid w:val="00354621"/>
    <w:rsid w:val="003562B2"/>
    <w:rsid w:val="0036019D"/>
    <w:rsid w:val="0036383E"/>
    <w:rsid w:val="00364AFB"/>
    <w:rsid w:val="003777D8"/>
    <w:rsid w:val="00380913"/>
    <w:rsid w:val="00380E00"/>
    <w:rsid w:val="00385E16"/>
    <w:rsid w:val="00386BC3"/>
    <w:rsid w:val="00391997"/>
    <w:rsid w:val="003A38DA"/>
    <w:rsid w:val="003A452B"/>
    <w:rsid w:val="003A4CCE"/>
    <w:rsid w:val="003A6624"/>
    <w:rsid w:val="003A6F02"/>
    <w:rsid w:val="003A7989"/>
    <w:rsid w:val="003C0FE7"/>
    <w:rsid w:val="003D35A9"/>
    <w:rsid w:val="003D3F68"/>
    <w:rsid w:val="003F530D"/>
    <w:rsid w:val="003F730E"/>
    <w:rsid w:val="00400FD9"/>
    <w:rsid w:val="00402287"/>
    <w:rsid w:val="0041524F"/>
    <w:rsid w:val="00416F85"/>
    <w:rsid w:val="00417BD6"/>
    <w:rsid w:val="00423450"/>
    <w:rsid w:val="00430A2D"/>
    <w:rsid w:val="00430B57"/>
    <w:rsid w:val="0043178B"/>
    <w:rsid w:val="00435248"/>
    <w:rsid w:val="004575EC"/>
    <w:rsid w:val="00464882"/>
    <w:rsid w:val="00473EDE"/>
    <w:rsid w:val="00486470"/>
    <w:rsid w:val="004869A2"/>
    <w:rsid w:val="00486ABE"/>
    <w:rsid w:val="004A0A25"/>
    <w:rsid w:val="004B36EE"/>
    <w:rsid w:val="004B4ACD"/>
    <w:rsid w:val="004C379D"/>
    <w:rsid w:val="004D2E9B"/>
    <w:rsid w:val="004D30A7"/>
    <w:rsid w:val="004D4C55"/>
    <w:rsid w:val="004D7E47"/>
    <w:rsid w:val="004E3A19"/>
    <w:rsid w:val="004F023C"/>
    <w:rsid w:val="004F1F48"/>
    <w:rsid w:val="004F6329"/>
    <w:rsid w:val="005013A0"/>
    <w:rsid w:val="00507988"/>
    <w:rsid w:val="00507D81"/>
    <w:rsid w:val="00511473"/>
    <w:rsid w:val="00537BEA"/>
    <w:rsid w:val="005422D2"/>
    <w:rsid w:val="005736C8"/>
    <w:rsid w:val="00587ACD"/>
    <w:rsid w:val="00590126"/>
    <w:rsid w:val="00592148"/>
    <w:rsid w:val="00593521"/>
    <w:rsid w:val="005A7B00"/>
    <w:rsid w:val="005C5388"/>
    <w:rsid w:val="005D42ED"/>
    <w:rsid w:val="005E6D70"/>
    <w:rsid w:val="005F295E"/>
    <w:rsid w:val="00604513"/>
    <w:rsid w:val="0060599B"/>
    <w:rsid w:val="00611318"/>
    <w:rsid w:val="00611BA9"/>
    <w:rsid w:val="0061200C"/>
    <w:rsid w:val="00612D19"/>
    <w:rsid w:val="00617011"/>
    <w:rsid w:val="00627F14"/>
    <w:rsid w:val="00634713"/>
    <w:rsid w:val="00657C3E"/>
    <w:rsid w:val="00670B9F"/>
    <w:rsid w:val="0068117A"/>
    <w:rsid w:val="006857AD"/>
    <w:rsid w:val="00693ADF"/>
    <w:rsid w:val="006A3B38"/>
    <w:rsid w:val="006A5030"/>
    <w:rsid w:val="006A6C52"/>
    <w:rsid w:val="006C5312"/>
    <w:rsid w:val="006C62EE"/>
    <w:rsid w:val="006D6761"/>
    <w:rsid w:val="006F645A"/>
    <w:rsid w:val="0071256A"/>
    <w:rsid w:val="007179DB"/>
    <w:rsid w:val="007234C6"/>
    <w:rsid w:val="0073256E"/>
    <w:rsid w:val="00735966"/>
    <w:rsid w:val="00736F58"/>
    <w:rsid w:val="00746CDC"/>
    <w:rsid w:val="00752E05"/>
    <w:rsid w:val="00760C64"/>
    <w:rsid w:val="00761015"/>
    <w:rsid w:val="007652FC"/>
    <w:rsid w:val="007726B4"/>
    <w:rsid w:val="00784EBA"/>
    <w:rsid w:val="00792BFD"/>
    <w:rsid w:val="00792C66"/>
    <w:rsid w:val="00793D8E"/>
    <w:rsid w:val="00796D34"/>
    <w:rsid w:val="007A327B"/>
    <w:rsid w:val="007A34BA"/>
    <w:rsid w:val="007A7D3F"/>
    <w:rsid w:val="007B1238"/>
    <w:rsid w:val="007B5559"/>
    <w:rsid w:val="007B6BF0"/>
    <w:rsid w:val="007C1E90"/>
    <w:rsid w:val="007C29B6"/>
    <w:rsid w:val="007C47F9"/>
    <w:rsid w:val="007E0CAC"/>
    <w:rsid w:val="007E2035"/>
    <w:rsid w:val="007E2C52"/>
    <w:rsid w:val="008052A8"/>
    <w:rsid w:val="00805EA7"/>
    <w:rsid w:val="008146B5"/>
    <w:rsid w:val="00820713"/>
    <w:rsid w:val="0084558D"/>
    <w:rsid w:val="00846FFB"/>
    <w:rsid w:val="00852ED5"/>
    <w:rsid w:val="0086625C"/>
    <w:rsid w:val="00871EC1"/>
    <w:rsid w:val="00872FAA"/>
    <w:rsid w:val="008755D8"/>
    <w:rsid w:val="00880496"/>
    <w:rsid w:val="00883D2B"/>
    <w:rsid w:val="00885E00"/>
    <w:rsid w:val="00886A70"/>
    <w:rsid w:val="00896295"/>
    <w:rsid w:val="008A5386"/>
    <w:rsid w:val="008A667B"/>
    <w:rsid w:val="008C62F9"/>
    <w:rsid w:val="008C663A"/>
    <w:rsid w:val="008F1D57"/>
    <w:rsid w:val="008F37F0"/>
    <w:rsid w:val="008F454E"/>
    <w:rsid w:val="008F5A6C"/>
    <w:rsid w:val="008F7B16"/>
    <w:rsid w:val="008F7C28"/>
    <w:rsid w:val="00910996"/>
    <w:rsid w:val="009216B9"/>
    <w:rsid w:val="009355C3"/>
    <w:rsid w:val="00936666"/>
    <w:rsid w:val="00936A7A"/>
    <w:rsid w:val="00945B84"/>
    <w:rsid w:val="009468A9"/>
    <w:rsid w:val="00960C3E"/>
    <w:rsid w:val="00964168"/>
    <w:rsid w:val="0096566B"/>
    <w:rsid w:val="009714CC"/>
    <w:rsid w:val="00971AB2"/>
    <w:rsid w:val="0098167C"/>
    <w:rsid w:val="00985C6A"/>
    <w:rsid w:val="00986DA3"/>
    <w:rsid w:val="00986ED8"/>
    <w:rsid w:val="00992836"/>
    <w:rsid w:val="009A3B15"/>
    <w:rsid w:val="009B4716"/>
    <w:rsid w:val="009B4E1C"/>
    <w:rsid w:val="009B764F"/>
    <w:rsid w:val="009C1086"/>
    <w:rsid w:val="009C2364"/>
    <w:rsid w:val="009C3796"/>
    <w:rsid w:val="009D0094"/>
    <w:rsid w:val="009D088A"/>
    <w:rsid w:val="009E53B2"/>
    <w:rsid w:val="009E6D78"/>
    <w:rsid w:val="009F3837"/>
    <w:rsid w:val="009F568C"/>
    <w:rsid w:val="009F60F9"/>
    <w:rsid w:val="009F71A1"/>
    <w:rsid w:val="00A06B73"/>
    <w:rsid w:val="00A125B4"/>
    <w:rsid w:val="00A21368"/>
    <w:rsid w:val="00A35F74"/>
    <w:rsid w:val="00A40268"/>
    <w:rsid w:val="00A42CC6"/>
    <w:rsid w:val="00A53A1C"/>
    <w:rsid w:val="00A64338"/>
    <w:rsid w:val="00A7144B"/>
    <w:rsid w:val="00A716BD"/>
    <w:rsid w:val="00A774A8"/>
    <w:rsid w:val="00A838B0"/>
    <w:rsid w:val="00A93C2C"/>
    <w:rsid w:val="00A93F2E"/>
    <w:rsid w:val="00AA74DE"/>
    <w:rsid w:val="00AB0F74"/>
    <w:rsid w:val="00AB371F"/>
    <w:rsid w:val="00AD5D60"/>
    <w:rsid w:val="00AF6D48"/>
    <w:rsid w:val="00B01699"/>
    <w:rsid w:val="00B0200E"/>
    <w:rsid w:val="00B0330E"/>
    <w:rsid w:val="00B03834"/>
    <w:rsid w:val="00B065EC"/>
    <w:rsid w:val="00B07B58"/>
    <w:rsid w:val="00B119A2"/>
    <w:rsid w:val="00B2310B"/>
    <w:rsid w:val="00B566A7"/>
    <w:rsid w:val="00B62F56"/>
    <w:rsid w:val="00B63229"/>
    <w:rsid w:val="00B723C4"/>
    <w:rsid w:val="00B81135"/>
    <w:rsid w:val="00B81D89"/>
    <w:rsid w:val="00B85ADB"/>
    <w:rsid w:val="00B94800"/>
    <w:rsid w:val="00BA629A"/>
    <w:rsid w:val="00BB1C58"/>
    <w:rsid w:val="00BB728D"/>
    <w:rsid w:val="00BB79C5"/>
    <w:rsid w:val="00BC4654"/>
    <w:rsid w:val="00BE17C4"/>
    <w:rsid w:val="00BE1B32"/>
    <w:rsid w:val="00BE1C6B"/>
    <w:rsid w:val="00BF27C8"/>
    <w:rsid w:val="00C02929"/>
    <w:rsid w:val="00C079F8"/>
    <w:rsid w:val="00C1038F"/>
    <w:rsid w:val="00C2019E"/>
    <w:rsid w:val="00C33ED4"/>
    <w:rsid w:val="00C36103"/>
    <w:rsid w:val="00C36C20"/>
    <w:rsid w:val="00C37F24"/>
    <w:rsid w:val="00C4614E"/>
    <w:rsid w:val="00C578DA"/>
    <w:rsid w:val="00C57F3C"/>
    <w:rsid w:val="00C65533"/>
    <w:rsid w:val="00C7079B"/>
    <w:rsid w:val="00C73719"/>
    <w:rsid w:val="00C8657C"/>
    <w:rsid w:val="00C9297B"/>
    <w:rsid w:val="00C93A8D"/>
    <w:rsid w:val="00CA53E5"/>
    <w:rsid w:val="00CB3948"/>
    <w:rsid w:val="00CB4C0D"/>
    <w:rsid w:val="00CC5C69"/>
    <w:rsid w:val="00CE3AB6"/>
    <w:rsid w:val="00CF10BF"/>
    <w:rsid w:val="00D053F6"/>
    <w:rsid w:val="00D07668"/>
    <w:rsid w:val="00D07B73"/>
    <w:rsid w:val="00D351A6"/>
    <w:rsid w:val="00D3656F"/>
    <w:rsid w:val="00D36EF1"/>
    <w:rsid w:val="00D51EDF"/>
    <w:rsid w:val="00D665C0"/>
    <w:rsid w:val="00D70D82"/>
    <w:rsid w:val="00D752FC"/>
    <w:rsid w:val="00D839A6"/>
    <w:rsid w:val="00D87197"/>
    <w:rsid w:val="00D9102C"/>
    <w:rsid w:val="00D93101"/>
    <w:rsid w:val="00D97B6A"/>
    <w:rsid w:val="00DA53FD"/>
    <w:rsid w:val="00DA54F7"/>
    <w:rsid w:val="00DB13CB"/>
    <w:rsid w:val="00DB5C97"/>
    <w:rsid w:val="00DC062E"/>
    <w:rsid w:val="00DC2064"/>
    <w:rsid w:val="00DD5BF9"/>
    <w:rsid w:val="00DF2233"/>
    <w:rsid w:val="00DF529F"/>
    <w:rsid w:val="00E06A38"/>
    <w:rsid w:val="00E16A81"/>
    <w:rsid w:val="00E23E9D"/>
    <w:rsid w:val="00E31044"/>
    <w:rsid w:val="00E363CD"/>
    <w:rsid w:val="00E377DA"/>
    <w:rsid w:val="00E62697"/>
    <w:rsid w:val="00E627D8"/>
    <w:rsid w:val="00E7029E"/>
    <w:rsid w:val="00E729C8"/>
    <w:rsid w:val="00E77F24"/>
    <w:rsid w:val="00E97E3E"/>
    <w:rsid w:val="00EA017A"/>
    <w:rsid w:val="00EA0CB9"/>
    <w:rsid w:val="00EA1978"/>
    <w:rsid w:val="00EC4C50"/>
    <w:rsid w:val="00EE133A"/>
    <w:rsid w:val="00EF25B6"/>
    <w:rsid w:val="00EF5A2F"/>
    <w:rsid w:val="00EF5DA9"/>
    <w:rsid w:val="00F0776D"/>
    <w:rsid w:val="00F10409"/>
    <w:rsid w:val="00F10502"/>
    <w:rsid w:val="00F1771B"/>
    <w:rsid w:val="00F232C0"/>
    <w:rsid w:val="00F320BC"/>
    <w:rsid w:val="00F40336"/>
    <w:rsid w:val="00F4473D"/>
    <w:rsid w:val="00F54317"/>
    <w:rsid w:val="00F578ED"/>
    <w:rsid w:val="00F610DE"/>
    <w:rsid w:val="00F7639D"/>
    <w:rsid w:val="00F83ED6"/>
    <w:rsid w:val="00F8505C"/>
    <w:rsid w:val="00F85511"/>
    <w:rsid w:val="00FA4F7E"/>
    <w:rsid w:val="00FB2A2D"/>
    <w:rsid w:val="00FB63E7"/>
    <w:rsid w:val="00FC6306"/>
    <w:rsid w:val="00FD3C88"/>
    <w:rsid w:val="00FD4B91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16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A922-88E6-4E5F-938B-0DB5464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</vt:lpstr>
    </vt:vector>
  </TitlesOfParts>
  <Company>IZM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</dc:title>
  <dc:subject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subject>
  <dc:creator>I.Griķe</dc:creator>
  <cp:keywords>Noteikumu projekts</cp:keywords>
  <dc:description>Inga.Grike@izm.gov.lv
67047826</dc:description>
  <cp:lastModifiedBy>Linda Milenberga</cp:lastModifiedBy>
  <cp:revision>22</cp:revision>
  <cp:lastPrinted>2016-12-07T11:35:00Z</cp:lastPrinted>
  <dcterms:created xsi:type="dcterms:W3CDTF">2016-08-04T11:27:00Z</dcterms:created>
  <dcterms:modified xsi:type="dcterms:W3CDTF">2016-12-21T11:06:00Z</dcterms:modified>
</cp:coreProperties>
</file>