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67" w:rsidRPr="00A24567" w:rsidRDefault="00A24567" w:rsidP="00A24567">
      <w:pPr>
        <w:jc w:val="right"/>
        <w:rPr>
          <w:i/>
          <w:iCs/>
          <w:color w:val="FF0000"/>
          <w:lang w:val="lv-LV"/>
        </w:rPr>
      </w:pPr>
      <w:r w:rsidRPr="00A24567">
        <w:rPr>
          <w:i/>
          <w:iCs/>
          <w:lang w:val="lv-LV"/>
        </w:rPr>
        <w:t xml:space="preserve">Projekts </w:t>
      </w:r>
    </w:p>
    <w:p w:rsidR="00A24567" w:rsidRPr="00BD2660" w:rsidRDefault="00A24567" w:rsidP="00A24567">
      <w:pPr>
        <w:jc w:val="right"/>
        <w:rPr>
          <w:i/>
          <w:sz w:val="28"/>
          <w:lang w:val="lv-LV"/>
        </w:rPr>
      </w:pPr>
    </w:p>
    <w:p w:rsidR="00A24567" w:rsidRPr="00BB2704" w:rsidRDefault="00A24567" w:rsidP="00A24567">
      <w:pPr>
        <w:jc w:val="right"/>
        <w:rPr>
          <w:lang w:val="lv-LV"/>
        </w:rPr>
      </w:pPr>
      <w:r>
        <w:rPr>
          <w:lang w:val="lv-LV"/>
        </w:rPr>
        <w:t>(</w:t>
      </w:r>
      <w:r w:rsidRPr="00BB2704">
        <w:rPr>
          <w:lang w:val="lv-LV"/>
        </w:rPr>
        <w:t xml:space="preserve">Apstiprināts ar </w:t>
      </w:r>
    </w:p>
    <w:p w:rsidR="00A24567" w:rsidRPr="00BB2704" w:rsidRDefault="00A24567" w:rsidP="00A24567">
      <w:pPr>
        <w:jc w:val="right"/>
        <w:rPr>
          <w:lang w:val="lv-LV"/>
        </w:rPr>
      </w:pPr>
      <w:r w:rsidRPr="00BB2704">
        <w:rPr>
          <w:lang w:val="lv-LV"/>
        </w:rPr>
        <w:t>Ministru kabineta</w:t>
      </w:r>
    </w:p>
    <w:p w:rsidR="00A24567" w:rsidRPr="00BB2704" w:rsidRDefault="00A24567" w:rsidP="00A24567">
      <w:pPr>
        <w:jc w:val="right"/>
        <w:rPr>
          <w:lang w:val="lv-LV"/>
        </w:rPr>
      </w:pPr>
      <w:r w:rsidRPr="00BB2704">
        <w:rPr>
          <w:lang w:val="lv-LV"/>
        </w:rPr>
        <w:t>201</w:t>
      </w:r>
      <w:r w:rsidR="00D2092B">
        <w:rPr>
          <w:lang w:val="lv-LV"/>
        </w:rPr>
        <w:t>6</w:t>
      </w:r>
      <w:r w:rsidRPr="00BB2704">
        <w:rPr>
          <w:lang w:val="lv-LV"/>
        </w:rPr>
        <w:t>.gada __.______</w:t>
      </w:r>
    </w:p>
    <w:p w:rsidR="00A24567" w:rsidRPr="00BB2704" w:rsidRDefault="00A24567" w:rsidP="00A24567">
      <w:pPr>
        <w:jc w:val="right"/>
        <w:rPr>
          <w:lang w:val="lv-LV"/>
        </w:rPr>
      </w:pPr>
      <w:r w:rsidRPr="00BB2704">
        <w:rPr>
          <w:lang w:val="lv-LV"/>
        </w:rPr>
        <w:t>rīkojumu Nr.____</w:t>
      </w:r>
      <w:r>
        <w:rPr>
          <w:lang w:val="lv-LV"/>
        </w:rPr>
        <w:t>)</w:t>
      </w:r>
    </w:p>
    <w:p w:rsidR="00994561" w:rsidRPr="009D62BE" w:rsidRDefault="00994561" w:rsidP="00994561">
      <w:pPr>
        <w:pStyle w:val="Nosaukums"/>
        <w:spacing w:after="120"/>
        <w:jc w:val="left"/>
      </w:pPr>
    </w:p>
    <w:p w:rsidR="00994561" w:rsidRDefault="00994561" w:rsidP="00994561">
      <w:pPr>
        <w:pStyle w:val="Nosaukums"/>
        <w:spacing w:after="120"/>
      </w:pPr>
    </w:p>
    <w:p w:rsidR="00E51CB5" w:rsidRDefault="00E51CB5">
      <w:pPr>
        <w:pStyle w:val="Nosaukums"/>
        <w:spacing w:after="120"/>
      </w:pPr>
    </w:p>
    <w:p w:rsidR="00E51CB5" w:rsidRDefault="00E51CB5">
      <w:pPr>
        <w:pStyle w:val="Nosaukums"/>
        <w:spacing w:after="120"/>
      </w:pPr>
    </w:p>
    <w:p w:rsidR="00A24567" w:rsidRDefault="00A24567" w:rsidP="00994561">
      <w:pPr>
        <w:pStyle w:val="Nosaukums"/>
        <w:spacing w:after="120"/>
      </w:pPr>
    </w:p>
    <w:p w:rsidR="00A24567" w:rsidRPr="009D62BE" w:rsidRDefault="00A24567" w:rsidP="00994561">
      <w:pPr>
        <w:pStyle w:val="Nosaukums"/>
        <w:spacing w:after="120"/>
      </w:pPr>
    </w:p>
    <w:p w:rsidR="00A24567" w:rsidRDefault="00A24567" w:rsidP="00A24567">
      <w:pPr>
        <w:pStyle w:val="Nosaukums"/>
        <w:rPr>
          <w:sz w:val="28"/>
          <w:szCs w:val="28"/>
        </w:rPr>
      </w:pPr>
      <w:bookmarkStart w:id="0" w:name="OLE_LINK42"/>
      <w:bookmarkStart w:id="1" w:name="OLE_LINK43"/>
      <w:r w:rsidRPr="009D62BE">
        <w:rPr>
          <w:sz w:val="28"/>
          <w:szCs w:val="28"/>
        </w:rPr>
        <w:t>Dziesmu un deju svētku tradīcijas</w:t>
      </w:r>
      <w:r>
        <w:rPr>
          <w:sz w:val="28"/>
          <w:szCs w:val="28"/>
        </w:rPr>
        <w:t xml:space="preserve"> </w:t>
      </w:r>
      <w:r w:rsidRPr="009D62BE">
        <w:rPr>
          <w:sz w:val="28"/>
          <w:szCs w:val="28"/>
        </w:rPr>
        <w:t xml:space="preserve">saglabāšanas </w:t>
      </w:r>
    </w:p>
    <w:p w:rsidR="00E51CB5" w:rsidRDefault="00A24567">
      <w:pPr>
        <w:pStyle w:val="Nosaukums"/>
        <w:rPr>
          <w:sz w:val="28"/>
          <w:szCs w:val="28"/>
        </w:rPr>
      </w:pPr>
      <w:r w:rsidRPr="009D62BE">
        <w:rPr>
          <w:sz w:val="28"/>
          <w:szCs w:val="28"/>
        </w:rPr>
        <w:t>un attīstības plāns</w:t>
      </w:r>
      <w:r>
        <w:rPr>
          <w:sz w:val="28"/>
          <w:szCs w:val="28"/>
        </w:rPr>
        <w:t xml:space="preserve"> 201</w:t>
      </w:r>
      <w:r w:rsidR="00F32103">
        <w:rPr>
          <w:sz w:val="28"/>
          <w:szCs w:val="28"/>
        </w:rPr>
        <w:t>6</w:t>
      </w:r>
      <w:r>
        <w:rPr>
          <w:sz w:val="28"/>
          <w:szCs w:val="28"/>
        </w:rPr>
        <w:t xml:space="preserve">. – </w:t>
      </w:r>
      <w:r w:rsidRPr="009D62BE">
        <w:rPr>
          <w:sz w:val="28"/>
          <w:szCs w:val="28"/>
        </w:rPr>
        <w:t>2018.gadam</w:t>
      </w:r>
    </w:p>
    <w:p w:rsidR="00657FBB" w:rsidRPr="009D62BE" w:rsidRDefault="00657FBB" w:rsidP="00AF3405">
      <w:pPr>
        <w:pStyle w:val="Nosaukums"/>
        <w:spacing w:after="120"/>
        <w:rPr>
          <w:sz w:val="28"/>
          <w:szCs w:val="28"/>
        </w:rPr>
      </w:pPr>
      <w:r w:rsidRPr="009D62BE">
        <w:rPr>
          <w:sz w:val="28"/>
          <w:szCs w:val="28"/>
        </w:rPr>
        <w:t>(</w:t>
      </w:r>
      <w:r w:rsidR="00AF3405">
        <w:rPr>
          <w:sz w:val="28"/>
          <w:szCs w:val="28"/>
        </w:rPr>
        <w:t>kopsavilkums</w:t>
      </w:r>
      <w:r w:rsidRPr="009D62BE">
        <w:rPr>
          <w:sz w:val="28"/>
          <w:szCs w:val="28"/>
        </w:rPr>
        <w:t>)</w:t>
      </w:r>
    </w:p>
    <w:bookmarkEnd w:id="0"/>
    <w:bookmarkEnd w:id="1"/>
    <w:p w:rsidR="00994561" w:rsidRPr="009D62BE" w:rsidRDefault="00994561" w:rsidP="00A23842">
      <w:pPr>
        <w:pStyle w:val="Nosaukums"/>
        <w:spacing w:after="120"/>
        <w:rPr>
          <w:sz w:val="28"/>
          <w:szCs w:val="28"/>
        </w:rPr>
      </w:pPr>
    </w:p>
    <w:p w:rsidR="00C82E46" w:rsidRPr="009D62BE" w:rsidRDefault="00C82E46" w:rsidP="00A23842">
      <w:pPr>
        <w:pStyle w:val="Nosaukums"/>
        <w:spacing w:after="120"/>
        <w:rPr>
          <w:sz w:val="28"/>
          <w:szCs w:val="28"/>
        </w:rPr>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Default="00C82E46"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Pr="009D62BE" w:rsidRDefault="00A24567" w:rsidP="00A23842">
      <w:pPr>
        <w:pStyle w:val="Nosaukums"/>
        <w:spacing w:after="120"/>
      </w:pPr>
    </w:p>
    <w:p w:rsidR="00A24567" w:rsidRPr="00BB2704" w:rsidRDefault="0007599E" w:rsidP="00A24567">
      <w:pPr>
        <w:pStyle w:val="Virsraksts1"/>
        <w:spacing w:after="120"/>
        <w:jc w:val="center"/>
        <w:rPr>
          <w:b w:val="0"/>
          <w:sz w:val="24"/>
        </w:rPr>
      </w:pPr>
      <w:r w:rsidRPr="0007599E">
        <w:rPr>
          <w:b w:val="0"/>
          <w:bCs w:val="0"/>
          <w:sz w:val="24"/>
        </w:rPr>
        <w:t>Rīga</w:t>
      </w:r>
      <w:r w:rsidR="00A24567" w:rsidRPr="00BB2704">
        <w:rPr>
          <w:b w:val="0"/>
          <w:sz w:val="24"/>
        </w:rPr>
        <w:t xml:space="preserve">, </w:t>
      </w:r>
      <w:r w:rsidR="008A2ED2">
        <w:rPr>
          <w:b w:val="0"/>
          <w:sz w:val="24"/>
        </w:rPr>
        <w:t>2016</w:t>
      </w:r>
    </w:p>
    <w:p w:rsidR="00AC598D" w:rsidRPr="00BE6645" w:rsidRDefault="00AC598D" w:rsidP="000979C8">
      <w:pPr>
        <w:pStyle w:val="Virsraksts1"/>
        <w:spacing w:after="120"/>
        <w:jc w:val="center"/>
        <w:rPr>
          <w:szCs w:val="28"/>
        </w:rPr>
      </w:pPr>
    </w:p>
    <w:p w:rsidR="00AF3405" w:rsidRDefault="00AF3405" w:rsidP="00AF3405">
      <w:pPr>
        <w:pStyle w:val="Virsraksts1"/>
        <w:spacing w:after="120"/>
        <w:rPr>
          <w:b w:val="0"/>
        </w:rPr>
      </w:pPr>
    </w:p>
    <w:p w:rsidR="00A24567" w:rsidRDefault="00A24567" w:rsidP="00A24567">
      <w:pPr>
        <w:rPr>
          <w:lang w:val="lv-LV"/>
        </w:rPr>
      </w:pPr>
    </w:p>
    <w:p w:rsidR="00F32103" w:rsidRDefault="00AF3405" w:rsidP="00F32103">
      <w:pPr>
        <w:numPr>
          <w:ilvl w:val="0"/>
          <w:numId w:val="33"/>
        </w:numPr>
        <w:spacing w:after="120"/>
        <w:jc w:val="center"/>
        <w:rPr>
          <w:b/>
          <w:lang w:val="lv-LV"/>
        </w:rPr>
      </w:pPr>
      <w:r>
        <w:rPr>
          <w:b/>
          <w:lang w:val="lv-LV"/>
        </w:rPr>
        <w:lastRenderedPageBreak/>
        <w:t>Plāna nepieciešamības pamatojums</w:t>
      </w:r>
    </w:p>
    <w:p w:rsidR="00A50FFE" w:rsidRDefault="00E078B5">
      <w:pPr>
        <w:ind w:left="62" w:firstLine="720"/>
        <w:jc w:val="both"/>
        <w:rPr>
          <w:strike/>
          <w:lang w:val="lv-LV"/>
        </w:rPr>
      </w:pPr>
      <w:r w:rsidRPr="00863773">
        <w:rPr>
          <w:lang w:val="lv-LV"/>
        </w:rPr>
        <w:t xml:space="preserve">Dziesmu un deju svētku tradīcijas saglabāšanas un attīstības plāns (turpmāk – Plāns) ir politikas plānošanas dokuments, kas izstrādāts, pamatojoties uz Dziesmu un deju svētku likuma 4.pantu, lai nodrošinātu Dziesmu un deju svētku ciklisku norisi un savlaicīgu to sagatavošanas procesu. Dziesmu un deju svētku likuma 5.pants nosaka Dziesmu un deju svētku periodiskumu: Vispārējie latviešu Dziesmu un deju svētki notiek reizi piecos gados, to starplaikā – Latvijas Skolu jaunatnes dziesmu un deju svētki. Pamatojoties uz svētku periodiskumu, Plāns ir </w:t>
      </w:r>
      <w:r w:rsidRPr="00645766">
        <w:rPr>
          <w:lang w:val="lv-LV"/>
        </w:rPr>
        <w:t xml:space="preserve">izstrādāts </w:t>
      </w:r>
      <w:r w:rsidRPr="000F6A5D">
        <w:rPr>
          <w:lang w:val="lv-LV"/>
        </w:rPr>
        <w:t>trīs g</w:t>
      </w:r>
      <w:r w:rsidRPr="00645766">
        <w:rPr>
          <w:lang w:val="lv-LV"/>
        </w:rPr>
        <w:t xml:space="preserve">adiem un atbilst kārtējo XXVI Vispārējo latviešu Dziesmu un XVI Deju svētku sagatavošanas un īstenošanas posmam no 2016. līdz 2018.gadam. Plāna īstenošanas laikā uzsākta XII Latvijas Skolu jaunatnes dziesmu un deju svētku sagatavošana (2020.). </w:t>
      </w:r>
    </w:p>
    <w:p w:rsidR="00A50FFE" w:rsidRDefault="00E078B5">
      <w:pPr>
        <w:ind w:left="62" w:firstLine="720"/>
        <w:jc w:val="both"/>
        <w:rPr>
          <w:strike/>
          <w:lang w:val="lv-LV"/>
        </w:rPr>
      </w:pPr>
      <w:r w:rsidRPr="00863773">
        <w:rPr>
          <w:lang w:val="lv-LV"/>
        </w:rPr>
        <w:t>Plāna sagatavošana un īstenošana noteikta arī hierarhiski augstākajā kultūras nozares politikas plānošanas dokumentā „Kultūr</w:t>
      </w:r>
      <w:r>
        <w:rPr>
          <w:lang w:val="lv-LV"/>
        </w:rPr>
        <w:t>politikas pamatnostādnes 2014.–</w:t>
      </w:r>
      <w:r w:rsidRPr="00863773">
        <w:rPr>
          <w:lang w:val="lv-LV"/>
        </w:rPr>
        <w:t>2020.</w:t>
      </w:r>
      <w:r>
        <w:rPr>
          <w:lang w:val="lv-LV"/>
        </w:rPr>
        <w:t> </w:t>
      </w:r>
      <w:r w:rsidRPr="00863773">
        <w:rPr>
          <w:lang w:val="lv-LV"/>
        </w:rPr>
        <w:t>gadam „Radošā Latvija””</w:t>
      </w:r>
      <w:r>
        <w:rPr>
          <w:lang w:val="lv-LV"/>
        </w:rPr>
        <w:t xml:space="preserve"> </w:t>
      </w:r>
      <w:r w:rsidRPr="00F679BD">
        <w:rPr>
          <w:lang w:val="lv-LV"/>
        </w:rPr>
        <w:t>(apstiprinātas ar Ministru kabineta 2014.gada 29.jūlija rīkojumu Nr.401)</w:t>
      </w:r>
      <w:r w:rsidRPr="00863773">
        <w:rPr>
          <w:lang w:val="lv-LV"/>
        </w:rPr>
        <w:t>: 1.mērķa „</w:t>
      </w:r>
      <w:r w:rsidRPr="00863773">
        <w:rPr>
          <w:lang w:val="lv-LV" w:eastAsia="lv-LV"/>
        </w:rPr>
        <w:t>Kultūras kapitāla saglabāšana un attīstība, sabiedrībai līdzdarbojoties kultūras procesos”, 1.rīcības virziena „Labvēlīgas vides veidošana kultūras mantojuma saglabāšanai un attīstībai, kā arī jaunu vērtību radīšanai (NAP 337; 132)”</w:t>
      </w:r>
      <w:r w:rsidRPr="00863773">
        <w:rPr>
          <w:iCs/>
          <w:lang w:val="lv-LV"/>
        </w:rPr>
        <w:t xml:space="preserve"> </w:t>
      </w:r>
      <w:r w:rsidRPr="00863773">
        <w:rPr>
          <w:lang w:val="lv-LV"/>
        </w:rPr>
        <w:t>1.4.uzdevuma</w:t>
      </w:r>
      <w:r>
        <w:rPr>
          <w:lang w:val="lv-LV"/>
        </w:rPr>
        <w:t>m</w:t>
      </w:r>
      <w:r w:rsidRPr="00863773">
        <w:rPr>
          <w:lang w:val="lv-LV"/>
        </w:rPr>
        <w:t xml:space="preserve"> „Nostiprināt Dziesmu un dej</w:t>
      </w:r>
      <w:r>
        <w:rPr>
          <w:lang w:val="lv-LV"/>
        </w:rPr>
        <w:t>u svētku tradīcijas ilgtspēju”.</w:t>
      </w:r>
    </w:p>
    <w:p w:rsidR="00A50FFE" w:rsidRDefault="00E078B5">
      <w:pPr>
        <w:ind w:left="62" w:firstLine="720"/>
        <w:jc w:val="both"/>
        <w:rPr>
          <w:strike/>
          <w:lang w:val="lv-LV"/>
        </w:rPr>
      </w:pPr>
      <w:r>
        <w:rPr>
          <w:lang w:val="lv-LV"/>
        </w:rPr>
        <w:t>Plāns izstrādāts,</w:t>
      </w:r>
      <w:r w:rsidRPr="00863773">
        <w:rPr>
          <w:lang w:val="lv-LV"/>
        </w:rPr>
        <w:t xml:space="preserve"> sadarbojoties Kultūras ministrijai</w:t>
      </w:r>
      <w:r>
        <w:rPr>
          <w:lang w:val="lv-LV"/>
        </w:rPr>
        <w:t xml:space="preserve"> un </w:t>
      </w:r>
      <w:r w:rsidRPr="00863773">
        <w:rPr>
          <w:lang w:val="lv-LV"/>
        </w:rPr>
        <w:t>tās padotības iestādei Latvijas Nacionālajam kultūras centram ar Izglītības un zinātnes ministriju</w:t>
      </w:r>
      <w:r>
        <w:rPr>
          <w:lang w:val="lv-LV"/>
        </w:rPr>
        <w:t xml:space="preserve"> un</w:t>
      </w:r>
      <w:r w:rsidRPr="00863773">
        <w:rPr>
          <w:lang w:val="lv-LV"/>
        </w:rPr>
        <w:t xml:space="preserve"> tās padotības iestādi –</w:t>
      </w:r>
      <w:r>
        <w:rPr>
          <w:lang w:val="lv-LV"/>
        </w:rPr>
        <w:t xml:space="preserve"> Valsts izglītības satura centru, kā arī </w:t>
      </w:r>
      <w:r w:rsidRPr="00863773">
        <w:rPr>
          <w:lang w:val="lv-LV"/>
        </w:rPr>
        <w:t>citām Dziesmu un deju svētku tradīcijas saglabāšanā un attīstībā iesaistītajām pusēm</w:t>
      </w:r>
      <w:r>
        <w:rPr>
          <w:lang w:val="lv-LV"/>
        </w:rPr>
        <w:t xml:space="preserve"> (</w:t>
      </w:r>
      <w:r w:rsidRPr="00863773">
        <w:rPr>
          <w:lang w:val="lv-LV"/>
        </w:rPr>
        <w:t>pašvaldībām un to institūcijām, kultūrizglītības iestādēm, Dziesmu un deju svētku māksliniecisko žanr</w:t>
      </w:r>
      <w:r>
        <w:rPr>
          <w:lang w:val="lv-LV"/>
        </w:rPr>
        <w:t>u speciālistiem, māksliniecisko/</w:t>
      </w:r>
      <w:r w:rsidRPr="00863773">
        <w:rPr>
          <w:lang w:val="lv-LV"/>
        </w:rPr>
        <w:t>tautas mākslas kolektīvu vadītājiem un nevalstiskajām organizācijām</w:t>
      </w:r>
      <w:r>
        <w:rPr>
          <w:lang w:val="lv-LV"/>
        </w:rPr>
        <w:t>).</w:t>
      </w:r>
    </w:p>
    <w:p w:rsidR="00104F70" w:rsidRDefault="00104F70" w:rsidP="00104F70">
      <w:pPr>
        <w:ind w:firstLine="720"/>
        <w:jc w:val="both"/>
        <w:rPr>
          <w:lang w:val="lv-LV"/>
        </w:rPr>
      </w:pPr>
    </w:p>
    <w:p w:rsidR="00E24CD5" w:rsidRPr="00104F70" w:rsidRDefault="00E24CD5" w:rsidP="00F32103">
      <w:pPr>
        <w:numPr>
          <w:ilvl w:val="0"/>
          <w:numId w:val="33"/>
        </w:numPr>
        <w:spacing w:after="120"/>
        <w:jc w:val="center"/>
        <w:rPr>
          <w:lang w:val="lv-LV"/>
        </w:rPr>
      </w:pPr>
      <w:r w:rsidRPr="009D62BE">
        <w:rPr>
          <w:b/>
          <w:bCs/>
          <w:lang w:val="lv-LV"/>
        </w:rPr>
        <w:t>Dziesmu un deju svētku tradīcijas ilgtspējas faktori</w:t>
      </w:r>
    </w:p>
    <w:p w:rsidR="00E24CD5" w:rsidRPr="009D62BE" w:rsidRDefault="00E24CD5" w:rsidP="00A554D4">
      <w:pPr>
        <w:numPr>
          <w:ilvl w:val="0"/>
          <w:numId w:val="5"/>
        </w:numPr>
        <w:ind w:left="357" w:hanging="357"/>
        <w:jc w:val="both"/>
        <w:rPr>
          <w:lang w:val="lv-LV"/>
        </w:rPr>
      </w:pPr>
      <w:r w:rsidRPr="009D62BE">
        <w:rPr>
          <w:lang w:val="lv-LV"/>
        </w:rPr>
        <w:t>Katra indivīda personīgā motivācija – vēlme izkopt un pašapliecināt savas radošās spējas (mūžizglītība), iesaistoties kādā no tautas mākslas vai tradicionālās kultūras kolektīviem</w:t>
      </w:r>
      <w:r w:rsidR="00416E7A" w:rsidRPr="009D62BE">
        <w:rPr>
          <w:lang w:val="lv-LV"/>
        </w:rPr>
        <w:t xml:space="preserve">; </w:t>
      </w:r>
    </w:p>
    <w:p w:rsidR="00416E7A" w:rsidRPr="009D62BE" w:rsidRDefault="00E24CD5" w:rsidP="00A554D4">
      <w:pPr>
        <w:numPr>
          <w:ilvl w:val="0"/>
          <w:numId w:val="5"/>
        </w:numPr>
        <w:jc w:val="both"/>
        <w:rPr>
          <w:lang w:val="lv-LV"/>
        </w:rPr>
      </w:pPr>
      <w:r w:rsidRPr="009D62BE">
        <w:rPr>
          <w:lang w:val="lv-LV"/>
        </w:rPr>
        <w:t>Plaša visu paaudžu tautas mākslas kustība (māksliniecisko k</w:t>
      </w:r>
      <w:r w:rsidR="00416E7A" w:rsidRPr="009D62BE">
        <w:rPr>
          <w:lang w:val="lv-LV"/>
        </w:rPr>
        <w:t>olektīvu nepārtraukta darbība)</w:t>
      </w:r>
      <w:r w:rsidR="00FF06A3" w:rsidRPr="009D62BE">
        <w:rPr>
          <w:lang w:val="lv-LV"/>
        </w:rPr>
        <w:t xml:space="preserve"> - </w:t>
      </w:r>
      <w:r w:rsidRPr="009D62BE">
        <w:rPr>
          <w:lang w:val="lv-LV"/>
        </w:rPr>
        <w:t>pamats Dziesmu un deju svētku tradīcija</w:t>
      </w:r>
      <w:r w:rsidR="00416E7A" w:rsidRPr="009D62BE">
        <w:rPr>
          <w:lang w:val="lv-LV"/>
        </w:rPr>
        <w:t>s ilgtspējai (</w:t>
      </w:r>
      <w:r w:rsidR="009D2177" w:rsidRPr="009D62BE">
        <w:rPr>
          <w:lang w:val="lv-LV"/>
        </w:rPr>
        <w:t>pēctecība</w:t>
      </w:r>
      <w:r w:rsidR="00416E7A" w:rsidRPr="009D62BE">
        <w:rPr>
          <w:lang w:val="lv-LV"/>
        </w:rPr>
        <w:t>)</w:t>
      </w:r>
      <w:r w:rsidR="00FF06A3" w:rsidRPr="009D62BE">
        <w:rPr>
          <w:lang w:val="lv-LV"/>
        </w:rPr>
        <w:t xml:space="preserve">, kas sekmē kultūras daudzveidību un vitalitāti Latvijas pašvaldībās, un, vienkopus pulcējoties svētkos - iespēja apliecināties kā </w:t>
      </w:r>
      <w:r w:rsidR="00416E7A" w:rsidRPr="009D62BE">
        <w:rPr>
          <w:lang w:val="lv-LV"/>
        </w:rPr>
        <w:t>vienotai nācijai;</w:t>
      </w:r>
    </w:p>
    <w:p w:rsidR="009D2177" w:rsidRPr="009D62BE" w:rsidRDefault="009D2177" w:rsidP="00A554D4">
      <w:pPr>
        <w:numPr>
          <w:ilvl w:val="0"/>
          <w:numId w:val="5"/>
        </w:numPr>
        <w:jc w:val="both"/>
        <w:rPr>
          <w:lang w:val="lv-LV"/>
        </w:rPr>
      </w:pPr>
      <w:r w:rsidRPr="009D62BE">
        <w:rPr>
          <w:lang w:val="lv-LV"/>
        </w:rPr>
        <w:t>Atbalstoša izglītības sistēma, kas sekmē tradīcijas saglabāšanu un tālāknodošanu (pēctecība);</w:t>
      </w:r>
    </w:p>
    <w:p w:rsidR="009D2177" w:rsidRPr="009D62BE" w:rsidRDefault="009D2177" w:rsidP="00A554D4">
      <w:pPr>
        <w:numPr>
          <w:ilvl w:val="0"/>
          <w:numId w:val="5"/>
        </w:numPr>
        <w:ind w:left="357" w:hanging="357"/>
        <w:jc w:val="both"/>
        <w:rPr>
          <w:lang w:val="lv-LV"/>
        </w:rPr>
      </w:pPr>
      <w:r w:rsidRPr="009D62BE">
        <w:rPr>
          <w:lang w:val="lv-LV"/>
        </w:rPr>
        <w:t>Tradīcija balstās uz nepārtrauktu procesu un pasākumu sistēmu, harmoniski apvienojot tradicionālās un laikmetīgās (profesionālā māksla un mūzika, dizains, radošās industrijas) kultūras izpausmes;</w:t>
      </w:r>
    </w:p>
    <w:p w:rsidR="009D2177" w:rsidRPr="009D62BE" w:rsidRDefault="009D2177" w:rsidP="00A554D4">
      <w:pPr>
        <w:numPr>
          <w:ilvl w:val="0"/>
          <w:numId w:val="5"/>
        </w:numPr>
        <w:ind w:left="357" w:hanging="357"/>
        <w:jc w:val="both"/>
        <w:rPr>
          <w:lang w:val="lv-LV"/>
        </w:rPr>
      </w:pPr>
      <w:r w:rsidRPr="009D62BE">
        <w:rPr>
          <w:lang w:val="lv-LV"/>
        </w:rPr>
        <w:t>Kopdarbs – laba pārvaldības un organizatoriskā sistēma, t.sk. starpnacionālā līmenī (elastīgs un funkcionējošs valsts, pašvaldību, nevalstiskā sektora un kopienas sadarbības tīkls);</w:t>
      </w:r>
    </w:p>
    <w:p w:rsidR="00E24CD5" w:rsidRPr="009D62BE" w:rsidRDefault="009D2177" w:rsidP="00A554D4">
      <w:pPr>
        <w:numPr>
          <w:ilvl w:val="0"/>
          <w:numId w:val="5"/>
        </w:numPr>
        <w:ind w:left="357" w:hanging="357"/>
        <w:jc w:val="both"/>
        <w:rPr>
          <w:lang w:val="lv-LV"/>
        </w:rPr>
      </w:pPr>
      <w:r w:rsidRPr="009D62BE">
        <w:rPr>
          <w:lang w:val="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8C0B0B" w:rsidRPr="00A554D4" w:rsidRDefault="009D2177" w:rsidP="00A554D4">
      <w:pPr>
        <w:numPr>
          <w:ilvl w:val="0"/>
          <w:numId w:val="5"/>
        </w:numPr>
        <w:ind w:left="357" w:hanging="357"/>
        <w:jc w:val="both"/>
        <w:rPr>
          <w:b/>
          <w:bCs/>
          <w:lang w:val="lv-LV"/>
        </w:rPr>
      </w:pPr>
      <w:r w:rsidRPr="009D62BE">
        <w:rPr>
          <w:lang w:val="lv-LV"/>
        </w:rPr>
        <w:t>Dziesmu un deju s</w:t>
      </w:r>
      <w:r w:rsidR="00E24CD5" w:rsidRPr="009D62BE">
        <w:rPr>
          <w:lang w:val="lv-LV"/>
        </w:rPr>
        <w:t>vētku mākslinieciskā kvalitāte</w:t>
      </w:r>
      <w:r w:rsidRPr="009D62BE">
        <w:rPr>
          <w:lang w:val="lv-LV"/>
        </w:rPr>
        <w:t xml:space="preserve"> un pieejamība (</w:t>
      </w:r>
      <w:r w:rsidR="00E24CD5" w:rsidRPr="009D62BE">
        <w:rPr>
          <w:lang w:val="lv-LV"/>
        </w:rPr>
        <w:t xml:space="preserve">Dziesmu </w:t>
      </w:r>
      <w:r w:rsidRPr="009D62BE">
        <w:rPr>
          <w:lang w:val="lv-LV"/>
        </w:rPr>
        <w:t xml:space="preserve">un deju </w:t>
      </w:r>
      <w:r w:rsidR="00E24CD5" w:rsidRPr="009D62BE">
        <w:rPr>
          <w:lang w:val="lv-LV"/>
        </w:rPr>
        <w:t xml:space="preserve">svētku </w:t>
      </w:r>
      <w:r w:rsidRPr="009D62BE">
        <w:rPr>
          <w:lang w:val="lv-LV"/>
        </w:rPr>
        <w:t>sagatavošana un īstenošana (repertuārs), ārējā komunikācija,</w:t>
      </w:r>
      <w:r w:rsidR="00DC48B7" w:rsidRPr="009D62BE">
        <w:rPr>
          <w:lang w:val="lv-LV"/>
        </w:rPr>
        <w:t xml:space="preserve"> u.c.).</w:t>
      </w:r>
    </w:p>
    <w:p w:rsidR="00E078B5" w:rsidRDefault="00E078B5" w:rsidP="00104F70">
      <w:pPr>
        <w:ind w:left="646"/>
        <w:jc w:val="both"/>
        <w:rPr>
          <w:lang w:val="lv-LV"/>
        </w:rPr>
      </w:pPr>
    </w:p>
    <w:p w:rsidR="009B3931" w:rsidRDefault="009B3931" w:rsidP="00104F70">
      <w:pPr>
        <w:ind w:left="646"/>
        <w:jc w:val="both"/>
        <w:rPr>
          <w:lang w:val="lv-LV"/>
        </w:rPr>
      </w:pPr>
    </w:p>
    <w:p w:rsidR="009B3931" w:rsidRDefault="009B3931" w:rsidP="00104F70">
      <w:pPr>
        <w:ind w:left="646"/>
        <w:jc w:val="both"/>
        <w:rPr>
          <w:lang w:val="lv-LV"/>
        </w:rPr>
      </w:pPr>
    </w:p>
    <w:p w:rsidR="009B3931" w:rsidRDefault="009B3931" w:rsidP="00104F70">
      <w:pPr>
        <w:ind w:left="646"/>
        <w:jc w:val="both"/>
        <w:rPr>
          <w:lang w:val="lv-LV"/>
        </w:rPr>
      </w:pPr>
    </w:p>
    <w:p w:rsidR="00104F70" w:rsidRDefault="00417449" w:rsidP="00F32103">
      <w:pPr>
        <w:numPr>
          <w:ilvl w:val="0"/>
          <w:numId w:val="33"/>
        </w:numPr>
        <w:spacing w:after="60"/>
        <w:jc w:val="center"/>
        <w:rPr>
          <w:b/>
          <w:color w:val="0000FF"/>
          <w:lang w:val="lv-LV"/>
        </w:rPr>
      </w:pPr>
      <w:r w:rsidRPr="009D62BE">
        <w:rPr>
          <w:b/>
          <w:lang w:val="lv-LV"/>
        </w:rPr>
        <w:lastRenderedPageBreak/>
        <w:t>Plāna</w:t>
      </w:r>
      <w:r w:rsidR="00A82A38" w:rsidRPr="009D62BE">
        <w:rPr>
          <w:b/>
          <w:lang w:val="lv-LV"/>
        </w:rPr>
        <w:t xml:space="preserve"> mērķis</w:t>
      </w:r>
      <w:r w:rsidR="00A82A38" w:rsidRPr="009D62BE">
        <w:rPr>
          <w:b/>
          <w:color w:val="FF0000"/>
          <w:lang w:val="lv-LV"/>
        </w:rPr>
        <w:t xml:space="preserve"> </w:t>
      </w:r>
      <w:r w:rsidR="00A82A38" w:rsidRPr="009D62BE">
        <w:rPr>
          <w:b/>
          <w:lang w:val="lv-LV"/>
        </w:rPr>
        <w:t xml:space="preserve">un </w:t>
      </w:r>
      <w:r w:rsidR="00B10528" w:rsidRPr="009D62BE">
        <w:rPr>
          <w:b/>
          <w:lang w:val="lv-LV"/>
        </w:rPr>
        <w:t>uzdevumi</w:t>
      </w:r>
    </w:p>
    <w:p w:rsidR="00994561" w:rsidRDefault="00D978E7" w:rsidP="00E45506">
      <w:pPr>
        <w:ind w:firstLine="720"/>
        <w:jc w:val="both"/>
        <w:rPr>
          <w:lang w:val="lv-LV"/>
        </w:rPr>
      </w:pPr>
      <w:r w:rsidRPr="00104F70">
        <w:rPr>
          <w:b/>
          <w:lang w:val="lv-LV"/>
        </w:rPr>
        <w:t>Mērķis:</w:t>
      </w:r>
      <w:r w:rsidRPr="00104F70">
        <w:rPr>
          <w:lang w:val="lv-LV"/>
        </w:rPr>
        <w:t xml:space="preserve"> </w:t>
      </w:r>
      <w:r w:rsidR="00994561" w:rsidRPr="00104F70">
        <w:rPr>
          <w:lang w:val="lv-LV"/>
        </w:rPr>
        <w:t>Saglabāt, attīstīt un nodrošināt Dzies</w:t>
      </w:r>
      <w:r w:rsidR="00363755" w:rsidRPr="00104F70">
        <w:rPr>
          <w:lang w:val="lv-LV"/>
        </w:rPr>
        <w:t xml:space="preserve">mu un deju svētku tradīcijas - </w:t>
      </w:r>
      <w:r w:rsidR="00994561" w:rsidRPr="00104F70">
        <w:rPr>
          <w:lang w:val="lv-LV"/>
        </w:rPr>
        <w:t>UNESCO starptautiski atzīta Cilvēces un nemateriālā kultūras mant</w:t>
      </w:r>
      <w:r w:rsidR="00B10528" w:rsidRPr="00104F70">
        <w:rPr>
          <w:lang w:val="lv-LV"/>
        </w:rPr>
        <w:t xml:space="preserve">ojuma meistardarba - </w:t>
      </w:r>
      <w:r w:rsidR="00490874" w:rsidRPr="00104F70">
        <w:rPr>
          <w:lang w:val="lv-LV"/>
        </w:rPr>
        <w:t>ilgtspējas faktorus.</w:t>
      </w:r>
    </w:p>
    <w:p w:rsidR="00E046DE" w:rsidRPr="00104F70" w:rsidRDefault="00E046DE" w:rsidP="00E45506">
      <w:pPr>
        <w:ind w:firstLine="720"/>
        <w:jc w:val="both"/>
        <w:rPr>
          <w:b/>
          <w:color w:val="0000FF"/>
          <w:lang w:val="lv-LV"/>
        </w:rPr>
      </w:pPr>
    </w:p>
    <w:p w:rsidR="0099499D" w:rsidRPr="009D62BE" w:rsidRDefault="00092CCC" w:rsidP="00104F70">
      <w:pPr>
        <w:ind w:left="2" w:firstLine="720"/>
        <w:jc w:val="both"/>
        <w:rPr>
          <w:b/>
          <w:bCs/>
          <w:lang w:val="lv-LV"/>
        </w:rPr>
      </w:pPr>
      <w:r w:rsidRPr="009D62BE">
        <w:rPr>
          <w:b/>
          <w:bCs/>
          <w:lang w:val="lv-LV"/>
        </w:rPr>
        <w:t>Uzdevumi:</w:t>
      </w:r>
    </w:p>
    <w:p w:rsidR="00F679BD" w:rsidRDefault="00D074ED" w:rsidP="00F679BD">
      <w:pPr>
        <w:numPr>
          <w:ilvl w:val="0"/>
          <w:numId w:val="21"/>
        </w:numPr>
        <w:tabs>
          <w:tab w:val="left" w:pos="709"/>
        </w:tabs>
        <w:ind w:left="709" w:hanging="425"/>
        <w:jc w:val="both"/>
        <w:rPr>
          <w:b/>
          <w:bCs/>
          <w:lang w:val="lv-LV"/>
        </w:rPr>
      </w:pPr>
      <w:r w:rsidRPr="009D62BE">
        <w:rPr>
          <w:lang w:val="lv-LV"/>
        </w:rPr>
        <w:t>Nostiprināt formālās un neformālās izglītības lomu Dziesmu un deju svētku tradīcijas saglabāšanai un ilgtspējai;</w:t>
      </w:r>
    </w:p>
    <w:p w:rsidR="003A7BB1" w:rsidRDefault="00D074ED">
      <w:pPr>
        <w:numPr>
          <w:ilvl w:val="0"/>
          <w:numId w:val="21"/>
        </w:numPr>
        <w:tabs>
          <w:tab w:val="left" w:pos="709"/>
        </w:tabs>
        <w:ind w:left="709" w:hanging="425"/>
        <w:jc w:val="both"/>
        <w:rPr>
          <w:b/>
          <w:bCs/>
          <w:lang w:val="lv-LV"/>
        </w:rPr>
      </w:pPr>
      <w:r w:rsidRPr="00F679BD">
        <w:rPr>
          <w:lang w:val="lv-LV"/>
        </w:rPr>
        <w:t xml:space="preserve">Stiprināt Dziesmu un deju svētku tradīcijas saglabāšanā un attīstībā iesaistīto kultūras un izglītības </w:t>
      </w:r>
      <w:r w:rsidR="00082E44">
        <w:rPr>
          <w:lang w:val="lv-LV"/>
        </w:rPr>
        <w:t>darbinieku, t.sk. māksliniecisko kolektīvu vadītāju kapacitāti, sekmējot Dziesmu un deju svētku saglabāšanas un attīstības procesa kvalitāti un nepārtrauktību;</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un pilnveidot pārvaldības (organizatorisko) sistēmu, sekmējot starpinstitūciju sadarbību Dziesmu un deju svētku tradīcijas saglabāšanā un attīstībā;</w:t>
      </w:r>
    </w:p>
    <w:p w:rsidR="00E51CB5" w:rsidRDefault="00D074ED" w:rsidP="00F679BD">
      <w:pPr>
        <w:numPr>
          <w:ilvl w:val="0"/>
          <w:numId w:val="21"/>
        </w:numPr>
        <w:tabs>
          <w:tab w:val="left" w:pos="709"/>
        </w:tabs>
        <w:ind w:left="709" w:hanging="425"/>
        <w:jc w:val="both"/>
        <w:rPr>
          <w:b/>
          <w:bCs/>
          <w:lang w:val="lv-LV"/>
        </w:rPr>
      </w:pPr>
      <w:r w:rsidRPr="00400400">
        <w:rPr>
          <w:lang w:val="lv-LV"/>
        </w:rPr>
        <w:t>Pilnveidot tiesību aktus, nodrošinot Dziesmu un dej svētku tradīcijas saglabāšanu un attīstību;</w:t>
      </w:r>
    </w:p>
    <w:p w:rsidR="003A7BB1" w:rsidRDefault="00D074ED">
      <w:pPr>
        <w:numPr>
          <w:ilvl w:val="0"/>
          <w:numId w:val="21"/>
        </w:numPr>
        <w:tabs>
          <w:tab w:val="left" w:pos="709"/>
        </w:tabs>
        <w:ind w:left="993" w:hanging="709"/>
        <w:jc w:val="both"/>
        <w:rPr>
          <w:b/>
          <w:bCs/>
          <w:lang w:val="lv-LV"/>
        </w:rPr>
      </w:pPr>
      <w:r w:rsidRPr="00400400">
        <w:rPr>
          <w:lang w:val="lv-LV"/>
        </w:rPr>
        <w:t>Nodrošināt 2018.gada Dziesmu un deju svētku starplaika pasākumus;</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Vispārējo latviešu Dziesmu un Deju svētku 2018.gadā sagatavošanu un sarīkošanu - Latvija</w:t>
      </w:r>
      <w:r w:rsidR="00E078B5">
        <w:rPr>
          <w:lang w:val="lv-LV"/>
        </w:rPr>
        <w:t>s Republikas proklamēšanas 100.</w:t>
      </w:r>
      <w:r w:rsidRPr="00400400">
        <w:rPr>
          <w:lang w:val="lv-LV"/>
        </w:rPr>
        <w:t>gadadienas nozīmīgāko nacionālās nozīmes pasākumu;</w:t>
      </w:r>
    </w:p>
    <w:p w:rsidR="00E51CB5" w:rsidRDefault="00F32103" w:rsidP="00F679BD">
      <w:pPr>
        <w:numPr>
          <w:ilvl w:val="0"/>
          <w:numId w:val="21"/>
        </w:numPr>
        <w:tabs>
          <w:tab w:val="left" w:pos="709"/>
        </w:tabs>
        <w:ind w:left="709" w:hanging="425"/>
        <w:jc w:val="both"/>
        <w:rPr>
          <w:b/>
          <w:bCs/>
          <w:lang w:val="lv-LV"/>
        </w:rPr>
      </w:pPr>
      <w:r>
        <w:rPr>
          <w:lang w:val="lv-LV"/>
        </w:rPr>
        <w:t>U</w:t>
      </w:r>
      <w:r w:rsidR="00D074ED" w:rsidRPr="00400400">
        <w:rPr>
          <w:lang w:val="lv-LV"/>
        </w:rPr>
        <w:t>zsākt gatavošanos 2020.gada Latvijas Skolu jaunatnes dziesmu un deju svētkiem;</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svētku tradīcijas dokumentēšanu, pētniecība, informācijas pieejamību un vērtības izplatīšanu;</w:t>
      </w:r>
    </w:p>
    <w:p w:rsidR="003A7BB1" w:rsidRDefault="00D074ED">
      <w:pPr>
        <w:numPr>
          <w:ilvl w:val="0"/>
          <w:numId w:val="21"/>
        </w:numPr>
        <w:tabs>
          <w:tab w:val="left" w:pos="709"/>
        </w:tabs>
        <w:ind w:left="993" w:hanging="709"/>
        <w:jc w:val="both"/>
        <w:rPr>
          <w:b/>
          <w:bCs/>
          <w:lang w:val="lv-LV"/>
        </w:rPr>
      </w:pPr>
      <w:r w:rsidRPr="00400400">
        <w:rPr>
          <w:lang w:val="lv-LV"/>
        </w:rPr>
        <w:t>Nodrošināt Dziesmu un deju svētku tradīcijas norisēm atbilstošu infrastruktūru;</w:t>
      </w:r>
    </w:p>
    <w:p w:rsidR="00E51CB5" w:rsidRDefault="00D074ED" w:rsidP="00F679BD">
      <w:pPr>
        <w:numPr>
          <w:ilvl w:val="0"/>
          <w:numId w:val="21"/>
        </w:numPr>
        <w:tabs>
          <w:tab w:val="left" w:pos="709"/>
        </w:tabs>
        <w:ind w:left="709" w:hanging="425"/>
        <w:jc w:val="both"/>
        <w:rPr>
          <w:b/>
          <w:bCs/>
          <w:lang w:val="lv-LV"/>
        </w:rPr>
      </w:pPr>
      <w:r w:rsidRPr="00400400">
        <w:rPr>
          <w:lang w:val="lv-LV"/>
        </w:rPr>
        <w:t xml:space="preserve">Īstenot starptautisko sadarbību, sekmējot Dziesmu un deju svētku tradīcijas atpazīstamību </w:t>
      </w:r>
      <w:r>
        <w:rPr>
          <w:lang w:val="lv-LV"/>
        </w:rPr>
        <w:t> </w:t>
      </w:r>
      <w:r w:rsidRPr="00400400">
        <w:rPr>
          <w:lang w:val="lv-LV"/>
        </w:rPr>
        <w:t>Baltijā, Eiropā un pasaulē.</w:t>
      </w:r>
    </w:p>
    <w:p w:rsidR="00E51CB5" w:rsidRDefault="00E51CB5">
      <w:pPr>
        <w:keepNext/>
        <w:tabs>
          <w:tab w:val="left" w:pos="5103"/>
        </w:tabs>
        <w:ind w:left="720"/>
        <w:jc w:val="center"/>
        <w:outlineLvl w:val="0"/>
        <w:rPr>
          <w:b/>
          <w:lang w:val="lv-LV"/>
        </w:rPr>
      </w:pPr>
    </w:p>
    <w:p w:rsidR="004D5738" w:rsidRPr="00BF4A6E" w:rsidRDefault="00F32103" w:rsidP="004D5738">
      <w:pPr>
        <w:keepNext/>
        <w:tabs>
          <w:tab w:val="left" w:pos="5103"/>
        </w:tabs>
        <w:spacing w:after="120"/>
        <w:ind w:left="720"/>
        <w:jc w:val="center"/>
        <w:outlineLvl w:val="0"/>
        <w:rPr>
          <w:b/>
          <w:lang w:val="lv-LV" w:eastAsia="lv-LV"/>
        </w:rPr>
      </w:pPr>
      <w:bookmarkStart w:id="2" w:name="_Toc374091444"/>
      <w:r>
        <w:rPr>
          <w:b/>
          <w:lang w:val="lv-LV" w:eastAsia="lv-LV"/>
        </w:rPr>
        <w:t>4. </w:t>
      </w:r>
      <w:bookmarkEnd w:id="2"/>
      <w:r w:rsidR="004D5738" w:rsidRPr="00BF4A6E">
        <w:rPr>
          <w:b/>
          <w:lang w:val="lv-LV" w:eastAsia="lv-LV"/>
        </w:rPr>
        <w:t>Plāna īstenošanai nepieciešamais finansējums</w:t>
      </w:r>
    </w:p>
    <w:p w:rsidR="004D5738" w:rsidRPr="005D0D8D" w:rsidRDefault="00002066" w:rsidP="005D0D8D">
      <w:pPr>
        <w:ind w:firstLine="720"/>
        <w:jc w:val="both"/>
        <w:rPr>
          <w:lang w:val="lv-LV"/>
        </w:rPr>
      </w:pPr>
      <w:r>
        <w:rPr>
          <w:lang w:val="lv-LV"/>
        </w:rPr>
        <w:tab/>
        <w:t xml:space="preserve">Plāns tiek īstenots piešķirto ikgadējā valsts budžeta līdzekļu ietvaros. </w:t>
      </w:r>
      <w:r w:rsidR="005D0D8D" w:rsidRPr="00523AFF">
        <w:rPr>
          <w:lang w:val="lv-LV"/>
        </w:rPr>
        <w:t>2018</w:t>
      </w:r>
      <w:r w:rsidR="005D0D8D">
        <w:rPr>
          <w:lang w:val="lv-LV"/>
        </w:rPr>
        <w:t xml:space="preserve">.gadā plānotais </w:t>
      </w:r>
      <w:r w:rsidR="005D0D8D" w:rsidRPr="00523AFF">
        <w:rPr>
          <w:lang w:val="lv-LV"/>
        </w:rPr>
        <w:t xml:space="preserve">finansējums jau ir </w:t>
      </w:r>
      <w:r w:rsidR="005D0D8D">
        <w:rPr>
          <w:lang w:val="lv-LV"/>
        </w:rPr>
        <w:t>iekļauts</w:t>
      </w:r>
      <w:r w:rsidR="005D0D8D" w:rsidRPr="00523AFF">
        <w:rPr>
          <w:lang w:val="lv-LV"/>
        </w:rPr>
        <w:t xml:space="preserve"> Kultūras ministrijas budžetā un tiks pārdalīts iesaistītajām institūcijām.</w:t>
      </w:r>
    </w:p>
    <w:tbl>
      <w:tblPr>
        <w:tblW w:w="3157" w:type="pct"/>
        <w:jc w:val="center"/>
        <w:tblInd w:w="-370" w:type="dxa"/>
        <w:tblLayout w:type="fixed"/>
        <w:tblLook w:val="04A0"/>
      </w:tblPr>
      <w:tblGrid>
        <w:gridCol w:w="2320"/>
        <w:gridCol w:w="1180"/>
        <w:gridCol w:w="1134"/>
        <w:gridCol w:w="1230"/>
      </w:tblGrid>
      <w:tr w:rsidR="004D5738" w:rsidRPr="00DB1F1A" w:rsidTr="00A50FFE">
        <w:trPr>
          <w:gridAfter w:val="3"/>
          <w:wAfter w:w="3022" w:type="pct"/>
          <w:trHeight w:val="135"/>
          <w:jc w:val="center"/>
        </w:trPr>
        <w:tc>
          <w:tcPr>
            <w:tcW w:w="1978" w:type="pct"/>
            <w:tcBorders>
              <w:top w:val="nil"/>
              <w:left w:val="nil"/>
              <w:bottom w:val="nil"/>
              <w:right w:val="nil"/>
            </w:tcBorders>
            <w:shd w:val="clear" w:color="auto" w:fill="auto"/>
            <w:noWrap/>
            <w:vAlign w:val="bottom"/>
            <w:hideMark/>
          </w:tcPr>
          <w:p w:rsidR="004D5738" w:rsidRPr="00BF4A6E" w:rsidRDefault="004D5738" w:rsidP="00A50FFE">
            <w:pPr>
              <w:rPr>
                <w:color w:val="000000"/>
                <w:sz w:val="16"/>
                <w:szCs w:val="16"/>
                <w:lang w:val="lv-LV" w:eastAsia="lv-LV" w:bidi="yi-Hebr"/>
              </w:rPr>
            </w:pPr>
          </w:p>
        </w:tc>
      </w:tr>
      <w:tr w:rsidR="004D5738" w:rsidRPr="00BF4A6E" w:rsidTr="00A50FFE">
        <w:trPr>
          <w:trHeight w:val="224"/>
          <w:jc w:val="center"/>
        </w:trPr>
        <w:tc>
          <w:tcPr>
            <w:tcW w:w="1978" w:type="pct"/>
            <w:tcBorders>
              <w:top w:val="nil"/>
              <w:left w:val="nil"/>
              <w:bottom w:val="nil"/>
              <w:right w:val="nil"/>
            </w:tcBorders>
            <w:shd w:val="clear" w:color="auto" w:fill="auto"/>
            <w:noWrap/>
            <w:vAlign w:val="bottom"/>
            <w:hideMark/>
          </w:tcPr>
          <w:p w:rsidR="004D5738" w:rsidRPr="00BF4A6E" w:rsidRDefault="004D5738" w:rsidP="00A50FFE">
            <w:pPr>
              <w:rPr>
                <w:color w:val="000000"/>
                <w:sz w:val="16"/>
                <w:szCs w:val="16"/>
                <w:lang w:val="lv-LV" w:eastAsia="lv-LV" w:bidi="yi-Hebr"/>
              </w:rPr>
            </w:pPr>
          </w:p>
        </w:tc>
        <w:tc>
          <w:tcPr>
            <w:tcW w:w="302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738" w:rsidRPr="00E357EE" w:rsidRDefault="004D5738" w:rsidP="00A50FFE">
            <w:pPr>
              <w:jc w:val="center"/>
              <w:rPr>
                <w:b/>
                <w:bCs/>
                <w:i/>
                <w:iCs/>
                <w:color w:val="000000"/>
                <w:lang w:val="lv-LV" w:eastAsia="lv-LV" w:bidi="yi-Hebr"/>
              </w:rPr>
            </w:pPr>
            <w:r w:rsidRPr="00E357EE">
              <w:rPr>
                <w:b/>
                <w:bCs/>
                <w:color w:val="000000"/>
                <w:sz w:val="22"/>
                <w:szCs w:val="22"/>
                <w:lang w:val="lv-LV" w:eastAsia="lv-LV" w:bidi="yi-Hebr"/>
              </w:rPr>
              <w:t xml:space="preserve">Valsts budžeta finansējums </w:t>
            </w:r>
            <w:r w:rsidRPr="00E357EE">
              <w:rPr>
                <w:b/>
                <w:bCs/>
                <w:i/>
                <w:iCs/>
                <w:color w:val="000000"/>
                <w:sz w:val="22"/>
                <w:szCs w:val="22"/>
                <w:lang w:val="lv-LV" w:eastAsia="lv-LV" w:bidi="yi-Hebr"/>
              </w:rPr>
              <w:t>euro</w:t>
            </w:r>
          </w:p>
        </w:tc>
      </w:tr>
      <w:tr w:rsidR="004D5738" w:rsidRPr="00BF4A6E" w:rsidTr="00A50FFE">
        <w:trPr>
          <w:trHeight w:val="224"/>
          <w:jc w:val="center"/>
        </w:trPr>
        <w:tc>
          <w:tcPr>
            <w:tcW w:w="1978" w:type="pct"/>
            <w:tcBorders>
              <w:top w:val="nil"/>
              <w:left w:val="nil"/>
              <w:bottom w:val="nil"/>
              <w:right w:val="nil"/>
            </w:tcBorders>
            <w:shd w:val="clear" w:color="auto" w:fill="auto"/>
            <w:noWrap/>
            <w:vAlign w:val="bottom"/>
            <w:hideMark/>
          </w:tcPr>
          <w:p w:rsidR="004D5738" w:rsidRPr="00BF4A6E" w:rsidRDefault="004D5738" w:rsidP="00A50FFE">
            <w:pPr>
              <w:rPr>
                <w:color w:val="000000"/>
                <w:sz w:val="16"/>
                <w:szCs w:val="16"/>
                <w:lang w:val="lv-LV" w:eastAsia="lv-LV" w:bidi="yi-Hebr"/>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738" w:rsidRPr="00E357EE" w:rsidRDefault="004D5738" w:rsidP="00A50FFE">
            <w:pPr>
              <w:jc w:val="center"/>
              <w:rPr>
                <w:b/>
                <w:bCs/>
                <w:color w:val="000000"/>
                <w:lang w:val="lv-LV" w:eastAsia="lv-LV" w:bidi="yi-Hebr"/>
              </w:rPr>
            </w:pPr>
            <w:r w:rsidRPr="00E357EE">
              <w:rPr>
                <w:b/>
                <w:bCs/>
                <w:color w:val="000000"/>
                <w:sz w:val="22"/>
                <w:szCs w:val="22"/>
                <w:lang w:val="lv-LV" w:eastAsia="lv-LV" w:bidi="yi-Hebr"/>
              </w:rPr>
              <w:t>2016</w:t>
            </w:r>
          </w:p>
        </w:tc>
        <w:tc>
          <w:tcPr>
            <w:tcW w:w="96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D5738" w:rsidRPr="00E357EE" w:rsidRDefault="004D5738" w:rsidP="00A50FFE">
            <w:pPr>
              <w:jc w:val="center"/>
              <w:rPr>
                <w:b/>
                <w:bCs/>
                <w:color w:val="000000"/>
                <w:lang w:val="lv-LV" w:eastAsia="lv-LV" w:bidi="yi-Hebr"/>
              </w:rPr>
            </w:pPr>
            <w:r w:rsidRPr="00E357EE">
              <w:rPr>
                <w:b/>
                <w:bCs/>
                <w:color w:val="000000"/>
                <w:sz w:val="22"/>
                <w:szCs w:val="22"/>
                <w:lang w:val="lv-LV" w:eastAsia="lv-LV" w:bidi="yi-Hebr"/>
              </w:rPr>
              <w:t>2017</w:t>
            </w:r>
          </w:p>
        </w:tc>
        <w:tc>
          <w:tcPr>
            <w:tcW w:w="1049" w:type="pct"/>
            <w:tcBorders>
              <w:top w:val="single" w:sz="4" w:space="0" w:color="auto"/>
              <w:left w:val="nil"/>
              <w:bottom w:val="single" w:sz="4" w:space="0" w:color="auto"/>
              <w:right w:val="single" w:sz="4" w:space="0" w:color="auto"/>
            </w:tcBorders>
            <w:shd w:val="clear" w:color="auto" w:fill="auto"/>
            <w:noWrap/>
            <w:vAlign w:val="bottom"/>
            <w:hideMark/>
          </w:tcPr>
          <w:p w:rsidR="004D5738" w:rsidRPr="00E357EE" w:rsidRDefault="004D5738" w:rsidP="00A50FFE">
            <w:pPr>
              <w:jc w:val="center"/>
              <w:rPr>
                <w:b/>
                <w:bCs/>
                <w:color w:val="000000"/>
                <w:lang w:val="lv-LV" w:eastAsia="lv-LV" w:bidi="yi-Hebr"/>
              </w:rPr>
            </w:pPr>
            <w:r w:rsidRPr="00E357EE">
              <w:rPr>
                <w:b/>
                <w:bCs/>
                <w:color w:val="000000"/>
                <w:sz w:val="22"/>
                <w:szCs w:val="22"/>
                <w:lang w:val="lv-LV" w:eastAsia="lv-LV" w:bidi="yi-Hebr"/>
              </w:rPr>
              <w:t>2018</w:t>
            </w:r>
          </w:p>
        </w:tc>
      </w:tr>
      <w:tr w:rsidR="004D5738" w:rsidRPr="00BF4A6E" w:rsidTr="00A50FFE">
        <w:trPr>
          <w:trHeight w:val="1583"/>
          <w:jc w:val="center"/>
        </w:trPr>
        <w:tc>
          <w:tcPr>
            <w:tcW w:w="19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738" w:rsidRPr="00E357EE" w:rsidRDefault="004D5738" w:rsidP="00A50FFE">
            <w:pPr>
              <w:jc w:val="center"/>
              <w:rPr>
                <w:color w:val="000000"/>
                <w:lang w:val="lv-LV" w:eastAsia="lv-LV" w:bidi="yi-Hebr"/>
              </w:rPr>
            </w:pPr>
            <w:r w:rsidRPr="00E357EE">
              <w:rPr>
                <w:color w:val="000000"/>
                <w:sz w:val="22"/>
                <w:szCs w:val="22"/>
                <w:lang w:val="lv-LV" w:eastAsia="lv-LV" w:bidi="yi-Hebr"/>
              </w:rPr>
              <w:t>Atbildīgā ministrija,</w:t>
            </w:r>
            <w:r w:rsidR="00A41935" w:rsidRPr="00E357EE">
              <w:rPr>
                <w:color w:val="000000"/>
                <w:sz w:val="22"/>
                <w:szCs w:val="22"/>
                <w:lang w:val="lv-LV" w:eastAsia="lv-LV" w:bidi="yi-Hebr"/>
              </w:rPr>
              <w:t xml:space="preserve"> </w:t>
            </w:r>
            <w:r w:rsidRPr="00E357EE">
              <w:rPr>
                <w:color w:val="000000"/>
                <w:sz w:val="22"/>
                <w:szCs w:val="22"/>
                <w:lang w:val="lv-LV" w:eastAsia="lv-LV" w:bidi="yi-Hebr"/>
              </w:rPr>
              <w:t>institūcija</w:t>
            </w:r>
          </w:p>
        </w:tc>
        <w:tc>
          <w:tcPr>
            <w:tcW w:w="1006" w:type="pct"/>
            <w:tcBorders>
              <w:top w:val="nil"/>
              <w:left w:val="nil"/>
              <w:bottom w:val="single" w:sz="4" w:space="0" w:color="auto"/>
              <w:right w:val="single" w:sz="4" w:space="0" w:color="auto"/>
            </w:tcBorders>
            <w:shd w:val="clear" w:color="auto" w:fill="auto"/>
            <w:noWrap/>
            <w:textDirection w:val="btLr"/>
            <w:vAlign w:val="bottom"/>
            <w:hideMark/>
          </w:tcPr>
          <w:p w:rsidR="004D5738" w:rsidRPr="00E357EE" w:rsidRDefault="004D5738" w:rsidP="00A50FFE">
            <w:pPr>
              <w:jc w:val="center"/>
              <w:rPr>
                <w:color w:val="000000"/>
                <w:lang w:val="lv-LV" w:eastAsia="lv-LV" w:bidi="yi-Hebr"/>
              </w:rPr>
            </w:pPr>
            <w:r w:rsidRPr="00E357EE">
              <w:rPr>
                <w:color w:val="000000"/>
                <w:sz w:val="22"/>
                <w:szCs w:val="22"/>
                <w:lang w:val="lv-LV" w:eastAsia="lv-LV" w:bidi="yi-Hebr"/>
              </w:rPr>
              <w:t xml:space="preserve">Piešķirts finansējums </w:t>
            </w:r>
          </w:p>
        </w:tc>
        <w:tc>
          <w:tcPr>
            <w:tcW w:w="967"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4D5738" w:rsidRPr="00BF4A6E" w:rsidRDefault="004D5738" w:rsidP="00A50FFE">
            <w:pPr>
              <w:jc w:val="center"/>
              <w:rPr>
                <w:i/>
                <w:iCs/>
                <w:color w:val="000000"/>
                <w:sz w:val="16"/>
                <w:szCs w:val="16"/>
                <w:lang w:val="lv-LV" w:eastAsia="lv-LV" w:bidi="yi-Hebr"/>
              </w:rPr>
            </w:pPr>
            <w:r w:rsidRPr="00E357EE">
              <w:rPr>
                <w:color w:val="000000"/>
                <w:sz w:val="22"/>
                <w:szCs w:val="22"/>
                <w:lang w:val="lv-LV" w:eastAsia="lv-LV" w:bidi="yi-Hebr"/>
              </w:rPr>
              <w:t>Piešķirts finansējums</w:t>
            </w:r>
          </w:p>
        </w:tc>
        <w:tc>
          <w:tcPr>
            <w:tcW w:w="1049" w:type="pct"/>
            <w:tcBorders>
              <w:top w:val="nil"/>
              <w:left w:val="nil"/>
              <w:bottom w:val="single" w:sz="4" w:space="0" w:color="auto"/>
              <w:right w:val="single" w:sz="4" w:space="0" w:color="auto"/>
            </w:tcBorders>
            <w:shd w:val="clear" w:color="auto" w:fill="auto"/>
            <w:noWrap/>
            <w:textDirection w:val="btLr"/>
            <w:vAlign w:val="bottom"/>
            <w:hideMark/>
          </w:tcPr>
          <w:p w:rsidR="004D5738" w:rsidRPr="00E357EE" w:rsidRDefault="004D5738" w:rsidP="004D5738">
            <w:pPr>
              <w:jc w:val="center"/>
              <w:rPr>
                <w:color w:val="000000"/>
                <w:lang w:val="lv-LV" w:eastAsia="lv-LV" w:bidi="yi-Hebr"/>
              </w:rPr>
            </w:pPr>
            <w:r>
              <w:rPr>
                <w:color w:val="000000"/>
                <w:sz w:val="22"/>
                <w:szCs w:val="22"/>
                <w:lang w:val="lv-LV" w:eastAsia="lv-LV" w:bidi="yi-Hebr"/>
              </w:rPr>
              <w:t>Plānots f</w:t>
            </w:r>
            <w:r w:rsidRPr="00E357EE">
              <w:rPr>
                <w:color w:val="000000"/>
                <w:sz w:val="22"/>
                <w:szCs w:val="22"/>
                <w:lang w:val="lv-LV" w:eastAsia="lv-LV" w:bidi="yi-Hebr"/>
              </w:rPr>
              <w:t xml:space="preserve">inansējums </w:t>
            </w:r>
          </w:p>
        </w:tc>
      </w:tr>
      <w:tr w:rsidR="004D5738" w:rsidRPr="00626C81" w:rsidTr="00A50FFE">
        <w:trPr>
          <w:trHeight w:val="164"/>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4D5738" w:rsidRPr="00626C81" w:rsidRDefault="004D5738" w:rsidP="00A50FFE">
            <w:pPr>
              <w:rPr>
                <w:lang w:val="lv-LV" w:eastAsia="lv-LV" w:bidi="yi-Hebr"/>
              </w:rPr>
            </w:pPr>
            <w:r w:rsidRPr="00626C81">
              <w:rPr>
                <w:sz w:val="22"/>
                <w:szCs w:val="22"/>
                <w:lang w:val="lv-LV" w:eastAsia="lv-LV" w:bidi="yi-Hebr"/>
              </w:rPr>
              <w:t>Kultūras ministrija</w:t>
            </w:r>
          </w:p>
        </w:tc>
        <w:tc>
          <w:tcPr>
            <w:tcW w:w="1006" w:type="pct"/>
            <w:tcBorders>
              <w:top w:val="nil"/>
              <w:left w:val="nil"/>
              <w:bottom w:val="single" w:sz="4" w:space="0" w:color="auto"/>
              <w:right w:val="single" w:sz="4" w:space="0" w:color="auto"/>
            </w:tcBorders>
            <w:shd w:val="clear" w:color="auto" w:fill="auto"/>
            <w:noWrap/>
            <w:vAlign w:val="center"/>
            <w:hideMark/>
          </w:tcPr>
          <w:p w:rsidR="004D5738" w:rsidRPr="00626C81" w:rsidRDefault="007F1D25" w:rsidP="00A50FFE">
            <w:pPr>
              <w:jc w:val="right"/>
            </w:pPr>
            <w:r w:rsidRPr="00626C81">
              <w:rPr>
                <w:sz w:val="22"/>
                <w:szCs w:val="22"/>
              </w:rPr>
              <w:t xml:space="preserve"> 594 528</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4D5738" w:rsidRPr="00626C81" w:rsidRDefault="007F1D25" w:rsidP="00A50FFE">
            <w:pPr>
              <w:jc w:val="right"/>
            </w:pPr>
            <w:r w:rsidRPr="00626C81">
              <w:rPr>
                <w:sz w:val="22"/>
                <w:szCs w:val="22"/>
              </w:rPr>
              <w:t>  624 528</w:t>
            </w:r>
          </w:p>
        </w:tc>
        <w:tc>
          <w:tcPr>
            <w:tcW w:w="1049"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464632">
            <w:pPr>
              <w:jc w:val="right"/>
            </w:pPr>
            <w:r w:rsidRPr="00626C81">
              <w:rPr>
                <w:sz w:val="22"/>
                <w:szCs w:val="22"/>
              </w:rPr>
              <w:t>6</w:t>
            </w:r>
            <w:r w:rsidR="00626C81" w:rsidRPr="00626C81">
              <w:rPr>
                <w:sz w:val="22"/>
                <w:szCs w:val="22"/>
              </w:rPr>
              <w:t> </w:t>
            </w:r>
            <w:r w:rsidR="00464632" w:rsidRPr="00626C81">
              <w:rPr>
                <w:sz w:val="22"/>
                <w:szCs w:val="22"/>
              </w:rPr>
              <w:t>183 777</w:t>
            </w:r>
          </w:p>
        </w:tc>
      </w:tr>
      <w:tr w:rsidR="004D5738" w:rsidRPr="00626C81" w:rsidTr="00A50FFE">
        <w:trPr>
          <w:trHeight w:val="109"/>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4D5738" w:rsidRPr="00626C81" w:rsidRDefault="004D5738" w:rsidP="00A50FFE">
            <w:pPr>
              <w:rPr>
                <w:lang w:val="lv-LV" w:eastAsia="lv-LV" w:bidi="yi-Hebr"/>
              </w:rPr>
            </w:pPr>
            <w:r w:rsidRPr="00626C81">
              <w:rPr>
                <w:sz w:val="22"/>
                <w:szCs w:val="22"/>
                <w:lang w:val="lv-LV" w:eastAsia="lv-LV" w:bidi="yi-Hebr"/>
              </w:rPr>
              <w:t>Iekšlietu ministrija*</w:t>
            </w:r>
          </w:p>
        </w:tc>
        <w:tc>
          <w:tcPr>
            <w:tcW w:w="1006"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4D5738" w:rsidRPr="00626C81" w:rsidRDefault="004D5738" w:rsidP="00A50FFE">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308 276</w:t>
            </w:r>
          </w:p>
        </w:tc>
      </w:tr>
      <w:tr w:rsidR="004D5738" w:rsidRPr="00626C81" w:rsidTr="00A50FFE">
        <w:trPr>
          <w:trHeight w:val="56"/>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4D5738" w:rsidRPr="00626C81" w:rsidRDefault="004D5738" w:rsidP="00A50FFE">
            <w:pPr>
              <w:rPr>
                <w:lang w:val="lv-LV" w:eastAsia="lv-LV" w:bidi="yi-Hebr"/>
              </w:rPr>
            </w:pPr>
            <w:r w:rsidRPr="00626C81">
              <w:rPr>
                <w:sz w:val="22"/>
                <w:szCs w:val="22"/>
                <w:lang w:val="lv-LV" w:eastAsia="lv-LV" w:bidi="yi-Hebr"/>
              </w:rPr>
              <w:t>Veselības ministrija*</w:t>
            </w:r>
          </w:p>
        </w:tc>
        <w:tc>
          <w:tcPr>
            <w:tcW w:w="1006"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4D5738" w:rsidRPr="00626C81" w:rsidRDefault="004D5738" w:rsidP="00A50FFE">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132 475</w:t>
            </w:r>
          </w:p>
        </w:tc>
      </w:tr>
      <w:tr w:rsidR="004D5738" w:rsidRPr="00626C81" w:rsidTr="00A50FFE">
        <w:trPr>
          <w:trHeight w:val="144"/>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4D5738" w:rsidRPr="00626C81" w:rsidRDefault="004D5738" w:rsidP="00A50FFE">
            <w:pPr>
              <w:rPr>
                <w:lang w:val="lv-LV" w:eastAsia="lv-LV" w:bidi="yi-Hebr"/>
              </w:rPr>
            </w:pPr>
            <w:r w:rsidRPr="00626C81">
              <w:rPr>
                <w:sz w:val="22"/>
                <w:szCs w:val="22"/>
                <w:lang w:val="lv-LV" w:eastAsia="lv-LV" w:bidi="yi-Hebr"/>
              </w:rPr>
              <w:t>Latvijas Televīzija*</w:t>
            </w:r>
          </w:p>
        </w:tc>
        <w:tc>
          <w:tcPr>
            <w:tcW w:w="1006"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4D5738" w:rsidRPr="00626C81" w:rsidRDefault="004D5738" w:rsidP="00A50FFE">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200 000</w:t>
            </w:r>
          </w:p>
        </w:tc>
      </w:tr>
      <w:tr w:rsidR="004D5738" w:rsidRPr="00626C81" w:rsidTr="00A50FFE">
        <w:trPr>
          <w:trHeight w:val="245"/>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4D5738" w:rsidRPr="00626C81" w:rsidRDefault="004D5738" w:rsidP="00A50FFE">
            <w:pPr>
              <w:rPr>
                <w:lang w:val="lv-LV" w:eastAsia="lv-LV" w:bidi="yi-Hebr"/>
              </w:rPr>
            </w:pPr>
            <w:r w:rsidRPr="00626C81">
              <w:rPr>
                <w:sz w:val="22"/>
                <w:szCs w:val="22"/>
                <w:lang w:val="lv-LV" w:eastAsia="lv-LV" w:bidi="yi-Hebr"/>
              </w:rPr>
              <w:t>Latvijas Radio*</w:t>
            </w:r>
          </w:p>
        </w:tc>
        <w:tc>
          <w:tcPr>
            <w:tcW w:w="1006"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0</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4D5738" w:rsidRPr="00626C81" w:rsidRDefault="004D5738" w:rsidP="00A50FFE">
            <w:pPr>
              <w:jc w:val="right"/>
            </w:pPr>
            <w:r w:rsidRPr="00626C81">
              <w:rPr>
                <w:sz w:val="22"/>
                <w:szCs w:val="22"/>
              </w:rPr>
              <w:t>0</w:t>
            </w:r>
          </w:p>
        </w:tc>
        <w:tc>
          <w:tcPr>
            <w:tcW w:w="1049"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A50FFE">
            <w:pPr>
              <w:jc w:val="right"/>
            </w:pPr>
            <w:r w:rsidRPr="00626C81">
              <w:rPr>
                <w:sz w:val="22"/>
                <w:szCs w:val="22"/>
              </w:rPr>
              <w:t>100 000</w:t>
            </w:r>
          </w:p>
        </w:tc>
      </w:tr>
      <w:tr w:rsidR="004D5738" w:rsidRPr="00626C81" w:rsidTr="00A50FFE">
        <w:trPr>
          <w:trHeight w:val="375"/>
          <w:jc w:val="center"/>
        </w:trPr>
        <w:tc>
          <w:tcPr>
            <w:tcW w:w="1978" w:type="pct"/>
            <w:tcBorders>
              <w:top w:val="nil"/>
              <w:left w:val="single" w:sz="4" w:space="0" w:color="auto"/>
              <w:bottom w:val="single" w:sz="4" w:space="0" w:color="auto"/>
              <w:right w:val="single" w:sz="4" w:space="0" w:color="auto"/>
            </w:tcBorders>
            <w:shd w:val="clear" w:color="auto" w:fill="auto"/>
            <w:noWrap/>
            <w:vAlign w:val="center"/>
            <w:hideMark/>
          </w:tcPr>
          <w:p w:rsidR="004D5738" w:rsidRPr="00626C81" w:rsidRDefault="004D5738" w:rsidP="00A50FFE">
            <w:pPr>
              <w:jc w:val="right"/>
              <w:rPr>
                <w:b/>
                <w:bCs/>
                <w:sz w:val="20"/>
                <w:szCs w:val="20"/>
                <w:lang w:val="lv-LV" w:eastAsia="lv-LV" w:bidi="yi-Hebr"/>
              </w:rPr>
            </w:pPr>
            <w:r w:rsidRPr="00626C81">
              <w:rPr>
                <w:b/>
                <w:bCs/>
                <w:sz w:val="20"/>
                <w:szCs w:val="20"/>
                <w:lang w:val="lv-LV" w:eastAsia="lv-LV" w:bidi="yi-Hebr"/>
              </w:rPr>
              <w:t xml:space="preserve">KOPĀ </w:t>
            </w:r>
            <w:r w:rsidRPr="00626C81">
              <w:rPr>
                <w:b/>
                <w:bCs/>
                <w:i/>
                <w:iCs/>
                <w:sz w:val="20"/>
                <w:szCs w:val="20"/>
                <w:lang w:val="lv-LV" w:eastAsia="lv-LV" w:bidi="yi-Hebr"/>
              </w:rPr>
              <w:t>euro</w:t>
            </w:r>
            <w:r w:rsidRPr="00626C81">
              <w:rPr>
                <w:b/>
                <w:bCs/>
                <w:sz w:val="20"/>
                <w:szCs w:val="20"/>
                <w:lang w:val="lv-LV" w:eastAsia="lv-LV" w:bidi="yi-Hebr"/>
              </w:rPr>
              <w:t>:</w:t>
            </w:r>
          </w:p>
        </w:tc>
        <w:tc>
          <w:tcPr>
            <w:tcW w:w="1006" w:type="pct"/>
            <w:tcBorders>
              <w:top w:val="nil"/>
              <w:left w:val="nil"/>
              <w:bottom w:val="single" w:sz="4" w:space="0" w:color="auto"/>
              <w:right w:val="single" w:sz="4" w:space="0" w:color="auto"/>
            </w:tcBorders>
            <w:shd w:val="clear" w:color="auto" w:fill="auto"/>
            <w:noWrap/>
            <w:vAlign w:val="center"/>
            <w:hideMark/>
          </w:tcPr>
          <w:p w:rsidR="004D5738" w:rsidRPr="00626C81" w:rsidRDefault="007F1D25" w:rsidP="00A50FFE">
            <w:pPr>
              <w:jc w:val="right"/>
              <w:rPr>
                <w:b/>
                <w:bCs/>
              </w:rPr>
            </w:pPr>
            <w:r w:rsidRPr="00626C81">
              <w:rPr>
                <w:b/>
                <w:bCs/>
                <w:sz w:val="22"/>
                <w:szCs w:val="22"/>
              </w:rPr>
              <w:t>   594 528</w:t>
            </w:r>
          </w:p>
        </w:tc>
        <w:tc>
          <w:tcPr>
            <w:tcW w:w="967" w:type="pct"/>
            <w:tcBorders>
              <w:top w:val="nil"/>
              <w:left w:val="nil"/>
              <w:bottom w:val="single" w:sz="4" w:space="0" w:color="auto"/>
              <w:right w:val="single" w:sz="4" w:space="0" w:color="auto"/>
            </w:tcBorders>
            <w:shd w:val="clear" w:color="auto" w:fill="D9D9D9" w:themeFill="background1" w:themeFillShade="D9"/>
            <w:noWrap/>
            <w:vAlign w:val="center"/>
            <w:hideMark/>
          </w:tcPr>
          <w:p w:rsidR="004D5738" w:rsidRPr="00626C81" w:rsidRDefault="007F1D25" w:rsidP="00A50FFE">
            <w:pPr>
              <w:jc w:val="right"/>
              <w:rPr>
                <w:b/>
                <w:bCs/>
              </w:rPr>
            </w:pPr>
            <w:r w:rsidRPr="00626C81">
              <w:rPr>
                <w:b/>
                <w:bCs/>
                <w:sz w:val="22"/>
                <w:szCs w:val="22"/>
              </w:rPr>
              <w:t>  624 528</w:t>
            </w:r>
          </w:p>
        </w:tc>
        <w:tc>
          <w:tcPr>
            <w:tcW w:w="1049" w:type="pct"/>
            <w:tcBorders>
              <w:top w:val="nil"/>
              <w:left w:val="nil"/>
              <w:bottom w:val="single" w:sz="4" w:space="0" w:color="auto"/>
              <w:right w:val="single" w:sz="4" w:space="0" w:color="auto"/>
            </w:tcBorders>
            <w:shd w:val="clear" w:color="auto" w:fill="auto"/>
            <w:noWrap/>
            <w:vAlign w:val="center"/>
            <w:hideMark/>
          </w:tcPr>
          <w:p w:rsidR="004D5738" w:rsidRPr="00626C81" w:rsidRDefault="004D5738" w:rsidP="00464632">
            <w:pPr>
              <w:jc w:val="right"/>
              <w:rPr>
                <w:b/>
                <w:bCs/>
              </w:rPr>
            </w:pPr>
            <w:r w:rsidRPr="00626C81">
              <w:rPr>
                <w:b/>
                <w:bCs/>
                <w:sz w:val="22"/>
                <w:szCs w:val="22"/>
              </w:rPr>
              <w:t>6</w:t>
            </w:r>
            <w:r w:rsidR="00626C81" w:rsidRPr="00626C81">
              <w:rPr>
                <w:b/>
                <w:bCs/>
                <w:sz w:val="22"/>
                <w:szCs w:val="22"/>
              </w:rPr>
              <w:t> </w:t>
            </w:r>
            <w:bookmarkStart w:id="3" w:name="_GoBack"/>
            <w:bookmarkEnd w:id="3"/>
            <w:r w:rsidR="00464632" w:rsidRPr="00626C81">
              <w:rPr>
                <w:b/>
                <w:bCs/>
                <w:sz w:val="22"/>
                <w:szCs w:val="22"/>
              </w:rPr>
              <w:t>924 528</w:t>
            </w:r>
          </w:p>
        </w:tc>
      </w:tr>
    </w:tbl>
    <w:p w:rsidR="004D5738" w:rsidRDefault="004D5738" w:rsidP="004D5738">
      <w:pPr>
        <w:rPr>
          <w:lang w:val="lv-LV"/>
        </w:rPr>
      </w:pPr>
    </w:p>
    <w:p w:rsidR="00A50FFE" w:rsidRDefault="00002066">
      <w:pPr>
        <w:pStyle w:val="Sarakstarindkopa"/>
        <w:ind w:left="0" w:firstLine="567"/>
        <w:jc w:val="both"/>
        <w:rPr>
          <w:rFonts w:asciiTheme="majorBidi" w:hAnsiTheme="majorBidi" w:cstheme="majorBidi"/>
          <w:lang w:val="lv-LV"/>
        </w:rPr>
      </w:pPr>
      <w:r>
        <w:rPr>
          <w:lang w:val="lv-LV"/>
        </w:rPr>
        <w:t>* </w:t>
      </w:r>
      <w:r w:rsidRPr="00002066">
        <w:rPr>
          <w:rFonts w:asciiTheme="majorBidi" w:hAnsiTheme="majorBidi" w:cstheme="majorBidi"/>
          <w:lang w:val="lv-LV"/>
        </w:rPr>
        <w:t>Indikatīvi plānots finansējums, kas var tikt precizēts, nepārsniedzot paredzēto piešķirto summu no valsts budžeta finansējuma.</w:t>
      </w:r>
    </w:p>
    <w:p w:rsidR="00A50FFE" w:rsidRDefault="00A50FFE" w:rsidP="00A50FFE">
      <w:pPr>
        <w:pStyle w:val="Sarakstarindkopa"/>
        <w:ind w:left="0" w:firstLine="567"/>
        <w:jc w:val="both"/>
        <w:rPr>
          <w:rFonts w:asciiTheme="majorBidi" w:hAnsiTheme="majorBidi" w:cstheme="majorBidi"/>
          <w:lang w:val="lv-LV"/>
        </w:rPr>
      </w:pPr>
      <w:r>
        <w:rPr>
          <w:rFonts w:asciiTheme="majorBidi" w:hAnsiTheme="majorBidi" w:cstheme="majorBidi"/>
          <w:lang w:val="lv-LV"/>
        </w:rPr>
        <w:t>Latvijas Televīzijas un Latvijas Radio tāmes tiks izstrādātas darba procesā, saskaņā ar Svētku rīkotāja noteiktajām prioritātēm.</w:t>
      </w:r>
    </w:p>
    <w:p w:rsidR="004D5738" w:rsidRPr="00E357EE" w:rsidRDefault="004D5738" w:rsidP="004D5738">
      <w:pPr>
        <w:pStyle w:val="Sarakstarindkopa"/>
        <w:rPr>
          <w:color w:val="FF0000"/>
          <w:lang w:val="lv-LV"/>
        </w:rPr>
      </w:pPr>
    </w:p>
    <w:p w:rsidR="004D5738" w:rsidRPr="0017317D" w:rsidRDefault="004D5738" w:rsidP="004D5738">
      <w:pPr>
        <w:pStyle w:val="Virsraksts1"/>
        <w:spacing w:after="120"/>
        <w:ind w:left="714"/>
        <w:jc w:val="center"/>
        <w:rPr>
          <w:sz w:val="24"/>
        </w:rPr>
      </w:pPr>
      <w:r>
        <w:rPr>
          <w:sz w:val="24"/>
        </w:rPr>
        <w:lastRenderedPageBreak/>
        <w:t>5. </w:t>
      </w:r>
      <w:r w:rsidRPr="0017317D">
        <w:rPr>
          <w:sz w:val="24"/>
        </w:rPr>
        <w:t>Pārskata sniegšanas un novērtēšanas kārtība</w:t>
      </w:r>
    </w:p>
    <w:p w:rsidR="004D5738" w:rsidRPr="00BF4A6E" w:rsidRDefault="004D5738" w:rsidP="004D5738">
      <w:pPr>
        <w:ind w:firstLine="720"/>
        <w:jc w:val="both"/>
        <w:rPr>
          <w:lang w:val="lv-LV"/>
        </w:rPr>
      </w:pPr>
      <w:r w:rsidRPr="0017317D">
        <w:rPr>
          <w:lang w:val="lv-LV"/>
        </w:rPr>
        <w:t>Atbildīgās institūcijas par Plānā iekļauto uzdevumu izpildi ir Kultūras ministrija un</w:t>
      </w:r>
      <w:r w:rsidRPr="00BF4A6E">
        <w:rPr>
          <w:lang w:val="lv-LV"/>
        </w:rPr>
        <w:t xml:space="preserve"> Izglītības un zinātnes ministrija sadarbībā ar Plāna īstenošanā iesaistītajām institūcijām. </w:t>
      </w:r>
    </w:p>
    <w:p w:rsidR="003A0F9B" w:rsidRDefault="004D5738" w:rsidP="00A50FFE">
      <w:pPr>
        <w:ind w:firstLine="720"/>
        <w:jc w:val="both"/>
        <w:rPr>
          <w:lang w:val="lv-LV"/>
        </w:rPr>
      </w:pPr>
      <w:r w:rsidRPr="00BF4A6E">
        <w:rPr>
          <w:lang w:val="lv-LV"/>
        </w:rPr>
        <w:t>Plāna īstenošanas pārraudzību saskaņā ar Dziesmu un deju svētku likuma 8.panta pirmo daļu veic Dziesmu un deju svētku padome. Saskaņā ar Dziesmu un deju svētku likuma 8.panta sestās daļas 6.punktu Dziesmu un deju svētku padome reizi gadā iesniedz Ministru kabinetam ziņojumu par Plāna īstenošanas gaitu.</w:t>
      </w:r>
    </w:p>
    <w:p w:rsidR="00A50FFE" w:rsidRPr="003A0F9B" w:rsidRDefault="00A50FFE" w:rsidP="00A50FFE">
      <w:pPr>
        <w:ind w:firstLine="720"/>
        <w:jc w:val="both"/>
        <w:rPr>
          <w:lang w:val="lv-LV"/>
        </w:rPr>
      </w:pPr>
      <w:r w:rsidRPr="003A0F9B">
        <w:rPr>
          <w:lang w:val="lv-LV"/>
        </w:rPr>
        <w:t>Plāna izpildē iesaistītajām institūcijām</w:t>
      </w:r>
      <w:r w:rsidR="00311AEC">
        <w:rPr>
          <w:lang w:val="lv-LV"/>
        </w:rPr>
        <w:t xml:space="preserve"> </w:t>
      </w:r>
      <w:r w:rsidRPr="003A0F9B">
        <w:rPr>
          <w:lang w:val="lv-LV"/>
        </w:rPr>
        <w:t>katru gadu sagatavot un līdz 30.martam iesniegt Dziesmu un deju svētku padomē informāciju par plāna īstenošanas gaitu.</w:t>
      </w:r>
    </w:p>
    <w:p w:rsidR="00A50FFE" w:rsidRPr="003A0F9B" w:rsidRDefault="00A50FFE" w:rsidP="00A50FFE">
      <w:pPr>
        <w:ind w:firstLine="720"/>
        <w:jc w:val="both"/>
        <w:rPr>
          <w:lang w:val="lv-LV"/>
        </w:rPr>
      </w:pPr>
      <w:r w:rsidRPr="003A0F9B">
        <w:rPr>
          <w:rFonts w:asciiTheme="majorBidi" w:hAnsiTheme="majorBidi" w:cstheme="majorBidi"/>
          <w:szCs w:val="28"/>
          <w:lang w:val="lv-LV"/>
        </w:rPr>
        <w:t>Dziesmu un deju svētku padomei sagatavot un kultūras ministram</w:t>
      </w:r>
      <w:r w:rsidR="00311AEC">
        <w:rPr>
          <w:rFonts w:asciiTheme="majorBidi" w:hAnsiTheme="majorBidi" w:cstheme="majorBidi"/>
          <w:szCs w:val="28"/>
          <w:lang w:val="lv-LV"/>
        </w:rPr>
        <w:t xml:space="preserve"> </w:t>
      </w:r>
      <w:r w:rsidRPr="003A0F9B">
        <w:rPr>
          <w:rFonts w:asciiTheme="majorBidi" w:hAnsiTheme="majorBidi" w:cstheme="majorBidi"/>
          <w:szCs w:val="28"/>
          <w:lang w:val="lv-LV"/>
        </w:rPr>
        <w:t>katru gadu līdz 30.maijam iesniegt noteiktā kārtībā Ministru kabinetā informatīvo ziņojumu par plāna īstenošanas gaitu.</w:t>
      </w:r>
    </w:p>
    <w:p w:rsidR="004D5738" w:rsidRPr="00BF4A6E" w:rsidRDefault="004D5738" w:rsidP="004D5738">
      <w:pPr>
        <w:ind w:firstLine="720"/>
        <w:jc w:val="both"/>
        <w:rPr>
          <w:lang w:val="lv-LV"/>
        </w:rPr>
      </w:pPr>
      <w:r w:rsidRPr="00BF4A6E">
        <w:rPr>
          <w:bCs/>
          <w:lang w:val="lv-LV"/>
        </w:rPr>
        <w:t xml:space="preserve">Nepieciešamības gadījumā </w:t>
      </w:r>
      <w:r w:rsidRPr="00BF4A6E">
        <w:rPr>
          <w:lang w:val="lv-LV"/>
        </w:rPr>
        <w:t>Kultūras ministrija un Izglītības un zinātnes ministrija sadarbībā ar Plāna īstenošanā iesaistītajām institūcijām</w:t>
      </w:r>
      <w:r w:rsidRPr="00BF4A6E">
        <w:rPr>
          <w:bCs/>
          <w:lang w:val="lv-LV"/>
        </w:rPr>
        <w:t xml:space="preserve"> nodrošina attiecīgu grozījumu veikšanu Plānā. </w:t>
      </w:r>
    </w:p>
    <w:p w:rsidR="004E47E0" w:rsidRDefault="004E47E0">
      <w:pPr>
        <w:tabs>
          <w:tab w:val="left" w:pos="7088"/>
        </w:tabs>
        <w:ind w:left="284"/>
        <w:rPr>
          <w:lang w:val="lv-LV" w:eastAsia="lv-LV"/>
        </w:rPr>
      </w:pPr>
    </w:p>
    <w:p w:rsidR="00A50FFE" w:rsidRDefault="00A50FFE">
      <w:pPr>
        <w:tabs>
          <w:tab w:val="left" w:pos="7088"/>
        </w:tabs>
        <w:ind w:left="284"/>
        <w:rPr>
          <w:lang w:val="lv-LV" w:eastAsia="lv-LV"/>
        </w:rPr>
      </w:pPr>
    </w:p>
    <w:p w:rsidR="00E51CB5" w:rsidRDefault="00A24567">
      <w:pPr>
        <w:tabs>
          <w:tab w:val="left" w:pos="7088"/>
        </w:tabs>
        <w:ind w:left="284"/>
        <w:rPr>
          <w:lang w:val="lv-LV" w:eastAsia="lv-LV"/>
        </w:rPr>
      </w:pPr>
      <w:r w:rsidRPr="009D62BE">
        <w:rPr>
          <w:lang w:val="lv-LV" w:eastAsia="lv-LV"/>
        </w:rPr>
        <w:t>Kultūras ministre</w:t>
      </w:r>
      <w:r w:rsidRPr="009D62BE">
        <w:rPr>
          <w:lang w:val="lv-LV" w:eastAsia="lv-LV"/>
        </w:rPr>
        <w:tab/>
      </w:r>
      <w:r>
        <w:rPr>
          <w:lang w:val="lv-LV" w:eastAsia="lv-LV"/>
        </w:rPr>
        <w:tab/>
      </w:r>
      <w:r>
        <w:rPr>
          <w:lang w:val="lv-LV" w:eastAsia="lv-LV"/>
        </w:rPr>
        <w:tab/>
      </w:r>
      <w:r>
        <w:rPr>
          <w:lang w:val="lv-LV" w:eastAsia="lv-LV"/>
        </w:rPr>
        <w:tab/>
      </w:r>
      <w:r>
        <w:rPr>
          <w:lang w:val="lv-LV" w:eastAsia="lv-LV"/>
        </w:rPr>
        <w:tab/>
      </w:r>
      <w:r w:rsidRPr="009D62BE">
        <w:rPr>
          <w:lang w:val="lv-LV" w:eastAsia="lv-LV"/>
        </w:rPr>
        <w:t>D.Melbārde</w:t>
      </w:r>
    </w:p>
    <w:p w:rsidR="004E47E0" w:rsidRDefault="004E47E0" w:rsidP="00E45506">
      <w:pPr>
        <w:tabs>
          <w:tab w:val="left" w:pos="7088"/>
        </w:tabs>
        <w:ind w:left="284"/>
        <w:rPr>
          <w:lang w:val="lv-LV" w:eastAsia="lv-LV"/>
        </w:rPr>
      </w:pPr>
    </w:p>
    <w:p w:rsidR="00E51CB5" w:rsidRDefault="00A24567" w:rsidP="00E45506">
      <w:pPr>
        <w:tabs>
          <w:tab w:val="left" w:pos="7088"/>
        </w:tabs>
        <w:ind w:left="284"/>
        <w:rPr>
          <w:lang w:val="lv-LV" w:eastAsia="lv-LV"/>
        </w:rPr>
      </w:pPr>
      <w:r w:rsidRPr="009D62BE">
        <w:rPr>
          <w:lang w:val="lv-LV" w:eastAsia="lv-LV"/>
        </w:rPr>
        <w:t>Vīza: Valsts sekretār</w:t>
      </w:r>
      <w:r w:rsidR="00E45506">
        <w:rPr>
          <w:lang w:val="lv-LV" w:eastAsia="lv-LV"/>
        </w:rPr>
        <w:t>s</w:t>
      </w:r>
      <w:r w:rsidRPr="009D62BE">
        <w:rPr>
          <w:lang w:val="lv-LV" w:eastAsia="lv-LV"/>
        </w:rPr>
        <w:tab/>
      </w:r>
      <w:r>
        <w:rPr>
          <w:lang w:val="lv-LV" w:eastAsia="lv-LV"/>
        </w:rPr>
        <w:t>S.Voldiņš</w:t>
      </w:r>
    </w:p>
    <w:p w:rsidR="005F1539" w:rsidRDefault="005F1539" w:rsidP="0047062C">
      <w:pPr>
        <w:jc w:val="both"/>
        <w:rPr>
          <w:sz w:val="20"/>
          <w:szCs w:val="20"/>
          <w:lang w:val="lv-LV"/>
        </w:rPr>
      </w:pPr>
    </w:p>
    <w:p w:rsidR="005F1539" w:rsidRDefault="005F1539" w:rsidP="0047062C">
      <w:pPr>
        <w:jc w:val="both"/>
        <w:rPr>
          <w:sz w:val="20"/>
          <w:szCs w:val="20"/>
          <w:lang w:val="lv-LV"/>
        </w:rPr>
      </w:pPr>
    </w:p>
    <w:p w:rsidR="00E45506" w:rsidRDefault="00E45506"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9B3931" w:rsidRDefault="009B3931" w:rsidP="0047062C">
      <w:pPr>
        <w:jc w:val="both"/>
        <w:rPr>
          <w:sz w:val="22"/>
          <w:lang w:val="lv-LV"/>
        </w:rPr>
      </w:pPr>
    </w:p>
    <w:p w:rsidR="009B3931" w:rsidRDefault="009B3931" w:rsidP="0047062C">
      <w:pPr>
        <w:jc w:val="both"/>
        <w:rPr>
          <w:sz w:val="22"/>
          <w:lang w:val="lv-LV"/>
        </w:rPr>
      </w:pPr>
    </w:p>
    <w:p w:rsidR="009B3931" w:rsidRDefault="009B3931" w:rsidP="0047062C">
      <w:pPr>
        <w:jc w:val="both"/>
        <w:rPr>
          <w:sz w:val="22"/>
          <w:lang w:val="lv-LV"/>
        </w:rPr>
      </w:pPr>
    </w:p>
    <w:p w:rsidR="00E45506" w:rsidRDefault="00E45506" w:rsidP="0047062C">
      <w:pPr>
        <w:jc w:val="both"/>
        <w:rPr>
          <w:sz w:val="22"/>
          <w:lang w:val="lv-LV"/>
        </w:rPr>
      </w:pPr>
    </w:p>
    <w:p w:rsidR="009B3931" w:rsidRDefault="009B3931" w:rsidP="0047062C">
      <w:pPr>
        <w:jc w:val="both"/>
        <w:rPr>
          <w:sz w:val="22"/>
          <w:lang w:val="lv-LV"/>
        </w:rPr>
      </w:pPr>
    </w:p>
    <w:p w:rsidR="00E046DE" w:rsidRDefault="00E046DE" w:rsidP="0047062C">
      <w:pPr>
        <w:jc w:val="both"/>
        <w:rPr>
          <w:sz w:val="22"/>
          <w:lang w:val="lv-LV"/>
        </w:rPr>
      </w:pPr>
    </w:p>
    <w:p w:rsidR="00311AEC" w:rsidRDefault="00311AEC" w:rsidP="0047062C">
      <w:pPr>
        <w:jc w:val="both"/>
        <w:rPr>
          <w:sz w:val="22"/>
          <w:lang w:val="lv-LV"/>
        </w:rPr>
      </w:pPr>
    </w:p>
    <w:p w:rsidR="00E046DE" w:rsidRDefault="00E046DE" w:rsidP="0047062C">
      <w:pPr>
        <w:jc w:val="both"/>
        <w:rPr>
          <w:sz w:val="22"/>
          <w:lang w:val="lv-LV"/>
        </w:rPr>
      </w:pPr>
    </w:p>
    <w:p w:rsidR="009B3931" w:rsidRPr="00E046DE" w:rsidRDefault="009B3931" w:rsidP="0047062C">
      <w:pPr>
        <w:jc w:val="both"/>
        <w:rPr>
          <w:sz w:val="22"/>
          <w:szCs w:val="22"/>
          <w:lang w:val="lv-LV"/>
        </w:rPr>
      </w:pPr>
    </w:p>
    <w:p w:rsidR="00E45506" w:rsidRPr="00E046DE" w:rsidRDefault="00186CC9" w:rsidP="00E45506">
      <w:pPr>
        <w:jc w:val="both"/>
        <w:rPr>
          <w:sz w:val="22"/>
          <w:szCs w:val="22"/>
          <w:lang w:val="lv-LV"/>
        </w:rPr>
      </w:pPr>
      <w:r>
        <w:rPr>
          <w:sz w:val="22"/>
          <w:szCs w:val="22"/>
          <w:lang w:val="lv-LV"/>
        </w:rPr>
        <w:t>2</w:t>
      </w:r>
      <w:r w:rsidR="007339FD">
        <w:rPr>
          <w:sz w:val="22"/>
          <w:szCs w:val="22"/>
          <w:lang w:val="lv-LV"/>
        </w:rPr>
        <w:t>9</w:t>
      </w:r>
      <w:r w:rsidR="00002066">
        <w:rPr>
          <w:sz w:val="22"/>
          <w:szCs w:val="22"/>
          <w:lang w:val="lv-LV"/>
        </w:rPr>
        <w:t xml:space="preserve">.11.2016. </w:t>
      </w:r>
      <w:r w:rsidR="00E21C82">
        <w:rPr>
          <w:sz w:val="22"/>
          <w:szCs w:val="22"/>
          <w:lang w:val="lv-LV"/>
        </w:rPr>
        <w:t>1</w:t>
      </w:r>
      <w:r w:rsidR="007339FD">
        <w:rPr>
          <w:sz w:val="22"/>
          <w:szCs w:val="22"/>
          <w:lang w:val="lv-LV"/>
        </w:rPr>
        <w:t>0:35</w:t>
      </w:r>
    </w:p>
    <w:p w:rsidR="00994561" w:rsidRPr="00E046DE" w:rsidRDefault="00311AEC" w:rsidP="00E45506">
      <w:pPr>
        <w:jc w:val="both"/>
        <w:rPr>
          <w:sz w:val="22"/>
          <w:szCs w:val="22"/>
          <w:lang w:val="lv-LV"/>
        </w:rPr>
      </w:pPr>
      <w:r>
        <w:rPr>
          <w:sz w:val="22"/>
          <w:szCs w:val="22"/>
          <w:lang w:val="lv-LV"/>
        </w:rPr>
        <w:t>8</w:t>
      </w:r>
      <w:r w:rsidR="001C0C5C">
        <w:rPr>
          <w:sz w:val="22"/>
          <w:szCs w:val="22"/>
          <w:lang w:val="lv-LV"/>
        </w:rPr>
        <w:t>90</w:t>
      </w:r>
    </w:p>
    <w:p w:rsidR="0021241D" w:rsidRPr="00E046DE" w:rsidRDefault="00002066" w:rsidP="0021241D">
      <w:pPr>
        <w:rPr>
          <w:sz w:val="22"/>
          <w:szCs w:val="22"/>
          <w:lang w:val="lv-LV"/>
        </w:rPr>
      </w:pPr>
      <w:r>
        <w:rPr>
          <w:sz w:val="22"/>
          <w:szCs w:val="22"/>
          <w:lang w:val="lv-LV"/>
        </w:rPr>
        <w:t>S.Pujāte, 67228985</w:t>
      </w:r>
    </w:p>
    <w:p w:rsidR="00941848" w:rsidRPr="00E046DE" w:rsidRDefault="00E604CD" w:rsidP="00104F70">
      <w:pPr>
        <w:rPr>
          <w:sz w:val="22"/>
          <w:szCs w:val="22"/>
          <w:lang w:val="lv-LV"/>
        </w:rPr>
      </w:pPr>
      <w:hyperlink r:id="rId9" w:history="1">
        <w:r w:rsidR="00002066">
          <w:rPr>
            <w:rStyle w:val="Hipersaite"/>
            <w:sz w:val="22"/>
            <w:szCs w:val="22"/>
            <w:lang w:val="lv-LV"/>
          </w:rPr>
          <w:t>Signe.Pujate@lnkc.gov.lv</w:t>
        </w:r>
      </w:hyperlink>
    </w:p>
    <w:sectPr w:rsidR="00941848" w:rsidRPr="00E046DE" w:rsidSect="00D2092B">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43" w:rsidRDefault="000A0443">
      <w:r>
        <w:separator/>
      </w:r>
    </w:p>
    <w:p w:rsidR="000A0443" w:rsidRDefault="000A0443"/>
  </w:endnote>
  <w:endnote w:type="continuationSeparator" w:id="0">
    <w:p w:rsidR="000A0443" w:rsidRDefault="000A0443">
      <w:r>
        <w:continuationSeparator/>
      </w:r>
    </w:p>
    <w:p w:rsidR="000A0443" w:rsidRDefault="000A04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FE" w:rsidRDefault="00E604CD" w:rsidP="00492C53">
    <w:pPr>
      <w:pStyle w:val="Kjene"/>
      <w:framePr w:wrap="around" w:vAnchor="text" w:hAnchor="margin" w:xAlign="center" w:y="1"/>
      <w:rPr>
        <w:rStyle w:val="Lappusesnumurs"/>
      </w:rPr>
    </w:pPr>
    <w:r>
      <w:rPr>
        <w:rStyle w:val="Lappusesnumurs"/>
      </w:rPr>
      <w:fldChar w:fldCharType="begin"/>
    </w:r>
    <w:r w:rsidR="00A50FFE">
      <w:rPr>
        <w:rStyle w:val="Lappusesnumurs"/>
      </w:rPr>
      <w:instrText xml:space="preserve">PAGE  </w:instrText>
    </w:r>
    <w:r>
      <w:rPr>
        <w:rStyle w:val="Lappusesnumurs"/>
      </w:rPr>
      <w:fldChar w:fldCharType="separate"/>
    </w:r>
    <w:r w:rsidR="00A50FFE">
      <w:rPr>
        <w:rStyle w:val="Lappusesnumurs"/>
        <w:noProof/>
      </w:rPr>
      <w:t>4</w:t>
    </w:r>
    <w:r>
      <w:rPr>
        <w:rStyle w:val="Lappusesnumurs"/>
      </w:rPr>
      <w:fldChar w:fldCharType="end"/>
    </w:r>
  </w:p>
  <w:p w:rsidR="00A50FFE" w:rsidRDefault="00A50FFE">
    <w:pPr>
      <w:pStyle w:val="Kjene"/>
      <w:ind w:right="360"/>
    </w:pPr>
    <w:r>
      <w:rPr>
        <w:sz w:val="22"/>
        <w:szCs w:val="22"/>
      </w:rPr>
      <w:t>KMprogr_201006; “</w:t>
    </w:r>
    <w:r w:rsidRPr="00D22506">
      <w:rPr>
        <w:lang w:val="lv-LV"/>
      </w:rPr>
      <w:t>Dziesmu un deju svētku tradīcijas saglabāšanas un attīstības programma</w:t>
    </w:r>
    <w:r>
      <w:rPr>
        <w:sz w:val="22"/>
        <w:szCs w:val="22"/>
        <w:lang w:val="lv-LV"/>
      </w:rPr>
      <w:t xml:space="preserve"> 2007. – 2013.gadam”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FE" w:rsidRDefault="00A50FFE" w:rsidP="00492C53">
    <w:pPr>
      <w:pStyle w:val="Kjene"/>
      <w:framePr w:wrap="around" w:vAnchor="text" w:hAnchor="margin" w:xAlign="center" w:y="1"/>
      <w:rPr>
        <w:rStyle w:val="Lappusesnumurs"/>
      </w:rPr>
    </w:pPr>
  </w:p>
  <w:p w:rsidR="00A50FFE" w:rsidRPr="009B3931" w:rsidRDefault="00A50FFE">
    <w:pPr>
      <w:pStyle w:val="Kjene"/>
      <w:jc w:val="both"/>
    </w:pPr>
    <w:r>
      <w:rPr>
        <w:sz w:val="22"/>
        <w:szCs w:val="22"/>
      </w:rPr>
      <w:t>KMKops</w:t>
    </w:r>
    <w:r w:rsidRPr="0007599E">
      <w:rPr>
        <w:sz w:val="22"/>
      </w:rPr>
      <w:t>_</w:t>
    </w:r>
    <w:r w:rsidR="007339FD">
      <w:rPr>
        <w:sz w:val="22"/>
      </w:rPr>
      <w:t>29</w:t>
    </w:r>
    <w:r>
      <w:rPr>
        <w:sz w:val="22"/>
      </w:rPr>
      <w:t>1116</w:t>
    </w:r>
    <w:r w:rsidRPr="00BD2660">
      <w:rPr>
        <w:sz w:val="22"/>
        <w:szCs w:val="22"/>
      </w:rPr>
      <w:t xml:space="preserve">_DZSV_plans; </w:t>
    </w:r>
    <w:r w:rsidRPr="0007599E">
      <w:rPr>
        <w:sz w:val="22"/>
        <w:lang w:val="lv-LV"/>
      </w:rPr>
      <w:t xml:space="preserve">Dziesmu un deju svētku tradīcijas saglabāšanas un attīstības </w:t>
    </w:r>
    <w:r>
      <w:rPr>
        <w:sz w:val="22"/>
        <w:szCs w:val="22"/>
        <w:lang w:val="lv-LV"/>
      </w:rPr>
      <w:t>plāna</w:t>
    </w:r>
    <w:r w:rsidRPr="0007599E">
      <w:rPr>
        <w:sz w:val="22"/>
        <w:lang w:val="lv-LV"/>
      </w:rPr>
      <w:t xml:space="preserve"> 201</w:t>
    </w:r>
    <w:r>
      <w:rPr>
        <w:sz w:val="22"/>
        <w:lang w:val="lv-LV"/>
      </w:rPr>
      <w:t>6</w:t>
    </w:r>
    <w:r w:rsidRPr="0007599E">
      <w:rPr>
        <w:sz w:val="22"/>
        <w:lang w:val="lv-LV"/>
      </w:rPr>
      <w:t>. – 2018.gadam</w:t>
    </w:r>
    <w:r>
      <w:rPr>
        <w:sz w:val="22"/>
        <w:szCs w:val="22"/>
        <w:lang w:val="lv-LV"/>
      </w:rPr>
      <w:t xml:space="preserve"> kopsavilkums</w:t>
    </w:r>
    <w:r>
      <w:rPr>
        <w:sz w:val="20"/>
        <w:szCs w:val="20"/>
        <w:lang w:val="lv-LV"/>
      </w:rPr>
      <w:tab/>
    </w:r>
    <w:r>
      <w:rPr>
        <w:sz w:val="20"/>
        <w:szCs w:val="20"/>
        <w:lang w:val="lv-LV"/>
      </w:rPr>
      <w:tab/>
    </w:r>
    <w:r>
      <w:rPr>
        <w:sz w:val="20"/>
        <w:szCs w:val="20"/>
        <w:lang w:val="lv-LV"/>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FE" w:rsidRDefault="00A50FFE">
    <w:pPr>
      <w:pStyle w:val="Kjene"/>
      <w:jc w:val="both"/>
    </w:pPr>
    <w:r>
      <w:rPr>
        <w:sz w:val="22"/>
        <w:szCs w:val="22"/>
      </w:rPr>
      <w:t>KMKops</w:t>
    </w:r>
    <w:r w:rsidRPr="0007599E">
      <w:rPr>
        <w:sz w:val="22"/>
      </w:rPr>
      <w:t>_</w:t>
    </w:r>
    <w:r w:rsidR="007339FD">
      <w:rPr>
        <w:sz w:val="22"/>
      </w:rPr>
      <w:t>29</w:t>
    </w:r>
    <w:r>
      <w:rPr>
        <w:sz w:val="22"/>
      </w:rPr>
      <w:t>1116</w:t>
    </w:r>
    <w:r w:rsidRPr="00BD2660">
      <w:rPr>
        <w:sz w:val="22"/>
        <w:szCs w:val="22"/>
      </w:rPr>
      <w:t xml:space="preserve">_DZSV_plans; </w:t>
    </w:r>
    <w:r w:rsidRPr="0007599E">
      <w:rPr>
        <w:sz w:val="22"/>
        <w:lang w:val="lv-LV"/>
      </w:rPr>
      <w:t xml:space="preserve">Dziesmu un deju svētku tradīcijas saglabāšanas un attīstības </w:t>
    </w:r>
    <w:r>
      <w:rPr>
        <w:sz w:val="22"/>
        <w:szCs w:val="22"/>
        <w:lang w:val="lv-LV"/>
      </w:rPr>
      <w:t>plāna</w:t>
    </w:r>
    <w:r w:rsidRPr="0007599E">
      <w:rPr>
        <w:sz w:val="22"/>
        <w:lang w:val="lv-LV"/>
      </w:rPr>
      <w:t xml:space="preserve"> 201</w:t>
    </w:r>
    <w:r>
      <w:rPr>
        <w:sz w:val="22"/>
        <w:lang w:val="lv-LV"/>
      </w:rPr>
      <w:t>6</w:t>
    </w:r>
    <w:r w:rsidRPr="0007599E">
      <w:rPr>
        <w:sz w:val="22"/>
        <w:lang w:val="lv-LV"/>
      </w:rPr>
      <w:t>. – 2018.gadam</w:t>
    </w:r>
    <w:r>
      <w:rPr>
        <w:sz w:val="22"/>
        <w:szCs w:val="22"/>
        <w:lang w:val="lv-LV"/>
      </w:rPr>
      <w:t xml:space="preserve"> kopsavilkums</w:t>
    </w:r>
    <w:r>
      <w:rPr>
        <w:sz w:val="20"/>
        <w:szCs w:val="20"/>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43" w:rsidRDefault="000A0443">
      <w:r>
        <w:separator/>
      </w:r>
    </w:p>
    <w:p w:rsidR="000A0443" w:rsidRDefault="000A0443"/>
  </w:footnote>
  <w:footnote w:type="continuationSeparator" w:id="0">
    <w:p w:rsidR="000A0443" w:rsidRDefault="000A0443">
      <w:r>
        <w:continuationSeparator/>
      </w:r>
    </w:p>
    <w:p w:rsidR="000A0443" w:rsidRDefault="000A04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FE" w:rsidRPr="00A24567" w:rsidRDefault="00E604CD" w:rsidP="00E5721D">
    <w:pPr>
      <w:pStyle w:val="Galvene"/>
      <w:jc w:val="center"/>
      <w:rPr>
        <w:b/>
        <w:sz w:val="22"/>
        <w:lang w:val="lv-LV"/>
      </w:rPr>
    </w:pPr>
    <w:r w:rsidRPr="0007599E">
      <w:rPr>
        <w:rStyle w:val="Lappusesnumurs"/>
        <w:sz w:val="22"/>
      </w:rPr>
      <w:fldChar w:fldCharType="begin"/>
    </w:r>
    <w:r w:rsidR="00A50FFE" w:rsidRPr="0007599E">
      <w:rPr>
        <w:rStyle w:val="Lappusesnumurs"/>
        <w:sz w:val="22"/>
      </w:rPr>
      <w:instrText xml:space="preserve">PAGE  </w:instrText>
    </w:r>
    <w:r w:rsidRPr="0007599E">
      <w:rPr>
        <w:rStyle w:val="Lappusesnumurs"/>
        <w:sz w:val="22"/>
      </w:rPr>
      <w:fldChar w:fldCharType="separate"/>
    </w:r>
    <w:r w:rsidR="00DB1F1A">
      <w:rPr>
        <w:rStyle w:val="Lappusesnumurs"/>
        <w:noProof/>
        <w:sz w:val="22"/>
      </w:rPr>
      <w:t>4</w:t>
    </w:r>
    <w:r w:rsidRPr="0007599E">
      <w:rPr>
        <w:rStyle w:val="Lappusesnumurs"/>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F6"/>
      </v:shape>
    </w:pict>
  </w:numPicBullet>
  <w:abstractNum w:abstractNumId="0">
    <w:nsid w:val="0AAC1D10"/>
    <w:multiLevelType w:val="hybridMultilevel"/>
    <w:tmpl w:val="23EC9D98"/>
    <w:lvl w:ilvl="0" w:tplc="D3B2F054">
      <w:start w:val="1"/>
      <w:numFmt w:val="decimal"/>
      <w:lvlText w:val="%1."/>
      <w:lvlJc w:val="left"/>
      <w:pPr>
        <w:tabs>
          <w:tab w:val="num" w:pos="360"/>
        </w:tabs>
        <w:ind w:left="360" w:hanging="360"/>
      </w:pPr>
      <w:rPr>
        <w:rFonts w:ascii="Times New Roman" w:eastAsia="Times New Roman" w:hAnsi="Times New Roman" w:cs="Times New Roman"/>
      </w:rPr>
    </w:lvl>
    <w:lvl w:ilvl="1" w:tplc="0426000F">
      <w:start w:val="1"/>
      <w:numFmt w:val="decimal"/>
      <w:lvlText w:val="%2."/>
      <w:lvlJc w:val="left"/>
      <w:pPr>
        <w:tabs>
          <w:tab w:val="num" w:pos="1080"/>
        </w:tabs>
        <w:ind w:left="1080" w:hanging="360"/>
      </w:p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C1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F6557D"/>
    <w:multiLevelType w:val="hybridMultilevel"/>
    <w:tmpl w:val="AC9A3042"/>
    <w:lvl w:ilvl="0" w:tplc="DFA68EE4">
      <w:start w:val="1"/>
      <w:numFmt w:val="bullet"/>
      <w:lvlText w:val="•"/>
      <w:lvlJc w:val="left"/>
      <w:pPr>
        <w:tabs>
          <w:tab w:val="num" w:pos="720"/>
        </w:tabs>
        <w:ind w:left="720" w:hanging="360"/>
      </w:pPr>
      <w:rPr>
        <w:rFonts w:ascii="Times New Roman" w:hAnsi="Times New Roman" w:hint="default"/>
      </w:rPr>
    </w:lvl>
    <w:lvl w:ilvl="1" w:tplc="6B66A8FE" w:tentative="1">
      <w:start w:val="1"/>
      <w:numFmt w:val="bullet"/>
      <w:lvlText w:val="•"/>
      <w:lvlJc w:val="left"/>
      <w:pPr>
        <w:tabs>
          <w:tab w:val="num" w:pos="1440"/>
        </w:tabs>
        <w:ind w:left="1440" w:hanging="360"/>
      </w:pPr>
      <w:rPr>
        <w:rFonts w:ascii="Times New Roman" w:hAnsi="Times New Roman" w:hint="default"/>
      </w:rPr>
    </w:lvl>
    <w:lvl w:ilvl="2" w:tplc="8B1292DA" w:tentative="1">
      <w:start w:val="1"/>
      <w:numFmt w:val="bullet"/>
      <w:lvlText w:val="•"/>
      <w:lvlJc w:val="left"/>
      <w:pPr>
        <w:tabs>
          <w:tab w:val="num" w:pos="2160"/>
        </w:tabs>
        <w:ind w:left="2160" w:hanging="360"/>
      </w:pPr>
      <w:rPr>
        <w:rFonts w:ascii="Times New Roman" w:hAnsi="Times New Roman" w:hint="default"/>
      </w:rPr>
    </w:lvl>
    <w:lvl w:ilvl="3" w:tplc="423A0B88" w:tentative="1">
      <w:start w:val="1"/>
      <w:numFmt w:val="bullet"/>
      <w:lvlText w:val="•"/>
      <w:lvlJc w:val="left"/>
      <w:pPr>
        <w:tabs>
          <w:tab w:val="num" w:pos="2880"/>
        </w:tabs>
        <w:ind w:left="2880" w:hanging="360"/>
      </w:pPr>
      <w:rPr>
        <w:rFonts w:ascii="Times New Roman" w:hAnsi="Times New Roman" w:hint="default"/>
      </w:rPr>
    </w:lvl>
    <w:lvl w:ilvl="4" w:tplc="E3FCEF18" w:tentative="1">
      <w:start w:val="1"/>
      <w:numFmt w:val="bullet"/>
      <w:lvlText w:val="•"/>
      <w:lvlJc w:val="left"/>
      <w:pPr>
        <w:tabs>
          <w:tab w:val="num" w:pos="3600"/>
        </w:tabs>
        <w:ind w:left="3600" w:hanging="360"/>
      </w:pPr>
      <w:rPr>
        <w:rFonts w:ascii="Times New Roman" w:hAnsi="Times New Roman" w:hint="default"/>
      </w:rPr>
    </w:lvl>
    <w:lvl w:ilvl="5" w:tplc="074C6F30" w:tentative="1">
      <w:start w:val="1"/>
      <w:numFmt w:val="bullet"/>
      <w:lvlText w:val="•"/>
      <w:lvlJc w:val="left"/>
      <w:pPr>
        <w:tabs>
          <w:tab w:val="num" w:pos="4320"/>
        </w:tabs>
        <w:ind w:left="4320" w:hanging="360"/>
      </w:pPr>
      <w:rPr>
        <w:rFonts w:ascii="Times New Roman" w:hAnsi="Times New Roman" w:hint="default"/>
      </w:rPr>
    </w:lvl>
    <w:lvl w:ilvl="6" w:tplc="06123D06" w:tentative="1">
      <w:start w:val="1"/>
      <w:numFmt w:val="bullet"/>
      <w:lvlText w:val="•"/>
      <w:lvlJc w:val="left"/>
      <w:pPr>
        <w:tabs>
          <w:tab w:val="num" w:pos="5040"/>
        </w:tabs>
        <w:ind w:left="5040" w:hanging="360"/>
      </w:pPr>
      <w:rPr>
        <w:rFonts w:ascii="Times New Roman" w:hAnsi="Times New Roman" w:hint="default"/>
      </w:rPr>
    </w:lvl>
    <w:lvl w:ilvl="7" w:tplc="8E480218" w:tentative="1">
      <w:start w:val="1"/>
      <w:numFmt w:val="bullet"/>
      <w:lvlText w:val="•"/>
      <w:lvlJc w:val="left"/>
      <w:pPr>
        <w:tabs>
          <w:tab w:val="num" w:pos="5760"/>
        </w:tabs>
        <w:ind w:left="5760" w:hanging="360"/>
      </w:pPr>
      <w:rPr>
        <w:rFonts w:ascii="Times New Roman" w:hAnsi="Times New Roman" w:hint="default"/>
      </w:rPr>
    </w:lvl>
    <w:lvl w:ilvl="8" w:tplc="AB767A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3F60BF"/>
    <w:multiLevelType w:val="hybridMultilevel"/>
    <w:tmpl w:val="0AE0B0F8"/>
    <w:lvl w:ilvl="0" w:tplc="ADF08678">
      <w:start w:val="1"/>
      <w:numFmt w:val="bullet"/>
      <w:lvlText w:val="•"/>
      <w:lvlJc w:val="left"/>
      <w:pPr>
        <w:tabs>
          <w:tab w:val="num" w:pos="720"/>
        </w:tabs>
        <w:ind w:left="720" w:hanging="360"/>
      </w:pPr>
      <w:rPr>
        <w:rFonts w:ascii="Arial" w:hAnsi="Arial" w:hint="default"/>
      </w:rPr>
    </w:lvl>
    <w:lvl w:ilvl="1" w:tplc="23B640D8" w:tentative="1">
      <w:start w:val="1"/>
      <w:numFmt w:val="bullet"/>
      <w:lvlText w:val="•"/>
      <w:lvlJc w:val="left"/>
      <w:pPr>
        <w:tabs>
          <w:tab w:val="num" w:pos="1440"/>
        </w:tabs>
        <w:ind w:left="1440" w:hanging="360"/>
      </w:pPr>
      <w:rPr>
        <w:rFonts w:ascii="Arial" w:hAnsi="Arial" w:hint="default"/>
      </w:rPr>
    </w:lvl>
    <w:lvl w:ilvl="2" w:tplc="1ADA5E7E" w:tentative="1">
      <w:start w:val="1"/>
      <w:numFmt w:val="bullet"/>
      <w:lvlText w:val="•"/>
      <w:lvlJc w:val="left"/>
      <w:pPr>
        <w:tabs>
          <w:tab w:val="num" w:pos="2160"/>
        </w:tabs>
        <w:ind w:left="2160" w:hanging="360"/>
      </w:pPr>
      <w:rPr>
        <w:rFonts w:ascii="Arial" w:hAnsi="Arial" w:hint="default"/>
      </w:rPr>
    </w:lvl>
    <w:lvl w:ilvl="3" w:tplc="988E1368" w:tentative="1">
      <w:start w:val="1"/>
      <w:numFmt w:val="bullet"/>
      <w:lvlText w:val="•"/>
      <w:lvlJc w:val="left"/>
      <w:pPr>
        <w:tabs>
          <w:tab w:val="num" w:pos="2880"/>
        </w:tabs>
        <w:ind w:left="2880" w:hanging="360"/>
      </w:pPr>
      <w:rPr>
        <w:rFonts w:ascii="Arial" w:hAnsi="Arial" w:hint="default"/>
      </w:rPr>
    </w:lvl>
    <w:lvl w:ilvl="4" w:tplc="D9622A78" w:tentative="1">
      <w:start w:val="1"/>
      <w:numFmt w:val="bullet"/>
      <w:lvlText w:val="•"/>
      <w:lvlJc w:val="left"/>
      <w:pPr>
        <w:tabs>
          <w:tab w:val="num" w:pos="3600"/>
        </w:tabs>
        <w:ind w:left="3600" w:hanging="360"/>
      </w:pPr>
      <w:rPr>
        <w:rFonts w:ascii="Arial" w:hAnsi="Arial" w:hint="default"/>
      </w:rPr>
    </w:lvl>
    <w:lvl w:ilvl="5" w:tplc="AEAA1B60" w:tentative="1">
      <w:start w:val="1"/>
      <w:numFmt w:val="bullet"/>
      <w:lvlText w:val="•"/>
      <w:lvlJc w:val="left"/>
      <w:pPr>
        <w:tabs>
          <w:tab w:val="num" w:pos="4320"/>
        </w:tabs>
        <w:ind w:left="4320" w:hanging="360"/>
      </w:pPr>
      <w:rPr>
        <w:rFonts w:ascii="Arial" w:hAnsi="Arial" w:hint="default"/>
      </w:rPr>
    </w:lvl>
    <w:lvl w:ilvl="6" w:tplc="95B84178" w:tentative="1">
      <w:start w:val="1"/>
      <w:numFmt w:val="bullet"/>
      <w:lvlText w:val="•"/>
      <w:lvlJc w:val="left"/>
      <w:pPr>
        <w:tabs>
          <w:tab w:val="num" w:pos="5040"/>
        </w:tabs>
        <w:ind w:left="5040" w:hanging="360"/>
      </w:pPr>
      <w:rPr>
        <w:rFonts w:ascii="Arial" w:hAnsi="Arial" w:hint="default"/>
      </w:rPr>
    </w:lvl>
    <w:lvl w:ilvl="7" w:tplc="03BC9D62" w:tentative="1">
      <w:start w:val="1"/>
      <w:numFmt w:val="bullet"/>
      <w:lvlText w:val="•"/>
      <w:lvlJc w:val="left"/>
      <w:pPr>
        <w:tabs>
          <w:tab w:val="num" w:pos="5760"/>
        </w:tabs>
        <w:ind w:left="5760" w:hanging="360"/>
      </w:pPr>
      <w:rPr>
        <w:rFonts w:ascii="Arial" w:hAnsi="Arial" w:hint="default"/>
      </w:rPr>
    </w:lvl>
    <w:lvl w:ilvl="8" w:tplc="636483D4" w:tentative="1">
      <w:start w:val="1"/>
      <w:numFmt w:val="bullet"/>
      <w:lvlText w:val="•"/>
      <w:lvlJc w:val="left"/>
      <w:pPr>
        <w:tabs>
          <w:tab w:val="num" w:pos="6480"/>
        </w:tabs>
        <w:ind w:left="6480" w:hanging="360"/>
      </w:pPr>
      <w:rPr>
        <w:rFonts w:ascii="Arial" w:hAnsi="Arial" w:hint="default"/>
      </w:rPr>
    </w:lvl>
  </w:abstractNum>
  <w:abstractNum w:abstractNumId="5">
    <w:nsid w:val="1415289A"/>
    <w:multiLevelType w:val="hybridMultilevel"/>
    <w:tmpl w:val="E62251F0"/>
    <w:lvl w:ilvl="0" w:tplc="D8A24DB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E14049"/>
    <w:multiLevelType w:val="hybridMultilevel"/>
    <w:tmpl w:val="EDA6AE5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B07FF7"/>
    <w:multiLevelType w:val="hybridMultilevel"/>
    <w:tmpl w:val="15CEFE74"/>
    <w:lvl w:ilvl="0" w:tplc="73DAD328">
      <w:start w:val="1"/>
      <w:numFmt w:val="bullet"/>
      <w:lvlText w:val="•"/>
      <w:lvlJc w:val="left"/>
      <w:pPr>
        <w:tabs>
          <w:tab w:val="num" w:pos="720"/>
        </w:tabs>
        <w:ind w:left="720" w:hanging="360"/>
      </w:pPr>
      <w:rPr>
        <w:rFonts w:ascii="Times New Roman" w:hAnsi="Times New Roman" w:hint="default"/>
      </w:rPr>
    </w:lvl>
    <w:lvl w:ilvl="1" w:tplc="4BF0A7D4" w:tentative="1">
      <w:start w:val="1"/>
      <w:numFmt w:val="bullet"/>
      <w:lvlText w:val="•"/>
      <w:lvlJc w:val="left"/>
      <w:pPr>
        <w:tabs>
          <w:tab w:val="num" w:pos="1440"/>
        </w:tabs>
        <w:ind w:left="1440" w:hanging="360"/>
      </w:pPr>
      <w:rPr>
        <w:rFonts w:ascii="Times New Roman" w:hAnsi="Times New Roman" w:hint="default"/>
      </w:rPr>
    </w:lvl>
    <w:lvl w:ilvl="2" w:tplc="036245EC" w:tentative="1">
      <w:start w:val="1"/>
      <w:numFmt w:val="bullet"/>
      <w:lvlText w:val="•"/>
      <w:lvlJc w:val="left"/>
      <w:pPr>
        <w:tabs>
          <w:tab w:val="num" w:pos="2160"/>
        </w:tabs>
        <w:ind w:left="2160" w:hanging="360"/>
      </w:pPr>
      <w:rPr>
        <w:rFonts w:ascii="Times New Roman" w:hAnsi="Times New Roman" w:hint="default"/>
      </w:rPr>
    </w:lvl>
    <w:lvl w:ilvl="3" w:tplc="EA8A343C" w:tentative="1">
      <w:start w:val="1"/>
      <w:numFmt w:val="bullet"/>
      <w:lvlText w:val="•"/>
      <w:lvlJc w:val="left"/>
      <w:pPr>
        <w:tabs>
          <w:tab w:val="num" w:pos="2880"/>
        </w:tabs>
        <w:ind w:left="2880" w:hanging="360"/>
      </w:pPr>
      <w:rPr>
        <w:rFonts w:ascii="Times New Roman" w:hAnsi="Times New Roman" w:hint="default"/>
      </w:rPr>
    </w:lvl>
    <w:lvl w:ilvl="4" w:tplc="2A88EB42" w:tentative="1">
      <w:start w:val="1"/>
      <w:numFmt w:val="bullet"/>
      <w:lvlText w:val="•"/>
      <w:lvlJc w:val="left"/>
      <w:pPr>
        <w:tabs>
          <w:tab w:val="num" w:pos="3600"/>
        </w:tabs>
        <w:ind w:left="3600" w:hanging="360"/>
      </w:pPr>
      <w:rPr>
        <w:rFonts w:ascii="Times New Roman" w:hAnsi="Times New Roman" w:hint="default"/>
      </w:rPr>
    </w:lvl>
    <w:lvl w:ilvl="5" w:tplc="D64232A0" w:tentative="1">
      <w:start w:val="1"/>
      <w:numFmt w:val="bullet"/>
      <w:lvlText w:val="•"/>
      <w:lvlJc w:val="left"/>
      <w:pPr>
        <w:tabs>
          <w:tab w:val="num" w:pos="4320"/>
        </w:tabs>
        <w:ind w:left="4320" w:hanging="360"/>
      </w:pPr>
      <w:rPr>
        <w:rFonts w:ascii="Times New Roman" w:hAnsi="Times New Roman" w:hint="default"/>
      </w:rPr>
    </w:lvl>
    <w:lvl w:ilvl="6" w:tplc="9DBCE2F8" w:tentative="1">
      <w:start w:val="1"/>
      <w:numFmt w:val="bullet"/>
      <w:lvlText w:val="•"/>
      <w:lvlJc w:val="left"/>
      <w:pPr>
        <w:tabs>
          <w:tab w:val="num" w:pos="5040"/>
        </w:tabs>
        <w:ind w:left="5040" w:hanging="360"/>
      </w:pPr>
      <w:rPr>
        <w:rFonts w:ascii="Times New Roman" w:hAnsi="Times New Roman" w:hint="default"/>
      </w:rPr>
    </w:lvl>
    <w:lvl w:ilvl="7" w:tplc="07EC670C" w:tentative="1">
      <w:start w:val="1"/>
      <w:numFmt w:val="bullet"/>
      <w:lvlText w:val="•"/>
      <w:lvlJc w:val="left"/>
      <w:pPr>
        <w:tabs>
          <w:tab w:val="num" w:pos="5760"/>
        </w:tabs>
        <w:ind w:left="5760" w:hanging="360"/>
      </w:pPr>
      <w:rPr>
        <w:rFonts w:ascii="Times New Roman" w:hAnsi="Times New Roman" w:hint="default"/>
      </w:rPr>
    </w:lvl>
    <w:lvl w:ilvl="8" w:tplc="A3BE5A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4F15C9"/>
    <w:multiLevelType w:val="hybridMultilevel"/>
    <w:tmpl w:val="D9902298"/>
    <w:lvl w:ilvl="0" w:tplc="9A60D158">
      <w:start w:val="1"/>
      <w:numFmt w:val="bullet"/>
      <w:lvlText w:val="-"/>
      <w:lvlJc w:val="left"/>
      <w:pPr>
        <w:tabs>
          <w:tab w:val="num" w:pos="720"/>
        </w:tabs>
        <w:ind w:left="720" w:hanging="360"/>
      </w:pPr>
      <w:rPr>
        <w:rFonts w:ascii="Times New Roman" w:hAnsi="Times New Roman" w:hint="default"/>
      </w:rPr>
    </w:lvl>
    <w:lvl w:ilvl="1" w:tplc="B7B8B1F0" w:tentative="1">
      <w:start w:val="1"/>
      <w:numFmt w:val="bullet"/>
      <w:lvlText w:val="-"/>
      <w:lvlJc w:val="left"/>
      <w:pPr>
        <w:tabs>
          <w:tab w:val="num" w:pos="1440"/>
        </w:tabs>
        <w:ind w:left="1440" w:hanging="360"/>
      </w:pPr>
      <w:rPr>
        <w:rFonts w:ascii="Times New Roman" w:hAnsi="Times New Roman" w:hint="default"/>
      </w:rPr>
    </w:lvl>
    <w:lvl w:ilvl="2" w:tplc="E4FA0AFE" w:tentative="1">
      <w:start w:val="1"/>
      <w:numFmt w:val="bullet"/>
      <w:lvlText w:val="-"/>
      <w:lvlJc w:val="left"/>
      <w:pPr>
        <w:tabs>
          <w:tab w:val="num" w:pos="2160"/>
        </w:tabs>
        <w:ind w:left="2160" w:hanging="360"/>
      </w:pPr>
      <w:rPr>
        <w:rFonts w:ascii="Times New Roman" w:hAnsi="Times New Roman" w:hint="default"/>
      </w:rPr>
    </w:lvl>
    <w:lvl w:ilvl="3" w:tplc="0088A54C" w:tentative="1">
      <w:start w:val="1"/>
      <w:numFmt w:val="bullet"/>
      <w:lvlText w:val="-"/>
      <w:lvlJc w:val="left"/>
      <w:pPr>
        <w:tabs>
          <w:tab w:val="num" w:pos="2880"/>
        </w:tabs>
        <w:ind w:left="2880" w:hanging="360"/>
      </w:pPr>
      <w:rPr>
        <w:rFonts w:ascii="Times New Roman" w:hAnsi="Times New Roman" w:hint="default"/>
      </w:rPr>
    </w:lvl>
    <w:lvl w:ilvl="4" w:tplc="D958B4D4" w:tentative="1">
      <w:start w:val="1"/>
      <w:numFmt w:val="bullet"/>
      <w:lvlText w:val="-"/>
      <w:lvlJc w:val="left"/>
      <w:pPr>
        <w:tabs>
          <w:tab w:val="num" w:pos="3600"/>
        </w:tabs>
        <w:ind w:left="3600" w:hanging="360"/>
      </w:pPr>
      <w:rPr>
        <w:rFonts w:ascii="Times New Roman" w:hAnsi="Times New Roman" w:hint="default"/>
      </w:rPr>
    </w:lvl>
    <w:lvl w:ilvl="5" w:tplc="AEAED0B4" w:tentative="1">
      <w:start w:val="1"/>
      <w:numFmt w:val="bullet"/>
      <w:lvlText w:val="-"/>
      <w:lvlJc w:val="left"/>
      <w:pPr>
        <w:tabs>
          <w:tab w:val="num" w:pos="4320"/>
        </w:tabs>
        <w:ind w:left="4320" w:hanging="360"/>
      </w:pPr>
      <w:rPr>
        <w:rFonts w:ascii="Times New Roman" w:hAnsi="Times New Roman" w:hint="default"/>
      </w:rPr>
    </w:lvl>
    <w:lvl w:ilvl="6" w:tplc="1F0C78CA" w:tentative="1">
      <w:start w:val="1"/>
      <w:numFmt w:val="bullet"/>
      <w:lvlText w:val="-"/>
      <w:lvlJc w:val="left"/>
      <w:pPr>
        <w:tabs>
          <w:tab w:val="num" w:pos="5040"/>
        </w:tabs>
        <w:ind w:left="5040" w:hanging="360"/>
      </w:pPr>
      <w:rPr>
        <w:rFonts w:ascii="Times New Roman" w:hAnsi="Times New Roman" w:hint="default"/>
      </w:rPr>
    </w:lvl>
    <w:lvl w:ilvl="7" w:tplc="3E6663C2" w:tentative="1">
      <w:start w:val="1"/>
      <w:numFmt w:val="bullet"/>
      <w:lvlText w:val="-"/>
      <w:lvlJc w:val="left"/>
      <w:pPr>
        <w:tabs>
          <w:tab w:val="num" w:pos="5760"/>
        </w:tabs>
        <w:ind w:left="5760" w:hanging="360"/>
      </w:pPr>
      <w:rPr>
        <w:rFonts w:ascii="Times New Roman" w:hAnsi="Times New Roman" w:hint="default"/>
      </w:rPr>
    </w:lvl>
    <w:lvl w:ilvl="8" w:tplc="9362882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026B48"/>
    <w:multiLevelType w:val="hybridMultilevel"/>
    <w:tmpl w:val="3FC86E1C"/>
    <w:lvl w:ilvl="0" w:tplc="A2448172">
      <w:start w:val="1"/>
      <w:numFmt w:val="decimal"/>
      <w:lvlText w:val="%1."/>
      <w:lvlJc w:val="left"/>
      <w:pPr>
        <w:ind w:left="712" w:hanging="360"/>
      </w:pPr>
      <w:rPr>
        <w:rFonts w:hint="default"/>
        <w:b w:val="0"/>
        <w:bCs w:val="0"/>
        <w:color w:val="auto"/>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10">
    <w:nsid w:val="31A075C2"/>
    <w:multiLevelType w:val="multilevel"/>
    <w:tmpl w:val="E5DCB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503D95"/>
    <w:multiLevelType w:val="hybridMultilevel"/>
    <w:tmpl w:val="CA6AE208"/>
    <w:lvl w:ilvl="0" w:tplc="02FE2754">
      <w:start w:val="1"/>
      <w:numFmt w:val="decimal"/>
      <w:lvlText w:val="%1."/>
      <w:lvlJc w:val="left"/>
      <w:pPr>
        <w:tabs>
          <w:tab w:val="num" w:pos="360"/>
        </w:tabs>
        <w:ind w:left="360" w:hanging="360"/>
      </w:pPr>
      <w:rPr>
        <w:b w:val="0"/>
        <w:bCs w:val="0"/>
      </w:rPr>
    </w:lvl>
    <w:lvl w:ilvl="1" w:tplc="B10817C2" w:tentative="1">
      <w:start w:val="1"/>
      <w:numFmt w:val="decimal"/>
      <w:lvlText w:val="%2."/>
      <w:lvlJc w:val="left"/>
      <w:pPr>
        <w:tabs>
          <w:tab w:val="num" w:pos="1080"/>
        </w:tabs>
        <w:ind w:left="1080" w:hanging="360"/>
      </w:pPr>
    </w:lvl>
    <w:lvl w:ilvl="2" w:tplc="E9865A1A" w:tentative="1">
      <w:start w:val="1"/>
      <w:numFmt w:val="decimal"/>
      <w:lvlText w:val="%3."/>
      <w:lvlJc w:val="left"/>
      <w:pPr>
        <w:tabs>
          <w:tab w:val="num" w:pos="1800"/>
        </w:tabs>
        <w:ind w:left="1800" w:hanging="360"/>
      </w:pPr>
    </w:lvl>
    <w:lvl w:ilvl="3" w:tplc="1B086230" w:tentative="1">
      <w:start w:val="1"/>
      <w:numFmt w:val="decimal"/>
      <w:lvlText w:val="%4."/>
      <w:lvlJc w:val="left"/>
      <w:pPr>
        <w:tabs>
          <w:tab w:val="num" w:pos="2520"/>
        </w:tabs>
        <w:ind w:left="2520" w:hanging="360"/>
      </w:pPr>
    </w:lvl>
    <w:lvl w:ilvl="4" w:tplc="2750AA10" w:tentative="1">
      <w:start w:val="1"/>
      <w:numFmt w:val="decimal"/>
      <w:lvlText w:val="%5."/>
      <w:lvlJc w:val="left"/>
      <w:pPr>
        <w:tabs>
          <w:tab w:val="num" w:pos="3240"/>
        </w:tabs>
        <w:ind w:left="3240" w:hanging="360"/>
      </w:pPr>
    </w:lvl>
    <w:lvl w:ilvl="5" w:tplc="9500A04C" w:tentative="1">
      <w:start w:val="1"/>
      <w:numFmt w:val="decimal"/>
      <w:lvlText w:val="%6."/>
      <w:lvlJc w:val="left"/>
      <w:pPr>
        <w:tabs>
          <w:tab w:val="num" w:pos="3960"/>
        </w:tabs>
        <w:ind w:left="3960" w:hanging="360"/>
      </w:pPr>
    </w:lvl>
    <w:lvl w:ilvl="6" w:tplc="F1308582" w:tentative="1">
      <w:start w:val="1"/>
      <w:numFmt w:val="decimal"/>
      <w:lvlText w:val="%7."/>
      <w:lvlJc w:val="left"/>
      <w:pPr>
        <w:tabs>
          <w:tab w:val="num" w:pos="4680"/>
        </w:tabs>
        <w:ind w:left="4680" w:hanging="360"/>
      </w:pPr>
    </w:lvl>
    <w:lvl w:ilvl="7" w:tplc="2D36B66A" w:tentative="1">
      <w:start w:val="1"/>
      <w:numFmt w:val="decimal"/>
      <w:lvlText w:val="%8."/>
      <w:lvlJc w:val="left"/>
      <w:pPr>
        <w:tabs>
          <w:tab w:val="num" w:pos="5400"/>
        </w:tabs>
        <w:ind w:left="5400" w:hanging="360"/>
      </w:pPr>
    </w:lvl>
    <w:lvl w:ilvl="8" w:tplc="982447BA" w:tentative="1">
      <w:start w:val="1"/>
      <w:numFmt w:val="decimal"/>
      <w:lvlText w:val="%9."/>
      <w:lvlJc w:val="left"/>
      <w:pPr>
        <w:tabs>
          <w:tab w:val="num" w:pos="6120"/>
        </w:tabs>
        <w:ind w:left="6120" w:hanging="360"/>
      </w:pPr>
    </w:lvl>
  </w:abstractNum>
  <w:abstractNum w:abstractNumId="12">
    <w:nsid w:val="38FF5D9A"/>
    <w:multiLevelType w:val="hybridMultilevel"/>
    <w:tmpl w:val="B60EAE90"/>
    <w:lvl w:ilvl="0" w:tplc="71367CFA">
      <w:start w:val="1"/>
      <w:numFmt w:val="decimal"/>
      <w:lvlText w:val="%1."/>
      <w:lvlJc w:val="left"/>
      <w:pPr>
        <w:ind w:left="1440" w:hanging="360"/>
      </w:pPr>
      <w:rPr>
        <w:rFonts w:hint="default"/>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3D76289C"/>
    <w:multiLevelType w:val="hybridMultilevel"/>
    <w:tmpl w:val="69CC379A"/>
    <w:lvl w:ilvl="0" w:tplc="88E2DEBA">
      <w:start w:val="1"/>
      <w:numFmt w:val="bullet"/>
      <w:lvlText w:val="•"/>
      <w:lvlJc w:val="left"/>
      <w:pPr>
        <w:tabs>
          <w:tab w:val="num" w:pos="720"/>
        </w:tabs>
        <w:ind w:left="720" w:hanging="360"/>
      </w:pPr>
      <w:rPr>
        <w:rFonts w:ascii="Times New Roman" w:hAnsi="Times New Roman" w:hint="default"/>
      </w:rPr>
    </w:lvl>
    <w:lvl w:ilvl="1" w:tplc="47FE4F14" w:tentative="1">
      <w:start w:val="1"/>
      <w:numFmt w:val="bullet"/>
      <w:lvlText w:val="•"/>
      <w:lvlJc w:val="left"/>
      <w:pPr>
        <w:tabs>
          <w:tab w:val="num" w:pos="1440"/>
        </w:tabs>
        <w:ind w:left="1440" w:hanging="360"/>
      </w:pPr>
      <w:rPr>
        <w:rFonts w:ascii="Times New Roman" w:hAnsi="Times New Roman" w:hint="default"/>
      </w:rPr>
    </w:lvl>
    <w:lvl w:ilvl="2" w:tplc="182EDC7E" w:tentative="1">
      <w:start w:val="1"/>
      <w:numFmt w:val="bullet"/>
      <w:lvlText w:val="•"/>
      <w:lvlJc w:val="left"/>
      <w:pPr>
        <w:tabs>
          <w:tab w:val="num" w:pos="2160"/>
        </w:tabs>
        <w:ind w:left="2160" w:hanging="360"/>
      </w:pPr>
      <w:rPr>
        <w:rFonts w:ascii="Times New Roman" w:hAnsi="Times New Roman" w:hint="default"/>
      </w:rPr>
    </w:lvl>
    <w:lvl w:ilvl="3" w:tplc="717ACFA0" w:tentative="1">
      <w:start w:val="1"/>
      <w:numFmt w:val="bullet"/>
      <w:lvlText w:val="•"/>
      <w:lvlJc w:val="left"/>
      <w:pPr>
        <w:tabs>
          <w:tab w:val="num" w:pos="2880"/>
        </w:tabs>
        <w:ind w:left="2880" w:hanging="360"/>
      </w:pPr>
      <w:rPr>
        <w:rFonts w:ascii="Times New Roman" w:hAnsi="Times New Roman" w:hint="default"/>
      </w:rPr>
    </w:lvl>
    <w:lvl w:ilvl="4" w:tplc="AD46D9DA" w:tentative="1">
      <w:start w:val="1"/>
      <w:numFmt w:val="bullet"/>
      <w:lvlText w:val="•"/>
      <w:lvlJc w:val="left"/>
      <w:pPr>
        <w:tabs>
          <w:tab w:val="num" w:pos="3600"/>
        </w:tabs>
        <w:ind w:left="3600" w:hanging="360"/>
      </w:pPr>
      <w:rPr>
        <w:rFonts w:ascii="Times New Roman" w:hAnsi="Times New Roman" w:hint="default"/>
      </w:rPr>
    </w:lvl>
    <w:lvl w:ilvl="5" w:tplc="2A821F48" w:tentative="1">
      <w:start w:val="1"/>
      <w:numFmt w:val="bullet"/>
      <w:lvlText w:val="•"/>
      <w:lvlJc w:val="left"/>
      <w:pPr>
        <w:tabs>
          <w:tab w:val="num" w:pos="4320"/>
        </w:tabs>
        <w:ind w:left="4320" w:hanging="360"/>
      </w:pPr>
      <w:rPr>
        <w:rFonts w:ascii="Times New Roman" w:hAnsi="Times New Roman" w:hint="default"/>
      </w:rPr>
    </w:lvl>
    <w:lvl w:ilvl="6" w:tplc="821035D6" w:tentative="1">
      <w:start w:val="1"/>
      <w:numFmt w:val="bullet"/>
      <w:lvlText w:val="•"/>
      <w:lvlJc w:val="left"/>
      <w:pPr>
        <w:tabs>
          <w:tab w:val="num" w:pos="5040"/>
        </w:tabs>
        <w:ind w:left="5040" w:hanging="360"/>
      </w:pPr>
      <w:rPr>
        <w:rFonts w:ascii="Times New Roman" w:hAnsi="Times New Roman" w:hint="default"/>
      </w:rPr>
    </w:lvl>
    <w:lvl w:ilvl="7" w:tplc="A022E6C4" w:tentative="1">
      <w:start w:val="1"/>
      <w:numFmt w:val="bullet"/>
      <w:lvlText w:val="•"/>
      <w:lvlJc w:val="left"/>
      <w:pPr>
        <w:tabs>
          <w:tab w:val="num" w:pos="5760"/>
        </w:tabs>
        <w:ind w:left="5760" w:hanging="360"/>
      </w:pPr>
      <w:rPr>
        <w:rFonts w:ascii="Times New Roman" w:hAnsi="Times New Roman" w:hint="default"/>
      </w:rPr>
    </w:lvl>
    <w:lvl w:ilvl="8" w:tplc="9D3819C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796F71"/>
    <w:multiLevelType w:val="hybridMultilevel"/>
    <w:tmpl w:val="429E14EC"/>
    <w:lvl w:ilvl="0" w:tplc="EBF221DE">
      <w:start w:val="1"/>
      <w:numFmt w:val="bullet"/>
      <w:lvlText w:val="•"/>
      <w:lvlJc w:val="left"/>
      <w:pPr>
        <w:tabs>
          <w:tab w:val="num" w:pos="720"/>
        </w:tabs>
        <w:ind w:left="720" w:hanging="360"/>
      </w:pPr>
      <w:rPr>
        <w:rFonts w:ascii="Times New Roman" w:hAnsi="Times New Roman" w:hint="default"/>
      </w:rPr>
    </w:lvl>
    <w:lvl w:ilvl="1" w:tplc="BBCCFE3E" w:tentative="1">
      <w:start w:val="1"/>
      <w:numFmt w:val="bullet"/>
      <w:lvlText w:val="•"/>
      <w:lvlJc w:val="left"/>
      <w:pPr>
        <w:tabs>
          <w:tab w:val="num" w:pos="1440"/>
        </w:tabs>
        <w:ind w:left="1440" w:hanging="360"/>
      </w:pPr>
      <w:rPr>
        <w:rFonts w:ascii="Times New Roman" w:hAnsi="Times New Roman" w:hint="default"/>
      </w:rPr>
    </w:lvl>
    <w:lvl w:ilvl="2" w:tplc="543848E2" w:tentative="1">
      <w:start w:val="1"/>
      <w:numFmt w:val="bullet"/>
      <w:lvlText w:val="•"/>
      <w:lvlJc w:val="left"/>
      <w:pPr>
        <w:tabs>
          <w:tab w:val="num" w:pos="2160"/>
        </w:tabs>
        <w:ind w:left="2160" w:hanging="360"/>
      </w:pPr>
      <w:rPr>
        <w:rFonts w:ascii="Times New Roman" w:hAnsi="Times New Roman" w:hint="default"/>
      </w:rPr>
    </w:lvl>
    <w:lvl w:ilvl="3" w:tplc="73620DBE" w:tentative="1">
      <w:start w:val="1"/>
      <w:numFmt w:val="bullet"/>
      <w:lvlText w:val="•"/>
      <w:lvlJc w:val="left"/>
      <w:pPr>
        <w:tabs>
          <w:tab w:val="num" w:pos="2880"/>
        </w:tabs>
        <w:ind w:left="2880" w:hanging="360"/>
      </w:pPr>
      <w:rPr>
        <w:rFonts w:ascii="Times New Roman" w:hAnsi="Times New Roman" w:hint="default"/>
      </w:rPr>
    </w:lvl>
    <w:lvl w:ilvl="4" w:tplc="A9546F9E" w:tentative="1">
      <w:start w:val="1"/>
      <w:numFmt w:val="bullet"/>
      <w:lvlText w:val="•"/>
      <w:lvlJc w:val="left"/>
      <w:pPr>
        <w:tabs>
          <w:tab w:val="num" w:pos="3600"/>
        </w:tabs>
        <w:ind w:left="3600" w:hanging="360"/>
      </w:pPr>
      <w:rPr>
        <w:rFonts w:ascii="Times New Roman" w:hAnsi="Times New Roman" w:hint="default"/>
      </w:rPr>
    </w:lvl>
    <w:lvl w:ilvl="5" w:tplc="7E526C1E" w:tentative="1">
      <w:start w:val="1"/>
      <w:numFmt w:val="bullet"/>
      <w:lvlText w:val="•"/>
      <w:lvlJc w:val="left"/>
      <w:pPr>
        <w:tabs>
          <w:tab w:val="num" w:pos="4320"/>
        </w:tabs>
        <w:ind w:left="4320" w:hanging="360"/>
      </w:pPr>
      <w:rPr>
        <w:rFonts w:ascii="Times New Roman" w:hAnsi="Times New Roman" w:hint="default"/>
      </w:rPr>
    </w:lvl>
    <w:lvl w:ilvl="6" w:tplc="54F48996" w:tentative="1">
      <w:start w:val="1"/>
      <w:numFmt w:val="bullet"/>
      <w:lvlText w:val="•"/>
      <w:lvlJc w:val="left"/>
      <w:pPr>
        <w:tabs>
          <w:tab w:val="num" w:pos="5040"/>
        </w:tabs>
        <w:ind w:left="5040" w:hanging="360"/>
      </w:pPr>
      <w:rPr>
        <w:rFonts w:ascii="Times New Roman" w:hAnsi="Times New Roman" w:hint="default"/>
      </w:rPr>
    </w:lvl>
    <w:lvl w:ilvl="7" w:tplc="D0E2FCA4" w:tentative="1">
      <w:start w:val="1"/>
      <w:numFmt w:val="bullet"/>
      <w:lvlText w:val="•"/>
      <w:lvlJc w:val="left"/>
      <w:pPr>
        <w:tabs>
          <w:tab w:val="num" w:pos="5760"/>
        </w:tabs>
        <w:ind w:left="5760" w:hanging="360"/>
      </w:pPr>
      <w:rPr>
        <w:rFonts w:ascii="Times New Roman" w:hAnsi="Times New Roman" w:hint="default"/>
      </w:rPr>
    </w:lvl>
    <w:lvl w:ilvl="8" w:tplc="C83890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C7763A"/>
    <w:multiLevelType w:val="hybridMultilevel"/>
    <w:tmpl w:val="337A25C2"/>
    <w:lvl w:ilvl="0" w:tplc="ED7C47EA">
      <w:start w:val="1"/>
      <w:numFmt w:val="decimal"/>
      <w:lvlText w:val="%1."/>
      <w:lvlJc w:val="left"/>
      <w:pPr>
        <w:ind w:left="927" w:hanging="360"/>
      </w:pPr>
      <w:rPr>
        <w:b w:val="0"/>
        <w:bCs w:val="0"/>
      </w:rPr>
    </w:lvl>
    <w:lvl w:ilvl="1" w:tplc="04260019">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abstractNum w:abstractNumId="16">
    <w:nsid w:val="4065278D"/>
    <w:multiLevelType w:val="hybridMultilevel"/>
    <w:tmpl w:val="1C066846"/>
    <w:lvl w:ilvl="0" w:tplc="0426000D">
      <w:start w:val="1"/>
      <w:numFmt w:val="bullet"/>
      <w:lvlText w:val=""/>
      <w:lvlJc w:val="left"/>
      <w:pPr>
        <w:ind w:left="719" w:hanging="360"/>
      </w:pPr>
      <w:rPr>
        <w:rFonts w:ascii="Wingdings" w:hAnsi="Wingdings"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17">
    <w:nsid w:val="41E771A2"/>
    <w:multiLevelType w:val="multilevel"/>
    <w:tmpl w:val="CF603FE4"/>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58452F"/>
    <w:multiLevelType w:val="hybridMultilevel"/>
    <w:tmpl w:val="D9367C9E"/>
    <w:lvl w:ilvl="0" w:tplc="14FC802A">
      <w:start w:val="1"/>
      <w:numFmt w:val="bullet"/>
      <w:lvlText w:val="•"/>
      <w:lvlJc w:val="left"/>
      <w:pPr>
        <w:tabs>
          <w:tab w:val="num" w:pos="720"/>
        </w:tabs>
        <w:ind w:left="720" w:hanging="360"/>
      </w:pPr>
      <w:rPr>
        <w:rFonts w:ascii="Times New Roman" w:hAnsi="Times New Roman" w:hint="default"/>
      </w:rPr>
    </w:lvl>
    <w:lvl w:ilvl="1" w:tplc="3E0A752A" w:tentative="1">
      <w:start w:val="1"/>
      <w:numFmt w:val="bullet"/>
      <w:lvlText w:val="•"/>
      <w:lvlJc w:val="left"/>
      <w:pPr>
        <w:tabs>
          <w:tab w:val="num" w:pos="1440"/>
        </w:tabs>
        <w:ind w:left="1440" w:hanging="360"/>
      </w:pPr>
      <w:rPr>
        <w:rFonts w:ascii="Times New Roman" w:hAnsi="Times New Roman" w:hint="default"/>
      </w:rPr>
    </w:lvl>
    <w:lvl w:ilvl="2" w:tplc="636CAA06" w:tentative="1">
      <w:start w:val="1"/>
      <w:numFmt w:val="bullet"/>
      <w:lvlText w:val="•"/>
      <w:lvlJc w:val="left"/>
      <w:pPr>
        <w:tabs>
          <w:tab w:val="num" w:pos="2160"/>
        </w:tabs>
        <w:ind w:left="2160" w:hanging="360"/>
      </w:pPr>
      <w:rPr>
        <w:rFonts w:ascii="Times New Roman" w:hAnsi="Times New Roman" w:hint="default"/>
      </w:rPr>
    </w:lvl>
    <w:lvl w:ilvl="3" w:tplc="58FAD91C" w:tentative="1">
      <w:start w:val="1"/>
      <w:numFmt w:val="bullet"/>
      <w:lvlText w:val="•"/>
      <w:lvlJc w:val="left"/>
      <w:pPr>
        <w:tabs>
          <w:tab w:val="num" w:pos="2880"/>
        </w:tabs>
        <w:ind w:left="2880" w:hanging="360"/>
      </w:pPr>
      <w:rPr>
        <w:rFonts w:ascii="Times New Roman" w:hAnsi="Times New Roman" w:hint="default"/>
      </w:rPr>
    </w:lvl>
    <w:lvl w:ilvl="4" w:tplc="84CC1A94" w:tentative="1">
      <w:start w:val="1"/>
      <w:numFmt w:val="bullet"/>
      <w:lvlText w:val="•"/>
      <w:lvlJc w:val="left"/>
      <w:pPr>
        <w:tabs>
          <w:tab w:val="num" w:pos="3600"/>
        </w:tabs>
        <w:ind w:left="3600" w:hanging="360"/>
      </w:pPr>
      <w:rPr>
        <w:rFonts w:ascii="Times New Roman" w:hAnsi="Times New Roman" w:hint="default"/>
      </w:rPr>
    </w:lvl>
    <w:lvl w:ilvl="5" w:tplc="22D25B92" w:tentative="1">
      <w:start w:val="1"/>
      <w:numFmt w:val="bullet"/>
      <w:lvlText w:val="•"/>
      <w:lvlJc w:val="left"/>
      <w:pPr>
        <w:tabs>
          <w:tab w:val="num" w:pos="4320"/>
        </w:tabs>
        <w:ind w:left="4320" w:hanging="360"/>
      </w:pPr>
      <w:rPr>
        <w:rFonts w:ascii="Times New Roman" w:hAnsi="Times New Roman" w:hint="default"/>
      </w:rPr>
    </w:lvl>
    <w:lvl w:ilvl="6" w:tplc="647EA854" w:tentative="1">
      <w:start w:val="1"/>
      <w:numFmt w:val="bullet"/>
      <w:lvlText w:val="•"/>
      <w:lvlJc w:val="left"/>
      <w:pPr>
        <w:tabs>
          <w:tab w:val="num" w:pos="5040"/>
        </w:tabs>
        <w:ind w:left="5040" w:hanging="360"/>
      </w:pPr>
      <w:rPr>
        <w:rFonts w:ascii="Times New Roman" w:hAnsi="Times New Roman" w:hint="default"/>
      </w:rPr>
    </w:lvl>
    <w:lvl w:ilvl="7" w:tplc="1E36437C" w:tentative="1">
      <w:start w:val="1"/>
      <w:numFmt w:val="bullet"/>
      <w:lvlText w:val="•"/>
      <w:lvlJc w:val="left"/>
      <w:pPr>
        <w:tabs>
          <w:tab w:val="num" w:pos="5760"/>
        </w:tabs>
        <w:ind w:left="5760" w:hanging="360"/>
      </w:pPr>
      <w:rPr>
        <w:rFonts w:ascii="Times New Roman" w:hAnsi="Times New Roman" w:hint="default"/>
      </w:rPr>
    </w:lvl>
    <w:lvl w:ilvl="8" w:tplc="6F6CE3C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FC63D3"/>
    <w:multiLevelType w:val="hybridMultilevel"/>
    <w:tmpl w:val="C4AECB06"/>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CA3EB7"/>
    <w:multiLevelType w:val="hybridMultilevel"/>
    <w:tmpl w:val="49A4A642"/>
    <w:lvl w:ilvl="0" w:tplc="E564F422">
      <w:start w:val="1"/>
      <w:numFmt w:val="bullet"/>
      <w:lvlText w:val="•"/>
      <w:lvlJc w:val="left"/>
      <w:pPr>
        <w:tabs>
          <w:tab w:val="num" w:pos="720"/>
        </w:tabs>
        <w:ind w:left="720" w:hanging="360"/>
      </w:pPr>
      <w:rPr>
        <w:rFonts w:ascii="Times New Roman" w:hAnsi="Times New Roman" w:hint="default"/>
      </w:rPr>
    </w:lvl>
    <w:lvl w:ilvl="1" w:tplc="66E28A6E" w:tentative="1">
      <w:start w:val="1"/>
      <w:numFmt w:val="bullet"/>
      <w:lvlText w:val="•"/>
      <w:lvlJc w:val="left"/>
      <w:pPr>
        <w:tabs>
          <w:tab w:val="num" w:pos="1440"/>
        </w:tabs>
        <w:ind w:left="1440" w:hanging="360"/>
      </w:pPr>
      <w:rPr>
        <w:rFonts w:ascii="Times New Roman" w:hAnsi="Times New Roman" w:hint="default"/>
      </w:rPr>
    </w:lvl>
    <w:lvl w:ilvl="2" w:tplc="47EC989A" w:tentative="1">
      <w:start w:val="1"/>
      <w:numFmt w:val="bullet"/>
      <w:lvlText w:val="•"/>
      <w:lvlJc w:val="left"/>
      <w:pPr>
        <w:tabs>
          <w:tab w:val="num" w:pos="2160"/>
        </w:tabs>
        <w:ind w:left="2160" w:hanging="360"/>
      </w:pPr>
      <w:rPr>
        <w:rFonts w:ascii="Times New Roman" w:hAnsi="Times New Roman" w:hint="default"/>
      </w:rPr>
    </w:lvl>
    <w:lvl w:ilvl="3" w:tplc="B60A41BC" w:tentative="1">
      <w:start w:val="1"/>
      <w:numFmt w:val="bullet"/>
      <w:lvlText w:val="•"/>
      <w:lvlJc w:val="left"/>
      <w:pPr>
        <w:tabs>
          <w:tab w:val="num" w:pos="2880"/>
        </w:tabs>
        <w:ind w:left="2880" w:hanging="360"/>
      </w:pPr>
      <w:rPr>
        <w:rFonts w:ascii="Times New Roman" w:hAnsi="Times New Roman" w:hint="default"/>
      </w:rPr>
    </w:lvl>
    <w:lvl w:ilvl="4" w:tplc="13B0C17E" w:tentative="1">
      <w:start w:val="1"/>
      <w:numFmt w:val="bullet"/>
      <w:lvlText w:val="•"/>
      <w:lvlJc w:val="left"/>
      <w:pPr>
        <w:tabs>
          <w:tab w:val="num" w:pos="3600"/>
        </w:tabs>
        <w:ind w:left="3600" w:hanging="360"/>
      </w:pPr>
      <w:rPr>
        <w:rFonts w:ascii="Times New Roman" w:hAnsi="Times New Roman" w:hint="default"/>
      </w:rPr>
    </w:lvl>
    <w:lvl w:ilvl="5" w:tplc="8482FD94" w:tentative="1">
      <w:start w:val="1"/>
      <w:numFmt w:val="bullet"/>
      <w:lvlText w:val="•"/>
      <w:lvlJc w:val="left"/>
      <w:pPr>
        <w:tabs>
          <w:tab w:val="num" w:pos="4320"/>
        </w:tabs>
        <w:ind w:left="4320" w:hanging="360"/>
      </w:pPr>
      <w:rPr>
        <w:rFonts w:ascii="Times New Roman" w:hAnsi="Times New Roman" w:hint="default"/>
      </w:rPr>
    </w:lvl>
    <w:lvl w:ilvl="6" w:tplc="CDEC627E" w:tentative="1">
      <w:start w:val="1"/>
      <w:numFmt w:val="bullet"/>
      <w:lvlText w:val="•"/>
      <w:lvlJc w:val="left"/>
      <w:pPr>
        <w:tabs>
          <w:tab w:val="num" w:pos="5040"/>
        </w:tabs>
        <w:ind w:left="5040" w:hanging="360"/>
      </w:pPr>
      <w:rPr>
        <w:rFonts w:ascii="Times New Roman" w:hAnsi="Times New Roman" w:hint="default"/>
      </w:rPr>
    </w:lvl>
    <w:lvl w:ilvl="7" w:tplc="F2A41ABA" w:tentative="1">
      <w:start w:val="1"/>
      <w:numFmt w:val="bullet"/>
      <w:lvlText w:val="•"/>
      <w:lvlJc w:val="left"/>
      <w:pPr>
        <w:tabs>
          <w:tab w:val="num" w:pos="5760"/>
        </w:tabs>
        <w:ind w:left="5760" w:hanging="360"/>
      </w:pPr>
      <w:rPr>
        <w:rFonts w:ascii="Times New Roman" w:hAnsi="Times New Roman" w:hint="default"/>
      </w:rPr>
    </w:lvl>
    <w:lvl w:ilvl="8" w:tplc="A7C8144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4E15D5"/>
    <w:multiLevelType w:val="hybridMultilevel"/>
    <w:tmpl w:val="A3E8A1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48CE4F4E"/>
    <w:multiLevelType w:val="hybridMultilevel"/>
    <w:tmpl w:val="5A2CDF26"/>
    <w:lvl w:ilvl="0" w:tplc="46FCC7F4">
      <w:start w:val="1"/>
      <w:numFmt w:val="decimal"/>
      <w:lvlText w:val="%1."/>
      <w:lvlJc w:val="left"/>
      <w:pPr>
        <w:tabs>
          <w:tab w:val="num" w:pos="720"/>
        </w:tabs>
        <w:ind w:left="720" w:hanging="360"/>
      </w:pPr>
    </w:lvl>
    <w:lvl w:ilvl="1" w:tplc="8DB4A07E" w:tentative="1">
      <w:start w:val="1"/>
      <w:numFmt w:val="decimal"/>
      <w:lvlText w:val="%2."/>
      <w:lvlJc w:val="left"/>
      <w:pPr>
        <w:tabs>
          <w:tab w:val="num" w:pos="1440"/>
        </w:tabs>
        <w:ind w:left="1440" w:hanging="360"/>
      </w:pPr>
    </w:lvl>
    <w:lvl w:ilvl="2" w:tplc="79E0180C" w:tentative="1">
      <w:start w:val="1"/>
      <w:numFmt w:val="decimal"/>
      <w:lvlText w:val="%3."/>
      <w:lvlJc w:val="left"/>
      <w:pPr>
        <w:tabs>
          <w:tab w:val="num" w:pos="2160"/>
        </w:tabs>
        <w:ind w:left="2160" w:hanging="360"/>
      </w:pPr>
    </w:lvl>
    <w:lvl w:ilvl="3" w:tplc="04D6D2C0" w:tentative="1">
      <w:start w:val="1"/>
      <w:numFmt w:val="decimal"/>
      <w:lvlText w:val="%4."/>
      <w:lvlJc w:val="left"/>
      <w:pPr>
        <w:tabs>
          <w:tab w:val="num" w:pos="2880"/>
        </w:tabs>
        <w:ind w:left="2880" w:hanging="360"/>
      </w:pPr>
    </w:lvl>
    <w:lvl w:ilvl="4" w:tplc="9258AB6E" w:tentative="1">
      <w:start w:val="1"/>
      <w:numFmt w:val="decimal"/>
      <w:lvlText w:val="%5."/>
      <w:lvlJc w:val="left"/>
      <w:pPr>
        <w:tabs>
          <w:tab w:val="num" w:pos="3600"/>
        </w:tabs>
        <w:ind w:left="3600" w:hanging="360"/>
      </w:pPr>
    </w:lvl>
    <w:lvl w:ilvl="5" w:tplc="32A8E7A6" w:tentative="1">
      <w:start w:val="1"/>
      <w:numFmt w:val="decimal"/>
      <w:lvlText w:val="%6."/>
      <w:lvlJc w:val="left"/>
      <w:pPr>
        <w:tabs>
          <w:tab w:val="num" w:pos="4320"/>
        </w:tabs>
        <w:ind w:left="4320" w:hanging="360"/>
      </w:pPr>
    </w:lvl>
    <w:lvl w:ilvl="6" w:tplc="701C810C" w:tentative="1">
      <w:start w:val="1"/>
      <w:numFmt w:val="decimal"/>
      <w:lvlText w:val="%7."/>
      <w:lvlJc w:val="left"/>
      <w:pPr>
        <w:tabs>
          <w:tab w:val="num" w:pos="5040"/>
        </w:tabs>
        <w:ind w:left="5040" w:hanging="360"/>
      </w:pPr>
    </w:lvl>
    <w:lvl w:ilvl="7" w:tplc="11869780" w:tentative="1">
      <w:start w:val="1"/>
      <w:numFmt w:val="decimal"/>
      <w:lvlText w:val="%8."/>
      <w:lvlJc w:val="left"/>
      <w:pPr>
        <w:tabs>
          <w:tab w:val="num" w:pos="5760"/>
        </w:tabs>
        <w:ind w:left="5760" w:hanging="360"/>
      </w:pPr>
    </w:lvl>
    <w:lvl w:ilvl="8" w:tplc="6D584F12" w:tentative="1">
      <w:start w:val="1"/>
      <w:numFmt w:val="decimal"/>
      <w:lvlText w:val="%9."/>
      <w:lvlJc w:val="left"/>
      <w:pPr>
        <w:tabs>
          <w:tab w:val="num" w:pos="6480"/>
        </w:tabs>
        <w:ind w:left="6480" w:hanging="360"/>
      </w:pPr>
    </w:lvl>
  </w:abstractNum>
  <w:abstractNum w:abstractNumId="23">
    <w:nsid w:val="53A93342"/>
    <w:multiLevelType w:val="multilevel"/>
    <w:tmpl w:val="3BA0EDA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545E6272"/>
    <w:multiLevelType w:val="hybridMultilevel"/>
    <w:tmpl w:val="15FCAE48"/>
    <w:lvl w:ilvl="0" w:tplc="0426000F">
      <w:start w:val="1"/>
      <w:numFmt w:val="decimal"/>
      <w:lvlText w:val="%1."/>
      <w:lvlJc w:val="left"/>
      <w:pPr>
        <w:ind w:left="719"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25">
    <w:nsid w:val="5854455C"/>
    <w:multiLevelType w:val="hybridMultilevel"/>
    <w:tmpl w:val="2A0C868E"/>
    <w:lvl w:ilvl="0" w:tplc="04260005">
      <w:start w:val="1"/>
      <w:numFmt w:val="bullet"/>
      <w:lvlText w:val=""/>
      <w:lvlJc w:val="left"/>
      <w:pPr>
        <w:ind w:left="641" w:hanging="360"/>
      </w:pPr>
      <w:rPr>
        <w:rFonts w:ascii="Wingdings" w:hAnsi="Wingdings"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6">
    <w:nsid w:val="58D06534"/>
    <w:multiLevelType w:val="hybridMultilevel"/>
    <w:tmpl w:val="02E2CF64"/>
    <w:lvl w:ilvl="0" w:tplc="C4E410C0">
      <w:start w:val="1"/>
      <w:numFmt w:val="decimal"/>
      <w:lvlText w:val="%1."/>
      <w:lvlJc w:val="left"/>
      <w:pPr>
        <w:ind w:left="420" w:hanging="360"/>
      </w:pPr>
      <w:rPr>
        <w:rFonts w:hint="default"/>
        <w:b/>
        <w:bCs/>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7">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28">
    <w:nsid w:val="67980913"/>
    <w:multiLevelType w:val="hybridMultilevel"/>
    <w:tmpl w:val="841829A6"/>
    <w:lvl w:ilvl="0" w:tplc="1C9837F8">
      <w:start w:val="1"/>
      <w:numFmt w:val="bullet"/>
      <w:lvlText w:val=""/>
      <w:lvlJc w:val="left"/>
      <w:pPr>
        <w:tabs>
          <w:tab w:val="num" w:pos="720"/>
        </w:tabs>
        <w:ind w:left="720" w:hanging="360"/>
      </w:pPr>
      <w:rPr>
        <w:rFonts w:ascii="Wingdings 2" w:hAnsi="Wingdings 2" w:hint="default"/>
      </w:rPr>
    </w:lvl>
    <w:lvl w:ilvl="1" w:tplc="6EC602B4" w:tentative="1">
      <w:start w:val="1"/>
      <w:numFmt w:val="bullet"/>
      <w:lvlText w:val=""/>
      <w:lvlJc w:val="left"/>
      <w:pPr>
        <w:tabs>
          <w:tab w:val="num" w:pos="1440"/>
        </w:tabs>
        <w:ind w:left="1440" w:hanging="360"/>
      </w:pPr>
      <w:rPr>
        <w:rFonts w:ascii="Wingdings 2" w:hAnsi="Wingdings 2" w:hint="default"/>
      </w:rPr>
    </w:lvl>
    <w:lvl w:ilvl="2" w:tplc="EDFC85BE" w:tentative="1">
      <w:start w:val="1"/>
      <w:numFmt w:val="bullet"/>
      <w:lvlText w:val=""/>
      <w:lvlJc w:val="left"/>
      <w:pPr>
        <w:tabs>
          <w:tab w:val="num" w:pos="2160"/>
        </w:tabs>
        <w:ind w:left="2160" w:hanging="360"/>
      </w:pPr>
      <w:rPr>
        <w:rFonts w:ascii="Wingdings 2" w:hAnsi="Wingdings 2" w:hint="default"/>
      </w:rPr>
    </w:lvl>
    <w:lvl w:ilvl="3" w:tplc="52B424A0" w:tentative="1">
      <w:start w:val="1"/>
      <w:numFmt w:val="bullet"/>
      <w:lvlText w:val=""/>
      <w:lvlJc w:val="left"/>
      <w:pPr>
        <w:tabs>
          <w:tab w:val="num" w:pos="2880"/>
        </w:tabs>
        <w:ind w:left="2880" w:hanging="360"/>
      </w:pPr>
      <w:rPr>
        <w:rFonts w:ascii="Wingdings 2" w:hAnsi="Wingdings 2" w:hint="default"/>
      </w:rPr>
    </w:lvl>
    <w:lvl w:ilvl="4" w:tplc="871E3410" w:tentative="1">
      <w:start w:val="1"/>
      <w:numFmt w:val="bullet"/>
      <w:lvlText w:val=""/>
      <w:lvlJc w:val="left"/>
      <w:pPr>
        <w:tabs>
          <w:tab w:val="num" w:pos="3600"/>
        </w:tabs>
        <w:ind w:left="3600" w:hanging="360"/>
      </w:pPr>
      <w:rPr>
        <w:rFonts w:ascii="Wingdings 2" w:hAnsi="Wingdings 2" w:hint="default"/>
      </w:rPr>
    </w:lvl>
    <w:lvl w:ilvl="5" w:tplc="BBC04B28" w:tentative="1">
      <w:start w:val="1"/>
      <w:numFmt w:val="bullet"/>
      <w:lvlText w:val=""/>
      <w:lvlJc w:val="left"/>
      <w:pPr>
        <w:tabs>
          <w:tab w:val="num" w:pos="4320"/>
        </w:tabs>
        <w:ind w:left="4320" w:hanging="360"/>
      </w:pPr>
      <w:rPr>
        <w:rFonts w:ascii="Wingdings 2" w:hAnsi="Wingdings 2" w:hint="default"/>
      </w:rPr>
    </w:lvl>
    <w:lvl w:ilvl="6" w:tplc="9DB00E16" w:tentative="1">
      <w:start w:val="1"/>
      <w:numFmt w:val="bullet"/>
      <w:lvlText w:val=""/>
      <w:lvlJc w:val="left"/>
      <w:pPr>
        <w:tabs>
          <w:tab w:val="num" w:pos="5040"/>
        </w:tabs>
        <w:ind w:left="5040" w:hanging="360"/>
      </w:pPr>
      <w:rPr>
        <w:rFonts w:ascii="Wingdings 2" w:hAnsi="Wingdings 2" w:hint="default"/>
      </w:rPr>
    </w:lvl>
    <w:lvl w:ilvl="7" w:tplc="B18E46C8" w:tentative="1">
      <w:start w:val="1"/>
      <w:numFmt w:val="bullet"/>
      <w:lvlText w:val=""/>
      <w:lvlJc w:val="left"/>
      <w:pPr>
        <w:tabs>
          <w:tab w:val="num" w:pos="5760"/>
        </w:tabs>
        <w:ind w:left="5760" w:hanging="360"/>
      </w:pPr>
      <w:rPr>
        <w:rFonts w:ascii="Wingdings 2" w:hAnsi="Wingdings 2" w:hint="default"/>
      </w:rPr>
    </w:lvl>
    <w:lvl w:ilvl="8" w:tplc="DA52099A" w:tentative="1">
      <w:start w:val="1"/>
      <w:numFmt w:val="bullet"/>
      <w:lvlText w:val=""/>
      <w:lvlJc w:val="left"/>
      <w:pPr>
        <w:tabs>
          <w:tab w:val="num" w:pos="6480"/>
        </w:tabs>
        <w:ind w:left="6480" w:hanging="360"/>
      </w:pPr>
      <w:rPr>
        <w:rFonts w:ascii="Wingdings 2" w:hAnsi="Wingdings 2" w:hint="default"/>
      </w:rPr>
    </w:lvl>
  </w:abstractNum>
  <w:abstractNum w:abstractNumId="29">
    <w:nsid w:val="67B269FA"/>
    <w:multiLevelType w:val="multilevel"/>
    <w:tmpl w:val="63D2FE60"/>
    <w:lvl w:ilvl="0">
      <w:start w:val="1"/>
      <w:numFmt w:val="decimal"/>
      <w:lvlText w:val="%1."/>
      <w:lvlJc w:val="left"/>
      <w:pPr>
        <w:ind w:left="719" w:hanging="360"/>
      </w:pPr>
    </w:lvl>
    <w:lvl w:ilvl="1">
      <w:start w:val="1"/>
      <w:numFmt w:val="decimal"/>
      <w:isLgl/>
      <w:lvlText w:val="%1.%2."/>
      <w:lvlJc w:val="left"/>
      <w:pPr>
        <w:ind w:left="1079" w:hanging="36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2159" w:hanging="720"/>
      </w:pPr>
      <w:rPr>
        <w:rFonts w:hint="default"/>
      </w:rPr>
    </w:lvl>
    <w:lvl w:ilvl="4">
      <w:start w:val="1"/>
      <w:numFmt w:val="decimal"/>
      <w:isLgl/>
      <w:lvlText w:val="%1.%2.%3.%4.%5."/>
      <w:lvlJc w:val="left"/>
      <w:pPr>
        <w:ind w:left="2879"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19" w:hanging="1440"/>
      </w:pPr>
      <w:rPr>
        <w:rFonts w:hint="default"/>
      </w:rPr>
    </w:lvl>
    <w:lvl w:ilvl="8">
      <w:start w:val="1"/>
      <w:numFmt w:val="decimal"/>
      <w:isLgl/>
      <w:lvlText w:val="%1.%2.%3.%4.%5.%6.%7.%8.%9."/>
      <w:lvlJc w:val="left"/>
      <w:pPr>
        <w:ind w:left="5039" w:hanging="1800"/>
      </w:pPr>
      <w:rPr>
        <w:rFonts w:hint="default"/>
      </w:rPr>
    </w:lvl>
  </w:abstractNum>
  <w:abstractNum w:abstractNumId="30">
    <w:nsid w:val="6FF262FB"/>
    <w:multiLevelType w:val="hybridMultilevel"/>
    <w:tmpl w:val="0584DE2A"/>
    <w:lvl w:ilvl="0" w:tplc="70F0043E">
      <w:start w:val="1"/>
      <w:numFmt w:val="bullet"/>
      <w:lvlText w:val="•"/>
      <w:lvlJc w:val="left"/>
      <w:pPr>
        <w:tabs>
          <w:tab w:val="num" w:pos="720"/>
        </w:tabs>
        <w:ind w:left="720" w:hanging="360"/>
      </w:pPr>
      <w:rPr>
        <w:rFonts w:ascii="Times New Roman" w:hAnsi="Times New Roman" w:hint="default"/>
      </w:rPr>
    </w:lvl>
    <w:lvl w:ilvl="1" w:tplc="0054F5CC" w:tentative="1">
      <w:start w:val="1"/>
      <w:numFmt w:val="bullet"/>
      <w:lvlText w:val="•"/>
      <w:lvlJc w:val="left"/>
      <w:pPr>
        <w:tabs>
          <w:tab w:val="num" w:pos="1440"/>
        </w:tabs>
        <w:ind w:left="1440" w:hanging="360"/>
      </w:pPr>
      <w:rPr>
        <w:rFonts w:ascii="Times New Roman" w:hAnsi="Times New Roman" w:hint="default"/>
      </w:rPr>
    </w:lvl>
    <w:lvl w:ilvl="2" w:tplc="510809DE" w:tentative="1">
      <w:start w:val="1"/>
      <w:numFmt w:val="bullet"/>
      <w:lvlText w:val="•"/>
      <w:lvlJc w:val="left"/>
      <w:pPr>
        <w:tabs>
          <w:tab w:val="num" w:pos="2160"/>
        </w:tabs>
        <w:ind w:left="2160" w:hanging="360"/>
      </w:pPr>
      <w:rPr>
        <w:rFonts w:ascii="Times New Roman" w:hAnsi="Times New Roman" w:hint="default"/>
      </w:rPr>
    </w:lvl>
    <w:lvl w:ilvl="3" w:tplc="FD7C2C60" w:tentative="1">
      <w:start w:val="1"/>
      <w:numFmt w:val="bullet"/>
      <w:lvlText w:val="•"/>
      <w:lvlJc w:val="left"/>
      <w:pPr>
        <w:tabs>
          <w:tab w:val="num" w:pos="2880"/>
        </w:tabs>
        <w:ind w:left="2880" w:hanging="360"/>
      </w:pPr>
      <w:rPr>
        <w:rFonts w:ascii="Times New Roman" w:hAnsi="Times New Roman" w:hint="default"/>
      </w:rPr>
    </w:lvl>
    <w:lvl w:ilvl="4" w:tplc="A5B811C0" w:tentative="1">
      <w:start w:val="1"/>
      <w:numFmt w:val="bullet"/>
      <w:lvlText w:val="•"/>
      <w:lvlJc w:val="left"/>
      <w:pPr>
        <w:tabs>
          <w:tab w:val="num" w:pos="3600"/>
        </w:tabs>
        <w:ind w:left="3600" w:hanging="360"/>
      </w:pPr>
      <w:rPr>
        <w:rFonts w:ascii="Times New Roman" w:hAnsi="Times New Roman" w:hint="default"/>
      </w:rPr>
    </w:lvl>
    <w:lvl w:ilvl="5" w:tplc="55528940" w:tentative="1">
      <w:start w:val="1"/>
      <w:numFmt w:val="bullet"/>
      <w:lvlText w:val="•"/>
      <w:lvlJc w:val="left"/>
      <w:pPr>
        <w:tabs>
          <w:tab w:val="num" w:pos="4320"/>
        </w:tabs>
        <w:ind w:left="4320" w:hanging="360"/>
      </w:pPr>
      <w:rPr>
        <w:rFonts w:ascii="Times New Roman" w:hAnsi="Times New Roman" w:hint="default"/>
      </w:rPr>
    </w:lvl>
    <w:lvl w:ilvl="6" w:tplc="D2C0CFBA" w:tentative="1">
      <w:start w:val="1"/>
      <w:numFmt w:val="bullet"/>
      <w:lvlText w:val="•"/>
      <w:lvlJc w:val="left"/>
      <w:pPr>
        <w:tabs>
          <w:tab w:val="num" w:pos="5040"/>
        </w:tabs>
        <w:ind w:left="5040" w:hanging="360"/>
      </w:pPr>
      <w:rPr>
        <w:rFonts w:ascii="Times New Roman" w:hAnsi="Times New Roman" w:hint="default"/>
      </w:rPr>
    </w:lvl>
    <w:lvl w:ilvl="7" w:tplc="B2AE2BEA" w:tentative="1">
      <w:start w:val="1"/>
      <w:numFmt w:val="bullet"/>
      <w:lvlText w:val="•"/>
      <w:lvlJc w:val="left"/>
      <w:pPr>
        <w:tabs>
          <w:tab w:val="num" w:pos="5760"/>
        </w:tabs>
        <w:ind w:left="5760" w:hanging="360"/>
      </w:pPr>
      <w:rPr>
        <w:rFonts w:ascii="Times New Roman" w:hAnsi="Times New Roman" w:hint="default"/>
      </w:rPr>
    </w:lvl>
    <w:lvl w:ilvl="8" w:tplc="FDD0DA0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0B65472"/>
    <w:multiLevelType w:val="hybridMultilevel"/>
    <w:tmpl w:val="B23E6F68"/>
    <w:lvl w:ilvl="0" w:tplc="4B08E7D2">
      <w:start w:val="1"/>
      <w:numFmt w:val="bullet"/>
      <w:lvlText w:val="•"/>
      <w:lvlJc w:val="left"/>
      <w:pPr>
        <w:tabs>
          <w:tab w:val="num" w:pos="720"/>
        </w:tabs>
        <w:ind w:left="720" w:hanging="360"/>
      </w:pPr>
      <w:rPr>
        <w:rFonts w:ascii="Arial" w:hAnsi="Arial" w:hint="default"/>
      </w:rPr>
    </w:lvl>
    <w:lvl w:ilvl="1" w:tplc="126E68F6" w:tentative="1">
      <w:start w:val="1"/>
      <w:numFmt w:val="bullet"/>
      <w:lvlText w:val="•"/>
      <w:lvlJc w:val="left"/>
      <w:pPr>
        <w:tabs>
          <w:tab w:val="num" w:pos="1440"/>
        </w:tabs>
        <w:ind w:left="1440" w:hanging="360"/>
      </w:pPr>
      <w:rPr>
        <w:rFonts w:ascii="Arial" w:hAnsi="Arial" w:hint="default"/>
      </w:rPr>
    </w:lvl>
    <w:lvl w:ilvl="2" w:tplc="026A07AC" w:tentative="1">
      <w:start w:val="1"/>
      <w:numFmt w:val="bullet"/>
      <w:lvlText w:val="•"/>
      <w:lvlJc w:val="left"/>
      <w:pPr>
        <w:tabs>
          <w:tab w:val="num" w:pos="2160"/>
        </w:tabs>
        <w:ind w:left="2160" w:hanging="360"/>
      </w:pPr>
      <w:rPr>
        <w:rFonts w:ascii="Arial" w:hAnsi="Arial" w:hint="default"/>
      </w:rPr>
    </w:lvl>
    <w:lvl w:ilvl="3" w:tplc="9780A2EA" w:tentative="1">
      <w:start w:val="1"/>
      <w:numFmt w:val="bullet"/>
      <w:lvlText w:val="•"/>
      <w:lvlJc w:val="left"/>
      <w:pPr>
        <w:tabs>
          <w:tab w:val="num" w:pos="2880"/>
        </w:tabs>
        <w:ind w:left="2880" w:hanging="360"/>
      </w:pPr>
      <w:rPr>
        <w:rFonts w:ascii="Arial" w:hAnsi="Arial" w:hint="default"/>
      </w:rPr>
    </w:lvl>
    <w:lvl w:ilvl="4" w:tplc="7CE0FFE2" w:tentative="1">
      <w:start w:val="1"/>
      <w:numFmt w:val="bullet"/>
      <w:lvlText w:val="•"/>
      <w:lvlJc w:val="left"/>
      <w:pPr>
        <w:tabs>
          <w:tab w:val="num" w:pos="3600"/>
        </w:tabs>
        <w:ind w:left="3600" w:hanging="360"/>
      </w:pPr>
      <w:rPr>
        <w:rFonts w:ascii="Arial" w:hAnsi="Arial" w:hint="default"/>
      </w:rPr>
    </w:lvl>
    <w:lvl w:ilvl="5" w:tplc="39749066" w:tentative="1">
      <w:start w:val="1"/>
      <w:numFmt w:val="bullet"/>
      <w:lvlText w:val="•"/>
      <w:lvlJc w:val="left"/>
      <w:pPr>
        <w:tabs>
          <w:tab w:val="num" w:pos="4320"/>
        </w:tabs>
        <w:ind w:left="4320" w:hanging="360"/>
      </w:pPr>
      <w:rPr>
        <w:rFonts w:ascii="Arial" w:hAnsi="Arial" w:hint="default"/>
      </w:rPr>
    </w:lvl>
    <w:lvl w:ilvl="6" w:tplc="03924378" w:tentative="1">
      <w:start w:val="1"/>
      <w:numFmt w:val="bullet"/>
      <w:lvlText w:val="•"/>
      <w:lvlJc w:val="left"/>
      <w:pPr>
        <w:tabs>
          <w:tab w:val="num" w:pos="5040"/>
        </w:tabs>
        <w:ind w:left="5040" w:hanging="360"/>
      </w:pPr>
      <w:rPr>
        <w:rFonts w:ascii="Arial" w:hAnsi="Arial" w:hint="default"/>
      </w:rPr>
    </w:lvl>
    <w:lvl w:ilvl="7" w:tplc="B34E3554" w:tentative="1">
      <w:start w:val="1"/>
      <w:numFmt w:val="bullet"/>
      <w:lvlText w:val="•"/>
      <w:lvlJc w:val="left"/>
      <w:pPr>
        <w:tabs>
          <w:tab w:val="num" w:pos="5760"/>
        </w:tabs>
        <w:ind w:left="5760" w:hanging="360"/>
      </w:pPr>
      <w:rPr>
        <w:rFonts w:ascii="Arial" w:hAnsi="Arial" w:hint="default"/>
      </w:rPr>
    </w:lvl>
    <w:lvl w:ilvl="8" w:tplc="2AEC203A" w:tentative="1">
      <w:start w:val="1"/>
      <w:numFmt w:val="bullet"/>
      <w:lvlText w:val="•"/>
      <w:lvlJc w:val="left"/>
      <w:pPr>
        <w:tabs>
          <w:tab w:val="num" w:pos="6480"/>
        </w:tabs>
        <w:ind w:left="6480" w:hanging="360"/>
      </w:pPr>
      <w:rPr>
        <w:rFonts w:ascii="Arial" w:hAnsi="Arial" w:hint="default"/>
      </w:rPr>
    </w:lvl>
  </w:abstractNum>
  <w:abstractNum w:abstractNumId="32">
    <w:nsid w:val="73031C0E"/>
    <w:multiLevelType w:val="hybridMultilevel"/>
    <w:tmpl w:val="B7CA629E"/>
    <w:lvl w:ilvl="0" w:tplc="C51C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D111C1"/>
    <w:multiLevelType w:val="multilevel"/>
    <w:tmpl w:val="07280572"/>
    <w:lvl w:ilvl="0">
      <w:start w:val="1"/>
      <w:numFmt w:val="decimal"/>
      <w:lvlText w:val="%1."/>
      <w:lvlJc w:val="left"/>
      <w:pPr>
        <w:ind w:left="786" w:hanging="360"/>
      </w:pPr>
      <w:rPr>
        <w:rFonts w:ascii="Times New Roman" w:eastAsia="Times New Roman" w:hAnsi="Times New Roman" w:cs="Times New Roman"/>
        <w:b w:val="0"/>
        <w:bCs/>
        <w:i w:val="0"/>
        <w:iCs/>
      </w:rPr>
    </w:lvl>
    <w:lvl w:ilvl="1">
      <w:start w:val="1"/>
      <w:numFmt w:val="decimal"/>
      <w:isLgl/>
      <w:lvlText w:val="%2."/>
      <w:lvlJc w:val="left"/>
      <w:pPr>
        <w:ind w:left="938" w:hanging="360"/>
      </w:pPr>
      <w:rPr>
        <w:rFonts w:ascii="Times New Roman" w:eastAsia="Times New Roman" w:hAnsi="Times New Roman" w:cs="Times New Roman"/>
      </w:rPr>
    </w:lvl>
    <w:lvl w:ilvl="2">
      <w:start w:val="1"/>
      <w:numFmt w:val="lowerLetter"/>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0"/>
  </w:num>
  <w:num w:numId="2">
    <w:abstractNumId w:val="21"/>
  </w:num>
  <w:num w:numId="3">
    <w:abstractNumId w:val="1"/>
  </w:num>
  <w:num w:numId="4">
    <w:abstractNumId w:val="17"/>
  </w:num>
  <w:num w:numId="5">
    <w:abstractNumId w:val="11"/>
  </w:num>
  <w:num w:numId="6">
    <w:abstractNumId w:val="15"/>
  </w:num>
  <w:num w:numId="7">
    <w:abstractNumId w:val="33"/>
  </w:num>
  <w:num w:numId="8">
    <w:abstractNumId w:val="23"/>
  </w:num>
  <w:num w:numId="9">
    <w:abstractNumId w:val="6"/>
  </w:num>
  <w:num w:numId="10">
    <w:abstractNumId w:val="2"/>
  </w:num>
  <w:num w:numId="11">
    <w:abstractNumId w:val="10"/>
  </w:num>
  <w:num w:numId="12">
    <w:abstractNumId w:val="13"/>
  </w:num>
  <w:num w:numId="13">
    <w:abstractNumId w:val="3"/>
  </w:num>
  <w:num w:numId="14">
    <w:abstractNumId w:val="7"/>
  </w:num>
  <w:num w:numId="15">
    <w:abstractNumId w:val="30"/>
  </w:num>
  <w:num w:numId="16">
    <w:abstractNumId w:val="18"/>
  </w:num>
  <w:num w:numId="17">
    <w:abstractNumId w:val="20"/>
  </w:num>
  <w:num w:numId="18">
    <w:abstractNumId w:val="14"/>
  </w:num>
  <w:num w:numId="19">
    <w:abstractNumId w:val="8"/>
  </w:num>
  <w:num w:numId="20">
    <w:abstractNumId w:val="31"/>
  </w:num>
  <w:num w:numId="21">
    <w:abstractNumId w:val="9"/>
  </w:num>
  <w:num w:numId="22">
    <w:abstractNumId w:val="4"/>
  </w:num>
  <w:num w:numId="23">
    <w:abstractNumId w:val="29"/>
  </w:num>
  <w:num w:numId="24">
    <w:abstractNumId w:val="24"/>
  </w:num>
  <w:num w:numId="25">
    <w:abstractNumId w:val="16"/>
  </w:num>
  <w:num w:numId="26">
    <w:abstractNumId w:val="25"/>
  </w:num>
  <w:num w:numId="27">
    <w:abstractNumId w:val="22"/>
  </w:num>
  <w:num w:numId="28">
    <w:abstractNumId w:val="28"/>
  </w:num>
  <w:num w:numId="29">
    <w:abstractNumId w:val="19"/>
  </w:num>
  <w:num w:numId="30">
    <w:abstractNumId w:val="32"/>
  </w:num>
  <w:num w:numId="31">
    <w:abstractNumId w:val="12"/>
  </w:num>
  <w:num w:numId="32">
    <w:abstractNumId w:val="27"/>
  </w:num>
  <w:num w:numId="33">
    <w:abstractNumId w:val="26"/>
  </w:num>
  <w:num w:numId="34">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94561"/>
    <w:rsid w:val="00001649"/>
    <w:rsid w:val="000016C8"/>
    <w:rsid w:val="00002066"/>
    <w:rsid w:val="0000268B"/>
    <w:rsid w:val="0000314B"/>
    <w:rsid w:val="0000649F"/>
    <w:rsid w:val="00006762"/>
    <w:rsid w:val="00006998"/>
    <w:rsid w:val="00006CBE"/>
    <w:rsid w:val="00007A18"/>
    <w:rsid w:val="000102D3"/>
    <w:rsid w:val="00011274"/>
    <w:rsid w:val="000113E0"/>
    <w:rsid w:val="00013E64"/>
    <w:rsid w:val="00015625"/>
    <w:rsid w:val="000168D6"/>
    <w:rsid w:val="00016E3E"/>
    <w:rsid w:val="00020CFF"/>
    <w:rsid w:val="00021B62"/>
    <w:rsid w:val="00021C0A"/>
    <w:rsid w:val="00021D34"/>
    <w:rsid w:val="00022257"/>
    <w:rsid w:val="00023944"/>
    <w:rsid w:val="00023993"/>
    <w:rsid w:val="00023BC9"/>
    <w:rsid w:val="00025A8D"/>
    <w:rsid w:val="00025C81"/>
    <w:rsid w:val="000303AD"/>
    <w:rsid w:val="00030CAC"/>
    <w:rsid w:val="0003205C"/>
    <w:rsid w:val="00032D37"/>
    <w:rsid w:val="00033134"/>
    <w:rsid w:val="000332A0"/>
    <w:rsid w:val="0003551D"/>
    <w:rsid w:val="0003738E"/>
    <w:rsid w:val="00037DE9"/>
    <w:rsid w:val="00040E4F"/>
    <w:rsid w:val="00041373"/>
    <w:rsid w:val="00042215"/>
    <w:rsid w:val="000435E6"/>
    <w:rsid w:val="000438B3"/>
    <w:rsid w:val="0004432D"/>
    <w:rsid w:val="000454BB"/>
    <w:rsid w:val="00047316"/>
    <w:rsid w:val="000475F6"/>
    <w:rsid w:val="000479A8"/>
    <w:rsid w:val="00050B85"/>
    <w:rsid w:val="000514F3"/>
    <w:rsid w:val="0005255E"/>
    <w:rsid w:val="00054DD4"/>
    <w:rsid w:val="00054EC9"/>
    <w:rsid w:val="000550AA"/>
    <w:rsid w:val="000558AB"/>
    <w:rsid w:val="000600EE"/>
    <w:rsid w:val="00060B84"/>
    <w:rsid w:val="00061651"/>
    <w:rsid w:val="000620A8"/>
    <w:rsid w:val="00062200"/>
    <w:rsid w:val="000625D1"/>
    <w:rsid w:val="00063D62"/>
    <w:rsid w:val="00065BA8"/>
    <w:rsid w:val="00065D1C"/>
    <w:rsid w:val="00070509"/>
    <w:rsid w:val="00070863"/>
    <w:rsid w:val="00072216"/>
    <w:rsid w:val="00073554"/>
    <w:rsid w:val="00075908"/>
    <w:rsid w:val="0007599E"/>
    <w:rsid w:val="000764AC"/>
    <w:rsid w:val="000779A2"/>
    <w:rsid w:val="00077A13"/>
    <w:rsid w:val="00077AC5"/>
    <w:rsid w:val="000801DB"/>
    <w:rsid w:val="00082393"/>
    <w:rsid w:val="00082E44"/>
    <w:rsid w:val="00082EAF"/>
    <w:rsid w:val="00083B8F"/>
    <w:rsid w:val="00084A80"/>
    <w:rsid w:val="00084E80"/>
    <w:rsid w:val="00085222"/>
    <w:rsid w:val="000856CF"/>
    <w:rsid w:val="00085FF9"/>
    <w:rsid w:val="00086F5A"/>
    <w:rsid w:val="000873FC"/>
    <w:rsid w:val="00090126"/>
    <w:rsid w:val="00091C93"/>
    <w:rsid w:val="000924F0"/>
    <w:rsid w:val="00092889"/>
    <w:rsid w:val="00092CCC"/>
    <w:rsid w:val="000951EF"/>
    <w:rsid w:val="000979C8"/>
    <w:rsid w:val="000A0443"/>
    <w:rsid w:val="000A2CBB"/>
    <w:rsid w:val="000A33D4"/>
    <w:rsid w:val="000A3902"/>
    <w:rsid w:val="000A395F"/>
    <w:rsid w:val="000A3E62"/>
    <w:rsid w:val="000A4B8B"/>
    <w:rsid w:val="000A4D05"/>
    <w:rsid w:val="000A55E9"/>
    <w:rsid w:val="000A57E4"/>
    <w:rsid w:val="000A58C6"/>
    <w:rsid w:val="000A63CB"/>
    <w:rsid w:val="000A72C3"/>
    <w:rsid w:val="000B04C2"/>
    <w:rsid w:val="000B2085"/>
    <w:rsid w:val="000B2B41"/>
    <w:rsid w:val="000B4FF7"/>
    <w:rsid w:val="000B53E7"/>
    <w:rsid w:val="000B6806"/>
    <w:rsid w:val="000B792C"/>
    <w:rsid w:val="000C15FA"/>
    <w:rsid w:val="000C1E48"/>
    <w:rsid w:val="000C2C3C"/>
    <w:rsid w:val="000C3D4C"/>
    <w:rsid w:val="000C53DD"/>
    <w:rsid w:val="000C55E5"/>
    <w:rsid w:val="000C5AB0"/>
    <w:rsid w:val="000C66AD"/>
    <w:rsid w:val="000C70F4"/>
    <w:rsid w:val="000D166B"/>
    <w:rsid w:val="000D1A86"/>
    <w:rsid w:val="000D31A6"/>
    <w:rsid w:val="000D45AD"/>
    <w:rsid w:val="000D486E"/>
    <w:rsid w:val="000D58C1"/>
    <w:rsid w:val="000D6357"/>
    <w:rsid w:val="000D7958"/>
    <w:rsid w:val="000E0918"/>
    <w:rsid w:val="000E128A"/>
    <w:rsid w:val="000E2A79"/>
    <w:rsid w:val="000E4017"/>
    <w:rsid w:val="000E526D"/>
    <w:rsid w:val="000F04EC"/>
    <w:rsid w:val="000F19A5"/>
    <w:rsid w:val="000F2676"/>
    <w:rsid w:val="000F423B"/>
    <w:rsid w:val="000F51FD"/>
    <w:rsid w:val="000F6A5D"/>
    <w:rsid w:val="00100615"/>
    <w:rsid w:val="00101242"/>
    <w:rsid w:val="001022BF"/>
    <w:rsid w:val="00102F95"/>
    <w:rsid w:val="00103C9B"/>
    <w:rsid w:val="001045F4"/>
    <w:rsid w:val="00104E15"/>
    <w:rsid w:val="00104F70"/>
    <w:rsid w:val="0010519C"/>
    <w:rsid w:val="00105660"/>
    <w:rsid w:val="00106B16"/>
    <w:rsid w:val="00106F91"/>
    <w:rsid w:val="00107D2B"/>
    <w:rsid w:val="001101A9"/>
    <w:rsid w:val="00112D6A"/>
    <w:rsid w:val="001133A6"/>
    <w:rsid w:val="00113CB7"/>
    <w:rsid w:val="00115607"/>
    <w:rsid w:val="00115E63"/>
    <w:rsid w:val="00116154"/>
    <w:rsid w:val="001167B2"/>
    <w:rsid w:val="00122994"/>
    <w:rsid w:val="0012460D"/>
    <w:rsid w:val="00125F16"/>
    <w:rsid w:val="00127A83"/>
    <w:rsid w:val="00130177"/>
    <w:rsid w:val="00130648"/>
    <w:rsid w:val="00131897"/>
    <w:rsid w:val="001337C9"/>
    <w:rsid w:val="00134123"/>
    <w:rsid w:val="0014001D"/>
    <w:rsid w:val="0014024E"/>
    <w:rsid w:val="0014105F"/>
    <w:rsid w:val="001444EF"/>
    <w:rsid w:val="00144A40"/>
    <w:rsid w:val="00144CA4"/>
    <w:rsid w:val="001450C5"/>
    <w:rsid w:val="001453AE"/>
    <w:rsid w:val="00146621"/>
    <w:rsid w:val="00146908"/>
    <w:rsid w:val="00150437"/>
    <w:rsid w:val="00150AAC"/>
    <w:rsid w:val="001537FB"/>
    <w:rsid w:val="001538B4"/>
    <w:rsid w:val="00155C9E"/>
    <w:rsid w:val="001564CE"/>
    <w:rsid w:val="00156D11"/>
    <w:rsid w:val="0015729A"/>
    <w:rsid w:val="00157FF8"/>
    <w:rsid w:val="001607B3"/>
    <w:rsid w:val="001612AD"/>
    <w:rsid w:val="00164F47"/>
    <w:rsid w:val="0016705E"/>
    <w:rsid w:val="00167D2A"/>
    <w:rsid w:val="0017131D"/>
    <w:rsid w:val="0017291A"/>
    <w:rsid w:val="00173268"/>
    <w:rsid w:val="001769B9"/>
    <w:rsid w:val="001774CF"/>
    <w:rsid w:val="0017783E"/>
    <w:rsid w:val="00177A63"/>
    <w:rsid w:val="001813AF"/>
    <w:rsid w:val="00181B86"/>
    <w:rsid w:val="001840AF"/>
    <w:rsid w:val="001852DD"/>
    <w:rsid w:val="001861EF"/>
    <w:rsid w:val="00186CC9"/>
    <w:rsid w:val="001909E9"/>
    <w:rsid w:val="00191D71"/>
    <w:rsid w:val="00191EC0"/>
    <w:rsid w:val="00193081"/>
    <w:rsid w:val="001935F6"/>
    <w:rsid w:val="0019497F"/>
    <w:rsid w:val="001950F0"/>
    <w:rsid w:val="00195700"/>
    <w:rsid w:val="00196A4B"/>
    <w:rsid w:val="00197E67"/>
    <w:rsid w:val="001A03B9"/>
    <w:rsid w:val="001A0A92"/>
    <w:rsid w:val="001A1FC4"/>
    <w:rsid w:val="001A2AAE"/>
    <w:rsid w:val="001A3A91"/>
    <w:rsid w:val="001A41D0"/>
    <w:rsid w:val="001A48C7"/>
    <w:rsid w:val="001A517A"/>
    <w:rsid w:val="001A7063"/>
    <w:rsid w:val="001A786B"/>
    <w:rsid w:val="001B0118"/>
    <w:rsid w:val="001B02D0"/>
    <w:rsid w:val="001B1F82"/>
    <w:rsid w:val="001B2067"/>
    <w:rsid w:val="001B257F"/>
    <w:rsid w:val="001B2A1B"/>
    <w:rsid w:val="001B5074"/>
    <w:rsid w:val="001B6286"/>
    <w:rsid w:val="001B79E9"/>
    <w:rsid w:val="001B7CE0"/>
    <w:rsid w:val="001B7EFD"/>
    <w:rsid w:val="001C01ED"/>
    <w:rsid w:val="001C0AC8"/>
    <w:rsid w:val="001C0C5C"/>
    <w:rsid w:val="001C30D8"/>
    <w:rsid w:val="001C3B65"/>
    <w:rsid w:val="001C3E02"/>
    <w:rsid w:val="001C4424"/>
    <w:rsid w:val="001C44FE"/>
    <w:rsid w:val="001C6322"/>
    <w:rsid w:val="001C725A"/>
    <w:rsid w:val="001D6936"/>
    <w:rsid w:val="001D7D6D"/>
    <w:rsid w:val="001E0158"/>
    <w:rsid w:val="001E0C2D"/>
    <w:rsid w:val="001E1458"/>
    <w:rsid w:val="001E1795"/>
    <w:rsid w:val="001E18C6"/>
    <w:rsid w:val="001E19D1"/>
    <w:rsid w:val="001E46AF"/>
    <w:rsid w:val="001E4E74"/>
    <w:rsid w:val="001E7481"/>
    <w:rsid w:val="001F0B40"/>
    <w:rsid w:val="001F0F39"/>
    <w:rsid w:val="001F0F8C"/>
    <w:rsid w:val="001F175F"/>
    <w:rsid w:val="001F2A37"/>
    <w:rsid w:val="001F2F63"/>
    <w:rsid w:val="001F368C"/>
    <w:rsid w:val="001F6A59"/>
    <w:rsid w:val="001F6B9D"/>
    <w:rsid w:val="001F6F3A"/>
    <w:rsid w:val="001F7CC8"/>
    <w:rsid w:val="00200D86"/>
    <w:rsid w:val="00200E83"/>
    <w:rsid w:val="002014C7"/>
    <w:rsid w:val="00204711"/>
    <w:rsid w:val="00204BCB"/>
    <w:rsid w:val="00207755"/>
    <w:rsid w:val="00207DF6"/>
    <w:rsid w:val="0021241D"/>
    <w:rsid w:val="002124A5"/>
    <w:rsid w:val="00214B33"/>
    <w:rsid w:val="00217158"/>
    <w:rsid w:val="00220601"/>
    <w:rsid w:val="00220BE6"/>
    <w:rsid w:val="002227EC"/>
    <w:rsid w:val="00222A54"/>
    <w:rsid w:val="00223EA6"/>
    <w:rsid w:val="00224DE2"/>
    <w:rsid w:val="00225418"/>
    <w:rsid w:val="0023048A"/>
    <w:rsid w:val="00233348"/>
    <w:rsid w:val="00235A21"/>
    <w:rsid w:val="00237EDC"/>
    <w:rsid w:val="002401A0"/>
    <w:rsid w:val="00240936"/>
    <w:rsid w:val="00242328"/>
    <w:rsid w:val="00244A76"/>
    <w:rsid w:val="00252B55"/>
    <w:rsid w:val="002540E0"/>
    <w:rsid w:val="0025692C"/>
    <w:rsid w:val="00256A07"/>
    <w:rsid w:val="00256C74"/>
    <w:rsid w:val="00261547"/>
    <w:rsid w:val="00261EC5"/>
    <w:rsid w:val="00262067"/>
    <w:rsid w:val="00262FE7"/>
    <w:rsid w:val="00263BBC"/>
    <w:rsid w:val="00266670"/>
    <w:rsid w:val="00267462"/>
    <w:rsid w:val="00270F52"/>
    <w:rsid w:val="002719CE"/>
    <w:rsid w:val="002727D2"/>
    <w:rsid w:val="00273B16"/>
    <w:rsid w:val="00274D93"/>
    <w:rsid w:val="00275EE8"/>
    <w:rsid w:val="002768F1"/>
    <w:rsid w:val="00277A20"/>
    <w:rsid w:val="00281464"/>
    <w:rsid w:val="00281DD4"/>
    <w:rsid w:val="00282F6F"/>
    <w:rsid w:val="002855A2"/>
    <w:rsid w:val="00286A91"/>
    <w:rsid w:val="002912B9"/>
    <w:rsid w:val="0029154B"/>
    <w:rsid w:val="00292EE4"/>
    <w:rsid w:val="0029328A"/>
    <w:rsid w:val="002935CD"/>
    <w:rsid w:val="0029405E"/>
    <w:rsid w:val="002963AF"/>
    <w:rsid w:val="0029655E"/>
    <w:rsid w:val="00296872"/>
    <w:rsid w:val="0029691C"/>
    <w:rsid w:val="002A1A95"/>
    <w:rsid w:val="002A353E"/>
    <w:rsid w:val="002A712D"/>
    <w:rsid w:val="002B0F01"/>
    <w:rsid w:val="002B149B"/>
    <w:rsid w:val="002B19B2"/>
    <w:rsid w:val="002B1D1B"/>
    <w:rsid w:val="002B22C6"/>
    <w:rsid w:val="002B3815"/>
    <w:rsid w:val="002B3CCA"/>
    <w:rsid w:val="002B3EAC"/>
    <w:rsid w:val="002B430A"/>
    <w:rsid w:val="002B5478"/>
    <w:rsid w:val="002B6B54"/>
    <w:rsid w:val="002B70C7"/>
    <w:rsid w:val="002C0318"/>
    <w:rsid w:val="002C073C"/>
    <w:rsid w:val="002C23C4"/>
    <w:rsid w:val="002C3C89"/>
    <w:rsid w:val="002C3D7D"/>
    <w:rsid w:val="002C3DC6"/>
    <w:rsid w:val="002C41B8"/>
    <w:rsid w:val="002C65F1"/>
    <w:rsid w:val="002D129D"/>
    <w:rsid w:val="002D17E7"/>
    <w:rsid w:val="002D2496"/>
    <w:rsid w:val="002D2DFE"/>
    <w:rsid w:val="002D3A38"/>
    <w:rsid w:val="002D3C09"/>
    <w:rsid w:val="002D561B"/>
    <w:rsid w:val="002D56E3"/>
    <w:rsid w:val="002D5BBD"/>
    <w:rsid w:val="002E181A"/>
    <w:rsid w:val="002E265B"/>
    <w:rsid w:val="002E2F7B"/>
    <w:rsid w:val="002E4ED4"/>
    <w:rsid w:val="002E5842"/>
    <w:rsid w:val="002F1031"/>
    <w:rsid w:val="002F2F9E"/>
    <w:rsid w:val="002F310D"/>
    <w:rsid w:val="002F3F74"/>
    <w:rsid w:val="002F4A10"/>
    <w:rsid w:val="002F72E1"/>
    <w:rsid w:val="00300E70"/>
    <w:rsid w:val="00301870"/>
    <w:rsid w:val="00301A83"/>
    <w:rsid w:val="00301E02"/>
    <w:rsid w:val="00302F43"/>
    <w:rsid w:val="003050F0"/>
    <w:rsid w:val="00305B73"/>
    <w:rsid w:val="00306CFD"/>
    <w:rsid w:val="00307634"/>
    <w:rsid w:val="00307A83"/>
    <w:rsid w:val="00311A88"/>
    <w:rsid w:val="00311AEC"/>
    <w:rsid w:val="00312638"/>
    <w:rsid w:val="0031314D"/>
    <w:rsid w:val="00313438"/>
    <w:rsid w:val="00313E12"/>
    <w:rsid w:val="003208FE"/>
    <w:rsid w:val="00320FDA"/>
    <w:rsid w:val="00321148"/>
    <w:rsid w:val="003231AC"/>
    <w:rsid w:val="00323683"/>
    <w:rsid w:val="00324B27"/>
    <w:rsid w:val="00324EE0"/>
    <w:rsid w:val="00324F40"/>
    <w:rsid w:val="00326113"/>
    <w:rsid w:val="00326663"/>
    <w:rsid w:val="00326FEF"/>
    <w:rsid w:val="003314C8"/>
    <w:rsid w:val="00331ECF"/>
    <w:rsid w:val="003322A1"/>
    <w:rsid w:val="00333787"/>
    <w:rsid w:val="00333C85"/>
    <w:rsid w:val="003349F6"/>
    <w:rsid w:val="0033533C"/>
    <w:rsid w:val="00335B01"/>
    <w:rsid w:val="00337431"/>
    <w:rsid w:val="00340099"/>
    <w:rsid w:val="0034173D"/>
    <w:rsid w:val="00341C28"/>
    <w:rsid w:val="00344713"/>
    <w:rsid w:val="00345F85"/>
    <w:rsid w:val="00347651"/>
    <w:rsid w:val="00351556"/>
    <w:rsid w:val="0035182E"/>
    <w:rsid w:val="0035433C"/>
    <w:rsid w:val="0035460D"/>
    <w:rsid w:val="003548A2"/>
    <w:rsid w:val="00355F44"/>
    <w:rsid w:val="003565D4"/>
    <w:rsid w:val="00356802"/>
    <w:rsid w:val="003568DC"/>
    <w:rsid w:val="003576F9"/>
    <w:rsid w:val="00360913"/>
    <w:rsid w:val="00362548"/>
    <w:rsid w:val="00362839"/>
    <w:rsid w:val="00363755"/>
    <w:rsid w:val="00365BA9"/>
    <w:rsid w:val="00366FB1"/>
    <w:rsid w:val="0036718F"/>
    <w:rsid w:val="00367235"/>
    <w:rsid w:val="003678DA"/>
    <w:rsid w:val="00370D6D"/>
    <w:rsid w:val="00372C0A"/>
    <w:rsid w:val="003737BA"/>
    <w:rsid w:val="003745B1"/>
    <w:rsid w:val="00376AE7"/>
    <w:rsid w:val="00377B06"/>
    <w:rsid w:val="003821AB"/>
    <w:rsid w:val="0038292A"/>
    <w:rsid w:val="00383299"/>
    <w:rsid w:val="00383DD1"/>
    <w:rsid w:val="00384EE9"/>
    <w:rsid w:val="00385577"/>
    <w:rsid w:val="003906C7"/>
    <w:rsid w:val="003906EA"/>
    <w:rsid w:val="00391B89"/>
    <w:rsid w:val="00392DA3"/>
    <w:rsid w:val="00395FF0"/>
    <w:rsid w:val="003961AA"/>
    <w:rsid w:val="00396DB6"/>
    <w:rsid w:val="003A0ED5"/>
    <w:rsid w:val="003A0F12"/>
    <w:rsid w:val="003A0F9B"/>
    <w:rsid w:val="003A3655"/>
    <w:rsid w:val="003A36C3"/>
    <w:rsid w:val="003A3B82"/>
    <w:rsid w:val="003A3EA2"/>
    <w:rsid w:val="003A4B76"/>
    <w:rsid w:val="003A6467"/>
    <w:rsid w:val="003A66EC"/>
    <w:rsid w:val="003A6F93"/>
    <w:rsid w:val="003A7BB1"/>
    <w:rsid w:val="003B10E4"/>
    <w:rsid w:val="003B24BC"/>
    <w:rsid w:val="003B331A"/>
    <w:rsid w:val="003B3C17"/>
    <w:rsid w:val="003B5FB3"/>
    <w:rsid w:val="003B6647"/>
    <w:rsid w:val="003B7262"/>
    <w:rsid w:val="003B7503"/>
    <w:rsid w:val="003C0DBF"/>
    <w:rsid w:val="003C1529"/>
    <w:rsid w:val="003C20C2"/>
    <w:rsid w:val="003C23A9"/>
    <w:rsid w:val="003C2CDE"/>
    <w:rsid w:val="003C3F3C"/>
    <w:rsid w:val="003C51C4"/>
    <w:rsid w:val="003C5CB0"/>
    <w:rsid w:val="003D0711"/>
    <w:rsid w:val="003D2161"/>
    <w:rsid w:val="003D2C32"/>
    <w:rsid w:val="003D7C01"/>
    <w:rsid w:val="003E17C9"/>
    <w:rsid w:val="003E26F5"/>
    <w:rsid w:val="003E2995"/>
    <w:rsid w:val="003E338A"/>
    <w:rsid w:val="003E3758"/>
    <w:rsid w:val="003E3799"/>
    <w:rsid w:val="003E3C15"/>
    <w:rsid w:val="003E4465"/>
    <w:rsid w:val="003E44A6"/>
    <w:rsid w:val="003E7578"/>
    <w:rsid w:val="003F06A0"/>
    <w:rsid w:val="003F16C3"/>
    <w:rsid w:val="003F2D92"/>
    <w:rsid w:val="003F4290"/>
    <w:rsid w:val="003F42C4"/>
    <w:rsid w:val="003F4550"/>
    <w:rsid w:val="003F4A52"/>
    <w:rsid w:val="003F4D0B"/>
    <w:rsid w:val="003F687B"/>
    <w:rsid w:val="003F6F66"/>
    <w:rsid w:val="003F7018"/>
    <w:rsid w:val="004012A0"/>
    <w:rsid w:val="00402E3A"/>
    <w:rsid w:val="00405C3F"/>
    <w:rsid w:val="0040614B"/>
    <w:rsid w:val="004064B8"/>
    <w:rsid w:val="00406F34"/>
    <w:rsid w:val="00407F14"/>
    <w:rsid w:val="004109BA"/>
    <w:rsid w:val="00411651"/>
    <w:rsid w:val="00411A3C"/>
    <w:rsid w:val="00414B75"/>
    <w:rsid w:val="004157D4"/>
    <w:rsid w:val="00415B25"/>
    <w:rsid w:val="00415CBD"/>
    <w:rsid w:val="0041627E"/>
    <w:rsid w:val="0041633F"/>
    <w:rsid w:val="00416D96"/>
    <w:rsid w:val="00416E7A"/>
    <w:rsid w:val="00417449"/>
    <w:rsid w:val="004213C0"/>
    <w:rsid w:val="004216E6"/>
    <w:rsid w:val="0042174A"/>
    <w:rsid w:val="004229C7"/>
    <w:rsid w:val="00424312"/>
    <w:rsid w:val="00425E0E"/>
    <w:rsid w:val="004278B1"/>
    <w:rsid w:val="00427BF0"/>
    <w:rsid w:val="004307A4"/>
    <w:rsid w:val="004316AC"/>
    <w:rsid w:val="00433196"/>
    <w:rsid w:val="00434C82"/>
    <w:rsid w:val="00435774"/>
    <w:rsid w:val="00436C73"/>
    <w:rsid w:val="00440F20"/>
    <w:rsid w:val="004413C0"/>
    <w:rsid w:val="00441516"/>
    <w:rsid w:val="00441522"/>
    <w:rsid w:val="0044251C"/>
    <w:rsid w:val="00443BFF"/>
    <w:rsid w:val="00444056"/>
    <w:rsid w:val="00444171"/>
    <w:rsid w:val="0044507F"/>
    <w:rsid w:val="004464D5"/>
    <w:rsid w:val="00450FBD"/>
    <w:rsid w:val="00451066"/>
    <w:rsid w:val="00453241"/>
    <w:rsid w:val="0045330A"/>
    <w:rsid w:val="004534DA"/>
    <w:rsid w:val="00453CF0"/>
    <w:rsid w:val="00453EB1"/>
    <w:rsid w:val="00453FA4"/>
    <w:rsid w:val="00454E5F"/>
    <w:rsid w:val="00455387"/>
    <w:rsid w:val="00456B18"/>
    <w:rsid w:val="004601BE"/>
    <w:rsid w:val="004608D3"/>
    <w:rsid w:val="00461237"/>
    <w:rsid w:val="004621D9"/>
    <w:rsid w:val="00462D85"/>
    <w:rsid w:val="00464632"/>
    <w:rsid w:val="00464799"/>
    <w:rsid w:val="00465C69"/>
    <w:rsid w:val="00465CFD"/>
    <w:rsid w:val="00470461"/>
    <w:rsid w:val="0047062C"/>
    <w:rsid w:val="004722BB"/>
    <w:rsid w:val="00474C7C"/>
    <w:rsid w:val="004755BF"/>
    <w:rsid w:val="0047580C"/>
    <w:rsid w:val="00475B4F"/>
    <w:rsid w:val="004763C2"/>
    <w:rsid w:val="00476701"/>
    <w:rsid w:val="0047737B"/>
    <w:rsid w:val="00481BD5"/>
    <w:rsid w:val="00481D82"/>
    <w:rsid w:val="00483443"/>
    <w:rsid w:val="004834A6"/>
    <w:rsid w:val="00483E3C"/>
    <w:rsid w:val="0048522A"/>
    <w:rsid w:val="00485E58"/>
    <w:rsid w:val="00490874"/>
    <w:rsid w:val="00490AD2"/>
    <w:rsid w:val="00490E7C"/>
    <w:rsid w:val="00492C53"/>
    <w:rsid w:val="00493991"/>
    <w:rsid w:val="00493BBB"/>
    <w:rsid w:val="00495628"/>
    <w:rsid w:val="00495762"/>
    <w:rsid w:val="004959F1"/>
    <w:rsid w:val="00497F14"/>
    <w:rsid w:val="004A0047"/>
    <w:rsid w:val="004A0E6A"/>
    <w:rsid w:val="004A132B"/>
    <w:rsid w:val="004A164B"/>
    <w:rsid w:val="004A3B4F"/>
    <w:rsid w:val="004A4EA7"/>
    <w:rsid w:val="004A6730"/>
    <w:rsid w:val="004A67EE"/>
    <w:rsid w:val="004A69CE"/>
    <w:rsid w:val="004B17B7"/>
    <w:rsid w:val="004B1B23"/>
    <w:rsid w:val="004B26EF"/>
    <w:rsid w:val="004B3C72"/>
    <w:rsid w:val="004B3D97"/>
    <w:rsid w:val="004B4A9C"/>
    <w:rsid w:val="004B5557"/>
    <w:rsid w:val="004B6782"/>
    <w:rsid w:val="004B6CE4"/>
    <w:rsid w:val="004B6D4E"/>
    <w:rsid w:val="004C0AFE"/>
    <w:rsid w:val="004C19AC"/>
    <w:rsid w:val="004C1D86"/>
    <w:rsid w:val="004C60EB"/>
    <w:rsid w:val="004C79BD"/>
    <w:rsid w:val="004D0CF7"/>
    <w:rsid w:val="004D1325"/>
    <w:rsid w:val="004D2B10"/>
    <w:rsid w:val="004D3552"/>
    <w:rsid w:val="004D3C9F"/>
    <w:rsid w:val="004D4555"/>
    <w:rsid w:val="004D4A9E"/>
    <w:rsid w:val="004D5738"/>
    <w:rsid w:val="004D613E"/>
    <w:rsid w:val="004E12F1"/>
    <w:rsid w:val="004E2AE4"/>
    <w:rsid w:val="004E3A0F"/>
    <w:rsid w:val="004E47E0"/>
    <w:rsid w:val="004E712E"/>
    <w:rsid w:val="004E74F6"/>
    <w:rsid w:val="004E7B75"/>
    <w:rsid w:val="004F017C"/>
    <w:rsid w:val="004F0591"/>
    <w:rsid w:val="004F0892"/>
    <w:rsid w:val="004F13E5"/>
    <w:rsid w:val="004F1B6E"/>
    <w:rsid w:val="004F1CD5"/>
    <w:rsid w:val="004F1FE1"/>
    <w:rsid w:val="004F2B4C"/>
    <w:rsid w:val="004F321A"/>
    <w:rsid w:val="004F3EDF"/>
    <w:rsid w:val="004F5A1B"/>
    <w:rsid w:val="004F635C"/>
    <w:rsid w:val="004F66DA"/>
    <w:rsid w:val="004F6740"/>
    <w:rsid w:val="004F7D0E"/>
    <w:rsid w:val="00500F68"/>
    <w:rsid w:val="00501BA5"/>
    <w:rsid w:val="00502F54"/>
    <w:rsid w:val="00503A96"/>
    <w:rsid w:val="0050436A"/>
    <w:rsid w:val="005052D1"/>
    <w:rsid w:val="00505B56"/>
    <w:rsid w:val="00505EBD"/>
    <w:rsid w:val="00505F0E"/>
    <w:rsid w:val="005070D0"/>
    <w:rsid w:val="00507D7C"/>
    <w:rsid w:val="00510BCB"/>
    <w:rsid w:val="00511131"/>
    <w:rsid w:val="0051154C"/>
    <w:rsid w:val="00512FCE"/>
    <w:rsid w:val="0051541E"/>
    <w:rsid w:val="0051581D"/>
    <w:rsid w:val="00516D09"/>
    <w:rsid w:val="00517B80"/>
    <w:rsid w:val="00520649"/>
    <w:rsid w:val="00521C66"/>
    <w:rsid w:val="005239ED"/>
    <w:rsid w:val="0052497E"/>
    <w:rsid w:val="00525EF8"/>
    <w:rsid w:val="00526AE0"/>
    <w:rsid w:val="00530D13"/>
    <w:rsid w:val="00533B29"/>
    <w:rsid w:val="00536186"/>
    <w:rsid w:val="00540C04"/>
    <w:rsid w:val="00541A4D"/>
    <w:rsid w:val="00542F2E"/>
    <w:rsid w:val="00543817"/>
    <w:rsid w:val="00544124"/>
    <w:rsid w:val="00545218"/>
    <w:rsid w:val="005463C8"/>
    <w:rsid w:val="00546D3D"/>
    <w:rsid w:val="00546F3E"/>
    <w:rsid w:val="005470E4"/>
    <w:rsid w:val="0054712A"/>
    <w:rsid w:val="0054771E"/>
    <w:rsid w:val="00550C04"/>
    <w:rsid w:val="00552423"/>
    <w:rsid w:val="00552CB4"/>
    <w:rsid w:val="00553D84"/>
    <w:rsid w:val="005620EF"/>
    <w:rsid w:val="00563B0A"/>
    <w:rsid w:val="00563C62"/>
    <w:rsid w:val="005649E0"/>
    <w:rsid w:val="005661ED"/>
    <w:rsid w:val="005672F8"/>
    <w:rsid w:val="00567E82"/>
    <w:rsid w:val="005718C7"/>
    <w:rsid w:val="00571913"/>
    <w:rsid w:val="00573A0E"/>
    <w:rsid w:val="00573F8D"/>
    <w:rsid w:val="00574B3D"/>
    <w:rsid w:val="00575859"/>
    <w:rsid w:val="00575F9A"/>
    <w:rsid w:val="005762C4"/>
    <w:rsid w:val="00580017"/>
    <w:rsid w:val="00583938"/>
    <w:rsid w:val="005848DC"/>
    <w:rsid w:val="00585135"/>
    <w:rsid w:val="00585337"/>
    <w:rsid w:val="00586F44"/>
    <w:rsid w:val="00590320"/>
    <w:rsid w:val="005916DF"/>
    <w:rsid w:val="00591E7A"/>
    <w:rsid w:val="00592FD7"/>
    <w:rsid w:val="00593C92"/>
    <w:rsid w:val="005946C6"/>
    <w:rsid w:val="00596B11"/>
    <w:rsid w:val="00596D75"/>
    <w:rsid w:val="00596E0E"/>
    <w:rsid w:val="00597DCB"/>
    <w:rsid w:val="005A11AF"/>
    <w:rsid w:val="005A1483"/>
    <w:rsid w:val="005A16D6"/>
    <w:rsid w:val="005A1A77"/>
    <w:rsid w:val="005A39E5"/>
    <w:rsid w:val="005A54EF"/>
    <w:rsid w:val="005A61E7"/>
    <w:rsid w:val="005A71B9"/>
    <w:rsid w:val="005B1057"/>
    <w:rsid w:val="005B1A79"/>
    <w:rsid w:val="005B1B69"/>
    <w:rsid w:val="005B2A99"/>
    <w:rsid w:val="005B2AB6"/>
    <w:rsid w:val="005B2B9F"/>
    <w:rsid w:val="005B546F"/>
    <w:rsid w:val="005C089E"/>
    <w:rsid w:val="005C1794"/>
    <w:rsid w:val="005C2CA1"/>
    <w:rsid w:val="005C341D"/>
    <w:rsid w:val="005C39A5"/>
    <w:rsid w:val="005C3A07"/>
    <w:rsid w:val="005C4E4D"/>
    <w:rsid w:val="005C5487"/>
    <w:rsid w:val="005C6337"/>
    <w:rsid w:val="005C687D"/>
    <w:rsid w:val="005C7566"/>
    <w:rsid w:val="005C78BB"/>
    <w:rsid w:val="005D00F1"/>
    <w:rsid w:val="005D0D8D"/>
    <w:rsid w:val="005D0FFF"/>
    <w:rsid w:val="005D17A7"/>
    <w:rsid w:val="005D1AA9"/>
    <w:rsid w:val="005D218F"/>
    <w:rsid w:val="005D35D0"/>
    <w:rsid w:val="005D3E2B"/>
    <w:rsid w:val="005D4502"/>
    <w:rsid w:val="005D472B"/>
    <w:rsid w:val="005D4A4B"/>
    <w:rsid w:val="005D5FA2"/>
    <w:rsid w:val="005D6B9D"/>
    <w:rsid w:val="005D6F83"/>
    <w:rsid w:val="005D7309"/>
    <w:rsid w:val="005D7E2E"/>
    <w:rsid w:val="005E28F6"/>
    <w:rsid w:val="005E2C30"/>
    <w:rsid w:val="005E2D79"/>
    <w:rsid w:val="005E3047"/>
    <w:rsid w:val="005E4A25"/>
    <w:rsid w:val="005E6E79"/>
    <w:rsid w:val="005E7C33"/>
    <w:rsid w:val="005F1539"/>
    <w:rsid w:val="005F1797"/>
    <w:rsid w:val="005F29C7"/>
    <w:rsid w:val="005F3AAF"/>
    <w:rsid w:val="005F3AFE"/>
    <w:rsid w:val="005F487D"/>
    <w:rsid w:val="005F5D16"/>
    <w:rsid w:val="005F7818"/>
    <w:rsid w:val="005F7FE1"/>
    <w:rsid w:val="00600107"/>
    <w:rsid w:val="0060260C"/>
    <w:rsid w:val="00603C1C"/>
    <w:rsid w:val="00603D16"/>
    <w:rsid w:val="006053F3"/>
    <w:rsid w:val="00605B97"/>
    <w:rsid w:val="00606623"/>
    <w:rsid w:val="006068E8"/>
    <w:rsid w:val="006101F8"/>
    <w:rsid w:val="00614136"/>
    <w:rsid w:val="00614153"/>
    <w:rsid w:val="00621757"/>
    <w:rsid w:val="00621E65"/>
    <w:rsid w:val="00622A26"/>
    <w:rsid w:val="0062345D"/>
    <w:rsid w:val="00624861"/>
    <w:rsid w:val="00625D5D"/>
    <w:rsid w:val="00626750"/>
    <w:rsid w:val="00626C81"/>
    <w:rsid w:val="00630553"/>
    <w:rsid w:val="0063073E"/>
    <w:rsid w:val="00630A7B"/>
    <w:rsid w:val="00630DB2"/>
    <w:rsid w:val="0063120D"/>
    <w:rsid w:val="006312F8"/>
    <w:rsid w:val="006322C4"/>
    <w:rsid w:val="00632776"/>
    <w:rsid w:val="00632FA3"/>
    <w:rsid w:val="0063391D"/>
    <w:rsid w:val="00635086"/>
    <w:rsid w:val="00637ADF"/>
    <w:rsid w:val="00640319"/>
    <w:rsid w:val="006406DD"/>
    <w:rsid w:val="00641A27"/>
    <w:rsid w:val="006420D1"/>
    <w:rsid w:val="00642496"/>
    <w:rsid w:val="00642DAA"/>
    <w:rsid w:val="00643EE1"/>
    <w:rsid w:val="00644273"/>
    <w:rsid w:val="006520CD"/>
    <w:rsid w:val="006521DB"/>
    <w:rsid w:val="006545A4"/>
    <w:rsid w:val="00654788"/>
    <w:rsid w:val="00655FD8"/>
    <w:rsid w:val="00656211"/>
    <w:rsid w:val="006566FD"/>
    <w:rsid w:val="00657FBB"/>
    <w:rsid w:val="00661D48"/>
    <w:rsid w:val="00661FC2"/>
    <w:rsid w:val="006623E3"/>
    <w:rsid w:val="0066340E"/>
    <w:rsid w:val="00663B40"/>
    <w:rsid w:val="00667495"/>
    <w:rsid w:val="00667779"/>
    <w:rsid w:val="00667BF4"/>
    <w:rsid w:val="00667EE9"/>
    <w:rsid w:val="00667FBC"/>
    <w:rsid w:val="00672EF7"/>
    <w:rsid w:val="006741F8"/>
    <w:rsid w:val="0067462C"/>
    <w:rsid w:val="00674F47"/>
    <w:rsid w:val="006753AE"/>
    <w:rsid w:val="00677984"/>
    <w:rsid w:val="00680A39"/>
    <w:rsid w:val="00680C1A"/>
    <w:rsid w:val="00681BCF"/>
    <w:rsid w:val="00682329"/>
    <w:rsid w:val="00682BA5"/>
    <w:rsid w:val="00682BE1"/>
    <w:rsid w:val="006832C9"/>
    <w:rsid w:val="00683612"/>
    <w:rsid w:val="0068366F"/>
    <w:rsid w:val="006842D9"/>
    <w:rsid w:val="00684634"/>
    <w:rsid w:val="00685DAA"/>
    <w:rsid w:val="00686387"/>
    <w:rsid w:val="00687CF4"/>
    <w:rsid w:val="00690665"/>
    <w:rsid w:val="00690C1D"/>
    <w:rsid w:val="006923C7"/>
    <w:rsid w:val="00692B3A"/>
    <w:rsid w:val="00694565"/>
    <w:rsid w:val="006948A4"/>
    <w:rsid w:val="00696ADA"/>
    <w:rsid w:val="006A0519"/>
    <w:rsid w:val="006A1B7A"/>
    <w:rsid w:val="006A5AEF"/>
    <w:rsid w:val="006A630D"/>
    <w:rsid w:val="006A7D81"/>
    <w:rsid w:val="006A7F2F"/>
    <w:rsid w:val="006B0460"/>
    <w:rsid w:val="006B19AE"/>
    <w:rsid w:val="006B3A7B"/>
    <w:rsid w:val="006B4031"/>
    <w:rsid w:val="006B4719"/>
    <w:rsid w:val="006B6696"/>
    <w:rsid w:val="006B770D"/>
    <w:rsid w:val="006B7724"/>
    <w:rsid w:val="006C0467"/>
    <w:rsid w:val="006C2517"/>
    <w:rsid w:val="006C4691"/>
    <w:rsid w:val="006C47CD"/>
    <w:rsid w:val="006C5FAF"/>
    <w:rsid w:val="006C7899"/>
    <w:rsid w:val="006C79AF"/>
    <w:rsid w:val="006D004C"/>
    <w:rsid w:val="006D3393"/>
    <w:rsid w:val="006D3499"/>
    <w:rsid w:val="006D3A38"/>
    <w:rsid w:val="006E0B12"/>
    <w:rsid w:val="006E0C03"/>
    <w:rsid w:val="006E1EF8"/>
    <w:rsid w:val="006E203D"/>
    <w:rsid w:val="006E331A"/>
    <w:rsid w:val="006E3853"/>
    <w:rsid w:val="006E4233"/>
    <w:rsid w:val="006E4782"/>
    <w:rsid w:val="006E5A20"/>
    <w:rsid w:val="006F024C"/>
    <w:rsid w:val="006F1731"/>
    <w:rsid w:val="006F2D76"/>
    <w:rsid w:val="006F414B"/>
    <w:rsid w:val="006F4F74"/>
    <w:rsid w:val="006F61C7"/>
    <w:rsid w:val="006F642E"/>
    <w:rsid w:val="006F761C"/>
    <w:rsid w:val="006F7809"/>
    <w:rsid w:val="0070057A"/>
    <w:rsid w:val="00700E85"/>
    <w:rsid w:val="007011D2"/>
    <w:rsid w:val="007037C4"/>
    <w:rsid w:val="00706C77"/>
    <w:rsid w:val="00710C92"/>
    <w:rsid w:val="00713D4E"/>
    <w:rsid w:val="007165CB"/>
    <w:rsid w:val="00720AAD"/>
    <w:rsid w:val="00720D6C"/>
    <w:rsid w:val="00720DBD"/>
    <w:rsid w:val="00720FB8"/>
    <w:rsid w:val="007212C9"/>
    <w:rsid w:val="00722C10"/>
    <w:rsid w:val="007236AF"/>
    <w:rsid w:val="007247BC"/>
    <w:rsid w:val="00725885"/>
    <w:rsid w:val="0072596D"/>
    <w:rsid w:val="00726781"/>
    <w:rsid w:val="00727B83"/>
    <w:rsid w:val="00731272"/>
    <w:rsid w:val="00732DFD"/>
    <w:rsid w:val="00732F66"/>
    <w:rsid w:val="00733993"/>
    <w:rsid w:val="007339FD"/>
    <w:rsid w:val="0074013A"/>
    <w:rsid w:val="00741052"/>
    <w:rsid w:val="007414E5"/>
    <w:rsid w:val="00741B16"/>
    <w:rsid w:val="0074409D"/>
    <w:rsid w:val="00745BA0"/>
    <w:rsid w:val="00745E4A"/>
    <w:rsid w:val="00746DBE"/>
    <w:rsid w:val="00751CEC"/>
    <w:rsid w:val="00752AEF"/>
    <w:rsid w:val="00754112"/>
    <w:rsid w:val="007546FF"/>
    <w:rsid w:val="007566CE"/>
    <w:rsid w:val="007608B1"/>
    <w:rsid w:val="00762250"/>
    <w:rsid w:val="00763FB9"/>
    <w:rsid w:val="00763FC3"/>
    <w:rsid w:val="00765925"/>
    <w:rsid w:val="00766163"/>
    <w:rsid w:val="00767778"/>
    <w:rsid w:val="00770CA3"/>
    <w:rsid w:val="00771882"/>
    <w:rsid w:val="00771DDE"/>
    <w:rsid w:val="0077226D"/>
    <w:rsid w:val="00773708"/>
    <w:rsid w:val="007760CA"/>
    <w:rsid w:val="00777590"/>
    <w:rsid w:val="00777ED4"/>
    <w:rsid w:val="007823C8"/>
    <w:rsid w:val="00783580"/>
    <w:rsid w:val="00785239"/>
    <w:rsid w:val="00786602"/>
    <w:rsid w:val="00786E9D"/>
    <w:rsid w:val="00792314"/>
    <w:rsid w:val="00792570"/>
    <w:rsid w:val="0079432C"/>
    <w:rsid w:val="007957F7"/>
    <w:rsid w:val="00796168"/>
    <w:rsid w:val="00796797"/>
    <w:rsid w:val="00797F32"/>
    <w:rsid w:val="007A1E1F"/>
    <w:rsid w:val="007A2146"/>
    <w:rsid w:val="007A2728"/>
    <w:rsid w:val="007A2ACC"/>
    <w:rsid w:val="007A3D6F"/>
    <w:rsid w:val="007A521F"/>
    <w:rsid w:val="007B1A8F"/>
    <w:rsid w:val="007B213F"/>
    <w:rsid w:val="007B4582"/>
    <w:rsid w:val="007B6B70"/>
    <w:rsid w:val="007B793E"/>
    <w:rsid w:val="007C0BE8"/>
    <w:rsid w:val="007C12C6"/>
    <w:rsid w:val="007D021F"/>
    <w:rsid w:val="007D1349"/>
    <w:rsid w:val="007D22A7"/>
    <w:rsid w:val="007D3172"/>
    <w:rsid w:val="007D3534"/>
    <w:rsid w:val="007D47AA"/>
    <w:rsid w:val="007D579F"/>
    <w:rsid w:val="007D5B61"/>
    <w:rsid w:val="007D63B5"/>
    <w:rsid w:val="007D69AD"/>
    <w:rsid w:val="007D6B3D"/>
    <w:rsid w:val="007D6F01"/>
    <w:rsid w:val="007E0F7A"/>
    <w:rsid w:val="007E2B3D"/>
    <w:rsid w:val="007E426C"/>
    <w:rsid w:val="007E49AE"/>
    <w:rsid w:val="007E4A75"/>
    <w:rsid w:val="007E5EC8"/>
    <w:rsid w:val="007E65FD"/>
    <w:rsid w:val="007E6FB6"/>
    <w:rsid w:val="007F09C5"/>
    <w:rsid w:val="007F1585"/>
    <w:rsid w:val="007F160D"/>
    <w:rsid w:val="007F1882"/>
    <w:rsid w:val="007F1D25"/>
    <w:rsid w:val="007F2A96"/>
    <w:rsid w:val="007F3DC7"/>
    <w:rsid w:val="007F4BC0"/>
    <w:rsid w:val="007F4C97"/>
    <w:rsid w:val="007F7258"/>
    <w:rsid w:val="007F743A"/>
    <w:rsid w:val="007F778A"/>
    <w:rsid w:val="00800716"/>
    <w:rsid w:val="008015A1"/>
    <w:rsid w:val="008034F8"/>
    <w:rsid w:val="008037EB"/>
    <w:rsid w:val="00807E1B"/>
    <w:rsid w:val="00810658"/>
    <w:rsid w:val="00814789"/>
    <w:rsid w:val="008163B0"/>
    <w:rsid w:val="00816628"/>
    <w:rsid w:val="0082063F"/>
    <w:rsid w:val="008226B1"/>
    <w:rsid w:val="00822981"/>
    <w:rsid w:val="0082303F"/>
    <w:rsid w:val="00824A62"/>
    <w:rsid w:val="0082516C"/>
    <w:rsid w:val="00826DF2"/>
    <w:rsid w:val="00830383"/>
    <w:rsid w:val="00831936"/>
    <w:rsid w:val="00832F16"/>
    <w:rsid w:val="00833D11"/>
    <w:rsid w:val="0083437B"/>
    <w:rsid w:val="00840636"/>
    <w:rsid w:val="00840E4F"/>
    <w:rsid w:val="00841F63"/>
    <w:rsid w:val="00842352"/>
    <w:rsid w:val="008423F7"/>
    <w:rsid w:val="00843DE8"/>
    <w:rsid w:val="008449A4"/>
    <w:rsid w:val="0084527C"/>
    <w:rsid w:val="008452A7"/>
    <w:rsid w:val="00846177"/>
    <w:rsid w:val="00852097"/>
    <w:rsid w:val="00854654"/>
    <w:rsid w:val="00854869"/>
    <w:rsid w:val="0085699B"/>
    <w:rsid w:val="00856AB7"/>
    <w:rsid w:val="00856FF5"/>
    <w:rsid w:val="0085728A"/>
    <w:rsid w:val="0085742A"/>
    <w:rsid w:val="00857DCF"/>
    <w:rsid w:val="00857EED"/>
    <w:rsid w:val="008610C2"/>
    <w:rsid w:val="00861BCC"/>
    <w:rsid w:val="0086277F"/>
    <w:rsid w:val="008628D4"/>
    <w:rsid w:val="00865A4D"/>
    <w:rsid w:val="00867318"/>
    <w:rsid w:val="00872447"/>
    <w:rsid w:val="008738F0"/>
    <w:rsid w:val="00876531"/>
    <w:rsid w:val="0087656E"/>
    <w:rsid w:val="00876D4F"/>
    <w:rsid w:val="00876F9D"/>
    <w:rsid w:val="0087765A"/>
    <w:rsid w:val="0087783C"/>
    <w:rsid w:val="00880232"/>
    <w:rsid w:val="0088025D"/>
    <w:rsid w:val="0088038A"/>
    <w:rsid w:val="00884869"/>
    <w:rsid w:val="00886A4F"/>
    <w:rsid w:val="00890A07"/>
    <w:rsid w:val="00890F94"/>
    <w:rsid w:val="00892012"/>
    <w:rsid w:val="00893D34"/>
    <w:rsid w:val="00894FD4"/>
    <w:rsid w:val="00896E8D"/>
    <w:rsid w:val="0089784D"/>
    <w:rsid w:val="008A01FF"/>
    <w:rsid w:val="008A05F8"/>
    <w:rsid w:val="008A13FC"/>
    <w:rsid w:val="008A2ED2"/>
    <w:rsid w:val="008A3143"/>
    <w:rsid w:val="008A445A"/>
    <w:rsid w:val="008A52AD"/>
    <w:rsid w:val="008A6FDD"/>
    <w:rsid w:val="008A7578"/>
    <w:rsid w:val="008A76C7"/>
    <w:rsid w:val="008B350B"/>
    <w:rsid w:val="008B5D12"/>
    <w:rsid w:val="008B6682"/>
    <w:rsid w:val="008C0B0B"/>
    <w:rsid w:val="008C2C08"/>
    <w:rsid w:val="008C2F05"/>
    <w:rsid w:val="008C302E"/>
    <w:rsid w:val="008C31D8"/>
    <w:rsid w:val="008C37C2"/>
    <w:rsid w:val="008C3C61"/>
    <w:rsid w:val="008C3CE1"/>
    <w:rsid w:val="008C4034"/>
    <w:rsid w:val="008C574B"/>
    <w:rsid w:val="008D0C76"/>
    <w:rsid w:val="008D1763"/>
    <w:rsid w:val="008D3245"/>
    <w:rsid w:val="008D37A5"/>
    <w:rsid w:val="008D3F05"/>
    <w:rsid w:val="008D66EA"/>
    <w:rsid w:val="008D7046"/>
    <w:rsid w:val="008D7274"/>
    <w:rsid w:val="008D7A43"/>
    <w:rsid w:val="008D7D9D"/>
    <w:rsid w:val="008E2219"/>
    <w:rsid w:val="008E752D"/>
    <w:rsid w:val="008E79A6"/>
    <w:rsid w:val="008F2EF6"/>
    <w:rsid w:val="008F3FDE"/>
    <w:rsid w:val="008F449D"/>
    <w:rsid w:val="008F4624"/>
    <w:rsid w:val="008F5157"/>
    <w:rsid w:val="008F57B5"/>
    <w:rsid w:val="008F6F34"/>
    <w:rsid w:val="008F7E77"/>
    <w:rsid w:val="009026FB"/>
    <w:rsid w:val="009038F0"/>
    <w:rsid w:val="00904BBF"/>
    <w:rsid w:val="00904C37"/>
    <w:rsid w:val="00905C8E"/>
    <w:rsid w:val="00906852"/>
    <w:rsid w:val="00907835"/>
    <w:rsid w:val="00907E71"/>
    <w:rsid w:val="00911849"/>
    <w:rsid w:val="00911BD7"/>
    <w:rsid w:val="009129C6"/>
    <w:rsid w:val="009136F8"/>
    <w:rsid w:val="00916173"/>
    <w:rsid w:val="00916BB8"/>
    <w:rsid w:val="00917304"/>
    <w:rsid w:val="009209F1"/>
    <w:rsid w:val="00920F46"/>
    <w:rsid w:val="00921C5C"/>
    <w:rsid w:val="00922E2D"/>
    <w:rsid w:val="00923353"/>
    <w:rsid w:val="009241C9"/>
    <w:rsid w:val="0092630D"/>
    <w:rsid w:val="0092673C"/>
    <w:rsid w:val="00927E3C"/>
    <w:rsid w:val="00927E58"/>
    <w:rsid w:val="00931ACB"/>
    <w:rsid w:val="00933BD0"/>
    <w:rsid w:val="00935216"/>
    <w:rsid w:val="00937059"/>
    <w:rsid w:val="009378FF"/>
    <w:rsid w:val="009404C3"/>
    <w:rsid w:val="0094050A"/>
    <w:rsid w:val="00940D11"/>
    <w:rsid w:val="00941075"/>
    <w:rsid w:val="00941848"/>
    <w:rsid w:val="00941D50"/>
    <w:rsid w:val="0094236C"/>
    <w:rsid w:val="00946D41"/>
    <w:rsid w:val="00950E1B"/>
    <w:rsid w:val="00951A21"/>
    <w:rsid w:val="00952848"/>
    <w:rsid w:val="00952928"/>
    <w:rsid w:val="00953CA6"/>
    <w:rsid w:val="009549CA"/>
    <w:rsid w:val="00954F7D"/>
    <w:rsid w:val="00956DD8"/>
    <w:rsid w:val="00957B06"/>
    <w:rsid w:val="00960BF0"/>
    <w:rsid w:val="009611AA"/>
    <w:rsid w:val="00961673"/>
    <w:rsid w:val="00962F5F"/>
    <w:rsid w:val="009633C7"/>
    <w:rsid w:val="00966523"/>
    <w:rsid w:val="00967442"/>
    <w:rsid w:val="0098237D"/>
    <w:rsid w:val="0098559A"/>
    <w:rsid w:val="00990B1F"/>
    <w:rsid w:val="009933FE"/>
    <w:rsid w:val="00993FC9"/>
    <w:rsid w:val="00994561"/>
    <w:rsid w:val="0099499D"/>
    <w:rsid w:val="00994D70"/>
    <w:rsid w:val="00995EB7"/>
    <w:rsid w:val="00995F55"/>
    <w:rsid w:val="00996F56"/>
    <w:rsid w:val="00997854"/>
    <w:rsid w:val="009A022C"/>
    <w:rsid w:val="009A037B"/>
    <w:rsid w:val="009A06FC"/>
    <w:rsid w:val="009A29F8"/>
    <w:rsid w:val="009A2CD2"/>
    <w:rsid w:val="009A6100"/>
    <w:rsid w:val="009A7CF7"/>
    <w:rsid w:val="009A7E98"/>
    <w:rsid w:val="009A7F58"/>
    <w:rsid w:val="009B12B8"/>
    <w:rsid w:val="009B1885"/>
    <w:rsid w:val="009B3885"/>
    <w:rsid w:val="009B3931"/>
    <w:rsid w:val="009B3BFF"/>
    <w:rsid w:val="009B4FF0"/>
    <w:rsid w:val="009B7777"/>
    <w:rsid w:val="009B7908"/>
    <w:rsid w:val="009C2BFC"/>
    <w:rsid w:val="009C5522"/>
    <w:rsid w:val="009D072E"/>
    <w:rsid w:val="009D2177"/>
    <w:rsid w:val="009D23FE"/>
    <w:rsid w:val="009D2865"/>
    <w:rsid w:val="009D2B08"/>
    <w:rsid w:val="009D2D8E"/>
    <w:rsid w:val="009D3825"/>
    <w:rsid w:val="009D62BE"/>
    <w:rsid w:val="009D6541"/>
    <w:rsid w:val="009D70C7"/>
    <w:rsid w:val="009E03CF"/>
    <w:rsid w:val="009E0E3C"/>
    <w:rsid w:val="009E2B7B"/>
    <w:rsid w:val="009E3908"/>
    <w:rsid w:val="009E3F26"/>
    <w:rsid w:val="009E5F2D"/>
    <w:rsid w:val="009E70C9"/>
    <w:rsid w:val="009E7C2F"/>
    <w:rsid w:val="009F47D7"/>
    <w:rsid w:val="009F4BD1"/>
    <w:rsid w:val="009F5FF4"/>
    <w:rsid w:val="009F665E"/>
    <w:rsid w:val="009F7455"/>
    <w:rsid w:val="009F7617"/>
    <w:rsid w:val="00A00268"/>
    <w:rsid w:val="00A00A0D"/>
    <w:rsid w:val="00A00E46"/>
    <w:rsid w:val="00A0265E"/>
    <w:rsid w:val="00A027EB"/>
    <w:rsid w:val="00A04775"/>
    <w:rsid w:val="00A047FE"/>
    <w:rsid w:val="00A05ABA"/>
    <w:rsid w:val="00A05FF4"/>
    <w:rsid w:val="00A06EC6"/>
    <w:rsid w:val="00A074AE"/>
    <w:rsid w:val="00A079C9"/>
    <w:rsid w:val="00A12F91"/>
    <w:rsid w:val="00A13DAC"/>
    <w:rsid w:val="00A14784"/>
    <w:rsid w:val="00A14AC2"/>
    <w:rsid w:val="00A166ED"/>
    <w:rsid w:val="00A2087B"/>
    <w:rsid w:val="00A23842"/>
    <w:rsid w:val="00A24567"/>
    <w:rsid w:val="00A24FD4"/>
    <w:rsid w:val="00A26916"/>
    <w:rsid w:val="00A27CBC"/>
    <w:rsid w:val="00A30933"/>
    <w:rsid w:val="00A315EE"/>
    <w:rsid w:val="00A3177D"/>
    <w:rsid w:val="00A32F4B"/>
    <w:rsid w:val="00A346E0"/>
    <w:rsid w:val="00A35338"/>
    <w:rsid w:val="00A35373"/>
    <w:rsid w:val="00A3548A"/>
    <w:rsid w:val="00A4047E"/>
    <w:rsid w:val="00A41935"/>
    <w:rsid w:val="00A42A90"/>
    <w:rsid w:val="00A434F9"/>
    <w:rsid w:val="00A436B6"/>
    <w:rsid w:val="00A44788"/>
    <w:rsid w:val="00A4496C"/>
    <w:rsid w:val="00A464CA"/>
    <w:rsid w:val="00A47EBA"/>
    <w:rsid w:val="00A50289"/>
    <w:rsid w:val="00A504C8"/>
    <w:rsid w:val="00A50FFE"/>
    <w:rsid w:val="00A536C9"/>
    <w:rsid w:val="00A539B5"/>
    <w:rsid w:val="00A541D9"/>
    <w:rsid w:val="00A54835"/>
    <w:rsid w:val="00A554D4"/>
    <w:rsid w:val="00A55A3C"/>
    <w:rsid w:val="00A56576"/>
    <w:rsid w:val="00A6469C"/>
    <w:rsid w:val="00A65639"/>
    <w:rsid w:val="00A66347"/>
    <w:rsid w:val="00A6732C"/>
    <w:rsid w:val="00A714BB"/>
    <w:rsid w:val="00A716EB"/>
    <w:rsid w:val="00A72627"/>
    <w:rsid w:val="00A732EF"/>
    <w:rsid w:val="00A737AC"/>
    <w:rsid w:val="00A744FE"/>
    <w:rsid w:val="00A750E4"/>
    <w:rsid w:val="00A75512"/>
    <w:rsid w:val="00A763FB"/>
    <w:rsid w:val="00A76E84"/>
    <w:rsid w:val="00A81861"/>
    <w:rsid w:val="00A82A38"/>
    <w:rsid w:val="00A834B5"/>
    <w:rsid w:val="00A85DA2"/>
    <w:rsid w:val="00A87228"/>
    <w:rsid w:val="00A877E1"/>
    <w:rsid w:val="00A905D5"/>
    <w:rsid w:val="00A90EA4"/>
    <w:rsid w:val="00A91DF4"/>
    <w:rsid w:val="00A95984"/>
    <w:rsid w:val="00A973BF"/>
    <w:rsid w:val="00A97518"/>
    <w:rsid w:val="00AA0B1C"/>
    <w:rsid w:val="00AA36B3"/>
    <w:rsid w:val="00AA3794"/>
    <w:rsid w:val="00AA53B5"/>
    <w:rsid w:val="00AA5A9B"/>
    <w:rsid w:val="00AA5E50"/>
    <w:rsid w:val="00AA6AD6"/>
    <w:rsid w:val="00AB04F3"/>
    <w:rsid w:val="00AB07FD"/>
    <w:rsid w:val="00AB399E"/>
    <w:rsid w:val="00AB5FC2"/>
    <w:rsid w:val="00AB7372"/>
    <w:rsid w:val="00AC0C03"/>
    <w:rsid w:val="00AC4276"/>
    <w:rsid w:val="00AC4E30"/>
    <w:rsid w:val="00AC598D"/>
    <w:rsid w:val="00AC7FC7"/>
    <w:rsid w:val="00AD11C2"/>
    <w:rsid w:val="00AD1FF2"/>
    <w:rsid w:val="00AD2B5F"/>
    <w:rsid w:val="00AD45D2"/>
    <w:rsid w:val="00AD5146"/>
    <w:rsid w:val="00AD67CD"/>
    <w:rsid w:val="00AD6C87"/>
    <w:rsid w:val="00AD7B9D"/>
    <w:rsid w:val="00AE3A41"/>
    <w:rsid w:val="00AE5048"/>
    <w:rsid w:val="00AE5A91"/>
    <w:rsid w:val="00AE5F39"/>
    <w:rsid w:val="00AF0FB1"/>
    <w:rsid w:val="00AF3405"/>
    <w:rsid w:val="00AF3988"/>
    <w:rsid w:val="00AF4250"/>
    <w:rsid w:val="00AF44AC"/>
    <w:rsid w:val="00AF4CD2"/>
    <w:rsid w:val="00AF7A7C"/>
    <w:rsid w:val="00B023C7"/>
    <w:rsid w:val="00B0280F"/>
    <w:rsid w:val="00B028D0"/>
    <w:rsid w:val="00B0359F"/>
    <w:rsid w:val="00B041D9"/>
    <w:rsid w:val="00B04322"/>
    <w:rsid w:val="00B044C8"/>
    <w:rsid w:val="00B04A20"/>
    <w:rsid w:val="00B06DF2"/>
    <w:rsid w:val="00B10528"/>
    <w:rsid w:val="00B10672"/>
    <w:rsid w:val="00B11291"/>
    <w:rsid w:val="00B11C48"/>
    <w:rsid w:val="00B12E18"/>
    <w:rsid w:val="00B141EA"/>
    <w:rsid w:val="00B14370"/>
    <w:rsid w:val="00B14C4A"/>
    <w:rsid w:val="00B16B51"/>
    <w:rsid w:val="00B17174"/>
    <w:rsid w:val="00B17E57"/>
    <w:rsid w:val="00B203CB"/>
    <w:rsid w:val="00B20D42"/>
    <w:rsid w:val="00B20E98"/>
    <w:rsid w:val="00B20F36"/>
    <w:rsid w:val="00B2206D"/>
    <w:rsid w:val="00B220E6"/>
    <w:rsid w:val="00B30E80"/>
    <w:rsid w:val="00B3224A"/>
    <w:rsid w:val="00B33529"/>
    <w:rsid w:val="00B33BD9"/>
    <w:rsid w:val="00B33E37"/>
    <w:rsid w:val="00B35867"/>
    <w:rsid w:val="00B3605F"/>
    <w:rsid w:val="00B36488"/>
    <w:rsid w:val="00B40070"/>
    <w:rsid w:val="00B40BE8"/>
    <w:rsid w:val="00B413CA"/>
    <w:rsid w:val="00B42FC2"/>
    <w:rsid w:val="00B43581"/>
    <w:rsid w:val="00B439CD"/>
    <w:rsid w:val="00B43C12"/>
    <w:rsid w:val="00B46133"/>
    <w:rsid w:val="00B461F1"/>
    <w:rsid w:val="00B46302"/>
    <w:rsid w:val="00B46CB4"/>
    <w:rsid w:val="00B504CA"/>
    <w:rsid w:val="00B51071"/>
    <w:rsid w:val="00B54CB1"/>
    <w:rsid w:val="00B61696"/>
    <w:rsid w:val="00B62353"/>
    <w:rsid w:val="00B6284F"/>
    <w:rsid w:val="00B62E23"/>
    <w:rsid w:val="00B6380C"/>
    <w:rsid w:val="00B63D20"/>
    <w:rsid w:val="00B64F55"/>
    <w:rsid w:val="00B6607E"/>
    <w:rsid w:val="00B666FD"/>
    <w:rsid w:val="00B70FC3"/>
    <w:rsid w:val="00B710CD"/>
    <w:rsid w:val="00B74FD3"/>
    <w:rsid w:val="00B76BC0"/>
    <w:rsid w:val="00B76BFC"/>
    <w:rsid w:val="00B8005E"/>
    <w:rsid w:val="00B83127"/>
    <w:rsid w:val="00B84BFB"/>
    <w:rsid w:val="00B8513F"/>
    <w:rsid w:val="00B87836"/>
    <w:rsid w:val="00B900FD"/>
    <w:rsid w:val="00B90D1F"/>
    <w:rsid w:val="00B912B8"/>
    <w:rsid w:val="00B9137B"/>
    <w:rsid w:val="00B91D26"/>
    <w:rsid w:val="00B925AC"/>
    <w:rsid w:val="00B93F97"/>
    <w:rsid w:val="00B95290"/>
    <w:rsid w:val="00B96CA9"/>
    <w:rsid w:val="00BA09E8"/>
    <w:rsid w:val="00BA0A89"/>
    <w:rsid w:val="00BA0B1A"/>
    <w:rsid w:val="00BA0B4B"/>
    <w:rsid w:val="00BA2713"/>
    <w:rsid w:val="00BA3A7C"/>
    <w:rsid w:val="00BA4C80"/>
    <w:rsid w:val="00BA55EB"/>
    <w:rsid w:val="00BA7BAC"/>
    <w:rsid w:val="00BB041F"/>
    <w:rsid w:val="00BB0F57"/>
    <w:rsid w:val="00BB2A3D"/>
    <w:rsid w:val="00BB2FE0"/>
    <w:rsid w:val="00BB5336"/>
    <w:rsid w:val="00BB736F"/>
    <w:rsid w:val="00BB7D82"/>
    <w:rsid w:val="00BC1193"/>
    <w:rsid w:val="00BC11F8"/>
    <w:rsid w:val="00BC193C"/>
    <w:rsid w:val="00BC29EE"/>
    <w:rsid w:val="00BC35A4"/>
    <w:rsid w:val="00BC3987"/>
    <w:rsid w:val="00BC41F1"/>
    <w:rsid w:val="00BC5282"/>
    <w:rsid w:val="00BC5290"/>
    <w:rsid w:val="00BC642E"/>
    <w:rsid w:val="00BC6F44"/>
    <w:rsid w:val="00BD099B"/>
    <w:rsid w:val="00BD0B29"/>
    <w:rsid w:val="00BD15CA"/>
    <w:rsid w:val="00BD26E8"/>
    <w:rsid w:val="00BD30D3"/>
    <w:rsid w:val="00BD3144"/>
    <w:rsid w:val="00BD387E"/>
    <w:rsid w:val="00BD4857"/>
    <w:rsid w:val="00BD6D09"/>
    <w:rsid w:val="00BD7F92"/>
    <w:rsid w:val="00BE287C"/>
    <w:rsid w:val="00BE3DD9"/>
    <w:rsid w:val="00BE4ABE"/>
    <w:rsid w:val="00BE51E1"/>
    <w:rsid w:val="00BE6645"/>
    <w:rsid w:val="00BE6C99"/>
    <w:rsid w:val="00BF19AA"/>
    <w:rsid w:val="00BF34BA"/>
    <w:rsid w:val="00BF6910"/>
    <w:rsid w:val="00BF6D2B"/>
    <w:rsid w:val="00BF711E"/>
    <w:rsid w:val="00C005A0"/>
    <w:rsid w:val="00C01165"/>
    <w:rsid w:val="00C019FF"/>
    <w:rsid w:val="00C03340"/>
    <w:rsid w:val="00C05894"/>
    <w:rsid w:val="00C05A5F"/>
    <w:rsid w:val="00C114B8"/>
    <w:rsid w:val="00C11796"/>
    <w:rsid w:val="00C12AC5"/>
    <w:rsid w:val="00C156A3"/>
    <w:rsid w:val="00C17F39"/>
    <w:rsid w:val="00C222C0"/>
    <w:rsid w:val="00C23BAF"/>
    <w:rsid w:val="00C2563C"/>
    <w:rsid w:val="00C26377"/>
    <w:rsid w:val="00C265E4"/>
    <w:rsid w:val="00C26F4F"/>
    <w:rsid w:val="00C30656"/>
    <w:rsid w:val="00C306C1"/>
    <w:rsid w:val="00C30DD7"/>
    <w:rsid w:val="00C3272F"/>
    <w:rsid w:val="00C32BD3"/>
    <w:rsid w:val="00C34BD6"/>
    <w:rsid w:val="00C379CF"/>
    <w:rsid w:val="00C401B5"/>
    <w:rsid w:val="00C426A3"/>
    <w:rsid w:val="00C4278A"/>
    <w:rsid w:val="00C44A32"/>
    <w:rsid w:val="00C45924"/>
    <w:rsid w:val="00C45D81"/>
    <w:rsid w:val="00C4636C"/>
    <w:rsid w:val="00C46A8F"/>
    <w:rsid w:val="00C47A62"/>
    <w:rsid w:val="00C47B41"/>
    <w:rsid w:val="00C5007A"/>
    <w:rsid w:val="00C5171F"/>
    <w:rsid w:val="00C51A09"/>
    <w:rsid w:val="00C522A1"/>
    <w:rsid w:val="00C52CC7"/>
    <w:rsid w:val="00C564E6"/>
    <w:rsid w:val="00C60939"/>
    <w:rsid w:val="00C61E48"/>
    <w:rsid w:val="00C61F75"/>
    <w:rsid w:val="00C625D6"/>
    <w:rsid w:val="00C62C7D"/>
    <w:rsid w:val="00C65264"/>
    <w:rsid w:val="00C67464"/>
    <w:rsid w:val="00C67F9A"/>
    <w:rsid w:val="00C70665"/>
    <w:rsid w:val="00C70718"/>
    <w:rsid w:val="00C73DD3"/>
    <w:rsid w:val="00C740C4"/>
    <w:rsid w:val="00C7527F"/>
    <w:rsid w:val="00C756AC"/>
    <w:rsid w:val="00C7713C"/>
    <w:rsid w:val="00C77ED6"/>
    <w:rsid w:val="00C80BF1"/>
    <w:rsid w:val="00C8282B"/>
    <w:rsid w:val="00C82E46"/>
    <w:rsid w:val="00C8734E"/>
    <w:rsid w:val="00C90203"/>
    <w:rsid w:val="00C915AF"/>
    <w:rsid w:val="00C922AD"/>
    <w:rsid w:val="00C926B9"/>
    <w:rsid w:val="00C92FD2"/>
    <w:rsid w:val="00C93026"/>
    <w:rsid w:val="00C95411"/>
    <w:rsid w:val="00C9565B"/>
    <w:rsid w:val="00C95FDF"/>
    <w:rsid w:val="00C9626B"/>
    <w:rsid w:val="00C9628D"/>
    <w:rsid w:val="00CA0891"/>
    <w:rsid w:val="00CA1BD2"/>
    <w:rsid w:val="00CA2D9A"/>
    <w:rsid w:val="00CA2E58"/>
    <w:rsid w:val="00CA31FF"/>
    <w:rsid w:val="00CA35F1"/>
    <w:rsid w:val="00CA57CB"/>
    <w:rsid w:val="00CA6AC0"/>
    <w:rsid w:val="00CA783E"/>
    <w:rsid w:val="00CB1D96"/>
    <w:rsid w:val="00CB1E6A"/>
    <w:rsid w:val="00CB25C5"/>
    <w:rsid w:val="00CB3667"/>
    <w:rsid w:val="00CB402D"/>
    <w:rsid w:val="00CB4D27"/>
    <w:rsid w:val="00CB5409"/>
    <w:rsid w:val="00CB5A1F"/>
    <w:rsid w:val="00CB7052"/>
    <w:rsid w:val="00CB70BB"/>
    <w:rsid w:val="00CB7537"/>
    <w:rsid w:val="00CB7F34"/>
    <w:rsid w:val="00CC0FF2"/>
    <w:rsid w:val="00CC2934"/>
    <w:rsid w:val="00CC3771"/>
    <w:rsid w:val="00CC458C"/>
    <w:rsid w:val="00CC51C9"/>
    <w:rsid w:val="00CD141C"/>
    <w:rsid w:val="00CD3A17"/>
    <w:rsid w:val="00CD50B1"/>
    <w:rsid w:val="00CD7A99"/>
    <w:rsid w:val="00CE0D1F"/>
    <w:rsid w:val="00CE1301"/>
    <w:rsid w:val="00CE3C6D"/>
    <w:rsid w:val="00CE41F2"/>
    <w:rsid w:val="00CE466F"/>
    <w:rsid w:val="00CE4D4B"/>
    <w:rsid w:val="00CE5229"/>
    <w:rsid w:val="00CE52C3"/>
    <w:rsid w:val="00CE77F5"/>
    <w:rsid w:val="00CE78C4"/>
    <w:rsid w:val="00CF0621"/>
    <w:rsid w:val="00CF14D2"/>
    <w:rsid w:val="00CF1AC4"/>
    <w:rsid w:val="00CF1F1F"/>
    <w:rsid w:val="00CF3523"/>
    <w:rsid w:val="00CF5A89"/>
    <w:rsid w:val="00CF5BE9"/>
    <w:rsid w:val="00CF6CAE"/>
    <w:rsid w:val="00D01E17"/>
    <w:rsid w:val="00D024A7"/>
    <w:rsid w:val="00D02BC9"/>
    <w:rsid w:val="00D02E01"/>
    <w:rsid w:val="00D03FBA"/>
    <w:rsid w:val="00D074ED"/>
    <w:rsid w:val="00D11C22"/>
    <w:rsid w:val="00D12D5E"/>
    <w:rsid w:val="00D12EAF"/>
    <w:rsid w:val="00D1365B"/>
    <w:rsid w:val="00D148F6"/>
    <w:rsid w:val="00D155D9"/>
    <w:rsid w:val="00D16095"/>
    <w:rsid w:val="00D16A18"/>
    <w:rsid w:val="00D2092B"/>
    <w:rsid w:val="00D20DC6"/>
    <w:rsid w:val="00D213B0"/>
    <w:rsid w:val="00D21D66"/>
    <w:rsid w:val="00D226B0"/>
    <w:rsid w:val="00D22A75"/>
    <w:rsid w:val="00D236A1"/>
    <w:rsid w:val="00D2716E"/>
    <w:rsid w:val="00D30517"/>
    <w:rsid w:val="00D3083B"/>
    <w:rsid w:val="00D30E91"/>
    <w:rsid w:val="00D31366"/>
    <w:rsid w:val="00D31A06"/>
    <w:rsid w:val="00D33F04"/>
    <w:rsid w:val="00D354CB"/>
    <w:rsid w:val="00D36986"/>
    <w:rsid w:val="00D369C6"/>
    <w:rsid w:val="00D36FDB"/>
    <w:rsid w:val="00D3732B"/>
    <w:rsid w:val="00D37456"/>
    <w:rsid w:val="00D40533"/>
    <w:rsid w:val="00D40A17"/>
    <w:rsid w:val="00D41108"/>
    <w:rsid w:val="00D41132"/>
    <w:rsid w:val="00D4177D"/>
    <w:rsid w:val="00D43770"/>
    <w:rsid w:val="00D44F25"/>
    <w:rsid w:val="00D45C96"/>
    <w:rsid w:val="00D5122F"/>
    <w:rsid w:val="00D519DB"/>
    <w:rsid w:val="00D51E3E"/>
    <w:rsid w:val="00D52E49"/>
    <w:rsid w:val="00D533E7"/>
    <w:rsid w:val="00D56116"/>
    <w:rsid w:val="00D56218"/>
    <w:rsid w:val="00D56DC5"/>
    <w:rsid w:val="00D573D5"/>
    <w:rsid w:val="00D57BCC"/>
    <w:rsid w:val="00D57DF2"/>
    <w:rsid w:val="00D60291"/>
    <w:rsid w:val="00D6051E"/>
    <w:rsid w:val="00D61573"/>
    <w:rsid w:val="00D616E8"/>
    <w:rsid w:val="00D617F1"/>
    <w:rsid w:val="00D64D4E"/>
    <w:rsid w:val="00D64E07"/>
    <w:rsid w:val="00D65D7D"/>
    <w:rsid w:val="00D67E6B"/>
    <w:rsid w:val="00D700C4"/>
    <w:rsid w:val="00D71DC9"/>
    <w:rsid w:val="00D72793"/>
    <w:rsid w:val="00D72C25"/>
    <w:rsid w:val="00D73359"/>
    <w:rsid w:val="00D73492"/>
    <w:rsid w:val="00D73983"/>
    <w:rsid w:val="00D740CA"/>
    <w:rsid w:val="00D7561B"/>
    <w:rsid w:val="00D75F9B"/>
    <w:rsid w:val="00D81E33"/>
    <w:rsid w:val="00D824C3"/>
    <w:rsid w:val="00D82CA8"/>
    <w:rsid w:val="00D82DE8"/>
    <w:rsid w:val="00D83B28"/>
    <w:rsid w:val="00D8464F"/>
    <w:rsid w:val="00D84FB7"/>
    <w:rsid w:val="00D85026"/>
    <w:rsid w:val="00D86249"/>
    <w:rsid w:val="00D8696A"/>
    <w:rsid w:val="00D87008"/>
    <w:rsid w:val="00D8777D"/>
    <w:rsid w:val="00D87C96"/>
    <w:rsid w:val="00D87D26"/>
    <w:rsid w:val="00D909E0"/>
    <w:rsid w:val="00D91218"/>
    <w:rsid w:val="00D92DAD"/>
    <w:rsid w:val="00D95B20"/>
    <w:rsid w:val="00D978E7"/>
    <w:rsid w:val="00DA0370"/>
    <w:rsid w:val="00DA1AA3"/>
    <w:rsid w:val="00DA2D12"/>
    <w:rsid w:val="00DA3075"/>
    <w:rsid w:val="00DA35BC"/>
    <w:rsid w:val="00DA449E"/>
    <w:rsid w:val="00DA5447"/>
    <w:rsid w:val="00DA5FC1"/>
    <w:rsid w:val="00DA64D5"/>
    <w:rsid w:val="00DB01F4"/>
    <w:rsid w:val="00DB03E2"/>
    <w:rsid w:val="00DB1F1A"/>
    <w:rsid w:val="00DB293C"/>
    <w:rsid w:val="00DB4F89"/>
    <w:rsid w:val="00DB5786"/>
    <w:rsid w:val="00DC0563"/>
    <w:rsid w:val="00DC29F2"/>
    <w:rsid w:val="00DC3DF0"/>
    <w:rsid w:val="00DC4666"/>
    <w:rsid w:val="00DC48B7"/>
    <w:rsid w:val="00DC5228"/>
    <w:rsid w:val="00DC652F"/>
    <w:rsid w:val="00DC6FA3"/>
    <w:rsid w:val="00DC7D5E"/>
    <w:rsid w:val="00DD0639"/>
    <w:rsid w:val="00DD3201"/>
    <w:rsid w:val="00DD3C00"/>
    <w:rsid w:val="00DD3F86"/>
    <w:rsid w:val="00DD5568"/>
    <w:rsid w:val="00DD658B"/>
    <w:rsid w:val="00DE0865"/>
    <w:rsid w:val="00DE122B"/>
    <w:rsid w:val="00DE14DA"/>
    <w:rsid w:val="00DE18B7"/>
    <w:rsid w:val="00DE1FDA"/>
    <w:rsid w:val="00DE3C08"/>
    <w:rsid w:val="00DE4060"/>
    <w:rsid w:val="00DE5F8D"/>
    <w:rsid w:val="00DE727B"/>
    <w:rsid w:val="00DE7A4C"/>
    <w:rsid w:val="00DF0D93"/>
    <w:rsid w:val="00DF33F1"/>
    <w:rsid w:val="00DF454D"/>
    <w:rsid w:val="00DF58D2"/>
    <w:rsid w:val="00DF6141"/>
    <w:rsid w:val="00DF7BAD"/>
    <w:rsid w:val="00DF7C58"/>
    <w:rsid w:val="00E00033"/>
    <w:rsid w:val="00E00493"/>
    <w:rsid w:val="00E02498"/>
    <w:rsid w:val="00E03519"/>
    <w:rsid w:val="00E036AE"/>
    <w:rsid w:val="00E046DE"/>
    <w:rsid w:val="00E0546E"/>
    <w:rsid w:val="00E06D9E"/>
    <w:rsid w:val="00E070EF"/>
    <w:rsid w:val="00E07550"/>
    <w:rsid w:val="00E078B5"/>
    <w:rsid w:val="00E1011C"/>
    <w:rsid w:val="00E1281B"/>
    <w:rsid w:val="00E128C7"/>
    <w:rsid w:val="00E2032E"/>
    <w:rsid w:val="00E209B1"/>
    <w:rsid w:val="00E20D52"/>
    <w:rsid w:val="00E20F3C"/>
    <w:rsid w:val="00E21380"/>
    <w:rsid w:val="00E21C82"/>
    <w:rsid w:val="00E21D50"/>
    <w:rsid w:val="00E22D02"/>
    <w:rsid w:val="00E23AE3"/>
    <w:rsid w:val="00E24CD5"/>
    <w:rsid w:val="00E24CF8"/>
    <w:rsid w:val="00E25AEB"/>
    <w:rsid w:val="00E2674E"/>
    <w:rsid w:val="00E3172D"/>
    <w:rsid w:val="00E37240"/>
    <w:rsid w:val="00E37927"/>
    <w:rsid w:val="00E416AA"/>
    <w:rsid w:val="00E418C9"/>
    <w:rsid w:val="00E446CE"/>
    <w:rsid w:val="00E45506"/>
    <w:rsid w:val="00E4597F"/>
    <w:rsid w:val="00E51685"/>
    <w:rsid w:val="00E51CB5"/>
    <w:rsid w:val="00E539EA"/>
    <w:rsid w:val="00E54611"/>
    <w:rsid w:val="00E553FB"/>
    <w:rsid w:val="00E5625A"/>
    <w:rsid w:val="00E56D22"/>
    <w:rsid w:val="00E56F3B"/>
    <w:rsid w:val="00E5721D"/>
    <w:rsid w:val="00E6007B"/>
    <w:rsid w:val="00E600B8"/>
    <w:rsid w:val="00E604CD"/>
    <w:rsid w:val="00E60D6A"/>
    <w:rsid w:val="00E6258A"/>
    <w:rsid w:val="00E640CC"/>
    <w:rsid w:val="00E643D2"/>
    <w:rsid w:val="00E64A2D"/>
    <w:rsid w:val="00E6596A"/>
    <w:rsid w:val="00E6646C"/>
    <w:rsid w:val="00E664CD"/>
    <w:rsid w:val="00E67567"/>
    <w:rsid w:val="00E67D1C"/>
    <w:rsid w:val="00E701D6"/>
    <w:rsid w:val="00E72112"/>
    <w:rsid w:val="00E729B7"/>
    <w:rsid w:val="00E73567"/>
    <w:rsid w:val="00E753E0"/>
    <w:rsid w:val="00E77DE2"/>
    <w:rsid w:val="00E8061C"/>
    <w:rsid w:val="00E81723"/>
    <w:rsid w:val="00E81F36"/>
    <w:rsid w:val="00E82487"/>
    <w:rsid w:val="00E824BD"/>
    <w:rsid w:val="00E82D8C"/>
    <w:rsid w:val="00E847EB"/>
    <w:rsid w:val="00E84F0B"/>
    <w:rsid w:val="00E856B0"/>
    <w:rsid w:val="00E871F0"/>
    <w:rsid w:val="00E90286"/>
    <w:rsid w:val="00E910CE"/>
    <w:rsid w:val="00E91DE8"/>
    <w:rsid w:val="00E92DC2"/>
    <w:rsid w:val="00E93A1E"/>
    <w:rsid w:val="00E94D60"/>
    <w:rsid w:val="00E94EB7"/>
    <w:rsid w:val="00E94F10"/>
    <w:rsid w:val="00E970DE"/>
    <w:rsid w:val="00E97A5E"/>
    <w:rsid w:val="00EA0A25"/>
    <w:rsid w:val="00EA164A"/>
    <w:rsid w:val="00EA4CED"/>
    <w:rsid w:val="00EA4F3D"/>
    <w:rsid w:val="00EA509E"/>
    <w:rsid w:val="00EA79E8"/>
    <w:rsid w:val="00EB11EA"/>
    <w:rsid w:val="00EB2D20"/>
    <w:rsid w:val="00EB6848"/>
    <w:rsid w:val="00EB6C16"/>
    <w:rsid w:val="00EB718C"/>
    <w:rsid w:val="00EC0111"/>
    <w:rsid w:val="00EC0242"/>
    <w:rsid w:val="00EC085A"/>
    <w:rsid w:val="00EC0BD2"/>
    <w:rsid w:val="00EC1A05"/>
    <w:rsid w:val="00EC1F7A"/>
    <w:rsid w:val="00EC3D58"/>
    <w:rsid w:val="00EC6337"/>
    <w:rsid w:val="00ED03AF"/>
    <w:rsid w:val="00ED51D3"/>
    <w:rsid w:val="00EE0A96"/>
    <w:rsid w:val="00EE0E79"/>
    <w:rsid w:val="00EE20CF"/>
    <w:rsid w:val="00EE3150"/>
    <w:rsid w:val="00EE32DF"/>
    <w:rsid w:val="00EE35E7"/>
    <w:rsid w:val="00EE5DD2"/>
    <w:rsid w:val="00EE6943"/>
    <w:rsid w:val="00EE6CBA"/>
    <w:rsid w:val="00EF0348"/>
    <w:rsid w:val="00EF0731"/>
    <w:rsid w:val="00EF10A4"/>
    <w:rsid w:val="00EF2085"/>
    <w:rsid w:val="00EF25CE"/>
    <w:rsid w:val="00EF2BA2"/>
    <w:rsid w:val="00EF3D3A"/>
    <w:rsid w:val="00EF41ED"/>
    <w:rsid w:val="00EF470D"/>
    <w:rsid w:val="00EF5A39"/>
    <w:rsid w:val="00EF6934"/>
    <w:rsid w:val="00EF7901"/>
    <w:rsid w:val="00EF7954"/>
    <w:rsid w:val="00F00CE5"/>
    <w:rsid w:val="00F0172F"/>
    <w:rsid w:val="00F020E7"/>
    <w:rsid w:val="00F0358C"/>
    <w:rsid w:val="00F035D8"/>
    <w:rsid w:val="00F042E4"/>
    <w:rsid w:val="00F04684"/>
    <w:rsid w:val="00F05999"/>
    <w:rsid w:val="00F0634D"/>
    <w:rsid w:val="00F0713B"/>
    <w:rsid w:val="00F07C20"/>
    <w:rsid w:val="00F10EF0"/>
    <w:rsid w:val="00F11278"/>
    <w:rsid w:val="00F1252B"/>
    <w:rsid w:val="00F12D1B"/>
    <w:rsid w:val="00F12F54"/>
    <w:rsid w:val="00F1322F"/>
    <w:rsid w:val="00F14046"/>
    <w:rsid w:val="00F1445A"/>
    <w:rsid w:val="00F14E0F"/>
    <w:rsid w:val="00F17271"/>
    <w:rsid w:val="00F2053B"/>
    <w:rsid w:val="00F20EF3"/>
    <w:rsid w:val="00F21FBE"/>
    <w:rsid w:val="00F222D9"/>
    <w:rsid w:val="00F224F7"/>
    <w:rsid w:val="00F227C2"/>
    <w:rsid w:val="00F24693"/>
    <w:rsid w:val="00F249CF"/>
    <w:rsid w:val="00F25014"/>
    <w:rsid w:val="00F2542D"/>
    <w:rsid w:val="00F25978"/>
    <w:rsid w:val="00F264ED"/>
    <w:rsid w:val="00F26B3A"/>
    <w:rsid w:val="00F272D6"/>
    <w:rsid w:val="00F27345"/>
    <w:rsid w:val="00F277DD"/>
    <w:rsid w:val="00F32103"/>
    <w:rsid w:val="00F32A74"/>
    <w:rsid w:val="00F32E54"/>
    <w:rsid w:val="00F33BB1"/>
    <w:rsid w:val="00F34E54"/>
    <w:rsid w:val="00F35DCB"/>
    <w:rsid w:val="00F362CB"/>
    <w:rsid w:val="00F36B2C"/>
    <w:rsid w:val="00F37EF5"/>
    <w:rsid w:val="00F37F1B"/>
    <w:rsid w:val="00F40252"/>
    <w:rsid w:val="00F41BB7"/>
    <w:rsid w:val="00F42AB5"/>
    <w:rsid w:val="00F42DC2"/>
    <w:rsid w:val="00F4320C"/>
    <w:rsid w:val="00F445B3"/>
    <w:rsid w:val="00F52359"/>
    <w:rsid w:val="00F523F1"/>
    <w:rsid w:val="00F56813"/>
    <w:rsid w:val="00F609A0"/>
    <w:rsid w:val="00F60D44"/>
    <w:rsid w:val="00F61872"/>
    <w:rsid w:val="00F63A8D"/>
    <w:rsid w:val="00F63B93"/>
    <w:rsid w:val="00F63DEA"/>
    <w:rsid w:val="00F6641D"/>
    <w:rsid w:val="00F66667"/>
    <w:rsid w:val="00F67094"/>
    <w:rsid w:val="00F67635"/>
    <w:rsid w:val="00F679BD"/>
    <w:rsid w:val="00F7005D"/>
    <w:rsid w:val="00F712DC"/>
    <w:rsid w:val="00F72481"/>
    <w:rsid w:val="00F72928"/>
    <w:rsid w:val="00F73808"/>
    <w:rsid w:val="00F7538F"/>
    <w:rsid w:val="00F75A02"/>
    <w:rsid w:val="00F763F1"/>
    <w:rsid w:val="00F76CDA"/>
    <w:rsid w:val="00F81A5E"/>
    <w:rsid w:val="00F81C4E"/>
    <w:rsid w:val="00F83964"/>
    <w:rsid w:val="00F848A4"/>
    <w:rsid w:val="00F8562D"/>
    <w:rsid w:val="00F86E1B"/>
    <w:rsid w:val="00F87EEF"/>
    <w:rsid w:val="00F90FE2"/>
    <w:rsid w:val="00F91638"/>
    <w:rsid w:val="00F920DA"/>
    <w:rsid w:val="00F92439"/>
    <w:rsid w:val="00F92CBF"/>
    <w:rsid w:val="00F95CCE"/>
    <w:rsid w:val="00F9640C"/>
    <w:rsid w:val="00F97D22"/>
    <w:rsid w:val="00FA0B5C"/>
    <w:rsid w:val="00FA0BE9"/>
    <w:rsid w:val="00FA1219"/>
    <w:rsid w:val="00FA1576"/>
    <w:rsid w:val="00FA1A90"/>
    <w:rsid w:val="00FA3642"/>
    <w:rsid w:val="00FA416A"/>
    <w:rsid w:val="00FA69DC"/>
    <w:rsid w:val="00FA76EA"/>
    <w:rsid w:val="00FB0508"/>
    <w:rsid w:val="00FB1411"/>
    <w:rsid w:val="00FB1D9B"/>
    <w:rsid w:val="00FB2AE3"/>
    <w:rsid w:val="00FB32CE"/>
    <w:rsid w:val="00FB3BC1"/>
    <w:rsid w:val="00FB420B"/>
    <w:rsid w:val="00FB6060"/>
    <w:rsid w:val="00FB7A1F"/>
    <w:rsid w:val="00FB7E6F"/>
    <w:rsid w:val="00FC16AC"/>
    <w:rsid w:val="00FC4189"/>
    <w:rsid w:val="00FC41DE"/>
    <w:rsid w:val="00FC531C"/>
    <w:rsid w:val="00FC59AE"/>
    <w:rsid w:val="00FD000F"/>
    <w:rsid w:val="00FD264D"/>
    <w:rsid w:val="00FD2C81"/>
    <w:rsid w:val="00FD3923"/>
    <w:rsid w:val="00FD396F"/>
    <w:rsid w:val="00FE1070"/>
    <w:rsid w:val="00FE15FF"/>
    <w:rsid w:val="00FE1665"/>
    <w:rsid w:val="00FE2521"/>
    <w:rsid w:val="00FE2DC5"/>
    <w:rsid w:val="00FE2E3A"/>
    <w:rsid w:val="00FE5D73"/>
    <w:rsid w:val="00FF06A3"/>
    <w:rsid w:val="00FF193D"/>
    <w:rsid w:val="00FF2229"/>
    <w:rsid w:val="00FF4D3B"/>
    <w:rsid w:val="00FF4F00"/>
    <w:rsid w:val="00FF5E49"/>
    <w:rsid w:val="00FF79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94561"/>
    <w:rPr>
      <w:sz w:val="24"/>
      <w:szCs w:val="24"/>
      <w:lang w:val="en-US" w:eastAsia="en-US"/>
    </w:rPr>
  </w:style>
  <w:style w:type="paragraph" w:styleId="Virsraksts1">
    <w:name w:val="heading 1"/>
    <w:basedOn w:val="Parastais"/>
    <w:next w:val="Parastais"/>
    <w:link w:val="Virsraksts1Rakstz"/>
    <w:qFormat/>
    <w:rsid w:val="00994561"/>
    <w:pPr>
      <w:keepNext/>
      <w:outlineLvl w:val="0"/>
    </w:pPr>
    <w:rPr>
      <w:b/>
      <w:bCs/>
      <w:sz w:val="28"/>
      <w:lang w:val="lv-LV"/>
    </w:rPr>
  </w:style>
  <w:style w:type="paragraph" w:styleId="Virsraksts3">
    <w:name w:val="heading 3"/>
    <w:basedOn w:val="Parastais"/>
    <w:next w:val="Parastais"/>
    <w:qFormat/>
    <w:rsid w:val="00994561"/>
    <w:pPr>
      <w:keepNext/>
      <w:tabs>
        <w:tab w:val="num" w:pos="720"/>
      </w:tabs>
      <w:spacing w:before="240" w:after="60"/>
      <w:ind w:left="720" w:hanging="720"/>
      <w:outlineLvl w:val="2"/>
    </w:pPr>
    <w:rPr>
      <w:rFonts w:ascii="Arial" w:hAnsi="Arial" w:cs="Arial"/>
      <w:b/>
      <w:bCs/>
      <w:sz w:val="26"/>
      <w:szCs w:val="26"/>
    </w:rPr>
  </w:style>
  <w:style w:type="paragraph" w:styleId="Virsraksts4">
    <w:name w:val="heading 4"/>
    <w:basedOn w:val="Parastais"/>
    <w:next w:val="Parastais"/>
    <w:qFormat/>
    <w:rsid w:val="00994561"/>
    <w:pPr>
      <w:keepNext/>
      <w:tabs>
        <w:tab w:val="num" w:pos="720"/>
      </w:tabs>
      <w:spacing w:before="240" w:after="60"/>
      <w:ind w:left="720" w:hanging="720"/>
      <w:outlineLvl w:val="3"/>
    </w:pPr>
    <w:rPr>
      <w:b/>
      <w:bCs/>
      <w:sz w:val="28"/>
      <w:szCs w:val="28"/>
    </w:rPr>
  </w:style>
  <w:style w:type="paragraph" w:styleId="Virsraksts6">
    <w:name w:val="heading 6"/>
    <w:basedOn w:val="Parastais"/>
    <w:next w:val="Parastais"/>
    <w:qFormat/>
    <w:rsid w:val="00994561"/>
    <w:pPr>
      <w:spacing w:before="240" w:after="60"/>
      <w:outlineLvl w:val="5"/>
    </w:pPr>
    <w:rPr>
      <w:b/>
      <w:bCs/>
      <w:sz w:val="22"/>
      <w:szCs w:val="22"/>
    </w:rPr>
  </w:style>
  <w:style w:type="paragraph" w:styleId="Virsraksts7">
    <w:name w:val="heading 7"/>
    <w:basedOn w:val="Parastais"/>
    <w:next w:val="Parastais"/>
    <w:qFormat/>
    <w:rsid w:val="00994561"/>
    <w:pPr>
      <w:keepNext/>
      <w:jc w:val="both"/>
      <w:outlineLvl w:val="6"/>
    </w:pPr>
    <w:rPr>
      <w:b/>
      <w:bCs/>
      <w:sz w:val="32"/>
      <w:lang w:val="lv-LV"/>
    </w:rPr>
  </w:style>
  <w:style w:type="paragraph" w:styleId="Virsraksts8">
    <w:name w:val="heading 8"/>
    <w:basedOn w:val="Parastais"/>
    <w:next w:val="Parastais"/>
    <w:qFormat/>
    <w:rsid w:val="00994561"/>
    <w:pPr>
      <w:tabs>
        <w:tab w:val="num" w:pos="1440"/>
      </w:tabs>
      <w:spacing w:before="240" w:after="60"/>
      <w:ind w:left="1440" w:hanging="1440"/>
      <w:outlineLvl w:val="7"/>
    </w:pPr>
    <w:rPr>
      <w:i/>
      <w:iCs/>
    </w:rPr>
  </w:style>
  <w:style w:type="paragraph" w:styleId="Virsraksts9">
    <w:name w:val="heading 9"/>
    <w:basedOn w:val="Parastais"/>
    <w:next w:val="Parastais"/>
    <w:qFormat/>
    <w:rsid w:val="00994561"/>
    <w:pPr>
      <w:tabs>
        <w:tab w:val="num" w:pos="1800"/>
      </w:tabs>
      <w:spacing w:before="240" w:after="60"/>
      <w:ind w:left="1800" w:hanging="180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994561"/>
    <w:pPr>
      <w:spacing w:line="360" w:lineRule="auto"/>
      <w:jc w:val="center"/>
    </w:pPr>
    <w:rPr>
      <w:b/>
      <w:bCs/>
      <w:sz w:val="32"/>
    </w:rPr>
  </w:style>
  <w:style w:type="paragraph" w:styleId="Nosaukums">
    <w:name w:val="Title"/>
    <w:basedOn w:val="Parastais"/>
    <w:qFormat/>
    <w:rsid w:val="00994561"/>
    <w:pPr>
      <w:jc w:val="center"/>
    </w:pPr>
    <w:rPr>
      <w:b/>
      <w:bCs/>
      <w:lang w:val="lv-LV"/>
    </w:rPr>
  </w:style>
  <w:style w:type="paragraph" w:styleId="ParastaisWeb">
    <w:name w:val="Normal (Web)"/>
    <w:basedOn w:val="Parastais"/>
    <w:uiPriority w:val="99"/>
    <w:rsid w:val="00994561"/>
    <w:pPr>
      <w:spacing w:before="100" w:beforeAutospacing="1" w:after="100" w:afterAutospacing="1"/>
    </w:pPr>
    <w:rPr>
      <w:rFonts w:ascii="Helvetica" w:hAnsi="Helvetica" w:cs="Helvetica"/>
      <w:color w:val="000000"/>
      <w:sz w:val="18"/>
      <w:szCs w:val="18"/>
      <w:lang w:val="lv-LV" w:eastAsia="lv-LV"/>
    </w:rPr>
  </w:style>
  <w:style w:type="character" w:styleId="Izteiksmgs">
    <w:name w:val="Strong"/>
    <w:basedOn w:val="Noklusjumarindkopasfonts"/>
    <w:qFormat/>
    <w:rsid w:val="00994561"/>
    <w:rPr>
      <w:b/>
      <w:bCs/>
    </w:rPr>
  </w:style>
  <w:style w:type="character" w:customStyle="1" w:styleId="header11">
    <w:name w:val="header11"/>
    <w:basedOn w:val="Noklusjumarindkopasfonts"/>
    <w:rsid w:val="00994561"/>
    <w:rPr>
      <w:rFonts w:ascii="Verdana" w:hAnsi="Verdana" w:hint="default"/>
      <w:b/>
      <w:bCs/>
      <w:color w:val="BC0400"/>
      <w:sz w:val="17"/>
      <w:szCs w:val="17"/>
    </w:rPr>
  </w:style>
  <w:style w:type="paragraph" w:styleId="Galvene">
    <w:name w:val="header"/>
    <w:basedOn w:val="Parastais"/>
    <w:link w:val="GalveneRakstz"/>
    <w:uiPriority w:val="99"/>
    <w:rsid w:val="00994561"/>
    <w:pPr>
      <w:tabs>
        <w:tab w:val="center" w:pos="4153"/>
        <w:tab w:val="right" w:pos="8306"/>
      </w:tabs>
    </w:pPr>
  </w:style>
  <w:style w:type="paragraph" w:styleId="Kjene">
    <w:name w:val="footer"/>
    <w:basedOn w:val="Parastais"/>
    <w:rsid w:val="00994561"/>
    <w:pPr>
      <w:tabs>
        <w:tab w:val="center" w:pos="4153"/>
        <w:tab w:val="right" w:pos="8306"/>
      </w:tabs>
    </w:pPr>
  </w:style>
  <w:style w:type="character" w:styleId="Lappusesnumurs">
    <w:name w:val="page number"/>
    <w:basedOn w:val="Noklusjumarindkopasfonts"/>
    <w:rsid w:val="00994561"/>
  </w:style>
  <w:style w:type="paragraph" w:styleId="Pamattekstsaratkpi">
    <w:name w:val="Body Text Indent"/>
    <w:basedOn w:val="Parastais"/>
    <w:link w:val="PamattekstsaratkpiRakstz"/>
    <w:rsid w:val="00994561"/>
    <w:pPr>
      <w:spacing w:after="120"/>
      <w:ind w:left="283"/>
    </w:pPr>
  </w:style>
  <w:style w:type="paragraph" w:customStyle="1" w:styleId="naisf">
    <w:name w:val="naisf"/>
    <w:basedOn w:val="Parastais"/>
    <w:rsid w:val="00994561"/>
    <w:pPr>
      <w:spacing w:before="75" w:after="75"/>
      <w:ind w:firstLine="375"/>
      <w:jc w:val="both"/>
    </w:pPr>
    <w:rPr>
      <w:lang w:val="lv-LV" w:eastAsia="lv-LV"/>
    </w:rPr>
  </w:style>
  <w:style w:type="paragraph" w:styleId="Pamatteksts2">
    <w:name w:val="Body Text 2"/>
    <w:basedOn w:val="Parastais"/>
    <w:rsid w:val="00994561"/>
    <w:pPr>
      <w:spacing w:after="120" w:line="480" w:lineRule="auto"/>
    </w:pPr>
  </w:style>
  <w:style w:type="paragraph" w:styleId="Pamatteksts3">
    <w:name w:val="Body Text 3"/>
    <w:basedOn w:val="Parastais"/>
    <w:rsid w:val="00994561"/>
    <w:pPr>
      <w:spacing w:after="120"/>
    </w:pPr>
    <w:rPr>
      <w:sz w:val="16"/>
      <w:szCs w:val="16"/>
    </w:rPr>
  </w:style>
  <w:style w:type="character" w:styleId="Hipersaite">
    <w:name w:val="Hyperlink"/>
    <w:basedOn w:val="Noklusjumarindkopasfonts"/>
    <w:rsid w:val="00994561"/>
    <w:rPr>
      <w:color w:val="0000FF"/>
      <w:u w:val="single"/>
    </w:rPr>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Parastais"/>
    <w:link w:val="VrestekstsRakstz"/>
    <w:rsid w:val="00994561"/>
    <w:rPr>
      <w:sz w:val="20"/>
      <w:szCs w:val="20"/>
      <w:lang w:val="en-AU"/>
    </w:rPr>
  </w:style>
  <w:style w:type="paragraph" w:customStyle="1" w:styleId="c6">
    <w:name w:val="c6"/>
    <w:basedOn w:val="Parastais"/>
    <w:rsid w:val="00994561"/>
    <w:pPr>
      <w:spacing w:before="100" w:beforeAutospacing="1" w:after="100" w:afterAutospacing="1"/>
    </w:pPr>
  </w:style>
  <w:style w:type="paragraph" w:styleId="Pamattekstaatkpe3">
    <w:name w:val="Body Text Indent 3"/>
    <w:basedOn w:val="Parastais"/>
    <w:rsid w:val="00994561"/>
    <w:pPr>
      <w:spacing w:after="120"/>
      <w:ind w:left="283"/>
    </w:pPr>
    <w:rPr>
      <w:sz w:val="16"/>
      <w:szCs w:val="16"/>
    </w:rPr>
  </w:style>
  <w:style w:type="paragraph" w:customStyle="1" w:styleId="c38">
    <w:name w:val="c38"/>
    <w:basedOn w:val="Parastais"/>
    <w:rsid w:val="001337C9"/>
    <w:pPr>
      <w:spacing w:before="100" w:beforeAutospacing="1" w:after="100" w:afterAutospacing="1"/>
    </w:pPr>
    <w:rPr>
      <w:lang w:val="lv-LV" w:eastAsia="lv-LV"/>
    </w:rPr>
  </w:style>
  <w:style w:type="paragraph" w:customStyle="1" w:styleId="naisc">
    <w:name w:val="naisc"/>
    <w:basedOn w:val="Parastais"/>
    <w:rsid w:val="00300E70"/>
    <w:pPr>
      <w:spacing w:before="100" w:beforeAutospacing="1" w:after="100" w:afterAutospacing="1"/>
    </w:pPr>
    <w:rPr>
      <w:lang w:val="lv-LV" w:eastAsia="lv-LV"/>
    </w:rPr>
  </w:style>
  <w:style w:type="table" w:styleId="Reatabula">
    <w:name w:val="Table Grid"/>
    <w:basedOn w:val="Parastatabula"/>
    <w:uiPriority w:val="59"/>
    <w:rsid w:val="00724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semiHidden/>
    <w:rsid w:val="00921C5C"/>
    <w:rPr>
      <w:rFonts w:ascii="Tahoma" w:hAnsi="Tahoma" w:cs="Tahoma"/>
      <w:sz w:val="16"/>
      <w:szCs w:val="16"/>
    </w:rPr>
  </w:style>
  <w:style w:type="character" w:customStyle="1" w:styleId="EmailStyle35">
    <w:name w:val="EmailStyle35"/>
    <w:basedOn w:val="Noklusjumarindkopasfonts"/>
    <w:semiHidden/>
    <w:rsid w:val="00077AC5"/>
    <w:rPr>
      <w:rFonts w:ascii="Arial" w:hAnsi="Arial" w:cs="Arial"/>
      <w:color w:val="000080"/>
      <w:sz w:val="20"/>
      <w:szCs w:val="20"/>
    </w:rPr>
  </w:style>
  <w:style w:type="paragraph" w:customStyle="1" w:styleId="12">
    <w:name w:val="12"/>
    <w:basedOn w:val="Parastais"/>
    <w:link w:val="12Rakstz"/>
    <w:rsid w:val="00F87EEF"/>
    <w:pPr>
      <w:spacing w:after="120"/>
      <w:jc w:val="both"/>
    </w:pPr>
    <w:rPr>
      <w:color w:val="000000"/>
      <w:sz w:val="22"/>
      <w:szCs w:val="22"/>
      <w:lang w:val="lv-LV" w:eastAsia="lv-LV"/>
    </w:rPr>
  </w:style>
  <w:style w:type="character" w:customStyle="1" w:styleId="12Rakstz">
    <w:name w:val="12 Rakstz."/>
    <w:basedOn w:val="Noklusjumarindkopasfonts"/>
    <w:link w:val="12"/>
    <w:rsid w:val="00F87EEF"/>
    <w:rPr>
      <w:color w:val="000000"/>
      <w:sz w:val="22"/>
      <w:szCs w:val="22"/>
      <w:lang w:val="lv-LV" w:eastAsia="lv-LV" w:bidi="ar-SA"/>
    </w:rPr>
  </w:style>
  <w:style w:type="paragraph" w:styleId="Sarakstarindkopa">
    <w:name w:val="List Paragraph"/>
    <w:aliases w:val="2"/>
    <w:basedOn w:val="Parastais"/>
    <w:link w:val="SarakstarindkopaRakstz"/>
    <w:uiPriority w:val="34"/>
    <w:qFormat/>
    <w:rsid w:val="00A23842"/>
    <w:pPr>
      <w:ind w:left="720"/>
    </w:pPr>
    <w:rPr>
      <w:rFonts w:ascii="Calibri" w:eastAsia="Calibri" w:hAnsi="Calibri"/>
      <w:sz w:val="22"/>
      <w:szCs w:val="22"/>
    </w:rPr>
  </w:style>
  <w:style w:type="paragraph" w:customStyle="1" w:styleId="tv213">
    <w:name w:val="tv213"/>
    <w:basedOn w:val="Parastais"/>
    <w:rsid w:val="0029328A"/>
    <w:pPr>
      <w:spacing w:before="100" w:beforeAutospacing="1" w:after="100" w:afterAutospacing="1"/>
    </w:pPr>
    <w:rPr>
      <w:lang w:val="lv-LV" w:eastAsia="lv-LV" w:bidi="yi-Hebr"/>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5B1A79"/>
    <w:rPr>
      <w:lang w:val="en-AU" w:eastAsia="en-US" w:bidi="ar-SA"/>
    </w:rPr>
  </w:style>
  <w:style w:type="character" w:styleId="Vresatsauce">
    <w:name w:val="footnote reference"/>
    <w:aliases w:val="Footnote Reference Number,Footnote symbol,Footnote Reference Superscript,Footnote Refernece,ftref,SUPERS,fr"/>
    <w:basedOn w:val="Noklusjumarindkopasfonts"/>
    <w:uiPriority w:val="99"/>
    <w:unhideWhenUsed/>
    <w:rsid w:val="005B1A79"/>
    <w:rPr>
      <w:vertAlign w:val="superscript"/>
    </w:rPr>
  </w:style>
  <w:style w:type="paragraph" w:customStyle="1" w:styleId="teksts">
    <w:name w:val="teksts"/>
    <w:basedOn w:val="Parastais"/>
    <w:link w:val="tekstsChar"/>
    <w:qFormat/>
    <w:rsid w:val="005B1A79"/>
    <w:pPr>
      <w:ind w:firstLine="720"/>
      <w:jc w:val="both"/>
    </w:pPr>
    <w:rPr>
      <w:rFonts w:eastAsia="Calibri" w:cs="Helv"/>
      <w:color w:val="000000"/>
      <w:szCs w:val="20"/>
      <w:lang w:val="lv-LV"/>
    </w:rPr>
  </w:style>
  <w:style w:type="paragraph" w:customStyle="1" w:styleId="punkti">
    <w:name w:val="punkti"/>
    <w:basedOn w:val="Sarakstarindkopa"/>
    <w:link w:val="punktiChar"/>
    <w:qFormat/>
    <w:rsid w:val="005B1A79"/>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Noklusjumarindkopasfonts"/>
    <w:link w:val="teksts"/>
    <w:rsid w:val="005B1A79"/>
    <w:rPr>
      <w:rFonts w:eastAsia="Calibri" w:cs="Helv"/>
      <w:color w:val="000000"/>
      <w:sz w:val="24"/>
      <w:lang w:eastAsia="en-US" w:bidi="ar-SA"/>
    </w:rPr>
  </w:style>
  <w:style w:type="character" w:customStyle="1" w:styleId="punktiChar">
    <w:name w:val="punkti Char"/>
    <w:basedOn w:val="Noklusjumarindkopasfonts"/>
    <w:link w:val="punkti"/>
    <w:rsid w:val="005B1A79"/>
    <w:rPr>
      <w:rFonts w:eastAsia="Calibri" w:cs="Helv"/>
      <w:color w:val="000000"/>
      <w:sz w:val="24"/>
      <w:lang w:eastAsia="en-US" w:bidi="ar-SA"/>
    </w:rPr>
  </w:style>
  <w:style w:type="paragraph" w:customStyle="1" w:styleId="Virsrakstsbeznr">
    <w:name w:val="Virsraksts_bez_nr"/>
    <w:basedOn w:val="Parastais"/>
    <w:link w:val="VirsrakstsbeznrChar"/>
    <w:qFormat/>
    <w:rsid w:val="00690665"/>
    <w:pPr>
      <w:spacing w:after="120"/>
      <w:jc w:val="both"/>
    </w:pPr>
    <w:rPr>
      <w:rFonts w:eastAsia="Calibri" w:cs="Helv"/>
      <w:b/>
      <w:color w:val="000000"/>
      <w:sz w:val="28"/>
      <w:szCs w:val="20"/>
      <w:lang w:val="lv-LV"/>
    </w:rPr>
  </w:style>
  <w:style w:type="character" w:customStyle="1" w:styleId="VirsrakstsbeznrChar">
    <w:name w:val="Virsraksts_bez_nr Char"/>
    <w:basedOn w:val="Noklusjumarindkopasfonts"/>
    <w:link w:val="Virsrakstsbeznr"/>
    <w:rsid w:val="00690665"/>
    <w:rPr>
      <w:rFonts w:eastAsia="Calibri" w:cs="Helv"/>
      <w:b/>
      <w:color w:val="000000"/>
      <w:sz w:val="28"/>
      <w:lang w:eastAsia="en-US" w:bidi="ar-SA"/>
    </w:rPr>
  </w:style>
  <w:style w:type="character" w:customStyle="1" w:styleId="apple-converted-space">
    <w:name w:val="apple-converted-space"/>
    <w:basedOn w:val="Noklusjumarindkopasfonts"/>
    <w:rsid w:val="00667FBC"/>
  </w:style>
  <w:style w:type="paragraph" w:customStyle="1" w:styleId="Default">
    <w:name w:val="Default"/>
    <w:rsid w:val="00727B83"/>
    <w:pPr>
      <w:autoSpaceDE w:val="0"/>
      <w:autoSpaceDN w:val="0"/>
      <w:adjustRightInd w:val="0"/>
    </w:pPr>
    <w:rPr>
      <w:rFonts w:eastAsia="Calibri"/>
      <w:color w:val="000000"/>
      <w:sz w:val="24"/>
      <w:szCs w:val="24"/>
    </w:rPr>
  </w:style>
  <w:style w:type="character" w:customStyle="1" w:styleId="SarakstarindkopaRakstz">
    <w:name w:val="Saraksta rindkopa Rakstz."/>
    <w:aliases w:val="2 Rakstz."/>
    <w:link w:val="Sarakstarindkopa"/>
    <w:uiPriority w:val="34"/>
    <w:locked/>
    <w:rsid w:val="001B2A1B"/>
    <w:rPr>
      <w:rFonts w:ascii="Calibri" w:eastAsia="Calibri" w:hAnsi="Calibri"/>
      <w:sz w:val="22"/>
      <w:szCs w:val="22"/>
    </w:rPr>
  </w:style>
  <w:style w:type="paragraph" w:customStyle="1" w:styleId="tabteksts">
    <w:name w:val="tab_teksts"/>
    <w:basedOn w:val="Parastais"/>
    <w:uiPriority w:val="99"/>
    <w:qFormat/>
    <w:rsid w:val="009E3908"/>
    <w:rPr>
      <w:sz w:val="18"/>
      <w:szCs w:val="20"/>
      <w:lang w:val="lv-LV"/>
    </w:rPr>
  </w:style>
  <w:style w:type="paragraph" w:styleId="Vienkrsteksts">
    <w:name w:val="Plain Text"/>
    <w:basedOn w:val="Parastais"/>
    <w:link w:val="VienkrstekstsRakstz"/>
    <w:rsid w:val="00065BA8"/>
    <w:rPr>
      <w:rFonts w:ascii="Consolas" w:hAnsi="Consolas"/>
      <w:sz w:val="21"/>
      <w:szCs w:val="21"/>
      <w:lang w:val="lv-LV"/>
    </w:rPr>
  </w:style>
  <w:style w:type="character" w:customStyle="1" w:styleId="VienkrstekstsRakstz">
    <w:name w:val="Vienkāršs teksts Rakstz."/>
    <w:basedOn w:val="Noklusjumarindkopasfonts"/>
    <w:link w:val="Vienkrsteksts"/>
    <w:rsid w:val="00065BA8"/>
    <w:rPr>
      <w:rFonts w:ascii="Consolas" w:hAnsi="Consolas"/>
      <w:sz w:val="21"/>
      <w:szCs w:val="21"/>
      <w:lang w:eastAsia="en-US" w:bidi="ar-SA"/>
    </w:rPr>
  </w:style>
  <w:style w:type="character" w:customStyle="1" w:styleId="GalveneRakstz">
    <w:name w:val="Galvene Rakstz."/>
    <w:basedOn w:val="Noklusjumarindkopasfonts"/>
    <w:link w:val="Galvene"/>
    <w:uiPriority w:val="99"/>
    <w:rsid w:val="00E02498"/>
    <w:rPr>
      <w:sz w:val="24"/>
      <w:szCs w:val="24"/>
      <w:lang w:val="en-US" w:eastAsia="en-US" w:bidi="ar-SA"/>
    </w:rPr>
  </w:style>
  <w:style w:type="character" w:customStyle="1" w:styleId="c3">
    <w:name w:val="c3"/>
    <w:basedOn w:val="Noklusjumarindkopasfonts"/>
    <w:rsid w:val="00324F40"/>
    <w:rPr>
      <w:shd w:val="clear" w:color="auto" w:fill="FFFF00"/>
    </w:rPr>
  </w:style>
  <w:style w:type="character" w:customStyle="1" w:styleId="c1">
    <w:name w:val="c1"/>
    <w:basedOn w:val="Noklusjumarindkopasfonts"/>
    <w:rsid w:val="00324F40"/>
    <w:rPr>
      <w:sz w:val="22"/>
      <w:szCs w:val="22"/>
    </w:rPr>
  </w:style>
  <w:style w:type="paragraph" w:styleId="Parakstszemobjekta">
    <w:name w:val="caption"/>
    <w:basedOn w:val="Parastais"/>
    <w:next w:val="Parastais"/>
    <w:semiHidden/>
    <w:unhideWhenUsed/>
    <w:qFormat/>
    <w:rsid w:val="002B3815"/>
    <w:rPr>
      <w:b/>
      <w:bCs/>
      <w:sz w:val="20"/>
      <w:szCs w:val="20"/>
    </w:rPr>
  </w:style>
  <w:style w:type="character" w:customStyle="1" w:styleId="Virsraksts1Rakstz">
    <w:name w:val="Virsraksts 1 Rakstz."/>
    <w:basedOn w:val="Noklusjumarindkopasfonts"/>
    <w:link w:val="Virsraksts1"/>
    <w:rsid w:val="003745B1"/>
    <w:rPr>
      <w:b/>
      <w:bCs/>
      <w:sz w:val="28"/>
      <w:szCs w:val="24"/>
      <w:lang w:eastAsia="en-US" w:bidi="ar-SA"/>
    </w:rPr>
  </w:style>
  <w:style w:type="character" w:styleId="Rindiasnumurs">
    <w:name w:val="line number"/>
    <w:basedOn w:val="Noklusjumarindkopasfonts"/>
    <w:rsid w:val="005F1539"/>
  </w:style>
  <w:style w:type="character" w:customStyle="1" w:styleId="PamattekstsaratkpiRakstz">
    <w:name w:val="Pamatteksts ar atkāpi Rakstz."/>
    <w:basedOn w:val="Noklusjumarindkopasfonts"/>
    <w:link w:val="Pamattekstsaratkpi"/>
    <w:rsid w:val="00B3224A"/>
    <w:rPr>
      <w:sz w:val="24"/>
      <w:szCs w:val="24"/>
      <w:lang w:val="en-US" w:eastAsia="en-US"/>
    </w:rPr>
  </w:style>
  <w:style w:type="character" w:styleId="Komentraatsauce">
    <w:name w:val="annotation reference"/>
    <w:basedOn w:val="Noklusjumarindkopasfonts"/>
    <w:rsid w:val="00256A07"/>
    <w:rPr>
      <w:sz w:val="16"/>
      <w:szCs w:val="16"/>
    </w:rPr>
  </w:style>
  <w:style w:type="paragraph" w:styleId="Komentrateksts">
    <w:name w:val="annotation text"/>
    <w:basedOn w:val="Parastais"/>
    <w:link w:val="KomentratekstsRakstz"/>
    <w:rsid w:val="00256A07"/>
    <w:rPr>
      <w:sz w:val="20"/>
      <w:szCs w:val="20"/>
    </w:rPr>
  </w:style>
  <w:style w:type="character" w:customStyle="1" w:styleId="KomentratekstsRakstz">
    <w:name w:val="Komentāra teksts Rakstz."/>
    <w:basedOn w:val="Noklusjumarindkopasfonts"/>
    <w:link w:val="Komentrateksts"/>
    <w:rsid w:val="00256A07"/>
    <w:rPr>
      <w:lang w:val="en-US" w:eastAsia="en-US"/>
    </w:rPr>
  </w:style>
  <w:style w:type="paragraph" w:styleId="Komentratma">
    <w:name w:val="annotation subject"/>
    <w:basedOn w:val="Komentrateksts"/>
    <w:next w:val="Komentrateksts"/>
    <w:link w:val="KomentratmaRakstz"/>
    <w:rsid w:val="00256A07"/>
    <w:rPr>
      <w:b/>
      <w:bCs/>
    </w:rPr>
  </w:style>
  <w:style w:type="character" w:customStyle="1" w:styleId="KomentratmaRakstz">
    <w:name w:val="Komentāra tēma Rakstz."/>
    <w:basedOn w:val="KomentratekstsRakstz"/>
    <w:link w:val="Komentratma"/>
    <w:rsid w:val="00256A0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61"/>
    <w:rPr>
      <w:sz w:val="24"/>
      <w:szCs w:val="24"/>
      <w:lang w:val="en-US" w:eastAsia="en-US"/>
    </w:rPr>
  </w:style>
  <w:style w:type="paragraph" w:styleId="Heading1">
    <w:name w:val="heading 1"/>
    <w:basedOn w:val="Normal"/>
    <w:next w:val="Normal"/>
    <w:link w:val="Heading1Char"/>
    <w:qFormat/>
    <w:rsid w:val="00994561"/>
    <w:pPr>
      <w:keepNext/>
      <w:outlineLvl w:val="0"/>
    </w:pPr>
    <w:rPr>
      <w:b/>
      <w:bCs/>
      <w:sz w:val="28"/>
      <w:lang w:val="lv-LV"/>
    </w:rPr>
  </w:style>
  <w:style w:type="paragraph" w:styleId="Heading3">
    <w:name w:val="heading 3"/>
    <w:basedOn w:val="Normal"/>
    <w:next w:val="Normal"/>
    <w:qFormat/>
    <w:rsid w:val="0099456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994561"/>
    <w:pPr>
      <w:keepNext/>
      <w:tabs>
        <w:tab w:val="num" w:pos="720"/>
      </w:tabs>
      <w:spacing w:before="240" w:after="60"/>
      <w:ind w:left="720" w:hanging="720"/>
      <w:outlineLvl w:val="3"/>
    </w:pPr>
    <w:rPr>
      <w:b/>
      <w:bCs/>
      <w:sz w:val="28"/>
      <w:szCs w:val="28"/>
    </w:rPr>
  </w:style>
  <w:style w:type="paragraph" w:styleId="Heading6">
    <w:name w:val="heading 6"/>
    <w:basedOn w:val="Normal"/>
    <w:next w:val="Normal"/>
    <w:qFormat/>
    <w:rsid w:val="00994561"/>
    <w:pPr>
      <w:spacing w:before="240" w:after="60"/>
      <w:outlineLvl w:val="5"/>
    </w:pPr>
    <w:rPr>
      <w:b/>
      <w:bCs/>
      <w:sz w:val="22"/>
      <w:szCs w:val="22"/>
    </w:rPr>
  </w:style>
  <w:style w:type="paragraph" w:styleId="Heading7">
    <w:name w:val="heading 7"/>
    <w:basedOn w:val="Normal"/>
    <w:next w:val="Normal"/>
    <w:qFormat/>
    <w:rsid w:val="00994561"/>
    <w:pPr>
      <w:keepNext/>
      <w:jc w:val="both"/>
      <w:outlineLvl w:val="6"/>
    </w:pPr>
    <w:rPr>
      <w:b/>
      <w:bCs/>
      <w:sz w:val="32"/>
      <w:lang w:val="lv-LV"/>
    </w:rPr>
  </w:style>
  <w:style w:type="paragraph" w:styleId="Heading8">
    <w:name w:val="heading 8"/>
    <w:basedOn w:val="Normal"/>
    <w:next w:val="Normal"/>
    <w:qFormat/>
    <w:rsid w:val="00994561"/>
    <w:pPr>
      <w:tabs>
        <w:tab w:val="num" w:pos="1440"/>
      </w:tabs>
      <w:spacing w:before="240" w:after="60"/>
      <w:ind w:left="1440" w:hanging="1440"/>
      <w:outlineLvl w:val="7"/>
    </w:pPr>
    <w:rPr>
      <w:i/>
      <w:iCs/>
    </w:rPr>
  </w:style>
  <w:style w:type="paragraph" w:styleId="Heading9">
    <w:name w:val="heading 9"/>
    <w:basedOn w:val="Normal"/>
    <w:next w:val="Normal"/>
    <w:qFormat/>
    <w:rsid w:val="00994561"/>
    <w:pPr>
      <w:tabs>
        <w:tab w:val="num" w:pos="1800"/>
      </w:tabs>
      <w:spacing w:before="240" w:after="60"/>
      <w:ind w:left="1800" w:hanging="180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561"/>
    <w:pPr>
      <w:spacing w:line="360" w:lineRule="auto"/>
      <w:jc w:val="center"/>
    </w:pPr>
    <w:rPr>
      <w:b/>
      <w:bCs/>
      <w:sz w:val="32"/>
    </w:rPr>
  </w:style>
  <w:style w:type="paragraph" w:styleId="Title">
    <w:name w:val="Title"/>
    <w:basedOn w:val="Normal"/>
    <w:qFormat/>
    <w:rsid w:val="00994561"/>
    <w:pPr>
      <w:jc w:val="center"/>
    </w:pPr>
    <w:rPr>
      <w:b/>
      <w:bCs/>
      <w:lang w:val="lv-LV"/>
    </w:rPr>
  </w:style>
  <w:style w:type="paragraph" w:styleId="NormalWeb">
    <w:name w:val="Normal (Web)"/>
    <w:basedOn w:val="Normal"/>
    <w:uiPriority w:val="99"/>
    <w:rsid w:val="00994561"/>
    <w:pPr>
      <w:spacing w:before="100" w:beforeAutospacing="1" w:after="100" w:afterAutospacing="1"/>
    </w:pPr>
    <w:rPr>
      <w:rFonts w:ascii="Helvetica" w:hAnsi="Helvetica" w:cs="Helvetica"/>
      <w:color w:val="000000"/>
      <w:sz w:val="18"/>
      <w:szCs w:val="18"/>
      <w:lang w:val="lv-LV" w:eastAsia="lv-LV"/>
    </w:rPr>
  </w:style>
  <w:style w:type="character" w:styleId="Strong">
    <w:name w:val="Strong"/>
    <w:basedOn w:val="DefaultParagraphFont"/>
    <w:qFormat/>
    <w:rsid w:val="00994561"/>
    <w:rPr>
      <w:b/>
      <w:bCs/>
    </w:rPr>
  </w:style>
  <w:style w:type="character" w:customStyle="1" w:styleId="header11">
    <w:name w:val="header11"/>
    <w:basedOn w:val="DefaultParagraphFont"/>
    <w:rsid w:val="00994561"/>
    <w:rPr>
      <w:rFonts w:ascii="Verdana" w:hAnsi="Verdana" w:hint="default"/>
      <w:b/>
      <w:bCs/>
      <w:color w:val="BC0400"/>
      <w:sz w:val="17"/>
      <w:szCs w:val="17"/>
    </w:rPr>
  </w:style>
  <w:style w:type="paragraph" w:styleId="Header">
    <w:name w:val="header"/>
    <w:basedOn w:val="Normal"/>
    <w:link w:val="HeaderChar"/>
    <w:uiPriority w:val="99"/>
    <w:rsid w:val="00994561"/>
    <w:pPr>
      <w:tabs>
        <w:tab w:val="center" w:pos="4153"/>
        <w:tab w:val="right" w:pos="8306"/>
      </w:tabs>
    </w:pPr>
  </w:style>
  <w:style w:type="paragraph" w:styleId="Footer">
    <w:name w:val="footer"/>
    <w:basedOn w:val="Normal"/>
    <w:rsid w:val="00994561"/>
    <w:pPr>
      <w:tabs>
        <w:tab w:val="center" w:pos="4153"/>
        <w:tab w:val="right" w:pos="8306"/>
      </w:tabs>
    </w:pPr>
  </w:style>
  <w:style w:type="character" w:styleId="PageNumber">
    <w:name w:val="page number"/>
    <w:basedOn w:val="DefaultParagraphFont"/>
    <w:rsid w:val="00994561"/>
  </w:style>
  <w:style w:type="paragraph" w:styleId="BodyTextIndent">
    <w:name w:val="Body Text Indent"/>
    <w:basedOn w:val="Normal"/>
    <w:link w:val="BodyTextIndentChar"/>
    <w:rsid w:val="00994561"/>
    <w:pPr>
      <w:spacing w:after="120"/>
      <w:ind w:left="283"/>
    </w:pPr>
  </w:style>
  <w:style w:type="paragraph" w:customStyle="1" w:styleId="naisf">
    <w:name w:val="naisf"/>
    <w:basedOn w:val="Normal"/>
    <w:rsid w:val="00994561"/>
    <w:pPr>
      <w:spacing w:before="75" w:after="75"/>
      <w:ind w:firstLine="375"/>
      <w:jc w:val="both"/>
    </w:pPr>
    <w:rPr>
      <w:lang w:val="lv-LV" w:eastAsia="lv-LV"/>
    </w:rPr>
  </w:style>
  <w:style w:type="paragraph" w:styleId="BodyText2">
    <w:name w:val="Body Text 2"/>
    <w:basedOn w:val="Normal"/>
    <w:rsid w:val="00994561"/>
    <w:pPr>
      <w:spacing w:after="120" w:line="480" w:lineRule="auto"/>
    </w:pPr>
  </w:style>
  <w:style w:type="paragraph" w:styleId="BodyText3">
    <w:name w:val="Body Text 3"/>
    <w:basedOn w:val="Normal"/>
    <w:rsid w:val="00994561"/>
    <w:pPr>
      <w:spacing w:after="120"/>
    </w:pPr>
    <w:rPr>
      <w:sz w:val="16"/>
      <w:szCs w:val="16"/>
    </w:rPr>
  </w:style>
  <w:style w:type="character" w:styleId="Hyperlink">
    <w:name w:val="Hyperlink"/>
    <w:basedOn w:val="DefaultParagraphFont"/>
    <w:rsid w:val="00994561"/>
    <w:rPr>
      <w:color w:val="0000FF"/>
      <w:u w:val="single"/>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rsid w:val="00994561"/>
    <w:rPr>
      <w:sz w:val="20"/>
      <w:szCs w:val="20"/>
      <w:lang w:val="en-AU"/>
    </w:rPr>
  </w:style>
  <w:style w:type="paragraph" w:customStyle="1" w:styleId="c6">
    <w:name w:val="c6"/>
    <w:basedOn w:val="Normal"/>
    <w:rsid w:val="00994561"/>
    <w:pPr>
      <w:spacing w:before="100" w:beforeAutospacing="1" w:after="100" w:afterAutospacing="1"/>
    </w:pPr>
  </w:style>
  <w:style w:type="paragraph" w:styleId="BodyTextIndent3">
    <w:name w:val="Body Text Indent 3"/>
    <w:basedOn w:val="Normal"/>
    <w:rsid w:val="00994561"/>
    <w:pPr>
      <w:spacing w:after="120"/>
      <w:ind w:left="283"/>
    </w:pPr>
    <w:rPr>
      <w:sz w:val="16"/>
      <w:szCs w:val="16"/>
    </w:rPr>
  </w:style>
  <w:style w:type="paragraph" w:customStyle="1" w:styleId="c38">
    <w:name w:val="c38"/>
    <w:basedOn w:val="Normal"/>
    <w:rsid w:val="001337C9"/>
    <w:pPr>
      <w:spacing w:before="100" w:beforeAutospacing="1" w:after="100" w:afterAutospacing="1"/>
    </w:pPr>
    <w:rPr>
      <w:lang w:val="lv-LV" w:eastAsia="lv-LV"/>
    </w:rPr>
  </w:style>
  <w:style w:type="paragraph" w:customStyle="1" w:styleId="naisc">
    <w:name w:val="naisc"/>
    <w:basedOn w:val="Normal"/>
    <w:rsid w:val="00300E70"/>
    <w:pPr>
      <w:spacing w:before="100" w:beforeAutospacing="1" w:after="100" w:afterAutospacing="1"/>
    </w:pPr>
    <w:rPr>
      <w:lang w:val="lv-LV" w:eastAsia="lv-LV"/>
    </w:rPr>
  </w:style>
  <w:style w:type="table" w:styleId="TableGrid">
    <w:name w:val="Table Grid"/>
    <w:basedOn w:val="TableNormal"/>
    <w:uiPriority w:val="59"/>
    <w:rsid w:val="0072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5C"/>
    <w:rPr>
      <w:rFonts w:ascii="Tahoma" w:hAnsi="Tahoma" w:cs="Tahoma"/>
      <w:sz w:val="16"/>
      <w:szCs w:val="16"/>
    </w:rPr>
  </w:style>
  <w:style w:type="character" w:customStyle="1" w:styleId="EmailStyle35">
    <w:name w:val="EmailStyle35"/>
    <w:basedOn w:val="DefaultParagraphFont"/>
    <w:semiHidden/>
    <w:rsid w:val="00077AC5"/>
    <w:rPr>
      <w:rFonts w:ascii="Arial" w:hAnsi="Arial" w:cs="Arial"/>
      <w:color w:val="000080"/>
      <w:sz w:val="20"/>
      <w:szCs w:val="20"/>
    </w:rPr>
  </w:style>
  <w:style w:type="paragraph" w:customStyle="1" w:styleId="12">
    <w:name w:val="12"/>
    <w:basedOn w:val="Normal"/>
    <w:link w:val="12Rakstz"/>
    <w:rsid w:val="00F87EEF"/>
    <w:pPr>
      <w:spacing w:after="120"/>
      <w:jc w:val="both"/>
    </w:pPr>
    <w:rPr>
      <w:color w:val="000000"/>
      <w:sz w:val="22"/>
      <w:szCs w:val="22"/>
      <w:lang w:val="lv-LV" w:eastAsia="lv-LV"/>
    </w:rPr>
  </w:style>
  <w:style w:type="character" w:customStyle="1" w:styleId="12Rakstz">
    <w:name w:val="12 Rakstz."/>
    <w:basedOn w:val="DefaultParagraphFont"/>
    <w:link w:val="12"/>
    <w:rsid w:val="00F87EEF"/>
    <w:rPr>
      <w:color w:val="000000"/>
      <w:sz w:val="22"/>
      <w:szCs w:val="22"/>
      <w:lang w:val="lv-LV" w:eastAsia="lv-LV" w:bidi="ar-SA"/>
    </w:rPr>
  </w:style>
  <w:style w:type="paragraph" w:styleId="ListParagraph">
    <w:name w:val="List Paragraph"/>
    <w:aliases w:val="2"/>
    <w:basedOn w:val="Normal"/>
    <w:link w:val="ListParagraphChar"/>
    <w:uiPriority w:val="34"/>
    <w:qFormat/>
    <w:rsid w:val="00A23842"/>
    <w:pPr>
      <w:ind w:left="720"/>
    </w:pPr>
    <w:rPr>
      <w:rFonts w:ascii="Calibri" w:eastAsia="Calibri" w:hAnsi="Calibri"/>
      <w:sz w:val="22"/>
      <w:szCs w:val="22"/>
    </w:rPr>
  </w:style>
  <w:style w:type="paragraph" w:customStyle="1" w:styleId="tv213">
    <w:name w:val="tv213"/>
    <w:basedOn w:val="Normal"/>
    <w:rsid w:val="0029328A"/>
    <w:pPr>
      <w:spacing w:before="100" w:beforeAutospacing="1" w:after="100" w:afterAutospacing="1"/>
    </w:pPr>
    <w:rPr>
      <w:lang w:val="lv-LV" w:eastAsia="lv-LV" w:bidi="yi-Hebr"/>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rsid w:val="005B1A79"/>
    <w:rPr>
      <w:lang w:val="en-AU" w:eastAsia="en-US" w:bidi="ar-SA"/>
    </w:rPr>
  </w:style>
  <w:style w:type="character" w:styleId="FootnoteReference">
    <w:name w:val="footnote reference"/>
    <w:aliases w:val="Footnote Reference Number,Footnote symbol,Footnote Reference Superscript,Footnote Refernece,ftref,SUPERS,fr"/>
    <w:basedOn w:val="DefaultParagraphFont"/>
    <w:uiPriority w:val="99"/>
    <w:unhideWhenUsed/>
    <w:rsid w:val="005B1A79"/>
    <w:rPr>
      <w:vertAlign w:val="superscript"/>
    </w:rPr>
  </w:style>
  <w:style w:type="paragraph" w:customStyle="1" w:styleId="teksts">
    <w:name w:val="teksts"/>
    <w:basedOn w:val="Normal"/>
    <w:link w:val="tekstsChar"/>
    <w:qFormat/>
    <w:rsid w:val="005B1A79"/>
    <w:pPr>
      <w:ind w:firstLine="720"/>
      <w:jc w:val="both"/>
    </w:pPr>
    <w:rPr>
      <w:rFonts w:eastAsia="Calibri" w:cs="Helv"/>
      <w:color w:val="000000"/>
      <w:szCs w:val="20"/>
      <w:lang w:val="lv-LV"/>
    </w:rPr>
  </w:style>
  <w:style w:type="paragraph" w:customStyle="1" w:styleId="punkti">
    <w:name w:val="punkti"/>
    <w:basedOn w:val="ListParagraph"/>
    <w:link w:val="punktiChar"/>
    <w:qFormat/>
    <w:rsid w:val="005B1A79"/>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DefaultParagraphFont"/>
    <w:link w:val="teksts"/>
    <w:rsid w:val="005B1A79"/>
    <w:rPr>
      <w:rFonts w:eastAsia="Calibri" w:cs="Helv"/>
      <w:color w:val="000000"/>
      <w:sz w:val="24"/>
      <w:lang w:eastAsia="en-US" w:bidi="ar-SA"/>
    </w:rPr>
  </w:style>
  <w:style w:type="character" w:customStyle="1" w:styleId="punktiChar">
    <w:name w:val="punkti Char"/>
    <w:basedOn w:val="DefaultParagraphFont"/>
    <w:link w:val="punkti"/>
    <w:rsid w:val="005B1A79"/>
    <w:rPr>
      <w:rFonts w:eastAsia="Calibri" w:cs="Helv"/>
      <w:color w:val="000000"/>
      <w:sz w:val="24"/>
      <w:lang w:eastAsia="en-US" w:bidi="ar-SA"/>
    </w:rPr>
  </w:style>
  <w:style w:type="paragraph" w:customStyle="1" w:styleId="Virsrakstsbeznr">
    <w:name w:val="Virsraksts_bez_nr"/>
    <w:basedOn w:val="Normal"/>
    <w:link w:val="VirsrakstsbeznrChar"/>
    <w:qFormat/>
    <w:rsid w:val="00690665"/>
    <w:pPr>
      <w:spacing w:after="120"/>
      <w:jc w:val="both"/>
    </w:pPr>
    <w:rPr>
      <w:rFonts w:eastAsia="Calibri" w:cs="Helv"/>
      <w:b/>
      <w:color w:val="000000"/>
      <w:sz w:val="28"/>
      <w:szCs w:val="20"/>
      <w:lang w:val="lv-LV"/>
    </w:rPr>
  </w:style>
  <w:style w:type="character" w:customStyle="1" w:styleId="VirsrakstsbeznrChar">
    <w:name w:val="Virsraksts_bez_nr Char"/>
    <w:basedOn w:val="DefaultParagraphFont"/>
    <w:link w:val="Virsrakstsbeznr"/>
    <w:rsid w:val="00690665"/>
    <w:rPr>
      <w:rFonts w:eastAsia="Calibri" w:cs="Helv"/>
      <w:b/>
      <w:color w:val="000000"/>
      <w:sz w:val="28"/>
      <w:lang w:eastAsia="en-US" w:bidi="ar-SA"/>
    </w:rPr>
  </w:style>
  <w:style w:type="character" w:customStyle="1" w:styleId="apple-converted-space">
    <w:name w:val="apple-converted-space"/>
    <w:basedOn w:val="DefaultParagraphFont"/>
    <w:rsid w:val="00667FBC"/>
  </w:style>
  <w:style w:type="paragraph" w:customStyle="1" w:styleId="Default">
    <w:name w:val="Default"/>
    <w:rsid w:val="00727B83"/>
    <w:pPr>
      <w:autoSpaceDE w:val="0"/>
      <w:autoSpaceDN w:val="0"/>
      <w:adjustRightInd w:val="0"/>
    </w:pPr>
    <w:rPr>
      <w:rFonts w:eastAsia="Calibri"/>
      <w:color w:val="000000"/>
      <w:sz w:val="24"/>
      <w:szCs w:val="24"/>
    </w:rPr>
  </w:style>
  <w:style w:type="character" w:customStyle="1" w:styleId="ListParagraphChar">
    <w:name w:val="List Paragraph Char"/>
    <w:aliases w:val="2 Char"/>
    <w:link w:val="ListParagraph"/>
    <w:uiPriority w:val="34"/>
    <w:locked/>
    <w:rsid w:val="001B2A1B"/>
    <w:rPr>
      <w:rFonts w:ascii="Calibri" w:eastAsia="Calibri" w:hAnsi="Calibri"/>
      <w:sz w:val="22"/>
      <w:szCs w:val="22"/>
    </w:rPr>
  </w:style>
  <w:style w:type="paragraph" w:customStyle="1" w:styleId="tabteksts">
    <w:name w:val="tab_teksts"/>
    <w:basedOn w:val="Normal"/>
    <w:uiPriority w:val="99"/>
    <w:qFormat/>
    <w:rsid w:val="009E3908"/>
    <w:rPr>
      <w:sz w:val="18"/>
      <w:szCs w:val="20"/>
      <w:lang w:val="lv-LV"/>
    </w:rPr>
  </w:style>
  <w:style w:type="paragraph" w:styleId="PlainText">
    <w:name w:val="Plain Text"/>
    <w:basedOn w:val="Normal"/>
    <w:link w:val="PlainTextChar"/>
    <w:rsid w:val="00065BA8"/>
    <w:rPr>
      <w:rFonts w:ascii="Consolas" w:hAnsi="Consolas"/>
      <w:sz w:val="21"/>
      <w:szCs w:val="21"/>
      <w:lang w:val="lv-LV"/>
    </w:rPr>
  </w:style>
  <w:style w:type="character" w:customStyle="1" w:styleId="PlainTextChar">
    <w:name w:val="Plain Text Char"/>
    <w:basedOn w:val="DefaultParagraphFont"/>
    <w:link w:val="PlainText"/>
    <w:rsid w:val="00065BA8"/>
    <w:rPr>
      <w:rFonts w:ascii="Consolas" w:hAnsi="Consolas"/>
      <w:sz w:val="21"/>
      <w:szCs w:val="21"/>
      <w:lang w:eastAsia="en-US" w:bidi="ar-SA"/>
    </w:rPr>
  </w:style>
  <w:style w:type="character" w:customStyle="1" w:styleId="HeaderChar">
    <w:name w:val="Header Char"/>
    <w:basedOn w:val="DefaultParagraphFont"/>
    <w:link w:val="Header"/>
    <w:uiPriority w:val="99"/>
    <w:rsid w:val="00E02498"/>
    <w:rPr>
      <w:sz w:val="24"/>
      <w:szCs w:val="24"/>
      <w:lang w:val="en-US" w:eastAsia="en-US" w:bidi="ar-SA"/>
    </w:rPr>
  </w:style>
  <w:style w:type="character" w:customStyle="1" w:styleId="c3">
    <w:name w:val="c3"/>
    <w:basedOn w:val="DefaultParagraphFont"/>
    <w:rsid w:val="00324F40"/>
    <w:rPr>
      <w:shd w:val="clear" w:color="auto" w:fill="FFFF00"/>
    </w:rPr>
  </w:style>
  <w:style w:type="character" w:customStyle="1" w:styleId="c1">
    <w:name w:val="c1"/>
    <w:basedOn w:val="DefaultParagraphFont"/>
    <w:rsid w:val="00324F40"/>
    <w:rPr>
      <w:sz w:val="22"/>
      <w:szCs w:val="22"/>
    </w:rPr>
  </w:style>
  <w:style w:type="paragraph" w:styleId="Caption">
    <w:name w:val="caption"/>
    <w:basedOn w:val="Normal"/>
    <w:next w:val="Normal"/>
    <w:semiHidden/>
    <w:unhideWhenUsed/>
    <w:qFormat/>
    <w:rsid w:val="002B3815"/>
    <w:rPr>
      <w:b/>
      <w:bCs/>
      <w:sz w:val="20"/>
      <w:szCs w:val="20"/>
    </w:rPr>
  </w:style>
  <w:style w:type="character" w:customStyle="1" w:styleId="Heading1Char">
    <w:name w:val="Heading 1 Char"/>
    <w:basedOn w:val="DefaultParagraphFont"/>
    <w:link w:val="Heading1"/>
    <w:rsid w:val="003745B1"/>
    <w:rPr>
      <w:b/>
      <w:bCs/>
      <w:sz w:val="28"/>
      <w:szCs w:val="24"/>
      <w:lang w:eastAsia="en-US" w:bidi="ar-SA"/>
    </w:rPr>
  </w:style>
  <w:style w:type="character" w:styleId="LineNumber">
    <w:name w:val="line number"/>
    <w:basedOn w:val="DefaultParagraphFont"/>
    <w:rsid w:val="005F1539"/>
  </w:style>
  <w:style w:type="character" w:customStyle="1" w:styleId="BodyTextIndentChar">
    <w:name w:val="Body Text Indent Char"/>
    <w:basedOn w:val="DefaultParagraphFont"/>
    <w:link w:val="BodyTextIndent"/>
    <w:rsid w:val="00B3224A"/>
    <w:rPr>
      <w:sz w:val="24"/>
      <w:szCs w:val="24"/>
      <w:lang w:val="en-US" w:eastAsia="en-US"/>
    </w:rPr>
  </w:style>
  <w:style w:type="character" w:styleId="CommentReference">
    <w:name w:val="annotation reference"/>
    <w:basedOn w:val="DefaultParagraphFont"/>
    <w:rsid w:val="00256A07"/>
    <w:rPr>
      <w:sz w:val="16"/>
      <w:szCs w:val="16"/>
    </w:rPr>
  </w:style>
  <w:style w:type="paragraph" w:styleId="CommentText">
    <w:name w:val="annotation text"/>
    <w:basedOn w:val="Normal"/>
    <w:link w:val="CommentTextChar"/>
    <w:rsid w:val="00256A07"/>
    <w:rPr>
      <w:sz w:val="20"/>
      <w:szCs w:val="20"/>
    </w:rPr>
  </w:style>
  <w:style w:type="character" w:customStyle="1" w:styleId="CommentTextChar">
    <w:name w:val="Comment Text Char"/>
    <w:basedOn w:val="DefaultParagraphFont"/>
    <w:link w:val="CommentText"/>
    <w:rsid w:val="00256A07"/>
    <w:rPr>
      <w:lang w:val="en-US" w:eastAsia="en-US"/>
    </w:rPr>
  </w:style>
  <w:style w:type="paragraph" w:styleId="CommentSubject">
    <w:name w:val="annotation subject"/>
    <w:basedOn w:val="CommentText"/>
    <w:next w:val="CommentText"/>
    <w:link w:val="CommentSubjectChar"/>
    <w:rsid w:val="00256A07"/>
    <w:rPr>
      <w:b/>
      <w:bCs/>
    </w:rPr>
  </w:style>
  <w:style w:type="character" w:customStyle="1" w:styleId="CommentSubjectChar">
    <w:name w:val="Comment Subject Char"/>
    <w:basedOn w:val="CommentTextChar"/>
    <w:link w:val="CommentSubject"/>
    <w:rsid w:val="00256A07"/>
    <w:rPr>
      <w:b/>
      <w:bCs/>
      <w:lang w:val="en-US" w:eastAsia="en-US"/>
    </w:rPr>
  </w:style>
</w:styles>
</file>

<file path=word/webSettings.xml><?xml version="1.0" encoding="utf-8"?>
<w:webSettings xmlns:r="http://schemas.openxmlformats.org/officeDocument/2006/relationships" xmlns:w="http://schemas.openxmlformats.org/wordprocessingml/2006/main">
  <w:divs>
    <w:div w:id="35283091">
      <w:bodyDiv w:val="1"/>
      <w:marLeft w:val="0"/>
      <w:marRight w:val="0"/>
      <w:marTop w:val="0"/>
      <w:marBottom w:val="0"/>
      <w:divBdr>
        <w:top w:val="none" w:sz="0" w:space="0" w:color="auto"/>
        <w:left w:val="none" w:sz="0" w:space="0" w:color="auto"/>
        <w:bottom w:val="none" w:sz="0" w:space="0" w:color="auto"/>
        <w:right w:val="none" w:sz="0" w:space="0" w:color="auto"/>
      </w:divBdr>
    </w:div>
    <w:div w:id="69236947">
      <w:bodyDiv w:val="1"/>
      <w:marLeft w:val="0"/>
      <w:marRight w:val="0"/>
      <w:marTop w:val="0"/>
      <w:marBottom w:val="0"/>
      <w:divBdr>
        <w:top w:val="none" w:sz="0" w:space="0" w:color="auto"/>
        <w:left w:val="none" w:sz="0" w:space="0" w:color="auto"/>
        <w:bottom w:val="none" w:sz="0" w:space="0" w:color="auto"/>
        <w:right w:val="none" w:sz="0" w:space="0" w:color="auto"/>
      </w:divBdr>
      <w:divsChild>
        <w:div w:id="2092963922">
          <w:marLeft w:val="720"/>
          <w:marRight w:val="0"/>
          <w:marTop w:val="86"/>
          <w:marBottom w:val="0"/>
          <w:divBdr>
            <w:top w:val="none" w:sz="0" w:space="0" w:color="auto"/>
            <w:left w:val="none" w:sz="0" w:space="0" w:color="auto"/>
            <w:bottom w:val="none" w:sz="0" w:space="0" w:color="auto"/>
            <w:right w:val="none" w:sz="0" w:space="0" w:color="auto"/>
          </w:divBdr>
        </w:div>
      </w:divsChild>
    </w:div>
    <w:div w:id="81071450">
      <w:bodyDiv w:val="1"/>
      <w:marLeft w:val="0"/>
      <w:marRight w:val="0"/>
      <w:marTop w:val="0"/>
      <w:marBottom w:val="0"/>
      <w:divBdr>
        <w:top w:val="none" w:sz="0" w:space="0" w:color="auto"/>
        <w:left w:val="none" w:sz="0" w:space="0" w:color="auto"/>
        <w:bottom w:val="none" w:sz="0" w:space="0" w:color="auto"/>
        <w:right w:val="none" w:sz="0" w:space="0" w:color="auto"/>
      </w:divBdr>
      <w:divsChild>
        <w:div w:id="746147085">
          <w:marLeft w:val="720"/>
          <w:marRight w:val="0"/>
          <w:marTop w:val="86"/>
          <w:marBottom w:val="0"/>
          <w:divBdr>
            <w:top w:val="none" w:sz="0" w:space="0" w:color="auto"/>
            <w:left w:val="none" w:sz="0" w:space="0" w:color="auto"/>
            <w:bottom w:val="none" w:sz="0" w:space="0" w:color="auto"/>
            <w:right w:val="none" w:sz="0" w:space="0" w:color="auto"/>
          </w:divBdr>
        </w:div>
      </w:divsChild>
    </w:div>
    <w:div w:id="135076279">
      <w:bodyDiv w:val="1"/>
      <w:marLeft w:val="0"/>
      <w:marRight w:val="0"/>
      <w:marTop w:val="0"/>
      <w:marBottom w:val="0"/>
      <w:divBdr>
        <w:top w:val="none" w:sz="0" w:space="0" w:color="auto"/>
        <w:left w:val="none" w:sz="0" w:space="0" w:color="auto"/>
        <w:bottom w:val="none" w:sz="0" w:space="0" w:color="auto"/>
        <w:right w:val="none" w:sz="0" w:space="0" w:color="auto"/>
      </w:divBdr>
    </w:div>
    <w:div w:id="138619932">
      <w:bodyDiv w:val="1"/>
      <w:marLeft w:val="0"/>
      <w:marRight w:val="0"/>
      <w:marTop w:val="0"/>
      <w:marBottom w:val="0"/>
      <w:divBdr>
        <w:top w:val="none" w:sz="0" w:space="0" w:color="auto"/>
        <w:left w:val="none" w:sz="0" w:space="0" w:color="auto"/>
        <w:bottom w:val="none" w:sz="0" w:space="0" w:color="auto"/>
        <w:right w:val="none" w:sz="0" w:space="0" w:color="auto"/>
      </w:divBdr>
    </w:div>
    <w:div w:id="187767162">
      <w:bodyDiv w:val="1"/>
      <w:marLeft w:val="0"/>
      <w:marRight w:val="0"/>
      <w:marTop w:val="0"/>
      <w:marBottom w:val="0"/>
      <w:divBdr>
        <w:top w:val="none" w:sz="0" w:space="0" w:color="auto"/>
        <w:left w:val="none" w:sz="0" w:space="0" w:color="auto"/>
        <w:bottom w:val="none" w:sz="0" w:space="0" w:color="auto"/>
        <w:right w:val="none" w:sz="0" w:space="0" w:color="auto"/>
      </w:divBdr>
    </w:div>
    <w:div w:id="208494930">
      <w:bodyDiv w:val="1"/>
      <w:marLeft w:val="0"/>
      <w:marRight w:val="0"/>
      <w:marTop w:val="0"/>
      <w:marBottom w:val="0"/>
      <w:divBdr>
        <w:top w:val="none" w:sz="0" w:space="0" w:color="auto"/>
        <w:left w:val="none" w:sz="0" w:space="0" w:color="auto"/>
        <w:bottom w:val="none" w:sz="0" w:space="0" w:color="auto"/>
        <w:right w:val="none" w:sz="0" w:space="0" w:color="auto"/>
      </w:divBdr>
      <w:divsChild>
        <w:div w:id="975140923">
          <w:marLeft w:val="720"/>
          <w:marRight w:val="0"/>
          <w:marTop w:val="91"/>
          <w:marBottom w:val="0"/>
          <w:divBdr>
            <w:top w:val="none" w:sz="0" w:space="0" w:color="auto"/>
            <w:left w:val="none" w:sz="0" w:space="0" w:color="auto"/>
            <w:bottom w:val="none" w:sz="0" w:space="0" w:color="auto"/>
            <w:right w:val="none" w:sz="0" w:space="0" w:color="auto"/>
          </w:divBdr>
        </w:div>
      </w:divsChild>
    </w:div>
    <w:div w:id="216356479">
      <w:bodyDiv w:val="1"/>
      <w:marLeft w:val="0"/>
      <w:marRight w:val="0"/>
      <w:marTop w:val="0"/>
      <w:marBottom w:val="0"/>
      <w:divBdr>
        <w:top w:val="none" w:sz="0" w:space="0" w:color="auto"/>
        <w:left w:val="none" w:sz="0" w:space="0" w:color="auto"/>
        <w:bottom w:val="none" w:sz="0" w:space="0" w:color="auto"/>
        <w:right w:val="none" w:sz="0" w:space="0" w:color="auto"/>
      </w:divBdr>
    </w:div>
    <w:div w:id="232546703">
      <w:bodyDiv w:val="1"/>
      <w:marLeft w:val="0"/>
      <w:marRight w:val="0"/>
      <w:marTop w:val="0"/>
      <w:marBottom w:val="0"/>
      <w:divBdr>
        <w:top w:val="none" w:sz="0" w:space="0" w:color="auto"/>
        <w:left w:val="none" w:sz="0" w:space="0" w:color="auto"/>
        <w:bottom w:val="none" w:sz="0" w:space="0" w:color="auto"/>
        <w:right w:val="none" w:sz="0" w:space="0" w:color="auto"/>
      </w:divBdr>
      <w:divsChild>
        <w:div w:id="682165022">
          <w:marLeft w:val="720"/>
          <w:marRight w:val="0"/>
          <w:marTop w:val="96"/>
          <w:marBottom w:val="0"/>
          <w:divBdr>
            <w:top w:val="none" w:sz="0" w:space="0" w:color="auto"/>
            <w:left w:val="none" w:sz="0" w:space="0" w:color="auto"/>
            <w:bottom w:val="none" w:sz="0" w:space="0" w:color="auto"/>
            <w:right w:val="none" w:sz="0" w:space="0" w:color="auto"/>
          </w:divBdr>
        </w:div>
      </w:divsChild>
    </w:div>
    <w:div w:id="237862052">
      <w:bodyDiv w:val="1"/>
      <w:marLeft w:val="0"/>
      <w:marRight w:val="0"/>
      <w:marTop w:val="0"/>
      <w:marBottom w:val="0"/>
      <w:divBdr>
        <w:top w:val="none" w:sz="0" w:space="0" w:color="auto"/>
        <w:left w:val="none" w:sz="0" w:space="0" w:color="auto"/>
        <w:bottom w:val="none" w:sz="0" w:space="0" w:color="auto"/>
        <w:right w:val="none" w:sz="0" w:space="0" w:color="auto"/>
      </w:divBdr>
    </w:div>
    <w:div w:id="258299167">
      <w:bodyDiv w:val="1"/>
      <w:marLeft w:val="0"/>
      <w:marRight w:val="0"/>
      <w:marTop w:val="0"/>
      <w:marBottom w:val="0"/>
      <w:divBdr>
        <w:top w:val="none" w:sz="0" w:space="0" w:color="auto"/>
        <w:left w:val="none" w:sz="0" w:space="0" w:color="auto"/>
        <w:bottom w:val="none" w:sz="0" w:space="0" w:color="auto"/>
        <w:right w:val="none" w:sz="0" w:space="0" w:color="auto"/>
      </w:divBdr>
      <w:divsChild>
        <w:div w:id="1365903468">
          <w:marLeft w:val="720"/>
          <w:marRight w:val="0"/>
          <w:marTop w:val="91"/>
          <w:marBottom w:val="0"/>
          <w:divBdr>
            <w:top w:val="none" w:sz="0" w:space="0" w:color="auto"/>
            <w:left w:val="none" w:sz="0" w:space="0" w:color="auto"/>
            <w:bottom w:val="none" w:sz="0" w:space="0" w:color="auto"/>
            <w:right w:val="none" w:sz="0" w:space="0" w:color="auto"/>
          </w:divBdr>
        </w:div>
      </w:divsChild>
    </w:div>
    <w:div w:id="260646146">
      <w:bodyDiv w:val="1"/>
      <w:marLeft w:val="0"/>
      <w:marRight w:val="0"/>
      <w:marTop w:val="0"/>
      <w:marBottom w:val="0"/>
      <w:divBdr>
        <w:top w:val="none" w:sz="0" w:space="0" w:color="auto"/>
        <w:left w:val="none" w:sz="0" w:space="0" w:color="auto"/>
        <w:bottom w:val="none" w:sz="0" w:space="0" w:color="auto"/>
        <w:right w:val="none" w:sz="0" w:space="0" w:color="auto"/>
      </w:divBdr>
      <w:divsChild>
        <w:div w:id="1262836115">
          <w:marLeft w:val="547"/>
          <w:marRight w:val="0"/>
          <w:marTop w:val="106"/>
          <w:marBottom w:val="0"/>
          <w:divBdr>
            <w:top w:val="none" w:sz="0" w:space="0" w:color="auto"/>
            <w:left w:val="none" w:sz="0" w:space="0" w:color="auto"/>
            <w:bottom w:val="none" w:sz="0" w:space="0" w:color="auto"/>
            <w:right w:val="none" w:sz="0" w:space="0" w:color="auto"/>
          </w:divBdr>
        </w:div>
      </w:divsChild>
    </w:div>
    <w:div w:id="297806780">
      <w:bodyDiv w:val="1"/>
      <w:marLeft w:val="0"/>
      <w:marRight w:val="0"/>
      <w:marTop w:val="0"/>
      <w:marBottom w:val="0"/>
      <w:divBdr>
        <w:top w:val="none" w:sz="0" w:space="0" w:color="auto"/>
        <w:left w:val="none" w:sz="0" w:space="0" w:color="auto"/>
        <w:bottom w:val="none" w:sz="0" w:space="0" w:color="auto"/>
        <w:right w:val="none" w:sz="0" w:space="0" w:color="auto"/>
      </w:divBdr>
    </w:div>
    <w:div w:id="304311477">
      <w:bodyDiv w:val="1"/>
      <w:marLeft w:val="0"/>
      <w:marRight w:val="0"/>
      <w:marTop w:val="0"/>
      <w:marBottom w:val="0"/>
      <w:divBdr>
        <w:top w:val="none" w:sz="0" w:space="0" w:color="auto"/>
        <w:left w:val="none" w:sz="0" w:space="0" w:color="auto"/>
        <w:bottom w:val="none" w:sz="0" w:space="0" w:color="auto"/>
        <w:right w:val="none" w:sz="0" w:space="0" w:color="auto"/>
      </w:divBdr>
      <w:divsChild>
        <w:div w:id="690959911">
          <w:marLeft w:val="547"/>
          <w:marRight w:val="0"/>
          <w:marTop w:val="106"/>
          <w:marBottom w:val="0"/>
          <w:divBdr>
            <w:top w:val="none" w:sz="0" w:space="0" w:color="auto"/>
            <w:left w:val="none" w:sz="0" w:space="0" w:color="auto"/>
            <w:bottom w:val="none" w:sz="0" w:space="0" w:color="auto"/>
            <w:right w:val="none" w:sz="0" w:space="0" w:color="auto"/>
          </w:divBdr>
        </w:div>
      </w:divsChild>
    </w:div>
    <w:div w:id="310602378">
      <w:bodyDiv w:val="1"/>
      <w:marLeft w:val="0"/>
      <w:marRight w:val="0"/>
      <w:marTop w:val="0"/>
      <w:marBottom w:val="0"/>
      <w:divBdr>
        <w:top w:val="none" w:sz="0" w:space="0" w:color="auto"/>
        <w:left w:val="none" w:sz="0" w:space="0" w:color="auto"/>
        <w:bottom w:val="none" w:sz="0" w:space="0" w:color="auto"/>
        <w:right w:val="none" w:sz="0" w:space="0" w:color="auto"/>
      </w:divBdr>
    </w:div>
    <w:div w:id="312952107">
      <w:bodyDiv w:val="1"/>
      <w:marLeft w:val="0"/>
      <w:marRight w:val="0"/>
      <w:marTop w:val="0"/>
      <w:marBottom w:val="0"/>
      <w:divBdr>
        <w:top w:val="none" w:sz="0" w:space="0" w:color="auto"/>
        <w:left w:val="none" w:sz="0" w:space="0" w:color="auto"/>
        <w:bottom w:val="none" w:sz="0" w:space="0" w:color="auto"/>
        <w:right w:val="none" w:sz="0" w:space="0" w:color="auto"/>
      </w:divBdr>
      <w:divsChild>
        <w:div w:id="194851550">
          <w:marLeft w:val="547"/>
          <w:marRight w:val="0"/>
          <w:marTop w:val="0"/>
          <w:marBottom w:val="0"/>
          <w:divBdr>
            <w:top w:val="none" w:sz="0" w:space="0" w:color="auto"/>
            <w:left w:val="none" w:sz="0" w:space="0" w:color="auto"/>
            <w:bottom w:val="none" w:sz="0" w:space="0" w:color="auto"/>
            <w:right w:val="none" w:sz="0" w:space="0" w:color="auto"/>
          </w:divBdr>
        </w:div>
        <w:div w:id="435291090">
          <w:marLeft w:val="547"/>
          <w:marRight w:val="0"/>
          <w:marTop w:val="0"/>
          <w:marBottom w:val="0"/>
          <w:divBdr>
            <w:top w:val="none" w:sz="0" w:space="0" w:color="auto"/>
            <w:left w:val="none" w:sz="0" w:space="0" w:color="auto"/>
            <w:bottom w:val="none" w:sz="0" w:space="0" w:color="auto"/>
            <w:right w:val="none" w:sz="0" w:space="0" w:color="auto"/>
          </w:divBdr>
        </w:div>
        <w:div w:id="771630572">
          <w:marLeft w:val="547"/>
          <w:marRight w:val="0"/>
          <w:marTop w:val="0"/>
          <w:marBottom w:val="0"/>
          <w:divBdr>
            <w:top w:val="none" w:sz="0" w:space="0" w:color="auto"/>
            <w:left w:val="none" w:sz="0" w:space="0" w:color="auto"/>
            <w:bottom w:val="none" w:sz="0" w:space="0" w:color="auto"/>
            <w:right w:val="none" w:sz="0" w:space="0" w:color="auto"/>
          </w:divBdr>
        </w:div>
        <w:div w:id="1341003765">
          <w:marLeft w:val="547"/>
          <w:marRight w:val="0"/>
          <w:marTop w:val="0"/>
          <w:marBottom w:val="0"/>
          <w:divBdr>
            <w:top w:val="none" w:sz="0" w:space="0" w:color="auto"/>
            <w:left w:val="none" w:sz="0" w:space="0" w:color="auto"/>
            <w:bottom w:val="none" w:sz="0" w:space="0" w:color="auto"/>
            <w:right w:val="none" w:sz="0" w:space="0" w:color="auto"/>
          </w:divBdr>
        </w:div>
        <w:div w:id="1396244543">
          <w:marLeft w:val="547"/>
          <w:marRight w:val="0"/>
          <w:marTop w:val="0"/>
          <w:marBottom w:val="0"/>
          <w:divBdr>
            <w:top w:val="none" w:sz="0" w:space="0" w:color="auto"/>
            <w:left w:val="none" w:sz="0" w:space="0" w:color="auto"/>
            <w:bottom w:val="none" w:sz="0" w:space="0" w:color="auto"/>
            <w:right w:val="none" w:sz="0" w:space="0" w:color="auto"/>
          </w:divBdr>
        </w:div>
        <w:div w:id="1818304086">
          <w:marLeft w:val="547"/>
          <w:marRight w:val="0"/>
          <w:marTop w:val="0"/>
          <w:marBottom w:val="0"/>
          <w:divBdr>
            <w:top w:val="none" w:sz="0" w:space="0" w:color="auto"/>
            <w:left w:val="none" w:sz="0" w:space="0" w:color="auto"/>
            <w:bottom w:val="none" w:sz="0" w:space="0" w:color="auto"/>
            <w:right w:val="none" w:sz="0" w:space="0" w:color="auto"/>
          </w:divBdr>
        </w:div>
      </w:divsChild>
    </w:div>
    <w:div w:id="324011712">
      <w:bodyDiv w:val="1"/>
      <w:marLeft w:val="0"/>
      <w:marRight w:val="0"/>
      <w:marTop w:val="0"/>
      <w:marBottom w:val="0"/>
      <w:divBdr>
        <w:top w:val="none" w:sz="0" w:space="0" w:color="auto"/>
        <w:left w:val="none" w:sz="0" w:space="0" w:color="auto"/>
        <w:bottom w:val="none" w:sz="0" w:space="0" w:color="auto"/>
        <w:right w:val="none" w:sz="0" w:space="0" w:color="auto"/>
      </w:divBdr>
      <w:divsChild>
        <w:div w:id="4290666">
          <w:marLeft w:val="547"/>
          <w:marRight w:val="0"/>
          <w:marTop w:val="106"/>
          <w:marBottom w:val="0"/>
          <w:divBdr>
            <w:top w:val="none" w:sz="0" w:space="0" w:color="auto"/>
            <w:left w:val="none" w:sz="0" w:space="0" w:color="auto"/>
            <w:bottom w:val="none" w:sz="0" w:space="0" w:color="auto"/>
            <w:right w:val="none" w:sz="0" w:space="0" w:color="auto"/>
          </w:divBdr>
        </w:div>
      </w:divsChild>
    </w:div>
    <w:div w:id="333920726">
      <w:bodyDiv w:val="1"/>
      <w:marLeft w:val="0"/>
      <w:marRight w:val="0"/>
      <w:marTop w:val="0"/>
      <w:marBottom w:val="0"/>
      <w:divBdr>
        <w:top w:val="none" w:sz="0" w:space="0" w:color="auto"/>
        <w:left w:val="none" w:sz="0" w:space="0" w:color="auto"/>
        <w:bottom w:val="none" w:sz="0" w:space="0" w:color="auto"/>
        <w:right w:val="none" w:sz="0" w:space="0" w:color="auto"/>
      </w:divBdr>
      <w:divsChild>
        <w:div w:id="541135277">
          <w:marLeft w:val="720"/>
          <w:marRight w:val="0"/>
          <w:marTop w:val="96"/>
          <w:marBottom w:val="0"/>
          <w:divBdr>
            <w:top w:val="none" w:sz="0" w:space="0" w:color="auto"/>
            <w:left w:val="none" w:sz="0" w:space="0" w:color="auto"/>
            <w:bottom w:val="none" w:sz="0" w:space="0" w:color="auto"/>
            <w:right w:val="none" w:sz="0" w:space="0" w:color="auto"/>
          </w:divBdr>
        </w:div>
      </w:divsChild>
    </w:div>
    <w:div w:id="341205794">
      <w:bodyDiv w:val="1"/>
      <w:marLeft w:val="0"/>
      <w:marRight w:val="0"/>
      <w:marTop w:val="0"/>
      <w:marBottom w:val="0"/>
      <w:divBdr>
        <w:top w:val="none" w:sz="0" w:space="0" w:color="auto"/>
        <w:left w:val="none" w:sz="0" w:space="0" w:color="auto"/>
        <w:bottom w:val="none" w:sz="0" w:space="0" w:color="auto"/>
        <w:right w:val="none" w:sz="0" w:space="0" w:color="auto"/>
      </w:divBdr>
      <w:divsChild>
        <w:div w:id="902715148">
          <w:marLeft w:val="432"/>
          <w:marRight w:val="0"/>
          <w:marTop w:val="120"/>
          <w:marBottom w:val="0"/>
          <w:divBdr>
            <w:top w:val="none" w:sz="0" w:space="0" w:color="auto"/>
            <w:left w:val="none" w:sz="0" w:space="0" w:color="auto"/>
            <w:bottom w:val="none" w:sz="0" w:space="0" w:color="auto"/>
            <w:right w:val="none" w:sz="0" w:space="0" w:color="auto"/>
          </w:divBdr>
        </w:div>
        <w:div w:id="1551725604">
          <w:marLeft w:val="432"/>
          <w:marRight w:val="0"/>
          <w:marTop w:val="120"/>
          <w:marBottom w:val="0"/>
          <w:divBdr>
            <w:top w:val="none" w:sz="0" w:space="0" w:color="auto"/>
            <w:left w:val="none" w:sz="0" w:space="0" w:color="auto"/>
            <w:bottom w:val="none" w:sz="0" w:space="0" w:color="auto"/>
            <w:right w:val="none" w:sz="0" w:space="0" w:color="auto"/>
          </w:divBdr>
        </w:div>
      </w:divsChild>
    </w:div>
    <w:div w:id="360055259">
      <w:bodyDiv w:val="1"/>
      <w:marLeft w:val="0"/>
      <w:marRight w:val="0"/>
      <w:marTop w:val="0"/>
      <w:marBottom w:val="0"/>
      <w:divBdr>
        <w:top w:val="none" w:sz="0" w:space="0" w:color="auto"/>
        <w:left w:val="none" w:sz="0" w:space="0" w:color="auto"/>
        <w:bottom w:val="none" w:sz="0" w:space="0" w:color="auto"/>
        <w:right w:val="none" w:sz="0" w:space="0" w:color="auto"/>
      </w:divBdr>
      <w:divsChild>
        <w:div w:id="158466086">
          <w:marLeft w:val="547"/>
          <w:marRight w:val="0"/>
          <w:marTop w:val="120"/>
          <w:marBottom w:val="0"/>
          <w:divBdr>
            <w:top w:val="none" w:sz="0" w:space="0" w:color="auto"/>
            <w:left w:val="none" w:sz="0" w:space="0" w:color="auto"/>
            <w:bottom w:val="none" w:sz="0" w:space="0" w:color="auto"/>
            <w:right w:val="none" w:sz="0" w:space="0" w:color="auto"/>
          </w:divBdr>
        </w:div>
        <w:div w:id="845171216">
          <w:marLeft w:val="547"/>
          <w:marRight w:val="0"/>
          <w:marTop w:val="120"/>
          <w:marBottom w:val="0"/>
          <w:divBdr>
            <w:top w:val="none" w:sz="0" w:space="0" w:color="auto"/>
            <w:left w:val="none" w:sz="0" w:space="0" w:color="auto"/>
            <w:bottom w:val="none" w:sz="0" w:space="0" w:color="auto"/>
            <w:right w:val="none" w:sz="0" w:space="0" w:color="auto"/>
          </w:divBdr>
        </w:div>
        <w:div w:id="1062295094">
          <w:marLeft w:val="547"/>
          <w:marRight w:val="0"/>
          <w:marTop w:val="120"/>
          <w:marBottom w:val="0"/>
          <w:divBdr>
            <w:top w:val="none" w:sz="0" w:space="0" w:color="auto"/>
            <w:left w:val="none" w:sz="0" w:space="0" w:color="auto"/>
            <w:bottom w:val="none" w:sz="0" w:space="0" w:color="auto"/>
            <w:right w:val="none" w:sz="0" w:space="0" w:color="auto"/>
          </w:divBdr>
        </w:div>
        <w:div w:id="1243564365">
          <w:marLeft w:val="547"/>
          <w:marRight w:val="0"/>
          <w:marTop w:val="0"/>
          <w:marBottom w:val="0"/>
          <w:divBdr>
            <w:top w:val="none" w:sz="0" w:space="0" w:color="auto"/>
            <w:left w:val="none" w:sz="0" w:space="0" w:color="auto"/>
            <w:bottom w:val="none" w:sz="0" w:space="0" w:color="auto"/>
            <w:right w:val="none" w:sz="0" w:space="0" w:color="auto"/>
          </w:divBdr>
        </w:div>
        <w:div w:id="1447193232">
          <w:marLeft w:val="547"/>
          <w:marRight w:val="0"/>
          <w:marTop w:val="120"/>
          <w:marBottom w:val="0"/>
          <w:divBdr>
            <w:top w:val="none" w:sz="0" w:space="0" w:color="auto"/>
            <w:left w:val="none" w:sz="0" w:space="0" w:color="auto"/>
            <w:bottom w:val="none" w:sz="0" w:space="0" w:color="auto"/>
            <w:right w:val="none" w:sz="0" w:space="0" w:color="auto"/>
          </w:divBdr>
        </w:div>
        <w:div w:id="1606617079">
          <w:marLeft w:val="547"/>
          <w:marRight w:val="0"/>
          <w:marTop w:val="120"/>
          <w:marBottom w:val="0"/>
          <w:divBdr>
            <w:top w:val="none" w:sz="0" w:space="0" w:color="auto"/>
            <w:left w:val="none" w:sz="0" w:space="0" w:color="auto"/>
            <w:bottom w:val="none" w:sz="0" w:space="0" w:color="auto"/>
            <w:right w:val="none" w:sz="0" w:space="0" w:color="auto"/>
          </w:divBdr>
        </w:div>
        <w:div w:id="1730155243">
          <w:marLeft w:val="547"/>
          <w:marRight w:val="0"/>
          <w:marTop w:val="0"/>
          <w:marBottom w:val="0"/>
          <w:divBdr>
            <w:top w:val="none" w:sz="0" w:space="0" w:color="auto"/>
            <w:left w:val="none" w:sz="0" w:space="0" w:color="auto"/>
            <w:bottom w:val="none" w:sz="0" w:space="0" w:color="auto"/>
            <w:right w:val="none" w:sz="0" w:space="0" w:color="auto"/>
          </w:divBdr>
        </w:div>
        <w:div w:id="1835564730">
          <w:marLeft w:val="547"/>
          <w:marRight w:val="0"/>
          <w:marTop w:val="120"/>
          <w:marBottom w:val="0"/>
          <w:divBdr>
            <w:top w:val="none" w:sz="0" w:space="0" w:color="auto"/>
            <w:left w:val="none" w:sz="0" w:space="0" w:color="auto"/>
            <w:bottom w:val="none" w:sz="0" w:space="0" w:color="auto"/>
            <w:right w:val="none" w:sz="0" w:space="0" w:color="auto"/>
          </w:divBdr>
        </w:div>
      </w:divsChild>
    </w:div>
    <w:div w:id="373039639">
      <w:bodyDiv w:val="1"/>
      <w:marLeft w:val="0"/>
      <w:marRight w:val="0"/>
      <w:marTop w:val="0"/>
      <w:marBottom w:val="0"/>
      <w:divBdr>
        <w:top w:val="none" w:sz="0" w:space="0" w:color="auto"/>
        <w:left w:val="none" w:sz="0" w:space="0" w:color="auto"/>
        <w:bottom w:val="none" w:sz="0" w:space="0" w:color="auto"/>
        <w:right w:val="none" w:sz="0" w:space="0" w:color="auto"/>
      </w:divBdr>
    </w:div>
    <w:div w:id="394090664">
      <w:bodyDiv w:val="1"/>
      <w:marLeft w:val="0"/>
      <w:marRight w:val="0"/>
      <w:marTop w:val="0"/>
      <w:marBottom w:val="0"/>
      <w:divBdr>
        <w:top w:val="none" w:sz="0" w:space="0" w:color="auto"/>
        <w:left w:val="none" w:sz="0" w:space="0" w:color="auto"/>
        <w:bottom w:val="none" w:sz="0" w:space="0" w:color="auto"/>
        <w:right w:val="none" w:sz="0" w:space="0" w:color="auto"/>
      </w:divBdr>
      <w:divsChild>
        <w:div w:id="313530831">
          <w:marLeft w:val="720"/>
          <w:marRight w:val="0"/>
          <w:marTop w:val="91"/>
          <w:marBottom w:val="0"/>
          <w:divBdr>
            <w:top w:val="none" w:sz="0" w:space="0" w:color="auto"/>
            <w:left w:val="none" w:sz="0" w:space="0" w:color="auto"/>
            <w:bottom w:val="none" w:sz="0" w:space="0" w:color="auto"/>
            <w:right w:val="none" w:sz="0" w:space="0" w:color="auto"/>
          </w:divBdr>
        </w:div>
      </w:divsChild>
    </w:div>
    <w:div w:id="449251769">
      <w:bodyDiv w:val="1"/>
      <w:marLeft w:val="0"/>
      <w:marRight w:val="0"/>
      <w:marTop w:val="0"/>
      <w:marBottom w:val="0"/>
      <w:divBdr>
        <w:top w:val="none" w:sz="0" w:space="0" w:color="auto"/>
        <w:left w:val="none" w:sz="0" w:space="0" w:color="auto"/>
        <w:bottom w:val="none" w:sz="0" w:space="0" w:color="auto"/>
        <w:right w:val="none" w:sz="0" w:space="0" w:color="auto"/>
      </w:divBdr>
    </w:div>
    <w:div w:id="451216631">
      <w:bodyDiv w:val="1"/>
      <w:marLeft w:val="0"/>
      <w:marRight w:val="0"/>
      <w:marTop w:val="0"/>
      <w:marBottom w:val="0"/>
      <w:divBdr>
        <w:top w:val="none" w:sz="0" w:space="0" w:color="auto"/>
        <w:left w:val="none" w:sz="0" w:space="0" w:color="auto"/>
        <w:bottom w:val="none" w:sz="0" w:space="0" w:color="auto"/>
        <w:right w:val="none" w:sz="0" w:space="0" w:color="auto"/>
      </w:divBdr>
      <w:divsChild>
        <w:div w:id="2089884224">
          <w:marLeft w:val="720"/>
          <w:marRight w:val="0"/>
          <w:marTop w:val="115"/>
          <w:marBottom w:val="0"/>
          <w:divBdr>
            <w:top w:val="none" w:sz="0" w:space="0" w:color="auto"/>
            <w:left w:val="none" w:sz="0" w:space="0" w:color="auto"/>
            <w:bottom w:val="none" w:sz="0" w:space="0" w:color="auto"/>
            <w:right w:val="none" w:sz="0" w:space="0" w:color="auto"/>
          </w:divBdr>
        </w:div>
      </w:divsChild>
    </w:div>
    <w:div w:id="480731478">
      <w:bodyDiv w:val="1"/>
      <w:marLeft w:val="0"/>
      <w:marRight w:val="0"/>
      <w:marTop w:val="0"/>
      <w:marBottom w:val="0"/>
      <w:divBdr>
        <w:top w:val="none" w:sz="0" w:space="0" w:color="auto"/>
        <w:left w:val="none" w:sz="0" w:space="0" w:color="auto"/>
        <w:bottom w:val="none" w:sz="0" w:space="0" w:color="auto"/>
        <w:right w:val="none" w:sz="0" w:space="0" w:color="auto"/>
      </w:divBdr>
      <w:divsChild>
        <w:div w:id="987130639">
          <w:marLeft w:val="720"/>
          <w:marRight w:val="0"/>
          <w:marTop w:val="288"/>
          <w:marBottom w:val="0"/>
          <w:divBdr>
            <w:top w:val="none" w:sz="0" w:space="0" w:color="auto"/>
            <w:left w:val="none" w:sz="0" w:space="0" w:color="auto"/>
            <w:bottom w:val="none" w:sz="0" w:space="0" w:color="auto"/>
            <w:right w:val="none" w:sz="0" w:space="0" w:color="auto"/>
          </w:divBdr>
        </w:div>
        <w:div w:id="1303652672">
          <w:marLeft w:val="720"/>
          <w:marRight w:val="0"/>
          <w:marTop w:val="288"/>
          <w:marBottom w:val="0"/>
          <w:divBdr>
            <w:top w:val="none" w:sz="0" w:space="0" w:color="auto"/>
            <w:left w:val="none" w:sz="0" w:space="0" w:color="auto"/>
            <w:bottom w:val="none" w:sz="0" w:space="0" w:color="auto"/>
            <w:right w:val="none" w:sz="0" w:space="0" w:color="auto"/>
          </w:divBdr>
        </w:div>
      </w:divsChild>
    </w:div>
    <w:div w:id="547767992">
      <w:bodyDiv w:val="1"/>
      <w:marLeft w:val="0"/>
      <w:marRight w:val="0"/>
      <w:marTop w:val="0"/>
      <w:marBottom w:val="0"/>
      <w:divBdr>
        <w:top w:val="none" w:sz="0" w:space="0" w:color="auto"/>
        <w:left w:val="none" w:sz="0" w:space="0" w:color="auto"/>
        <w:bottom w:val="none" w:sz="0" w:space="0" w:color="auto"/>
        <w:right w:val="none" w:sz="0" w:space="0" w:color="auto"/>
      </w:divBdr>
      <w:divsChild>
        <w:div w:id="1014768390">
          <w:marLeft w:val="720"/>
          <w:marRight w:val="0"/>
          <w:marTop w:val="96"/>
          <w:marBottom w:val="0"/>
          <w:divBdr>
            <w:top w:val="none" w:sz="0" w:space="0" w:color="auto"/>
            <w:left w:val="none" w:sz="0" w:space="0" w:color="auto"/>
            <w:bottom w:val="none" w:sz="0" w:space="0" w:color="auto"/>
            <w:right w:val="none" w:sz="0" w:space="0" w:color="auto"/>
          </w:divBdr>
        </w:div>
      </w:divsChild>
    </w:div>
    <w:div w:id="548340127">
      <w:bodyDiv w:val="1"/>
      <w:marLeft w:val="0"/>
      <w:marRight w:val="0"/>
      <w:marTop w:val="0"/>
      <w:marBottom w:val="0"/>
      <w:divBdr>
        <w:top w:val="none" w:sz="0" w:space="0" w:color="auto"/>
        <w:left w:val="none" w:sz="0" w:space="0" w:color="auto"/>
        <w:bottom w:val="none" w:sz="0" w:space="0" w:color="auto"/>
        <w:right w:val="none" w:sz="0" w:space="0" w:color="auto"/>
      </w:divBdr>
      <w:divsChild>
        <w:div w:id="1875190450">
          <w:marLeft w:val="0"/>
          <w:marRight w:val="0"/>
          <w:marTop w:val="0"/>
          <w:marBottom w:val="0"/>
          <w:divBdr>
            <w:top w:val="none" w:sz="0" w:space="0" w:color="auto"/>
            <w:left w:val="none" w:sz="0" w:space="0" w:color="auto"/>
            <w:bottom w:val="none" w:sz="0" w:space="0" w:color="auto"/>
            <w:right w:val="none" w:sz="0" w:space="0" w:color="auto"/>
          </w:divBdr>
          <w:divsChild>
            <w:div w:id="690687970">
              <w:marLeft w:val="0"/>
              <w:marRight w:val="0"/>
              <w:marTop w:val="225"/>
              <w:marBottom w:val="0"/>
              <w:divBdr>
                <w:top w:val="none" w:sz="0" w:space="0" w:color="auto"/>
                <w:left w:val="none" w:sz="0" w:space="0" w:color="auto"/>
                <w:bottom w:val="none" w:sz="0" w:space="0" w:color="auto"/>
                <w:right w:val="none" w:sz="0" w:space="0" w:color="auto"/>
              </w:divBdr>
              <w:divsChild>
                <w:div w:id="1600991126">
                  <w:marLeft w:val="300"/>
                  <w:marRight w:val="300"/>
                  <w:marTop w:val="0"/>
                  <w:marBottom w:val="0"/>
                  <w:divBdr>
                    <w:top w:val="none" w:sz="0" w:space="0" w:color="auto"/>
                    <w:left w:val="none" w:sz="0" w:space="0" w:color="auto"/>
                    <w:bottom w:val="none" w:sz="0" w:space="0" w:color="auto"/>
                    <w:right w:val="none" w:sz="0" w:space="0" w:color="auto"/>
                  </w:divBdr>
                  <w:divsChild>
                    <w:div w:id="20640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2423">
      <w:bodyDiv w:val="1"/>
      <w:marLeft w:val="0"/>
      <w:marRight w:val="0"/>
      <w:marTop w:val="0"/>
      <w:marBottom w:val="0"/>
      <w:divBdr>
        <w:top w:val="none" w:sz="0" w:space="0" w:color="auto"/>
        <w:left w:val="none" w:sz="0" w:space="0" w:color="auto"/>
        <w:bottom w:val="none" w:sz="0" w:space="0" w:color="auto"/>
        <w:right w:val="none" w:sz="0" w:space="0" w:color="auto"/>
      </w:divBdr>
    </w:div>
    <w:div w:id="605770506">
      <w:bodyDiv w:val="1"/>
      <w:marLeft w:val="0"/>
      <w:marRight w:val="0"/>
      <w:marTop w:val="0"/>
      <w:marBottom w:val="0"/>
      <w:divBdr>
        <w:top w:val="none" w:sz="0" w:space="0" w:color="auto"/>
        <w:left w:val="none" w:sz="0" w:space="0" w:color="auto"/>
        <w:bottom w:val="none" w:sz="0" w:space="0" w:color="auto"/>
        <w:right w:val="none" w:sz="0" w:space="0" w:color="auto"/>
      </w:divBdr>
    </w:div>
    <w:div w:id="611321354">
      <w:bodyDiv w:val="1"/>
      <w:marLeft w:val="0"/>
      <w:marRight w:val="0"/>
      <w:marTop w:val="0"/>
      <w:marBottom w:val="0"/>
      <w:divBdr>
        <w:top w:val="none" w:sz="0" w:space="0" w:color="auto"/>
        <w:left w:val="none" w:sz="0" w:space="0" w:color="auto"/>
        <w:bottom w:val="none" w:sz="0" w:space="0" w:color="auto"/>
        <w:right w:val="none" w:sz="0" w:space="0" w:color="auto"/>
      </w:divBdr>
    </w:div>
    <w:div w:id="621114219">
      <w:bodyDiv w:val="1"/>
      <w:marLeft w:val="0"/>
      <w:marRight w:val="0"/>
      <w:marTop w:val="0"/>
      <w:marBottom w:val="0"/>
      <w:divBdr>
        <w:top w:val="none" w:sz="0" w:space="0" w:color="auto"/>
        <w:left w:val="none" w:sz="0" w:space="0" w:color="auto"/>
        <w:bottom w:val="none" w:sz="0" w:space="0" w:color="auto"/>
        <w:right w:val="none" w:sz="0" w:space="0" w:color="auto"/>
      </w:divBdr>
      <w:divsChild>
        <w:div w:id="888419139">
          <w:marLeft w:val="720"/>
          <w:marRight w:val="0"/>
          <w:marTop w:val="96"/>
          <w:marBottom w:val="0"/>
          <w:divBdr>
            <w:top w:val="none" w:sz="0" w:space="0" w:color="auto"/>
            <w:left w:val="none" w:sz="0" w:space="0" w:color="auto"/>
            <w:bottom w:val="none" w:sz="0" w:space="0" w:color="auto"/>
            <w:right w:val="none" w:sz="0" w:space="0" w:color="auto"/>
          </w:divBdr>
        </w:div>
      </w:divsChild>
    </w:div>
    <w:div w:id="633372187">
      <w:bodyDiv w:val="1"/>
      <w:marLeft w:val="0"/>
      <w:marRight w:val="0"/>
      <w:marTop w:val="0"/>
      <w:marBottom w:val="0"/>
      <w:divBdr>
        <w:top w:val="none" w:sz="0" w:space="0" w:color="auto"/>
        <w:left w:val="none" w:sz="0" w:space="0" w:color="auto"/>
        <w:bottom w:val="none" w:sz="0" w:space="0" w:color="auto"/>
        <w:right w:val="none" w:sz="0" w:space="0" w:color="auto"/>
      </w:divBdr>
      <w:divsChild>
        <w:div w:id="518810059">
          <w:marLeft w:val="720"/>
          <w:marRight w:val="0"/>
          <w:marTop w:val="96"/>
          <w:marBottom w:val="0"/>
          <w:divBdr>
            <w:top w:val="none" w:sz="0" w:space="0" w:color="auto"/>
            <w:left w:val="none" w:sz="0" w:space="0" w:color="auto"/>
            <w:bottom w:val="none" w:sz="0" w:space="0" w:color="auto"/>
            <w:right w:val="none" w:sz="0" w:space="0" w:color="auto"/>
          </w:divBdr>
        </w:div>
      </w:divsChild>
    </w:div>
    <w:div w:id="647630954">
      <w:bodyDiv w:val="1"/>
      <w:marLeft w:val="0"/>
      <w:marRight w:val="0"/>
      <w:marTop w:val="0"/>
      <w:marBottom w:val="0"/>
      <w:divBdr>
        <w:top w:val="none" w:sz="0" w:space="0" w:color="auto"/>
        <w:left w:val="none" w:sz="0" w:space="0" w:color="auto"/>
        <w:bottom w:val="none" w:sz="0" w:space="0" w:color="auto"/>
        <w:right w:val="none" w:sz="0" w:space="0" w:color="auto"/>
      </w:divBdr>
      <w:divsChild>
        <w:div w:id="2006854600">
          <w:marLeft w:val="720"/>
          <w:marRight w:val="0"/>
          <w:marTop w:val="86"/>
          <w:marBottom w:val="0"/>
          <w:divBdr>
            <w:top w:val="none" w:sz="0" w:space="0" w:color="auto"/>
            <w:left w:val="none" w:sz="0" w:space="0" w:color="auto"/>
            <w:bottom w:val="none" w:sz="0" w:space="0" w:color="auto"/>
            <w:right w:val="none" w:sz="0" w:space="0" w:color="auto"/>
          </w:divBdr>
        </w:div>
      </w:divsChild>
    </w:div>
    <w:div w:id="665285018">
      <w:bodyDiv w:val="1"/>
      <w:marLeft w:val="0"/>
      <w:marRight w:val="0"/>
      <w:marTop w:val="0"/>
      <w:marBottom w:val="0"/>
      <w:divBdr>
        <w:top w:val="none" w:sz="0" w:space="0" w:color="auto"/>
        <w:left w:val="none" w:sz="0" w:space="0" w:color="auto"/>
        <w:bottom w:val="none" w:sz="0" w:space="0" w:color="auto"/>
        <w:right w:val="none" w:sz="0" w:space="0" w:color="auto"/>
      </w:divBdr>
      <w:divsChild>
        <w:div w:id="973607850">
          <w:marLeft w:val="547"/>
          <w:marRight w:val="0"/>
          <w:marTop w:val="115"/>
          <w:marBottom w:val="0"/>
          <w:divBdr>
            <w:top w:val="none" w:sz="0" w:space="0" w:color="auto"/>
            <w:left w:val="none" w:sz="0" w:space="0" w:color="auto"/>
            <w:bottom w:val="none" w:sz="0" w:space="0" w:color="auto"/>
            <w:right w:val="none" w:sz="0" w:space="0" w:color="auto"/>
          </w:divBdr>
        </w:div>
        <w:div w:id="1242373842">
          <w:marLeft w:val="547"/>
          <w:marRight w:val="0"/>
          <w:marTop w:val="115"/>
          <w:marBottom w:val="0"/>
          <w:divBdr>
            <w:top w:val="none" w:sz="0" w:space="0" w:color="auto"/>
            <w:left w:val="none" w:sz="0" w:space="0" w:color="auto"/>
            <w:bottom w:val="none" w:sz="0" w:space="0" w:color="auto"/>
            <w:right w:val="none" w:sz="0" w:space="0" w:color="auto"/>
          </w:divBdr>
        </w:div>
        <w:div w:id="1688485216">
          <w:marLeft w:val="547"/>
          <w:marRight w:val="0"/>
          <w:marTop w:val="115"/>
          <w:marBottom w:val="0"/>
          <w:divBdr>
            <w:top w:val="none" w:sz="0" w:space="0" w:color="auto"/>
            <w:left w:val="none" w:sz="0" w:space="0" w:color="auto"/>
            <w:bottom w:val="none" w:sz="0" w:space="0" w:color="auto"/>
            <w:right w:val="none" w:sz="0" w:space="0" w:color="auto"/>
          </w:divBdr>
        </w:div>
        <w:div w:id="1729572322">
          <w:marLeft w:val="547"/>
          <w:marRight w:val="0"/>
          <w:marTop w:val="115"/>
          <w:marBottom w:val="0"/>
          <w:divBdr>
            <w:top w:val="none" w:sz="0" w:space="0" w:color="auto"/>
            <w:left w:val="none" w:sz="0" w:space="0" w:color="auto"/>
            <w:bottom w:val="none" w:sz="0" w:space="0" w:color="auto"/>
            <w:right w:val="none" w:sz="0" w:space="0" w:color="auto"/>
          </w:divBdr>
        </w:div>
        <w:div w:id="1778981094">
          <w:marLeft w:val="547"/>
          <w:marRight w:val="0"/>
          <w:marTop w:val="115"/>
          <w:marBottom w:val="0"/>
          <w:divBdr>
            <w:top w:val="none" w:sz="0" w:space="0" w:color="auto"/>
            <w:left w:val="none" w:sz="0" w:space="0" w:color="auto"/>
            <w:bottom w:val="none" w:sz="0" w:space="0" w:color="auto"/>
            <w:right w:val="none" w:sz="0" w:space="0" w:color="auto"/>
          </w:divBdr>
        </w:div>
        <w:div w:id="1954627998">
          <w:marLeft w:val="547"/>
          <w:marRight w:val="0"/>
          <w:marTop w:val="115"/>
          <w:marBottom w:val="0"/>
          <w:divBdr>
            <w:top w:val="none" w:sz="0" w:space="0" w:color="auto"/>
            <w:left w:val="none" w:sz="0" w:space="0" w:color="auto"/>
            <w:bottom w:val="none" w:sz="0" w:space="0" w:color="auto"/>
            <w:right w:val="none" w:sz="0" w:space="0" w:color="auto"/>
          </w:divBdr>
        </w:div>
      </w:divsChild>
    </w:div>
    <w:div w:id="714234492">
      <w:bodyDiv w:val="1"/>
      <w:marLeft w:val="0"/>
      <w:marRight w:val="0"/>
      <w:marTop w:val="0"/>
      <w:marBottom w:val="0"/>
      <w:divBdr>
        <w:top w:val="none" w:sz="0" w:space="0" w:color="auto"/>
        <w:left w:val="none" w:sz="0" w:space="0" w:color="auto"/>
        <w:bottom w:val="none" w:sz="0" w:space="0" w:color="auto"/>
        <w:right w:val="none" w:sz="0" w:space="0" w:color="auto"/>
      </w:divBdr>
    </w:div>
    <w:div w:id="721906117">
      <w:bodyDiv w:val="1"/>
      <w:marLeft w:val="0"/>
      <w:marRight w:val="0"/>
      <w:marTop w:val="0"/>
      <w:marBottom w:val="0"/>
      <w:divBdr>
        <w:top w:val="none" w:sz="0" w:space="0" w:color="auto"/>
        <w:left w:val="none" w:sz="0" w:space="0" w:color="auto"/>
        <w:bottom w:val="none" w:sz="0" w:space="0" w:color="auto"/>
        <w:right w:val="none" w:sz="0" w:space="0" w:color="auto"/>
      </w:divBdr>
      <w:divsChild>
        <w:div w:id="175773071">
          <w:marLeft w:val="720"/>
          <w:marRight w:val="0"/>
          <w:marTop w:val="96"/>
          <w:marBottom w:val="0"/>
          <w:divBdr>
            <w:top w:val="none" w:sz="0" w:space="0" w:color="auto"/>
            <w:left w:val="none" w:sz="0" w:space="0" w:color="auto"/>
            <w:bottom w:val="none" w:sz="0" w:space="0" w:color="auto"/>
            <w:right w:val="none" w:sz="0" w:space="0" w:color="auto"/>
          </w:divBdr>
        </w:div>
      </w:divsChild>
    </w:div>
    <w:div w:id="739399774">
      <w:bodyDiv w:val="1"/>
      <w:marLeft w:val="0"/>
      <w:marRight w:val="0"/>
      <w:marTop w:val="0"/>
      <w:marBottom w:val="0"/>
      <w:divBdr>
        <w:top w:val="none" w:sz="0" w:space="0" w:color="auto"/>
        <w:left w:val="none" w:sz="0" w:space="0" w:color="auto"/>
        <w:bottom w:val="none" w:sz="0" w:space="0" w:color="auto"/>
        <w:right w:val="none" w:sz="0" w:space="0" w:color="auto"/>
      </w:divBdr>
      <w:divsChild>
        <w:div w:id="1470592820">
          <w:marLeft w:val="0"/>
          <w:marRight w:val="0"/>
          <w:marTop w:val="0"/>
          <w:marBottom w:val="0"/>
          <w:divBdr>
            <w:top w:val="none" w:sz="0" w:space="0" w:color="auto"/>
            <w:left w:val="none" w:sz="0" w:space="0" w:color="auto"/>
            <w:bottom w:val="none" w:sz="0" w:space="0" w:color="auto"/>
            <w:right w:val="none" w:sz="0" w:space="0" w:color="auto"/>
          </w:divBdr>
        </w:div>
        <w:div w:id="1743022630">
          <w:marLeft w:val="0"/>
          <w:marRight w:val="0"/>
          <w:marTop w:val="0"/>
          <w:marBottom w:val="0"/>
          <w:divBdr>
            <w:top w:val="none" w:sz="0" w:space="0" w:color="auto"/>
            <w:left w:val="none" w:sz="0" w:space="0" w:color="auto"/>
            <w:bottom w:val="none" w:sz="0" w:space="0" w:color="auto"/>
            <w:right w:val="none" w:sz="0" w:space="0" w:color="auto"/>
          </w:divBdr>
        </w:div>
      </w:divsChild>
    </w:div>
    <w:div w:id="755249394">
      <w:bodyDiv w:val="1"/>
      <w:marLeft w:val="0"/>
      <w:marRight w:val="0"/>
      <w:marTop w:val="0"/>
      <w:marBottom w:val="0"/>
      <w:divBdr>
        <w:top w:val="none" w:sz="0" w:space="0" w:color="auto"/>
        <w:left w:val="none" w:sz="0" w:space="0" w:color="auto"/>
        <w:bottom w:val="none" w:sz="0" w:space="0" w:color="auto"/>
        <w:right w:val="none" w:sz="0" w:space="0" w:color="auto"/>
      </w:divBdr>
      <w:divsChild>
        <w:div w:id="4602357">
          <w:marLeft w:val="720"/>
          <w:marRight w:val="0"/>
          <w:marTop w:val="240"/>
          <w:marBottom w:val="0"/>
          <w:divBdr>
            <w:top w:val="none" w:sz="0" w:space="0" w:color="auto"/>
            <w:left w:val="none" w:sz="0" w:space="0" w:color="auto"/>
            <w:bottom w:val="none" w:sz="0" w:space="0" w:color="auto"/>
            <w:right w:val="none" w:sz="0" w:space="0" w:color="auto"/>
          </w:divBdr>
        </w:div>
        <w:div w:id="210965938">
          <w:marLeft w:val="720"/>
          <w:marRight w:val="0"/>
          <w:marTop w:val="240"/>
          <w:marBottom w:val="0"/>
          <w:divBdr>
            <w:top w:val="none" w:sz="0" w:space="0" w:color="auto"/>
            <w:left w:val="none" w:sz="0" w:space="0" w:color="auto"/>
            <w:bottom w:val="none" w:sz="0" w:space="0" w:color="auto"/>
            <w:right w:val="none" w:sz="0" w:space="0" w:color="auto"/>
          </w:divBdr>
        </w:div>
        <w:div w:id="794369206">
          <w:marLeft w:val="720"/>
          <w:marRight w:val="0"/>
          <w:marTop w:val="240"/>
          <w:marBottom w:val="0"/>
          <w:divBdr>
            <w:top w:val="none" w:sz="0" w:space="0" w:color="auto"/>
            <w:left w:val="none" w:sz="0" w:space="0" w:color="auto"/>
            <w:bottom w:val="none" w:sz="0" w:space="0" w:color="auto"/>
            <w:right w:val="none" w:sz="0" w:space="0" w:color="auto"/>
          </w:divBdr>
        </w:div>
        <w:div w:id="1362974527">
          <w:marLeft w:val="720"/>
          <w:marRight w:val="0"/>
          <w:marTop w:val="240"/>
          <w:marBottom w:val="0"/>
          <w:divBdr>
            <w:top w:val="none" w:sz="0" w:space="0" w:color="auto"/>
            <w:left w:val="none" w:sz="0" w:space="0" w:color="auto"/>
            <w:bottom w:val="none" w:sz="0" w:space="0" w:color="auto"/>
            <w:right w:val="none" w:sz="0" w:space="0" w:color="auto"/>
          </w:divBdr>
        </w:div>
        <w:div w:id="1973518171">
          <w:marLeft w:val="720"/>
          <w:marRight w:val="0"/>
          <w:marTop w:val="240"/>
          <w:marBottom w:val="0"/>
          <w:divBdr>
            <w:top w:val="none" w:sz="0" w:space="0" w:color="auto"/>
            <w:left w:val="none" w:sz="0" w:space="0" w:color="auto"/>
            <w:bottom w:val="none" w:sz="0" w:space="0" w:color="auto"/>
            <w:right w:val="none" w:sz="0" w:space="0" w:color="auto"/>
          </w:divBdr>
        </w:div>
        <w:div w:id="2001153348">
          <w:marLeft w:val="720"/>
          <w:marRight w:val="0"/>
          <w:marTop w:val="240"/>
          <w:marBottom w:val="0"/>
          <w:divBdr>
            <w:top w:val="none" w:sz="0" w:space="0" w:color="auto"/>
            <w:left w:val="none" w:sz="0" w:space="0" w:color="auto"/>
            <w:bottom w:val="none" w:sz="0" w:space="0" w:color="auto"/>
            <w:right w:val="none" w:sz="0" w:space="0" w:color="auto"/>
          </w:divBdr>
        </w:div>
        <w:div w:id="2123184089">
          <w:marLeft w:val="720"/>
          <w:marRight w:val="0"/>
          <w:marTop w:val="240"/>
          <w:marBottom w:val="0"/>
          <w:divBdr>
            <w:top w:val="none" w:sz="0" w:space="0" w:color="auto"/>
            <w:left w:val="none" w:sz="0" w:space="0" w:color="auto"/>
            <w:bottom w:val="none" w:sz="0" w:space="0" w:color="auto"/>
            <w:right w:val="none" w:sz="0" w:space="0" w:color="auto"/>
          </w:divBdr>
        </w:div>
      </w:divsChild>
    </w:div>
    <w:div w:id="798954956">
      <w:bodyDiv w:val="1"/>
      <w:marLeft w:val="0"/>
      <w:marRight w:val="0"/>
      <w:marTop w:val="0"/>
      <w:marBottom w:val="0"/>
      <w:divBdr>
        <w:top w:val="none" w:sz="0" w:space="0" w:color="auto"/>
        <w:left w:val="none" w:sz="0" w:space="0" w:color="auto"/>
        <w:bottom w:val="none" w:sz="0" w:space="0" w:color="auto"/>
        <w:right w:val="none" w:sz="0" w:space="0" w:color="auto"/>
      </w:divBdr>
    </w:div>
    <w:div w:id="800347506">
      <w:bodyDiv w:val="1"/>
      <w:marLeft w:val="0"/>
      <w:marRight w:val="0"/>
      <w:marTop w:val="0"/>
      <w:marBottom w:val="0"/>
      <w:divBdr>
        <w:top w:val="none" w:sz="0" w:space="0" w:color="auto"/>
        <w:left w:val="none" w:sz="0" w:space="0" w:color="auto"/>
        <w:bottom w:val="none" w:sz="0" w:space="0" w:color="auto"/>
        <w:right w:val="none" w:sz="0" w:space="0" w:color="auto"/>
      </w:divBdr>
    </w:div>
    <w:div w:id="945430060">
      <w:bodyDiv w:val="1"/>
      <w:marLeft w:val="0"/>
      <w:marRight w:val="0"/>
      <w:marTop w:val="0"/>
      <w:marBottom w:val="0"/>
      <w:divBdr>
        <w:top w:val="none" w:sz="0" w:space="0" w:color="auto"/>
        <w:left w:val="none" w:sz="0" w:space="0" w:color="auto"/>
        <w:bottom w:val="none" w:sz="0" w:space="0" w:color="auto"/>
        <w:right w:val="none" w:sz="0" w:space="0" w:color="auto"/>
      </w:divBdr>
      <w:divsChild>
        <w:div w:id="387801480">
          <w:marLeft w:val="0"/>
          <w:marRight w:val="0"/>
          <w:marTop w:val="0"/>
          <w:marBottom w:val="0"/>
          <w:divBdr>
            <w:top w:val="none" w:sz="0" w:space="0" w:color="auto"/>
            <w:left w:val="none" w:sz="0" w:space="0" w:color="auto"/>
            <w:bottom w:val="none" w:sz="0" w:space="0" w:color="auto"/>
            <w:right w:val="none" w:sz="0" w:space="0" w:color="auto"/>
          </w:divBdr>
        </w:div>
      </w:divsChild>
    </w:div>
    <w:div w:id="1032994010">
      <w:bodyDiv w:val="1"/>
      <w:marLeft w:val="0"/>
      <w:marRight w:val="0"/>
      <w:marTop w:val="0"/>
      <w:marBottom w:val="0"/>
      <w:divBdr>
        <w:top w:val="none" w:sz="0" w:space="0" w:color="auto"/>
        <w:left w:val="none" w:sz="0" w:space="0" w:color="auto"/>
        <w:bottom w:val="none" w:sz="0" w:space="0" w:color="auto"/>
        <w:right w:val="none" w:sz="0" w:space="0" w:color="auto"/>
      </w:divBdr>
    </w:div>
    <w:div w:id="1040282433">
      <w:bodyDiv w:val="1"/>
      <w:marLeft w:val="0"/>
      <w:marRight w:val="0"/>
      <w:marTop w:val="0"/>
      <w:marBottom w:val="0"/>
      <w:divBdr>
        <w:top w:val="none" w:sz="0" w:space="0" w:color="auto"/>
        <w:left w:val="none" w:sz="0" w:space="0" w:color="auto"/>
        <w:bottom w:val="none" w:sz="0" w:space="0" w:color="auto"/>
        <w:right w:val="none" w:sz="0" w:space="0" w:color="auto"/>
      </w:divBdr>
      <w:divsChild>
        <w:div w:id="1584028613">
          <w:marLeft w:val="720"/>
          <w:marRight w:val="0"/>
          <w:marTop w:val="91"/>
          <w:marBottom w:val="0"/>
          <w:divBdr>
            <w:top w:val="none" w:sz="0" w:space="0" w:color="auto"/>
            <w:left w:val="none" w:sz="0" w:space="0" w:color="auto"/>
            <w:bottom w:val="none" w:sz="0" w:space="0" w:color="auto"/>
            <w:right w:val="none" w:sz="0" w:space="0" w:color="auto"/>
          </w:divBdr>
        </w:div>
      </w:divsChild>
    </w:div>
    <w:div w:id="1167478440">
      <w:bodyDiv w:val="1"/>
      <w:marLeft w:val="0"/>
      <w:marRight w:val="0"/>
      <w:marTop w:val="0"/>
      <w:marBottom w:val="0"/>
      <w:divBdr>
        <w:top w:val="none" w:sz="0" w:space="0" w:color="auto"/>
        <w:left w:val="none" w:sz="0" w:space="0" w:color="auto"/>
        <w:bottom w:val="none" w:sz="0" w:space="0" w:color="auto"/>
        <w:right w:val="none" w:sz="0" w:space="0" w:color="auto"/>
      </w:divBdr>
    </w:div>
    <w:div w:id="1196113149">
      <w:bodyDiv w:val="1"/>
      <w:marLeft w:val="0"/>
      <w:marRight w:val="0"/>
      <w:marTop w:val="0"/>
      <w:marBottom w:val="0"/>
      <w:divBdr>
        <w:top w:val="none" w:sz="0" w:space="0" w:color="auto"/>
        <w:left w:val="none" w:sz="0" w:space="0" w:color="auto"/>
        <w:bottom w:val="none" w:sz="0" w:space="0" w:color="auto"/>
        <w:right w:val="none" w:sz="0" w:space="0" w:color="auto"/>
      </w:divBdr>
      <w:divsChild>
        <w:div w:id="2139565805">
          <w:marLeft w:val="720"/>
          <w:marRight w:val="0"/>
          <w:marTop w:val="96"/>
          <w:marBottom w:val="0"/>
          <w:divBdr>
            <w:top w:val="none" w:sz="0" w:space="0" w:color="auto"/>
            <w:left w:val="none" w:sz="0" w:space="0" w:color="auto"/>
            <w:bottom w:val="none" w:sz="0" w:space="0" w:color="auto"/>
            <w:right w:val="none" w:sz="0" w:space="0" w:color="auto"/>
          </w:divBdr>
        </w:div>
      </w:divsChild>
    </w:div>
    <w:div w:id="1239514997">
      <w:bodyDiv w:val="1"/>
      <w:marLeft w:val="0"/>
      <w:marRight w:val="0"/>
      <w:marTop w:val="0"/>
      <w:marBottom w:val="0"/>
      <w:divBdr>
        <w:top w:val="none" w:sz="0" w:space="0" w:color="auto"/>
        <w:left w:val="none" w:sz="0" w:space="0" w:color="auto"/>
        <w:bottom w:val="none" w:sz="0" w:space="0" w:color="auto"/>
        <w:right w:val="none" w:sz="0" w:space="0" w:color="auto"/>
      </w:divBdr>
      <w:divsChild>
        <w:div w:id="1082484718">
          <w:marLeft w:val="547"/>
          <w:marRight w:val="0"/>
          <w:marTop w:val="106"/>
          <w:marBottom w:val="0"/>
          <w:divBdr>
            <w:top w:val="none" w:sz="0" w:space="0" w:color="auto"/>
            <w:left w:val="none" w:sz="0" w:space="0" w:color="auto"/>
            <w:bottom w:val="none" w:sz="0" w:space="0" w:color="auto"/>
            <w:right w:val="none" w:sz="0" w:space="0" w:color="auto"/>
          </w:divBdr>
        </w:div>
      </w:divsChild>
    </w:div>
    <w:div w:id="1291134307">
      <w:bodyDiv w:val="1"/>
      <w:marLeft w:val="0"/>
      <w:marRight w:val="0"/>
      <w:marTop w:val="0"/>
      <w:marBottom w:val="0"/>
      <w:divBdr>
        <w:top w:val="none" w:sz="0" w:space="0" w:color="auto"/>
        <w:left w:val="none" w:sz="0" w:space="0" w:color="auto"/>
        <w:bottom w:val="none" w:sz="0" w:space="0" w:color="auto"/>
        <w:right w:val="none" w:sz="0" w:space="0" w:color="auto"/>
      </w:divBdr>
      <w:divsChild>
        <w:div w:id="117771218">
          <w:marLeft w:val="720"/>
          <w:marRight w:val="0"/>
          <w:marTop w:val="240"/>
          <w:marBottom w:val="0"/>
          <w:divBdr>
            <w:top w:val="none" w:sz="0" w:space="0" w:color="auto"/>
            <w:left w:val="none" w:sz="0" w:space="0" w:color="auto"/>
            <w:bottom w:val="none" w:sz="0" w:space="0" w:color="auto"/>
            <w:right w:val="none" w:sz="0" w:space="0" w:color="auto"/>
          </w:divBdr>
        </w:div>
        <w:div w:id="118493105">
          <w:marLeft w:val="720"/>
          <w:marRight w:val="0"/>
          <w:marTop w:val="240"/>
          <w:marBottom w:val="0"/>
          <w:divBdr>
            <w:top w:val="none" w:sz="0" w:space="0" w:color="auto"/>
            <w:left w:val="none" w:sz="0" w:space="0" w:color="auto"/>
            <w:bottom w:val="none" w:sz="0" w:space="0" w:color="auto"/>
            <w:right w:val="none" w:sz="0" w:space="0" w:color="auto"/>
          </w:divBdr>
        </w:div>
        <w:div w:id="189615128">
          <w:marLeft w:val="720"/>
          <w:marRight w:val="0"/>
          <w:marTop w:val="240"/>
          <w:marBottom w:val="0"/>
          <w:divBdr>
            <w:top w:val="none" w:sz="0" w:space="0" w:color="auto"/>
            <w:left w:val="none" w:sz="0" w:space="0" w:color="auto"/>
            <w:bottom w:val="none" w:sz="0" w:space="0" w:color="auto"/>
            <w:right w:val="none" w:sz="0" w:space="0" w:color="auto"/>
          </w:divBdr>
        </w:div>
        <w:div w:id="1380863615">
          <w:marLeft w:val="720"/>
          <w:marRight w:val="0"/>
          <w:marTop w:val="240"/>
          <w:marBottom w:val="0"/>
          <w:divBdr>
            <w:top w:val="none" w:sz="0" w:space="0" w:color="auto"/>
            <w:left w:val="none" w:sz="0" w:space="0" w:color="auto"/>
            <w:bottom w:val="none" w:sz="0" w:space="0" w:color="auto"/>
            <w:right w:val="none" w:sz="0" w:space="0" w:color="auto"/>
          </w:divBdr>
        </w:div>
        <w:div w:id="1870676685">
          <w:marLeft w:val="720"/>
          <w:marRight w:val="0"/>
          <w:marTop w:val="240"/>
          <w:marBottom w:val="0"/>
          <w:divBdr>
            <w:top w:val="none" w:sz="0" w:space="0" w:color="auto"/>
            <w:left w:val="none" w:sz="0" w:space="0" w:color="auto"/>
            <w:bottom w:val="none" w:sz="0" w:space="0" w:color="auto"/>
            <w:right w:val="none" w:sz="0" w:space="0" w:color="auto"/>
          </w:divBdr>
        </w:div>
      </w:divsChild>
    </w:div>
    <w:div w:id="1338460301">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720"/>
          <w:marRight w:val="0"/>
          <w:marTop w:val="96"/>
          <w:marBottom w:val="0"/>
          <w:divBdr>
            <w:top w:val="none" w:sz="0" w:space="0" w:color="auto"/>
            <w:left w:val="none" w:sz="0" w:space="0" w:color="auto"/>
            <w:bottom w:val="none" w:sz="0" w:space="0" w:color="auto"/>
            <w:right w:val="none" w:sz="0" w:space="0" w:color="auto"/>
          </w:divBdr>
        </w:div>
      </w:divsChild>
    </w:div>
    <w:div w:id="1338920541">
      <w:bodyDiv w:val="1"/>
      <w:marLeft w:val="0"/>
      <w:marRight w:val="0"/>
      <w:marTop w:val="0"/>
      <w:marBottom w:val="0"/>
      <w:divBdr>
        <w:top w:val="none" w:sz="0" w:space="0" w:color="auto"/>
        <w:left w:val="none" w:sz="0" w:space="0" w:color="auto"/>
        <w:bottom w:val="none" w:sz="0" w:space="0" w:color="auto"/>
        <w:right w:val="none" w:sz="0" w:space="0" w:color="auto"/>
      </w:divBdr>
      <w:divsChild>
        <w:div w:id="1600142169">
          <w:marLeft w:val="720"/>
          <w:marRight w:val="0"/>
          <w:marTop w:val="91"/>
          <w:marBottom w:val="0"/>
          <w:divBdr>
            <w:top w:val="none" w:sz="0" w:space="0" w:color="auto"/>
            <w:left w:val="none" w:sz="0" w:space="0" w:color="auto"/>
            <w:bottom w:val="none" w:sz="0" w:space="0" w:color="auto"/>
            <w:right w:val="none" w:sz="0" w:space="0" w:color="auto"/>
          </w:divBdr>
        </w:div>
      </w:divsChild>
    </w:div>
    <w:div w:id="1377897003">
      <w:bodyDiv w:val="1"/>
      <w:marLeft w:val="0"/>
      <w:marRight w:val="0"/>
      <w:marTop w:val="0"/>
      <w:marBottom w:val="0"/>
      <w:divBdr>
        <w:top w:val="none" w:sz="0" w:space="0" w:color="auto"/>
        <w:left w:val="none" w:sz="0" w:space="0" w:color="auto"/>
        <w:bottom w:val="none" w:sz="0" w:space="0" w:color="auto"/>
        <w:right w:val="none" w:sz="0" w:space="0" w:color="auto"/>
      </w:divBdr>
    </w:div>
    <w:div w:id="1414932481">
      <w:bodyDiv w:val="1"/>
      <w:marLeft w:val="0"/>
      <w:marRight w:val="0"/>
      <w:marTop w:val="0"/>
      <w:marBottom w:val="0"/>
      <w:divBdr>
        <w:top w:val="none" w:sz="0" w:space="0" w:color="auto"/>
        <w:left w:val="none" w:sz="0" w:space="0" w:color="auto"/>
        <w:bottom w:val="none" w:sz="0" w:space="0" w:color="auto"/>
        <w:right w:val="none" w:sz="0" w:space="0" w:color="auto"/>
      </w:divBdr>
      <w:divsChild>
        <w:div w:id="2124111183">
          <w:marLeft w:val="720"/>
          <w:marRight w:val="0"/>
          <w:marTop w:val="115"/>
          <w:marBottom w:val="0"/>
          <w:divBdr>
            <w:top w:val="none" w:sz="0" w:space="0" w:color="auto"/>
            <w:left w:val="none" w:sz="0" w:space="0" w:color="auto"/>
            <w:bottom w:val="none" w:sz="0" w:space="0" w:color="auto"/>
            <w:right w:val="none" w:sz="0" w:space="0" w:color="auto"/>
          </w:divBdr>
        </w:div>
      </w:divsChild>
    </w:div>
    <w:div w:id="1432893288">
      <w:bodyDiv w:val="1"/>
      <w:marLeft w:val="0"/>
      <w:marRight w:val="0"/>
      <w:marTop w:val="0"/>
      <w:marBottom w:val="0"/>
      <w:divBdr>
        <w:top w:val="none" w:sz="0" w:space="0" w:color="auto"/>
        <w:left w:val="none" w:sz="0" w:space="0" w:color="auto"/>
        <w:bottom w:val="none" w:sz="0" w:space="0" w:color="auto"/>
        <w:right w:val="none" w:sz="0" w:space="0" w:color="auto"/>
      </w:divBdr>
      <w:divsChild>
        <w:div w:id="1782071479">
          <w:marLeft w:val="0"/>
          <w:marRight w:val="0"/>
          <w:marTop w:val="0"/>
          <w:marBottom w:val="0"/>
          <w:divBdr>
            <w:top w:val="none" w:sz="0" w:space="0" w:color="auto"/>
            <w:left w:val="none" w:sz="0" w:space="0" w:color="auto"/>
            <w:bottom w:val="none" w:sz="0" w:space="0" w:color="auto"/>
            <w:right w:val="none" w:sz="0" w:space="0" w:color="auto"/>
          </w:divBdr>
          <w:divsChild>
            <w:div w:id="1822503725">
              <w:marLeft w:val="0"/>
              <w:marRight w:val="0"/>
              <w:marTop w:val="0"/>
              <w:marBottom w:val="0"/>
              <w:divBdr>
                <w:top w:val="none" w:sz="0" w:space="0" w:color="auto"/>
                <w:left w:val="none" w:sz="0" w:space="0" w:color="auto"/>
                <w:bottom w:val="none" w:sz="0" w:space="0" w:color="auto"/>
                <w:right w:val="none" w:sz="0" w:space="0" w:color="auto"/>
              </w:divBdr>
              <w:divsChild>
                <w:div w:id="557011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022101">
      <w:bodyDiv w:val="1"/>
      <w:marLeft w:val="0"/>
      <w:marRight w:val="0"/>
      <w:marTop w:val="0"/>
      <w:marBottom w:val="0"/>
      <w:divBdr>
        <w:top w:val="none" w:sz="0" w:space="0" w:color="auto"/>
        <w:left w:val="none" w:sz="0" w:space="0" w:color="auto"/>
        <w:bottom w:val="none" w:sz="0" w:space="0" w:color="auto"/>
        <w:right w:val="none" w:sz="0" w:space="0" w:color="auto"/>
      </w:divBdr>
      <w:divsChild>
        <w:div w:id="1215779204">
          <w:marLeft w:val="720"/>
          <w:marRight w:val="0"/>
          <w:marTop w:val="115"/>
          <w:marBottom w:val="0"/>
          <w:divBdr>
            <w:top w:val="none" w:sz="0" w:space="0" w:color="auto"/>
            <w:left w:val="none" w:sz="0" w:space="0" w:color="auto"/>
            <w:bottom w:val="none" w:sz="0" w:space="0" w:color="auto"/>
            <w:right w:val="none" w:sz="0" w:space="0" w:color="auto"/>
          </w:divBdr>
        </w:div>
      </w:divsChild>
    </w:div>
    <w:div w:id="1495990415">
      <w:bodyDiv w:val="1"/>
      <w:marLeft w:val="0"/>
      <w:marRight w:val="0"/>
      <w:marTop w:val="0"/>
      <w:marBottom w:val="0"/>
      <w:divBdr>
        <w:top w:val="none" w:sz="0" w:space="0" w:color="auto"/>
        <w:left w:val="none" w:sz="0" w:space="0" w:color="auto"/>
        <w:bottom w:val="none" w:sz="0" w:space="0" w:color="auto"/>
        <w:right w:val="none" w:sz="0" w:space="0" w:color="auto"/>
      </w:divBdr>
      <w:divsChild>
        <w:div w:id="200363860">
          <w:marLeft w:val="547"/>
          <w:marRight w:val="0"/>
          <w:marTop w:val="96"/>
          <w:marBottom w:val="0"/>
          <w:divBdr>
            <w:top w:val="none" w:sz="0" w:space="0" w:color="auto"/>
            <w:left w:val="none" w:sz="0" w:space="0" w:color="auto"/>
            <w:bottom w:val="none" w:sz="0" w:space="0" w:color="auto"/>
            <w:right w:val="none" w:sz="0" w:space="0" w:color="auto"/>
          </w:divBdr>
        </w:div>
      </w:divsChild>
    </w:div>
    <w:div w:id="1522744987">
      <w:bodyDiv w:val="1"/>
      <w:marLeft w:val="0"/>
      <w:marRight w:val="0"/>
      <w:marTop w:val="0"/>
      <w:marBottom w:val="0"/>
      <w:divBdr>
        <w:top w:val="none" w:sz="0" w:space="0" w:color="auto"/>
        <w:left w:val="none" w:sz="0" w:space="0" w:color="auto"/>
        <w:bottom w:val="none" w:sz="0" w:space="0" w:color="auto"/>
        <w:right w:val="none" w:sz="0" w:space="0" w:color="auto"/>
      </w:divBdr>
      <w:divsChild>
        <w:div w:id="346760424">
          <w:marLeft w:val="547"/>
          <w:marRight w:val="0"/>
          <w:marTop w:val="96"/>
          <w:marBottom w:val="0"/>
          <w:divBdr>
            <w:top w:val="none" w:sz="0" w:space="0" w:color="auto"/>
            <w:left w:val="none" w:sz="0" w:space="0" w:color="auto"/>
            <w:bottom w:val="none" w:sz="0" w:space="0" w:color="auto"/>
            <w:right w:val="none" w:sz="0" w:space="0" w:color="auto"/>
          </w:divBdr>
        </w:div>
      </w:divsChild>
    </w:div>
    <w:div w:id="1550340166">
      <w:bodyDiv w:val="1"/>
      <w:marLeft w:val="0"/>
      <w:marRight w:val="0"/>
      <w:marTop w:val="0"/>
      <w:marBottom w:val="0"/>
      <w:divBdr>
        <w:top w:val="none" w:sz="0" w:space="0" w:color="auto"/>
        <w:left w:val="none" w:sz="0" w:space="0" w:color="auto"/>
        <w:bottom w:val="none" w:sz="0" w:space="0" w:color="auto"/>
        <w:right w:val="none" w:sz="0" w:space="0" w:color="auto"/>
      </w:divBdr>
    </w:div>
    <w:div w:id="1555038995">
      <w:bodyDiv w:val="1"/>
      <w:marLeft w:val="0"/>
      <w:marRight w:val="0"/>
      <w:marTop w:val="0"/>
      <w:marBottom w:val="0"/>
      <w:divBdr>
        <w:top w:val="none" w:sz="0" w:space="0" w:color="auto"/>
        <w:left w:val="none" w:sz="0" w:space="0" w:color="auto"/>
        <w:bottom w:val="none" w:sz="0" w:space="0" w:color="auto"/>
        <w:right w:val="none" w:sz="0" w:space="0" w:color="auto"/>
      </w:divBdr>
    </w:div>
    <w:div w:id="1557009423">
      <w:bodyDiv w:val="1"/>
      <w:marLeft w:val="0"/>
      <w:marRight w:val="0"/>
      <w:marTop w:val="0"/>
      <w:marBottom w:val="0"/>
      <w:divBdr>
        <w:top w:val="none" w:sz="0" w:space="0" w:color="auto"/>
        <w:left w:val="none" w:sz="0" w:space="0" w:color="auto"/>
        <w:bottom w:val="none" w:sz="0" w:space="0" w:color="auto"/>
        <w:right w:val="none" w:sz="0" w:space="0" w:color="auto"/>
      </w:divBdr>
    </w:div>
    <w:div w:id="1588805854">
      <w:bodyDiv w:val="1"/>
      <w:marLeft w:val="0"/>
      <w:marRight w:val="0"/>
      <w:marTop w:val="0"/>
      <w:marBottom w:val="0"/>
      <w:divBdr>
        <w:top w:val="none" w:sz="0" w:space="0" w:color="auto"/>
        <w:left w:val="none" w:sz="0" w:space="0" w:color="auto"/>
        <w:bottom w:val="none" w:sz="0" w:space="0" w:color="auto"/>
        <w:right w:val="none" w:sz="0" w:space="0" w:color="auto"/>
      </w:divBdr>
      <w:divsChild>
        <w:div w:id="1895697044">
          <w:marLeft w:val="547"/>
          <w:marRight w:val="0"/>
          <w:marTop w:val="101"/>
          <w:marBottom w:val="0"/>
          <w:divBdr>
            <w:top w:val="none" w:sz="0" w:space="0" w:color="auto"/>
            <w:left w:val="none" w:sz="0" w:space="0" w:color="auto"/>
            <w:bottom w:val="none" w:sz="0" w:space="0" w:color="auto"/>
            <w:right w:val="none" w:sz="0" w:space="0" w:color="auto"/>
          </w:divBdr>
        </w:div>
      </w:divsChild>
    </w:div>
    <w:div w:id="1588926850">
      <w:bodyDiv w:val="1"/>
      <w:marLeft w:val="0"/>
      <w:marRight w:val="0"/>
      <w:marTop w:val="0"/>
      <w:marBottom w:val="0"/>
      <w:divBdr>
        <w:top w:val="none" w:sz="0" w:space="0" w:color="auto"/>
        <w:left w:val="none" w:sz="0" w:space="0" w:color="auto"/>
        <w:bottom w:val="none" w:sz="0" w:space="0" w:color="auto"/>
        <w:right w:val="none" w:sz="0" w:space="0" w:color="auto"/>
      </w:divBdr>
      <w:divsChild>
        <w:div w:id="392044227">
          <w:marLeft w:val="547"/>
          <w:marRight w:val="0"/>
          <w:marTop w:val="115"/>
          <w:marBottom w:val="0"/>
          <w:divBdr>
            <w:top w:val="none" w:sz="0" w:space="0" w:color="auto"/>
            <w:left w:val="none" w:sz="0" w:space="0" w:color="auto"/>
            <w:bottom w:val="none" w:sz="0" w:space="0" w:color="auto"/>
            <w:right w:val="none" w:sz="0" w:space="0" w:color="auto"/>
          </w:divBdr>
        </w:div>
        <w:div w:id="659389420">
          <w:marLeft w:val="547"/>
          <w:marRight w:val="0"/>
          <w:marTop w:val="115"/>
          <w:marBottom w:val="0"/>
          <w:divBdr>
            <w:top w:val="none" w:sz="0" w:space="0" w:color="auto"/>
            <w:left w:val="none" w:sz="0" w:space="0" w:color="auto"/>
            <w:bottom w:val="none" w:sz="0" w:space="0" w:color="auto"/>
            <w:right w:val="none" w:sz="0" w:space="0" w:color="auto"/>
          </w:divBdr>
        </w:div>
        <w:div w:id="684138260">
          <w:marLeft w:val="547"/>
          <w:marRight w:val="0"/>
          <w:marTop w:val="115"/>
          <w:marBottom w:val="0"/>
          <w:divBdr>
            <w:top w:val="none" w:sz="0" w:space="0" w:color="auto"/>
            <w:left w:val="none" w:sz="0" w:space="0" w:color="auto"/>
            <w:bottom w:val="none" w:sz="0" w:space="0" w:color="auto"/>
            <w:right w:val="none" w:sz="0" w:space="0" w:color="auto"/>
          </w:divBdr>
        </w:div>
        <w:div w:id="689527114">
          <w:marLeft w:val="547"/>
          <w:marRight w:val="0"/>
          <w:marTop w:val="115"/>
          <w:marBottom w:val="0"/>
          <w:divBdr>
            <w:top w:val="none" w:sz="0" w:space="0" w:color="auto"/>
            <w:left w:val="none" w:sz="0" w:space="0" w:color="auto"/>
            <w:bottom w:val="none" w:sz="0" w:space="0" w:color="auto"/>
            <w:right w:val="none" w:sz="0" w:space="0" w:color="auto"/>
          </w:divBdr>
        </w:div>
        <w:div w:id="924605906">
          <w:marLeft w:val="547"/>
          <w:marRight w:val="0"/>
          <w:marTop w:val="115"/>
          <w:marBottom w:val="0"/>
          <w:divBdr>
            <w:top w:val="none" w:sz="0" w:space="0" w:color="auto"/>
            <w:left w:val="none" w:sz="0" w:space="0" w:color="auto"/>
            <w:bottom w:val="none" w:sz="0" w:space="0" w:color="auto"/>
            <w:right w:val="none" w:sz="0" w:space="0" w:color="auto"/>
          </w:divBdr>
        </w:div>
        <w:div w:id="1135564312">
          <w:marLeft w:val="547"/>
          <w:marRight w:val="0"/>
          <w:marTop w:val="115"/>
          <w:marBottom w:val="0"/>
          <w:divBdr>
            <w:top w:val="none" w:sz="0" w:space="0" w:color="auto"/>
            <w:left w:val="none" w:sz="0" w:space="0" w:color="auto"/>
            <w:bottom w:val="none" w:sz="0" w:space="0" w:color="auto"/>
            <w:right w:val="none" w:sz="0" w:space="0" w:color="auto"/>
          </w:divBdr>
        </w:div>
        <w:div w:id="1412043845">
          <w:marLeft w:val="547"/>
          <w:marRight w:val="0"/>
          <w:marTop w:val="115"/>
          <w:marBottom w:val="0"/>
          <w:divBdr>
            <w:top w:val="none" w:sz="0" w:space="0" w:color="auto"/>
            <w:left w:val="none" w:sz="0" w:space="0" w:color="auto"/>
            <w:bottom w:val="none" w:sz="0" w:space="0" w:color="auto"/>
            <w:right w:val="none" w:sz="0" w:space="0" w:color="auto"/>
          </w:divBdr>
        </w:div>
        <w:div w:id="1443380009">
          <w:marLeft w:val="547"/>
          <w:marRight w:val="0"/>
          <w:marTop w:val="115"/>
          <w:marBottom w:val="0"/>
          <w:divBdr>
            <w:top w:val="none" w:sz="0" w:space="0" w:color="auto"/>
            <w:left w:val="none" w:sz="0" w:space="0" w:color="auto"/>
            <w:bottom w:val="none" w:sz="0" w:space="0" w:color="auto"/>
            <w:right w:val="none" w:sz="0" w:space="0" w:color="auto"/>
          </w:divBdr>
        </w:div>
        <w:div w:id="1704944499">
          <w:marLeft w:val="547"/>
          <w:marRight w:val="0"/>
          <w:marTop w:val="115"/>
          <w:marBottom w:val="0"/>
          <w:divBdr>
            <w:top w:val="none" w:sz="0" w:space="0" w:color="auto"/>
            <w:left w:val="none" w:sz="0" w:space="0" w:color="auto"/>
            <w:bottom w:val="none" w:sz="0" w:space="0" w:color="auto"/>
            <w:right w:val="none" w:sz="0" w:space="0" w:color="auto"/>
          </w:divBdr>
        </w:div>
      </w:divsChild>
    </w:div>
    <w:div w:id="1594821035">
      <w:bodyDiv w:val="1"/>
      <w:marLeft w:val="0"/>
      <w:marRight w:val="0"/>
      <w:marTop w:val="0"/>
      <w:marBottom w:val="0"/>
      <w:divBdr>
        <w:top w:val="none" w:sz="0" w:space="0" w:color="auto"/>
        <w:left w:val="none" w:sz="0" w:space="0" w:color="auto"/>
        <w:bottom w:val="none" w:sz="0" w:space="0" w:color="auto"/>
        <w:right w:val="none" w:sz="0" w:space="0" w:color="auto"/>
      </w:divBdr>
    </w:div>
    <w:div w:id="1646350884">
      <w:bodyDiv w:val="1"/>
      <w:marLeft w:val="0"/>
      <w:marRight w:val="0"/>
      <w:marTop w:val="0"/>
      <w:marBottom w:val="0"/>
      <w:divBdr>
        <w:top w:val="none" w:sz="0" w:space="0" w:color="auto"/>
        <w:left w:val="none" w:sz="0" w:space="0" w:color="auto"/>
        <w:bottom w:val="none" w:sz="0" w:space="0" w:color="auto"/>
        <w:right w:val="none" w:sz="0" w:space="0" w:color="auto"/>
      </w:divBdr>
      <w:divsChild>
        <w:div w:id="939603337">
          <w:marLeft w:val="720"/>
          <w:marRight w:val="0"/>
          <w:marTop w:val="91"/>
          <w:marBottom w:val="0"/>
          <w:divBdr>
            <w:top w:val="none" w:sz="0" w:space="0" w:color="auto"/>
            <w:left w:val="none" w:sz="0" w:space="0" w:color="auto"/>
            <w:bottom w:val="none" w:sz="0" w:space="0" w:color="auto"/>
            <w:right w:val="none" w:sz="0" w:space="0" w:color="auto"/>
          </w:divBdr>
        </w:div>
      </w:divsChild>
    </w:div>
    <w:div w:id="1660423758">
      <w:bodyDiv w:val="1"/>
      <w:marLeft w:val="0"/>
      <w:marRight w:val="0"/>
      <w:marTop w:val="0"/>
      <w:marBottom w:val="0"/>
      <w:divBdr>
        <w:top w:val="none" w:sz="0" w:space="0" w:color="auto"/>
        <w:left w:val="none" w:sz="0" w:space="0" w:color="auto"/>
        <w:bottom w:val="none" w:sz="0" w:space="0" w:color="auto"/>
        <w:right w:val="none" w:sz="0" w:space="0" w:color="auto"/>
      </w:divBdr>
      <w:divsChild>
        <w:div w:id="685446091">
          <w:marLeft w:val="720"/>
          <w:marRight w:val="0"/>
          <w:marTop w:val="86"/>
          <w:marBottom w:val="0"/>
          <w:divBdr>
            <w:top w:val="none" w:sz="0" w:space="0" w:color="auto"/>
            <w:left w:val="none" w:sz="0" w:space="0" w:color="auto"/>
            <w:bottom w:val="none" w:sz="0" w:space="0" w:color="auto"/>
            <w:right w:val="none" w:sz="0" w:space="0" w:color="auto"/>
          </w:divBdr>
        </w:div>
      </w:divsChild>
    </w:div>
    <w:div w:id="1673877980">
      <w:bodyDiv w:val="1"/>
      <w:marLeft w:val="0"/>
      <w:marRight w:val="0"/>
      <w:marTop w:val="0"/>
      <w:marBottom w:val="0"/>
      <w:divBdr>
        <w:top w:val="none" w:sz="0" w:space="0" w:color="auto"/>
        <w:left w:val="none" w:sz="0" w:space="0" w:color="auto"/>
        <w:bottom w:val="none" w:sz="0" w:space="0" w:color="auto"/>
        <w:right w:val="none" w:sz="0" w:space="0" w:color="auto"/>
      </w:divBdr>
    </w:div>
    <w:div w:id="1707291647">
      <w:bodyDiv w:val="1"/>
      <w:marLeft w:val="0"/>
      <w:marRight w:val="0"/>
      <w:marTop w:val="0"/>
      <w:marBottom w:val="0"/>
      <w:divBdr>
        <w:top w:val="none" w:sz="0" w:space="0" w:color="auto"/>
        <w:left w:val="none" w:sz="0" w:space="0" w:color="auto"/>
        <w:bottom w:val="none" w:sz="0" w:space="0" w:color="auto"/>
        <w:right w:val="none" w:sz="0" w:space="0" w:color="auto"/>
      </w:divBdr>
      <w:divsChild>
        <w:div w:id="2101102753">
          <w:marLeft w:val="720"/>
          <w:marRight w:val="0"/>
          <w:marTop w:val="96"/>
          <w:marBottom w:val="0"/>
          <w:divBdr>
            <w:top w:val="none" w:sz="0" w:space="0" w:color="auto"/>
            <w:left w:val="none" w:sz="0" w:space="0" w:color="auto"/>
            <w:bottom w:val="none" w:sz="0" w:space="0" w:color="auto"/>
            <w:right w:val="none" w:sz="0" w:space="0" w:color="auto"/>
          </w:divBdr>
        </w:div>
      </w:divsChild>
    </w:div>
    <w:div w:id="1714649791">
      <w:bodyDiv w:val="1"/>
      <w:marLeft w:val="0"/>
      <w:marRight w:val="0"/>
      <w:marTop w:val="0"/>
      <w:marBottom w:val="0"/>
      <w:divBdr>
        <w:top w:val="none" w:sz="0" w:space="0" w:color="auto"/>
        <w:left w:val="none" w:sz="0" w:space="0" w:color="auto"/>
        <w:bottom w:val="none" w:sz="0" w:space="0" w:color="auto"/>
        <w:right w:val="none" w:sz="0" w:space="0" w:color="auto"/>
      </w:divBdr>
    </w:div>
    <w:div w:id="1768429137">
      <w:bodyDiv w:val="1"/>
      <w:marLeft w:val="0"/>
      <w:marRight w:val="0"/>
      <w:marTop w:val="0"/>
      <w:marBottom w:val="0"/>
      <w:divBdr>
        <w:top w:val="none" w:sz="0" w:space="0" w:color="auto"/>
        <w:left w:val="none" w:sz="0" w:space="0" w:color="auto"/>
        <w:bottom w:val="none" w:sz="0" w:space="0" w:color="auto"/>
        <w:right w:val="none" w:sz="0" w:space="0" w:color="auto"/>
      </w:divBdr>
    </w:div>
    <w:div w:id="1791900602">
      <w:bodyDiv w:val="1"/>
      <w:marLeft w:val="0"/>
      <w:marRight w:val="0"/>
      <w:marTop w:val="0"/>
      <w:marBottom w:val="0"/>
      <w:divBdr>
        <w:top w:val="none" w:sz="0" w:space="0" w:color="auto"/>
        <w:left w:val="none" w:sz="0" w:space="0" w:color="auto"/>
        <w:bottom w:val="none" w:sz="0" w:space="0" w:color="auto"/>
        <w:right w:val="none" w:sz="0" w:space="0" w:color="auto"/>
      </w:divBdr>
    </w:div>
    <w:div w:id="1834878316">
      <w:bodyDiv w:val="1"/>
      <w:marLeft w:val="0"/>
      <w:marRight w:val="0"/>
      <w:marTop w:val="0"/>
      <w:marBottom w:val="0"/>
      <w:divBdr>
        <w:top w:val="none" w:sz="0" w:space="0" w:color="auto"/>
        <w:left w:val="none" w:sz="0" w:space="0" w:color="auto"/>
        <w:bottom w:val="none" w:sz="0" w:space="0" w:color="auto"/>
        <w:right w:val="none" w:sz="0" w:space="0" w:color="auto"/>
      </w:divBdr>
      <w:divsChild>
        <w:div w:id="40831772">
          <w:marLeft w:val="720"/>
          <w:marRight w:val="0"/>
          <w:marTop w:val="0"/>
          <w:marBottom w:val="0"/>
          <w:divBdr>
            <w:top w:val="none" w:sz="0" w:space="0" w:color="auto"/>
            <w:left w:val="none" w:sz="0" w:space="0" w:color="auto"/>
            <w:bottom w:val="none" w:sz="0" w:space="0" w:color="auto"/>
            <w:right w:val="none" w:sz="0" w:space="0" w:color="auto"/>
          </w:divBdr>
        </w:div>
        <w:div w:id="807480503">
          <w:marLeft w:val="720"/>
          <w:marRight w:val="0"/>
          <w:marTop w:val="0"/>
          <w:marBottom w:val="0"/>
          <w:divBdr>
            <w:top w:val="none" w:sz="0" w:space="0" w:color="auto"/>
            <w:left w:val="none" w:sz="0" w:space="0" w:color="auto"/>
            <w:bottom w:val="none" w:sz="0" w:space="0" w:color="auto"/>
            <w:right w:val="none" w:sz="0" w:space="0" w:color="auto"/>
          </w:divBdr>
        </w:div>
        <w:div w:id="943925707">
          <w:marLeft w:val="720"/>
          <w:marRight w:val="0"/>
          <w:marTop w:val="0"/>
          <w:marBottom w:val="0"/>
          <w:divBdr>
            <w:top w:val="none" w:sz="0" w:space="0" w:color="auto"/>
            <w:left w:val="none" w:sz="0" w:space="0" w:color="auto"/>
            <w:bottom w:val="none" w:sz="0" w:space="0" w:color="auto"/>
            <w:right w:val="none" w:sz="0" w:space="0" w:color="auto"/>
          </w:divBdr>
        </w:div>
        <w:div w:id="1141384910">
          <w:marLeft w:val="720"/>
          <w:marRight w:val="0"/>
          <w:marTop w:val="0"/>
          <w:marBottom w:val="0"/>
          <w:divBdr>
            <w:top w:val="none" w:sz="0" w:space="0" w:color="auto"/>
            <w:left w:val="none" w:sz="0" w:space="0" w:color="auto"/>
            <w:bottom w:val="none" w:sz="0" w:space="0" w:color="auto"/>
            <w:right w:val="none" w:sz="0" w:space="0" w:color="auto"/>
          </w:divBdr>
        </w:div>
      </w:divsChild>
    </w:div>
    <w:div w:id="1877085161">
      <w:bodyDiv w:val="1"/>
      <w:marLeft w:val="0"/>
      <w:marRight w:val="0"/>
      <w:marTop w:val="0"/>
      <w:marBottom w:val="0"/>
      <w:divBdr>
        <w:top w:val="none" w:sz="0" w:space="0" w:color="auto"/>
        <w:left w:val="none" w:sz="0" w:space="0" w:color="auto"/>
        <w:bottom w:val="none" w:sz="0" w:space="0" w:color="auto"/>
        <w:right w:val="none" w:sz="0" w:space="0" w:color="auto"/>
      </w:divBdr>
    </w:div>
    <w:div w:id="1881701255">
      <w:bodyDiv w:val="1"/>
      <w:marLeft w:val="0"/>
      <w:marRight w:val="0"/>
      <w:marTop w:val="0"/>
      <w:marBottom w:val="0"/>
      <w:divBdr>
        <w:top w:val="none" w:sz="0" w:space="0" w:color="auto"/>
        <w:left w:val="none" w:sz="0" w:space="0" w:color="auto"/>
        <w:bottom w:val="none" w:sz="0" w:space="0" w:color="auto"/>
        <w:right w:val="none" w:sz="0" w:space="0" w:color="auto"/>
      </w:divBdr>
    </w:div>
    <w:div w:id="1905798595">
      <w:bodyDiv w:val="1"/>
      <w:marLeft w:val="0"/>
      <w:marRight w:val="0"/>
      <w:marTop w:val="0"/>
      <w:marBottom w:val="0"/>
      <w:divBdr>
        <w:top w:val="none" w:sz="0" w:space="0" w:color="auto"/>
        <w:left w:val="none" w:sz="0" w:space="0" w:color="auto"/>
        <w:bottom w:val="none" w:sz="0" w:space="0" w:color="auto"/>
        <w:right w:val="none" w:sz="0" w:space="0" w:color="auto"/>
      </w:divBdr>
      <w:divsChild>
        <w:div w:id="2094432181">
          <w:marLeft w:val="547"/>
          <w:marRight w:val="0"/>
          <w:marTop w:val="96"/>
          <w:marBottom w:val="0"/>
          <w:divBdr>
            <w:top w:val="none" w:sz="0" w:space="0" w:color="auto"/>
            <w:left w:val="none" w:sz="0" w:space="0" w:color="auto"/>
            <w:bottom w:val="none" w:sz="0" w:space="0" w:color="auto"/>
            <w:right w:val="none" w:sz="0" w:space="0" w:color="auto"/>
          </w:divBdr>
        </w:div>
      </w:divsChild>
    </w:div>
    <w:div w:id="1907912752">
      <w:bodyDiv w:val="1"/>
      <w:marLeft w:val="0"/>
      <w:marRight w:val="0"/>
      <w:marTop w:val="0"/>
      <w:marBottom w:val="0"/>
      <w:divBdr>
        <w:top w:val="none" w:sz="0" w:space="0" w:color="auto"/>
        <w:left w:val="none" w:sz="0" w:space="0" w:color="auto"/>
        <w:bottom w:val="none" w:sz="0" w:space="0" w:color="auto"/>
        <w:right w:val="none" w:sz="0" w:space="0" w:color="auto"/>
      </w:divBdr>
      <w:divsChild>
        <w:div w:id="47535864">
          <w:marLeft w:val="720"/>
          <w:marRight w:val="0"/>
          <w:marTop w:val="240"/>
          <w:marBottom w:val="0"/>
          <w:divBdr>
            <w:top w:val="none" w:sz="0" w:space="0" w:color="auto"/>
            <w:left w:val="none" w:sz="0" w:space="0" w:color="auto"/>
            <w:bottom w:val="none" w:sz="0" w:space="0" w:color="auto"/>
            <w:right w:val="none" w:sz="0" w:space="0" w:color="auto"/>
          </w:divBdr>
        </w:div>
        <w:div w:id="158543238">
          <w:marLeft w:val="720"/>
          <w:marRight w:val="0"/>
          <w:marTop w:val="240"/>
          <w:marBottom w:val="0"/>
          <w:divBdr>
            <w:top w:val="none" w:sz="0" w:space="0" w:color="auto"/>
            <w:left w:val="none" w:sz="0" w:space="0" w:color="auto"/>
            <w:bottom w:val="none" w:sz="0" w:space="0" w:color="auto"/>
            <w:right w:val="none" w:sz="0" w:space="0" w:color="auto"/>
          </w:divBdr>
        </w:div>
        <w:div w:id="1117067979">
          <w:marLeft w:val="720"/>
          <w:marRight w:val="0"/>
          <w:marTop w:val="240"/>
          <w:marBottom w:val="0"/>
          <w:divBdr>
            <w:top w:val="none" w:sz="0" w:space="0" w:color="auto"/>
            <w:left w:val="none" w:sz="0" w:space="0" w:color="auto"/>
            <w:bottom w:val="none" w:sz="0" w:space="0" w:color="auto"/>
            <w:right w:val="none" w:sz="0" w:space="0" w:color="auto"/>
          </w:divBdr>
        </w:div>
        <w:div w:id="1733456422">
          <w:marLeft w:val="720"/>
          <w:marRight w:val="0"/>
          <w:marTop w:val="240"/>
          <w:marBottom w:val="0"/>
          <w:divBdr>
            <w:top w:val="none" w:sz="0" w:space="0" w:color="auto"/>
            <w:left w:val="none" w:sz="0" w:space="0" w:color="auto"/>
            <w:bottom w:val="none" w:sz="0" w:space="0" w:color="auto"/>
            <w:right w:val="none" w:sz="0" w:space="0" w:color="auto"/>
          </w:divBdr>
        </w:div>
        <w:div w:id="1829056105">
          <w:marLeft w:val="720"/>
          <w:marRight w:val="0"/>
          <w:marTop w:val="240"/>
          <w:marBottom w:val="0"/>
          <w:divBdr>
            <w:top w:val="none" w:sz="0" w:space="0" w:color="auto"/>
            <w:left w:val="none" w:sz="0" w:space="0" w:color="auto"/>
            <w:bottom w:val="none" w:sz="0" w:space="0" w:color="auto"/>
            <w:right w:val="none" w:sz="0" w:space="0" w:color="auto"/>
          </w:divBdr>
        </w:div>
      </w:divsChild>
    </w:div>
    <w:div w:id="1930775132">
      <w:bodyDiv w:val="1"/>
      <w:marLeft w:val="0"/>
      <w:marRight w:val="0"/>
      <w:marTop w:val="0"/>
      <w:marBottom w:val="0"/>
      <w:divBdr>
        <w:top w:val="none" w:sz="0" w:space="0" w:color="auto"/>
        <w:left w:val="none" w:sz="0" w:space="0" w:color="auto"/>
        <w:bottom w:val="none" w:sz="0" w:space="0" w:color="auto"/>
        <w:right w:val="none" w:sz="0" w:space="0" w:color="auto"/>
      </w:divBdr>
      <w:divsChild>
        <w:div w:id="826164542">
          <w:marLeft w:val="720"/>
          <w:marRight w:val="0"/>
          <w:marTop w:val="96"/>
          <w:marBottom w:val="0"/>
          <w:divBdr>
            <w:top w:val="none" w:sz="0" w:space="0" w:color="auto"/>
            <w:left w:val="none" w:sz="0" w:space="0" w:color="auto"/>
            <w:bottom w:val="none" w:sz="0" w:space="0" w:color="auto"/>
            <w:right w:val="none" w:sz="0" w:space="0" w:color="auto"/>
          </w:divBdr>
        </w:div>
      </w:divsChild>
    </w:div>
    <w:div w:id="1940598957">
      <w:bodyDiv w:val="1"/>
      <w:marLeft w:val="0"/>
      <w:marRight w:val="0"/>
      <w:marTop w:val="0"/>
      <w:marBottom w:val="0"/>
      <w:divBdr>
        <w:top w:val="none" w:sz="0" w:space="0" w:color="auto"/>
        <w:left w:val="none" w:sz="0" w:space="0" w:color="auto"/>
        <w:bottom w:val="none" w:sz="0" w:space="0" w:color="auto"/>
        <w:right w:val="none" w:sz="0" w:space="0" w:color="auto"/>
      </w:divBdr>
      <w:divsChild>
        <w:div w:id="1584220535">
          <w:marLeft w:val="720"/>
          <w:marRight w:val="0"/>
          <w:marTop w:val="96"/>
          <w:marBottom w:val="0"/>
          <w:divBdr>
            <w:top w:val="none" w:sz="0" w:space="0" w:color="auto"/>
            <w:left w:val="none" w:sz="0" w:space="0" w:color="auto"/>
            <w:bottom w:val="none" w:sz="0" w:space="0" w:color="auto"/>
            <w:right w:val="none" w:sz="0" w:space="0" w:color="auto"/>
          </w:divBdr>
        </w:div>
      </w:divsChild>
    </w:div>
    <w:div w:id="1962611250">
      <w:bodyDiv w:val="1"/>
      <w:marLeft w:val="0"/>
      <w:marRight w:val="0"/>
      <w:marTop w:val="0"/>
      <w:marBottom w:val="0"/>
      <w:divBdr>
        <w:top w:val="none" w:sz="0" w:space="0" w:color="auto"/>
        <w:left w:val="none" w:sz="0" w:space="0" w:color="auto"/>
        <w:bottom w:val="none" w:sz="0" w:space="0" w:color="auto"/>
        <w:right w:val="none" w:sz="0" w:space="0" w:color="auto"/>
      </w:divBdr>
      <w:divsChild>
        <w:div w:id="1485975782">
          <w:marLeft w:val="720"/>
          <w:marRight w:val="0"/>
          <w:marTop w:val="96"/>
          <w:marBottom w:val="0"/>
          <w:divBdr>
            <w:top w:val="none" w:sz="0" w:space="0" w:color="auto"/>
            <w:left w:val="none" w:sz="0" w:space="0" w:color="auto"/>
            <w:bottom w:val="none" w:sz="0" w:space="0" w:color="auto"/>
            <w:right w:val="none" w:sz="0" w:space="0" w:color="auto"/>
          </w:divBdr>
        </w:div>
      </w:divsChild>
    </w:div>
    <w:div w:id="1994681606">
      <w:bodyDiv w:val="1"/>
      <w:marLeft w:val="0"/>
      <w:marRight w:val="0"/>
      <w:marTop w:val="0"/>
      <w:marBottom w:val="0"/>
      <w:divBdr>
        <w:top w:val="none" w:sz="0" w:space="0" w:color="auto"/>
        <w:left w:val="none" w:sz="0" w:space="0" w:color="auto"/>
        <w:bottom w:val="none" w:sz="0" w:space="0" w:color="auto"/>
        <w:right w:val="none" w:sz="0" w:space="0" w:color="auto"/>
      </w:divBdr>
      <w:divsChild>
        <w:div w:id="505482657">
          <w:marLeft w:val="547"/>
          <w:marRight w:val="0"/>
          <w:marTop w:val="96"/>
          <w:marBottom w:val="0"/>
          <w:divBdr>
            <w:top w:val="none" w:sz="0" w:space="0" w:color="auto"/>
            <w:left w:val="none" w:sz="0" w:space="0" w:color="auto"/>
            <w:bottom w:val="none" w:sz="0" w:space="0" w:color="auto"/>
            <w:right w:val="none" w:sz="0" w:space="0" w:color="auto"/>
          </w:divBdr>
        </w:div>
      </w:divsChild>
    </w:div>
    <w:div w:id="2039310175">
      <w:bodyDiv w:val="1"/>
      <w:marLeft w:val="0"/>
      <w:marRight w:val="0"/>
      <w:marTop w:val="0"/>
      <w:marBottom w:val="0"/>
      <w:divBdr>
        <w:top w:val="none" w:sz="0" w:space="0" w:color="auto"/>
        <w:left w:val="none" w:sz="0" w:space="0" w:color="auto"/>
        <w:bottom w:val="none" w:sz="0" w:space="0" w:color="auto"/>
        <w:right w:val="none" w:sz="0" w:space="0" w:color="auto"/>
      </w:divBdr>
      <w:divsChild>
        <w:div w:id="1495147789">
          <w:marLeft w:val="547"/>
          <w:marRight w:val="0"/>
          <w:marTop w:val="115"/>
          <w:marBottom w:val="0"/>
          <w:divBdr>
            <w:top w:val="none" w:sz="0" w:space="0" w:color="auto"/>
            <w:left w:val="none" w:sz="0" w:space="0" w:color="auto"/>
            <w:bottom w:val="none" w:sz="0" w:space="0" w:color="auto"/>
            <w:right w:val="none" w:sz="0" w:space="0" w:color="auto"/>
          </w:divBdr>
        </w:div>
        <w:div w:id="1967881721">
          <w:marLeft w:val="547"/>
          <w:marRight w:val="0"/>
          <w:marTop w:val="115"/>
          <w:marBottom w:val="0"/>
          <w:divBdr>
            <w:top w:val="none" w:sz="0" w:space="0" w:color="auto"/>
            <w:left w:val="none" w:sz="0" w:space="0" w:color="auto"/>
            <w:bottom w:val="none" w:sz="0" w:space="0" w:color="auto"/>
            <w:right w:val="none" w:sz="0" w:space="0" w:color="auto"/>
          </w:divBdr>
        </w:div>
        <w:div w:id="2129813807">
          <w:marLeft w:val="547"/>
          <w:marRight w:val="0"/>
          <w:marTop w:val="115"/>
          <w:marBottom w:val="0"/>
          <w:divBdr>
            <w:top w:val="none" w:sz="0" w:space="0" w:color="auto"/>
            <w:left w:val="none" w:sz="0" w:space="0" w:color="auto"/>
            <w:bottom w:val="none" w:sz="0" w:space="0" w:color="auto"/>
            <w:right w:val="none" w:sz="0" w:space="0" w:color="auto"/>
          </w:divBdr>
        </w:div>
      </w:divsChild>
    </w:div>
    <w:div w:id="2072187114">
      <w:bodyDiv w:val="1"/>
      <w:marLeft w:val="0"/>
      <w:marRight w:val="0"/>
      <w:marTop w:val="0"/>
      <w:marBottom w:val="0"/>
      <w:divBdr>
        <w:top w:val="none" w:sz="0" w:space="0" w:color="auto"/>
        <w:left w:val="none" w:sz="0" w:space="0" w:color="auto"/>
        <w:bottom w:val="none" w:sz="0" w:space="0" w:color="auto"/>
        <w:right w:val="none" w:sz="0" w:space="0" w:color="auto"/>
      </w:divBdr>
      <w:divsChild>
        <w:div w:id="305164756">
          <w:marLeft w:val="720"/>
          <w:marRight w:val="0"/>
          <w:marTop w:val="115"/>
          <w:marBottom w:val="0"/>
          <w:divBdr>
            <w:top w:val="none" w:sz="0" w:space="0" w:color="auto"/>
            <w:left w:val="none" w:sz="0" w:space="0" w:color="auto"/>
            <w:bottom w:val="none" w:sz="0" w:space="0" w:color="auto"/>
            <w:right w:val="none" w:sz="0" w:space="0" w:color="auto"/>
          </w:divBdr>
        </w:div>
      </w:divsChild>
    </w:div>
    <w:div w:id="2107460011">
      <w:bodyDiv w:val="1"/>
      <w:marLeft w:val="0"/>
      <w:marRight w:val="0"/>
      <w:marTop w:val="0"/>
      <w:marBottom w:val="0"/>
      <w:divBdr>
        <w:top w:val="none" w:sz="0" w:space="0" w:color="auto"/>
        <w:left w:val="none" w:sz="0" w:space="0" w:color="auto"/>
        <w:bottom w:val="none" w:sz="0" w:space="0" w:color="auto"/>
        <w:right w:val="none" w:sz="0" w:space="0" w:color="auto"/>
      </w:divBdr>
    </w:div>
    <w:div w:id="2132437471">
      <w:bodyDiv w:val="1"/>
      <w:marLeft w:val="0"/>
      <w:marRight w:val="0"/>
      <w:marTop w:val="0"/>
      <w:marBottom w:val="0"/>
      <w:divBdr>
        <w:top w:val="none" w:sz="0" w:space="0" w:color="auto"/>
        <w:left w:val="none" w:sz="0" w:space="0" w:color="auto"/>
        <w:bottom w:val="none" w:sz="0" w:space="0" w:color="auto"/>
        <w:right w:val="none" w:sz="0" w:space="0" w:color="auto"/>
      </w:divBdr>
    </w:div>
    <w:div w:id="2137526562">
      <w:bodyDiv w:val="1"/>
      <w:marLeft w:val="0"/>
      <w:marRight w:val="0"/>
      <w:marTop w:val="0"/>
      <w:marBottom w:val="0"/>
      <w:divBdr>
        <w:top w:val="none" w:sz="0" w:space="0" w:color="auto"/>
        <w:left w:val="none" w:sz="0" w:space="0" w:color="auto"/>
        <w:bottom w:val="none" w:sz="0" w:space="0" w:color="auto"/>
        <w:right w:val="none" w:sz="0" w:space="0" w:color="auto"/>
      </w:divBdr>
      <w:divsChild>
        <w:div w:id="13382018">
          <w:marLeft w:val="432"/>
          <w:marRight w:val="0"/>
          <w:marTop w:val="120"/>
          <w:marBottom w:val="0"/>
          <w:divBdr>
            <w:top w:val="none" w:sz="0" w:space="0" w:color="auto"/>
            <w:left w:val="none" w:sz="0" w:space="0" w:color="auto"/>
            <w:bottom w:val="none" w:sz="0" w:space="0" w:color="auto"/>
            <w:right w:val="none" w:sz="0" w:space="0" w:color="auto"/>
          </w:divBdr>
        </w:div>
        <w:div w:id="1409570181">
          <w:marLeft w:val="432"/>
          <w:marRight w:val="0"/>
          <w:marTop w:val="120"/>
          <w:marBottom w:val="0"/>
          <w:divBdr>
            <w:top w:val="none" w:sz="0" w:space="0" w:color="auto"/>
            <w:left w:val="none" w:sz="0" w:space="0" w:color="auto"/>
            <w:bottom w:val="none" w:sz="0" w:space="0" w:color="auto"/>
            <w:right w:val="none" w:sz="0" w:space="0" w:color="auto"/>
          </w:divBdr>
        </w:div>
        <w:div w:id="186832712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gne.Pujate@lnkc.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E8B4E-8FEB-4056-9B9B-CE942D54C007}">
  <ds:schemaRefs>
    <ds:schemaRef ds:uri="http://schemas.openxmlformats.org/officeDocument/2006/bibliography"/>
  </ds:schemaRefs>
</ds:datastoreItem>
</file>

<file path=customXml/itemProps2.xml><?xml version="1.0" encoding="utf-8"?>
<ds:datastoreItem xmlns:ds="http://schemas.openxmlformats.org/officeDocument/2006/customXml" ds:itemID="{F316B68F-D455-45F0-8CD5-A4DFE2BB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890</Words>
  <Characters>6347</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Dziesmu un deju svētku tradīcijas saglabāšanas un attīstības programma 2008. - 2013.gadam (projekts)</vt:lpstr>
      <vt:lpstr>Dziesmu un deju svētku tradīcijas saglabāšanas un attīstības programma 2008. - 2013.gadam (projekts)</vt:lpstr>
    </vt:vector>
  </TitlesOfParts>
  <Manager>Solvita Zvidriņa</Manager>
  <Company>LR Kulturas Ministrija</Company>
  <LinksUpToDate>false</LinksUpToDate>
  <CharactersWithSpaces>7223</CharactersWithSpaces>
  <SharedDoc>false</SharedDoc>
  <HLinks>
    <vt:vector size="6" baseType="variant">
      <vt:variant>
        <vt:i4>5046394</vt:i4>
      </vt:variant>
      <vt:variant>
        <vt:i4>0</vt:i4>
      </vt:variant>
      <vt:variant>
        <vt:i4>0</vt:i4>
      </vt:variant>
      <vt:variant>
        <vt:i4>5</vt:i4>
      </vt:variant>
      <vt:variant>
        <vt:lpwstr>mailto:Signe.Pujate@lnkc.gov.lv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Dziesmu un deju svētku tradīcijas saglabāšanas un attīstības plāns 2016. – 2018.gadam (kopsavilkums)</dc:title>
  <dc:subject>Plāna projekta kopsavilkums</dc:subject>
  <dc:creator>Signe Pujāte</dc:creator>
  <dc:description>tālrunis: 67078161_x000d_
fakss: 67078107_x000d_
e-pasts: Signe.Pujate@km.gov.lv</dc:description>
  <cp:lastModifiedBy>Dzintra Rozīte</cp:lastModifiedBy>
  <cp:revision>15</cp:revision>
  <cp:lastPrinted>2015-11-04T08:44:00Z</cp:lastPrinted>
  <dcterms:created xsi:type="dcterms:W3CDTF">2016-11-10T08:18:00Z</dcterms:created>
  <dcterms:modified xsi:type="dcterms:W3CDTF">2016-11-30T07:38:00Z</dcterms:modified>
</cp:coreProperties>
</file>