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B5" w:rsidRPr="00CF3530" w:rsidRDefault="000543B5" w:rsidP="004837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35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Ministru kabineta rīkojuma projekta </w:t>
      </w:r>
      <w:r w:rsidRPr="00CF3530">
        <w:rPr>
          <w:rFonts w:ascii="Times New Roman" w:eastAsia="Times New Roman" w:hAnsi="Times New Roman" w:cs="Times New Roman"/>
          <w:b/>
          <w:sz w:val="26"/>
          <w:szCs w:val="26"/>
        </w:rPr>
        <w:t>„</w:t>
      </w:r>
      <w:r w:rsidRPr="00CF3530">
        <w:rPr>
          <w:rFonts w:ascii="Times New Roman" w:hAnsi="Times New Roman" w:cs="Times New Roman"/>
          <w:b/>
          <w:sz w:val="26"/>
          <w:szCs w:val="26"/>
        </w:rPr>
        <w:t>Par novada pašvaldību komisiju darbības finanšu izdevumu atlīdzību</w:t>
      </w:r>
      <w:r w:rsidR="005C4F37" w:rsidRPr="00CF35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2A76" w:rsidRPr="00CF3530">
        <w:rPr>
          <w:rFonts w:ascii="Times New Roman" w:hAnsi="Times New Roman" w:cs="Times New Roman"/>
          <w:b/>
          <w:sz w:val="26"/>
          <w:szCs w:val="26"/>
        </w:rPr>
        <w:t xml:space="preserve">par </w:t>
      </w:r>
      <w:r w:rsidR="005C4F37" w:rsidRPr="00CF3530">
        <w:rPr>
          <w:rFonts w:ascii="Times New Roman" w:hAnsi="Times New Roman" w:cs="Times New Roman"/>
          <w:b/>
          <w:sz w:val="26"/>
          <w:szCs w:val="26"/>
        </w:rPr>
        <w:t>201</w:t>
      </w:r>
      <w:r w:rsidR="0021155B">
        <w:rPr>
          <w:rFonts w:ascii="Times New Roman" w:hAnsi="Times New Roman" w:cs="Times New Roman"/>
          <w:b/>
          <w:sz w:val="26"/>
          <w:szCs w:val="26"/>
        </w:rPr>
        <w:t>6</w:t>
      </w:r>
      <w:r w:rsidR="005C4F37" w:rsidRPr="00CF3530">
        <w:rPr>
          <w:rFonts w:ascii="Times New Roman" w:hAnsi="Times New Roman" w:cs="Times New Roman"/>
          <w:b/>
          <w:sz w:val="26"/>
          <w:szCs w:val="26"/>
        </w:rPr>
        <w:t>.gad</w:t>
      </w:r>
      <w:r w:rsidR="00072A76" w:rsidRPr="00CF3530">
        <w:rPr>
          <w:rFonts w:ascii="Times New Roman" w:hAnsi="Times New Roman" w:cs="Times New Roman"/>
          <w:b/>
          <w:sz w:val="26"/>
          <w:szCs w:val="26"/>
        </w:rPr>
        <w:t>u</w:t>
      </w:r>
      <w:r w:rsidRPr="00CF3530">
        <w:rPr>
          <w:rFonts w:ascii="Times New Roman" w:eastAsia="Times New Roman" w:hAnsi="Times New Roman" w:cs="Times New Roman"/>
          <w:b/>
          <w:sz w:val="26"/>
          <w:szCs w:val="26"/>
        </w:rPr>
        <w:t xml:space="preserve">” </w:t>
      </w:r>
      <w:r w:rsidRPr="00CF35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CF3530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ziņojums</w:t>
        </w:r>
      </w:smartTag>
      <w:r w:rsidRPr="00CF35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(anotācija</w:t>
      </w:r>
      <w:r w:rsidRPr="00CF3530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50"/>
        <w:gridCol w:w="2768"/>
        <w:gridCol w:w="6407"/>
      </w:tblGrid>
      <w:tr w:rsidR="00367FD6" w:rsidRPr="00CF3530" w:rsidTr="00483743">
        <w:trPr>
          <w:trHeight w:val="558"/>
          <w:jc w:val="center"/>
        </w:trPr>
        <w:tc>
          <w:tcPr>
            <w:tcW w:w="9725" w:type="dxa"/>
            <w:gridSpan w:val="3"/>
            <w:vAlign w:val="center"/>
          </w:tcPr>
          <w:p w:rsidR="00367FD6" w:rsidRPr="00CF3530" w:rsidRDefault="00367FD6" w:rsidP="00483743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367FD6" w:rsidRPr="00CF3530" w:rsidTr="00483743">
        <w:trPr>
          <w:trHeight w:val="630"/>
          <w:jc w:val="center"/>
        </w:trPr>
        <w:tc>
          <w:tcPr>
            <w:tcW w:w="550" w:type="dxa"/>
          </w:tcPr>
          <w:p w:rsidR="00367FD6" w:rsidRPr="00CF3530" w:rsidRDefault="00367FD6" w:rsidP="00483743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1.</w:t>
            </w:r>
          </w:p>
        </w:tc>
        <w:tc>
          <w:tcPr>
            <w:tcW w:w="2768" w:type="dxa"/>
          </w:tcPr>
          <w:p w:rsidR="00367FD6" w:rsidRPr="00CF3530" w:rsidRDefault="00367FD6" w:rsidP="00483743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Pamatojums</w:t>
            </w:r>
          </w:p>
        </w:tc>
        <w:tc>
          <w:tcPr>
            <w:tcW w:w="6407" w:type="dxa"/>
          </w:tcPr>
          <w:p w:rsidR="00367FD6" w:rsidRPr="00CF3530" w:rsidRDefault="000543B5" w:rsidP="00065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Rīkojuma projekts „</w:t>
            </w: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>Par novada pašvaldību komisiju darbības finanšu izdevumu atlīdzību</w:t>
            </w:r>
            <w:r w:rsidR="005C4F37" w:rsidRPr="00CF3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2CF7">
              <w:rPr>
                <w:rFonts w:ascii="Times New Roman" w:hAnsi="Times New Roman" w:cs="Times New Roman"/>
                <w:sz w:val="26"/>
                <w:szCs w:val="26"/>
              </w:rPr>
              <w:t xml:space="preserve">par </w:t>
            </w:r>
            <w:r w:rsidR="005C4F37" w:rsidRPr="00CF353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115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C4F37" w:rsidRPr="00CF3530">
              <w:rPr>
                <w:rFonts w:ascii="Times New Roman" w:hAnsi="Times New Roman" w:cs="Times New Roman"/>
                <w:sz w:val="26"/>
                <w:szCs w:val="26"/>
              </w:rPr>
              <w:t>.gad</w:t>
            </w:r>
            <w:r w:rsidR="00DE2CF7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 xml:space="preserve">” sagatavots saskaņā ar </w:t>
            </w:r>
            <w:r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Ministru kabineta 2014.gada 2.decembra noteikumu Nr.748 „Noteikumi par darījumiem ar lauksaimniecības zemi” </w:t>
            </w:r>
            <w:r w:rsidR="002212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(turpmāk – </w:t>
            </w:r>
            <w:r w:rsidR="00065B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noteikumi Nr.748</w:t>
            </w:r>
            <w:r w:rsidR="002212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r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14.punktu.</w:t>
            </w:r>
          </w:p>
        </w:tc>
      </w:tr>
      <w:tr w:rsidR="00367FD6" w:rsidRPr="00CF3530" w:rsidTr="00483743">
        <w:trPr>
          <w:trHeight w:val="472"/>
          <w:jc w:val="center"/>
        </w:trPr>
        <w:tc>
          <w:tcPr>
            <w:tcW w:w="550" w:type="dxa"/>
          </w:tcPr>
          <w:p w:rsidR="00367FD6" w:rsidRPr="00CF3530" w:rsidRDefault="00367FD6" w:rsidP="00483743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2.</w:t>
            </w:r>
          </w:p>
        </w:tc>
        <w:tc>
          <w:tcPr>
            <w:tcW w:w="2768" w:type="dxa"/>
          </w:tcPr>
          <w:p w:rsidR="00367FD6" w:rsidRPr="00CF3530" w:rsidRDefault="00367FD6" w:rsidP="00483743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407" w:type="dxa"/>
          </w:tcPr>
          <w:p w:rsidR="00367FD6" w:rsidRPr="00CF3530" w:rsidRDefault="00483743" w:rsidP="00065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Likums „Par zemes priv</w:t>
            </w:r>
            <w:r w:rsidR="005C4F37"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atizāciju lauku apvidos” nosaka</w:t>
            </w:r>
            <w:r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kārtību</w:t>
            </w:r>
            <w:r w:rsidR="005C4F37"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kādā ir veicami darījumi ar lauksaimniecības zemi. </w:t>
            </w:r>
            <w:r w:rsidR="009C2F00"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Lai uzraudzītu ar lauksaimniecības zemi veikto darījumu tiesiskumu novada pašvaldībai ir jāizveido komisijas. Komisijas izveidošanas un finansēšanas kārtību nosaka</w:t>
            </w:r>
            <w:r w:rsidR="00065B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noteikumi Nr.748</w:t>
            </w:r>
            <w:r w:rsidR="009C2F00"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kur </w:t>
            </w:r>
            <w:r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14.punkt</w:t>
            </w:r>
            <w:r w:rsidR="00006E6C"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ā</w:t>
            </w:r>
            <w:r w:rsidR="009C2F00"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ir noteikts, ka novadu pašvaldību komisijas darbības finanšu izdevumus sedz Vides aizsardzības un reģionālās attīstības ministrija (turpmāk – VARAM) no tai attiecīgajam gadam piešķirtajiem budžeta līdzekļiem. VARAM līdzekļus pārskaita, pamatojoties uz Zemkopības ministrijas apkopoto un sagatavoto informāciju, kas pašvaldībām </w:t>
            </w:r>
            <w:r w:rsidR="00817347"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jāiesniedz reizi</w:t>
            </w:r>
            <w:r w:rsidR="009C2F00"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gadā līdz 15.oktobrim. </w:t>
            </w:r>
            <w:r w:rsidR="00817347" w:rsidRPr="00CF35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Saskaņā ar minēto noteikumu 15.punktu pašvaldībām tiek atlīdzināti izdevumi par </w:t>
            </w:r>
            <w:r w:rsidR="00817347" w:rsidRPr="00CF353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vēstuļu korespondences sūtījum</w:t>
            </w:r>
            <w:r w:rsidR="00817347" w:rsidRPr="00CF3530">
              <w:rPr>
                <w:rFonts w:ascii="Times New Roman" w:hAnsi="Times New Roman"/>
                <w:iCs/>
                <w:sz w:val="26"/>
                <w:szCs w:val="26"/>
              </w:rPr>
              <w:t xml:space="preserve">iem. Zemkopības ministrijai līdz noteikumos noteiktajam termiņam informāciju par administrētajiem darījumiem ir iesniegusi </w:t>
            </w:r>
            <w:r w:rsidR="00DE2CF7">
              <w:rPr>
                <w:rFonts w:ascii="Times New Roman" w:hAnsi="Times New Roman"/>
                <w:iCs/>
                <w:sz w:val="26"/>
                <w:szCs w:val="26"/>
              </w:rPr>
              <w:t xml:space="preserve">107 no </w:t>
            </w:r>
            <w:r w:rsidR="00817347" w:rsidRPr="00CF3530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="000A4148">
              <w:rPr>
                <w:rFonts w:ascii="Times New Roman" w:hAnsi="Times New Roman"/>
                <w:iCs/>
                <w:sz w:val="26"/>
                <w:szCs w:val="26"/>
              </w:rPr>
              <w:t>10</w:t>
            </w:r>
            <w:r w:rsidR="00817347" w:rsidRPr="00CF3530">
              <w:rPr>
                <w:rFonts w:ascii="Times New Roman" w:hAnsi="Times New Roman"/>
                <w:iCs/>
                <w:sz w:val="26"/>
                <w:szCs w:val="26"/>
              </w:rPr>
              <w:t xml:space="preserve"> novada pašvaldīb</w:t>
            </w:r>
            <w:r w:rsidR="00DE2CF7">
              <w:rPr>
                <w:rFonts w:ascii="Times New Roman" w:hAnsi="Times New Roman"/>
                <w:iCs/>
                <w:sz w:val="26"/>
                <w:szCs w:val="26"/>
              </w:rPr>
              <w:t>ām</w:t>
            </w:r>
            <w:r w:rsidR="00817347" w:rsidRPr="00CF3530">
              <w:rPr>
                <w:rFonts w:ascii="Times New Roman" w:hAnsi="Times New Roman"/>
                <w:iCs/>
                <w:sz w:val="26"/>
                <w:szCs w:val="26"/>
              </w:rPr>
              <w:t>, no kurām tikai 1</w:t>
            </w:r>
            <w:r w:rsidR="00336E4A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="00817347" w:rsidRPr="00CF3530">
              <w:rPr>
                <w:rFonts w:ascii="Times New Roman" w:hAnsi="Times New Roman"/>
                <w:iCs/>
                <w:sz w:val="26"/>
                <w:szCs w:val="26"/>
              </w:rPr>
              <w:t xml:space="preserve"> pašvaldības norādījušas, ka tā</w:t>
            </w:r>
            <w:r w:rsidR="00006E6C" w:rsidRPr="00CF3530">
              <w:rPr>
                <w:rFonts w:ascii="Times New Roman" w:hAnsi="Times New Roman"/>
                <w:iCs/>
                <w:sz w:val="26"/>
                <w:szCs w:val="26"/>
              </w:rPr>
              <w:t>m</w:t>
            </w:r>
            <w:r w:rsidR="00817347" w:rsidRPr="00CF3530">
              <w:rPr>
                <w:rFonts w:ascii="Times New Roman" w:hAnsi="Times New Roman"/>
                <w:iCs/>
                <w:sz w:val="26"/>
                <w:szCs w:val="26"/>
              </w:rPr>
              <w:t xml:space="preserve"> ir bijuši izdevum</w:t>
            </w:r>
            <w:r w:rsidR="00006E6C" w:rsidRPr="00CF3530">
              <w:rPr>
                <w:rFonts w:ascii="Times New Roman" w:hAnsi="Times New Roman"/>
                <w:iCs/>
                <w:sz w:val="26"/>
                <w:szCs w:val="26"/>
              </w:rPr>
              <w:t>i</w:t>
            </w:r>
            <w:r w:rsidR="00817347" w:rsidRPr="00CF3530">
              <w:rPr>
                <w:rFonts w:ascii="Times New Roman" w:hAnsi="Times New Roman"/>
                <w:iCs/>
                <w:sz w:val="26"/>
                <w:szCs w:val="26"/>
              </w:rPr>
              <w:t xml:space="preserve"> par pasta pakalpojumiem. </w:t>
            </w:r>
            <w:r w:rsidR="00336E4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Ludzas novada, Pļaviņu novada un Priekuļu </w:t>
            </w:r>
            <w:r w:rsidR="00A60037" w:rsidRPr="00CF35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novada pašvaldības informāciju par administrētajiem darījumiem, kuri attiecas uz lauksaimniecības zemi, kā arī saistībā ar tiem nosūtīto vēstuļu skaitu un izdevumus apliecinošo dokumentu kopijas </w:t>
            </w:r>
            <w:r w:rsidR="00A60037" w:rsidRPr="00CF3530">
              <w:rPr>
                <w:rFonts w:ascii="Times New Roman" w:hAnsi="Times New Roman" w:cs="Times New Roman"/>
                <w:sz w:val="26"/>
                <w:szCs w:val="26"/>
              </w:rPr>
              <w:t>noteikumu Nr.748 15.punktā norādītajā termiņā</w:t>
            </w:r>
            <w:r w:rsidR="00A60037" w:rsidRPr="00CF35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neiesniedza. </w:t>
            </w:r>
          </w:p>
        </w:tc>
      </w:tr>
      <w:tr w:rsidR="00367FD6" w:rsidRPr="00CF3530" w:rsidTr="00483743">
        <w:trPr>
          <w:trHeight w:val="476"/>
          <w:jc w:val="center"/>
        </w:trPr>
        <w:tc>
          <w:tcPr>
            <w:tcW w:w="550" w:type="dxa"/>
          </w:tcPr>
          <w:p w:rsidR="00367FD6" w:rsidRPr="00CF3530" w:rsidRDefault="00367FD6" w:rsidP="00483743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3.</w:t>
            </w:r>
          </w:p>
        </w:tc>
        <w:tc>
          <w:tcPr>
            <w:tcW w:w="2768" w:type="dxa"/>
          </w:tcPr>
          <w:p w:rsidR="00367FD6" w:rsidRPr="00CF3530" w:rsidRDefault="00367FD6" w:rsidP="00483743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407" w:type="dxa"/>
          </w:tcPr>
          <w:p w:rsidR="00367FD6" w:rsidRPr="00CF3530" w:rsidRDefault="00502B9F" w:rsidP="00054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VARAM</w:t>
            </w:r>
            <w:r w:rsidR="00367FD6"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0543B5"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Zemkopības ministrija</w:t>
            </w:r>
            <w:r w:rsidR="00367FD6"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67FD6" w:rsidRPr="00CF3530" w:rsidTr="000961E8">
        <w:trPr>
          <w:trHeight w:val="501"/>
          <w:jc w:val="center"/>
        </w:trPr>
        <w:tc>
          <w:tcPr>
            <w:tcW w:w="550" w:type="dxa"/>
          </w:tcPr>
          <w:p w:rsidR="00367FD6" w:rsidRPr="00CF3530" w:rsidRDefault="00367FD6" w:rsidP="00483743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4.</w:t>
            </w:r>
          </w:p>
        </w:tc>
        <w:tc>
          <w:tcPr>
            <w:tcW w:w="2768" w:type="dxa"/>
          </w:tcPr>
          <w:p w:rsidR="00367FD6" w:rsidRPr="00CF3530" w:rsidRDefault="00367FD6" w:rsidP="00483743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Cita informācija</w:t>
            </w:r>
          </w:p>
        </w:tc>
        <w:tc>
          <w:tcPr>
            <w:tcW w:w="6407" w:type="dxa"/>
          </w:tcPr>
          <w:p w:rsidR="00367FD6" w:rsidRPr="00CF3530" w:rsidRDefault="009C2F00" w:rsidP="0048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Nav</w:t>
            </w:r>
          </w:p>
        </w:tc>
      </w:tr>
    </w:tbl>
    <w:p w:rsidR="00367FD6" w:rsidRPr="00CF3530" w:rsidRDefault="00367FD6" w:rsidP="00367FD6">
      <w:pPr>
        <w:rPr>
          <w:sz w:val="26"/>
          <w:szCs w:val="26"/>
        </w:rPr>
      </w:pPr>
    </w:p>
    <w:tbl>
      <w:tblPr>
        <w:tblW w:w="5846" w:type="pct"/>
        <w:tblInd w:w="-67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38"/>
        <w:gridCol w:w="1463"/>
        <w:gridCol w:w="1138"/>
        <w:gridCol w:w="1059"/>
        <w:gridCol w:w="1127"/>
        <w:gridCol w:w="1364"/>
      </w:tblGrid>
      <w:tr w:rsidR="00174254" w:rsidRPr="00CF3530" w:rsidTr="00174254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74254" w:rsidRPr="00CF3530" w:rsidRDefault="00174254" w:rsidP="001742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Rādītāji</w:t>
            </w:r>
          </w:p>
        </w:tc>
        <w:tc>
          <w:tcPr>
            <w:tcW w:w="1332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847E8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1847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CF35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gads</w:t>
            </w:r>
          </w:p>
        </w:tc>
        <w:tc>
          <w:tcPr>
            <w:tcW w:w="180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Turpmākie trīs gadi (</w:t>
            </w:r>
            <w:r w:rsidRPr="00CF353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euro</w:t>
            </w: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847E8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1847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847E8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1847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847E8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1847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saskaņā ar valsts budžetu kārtējam gadam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izmaiņas kārtējā gadā, salīdzinot ar valsts budžetu kārtējam gadam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90715B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izmaiņas, salīdzinot ar kārtējo (</w:t>
            </w:r>
            <w:r w:rsidR="0090715B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) gadu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90715B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izmaiņas, salīdzinot ar kārtējo (</w:t>
            </w:r>
            <w:r w:rsidR="0090715B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) gadu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90715B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izmaiņas, salīdzinot ar kārtējo (</w:t>
            </w:r>
            <w:r w:rsidR="0090715B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) gadu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1. Budžeta ieņēmumi: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072A76" w:rsidP="000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2A76"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2A76"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2A76"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2A76"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1.1. valsts pamatbudžets, tai skaitā ieņēmumi no maksas pakalpojumiem un citi pašu ieņēmumi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072A76" w:rsidP="000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07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97A3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97A3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97A3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97A3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1.2. valsts speciālais budžets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4A4333" w:rsidP="001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071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071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1.3. pašvaldību budžets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4A4333" w:rsidP="001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071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071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2. Budžeta izdevumi: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072A76" w:rsidP="000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2A76"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2A76"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2A76"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2A76"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2.1. valsts pamatbudžets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072A76" w:rsidP="000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97A3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97A3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97A3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97A3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2.2. valsts speciālais budžets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4A4333" w:rsidP="001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071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071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2.3. pašvaldību budžets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4A4333" w:rsidP="001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071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3. Finansiālā ietekme: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2A76"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2A76"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2A76"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2A76"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3.1. valsts pamatbudžets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4A4333" w:rsidP="001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3.2. speciālais budžets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4A4333" w:rsidP="001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3.3. pašvaldību budžets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4A4333" w:rsidP="001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2121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4. Finanšu līdzekļi papildu izdevumu finansēšanai (kompensējošu izdevumu samazinājumu norāda ar "+" zīmi)</w:t>
            </w:r>
          </w:p>
        </w:tc>
        <w:tc>
          <w:tcPr>
            <w:tcW w:w="74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072A76" w:rsidP="00174254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5. Precizēta finansiālā ietekme:</w:t>
            </w:r>
          </w:p>
        </w:tc>
        <w:tc>
          <w:tcPr>
            <w:tcW w:w="74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072A76" w:rsidP="00174254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5.1. valsts pamatbudžets</w:t>
            </w:r>
          </w:p>
        </w:tc>
        <w:tc>
          <w:tcPr>
            <w:tcW w:w="74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5.2. speciālais budžets</w:t>
            </w:r>
          </w:p>
        </w:tc>
        <w:tc>
          <w:tcPr>
            <w:tcW w:w="74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5.3. pašvaldību budžets</w:t>
            </w:r>
          </w:p>
        </w:tc>
        <w:tc>
          <w:tcPr>
            <w:tcW w:w="74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A433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140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 xml:space="preserve">Noteikumu Nr.748 15.punkts </w:t>
            </w:r>
            <w:r w:rsidR="009D56FA" w:rsidRPr="00CF3530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  <w:r w:rsidR="009D56FA">
              <w:rPr>
                <w:rFonts w:ascii="Times New Roman" w:hAnsi="Times New Roman" w:cs="Times New Roman"/>
                <w:sz w:val="26"/>
                <w:szCs w:val="26"/>
              </w:rPr>
              <w:t>teic</w:t>
            </w: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 xml:space="preserve">, ka novadu pašvaldībām atlīdzina izdevumus par </w:t>
            </w:r>
            <w:r w:rsidRPr="00CF353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vēstuļu korespondences sūtījum</w:t>
            </w:r>
            <w:r w:rsidRPr="00CF35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iem, kas nepieciešami darījumu administrēšanai. Pašvaldības ir iesniegušas informāciju, ka šiem mērķiem ir nosūtītas </w:t>
            </w:r>
            <w:r w:rsidR="001847E8">
              <w:rPr>
                <w:rFonts w:ascii="Times New Roman" w:hAnsi="Times New Roman" w:cs="Times New Roman"/>
                <w:iCs/>
                <w:sz w:val="26"/>
                <w:szCs w:val="26"/>
              </w:rPr>
              <w:t>42</w:t>
            </w:r>
            <w:r w:rsidRPr="00CF35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ierakstītas vēstules, kam kopā ir izlietots </w:t>
            </w:r>
            <w:r w:rsidR="001847E8">
              <w:rPr>
                <w:rFonts w:ascii="Times New Roman" w:hAnsi="Times New Roman" w:cs="Times New Roman"/>
                <w:iCs/>
                <w:sz w:val="26"/>
                <w:szCs w:val="26"/>
              </w:rPr>
              <w:t>58,75</w:t>
            </w:r>
            <w:r w:rsidRPr="00CF35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CF35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r w:rsidRPr="00CF3530">
              <w:rPr>
                <w:rFonts w:ascii="Times New Roman" w:hAnsi="Times New Roman" w:cs="Times New Roman"/>
                <w:iCs/>
                <w:sz w:val="26"/>
                <w:szCs w:val="26"/>
              </w:rPr>
              <w:t>, vidēji 1,4</w:t>
            </w:r>
            <w:r w:rsidR="001847E8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 w:rsidRPr="00CF35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CF35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r w:rsidRPr="00CF35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par vienu sūtījumu.</w:t>
            </w:r>
          </w:p>
          <w:p w:rsidR="00174254" w:rsidRDefault="00174254" w:rsidP="0022121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 xml:space="preserve">Finansējums </w:t>
            </w:r>
            <w:r w:rsidR="001847E8">
              <w:rPr>
                <w:rFonts w:ascii="Times New Roman" w:hAnsi="Times New Roman" w:cs="Times New Roman"/>
                <w:sz w:val="26"/>
                <w:szCs w:val="26"/>
              </w:rPr>
              <w:t>58,75</w:t>
            </w: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E9C" w:rsidRPr="005E4E9C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 xml:space="preserve"> tiks pārskaitīts pašvaldībām no VARAM budžeta šīm mērķim paredzētiem līdzekļiem (EKK 7310).  </w:t>
            </w:r>
          </w:p>
          <w:p w:rsidR="00221211" w:rsidRPr="00CF3530" w:rsidRDefault="00221211" w:rsidP="00065BD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Atbilstoši rīkojuma projektam pašvaldībā pārskaitāmās summas ir salīdzinoši nelielas, bet ņemot vērā, ka rīkojuma projekts sagatavots, pildot </w:t>
            </w:r>
            <w:r w:rsidR="00065BD3">
              <w:rPr>
                <w:rFonts w:ascii="Times New Roman" w:hAnsi="Times New Roman" w:cs="Times New Roman"/>
                <w:sz w:val="26"/>
                <w:szCs w:val="26"/>
              </w:rPr>
              <w:t>noteikumu Nr.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748 noteikto, tā radītais administratīvais slogs netiek vērtēts.</w:t>
            </w: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6.1. detalizēts ieņēmumu aprēķins</w:t>
            </w:r>
          </w:p>
        </w:tc>
        <w:tc>
          <w:tcPr>
            <w:tcW w:w="3140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6.2. detalizēts izdevumu aprēķins</w:t>
            </w:r>
          </w:p>
        </w:tc>
        <w:tc>
          <w:tcPr>
            <w:tcW w:w="3140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4254" w:rsidRPr="00CF3530" w:rsidTr="0017425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44"/>
        </w:trPr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7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7. Cita informācija</w:t>
            </w:r>
          </w:p>
        </w:tc>
        <w:tc>
          <w:tcPr>
            <w:tcW w:w="314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74254" w:rsidRPr="00CF3530" w:rsidRDefault="00174254" w:rsidP="001847E8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 xml:space="preserve">Finansējums </w:t>
            </w:r>
            <w:r w:rsidR="001847E8">
              <w:rPr>
                <w:rFonts w:ascii="Times New Roman" w:hAnsi="Times New Roman" w:cs="Times New Roman"/>
                <w:sz w:val="26"/>
                <w:szCs w:val="26"/>
              </w:rPr>
              <w:t>58,75</w:t>
            </w: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E9C" w:rsidRPr="005E4E9C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 xml:space="preserve"> tiks pārskaitīts pašvaldībām no VARAM budžeta programmā 30.00.00 „Pašvaldību attīstības nacionālie atbalsta instrumenti” paredzētajiem līdzekļiem.</w:t>
            </w:r>
          </w:p>
        </w:tc>
      </w:tr>
    </w:tbl>
    <w:p w:rsidR="00367FD6" w:rsidRPr="00CF3530" w:rsidRDefault="00367FD6" w:rsidP="00367FD6">
      <w:pPr>
        <w:rPr>
          <w:sz w:val="26"/>
          <w:szCs w:val="26"/>
        </w:rPr>
      </w:pPr>
    </w:p>
    <w:tbl>
      <w:tblPr>
        <w:tblW w:w="579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6"/>
        <w:gridCol w:w="3829"/>
        <w:gridCol w:w="5433"/>
      </w:tblGrid>
      <w:tr w:rsidR="00367FD6" w:rsidRPr="00CF3530" w:rsidTr="00483743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67FD6" w:rsidRPr="00CF3530" w:rsidRDefault="00367FD6" w:rsidP="00483743">
            <w:pPr>
              <w:pStyle w:val="tvhtml"/>
              <w:jc w:val="center"/>
              <w:rPr>
                <w:b/>
                <w:bCs/>
                <w:sz w:val="26"/>
                <w:szCs w:val="26"/>
              </w:rPr>
            </w:pPr>
            <w:r w:rsidRPr="00CF3530">
              <w:rPr>
                <w:b/>
                <w:bCs/>
                <w:sz w:val="26"/>
                <w:szCs w:val="26"/>
              </w:rPr>
              <w:t>VI. Sabiedrības līdzdalība un komunikācijas aktivitātes</w:t>
            </w:r>
          </w:p>
        </w:tc>
      </w:tr>
      <w:tr w:rsidR="00367FD6" w:rsidRPr="00CF3530" w:rsidTr="000961E8">
        <w:trPr>
          <w:trHeight w:val="670"/>
          <w:jc w:val="center"/>
        </w:trPr>
        <w:tc>
          <w:tcPr>
            <w:tcW w:w="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7FD6" w:rsidRPr="00CF3530" w:rsidRDefault="00367FD6" w:rsidP="00483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7FD6" w:rsidRPr="00CF3530" w:rsidRDefault="00367FD6" w:rsidP="00483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>Plānotās sabiedrības līdzdalības un komunikācijas aktivitātes saistībā ar projektu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5FFF" w:rsidRDefault="0009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Rīkojuma projekts nosaka pašvaldībām pārskaitāmo valsts budžeta līdzekļu apjomu, līdz ar to tas nav attiecināms uz </w:t>
            </w:r>
            <w:r w:rsidR="00006E6C"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publiskās apspriešanas procesu</w:t>
            </w:r>
            <w:r w:rsidR="009D56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06E6C"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kā tas ir noteikts </w:t>
            </w:r>
            <w:r w:rsidR="00367FD6"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Ministru kabineta 2009.gada 25.augusta noteikum</w:t>
            </w:r>
            <w:r w:rsidR="00006E6C"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os</w:t>
            </w:r>
            <w:r w:rsidR="00367FD6"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Nr.970 „Sabiedrības līdzdalības kārtība attīstības plānošanas procesā”</w:t>
            </w:r>
            <w:r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367FD6" w:rsidRPr="00CF3530" w:rsidTr="00483743">
        <w:trPr>
          <w:trHeight w:val="628"/>
          <w:jc w:val="center"/>
        </w:trPr>
        <w:tc>
          <w:tcPr>
            <w:tcW w:w="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7FD6" w:rsidRPr="00CF3530" w:rsidRDefault="00367FD6" w:rsidP="00483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7FD6" w:rsidRPr="00CF3530" w:rsidRDefault="00367FD6" w:rsidP="00483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>Sabiedrības līdzdalība projekta izstrādē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7FD6" w:rsidRPr="00CF3530" w:rsidRDefault="00367FD6" w:rsidP="00483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>Projekts šo jomu neskar.</w:t>
            </w:r>
          </w:p>
        </w:tc>
      </w:tr>
      <w:tr w:rsidR="00367FD6" w:rsidRPr="00CF3530" w:rsidTr="00483743">
        <w:trPr>
          <w:trHeight w:val="372"/>
          <w:jc w:val="center"/>
        </w:trPr>
        <w:tc>
          <w:tcPr>
            <w:tcW w:w="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7FD6" w:rsidRPr="00CF3530" w:rsidRDefault="00367FD6" w:rsidP="00483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7FD6" w:rsidRPr="00CF3530" w:rsidRDefault="00367FD6" w:rsidP="00483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>Sabiedrības līdzdalības rezultāti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7FD6" w:rsidRPr="00CF3530" w:rsidRDefault="00367FD6" w:rsidP="00483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>Projekts šo jomu neskar.</w:t>
            </w:r>
          </w:p>
        </w:tc>
      </w:tr>
      <w:tr w:rsidR="00367FD6" w:rsidRPr="00CF3530" w:rsidTr="00483743">
        <w:trPr>
          <w:trHeight w:val="372"/>
          <w:jc w:val="center"/>
        </w:trPr>
        <w:tc>
          <w:tcPr>
            <w:tcW w:w="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7FD6" w:rsidRPr="00CF3530" w:rsidRDefault="00367FD6" w:rsidP="00483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7FD6" w:rsidRPr="00CF3530" w:rsidRDefault="00367FD6" w:rsidP="00483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2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7FD6" w:rsidRPr="00CF3530" w:rsidRDefault="00367FD6" w:rsidP="00483743">
            <w:pPr>
              <w:pStyle w:val="tvhtml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Nav.</w:t>
            </w:r>
          </w:p>
        </w:tc>
      </w:tr>
    </w:tbl>
    <w:p w:rsidR="00367FD6" w:rsidRPr="00CF3530" w:rsidRDefault="00367FD6" w:rsidP="00367FD6">
      <w:pPr>
        <w:rPr>
          <w:sz w:val="26"/>
          <w:szCs w:val="26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8"/>
        <w:gridCol w:w="3289"/>
        <w:gridCol w:w="5975"/>
      </w:tblGrid>
      <w:tr w:rsidR="00367FD6" w:rsidRPr="00CF3530" w:rsidTr="00483743">
        <w:trPr>
          <w:trHeight w:val="554"/>
          <w:jc w:val="center"/>
        </w:trPr>
        <w:tc>
          <w:tcPr>
            <w:tcW w:w="9762" w:type="dxa"/>
            <w:gridSpan w:val="3"/>
            <w:tcBorders>
              <w:top w:val="single" w:sz="4" w:space="0" w:color="auto"/>
            </w:tcBorders>
            <w:vAlign w:val="center"/>
          </w:tcPr>
          <w:p w:rsidR="00367FD6" w:rsidRPr="00CF3530" w:rsidRDefault="00367FD6" w:rsidP="00483743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367FD6" w:rsidRPr="00CF3530" w:rsidTr="00483743">
        <w:trPr>
          <w:trHeight w:val="427"/>
          <w:jc w:val="center"/>
        </w:trPr>
        <w:tc>
          <w:tcPr>
            <w:tcW w:w="498" w:type="dxa"/>
          </w:tcPr>
          <w:p w:rsidR="00367FD6" w:rsidRPr="00CF3530" w:rsidRDefault="00367FD6" w:rsidP="0048374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CF3530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3289" w:type="dxa"/>
          </w:tcPr>
          <w:p w:rsidR="00367FD6" w:rsidRPr="00CF3530" w:rsidRDefault="00367FD6" w:rsidP="00483743">
            <w:pPr>
              <w:pStyle w:val="naisf"/>
              <w:spacing w:before="0" w:after="0"/>
              <w:ind w:left="57" w:right="57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 xml:space="preserve">Projekta izpildē iesaistītās institūcijas </w:t>
            </w:r>
          </w:p>
        </w:tc>
        <w:tc>
          <w:tcPr>
            <w:tcW w:w="5975" w:type="dxa"/>
          </w:tcPr>
          <w:p w:rsidR="00367FD6" w:rsidRPr="00CF3530" w:rsidRDefault="00502B9F" w:rsidP="0048374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VARAM</w:t>
            </w:r>
            <w:r w:rsidR="000961E8"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Zemkopības ministrija</w:t>
            </w:r>
            <w:r w:rsidR="00367FD6" w:rsidRPr="00CF3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67FD6" w:rsidRPr="00CF3530" w:rsidTr="00483743">
        <w:trPr>
          <w:trHeight w:val="463"/>
          <w:jc w:val="center"/>
        </w:trPr>
        <w:tc>
          <w:tcPr>
            <w:tcW w:w="498" w:type="dxa"/>
          </w:tcPr>
          <w:p w:rsidR="00367FD6" w:rsidRPr="00CF3530" w:rsidRDefault="00367FD6" w:rsidP="0048374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CF3530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3289" w:type="dxa"/>
          </w:tcPr>
          <w:p w:rsidR="00367FD6" w:rsidRPr="00CF3530" w:rsidRDefault="00367FD6" w:rsidP="00483743">
            <w:pPr>
              <w:pStyle w:val="naisf"/>
              <w:spacing w:before="0" w:after="0"/>
              <w:ind w:left="57" w:right="57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Projekta izpildes ietekme uz pārvaldes funkcijām un institucionālo struktūru.</w:t>
            </w:r>
          </w:p>
          <w:p w:rsidR="00367FD6" w:rsidRPr="00CF3530" w:rsidRDefault="00367FD6" w:rsidP="00483743">
            <w:pPr>
              <w:pStyle w:val="naisf"/>
              <w:spacing w:before="0" w:after="0"/>
              <w:ind w:left="57" w:right="57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975" w:type="dxa"/>
          </w:tcPr>
          <w:p w:rsidR="00367FD6" w:rsidRPr="00CF3530" w:rsidRDefault="00367FD6" w:rsidP="0048374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Projekts šo jomu neskar.</w:t>
            </w:r>
          </w:p>
        </w:tc>
      </w:tr>
      <w:tr w:rsidR="00367FD6" w:rsidRPr="00CF3530" w:rsidTr="00483743">
        <w:trPr>
          <w:trHeight w:val="476"/>
          <w:jc w:val="center"/>
        </w:trPr>
        <w:tc>
          <w:tcPr>
            <w:tcW w:w="498" w:type="dxa"/>
          </w:tcPr>
          <w:p w:rsidR="00367FD6" w:rsidRPr="00CF3530" w:rsidRDefault="00367FD6" w:rsidP="00483743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3.</w:t>
            </w:r>
          </w:p>
        </w:tc>
        <w:tc>
          <w:tcPr>
            <w:tcW w:w="3289" w:type="dxa"/>
          </w:tcPr>
          <w:p w:rsidR="00367FD6" w:rsidRPr="00CF3530" w:rsidRDefault="00367FD6" w:rsidP="00483743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CF3530">
              <w:rPr>
                <w:sz w:val="26"/>
                <w:szCs w:val="26"/>
              </w:rPr>
              <w:t>Cita informācija</w:t>
            </w:r>
          </w:p>
        </w:tc>
        <w:tc>
          <w:tcPr>
            <w:tcW w:w="5975" w:type="dxa"/>
          </w:tcPr>
          <w:p w:rsidR="00367FD6" w:rsidRPr="00CF3530" w:rsidRDefault="00367FD6" w:rsidP="0048374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530">
              <w:rPr>
                <w:rFonts w:ascii="Times New Roman" w:eastAsia="Times New Roman" w:hAnsi="Times New Roman" w:cs="Times New Roman"/>
                <w:sz w:val="26"/>
                <w:szCs w:val="26"/>
              </w:rPr>
              <w:t>Nav.</w:t>
            </w:r>
          </w:p>
        </w:tc>
      </w:tr>
    </w:tbl>
    <w:p w:rsidR="00367FD6" w:rsidRPr="00CF3530" w:rsidRDefault="00367FD6" w:rsidP="00367FD6">
      <w:pPr>
        <w:spacing w:after="0" w:line="240" w:lineRule="auto"/>
        <w:jc w:val="both"/>
        <w:rPr>
          <w:sz w:val="26"/>
          <w:szCs w:val="26"/>
        </w:rPr>
      </w:pPr>
    </w:p>
    <w:p w:rsidR="003E5A7A" w:rsidRPr="00CF3530" w:rsidRDefault="003E5A7A" w:rsidP="003E5A7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F3530">
        <w:rPr>
          <w:rFonts w:ascii="Times New Roman" w:hAnsi="Times New Roman" w:cs="Times New Roman"/>
          <w:i/>
          <w:sz w:val="26"/>
          <w:szCs w:val="26"/>
        </w:rPr>
        <w:t xml:space="preserve">Anotācijas II, </w:t>
      </w:r>
      <w:r w:rsidR="000961E8" w:rsidRPr="00CF3530">
        <w:rPr>
          <w:rFonts w:ascii="Times New Roman" w:hAnsi="Times New Roman" w:cs="Times New Roman"/>
          <w:i/>
          <w:sz w:val="26"/>
          <w:szCs w:val="26"/>
        </w:rPr>
        <w:t>IV</w:t>
      </w:r>
      <w:r w:rsidRPr="00CF3530">
        <w:rPr>
          <w:rFonts w:ascii="Times New Roman" w:hAnsi="Times New Roman" w:cs="Times New Roman"/>
          <w:i/>
          <w:sz w:val="26"/>
          <w:szCs w:val="26"/>
        </w:rPr>
        <w:t>, V sadaļa - nav attiecināms.</w:t>
      </w:r>
    </w:p>
    <w:p w:rsidR="00CF3530" w:rsidRDefault="00CF3530" w:rsidP="0036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FD6" w:rsidRPr="00CF3530" w:rsidRDefault="00367FD6" w:rsidP="0036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530">
        <w:rPr>
          <w:rFonts w:ascii="Times New Roman" w:hAnsi="Times New Roman" w:cs="Times New Roman"/>
          <w:sz w:val="26"/>
          <w:szCs w:val="26"/>
        </w:rPr>
        <w:t>Vides aizsardzības un reģionālās</w:t>
      </w:r>
    </w:p>
    <w:p w:rsidR="00367FD6" w:rsidRPr="00CF3530" w:rsidRDefault="00367FD6" w:rsidP="00CF3530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530">
        <w:rPr>
          <w:rFonts w:ascii="Times New Roman" w:hAnsi="Times New Roman" w:cs="Times New Roman"/>
          <w:sz w:val="26"/>
          <w:szCs w:val="26"/>
        </w:rPr>
        <w:t>a</w:t>
      </w:r>
      <w:r w:rsidR="00CF3530" w:rsidRPr="00CF3530">
        <w:rPr>
          <w:rFonts w:ascii="Times New Roman" w:hAnsi="Times New Roman" w:cs="Times New Roman"/>
          <w:sz w:val="26"/>
          <w:szCs w:val="26"/>
        </w:rPr>
        <w:t xml:space="preserve">ttīstības ministrs </w:t>
      </w:r>
      <w:r w:rsidR="00CF3530" w:rsidRPr="00CF3530">
        <w:rPr>
          <w:rFonts w:ascii="Times New Roman" w:hAnsi="Times New Roman" w:cs="Times New Roman"/>
          <w:sz w:val="26"/>
          <w:szCs w:val="26"/>
        </w:rPr>
        <w:tab/>
        <w:t xml:space="preserve">  K.Gerhards</w:t>
      </w:r>
      <w:r w:rsidR="00CF3530" w:rsidRPr="00CF3530">
        <w:rPr>
          <w:rFonts w:ascii="Times New Roman" w:hAnsi="Times New Roman" w:cs="Times New Roman"/>
          <w:sz w:val="26"/>
          <w:szCs w:val="26"/>
        </w:rPr>
        <w:tab/>
      </w:r>
      <w:r w:rsidR="00CF3530" w:rsidRPr="00CF3530">
        <w:rPr>
          <w:rFonts w:ascii="Times New Roman" w:hAnsi="Times New Roman" w:cs="Times New Roman"/>
          <w:sz w:val="26"/>
          <w:szCs w:val="26"/>
        </w:rPr>
        <w:tab/>
      </w:r>
      <w:r w:rsidRPr="00CF3530">
        <w:rPr>
          <w:rFonts w:ascii="Times New Roman" w:hAnsi="Times New Roman" w:cs="Times New Roman"/>
          <w:sz w:val="26"/>
          <w:szCs w:val="26"/>
        </w:rPr>
        <w:tab/>
      </w:r>
    </w:p>
    <w:p w:rsidR="00CF3530" w:rsidRDefault="00CF3530" w:rsidP="00367F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7FD6" w:rsidRPr="00CF3530" w:rsidRDefault="00367FD6" w:rsidP="00367F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3530">
        <w:rPr>
          <w:rFonts w:ascii="Times New Roman" w:hAnsi="Times New Roman" w:cs="Times New Roman"/>
          <w:sz w:val="26"/>
          <w:szCs w:val="26"/>
        </w:rPr>
        <w:t>Vīza:</w:t>
      </w:r>
    </w:p>
    <w:p w:rsidR="00367FD6" w:rsidRPr="00CF3530" w:rsidRDefault="009D56FA" w:rsidP="00367F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Pr="00CF3530">
        <w:rPr>
          <w:rFonts w:ascii="Times New Roman" w:hAnsi="Times New Roman" w:cs="Times New Roman"/>
          <w:sz w:val="26"/>
          <w:szCs w:val="26"/>
        </w:rPr>
        <w:t xml:space="preserve">ides </w:t>
      </w:r>
      <w:r w:rsidR="00367FD6" w:rsidRPr="00CF3530">
        <w:rPr>
          <w:rFonts w:ascii="Times New Roman" w:hAnsi="Times New Roman" w:cs="Times New Roman"/>
          <w:sz w:val="26"/>
          <w:szCs w:val="26"/>
        </w:rPr>
        <w:t xml:space="preserve">aizsardzības un reģionālās attīstības </w:t>
      </w:r>
    </w:p>
    <w:p w:rsidR="00367FD6" w:rsidRPr="00CF3530" w:rsidRDefault="00367FD6" w:rsidP="00367F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3530">
        <w:rPr>
          <w:rFonts w:ascii="Times New Roman" w:hAnsi="Times New Roman" w:cs="Times New Roman"/>
          <w:sz w:val="26"/>
          <w:szCs w:val="26"/>
        </w:rPr>
        <w:t>ministrijas valsts sekretārs</w:t>
      </w:r>
      <w:r w:rsidRPr="00CF3530">
        <w:rPr>
          <w:rFonts w:ascii="Times New Roman" w:hAnsi="Times New Roman" w:cs="Times New Roman"/>
          <w:sz w:val="26"/>
          <w:szCs w:val="26"/>
        </w:rPr>
        <w:tab/>
      </w:r>
      <w:r w:rsidRPr="00CF3530">
        <w:rPr>
          <w:rFonts w:ascii="Times New Roman" w:hAnsi="Times New Roman" w:cs="Times New Roman"/>
          <w:sz w:val="26"/>
          <w:szCs w:val="26"/>
        </w:rPr>
        <w:tab/>
      </w:r>
      <w:r w:rsidRPr="00CF3530">
        <w:rPr>
          <w:rFonts w:ascii="Times New Roman" w:hAnsi="Times New Roman" w:cs="Times New Roman"/>
          <w:sz w:val="26"/>
          <w:szCs w:val="26"/>
        </w:rPr>
        <w:tab/>
      </w:r>
      <w:r w:rsidRPr="00CF3530">
        <w:rPr>
          <w:rFonts w:ascii="Times New Roman" w:hAnsi="Times New Roman" w:cs="Times New Roman"/>
          <w:sz w:val="26"/>
          <w:szCs w:val="26"/>
        </w:rPr>
        <w:tab/>
      </w:r>
      <w:r w:rsidRPr="00CF3530">
        <w:rPr>
          <w:rFonts w:ascii="Times New Roman" w:hAnsi="Times New Roman" w:cs="Times New Roman"/>
          <w:sz w:val="26"/>
          <w:szCs w:val="26"/>
        </w:rPr>
        <w:tab/>
      </w:r>
      <w:r w:rsidRPr="00CF3530">
        <w:rPr>
          <w:rFonts w:ascii="Times New Roman" w:hAnsi="Times New Roman" w:cs="Times New Roman"/>
          <w:sz w:val="26"/>
          <w:szCs w:val="26"/>
        </w:rPr>
        <w:tab/>
      </w:r>
      <w:r w:rsidR="0021155B">
        <w:rPr>
          <w:rFonts w:ascii="Times New Roman" w:hAnsi="Times New Roman" w:cs="Times New Roman"/>
          <w:sz w:val="26"/>
          <w:szCs w:val="26"/>
        </w:rPr>
        <w:t xml:space="preserve">        R.Muciņš</w:t>
      </w:r>
    </w:p>
    <w:p w:rsidR="00367FD6" w:rsidRDefault="00367FD6" w:rsidP="00367FD6">
      <w:pPr>
        <w:pStyle w:val="Footer"/>
        <w:jc w:val="both"/>
        <w:rPr>
          <w:sz w:val="26"/>
          <w:szCs w:val="26"/>
        </w:rPr>
      </w:pPr>
    </w:p>
    <w:p w:rsidR="00CF3530" w:rsidRDefault="00CF3530" w:rsidP="00367FD6">
      <w:pPr>
        <w:pStyle w:val="Footer"/>
        <w:jc w:val="both"/>
        <w:rPr>
          <w:sz w:val="26"/>
          <w:szCs w:val="26"/>
        </w:rPr>
      </w:pPr>
    </w:p>
    <w:p w:rsidR="00CF3530" w:rsidRDefault="00CF3530" w:rsidP="00367FD6">
      <w:pPr>
        <w:pStyle w:val="Footer"/>
        <w:jc w:val="both"/>
        <w:rPr>
          <w:sz w:val="26"/>
          <w:szCs w:val="26"/>
        </w:rPr>
      </w:pPr>
    </w:p>
    <w:p w:rsidR="00CF3530" w:rsidRDefault="00CF3530" w:rsidP="00367FD6">
      <w:pPr>
        <w:pStyle w:val="Footer"/>
        <w:jc w:val="both"/>
        <w:rPr>
          <w:sz w:val="26"/>
          <w:szCs w:val="26"/>
        </w:rPr>
      </w:pPr>
    </w:p>
    <w:p w:rsidR="00CF3530" w:rsidRPr="00CF3530" w:rsidRDefault="00CF3530" w:rsidP="00367FD6">
      <w:pPr>
        <w:pStyle w:val="Footer"/>
        <w:jc w:val="both"/>
        <w:rPr>
          <w:sz w:val="26"/>
          <w:szCs w:val="26"/>
        </w:rPr>
      </w:pPr>
    </w:p>
    <w:p w:rsidR="00CF3530" w:rsidRDefault="00CF3530" w:rsidP="00367FD6">
      <w:pPr>
        <w:pStyle w:val="Footer"/>
        <w:jc w:val="both"/>
      </w:pPr>
    </w:p>
    <w:p w:rsidR="00367FD6" w:rsidRPr="00CF3530" w:rsidRDefault="00221211" w:rsidP="00367FD6">
      <w:pPr>
        <w:pStyle w:val="Footer"/>
        <w:jc w:val="both"/>
      </w:pPr>
      <w:r>
        <w:t>21</w:t>
      </w:r>
      <w:r w:rsidR="00165BA5" w:rsidRPr="00CF3530">
        <w:t>.11</w:t>
      </w:r>
      <w:r w:rsidR="00367FD6" w:rsidRPr="00CF3530">
        <w:t>.201</w:t>
      </w:r>
      <w:r w:rsidR="0021155B">
        <w:t>6</w:t>
      </w:r>
      <w:r w:rsidR="00367FD6" w:rsidRPr="00CF3530">
        <w:t>. 8:50</w:t>
      </w:r>
    </w:p>
    <w:p w:rsidR="00CF3530" w:rsidRPr="00CF3530" w:rsidRDefault="00165BA5" w:rsidP="00CF3530">
      <w:pPr>
        <w:pStyle w:val="Footer"/>
        <w:jc w:val="both"/>
      </w:pPr>
      <w:r w:rsidRPr="00CF3530">
        <w:t>6</w:t>
      </w:r>
      <w:r w:rsidR="001847E8">
        <w:t>64</w:t>
      </w:r>
    </w:p>
    <w:p w:rsidR="00367FD6" w:rsidRPr="00CF3530" w:rsidRDefault="000961E8" w:rsidP="00CF3530">
      <w:pPr>
        <w:pStyle w:val="Footer"/>
        <w:jc w:val="both"/>
      </w:pPr>
      <w:r w:rsidRPr="00CF3530">
        <w:t>E.Kāpostiņš</w:t>
      </w:r>
    </w:p>
    <w:p w:rsidR="000961E8" w:rsidRPr="00CF3530" w:rsidRDefault="000961E8" w:rsidP="00367F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3530">
        <w:rPr>
          <w:rFonts w:ascii="Times New Roman" w:hAnsi="Times New Roman" w:cs="Times New Roman"/>
          <w:sz w:val="20"/>
          <w:szCs w:val="20"/>
        </w:rPr>
        <w:t>Edvins.kapostins@varam.gov.lv</w:t>
      </w:r>
    </w:p>
    <w:p w:rsidR="00367FD6" w:rsidRPr="00CF3530" w:rsidRDefault="000961E8" w:rsidP="00367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530">
        <w:rPr>
          <w:rFonts w:ascii="Times New Roman" w:hAnsi="Times New Roman" w:cs="Times New Roman"/>
          <w:sz w:val="20"/>
          <w:szCs w:val="20"/>
        </w:rPr>
        <w:t>67026565</w:t>
      </w:r>
    </w:p>
    <w:sectPr w:rsidR="00367FD6" w:rsidRPr="00CF3530" w:rsidSect="00CF3530">
      <w:headerReference w:type="default" r:id="rId7"/>
      <w:footerReference w:type="default" r:id="rId8"/>
      <w:pgSz w:w="11906" w:h="16838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5B" w:rsidRDefault="0090715B" w:rsidP="00367FD6">
      <w:pPr>
        <w:spacing w:after="0" w:line="240" w:lineRule="auto"/>
      </w:pPr>
      <w:r>
        <w:separator/>
      </w:r>
    </w:p>
  </w:endnote>
  <w:endnote w:type="continuationSeparator" w:id="0">
    <w:p w:rsidR="0090715B" w:rsidRDefault="0090715B" w:rsidP="0036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5B" w:rsidRPr="007E1F0C" w:rsidRDefault="0090715B" w:rsidP="00483743">
    <w:pPr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 w:rsidRPr="00483743">
      <w:rPr>
        <w:rFonts w:ascii="Times New Roman" w:hAnsi="Times New Roman" w:cs="Times New Roman"/>
        <w:sz w:val="20"/>
        <w:szCs w:val="20"/>
      </w:rPr>
      <w:t>VARAMAnot_</w:t>
    </w:r>
    <w:r w:rsidR="00221211">
      <w:rPr>
        <w:rFonts w:ascii="Times New Roman" w:hAnsi="Times New Roman" w:cs="Times New Roman"/>
        <w:sz w:val="20"/>
        <w:szCs w:val="20"/>
      </w:rPr>
      <w:t>21</w:t>
    </w:r>
    <w:r>
      <w:rPr>
        <w:rFonts w:ascii="Times New Roman" w:hAnsi="Times New Roman" w:cs="Times New Roman"/>
        <w:sz w:val="20"/>
        <w:szCs w:val="20"/>
      </w:rPr>
      <w:t>1116_kom_izdevumi</w:t>
    </w:r>
    <w:r w:rsidRPr="00483743">
      <w:rPr>
        <w:rFonts w:ascii="Times New Roman" w:hAnsi="Times New Roman" w:cs="Times New Roman"/>
        <w:sz w:val="20"/>
        <w:szCs w:val="20"/>
      </w:rPr>
      <w:t xml:space="preserve">; </w:t>
    </w:r>
    <w:r w:rsidRPr="00483743">
      <w:rPr>
        <w:rFonts w:ascii="Times New Roman" w:eastAsia="Times New Roman" w:hAnsi="Times New Roman" w:cs="Times New Roman"/>
        <w:bCs/>
        <w:sz w:val="20"/>
        <w:szCs w:val="20"/>
      </w:rPr>
      <w:t xml:space="preserve">Ministru kabineta rīkojuma projekta </w:t>
    </w:r>
    <w:r w:rsidRPr="00483743">
      <w:rPr>
        <w:rFonts w:ascii="Times New Roman" w:eastAsia="Times New Roman" w:hAnsi="Times New Roman" w:cs="Times New Roman"/>
        <w:sz w:val="20"/>
        <w:szCs w:val="20"/>
      </w:rPr>
      <w:t>„</w:t>
    </w:r>
    <w:r w:rsidRPr="00483743">
      <w:rPr>
        <w:rFonts w:ascii="Times New Roman" w:hAnsi="Times New Roman" w:cs="Times New Roman"/>
        <w:sz w:val="20"/>
        <w:szCs w:val="20"/>
      </w:rPr>
      <w:t>Par novada pašvaldību komisiju darbības finanšu izdevumu atlīdzību</w:t>
    </w:r>
    <w:r>
      <w:rPr>
        <w:rFonts w:ascii="Times New Roman" w:hAnsi="Times New Roman" w:cs="Times New Roman"/>
        <w:sz w:val="20"/>
        <w:szCs w:val="20"/>
      </w:rPr>
      <w:t xml:space="preserve"> par 2016.gadu</w:t>
    </w:r>
    <w:r w:rsidRPr="00483743">
      <w:rPr>
        <w:rFonts w:ascii="Times New Roman" w:eastAsia="Times New Roman" w:hAnsi="Times New Roman" w:cs="Times New Roman"/>
        <w:sz w:val="20"/>
        <w:szCs w:val="20"/>
      </w:rPr>
      <w:t xml:space="preserve">” </w:t>
    </w:r>
    <w:r w:rsidRPr="00483743">
      <w:rPr>
        <w:rFonts w:ascii="Times New Roman" w:eastAsia="Times New Roman" w:hAnsi="Times New Roman" w:cs="Times New Roman"/>
        <w:bCs/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483743">
        <w:rPr>
          <w:rFonts w:ascii="Times New Roman" w:eastAsia="Times New Roman" w:hAnsi="Times New Roman" w:cs="Times New Roman"/>
          <w:bCs/>
          <w:sz w:val="20"/>
          <w:szCs w:val="20"/>
        </w:rPr>
        <w:t>ziņojums</w:t>
      </w:r>
    </w:smartTag>
    <w:r w:rsidRPr="00483743">
      <w:rPr>
        <w:rFonts w:ascii="Times New Roman" w:eastAsia="Times New Roman" w:hAnsi="Times New Roman" w:cs="Times New Roman"/>
        <w:bCs/>
        <w:sz w:val="20"/>
        <w:szCs w:val="20"/>
      </w:rPr>
      <w:t xml:space="preserve"> (anotācija</w:t>
    </w:r>
    <w:r w:rsidRPr="00483743">
      <w:rPr>
        <w:rFonts w:ascii="Times New Roman" w:eastAsia="Times New Roman" w:hAnsi="Times New Roman" w:cs="Times New Roman"/>
        <w:sz w:val="20"/>
        <w:szCs w:val="20"/>
      </w:rPr>
      <w:t>)</w:t>
    </w:r>
  </w:p>
  <w:p w:rsidR="0090715B" w:rsidRDefault="0090715B" w:rsidP="00483743">
    <w:pPr>
      <w:spacing w:after="75" w:line="240" w:lineRule="auto"/>
      <w:rPr>
        <w:rFonts w:ascii="Times New Roman" w:eastAsia="Times New Roman" w:hAnsi="Times New Roman" w:cs="Times New Roman"/>
        <w:bCs/>
        <w:color w:val="000000"/>
        <w:sz w:val="20"/>
        <w:szCs w:val="20"/>
      </w:rPr>
    </w:pPr>
  </w:p>
  <w:p w:rsidR="0090715B" w:rsidRDefault="00211CEB" w:rsidP="00483743">
    <w:pPr>
      <w:spacing w:after="75" w:line="240" w:lineRule="auto"/>
      <w:jc w:val="center"/>
      <w:rPr>
        <w:rFonts w:ascii="Times New Roman" w:eastAsia="Times New Roman" w:hAnsi="Times New Roman" w:cs="Times New Roman"/>
        <w:bCs/>
        <w:color w:val="000000"/>
        <w:sz w:val="20"/>
        <w:szCs w:val="20"/>
      </w:rPr>
    </w:pPr>
    <w:r w:rsidRPr="00DF62FC">
      <w:rPr>
        <w:rFonts w:ascii="Times New Roman" w:eastAsia="Times New Roman" w:hAnsi="Times New Roman" w:cs="Times New Roman"/>
        <w:bCs/>
        <w:color w:val="000000"/>
        <w:sz w:val="20"/>
        <w:szCs w:val="20"/>
      </w:rPr>
      <w:fldChar w:fldCharType="begin"/>
    </w:r>
    <w:r w:rsidR="0090715B" w:rsidRPr="00DF62FC">
      <w:rPr>
        <w:rFonts w:ascii="Times New Roman" w:eastAsia="Times New Roman" w:hAnsi="Times New Roman" w:cs="Times New Roman"/>
        <w:bCs/>
        <w:color w:val="000000"/>
        <w:sz w:val="20"/>
        <w:szCs w:val="20"/>
      </w:rPr>
      <w:instrText xml:space="preserve"> PAGE   \* MERGEFORMAT </w:instrText>
    </w:r>
    <w:r w:rsidRPr="00DF62FC">
      <w:rPr>
        <w:rFonts w:ascii="Times New Roman" w:eastAsia="Times New Roman" w:hAnsi="Times New Roman" w:cs="Times New Roman"/>
        <w:bCs/>
        <w:color w:val="000000"/>
        <w:sz w:val="20"/>
        <w:szCs w:val="20"/>
      </w:rPr>
      <w:fldChar w:fldCharType="separate"/>
    </w:r>
    <w:r w:rsidR="00D067F7">
      <w:rPr>
        <w:rFonts w:ascii="Times New Roman" w:eastAsia="Times New Roman" w:hAnsi="Times New Roman" w:cs="Times New Roman"/>
        <w:bCs/>
        <w:noProof/>
        <w:color w:val="000000"/>
        <w:sz w:val="20"/>
        <w:szCs w:val="20"/>
      </w:rPr>
      <w:t>4</w:t>
    </w:r>
    <w:r w:rsidRPr="00DF62FC">
      <w:rPr>
        <w:rFonts w:ascii="Times New Roman" w:eastAsia="Times New Roman" w:hAnsi="Times New Roman" w:cs="Times New Roman"/>
        <w:bCs/>
        <w:color w:val="000000"/>
        <w:sz w:val="20"/>
        <w:szCs w:val="20"/>
      </w:rPr>
      <w:fldChar w:fldCharType="end"/>
    </w:r>
  </w:p>
  <w:p w:rsidR="0090715B" w:rsidRDefault="0090715B">
    <w:pPr>
      <w:pStyle w:val="Footer"/>
    </w:pPr>
  </w:p>
  <w:p w:rsidR="0090715B" w:rsidRDefault="009071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5B" w:rsidRDefault="0090715B" w:rsidP="00367FD6">
      <w:pPr>
        <w:spacing w:after="0" w:line="240" w:lineRule="auto"/>
      </w:pPr>
      <w:r>
        <w:separator/>
      </w:r>
    </w:p>
  </w:footnote>
  <w:footnote w:type="continuationSeparator" w:id="0">
    <w:p w:rsidR="0090715B" w:rsidRDefault="0090715B" w:rsidP="0036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5B" w:rsidRDefault="0090715B">
    <w:pPr>
      <w:pStyle w:val="Header"/>
      <w:jc w:val="right"/>
    </w:pPr>
  </w:p>
  <w:p w:rsidR="0090715B" w:rsidRDefault="009071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ECC"/>
    <w:multiLevelType w:val="hybridMultilevel"/>
    <w:tmpl w:val="41E68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F2258"/>
    <w:multiLevelType w:val="multilevel"/>
    <w:tmpl w:val="AC8276A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7DE04615"/>
    <w:multiLevelType w:val="hybridMultilevel"/>
    <w:tmpl w:val="014651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hideSpellingErrors/>
  <w:hideGrammaticalErrors/>
  <w:revisionView w:markup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FD6"/>
    <w:rsid w:val="00006E6C"/>
    <w:rsid w:val="000543B5"/>
    <w:rsid w:val="00065BD3"/>
    <w:rsid w:val="00072A76"/>
    <w:rsid w:val="00090017"/>
    <w:rsid w:val="000961E8"/>
    <w:rsid w:val="000A4148"/>
    <w:rsid w:val="000E2B32"/>
    <w:rsid w:val="0016488E"/>
    <w:rsid w:val="00165BA5"/>
    <w:rsid w:val="00174254"/>
    <w:rsid w:val="001847E8"/>
    <w:rsid w:val="001A7EBE"/>
    <w:rsid w:val="00210B16"/>
    <w:rsid w:val="0021155B"/>
    <w:rsid w:val="00211CEB"/>
    <w:rsid w:val="00221211"/>
    <w:rsid w:val="00306432"/>
    <w:rsid w:val="00336E4A"/>
    <w:rsid w:val="00367FD6"/>
    <w:rsid w:val="003E5A7A"/>
    <w:rsid w:val="00422166"/>
    <w:rsid w:val="004307D4"/>
    <w:rsid w:val="0046449C"/>
    <w:rsid w:val="00483743"/>
    <w:rsid w:val="00497A3F"/>
    <w:rsid w:val="004A4333"/>
    <w:rsid w:val="004F5AEB"/>
    <w:rsid w:val="00502B9F"/>
    <w:rsid w:val="005133F7"/>
    <w:rsid w:val="005C4F37"/>
    <w:rsid w:val="005E4E9C"/>
    <w:rsid w:val="005F1521"/>
    <w:rsid w:val="006469C6"/>
    <w:rsid w:val="00652E1E"/>
    <w:rsid w:val="006625A1"/>
    <w:rsid w:val="006D2CB8"/>
    <w:rsid w:val="006F69BB"/>
    <w:rsid w:val="00705FFF"/>
    <w:rsid w:val="00785613"/>
    <w:rsid w:val="007E1F0C"/>
    <w:rsid w:val="00817347"/>
    <w:rsid w:val="00843E8B"/>
    <w:rsid w:val="00892E8A"/>
    <w:rsid w:val="008C2B91"/>
    <w:rsid w:val="0090715B"/>
    <w:rsid w:val="00922601"/>
    <w:rsid w:val="00956202"/>
    <w:rsid w:val="00970CEA"/>
    <w:rsid w:val="009C2F00"/>
    <w:rsid w:val="009D56FA"/>
    <w:rsid w:val="00A17C42"/>
    <w:rsid w:val="00A226ED"/>
    <w:rsid w:val="00A4011F"/>
    <w:rsid w:val="00A60037"/>
    <w:rsid w:val="00B65F8A"/>
    <w:rsid w:val="00BF066B"/>
    <w:rsid w:val="00C043F5"/>
    <w:rsid w:val="00CC4576"/>
    <w:rsid w:val="00CE7D9A"/>
    <w:rsid w:val="00CF3530"/>
    <w:rsid w:val="00D067F7"/>
    <w:rsid w:val="00DE2CF7"/>
    <w:rsid w:val="00E13BC4"/>
    <w:rsid w:val="00FD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6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367FD6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isnod">
    <w:name w:val="naisnod"/>
    <w:basedOn w:val="Normal"/>
    <w:rsid w:val="00367FD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7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36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FD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7FD6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rsid w:val="00367FD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6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D6"/>
    <w:rPr>
      <w:rFonts w:eastAsiaTheme="minorEastAsia"/>
      <w:lang w:eastAsia="lv-LV"/>
    </w:rPr>
  </w:style>
  <w:style w:type="paragraph" w:customStyle="1" w:styleId="tv213">
    <w:name w:val="tv213"/>
    <w:basedOn w:val="Normal"/>
    <w:rsid w:val="0036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">
    <w:name w:val="tv_html"/>
    <w:basedOn w:val="Normal"/>
    <w:rsid w:val="0036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2F00"/>
  </w:style>
  <w:style w:type="paragraph" w:styleId="BalloonText">
    <w:name w:val="Balloon Text"/>
    <w:basedOn w:val="Normal"/>
    <w:link w:val="BalloonTextChar"/>
    <w:uiPriority w:val="99"/>
    <w:semiHidden/>
    <w:unhideWhenUsed/>
    <w:rsid w:val="0084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8B"/>
    <w:rPr>
      <w:rFonts w:ascii="Tahoma" w:eastAsiaTheme="minorEastAsi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752</Words>
  <Characters>4795</Characters>
  <Application>Microsoft Office Word</Application>
  <DocSecurity>0</DocSecurity>
  <Lines>308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EdvinsKapostins</cp:lastModifiedBy>
  <cp:revision>8</cp:revision>
  <cp:lastPrinted>2015-12-02T07:44:00Z</cp:lastPrinted>
  <dcterms:created xsi:type="dcterms:W3CDTF">2016-11-21T07:26:00Z</dcterms:created>
  <dcterms:modified xsi:type="dcterms:W3CDTF">2016-11-30T12:15:00Z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