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AD" w:rsidRPr="006E27DB" w:rsidRDefault="00AD7F1A" w:rsidP="008539C0">
      <w:pPr>
        <w:pStyle w:val="naisc"/>
        <w:spacing w:before="0" w:after="0"/>
        <w:rPr>
          <w:b/>
          <w:bCs/>
          <w:sz w:val="28"/>
          <w:szCs w:val="28"/>
        </w:rPr>
      </w:pPr>
      <w:bookmarkStart w:id="0" w:name="OLE_LINK3"/>
      <w:bookmarkStart w:id="1" w:name="OLE_LINK4"/>
      <w:bookmarkStart w:id="2" w:name="OLE_LINK1"/>
      <w:bookmarkStart w:id="3" w:name="OLE_LINK2"/>
      <w:r>
        <w:rPr>
          <w:b/>
          <w:bCs/>
          <w:sz w:val="28"/>
          <w:szCs w:val="28"/>
        </w:rPr>
        <w:t>M</w:t>
      </w:r>
      <w:bookmarkStart w:id="4" w:name="_GoBack"/>
      <w:bookmarkEnd w:id="4"/>
      <w:r w:rsidR="004E2CC9" w:rsidRPr="00A33CA9">
        <w:rPr>
          <w:b/>
          <w:bCs/>
          <w:sz w:val="28"/>
          <w:szCs w:val="28"/>
        </w:rPr>
        <w:t>inistru kabineta n</w:t>
      </w:r>
      <w:r w:rsidR="007C5DF6" w:rsidRPr="00A33CA9">
        <w:rPr>
          <w:b/>
          <w:bCs/>
          <w:sz w:val="28"/>
          <w:szCs w:val="28"/>
        </w:rPr>
        <w:t xml:space="preserve">oteikumu </w:t>
      </w:r>
      <w:r w:rsidR="00E4790E" w:rsidRPr="00A33CA9">
        <w:rPr>
          <w:b/>
          <w:bCs/>
          <w:sz w:val="28"/>
          <w:szCs w:val="28"/>
        </w:rPr>
        <w:t>projekta</w:t>
      </w:r>
    </w:p>
    <w:p w:rsidR="0068560F" w:rsidRPr="006E27DB" w:rsidRDefault="004600CF" w:rsidP="006E27DB">
      <w:pPr>
        <w:pStyle w:val="naisc"/>
        <w:spacing w:before="0" w:after="0"/>
        <w:rPr>
          <w:b/>
          <w:bCs/>
          <w:sz w:val="28"/>
          <w:szCs w:val="28"/>
        </w:rPr>
      </w:pPr>
      <w:r w:rsidRPr="00A33CA9">
        <w:rPr>
          <w:b/>
          <w:bCs/>
          <w:sz w:val="28"/>
          <w:szCs w:val="28"/>
        </w:rPr>
        <w:t>„</w:t>
      </w:r>
      <w:r w:rsidR="006E27DB">
        <w:rPr>
          <w:b/>
          <w:bCs/>
          <w:sz w:val="28"/>
          <w:szCs w:val="28"/>
        </w:rPr>
        <w:t>Grozījum</w:t>
      </w:r>
      <w:r w:rsidR="00951CF9">
        <w:rPr>
          <w:b/>
          <w:bCs/>
          <w:sz w:val="28"/>
          <w:szCs w:val="28"/>
        </w:rPr>
        <w:t>i</w:t>
      </w:r>
      <w:r w:rsidR="006E27DB">
        <w:rPr>
          <w:b/>
          <w:bCs/>
          <w:sz w:val="28"/>
          <w:szCs w:val="28"/>
        </w:rPr>
        <w:t xml:space="preserve"> Ministru kabineta 2011.</w:t>
      </w:r>
      <w:r w:rsidR="00DA260A">
        <w:rPr>
          <w:b/>
          <w:bCs/>
          <w:sz w:val="28"/>
          <w:szCs w:val="28"/>
        </w:rPr>
        <w:t> </w:t>
      </w:r>
      <w:r w:rsidR="006E27DB">
        <w:rPr>
          <w:b/>
          <w:bCs/>
          <w:sz w:val="28"/>
          <w:szCs w:val="28"/>
        </w:rPr>
        <w:t>gada 27.</w:t>
      </w:r>
      <w:r w:rsidR="00DA260A">
        <w:rPr>
          <w:b/>
          <w:bCs/>
          <w:sz w:val="28"/>
          <w:szCs w:val="28"/>
        </w:rPr>
        <w:t> </w:t>
      </w:r>
      <w:r w:rsidR="006E27DB">
        <w:rPr>
          <w:b/>
          <w:bCs/>
          <w:sz w:val="28"/>
          <w:szCs w:val="28"/>
        </w:rPr>
        <w:t>decembra noteikumos Nr.</w:t>
      </w:r>
      <w:r w:rsidR="00DA260A">
        <w:rPr>
          <w:b/>
          <w:bCs/>
          <w:sz w:val="28"/>
          <w:szCs w:val="28"/>
        </w:rPr>
        <w:t> </w:t>
      </w:r>
      <w:r w:rsidR="006E27DB">
        <w:rPr>
          <w:b/>
          <w:bCs/>
          <w:sz w:val="28"/>
          <w:szCs w:val="28"/>
        </w:rPr>
        <w:t>1032 „</w:t>
      </w:r>
      <w:r w:rsidR="006E27DB" w:rsidRPr="006E27DB">
        <w:rPr>
          <w:b/>
          <w:bCs/>
          <w:sz w:val="28"/>
          <w:szCs w:val="28"/>
        </w:rPr>
        <w:t>Atkritumu poligonu ierīkošanas, atkritumu poligonu un izgāztuvju apsaimniekošanas, slēgšanas un rekultivācijas noteikumi”</w:t>
      </w:r>
      <w:r w:rsidR="00F53BB7" w:rsidRPr="00A33CA9">
        <w:rPr>
          <w:b/>
          <w:bCs/>
          <w:sz w:val="28"/>
          <w:szCs w:val="28"/>
        </w:rPr>
        <w:t>”</w:t>
      </w:r>
      <w:r w:rsidR="005556DE" w:rsidRPr="00A33CA9">
        <w:rPr>
          <w:b/>
          <w:bCs/>
          <w:sz w:val="28"/>
          <w:szCs w:val="28"/>
        </w:rPr>
        <w:t xml:space="preserve"> </w:t>
      </w:r>
      <w:r w:rsidR="00A14E6F" w:rsidRPr="006E27DB">
        <w:rPr>
          <w:b/>
          <w:bCs/>
          <w:sz w:val="28"/>
          <w:szCs w:val="28"/>
        </w:rPr>
        <w:t>sākotnējās ietekmes novērtējuma ziņojums (anotācija)</w:t>
      </w:r>
      <w:bookmarkEnd w:id="0"/>
      <w:bookmarkEnd w:id="1"/>
    </w:p>
    <w:bookmarkEnd w:id="2"/>
    <w:bookmarkEnd w:id="3"/>
    <w:p w:rsidR="00A33CA9" w:rsidRPr="00A33CA9" w:rsidRDefault="00A33CA9" w:rsidP="001C6690">
      <w:pPr>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B312A" w:rsidRPr="00B7065C"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B7065C" w:rsidRDefault="003B312A" w:rsidP="006470D4">
            <w:pPr>
              <w:spacing w:before="100" w:beforeAutospacing="1" w:after="100" w:afterAutospacing="1" w:line="293" w:lineRule="atLeast"/>
              <w:jc w:val="center"/>
              <w:rPr>
                <w:b/>
                <w:bCs/>
              </w:rPr>
            </w:pPr>
            <w:r w:rsidRPr="00B7065C">
              <w:rPr>
                <w:b/>
                <w:bCs/>
              </w:rPr>
              <w:t>I. Tiesību akta projekta izstrādes nepieciešamība</w:t>
            </w:r>
          </w:p>
        </w:tc>
      </w:tr>
      <w:tr w:rsidR="003B312A" w:rsidRPr="00B7065C" w:rsidTr="006470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8082A" w:rsidRPr="00B7065C" w:rsidRDefault="00B8082A" w:rsidP="00A509F4">
            <w:pPr>
              <w:ind w:right="140"/>
              <w:jc w:val="both"/>
            </w:pPr>
            <w:r w:rsidRPr="00B7065C">
              <w:rPr>
                <w:bCs/>
              </w:rPr>
              <w:t>Ministru kabineta noteikum</w:t>
            </w:r>
            <w:r w:rsidR="00C25DD3">
              <w:rPr>
                <w:bCs/>
              </w:rPr>
              <w:t>u</w:t>
            </w:r>
            <w:r w:rsidRPr="00B7065C">
              <w:rPr>
                <w:bCs/>
              </w:rPr>
              <w:t xml:space="preserve"> </w:t>
            </w:r>
            <w:r w:rsidR="005609AF" w:rsidRPr="00B7065C">
              <w:rPr>
                <w:bCs/>
              </w:rPr>
              <w:t xml:space="preserve">projekts </w:t>
            </w:r>
            <w:r w:rsidR="005734C0" w:rsidRPr="00B7065C">
              <w:rPr>
                <w:bCs/>
              </w:rPr>
              <w:t>„Grozījum</w:t>
            </w:r>
            <w:r w:rsidR="00951CF9">
              <w:rPr>
                <w:bCs/>
              </w:rPr>
              <w:t>i</w:t>
            </w:r>
            <w:r w:rsidR="005734C0" w:rsidRPr="00B7065C">
              <w:rPr>
                <w:bCs/>
              </w:rPr>
              <w:t xml:space="preserve"> Ministru kabineta 2011.</w:t>
            </w:r>
            <w:r w:rsidR="00DA260A">
              <w:rPr>
                <w:bCs/>
              </w:rPr>
              <w:t> </w:t>
            </w:r>
            <w:r w:rsidR="005734C0" w:rsidRPr="00B7065C">
              <w:rPr>
                <w:bCs/>
              </w:rPr>
              <w:t>gada 27.</w:t>
            </w:r>
            <w:r w:rsidR="00DA260A">
              <w:rPr>
                <w:bCs/>
              </w:rPr>
              <w:t> </w:t>
            </w:r>
            <w:r w:rsidR="005734C0" w:rsidRPr="00B7065C">
              <w:rPr>
                <w:bCs/>
              </w:rPr>
              <w:t>decembra noteikumos Nr.</w:t>
            </w:r>
            <w:r w:rsidR="00DA260A">
              <w:rPr>
                <w:bCs/>
              </w:rPr>
              <w:t> </w:t>
            </w:r>
            <w:r w:rsidR="005734C0" w:rsidRPr="00B7065C">
              <w:rPr>
                <w:bCs/>
              </w:rPr>
              <w:t xml:space="preserve">1032 „Atkritumu poligonu ierīkošanas, atkritumu poligonu un izgāztuvju apsaimniekošanas, slēgšanas un rekultivācijas noteikumi”” </w:t>
            </w:r>
            <w:r w:rsidRPr="00B7065C">
              <w:rPr>
                <w:bCs/>
              </w:rPr>
              <w:t xml:space="preserve">(turpmāk – noteikumu projekts) </w:t>
            </w:r>
            <w:r w:rsidR="005609AF" w:rsidRPr="00B7065C">
              <w:rPr>
                <w:bCs/>
              </w:rPr>
              <w:t xml:space="preserve">sagatavots </w:t>
            </w:r>
            <w:r w:rsidR="00430F03">
              <w:rPr>
                <w:bCs/>
              </w:rPr>
              <w:t xml:space="preserve">saistībā ar prasībām, </w:t>
            </w:r>
            <w:r w:rsidR="00A509F4">
              <w:rPr>
                <w:bCs/>
              </w:rPr>
              <w:t>kas noteiktas</w:t>
            </w:r>
            <w:r w:rsidR="00430F03">
              <w:rPr>
                <w:bCs/>
              </w:rPr>
              <w:t xml:space="preserve"> </w:t>
            </w:r>
            <w:r w:rsidR="00430F03">
              <w:rPr>
                <w:shd w:val="clear" w:color="auto" w:fill="FFFFFF"/>
              </w:rPr>
              <w:t xml:space="preserve">Ministru kabineta </w:t>
            </w:r>
            <w:r w:rsidR="00430F03" w:rsidRPr="00A71A41">
              <w:rPr>
                <w:bCs/>
              </w:rPr>
              <w:t>2016.</w:t>
            </w:r>
            <w:r w:rsidR="00DA260A" w:rsidRPr="00A71A41">
              <w:rPr>
                <w:bCs/>
              </w:rPr>
              <w:t> </w:t>
            </w:r>
            <w:r w:rsidR="00430F03" w:rsidRPr="00A71A41">
              <w:rPr>
                <w:bCs/>
              </w:rPr>
              <w:t xml:space="preserve">gada </w:t>
            </w:r>
            <w:r w:rsidR="00995868" w:rsidRPr="00A71A41">
              <w:rPr>
                <w:bCs/>
              </w:rPr>
              <w:t>29.</w:t>
            </w:r>
            <w:r w:rsidR="00DA260A" w:rsidRPr="00A71A41">
              <w:rPr>
                <w:bCs/>
              </w:rPr>
              <w:t> </w:t>
            </w:r>
            <w:r w:rsidR="00995868" w:rsidRPr="00A71A41">
              <w:rPr>
                <w:bCs/>
              </w:rPr>
              <w:t>marta</w:t>
            </w:r>
            <w:r w:rsidR="00430F03" w:rsidRPr="00A71A41">
              <w:rPr>
                <w:bCs/>
              </w:rPr>
              <w:t xml:space="preserve"> noteikumos </w:t>
            </w:r>
            <w:r w:rsidR="00995868" w:rsidRPr="00A71A41">
              <w:rPr>
                <w:bCs/>
              </w:rPr>
              <w:t>Nr.</w:t>
            </w:r>
            <w:r w:rsidR="00DA260A" w:rsidRPr="00A71A41">
              <w:rPr>
                <w:bCs/>
              </w:rPr>
              <w:t> </w:t>
            </w:r>
            <w:r w:rsidR="00995868" w:rsidRPr="00A71A41">
              <w:rPr>
                <w:bCs/>
              </w:rPr>
              <w:t>19</w:t>
            </w:r>
            <w:r w:rsidR="00FD44E9" w:rsidRPr="00A71A41">
              <w:rPr>
                <w:bCs/>
              </w:rPr>
              <w:t xml:space="preserve">2 </w:t>
            </w:r>
            <w:r w:rsidR="00277B3B" w:rsidRPr="00A71A41">
              <w:rPr>
                <w:bCs/>
              </w:rPr>
              <w:t>„</w:t>
            </w:r>
            <w:r w:rsidR="00A71A41" w:rsidRPr="00A71A41">
              <w:rPr>
                <w:bCs/>
              </w:rPr>
              <w:t>Noteikumi par izmaksām, kas saistītas ar atkritumu poligonu apsaimniekošanu pēc to slēgšanas</w:t>
            </w:r>
            <w:r w:rsidR="00277B3B" w:rsidRPr="00A71A41">
              <w:rPr>
                <w:bCs/>
              </w:rPr>
              <w:t>”</w:t>
            </w:r>
            <w:r w:rsidR="00277B3B" w:rsidRPr="00277B3B">
              <w:rPr>
                <w:shd w:val="clear" w:color="auto" w:fill="FFFFFF"/>
              </w:rPr>
              <w:t xml:space="preserve"> </w:t>
            </w:r>
            <w:r w:rsidR="00430F03" w:rsidRPr="00277B3B">
              <w:rPr>
                <w:shd w:val="clear" w:color="auto" w:fill="FFFFFF"/>
              </w:rPr>
              <w:t>(</w:t>
            </w:r>
            <w:r w:rsidR="00430F03">
              <w:rPr>
                <w:shd w:val="clear" w:color="auto" w:fill="FFFFFF"/>
              </w:rPr>
              <w:t>turpmāk – MK noteikumi Nr.</w:t>
            </w:r>
            <w:r w:rsidR="00DA260A">
              <w:rPr>
                <w:shd w:val="clear" w:color="auto" w:fill="FFFFFF"/>
              </w:rPr>
              <w:t> </w:t>
            </w:r>
            <w:r w:rsidR="00995868">
              <w:rPr>
                <w:shd w:val="clear" w:color="auto" w:fill="FFFFFF"/>
              </w:rPr>
              <w:t>19</w:t>
            </w:r>
            <w:r w:rsidR="00FD44E9">
              <w:rPr>
                <w:shd w:val="clear" w:color="auto" w:fill="FFFFFF"/>
              </w:rPr>
              <w:t>2</w:t>
            </w:r>
            <w:r w:rsidR="00430F03">
              <w:rPr>
                <w:shd w:val="clear" w:color="auto" w:fill="FFFFFF"/>
              </w:rPr>
              <w:t>)</w:t>
            </w:r>
            <w:r w:rsidRPr="00B7065C">
              <w:rPr>
                <w:shd w:val="clear" w:color="auto" w:fill="FFFFFF"/>
              </w:rPr>
              <w:t>.</w:t>
            </w:r>
          </w:p>
        </w:tc>
      </w:tr>
      <w:tr w:rsidR="003B312A" w:rsidRPr="00B7065C"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30F03" w:rsidRDefault="004C58ED" w:rsidP="00944920">
            <w:pPr>
              <w:spacing w:after="120"/>
              <w:ind w:right="142"/>
              <w:jc w:val="both"/>
            </w:pPr>
            <w:r>
              <w:t>MK noteikumu</w:t>
            </w:r>
            <w:r w:rsidR="00430F03">
              <w:t xml:space="preserve"> Nr.</w:t>
            </w:r>
            <w:r w:rsidR="00DA260A">
              <w:rPr>
                <w:shd w:val="clear" w:color="auto" w:fill="FFFFFF"/>
              </w:rPr>
              <w:t> </w:t>
            </w:r>
            <w:r w:rsidR="00995868">
              <w:rPr>
                <w:shd w:val="clear" w:color="auto" w:fill="FFFFFF"/>
              </w:rPr>
              <w:t>19</w:t>
            </w:r>
            <w:r w:rsidR="00FD44E9">
              <w:rPr>
                <w:shd w:val="clear" w:color="auto" w:fill="FFFFFF"/>
              </w:rPr>
              <w:t>2</w:t>
            </w:r>
            <w:r w:rsidR="00430F03">
              <w:t xml:space="preserve"> </w:t>
            </w:r>
            <w:r w:rsidRPr="00671472">
              <w:t>6.</w:t>
            </w:r>
            <w:r w:rsidR="00DA260A">
              <w:t> </w:t>
            </w:r>
            <w:r w:rsidRPr="00671472">
              <w:t>punkt</w:t>
            </w:r>
            <w:r w:rsidR="00741733">
              <w:t>s</w:t>
            </w:r>
            <w:r>
              <w:t xml:space="preserve"> </w:t>
            </w:r>
            <w:r w:rsidR="00DA260A">
              <w:t>noteic</w:t>
            </w:r>
            <w:r w:rsidR="00430F03">
              <w:t xml:space="preserve">, ka </w:t>
            </w:r>
            <w:r>
              <w:t>s</w:t>
            </w:r>
            <w:r w:rsidR="00430F03" w:rsidRPr="00430F03">
              <w:t>adzīves atkritumu poligona vai tā daļas slēgšanas un rekultivācijas izmaksas rēķina, par pamatu izmantojot aprēķina brīdī pēdējo divu valstī realizēto sadzīves atkritumu poligonu vai to daļu slēgšanas un rekultivācijas darbu izmaksas</w:t>
            </w:r>
            <w:r>
              <w:t>, un informācija par šīm izmaksām ir pieejama</w:t>
            </w:r>
            <w:r w:rsidRPr="00430F03">
              <w:t xml:space="preserve"> Valsts vides dienestā</w:t>
            </w:r>
            <w:r>
              <w:t>.</w:t>
            </w:r>
          </w:p>
          <w:p w:rsidR="00677AAD" w:rsidRPr="000F2AEB" w:rsidRDefault="00677AAD" w:rsidP="00944920">
            <w:pPr>
              <w:spacing w:after="120"/>
              <w:ind w:right="142"/>
              <w:jc w:val="both"/>
            </w:pPr>
            <w:r w:rsidRPr="000F2AEB">
              <w:t>Pašreiz spēkā esošais regulējums ir nepilnīgs, jo skaidri nenosaka, kā Valsts vides dienestā kļūst pieejama informācija par rekultivācijas izmaksām.</w:t>
            </w:r>
          </w:p>
          <w:p w:rsidR="00677AAD" w:rsidRPr="00677AAD" w:rsidRDefault="00677AAD" w:rsidP="00944920">
            <w:pPr>
              <w:spacing w:after="120"/>
              <w:ind w:right="142"/>
              <w:jc w:val="both"/>
              <w:rPr>
                <w:color w:val="FF0000"/>
              </w:rPr>
            </w:pPr>
            <w:r w:rsidRPr="000F2AEB">
              <w:t>Ar sagatavoto noteikumu</w:t>
            </w:r>
            <w:r w:rsidR="000F2AEB" w:rsidRPr="000F2AEB">
              <w:t xml:space="preserve"> projektu tiek skaidri noteikts pienākums sadzīves atkritumu poligonu operatoriem informāciju par rekultivācijas izmaksām iesniegt Valsts vides dienestā. Tādējādi šī inform</w:t>
            </w:r>
            <w:r w:rsidR="004F4B89">
              <w:t>ācija kļūst pieejama MK noteikumu Nr.192 6.punkta</w:t>
            </w:r>
            <w:r w:rsidR="000F2AEB" w:rsidRPr="000F2AEB">
              <w:t xml:space="preserve"> prasību izpildīšanai</w:t>
            </w:r>
            <w:r w:rsidR="000F2AEB">
              <w:t>.</w:t>
            </w:r>
          </w:p>
          <w:p w:rsidR="00490BF1" w:rsidRPr="00167E98" w:rsidRDefault="00A73002" w:rsidP="00944920">
            <w:pPr>
              <w:spacing w:after="120"/>
              <w:ind w:right="142"/>
              <w:jc w:val="both"/>
            </w:pPr>
            <w:r w:rsidRPr="00167E98">
              <w:t xml:space="preserve">Ir konstatēta nesakritība starp lietotajiem terminiem (sadzīves atkritumi un mājsaimniecības atkritumi) Atkritumu apsaimniekošanas likumā un </w:t>
            </w:r>
            <w:r w:rsidRPr="00167E98">
              <w:rPr>
                <w:bCs/>
              </w:rPr>
              <w:t xml:space="preserve">Ministru kabineta 2011. gada 27. decembra noteikumos Nr. 1032 „Atkritumu poligonu ierīkošanas, atkritumu poligonu un izgāztuvju apsaimniekošanas, slēgšanas un rekultivācijas noteikumi” (turpmāk – MK noteikumi Nr.1032). </w:t>
            </w:r>
          </w:p>
          <w:p w:rsidR="00FA78DE" w:rsidRPr="00B7065C" w:rsidRDefault="00FA78DE" w:rsidP="00944920">
            <w:pPr>
              <w:ind w:right="142"/>
              <w:jc w:val="both"/>
              <w:rPr>
                <w:u w:val="single"/>
              </w:rPr>
            </w:pPr>
          </w:p>
          <w:p w:rsidR="00B8082A" w:rsidRPr="00B7065C" w:rsidRDefault="00B8082A" w:rsidP="00944920">
            <w:pPr>
              <w:ind w:right="142"/>
              <w:jc w:val="both"/>
            </w:pPr>
            <w:r w:rsidRPr="00B7065C">
              <w:rPr>
                <w:u w:val="single"/>
              </w:rPr>
              <w:t>Noteikumu projekta mērķi</w:t>
            </w:r>
            <w:r w:rsidR="007B4FD2" w:rsidRPr="00B7065C">
              <w:rPr>
                <w:u w:val="single"/>
              </w:rPr>
              <w:t>s</w:t>
            </w:r>
            <w:r w:rsidR="00F342A5" w:rsidRPr="00F342A5">
              <w:t xml:space="preserve"> ir </w:t>
            </w:r>
            <w:r w:rsidR="005E4899" w:rsidRPr="00B7065C">
              <w:t>noteikt prasīb</w:t>
            </w:r>
            <w:r w:rsidR="00F342A5">
              <w:t>u</w:t>
            </w:r>
            <w:r w:rsidR="005E4899" w:rsidRPr="00B7065C">
              <w:t xml:space="preserve"> </w:t>
            </w:r>
            <w:r w:rsidR="00F342A5">
              <w:t xml:space="preserve">sadzīves atkritumu </w:t>
            </w:r>
            <w:r w:rsidR="00C37474">
              <w:t>poligon</w:t>
            </w:r>
            <w:r w:rsidR="00F342A5">
              <w:t>a</w:t>
            </w:r>
            <w:r w:rsidR="00C37474">
              <w:t xml:space="preserve"> </w:t>
            </w:r>
            <w:r w:rsidR="00F342A5">
              <w:t>operatoram</w:t>
            </w:r>
            <w:r w:rsidR="00C37474">
              <w:t xml:space="preserve"> iesniegt Valsts vides dienestā informāciju par poligona vai tā daļas slēgšanas un rekultivācijas darbu izmaksām.</w:t>
            </w:r>
          </w:p>
          <w:p w:rsidR="00B8082A" w:rsidRPr="00B7065C" w:rsidRDefault="00B8082A" w:rsidP="00944920">
            <w:pPr>
              <w:ind w:right="142"/>
              <w:jc w:val="both"/>
            </w:pPr>
          </w:p>
          <w:p w:rsidR="006A4493" w:rsidRDefault="00B8082A" w:rsidP="00944920">
            <w:pPr>
              <w:ind w:right="142"/>
              <w:jc w:val="both"/>
              <w:rPr>
                <w:iCs/>
              </w:rPr>
            </w:pPr>
            <w:r w:rsidRPr="00B7065C">
              <w:rPr>
                <w:u w:val="single"/>
              </w:rPr>
              <w:lastRenderedPageBreak/>
              <w:t xml:space="preserve">Noteikumu projekts </w:t>
            </w:r>
            <w:r w:rsidR="00946F8E">
              <w:rPr>
                <w:u w:val="single"/>
              </w:rPr>
              <w:t>paredz prasību</w:t>
            </w:r>
            <w:r w:rsidR="00946F8E">
              <w:t xml:space="preserve"> </w:t>
            </w:r>
            <w:r w:rsidR="00F342A5">
              <w:t xml:space="preserve">sadzīves atkritumu poligona </w:t>
            </w:r>
            <w:r w:rsidR="00C37474" w:rsidRPr="0003691A">
              <w:t>operator</w:t>
            </w:r>
            <w:r w:rsidR="00946F8E" w:rsidRPr="0003691A">
              <w:t>iem</w:t>
            </w:r>
            <w:r w:rsidR="00C37474" w:rsidRPr="0003691A">
              <w:t xml:space="preserve"> </w:t>
            </w:r>
            <w:r w:rsidR="006A4493" w:rsidRPr="0003691A">
              <w:t xml:space="preserve">pēc atkritumu poligona vai tā daļas </w:t>
            </w:r>
            <w:r w:rsidR="006A4493" w:rsidRPr="0003691A">
              <w:rPr>
                <w:iCs/>
              </w:rPr>
              <w:t>rekultivācijas darbu pabeigšanas</w:t>
            </w:r>
            <w:r w:rsidR="006A4493" w:rsidRPr="0003691A">
              <w:t xml:space="preserve"> </w:t>
            </w:r>
            <w:r w:rsidR="00C37474" w:rsidRPr="0003691A">
              <w:t>iesnie</w:t>
            </w:r>
            <w:r w:rsidR="00946F8E" w:rsidRPr="0003691A">
              <w:t>gt</w:t>
            </w:r>
            <w:r w:rsidR="00C37474" w:rsidRPr="0003691A">
              <w:t xml:space="preserve"> Valsts vides dienestā </w:t>
            </w:r>
            <w:r w:rsidR="0002494D" w:rsidRPr="0003691A">
              <w:t xml:space="preserve">ne tikai </w:t>
            </w:r>
            <w:r w:rsidR="0002494D" w:rsidRPr="0003691A">
              <w:rPr>
                <w:bCs/>
              </w:rPr>
              <w:t>MK noteikum</w:t>
            </w:r>
            <w:r w:rsidR="00A73002">
              <w:rPr>
                <w:bCs/>
              </w:rPr>
              <w:t>u</w:t>
            </w:r>
            <w:r w:rsidR="0002494D" w:rsidRPr="0003691A">
              <w:rPr>
                <w:bCs/>
              </w:rPr>
              <w:t xml:space="preserve"> Nr.1032 </w:t>
            </w:r>
            <w:r w:rsidR="0002494D" w:rsidRPr="0003691A">
              <w:t xml:space="preserve">47.punktā minēto gada pārskatu, bet arī </w:t>
            </w:r>
            <w:r w:rsidR="00C37474" w:rsidRPr="0003691A">
              <w:rPr>
                <w:iCs/>
              </w:rPr>
              <w:t>informāciju par</w:t>
            </w:r>
            <w:r w:rsidR="006A4493" w:rsidRPr="0003691A">
              <w:rPr>
                <w:iCs/>
              </w:rPr>
              <w:t xml:space="preserve"> atkritumu</w:t>
            </w:r>
            <w:r w:rsidR="00C37474" w:rsidRPr="0003691A">
              <w:rPr>
                <w:iCs/>
              </w:rPr>
              <w:t xml:space="preserve"> poligona vai tā daļas rekultivācijas un slēgšanas</w:t>
            </w:r>
            <w:r w:rsidR="00C37474" w:rsidRPr="00CF680B">
              <w:rPr>
                <w:iCs/>
              </w:rPr>
              <w:t xml:space="preserve"> darbu izmaksām</w:t>
            </w:r>
            <w:r w:rsidR="006A4493">
              <w:rPr>
                <w:iCs/>
              </w:rPr>
              <w:t>.</w:t>
            </w:r>
          </w:p>
          <w:p w:rsidR="001246EB" w:rsidRDefault="00C37474" w:rsidP="00944920">
            <w:pPr>
              <w:ind w:right="142"/>
              <w:jc w:val="both"/>
            </w:pPr>
            <w:r>
              <w:rPr>
                <w:iCs/>
              </w:rPr>
              <w:t xml:space="preserve">Šī informācija ir viens no </w:t>
            </w:r>
            <w:r w:rsidRPr="00C37474">
              <w:t>nosacījumiem, lai Valsts vides dienests varētu pieņemt lēmumu par poligona vai tā daļas rekultivāciju.</w:t>
            </w:r>
          </w:p>
          <w:p w:rsidR="006A4493" w:rsidRPr="00167E98" w:rsidRDefault="006A4493" w:rsidP="00C4682D">
            <w:pPr>
              <w:spacing w:after="120"/>
              <w:ind w:right="142"/>
              <w:jc w:val="both"/>
            </w:pPr>
            <w:r>
              <w:t xml:space="preserve">Lai </w:t>
            </w:r>
            <w:r w:rsidR="006345C9">
              <w:t xml:space="preserve">rekultivācijas izmaksas </w:t>
            </w:r>
            <w:r>
              <w:t>būtu salīdzināma</w:t>
            </w:r>
            <w:r w:rsidR="006345C9">
              <w:t>s</w:t>
            </w:r>
            <w:r>
              <w:t xml:space="preserve"> starp</w:t>
            </w:r>
            <w:r w:rsidR="00200820">
              <w:t xml:space="preserve"> dažādiem</w:t>
            </w:r>
            <w:r>
              <w:t xml:space="preserve"> atkritumu poligoniem</w:t>
            </w:r>
            <w:r w:rsidR="00200820">
              <w:t>, tās ir nepieciešams rēķināt uz vienu apglabāto tonnu atkritumu</w:t>
            </w:r>
            <w:r w:rsidR="006345C9">
              <w:t xml:space="preserve"> atbilstoši MK noteikumu Nr. 192 prasībām</w:t>
            </w:r>
            <w:r w:rsidR="00200820">
              <w:t>. Tāpēc</w:t>
            </w:r>
            <w:r>
              <w:t xml:space="preserve"> līdz ar kopējām </w:t>
            </w:r>
            <w:r w:rsidR="00300B4B">
              <w:t>izmaksām</w:t>
            </w:r>
            <w:r w:rsidR="00200820">
              <w:t xml:space="preserve"> operatoriem</w:t>
            </w:r>
            <w:r w:rsidR="00300B4B">
              <w:t xml:space="preserve"> ir nepieciešams norādīt arī rekultivētajā </w:t>
            </w:r>
            <w:r w:rsidR="00300B4B" w:rsidRPr="00167E98">
              <w:t>atkritumu poligonā vai tā daļā apglabāto atkritumu daudzumu.</w:t>
            </w:r>
            <w:r w:rsidR="0003691A" w:rsidRPr="00167E98">
              <w:t xml:space="preserve"> Izmaksu objektīvai novērtēšanai un salīdzināšanai tiek prasīts norādīt arī rekultivēto platību.</w:t>
            </w:r>
          </w:p>
          <w:p w:rsidR="00200820" w:rsidRDefault="00C14718" w:rsidP="00C4682D">
            <w:pPr>
              <w:spacing w:after="120"/>
              <w:ind w:right="142"/>
              <w:jc w:val="both"/>
            </w:pPr>
            <w:r w:rsidRPr="00167E98">
              <w:t xml:space="preserve">Noteikumu projektā veikti tehniski labojumi, precizējot atsauces uz aktuālajiem Latvijas valsts standartiem </w:t>
            </w:r>
            <w:r w:rsidR="007F3A95" w:rsidRPr="00167E98">
              <w:t>ūdens paraugu ņemšanā</w:t>
            </w:r>
            <w:r w:rsidR="00B748CE">
              <w:t>.</w:t>
            </w:r>
          </w:p>
          <w:p w:rsidR="00B748CE" w:rsidRPr="006F14AF" w:rsidRDefault="00B748CE" w:rsidP="00C4682D">
            <w:pPr>
              <w:spacing w:after="120"/>
              <w:ind w:right="142"/>
              <w:jc w:val="both"/>
            </w:pPr>
            <w:r w:rsidRPr="006F14AF">
              <w:t xml:space="preserve">Atkritumu poligonu darbība arvien paplašinās, un tajos tiek veikta ne tikai atkritumu apglabāšana, bet arī citas atkritumu apsaimniekošanas darbības. </w:t>
            </w:r>
            <w:r w:rsidR="002E0D7B" w:rsidRPr="006F14AF">
              <w:t xml:space="preserve">Atkritumu poligonu darbību būtiski ietekmē gan paredzētās būves, gan izmantotās tehnoloģijas, piemēram, šķirošanas līnijas. </w:t>
            </w:r>
            <w:r w:rsidRPr="006F14AF">
              <w:t xml:space="preserve">Lai varētu plānot atkritumu apsaimniekošanas sistēmas attīstību valstī, jau pirms būvniecības uzsākšanas ir nepieciešams </w:t>
            </w:r>
            <w:r w:rsidR="00C4682D" w:rsidRPr="006F14AF">
              <w:t>zināt</w:t>
            </w:r>
            <w:r w:rsidRPr="006F14AF">
              <w:t xml:space="preserve"> tajos plānotās atkritumu apsaimniekošanas darbības</w:t>
            </w:r>
            <w:r w:rsidR="002E0D7B" w:rsidRPr="006F14AF">
              <w:t xml:space="preserve"> un paredzēto infrastruktūru</w:t>
            </w:r>
            <w:r w:rsidRPr="006F14AF">
              <w:t>.</w:t>
            </w:r>
            <w:r w:rsidR="00565583" w:rsidRPr="006F14AF">
              <w:t xml:space="preserve"> Tāpēc paplašināts informācijas daudzums, kas jāsniedz, atkritumu poligona būvniecības tehniski ekonomiskajā pamatojumā.</w:t>
            </w:r>
          </w:p>
          <w:p w:rsidR="00C37474" w:rsidRPr="00167E98" w:rsidRDefault="00200820" w:rsidP="00C4682D">
            <w:pPr>
              <w:spacing w:after="120"/>
              <w:ind w:right="142"/>
              <w:jc w:val="both"/>
            </w:pPr>
            <w:r w:rsidRPr="00167E98">
              <w:t xml:space="preserve">Precizējumi saistīti arī ar </w:t>
            </w:r>
            <w:r w:rsidR="0002494D" w:rsidRPr="00167E98">
              <w:t xml:space="preserve">MK </w:t>
            </w:r>
            <w:r w:rsidRPr="00167E98">
              <w:t>noteikumos Nr.1032 lietotās terminoloģijas vienādošanu</w:t>
            </w:r>
            <w:r w:rsidR="0003691A" w:rsidRPr="00167E98">
              <w:t xml:space="preserve"> un terminu vienādošanu ar Atkritumu apsaimniekošanas likumā lietoto. Termins „mājsaimniecības atkritumi” </w:t>
            </w:r>
            <w:r w:rsidR="00CF7030" w:rsidRPr="00167E98">
              <w:t xml:space="preserve">ir </w:t>
            </w:r>
            <w:r w:rsidR="0003691A" w:rsidRPr="00167E98">
              <w:t>aizstāts</w:t>
            </w:r>
            <w:r w:rsidR="004D0F8E" w:rsidRPr="00167E98">
              <w:t xml:space="preserve"> ar</w:t>
            </w:r>
            <w:r w:rsidR="0003691A" w:rsidRPr="00167E98">
              <w:t xml:space="preserve"> </w:t>
            </w:r>
            <w:r w:rsidR="00CF7030" w:rsidRPr="00167E98">
              <w:t>terminu „sadzīves atkritumi”,</w:t>
            </w:r>
            <w:r w:rsidR="0003691A" w:rsidRPr="00167E98">
              <w:t xml:space="preserve"> līdz ar to ir svītrots </w:t>
            </w:r>
            <w:r w:rsidR="008B72F5" w:rsidRPr="00167E98">
              <w:t xml:space="preserve">noteikumu </w:t>
            </w:r>
            <w:r w:rsidR="0003691A" w:rsidRPr="00167E98">
              <w:t>2.12.apakšpunkts, jo sadzīves atkritumu definīcija ir sniegta jau Atkritumu apsaimniekošanas likumā</w:t>
            </w:r>
            <w:r w:rsidR="00C14718" w:rsidRPr="00167E98">
              <w:t>.</w:t>
            </w:r>
          </w:p>
          <w:p w:rsidR="00720DF5" w:rsidRPr="00167E98" w:rsidRDefault="00F91486" w:rsidP="00C4682D">
            <w:pPr>
              <w:spacing w:after="120"/>
              <w:ind w:right="142"/>
              <w:jc w:val="both"/>
            </w:pPr>
            <w:r w:rsidRPr="00167E98">
              <w:t>Gada pārskatos papildus prasīts norādīt arī atlikušo atkritumu poligona ietilpību. Šāda prasība ieviesta, lai valsts iestādēm būtu informācija par atkritumu poligona atlikušo darbības laiku.</w:t>
            </w:r>
          </w:p>
          <w:p w:rsidR="008B72F5" w:rsidRPr="008B72F5" w:rsidRDefault="008B72F5" w:rsidP="00C4682D">
            <w:pPr>
              <w:spacing w:after="120"/>
              <w:ind w:right="142"/>
              <w:jc w:val="both"/>
              <w:rPr>
                <w:b/>
              </w:rPr>
            </w:pPr>
            <w:r w:rsidRPr="00167E98">
              <w:t xml:space="preserve">Precizētas prasības inerto atkritumu apglabāšanai, jo tie tiek apglabāti arī sadzīves atkritumu poligonu speciālās šim atkritumu veidam izveidotās </w:t>
            </w:r>
            <w:r w:rsidR="001554FE" w:rsidRPr="00167E98">
              <w:t xml:space="preserve">atkritumu poligonu </w:t>
            </w:r>
            <w:r w:rsidRPr="00167E98">
              <w:t xml:space="preserve">daļās </w:t>
            </w:r>
            <w:r w:rsidRPr="00167E98">
              <w:lastRenderedPageBreak/>
              <w:t>– šūnās.</w:t>
            </w:r>
          </w:p>
        </w:tc>
      </w:tr>
      <w:tr w:rsidR="003B312A" w:rsidRPr="00B7065C"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B7065C" w:rsidRDefault="00946F8E" w:rsidP="00944920">
            <w:pPr>
              <w:ind w:right="142"/>
              <w:jc w:val="both"/>
            </w:pPr>
            <w:r>
              <w:t>Vides aizsardzības un reģionālās attīstības ministrija</w:t>
            </w:r>
            <w:r w:rsidR="00641475">
              <w:t xml:space="preserve"> (turpmāk – Ministrija)</w:t>
            </w:r>
            <w:r>
              <w:t xml:space="preserve">, </w:t>
            </w:r>
            <w:r w:rsidR="004B71BE" w:rsidRPr="00B7065C">
              <w:t>Valsts vides dienests</w:t>
            </w:r>
          </w:p>
        </w:tc>
      </w:tr>
      <w:tr w:rsidR="003B312A" w:rsidRPr="00B7065C" w:rsidTr="006470D4">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03691A" w:rsidRDefault="00476B28" w:rsidP="00476E68">
            <w:pPr>
              <w:ind w:right="142"/>
              <w:jc w:val="both"/>
            </w:pPr>
            <w:r w:rsidRPr="0003691A">
              <w:t xml:space="preserve">Noteikumu projektā minētais standarts pagaidām nav iztulkots latviešu valodā. </w:t>
            </w:r>
            <w:r w:rsidR="00476E68" w:rsidRPr="0003691A">
              <w:t>M</w:t>
            </w:r>
            <w:r w:rsidRPr="0003691A">
              <w:t>inistrija 2016.gada 2</w:t>
            </w:r>
            <w:r w:rsidR="00F954EF" w:rsidRPr="0003691A">
              <w:t xml:space="preserve">8.septembrī </w:t>
            </w:r>
            <w:r w:rsidR="00005B54" w:rsidRPr="0003691A">
              <w:t>iesniedza šo standartu tulkošanai Valsts valodas centram.</w:t>
            </w:r>
          </w:p>
        </w:tc>
      </w:tr>
    </w:tbl>
    <w:p w:rsidR="003B312A" w:rsidRPr="006F2477" w:rsidRDefault="003B312A" w:rsidP="003B312A">
      <w:pPr>
        <w:shd w:val="clear" w:color="auto" w:fill="FFFFFF"/>
        <w:spacing w:before="100" w:beforeAutospacing="1" w:after="100" w:afterAutospacing="1" w:line="293" w:lineRule="atLeast"/>
        <w:ind w:firstLine="300"/>
        <w:rPr>
          <w:sz w:val="20"/>
          <w:szCs w:val="20"/>
        </w:rPr>
      </w:pPr>
      <w:r w:rsidRPr="006F2477">
        <w:rPr>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B312A" w:rsidRPr="00623CA6" w:rsidTr="006470D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II. Tiesību akta projekta ietekme uz sabiedrību, tautsaimniecības attīstību un administratīvo slogu</w:t>
            </w:r>
          </w:p>
        </w:tc>
      </w:tr>
      <w:tr w:rsidR="003B312A" w:rsidRPr="00623CA6"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37474" w:rsidRDefault="00490BF1" w:rsidP="00B525EE">
            <w:pPr>
              <w:jc w:val="both"/>
            </w:pPr>
            <w:r>
              <w:t>A</w:t>
            </w:r>
            <w:r w:rsidR="00C37474" w:rsidRPr="00F342A5">
              <w:t>tkritumu</w:t>
            </w:r>
            <w:r w:rsidR="00175CCD">
              <w:t xml:space="preserve"> poligonu operatori</w:t>
            </w:r>
            <w:r w:rsidR="00C37474">
              <w:t>;</w:t>
            </w:r>
          </w:p>
          <w:p w:rsidR="00C37474" w:rsidRDefault="00C37474" w:rsidP="00B525EE">
            <w:pPr>
              <w:jc w:val="both"/>
            </w:pPr>
            <w:r>
              <w:t>Valsts vides dienests.</w:t>
            </w:r>
          </w:p>
          <w:p w:rsidR="003B312A" w:rsidRPr="00623CA6" w:rsidRDefault="003B312A" w:rsidP="00D236D1">
            <w:pPr>
              <w:jc w:val="both"/>
            </w:pPr>
          </w:p>
        </w:tc>
      </w:tr>
      <w:tr w:rsidR="003B312A" w:rsidRPr="00623CA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D2753" w:rsidRDefault="00AF5915" w:rsidP="00F342A5">
            <w:pPr>
              <w:jc w:val="both"/>
            </w:pPr>
            <w:r>
              <w:t>Administratīvais slogs pieaugs s</w:t>
            </w:r>
            <w:r w:rsidR="00F342A5" w:rsidRPr="00F342A5">
              <w:t>adzīves atkritumu</w:t>
            </w:r>
            <w:r w:rsidR="00F342A5">
              <w:t xml:space="preserve"> poligonu operatoriem</w:t>
            </w:r>
            <w:r w:rsidR="008B31B5">
              <w:t>. Turpmāk tiem</w:t>
            </w:r>
            <w:r w:rsidR="00F342A5">
              <w:t xml:space="preserve"> būs jāiesniedz papildus informācija</w:t>
            </w:r>
            <w:r w:rsidR="004D7119">
              <w:t xml:space="preserve"> (</w:t>
            </w:r>
            <w:r w:rsidR="004D7119" w:rsidRPr="008C0B15">
              <w:rPr>
                <w:iCs/>
              </w:rPr>
              <w:t>rekultivā</w:t>
            </w:r>
            <w:r w:rsidR="004D7119">
              <w:rPr>
                <w:iCs/>
              </w:rPr>
              <w:t>cijas un slēgšanas darbu izmaksas</w:t>
            </w:r>
            <w:r w:rsidR="004D7119" w:rsidRPr="008C0B15">
              <w:rPr>
                <w:iCs/>
              </w:rPr>
              <w:t>, tās norādot pa izmaksu pozīcijām, kas noteiktas normatīvajos aktos par izmaksām, kas saistītas ar atkritumu poligonu apsaimniekošanu pēc to slēgšanas, kā arī slēgtā atkritumu poligona vai tā daļas rekultivēt</w:t>
            </w:r>
            <w:r w:rsidR="004D7119">
              <w:rPr>
                <w:iCs/>
              </w:rPr>
              <w:t>ā</w:t>
            </w:r>
            <w:r w:rsidR="004D7119" w:rsidRPr="008C0B15">
              <w:rPr>
                <w:iCs/>
              </w:rPr>
              <w:t xml:space="preserve"> platīb</w:t>
            </w:r>
            <w:r w:rsidR="004D7119">
              <w:rPr>
                <w:iCs/>
              </w:rPr>
              <w:t>a</w:t>
            </w:r>
            <w:r w:rsidR="004D7119" w:rsidRPr="008C0B15">
              <w:rPr>
                <w:iCs/>
              </w:rPr>
              <w:t xml:space="preserve"> un tajā apglabāto atkritumu daudzum</w:t>
            </w:r>
            <w:r w:rsidR="004D7119">
              <w:rPr>
                <w:iCs/>
              </w:rPr>
              <w:t>s</w:t>
            </w:r>
            <w:r w:rsidR="004D7119" w:rsidRPr="008C0B15">
              <w:rPr>
                <w:iCs/>
              </w:rPr>
              <w:t xml:space="preserve"> tonnās</w:t>
            </w:r>
            <w:r w:rsidR="004D7119">
              <w:t xml:space="preserve">) </w:t>
            </w:r>
            <w:r w:rsidR="00F342A5">
              <w:t>Valsts vides dienestā</w:t>
            </w:r>
            <w:r w:rsidR="004D7119">
              <w:t xml:space="preserve"> gan sniedzot</w:t>
            </w:r>
            <w:r w:rsidR="00F342A5">
              <w:t xml:space="preserve">, lai nodrošinātu uz reālo situāciju balstītu rekultivācijas izmaksu aprēķinu </w:t>
            </w:r>
            <w:r w:rsidR="003226BF">
              <w:t>pārējiem</w:t>
            </w:r>
            <w:r w:rsidR="005F6192">
              <w:t xml:space="preserve"> sadzīves atkritumu </w:t>
            </w:r>
            <w:r w:rsidR="00F342A5">
              <w:t xml:space="preserve">poligoniem un to daļām. </w:t>
            </w:r>
          </w:p>
          <w:p w:rsidR="004D7119" w:rsidRDefault="004D7119" w:rsidP="00F342A5">
            <w:pPr>
              <w:jc w:val="both"/>
            </w:pPr>
            <w:r>
              <w:t>Arī ikgadējie pārskati būs jāpapildina ar informāciju par poligona atlikušo ietilpību. Tomēr tā kā šī informācija atkritumu poligonu operatoriem ir pieejama, administratīvā sloga pieaugum</w:t>
            </w:r>
            <w:r w:rsidR="00FB3C49">
              <w:t>s ir relatīvs</w:t>
            </w:r>
            <w:r>
              <w:t>.</w:t>
            </w:r>
          </w:p>
          <w:p w:rsidR="00462935" w:rsidRPr="00623CA6" w:rsidRDefault="00462935" w:rsidP="00CF19F1">
            <w:pPr>
              <w:jc w:val="both"/>
            </w:pPr>
          </w:p>
        </w:tc>
      </w:tr>
      <w:tr w:rsidR="003B312A" w:rsidRPr="00623CA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15F91" w:rsidRDefault="00B45FF5" w:rsidP="00462935">
            <w:pPr>
              <w:jc w:val="both"/>
            </w:pPr>
            <w:r>
              <w:t>I</w:t>
            </w:r>
            <w:r w:rsidR="00462935">
              <w:t>nformācija</w:t>
            </w:r>
            <w:r w:rsidR="00CE17C5">
              <w:t>s sniegšana Valsts vides dienestam</w:t>
            </w:r>
            <w:r w:rsidR="00462935" w:rsidRPr="00462935">
              <w:t xml:space="preserve"> par </w:t>
            </w:r>
            <w:r w:rsidR="00B36770">
              <w:t xml:space="preserve">sadzīves atkritumu </w:t>
            </w:r>
            <w:r w:rsidR="00462935" w:rsidRPr="00462935">
              <w:t>poligonu rekultivācij</w:t>
            </w:r>
            <w:r w:rsidR="00462935">
              <w:t>as izmaksām</w:t>
            </w:r>
            <w:r w:rsidR="00183A3B" w:rsidRPr="00462935">
              <w:t xml:space="preserve"> </w:t>
            </w:r>
            <w:r w:rsidR="00462935">
              <w:t xml:space="preserve">nav ikgadējs pienākums, bet </w:t>
            </w:r>
            <w:r w:rsidR="00183A3B" w:rsidRPr="00462935">
              <w:t>jāiesniedz</w:t>
            </w:r>
            <w:r w:rsidR="00CE17C5">
              <w:t xml:space="preserve"> </w:t>
            </w:r>
            <w:r w:rsidR="00462935">
              <w:t>tikai slēdzot</w:t>
            </w:r>
            <w:r w:rsidR="00183A3B" w:rsidRPr="00462935">
              <w:t xml:space="preserve"> poligon</w:t>
            </w:r>
            <w:r w:rsidR="00462935">
              <w:t>u vai tā daļu</w:t>
            </w:r>
            <w:r>
              <w:t>; aprēķina vajadzībām tiek pieņemts, ka šādu informāciju snieg</w:t>
            </w:r>
            <w:r w:rsidR="007B6B1C">
              <w:t>s</w:t>
            </w:r>
            <w:r>
              <w:t xml:space="preserve"> reizi četros gados</w:t>
            </w:r>
            <w:r w:rsidR="00183A3B" w:rsidRPr="00462935">
              <w:t>.</w:t>
            </w:r>
          </w:p>
          <w:p w:rsidR="00462935" w:rsidRDefault="00B45FF5" w:rsidP="00B45FF5">
            <w:pPr>
              <w:jc w:val="both"/>
            </w:pPr>
            <w:r>
              <w:t>V</w:t>
            </w:r>
            <w:r w:rsidR="00462935">
              <w:t xml:space="preserve">isu informāciju </w:t>
            </w:r>
            <w:r>
              <w:t xml:space="preserve">ir </w:t>
            </w:r>
            <w:r w:rsidR="00462935">
              <w:t>iespējams iesniegt elektroniskā veidā</w:t>
            </w:r>
            <w:r>
              <w:t>, līdz ar to aprēķinā netiek iekļauti izdevumi par pasta sūtījumiem.</w:t>
            </w:r>
          </w:p>
          <w:p w:rsidR="00B45FF5" w:rsidRDefault="00B45FF5" w:rsidP="00B45FF5">
            <w:pPr>
              <w:jc w:val="both"/>
            </w:pPr>
          </w:p>
          <w:p w:rsidR="00B45FF5" w:rsidRDefault="00B45FF5" w:rsidP="00B45FF5">
            <w:pPr>
              <w:jc w:val="both"/>
            </w:pPr>
            <w:r>
              <w:t xml:space="preserve">Administratīvās izmaksas gadā sastāda 53,24 </w:t>
            </w:r>
            <w:r w:rsidRPr="007E4ED9">
              <w:rPr>
                <w:i/>
              </w:rPr>
              <w:t>euro</w:t>
            </w:r>
            <w:r w:rsidR="007B6B1C">
              <w:t>.</w:t>
            </w:r>
          </w:p>
          <w:p w:rsidR="00B45FF5" w:rsidRDefault="00B45FF5" w:rsidP="00B45FF5">
            <w:pPr>
              <w:jc w:val="both"/>
            </w:pPr>
          </w:p>
          <w:p w:rsidR="00B45FF5" w:rsidRDefault="00B45FF5" w:rsidP="00B45FF5">
            <w:pPr>
              <w:jc w:val="both"/>
            </w:pPr>
            <w:r>
              <w:t xml:space="preserve">4,84 x 4 x 11 x 0,25=53,24 </w:t>
            </w:r>
            <w:r w:rsidRPr="007E4ED9">
              <w:rPr>
                <w:i/>
              </w:rPr>
              <w:t>euro</w:t>
            </w:r>
            <w:r>
              <w:t>, kur</w:t>
            </w:r>
          </w:p>
          <w:p w:rsidR="00B45FF5" w:rsidRDefault="00B45FF5" w:rsidP="00B45FF5">
            <w:pPr>
              <w:jc w:val="both"/>
            </w:pPr>
          </w:p>
          <w:p w:rsidR="00B45FF5" w:rsidRDefault="00B45FF5" w:rsidP="00B45FF5">
            <w:pPr>
              <w:jc w:val="both"/>
            </w:pPr>
            <w:r>
              <w:t xml:space="preserve">4,84 - vidējā stundas likme privātajā sektorā, </w:t>
            </w:r>
            <w:r w:rsidRPr="007E4ED9">
              <w:rPr>
                <w:i/>
              </w:rPr>
              <w:t>euro</w:t>
            </w:r>
          </w:p>
          <w:p w:rsidR="00B45FF5" w:rsidRDefault="00B45FF5" w:rsidP="00B45FF5">
            <w:pPr>
              <w:jc w:val="both"/>
            </w:pPr>
            <w:r>
              <w:t>4 – stundas, kas nepieciešamas informācijas sagatavošanai</w:t>
            </w:r>
          </w:p>
          <w:p w:rsidR="00B45FF5" w:rsidRDefault="00B45FF5" w:rsidP="00B45FF5">
            <w:pPr>
              <w:jc w:val="both"/>
            </w:pPr>
            <w:r>
              <w:t>11 – sadzīves atkritumu poligoni</w:t>
            </w:r>
          </w:p>
          <w:p w:rsidR="00B45FF5" w:rsidRDefault="00B45FF5" w:rsidP="00B45FF5">
            <w:pPr>
              <w:jc w:val="both"/>
            </w:pPr>
            <w:r>
              <w:lastRenderedPageBreak/>
              <w:t>0,25 – informācija tiek sniegta aptuveni reizi četros gados</w:t>
            </w:r>
          </w:p>
          <w:p w:rsidR="00B45FF5" w:rsidRPr="00F0170B" w:rsidRDefault="00B45FF5" w:rsidP="00B45FF5">
            <w:pPr>
              <w:jc w:val="both"/>
            </w:pPr>
          </w:p>
        </w:tc>
      </w:tr>
      <w:tr w:rsidR="003B312A" w:rsidRPr="00623CA6"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623CA6" w:rsidRDefault="003B312A" w:rsidP="006470D4">
            <w:pPr>
              <w:spacing w:before="100" w:beforeAutospacing="1" w:after="100" w:afterAutospacing="1" w:line="293" w:lineRule="atLeast"/>
            </w:pPr>
            <w:r w:rsidRPr="00623CA6">
              <w:t>Nav</w:t>
            </w:r>
          </w:p>
        </w:tc>
      </w:tr>
    </w:tbl>
    <w:p w:rsidR="003B312A" w:rsidRPr="0086321D" w:rsidRDefault="003B312A" w:rsidP="0086321D">
      <w:pPr>
        <w:shd w:val="clear" w:color="auto" w:fill="FFFFFF"/>
        <w:spacing w:before="100" w:beforeAutospacing="1" w:after="100" w:afterAutospacing="1" w:line="293" w:lineRule="atLeast"/>
        <w:ind w:firstLine="300"/>
        <w:rPr>
          <w:i/>
        </w:rPr>
      </w:pPr>
      <w:r w:rsidRPr="006F2477">
        <w:rPr>
          <w:sz w:val="20"/>
          <w:szCs w:val="20"/>
        </w:rPr>
        <w:t> </w:t>
      </w:r>
      <w:r w:rsidR="0086321D" w:rsidRPr="006F2477">
        <w:rPr>
          <w:sz w:val="20"/>
          <w:szCs w:val="20"/>
        </w:rPr>
        <w:t> </w:t>
      </w:r>
      <w:r w:rsidR="0086321D" w:rsidRPr="002C42AE">
        <w:rPr>
          <w:i/>
        </w:rPr>
        <w:t> </w:t>
      </w:r>
      <w:r w:rsidRPr="006F2477">
        <w:rPr>
          <w:sz w:val="20"/>
          <w:szCs w:val="20"/>
        </w:rPr>
        <w:t> </w:t>
      </w:r>
    </w:p>
    <w:tbl>
      <w:tblPr>
        <w:tblW w:w="50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6"/>
        <w:gridCol w:w="1462"/>
        <w:gridCol w:w="7232"/>
      </w:tblGrid>
      <w:tr w:rsidR="003B312A" w:rsidRPr="00623CA6" w:rsidTr="00494DC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VI. Sabiedrības līdzdalība un komunikācijas aktivitātes</w:t>
            </w:r>
          </w:p>
        </w:tc>
      </w:tr>
      <w:tr w:rsidR="003B312A" w:rsidRPr="00623CA6" w:rsidTr="00AF7FFB">
        <w:trPr>
          <w:trHeight w:val="540"/>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Plānotās sabiedrības līdzdalības un komunikācijas aktivitātes saistībā ar projektu</w:t>
            </w:r>
          </w:p>
        </w:tc>
        <w:tc>
          <w:tcPr>
            <w:tcW w:w="3884" w:type="pct"/>
            <w:tcBorders>
              <w:top w:val="outset" w:sz="6" w:space="0" w:color="414142"/>
              <w:left w:val="outset" w:sz="6" w:space="0" w:color="414142"/>
              <w:bottom w:val="outset" w:sz="6" w:space="0" w:color="414142"/>
              <w:right w:val="outset" w:sz="6" w:space="0" w:color="414142"/>
            </w:tcBorders>
            <w:hideMark/>
          </w:tcPr>
          <w:p w:rsidR="00F533E2" w:rsidRDefault="00CE17C5" w:rsidP="00F533E2">
            <w:pPr>
              <w:jc w:val="both"/>
            </w:pPr>
            <w:r w:rsidRPr="007F76AB">
              <w:t>Saskaņā ar Ministru kabineta 2009.</w:t>
            </w:r>
            <w:r>
              <w:t> </w:t>
            </w:r>
            <w:r w:rsidRPr="007F76AB">
              <w:t>gada 25.</w:t>
            </w:r>
            <w:r>
              <w:t> </w:t>
            </w:r>
            <w:r w:rsidRPr="007F76AB">
              <w:t>augusta noteikumu Nr.</w:t>
            </w:r>
            <w:r>
              <w:t> </w:t>
            </w:r>
            <w:r w:rsidRPr="007F76AB">
              <w:t>970 „Sabiedrības līdzdalības kārtība attīstības plānošanas procesā” 7.4.</w:t>
            </w:r>
            <w:r w:rsidRPr="007F76AB">
              <w:rPr>
                <w:vertAlign w:val="superscript"/>
              </w:rPr>
              <w:t>1</w:t>
            </w:r>
            <w:r>
              <w:rPr>
                <w:vertAlign w:val="superscript"/>
              </w:rPr>
              <w:t> </w:t>
            </w:r>
            <w:r w:rsidRPr="007F76AB">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p w:rsidR="00561265" w:rsidRDefault="00561265" w:rsidP="00F533E2">
            <w:pPr>
              <w:jc w:val="both"/>
            </w:pPr>
            <w:r>
              <w:t>Atsevišķas sanāksmes par noteikumu projektu netiek rīkotas.</w:t>
            </w:r>
          </w:p>
        </w:tc>
      </w:tr>
      <w:tr w:rsidR="003B312A" w:rsidRPr="00623CA6" w:rsidTr="00AF7FFB">
        <w:trPr>
          <w:trHeight w:val="330"/>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līdzdalība projekta izstrādē</w:t>
            </w:r>
          </w:p>
        </w:tc>
        <w:tc>
          <w:tcPr>
            <w:tcW w:w="3884" w:type="pct"/>
            <w:tcBorders>
              <w:top w:val="outset" w:sz="6" w:space="0" w:color="414142"/>
              <w:left w:val="outset" w:sz="6" w:space="0" w:color="414142"/>
              <w:bottom w:val="outset" w:sz="6" w:space="0" w:color="414142"/>
              <w:right w:val="outset" w:sz="6" w:space="0" w:color="414142"/>
            </w:tcBorders>
            <w:hideMark/>
          </w:tcPr>
          <w:p w:rsidR="00CE17C5" w:rsidRPr="007F76AB" w:rsidRDefault="00CE17C5" w:rsidP="00CE17C5">
            <w:pPr>
              <w:ind w:right="88"/>
              <w:jc w:val="both"/>
            </w:pPr>
            <w:r w:rsidRPr="0063371C">
              <w:t>Noteikumu projekts 2016.</w:t>
            </w:r>
            <w:r>
              <w:t xml:space="preserve"> gada </w:t>
            </w:r>
            <w:r w:rsidR="0051492A">
              <w:t>14</w:t>
            </w:r>
            <w:r w:rsidRPr="0063371C">
              <w:t>.</w:t>
            </w:r>
            <w:r>
              <w:t> </w:t>
            </w:r>
            <w:r w:rsidRPr="0063371C">
              <w:t xml:space="preserve">jūlijā ievietots </w:t>
            </w:r>
            <w:r>
              <w:t>M</w:t>
            </w:r>
            <w:r w:rsidRPr="0063371C">
              <w:t>inistrijas publiskā tīmekļa vietnē</w:t>
            </w:r>
            <w:r>
              <w:t>: </w:t>
            </w:r>
            <w:hyperlink r:id="rId8" w:history="1">
              <w:r w:rsidRPr="00FA4532">
                <w:rPr>
                  <w:rStyle w:val="Hyperlink"/>
                </w:rPr>
                <w:t>www.varam.gov.lv</w:t>
              </w:r>
            </w:hyperlink>
            <w:r>
              <w:t xml:space="preserve"> </w:t>
            </w:r>
            <w:r w:rsidR="00BA5584">
              <w:t>sabiedrības viedokļa iegūšanai</w:t>
            </w:r>
            <w:r>
              <w:t>.</w:t>
            </w:r>
          </w:p>
          <w:p w:rsidR="003B312A" w:rsidRPr="00623CA6" w:rsidRDefault="003B312A" w:rsidP="006470D4"/>
        </w:tc>
      </w:tr>
      <w:tr w:rsidR="003B312A" w:rsidRPr="00623CA6" w:rsidTr="00AF7FFB">
        <w:trPr>
          <w:trHeight w:val="465"/>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līdzdalības rezultāti</w:t>
            </w:r>
          </w:p>
        </w:tc>
        <w:tc>
          <w:tcPr>
            <w:tcW w:w="3884" w:type="pct"/>
            <w:tcBorders>
              <w:top w:val="outset" w:sz="6" w:space="0" w:color="414142"/>
              <w:left w:val="outset" w:sz="6" w:space="0" w:color="414142"/>
              <w:bottom w:val="outset" w:sz="6" w:space="0" w:color="414142"/>
              <w:right w:val="outset" w:sz="6" w:space="0" w:color="414142"/>
            </w:tcBorders>
            <w:hideMark/>
          </w:tcPr>
          <w:p w:rsidR="003B312A" w:rsidRPr="00623CA6" w:rsidRDefault="000777D6" w:rsidP="008C33AD">
            <w:pPr>
              <w:jc w:val="both"/>
            </w:pPr>
            <w:r>
              <w:t>Projekts šo jomu neskar.</w:t>
            </w:r>
          </w:p>
        </w:tc>
      </w:tr>
      <w:tr w:rsidR="003B312A" w:rsidRPr="00623CA6" w:rsidTr="00AF7FFB">
        <w:trPr>
          <w:trHeight w:val="465"/>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4.</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3884" w:type="pct"/>
            <w:tcBorders>
              <w:top w:val="outset" w:sz="6" w:space="0" w:color="414142"/>
              <w:left w:val="outset" w:sz="6" w:space="0" w:color="414142"/>
              <w:bottom w:val="outset" w:sz="6" w:space="0" w:color="414142"/>
              <w:right w:val="outset" w:sz="6" w:space="0" w:color="414142"/>
            </w:tcBorders>
            <w:hideMark/>
          </w:tcPr>
          <w:p w:rsidR="006470D4" w:rsidRPr="00623CA6" w:rsidRDefault="003B312A" w:rsidP="006470D4">
            <w:pPr>
              <w:spacing w:before="100" w:beforeAutospacing="1" w:after="100" w:afterAutospacing="1" w:line="293" w:lineRule="atLeast"/>
            </w:pPr>
            <w:r w:rsidRPr="00623CA6">
              <w:t>Nav</w:t>
            </w:r>
          </w:p>
        </w:tc>
      </w:tr>
    </w:tbl>
    <w:p w:rsidR="003B312A" w:rsidRPr="006F2477" w:rsidRDefault="003B312A" w:rsidP="003B312A">
      <w:pPr>
        <w:shd w:val="clear" w:color="auto" w:fill="FFFFFF"/>
        <w:spacing w:line="293" w:lineRule="atLeast"/>
        <w:ind w:firstLine="300"/>
        <w:rPr>
          <w:sz w:val="20"/>
          <w:szCs w:val="20"/>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B312A" w:rsidRPr="00623CA6" w:rsidTr="006470D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VII. Tiesību akta projekta izpildes nodrošināšana un tās ietekme uz institūcijām</w:t>
            </w:r>
          </w:p>
        </w:tc>
      </w:tr>
      <w:tr w:rsidR="003B312A" w:rsidRPr="00623CA6" w:rsidTr="006470D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85CCE" w:rsidRPr="00623CA6" w:rsidRDefault="00153594" w:rsidP="00064372">
            <w:r w:rsidRPr="00623CA6">
              <w:t>Valsts vides dienests</w:t>
            </w:r>
          </w:p>
        </w:tc>
      </w:tr>
      <w:tr w:rsidR="003B312A" w:rsidRPr="00623CA6" w:rsidTr="006470D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Projekta izpildes ietekme uz pārvaldes funkcijām un institucionālo struktūru.</w:t>
            </w:r>
          </w:p>
          <w:p w:rsidR="006470D4" w:rsidRPr="00623CA6" w:rsidRDefault="003B312A" w:rsidP="006470D4">
            <w:pPr>
              <w:spacing w:before="100" w:beforeAutospacing="1" w:after="100" w:afterAutospacing="1" w:line="293" w:lineRule="atLeast"/>
            </w:pPr>
            <w:r w:rsidRPr="00623CA6">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4530B" w:rsidRPr="00623CA6" w:rsidRDefault="0088129C" w:rsidP="0088129C">
            <w:r w:rsidRPr="0088129C">
              <w:t>Projekts šo jomu neskar</w:t>
            </w:r>
          </w:p>
        </w:tc>
      </w:tr>
      <w:tr w:rsidR="003B312A" w:rsidRPr="00623CA6" w:rsidTr="006470D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470D4" w:rsidRPr="00623CA6" w:rsidRDefault="007E6425" w:rsidP="006470D4">
            <w:pPr>
              <w:spacing w:before="100" w:beforeAutospacing="1" w:after="100" w:afterAutospacing="1" w:line="293" w:lineRule="atLeast"/>
            </w:pPr>
            <w:r w:rsidRPr="00623CA6">
              <w:t>Nav</w:t>
            </w:r>
          </w:p>
        </w:tc>
      </w:tr>
    </w:tbl>
    <w:p w:rsidR="003B312A" w:rsidRDefault="003B312A" w:rsidP="003B312A"/>
    <w:p w:rsidR="008E1AB7" w:rsidRPr="00A33CA9" w:rsidRDefault="008E1AB7" w:rsidP="003B312A">
      <w:r w:rsidRPr="006F2477">
        <w:rPr>
          <w:sz w:val="20"/>
          <w:szCs w:val="20"/>
        </w:rPr>
        <w:t>  </w:t>
      </w:r>
      <w:r w:rsidR="00FC52AF">
        <w:rPr>
          <w:i/>
        </w:rPr>
        <w:t>Anotācijas III</w:t>
      </w:r>
      <w:r>
        <w:rPr>
          <w:i/>
        </w:rPr>
        <w:t>, IV</w:t>
      </w:r>
      <w:r w:rsidR="00FC52AF">
        <w:rPr>
          <w:i/>
        </w:rPr>
        <w:t xml:space="preserve"> un V</w:t>
      </w:r>
      <w:r w:rsidR="00F946AA">
        <w:rPr>
          <w:i/>
        </w:rPr>
        <w:t> </w:t>
      </w:r>
      <w:r w:rsidRPr="00A16868">
        <w:rPr>
          <w:i/>
        </w:rPr>
        <w:t xml:space="preserve">sadaļa </w:t>
      </w:r>
      <w:r w:rsidR="00FC52AF">
        <w:rPr>
          <w:i/>
        </w:rPr>
        <w:t>– p</w:t>
      </w:r>
      <w:r w:rsidRPr="002C42AE">
        <w:rPr>
          <w:i/>
        </w:rPr>
        <w:t>rojekts š</w:t>
      </w:r>
      <w:r w:rsidR="00FC52AF">
        <w:rPr>
          <w:i/>
        </w:rPr>
        <w:t>īs</w:t>
      </w:r>
      <w:r w:rsidRPr="002C42AE">
        <w:rPr>
          <w:i/>
        </w:rPr>
        <w:t xml:space="preserve"> jom</w:t>
      </w:r>
      <w:r w:rsidR="00FC52AF">
        <w:rPr>
          <w:i/>
        </w:rPr>
        <w:t>as</w:t>
      </w:r>
      <w:r w:rsidRPr="002C42AE">
        <w:rPr>
          <w:i/>
        </w:rPr>
        <w:t xml:space="preserve"> neskar</w:t>
      </w:r>
      <w:r>
        <w:rPr>
          <w:i/>
        </w:rPr>
        <w:t>.</w:t>
      </w:r>
    </w:p>
    <w:p w:rsidR="00B8082A" w:rsidRDefault="00B8082A" w:rsidP="0082213B">
      <w:pPr>
        <w:tabs>
          <w:tab w:val="left" w:pos="6804"/>
        </w:tabs>
        <w:rPr>
          <w:b/>
          <w:sz w:val="28"/>
          <w:szCs w:val="28"/>
        </w:rPr>
      </w:pPr>
    </w:p>
    <w:p w:rsidR="0082213B" w:rsidRPr="00A33CA9" w:rsidRDefault="0082213B" w:rsidP="0082213B">
      <w:pPr>
        <w:tabs>
          <w:tab w:val="left" w:pos="6804"/>
        </w:tabs>
        <w:rPr>
          <w:sz w:val="28"/>
          <w:szCs w:val="28"/>
        </w:rPr>
      </w:pPr>
      <w:r w:rsidRPr="00A33CA9">
        <w:rPr>
          <w:b/>
          <w:sz w:val="28"/>
          <w:szCs w:val="28"/>
        </w:rPr>
        <w:t xml:space="preserve">          </w:t>
      </w:r>
      <w:r w:rsidR="00494107" w:rsidRPr="00A33CA9">
        <w:rPr>
          <w:sz w:val="28"/>
          <w:szCs w:val="28"/>
        </w:rPr>
        <w:t>V</w:t>
      </w:r>
      <w:r w:rsidRPr="00A33CA9">
        <w:rPr>
          <w:sz w:val="28"/>
          <w:szCs w:val="28"/>
        </w:rPr>
        <w:t xml:space="preserve">ides aizsardzības un </w:t>
      </w:r>
    </w:p>
    <w:p w:rsidR="0082213B" w:rsidRPr="00A33CA9" w:rsidRDefault="0082213B" w:rsidP="0082213B">
      <w:pPr>
        <w:tabs>
          <w:tab w:val="left" w:pos="6804"/>
        </w:tabs>
        <w:rPr>
          <w:sz w:val="28"/>
          <w:szCs w:val="28"/>
        </w:rPr>
      </w:pPr>
      <w:r w:rsidRPr="00A33CA9">
        <w:rPr>
          <w:sz w:val="28"/>
          <w:szCs w:val="28"/>
        </w:rPr>
        <w:t xml:space="preserve">        </w:t>
      </w:r>
      <w:r w:rsidR="00FA3BFB" w:rsidRPr="00A33CA9">
        <w:rPr>
          <w:sz w:val="28"/>
          <w:szCs w:val="28"/>
        </w:rPr>
        <w:t xml:space="preserve">  </w:t>
      </w:r>
      <w:r w:rsidR="00D340EF" w:rsidRPr="00A33CA9">
        <w:rPr>
          <w:sz w:val="28"/>
          <w:szCs w:val="28"/>
        </w:rPr>
        <w:t>reģionālās attīstības ministrs</w:t>
      </w:r>
      <w:r w:rsidRPr="00A33CA9">
        <w:rPr>
          <w:sz w:val="28"/>
          <w:szCs w:val="28"/>
        </w:rPr>
        <w:tab/>
      </w:r>
      <w:r w:rsidR="004E0844" w:rsidRPr="00A33CA9">
        <w:rPr>
          <w:sz w:val="28"/>
          <w:szCs w:val="28"/>
        </w:rPr>
        <w:tab/>
      </w:r>
      <w:r w:rsidR="00B8082A">
        <w:rPr>
          <w:sz w:val="28"/>
          <w:szCs w:val="28"/>
        </w:rPr>
        <w:t>K.Gerhards</w:t>
      </w:r>
    </w:p>
    <w:p w:rsidR="001C6690" w:rsidRPr="00A33CA9" w:rsidRDefault="001C6690" w:rsidP="0082213B">
      <w:pPr>
        <w:tabs>
          <w:tab w:val="left" w:pos="6804"/>
        </w:tabs>
        <w:rPr>
          <w:sz w:val="28"/>
          <w:szCs w:val="28"/>
        </w:rPr>
      </w:pPr>
    </w:p>
    <w:p w:rsidR="003405AF" w:rsidRPr="00A33CA9" w:rsidRDefault="003405AF" w:rsidP="003405AF">
      <w:pPr>
        <w:tabs>
          <w:tab w:val="left" w:pos="6804"/>
        </w:tabs>
        <w:ind w:firstLine="720"/>
        <w:rPr>
          <w:sz w:val="28"/>
          <w:szCs w:val="28"/>
        </w:rPr>
      </w:pPr>
      <w:r w:rsidRPr="00A33CA9">
        <w:rPr>
          <w:sz w:val="28"/>
          <w:szCs w:val="28"/>
        </w:rPr>
        <w:t xml:space="preserve">Vīza: </w:t>
      </w:r>
    </w:p>
    <w:p w:rsidR="004055F0" w:rsidRPr="00A33CA9" w:rsidRDefault="003405AF" w:rsidP="001C6690">
      <w:pPr>
        <w:tabs>
          <w:tab w:val="left" w:pos="6804"/>
        </w:tabs>
        <w:rPr>
          <w:sz w:val="28"/>
          <w:szCs w:val="28"/>
        </w:rPr>
      </w:pPr>
      <w:r w:rsidRPr="00A33CA9">
        <w:rPr>
          <w:sz w:val="28"/>
          <w:szCs w:val="28"/>
        </w:rPr>
        <w:lastRenderedPageBreak/>
        <w:t xml:space="preserve">           v</w:t>
      </w:r>
      <w:r w:rsidR="00D105FD" w:rsidRPr="00A33CA9">
        <w:rPr>
          <w:sz w:val="28"/>
          <w:szCs w:val="28"/>
        </w:rPr>
        <w:t>alsts sekretār</w:t>
      </w:r>
      <w:r w:rsidR="00B206E2" w:rsidRPr="00A33CA9">
        <w:rPr>
          <w:sz w:val="28"/>
          <w:szCs w:val="28"/>
        </w:rPr>
        <w:t>s</w:t>
      </w:r>
      <w:r w:rsidR="00D105FD" w:rsidRPr="00A33CA9">
        <w:rPr>
          <w:sz w:val="28"/>
          <w:szCs w:val="28"/>
        </w:rPr>
        <w:tab/>
      </w:r>
      <w:r w:rsidR="004E0844" w:rsidRPr="00A33CA9">
        <w:rPr>
          <w:sz w:val="28"/>
          <w:szCs w:val="28"/>
        </w:rPr>
        <w:tab/>
      </w:r>
      <w:r w:rsidR="00775ADA">
        <w:rPr>
          <w:sz w:val="28"/>
          <w:szCs w:val="28"/>
        </w:rPr>
        <w:t>R.Muciņš</w:t>
      </w:r>
    </w:p>
    <w:p w:rsidR="004055F0" w:rsidRPr="00A33CA9" w:rsidRDefault="004055F0" w:rsidP="0082213B">
      <w:pPr>
        <w:tabs>
          <w:tab w:val="left" w:pos="3390"/>
        </w:tabs>
        <w:jc w:val="both"/>
        <w:rPr>
          <w:sz w:val="22"/>
          <w:szCs w:val="22"/>
        </w:rPr>
      </w:pPr>
    </w:p>
    <w:p w:rsidR="00C03A5C" w:rsidRPr="00A33CA9" w:rsidRDefault="00C03A5C" w:rsidP="0082213B">
      <w:pPr>
        <w:tabs>
          <w:tab w:val="left" w:pos="3390"/>
        </w:tabs>
        <w:jc w:val="both"/>
        <w:rPr>
          <w:sz w:val="22"/>
          <w:szCs w:val="22"/>
        </w:rPr>
      </w:pPr>
    </w:p>
    <w:p w:rsidR="00FA3BFB" w:rsidRPr="00A33CA9" w:rsidRDefault="00097A5C" w:rsidP="00FA3BFB">
      <w:pPr>
        <w:tabs>
          <w:tab w:val="left" w:pos="3390"/>
        </w:tabs>
        <w:jc w:val="both"/>
        <w:rPr>
          <w:sz w:val="16"/>
          <w:szCs w:val="16"/>
        </w:rPr>
      </w:pPr>
      <w:r>
        <w:rPr>
          <w:sz w:val="16"/>
          <w:szCs w:val="16"/>
        </w:rPr>
        <w:t>01</w:t>
      </w:r>
      <w:r w:rsidR="006E1709">
        <w:rPr>
          <w:sz w:val="16"/>
          <w:szCs w:val="16"/>
        </w:rPr>
        <w:t>.</w:t>
      </w:r>
      <w:r w:rsidR="00924746">
        <w:rPr>
          <w:sz w:val="16"/>
          <w:szCs w:val="16"/>
        </w:rPr>
        <w:t>1</w:t>
      </w:r>
      <w:r>
        <w:rPr>
          <w:sz w:val="16"/>
          <w:szCs w:val="16"/>
        </w:rPr>
        <w:t>1</w:t>
      </w:r>
      <w:r w:rsidR="00FA3BFB" w:rsidRPr="00A33CA9">
        <w:rPr>
          <w:sz w:val="16"/>
          <w:szCs w:val="16"/>
        </w:rPr>
        <w:t>.201</w:t>
      </w:r>
      <w:r w:rsidR="00775ADA">
        <w:rPr>
          <w:sz w:val="16"/>
          <w:szCs w:val="16"/>
        </w:rPr>
        <w:t>6</w:t>
      </w:r>
      <w:r w:rsidR="00FA3BFB" w:rsidRPr="00A33CA9">
        <w:rPr>
          <w:sz w:val="16"/>
          <w:szCs w:val="16"/>
        </w:rPr>
        <w:t xml:space="preserve"> </w:t>
      </w:r>
      <w:r w:rsidR="00947834" w:rsidRPr="00A33CA9">
        <w:rPr>
          <w:sz w:val="16"/>
          <w:szCs w:val="16"/>
        </w:rPr>
        <w:t>1</w:t>
      </w:r>
      <w:r w:rsidR="00CD410C">
        <w:rPr>
          <w:sz w:val="16"/>
          <w:szCs w:val="16"/>
        </w:rPr>
        <w:t>1</w:t>
      </w:r>
      <w:r w:rsidR="00947834" w:rsidRPr="00A33CA9">
        <w:rPr>
          <w:sz w:val="16"/>
          <w:szCs w:val="16"/>
        </w:rPr>
        <w:t>:0</w:t>
      </w:r>
      <w:r w:rsidR="00FA3BFB" w:rsidRPr="00A33CA9">
        <w:rPr>
          <w:sz w:val="16"/>
          <w:szCs w:val="16"/>
        </w:rPr>
        <w:t>5</w:t>
      </w:r>
    </w:p>
    <w:p w:rsidR="00FA3BFB" w:rsidRPr="00A33CA9" w:rsidRDefault="00E31405" w:rsidP="00FA3BFB">
      <w:pPr>
        <w:tabs>
          <w:tab w:val="left" w:pos="6804"/>
        </w:tabs>
        <w:jc w:val="both"/>
        <w:rPr>
          <w:sz w:val="16"/>
          <w:szCs w:val="16"/>
        </w:rPr>
      </w:pPr>
      <w:r>
        <w:rPr>
          <w:sz w:val="16"/>
          <w:szCs w:val="16"/>
        </w:rPr>
        <w:t>1026</w:t>
      </w:r>
    </w:p>
    <w:p w:rsidR="00FA3BFB" w:rsidRPr="00A33CA9" w:rsidRDefault="00B6658C" w:rsidP="00FA3BFB">
      <w:pPr>
        <w:tabs>
          <w:tab w:val="left" w:pos="6804"/>
        </w:tabs>
        <w:jc w:val="both"/>
        <w:rPr>
          <w:sz w:val="16"/>
          <w:szCs w:val="16"/>
        </w:rPr>
      </w:pPr>
      <w:r w:rsidRPr="00A33CA9">
        <w:rPr>
          <w:sz w:val="16"/>
          <w:szCs w:val="16"/>
        </w:rPr>
        <w:t>M.Šinke</w:t>
      </w:r>
    </w:p>
    <w:p w:rsidR="00FA3BFB" w:rsidRPr="00A33CA9" w:rsidRDefault="00B6658C" w:rsidP="00FA3BFB">
      <w:pPr>
        <w:tabs>
          <w:tab w:val="left" w:pos="6804"/>
        </w:tabs>
        <w:jc w:val="both"/>
        <w:rPr>
          <w:sz w:val="16"/>
          <w:szCs w:val="16"/>
        </w:rPr>
      </w:pPr>
      <w:r w:rsidRPr="00A33CA9">
        <w:rPr>
          <w:sz w:val="16"/>
          <w:szCs w:val="16"/>
        </w:rPr>
        <w:t>67026490</w:t>
      </w:r>
      <w:r w:rsidR="00FA3BFB" w:rsidRPr="00A33CA9">
        <w:rPr>
          <w:sz w:val="16"/>
          <w:szCs w:val="16"/>
        </w:rPr>
        <w:t>,</w:t>
      </w:r>
      <w:hyperlink r:id="rId9" w:history="1">
        <w:r w:rsidR="00D63C0E" w:rsidRPr="00A33CA9">
          <w:rPr>
            <w:rStyle w:val="Hyperlink"/>
            <w:color w:val="auto"/>
            <w:sz w:val="16"/>
            <w:szCs w:val="16"/>
          </w:rPr>
          <w:t xml:space="preserve"> madara.sinke@varam.gov.lv</w:t>
        </w:r>
      </w:hyperlink>
    </w:p>
    <w:sectPr w:rsidR="00FA3BFB" w:rsidRPr="00A33CA9" w:rsidSect="00B93576">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00" w:rsidRDefault="00DE7300">
      <w:r>
        <w:separator/>
      </w:r>
    </w:p>
  </w:endnote>
  <w:endnote w:type="continuationSeparator" w:id="0">
    <w:p w:rsidR="00DE7300" w:rsidRDefault="00D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6" w:rsidRPr="001554FE" w:rsidRDefault="003B7186" w:rsidP="006E61B4">
    <w:pPr>
      <w:pStyle w:val="naisc"/>
      <w:spacing w:before="0" w:after="0"/>
      <w:jc w:val="both"/>
      <w:rPr>
        <w:sz w:val="20"/>
        <w:szCs w:val="20"/>
      </w:rPr>
    </w:pPr>
    <w:r w:rsidRPr="001554FE">
      <w:rPr>
        <w:sz w:val="20"/>
        <w:szCs w:val="20"/>
      </w:rPr>
      <w:t>VARAMAnot_</w:t>
    </w:r>
    <w:r w:rsidR="00097A5C">
      <w:rPr>
        <w:sz w:val="20"/>
        <w:szCs w:val="20"/>
      </w:rPr>
      <w:t>0111</w:t>
    </w:r>
    <w:r w:rsidRPr="001554FE">
      <w:rPr>
        <w:sz w:val="20"/>
        <w:szCs w:val="20"/>
      </w:rPr>
      <w:t xml:space="preserve">16_poligoni; </w:t>
    </w:r>
    <w:r w:rsidRPr="001554FE">
      <w:rPr>
        <w:bCs/>
        <w:sz w:val="20"/>
        <w:szCs w:val="20"/>
      </w:rPr>
      <w:t xml:space="preserve">Ministru kabineta noteikumu projekta „Grozījumi Ministru kabineta 2011. gada 27. decembra noteikumos Nr. 1032 „Atkritumu poligonu ierīkošanas, atkritumu poligonu un izgāztuvju apsaimniekošanas, slēgšanas un rekultivācijas noteikumi”” </w:t>
    </w:r>
    <w:r w:rsidRPr="001554FE">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6" w:rsidRPr="008E1AB7" w:rsidRDefault="003B7186" w:rsidP="0073390C">
    <w:pPr>
      <w:pStyle w:val="naisc"/>
      <w:spacing w:before="0" w:after="0"/>
      <w:jc w:val="both"/>
      <w:rPr>
        <w:sz w:val="20"/>
        <w:szCs w:val="20"/>
      </w:rPr>
    </w:pPr>
    <w:r w:rsidRPr="00E01AC5">
      <w:rPr>
        <w:sz w:val="20"/>
        <w:szCs w:val="20"/>
      </w:rPr>
      <w:t>VARAMAnot_</w:t>
    </w:r>
    <w:r w:rsidR="00097A5C">
      <w:rPr>
        <w:sz w:val="20"/>
        <w:szCs w:val="20"/>
      </w:rPr>
      <w:t>0111</w:t>
    </w:r>
    <w:r w:rsidRPr="00E01AC5">
      <w:rPr>
        <w:sz w:val="20"/>
        <w:szCs w:val="20"/>
      </w:rPr>
      <w:t xml:space="preserve">16_poligoni; </w:t>
    </w:r>
    <w:r w:rsidRPr="00E01AC5">
      <w:rPr>
        <w:bCs/>
        <w:sz w:val="20"/>
        <w:szCs w:val="20"/>
      </w:rPr>
      <w:t>Ministru kabineta noteikumu projekta „Grozījums Ministru kabineta 2011. gada 27. decembra noteikumos Nr. 1032 „Atkritumu poligonu ierīkošanas, atkritumu poligonu un izgāztuvju apsaimniekošanas, slēgšanas un rekultivācijas noteikumi”” sākotnē</w:t>
    </w:r>
    <w:r w:rsidRPr="00E01AC5">
      <w:rPr>
        <w:sz w:val="20"/>
        <w:szCs w:val="20"/>
      </w:rPr>
      <w:t>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00" w:rsidRDefault="00DE7300">
      <w:r>
        <w:separator/>
      </w:r>
    </w:p>
  </w:footnote>
  <w:footnote w:type="continuationSeparator" w:id="0">
    <w:p w:rsidR="00DE7300" w:rsidRDefault="00DE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6" w:rsidRDefault="005876EA" w:rsidP="002935F0">
    <w:pPr>
      <w:pStyle w:val="Header"/>
      <w:framePr w:wrap="around" w:vAnchor="text" w:hAnchor="margin" w:xAlign="center" w:y="1"/>
      <w:rPr>
        <w:rStyle w:val="PageNumber"/>
      </w:rPr>
    </w:pPr>
    <w:r>
      <w:rPr>
        <w:rStyle w:val="PageNumber"/>
      </w:rPr>
      <w:fldChar w:fldCharType="begin"/>
    </w:r>
    <w:r w:rsidR="003B7186">
      <w:rPr>
        <w:rStyle w:val="PageNumber"/>
      </w:rPr>
      <w:instrText xml:space="preserve">PAGE  </w:instrText>
    </w:r>
    <w:r>
      <w:rPr>
        <w:rStyle w:val="PageNumber"/>
      </w:rPr>
      <w:fldChar w:fldCharType="end"/>
    </w:r>
  </w:p>
  <w:p w:rsidR="003B7186" w:rsidRDefault="003B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6" w:rsidRDefault="005876EA" w:rsidP="002935F0">
    <w:pPr>
      <w:pStyle w:val="Header"/>
      <w:framePr w:wrap="around" w:vAnchor="text" w:hAnchor="margin" w:xAlign="center" w:y="1"/>
      <w:rPr>
        <w:rStyle w:val="PageNumber"/>
      </w:rPr>
    </w:pPr>
    <w:r>
      <w:rPr>
        <w:rStyle w:val="PageNumber"/>
      </w:rPr>
      <w:fldChar w:fldCharType="begin"/>
    </w:r>
    <w:r w:rsidR="003B7186">
      <w:rPr>
        <w:rStyle w:val="PageNumber"/>
      </w:rPr>
      <w:instrText xml:space="preserve">PAGE  </w:instrText>
    </w:r>
    <w:r>
      <w:rPr>
        <w:rStyle w:val="PageNumber"/>
      </w:rPr>
      <w:fldChar w:fldCharType="separate"/>
    </w:r>
    <w:r w:rsidR="00AD7F1A">
      <w:rPr>
        <w:rStyle w:val="PageNumber"/>
        <w:noProof/>
      </w:rPr>
      <w:t>3</w:t>
    </w:r>
    <w:r>
      <w:rPr>
        <w:rStyle w:val="PageNumber"/>
      </w:rPr>
      <w:fldChar w:fldCharType="end"/>
    </w:r>
  </w:p>
  <w:p w:rsidR="003B7186" w:rsidRDefault="003B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62985"/>
    <w:multiLevelType w:val="hybridMultilevel"/>
    <w:tmpl w:val="3418F3D6"/>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17"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3"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1"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7"/>
  </w:num>
  <w:num w:numId="2">
    <w:abstractNumId w:val="8"/>
  </w:num>
  <w:num w:numId="3">
    <w:abstractNumId w:val="5"/>
  </w:num>
  <w:num w:numId="4">
    <w:abstractNumId w:val="17"/>
  </w:num>
  <w:num w:numId="5">
    <w:abstractNumId w:val="6"/>
  </w:num>
  <w:num w:numId="6">
    <w:abstractNumId w:val="12"/>
  </w:num>
  <w:num w:numId="7">
    <w:abstractNumId w:val="18"/>
  </w:num>
  <w:num w:numId="8">
    <w:abstractNumId w:val="24"/>
  </w:num>
  <w:num w:numId="9">
    <w:abstractNumId w:val="9"/>
  </w:num>
  <w:num w:numId="10">
    <w:abstractNumId w:val="29"/>
  </w:num>
  <w:num w:numId="11">
    <w:abstractNumId w:val="11"/>
  </w:num>
  <w:num w:numId="12">
    <w:abstractNumId w:val="21"/>
  </w:num>
  <w:num w:numId="13">
    <w:abstractNumId w:val="4"/>
  </w:num>
  <w:num w:numId="14">
    <w:abstractNumId w:val="14"/>
  </w:num>
  <w:num w:numId="15">
    <w:abstractNumId w:val="25"/>
  </w:num>
  <w:num w:numId="16">
    <w:abstractNumId w:val="23"/>
  </w:num>
  <w:num w:numId="17">
    <w:abstractNumId w:val="0"/>
  </w:num>
  <w:num w:numId="18">
    <w:abstractNumId w:val="28"/>
  </w:num>
  <w:num w:numId="19">
    <w:abstractNumId w:val="31"/>
  </w:num>
  <w:num w:numId="20">
    <w:abstractNumId w:val="26"/>
  </w:num>
  <w:num w:numId="21">
    <w:abstractNumId w:val="19"/>
  </w:num>
  <w:num w:numId="22">
    <w:abstractNumId w:val="16"/>
  </w:num>
  <w:num w:numId="23">
    <w:abstractNumId w:val="22"/>
  </w:num>
  <w:num w:numId="24">
    <w:abstractNumId w:val="1"/>
  </w:num>
  <w:num w:numId="25">
    <w:abstractNumId w:val="10"/>
  </w:num>
  <w:num w:numId="26">
    <w:abstractNumId w:val="27"/>
  </w:num>
  <w:num w:numId="27">
    <w:abstractNumId w:val="20"/>
  </w:num>
  <w:num w:numId="28">
    <w:abstractNumId w:val="3"/>
  </w:num>
  <w:num w:numId="29">
    <w:abstractNumId w:val="15"/>
  </w:num>
  <w:num w:numId="30">
    <w:abstractNumId w:val="30"/>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A45"/>
    <w:rsid w:val="000003A5"/>
    <w:rsid w:val="0000104B"/>
    <w:rsid w:val="00002369"/>
    <w:rsid w:val="00002ED1"/>
    <w:rsid w:val="00003293"/>
    <w:rsid w:val="00003677"/>
    <w:rsid w:val="00003838"/>
    <w:rsid w:val="00004BB0"/>
    <w:rsid w:val="00005285"/>
    <w:rsid w:val="00005B54"/>
    <w:rsid w:val="00005DFA"/>
    <w:rsid w:val="00005F38"/>
    <w:rsid w:val="00006425"/>
    <w:rsid w:val="00006EA8"/>
    <w:rsid w:val="00007948"/>
    <w:rsid w:val="00011581"/>
    <w:rsid w:val="00011FC2"/>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87A"/>
    <w:rsid w:val="00023887"/>
    <w:rsid w:val="00023C98"/>
    <w:rsid w:val="000240BA"/>
    <w:rsid w:val="0002494D"/>
    <w:rsid w:val="000267FA"/>
    <w:rsid w:val="00026E1C"/>
    <w:rsid w:val="00030818"/>
    <w:rsid w:val="000333FC"/>
    <w:rsid w:val="00033418"/>
    <w:rsid w:val="00033E8D"/>
    <w:rsid w:val="00034141"/>
    <w:rsid w:val="0003431E"/>
    <w:rsid w:val="000345C2"/>
    <w:rsid w:val="00035450"/>
    <w:rsid w:val="00035EDF"/>
    <w:rsid w:val="0003691A"/>
    <w:rsid w:val="00036E87"/>
    <w:rsid w:val="00037DBF"/>
    <w:rsid w:val="00040CB0"/>
    <w:rsid w:val="00044DB3"/>
    <w:rsid w:val="0004660D"/>
    <w:rsid w:val="000473CC"/>
    <w:rsid w:val="00047F1F"/>
    <w:rsid w:val="00047F28"/>
    <w:rsid w:val="00050917"/>
    <w:rsid w:val="000537CE"/>
    <w:rsid w:val="00053B7F"/>
    <w:rsid w:val="000543E3"/>
    <w:rsid w:val="00055A2E"/>
    <w:rsid w:val="00057967"/>
    <w:rsid w:val="00057A45"/>
    <w:rsid w:val="00060BC0"/>
    <w:rsid w:val="00061EF7"/>
    <w:rsid w:val="0006259D"/>
    <w:rsid w:val="00062D16"/>
    <w:rsid w:val="000630F4"/>
    <w:rsid w:val="0006413F"/>
    <w:rsid w:val="00064372"/>
    <w:rsid w:val="00064D51"/>
    <w:rsid w:val="000663C1"/>
    <w:rsid w:val="000700FE"/>
    <w:rsid w:val="000727F9"/>
    <w:rsid w:val="0007320C"/>
    <w:rsid w:val="000766E3"/>
    <w:rsid w:val="000769BD"/>
    <w:rsid w:val="00076EF5"/>
    <w:rsid w:val="000777D6"/>
    <w:rsid w:val="00081BF2"/>
    <w:rsid w:val="000821FE"/>
    <w:rsid w:val="000831F6"/>
    <w:rsid w:val="000857C2"/>
    <w:rsid w:val="00085CB2"/>
    <w:rsid w:val="000866E9"/>
    <w:rsid w:val="00086875"/>
    <w:rsid w:val="00087C64"/>
    <w:rsid w:val="00091895"/>
    <w:rsid w:val="0009339C"/>
    <w:rsid w:val="000943E6"/>
    <w:rsid w:val="0009467F"/>
    <w:rsid w:val="000947C0"/>
    <w:rsid w:val="00094944"/>
    <w:rsid w:val="00095FEE"/>
    <w:rsid w:val="00096762"/>
    <w:rsid w:val="00096FC7"/>
    <w:rsid w:val="00097499"/>
    <w:rsid w:val="00097A5C"/>
    <w:rsid w:val="000A00B4"/>
    <w:rsid w:val="000A0F85"/>
    <w:rsid w:val="000A2217"/>
    <w:rsid w:val="000A3B18"/>
    <w:rsid w:val="000A48C5"/>
    <w:rsid w:val="000A5D75"/>
    <w:rsid w:val="000A6FA4"/>
    <w:rsid w:val="000B1947"/>
    <w:rsid w:val="000B2E5D"/>
    <w:rsid w:val="000B2F97"/>
    <w:rsid w:val="000B664E"/>
    <w:rsid w:val="000B68AE"/>
    <w:rsid w:val="000B6E35"/>
    <w:rsid w:val="000C0AD7"/>
    <w:rsid w:val="000C0D48"/>
    <w:rsid w:val="000C14C2"/>
    <w:rsid w:val="000C23E8"/>
    <w:rsid w:val="000C327E"/>
    <w:rsid w:val="000C3CA9"/>
    <w:rsid w:val="000C43DB"/>
    <w:rsid w:val="000C4626"/>
    <w:rsid w:val="000C5862"/>
    <w:rsid w:val="000C59B1"/>
    <w:rsid w:val="000C6415"/>
    <w:rsid w:val="000C7AE9"/>
    <w:rsid w:val="000D0155"/>
    <w:rsid w:val="000D5011"/>
    <w:rsid w:val="000D6357"/>
    <w:rsid w:val="000D7422"/>
    <w:rsid w:val="000D7D32"/>
    <w:rsid w:val="000E0B3F"/>
    <w:rsid w:val="000E4DA4"/>
    <w:rsid w:val="000E52AF"/>
    <w:rsid w:val="000E581B"/>
    <w:rsid w:val="000E64C6"/>
    <w:rsid w:val="000E7760"/>
    <w:rsid w:val="000F1068"/>
    <w:rsid w:val="000F1E6D"/>
    <w:rsid w:val="000F1E99"/>
    <w:rsid w:val="000F2AEB"/>
    <w:rsid w:val="000F338A"/>
    <w:rsid w:val="000F386A"/>
    <w:rsid w:val="000F56E3"/>
    <w:rsid w:val="000F5C65"/>
    <w:rsid w:val="000F5DFB"/>
    <w:rsid w:val="000F6083"/>
    <w:rsid w:val="000F630F"/>
    <w:rsid w:val="000F6601"/>
    <w:rsid w:val="000F77FE"/>
    <w:rsid w:val="00100DF4"/>
    <w:rsid w:val="00102BD7"/>
    <w:rsid w:val="00106273"/>
    <w:rsid w:val="00106A76"/>
    <w:rsid w:val="00107CE4"/>
    <w:rsid w:val="001116A8"/>
    <w:rsid w:val="001134EF"/>
    <w:rsid w:val="00114E39"/>
    <w:rsid w:val="00115DE1"/>
    <w:rsid w:val="00115F91"/>
    <w:rsid w:val="00116B81"/>
    <w:rsid w:val="00117E8F"/>
    <w:rsid w:val="001213F1"/>
    <w:rsid w:val="00121ABD"/>
    <w:rsid w:val="00122831"/>
    <w:rsid w:val="00122EC4"/>
    <w:rsid w:val="00123BFA"/>
    <w:rsid w:val="001246EB"/>
    <w:rsid w:val="00124882"/>
    <w:rsid w:val="001256C9"/>
    <w:rsid w:val="00125F63"/>
    <w:rsid w:val="00126108"/>
    <w:rsid w:val="00127E66"/>
    <w:rsid w:val="001308AE"/>
    <w:rsid w:val="00131483"/>
    <w:rsid w:val="0013207A"/>
    <w:rsid w:val="0013322B"/>
    <w:rsid w:val="001351F7"/>
    <w:rsid w:val="00135360"/>
    <w:rsid w:val="00135B04"/>
    <w:rsid w:val="00135B78"/>
    <w:rsid w:val="001365EB"/>
    <w:rsid w:val="00136CA3"/>
    <w:rsid w:val="00137EAA"/>
    <w:rsid w:val="00140E02"/>
    <w:rsid w:val="001415DC"/>
    <w:rsid w:val="001420F4"/>
    <w:rsid w:val="00142409"/>
    <w:rsid w:val="00142889"/>
    <w:rsid w:val="00142FCE"/>
    <w:rsid w:val="00144206"/>
    <w:rsid w:val="00144F94"/>
    <w:rsid w:val="0014530B"/>
    <w:rsid w:val="001459C7"/>
    <w:rsid w:val="00146EE7"/>
    <w:rsid w:val="00147B63"/>
    <w:rsid w:val="001529F6"/>
    <w:rsid w:val="00153594"/>
    <w:rsid w:val="00154AD6"/>
    <w:rsid w:val="001554FE"/>
    <w:rsid w:val="00155565"/>
    <w:rsid w:val="0015629B"/>
    <w:rsid w:val="0015656B"/>
    <w:rsid w:val="00161055"/>
    <w:rsid w:val="00166B9E"/>
    <w:rsid w:val="00167E98"/>
    <w:rsid w:val="0017198F"/>
    <w:rsid w:val="00171EBB"/>
    <w:rsid w:val="0017335E"/>
    <w:rsid w:val="0017371E"/>
    <w:rsid w:val="001738DF"/>
    <w:rsid w:val="00174DD2"/>
    <w:rsid w:val="00175CCD"/>
    <w:rsid w:val="00176455"/>
    <w:rsid w:val="00176719"/>
    <w:rsid w:val="00177B2B"/>
    <w:rsid w:val="001806F7"/>
    <w:rsid w:val="0018329C"/>
    <w:rsid w:val="00183A3B"/>
    <w:rsid w:val="00191816"/>
    <w:rsid w:val="00194999"/>
    <w:rsid w:val="00196092"/>
    <w:rsid w:val="00196280"/>
    <w:rsid w:val="001966C0"/>
    <w:rsid w:val="001974CE"/>
    <w:rsid w:val="001A495C"/>
    <w:rsid w:val="001A677D"/>
    <w:rsid w:val="001B0AF6"/>
    <w:rsid w:val="001B1945"/>
    <w:rsid w:val="001B1DE0"/>
    <w:rsid w:val="001B25AF"/>
    <w:rsid w:val="001B67A9"/>
    <w:rsid w:val="001C0AAD"/>
    <w:rsid w:val="001C1363"/>
    <w:rsid w:val="001C29BB"/>
    <w:rsid w:val="001C3131"/>
    <w:rsid w:val="001C3946"/>
    <w:rsid w:val="001C5849"/>
    <w:rsid w:val="001C606F"/>
    <w:rsid w:val="001C6690"/>
    <w:rsid w:val="001D042D"/>
    <w:rsid w:val="001D0707"/>
    <w:rsid w:val="001D11D4"/>
    <w:rsid w:val="001D1494"/>
    <w:rsid w:val="001D1664"/>
    <w:rsid w:val="001D399A"/>
    <w:rsid w:val="001D3B6D"/>
    <w:rsid w:val="001D6BE8"/>
    <w:rsid w:val="001D77BE"/>
    <w:rsid w:val="001E0BA9"/>
    <w:rsid w:val="001E2237"/>
    <w:rsid w:val="001E61F0"/>
    <w:rsid w:val="001E7C98"/>
    <w:rsid w:val="001F194B"/>
    <w:rsid w:val="001F1FBD"/>
    <w:rsid w:val="001F2596"/>
    <w:rsid w:val="001F30CC"/>
    <w:rsid w:val="001F523F"/>
    <w:rsid w:val="001F554E"/>
    <w:rsid w:val="001F56B9"/>
    <w:rsid w:val="001F56E6"/>
    <w:rsid w:val="001F7119"/>
    <w:rsid w:val="001F7247"/>
    <w:rsid w:val="00200820"/>
    <w:rsid w:val="00200FB9"/>
    <w:rsid w:val="00201278"/>
    <w:rsid w:val="002019CB"/>
    <w:rsid w:val="002023DD"/>
    <w:rsid w:val="002031A2"/>
    <w:rsid w:val="002033A6"/>
    <w:rsid w:val="00204238"/>
    <w:rsid w:val="00204C30"/>
    <w:rsid w:val="00204CE1"/>
    <w:rsid w:val="00204E76"/>
    <w:rsid w:val="00206442"/>
    <w:rsid w:val="002078DB"/>
    <w:rsid w:val="00210AEA"/>
    <w:rsid w:val="00211288"/>
    <w:rsid w:val="002120B6"/>
    <w:rsid w:val="00214299"/>
    <w:rsid w:val="00214C14"/>
    <w:rsid w:val="00215196"/>
    <w:rsid w:val="00215216"/>
    <w:rsid w:val="00215287"/>
    <w:rsid w:val="00216F68"/>
    <w:rsid w:val="00217A5F"/>
    <w:rsid w:val="00220067"/>
    <w:rsid w:val="00220D7E"/>
    <w:rsid w:val="00221251"/>
    <w:rsid w:val="00221ADE"/>
    <w:rsid w:val="0022214D"/>
    <w:rsid w:val="002222E8"/>
    <w:rsid w:val="00222714"/>
    <w:rsid w:val="00223169"/>
    <w:rsid w:val="0022346E"/>
    <w:rsid w:val="00223B41"/>
    <w:rsid w:val="002245B9"/>
    <w:rsid w:val="00225E9A"/>
    <w:rsid w:val="002262EF"/>
    <w:rsid w:val="002267D6"/>
    <w:rsid w:val="00227ED2"/>
    <w:rsid w:val="00233263"/>
    <w:rsid w:val="0023355E"/>
    <w:rsid w:val="0023604C"/>
    <w:rsid w:val="002372B8"/>
    <w:rsid w:val="00237E5A"/>
    <w:rsid w:val="0024033C"/>
    <w:rsid w:val="0024033E"/>
    <w:rsid w:val="0024151D"/>
    <w:rsid w:val="002434D6"/>
    <w:rsid w:val="00243ACE"/>
    <w:rsid w:val="00246BC0"/>
    <w:rsid w:val="00246C24"/>
    <w:rsid w:val="00247189"/>
    <w:rsid w:val="00247ADA"/>
    <w:rsid w:val="00247D3A"/>
    <w:rsid w:val="00250912"/>
    <w:rsid w:val="00251507"/>
    <w:rsid w:val="00252B7E"/>
    <w:rsid w:val="00253722"/>
    <w:rsid w:val="00253B7F"/>
    <w:rsid w:val="002543F7"/>
    <w:rsid w:val="002551B6"/>
    <w:rsid w:val="00255B7E"/>
    <w:rsid w:val="00256034"/>
    <w:rsid w:val="002572C6"/>
    <w:rsid w:val="00257806"/>
    <w:rsid w:val="002603DE"/>
    <w:rsid w:val="00262D20"/>
    <w:rsid w:val="00264888"/>
    <w:rsid w:val="00265C31"/>
    <w:rsid w:val="00267734"/>
    <w:rsid w:val="00274871"/>
    <w:rsid w:val="00276140"/>
    <w:rsid w:val="002775F8"/>
    <w:rsid w:val="00277B3B"/>
    <w:rsid w:val="002817C8"/>
    <w:rsid w:val="002829BF"/>
    <w:rsid w:val="00282C82"/>
    <w:rsid w:val="00284A74"/>
    <w:rsid w:val="00285EFB"/>
    <w:rsid w:val="0028632C"/>
    <w:rsid w:val="00287276"/>
    <w:rsid w:val="0028743D"/>
    <w:rsid w:val="002878B7"/>
    <w:rsid w:val="00287B3F"/>
    <w:rsid w:val="00287BEF"/>
    <w:rsid w:val="00290908"/>
    <w:rsid w:val="002919FA"/>
    <w:rsid w:val="002935F0"/>
    <w:rsid w:val="0029481D"/>
    <w:rsid w:val="00295590"/>
    <w:rsid w:val="002969C2"/>
    <w:rsid w:val="00296B9D"/>
    <w:rsid w:val="002A0475"/>
    <w:rsid w:val="002A0D01"/>
    <w:rsid w:val="002A179C"/>
    <w:rsid w:val="002A3159"/>
    <w:rsid w:val="002A3CA8"/>
    <w:rsid w:val="002A4B9D"/>
    <w:rsid w:val="002A4CF3"/>
    <w:rsid w:val="002A5ECF"/>
    <w:rsid w:val="002A70AA"/>
    <w:rsid w:val="002B0A39"/>
    <w:rsid w:val="002B1874"/>
    <w:rsid w:val="002B3D61"/>
    <w:rsid w:val="002B3F8F"/>
    <w:rsid w:val="002B5708"/>
    <w:rsid w:val="002B5960"/>
    <w:rsid w:val="002B6583"/>
    <w:rsid w:val="002B7B9C"/>
    <w:rsid w:val="002C0048"/>
    <w:rsid w:val="002C0FE8"/>
    <w:rsid w:val="002C2C45"/>
    <w:rsid w:val="002C3C06"/>
    <w:rsid w:val="002C42AE"/>
    <w:rsid w:val="002C458D"/>
    <w:rsid w:val="002C58CA"/>
    <w:rsid w:val="002C5F0C"/>
    <w:rsid w:val="002C6C0C"/>
    <w:rsid w:val="002C789E"/>
    <w:rsid w:val="002C7B76"/>
    <w:rsid w:val="002D0035"/>
    <w:rsid w:val="002D2599"/>
    <w:rsid w:val="002D2AA0"/>
    <w:rsid w:val="002D3D47"/>
    <w:rsid w:val="002D45F6"/>
    <w:rsid w:val="002D4611"/>
    <w:rsid w:val="002D46C5"/>
    <w:rsid w:val="002D567B"/>
    <w:rsid w:val="002D7F76"/>
    <w:rsid w:val="002E0D7B"/>
    <w:rsid w:val="002E2318"/>
    <w:rsid w:val="002E29C3"/>
    <w:rsid w:val="002E2EF1"/>
    <w:rsid w:val="002E3409"/>
    <w:rsid w:val="002E3742"/>
    <w:rsid w:val="002E5D99"/>
    <w:rsid w:val="002E66DA"/>
    <w:rsid w:val="002E758E"/>
    <w:rsid w:val="002E7BB3"/>
    <w:rsid w:val="002E7C61"/>
    <w:rsid w:val="002F2EF4"/>
    <w:rsid w:val="002F4841"/>
    <w:rsid w:val="002F608C"/>
    <w:rsid w:val="002F6FE9"/>
    <w:rsid w:val="00300B4B"/>
    <w:rsid w:val="00301648"/>
    <w:rsid w:val="00301DFA"/>
    <w:rsid w:val="003028D9"/>
    <w:rsid w:val="0030720F"/>
    <w:rsid w:val="00310936"/>
    <w:rsid w:val="00310E53"/>
    <w:rsid w:val="003119A3"/>
    <w:rsid w:val="003129AD"/>
    <w:rsid w:val="00313BA3"/>
    <w:rsid w:val="00315501"/>
    <w:rsid w:val="00316933"/>
    <w:rsid w:val="003201D5"/>
    <w:rsid w:val="00320742"/>
    <w:rsid w:val="003214CE"/>
    <w:rsid w:val="0032159E"/>
    <w:rsid w:val="003226BF"/>
    <w:rsid w:val="00322989"/>
    <w:rsid w:val="003237A5"/>
    <w:rsid w:val="00326FAB"/>
    <w:rsid w:val="00327EBC"/>
    <w:rsid w:val="0033002D"/>
    <w:rsid w:val="00330DEE"/>
    <w:rsid w:val="00330E8C"/>
    <w:rsid w:val="0033121E"/>
    <w:rsid w:val="0033181F"/>
    <w:rsid w:val="00333C26"/>
    <w:rsid w:val="0033404F"/>
    <w:rsid w:val="00335F9C"/>
    <w:rsid w:val="003360E9"/>
    <w:rsid w:val="0033636A"/>
    <w:rsid w:val="003366B8"/>
    <w:rsid w:val="00336A78"/>
    <w:rsid w:val="003405AF"/>
    <w:rsid w:val="00340727"/>
    <w:rsid w:val="00340C5B"/>
    <w:rsid w:val="00342323"/>
    <w:rsid w:val="00343348"/>
    <w:rsid w:val="00343453"/>
    <w:rsid w:val="00343492"/>
    <w:rsid w:val="003439CC"/>
    <w:rsid w:val="0034481C"/>
    <w:rsid w:val="003449FB"/>
    <w:rsid w:val="00344F1A"/>
    <w:rsid w:val="00346DAF"/>
    <w:rsid w:val="003472FC"/>
    <w:rsid w:val="00347569"/>
    <w:rsid w:val="00351EF6"/>
    <w:rsid w:val="00352CB6"/>
    <w:rsid w:val="00353CE2"/>
    <w:rsid w:val="00354310"/>
    <w:rsid w:val="003552FD"/>
    <w:rsid w:val="003558DE"/>
    <w:rsid w:val="00355B62"/>
    <w:rsid w:val="00355E39"/>
    <w:rsid w:val="00356439"/>
    <w:rsid w:val="0035690D"/>
    <w:rsid w:val="0035693A"/>
    <w:rsid w:val="00357835"/>
    <w:rsid w:val="00362B79"/>
    <w:rsid w:val="003630A9"/>
    <w:rsid w:val="00365EF3"/>
    <w:rsid w:val="0036789B"/>
    <w:rsid w:val="0037102C"/>
    <w:rsid w:val="00371EAD"/>
    <w:rsid w:val="00372694"/>
    <w:rsid w:val="0037305E"/>
    <w:rsid w:val="0037354E"/>
    <w:rsid w:val="00373E17"/>
    <w:rsid w:val="00373E80"/>
    <w:rsid w:val="003740BD"/>
    <w:rsid w:val="003747BF"/>
    <w:rsid w:val="003759B3"/>
    <w:rsid w:val="00377C24"/>
    <w:rsid w:val="00380569"/>
    <w:rsid w:val="00380C1F"/>
    <w:rsid w:val="00386B4B"/>
    <w:rsid w:val="00390B96"/>
    <w:rsid w:val="00391A41"/>
    <w:rsid w:val="00391DDE"/>
    <w:rsid w:val="003929C9"/>
    <w:rsid w:val="00393424"/>
    <w:rsid w:val="0039373A"/>
    <w:rsid w:val="00396FA5"/>
    <w:rsid w:val="003A0287"/>
    <w:rsid w:val="003A0D38"/>
    <w:rsid w:val="003A1092"/>
    <w:rsid w:val="003A1E43"/>
    <w:rsid w:val="003A60C7"/>
    <w:rsid w:val="003A750F"/>
    <w:rsid w:val="003B312A"/>
    <w:rsid w:val="003B3F85"/>
    <w:rsid w:val="003B50E5"/>
    <w:rsid w:val="003B5EA1"/>
    <w:rsid w:val="003B7186"/>
    <w:rsid w:val="003B7353"/>
    <w:rsid w:val="003C0539"/>
    <w:rsid w:val="003C26F7"/>
    <w:rsid w:val="003C2F80"/>
    <w:rsid w:val="003C307D"/>
    <w:rsid w:val="003C5734"/>
    <w:rsid w:val="003C7919"/>
    <w:rsid w:val="003D06D8"/>
    <w:rsid w:val="003D34E9"/>
    <w:rsid w:val="003D64DF"/>
    <w:rsid w:val="003D6B5E"/>
    <w:rsid w:val="003D7372"/>
    <w:rsid w:val="003E0241"/>
    <w:rsid w:val="003E2A4C"/>
    <w:rsid w:val="003E2DA5"/>
    <w:rsid w:val="003E370C"/>
    <w:rsid w:val="003E3DBC"/>
    <w:rsid w:val="003E5784"/>
    <w:rsid w:val="003E657B"/>
    <w:rsid w:val="003E6D17"/>
    <w:rsid w:val="003E7159"/>
    <w:rsid w:val="003E79DE"/>
    <w:rsid w:val="003F3652"/>
    <w:rsid w:val="003F40C7"/>
    <w:rsid w:val="003F46D8"/>
    <w:rsid w:val="003F5AC9"/>
    <w:rsid w:val="003F779B"/>
    <w:rsid w:val="004019EA"/>
    <w:rsid w:val="00402ED5"/>
    <w:rsid w:val="004055F0"/>
    <w:rsid w:val="00405968"/>
    <w:rsid w:val="00405D1B"/>
    <w:rsid w:val="004069CF"/>
    <w:rsid w:val="00406AAB"/>
    <w:rsid w:val="00406EB5"/>
    <w:rsid w:val="00407053"/>
    <w:rsid w:val="00407591"/>
    <w:rsid w:val="00407DFC"/>
    <w:rsid w:val="0041131D"/>
    <w:rsid w:val="00411ECA"/>
    <w:rsid w:val="0041222E"/>
    <w:rsid w:val="00415C56"/>
    <w:rsid w:val="00417088"/>
    <w:rsid w:val="00420ECD"/>
    <w:rsid w:val="00421411"/>
    <w:rsid w:val="004230B8"/>
    <w:rsid w:val="00423B3F"/>
    <w:rsid w:val="00424936"/>
    <w:rsid w:val="004249A6"/>
    <w:rsid w:val="00424B13"/>
    <w:rsid w:val="00426858"/>
    <w:rsid w:val="004304AA"/>
    <w:rsid w:val="00430C70"/>
    <w:rsid w:val="00430F03"/>
    <w:rsid w:val="00431381"/>
    <w:rsid w:val="00431666"/>
    <w:rsid w:val="004318DB"/>
    <w:rsid w:val="00432E7A"/>
    <w:rsid w:val="00433F21"/>
    <w:rsid w:val="0043489F"/>
    <w:rsid w:val="0043606D"/>
    <w:rsid w:val="00436368"/>
    <w:rsid w:val="004369C2"/>
    <w:rsid w:val="004400A0"/>
    <w:rsid w:val="00440B77"/>
    <w:rsid w:val="00442EDD"/>
    <w:rsid w:val="00443205"/>
    <w:rsid w:val="0044472C"/>
    <w:rsid w:val="004455EB"/>
    <w:rsid w:val="00445904"/>
    <w:rsid w:val="00450C98"/>
    <w:rsid w:val="00453B00"/>
    <w:rsid w:val="0045427B"/>
    <w:rsid w:val="0045534E"/>
    <w:rsid w:val="00456851"/>
    <w:rsid w:val="004600CF"/>
    <w:rsid w:val="00460EF8"/>
    <w:rsid w:val="00461019"/>
    <w:rsid w:val="00461C4C"/>
    <w:rsid w:val="00461E6D"/>
    <w:rsid w:val="004628D3"/>
    <w:rsid w:val="00462935"/>
    <w:rsid w:val="00462DBD"/>
    <w:rsid w:val="0046389F"/>
    <w:rsid w:val="00463B6E"/>
    <w:rsid w:val="0046424C"/>
    <w:rsid w:val="00464548"/>
    <w:rsid w:val="00466AC2"/>
    <w:rsid w:val="00467F17"/>
    <w:rsid w:val="004724CB"/>
    <w:rsid w:val="0047660A"/>
    <w:rsid w:val="00476B28"/>
    <w:rsid w:val="00476E68"/>
    <w:rsid w:val="00480626"/>
    <w:rsid w:val="00481688"/>
    <w:rsid w:val="00482B5D"/>
    <w:rsid w:val="00483C9C"/>
    <w:rsid w:val="00484AAF"/>
    <w:rsid w:val="00486CD5"/>
    <w:rsid w:val="00490BF1"/>
    <w:rsid w:val="00491120"/>
    <w:rsid w:val="00492287"/>
    <w:rsid w:val="00492FF8"/>
    <w:rsid w:val="00493DBB"/>
    <w:rsid w:val="00494107"/>
    <w:rsid w:val="0049457D"/>
    <w:rsid w:val="00494DC9"/>
    <w:rsid w:val="004974AB"/>
    <w:rsid w:val="004A00FE"/>
    <w:rsid w:val="004A0B1A"/>
    <w:rsid w:val="004A0B26"/>
    <w:rsid w:val="004A0BBC"/>
    <w:rsid w:val="004A1044"/>
    <w:rsid w:val="004A290E"/>
    <w:rsid w:val="004A2B85"/>
    <w:rsid w:val="004A400E"/>
    <w:rsid w:val="004A4144"/>
    <w:rsid w:val="004A5E6B"/>
    <w:rsid w:val="004A6206"/>
    <w:rsid w:val="004A6C82"/>
    <w:rsid w:val="004A75FC"/>
    <w:rsid w:val="004B05B5"/>
    <w:rsid w:val="004B0A86"/>
    <w:rsid w:val="004B2858"/>
    <w:rsid w:val="004B2918"/>
    <w:rsid w:val="004B515D"/>
    <w:rsid w:val="004B646C"/>
    <w:rsid w:val="004B71BE"/>
    <w:rsid w:val="004C13ED"/>
    <w:rsid w:val="004C4E0E"/>
    <w:rsid w:val="004C58ED"/>
    <w:rsid w:val="004C69B4"/>
    <w:rsid w:val="004C7131"/>
    <w:rsid w:val="004D007A"/>
    <w:rsid w:val="004D0540"/>
    <w:rsid w:val="004D0F8E"/>
    <w:rsid w:val="004D1B63"/>
    <w:rsid w:val="004D2409"/>
    <w:rsid w:val="004D2BEE"/>
    <w:rsid w:val="004D3906"/>
    <w:rsid w:val="004D4E6C"/>
    <w:rsid w:val="004D6207"/>
    <w:rsid w:val="004D7119"/>
    <w:rsid w:val="004E0844"/>
    <w:rsid w:val="004E1DAB"/>
    <w:rsid w:val="004E2CC9"/>
    <w:rsid w:val="004E43D9"/>
    <w:rsid w:val="004E63D7"/>
    <w:rsid w:val="004E6D36"/>
    <w:rsid w:val="004F20D0"/>
    <w:rsid w:val="004F2D4D"/>
    <w:rsid w:val="004F34C2"/>
    <w:rsid w:val="004F3CF1"/>
    <w:rsid w:val="004F3EED"/>
    <w:rsid w:val="004F3FFB"/>
    <w:rsid w:val="004F4B89"/>
    <w:rsid w:val="004F4F76"/>
    <w:rsid w:val="004F5A60"/>
    <w:rsid w:val="00500182"/>
    <w:rsid w:val="00504C11"/>
    <w:rsid w:val="005051CD"/>
    <w:rsid w:val="00505250"/>
    <w:rsid w:val="00507326"/>
    <w:rsid w:val="00507D09"/>
    <w:rsid w:val="005142AC"/>
    <w:rsid w:val="0051492A"/>
    <w:rsid w:val="005177D9"/>
    <w:rsid w:val="00521208"/>
    <w:rsid w:val="00521B2E"/>
    <w:rsid w:val="00521F8F"/>
    <w:rsid w:val="0052320E"/>
    <w:rsid w:val="00523325"/>
    <w:rsid w:val="005236E8"/>
    <w:rsid w:val="00523EAC"/>
    <w:rsid w:val="00524FAB"/>
    <w:rsid w:val="005256A8"/>
    <w:rsid w:val="00527E44"/>
    <w:rsid w:val="00530E55"/>
    <w:rsid w:val="005333D0"/>
    <w:rsid w:val="00534471"/>
    <w:rsid w:val="00534946"/>
    <w:rsid w:val="0053651E"/>
    <w:rsid w:val="005417C1"/>
    <w:rsid w:val="005417D0"/>
    <w:rsid w:val="00541BD7"/>
    <w:rsid w:val="00542D94"/>
    <w:rsid w:val="005454DA"/>
    <w:rsid w:val="0054562D"/>
    <w:rsid w:val="0054723B"/>
    <w:rsid w:val="005508EF"/>
    <w:rsid w:val="005525F5"/>
    <w:rsid w:val="00552652"/>
    <w:rsid w:val="00553830"/>
    <w:rsid w:val="005539AA"/>
    <w:rsid w:val="00553E6B"/>
    <w:rsid w:val="00554563"/>
    <w:rsid w:val="00555427"/>
    <w:rsid w:val="005556DE"/>
    <w:rsid w:val="005609AF"/>
    <w:rsid w:val="00560D19"/>
    <w:rsid w:val="00561265"/>
    <w:rsid w:val="0056126C"/>
    <w:rsid w:val="005621A7"/>
    <w:rsid w:val="005635FF"/>
    <w:rsid w:val="005644CA"/>
    <w:rsid w:val="00564EDB"/>
    <w:rsid w:val="00565583"/>
    <w:rsid w:val="00566CAF"/>
    <w:rsid w:val="005734C0"/>
    <w:rsid w:val="0057459A"/>
    <w:rsid w:val="00574D26"/>
    <w:rsid w:val="00575C6A"/>
    <w:rsid w:val="00576A93"/>
    <w:rsid w:val="0058013A"/>
    <w:rsid w:val="00580D72"/>
    <w:rsid w:val="005819A8"/>
    <w:rsid w:val="00583266"/>
    <w:rsid w:val="00583FF4"/>
    <w:rsid w:val="0058438D"/>
    <w:rsid w:val="005844C6"/>
    <w:rsid w:val="00585A4E"/>
    <w:rsid w:val="005869FB"/>
    <w:rsid w:val="00586AA1"/>
    <w:rsid w:val="005876EA"/>
    <w:rsid w:val="00590A42"/>
    <w:rsid w:val="00590D4C"/>
    <w:rsid w:val="005A15CD"/>
    <w:rsid w:val="005A16C1"/>
    <w:rsid w:val="005A1BA3"/>
    <w:rsid w:val="005A4BD8"/>
    <w:rsid w:val="005A4BF8"/>
    <w:rsid w:val="005A52AD"/>
    <w:rsid w:val="005A69A2"/>
    <w:rsid w:val="005B038B"/>
    <w:rsid w:val="005B0987"/>
    <w:rsid w:val="005B16C5"/>
    <w:rsid w:val="005B19A3"/>
    <w:rsid w:val="005B1DF4"/>
    <w:rsid w:val="005B2D34"/>
    <w:rsid w:val="005B3146"/>
    <w:rsid w:val="005B443E"/>
    <w:rsid w:val="005B55D0"/>
    <w:rsid w:val="005C1B7D"/>
    <w:rsid w:val="005C2ECF"/>
    <w:rsid w:val="005C309F"/>
    <w:rsid w:val="005C3255"/>
    <w:rsid w:val="005C3EFA"/>
    <w:rsid w:val="005C5475"/>
    <w:rsid w:val="005C62ED"/>
    <w:rsid w:val="005C6A4D"/>
    <w:rsid w:val="005C7E95"/>
    <w:rsid w:val="005D1A9D"/>
    <w:rsid w:val="005D2F2A"/>
    <w:rsid w:val="005D3635"/>
    <w:rsid w:val="005D43AD"/>
    <w:rsid w:val="005D4C66"/>
    <w:rsid w:val="005D57DF"/>
    <w:rsid w:val="005E0A9B"/>
    <w:rsid w:val="005E4899"/>
    <w:rsid w:val="005E5C12"/>
    <w:rsid w:val="005E6FA1"/>
    <w:rsid w:val="005F2DC1"/>
    <w:rsid w:val="005F41AB"/>
    <w:rsid w:val="005F5E9E"/>
    <w:rsid w:val="005F6192"/>
    <w:rsid w:val="005F65A7"/>
    <w:rsid w:val="0060040F"/>
    <w:rsid w:val="00601212"/>
    <w:rsid w:val="00601BE1"/>
    <w:rsid w:val="00603309"/>
    <w:rsid w:val="0060359F"/>
    <w:rsid w:val="006038B6"/>
    <w:rsid w:val="00603942"/>
    <w:rsid w:val="00603C69"/>
    <w:rsid w:val="0060430F"/>
    <w:rsid w:val="00604771"/>
    <w:rsid w:val="00605A0B"/>
    <w:rsid w:val="00606CAB"/>
    <w:rsid w:val="00607F6E"/>
    <w:rsid w:val="006103B7"/>
    <w:rsid w:val="00610A65"/>
    <w:rsid w:val="00610A84"/>
    <w:rsid w:val="00611960"/>
    <w:rsid w:val="00612EA9"/>
    <w:rsid w:val="00613BC1"/>
    <w:rsid w:val="00613FA6"/>
    <w:rsid w:val="00613FD5"/>
    <w:rsid w:val="00614047"/>
    <w:rsid w:val="00616AFD"/>
    <w:rsid w:val="00617064"/>
    <w:rsid w:val="00617251"/>
    <w:rsid w:val="00620ED1"/>
    <w:rsid w:val="00622403"/>
    <w:rsid w:val="00622D8D"/>
    <w:rsid w:val="00623CA6"/>
    <w:rsid w:val="00623F3B"/>
    <w:rsid w:val="00625533"/>
    <w:rsid w:val="00625862"/>
    <w:rsid w:val="00626B4C"/>
    <w:rsid w:val="00626E09"/>
    <w:rsid w:val="00626FF2"/>
    <w:rsid w:val="0062716A"/>
    <w:rsid w:val="006302B3"/>
    <w:rsid w:val="00630ACF"/>
    <w:rsid w:val="0063152F"/>
    <w:rsid w:val="006317C3"/>
    <w:rsid w:val="00631E14"/>
    <w:rsid w:val="0063275A"/>
    <w:rsid w:val="006328E1"/>
    <w:rsid w:val="006330A8"/>
    <w:rsid w:val="006343A9"/>
    <w:rsid w:val="006345C9"/>
    <w:rsid w:val="00635C36"/>
    <w:rsid w:val="0063613B"/>
    <w:rsid w:val="00641475"/>
    <w:rsid w:val="0064398B"/>
    <w:rsid w:val="00644C7A"/>
    <w:rsid w:val="00644D78"/>
    <w:rsid w:val="0064629F"/>
    <w:rsid w:val="00646B88"/>
    <w:rsid w:val="006470D4"/>
    <w:rsid w:val="00647610"/>
    <w:rsid w:val="00647F04"/>
    <w:rsid w:val="006510A1"/>
    <w:rsid w:val="0065378F"/>
    <w:rsid w:val="006539F5"/>
    <w:rsid w:val="00653A79"/>
    <w:rsid w:val="00654B4D"/>
    <w:rsid w:val="00657036"/>
    <w:rsid w:val="00657209"/>
    <w:rsid w:val="006603F8"/>
    <w:rsid w:val="006613DE"/>
    <w:rsid w:val="00662C14"/>
    <w:rsid w:val="006630AE"/>
    <w:rsid w:val="00664D0E"/>
    <w:rsid w:val="006664CD"/>
    <w:rsid w:val="006679CF"/>
    <w:rsid w:val="00671472"/>
    <w:rsid w:val="00671D41"/>
    <w:rsid w:val="006734E7"/>
    <w:rsid w:val="00673859"/>
    <w:rsid w:val="0067509B"/>
    <w:rsid w:val="00675AF9"/>
    <w:rsid w:val="006773BB"/>
    <w:rsid w:val="006774A2"/>
    <w:rsid w:val="00677AAD"/>
    <w:rsid w:val="00680A5B"/>
    <w:rsid w:val="006816B6"/>
    <w:rsid w:val="006825E0"/>
    <w:rsid w:val="006836F3"/>
    <w:rsid w:val="00683801"/>
    <w:rsid w:val="00683AA1"/>
    <w:rsid w:val="006848E7"/>
    <w:rsid w:val="0068560F"/>
    <w:rsid w:val="00685B73"/>
    <w:rsid w:val="006863FF"/>
    <w:rsid w:val="006873B6"/>
    <w:rsid w:val="00687872"/>
    <w:rsid w:val="0068789D"/>
    <w:rsid w:val="00687A01"/>
    <w:rsid w:val="00687DB4"/>
    <w:rsid w:val="00687F75"/>
    <w:rsid w:val="00690DE6"/>
    <w:rsid w:val="00691E87"/>
    <w:rsid w:val="0069251A"/>
    <w:rsid w:val="00692BF5"/>
    <w:rsid w:val="006942E3"/>
    <w:rsid w:val="00694FF3"/>
    <w:rsid w:val="00695396"/>
    <w:rsid w:val="006968D5"/>
    <w:rsid w:val="0069748A"/>
    <w:rsid w:val="0069791F"/>
    <w:rsid w:val="006A20B8"/>
    <w:rsid w:val="006A2AE0"/>
    <w:rsid w:val="006A4493"/>
    <w:rsid w:val="006A4961"/>
    <w:rsid w:val="006B0FFD"/>
    <w:rsid w:val="006B6B1F"/>
    <w:rsid w:val="006C0F84"/>
    <w:rsid w:val="006C0FEE"/>
    <w:rsid w:val="006C2222"/>
    <w:rsid w:val="006C345F"/>
    <w:rsid w:val="006C5847"/>
    <w:rsid w:val="006C6C1F"/>
    <w:rsid w:val="006D03DE"/>
    <w:rsid w:val="006D139C"/>
    <w:rsid w:val="006D1793"/>
    <w:rsid w:val="006D17CE"/>
    <w:rsid w:val="006D53CE"/>
    <w:rsid w:val="006D66C0"/>
    <w:rsid w:val="006D7E32"/>
    <w:rsid w:val="006D7F95"/>
    <w:rsid w:val="006E0702"/>
    <w:rsid w:val="006E0829"/>
    <w:rsid w:val="006E1709"/>
    <w:rsid w:val="006E27DB"/>
    <w:rsid w:val="006E2B18"/>
    <w:rsid w:val="006E2FE1"/>
    <w:rsid w:val="006E39BF"/>
    <w:rsid w:val="006E61B4"/>
    <w:rsid w:val="006E6E7A"/>
    <w:rsid w:val="006E7B49"/>
    <w:rsid w:val="006F05CC"/>
    <w:rsid w:val="006F11EA"/>
    <w:rsid w:val="006F14AF"/>
    <w:rsid w:val="006F164F"/>
    <w:rsid w:val="006F2989"/>
    <w:rsid w:val="006F3D4A"/>
    <w:rsid w:val="006F3FC1"/>
    <w:rsid w:val="006F4D24"/>
    <w:rsid w:val="006F78E5"/>
    <w:rsid w:val="006F7F3A"/>
    <w:rsid w:val="007040CD"/>
    <w:rsid w:val="007057B5"/>
    <w:rsid w:val="00705FFB"/>
    <w:rsid w:val="007105D4"/>
    <w:rsid w:val="00711147"/>
    <w:rsid w:val="0071190F"/>
    <w:rsid w:val="007128C4"/>
    <w:rsid w:val="00713776"/>
    <w:rsid w:val="007142AD"/>
    <w:rsid w:val="00714A19"/>
    <w:rsid w:val="00715E63"/>
    <w:rsid w:val="0071665B"/>
    <w:rsid w:val="00720DF5"/>
    <w:rsid w:val="0072125D"/>
    <w:rsid w:val="00722D0E"/>
    <w:rsid w:val="007234BF"/>
    <w:rsid w:val="00723AE6"/>
    <w:rsid w:val="007245E6"/>
    <w:rsid w:val="00724A61"/>
    <w:rsid w:val="007257B9"/>
    <w:rsid w:val="0072634A"/>
    <w:rsid w:val="007279CA"/>
    <w:rsid w:val="00727CB7"/>
    <w:rsid w:val="007313F9"/>
    <w:rsid w:val="007334FF"/>
    <w:rsid w:val="0073390C"/>
    <w:rsid w:val="007373FB"/>
    <w:rsid w:val="007376A3"/>
    <w:rsid w:val="0074071B"/>
    <w:rsid w:val="00740ED2"/>
    <w:rsid w:val="00741733"/>
    <w:rsid w:val="007417E2"/>
    <w:rsid w:val="00741E2D"/>
    <w:rsid w:val="00741F04"/>
    <w:rsid w:val="00741FC8"/>
    <w:rsid w:val="0074317B"/>
    <w:rsid w:val="00744AC4"/>
    <w:rsid w:val="007450EA"/>
    <w:rsid w:val="00746014"/>
    <w:rsid w:val="00746D3D"/>
    <w:rsid w:val="0075079F"/>
    <w:rsid w:val="00752B1D"/>
    <w:rsid w:val="00753D9D"/>
    <w:rsid w:val="00754F05"/>
    <w:rsid w:val="0075695E"/>
    <w:rsid w:val="0075732E"/>
    <w:rsid w:val="00757D2D"/>
    <w:rsid w:val="007601AB"/>
    <w:rsid w:val="00763D29"/>
    <w:rsid w:val="00764726"/>
    <w:rsid w:val="007653D7"/>
    <w:rsid w:val="007654F4"/>
    <w:rsid w:val="0076553B"/>
    <w:rsid w:val="00770147"/>
    <w:rsid w:val="00770255"/>
    <w:rsid w:val="00771779"/>
    <w:rsid w:val="00775ADA"/>
    <w:rsid w:val="00776264"/>
    <w:rsid w:val="007768CD"/>
    <w:rsid w:val="00781E88"/>
    <w:rsid w:val="00783474"/>
    <w:rsid w:val="00784919"/>
    <w:rsid w:val="00784972"/>
    <w:rsid w:val="00784C05"/>
    <w:rsid w:val="00785AB3"/>
    <w:rsid w:val="007909E8"/>
    <w:rsid w:val="007929F2"/>
    <w:rsid w:val="00792DAA"/>
    <w:rsid w:val="00795F75"/>
    <w:rsid w:val="0079601D"/>
    <w:rsid w:val="007A066B"/>
    <w:rsid w:val="007A2A37"/>
    <w:rsid w:val="007A2A7A"/>
    <w:rsid w:val="007A5E81"/>
    <w:rsid w:val="007A6D2D"/>
    <w:rsid w:val="007A6D31"/>
    <w:rsid w:val="007B0A8D"/>
    <w:rsid w:val="007B25FE"/>
    <w:rsid w:val="007B28F4"/>
    <w:rsid w:val="007B2938"/>
    <w:rsid w:val="007B32DA"/>
    <w:rsid w:val="007B41C3"/>
    <w:rsid w:val="007B4601"/>
    <w:rsid w:val="007B478A"/>
    <w:rsid w:val="007B4FD2"/>
    <w:rsid w:val="007B5A00"/>
    <w:rsid w:val="007B6B1C"/>
    <w:rsid w:val="007B6B72"/>
    <w:rsid w:val="007B7D9D"/>
    <w:rsid w:val="007C08EA"/>
    <w:rsid w:val="007C2D63"/>
    <w:rsid w:val="007C3B68"/>
    <w:rsid w:val="007C503C"/>
    <w:rsid w:val="007C5277"/>
    <w:rsid w:val="007C5BC5"/>
    <w:rsid w:val="007C5DF6"/>
    <w:rsid w:val="007C5F18"/>
    <w:rsid w:val="007D20B3"/>
    <w:rsid w:val="007D242A"/>
    <w:rsid w:val="007D2589"/>
    <w:rsid w:val="007D2753"/>
    <w:rsid w:val="007D35AD"/>
    <w:rsid w:val="007D36E1"/>
    <w:rsid w:val="007D54F2"/>
    <w:rsid w:val="007D5814"/>
    <w:rsid w:val="007D6A73"/>
    <w:rsid w:val="007D761A"/>
    <w:rsid w:val="007E0799"/>
    <w:rsid w:val="007E0B03"/>
    <w:rsid w:val="007E14C6"/>
    <w:rsid w:val="007E2D6E"/>
    <w:rsid w:val="007E3A18"/>
    <w:rsid w:val="007E4109"/>
    <w:rsid w:val="007E49FA"/>
    <w:rsid w:val="007E4ED9"/>
    <w:rsid w:val="007E5E62"/>
    <w:rsid w:val="007E6425"/>
    <w:rsid w:val="007E69C2"/>
    <w:rsid w:val="007E72E1"/>
    <w:rsid w:val="007F1688"/>
    <w:rsid w:val="007F22BA"/>
    <w:rsid w:val="007F2ED7"/>
    <w:rsid w:val="007F3A95"/>
    <w:rsid w:val="007F3B73"/>
    <w:rsid w:val="007F51E7"/>
    <w:rsid w:val="007F61E3"/>
    <w:rsid w:val="007F722E"/>
    <w:rsid w:val="007F7480"/>
    <w:rsid w:val="0080197A"/>
    <w:rsid w:val="00802288"/>
    <w:rsid w:val="008028C3"/>
    <w:rsid w:val="00803432"/>
    <w:rsid w:val="008044A7"/>
    <w:rsid w:val="00811173"/>
    <w:rsid w:val="00811C9A"/>
    <w:rsid w:val="00812407"/>
    <w:rsid w:val="008134E3"/>
    <w:rsid w:val="00813502"/>
    <w:rsid w:val="008137CD"/>
    <w:rsid w:val="0081389F"/>
    <w:rsid w:val="00815DCA"/>
    <w:rsid w:val="0081680D"/>
    <w:rsid w:val="00817571"/>
    <w:rsid w:val="0082031B"/>
    <w:rsid w:val="00821551"/>
    <w:rsid w:val="0082213B"/>
    <w:rsid w:val="008229F3"/>
    <w:rsid w:val="0082332A"/>
    <w:rsid w:val="00824744"/>
    <w:rsid w:val="0082500A"/>
    <w:rsid w:val="00825387"/>
    <w:rsid w:val="00825B9C"/>
    <w:rsid w:val="0083054E"/>
    <w:rsid w:val="00831B68"/>
    <w:rsid w:val="0083349B"/>
    <w:rsid w:val="00834541"/>
    <w:rsid w:val="00835514"/>
    <w:rsid w:val="00836BDC"/>
    <w:rsid w:val="00836C42"/>
    <w:rsid w:val="00840175"/>
    <w:rsid w:val="00842C2F"/>
    <w:rsid w:val="00843464"/>
    <w:rsid w:val="00843BCD"/>
    <w:rsid w:val="008446C0"/>
    <w:rsid w:val="008461CA"/>
    <w:rsid w:val="00847D78"/>
    <w:rsid w:val="00850304"/>
    <w:rsid w:val="0085046A"/>
    <w:rsid w:val="008539C0"/>
    <w:rsid w:val="00853F9F"/>
    <w:rsid w:val="00855105"/>
    <w:rsid w:val="00856CB1"/>
    <w:rsid w:val="00860900"/>
    <w:rsid w:val="0086144B"/>
    <w:rsid w:val="00861FC7"/>
    <w:rsid w:val="0086289C"/>
    <w:rsid w:val="0086321D"/>
    <w:rsid w:val="00863534"/>
    <w:rsid w:val="008653C2"/>
    <w:rsid w:val="00865431"/>
    <w:rsid w:val="00866445"/>
    <w:rsid w:val="00872730"/>
    <w:rsid w:val="00872C09"/>
    <w:rsid w:val="00874123"/>
    <w:rsid w:val="00874477"/>
    <w:rsid w:val="0087467A"/>
    <w:rsid w:val="00875CD1"/>
    <w:rsid w:val="00877A79"/>
    <w:rsid w:val="0088129C"/>
    <w:rsid w:val="008834D1"/>
    <w:rsid w:val="008835AE"/>
    <w:rsid w:val="008836D0"/>
    <w:rsid w:val="00884A40"/>
    <w:rsid w:val="00884AE5"/>
    <w:rsid w:val="00884AE9"/>
    <w:rsid w:val="0088556E"/>
    <w:rsid w:val="0088714A"/>
    <w:rsid w:val="00887B32"/>
    <w:rsid w:val="008906FF"/>
    <w:rsid w:val="00890D94"/>
    <w:rsid w:val="00890FA1"/>
    <w:rsid w:val="00891335"/>
    <w:rsid w:val="0089342E"/>
    <w:rsid w:val="0089372F"/>
    <w:rsid w:val="008A2B30"/>
    <w:rsid w:val="008A3927"/>
    <w:rsid w:val="008A556A"/>
    <w:rsid w:val="008A6021"/>
    <w:rsid w:val="008A64CE"/>
    <w:rsid w:val="008B149A"/>
    <w:rsid w:val="008B1E9C"/>
    <w:rsid w:val="008B26BC"/>
    <w:rsid w:val="008B29AF"/>
    <w:rsid w:val="008B31B5"/>
    <w:rsid w:val="008B38CD"/>
    <w:rsid w:val="008B4D46"/>
    <w:rsid w:val="008B56E6"/>
    <w:rsid w:val="008B5C03"/>
    <w:rsid w:val="008B72F5"/>
    <w:rsid w:val="008C1628"/>
    <w:rsid w:val="008C1CF2"/>
    <w:rsid w:val="008C33AD"/>
    <w:rsid w:val="008C4E9F"/>
    <w:rsid w:val="008C5E5D"/>
    <w:rsid w:val="008C7223"/>
    <w:rsid w:val="008C782C"/>
    <w:rsid w:val="008D35FC"/>
    <w:rsid w:val="008D3C8B"/>
    <w:rsid w:val="008D3DCE"/>
    <w:rsid w:val="008D454C"/>
    <w:rsid w:val="008D4845"/>
    <w:rsid w:val="008D4D07"/>
    <w:rsid w:val="008D62AE"/>
    <w:rsid w:val="008D730D"/>
    <w:rsid w:val="008D7883"/>
    <w:rsid w:val="008E1AB7"/>
    <w:rsid w:val="008E3144"/>
    <w:rsid w:val="008E505E"/>
    <w:rsid w:val="008E5FAC"/>
    <w:rsid w:val="008E6C63"/>
    <w:rsid w:val="008F068B"/>
    <w:rsid w:val="008F2882"/>
    <w:rsid w:val="008F34D9"/>
    <w:rsid w:val="008F3A9C"/>
    <w:rsid w:val="009005A7"/>
    <w:rsid w:val="00901FA0"/>
    <w:rsid w:val="00902655"/>
    <w:rsid w:val="0090568D"/>
    <w:rsid w:val="00905C16"/>
    <w:rsid w:val="009061E0"/>
    <w:rsid w:val="0090704C"/>
    <w:rsid w:val="009074DB"/>
    <w:rsid w:val="009077DF"/>
    <w:rsid w:val="00907FB7"/>
    <w:rsid w:val="0091028F"/>
    <w:rsid w:val="0091064C"/>
    <w:rsid w:val="00911740"/>
    <w:rsid w:val="00911C37"/>
    <w:rsid w:val="0091273E"/>
    <w:rsid w:val="0091381B"/>
    <w:rsid w:val="00916D86"/>
    <w:rsid w:val="009170B8"/>
    <w:rsid w:val="00917EA8"/>
    <w:rsid w:val="00920D0B"/>
    <w:rsid w:val="009244A7"/>
    <w:rsid w:val="00924746"/>
    <w:rsid w:val="00930910"/>
    <w:rsid w:val="009333C1"/>
    <w:rsid w:val="0093455F"/>
    <w:rsid w:val="00934B3E"/>
    <w:rsid w:val="009363C3"/>
    <w:rsid w:val="00940644"/>
    <w:rsid w:val="009413AE"/>
    <w:rsid w:val="009418D2"/>
    <w:rsid w:val="00942222"/>
    <w:rsid w:val="00942CBC"/>
    <w:rsid w:val="00943216"/>
    <w:rsid w:val="00943315"/>
    <w:rsid w:val="00943A5B"/>
    <w:rsid w:val="00943DF2"/>
    <w:rsid w:val="00944920"/>
    <w:rsid w:val="009454C5"/>
    <w:rsid w:val="00946F8E"/>
    <w:rsid w:val="00947834"/>
    <w:rsid w:val="00950422"/>
    <w:rsid w:val="00951CF9"/>
    <w:rsid w:val="009534B6"/>
    <w:rsid w:val="00953630"/>
    <w:rsid w:val="0095633F"/>
    <w:rsid w:val="0095654F"/>
    <w:rsid w:val="00956CA2"/>
    <w:rsid w:val="00956E73"/>
    <w:rsid w:val="00957DE7"/>
    <w:rsid w:val="00960BDA"/>
    <w:rsid w:val="009633D8"/>
    <w:rsid w:val="009635B7"/>
    <w:rsid w:val="00963AAB"/>
    <w:rsid w:val="00964D08"/>
    <w:rsid w:val="0096682A"/>
    <w:rsid w:val="0096762E"/>
    <w:rsid w:val="009720B1"/>
    <w:rsid w:val="00972B25"/>
    <w:rsid w:val="0097370B"/>
    <w:rsid w:val="0097597D"/>
    <w:rsid w:val="00977526"/>
    <w:rsid w:val="00980BE4"/>
    <w:rsid w:val="00980C4F"/>
    <w:rsid w:val="00980D02"/>
    <w:rsid w:val="009811B9"/>
    <w:rsid w:val="00981682"/>
    <w:rsid w:val="00981E49"/>
    <w:rsid w:val="00982600"/>
    <w:rsid w:val="009844F2"/>
    <w:rsid w:val="00985838"/>
    <w:rsid w:val="00986A71"/>
    <w:rsid w:val="00987A34"/>
    <w:rsid w:val="00990413"/>
    <w:rsid w:val="00990557"/>
    <w:rsid w:val="00990A39"/>
    <w:rsid w:val="009910FC"/>
    <w:rsid w:val="00991F47"/>
    <w:rsid w:val="00993514"/>
    <w:rsid w:val="00993A72"/>
    <w:rsid w:val="009940D9"/>
    <w:rsid w:val="00994124"/>
    <w:rsid w:val="00994A1E"/>
    <w:rsid w:val="00995868"/>
    <w:rsid w:val="0099629F"/>
    <w:rsid w:val="00997C0C"/>
    <w:rsid w:val="009A0212"/>
    <w:rsid w:val="009A13D8"/>
    <w:rsid w:val="009A2F5B"/>
    <w:rsid w:val="009A3D14"/>
    <w:rsid w:val="009A42C2"/>
    <w:rsid w:val="009A42F3"/>
    <w:rsid w:val="009A6EAC"/>
    <w:rsid w:val="009A74EB"/>
    <w:rsid w:val="009B011C"/>
    <w:rsid w:val="009B1523"/>
    <w:rsid w:val="009B4E98"/>
    <w:rsid w:val="009B598B"/>
    <w:rsid w:val="009B67F3"/>
    <w:rsid w:val="009C1805"/>
    <w:rsid w:val="009C2084"/>
    <w:rsid w:val="009C25AF"/>
    <w:rsid w:val="009C3740"/>
    <w:rsid w:val="009C3FE5"/>
    <w:rsid w:val="009C4165"/>
    <w:rsid w:val="009C56BA"/>
    <w:rsid w:val="009C5767"/>
    <w:rsid w:val="009C5B69"/>
    <w:rsid w:val="009D05CD"/>
    <w:rsid w:val="009D0A75"/>
    <w:rsid w:val="009D1856"/>
    <w:rsid w:val="009D38E3"/>
    <w:rsid w:val="009D4D47"/>
    <w:rsid w:val="009D5DFE"/>
    <w:rsid w:val="009D5E48"/>
    <w:rsid w:val="009D6D24"/>
    <w:rsid w:val="009D7477"/>
    <w:rsid w:val="009E1750"/>
    <w:rsid w:val="009E2E54"/>
    <w:rsid w:val="009E41BA"/>
    <w:rsid w:val="009E5E03"/>
    <w:rsid w:val="009F024A"/>
    <w:rsid w:val="009F202B"/>
    <w:rsid w:val="009F3440"/>
    <w:rsid w:val="009F34FF"/>
    <w:rsid w:val="009F5DD6"/>
    <w:rsid w:val="009F703C"/>
    <w:rsid w:val="009F7AB6"/>
    <w:rsid w:val="009F7E41"/>
    <w:rsid w:val="00A0120C"/>
    <w:rsid w:val="00A012EB"/>
    <w:rsid w:val="00A038E2"/>
    <w:rsid w:val="00A06749"/>
    <w:rsid w:val="00A06DB6"/>
    <w:rsid w:val="00A10F77"/>
    <w:rsid w:val="00A12504"/>
    <w:rsid w:val="00A145F0"/>
    <w:rsid w:val="00A14E6F"/>
    <w:rsid w:val="00A1601B"/>
    <w:rsid w:val="00A16B5C"/>
    <w:rsid w:val="00A17AB6"/>
    <w:rsid w:val="00A20426"/>
    <w:rsid w:val="00A2044B"/>
    <w:rsid w:val="00A20FDE"/>
    <w:rsid w:val="00A21294"/>
    <w:rsid w:val="00A216F9"/>
    <w:rsid w:val="00A2428B"/>
    <w:rsid w:val="00A2463E"/>
    <w:rsid w:val="00A253A0"/>
    <w:rsid w:val="00A27954"/>
    <w:rsid w:val="00A279B7"/>
    <w:rsid w:val="00A30323"/>
    <w:rsid w:val="00A32B15"/>
    <w:rsid w:val="00A32BF6"/>
    <w:rsid w:val="00A339C7"/>
    <w:rsid w:val="00A33C10"/>
    <w:rsid w:val="00A33CA9"/>
    <w:rsid w:val="00A34456"/>
    <w:rsid w:val="00A34522"/>
    <w:rsid w:val="00A35604"/>
    <w:rsid w:val="00A357F5"/>
    <w:rsid w:val="00A36A49"/>
    <w:rsid w:val="00A36B88"/>
    <w:rsid w:val="00A372D3"/>
    <w:rsid w:val="00A37CCE"/>
    <w:rsid w:val="00A37FF2"/>
    <w:rsid w:val="00A40C50"/>
    <w:rsid w:val="00A41A5E"/>
    <w:rsid w:val="00A41A63"/>
    <w:rsid w:val="00A422AE"/>
    <w:rsid w:val="00A436B5"/>
    <w:rsid w:val="00A43A0C"/>
    <w:rsid w:val="00A44A09"/>
    <w:rsid w:val="00A45B3F"/>
    <w:rsid w:val="00A50281"/>
    <w:rsid w:val="00A507D2"/>
    <w:rsid w:val="00A5095E"/>
    <w:rsid w:val="00A509F4"/>
    <w:rsid w:val="00A51D89"/>
    <w:rsid w:val="00A52E84"/>
    <w:rsid w:val="00A544C9"/>
    <w:rsid w:val="00A55A8B"/>
    <w:rsid w:val="00A56CC2"/>
    <w:rsid w:val="00A57316"/>
    <w:rsid w:val="00A573C3"/>
    <w:rsid w:val="00A5747C"/>
    <w:rsid w:val="00A62817"/>
    <w:rsid w:val="00A641A4"/>
    <w:rsid w:val="00A65475"/>
    <w:rsid w:val="00A65810"/>
    <w:rsid w:val="00A66C4C"/>
    <w:rsid w:val="00A66D6D"/>
    <w:rsid w:val="00A67842"/>
    <w:rsid w:val="00A67871"/>
    <w:rsid w:val="00A7060E"/>
    <w:rsid w:val="00A70DF4"/>
    <w:rsid w:val="00A711CD"/>
    <w:rsid w:val="00A714EE"/>
    <w:rsid w:val="00A71A41"/>
    <w:rsid w:val="00A72845"/>
    <w:rsid w:val="00A72B6E"/>
    <w:rsid w:val="00A73002"/>
    <w:rsid w:val="00A74C8D"/>
    <w:rsid w:val="00A7621D"/>
    <w:rsid w:val="00A82509"/>
    <w:rsid w:val="00A82671"/>
    <w:rsid w:val="00A835EF"/>
    <w:rsid w:val="00A84DDD"/>
    <w:rsid w:val="00A8581E"/>
    <w:rsid w:val="00A85CCE"/>
    <w:rsid w:val="00A85CDC"/>
    <w:rsid w:val="00A8642C"/>
    <w:rsid w:val="00A8645A"/>
    <w:rsid w:val="00A86D11"/>
    <w:rsid w:val="00A8786B"/>
    <w:rsid w:val="00A933CF"/>
    <w:rsid w:val="00A96183"/>
    <w:rsid w:val="00A963D4"/>
    <w:rsid w:val="00A96528"/>
    <w:rsid w:val="00AA0C78"/>
    <w:rsid w:val="00AA2179"/>
    <w:rsid w:val="00AA22A8"/>
    <w:rsid w:val="00AA2B9F"/>
    <w:rsid w:val="00AA3006"/>
    <w:rsid w:val="00AA418C"/>
    <w:rsid w:val="00AA45BE"/>
    <w:rsid w:val="00AA6926"/>
    <w:rsid w:val="00AA78CB"/>
    <w:rsid w:val="00AB00F9"/>
    <w:rsid w:val="00AB02AB"/>
    <w:rsid w:val="00AB2BFB"/>
    <w:rsid w:val="00AB2C02"/>
    <w:rsid w:val="00AB31A3"/>
    <w:rsid w:val="00AB47E8"/>
    <w:rsid w:val="00AB4D5B"/>
    <w:rsid w:val="00AB5652"/>
    <w:rsid w:val="00AB7205"/>
    <w:rsid w:val="00AC0809"/>
    <w:rsid w:val="00AC171D"/>
    <w:rsid w:val="00AC2BE2"/>
    <w:rsid w:val="00AC5155"/>
    <w:rsid w:val="00AC6F43"/>
    <w:rsid w:val="00AD2812"/>
    <w:rsid w:val="00AD5280"/>
    <w:rsid w:val="00AD54FE"/>
    <w:rsid w:val="00AD657F"/>
    <w:rsid w:val="00AD676C"/>
    <w:rsid w:val="00AD7C3D"/>
    <w:rsid w:val="00AD7F1A"/>
    <w:rsid w:val="00AE329C"/>
    <w:rsid w:val="00AE4B1D"/>
    <w:rsid w:val="00AF1721"/>
    <w:rsid w:val="00AF3453"/>
    <w:rsid w:val="00AF35B4"/>
    <w:rsid w:val="00AF4210"/>
    <w:rsid w:val="00AF4B4E"/>
    <w:rsid w:val="00AF51F6"/>
    <w:rsid w:val="00AF5915"/>
    <w:rsid w:val="00AF7FFB"/>
    <w:rsid w:val="00B0093E"/>
    <w:rsid w:val="00B00B0B"/>
    <w:rsid w:val="00B015FE"/>
    <w:rsid w:val="00B01C9D"/>
    <w:rsid w:val="00B0219F"/>
    <w:rsid w:val="00B02255"/>
    <w:rsid w:val="00B02F9C"/>
    <w:rsid w:val="00B036D3"/>
    <w:rsid w:val="00B04661"/>
    <w:rsid w:val="00B06487"/>
    <w:rsid w:val="00B076DB"/>
    <w:rsid w:val="00B07A0E"/>
    <w:rsid w:val="00B10671"/>
    <w:rsid w:val="00B12645"/>
    <w:rsid w:val="00B12C65"/>
    <w:rsid w:val="00B12E5A"/>
    <w:rsid w:val="00B134E3"/>
    <w:rsid w:val="00B1441D"/>
    <w:rsid w:val="00B2055F"/>
    <w:rsid w:val="00B206E2"/>
    <w:rsid w:val="00B20C91"/>
    <w:rsid w:val="00B2148C"/>
    <w:rsid w:val="00B219A4"/>
    <w:rsid w:val="00B21C89"/>
    <w:rsid w:val="00B224BC"/>
    <w:rsid w:val="00B23FA8"/>
    <w:rsid w:val="00B249F5"/>
    <w:rsid w:val="00B25972"/>
    <w:rsid w:val="00B25B2F"/>
    <w:rsid w:val="00B27EEF"/>
    <w:rsid w:val="00B27F2D"/>
    <w:rsid w:val="00B31C59"/>
    <w:rsid w:val="00B31E22"/>
    <w:rsid w:val="00B32D2D"/>
    <w:rsid w:val="00B35202"/>
    <w:rsid w:val="00B357EA"/>
    <w:rsid w:val="00B36770"/>
    <w:rsid w:val="00B36C8A"/>
    <w:rsid w:val="00B36E6B"/>
    <w:rsid w:val="00B37172"/>
    <w:rsid w:val="00B3719A"/>
    <w:rsid w:val="00B372A9"/>
    <w:rsid w:val="00B37C26"/>
    <w:rsid w:val="00B436BE"/>
    <w:rsid w:val="00B44F19"/>
    <w:rsid w:val="00B4513E"/>
    <w:rsid w:val="00B4543A"/>
    <w:rsid w:val="00B45FF5"/>
    <w:rsid w:val="00B4734F"/>
    <w:rsid w:val="00B479F5"/>
    <w:rsid w:val="00B519B2"/>
    <w:rsid w:val="00B51E7A"/>
    <w:rsid w:val="00B525EE"/>
    <w:rsid w:val="00B53CDD"/>
    <w:rsid w:val="00B54147"/>
    <w:rsid w:val="00B547DB"/>
    <w:rsid w:val="00B57027"/>
    <w:rsid w:val="00B606CE"/>
    <w:rsid w:val="00B628F4"/>
    <w:rsid w:val="00B62DA3"/>
    <w:rsid w:val="00B631C8"/>
    <w:rsid w:val="00B63C15"/>
    <w:rsid w:val="00B664B0"/>
    <w:rsid w:val="00B6658C"/>
    <w:rsid w:val="00B665D6"/>
    <w:rsid w:val="00B67CDB"/>
    <w:rsid w:val="00B7065C"/>
    <w:rsid w:val="00B70D2B"/>
    <w:rsid w:val="00B7219C"/>
    <w:rsid w:val="00B72CF9"/>
    <w:rsid w:val="00B72FE7"/>
    <w:rsid w:val="00B73122"/>
    <w:rsid w:val="00B73D35"/>
    <w:rsid w:val="00B73E6F"/>
    <w:rsid w:val="00B748CE"/>
    <w:rsid w:val="00B74A51"/>
    <w:rsid w:val="00B75BF5"/>
    <w:rsid w:val="00B761E0"/>
    <w:rsid w:val="00B8082A"/>
    <w:rsid w:val="00B84A9C"/>
    <w:rsid w:val="00B867E3"/>
    <w:rsid w:val="00B8789A"/>
    <w:rsid w:val="00B90EF9"/>
    <w:rsid w:val="00B911A1"/>
    <w:rsid w:val="00B9271B"/>
    <w:rsid w:val="00B92C96"/>
    <w:rsid w:val="00B93576"/>
    <w:rsid w:val="00B9407C"/>
    <w:rsid w:val="00B940A6"/>
    <w:rsid w:val="00B94134"/>
    <w:rsid w:val="00BA0328"/>
    <w:rsid w:val="00BA0936"/>
    <w:rsid w:val="00BA171B"/>
    <w:rsid w:val="00BA1D5B"/>
    <w:rsid w:val="00BA1E7C"/>
    <w:rsid w:val="00BA5584"/>
    <w:rsid w:val="00BA57BB"/>
    <w:rsid w:val="00BA71AE"/>
    <w:rsid w:val="00BA791D"/>
    <w:rsid w:val="00BA7B14"/>
    <w:rsid w:val="00BB07F0"/>
    <w:rsid w:val="00BB18E7"/>
    <w:rsid w:val="00BB1B35"/>
    <w:rsid w:val="00BB252A"/>
    <w:rsid w:val="00BB44D9"/>
    <w:rsid w:val="00BB44FA"/>
    <w:rsid w:val="00BB50CD"/>
    <w:rsid w:val="00BB7ACB"/>
    <w:rsid w:val="00BC1328"/>
    <w:rsid w:val="00BC3CDB"/>
    <w:rsid w:val="00BC51D3"/>
    <w:rsid w:val="00BC5286"/>
    <w:rsid w:val="00BC52EC"/>
    <w:rsid w:val="00BC530F"/>
    <w:rsid w:val="00BD2A91"/>
    <w:rsid w:val="00BD371D"/>
    <w:rsid w:val="00BD422A"/>
    <w:rsid w:val="00BD482C"/>
    <w:rsid w:val="00BD5998"/>
    <w:rsid w:val="00BD7EFF"/>
    <w:rsid w:val="00BE04B4"/>
    <w:rsid w:val="00BE0A96"/>
    <w:rsid w:val="00BE1501"/>
    <w:rsid w:val="00BE1C10"/>
    <w:rsid w:val="00BE3B34"/>
    <w:rsid w:val="00BE3BE5"/>
    <w:rsid w:val="00BE4D75"/>
    <w:rsid w:val="00BE6BCE"/>
    <w:rsid w:val="00BF0191"/>
    <w:rsid w:val="00BF107B"/>
    <w:rsid w:val="00BF2D5E"/>
    <w:rsid w:val="00BF5E25"/>
    <w:rsid w:val="00BF5F74"/>
    <w:rsid w:val="00BF65A1"/>
    <w:rsid w:val="00BF771B"/>
    <w:rsid w:val="00C00DDF"/>
    <w:rsid w:val="00C02FE7"/>
    <w:rsid w:val="00C03A5C"/>
    <w:rsid w:val="00C06CB4"/>
    <w:rsid w:val="00C072CE"/>
    <w:rsid w:val="00C100BB"/>
    <w:rsid w:val="00C118DF"/>
    <w:rsid w:val="00C13423"/>
    <w:rsid w:val="00C13D51"/>
    <w:rsid w:val="00C14718"/>
    <w:rsid w:val="00C14DCB"/>
    <w:rsid w:val="00C156A3"/>
    <w:rsid w:val="00C21AA0"/>
    <w:rsid w:val="00C21F5C"/>
    <w:rsid w:val="00C22A83"/>
    <w:rsid w:val="00C22F3D"/>
    <w:rsid w:val="00C2354E"/>
    <w:rsid w:val="00C23C8F"/>
    <w:rsid w:val="00C23EC5"/>
    <w:rsid w:val="00C2478A"/>
    <w:rsid w:val="00C25DD3"/>
    <w:rsid w:val="00C306F0"/>
    <w:rsid w:val="00C30CF1"/>
    <w:rsid w:val="00C31486"/>
    <w:rsid w:val="00C318B6"/>
    <w:rsid w:val="00C327C6"/>
    <w:rsid w:val="00C350A3"/>
    <w:rsid w:val="00C355F4"/>
    <w:rsid w:val="00C35AF2"/>
    <w:rsid w:val="00C361F1"/>
    <w:rsid w:val="00C37474"/>
    <w:rsid w:val="00C4057C"/>
    <w:rsid w:val="00C413CB"/>
    <w:rsid w:val="00C41E12"/>
    <w:rsid w:val="00C44385"/>
    <w:rsid w:val="00C444AF"/>
    <w:rsid w:val="00C46813"/>
    <w:rsid w:val="00C4682D"/>
    <w:rsid w:val="00C509EB"/>
    <w:rsid w:val="00C518F2"/>
    <w:rsid w:val="00C51CDD"/>
    <w:rsid w:val="00C5263E"/>
    <w:rsid w:val="00C527B4"/>
    <w:rsid w:val="00C527E5"/>
    <w:rsid w:val="00C53F66"/>
    <w:rsid w:val="00C54628"/>
    <w:rsid w:val="00C54C88"/>
    <w:rsid w:val="00C54E6C"/>
    <w:rsid w:val="00C54EBE"/>
    <w:rsid w:val="00C55A90"/>
    <w:rsid w:val="00C56882"/>
    <w:rsid w:val="00C60F64"/>
    <w:rsid w:val="00C630D1"/>
    <w:rsid w:val="00C63AC6"/>
    <w:rsid w:val="00C65973"/>
    <w:rsid w:val="00C6644F"/>
    <w:rsid w:val="00C71FB4"/>
    <w:rsid w:val="00C762DB"/>
    <w:rsid w:val="00C77457"/>
    <w:rsid w:val="00C807AC"/>
    <w:rsid w:val="00C809BE"/>
    <w:rsid w:val="00C80ED2"/>
    <w:rsid w:val="00C80F19"/>
    <w:rsid w:val="00C81572"/>
    <w:rsid w:val="00C81781"/>
    <w:rsid w:val="00C839A4"/>
    <w:rsid w:val="00C84C24"/>
    <w:rsid w:val="00C85C04"/>
    <w:rsid w:val="00C86446"/>
    <w:rsid w:val="00C90E35"/>
    <w:rsid w:val="00C9138C"/>
    <w:rsid w:val="00C91F44"/>
    <w:rsid w:val="00C921E6"/>
    <w:rsid w:val="00C92606"/>
    <w:rsid w:val="00C9327A"/>
    <w:rsid w:val="00C9385D"/>
    <w:rsid w:val="00C93FBA"/>
    <w:rsid w:val="00C94F96"/>
    <w:rsid w:val="00C9596E"/>
    <w:rsid w:val="00C96D60"/>
    <w:rsid w:val="00CA0A6B"/>
    <w:rsid w:val="00CA129B"/>
    <w:rsid w:val="00CA2AC1"/>
    <w:rsid w:val="00CA2DC3"/>
    <w:rsid w:val="00CA3798"/>
    <w:rsid w:val="00CA543A"/>
    <w:rsid w:val="00CA5883"/>
    <w:rsid w:val="00CA5B9E"/>
    <w:rsid w:val="00CA6778"/>
    <w:rsid w:val="00CA6B19"/>
    <w:rsid w:val="00CB27A1"/>
    <w:rsid w:val="00CB5738"/>
    <w:rsid w:val="00CB7F29"/>
    <w:rsid w:val="00CC0C2E"/>
    <w:rsid w:val="00CC2A75"/>
    <w:rsid w:val="00CC2C77"/>
    <w:rsid w:val="00CC49FC"/>
    <w:rsid w:val="00CC4ED4"/>
    <w:rsid w:val="00CC5F70"/>
    <w:rsid w:val="00CC7E17"/>
    <w:rsid w:val="00CD054C"/>
    <w:rsid w:val="00CD1685"/>
    <w:rsid w:val="00CD3817"/>
    <w:rsid w:val="00CD410C"/>
    <w:rsid w:val="00CD4742"/>
    <w:rsid w:val="00CD5368"/>
    <w:rsid w:val="00CD577D"/>
    <w:rsid w:val="00CD6194"/>
    <w:rsid w:val="00CD6705"/>
    <w:rsid w:val="00CE0D5B"/>
    <w:rsid w:val="00CE17C5"/>
    <w:rsid w:val="00CE1CFF"/>
    <w:rsid w:val="00CE4B2A"/>
    <w:rsid w:val="00CE5EA7"/>
    <w:rsid w:val="00CE67A8"/>
    <w:rsid w:val="00CE695E"/>
    <w:rsid w:val="00CE6AD3"/>
    <w:rsid w:val="00CE7A88"/>
    <w:rsid w:val="00CE7AF6"/>
    <w:rsid w:val="00CF19F1"/>
    <w:rsid w:val="00CF4FCD"/>
    <w:rsid w:val="00CF7030"/>
    <w:rsid w:val="00D00197"/>
    <w:rsid w:val="00D01CB9"/>
    <w:rsid w:val="00D01CC8"/>
    <w:rsid w:val="00D029C2"/>
    <w:rsid w:val="00D03AE8"/>
    <w:rsid w:val="00D04158"/>
    <w:rsid w:val="00D07031"/>
    <w:rsid w:val="00D105FD"/>
    <w:rsid w:val="00D1073B"/>
    <w:rsid w:val="00D10D7B"/>
    <w:rsid w:val="00D12C32"/>
    <w:rsid w:val="00D13678"/>
    <w:rsid w:val="00D138DB"/>
    <w:rsid w:val="00D14B93"/>
    <w:rsid w:val="00D14D28"/>
    <w:rsid w:val="00D16F0F"/>
    <w:rsid w:val="00D20F5A"/>
    <w:rsid w:val="00D21FD5"/>
    <w:rsid w:val="00D21FE8"/>
    <w:rsid w:val="00D220D7"/>
    <w:rsid w:val="00D22BD1"/>
    <w:rsid w:val="00D236D1"/>
    <w:rsid w:val="00D23862"/>
    <w:rsid w:val="00D2612C"/>
    <w:rsid w:val="00D31706"/>
    <w:rsid w:val="00D33B7E"/>
    <w:rsid w:val="00D340EF"/>
    <w:rsid w:val="00D34D1A"/>
    <w:rsid w:val="00D35607"/>
    <w:rsid w:val="00D35C03"/>
    <w:rsid w:val="00D37C65"/>
    <w:rsid w:val="00D432F1"/>
    <w:rsid w:val="00D44A44"/>
    <w:rsid w:val="00D4564D"/>
    <w:rsid w:val="00D45AB8"/>
    <w:rsid w:val="00D460F5"/>
    <w:rsid w:val="00D4760A"/>
    <w:rsid w:val="00D50B30"/>
    <w:rsid w:val="00D5219F"/>
    <w:rsid w:val="00D53204"/>
    <w:rsid w:val="00D63C0E"/>
    <w:rsid w:val="00D64512"/>
    <w:rsid w:val="00D646D2"/>
    <w:rsid w:val="00D6500D"/>
    <w:rsid w:val="00D65B59"/>
    <w:rsid w:val="00D65F69"/>
    <w:rsid w:val="00D6671F"/>
    <w:rsid w:val="00D67FB2"/>
    <w:rsid w:val="00D70E11"/>
    <w:rsid w:val="00D70E51"/>
    <w:rsid w:val="00D710BA"/>
    <w:rsid w:val="00D72B04"/>
    <w:rsid w:val="00D7316B"/>
    <w:rsid w:val="00D7406D"/>
    <w:rsid w:val="00D7628C"/>
    <w:rsid w:val="00D763A9"/>
    <w:rsid w:val="00D76434"/>
    <w:rsid w:val="00D767AF"/>
    <w:rsid w:val="00D76F96"/>
    <w:rsid w:val="00D77148"/>
    <w:rsid w:val="00D81204"/>
    <w:rsid w:val="00D8282B"/>
    <w:rsid w:val="00D84B39"/>
    <w:rsid w:val="00D87D3E"/>
    <w:rsid w:val="00D87E2D"/>
    <w:rsid w:val="00D87FD5"/>
    <w:rsid w:val="00D93D29"/>
    <w:rsid w:val="00D940D2"/>
    <w:rsid w:val="00D96DCD"/>
    <w:rsid w:val="00D96EFB"/>
    <w:rsid w:val="00D97D62"/>
    <w:rsid w:val="00DA10C8"/>
    <w:rsid w:val="00DA260A"/>
    <w:rsid w:val="00DA2BFE"/>
    <w:rsid w:val="00DA37F1"/>
    <w:rsid w:val="00DA4A79"/>
    <w:rsid w:val="00DA56BF"/>
    <w:rsid w:val="00DA7B19"/>
    <w:rsid w:val="00DB024B"/>
    <w:rsid w:val="00DB053A"/>
    <w:rsid w:val="00DB082D"/>
    <w:rsid w:val="00DB23F4"/>
    <w:rsid w:val="00DB6086"/>
    <w:rsid w:val="00DB77E9"/>
    <w:rsid w:val="00DB7D80"/>
    <w:rsid w:val="00DC0123"/>
    <w:rsid w:val="00DC1F0F"/>
    <w:rsid w:val="00DC2EA1"/>
    <w:rsid w:val="00DC6C46"/>
    <w:rsid w:val="00DD0F99"/>
    <w:rsid w:val="00DD3174"/>
    <w:rsid w:val="00DD32B2"/>
    <w:rsid w:val="00DD3D7B"/>
    <w:rsid w:val="00DD4E99"/>
    <w:rsid w:val="00DD4FE7"/>
    <w:rsid w:val="00DD5156"/>
    <w:rsid w:val="00DD5D1D"/>
    <w:rsid w:val="00DE2D4B"/>
    <w:rsid w:val="00DE36EB"/>
    <w:rsid w:val="00DE4EF6"/>
    <w:rsid w:val="00DE57B3"/>
    <w:rsid w:val="00DE715D"/>
    <w:rsid w:val="00DE7300"/>
    <w:rsid w:val="00DE7760"/>
    <w:rsid w:val="00DE7C44"/>
    <w:rsid w:val="00DF2585"/>
    <w:rsid w:val="00DF295A"/>
    <w:rsid w:val="00DF2A59"/>
    <w:rsid w:val="00DF2EE1"/>
    <w:rsid w:val="00DF36D8"/>
    <w:rsid w:val="00DF3B2D"/>
    <w:rsid w:val="00DF43FF"/>
    <w:rsid w:val="00DF48A5"/>
    <w:rsid w:val="00DF5E17"/>
    <w:rsid w:val="00DF60D0"/>
    <w:rsid w:val="00DF6293"/>
    <w:rsid w:val="00DF647D"/>
    <w:rsid w:val="00DF6626"/>
    <w:rsid w:val="00DF74FC"/>
    <w:rsid w:val="00E004AE"/>
    <w:rsid w:val="00E00662"/>
    <w:rsid w:val="00E009CC"/>
    <w:rsid w:val="00E00BBE"/>
    <w:rsid w:val="00E00F80"/>
    <w:rsid w:val="00E01583"/>
    <w:rsid w:val="00E0183D"/>
    <w:rsid w:val="00E01A67"/>
    <w:rsid w:val="00E01AC5"/>
    <w:rsid w:val="00E01FA2"/>
    <w:rsid w:val="00E02A8D"/>
    <w:rsid w:val="00E07131"/>
    <w:rsid w:val="00E074F5"/>
    <w:rsid w:val="00E07D5B"/>
    <w:rsid w:val="00E107A6"/>
    <w:rsid w:val="00E11415"/>
    <w:rsid w:val="00E116E9"/>
    <w:rsid w:val="00E1243F"/>
    <w:rsid w:val="00E12955"/>
    <w:rsid w:val="00E12A5E"/>
    <w:rsid w:val="00E13176"/>
    <w:rsid w:val="00E14872"/>
    <w:rsid w:val="00E14A44"/>
    <w:rsid w:val="00E14FDA"/>
    <w:rsid w:val="00E16F89"/>
    <w:rsid w:val="00E1740F"/>
    <w:rsid w:val="00E201B9"/>
    <w:rsid w:val="00E20981"/>
    <w:rsid w:val="00E21123"/>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1405"/>
    <w:rsid w:val="00E3270F"/>
    <w:rsid w:val="00E337D5"/>
    <w:rsid w:val="00E35FFA"/>
    <w:rsid w:val="00E36CCD"/>
    <w:rsid w:val="00E41316"/>
    <w:rsid w:val="00E414F2"/>
    <w:rsid w:val="00E41F27"/>
    <w:rsid w:val="00E44CD2"/>
    <w:rsid w:val="00E4530A"/>
    <w:rsid w:val="00E45430"/>
    <w:rsid w:val="00E4790E"/>
    <w:rsid w:val="00E5041D"/>
    <w:rsid w:val="00E50DF3"/>
    <w:rsid w:val="00E54BC1"/>
    <w:rsid w:val="00E55C7B"/>
    <w:rsid w:val="00E5688E"/>
    <w:rsid w:val="00E6143F"/>
    <w:rsid w:val="00E62028"/>
    <w:rsid w:val="00E63366"/>
    <w:rsid w:val="00E63B6A"/>
    <w:rsid w:val="00E63D33"/>
    <w:rsid w:val="00E64D97"/>
    <w:rsid w:val="00E6597E"/>
    <w:rsid w:val="00E65B80"/>
    <w:rsid w:val="00E66418"/>
    <w:rsid w:val="00E70CA3"/>
    <w:rsid w:val="00E711A2"/>
    <w:rsid w:val="00E75DB8"/>
    <w:rsid w:val="00E777AA"/>
    <w:rsid w:val="00E77FBF"/>
    <w:rsid w:val="00E81804"/>
    <w:rsid w:val="00E832CD"/>
    <w:rsid w:val="00E83A35"/>
    <w:rsid w:val="00E855F7"/>
    <w:rsid w:val="00E86937"/>
    <w:rsid w:val="00E8723D"/>
    <w:rsid w:val="00E91E58"/>
    <w:rsid w:val="00E91FE6"/>
    <w:rsid w:val="00E9206A"/>
    <w:rsid w:val="00E92211"/>
    <w:rsid w:val="00E94259"/>
    <w:rsid w:val="00E95C3B"/>
    <w:rsid w:val="00E960D6"/>
    <w:rsid w:val="00E96954"/>
    <w:rsid w:val="00E96DCA"/>
    <w:rsid w:val="00E96E8C"/>
    <w:rsid w:val="00E9747C"/>
    <w:rsid w:val="00EA0B9C"/>
    <w:rsid w:val="00EA1227"/>
    <w:rsid w:val="00EA1A45"/>
    <w:rsid w:val="00EA1AC0"/>
    <w:rsid w:val="00EA3274"/>
    <w:rsid w:val="00EA38BF"/>
    <w:rsid w:val="00EA52E9"/>
    <w:rsid w:val="00EA5AB7"/>
    <w:rsid w:val="00EA6B96"/>
    <w:rsid w:val="00EB04D2"/>
    <w:rsid w:val="00EB131B"/>
    <w:rsid w:val="00EB14AD"/>
    <w:rsid w:val="00EB33D6"/>
    <w:rsid w:val="00EB50D5"/>
    <w:rsid w:val="00EB7156"/>
    <w:rsid w:val="00EC2217"/>
    <w:rsid w:val="00EC4701"/>
    <w:rsid w:val="00EC4A79"/>
    <w:rsid w:val="00EC60FA"/>
    <w:rsid w:val="00ED159C"/>
    <w:rsid w:val="00ED186C"/>
    <w:rsid w:val="00ED2067"/>
    <w:rsid w:val="00ED22DA"/>
    <w:rsid w:val="00ED33EF"/>
    <w:rsid w:val="00ED47C6"/>
    <w:rsid w:val="00ED4CAF"/>
    <w:rsid w:val="00ED7E09"/>
    <w:rsid w:val="00EE211D"/>
    <w:rsid w:val="00EE4225"/>
    <w:rsid w:val="00EE5BCE"/>
    <w:rsid w:val="00EE66FE"/>
    <w:rsid w:val="00EE788C"/>
    <w:rsid w:val="00EF03E6"/>
    <w:rsid w:val="00EF24D9"/>
    <w:rsid w:val="00EF287C"/>
    <w:rsid w:val="00EF3432"/>
    <w:rsid w:val="00EF40F4"/>
    <w:rsid w:val="00EF42D0"/>
    <w:rsid w:val="00EF458D"/>
    <w:rsid w:val="00EF535F"/>
    <w:rsid w:val="00EF556A"/>
    <w:rsid w:val="00F0170B"/>
    <w:rsid w:val="00F01D9C"/>
    <w:rsid w:val="00F0206B"/>
    <w:rsid w:val="00F029A4"/>
    <w:rsid w:val="00F0473D"/>
    <w:rsid w:val="00F0635F"/>
    <w:rsid w:val="00F125D3"/>
    <w:rsid w:val="00F15520"/>
    <w:rsid w:val="00F15B9C"/>
    <w:rsid w:val="00F17D86"/>
    <w:rsid w:val="00F202F0"/>
    <w:rsid w:val="00F20DBE"/>
    <w:rsid w:val="00F22BAC"/>
    <w:rsid w:val="00F241D3"/>
    <w:rsid w:val="00F248BE"/>
    <w:rsid w:val="00F26CD9"/>
    <w:rsid w:val="00F274C4"/>
    <w:rsid w:val="00F27761"/>
    <w:rsid w:val="00F3053A"/>
    <w:rsid w:val="00F306BC"/>
    <w:rsid w:val="00F313C4"/>
    <w:rsid w:val="00F31874"/>
    <w:rsid w:val="00F31F7E"/>
    <w:rsid w:val="00F32522"/>
    <w:rsid w:val="00F342A5"/>
    <w:rsid w:val="00F34954"/>
    <w:rsid w:val="00F34E0C"/>
    <w:rsid w:val="00F3527C"/>
    <w:rsid w:val="00F3590D"/>
    <w:rsid w:val="00F4190A"/>
    <w:rsid w:val="00F4190D"/>
    <w:rsid w:val="00F41A48"/>
    <w:rsid w:val="00F41B55"/>
    <w:rsid w:val="00F42F35"/>
    <w:rsid w:val="00F448DE"/>
    <w:rsid w:val="00F51C94"/>
    <w:rsid w:val="00F52223"/>
    <w:rsid w:val="00F52F11"/>
    <w:rsid w:val="00F533E2"/>
    <w:rsid w:val="00F53AAA"/>
    <w:rsid w:val="00F53BB7"/>
    <w:rsid w:val="00F5498A"/>
    <w:rsid w:val="00F55522"/>
    <w:rsid w:val="00F5612E"/>
    <w:rsid w:val="00F56608"/>
    <w:rsid w:val="00F56948"/>
    <w:rsid w:val="00F57B67"/>
    <w:rsid w:val="00F62712"/>
    <w:rsid w:val="00F62EBA"/>
    <w:rsid w:val="00F65FD1"/>
    <w:rsid w:val="00F70653"/>
    <w:rsid w:val="00F73042"/>
    <w:rsid w:val="00F73F7E"/>
    <w:rsid w:val="00F75FC1"/>
    <w:rsid w:val="00F76BE7"/>
    <w:rsid w:val="00F76D6C"/>
    <w:rsid w:val="00F77621"/>
    <w:rsid w:val="00F824F3"/>
    <w:rsid w:val="00F8285A"/>
    <w:rsid w:val="00F84721"/>
    <w:rsid w:val="00F85A6D"/>
    <w:rsid w:val="00F876D9"/>
    <w:rsid w:val="00F90A42"/>
    <w:rsid w:val="00F90A92"/>
    <w:rsid w:val="00F90E2B"/>
    <w:rsid w:val="00F913CF"/>
    <w:rsid w:val="00F91486"/>
    <w:rsid w:val="00F925D3"/>
    <w:rsid w:val="00F928E9"/>
    <w:rsid w:val="00F946AA"/>
    <w:rsid w:val="00F954EF"/>
    <w:rsid w:val="00F965E7"/>
    <w:rsid w:val="00F96D01"/>
    <w:rsid w:val="00F96D31"/>
    <w:rsid w:val="00F970AD"/>
    <w:rsid w:val="00FA0BB1"/>
    <w:rsid w:val="00FA102C"/>
    <w:rsid w:val="00FA19C5"/>
    <w:rsid w:val="00FA22B5"/>
    <w:rsid w:val="00FA3743"/>
    <w:rsid w:val="00FA3BFB"/>
    <w:rsid w:val="00FA4BEE"/>
    <w:rsid w:val="00FA6132"/>
    <w:rsid w:val="00FA7496"/>
    <w:rsid w:val="00FA78DE"/>
    <w:rsid w:val="00FB06E0"/>
    <w:rsid w:val="00FB3C49"/>
    <w:rsid w:val="00FB3D69"/>
    <w:rsid w:val="00FB51EC"/>
    <w:rsid w:val="00FB538A"/>
    <w:rsid w:val="00FB6109"/>
    <w:rsid w:val="00FB67C8"/>
    <w:rsid w:val="00FC06C9"/>
    <w:rsid w:val="00FC1AC6"/>
    <w:rsid w:val="00FC1F7B"/>
    <w:rsid w:val="00FC2A18"/>
    <w:rsid w:val="00FC2A1C"/>
    <w:rsid w:val="00FC49C8"/>
    <w:rsid w:val="00FC52AF"/>
    <w:rsid w:val="00FC54B9"/>
    <w:rsid w:val="00FC6891"/>
    <w:rsid w:val="00FC6DED"/>
    <w:rsid w:val="00FD0BB3"/>
    <w:rsid w:val="00FD1220"/>
    <w:rsid w:val="00FD1DB6"/>
    <w:rsid w:val="00FD1E39"/>
    <w:rsid w:val="00FD2233"/>
    <w:rsid w:val="00FD2D07"/>
    <w:rsid w:val="00FD44E9"/>
    <w:rsid w:val="00FD4A56"/>
    <w:rsid w:val="00FD62CD"/>
    <w:rsid w:val="00FE14D3"/>
    <w:rsid w:val="00FE17B6"/>
    <w:rsid w:val="00FE23AE"/>
    <w:rsid w:val="00FE2BD6"/>
    <w:rsid w:val="00FE3AF0"/>
    <w:rsid w:val="00FE3B6D"/>
    <w:rsid w:val="00FE5198"/>
    <w:rsid w:val="00FE5EF1"/>
    <w:rsid w:val="00FE6368"/>
    <w:rsid w:val="00FE63AE"/>
    <w:rsid w:val="00FE7564"/>
    <w:rsid w:val="00FF05DA"/>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7A399-E1C9-46DD-8F1F-A6AFB758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Revision">
    <w:name w:val="Revision"/>
    <w:hidden/>
    <w:uiPriority w:val="99"/>
    <w:semiHidden/>
    <w:rsid w:val="00626E09"/>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0665">
      <w:bodyDiv w:val="1"/>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
        <w:div w:id="251814052">
          <w:marLeft w:val="0"/>
          <w:marRight w:val="0"/>
          <w:marTop w:val="0"/>
          <w:marBottom w:val="0"/>
          <w:divBdr>
            <w:top w:val="none" w:sz="0" w:space="0" w:color="auto"/>
            <w:left w:val="none" w:sz="0" w:space="0" w:color="auto"/>
            <w:bottom w:val="none" w:sz="0" w:space="0" w:color="auto"/>
            <w:right w:val="none" w:sz="0" w:space="0" w:color="auto"/>
          </w:divBdr>
        </w:div>
      </w:divsChild>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64913106">
      <w:bodyDiv w:val="1"/>
      <w:marLeft w:val="0"/>
      <w:marRight w:val="0"/>
      <w:marTop w:val="0"/>
      <w:marBottom w:val="0"/>
      <w:divBdr>
        <w:top w:val="none" w:sz="0" w:space="0" w:color="auto"/>
        <w:left w:val="none" w:sz="0" w:space="0" w:color="auto"/>
        <w:bottom w:val="none" w:sz="0" w:space="0" w:color="auto"/>
        <w:right w:val="none" w:sz="0" w:space="0" w:color="auto"/>
      </w:divBdr>
      <w:divsChild>
        <w:div w:id="1248152798">
          <w:marLeft w:val="0"/>
          <w:marRight w:val="0"/>
          <w:marTop w:val="0"/>
          <w:marBottom w:val="0"/>
          <w:divBdr>
            <w:top w:val="none" w:sz="0" w:space="0" w:color="auto"/>
            <w:left w:val="none" w:sz="0" w:space="0" w:color="auto"/>
            <w:bottom w:val="none" w:sz="0" w:space="0" w:color="auto"/>
            <w:right w:val="none" w:sz="0" w:space="0" w:color="auto"/>
          </w:divBdr>
        </w:div>
        <w:div w:id="274875701">
          <w:marLeft w:val="0"/>
          <w:marRight w:val="0"/>
          <w:marTop w:val="0"/>
          <w:marBottom w:val="0"/>
          <w:divBdr>
            <w:top w:val="none" w:sz="0" w:space="0" w:color="auto"/>
            <w:left w:val="none" w:sz="0" w:space="0" w:color="auto"/>
            <w:bottom w:val="none" w:sz="0" w:space="0" w:color="auto"/>
            <w:right w:val="none" w:sz="0" w:space="0" w:color="auto"/>
          </w:divBdr>
        </w:div>
      </w:divsChild>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07396881">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7876209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8019">
      <w:bodyDiv w:val="1"/>
      <w:marLeft w:val="0"/>
      <w:marRight w:val="0"/>
      <w:marTop w:val="0"/>
      <w:marBottom w:val="0"/>
      <w:divBdr>
        <w:top w:val="none" w:sz="0" w:space="0" w:color="auto"/>
        <w:left w:val="none" w:sz="0" w:space="0" w:color="auto"/>
        <w:bottom w:val="none" w:sz="0" w:space="0" w:color="auto"/>
        <w:right w:val="none" w:sz="0" w:space="0" w:color="auto"/>
      </w:divBdr>
    </w:div>
    <w:div w:id="2125684361">
      <w:bodyDiv w:val="1"/>
      <w:marLeft w:val="0"/>
      <w:marRight w:val="0"/>
      <w:marTop w:val="0"/>
      <w:marBottom w:val="0"/>
      <w:divBdr>
        <w:top w:val="none" w:sz="0" w:space="0" w:color="auto"/>
        <w:left w:val="none" w:sz="0" w:space="0" w:color="auto"/>
        <w:bottom w:val="none" w:sz="0" w:space="0" w:color="auto"/>
        <w:right w:val="none" w:sz="0" w:space="0" w:color="auto"/>
      </w:divBdr>
    </w:div>
    <w:div w:id="21313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madara.s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DFE26-FA0A-42A9-BEC0-E5257FC2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5428</Words>
  <Characters>3095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2011.gada 27.decembra noteikumos Nr.1032 „Atkritumu poligonu ierīkošanas, atkritumu poligonu un izgāztuvju apsaimniekošanas, slēgšanas un rekultivācijas noteikumi”” sākotnējās ietekmes novēr</vt:lpstr>
    </vt:vector>
  </TitlesOfParts>
  <Company>Satiksmes ministrija, Valsts dzelzceļa tehniskā inspekcija</Company>
  <LinksUpToDate>false</LinksUpToDate>
  <CharactersWithSpaces>8506</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2011.gada 27.decembra noteikumos Nr.1032 „Atkritumu poligonu ierīkošanas, atkritumu poligonu un izgāztuvju apsaimniekošanas, slēgšanas un rekultivācijas noteikumi”” sākotnējās ietekmes novērtējuma ziņojums (anotācija)</dc:title>
  <dc:subject>Noteikumu projekta anotācija</dc:subject>
  <dc:creator>Madara Šinke</dc:creator>
  <dc:description>tālrunis 67026490;
madara.sinke@varam.gov.lv</dc:description>
  <cp:lastModifiedBy>Larisa Titkoviča</cp:lastModifiedBy>
  <cp:revision>77</cp:revision>
  <cp:lastPrinted>2014-02-28T14:37:00Z</cp:lastPrinted>
  <dcterms:created xsi:type="dcterms:W3CDTF">2016-07-07T13:25:00Z</dcterms:created>
  <dcterms:modified xsi:type="dcterms:W3CDTF">2016-11-11T09:38:00Z</dcterms:modified>
</cp:coreProperties>
</file>