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2D" w:rsidRPr="006A1C0C" w:rsidRDefault="00A2742D" w:rsidP="00A274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A1C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:rsidR="00A2742D" w:rsidRDefault="00A2742D" w:rsidP="00A274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A1C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Pr="00A2742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Grozījums Ministru kabineta </w:t>
      </w:r>
      <w:proofErr w:type="gramStart"/>
      <w:r w:rsidRPr="00A2742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2013.gada</w:t>
      </w:r>
      <w:proofErr w:type="gramEnd"/>
      <w:r w:rsidRPr="00A2742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10.decembra noteikumos Nr.1455 </w:t>
      </w:r>
    </w:p>
    <w:p w:rsidR="00A2742D" w:rsidRPr="006A1C0C" w:rsidRDefault="00A2742D" w:rsidP="00A274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2742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„Medību saimniecības attīstības fonda nolikums”</w:t>
      </w:r>
      <w:r w:rsidRPr="006A1C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:rsidR="00A2742D" w:rsidRPr="006A1C0C" w:rsidRDefault="00A2742D" w:rsidP="00A274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A1C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6A1C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ziņojums</w:t>
        </w:r>
      </w:smartTag>
      <w:r w:rsidRPr="006A1C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(anotācija)</w:t>
      </w:r>
    </w:p>
    <w:p w:rsidR="00A2742D" w:rsidRPr="006A1C0C" w:rsidRDefault="00A2742D" w:rsidP="00A2742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882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19"/>
        <w:gridCol w:w="5812"/>
      </w:tblGrid>
      <w:tr w:rsidR="00A2742D" w:rsidRPr="006A1C0C" w:rsidTr="009149B8">
        <w:tc>
          <w:tcPr>
            <w:tcW w:w="8827" w:type="dxa"/>
            <w:gridSpan w:val="3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A2742D" w:rsidRPr="006A1C0C" w:rsidTr="009149B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2742D" w:rsidRDefault="00A2742D" w:rsidP="0091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Medību 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31.panta ceturtā daļa.</w:t>
            </w:r>
          </w:p>
          <w:p w:rsidR="00A2742D" w:rsidRPr="006A1C0C" w:rsidRDefault="00A2742D" w:rsidP="0091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iniciatīva.</w:t>
            </w:r>
          </w:p>
        </w:tc>
      </w:tr>
      <w:tr w:rsidR="00A2742D" w:rsidRPr="006A1C0C" w:rsidTr="009149B8">
        <w:tc>
          <w:tcPr>
            <w:tcW w:w="396" w:type="dxa"/>
            <w:tcBorders>
              <w:top w:val="single" w:sz="4" w:space="0" w:color="auto"/>
            </w:tcBorders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A2742D" w:rsidRPr="006A1C0C" w:rsidRDefault="00A2742D" w:rsidP="001D4324">
            <w:pPr>
              <w:tabs>
                <w:tab w:val="left" w:pos="-168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812" w:type="dxa"/>
          </w:tcPr>
          <w:p w:rsidR="00535C6E" w:rsidRDefault="00E963F5" w:rsidP="001D4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askaņā ar </w:t>
            </w:r>
            <w:r w:rsidR="001D4324" w:rsidRP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2013.gada 10.decembra noteikumu</w:t>
            </w:r>
            <w:r w:rsidR="001D4324" w:rsidRP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Nr.1455 „Medību saimniecības attīstības fonda nolikums””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11.punktu 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minētā 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fonda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adome var pieņemt lēmumu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1D4324" w:rsidRP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nesasauc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ot padomes sēdi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zņ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ēmums ir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lēmum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D4324" w:rsidRP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 projekta finansēšanu, noraidīšanu vai atlikšanu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kā arī lēmum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par</w:t>
            </w:r>
            <w:r w:rsidR="001D4324" w:rsidRP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projekta īstenošanas pārs</w:t>
            </w:r>
            <w:r w:rsidR="0005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kata pieņemšanu vai noraidīšanu </w:t>
            </w:r>
            <w:r w:rsidR="001D4324" w:rsidRP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par pārskaitītā finansējuma piedzīšanu no projekta īstenotāja un piešķirto līdzekļu atmaksu programmas kontā</w:t>
            </w:r>
            <w:r w:rsidR="001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53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Šāda kārtība paredz minēto lēmumu pieņemšanai organizēt sēdi klātienē, tādējādi tērējot administratīvos resursus </w:t>
            </w:r>
            <w:r w:rsidR="00535C6E" w:rsidRPr="003D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(telpas, IT aprīkojum</w:t>
            </w:r>
            <w:r w:rsidR="004E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="00535C6E" w:rsidRPr="003D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="0053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kā arī katra </w:t>
            </w:r>
            <w:r w:rsidR="0019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padomes locekļa laiku un resurs</w:t>
            </w:r>
            <w:r w:rsidR="0053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us nok</w:t>
            </w:r>
            <w:r w:rsidR="0019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ļūšanai sēdes vietā konkrētā laikā.</w:t>
            </w:r>
          </w:p>
          <w:p w:rsidR="00A53CFD" w:rsidRDefault="00E963F5" w:rsidP="001D4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Ņemot vērā laikmeta tehnoloģiskās iespējas informācijas tehnoloģiju jomā</w:t>
            </w:r>
            <w:r w:rsidR="0093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35996" w:rsidRPr="003D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(e</w:t>
            </w:r>
            <w:r w:rsidR="00F557DC" w:rsidRPr="003D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935996" w:rsidRPr="003D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pasts, konferences zvans,</w:t>
            </w:r>
            <w:r w:rsidR="00935996" w:rsidRPr="009359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35996" w:rsidRPr="009359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Skype</w:t>
            </w:r>
            <w:proofErr w:type="spellEnd"/>
            <w:r w:rsidR="00935996" w:rsidRPr="003D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utt.)</w:t>
            </w:r>
            <w:r w:rsidRP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kā arī </w:t>
            </w:r>
            <w:r w:rsidR="0093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fonda atbalsta pretendentu un atbalstīto projektu veicēju pienākumu sniegt noteiktas formas un satura informāciju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  <w:r w:rsidR="0093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citu ar projektu saistītu informāciju pēc padomes pieprasījuma, praksē konstatēts, ka lēmuma pieņemšanai 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lielākoties</w:t>
            </w:r>
            <w:r w:rsidR="0093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nav nepieciešams organizēt padomes sēdi klātienē. </w:t>
            </w:r>
            <w:r w:rsidR="00F5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Tādējādi</w:t>
            </w:r>
            <w:r w:rsidR="005B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atceļot prasību rīkot fonda padomes sēdes klātien</w:t>
            </w:r>
            <w:r w:rsidR="00A5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</w:t>
            </w:r>
            <w:r w:rsidR="004E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A5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bet saglabājot šādu iespēju pēc nepieciešamības,</w:t>
            </w:r>
            <w:r w:rsidR="0093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iespējams padarīt fonda padomes darbību efektīvāku, vienlaikus saglabājot pieņemto lēmumu </w:t>
            </w:r>
            <w:r w:rsidR="0088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kvalitāti</w:t>
            </w:r>
            <w:r w:rsidR="0093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  <w:p w:rsidR="00A2742D" w:rsidRPr="006A1C0C" w:rsidRDefault="00F557DC" w:rsidP="001341C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Šādā veidā</w:t>
            </w:r>
            <w:r w:rsidR="005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E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kopš 2007.gada</w:t>
            </w:r>
            <w:r w:rsidR="005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sekmīgi darbojas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arī </w:t>
            </w:r>
            <w:r w:rsidR="005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Vides aizsardzības fonds.</w:t>
            </w:r>
          </w:p>
        </w:tc>
      </w:tr>
      <w:tr w:rsidR="00A2742D" w:rsidRPr="006A1C0C" w:rsidTr="009149B8">
        <w:tc>
          <w:tcPr>
            <w:tcW w:w="396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5812" w:type="dxa"/>
          </w:tcPr>
          <w:p w:rsidR="00A2742D" w:rsidRPr="006A1C0C" w:rsidRDefault="00A2742D" w:rsidP="0091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A2742D" w:rsidRPr="006A1C0C" w:rsidTr="009149B8">
        <w:tc>
          <w:tcPr>
            <w:tcW w:w="396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812" w:type="dxa"/>
          </w:tcPr>
          <w:p w:rsidR="00A2742D" w:rsidRPr="006A1C0C" w:rsidRDefault="00A2742D" w:rsidP="0091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2742D" w:rsidRPr="006A1C0C" w:rsidRDefault="00A2742D" w:rsidP="00A2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="147" w:tblpY="194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904"/>
        <w:gridCol w:w="5670"/>
      </w:tblGrid>
      <w:tr w:rsidR="00A2742D" w:rsidRPr="006A1C0C" w:rsidTr="009149B8">
        <w:trPr>
          <w:trHeight w:val="278"/>
        </w:trPr>
        <w:tc>
          <w:tcPr>
            <w:tcW w:w="8794" w:type="dxa"/>
            <w:gridSpan w:val="3"/>
            <w:vAlign w:val="center"/>
          </w:tcPr>
          <w:p w:rsidR="00A2742D" w:rsidRPr="006A1C0C" w:rsidRDefault="00A2742D" w:rsidP="009149B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  <w:r w:rsidRPr="006A1C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, tautsaimniecības attīstību</w:t>
            </w:r>
          </w:p>
          <w:p w:rsidR="00A2742D" w:rsidRPr="006A1C0C" w:rsidRDefault="00A2742D" w:rsidP="0091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 administratīvo slogu</w:t>
            </w:r>
          </w:p>
        </w:tc>
      </w:tr>
      <w:tr w:rsidR="00A2742D" w:rsidRPr="006A1C0C" w:rsidTr="009149B8">
        <w:trPr>
          <w:trHeight w:val="482"/>
        </w:trPr>
        <w:tc>
          <w:tcPr>
            <w:tcW w:w="22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04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</w:t>
            </w:r>
            <w:r w:rsidRPr="006A1C0C">
              <w:rPr>
                <w:rFonts w:ascii="Times New Roman" w:eastAsia="Calibri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5670" w:type="dxa"/>
          </w:tcPr>
          <w:p w:rsidR="00A2742D" w:rsidRPr="006A1C0C" w:rsidRDefault="00987A40" w:rsidP="0048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Medību saimniecības attīstības fonda padome</w:t>
            </w:r>
            <w:r w:rsidR="00481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atbalstīto projektu </w:t>
            </w:r>
            <w:r w:rsidR="00F55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īstenotā</w:t>
            </w:r>
            <w:r w:rsidR="00481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ji</w:t>
            </w:r>
          </w:p>
        </w:tc>
      </w:tr>
      <w:tr w:rsidR="00A2742D" w:rsidRPr="006A1C0C" w:rsidTr="009149B8">
        <w:trPr>
          <w:trHeight w:val="539"/>
        </w:trPr>
        <w:tc>
          <w:tcPr>
            <w:tcW w:w="22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04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Calibri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5670" w:type="dxa"/>
          </w:tcPr>
          <w:p w:rsidR="00A2742D" w:rsidRPr="006A1C0C" w:rsidRDefault="00216030" w:rsidP="009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="0048187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amazināts administratīvais slogs mērķgrupai un atbalstīto projektu </w:t>
            </w:r>
            <w:r w:rsidR="00F557D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īstenotā</w:t>
            </w:r>
            <w:r w:rsidR="008D361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jiem – iespēja ietaupīt</w:t>
            </w:r>
            <w:r w:rsidR="008D3612">
              <w:t xml:space="preserve"> </w:t>
            </w:r>
            <w:r w:rsidR="008D3612" w:rsidRPr="008D361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administratīvos resursus (telpas, IT aprīkojum</w:t>
            </w:r>
            <w:r w:rsidR="004E1E7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8D3612" w:rsidRPr="008D361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kā arī katra </w:t>
            </w:r>
            <w:r w:rsidR="009948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sēdes dalībnieka</w:t>
            </w:r>
            <w:r w:rsidR="008D3612" w:rsidRPr="008D361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laiku un resursus nokļūšanai sēdes vietā konkrētā laikā.</w:t>
            </w:r>
          </w:p>
        </w:tc>
      </w:tr>
      <w:tr w:rsidR="00A2742D" w:rsidRPr="006A1C0C" w:rsidTr="009149B8">
        <w:trPr>
          <w:trHeight w:val="533"/>
        </w:trPr>
        <w:tc>
          <w:tcPr>
            <w:tcW w:w="22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904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670" w:type="dxa"/>
          </w:tcPr>
          <w:p w:rsidR="00A2742D" w:rsidRPr="006A1C0C" w:rsidRDefault="00A2742D" w:rsidP="0091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2742D" w:rsidRPr="006A1C0C" w:rsidTr="009149B8">
        <w:trPr>
          <w:trHeight w:val="293"/>
        </w:trPr>
        <w:tc>
          <w:tcPr>
            <w:tcW w:w="22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04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7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2742D" w:rsidRPr="006A1C0C" w:rsidRDefault="00A2742D" w:rsidP="00A2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2742D" w:rsidRPr="006A1C0C" w:rsidRDefault="00A2742D" w:rsidP="00A2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6A1C0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Anotācijas III, IV un V sadaļa – projekts šo jomu neskar.</w:t>
      </w:r>
    </w:p>
    <w:p w:rsidR="00A2742D" w:rsidRPr="006A1C0C" w:rsidRDefault="00A2742D" w:rsidP="00A2742D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78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2872"/>
        <w:gridCol w:w="5670"/>
      </w:tblGrid>
      <w:tr w:rsidR="00A2742D" w:rsidRPr="006A1C0C" w:rsidTr="009149B8">
        <w:tc>
          <w:tcPr>
            <w:tcW w:w="8789" w:type="dxa"/>
            <w:gridSpan w:val="3"/>
          </w:tcPr>
          <w:p w:rsidR="00A2742D" w:rsidRPr="006A1C0C" w:rsidRDefault="00A2742D" w:rsidP="009149B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VI. Sabiedrības līdzdalība un </w:t>
            </w:r>
            <w:r w:rsidRPr="006A1C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komunikācijas aktivitātes</w:t>
            </w:r>
          </w:p>
        </w:tc>
      </w:tr>
      <w:tr w:rsidR="00A2742D" w:rsidRPr="006A1C0C" w:rsidTr="009149B8">
        <w:trPr>
          <w:trHeight w:val="553"/>
        </w:trPr>
        <w:tc>
          <w:tcPr>
            <w:tcW w:w="247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72" w:type="dxa"/>
          </w:tcPr>
          <w:p w:rsidR="00A2742D" w:rsidRPr="006A1C0C" w:rsidRDefault="00A2742D" w:rsidP="009149B8">
            <w:pPr>
              <w:tabs>
                <w:tab w:val="left" w:pos="170"/>
              </w:tabs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Calibri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67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projekts </w:t>
            </w: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publicēts Zemkopības ministrijas tīmekļa vietnē. </w:t>
            </w:r>
          </w:p>
        </w:tc>
      </w:tr>
      <w:tr w:rsidR="00A2742D" w:rsidRPr="006A1C0C" w:rsidTr="009149B8">
        <w:trPr>
          <w:trHeight w:val="339"/>
        </w:trPr>
        <w:tc>
          <w:tcPr>
            <w:tcW w:w="247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72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5670" w:type="dxa"/>
          </w:tcPr>
          <w:p w:rsidR="00A2742D" w:rsidRPr="00591CF4" w:rsidRDefault="00A2742D" w:rsidP="0065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1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sabiedriskai apspriešanai publicēts Zemkopības ministrijas tīmekļa vietnē (no </w:t>
            </w:r>
            <w:r w:rsidR="00055B98"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CA1ED4"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55B98"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.2016. līdz </w:t>
            </w:r>
            <w:r w:rsidR="00055B98"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CA1ED4"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55B98"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055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.2016</w:t>
            </w:r>
            <w:r w:rsidRPr="00591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.). </w:t>
            </w:r>
          </w:p>
        </w:tc>
      </w:tr>
      <w:tr w:rsidR="00A2742D" w:rsidRPr="006A1C0C" w:rsidTr="009149B8">
        <w:trPr>
          <w:trHeight w:val="375"/>
        </w:trPr>
        <w:tc>
          <w:tcPr>
            <w:tcW w:w="247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72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5670" w:type="dxa"/>
          </w:tcPr>
          <w:p w:rsidR="00A2742D" w:rsidRPr="00591CF4" w:rsidRDefault="00656D84" w:rsidP="009149B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Pēc noteikumu projekta publicēšanas </w:t>
            </w:r>
            <w:r w:rsidRPr="00656D8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sabiedriskai apspriešanai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6D8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Zemkopības ministrijas tīmekļa vietnē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iebildumi vai priekšlikumi nav saņemti.</w:t>
            </w:r>
          </w:p>
        </w:tc>
      </w:tr>
      <w:tr w:rsidR="00A2742D" w:rsidRPr="006A1C0C" w:rsidTr="009149B8">
        <w:trPr>
          <w:trHeight w:val="476"/>
        </w:trPr>
        <w:tc>
          <w:tcPr>
            <w:tcW w:w="247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72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70" w:type="dxa"/>
          </w:tcPr>
          <w:p w:rsidR="00A2742D" w:rsidRPr="006A1C0C" w:rsidRDefault="003736FB" w:rsidP="009149B8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2742D" w:rsidRPr="006A1C0C" w:rsidRDefault="00A2742D" w:rsidP="00A2742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87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2790"/>
        <w:gridCol w:w="5670"/>
      </w:tblGrid>
      <w:tr w:rsidR="00A2742D" w:rsidRPr="006A1C0C" w:rsidTr="009149B8">
        <w:trPr>
          <w:trHeight w:val="279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A2742D" w:rsidRPr="006A1C0C" w:rsidRDefault="00A2742D" w:rsidP="009149B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2742D" w:rsidRPr="006A1C0C" w:rsidTr="009149B8">
        <w:trPr>
          <w:trHeight w:val="442"/>
        </w:trPr>
        <w:tc>
          <w:tcPr>
            <w:tcW w:w="329" w:type="dxa"/>
          </w:tcPr>
          <w:p w:rsidR="00A2742D" w:rsidRPr="006A1C0C" w:rsidRDefault="00A2742D" w:rsidP="009149B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90" w:type="dxa"/>
          </w:tcPr>
          <w:p w:rsidR="00A2742D" w:rsidRPr="006A1C0C" w:rsidRDefault="00A2742D" w:rsidP="009149B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5670" w:type="dxa"/>
          </w:tcPr>
          <w:p w:rsidR="00A2742D" w:rsidRPr="006A1C0C" w:rsidRDefault="00A2742D" w:rsidP="0037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Medību </w:t>
            </w:r>
            <w:r w:rsidR="003736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saimniecības attīstības fonda padome</w:t>
            </w:r>
          </w:p>
        </w:tc>
      </w:tr>
      <w:tr w:rsidR="00A2742D" w:rsidRPr="006A1C0C" w:rsidTr="009149B8">
        <w:trPr>
          <w:trHeight w:val="478"/>
        </w:trPr>
        <w:tc>
          <w:tcPr>
            <w:tcW w:w="329" w:type="dxa"/>
          </w:tcPr>
          <w:p w:rsidR="00A2742D" w:rsidRPr="006A1C0C" w:rsidRDefault="00A2742D" w:rsidP="009149B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90" w:type="dxa"/>
          </w:tcPr>
          <w:p w:rsidR="00A2742D" w:rsidRPr="006A1C0C" w:rsidRDefault="00A2742D" w:rsidP="00914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A2742D" w:rsidRPr="006A1C0C" w:rsidRDefault="00A2742D" w:rsidP="0091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Calibri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70" w:type="dxa"/>
          </w:tcPr>
          <w:p w:rsidR="00A2742D" w:rsidRPr="006A1C0C" w:rsidRDefault="00A2742D" w:rsidP="00914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lv-LV"/>
              </w:rPr>
              <w:t xml:space="preserve">Noteikumu projekts nerada </w:t>
            </w:r>
            <w:r w:rsidR="00F55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nepieciešamību pēc </w:t>
            </w: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lv-LV"/>
              </w:rPr>
              <w:t>institucionāl</w:t>
            </w:r>
            <w:r w:rsidR="00F55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ām</w:t>
            </w: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lv-LV"/>
              </w:rPr>
              <w:t xml:space="preserve"> </w:t>
            </w:r>
            <w:r w:rsidR="00F55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pār</w:t>
            </w:r>
            <w:r w:rsidRPr="006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lv-LV"/>
              </w:rPr>
              <w:t xml:space="preserve">maiņas attiecībā uz noteikumu projekta izpildē iesaistītajām valsts pārvaldes institūcijām. </w:t>
            </w:r>
          </w:p>
          <w:p w:rsidR="00A2742D" w:rsidRPr="006A1C0C" w:rsidRDefault="00A2742D" w:rsidP="009149B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A2742D" w:rsidRPr="006A1C0C" w:rsidTr="009149B8">
        <w:trPr>
          <w:trHeight w:val="491"/>
        </w:trPr>
        <w:tc>
          <w:tcPr>
            <w:tcW w:w="329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9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70" w:type="dxa"/>
          </w:tcPr>
          <w:p w:rsidR="00A2742D" w:rsidRPr="006A1C0C" w:rsidRDefault="00A2742D" w:rsidP="009149B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2742D" w:rsidRPr="006A1C0C" w:rsidRDefault="00A2742D" w:rsidP="00A2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742D" w:rsidRDefault="00A2742D" w:rsidP="00080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742D" w:rsidRPr="006A1C0C" w:rsidRDefault="00A2742D" w:rsidP="00080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C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Zemkopības ministr</w:t>
      </w:r>
      <w:r w:rsidRPr="006A1C0C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="00F557D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F557D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F557D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802C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802C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F557D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F557D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F557D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F557D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6A1C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J. </w:t>
      </w:r>
      <w:proofErr w:type="spellStart"/>
      <w:r w:rsidRPr="006A1C0C">
        <w:rPr>
          <w:rFonts w:ascii="Times New Roman" w:eastAsia="Times New Roman" w:hAnsi="Times New Roman" w:cs="Times New Roman"/>
          <w:sz w:val="24"/>
          <w:szCs w:val="24"/>
          <w:lang w:eastAsia="x-none"/>
        </w:rPr>
        <w:t>Dūklavs</w:t>
      </w:r>
      <w:proofErr w:type="spellEnd"/>
    </w:p>
    <w:p w:rsidR="00A2742D" w:rsidRDefault="00A2742D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C1" w:rsidRDefault="000802C1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C1" w:rsidRDefault="000802C1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C1" w:rsidRDefault="000802C1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C1" w:rsidRDefault="000802C1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C1" w:rsidRDefault="000802C1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C1" w:rsidRDefault="000802C1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802C1" w:rsidRPr="006A1C0C" w:rsidRDefault="000802C1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2D" w:rsidRDefault="00A2742D" w:rsidP="00A2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07" w:rsidRDefault="00080F07" w:rsidP="00A27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31.10.2016. 11:59</w:t>
      </w:r>
    </w:p>
    <w:p w:rsidR="00D06E5A" w:rsidRDefault="00D06E5A" w:rsidP="00A2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4"/>
          <w:lang w:val="pl-PL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4"/>
          <w:lang w:val="pl-PL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4"/>
          <w:lang w:val="pl-PL"/>
        </w:rPr>
        <w:t>465</w:t>
      </w:r>
      <w:r>
        <w:rPr>
          <w:rFonts w:ascii="Times New Roman" w:eastAsia="Times New Roman" w:hAnsi="Times New Roman" w:cs="Times New Roman"/>
          <w:sz w:val="20"/>
          <w:szCs w:val="24"/>
          <w:lang w:val="pl-PL"/>
        </w:rPr>
        <w:fldChar w:fldCharType="end"/>
      </w:r>
    </w:p>
    <w:p w:rsidR="00A2742D" w:rsidRPr="00080F07" w:rsidRDefault="00A2742D" w:rsidP="00A2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l-PL"/>
        </w:rPr>
      </w:pPr>
      <w:r w:rsidRPr="007D2552">
        <w:rPr>
          <w:rFonts w:ascii="Times New Roman" w:eastAsia="Times New Roman" w:hAnsi="Times New Roman" w:cs="Times New Roman"/>
          <w:color w:val="000000"/>
          <w:sz w:val="20"/>
          <w:szCs w:val="24"/>
        </w:rPr>
        <w:t>J.Bārs</w:t>
      </w:r>
    </w:p>
    <w:p w:rsidR="00A2742D" w:rsidRPr="006A1C0C" w:rsidRDefault="00A2742D" w:rsidP="00A2742D">
      <w:pPr>
        <w:spacing w:after="0" w:line="240" w:lineRule="auto"/>
        <w:jc w:val="both"/>
        <w:rPr>
          <w:sz w:val="24"/>
          <w:szCs w:val="24"/>
        </w:rPr>
      </w:pPr>
      <w:r w:rsidRPr="007D2552">
        <w:rPr>
          <w:rFonts w:ascii="Times New Roman" w:eastAsia="Times New Roman" w:hAnsi="Times New Roman" w:cs="Times New Roman"/>
          <w:sz w:val="20"/>
          <w:szCs w:val="24"/>
        </w:rPr>
        <w:t>67027554, Janis.Bars@zm.gov.lv</w:t>
      </w:r>
    </w:p>
    <w:sectPr w:rsidR="00A2742D" w:rsidRPr="006A1C0C" w:rsidSect="000802C1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58" w:rsidRDefault="00B74B58" w:rsidP="00EE7968">
      <w:pPr>
        <w:spacing w:after="0" w:line="240" w:lineRule="auto"/>
      </w:pPr>
      <w:r>
        <w:separator/>
      </w:r>
    </w:p>
  </w:endnote>
  <w:endnote w:type="continuationSeparator" w:id="0">
    <w:p w:rsidR="00B74B58" w:rsidRDefault="00B74B58" w:rsidP="00EE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68" w:rsidRPr="000802C1" w:rsidRDefault="006E6A50" w:rsidP="00EE7968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ZMAnot_311016_VSS_</w:t>
    </w:r>
    <w:r w:rsidR="000802C1" w:rsidRPr="000802C1">
      <w:rPr>
        <w:rFonts w:ascii="Times New Roman" w:hAnsi="Times New Roman" w:cs="Times New Roman"/>
        <w:sz w:val="20"/>
        <w:szCs w:val="20"/>
      </w:rPr>
      <w:t>934</w:t>
    </w:r>
    <w:r w:rsidR="009B0E8B">
      <w:rPr>
        <w:rFonts w:ascii="Times New Roman" w:hAnsi="Times New Roman" w:cs="Times New Roman"/>
        <w:sz w:val="20"/>
        <w:szCs w:val="20"/>
      </w:rPr>
      <w:t>;</w:t>
    </w:r>
    <w:r w:rsidR="00EE7968" w:rsidRPr="000802C1">
      <w:rPr>
        <w:rFonts w:ascii="Times New Roman" w:hAnsi="Times New Roman" w:cs="Times New Roman"/>
        <w:sz w:val="20"/>
        <w:szCs w:val="20"/>
      </w:rPr>
      <w:t xml:space="preserve">Grozījums Ministru kabineta </w:t>
    </w:r>
    <w:proofErr w:type="gramStart"/>
    <w:r w:rsidR="00EE7968" w:rsidRPr="000802C1">
      <w:rPr>
        <w:rFonts w:ascii="Times New Roman" w:hAnsi="Times New Roman" w:cs="Times New Roman"/>
        <w:sz w:val="20"/>
        <w:szCs w:val="20"/>
      </w:rPr>
      <w:t>2013.gada</w:t>
    </w:r>
    <w:proofErr w:type="gramEnd"/>
    <w:r w:rsidR="00EE7968" w:rsidRPr="000802C1">
      <w:rPr>
        <w:rFonts w:ascii="Times New Roman" w:hAnsi="Times New Roman" w:cs="Times New Roman"/>
        <w:sz w:val="20"/>
        <w:szCs w:val="20"/>
      </w:rPr>
      <w:t xml:space="preserve"> 10.decembra noteikumos Nr.1455 </w:t>
    </w:r>
  </w:p>
  <w:p w:rsidR="0059162B" w:rsidRPr="000802C1" w:rsidRDefault="00EE7968" w:rsidP="00EE7968">
    <w:pPr>
      <w:pStyle w:val="Kjene"/>
      <w:rPr>
        <w:rFonts w:ascii="Times New Roman" w:hAnsi="Times New Roman" w:cs="Times New Roman"/>
      </w:rPr>
    </w:pPr>
    <w:r w:rsidRPr="000802C1">
      <w:rPr>
        <w:rFonts w:ascii="Times New Roman" w:hAnsi="Times New Roman" w:cs="Times New Roman"/>
        <w:sz w:val="20"/>
        <w:szCs w:val="20"/>
      </w:rPr>
      <w:t>„Medību saimniecības attīstības fonda nolikums”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68" w:rsidRPr="000802C1" w:rsidRDefault="006E6A50" w:rsidP="00EE7968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ZMAnot_311016_VSS_</w:t>
    </w:r>
    <w:r w:rsidR="000802C1" w:rsidRPr="000802C1">
      <w:rPr>
        <w:rFonts w:ascii="Times New Roman" w:hAnsi="Times New Roman" w:cs="Times New Roman"/>
        <w:sz w:val="20"/>
        <w:szCs w:val="20"/>
      </w:rPr>
      <w:t>934</w:t>
    </w:r>
    <w:r w:rsidR="009B0E8B">
      <w:rPr>
        <w:rFonts w:ascii="Times New Roman" w:hAnsi="Times New Roman" w:cs="Times New Roman"/>
        <w:sz w:val="20"/>
        <w:szCs w:val="20"/>
      </w:rPr>
      <w:t>;</w:t>
    </w:r>
    <w:r w:rsidR="00EE7968" w:rsidRPr="000802C1">
      <w:rPr>
        <w:rFonts w:ascii="Times New Roman" w:hAnsi="Times New Roman" w:cs="Times New Roman"/>
        <w:sz w:val="20"/>
        <w:szCs w:val="20"/>
      </w:rPr>
      <w:t xml:space="preserve">Grozījums Ministru kabineta </w:t>
    </w:r>
    <w:proofErr w:type="gramStart"/>
    <w:r w:rsidR="00EE7968" w:rsidRPr="000802C1">
      <w:rPr>
        <w:rFonts w:ascii="Times New Roman" w:hAnsi="Times New Roman" w:cs="Times New Roman"/>
        <w:sz w:val="20"/>
        <w:szCs w:val="20"/>
      </w:rPr>
      <w:t>2013.gada</w:t>
    </w:r>
    <w:proofErr w:type="gramEnd"/>
    <w:r w:rsidR="00EE7968" w:rsidRPr="000802C1">
      <w:rPr>
        <w:rFonts w:ascii="Times New Roman" w:hAnsi="Times New Roman" w:cs="Times New Roman"/>
        <w:sz w:val="20"/>
        <w:szCs w:val="20"/>
      </w:rPr>
      <w:t xml:space="preserve"> 10.decembra noteikumos Nr.1455 </w:t>
    </w:r>
  </w:p>
  <w:p w:rsidR="0059162B" w:rsidRPr="000802C1" w:rsidRDefault="00EE7968" w:rsidP="0059162B">
    <w:pPr>
      <w:pStyle w:val="Kjene"/>
      <w:rPr>
        <w:rFonts w:ascii="Times New Roman" w:hAnsi="Times New Roman" w:cs="Times New Roman"/>
        <w:sz w:val="20"/>
        <w:szCs w:val="20"/>
      </w:rPr>
    </w:pPr>
    <w:r w:rsidRPr="000802C1">
      <w:rPr>
        <w:rFonts w:ascii="Times New Roman" w:hAnsi="Times New Roman" w:cs="Times New Roman"/>
        <w:sz w:val="20"/>
        <w:szCs w:val="20"/>
      </w:rPr>
      <w:t>„Medību saimniecības attīstības fonda nolikums”</w:t>
    </w:r>
    <w:r w:rsidR="00A20F7E" w:rsidRPr="000802C1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58" w:rsidRDefault="00B74B58" w:rsidP="00EE7968">
      <w:pPr>
        <w:spacing w:after="0" w:line="240" w:lineRule="auto"/>
      </w:pPr>
      <w:r>
        <w:separator/>
      </w:r>
    </w:p>
  </w:footnote>
  <w:footnote w:type="continuationSeparator" w:id="0">
    <w:p w:rsidR="00B74B58" w:rsidRDefault="00B74B58" w:rsidP="00EE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2B" w:rsidRDefault="00A20F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9162B" w:rsidRDefault="00D06E5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2B" w:rsidRDefault="00A20F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6E5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9162B" w:rsidRPr="000802C1" w:rsidRDefault="00D06E5A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2D"/>
    <w:rsid w:val="0000632C"/>
    <w:rsid w:val="0003446C"/>
    <w:rsid w:val="00050CF1"/>
    <w:rsid w:val="00055B98"/>
    <w:rsid w:val="00073820"/>
    <w:rsid w:val="000802C1"/>
    <w:rsid w:val="00080F07"/>
    <w:rsid w:val="000943A5"/>
    <w:rsid w:val="000B7DCB"/>
    <w:rsid w:val="000B7E9D"/>
    <w:rsid w:val="000E71F0"/>
    <w:rsid w:val="001276FB"/>
    <w:rsid w:val="001341CA"/>
    <w:rsid w:val="00140906"/>
    <w:rsid w:val="00140918"/>
    <w:rsid w:val="00145297"/>
    <w:rsid w:val="00157CA3"/>
    <w:rsid w:val="0017052B"/>
    <w:rsid w:val="00196CBE"/>
    <w:rsid w:val="001A516B"/>
    <w:rsid w:val="001B473C"/>
    <w:rsid w:val="001B63E1"/>
    <w:rsid w:val="001C4D20"/>
    <w:rsid w:val="001D4324"/>
    <w:rsid w:val="001D6CF8"/>
    <w:rsid w:val="001D72A6"/>
    <w:rsid w:val="002002BE"/>
    <w:rsid w:val="00216030"/>
    <w:rsid w:val="0022458B"/>
    <w:rsid w:val="00230412"/>
    <w:rsid w:val="00237716"/>
    <w:rsid w:val="00242714"/>
    <w:rsid w:val="00270A71"/>
    <w:rsid w:val="002821C0"/>
    <w:rsid w:val="0028384D"/>
    <w:rsid w:val="0028505B"/>
    <w:rsid w:val="0029403E"/>
    <w:rsid w:val="002C00DB"/>
    <w:rsid w:val="002C1A26"/>
    <w:rsid w:val="002D0BFD"/>
    <w:rsid w:val="002D355C"/>
    <w:rsid w:val="002D4CB1"/>
    <w:rsid w:val="00300FD9"/>
    <w:rsid w:val="00334540"/>
    <w:rsid w:val="003736FB"/>
    <w:rsid w:val="0038086F"/>
    <w:rsid w:val="003813D6"/>
    <w:rsid w:val="003B6E40"/>
    <w:rsid w:val="003D758E"/>
    <w:rsid w:val="003F5B49"/>
    <w:rsid w:val="00445991"/>
    <w:rsid w:val="0045080B"/>
    <w:rsid w:val="0048187F"/>
    <w:rsid w:val="00490B1F"/>
    <w:rsid w:val="004C24C6"/>
    <w:rsid w:val="004E1D4F"/>
    <w:rsid w:val="004E1E79"/>
    <w:rsid w:val="004E5BDB"/>
    <w:rsid w:val="004E6E94"/>
    <w:rsid w:val="00507945"/>
    <w:rsid w:val="00521524"/>
    <w:rsid w:val="00523B08"/>
    <w:rsid w:val="00535C6E"/>
    <w:rsid w:val="00554A99"/>
    <w:rsid w:val="00561C88"/>
    <w:rsid w:val="00562D10"/>
    <w:rsid w:val="005653AD"/>
    <w:rsid w:val="00571562"/>
    <w:rsid w:val="005733F7"/>
    <w:rsid w:val="005940DD"/>
    <w:rsid w:val="005A18BE"/>
    <w:rsid w:val="005B49D9"/>
    <w:rsid w:val="005C4062"/>
    <w:rsid w:val="005C7F17"/>
    <w:rsid w:val="005E63A7"/>
    <w:rsid w:val="0061232F"/>
    <w:rsid w:val="00621A44"/>
    <w:rsid w:val="00623C7B"/>
    <w:rsid w:val="00636989"/>
    <w:rsid w:val="00642C78"/>
    <w:rsid w:val="00650C65"/>
    <w:rsid w:val="00656738"/>
    <w:rsid w:val="00656D84"/>
    <w:rsid w:val="0066279C"/>
    <w:rsid w:val="006755B2"/>
    <w:rsid w:val="00690176"/>
    <w:rsid w:val="006E6A50"/>
    <w:rsid w:val="00701BCC"/>
    <w:rsid w:val="0071126B"/>
    <w:rsid w:val="007167BA"/>
    <w:rsid w:val="007241C7"/>
    <w:rsid w:val="00730CBB"/>
    <w:rsid w:val="00761EFB"/>
    <w:rsid w:val="00773AD3"/>
    <w:rsid w:val="007A48C9"/>
    <w:rsid w:val="007B0852"/>
    <w:rsid w:val="00801552"/>
    <w:rsid w:val="00803C7A"/>
    <w:rsid w:val="008214D4"/>
    <w:rsid w:val="008615B3"/>
    <w:rsid w:val="00883B0F"/>
    <w:rsid w:val="0088634A"/>
    <w:rsid w:val="00894C88"/>
    <w:rsid w:val="008A6C46"/>
    <w:rsid w:val="008B7737"/>
    <w:rsid w:val="008B780D"/>
    <w:rsid w:val="008C6F49"/>
    <w:rsid w:val="008D3612"/>
    <w:rsid w:val="008F2BF7"/>
    <w:rsid w:val="009036C4"/>
    <w:rsid w:val="009133A9"/>
    <w:rsid w:val="00914DF8"/>
    <w:rsid w:val="00935996"/>
    <w:rsid w:val="00946A22"/>
    <w:rsid w:val="009662CD"/>
    <w:rsid w:val="00987A40"/>
    <w:rsid w:val="0099391E"/>
    <w:rsid w:val="0099486C"/>
    <w:rsid w:val="009B08DD"/>
    <w:rsid w:val="009B0E8B"/>
    <w:rsid w:val="00A000E9"/>
    <w:rsid w:val="00A13C10"/>
    <w:rsid w:val="00A20F7E"/>
    <w:rsid w:val="00A2742D"/>
    <w:rsid w:val="00A4584F"/>
    <w:rsid w:val="00A521FF"/>
    <w:rsid w:val="00A53CFD"/>
    <w:rsid w:val="00A82699"/>
    <w:rsid w:val="00A965C6"/>
    <w:rsid w:val="00AB5207"/>
    <w:rsid w:val="00AE1FF3"/>
    <w:rsid w:val="00B21C4C"/>
    <w:rsid w:val="00B72A9F"/>
    <w:rsid w:val="00B74B58"/>
    <w:rsid w:val="00B97F89"/>
    <w:rsid w:val="00BA1EA9"/>
    <w:rsid w:val="00BB70F2"/>
    <w:rsid w:val="00BD23CE"/>
    <w:rsid w:val="00BD4504"/>
    <w:rsid w:val="00CA1ED4"/>
    <w:rsid w:val="00CA449F"/>
    <w:rsid w:val="00CB31AA"/>
    <w:rsid w:val="00CB38FE"/>
    <w:rsid w:val="00CC4E0C"/>
    <w:rsid w:val="00CC7DBA"/>
    <w:rsid w:val="00CF2C0F"/>
    <w:rsid w:val="00CF6E99"/>
    <w:rsid w:val="00D052ED"/>
    <w:rsid w:val="00D06E5A"/>
    <w:rsid w:val="00D35DBF"/>
    <w:rsid w:val="00D3615B"/>
    <w:rsid w:val="00D46B22"/>
    <w:rsid w:val="00D5098C"/>
    <w:rsid w:val="00D55E00"/>
    <w:rsid w:val="00D64EC7"/>
    <w:rsid w:val="00D82853"/>
    <w:rsid w:val="00D940D3"/>
    <w:rsid w:val="00DA54A1"/>
    <w:rsid w:val="00DA7400"/>
    <w:rsid w:val="00DD2661"/>
    <w:rsid w:val="00DF67D4"/>
    <w:rsid w:val="00E035EE"/>
    <w:rsid w:val="00E2039E"/>
    <w:rsid w:val="00E3099F"/>
    <w:rsid w:val="00E33883"/>
    <w:rsid w:val="00E429B4"/>
    <w:rsid w:val="00E715BE"/>
    <w:rsid w:val="00E77096"/>
    <w:rsid w:val="00E803F3"/>
    <w:rsid w:val="00E86A32"/>
    <w:rsid w:val="00E963F5"/>
    <w:rsid w:val="00EA6C9D"/>
    <w:rsid w:val="00EB1F27"/>
    <w:rsid w:val="00EB3F29"/>
    <w:rsid w:val="00EE7968"/>
    <w:rsid w:val="00EF36ED"/>
    <w:rsid w:val="00EF4232"/>
    <w:rsid w:val="00F243A8"/>
    <w:rsid w:val="00F557DC"/>
    <w:rsid w:val="00F66033"/>
    <w:rsid w:val="00F66F93"/>
    <w:rsid w:val="00FC30D2"/>
    <w:rsid w:val="00FD3A05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988604B-5234-4204-A648-1135B285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74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7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742D"/>
  </w:style>
  <w:style w:type="paragraph" w:styleId="Kjene">
    <w:name w:val="footer"/>
    <w:basedOn w:val="Parasts"/>
    <w:link w:val="KjeneRakstz"/>
    <w:uiPriority w:val="99"/>
    <w:unhideWhenUsed/>
    <w:rsid w:val="00A27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2742D"/>
  </w:style>
  <w:style w:type="character" w:styleId="Lappusesnumurs">
    <w:name w:val="page number"/>
    <w:rsid w:val="00A2742D"/>
  </w:style>
  <w:style w:type="paragraph" w:styleId="Balonteksts">
    <w:name w:val="Balloon Text"/>
    <w:basedOn w:val="Parasts"/>
    <w:link w:val="BalontekstsRakstz"/>
    <w:uiPriority w:val="99"/>
    <w:semiHidden/>
    <w:unhideWhenUsed/>
    <w:rsid w:val="003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3501</Characters>
  <Application>Microsoft Office Word</Application>
  <DocSecurity>0</DocSecurity>
  <Lines>145</Lines>
  <Paragraphs>72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Sanita Žagare</cp:lastModifiedBy>
  <cp:revision>7</cp:revision>
  <dcterms:created xsi:type="dcterms:W3CDTF">2016-10-31T08:58:00Z</dcterms:created>
  <dcterms:modified xsi:type="dcterms:W3CDTF">2016-10-31T10:13:00Z</dcterms:modified>
</cp:coreProperties>
</file>