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79" w:rsidRPr="00911079" w:rsidRDefault="00911079" w:rsidP="00911079">
      <w:pPr>
        <w:rPr>
          <w:lang w:eastAsia="en-US"/>
        </w:rPr>
      </w:pPr>
      <w:bookmarkStart w:id="0" w:name="OLE_LINK3"/>
      <w:bookmarkStart w:id="1" w:name="OLE_LINK4"/>
      <w:proofErr w:type="gramStart"/>
      <w:r w:rsidRPr="00911079">
        <w:rPr>
          <w:lang w:eastAsia="en-US"/>
        </w:rPr>
        <w:t>2016.gada</w:t>
      </w:r>
      <w:proofErr w:type="gramEnd"/>
      <w:r w:rsidRPr="00911079">
        <w:rPr>
          <w:lang w:eastAsia="en-US"/>
        </w:rPr>
        <w:tab/>
        <w:t>.</w:t>
      </w:r>
      <w:r>
        <w:rPr>
          <w:lang w:eastAsia="en-US"/>
        </w:rPr>
        <w:t>decembrī</w:t>
      </w:r>
      <w:r w:rsidRPr="00911079">
        <w:rPr>
          <w:lang w:eastAsia="en-US"/>
        </w:rPr>
        <w:tab/>
      </w:r>
      <w:r w:rsidRPr="00911079">
        <w:rPr>
          <w:lang w:eastAsia="en-US"/>
        </w:rPr>
        <w:tab/>
      </w:r>
      <w:r w:rsidRPr="00911079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911079">
        <w:rPr>
          <w:lang w:eastAsia="en-US"/>
        </w:rPr>
        <w:t>Noteikumi Nr.</w:t>
      </w:r>
    </w:p>
    <w:p w:rsidR="00911079" w:rsidRPr="00911079" w:rsidRDefault="00911079" w:rsidP="00911079">
      <w:pPr>
        <w:jc w:val="both"/>
        <w:rPr>
          <w:lang w:eastAsia="en-US"/>
        </w:rPr>
      </w:pPr>
      <w:r>
        <w:rPr>
          <w:lang w:eastAsia="en-US"/>
        </w:rPr>
        <w:t>Rīgā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911079">
        <w:rPr>
          <w:lang w:eastAsia="en-US"/>
        </w:rPr>
        <w:t>(prot. Nr.</w:t>
      </w:r>
      <w:r w:rsidRPr="00911079">
        <w:rPr>
          <w:lang w:eastAsia="en-US"/>
        </w:rPr>
        <w:tab/>
        <w:t>.§)</w:t>
      </w:r>
    </w:p>
    <w:p w:rsidR="00A4647A" w:rsidRPr="00D85E4C" w:rsidRDefault="00A4647A" w:rsidP="00A4647A">
      <w:pPr>
        <w:pStyle w:val="naiskr"/>
        <w:spacing w:before="0" w:after="0"/>
        <w:jc w:val="both"/>
        <w:rPr>
          <w:b/>
        </w:rPr>
      </w:pPr>
    </w:p>
    <w:bookmarkEnd w:id="0"/>
    <w:bookmarkEnd w:id="1"/>
    <w:p w:rsidR="00A4647A" w:rsidRPr="00D85E4C" w:rsidRDefault="00A4647A" w:rsidP="00A4647A">
      <w:pPr>
        <w:pStyle w:val="naiskr"/>
        <w:spacing w:before="0" w:after="0"/>
        <w:jc w:val="center"/>
        <w:rPr>
          <w:b/>
          <w:bCs/>
        </w:rPr>
      </w:pPr>
      <w:r w:rsidRPr="00D85E4C">
        <w:rPr>
          <w:b/>
          <w:bCs/>
        </w:rPr>
        <w:t>Grozījum</w:t>
      </w:r>
      <w:r w:rsidR="009D00D7">
        <w:rPr>
          <w:b/>
          <w:bCs/>
        </w:rPr>
        <w:t>i</w:t>
      </w:r>
      <w:r w:rsidR="00D85E4C">
        <w:rPr>
          <w:b/>
          <w:bCs/>
        </w:rPr>
        <w:t xml:space="preserve"> Ministru kabineta 2013.</w:t>
      </w:r>
      <w:r w:rsidR="007D5991">
        <w:rPr>
          <w:b/>
          <w:bCs/>
        </w:rPr>
        <w:t> </w:t>
      </w:r>
      <w:r w:rsidR="00D85E4C">
        <w:rPr>
          <w:b/>
          <w:bCs/>
        </w:rPr>
        <w:t>gada 17.</w:t>
      </w:r>
      <w:r w:rsidR="007D5991">
        <w:rPr>
          <w:b/>
          <w:bCs/>
        </w:rPr>
        <w:t> </w:t>
      </w:r>
      <w:r w:rsidR="00D85E4C">
        <w:rPr>
          <w:b/>
          <w:bCs/>
        </w:rPr>
        <w:t>decembra noteikumos Nr.</w:t>
      </w:r>
      <w:r w:rsidR="007D5991">
        <w:rPr>
          <w:b/>
          <w:bCs/>
        </w:rPr>
        <w:t> </w:t>
      </w:r>
      <w:r w:rsidRPr="00D85E4C">
        <w:rPr>
          <w:b/>
          <w:bCs/>
        </w:rPr>
        <w:t xml:space="preserve">1524 „Noteikumi par valsts atbalstu </w:t>
      </w:r>
      <w:r w:rsidR="00797A94" w:rsidRPr="00D85E4C">
        <w:rPr>
          <w:b/>
          <w:bCs/>
        </w:rPr>
        <w:t>lauksaimniecībai</w:t>
      </w:r>
      <w:r w:rsidRPr="00D85E4C">
        <w:rPr>
          <w:b/>
          <w:bCs/>
        </w:rPr>
        <w:t>”</w:t>
      </w:r>
    </w:p>
    <w:p w:rsidR="00A4647A" w:rsidRPr="00D85E4C" w:rsidRDefault="00A4647A" w:rsidP="00A4647A">
      <w:pPr>
        <w:pStyle w:val="naislab"/>
        <w:spacing w:before="0" w:after="0"/>
        <w:ind w:firstLine="720"/>
      </w:pPr>
    </w:p>
    <w:p w:rsidR="00A4647A" w:rsidRPr="00D85E4C" w:rsidRDefault="00A4647A" w:rsidP="00A4647A">
      <w:pPr>
        <w:pStyle w:val="naislab"/>
        <w:spacing w:before="0" w:after="0"/>
        <w:ind w:firstLine="720"/>
      </w:pPr>
      <w:r w:rsidRPr="00D85E4C">
        <w:t>Izdoti saskaņā ar</w:t>
      </w:r>
    </w:p>
    <w:p w:rsidR="00A4647A" w:rsidRPr="00D85E4C" w:rsidRDefault="00A4647A" w:rsidP="00A4647A">
      <w:pPr>
        <w:pStyle w:val="naislab"/>
        <w:spacing w:before="0" w:after="0"/>
        <w:ind w:firstLine="720"/>
      </w:pPr>
      <w:r w:rsidRPr="00D85E4C">
        <w:t xml:space="preserve">Lauksaimniecības un lauku attīstības </w:t>
      </w:r>
    </w:p>
    <w:p w:rsidR="00A4647A" w:rsidRPr="00D85E4C" w:rsidRDefault="00A4647A" w:rsidP="00A4647A">
      <w:pPr>
        <w:pStyle w:val="naislab"/>
        <w:spacing w:before="0" w:after="0"/>
        <w:ind w:firstLine="720"/>
      </w:pPr>
      <w:r w:rsidRPr="00D85E4C">
        <w:t>likuma 5.</w:t>
      </w:r>
      <w:r w:rsidR="007D5991">
        <w:t> </w:t>
      </w:r>
      <w:r w:rsidRPr="00D85E4C">
        <w:t>panta 3.</w:t>
      </w:r>
      <w:r w:rsidRPr="00D85E4C">
        <w:rPr>
          <w:vertAlign w:val="superscript"/>
        </w:rPr>
        <w:t>1</w:t>
      </w:r>
      <w:r w:rsidRPr="00D85E4C">
        <w:t xml:space="preserve"> un ceturto daļu</w:t>
      </w:r>
    </w:p>
    <w:p w:rsidR="00A4647A" w:rsidRPr="00D85E4C" w:rsidRDefault="00A4647A" w:rsidP="00A4647A">
      <w:pPr>
        <w:ind w:firstLine="720"/>
        <w:jc w:val="both"/>
      </w:pPr>
    </w:p>
    <w:p w:rsidR="009D00D7" w:rsidRDefault="00A4647A" w:rsidP="00670D07">
      <w:pPr>
        <w:pStyle w:val="naiskr"/>
        <w:spacing w:before="0" w:after="0"/>
        <w:ind w:firstLine="709"/>
        <w:jc w:val="both"/>
        <w:rPr>
          <w:lang w:eastAsia="en-US"/>
        </w:rPr>
      </w:pPr>
      <w:r w:rsidRPr="00D85E4C">
        <w:rPr>
          <w:lang w:val="x-none" w:eastAsia="en-US"/>
        </w:rPr>
        <w:t>Izdarīt Ministru kabineta</w:t>
      </w:r>
      <w:r w:rsidRPr="00D85E4C">
        <w:rPr>
          <w:lang w:eastAsia="en-US"/>
        </w:rPr>
        <w:t xml:space="preserve"> </w:t>
      </w:r>
      <w:r w:rsidR="00D85E4C">
        <w:rPr>
          <w:bCs/>
        </w:rPr>
        <w:t>2013.</w:t>
      </w:r>
      <w:r w:rsidR="007D5991">
        <w:rPr>
          <w:bCs/>
        </w:rPr>
        <w:t> </w:t>
      </w:r>
      <w:r w:rsidR="00D85E4C">
        <w:rPr>
          <w:bCs/>
        </w:rPr>
        <w:t>gada 17.</w:t>
      </w:r>
      <w:r w:rsidR="007D5991">
        <w:rPr>
          <w:bCs/>
        </w:rPr>
        <w:t> </w:t>
      </w:r>
      <w:r w:rsidR="00D85E4C">
        <w:rPr>
          <w:bCs/>
        </w:rPr>
        <w:t>decembra noteikumos Nr.</w:t>
      </w:r>
      <w:r w:rsidR="007D5991">
        <w:rPr>
          <w:bCs/>
        </w:rPr>
        <w:t> </w:t>
      </w:r>
      <w:r w:rsidRPr="00D85E4C">
        <w:rPr>
          <w:bCs/>
        </w:rPr>
        <w:t xml:space="preserve">1524 „Noteikumi par valsts atbalstu </w:t>
      </w:r>
      <w:r w:rsidR="008C2363" w:rsidRPr="00D85E4C">
        <w:rPr>
          <w:bCs/>
        </w:rPr>
        <w:t>lauksaimniecībai</w:t>
      </w:r>
      <w:r w:rsidRPr="00D85E4C">
        <w:rPr>
          <w:bCs/>
        </w:rPr>
        <w:t xml:space="preserve">” </w:t>
      </w:r>
      <w:r w:rsidRPr="00D85E4C">
        <w:rPr>
          <w:lang w:val="x-none" w:eastAsia="en-US"/>
        </w:rPr>
        <w:t xml:space="preserve">(Latvijas Vēstnesis, </w:t>
      </w:r>
      <w:r w:rsidR="008C2363" w:rsidRPr="00D85E4C">
        <w:rPr>
          <w:lang w:eastAsia="en-US"/>
        </w:rPr>
        <w:t>2013, 253.</w:t>
      </w:r>
      <w:r w:rsidR="007D5991">
        <w:rPr>
          <w:lang w:eastAsia="en-US"/>
        </w:rPr>
        <w:t> </w:t>
      </w:r>
      <w:r w:rsidR="008C2363" w:rsidRPr="00D85E4C">
        <w:rPr>
          <w:lang w:eastAsia="en-US"/>
        </w:rPr>
        <w:t xml:space="preserve">nr.; </w:t>
      </w:r>
      <w:r w:rsidRPr="00D85E4C">
        <w:rPr>
          <w:lang w:val="x-none" w:eastAsia="en-US"/>
        </w:rPr>
        <w:t xml:space="preserve">2014, </w:t>
      </w:r>
      <w:r w:rsidR="00357ED4" w:rsidRPr="00D85E4C">
        <w:rPr>
          <w:lang w:eastAsia="en-US"/>
        </w:rPr>
        <w:t>6</w:t>
      </w:r>
      <w:r w:rsidRPr="00D85E4C">
        <w:rPr>
          <w:lang w:val="x-none" w:eastAsia="en-US"/>
        </w:rPr>
        <w:t xml:space="preserve">5., </w:t>
      </w:r>
      <w:r w:rsidR="00357ED4" w:rsidRPr="00D85E4C">
        <w:rPr>
          <w:lang w:eastAsia="en-US"/>
        </w:rPr>
        <w:t>150</w:t>
      </w:r>
      <w:r w:rsidRPr="00D85E4C">
        <w:rPr>
          <w:lang w:val="x-none" w:eastAsia="en-US"/>
        </w:rPr>
        <w:t xml:space="preserve">., </w:t>
      </w:r>
      <w:r w:rsidR="00357ED4" w:rsidRPr="00D85E4C">
        <w:rPr>
          <w:lang w:eastAsia="en-US"/>
        </w:rPr>
        <w:t xml:space="preserve">184., </w:t>
      </w:r>
      <w:r w:rsidRPr="00D85E4C">
        <w:rPr>
          <w:lang w:val="x-none" w:eastAsia="en-US"/>
        </w:rPr>
        <w:t>2</w:t>
      </w:r>
      <w:r w:rsidR="00357ED4" w:rsidRPr="00D85E4C">
        <w:rPr>
          <w:lang w:eastAsia="en-US"/>
        </w:rPr>
        <w:t>47</w:t>
      </w:r>
      <w:r w:rsidRPr="00D85E4C">
        <w:rPr>
          <w:lang w:val="x-none" w:eastAsia="en-US"/>
        </w:rPr>
        <w:t>.</w:t>
      </w:r>
      <w:r w:rsidR="007D5991">
        <w:rPr>
          <w:lang w:eastAsia="en-US"/>
        </w:rPr>
        <w:t> </w:t>
      </w:r>
      <w:r w:rsidRPr="00D85E4C">
        <w:rPr>
          <w:lang w:val="x-none" w:eastAsia="en-US"/>
        </w:rPr>
        <w:t>nr</w:t>
      </w:r>
      <w:r w:rsidRPr="00D85E4C">
        <w:rPr>
          <w:lang w:eastAsia="en-US"/>
        </w:rPr>
        <w:t>.</w:t>
      </w:r>
      <w:r w:rsidRPr="00D85E4C">
        <w:rPr>
          <w:lang w:val="x-none" w:eastAsia="en-US"/>
        </w:rPr>
        <w:t>; 2015,</w:t>
      </w:r>
      <w:r w:rsidRPr="00D85E4C">
        <w:rPr>
          <w:lang w:eastAsia="en-US"/>
        </w:rPr>
        <w:t xml:space="preserve"> </w:t>
      </w:r>
      <w:r w:rsidRPr="00D85E4C">
        <w:rPr>
          <w:lang w:val="x-none" w:eastAsia="en-US"/>
        </w:rPr>
        <w:t>3</w:t>
      </w:r>
      <w:r w:rsidR="00357ED4" w:rsidRPr="00D85E4C">
        <w:rPr>
          <w:lang w:eastAsia="en-US"/>
        </w:rPr>
        <w:t>9</w:t>
      </w:r>
      <w:r w:rsidRPr="00D85E4C">
        <w:rPr>
          <w:lang w:val="x-none" w:eastAsia="en-US"/>
        </w:rPr>
        <w:t>.,</w:t>
      </w:r>
      <w:r w:rsidRPr="00D85E4C">
        <w:rPr>
          <w:lang w:eastAsia="en-US"/>
        </w:rPr>
        <w:t xml:space="preserve"> </w:t>
      </w:r>
      <w:r w:rsidRPr="00D85E4C">
        <w:rPr>
          <w:lang w:val="x-none" w:eastAsia="en-US"/>
        </w:rPr>
        <w:t>1</w:t>
      </w:r>
      <w:r w:rsidR="00357ED4" w:rsidRPr="00D85E4C">
        <w:rPr>
          <w:lang w:eastAsia="en-US"/>
        </w:rPr>
        <w:t>05</w:t>
      </w:r>
      <w:r w:rsidRPr="00D85E4C">
        <w:rPr>
          <w:lang w:val="x-none" w:eastAsia="en-US"/>
        </w:rPr>
        <w:t>.</w:t>
      </w:r>
      <w:r w:rsidRPr="00D85E4C">
        <w:rPr>
          <w:lang w:eastAsia="en-US"/>
        </w:rPr>
        <w:t>,</w:t>
      </w:r>
      <w:r w:rsidR="00357ED4" w:rsidRPr="00D85E4C">
        <w:rPr>
          <w:lang w:eastAsia="en-US"/>
        </w:rPr>
        <w:t xml:space="preserve"> 169., 172.,</w:t>
      </w:r>
      <w:r w:rsidRPr="00D85E4C">
        <w:rPr>
          <w:lang w:eastAsia="en-US"/>
        </w:rPr>
        <w:t xml:space="preserve"> 2</w:t>
      </w:r>
      <w:r w:rsidR="00357ED4" w:rsidRPr="00D85E4C">
        <w:rPr>
          <w:lang w:eastAsia="en-US"/>
        </w:rPr>
        <w:t>4</w:t>
      </w:r>
      <w:r w:rsidRPr="00D85E4C">
        <w:rPr>
          <w:lang w:eastAsia="en-US"/>
        </w:rPr>
        <w:t>2.</w:t>
      </w:r>
      <w:r w:rsidR="007D5991">
        <w:rPr>
          <w:lang w:eastAsia="en-US"/>
        </w:rPr>
        <w:t> </w:t>
      </w:r>
      <w:r w:rsidRPr="00D85E4C">
        <w:rPr>
          <w:lang w:val="x-none" w:eastAsia="en-US"/>
        </w:rPr>
        <w:t>nr</w:t>
      </w:r>
      <w:r w:rsidR="00A959B5" w:rsidRPr="00D85E4C">
        <w:rPr>
          <w:lang w:eastAsia="en-US"/>
        </w:rPr>
        <w:t>.</w:t>
      </w:r>
      <w:r w:rsidR="00357ED4" w:rsidRPr="00D85E4C">
        <w:rPr>
          <w:lang w:eastAsia="en-US"/>
        </w:rPr>
        <w:t>; 2016, 19</w:t>
      </w:r>
      <w:r w:rsidR="00AD3B8B" w:rsidRPr="00D85E4C">
        <w:rPr>
          <w:lang w:eastAsia="en-US"/>
        </w:rPr>
        <w:t>.</w:t>
      </w:r>
      <w:r w:rsidR="00171725">
        <w:rPr>
          <w:lang w:eastAsia="en-US"/>
        </w:rPr>
        <w:t>, 59.</w:t>
      </w:r>
      <w:r w:rsidR="007D5991">
        <w:rPr>
          <w:lang w:eastAsia="en-US"/>
        </w:rPr>
        <w:t> </w:t>
      </w:r>
      <w:proofErr w:type="spellStart"/>
      <w:r w:rsidR="00357ED4" w:rsidRPr="00D85E4C">
        <w:rPr>
          <w:lang w:eastAsia="en-US"/>
        </w:rPr>
        <w:t>nr</w:t>
      </w:r>
      <w:proofErr w:type="spellEnd"/>
      <w:r w:rsidRPr="00D85E4C">
        <w:rPr>
          <w:lang w:val="x-none" w:eastAsia="en-US"/>
        </w:rPr>
        <w:t>.) šādu</w:t>
      </w:r>
      <w:r w:rsidR="009D00D7">
        <w:rPr>
          <w:lang w:eastAsia="en-US"/>
        </w:rPr>
        <w:t>s</w:t>
      </w:r>
      <w:r w:rsidRPr="00D85E4C">
        <w:rPr>
          <w:lang w:val="x-none" w:eastAsia="en-US"/>
        </w:rPr>
        <w:t xml:space="preserve"> grozījumu</w:t>
      </w:r>
      <w:r w:rsidR="009D00D7">
        <w:rPr>
          <w:lang w:eastAsia="en-US"/>
        </w:rPr>
        <w:t>s:</w:t>
      </w:r>
    </w:p>
    <w:p w:rsidR="009D00D7" w:rsidRDefault="009D00D7" w:rsidP="00670D07">
      <w:pPr>
        <w:pStyle w:val="naiskr"/>
        <w:spacing w:before="0" w:after="0"/>
        <w:ind w:firstLine="709"/>
        <w:jc w:val="both"/>
        <w:rPr>
          <w:lang w:eastAsia="en-US"/>
        </w:rPr>
      </w:pPr>
    </w:p>
    <w:p w:rsidR="00670D07" w:rsidRDefault="009D00D7" w:rsidP="00670D07">
      <w:pPr>
        <w:pStyle w:val="naiskr"/>
        <w:spacing w:before="0" w:after="0"/>
        <w:ind w:firstLine="709"/>
        <w:jc w:val="both"/>
      </w:pPr>
      <w:r>
        <w:rPr>
          <w:lang w:eastAsia="en-US"/>
        </w:rPr>
        <w:t>1.</w:t>
      </w:r>
      <w:r w:rsidR="00670D07">
        <w:rPr>
          <w:lang w:eastAsia="en-US"/>
        </w:rPr>
        <w:t xml:space="preserve"> </w:t>
      </w:r>
      <w:r>
        <w:rPr>
          <w:lang w:eastAsia="en-US"/>
        </w:rPr>
        <w:t>I</w:t>
      </w:r>
      <w:r w:rsidR="00670D07">
        <w:t>zteikt 2. punktu šādā redakcijā:</w:t>
      </w:r>
    </w:p>
    <w:p w:rsidR="00B9539D" w:rsidRPr="00B9539D" w:rsidRDefault="00670D07" w:rsidP="00B9539D">
      <w:pPr>
        <w:pStyle w:val="naisf"/>
        <w:tabs>
          <w:tab w:val="left" w:pos="284"/>
        </w:tabs>
        <w:ind w:firstLine="709"/>
      </w:pPr>
      <w:r>
        <w:t xml:space="preserve">"2. </w:t>
      </w:r>
      <w:r w:rsidR="00B9539D" w:rsidRPr="00B9539D">
        <w:t>Atbalsts 2016. gadā ietver finansējumu 8</w:t>
      </w:r>
      <w:r w:rsidR="007D5991">
        <w:t> </w:t>
      </w:r>
      <w:r w:rsidR="00B9539D" w:rsidRPr="00B9539D">
        <w:t>610</w:t>
      </w:r>
      <w:r w:rsidR="007D5991">
        <w:t> </w:t>
      </w:r>
      <w:r w:rsidR="00B9539D" w:rsidRPr="00B9539D">
        <w:t xml:space="preserve">962 </w:t>
      </w:r>
      <w:r w:rsidR="00B9539D" w:rsidRPr="00B9539D">
        <w:rPr>
          <w:i/>
          <w:iCs/>
        </w:rPr>
        <w:t>euro</w:t>
      </w:r>
      <w:r w:rsidR="00B9539D" w:rsidRPr="00B9539D">
        <w:t xml:space="preserve"> apmērā šādiem atbalsta pasākumiem: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>2.1. lopkopības attīstībai – 5 5</w:t>
      </w:r>
      <w:r w:rsidR="00CA640B" w:rsidRPr="00B44DC1">
        <w:t>66</w:t>
      </w:r>
      <w:r w:rsidRPr="00B44DC1">
        <w:t xml:space="preserve"> </w:t>
      </w:r>
      <w:r w:rsidR="00CA640B" w:rsidRPr="00B44DC1">
        <w:t>405</w:t>
      </w:r>
      <w:r w:rsidRPr="00B44DC1">
        <w:t xml:space="preserve"> </w:t>
      </w:r>
      <w:r w:rsidRPr="00B44DC1">
        <w:rPr>
          <w:i/>
          <w:iCs/>
        </w:rPr>
        <w:t>euro</w:t>
      </w:r>
      <w:r w:rsidRPr="00B44DC1">
        <w:t>: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>2.1.1. ciltsdarbam un dzīvnieku audzēšanai – 3 2</w:t>
      </w:r>
      <w:r w:rsidR="001A047E" w:rsidRPr="00B44DC1">
        <w:t>90</w:t>
      </w:r>
      <w:r w:rsidRPr="00B44DC1">
        <w:t xml:space="preserve"> </w:t>
      </w:r>
      <w:r w:rsidR="001A047E" w:rsidRPr="00B44DC1">
        <w:t>4</w:t>
      </w:r>
      <w:r w:rsidRPr="00B44DC1">
        <w:t xml:space="preserve">41 </w:t>
      </w:r>
      <w:r w:rsidRPr="00B44DC1">
        <w:rPr>
          <w:i/>
          <w:iCs/>
        </w:rPr>
        <w:t>euro</w:t>
      </w:r>
      <w:r w:rsidRPr="00B44DC1">
        <w:t>: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>2.1.1.1. ciltsdarba pasākumiem piensaimniecības nozarē – 1 8</w:t>
      </w:r>
      <w:r w:rsidR="001A047E" w:rsidRPr="00B44DC1">
        <w:t>9</w:t>
      </w:r>
      <w:r w:rsidRPr="00B44DC1">
        <w:t xml:space="preserve">4 232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2.1.1.2. ciltsdarba pasākumiem liellopu gaļas ražošanas nozarē – </w:t>
      </w:r>
      <w:r w:rsidR="001A047E" w:rsidRPr="00B44DC1">
        <w:t>331 931</w:t>
      </w:r>
      <w:r w:rsidRPr="00B44DC1">
        <w:t xml:space="preserve">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2.1.1.3. ciltsdarba pasākumiem cūkkopības nozarē – 332 393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2.1.1.4. ciltsdarba pasākumiem zirgkopības nozarē – </w:t>
      </w:r>
      <w:r w:rsidR="001A047E" w:rsidRPr="00B44DC1">
        <w:t>162 245</w:t>
      </w:r>
      <w:r w:rsidRPr="00B44DC1">
        <w:t xml:space="preserve">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2.1.1.5. ciltsdarba pasākumiem aitkopības nozarē – 112 962 </w:t>
      </w:r>
      <w:r w:rsidRPr="00B44DC1">
        <w:rPr>
          <w:i/>
          <w:iCs/>
        </w:rPr>
        <w:t>euro</w:t>
      </w:r>
      <w:r w:rsidRPr="00B44DC1">
        <w:t xml:space="preserve"> (tai skaitā ciltsgrāmatas uzturēšanai – 2560 </w:t>
      </w:r>
      <w:r w:rsidRPr="00B44DC1">
        <w:rPr>
          <w:i/>
          <w:iCs/>
        </w:rPr>
        <w:t>euro</w:t>
      </w:r>
      <w:r w:rsidRPr="00B44DC1">
        <w:t>);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2.1.1.6. ciltsdarba pasākumiem kazkopības nozarē – 21 272 </w:t>
      </w:r>
      <w:r w:rsidRPr="00B44DC1">
        <w:rPr>
          <w:i/>
          <w:iCs/>
        </w:rPr>
        <w:t>euro</w:t>
      </w:r>
      <w:r w:rsidRPr="00B44DC1">
        <w:t xml:space="preserve"> (tai skaitā ciltsgrāmatas uzturēšanai – 850 </w:t>
      </w:r>
      <w:r w:rsidRPr="00B44DC1">
        <w:rPr>
          <w:i/>
          <w:iCs/>
        </w:rPr>
        <w:t>euro</w:t>
      </w:r>
      <w:r w:rsidRPr="00B44DC1">
        <w:t>);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2.1.1.7. ciltsdarba pasākumiem netradicionālajās nozarēs – </w:t>
      </w:r>
      <w:r w:rsidR="001A047E" w:rsidRPr="00B44DC1">
        <w:t>248 556</w:t>
      </w:r>
      <w:r w:rsidRPr="00B44DC1">
        <w:t xml:space="preserve">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2.1.1.8. dzīvnieku darbspēju un ģenētiskās kvalitātes popularizēšanas pasākumiem – 186 850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2.1.2. dzīvnieku, ganāmpulku un novietņu reģistra uzturēšanai un piena šķirņu govju un kazu virspārraudzības nodrošināšanai – 328 683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2.1.3. dzīvnieku līķu savākšanai, transportēšanai, pārstrādei un likvidēšanai – </w:t>
      </w:r>
      <w:r w:rsidR="00B161FA" w:rsidRPr="00B44DC1">
        <w:t>899 425</w:t>
      </w:r>
      <w:r w:rsidRPr="00B44DC1">
        <w:t xml:space="preserve">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2.1.4. dzīvnieku izcelsmes blakusproduktu savākšanai, transportēšanai un pārstrādei – </w:t>
      </w:r>
      <w:r w:rsidR="00B161FA" w:rsidRPr="00B44DC1">
        <w:t>34</w:t>
      </w:r>
      <w:r w:rsidR="0058212B" w:rsidRPr="00B44DC1">
        <w:t xml:space="preserve"> 372</w:t>
      </w:r>
      <w:r w:rsidRPr="00B44DC1">
        <w:t xml:space="preserve">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2.1.5. veterinārās ekspertīzes izmaksu daļējai segšanai – 170 745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2.1.6. biškopības nozares attīstībai – </w:t>
      </w:r>
      <w:r w:rsidR="0058212B" w:rsidRPr="00B44DC1">
        <w:t>665 689</w:t>
      </w:r>
      <w:r w:rsidRPr="00B44DC1">
        <w:t xml:space="preserve">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2.1.7. lauksaimniecības dzīvnieku ģenētisko resursu saglabāšanai – </w:t>
      </w:r>
      <w:r w:rsidR="0058212B" w:rsidRPr="00B44DC1">
        <w:t>177</w:t>
      </w:r>
      <w:r w:rsidR="003D594E">
        <w:t> </w:t>
      </w:r>
      <w:r w:rsidR="0058212B" w:rsidRPr="00B44DC1">
        <w:t>050</w:t>
      </w:r>
      <w:r w:rsidR="003D594E">
        <w:t> 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2.2. augkopības attīstībai – 614 522 </w:t>
      </w:r>
      <w:r w:rsidRPr="00B44DC1">
        <w:rPr>
          <w:i/>
          <w:iCs/>
        </w:rPr>
        <w:t>euro</w:t>
      </w:r>
      <w:r w:rsidRPr="00B44DC1">
        <w:t>: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2.2.1. augu gēnu bankas, centrālās datubāzes un molekulārās pasportizācijas laboratorijas darbības nodrošināšanai – 39 129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lastRenderedPageBreak/>
        <w:t>2.2.2. kultūraugu genofonda saglabāšanai un šķirnes identitātes pārbaudei – 108</w:t>
      </w:r>
      <w:r w:rsidR="003D594E">
        <w:t> </w:t>
      </w:r>
      <w:r w:rsidRPr="00B44DC1">
        <w:t xml:space="preserve">372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2.2.3. augsnes minerālā slāpekļa monitoringa īstenošanai – 64 221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2.2.4. kvalitatīvas sēklas sagatavošanai un izmantošanai – 129 609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2.2.5. selekcijas materiāla novērtēšanai, lai ieviestu integrētās un bioloģiskās lauksaimniecības kultūraugu audzēšanas tehnoloģijas, – 273 191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2.3. starptautiskai un savstarpējai sadarbībai – </w:t>
      </w:r>
      <w:r w:rsidR="0058212B" w:rsidRPr="00B44DC1">
        <w:t>6</w:t>
      </w:r>
      <w:r w:rsidR="00CA640B" w:rsidRPr="00B44DC1">
        <w:t>48</w:t>
      </w:r>
      <w:r w:rsidR="0058212B" w:rsidRPr="00B44DC1">
        <w:t xml:space="preserve"> </w:t>
      </w:r>
      <w:r w:rsidR="00CA640B" w:rsidRPr="00B44DC1">
        <w:t>570</w:t>
      </w:r>
      <w:r w:rsidRPr="00B44DC1">
        <w:t xml:space="preserve"> </w:t>
      </w:r>
      <w:r w:rsidRPr="00B44DC1">
        <w:rPr>
          <w:i/>
          <w:iCs/>
        </w:rPr>
        <w:t>euro</w:t>
      </w:r>
      <w:r w:rsidRPr="00B44DC1">
        <w:t>: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2.3.1. lauku un lauksaimnieku biedrību un nodibinājumu savstarpējās sadarbības veicināšanai un dalībai starptautiskajās organizācijās – 494 206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2.3.2. tehniskajam atbalstam lauksaimniecības nozarē – </w:t>
      </w:r>
      <w:r w:rsidR="0058212B" w:rsidRPr="00B44DC1">
        <w:t>1</w:t>
      </w:r>
      <w:r w:rsidR="00CA640B" w:rsidRPr="00B44DC1">
        <w:t>54</w:t>
      </w:r>
      <w:r w:rsidR="0058212B" w:rsidRPr="00B44DC1">
        <w:t xml:space="preserve"> </w:t>
      </w:r>
      <w:r w:rsidR="00CA640B" w:rsidRPr="00B44DC1">
        <w:t>364</w:t>
      </w:r>
      <w:r w:rsidRPr="00B44DC1">
        <w:t xml:space="preserve">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2.4. tirgus veicināšanai – 327 340 </w:t>
      </w:r>
      <w:r w:rsidRPr="00B44DC1">
        <w:rPr>
          <w:i/>
          <w:iCs/>
        </w:rPr>
        <w:t>euro</w:t>
      </w:r>
      <w:r w:rsidRPr="00B44DC1">
        <w:t>;</w:t>
      </w:r>
    </w:p>
    <w:p w:rsidR="00B9539D" w:rsidRPr="00B44DC1" w:rsidRDefault="00B9539D" w:rsidP="00B9539D">
      <w:pPr>
        <w:pStyle w:val="naisf"/>
        <w:tabs>
          <w:tab w:val="left" w:pos="284"/>
        </w:tabs>
        <w:ind w:firstLine="709"/>
      </w:pPr>
      <w:r w:rsidRPr="00B44DC1">
        <w:t xml:space="preserve">2.5. nacionālās pārtikas kvalitātes shēmas darbības veicināšanai – 50 000 </w:t>
      </w:r>
      <w:r w:rsidRPr="00B44DC1">
        <w:rPr>
          <w:i/>
          <w:iCs/>
        </w:rPr>
        <w:t>euro</w:t>
      </w:r>
      <w:r w:rsidRPr="00B44DC1">
        <w:t>;</w:t>
      </w:r>
    </w:p>
    <w:p w:rsidR="00A959B5" w:rsidRDefault="00B9539D" w:rsidP="00B9539D">
      <w:pPr>
        <w:pStyle w:val="naisf"/>
        <w:tabs>
          <w:tab w:val="left" w:pos="284"/>
        </w:tabs>
        <w:ind w:firstLine="709"/>
      </w:pPr>
      <w:r w:rsidRPr="00B44DC1">
        <w:t>2.6. 2015. gadā uzsākto atbalsta pasākumu izpildes finansējumam – 1</w:t>
      </w:r>
      <w:r w:rsidR="003D594E">
        <w:t> </w:t>
      </w:r>
      <w:r w:rsidRPr="00B44DC1">
        <w:t>4</w:t>
      </w:r>
      <w:r w:rsidR="0058212B" w:rsidRPr="00B44DC1">
        <w:t>04</w:t>
      </w:r>
      <w:r w:rsidR="003D594E">
        <w:t> </w:t>
      </w:r>
      <w:r w:rsidRPr="00B44DC1">
        <w:t>125</w:t>
      </w:r>
      <w:r w:rsidR="003D594E">
        <w:t> </w:t>
      </w:r>
      <w:r w:rsidRPr="00B44DC1">
        <w:rPr>
          <w:i/>
          <w:iCs/>
        </w:rPr>
        <w:t>euro</w:t>
      </w:r>
      <w:r w:rsidRPr="00B44DC1">
        <w:t xml:space="preserve"> (tai skaitā atbalsta pasākumiem dalībai pārtikas kvalitātes shēmās – 447</w:t>
      </w:r>
      <w:r w:rsidR="003D594E">
        <w:t> </w:t>
      </w:r>
      <w:r w:rsidRPr="00B44DC1">
        <w:t xml:space="preserve">541 </w:t>
      </w:r>
      <w:r w:rsidRPr="00B44DC1">
        <w:rPr>
          <w:i/>
          <w:iCs/>
        </w:rPr>
        <w:t>euro</w:t>
      </w:r>
      <w:r w:rsidRPr="00B44DC1">
        <w:t xml:space="preserve">, ciltsdarbam un dzīvnieku audzēšanai cūkkopības nozarē – 110 800 </w:t>
      </w:r>
      <w:r w:rsidRPr="00B44DC1">
        <w:rPr>
          <w:i/>
          <w:iCs/>
        </w:rPr>
        <w:t>euro</w:t>
      </w:r>
      <w:r w:rsidRPr="00B44DC1">
        <w:t xml:space="preserve">, apdrošināšanas polišu iegādes izdevumu segšanai – 540 000 </w:t>
      </w:r>
      <w:r w:rsidRPr="00B44DC1">
        <w:rPr>
          <w:i/>
          <w:iCs/>
        </w:rPr>
        <w:t>euro</w:t>
      </w:r>
      <w:r w:rsidRPr="00B44DC1">
        <w:t>).</w:t>
      </w:r>
      <w:r w:rsidR="00670D07" w:rsidRPr="00B44DC1">
        <w:t>"</w:t>
      </w:r>
    </w:p>
    <w:p w:rsidR="009D00D7" w:rsidRDefault="009D00D7" w:rsidP="00B9539D">
      <w:pPr>
        <w:pStyle w:val="naisf"/>
        <w:tabs>
          <w:tab w:val="left" w:pos="284"/>
        </w:tabs>
        <w:ind w:firstLine="709"/>
      </w:pPr>
    </w:p>
    <w:p w:rsidR="009D00D7" w:rsidRDefault="009D00D7" w:rsidP="00B9539D">
      <w:pPr>
        <w:pStyle w:val="naisf"/>
        <w:tabs>
          <w:tab w:val="left" w:pos="284"/>
        </w:tabs>
        <w:ind w:firstLine="709"/>
      </w:pPr>
      <w:r>
        <w:t xml:space="preserve">2. Papildināt </w:t>
      </w:r>
      <w:r w:rsidR="00B30ABB">
        <w:t>8.</w:t>
      </w:r>
      <w:r w:rsidR="003D594E">
        <w:t> </w:t>
      </w:r>
      <w:r w:rsidR="00B30ABB">
        <w:t>punktu</w:t>
      </w:r>
      <w:r>
        <w:t xml:space="preserve"> ar 8.14. un 8.15.</w:t>
      </w:r>
      <w:r w:rsidR="003D594E">
        <w:t> </w:t>
      </w:r>
      <w:r>
        <w:t>apakšpunktu šādā redakcijā:</w:t>
      </w:r>
    </w:p>
    <w:p w:rsidR="009D00D7" w:rsidRDefault="009D00D7" w:rsidP="00B9539D">
      <w:pPr>
        <w:pStyle w:val="naisf"/>
        <w:tabs>
          <w:tab w:val="left" w:pos="284"/>
        </w:tabs>
        <w:ind w:firstLine="709"/>
      </w:pPr>
      <w:r>
        <w:t>“8.1</w:t>
      </w:r>
      <w:r w:rsidR="00B30ABB">
        <w:t>4</w:t>
      </w:r>
      <w:r>
        <w:t xml:space="preserve">. </w:t>
      </w:r>
      <w:r w:rsidR="00517FBE">
        <w:t>lēmumu par atbalsta piešķiršanu saskaņā ar regulu Nr.</w:t>
      </w:r>
      <w:r w:rsidR="003D594E">
        <w:t> </w:t>
      </w:r>
      <w:r w:rsidR="00517FBE">
        <w:t>1407/2013 pieņem ne vēlāk kā līdz 2021.</w:t>
      </w:r>
      <w:r w:rsidR="003D594E">
        <w:t> </w:t>
      </w:r>
      <w:r w:rsidR="00517FBE">
        <w:t>gada 30.</w:t>
      </w:r>
      <w:r w:rsidR="003D594E">
        <w:t> </w:t>
      </w:r>
      <w:r w:rsidR="00517FBE">
        <w:t>jūnijam</w:t>
      </w:r>
      <w:r w:rsidR="00B30ABB">
        <w:t>;</w:t>
      </w:r>
    </w:p>
    <w:p w:rsidR="0058212B" w:rsidRDefault="00B30ABB" w:rsidP="00B9539D">
      <w:pPr>
        <w:pStyle w:val="naisf"/>
        <w:tabs>
          <w:tab w:val="left" w:pos="284"/>
        </w:tabs>
        <w:ind w:firstLine="709"/>
      </w:pPr>
      <w:r>
        <w:t xml:space="preserve">8.15. datus par </w:t>
      </w:r>
      <w:proofErr w:type="spellStart"/>
      <w:r w:rsidRPr="009D00D7">
        <w:rPr>
          <w:i/>
        </w:rPr>
        <w:t>de</w:t>
      </w:r>
      <w:proofErr w:type="spellEnd"/>
      <w:r w:rsidRPr="009D00D7">
        <w:rPr>
          <w:i/>
        </w:rPr>
        <w:t xml:space="preserve"> </w:t>
      </w:r>
      <w:proofErr w:type="spellStart"/>
      <w:r w:rsidRPr="009D00D7">
        <w:rPr>
          <w:i/>
        </w:rPr>
        <w:t>minimis</w:t>
      </w:r>
      <w:proofErr w:type="spellEnd"/>
      <w:r>
        <w:t xml:space="preserve"> atbalstu glabā atbilstoši regulas Nr.</w:t>
      </w:r>
      <w:r w:rsidR="003D594E">
        <w:t> </w:t>
      </w:r>
      <w:r>
        <w:t>1407/2013 6.</w:t>
      </w:r>
      <w:r w:rsidR="003D594E">
        <w:t> </w:t>
      </w:r>
      <w:r>
        <w:t>panta 4.</w:t>
      </w:r>
      <w:r w:rsidR="003D594E">
        <w:t> </w:t>
      </w:r>
      <w:r>
        <w:t>punkta prasībām.”</w:t>
      </w:r>
    </w:p>
    <w:p w:rsidR="00BF2D1B" w:rsidRDefault="00BF2D1B" w:rsidP="00B9539D">
      <w:pPr>
        <w:pStyle w:val="naisf"/>
        <w:tabs>
          <w:tab w:val="left" w:pos="284"/>
        </w:tabs>
        <w:ind w:firstLine="709"/>
      </w:pPr>
    </w:p>
    <w:p w:rsidR="00BF2D1B" w:rsidRDefault="00BF2D1B" w:rsidP="00B9539D">
      <w:pPr>
        <w:pStyle w:val="naisf"/>
        <w:tabs>
          <w:tab w:val="left" w:pos="284"/>
        </w:tabs>
        <w:ind w:firstLine="709"/>
      </w:pPr>
      <w:r>
        <w:t>3. Papildināt noteikumus ar 8.</w:t>
      </w:r>
      <w:r>
        <w:rPr>
          <w:vertAlign w:val="superscript"/>
        </w:rPr>
        <w:t>2</w:t>
      </w:r>
      <w:r>
        <w:t xml:space="preserve"> punktu šādā redakcijā:</w:t>
      </w:r>
    </w:p>
    <w:p w:rsidR="00BF2D1B" w:rsidRPr="00BF2D1B" w:rsidRDefault="00BF2D1B" w:rsidP="00B9539D">
      <w:pPr>
        <w:pStyle w:val="naisf"/>
        <w:tabs>
          <w:tab w:val="left" w:pos="284"/>
        </w:tabs>
        <w:ind w:firstLine="709"/>
      </w:pPr>
      <w:r>
        <w:t>“8.</w:t>
      </w:r>
      <w:r>
        <w:rPr>
          <w:vertAlign w:val="superscript"/>
        </w:rPr>
        <w:t>2</w:t>
      </w:r>
      <w:r>
        <w:t xml:space="preserve"> Pretendents </w:t>
      </w:r>
      <w:r w:rsidR="00BD5D35">
        <w:t>lēmumu</w:t>
      </w:r>
      <w:r>
        <w:t xml:space="preserve"> par visa veida </w:t>
      </w:r>
      <w:r w:rsidR="00BD5D35">
        <w:t xml:space="preserve">piešķirto </w:t>
      </w:r>
      <w:r>
        <w:t>atbalstu glabā 10 gadus no atbalsta piešķiršanas dienas.”</w:t>
      </w:r>
    </w:p>
    <w:p w:rsidR="00CF50B3" w:rsidRPr="00D85E4C" w:rsidRDefault="00CF50B3" w:rsidP="00B9539D">
      <w:pPr>
        <w:pStyle w:val="naisf"/>
        <w:tabs>
          <w:tab w:val="left" w:pos="284"/>
        </w:tabs>
        <w:ind w:firstLine="709"/>
      </w:pPr>
    </w:p>
    <w:p w:rsidR="00AD3B8B" w:rsidRPr="00D85E4C" w:rsidRDefault="00AD3B8B" w:rsidP="0063240A">
      <w:pPr>
        <w:pStyle w:val="naiskr"/>
        <w:spacing w:before="0" w:after="0"/>
        <w:ind w:firstLine="709"/>
        <w:jc w:val="both"/>
        <w:rPr>
          <w:lang w:eastAsia="en-US"/>
        </w:rPr>
      </w:pPr>
    </w:p>
    <w:p w:rsidR="0078541E" w:rsidRPr="00D85E4C" w:rsidRDefault="00D85E4C" w:rsidP="00D85E4C">
      <w:pPr>
        <w:jc w:val="both"/>
      </w:pPr>
      <w:r>
        <w:t xml:space="preserve">Ministru </w:t>
      </w:r>
      <w:r w:rsidR="0078541E" w:rsidRPr="00D85E4C">
        <w:t xml:space="preserve">prezidents </w:t>
      </w:r>
      <w:r w:rsidR="0078541E" w:rsidRPr="00D85E4C">
        <w:tab/>
      </w:r>
      <w:r w:rsidR="0078541E" w:rsidRPr="00D85E4C">
        <w:tab/>
      </w:r>
      <w:r>
        <w:tab/>
      </w:r>
      <w:r>
        <w:tab/>
      </w:r>
      <w:r>
        <w:tab/>
      </w:r>
      <w:r w:rsidR="0078541E" w:rsidRPr="00D85E4C">
        <w:tab/>
      </w:r>
      <w:r w:rsidR="0078541E" w:rsidRPr="00D85E4C">
        <w:tab/>
        <w:t xml:space="preserve">Māris Kučinskis </w:t>
      </w:r>
    </w:p>
    <w:p w:rsidR="0078541E" w:rsidRPr="00D85E4C" w:rsidRDefault="0078541E" w:rsidP="00D85E4C">
      <w:pPr>
        <w:jc w:val="both"/>
      </w:pPr>
    </w:p>
    <w:p w:rsidR="00CB5EA2" w:rsidRPr="00D85E4C" w:rsidRDefault="00CB5EA2" w:rsidP="00D85E4C">
      <w:pPr>
        <w:jc w:val="both"/>
      </w:pPr>
    </w:p>
    <w:p w:rsidR="0078541E" w:rsidRPr="00D85E4C" w:rsidRDefault="0078541E" w:rsidP="00D85E4C">
      <w:pPr>
        <w:jc w:val="both"/>
      </w:pPr>
      <w:r w:rsidRPr="00D85E4C">
        <w:t>Zemkopības ministrs</w:t>
      </w:r>
      <w:r w:rsidRPr="00D85E4C">
        <w:tab/>
      </w:r>
      <w:r w:rsidRPr="00D85E4C">
        <w:tab/>
      </w:r>
      <w:r w:rsidR="00D85E4C">
        <w:tab/>
      </w:r>
      <w:r w:rsidR="00D85E4C">
        <w:tab/>
      </w:r>
      <w:r w:rsidR="00D85E4C">
        <w:tab/>
      </w:r>
      <w:r w:rsidRPr="00D85E4C">
        <w:tab/>
      </w:r>
      <w:r w:rsidRPr="00D85E4C">
        <w:tab/>
        <w:t>Jānis Dūklavs</w:t>
      </w:r>
    </w:p>
    <w:p w:rsidR="0078541E" w:rsidRDefault="0078541E" w:rsidP="0078541E">
      <w:pPr>
        <w:jc w:val="both"/>
        <w:rPr>
          <w:sz w:val="16"/>
          <w:szCs w:val="20"/>
        </w:rPr>
      </w:pPr>
    </w:p>
    <w:p w:rsidR="00CF50B3" w:rsidRDefault="00CF50B3" w:rsidP="0078541E">
      <w:pPr>
        <w:jc w:val="both"/>
        <w:rPr>
          <w:sz w:val="16"/>
          <w:szCs w:val="20"/>
        </w:rPr>
      </w:pPr>
    </w:p>
    <w:p w:rsidR="00CF50B3" w:rsidRDefault="00CF50B3" w:rsidP="0078541E">
      <w:pPr>
        <w:jc w:val="both"/>
        <w:rPr>
          <w:sz w:val="16"/>
          <w:szCs w:val="20"/>
        </w:rPr>
      </w:pPr>
    </w:p>
    <w:p w:rsidR="00CF50B3" w:rsidRDefault="00CF50B3" w:rsidP="0078541E">
      <w:pPr>
        <w:jc w:val="both"/>
        <w:rPr>
          <w:sz w:val="16"/>
          <w:szCs w:val="20"/>
        </w:rPr>
      </w:pPr>
    </w:p>
    <w:p w:rsidR="00CF50B3" w:rsidRDefault="00CF50B3" w:rsidP="0078541E">
      <w:pPr>
        <w:jc w:val="both"/>
        <w:rPr>
          <w:sz w:val="16"/>
          <w:szCs w:val="20"/>
        </w:rPr>
      </w:pPr>
    </w:p>
    <w:p w:rsidR="00CF50B3" w:rsidRDefault="00CF50B3" w:rsidP="0078541E">
      <w:pPr>
        <w:jc w:val="both"/>
        <w:rPr>
          <w:sz w:val="16"/>
          <w:szCs w:val="20"/>
        </w:rPr>
      </w:pPr>
    </w:p>
    <w:p w:rsidR="00CF50B3" w:rsidRDefault="00CF50B3" w:rsidP="0078541E">
      <w:pPr>
        <w:jc w:val="both"/>
        <w:rPr>
          <w:sz w:val="16"/>
          <w:szCs w:val="20"/>
        </w:rPr>
      </w:pPr>
    </w:p>
    <w:p w:rsidR="00D85E4C" w:rsidRDefault="00D85E4C" w:rsidP="0078541E">
      <w:pPr>
        <w:jc w:val="both"/>
        <w:rPr>
          <w:sz w:val="16"/>
          <w:szCs w:val="20"/>
        </w:rPr>
      </w:pPr>
    </w:p>
    <w:p w:rsidR="00D85E4C" w:rsidRDefault="00D85E4C" w:rsidP="0078541E">
      <w:pPr>
        <w:jc w:val="both"/>
        <w:rPr>
          <w:sz w:val="16"/>
          <w:szCs w:val="20"/>
        </w:rPr>
      </w:pPr>
    </w:p>
    <w:p w:rsidR="00D85E4C" w:rsidRDefault="00D85E4C" w:rsidP="0078541E">
      <w:pPr>
        <w:jc w:val="both"/>
        <w:rPr>
          <w:sz w:val="16"/>
          <w:szCs w:val="20"/>
        </w:rPr>
      </w:pPr>
    </w:p>
    <w:p w:rsidR="00D85E4C" w:rsidRDefault="00D85E4C" w:rsidP="0078541E">
      <w:pPr>
        <w:jc w:val="both"/>
        <w:rPr>
          <w:sz w:val="16"/>
          <w:szCs w:val="20"/>
        </w:rPr>
      </w:pPr>
    </w:p>
    <w:p w:rsidR="00D85E4C" w:rsidRDefault="00D85E4C" w:rsidP="0078541E">
      <w:pPr>
        <w:jc w:val="both"/>
        <w:rPr>
          <w:sz w:val="16"/>
          <w:szCs w:val="20"/>
        </w:rPr>
      </w:pPr>
    </w:p>
    <w:p w:rsidR="00911079" w:rsidRDefault="00911079" w:rsidP="0078541E">
      <w:pPr>
        <w:jc w:val="both"/>
        <w:rPr>
          <w:sz w:val="16"/>
          <w:szCs w:val="20"/>
        </w:rPr>
      </w:pPr>
    </w:p>
    <w:p w:rsidR="00911079" w:rsidRDefault="00911079" w:rsidP="0078541E">
      <w:pPr>
        <w:jc w:val="both"/>
        <w:rPr>
          <w:sz w:val="16"/>
          <w:szCs w:val="20"/>
        </w:rPr>
      </w:pPr>
    </w:p>
    <w:p w:rsidR="00D85E4C" w:rsidRDefault="00D85E4C" w:rsidP="0078541E">
      <w:pPr>
        <w:jc w:val="both"/>
        <w:rPr>
          <w:sz w:val="16"/>
          <w:szCs w:val="20"/>
        </w:rPr>
      </w:pPr>
    </w:p>
    <w:p w:rsidR="00911079" w:rsidRDefault="00911079" w:rsidP="0078541E">
      <w:pPr>
        <w:jc w:val="both"/>
        <w:rPr>
          <w:sz w:val="20"/>
          <w:szCs w:val="20"/>
        </w:rPr>
      </w:pPr>
      <w:r>
        <w:rPr>
          <w:sz w:val="20"/>
          <w:szCs w:val="20"/>
        </w:rPr>
        <w:t>28.11.2016. 11:40</w:t>
      </w:r>
    </w:p>
    <w:p w:rsidR="00911079" w:rsidRDefault="00911079" w:rsidP="0078541E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496</w:t>
      </w:r>
      <w:r>
        <w:rPr>
          <w:sz w:val="20"/>
          <w:szCs w:val="20"/>
        </w:rPr>
        <w:fldChar w:fldCharType="end"/>
      </w:r>
    </w:p>
    <w:p w:rsidR="0078541E" w:rsidRDefault="00B9539D" w:rsidP="0078541E">
      <w:pPr>
        <w:jc w:val="both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B.Ingiļāvičute</w:t>
      </w:r>
    </w:p>
    <w:p w:rsidR="0078541E" w:rsidRDefault="0078541E" w:rsidP="0078541E">
      <w:pPr>
        <w:jc w:val="both"/>
        <w:rPr>
          <w:sz w:val="20"/>
          <w:szCs w:val="20"/>
        </w:rPr>
      </w:pPr>
      <w:r w:rsidRPr="0056684D">
        <w:rPr>
          <w:sz w:val="20"/>
          <w:szCs w:val="20"/>
        </w:rPr>
        <w:t>670276</w:t>
      </w:r>
      <w:r w:rsidR="00B9539D">
        <w:rPr>
          <w:sz w:val="20"/>
          <w:szCs w:val="20"/>
        </w:rPr>
        <w:t>61</w:t>
      </w:r>
      <w:r w:rsidRPr="00B44656">
        <w:rPr>
          <w:sz w:val="20"/>
          <w:szCs w:val="20"/>
        </w:rPr>
        <w:t xml:space="preserve">, </w:t>
      </w:r>
      <w:hyperlink r:id="rId7" w:history="1">
        <w:r w:rsidR="00B9539D" w:rsidRPr="00435E50">
          <w:rPr>
            <w:rStyle w:val="Hipersaite"/>
            <w:sz w:val="20"/>
            <w:szCs w:val="20"/>
          </w:rPr>
          <w:t>Biruta.Ingilavicute@zm.gov.lv</w:t>
        </w:r>
      </w:hyperlink>
    </w:p>
    <w:sectPr w:rsidR="0078541E" w:rsidSect="0091107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18" w:rsidRDefault="000B3F18" w:rsidP="0078541E">
      <w:r>
        <w:separator/>
      </w:r>
    </w:p>
  </w:endnote>
  <w:endnote w:type="continuationSeparator" w:id="0">
    <w:p w:rsidR="000B3F18" w:rsidRDefault="000B3F18" w:rsidP="0078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79" w:rsidRDefault="00911079" w:rsidP="00911079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1E" w:rsidRDefault="00911079" w:rsidP="00911079">
    <w:pPr>
      <w:pStyle w:val="naiskr"/>
      <w:spacing w:before="0" w:after="0"/>
      <w:jc w:val="both"/>
    </w:pPr>
    <w:r w:rsidRPr="00911079">
      <w:rPr>
        <w:sz w:val="20"/>
        <w:szCs w:val="20"/>
      </w:rPr>
      <w:t>ZMNot_231116_valstsatb</w:t>
    </w:r>
    <w:r w:rsidR="0078541E" w:rsidRPr="00F973E8">
      <w:rPr>
        <w:sz w:val="20"/>
        <w:szCs w:val="20"/>
      </w:rPr>
      <w:t xml:space="preserve">; </w:t>
    </w:r>
    <w:r w:rsidR="0078541E" w:rsidRPr="0078541E">
      <w:rPr>
        <w:bCs/>
        <w:sz w:val="20"/>
        <w:szCs w:val="20"/>
      </w:rPr>
      <w:t>Grozījum</w:t>
    </w:r>
    <w:r w:rsidR="007527F5">
      <w:rPr>
        <w:bCs/>
        <w:sz w:val="20"/>
        <w:szCs w:val="20"/>
      </w:rPr>
      <w:t>i</w:t>
    </w:r>
    <w:r w:rsidR="00D85E4C">
      <w:rPr>
        <w:bCs/>
        <w:sz w:val="20"/>
        <w:szCs w:val="20"/>
      </w:rPr>
      <w:t xml:space="preserve"> Ministru kabineta </w:t>
    </w:r>
    <w:proofErr w:type="gramStart"/>
    <w:r w:rsidR="00D85E4C">
      <w:rPr>
        <w:bCs/>
        <w:sz w:val="20"/>
        <w:szCs w:val="20"/>
      </w:rPr>
      <w:t>2013.</w:t>
    </w:r>
    <w:r w:rsidR="0078541E" w:rsidRPr="0078541E">
      <w:rPr>
        <w:bCs/>
        <w:sz w:val="20"/>
        <w:szCs w:val="20"/>
      </w:rPr>
      <w:t>g</w:t>
    </w:r>
    <w:r w:rsidR="00D85E4C">
      <w:rPr>
        <w:bCs/>
        <w:sz w:val="20"/>
        <w:szCs w:val="20"/>
      </w:rPr>
      <w:t>ada</w:t>
    </w:r>
    <w:proofErr w:type="gramEnd"/>
    <w:r w:rsidR="00D85E4C">
      <w:rPr>
        <w:bCs/>
        <w:sz w:val="20"/>
        <w:szCs w:val="20"/>
      </w:rPr>
      <w:t xml:space="preserve"> 17.decembra noteikumos Nr.</w:t>
    </w:r>
    <w:r w:rsidR="0078541E" w:rsidRPr="0078541E">
      <w:rPr>
        <w:bCs/>
        <w:sz w:val="20"/>
        <w:szCs w:val="20"/>
      </w:rPr>
      <w:t xml:space="preserve">1524 „Noteikumi par valsts atbalstu </w:t>
    </w:r>
    <w:r w:rsidR="008C2363" w:rsidRPr="0078541E">
      <w:rPr>
        <w:bCs/>
        <w:sz w:val="20"/>
        <w:szCs w:val="20"/>
      </w:rPr>
      <w:t>lauksaimniecībai</w:t>
    </w:r>
    <w:r w:rsidR="0078541E" w:rsidRPr="0078541E">
      <w:rPr>
        <w:bCs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C1" w:rsidRDefault="00911079" w:rsidP="00911079">
    <w:pPr>
      <w:pStyle w:val="Kjene"/>
      <w:jc w:val="both"/>
    </w:pPr>
    <w:r w:rsidRPr="00911079">
      <w:rPr>
        <w:sz w:val="20"/>
        <w:szCs w:val="20"/>
      </w:rPr>
      <w:t>ZMNot_231116_valstsatb</w:t>
    </w:r>
    <w:r w:rsidR="00B44DC1" w:rsidRPr="00F973E8">
      <w:rPr>
        <w:sz w:val="20"/>
        <w:szCs w:val="20"/>
      </w:rPr>
      <w:t xml:space="preserve">; </w:t>
    </w:r>
    <w:r w:rsidR="00B44DC1" w:rsidRPr="0078541E">
      <w:rPr>
        <w:bCs/>
        <w:sz w:val="20"/>
        <w:szCs w:val="20"/>
      </w:rPr>
      <w:t>Grozījum</w:t>
    </w:r>
    <w:r w:rsidR="007527F5">
      <w:rPr>
        <w:bCs/>
        <w:sz w:val="20"/>
        <w:szCs w:val="20"/>
      </w:rPr>
      <w:t>i</w:t>
    </w:r>
    <w:r w:rsidR="00B44DC1">
      <w:rPr>
        <w:bCs/>
        <w:sz w:val="20"/>
        <w:szCs w:val="20"/>
      </w:rPr>
      <w:t xml:space="preserve"> Ministru kabineta </w:t>
    </w:r>
    <w:proofErr w:type="gramStart"/>
    <w:r w:rsidR="00B44DC1">
      <w:rPr>
        <w:bCs/>
        <w:sz w:val="20"/>
        <w:szCs w:val="20"/>
      </w:rPr>
      <w:t>2013.</w:t>
    </w:r>
    <w:r w:rsidR="00B44DC1" w:rsidRPr="0078541E">
      <w:rPr>
        <w:bCs/>
        <w:sz w:val="20"/>
        <w:szCs w:val="20"/>
      </w:rPr>
      <w:t>g</w:t>
    </w:r>
    <w:r w:rsidR="00B44DC1">
      <w:rPr>
        <w:bCs/>
        <w:sz w:val="20"/>
        <w:szCs w:val="20"/>
      </w:rPr>
      <w:t>ada</w:t>
    </w:r>
    <w:proofErr w:type="gramEnd"/>
    <w:r w:rsidR="00B44DC1">
      <w:rPr>
        <w:bCs/>
        <w:sz w:val="20"/>
        <w:szCs w:val="20"/>
      </w:rPr>
      <w:t xml:space="preserve"> 17.decembra noteikumos Nr.</w:t>
    </w:r>
    <w:r w:rsidR="00B44DC1" w:rsidRPr="0078541E">
      <w:rPr>
        <w:bCs/>
        <w:sz w:val="20"/>
        <w:szCs w:val="20"/>
      </w:rPr>
      <w:t>1524 „Noteikumi par valsts atbalstu lauksaimniecībai”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18" w:rsidRDefault="000B3F18" w:rsidP="0078541E">
      <w:r>
        <w:separator/>
      </w:r>
    </w:p>
  </w:footnote>
  <w:footnote w:type="continuationSeparator" w:id="0">
    <w:p w:rsidR="000B3F18" w:rsidRDefault="000B3F18" w:rsidP="0078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50988"/>
      <w:docPartObj>
        <w:docPartGallery w:val="Page Numbers (Top of Page)"/>
        <w:docPartUnique/>
      </w:docPartObj>
    </w:sdtPr>
    <w:sdtEndPr/>
    <w:sdtContent>
      <w:p w:rsidR="00C81FE9" w:rsidRDefault="00C81FE9" w:rsidP="0091107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730"/>
    <w:multiLevelType w:val="hybridMultilevel"/>
    <w:tmpl w:val="171A8BBE"/>
    <w:lvl w:ilvl="0" w:tplc="DFB603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57B1E80"/>
    <w:multiLevelType w:val="hybridMultilevel"/>
    <w:tmpl w:val="C142B4E0"/>
    <w:lvl w:ilvl="0" w:tplc="79A885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A332707"/>
    <w:multiLevelType w:val="hybridMultilevel"/>
    <w:tmpl w:val="98103A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A"/>
    <w:rsid w:val="000318A9"/>
    <w:rsid w:val="00031A69"/>
    <w:rsid w:val="000721E5"/>
    <w:rsid w:val="000B3F18"/>
    <w:rsid w:val="00107AFF"/>
    <w:rsid w:val="00110051"/>
    <w:rsid w:val="00147A60"/>
    <w:rsid w:val="00171725"/>
    <w:rsid w:val="001A047E"/>
    <w:rsid w:val="001A45BF"/>
    <w:rsid w:val="0021720B"/>
    <w:rsid w:val="002212D5"/>
    <w:rsid w:val="002E65A9"/>
    <w:rsid w:val="00301F04"/>
    <w:rsid w:val="00357ED4"/>
    <w:rsid w:val="0038283A"/>
    <w:rsid w:val="003D594E"/>
    <w:rsid w:val="003F0AB1"/>
    <w:rsid w:val="00407C08"/>
    <w:rsid w:val="00422EB8"/>
    <w:rsid w:val="0047094F"/>
    <w:rsid w:val="004A576E"/>
    <w:rsid w:val="00517FBE"/>
    <w:rsid w:val="0058212B"/>
    <w:rsid w:val="005F3C5D"/>
    <w:rsid w:val="005F7811"/>
    <w:rsid w:val="00607F05"/>
    <w:rsid w:val="0063240A"/>
    <w:rsid w:val="00670D07"/>
    <w:rsid w:val="00673864"/>
    <w:rsid w:val="006B63FA"/>
    <w:rsid w:val="006E5947"/>
    <w:rsid w:val="00726D81"/>
    <w:rsid w:val="007527F5"/>
    <w:rsid w:val="0078541E"/>
    <w:rsid w:val="00797A94"/>
    <w:rsid w:val="007A1B66"/>
    <w:rsid w:val="007D5991"/>
    <w:rsid w:val="00843303"/>
    <w:rsid w:val="00856038"/>
    <w:rsid w:val="008852A6"/>
    <w:rsid w:val="008C2363"/>
    <w:rsid w:val="00911079"/>
    <w:rsid w:val="009125A8"/>
    <w:rsid w:val="00913DB9"/>
    <w:rsid w:val="00937EBF"/>
    <w:rsid w:val="009D00D7"/>
    <w:rsid w:val="00A4647A"/>
    <w:rsid w:val="00A959B5"/>
    <w:rsid w:val="00AD3B8B"/>
    <w:rsid w:val="00AF5B0C"/>
    <w:rsid w:val="00B161FA"/>
    <w:rsid w:val="00B30ABB"/>
    <w:rsid w:val="00B44656"/>
    <w:rsid w:val="00B44DC1"/>
    <w:rsid w:val="00B9539D"/>
    <w:rsid w:val="00BC4EB9"/>
    <w:rsid w:val="00BD5D35"/>
    <w:rsid w:val="00BF2D1B"/>
    <w:rsid w:val="00C43CFB"/>
    <w:rsid w:val="00C61ED8"/>
    <w:rsid w:val="00C81FE9"/>
    <w:rsid w:val="00CA640B"/>
    <w:rsid w:val="00CB5EA2"/>
    <w:rsid w:val="00CF50B3"/>
    <w:rsid w:val="00D6076C"/>
    <w:rsid w:val="00D83D98"/>
    <w:rsid w:val="00D85E4C"/>
    <w:rsid w:val="00DE0D57"/>
    <w:rsid w:val="00DE5142"/>
    <w:rsid w:val="00E9033A"/>
    <w:rsid w:val="00E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DAC8-E9A7-4D55-8756-64C7D73B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A4647A"/>
    <w:pPr>
      <w:spacing w:before="75" w:after="75"/>
      <w:jc w:val="right"/>
    </w:pPr>
  </w:style>
  <w:style w:type="paragraph" w:customStyle="1" w:styleId="naiskr">
    <w:name w:val="naiskr"/>
    <w:basedOn w:val="Parasts"/>
    <w:uiPriority w:val="99"/>
    <w:rsid w:val="00A4647A"/>
    <w:pPr>
      <w:spacing w:before="75" w:after="75"/>
    </w:pPr>
  </w:style>
  <w:style w:type="character" w:styleId="Hipersaite">
    <w:name w:val="Hyperlink"/>
    <w:basedOn w:val="Noklusjumarindkopasfonts"/>
    <w:uiPriority w:val="99"/>
    <w:unhideWhenUsed/>
    <w:rsid w:val="0078541E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78541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8541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8541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8541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AD3B8B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4465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465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ruta.Ingilavicute@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3471</Characters>
  <Application>Microsoft Office Word</Application>
  <DocSecurity>0</DocSecurity>
  <Lines>99</Lines>
  <Paragraphs>56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Stepučeva</dc:creator>
  <cp:keywords/>
  <dc:description/>
  <cp:lastModifiedBy>Sanita Žagare</cp:lastModifiedBy>
  <cp:revision>5</cp:revision>
  <cp:lastPrinted>2016-11-23T09:01:00Z</cp:lastPrinted>
  <dcterms:created xsi:type="dcterms:W3CDTF">2016-11-24T14:29:00Z</dcterms:created>
  <dcterms:modified xsi:type="dcterms:W3CDTF">2016-11-28T09:40:00Z</dcterms:modified>
</cp:coreProperties>
</file>