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6A919" w14:textId="77777777" w:rsidR="00DF4418" w:rsidRPr="00450CB4" w:rsidRDefault="00DF4418" w:rsidP="00DF4418">
      <w:pPr>
        <w:pStyle w:val="Heading1"/>
        <w:jc w:val="right"/>
        <w:rPr>
          <w:i/>
          <w:color w:val="000000" w:themeColor="text1"/>
          <w:sz w:val="26"/>
          <w:szCs w:val="26"/>
        </w:rPr>
      </w:pPr>
      <w:bookmarkStart w:id="0" w:name="_GoBack"/>
      <w:bookmarkEnd w:id="0"/>
      <w:r w:rsidRPr="00450CB4">
        <w:rPr>
          <w:i/>
          <w:color w:val="000000" w:themeColor="text1"/>
          <w:sz w:val="26"/>
          <w:szCs w:val="26"/>
        </w:rPr>
        <w:t>Projekts</w:t>
      </w:r>
    </w:p>
    <w:p w14:paraId="0771D05E" w14:textId="77777777" w:rsidR="00DF4418" w:rsidRPr="00450CB4" w:rsidRDefault="00DF4418" w:rsidP="00DF441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lang w:val="lv-LV" w:eastAsia="lv-LV"/>
        </w:rPr>
      </w:pPr>
    </w:p>
    <w:p w14:paraId="3453670A" w14:textId="77777777" w:rsidR="00DF4418" w:rsidRPr="00450CB4" w:rsidRDefault="00DF4418" w:rsidP="00DF4418">
      <w:pPr>
        <w:keepNext/>
        <w:tabs>
          <w:tab w:val="left" w:pos="54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i/>
          <w:smallCaps/>
          <w:color w:val="000000" w:themeColor="text1"/>
          <w:sz w:val="26"/>
          <w:szCs w:val="26"/>
          <w:lang w:val="lv-LV" w:eastAsia="lv-LV"/>
        </w:rPr>
      </w:pPr>
      <w:r w:rsidRPr="00450CB4">
        <w:rPr>
          <w:rFonts w:ascii="Times New Roman" w:eastAsia="Times New Roman" w:hAnsi="Times New Roman"/>
          <w:i/>
          <w:smallCaps/>
          <w:color w:val="000000" w:themeColor="text1"/>
          <w:sz w:val="26"/>
          <w:szCs w:val="26"/>
          <w:lang w:val="lv-LV" w:eastAsia="lv-LV"/>
        </w:rPr>
        <w:t>LATVIJAS REPUBLIKAS MINISTRU KABINETS</w:t>
      </w:r>
    </w:p>
    <w:p w14:paraId="7EA4A9A5" w14:textId="77777777" w:rsidR="00DF4418" w:rsidRPr="00450CB4" w:rsidRDefault="00DF4418" w:rsidP="00DF4418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val="lv-LV" w:eastAsia="lv-LV"/>
        </w:rPr>
      </w:pPr>
    </w:p>
    <w:p w14:paraId="0E0D15EE" w14:textId="77777777" w:rsidR="00DF4418" w:rsidRPr="00450CB4" w:rsidRDefault="00DF4418" w:rsidP="00DF4418">
      <w:pPr>
        <w:tabs>
          <w:tab w:val="left" w:pos="540"/>
          <w:tab w:val="right" w:pos="8931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</w:pPr>
      <w:r w:rsidRPr="00450CB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201__.gada ___.________</w:t>
      </w:r>
      <w:r w:rsidRPr="00450CB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ab/>
        <w:t xml:space="preserve">Noteikumi Nr.___ </w:t>
      </w:r>
    </w:p>
    <w:p w14:paraId="270F1006" w14:textId="77777777" w:rsidR="00DF4418" w:rsidRPr="00450CB4" w:rsidRDefault="00DF4418" w:rsidP="00DF4418">
      <w:pPr>
        <w:tabs>
          <w:tab w:val="right" w:pos="8931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</w:pPr>
      <w:r w:rsidRPr="00450CB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Rīgā </w:t>
      </w:r>
      <w:r w:rsidRPr="00450CB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ab/>
        <w:t>(prot. Nr.</w:t>
      </w:r>
      <w:r w:rsidRPr="00450CB4">
        <w:rPr>
          <w:rFonts w:ascii="Times New Roman" w:hAnsi="Times New Roman"/>
          <w:sz w:val="28"/>
          <w:szCs w:val="28"/>
          <w:lang w:val="lv-LV"/>
        </w:rPr>
        <w:t>___ __</w:t>
      </w:r>
      <w:r w:rsidRPr="00450CB4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>.§)</w:t>
      </w:r>
    </w:p>
    <w:p w14:paraId="07E67160" w14:textId="77777777" w:rsidR="00DF4418" w:rsidRPr="00450CB4" w:rsidRDefault="00DF4418" w:rsidP="00214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2E983662" w14:textId="77777777" w:rsidR="002144B7" w:rsidRPr="00450CB4" w:rsidRDefault="002144B7" w:rsidP="00DF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Noteikumi par publisko iepirkumu līgumcenu robež</w:t>
      </w:r>
      <w:r w:rsidR="00886825" w:rsidRPr="00450CB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vērtīb</w:t>
      </w:r>
      <w:r w:rsidRPr="00450CB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ām</w:t>
      </w:r>
    </w:p>
    <w:p w14:paraId="206B2485" w14:textId="77777777" w:rsidR="00DF4418" w:rsidRPr="00450CB4" w:rsidRDefault="00DF4418" w:rsidP="0021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964D0C4" w14:textId="77777777" w:rsidR="00450CB4" w:rsidRPr="00450CB4" w:rsidRDefault="002144B7" w:rsidP="00DF4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3BA9CFDC" w14:textId="77777777" w:rsidR="00DF4418" w:rsidRPr="00450CB4" w:rsidRDefault="002144B7" w:rsidP="00DF4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Publisko iepirkumu likuma 12.</w:t>
      </w:r>
      <w:r w:rsidR="00450CB4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pantu</w:t>
      </w:r>
      <w:r w:rsidR="005946D2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</w:t>
      </w:r>
    </w:p>
    <w:p w14:paraId="7C9810E5" w14:textId="77777777" w:rsidR="002144B7" w:rsidRPr="00450CB4" w:rsidRDefault="00450CB4" w:rsidP="00DF44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Sabiedrisko </w:t>
      </w:r>
      <w:r w:rsidR="00B53AD1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pakalpojumu sniedzēju iepirkumu likuma</w:t>
      </w:r>
      <w:r w:rsidR="00F4771F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15.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4771F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pantu </w:t>
      </w:r>
    </w:p>
    <w:p w14:paraId="70CD298F" w14:textId="77777777" w:rsidR="002144B7" w:rsidRPr="00692FA0" w:rsidRDefault="002144B7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" w:name="p1"/>
      <w:bookmarkStart w:id="2" w:name="p-344051"/>
      <w:bookmarkEnd w:id="1"/>
      <w:bookmarkEnd w:id="2"/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1. Noteikumi nosaka publisko iepirkumu līgumcenu robež</w:t>
      </w:r>
      <w:r w:rsidR="00886825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vērtīb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as, pamatojoties uz Eiropas Savienības starptautiskajām saistībām attiecībā uz līgumcenu robež</w:t>
      </w:r>
      <w:r w:rsidR="00886825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vērtīb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ām, kas jāievēro pasūtītājam</w:t>
      </w:r>
      <w:r w:rsidR="00692FA0" w:rsidRPr="00692FA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sabiedrisko pakalpojumu sniedz</w:t>
      </w:r>
      <w:r w:rsidR="00692FA0">
        <w:rPr>
          <w:rFonts w:ascii="Times New Roman" w:eastAsia="Times New Roman" w:hAnsi="Times New Roman" w:cs="Times New Roman"/>
          <w:sz w:val="28"/>
          <w:szCs w:val="28"/>
          <w:lang w:val="lv-LV"/>
        </w:rPr>
        <w:t>ējam.</w:t>
      </w:r>
    </w:p>
    <w:p w14:paraId="09C04345" w14:textId="77777777" w:rsidR="002144B7" w:rsidRPr="00450CB4" w:rsidRDefault="002144B7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3" w:name="p2"/>
      <w:bookmarkStart w:id="4" w:name="p-600969"/>
      <w:bookmarkEnd w:id="3"/>
      <w:bookmarkEnd w:id="4"/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2. Līgumcenu robež</w:t>
      </w:r>
      <w:r w:rsidR="00886825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vērtīb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as atbilstoši Publisko iepirkumu likumam ir šādas:</w:t>
      </w:r>
    </w:p>
    <w:p w14:paraId="2FE16C55" w14:textId="2309104C" w:rsidR="0057415B" w:rsidRDefault="00923243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E2EC7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. 5.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pantā, 8</w:t>
      </w:r>
      <w:r w:rsidR="000312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312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panta vienpadsmitajā daļā, 33.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312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pantā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0312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34.</w:t>
      </w:r>
      <w:r w:rsidR="00324FE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312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otrajā un trešajā daļā,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35.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panta ceturtajā daļā, 47.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panta trešajā daļā, 48.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panta trešajā daļā, 55.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panta pirmajā daļā, 60.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panta desmitajā daļā, 61.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piektās daļas 1.punktā, </w:t>
      </w:r>
      <w:r w:rsidR="0014074B" w:rsidRPr="00450CB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73</w:t>
      </w:r>
      <w:r w:rsidR="0057415B" w:rsidRPr="00450CB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E0048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panta trešās daļas 2.</w:t>
      </w:r>
      <w:r w:rsidR="00E0048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7415B" w:rsidRPr="0008013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punkta </w:t>
      </w:r>
      <w:r w:rsidR="00080139" w:rsidRPr="00080139">
        <w:rPr>
          <w:rFonts w:ascii="Times New Roman" w:hAnsi="Times New Roman" w:cs="Times New Roman"/>
          <w:iCs/>
          <w:sz w:val="28"/>
          <w:szCs w:val="28"/>
        </w:rPr>
        <w:t>"</w:t>
      </w:r>
      <w:r w:rsidR="0057415B" w:rsidRPr="0008013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a</w:t>
      </w:r>
      <w:r w:rsidR="00080139" w:rsidRPr="00080139">
        <w:rPr>
          <w:rFonts w:ascii="Times New Roman" w:hAnsi="Times New Roman" w:cs="Times New Roman"/>
          <w:iCs/>
          <w:sz w:val="28"/>
          <w:szCs w:val="28"/>
        </w:rPr>
        <w:t>"</w:t>
      </w:r>
      <w:r w:rsidR="0057415B" w:rsidRPr="00080139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apakšpunktā</w:t>
      </w:r>
      <w:r w:rsidR="0057415B" w:rsidRPr="00450CB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, </w:t>
      </w:r>
      <w:r w:rsidR="0014074B" w:rsidRPr="00450CB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74</w:t>
      </w:r>
      <w:r w:rsidR="0057415B" w:rsidRPr="00450CB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.</w:t>
      </w:r>
      <w:r w:rsidR="00E0048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panta pirmās daļas 2., 5. un 6.</w:t>
      </w:r>
      <w:r w:rsidR="00E00488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hAnsi="Times New Roman" w:cs="Times New Roman"/>
          <w:color w:val="000000" w:themeColor="text1"/>
          <w:sz w:val="28"/>
          <w:szCs w:val="28"/>
          <w:lang w:val="lv-LV"/>
        </w:rPr>
        <w:t>punktā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minētajā gadījumā</w:t>
      </w:r>
      <w:r w:rsidR="00324FE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FB4AB6">
        <w:rPr>
          <w:rFonts w:ascii="Times New Roman" w:eastAsia="Times New Roman" w:hAnsi="Times New Roman" w:cs="Times New Roman"/>
          <w:sz w:val="28"/>
          <w:szCs w:val="28"/>
          <w:lang w:val="lv-LV"/>
        </w:rPr>
        <w:t>–</w:t>
      </w:r>
      <w:r w:rsidR="00324FE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5 225 000 </w:t>
      </w:r>
      <w:r w:rsidR="0057415B" w:rsidRPr="00450CB4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euro </w:t>
      </w:r>
      <w:r w:rsidR="00213F33" w:rsidRPr="00213F3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publisk</w:t>
      </w:r>
      <w:r w:rsidR="004D2C17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iem</w:t>
      </w:r>
      <w:r w:rsidR="00213F33" w:rsidRPr="00213F3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57415B" w:rsidRPr="00213F3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būvdarbu līgumiem un 135 000 </w:t>
      </w:r>
      <w:r w:rsidR="0057415B" w:rsidRPr="00213F33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r w:rsidR="0057415B" w:rsidRPr="00213F3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213F33" w:rsidRPr="00213F3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publisk</w:t>
      </w:r>
      <w:r w:rsidR="004D2C17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iem</w:t>
      </w:r>
      <w:r w:rsidR="00213F33" w:rsidRPr="00213F3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57415B" w:rsidRPr="00213F33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4E2EC7" w:rsidRPr="00213F3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iegādes un </w:t>
      </w:r>
      <w:r w:rsidR="00213F33" w:rsidRPr="00213F33">
        <w:rPr>
          <w:rFonts w:ascii="Times New Roman" w:eastAsia="Times New Roman" w:hAnsi="Times New Roman" w:cs="Times New Roman"/>
          <w:sz w:val="28"/>
          <w:szCs w:val="28"/>
          <w:lang w:val="lv-LV"/>
        </w:rPr>
        <w:t>publisk</w:t>
      </w:r>
      <w:r w:rsidR="004D2C17">
        <w:rPr>
          <w:rFonts w:ascii="Times New Roman" w:eastAsia="Times New Roman" w:hAnsi="Times New Roman" w:cs="Times New Roman"/>
          <w:sz w:val="28"/>
          <w:szCs w:val="28"/>
          <w:lang w:val="lv-LV"/>
        </w:rPr>
        <w:t>iem</w:t>
      </w:r>
      <w:r w:rsidR="00213F33" w:rsidRPr="00213F3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E2EC7">
        <w:rPr>
          <w:rFonts w:ascii="Times New Roman" w:eastAsia="Times New Roman" w:hAnsi="Times New Roman" w:cs="Times New Roman"/>
          <w:sz w:val="28"/>
          <w:szCs w:val="28"/>
          <w:lang w:val="lv-LV"/>
        </w:rPr>
        <w:t>pakalpojumu līgumiem;</w:t>
      </w:r>
    </w:p>
    <w:p w14:paraId="7605D08B" w14:textId="77777777" w:rsidR="004E2EC7" w:rsidRPr="00450CB4" w:rsidRDefault="004E2EC7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2.2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. 6.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pirmās daļas 1. punktā minētajā gadījumā – 5 225 000 </w:t>
      </w:r>
      <w:r w:rsidRPr="00450CB4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81E5244" w14:textId="77777777" w:rsidR="004E2EC7" w:rsidRPr="00450CB4" w:rsidRDefault="004E2EC7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2.3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. 6.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pirmās daļas 2. punktā minētajā gadījumā – 209 000 </w:t>
      </w:r>
      <w:r w:rsidRPr="00450CB4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>euro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1E46D897" w14:textId="77777777" w:rsidR="00B53AD1" w:rsidRDefault="00B53AD1" w:rsidP="004E2EC7">
      <w:pPr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3. Līgumcenu robežas atbilstoši Sabiedrisko pakalpojumu sniedzēju iepirkumu likumam ir šādas:</w:t>
      </w:r>
    </w:p>
    <w:p w14:paraId="1EEFE330" w14:textId="183E2565" w:rsidR="004E2EC7" w:rsidRPr="004E2EC7" w:rsidRDefault="004E2EC7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3.1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8. panta trešajā daļā, </w:t>
      </w:r>
      <w:r w:rsidRPr="00956F31">
        <w:rPr>
          <w:rFonts w:ascii="Times New Roman" w:eastAsia="Times New Roman" w:hAnsi="Times New Roman" w:cs="Times New Roman"/>
          <w:sz w:val="28"/>
          <w:szCs w:val="28"/>
          <w:lang w:val="lv-LV"/>
        </w:rPr>
        <w:t>13. panta otrajā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956F31">
        <w:rPr>
          <w:rFonts w:ascii="Times New Roman" w:eastAsia="Times New Roman" w:hAnsi="Times New Roman" w:cs="Times New Roman"/>
          <w:sz w:val="28"/>
          <w:szCs w:val="28"/>
          <w:lang w:val="lv-LV"/>
        </w:rPr>
        <w:t>un ceturtajā daļā, 14. panta sestajā daļā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956F31">
        <w:rPr>
          <w:rFonts w:ascii="Times New Roman" w:eastAsia="Times New Roman" w:hAnsi="Times New Roman" w:cs="Times New Roman"/>
          <w:sz w:val="28"/>
          <w:szCs w:val="28"/>
          <w:lang w:val="lv-LV"/>
        </w:rPr>
        <w:t>un septītajā daļā,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956F31">
        <w:rPr>
          <w:rFonts w:ascii="Times New Roman" w:eastAsia="Times New Roman" w:hAnsi="Times New Roman" w:cs="Times New Roman"/>
          <w:sz w:val="28"/>
          <w:szCs w:val="28"/>
          <w:lang w:val="lv-LV"/>
        </w:rPr>
        <w:t>65. panta desmitajā daļā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Pr="00956F3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77. panta trešās daļas 2. punkta </w:t>
      </w:r>
      <w:r w:rsidR="00080139" w:rsidRPr="00080139">
        <w:rPr>
          <w:rFonts w:ascii="Times New Roman" w:hAnsi="Times New Roman" w:cs="Times New Roman"/>
          <w:iCs/>
          <w:sz w:val="28"/>
          <w:szCs w:val="28"/>
        </w:rPr>
        <w:t>"</w:t>
      </w:r>
      <w:r w:rsidRPr="00080139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080139" w:rsidRPr="00080139">
        <w:rPr>
          <w:rFonts w:ascii="Times New Roman" w:hAnsi="Times New Roman" w:cs="Times New Roman"/>
          <w:iCs/>
          <w:sz w:val="28"/>
          <w:szCs w:val="28"/>
        </w:rPr>
        <w:t>"</w:t>
      </w:r>
      <w:r w:rsidRPr="00956F31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apakšpunktā,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956F31">
        <w:rPr>
          <w:rFonts w:ascii="Times New Roman" w:eastAsia="Times New Roman" w:hAnsi="Times New Roman" w:cs="Times New Roman"/>
          <w:sz w:val="28"/>
          <w:szCs w:val="28"/>
          <w:lang w:val="lv-LV"/>
        </w:rPr>
        <w:t>78. panta pirmās daļas 2., 5. un 6.punktā minētajā gadījumā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- 5 225 000 </w:t>
      </w:r>
      <w:r w:rsidRPr="00450CB4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euro 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būvdarbu līgumiem un 418 000 </w:t>
      </w:r>
      <w:r w:rsidRPr="00450CB4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euro 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piegādes un pakalpojumu līgumiem;</w:t>
      </w:r>
    </w:p>
    <w:p w14:paraId="73EB631A" w14:textId="77777777" w:rsidR="00CC6C61" w:rsidRPr="00450CB4" w:rsidRDefault="004E2EC7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3.2</w:t>
      </w:r>
      <w:r w:rsidR="00CC6C61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. 13.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CC6C61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panta piektajā daļā minētajā gadījumā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– </w:t>
      </w:r>
      <w:r w:rsidR="00CC6C61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1 000 000 </w:t>
      </w:r>
      <w:r w:rsidR="00CC6C61" w:rsidRPr="00450CB4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euro</w:t>
      </w:r>
      <w:r w:rsidR="00CC6C61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2845E544" w14:textId="0E9FA685" w:rsidR="00B53AD1" w:rsidRPr="004E6187" w:rsidRDefault="004E6941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3.3. </w:t>
      </w:r>
      <w:r w:rsidRPr="005C51F8">
        <w:rPr>
          <w:rFonts w:ascii="Times New Roman" w:eastAsia="Times New Roman" w:hAnsi="Times New Roman" w:cs="Times New Roman"/>
          <w:sz w:val="28"/>
          <w:szCs w:val="28"/>
          <w:lang w:val="lv-LV"/>
        </w:rPr>
        <w:t>40.</w:t>
      </w:r>
      <w:r w:rsidR="00E00488" w:rsidRPr="005C51F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E6187">
        <w:rPr>
          <w:rFonts w:ascii="Times New Roman" w:eastAsia="Times New Roman" w:hAnsi="Times New Roman" w:cs="Times New Roman"/>
          <w:sz w:val="28"/>
          <w:szCs w:val="28"/>
          <w:lang w:val="lv-LV"/>
        </w:rPr>
        <w:t>panta otrajā daļā un</w:t>
      </w:r>
      <w:r w:rsidRPr="005C51F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41.</w:t>
      </w:r>
      <w:r w:rsidR="00E00488" w:rsidRPr="005C51F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5C51F8">
        <w:rPr>
          <w:rFonts w:ascii="Times New Roman" w:eastAsia="Times New Roman" w:hAnsi="Times New Roman" w:cs="Times New Roman"/>
          <w:sz w:val="28"/>
          <w:szCs w:val="28"/>
          <w:lang w:val="lv-LV"/>
        </w:rPr>
        <w:t>panta ceturtajā daļā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minētajā gadījumā – 1 000 </w:t>
      </w:r>
      <w:r w:rsidR="00B94B10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000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450CB4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euro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sociālo un citu īpašo pakalpojumu līgumiem, kas tiek slēgti Sabiedrisko pakalpojumu sniedzēju iepirkumu likuma 13.</w:t>
      </w:r>
      <w:r w:rsidR="00E0048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panta piektajā daļā paredzētajā kārtībā</w:t>
      </w:r>
      <w:r w:rsidR="00B94B10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418 000 </w:t>
      </w:r>
      <w:r w:rsidR="00B94B10" w:rsidRPr="00450CB4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euro – </w:t>
      </w:r>
      <w:r w:rsidR="00B94B10" w:rsidRPr="00450CB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pārēj</w:t>
      </w:r>
      <w:r w:rsidR="00E40984" w:rsidRPr="00450CB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o</w:t>
      </w:r>
      <w:r w:rsidR="00B94B10" w:rsidRPr="00450CB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213F33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piegādes un pakalpojumu līgumiem</w:t>
      </w:r>
      <w:r w:rsidR="00213F33" w:rsidRPr="00450CB4" w:rsidDel="00213F3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6A2DB8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  <w:r w:rsidR="00B94B10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5 225 000 </w:t>
      </w:r>
      <w:r w:rsidR="00B94B10" w:rsidRPr="00450CB4">
        <w:rPr>
          <w:rFonts w:ascii="Times New Roman" w:eastAsia="Times New Roman" w:hAnsi="Times New Roman" w:cs="Times New Roman"/>
          <w:i/>
          <w:iCs/>
          <w:sz w:val="28"/>
          <w:szCs w:val="28"/>
          <w:lang w:val="lv-LV"/>
        </w:rPr>
        <w:t xml:space="preserve">euro - </w:t>
      </w:r>
      <w:r w:rsidR="00B94B10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būvdarbu līgumiem.</w:t>
      </w:r>
    </w:p>
    <w:p w14:paraId="1C792F42" w14:textId="77777777" w:rsidR="0057415B" w:rsidRDefault="00B94B10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4</w:t>
      </w:r>
      <w:r w:rsidR="00FE278F">
        <w:rPr>
          <w:rFonts w:ascii="Times New Roman" w:eastAsia="Times New Roman" w:hAnsi="Times New Roman" w:cs="Times New Roman"/>
          <w:sz w:val="28"/>
          <w:szCs w:val="28"/>
          <w:lang w:val="lv-LV"/>
        </w:rPr>
        <w:t>. Noteikumi stājas spēkā 2017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.gada </w:t>
      </w:r>
      <w:r w:rsidR="00FE278F">
        <w:rPr>
          <w:rFonts w:ascii="Times New Roman" w:eastAsia="Times New Roman" w:hAnsi="Times New Roman" w:cs="Times New Roman"/>
          <w:sz w:val="28"/>
          <w:szCs w:val="28"/>
          <w:lang w:val="lv-LV"/>
        </w:rPr>
        <w:t>1.martā.</w:t>
      </w:r>
    </w:p>
    <w:p w14:paraId="7016AA60" w14:textId="77777777" w:rsidR="00FE278F" w:rsidRPr="00450CB4" w:rsidRDefault="00FE278F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5. Noteikumu 3.punktu piemēro no 2017.gada 1.aprīļa.</w:t>
      </w:r>
    </w:p>
    <w:p w14:paraId="309315F1" w14:textId="77777777" w:rsidR="0057415B" w:rsidRPr="00450CB4" w:rsidRDefault="0057415B" w:rsidP="004E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Informatīva atsauce uz Eiropas Savienības direktīvām</w:t>
      </w:r>
    </w:p>
    <w:p w14:paraId="15BD9C24" w14:textId="77777777" w:rsidR="0057415B" w:rsidRPr="00450CB4" w:rsidRDefault="0057415B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Noteikumos iekļautas tiesību normas, kas izriet no:</w:t>
      </w:r>
    </w:p>
    <w:p w14:paraId="261BBF89" w14:textId="48303CDC" w:rsidR="0057415B" w:rsidRPr="00450CB4" w:rsidRDefault="00886825" w:rsidP="004E2EC7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57415B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) </w:t>
      </w:r>
      <w:r w:rsidR="0057415B"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Eiropas Parlamenta un Padomes 2014.</w:t>
      </w:r>
      <w:r w:rsidR="00E00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gada 26.</w:t>
      </w:r>
      <w:r w:rsidR="00E00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="0057415B"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februāra </w:t>
      </w:r>
      <w:r w:rsidR="0008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d</w:t>
      </w:r>
      <w:r w:rsidR="0057415B"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irektīv</w:t>
      </w:r>
      <w:r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as</w:t>
      </w:r>
      <w:r w:rsidR="0057415B"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2014/24/ES par publisko iepirkumu un ar ko atceļ Direktīvu 2004/18/EK;</w:t>
      </w:r>
    </w:p>
    <w:p w14:paraId="118FB5ED" w14:textId="586A17B5" w:rsidR="00B94B10" w:rsidRPr="00450CB4" w:rsidRDefault="0057415B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2) </w:t>
      </w:r>
      <w:r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Eiropas Parlamenta un Padomes 2012.</w:t>
      </w:r>
      <w:r w:rsidR="00E00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gada 25.</w:t>
      </w:r>
      <w:r w:rsidR="00E00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 </w:t>
      </w:r>
      <w:r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 xml:space="preserve">oktobra </w:t>
      </w:r>
      <w:r w:rsidR="0008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d</w:t>
      </w:r>
      <w:r w:rsidRPr="00450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  <w:t>irektīvas 2012/27/ES par energoefektivitāti, ar ko groza Direktīvas 2009/125/EK un 2010/30/ES un atceļ Direktīvas 2004/8/EK un 2006/32/EK prasības attiecībā uz valsts veiktajiem preču un pakalpojumu iepirkumiem</w:t>
      </w:r>
      <w:r w:rsidR="00B94B10"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142FFB1" w14:textId="4E4AE3E0" w:rsidR="00B94B10" w:rsidRPr="00450CB4" w:rsidRDefault="00B94B10" w:rsidP="004E2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0CB4">
        <w:rPr>
          <w:rFonts w:ascii="Times New Roman" w:eastAsia="Times New Roman" w:hAnsi="Times New Roman" w:cs="Times New Roman"/>
          <w:sz w:val="28"/>
          <w:szCs w:val="28"/>
          <w:lang w:val="lv-LV"/>
        </w:rPr>
        <w:t>3)</w:t>
      </w:r>
      <w:r w:rsidRPr="00450CB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Eiropas Parlamenta un Padomes 2014.</w:t>
      </w:r>
      <w:r w:rsidR="00E00488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Pr="00450CB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gada 26.</w:t>
      </w:r>
      <w:r w:rsidR="00E00488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Pr="00450CB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februāra </w:t>
      </w:r>
      <w:r w:rsidR="0008013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d</w:t>
      </w:r>
      <w:r w:rsidRPr="00450CB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irektīvas 2014/25/ES </w:t>
      </w:r>
      <w:r w:rsidRPr="00450CB4">
        <w:rPr>
          <w:rFonts w:ascii="Times New Roman" w:hAnsi="Times New Roman" w:cs="Times New Roman"/>
          <w:sz w:val="28"/>
          <w:szCs w:val="28"/>
          <w:lang w:val="lv-LV"/>
        </w:rPr>
        <w:t>par iepirkumu, ko īsteno subjekti, kuri darbojas ūdensapgādes, enerģētikas, transporta un pasta pakalpojumu nozarēs, un ar ko atceļ Direktīvu 2004/17/EK</w:t>
      </w:r>
      <w:r w:rsidRPr="00450CB4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.</w:t>
      </w:r>
    </w:p>
    <w:p w14:paraId="125804CB" w14:textId="77777777" w:rsidR="00B94B10" w:rsidRPr="00450CB4" w:rsidRDefault="00B94B10" w:rsidP="00574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5BC8AE7" w14:textId="77777777" w:rsidR="0057415B" w:rsidRPr="00450CB4" w:rsidRDefault="0057415B" w:rsidP="0057415B">
      <w:pPr>
        <w:pStyle w:val="Subtitle"/>
        <w:tabs>
          <w:tab w:val="right" w:pos="9072"/>
        </w:tabs>
        <w:ind w:left="0" w:right="-1"/>
        <w:rPr>
          <w:color w:val="000000" w:themeColor="text1"/>
          <w:szCs w:val="28"/>
          <w:lang w:val="lv-LV"/>
        </w:rPr>
      </w:pPr>
      <w:r w:rsidRPr="00450CB4">
        <w:rPr>
          <w:color w:val="000000" w:themeColor="text1"/>
          <w:szCs w:val="28"/>
          <w:lang w:val="lv-LV"/>
        </w:rPr>
        <w:t>Ministru prezidents</w:t>
      </w:r>
      <w:r w:rsidRPr="00450CB4">
        <w:rPr>
          <w:color w:val="000000" w:themeColor="text1"/>
          <w:szCs w:val="28"/>
          <w:lang w:val="lv-LV"/>
        </w:rPr>
        <w:tab/>
        <w:t>M.</w:t>
      </w:r>
      <w:r w:rsidR="008203FF">
        <w:rPr>
          <w:color w:val="000000" w:themeColor="text1"/>
          <w:szCs w:val="28"/>
          <w:lang w:val="lv-LV"/>
        </w:rPr>
        <w:t xml:space="preserve"> </w:t>
      </w:r>
      <w:r w:rsidRPr="00450CB4">
        <w:rPr>
          <w:color w:val="000000" w:themeColor="text1"/>
          <w:szCs w:val="28"/>
          <w:lang w:val="lv-LV"/>
        </w:rPr>
        <w:t>Kučinskis</w:t>
      </w:r>
    </w:p>
    <w:p w14:paraId="3D29B1BC" w14:textId="77777777" w:rsidR="0057415B" w:rsidRPr="00450CB4" w:rsidRDefault="0057415B" w:rsidP="00574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</w:pPr>
    </w:p>
    <w:p w14:paraId="03944FC5" w14:textId="77777777" w:rsidR="0057415B" w:rsidRPr="00450CB4" w:rsidRDefault="0057415B" w:rsidP="0057415B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</w:pPr>
      <w:r w:rsidRPr="00450CB4"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  <w:t>Finanšu ministre</w:t>
      </w:r>
      <w:r w:rsidRPr="00450CB4"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  <w:tab/>
        <w:t>D.</w:t>
      </w:r>
      <w:r w:rsidR="008203FF"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  <w:t xml:space="preserve"> </w:t>
      </w:r>
      <w:r w:rsidRPr="00450CB4"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  <w:t>Reizniece-Ozola</w:t>
      </w:r>
    </w:p>
    <w:p w14:paraId="6BC4DD34" w14:textId="77777777" w:rsidR="0057415B" w:rsidRPr="00450CB4" w:rsidRDefault="0057415B" w:rsidP="00574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7A670D45" w14:textId="77777777" w:rsidR="0057415B" w:rsidRPr="00450CB4" w:rsidRDefault="0057415B" w:rsidP="00574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5E751A28" w14:textId="77777777" w:rsidR="0057415B" w:rsidRPr="00450CB4" w:rsidRDefault="0057415B" w:rsidP="00574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450CB4">
        <w:rPr>
          <w:rFonts w:ascii="Times New Roman" w:hAnsi="Times New Roman"/>
          <w:color w:val="000000" w:themeColor="text1"/>
          <w:sz w:val="28"/>
          <w:szCs w:val="28"/>
          <w:lang w:val="lv-LV"/>
        </w:rPr>
        <w:t>Iesniedzējs:</w:t>
      </w:r>
    </w:p>
    <w:p w14:paraId="4D7967BE" w14:textId="77777777" w:rsidR="0057415B" w:rsidRDefault="0057415B" w:rsidP="0057415B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  <w:r w:rsidRPr="00450CB4">
        <w:rPr>
          <w:rFonts w:ascii="Times New Roman" w:hAnsi="Times New Roman"/>
          <w:color w:val="000000" w:themeColor="text1"/>
          <w:sz w:val="28"/>
          <w:szCs w:val="28"/>
          <w:lang w:val="lv-LV"/>
        </w:rPr>
        <w:t>Finanšu ministrijas valsts sekretāre</w:t>
      </w:r>
      <w:r w:rsidRPr="00450CB4">
        <w:rPr>
          <w:rFonts w:ascii="Times New Roman" w:hAnsi="Times New Roman"/>
          <w:color w:val="000000" w:themeColor="text1"/>
          <w:sz w:val="28"/>
          <w:szCs w:val="28"/>
          <w:lang w:val="lv-LV"/>
        </w:rPr>
        <w:tab/>
        <w:t>B.</w:t>
      </w:r>
      <w:r w:rsidR="008203FF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 </w:t>
      </w:r>
      <w:r w:rsidRPr="00450CB4">
        <w:rPr>
          <w:rFonts w:ascii="Times New Roman" w:hAnsi="Times New Roman"/>
          <w:color w:val="000000" w:themeColor="text1"/>
          <w:sz w:val="28"/>
          <w:szCs w:val="28"/>
          <w:lang w:val="lv-LV"/>
        </w:rPr>
        <w:t>Bāne</w:t>
      </w:r>
    </w:p>
    <w:p w14:paraId="458DBD7D" w14:textId="77777777" w:rsidR="00450CB4" w:rsidRDefault="00450CB4" w:rsidP="0057415B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lv-LV"/>
        </w:rPr>
      </w:pPr>
    </w:p>
    <w:p w14:paraId="36F007E7" w14:textId="77777777" w:rsidR="0057415B" w:rsidRPr="00450CB4" w:rsidRDefault="0057415B" w:rsidP="00574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lv-LV"/>
        </w:rPr>
      </w:pPr>
    </w:p>
    <w:p w14:paraId="316C0648" w14:textId="0C35ADC7" w:rsidR="00EA41B5" w:rsidRDefault="00EA41B5" w:rsidP="00574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val="lv-LV"/>
        </w:rPr>
      </w:pPr>
      <w:r>
        <w:rPr>
          <w:rFonts w:ascii="Times New Roman" w:hAnsi="Times New Roman"/>
          <w:color w:val="000000" w:themeColor="text1"/>
          <w:sz w:val="20"/>
          <w:szCs w:val="18"/>
          <w:lang w:val="lv-LV"/>
        </w:rPr>
        <w:fldChar w:fldCharType="begin"/>
      </w:r>
      <w:r>
        <w:rPr>
          <w:rFonts w:ascii="Times New Roman" w:hAnsi="Times New Roman"/>
          <w:color w:val="000000" w:themeColor="text1"/>
          <w:sz w:val="20"/>
          <w:szCs w:val="18"/>
          <w:lang w:val="lv-LV"/>
        </w:rPr>
        <w:instrText xml:space="preserve"> DATE  \@ "yyyy.MM.dd. H:mm:ss"  \* MERGEFORMAT </w:instrText>
      </w:r>
      <w:r>
        <w:rPr>
          <w:rFonts w:ascii="Times New Roman" w:hAnsi="Times New Roman"/>
          <w:color w:val="000000" w:themeColor="text1"/>
          <w:sz w:val="20"/>
          <w:szCs w:val="18"/>
          <w:lang w:val="lv-LV"/>
        </w:rPr>
        <w:fldChar w:fldCharType="separate"/>
      </w:r>
      <w:r w:rsidR="001C4DEE">
        <w:rPr>
          <w:rFonts w:ascii="Times New Roman" w:hAnsi="Times New Roman"/>
          <w:noProof/>
          <w:color w:val="000000" w:themeColor="text1"/>
          <w:sz w:val="20"/>
          <w:szCs w:val="18"/>
          <w:lang w:val="lv-LV"/>
        </w:rPr>
        <w:t>2017.01.10. 8:36:53</w:t>
      </w:r>
      <w:r>
        <w:rPr>
          <w:rFonts w:ascii="Times New Roman" w:hAnsi="Times New Roman"/>
          <w:color w:val="000000" w:themeColor="text1"/>
          <w:sz w:val="20"/>
          <w:szCs w:val="18"/>
          <w:lang w:val="lv-LV"/>
        </w:rPr>
        <w:fldChar w:fldCharType="end"/>
      </w:r>
      <w:r>
        <w:rPr>
          <w:rFonts w:ascii="Times New Roman" w:hAnsi="Times New Roman"/>
          <w:color w:val="000000" w:themeColor="text1"/>
          <w:sz w:val="20"/>
          <w:szCs w:val="18"/>
          <w:lang w:val="lv-LV"/>
        </w:rPr>
        <w:t xml:space="preserve"> </w:t>
      </w:r>
      <w:r w:rsidR="004D2C17">
        <w:rPr>
          <w:rFonts w:ascii="Times New Roman" w:hAnsi="Times New Roman"/>
          <w:color w:val="000000" w:themeColor="text1"/>
          <w:sz w:val="20"/>
          <w:szCs w:val="18"/>
          <w:lang w:val="lv-LV"/>
        </w:rPr>
        <w:fldChar w:fldCharType="begin"/>
      </w:r>
      <w:r w:rsidR="004D2C17">
        <w:rPr>
          <w:rFonts w:ascii="Times New Roman" w:hAnsi="Times New Roman"/>
          <w:color w:val="000000" w:themeColor="text1"/>
          <w:sz w:val="20"/>
          <w:szCs w:val="18"/>
          <w:lang w:val="lv-LV"/>
        </w:rPr>
        <w:instrText xml:space="preserve"> NUMWORDS   \* MERGEFORMAT </w:instrText>
      </w:r>
      <w:r w:rsidR="004D2C17">
        <w:rPr>
          <w:rFonts w:ascii="Times New Roman" w:hAnsi="Times New Roman"/>
          <w:color w:val="000000" w:themeColor="text1"/>
          <w:sz w:val="20"/>
          <w:szCs w:val="18"/>
          <w:lang w:val="lv-LV"/>
        </w:rPr>
        <w:fldChar w:fldCharType="separate"/>
      </w:r>
      <w:r w:rsidR="004D2C17">
        <w:rPr>
          <w:rFonts w:ascii="Times New Roman" w:hAnsi="Times New Roman"/>
          <w:noProof/>
          <w:color w:val="000000" w:themeColor="text1"/>
          <w:sz w:val="20"/>
          <w:szCs w:val="18"/>
          <w:lang w:val="lv-LV"/>
        </w:rPr>
        <w:t>431</w:t>
      </w:r>
      <w:r w:rsidR="004D2C17">
        <w:rPr>
          <w:rFonts w:ascii="Times New Roman" w:hAnsi="Times New Roman"/>
          <w:color w:val="000000" w:themeColor="text1"/>
          <w:sz w:val="20"/>
          <w:szCs w:val="18"/>
          <w:lang w:val="lv-LV"/>
        </w:rPr>
        <w:fldChar w:fldCharType="end"/>
      </w:r>
    </w:p>
    <w:p w14:paraId="1839B813" w14:textId="77777777" w:rsidR="0057415B" w:rsidRPr="00450CB4" w:rsidRDefault="0057415B" w:rsidP="00574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val="lv-LV"/>
        </w:rPr>
      </w:pPr>
      <w:r w:rsidRPr="00450CB4">
        <w:rPr>
          <w:rFonts w:ascii="Times New Roman" w:hAnsi="Times New Roman"/>
          <w:color w:val="000000" w:themeColor="text1"/>
          <w:sz w:val="20"/>
          <w:szCs w:val="18"/>
          <w:lang w:val="lv-LV"/>
        </w:rPr>
        <w:t>A.Irmeja</w:t>
      </w:r>
    </w:p>
    <w:p w14:paraId="7957620D" w14:textId="77777777" w:rsidR="0057415B" w:rsidRPr="00450CB4" w:rsidRDefault="0057415B" w:rsidP="005741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18"/>
          <w:lang w:val="lv-LV"/>
        </w:rPr>
      </w:pPr>
      <w:r w:rsidRPr="00450CB4">
        <w:rPr>
          <w:rFonts w:ascii="Times New Roman" w:hAnsi="Times New Roman"/>
          <w:color w:val="000000" w:themeColor="text1"/>
          <w:sz w:val="20"/>
          <w:szCs w:val="18"/>
          <w:lang w:val="lv-LV"/>
        </w:rPr>
        <w:t xml:space="preserve">67326701, </w:t>
      </w:r>
      <w:hyperlink r:id="rId8" w:history="1">
        <w:r w:rsidR="00EA41B5" w:rsidRPr="0006421A">
          <w:rPr>
            <w:rStyle w:val="Hyperlink"/>
            <w:rFonts w:ascii="Times New Roman" w:hAnsi="Times New Roman"/>
            <w:sz w:val="20"/>
            <w:szCs w:val="18"/>
            <w:lang w:val="lv-LV"/>
          </w:rPr>
          <w:t>agnese.irmeja@iub.gov.lv</w:t>
        </w:r>
      </w:hyperlink>
      <w:r w:rsidR="00EA41B5">
        <w:rPr>
          <w:rFonts w:ascii="Times New Roman" w:hAnsi="Times New Roman"/>
          <w:sz w:val="20"/>
          <w:szCs w:val="18"/>
          <w:lang w:val="lv-LV"/>
        </w:rPr>
        <w:t xml:space="preserve"> </w:t>
      </w:r>
    </w:p>
    <w:p w14:paraId="285992EC" w14:textId="77777777" w:rsidR="0057415B" w:rsidRPr="00450CB4" w:rsidRDefault="0057415B" w:rsidP="00574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F662780" w14:textId="77777777" w:rsidR="0043544F" w:rsidRPr="00450CB4" w:rsidRDefault="0043544F" w:rsidP="00994602">
      <w:pPr>
        <w:rPr>
          <w:lang w:val="lv-LV"/>
        </w:rPr>
      </w:pPr>
    </w:p>
    <w:sectPr w:rsidR="0043544F" w:rsidRPr="00450CB4" w:rsidSect="00CA4C13">
      <w:footerReference w:type="default" r:id="rId9"/>
      <w:pgSz w:w="12240" w:h="15840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AA27" w14:textId="77777777" w:rsidR="00890A65" w:rsidRDefault="00890A65" w:rsidP="0013327E">
      <w:pPr>
        <w:spacing w:after="0" w:line="240" w:lineRule="auto"/>
      </w:pPr>
      <w:r>
        <w:separator/>
      </w:r>
    </w:p>
  </w:endnote>
  <w:endnote w:type="continuationSeparator" w:id="0">
    <w:p w14:paraId="42D52F9B" w14:textId="77777777" w:rsidR="00890A65" w:rsidRDefault="00890A65" w:rsidP="0013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EBC8" w14:textId="77777777" w:rsidR="0013327E" w:rsidRDefault="0013327E">
    <w:pPr>
      <w:pStyle w:val="Footer"/>
    </w:pPr>
    <w:r w:rsidRPr="0013327E">
      <w:rPr>
        <w:rFonts w:ascii="Times New Roman" w:hAnsi="Times New Roman" w:cs="Times New Roman"/>
        <w:sz w:val="20"/>
      </w:rPr>
      <w:fldChar w:fldCharType="begin"/>
    </w:r>
    <w:r w:rsidRPr="0013327E">
      <w:rPr>
        <w:rFonts w:ascii="Times New Roman" w:hAnsi="Times New Roman" w:cs="Times New Roman"/>
        <w:sz w:val="20"/>
      </w:rPr>
      <w:instrText xml:space="preserve"> FILENAME  \* MERGEFORMAT </w:instrText>
    </w:r>
    <w:r w:rsidRPr="0013327E">
      <w:rPr>
        <w:rFonts w:ascii="Times New Roman" w:hAnsi="Times New Roman" w:cs="Times New Roman"/>
        <w:sz w:val="20"/>
      </w:rPr>
      <w:fldChar w:fldCharType="separate"/>
    </w:r>
    <w:r w:rsidRPr="0013327E">
      <w:rPr>
        <w:rFonts w:ascii="Times New Roman" w:hAnsi="Times New Roman" w:cs="Times New Roman"/>
        <w:noProof/>
        <w:sz w:val="20"/>
      </w:rPr>
      <w:t>FMnot_</w:t>
    </w:r>
    <w:r w:rsidRPr="0013327E">
      <w:rPr>
        <w:rFonts w:ascii="Times New Roman" w:hAnsi="Times New Roman" w:cs="Times New Roman"/>
        <w:noProof/>
        <w:sz w:val="20"/>
      </w:rPr>
      <w:fldChar w:fldCharType="end"/>
    </w:r>
    <w:r w:rsidRPr="0013327E">
      <w:rPr>
        <w:rFonts w:ascii="Times New Roman" w:hAnsi="Times New Roman" w:cs="Times New Roman"/>
        <w:noProof/>
        <w:sz w:val="20"/>
      </w:rPr>
      <w:fldChar w:fldCharType="begin"/>
    </w:r>
    <w:r w:rsidRPr="0013327E">
      <w:rPr>
        <w:rFonts w:ascii="Times New Roman" w:hAnsi="Times New Roman" w:cs="Times New Roman"/>
        <w:noProof/>
        <w:sz w:val="20"/>
      </w:rPr>
      <w:instrText xml:space="preserve"> DATE  \@ "yy.MM.dd."  \* MERGEFORMAT </w:instrText>
    </w:r>
    <w:r w:rsidRPr="0013327E">
      <w:rPr>
        <w:rFonts w:ascii="Times New Roman" w:hAnsi="Times New Roman" w:cs="Times New Roman"/>
        <w:noProof/>
        <w:sz w:val="20"/>
      </w:rPr>
      <w:fldChar w:fldCharType="separate"/>
    </w:r>
    <w:r w:rsidR="001C4DEE">
      <w:rPr>
        <w:rFonts w:ascii="Times New Roman" w:hAnsi="Times New Roman" w:cs="Times New Roman"/>
        <w:noProof/>
        <w:sz w:val="20"/>
      </w:rPr>
      <w:t>17.01.10.</w:t>
    </w:r>
    <w:r w:rsidRPr="0013327E">
      <w:rPr>
        <w:rFonts w:ascii="Times New Roman" w:hAnsi="Times New Roman" w:cs="Times New Roman"/>
        <w:noProof/>
        <w:sz w:val="20"/>
      </w:rPr>
      <w:fldChar w:fldCharType="end"/>
    </w:r>
    <w:r w:rsidRPr="0013327E">
      <w:rPr>
        <w:rFonts w:ascii="Times New Roman" w:hAnsi="Times New Roman" w:cs="Times New Roman"/>
        <w:noProof/>
        <w:sz w:val="20"/>
      </w:rPr>
      <w:t xml:space="preserve">_Noteikumi par publisko iepirkumu </w:t>
    </w:r>
    <w:r w:rsidR="00692FA0">
      <w:rPr>
        <w:rFonts w:ascii="Times New Roman" w:hAnsi="Times New Roman" w:cs="Times New Roman"/>
        <w:noProof/>
        <w:sz w:val="20"/>
      </w:rPr>
      <w:t>līgumcenu robežvērtībām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C98EF" w14:textId="77777777" w:rsidR="00890A65" w:rsidRDefault="00890A65" w:rsidP="0013327E">
      <w:pPr>
        <w:spacing w:after="0" w:line="240" w:lineRule="auto"/>
      </w:pPr>
      <w:r>
        <w:separator/>
      </w:r>
    </w:p>
  </w:footnote>
  <w:footnote w:type="continuationSeparator" w:id="0">
    <w:p w14:paraId="30090C6B" w14:textId="77777777" w:rsidR="00890A65" w:rsidRDefault="00890A65" w:rsidP="0013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D64"/>
    <w:multiLevelType w:val="hybridMultilevel"/>
    <w:tmpl w:val="9EAEF0B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A29DE"/>
    <w:multiLevelType w:val="multilevel"/>
    <w:tmpl w:val="D3F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B3501"/>
    <w:multiLevelType w:val="hybridMultilevel"/>
    <w:tmpl w:val="F0FC7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B7"/>
    <w:rsid w:val="00027450"/>
    <w:rsid w:val="0003125B"/>
    <w:rsid w:val="00054A8E"/>
    <w:rsid w:val="00080139"/>
    <w:rsid w:val="000C5B48"/>
    <w:rsid w:val="0013327E"/>
    <w:rsid w:val="0014074B"/>
    <w:rsid w:val="00161381"/>
    <w:rsid w:val="0018032B"/>
    <w:rsid w:val="001C4DEE"/>
    <w:rsid w:val="00213F33"/>
    <w:rsid w:val="002144B7"/>
    <w:rsid w:val="002F493A"/>
    <w:rsid w:val="00324FE8"/>
    <w:rsid w:val="003500FF"/>
    <w:rsid w:val="0039170A"/>
    <w:rsid w:val="0043544F"/>
    <w:rsid w:val="00450CB4"/>
    <w:rsid w:val="00452658"/>
    <w:rsid w:val="00470996"/>
    <w:rsid w:val="004D2C17"/>
    <w:rsid w:val="004E0AA5"/>
    <w:rsid w:val="004E2EC7"/>
    <w:rsid w:val="004E6187"/>
    <w:rsid w:val="004E6941"/>
    <w:rsid w:val="005140D7"/>
    <w:rsid w:val="00515187"/>
    <w:rsid w:val="0057415B"/>
    <w:rsid w:val="005946D2"/>
    <w:rsid w:val="005C51F8"/>
    <w:rsid w:val="00692FA0"/>
    <w:rsid w:val="00693B12"/>
    <w:rsid w:val="006A2DB8"/>
    <w:rsid w:val="007236B7"/>
    <w:rsid w:val="00752C22"/>
    <w:rsid w:val="00811133"/>
    <w:rsid w:val="008203FF"/>
    <w:rsid w:val="0082260E"/>
    <w:rsid w:val="00865F6D"/>
    <w:rsid w:val="00886825"/>
    <w:rsid w:val="00890A65"/>
    <w:rsid w:val="008B7748"/>
    <w:rsid w:val="00923243"/>
    <w:rsid w:val="00956F31"/>
    <w:rsid w:val="00994602"/>
    <w:rsid w:val="009D0359"/>
    <w:rsid w:val="009F674F"/>
    <w:rsid w:val="00A853C2"/>
    <w:rsid w:val="00A85804"/>
    <w:rsid w:val="00A95A40"/>
    <w:rsid w:val="00AC6A5E"/>
    <w:rsid w:val="00B53AD1"/>
    <w:rsid w:val="00B94B10"/>
    <w:rsid w:val="00BA206C"/>
    <w:rsid w:val="00BD0A58"/>
    <w:rsid w:val="00C05D68"/>
    <w:rsid w:val="00C06298"/>
    <w:rsid w:val="00C3181C"/>
    <w:rsid w:val="00C415E4"/>
    <w:rsid w:val="00C41FC1"/>
    <w:rsid w:val="00C75BA7"/>
    <w:rsid w:val="00CA4C13"/>
    <w:rsid w:val="00CB15BF"/>
    <w:rsid w:val="00CB5019"/>
    <w:rsid w:val="00CC6C61"/>
    <w:rsid w:val="00D734D6"/>
    <w:rsid w:val="00DB3A8C"/>
    <w:rsid w:val="00DD2656"/>
    <w:rsid w:val="00DE6228"/>
    <w:rsid w:val="00DF4418"/>
    <w:rsid w:val="00E00488"/>
    <w:rsid w:val="00E40984"/>
    <w:rsid w:val="00EA41B5"/>
    <w:rsid w:val="00EC0FB5"/>
    <w:rsid w:val="00F4771F"/>
    <w:rsid w:val="00F72FEB"/>
    <w:rsid w:val="00FB4AB6"/>
    <w:rsid w:val="00FC6F5E"/>
    <w:rsid w:val="00FE278F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93DAA"/>
  <w15:docId w15:val="{02FE9068-BAC7-49B4-9682-E8DDC6B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44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4B7"/>
    <w:rPr>
      <w:color w:val="0000FF"/>
      <w:u w:val="single"/>
    </w:rPr>
  </w:style>
  <w:style w:type="paragraph" w:customStyle="1" w:styleId="tv213">
    <w:name w:val="tv213"/>
    <w:basedOn w:val="Normal"/>
    <w:rsid w:val="002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2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4418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7450"/>
    <w:pPr>
      <w:spacing w:after="160" w:line="259" w:lineRule="auto"/>
      <w:ind w:left="720"/>
      <w:contextualSpacing/>
    </w:pPr>
    <w:rPr>
      <w:lang w:val="lv-LV"/>
    </w:rPr>
  </w:style>
  <w:style w:type="paragraph" w:styleId="Subtitle">
    <w:name w:val="Subtitle"/>
    <w:basedOn w:val="Normal"/>
    <w:link w:val="SubtitleChar"/>
    <w:qFormat/>
    <w:rsid w:val="00027450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027450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Signature">
    <w:name w:val="Signature"/>
    <w:basedOn w:val="Normal"/>
    <w:link w:val="SignatureChar"/>
    <w:uiPriority w:val="99"/>
    <w:unhideWhenUsed/>
    <w:rsid w:val="00450CB4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450CB4"/>
    <w:rPr>
      <w:rFonts w:ascii="Times New Roman" w:eastAsia="Times New Roman" w:hAnsi="Times New Roman" w:cs="Times New Roman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3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7E"/>
  </w:style>
  <w:style w:type="paragraph" w:styleId="Footer">
    <w:name w:val="footer"/>
    <w:basedOn w:val="Normal"/>
    <w:link w:val="FooterChar"/>
    <w:uiPriority w:val="99"/>
    <w:unhideWhenUsed/>
    <w:rsid w:val="001332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irmeja@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56BE-4722-43F6-8766-1F454A7A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Inguna Dancīte</cp:lastModifiedBy>
  <cp:revision>2</cp:revision>
  <dcterms:created xsi:type="dcterms:W3CDTF">2017-01-10T06:37:00Z</dcterms:created>
  <dcterms:modified xsi:type="dcterms:W3CDTF">2017-01-10T06:37:00Z</dcterms:modified>
</cp:coreProperties>
</file>