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579" w:rsidRPr="00760560" w:rsidRDefault="00137E8F" w:rsidP="00913579">
      <w:pPr>
        <w:shd w:val="clear" w:color="auto" w:fill="FFFFFF"/>
        <w:spacing w:after="0" w:line="240" w:lineRule="auto"/>
        <w:jc w:val="right"/>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3</w:t>
      </w:r>
      <w:r w:rsidR="00913579" w:rsidRPr="00760560">
        <w:rPr>
          <w:rFonts w:ascii="Times New Roman" w:eastAsia="Times New Roman" w:hAnsi="Times New Roman"/>
          <w:sz w:val="24"/>
          <w:szCs w:val="24"/>
          <w:lang w:eastAsia="lv-LV"/>
        </w:rPr>
        <w:t>.</w:t>
      </w:r>
      <w:r w:rsidR="00374A9D" w:rsidRPr="00760560">
        <w:rPr>
          <w:rFonts w:ascii="Times New Roman" w:eastAsia="Times New Roman" w:hAnsi="Times New Roman"/>
          <w:sz w:val="24"/>
          <w:szCs w:val="24"/>
          <w:lang w:eastAsia="lv-LV"/>
        </w:rPr>
        <w:t> </w:t>
      </w:r>
      <w:r w:rsidR="00913579" w:rsidRPr="00760560">
        <w:rPr>
          <w:rFonts w:ascii="Times New Roman" w:eastAsia="Times New Roman" w:hAnsi="Times New Roman"/>
          <w:sz w:val="24"/>
          <w:szCs w:val="24"/>
          <w:lang w:eastAsia="lv-LV"/>
        </w:rPr>
        <w:t>pielikums </w:t>
      </w:r>
      <w:r w:rsidR="00913579" w:rsidRPr="00760560">
        <w:rPr>
          <w:rFonts w:ascii="Times New Roman" w:eastAsia="Times New Roman" w:hAnsi="Times New Roman"/>
          <w:sz w:val="24"/>
          <w:szCs w:val="24"/>
          <w:lang w:eastAsia="lv-LV"/>
        </w:rPr>
        <w:br/>
        <w:t>Ministru kabineta </w:t>
      </w:r>
      <w:r w:rsidR="00913579" w:rsidRPr="00760560">
        <w:rPr>
          <w:rFonts w:ascii="Times New Roman" w:eastAsia="Times New Roman" w:hAnsi="Times New Roman"/>
          <w:sz w:val="24"/>
          <w:szCs w:val="24"/>
          <w:lang w:eastAsia="lv-LV"/>
        </w:rPr>
        <w:br/>
      </w:r>
      <w:r w:rsidR="00B80644" w:rsidRPr="00760560">
        <w:rPr>
          <w:rFonts w:ascii="Times New Roman" w:eastAsia="Times New Roman" w:hAnsi="Times New Roman"/>
          <w:sz w:val="24"/>
          <w:szCs w:val="24"/>
          <w:lang w:eastAsia="lv-LV"/>
        </w:rPr>
        <w:t>201</w:t>
      </w:r>
      <w:r w:rsidR="00197E0A">
        <w:rPr>
          <w:rFonts w:ascii="Times New Roman" w:eastAsia="Times New Roman" w:hAnsi="Times New Roman"/>
          <w:sz w:val="24"/>
          <w:szCs w:val="24"/>
          <w:lang w:eastAsia="lv-LV"/>
        </w:rPr>
        <w:t>7</w:t>
      </w:r>
      <w:r w:rsidR="00913579" w:rsidRPr="00760560">
        <w:rPr>
          <w:rFonts w:ascii="Times New Roman" w:eastAsia="Times New Roman" w:hAnsi="Times New Roman"/>
          <w:sz w:val="24"/>
          <w:szCs w:val="24"/>
          <w:lang w:eastAsia="lv-LV"/>
        </w:rPr>
        <w:t>.</w:t>
      </w:r>
      <w:r w:rsidR="00E52CE1" w:rsidRPr="00760560">
        <w:rPr>
          <w:rFonts w:ascii="Times New Roman" w:eastAsia="Times New Roman" w:hAnsi="Times New Roman"/>
          <w:sz w:val="24"/>
          <w:szCs w:val="24"/>
          <w:lang w:eastAsia="lv-LV"/>
        </w:rPr>
        <w:t> </w:t>
      </w:r>
      <w:r w:rsidR="00913579" w:rsidRPr="00760560">
        <w:rPr>
          <w:rFonts w:ascii="Times New Roman" w:eastAsia="Times New Roman" w:hAnsi="Times New Roman"/>
          <w:sz w:val="24"/>
          <w:szCs w:val="24"/>
          <w:lang w:eastAsia="lv-LV"/>
        </w:rPr>
        <w:t>gada ___________ noteikumiem Nr.___</w:t>
      </w:r>
    </w:p>
    <w:p w:rsidR="00137E8F" w:rsidRPr="00760560" w:rsidRDefault="00137E8F" w:rsidP="00913579">
      <w:pPr>
        <w:shd w:val="clear" w:color="auto" w:fill="FFFFFF"/>
        <w:spacing w:after="120" w:line="240" w:lineRule="atLeast"/>
        <w:jc w:val="both"/>
        <w:rPr>
          <w:rFonts w:ascii="Times New Roman" w:eastAsia="Times New Roman" w:hAnsi="Times New Roman"/>
          <w:sz w:val="24"/>
          <w:szCs w:val="24"/>
          <w:highlight w:val="yellow"/>
          <w:lang w:eastAsia="lv-LV"/>
        </w:rPr>
      </w:pPr>
      <w:bookmarkStart w:id="0" w:name="457361"/>
      <w:bookmarkEnd w:id="0"/>
    </w:p>
    <w:p w:rsidR="00760560" w:rsidRPr="00760560" w:rsidRDefault="00760560" w:rsidP="00760560">
      <w:pPr>
        <w:keepNext/>
        <w:keepLines/>
        <w:spacing w:before="130" w:after="0" w:line="260" w:lineRule="exact"/>
        <w:jc w:val="center"/>
        <w:outlineLvl w:val="3"/>
        <w:rPr>
          <w:rFonts w:ascii="Times New Roman" w:eastAsia="Times New Roman" w:hAnsi="Times New Roman"/>
          <w:iCs/>
          <w:sz w:val="28"/>
          <w:szCs w:val="28"/>
          <w:lang w:eastAsia="lv-LV"/>
        </w:rPr>
      </w:pPr>
      <w:r w:rsidRPr="00760560">
        <w:rPr>
          <w:rFonts w:ascii="Times New Roman" w:eastAsia="Times New Roman" w:hAnsi="Times New Roman"/>
          <w:b/>
          <w:iCs/>
          <w:sz w:val="28"/>
          <w:szCs w:val="28"/>
          <w:bdr w:val="none" w:sz="0" w:space="0" w:color="auto" w:frame="1"/>
          <w:lang w:eastAsia="lv-LV"/>
        </w:rPr>
        <w:t xml:space="preserve">Veidlapa </w:t>
      </w:r>
      <w:r w:rsidR="00CD703A" w:rsidRPr="00727CB0">
        <w:rPr>
          <w:rFonts w:ascii="Times New Roman" w:hAnsi="Times New Roman"/>
          <w:b/>
          <w:bCs/>
          <w:color w:val="000000"/>
          <w:sz w:val="28"/>
          <w:szCs w:val="28"/>
        </w:rPr>
        <w:t>„</w:t>
      </w:r>
      <w:r w:rsidRPr="00760560">
        <w:rPr>
          <w:rFonts w:ascii="Times New Roman" w:eastAsia="Times New Roman" w:hAnsi="Times New Roman"/>
          <w:b/>
          <w:iCs/>
          <w:sz w:val="28"/>
          <w:szCs w:val="28"/>
          <w:bdr w:val="none" w:sz="0" w:space="0" w:color="auto" w:frame="1"/>
          <w:lang w:eastAsia="lv-LV"/>
        </w:rPr>
        <w:t>Nr. 3 – Atkritumi. Pārskats par atkritumiem</w:t>
      </w:r>
      <w:r w:rsidR="00CD703A">
        <w:rPr>
          <w:rFonts w:ascii="Times New Roman" w:eastAsia="Times New Roman" w:hAnsi="Times New Roman"/>
          <w:b/>
          <w:iCs/>
          <w:sz w:val="28"/>
          <w:szCs w:val="28"/>
          <w:bdr w:val="none" w:sz="0" w:space="0" w:color="auto" w:frame="1"/>
          <w:lang w:eastAsia="lv-LV"/>
        </w:rPr>
        <w:t>”</w:t>
      </w:r>
      <w:r w:rsidRPr="00760560">
        <w:rPr>
          <w:rFonts w:ascii="Times New Roman" w:eastAsia="Times New Roman" w:hAnsi="Times New Roman"/>
          <w:iCs/>
          <w:sz w:val="28"/>
          <w:szCs w:val="28"/>
          <w:bdr w:val="none" w:sz="0" w:space="0" w:color="auto" w:frame="1"/>
          <w:lang w:eastAsia="lv-LV"/>
        </w:rPr>
        <w:br/>
      </w:r>
      <w:r w:rsidRPr="00760560">
        <w:rPr>
          <w:rFonts w:ascii="Times New Roman" w:eastAsia="Times New Roman" w:hAnsi="Times New Roman"/>
          <w:iCs/>
          <w:sz w:val="28"/>
          <w:szCs w:val="28"/>
          <w:u w:val="single"/>
          <w:lang w:eastAsia="lv-LV"/>
        </w:rPr>
        <w:t>___________</w:t>
      </w:r>
      <w:r w:rsidR="00D8273E">
        <w:rPr>
          <w:rFonts w:ascii="Times New Roman" w:eastAsia="Times New Roman" w:hAnsi="Times New Roman"/>
          <w:iCs/>
          <w:sz w:val="28"/>
          <w:szCs w:val="28"/>
          <w:u w:val="single"/>
          <w:lang w:eastAsia="lv-LV"/>
        </w:rPr>
        <w:t xml:space="preserve"> </w:t>
      </w:r>
      <w:r w:rsidRPr="00760560">
        <w:rPr>
          <w:rFonts w:ascii="Times New Roman" w:eastAsia="Times New Roman" w:hAnsi="Times New Roman"/>
          <w:b/>
          <w:iCs/>
          <w:sz w:val="28"/>
          <w:szCs w:val="28"/>
          <w:bdr w:val="none" w:sz="0" w:space="0" w:color="auto" w:frame="1"/>
          <w:lang w:eastAsia="lv-LV"/>
        </w:rPr>
        <w:t>gads</w:t>
      </w:r>
    </w:p>
    <w:p w:rsidR="00D8273E" w:rsidRDefault="00D8273E" w:rsidP="00760560">
      <w:pPr>
        <w:spacing w:before="130" w:after="0" w:line="260" w:lineRule="exact"/>
        <w:jc w:val="center"/>
        <w:rPr>
          <w:rFonts w:ascii="Times New Roman" w:eastAsia="Times New Roman" w:hAnsi="Times New Roman"/>
          <w:b/>
          <w:bCs/>
          <w:sz w:val="24"/>
          <w:szCs w:val="24"/>
          <w:lang w:eastAsia="en-GB"/>
        </w:rPr>
      </w:pPr>
    </w:p>
    <w:p w:rsidR="00D8273E" w:rsidRPr="00760560" w:rsidRDefault="00760560" w:rsidP="00D8273E">
      <w:pPr>
        <w:spacing w:before="130" w:after="0" w:line="260" w:lineRule="exact"/>
        <w:jc w:val="center"/>
        <w:rPr>
          <w:rFonts w:ascii="Times New Roman" w:eastAsia="Times New Roman" w:hAnsi="Times New Roman"/>
          <w:b/>
          <w:bCs/>
          <w:sz w:val="24"/>
          <w:szCs w:val="24"/>
          <w:lang w:eastAsia="en-GB"/>
        </w:rPr>
      </w:pPr>
      <w:r w:rsidRPr="00760560">
        <w:rPr>
          <w:rFonts w:ascii="Times New Roman" w:eastAsia="Times New Roman" w:hAnsi="Times New Roman"/>
          <w:b/>
          <w:bCs/>
          <w:sz w:val="24"/>
          <w:szCs w:val="24"/>
          <w:lang w:eastAsia="en-GB"/>
        </w:rPr>
        <w:t>Ziņas par operatoru:</w:t>
      </w:r>
    </w:p>
    <w:tbl>
      <w:tblPr>
        <w:tblW w:w="5000" w:type="pct"/>
        <w:tblCellMar>
          <w:top w:w="30" w:type="dxa"/>
          <w:left w:w="30" w:type="dxa"/>
          <w:bottom w:w="30" w:type="dxa"/>
          <w:right w:w="30" w:type="dxa"/>
        </w:tblCellMar>
        <w:tblLook w:val="04A0" w:firstRow="1" w:lastRow="0" w:firstColumn="1" w:lastColumn="0" w:noHBand="0" w:noVBand="1"/>
      </w:tblPr>
      <w:tblGrid>
        <w:gridCol w:w="5002"/>
        <w:gridCol w:w="4414"/>
      </w:tblGrid>
      <w:tr w:rsidR="00760560" w:rsidRPr="00760560" w:rsidTr="00BA364A">
        <w:tc>
          <w:tcPr>
            <w:tcW w:w="2656" w:type="pct"/>
            <w:tcBorders>
              <w:top w:val="nil"/>
              <w:left w:val="nil"/>
              <w:bottom w:val="nil"/>
              <w:right w:val="nil"/>
            </w:tcBorders>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Operatora/komersanta nosaukums/</w:t>
            </w:r>
          </w:p>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fiziskas personas vārds un uzvārds</w:t>
            </w:r>
          </w:p>
        </w:tc>
        <w:tc>
          <w:tcPr>
            <w:tcW w:w="2344" w:type="pct"/>
            <w:tcBorders>
              <w:top w:val="nil"/>
              <w:left w:val="nil"/>
              <w:bottom w:val="single" w:sz="4" w:space="0" w:color="auto"/>
              <w:right w:val="nil"/>
            </w:tcBorders>
            <w:hideMark/>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2656" w:type="pct"/>
            <w:tcBorders>
              <w:top w:val="nil"/>
              <w:left w:val="nil"/>
              <w:bottom w:val="nil"/>
              <w:right w:val="nil"/>
            </w:tcBorders>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344" w:type="pct"/>
            <w:tcBorders>
              <w:top w:val="single" w:sz="4" w:space="0" w:color="auto"/>
              <w:left w:val="nil"/>
              <w:right w:val="nil"/>
            </w:tcBorders>
            <w:hideMark/>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2656" w:type="pct"/>
            <w:tcBorders>
              <w:top w:val="nil"/>
              <w:left w:val="nil"/>
              <w:bottom w:val="nil"/>
              <w:right w:val="nil"/>
            </w:tcBorders>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Faktiskā adrese</w:t>
            </w:r>
          </w:p>
        </w:tc>
        <w:tc>
          <w:tcPr>
            <w:tcW w:w="2344" w:type="pct"/>
            <w:tcBorders>
              <w:top w:val="nil"/>
              <w:left w:val="nil"/>
              <w:bottom w:val="single" w:sz="4" w:space="0" w:color="auto"/>
              <w:right w:val="nil"/>
            </w:tcBorders>
            <w:hideMark/>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2656" w:type="pct"/>
            <w:tcBorders>
              <w:top w:val="nil"/>
              <w:left w:val="nil"/>
              <w:bottom w:val="nil"/>
              <w:right w:val="nil"/>
            </w:tcBorders>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344" w:type="pct"/>
            <w:tcBorders>
              <w:top w:val="single" w:sz="4" w:space="0" w:color="auto"/>
              <w:left w:val="nil"/>
              <w:right w:val="nil"/>
            </w:tcBorders>
            <w:hideMark/>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2656" w:type="pct"/>
            <w:tcBorders>
              <w:top w:val="nil"/>
              <w:left w:val="nil"/>
              <w:bottom w:val="nil"/>
              <w:right w:val="nil"/>
            </w:tcBorders>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Juridiskā adrese</w:t>
            </w:r>
          </w:p>
        </w:tc>
        <w:tc>
          <w:tcPr>
            <w:tcW w:w="2344" w:type="pct"/>
            <w:tcBorders>
              <w:top w:val="nil"/>
              <w:left w:val="nil"/>
              <w:bottom w:val="single" w:sz="4" w:space="0" w:color="auto"/>
              <w:right w:val="nil"/>
            </w:tcBorders>
            <w:hideMark/>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2656" w:type="pct"/>
            <w:tcBorders>
              <w:top w:val="nil"/>
              <w:left w:val="nil"/>
              <w:bottom w:val="nil"/>
              <w:right w:val="nil"/>
            </w:tcBorders>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344" w:type="pct"/>
            <w:tcBorders>
              <w:top w:val="single" w:sz="4" w:space="0" w:color="auto"/>
              <w:left w:val="nil"/>
              <w:right w:val="nil"/>
            </w:tcBorders>
            <w:hideMark/>
          </w:tcPr>
          <w:p w:rsidR="00760560" w:rsidRPr="00760560" w:rsidRDefault="00760560" w:rsidP="00760560">
            <w:pPr>
              <w:spacing w:after="0" w:line="240" w:lineRule="auto"/>
              <w:rPr>
                <w:rFonts w:ascii="Times New Roman" w:eastAsia="Times New Roman" w:hAnsi="Times New Roman"/>
                <w:sz w:val="24"/>
                <w:szCs w:val="24"/>
                <w:lang w:eastAsia="lv-LV"/>
              </w:rPr>
            </w:pPr>
          </w:p>
        </w:tc>
      </w:tr>
    </w:tbl>
    <w:p w:rsidR="00760560" w:rsidRPr="00760560" w:rsidRDefault="00760560" w:rsidP="00760560">
      <w:pPr>
        <w:spacing w:before="130" w:after="0" w:line="260" w:lineRule="exact"/>
        <w:ind w:firstLine="539"/>
        <w:rPr>
          <w:rFonts w:ascii="Times New Roman" w:eastAsia="Times New Roman" w:hAnsi="Times New Roman"/>
          <w:vanish/>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981"/>
        <w:gridCol w:w="542"/>
        <w:gridCol w:w="529"/>
        <w:gridCol w:w="529"/>
        <w:gridCol w:w="531"/>
        <w:gridCol w:w="529"/>
        <w:gridCol w:w="529"/>
        <w:gridCol w:w="495"/>
        <w:gridCol w:w="254"/>
        <w:gridCol w:w="243"/>
        <w:gridCol w:w="203"/>
        <w:gridCol w:w="47"/>
      </w:tblGrid>
      <w:tr w:rsidR="00760560" w:rsidRPr="00760560" w:rsidTr="00BA364A">
        <w:trPr>
          <w:gridAfter w:val="1"/>
          <w:wAfter w:w="25" w:type="pct"/>
        </w:trPr>
        <w:tc>
          <w:tcPr>
            <w:tcW w:w="2646" w:type="pct"/>
            <w:tcBorders>
              <w:top w:val="nil"/>
              <w:left w:val="nil"/>
              <w:bottom w:val="nil"/>
              <w:right w:val="nil"/>
            </w:tcBorders>
            <w:shd w:val="clear" w:color="auto" w:fill="auto"/>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Kontaktinformācija (tālrunis, e-pasts)</w:t>
            </w:r>
          </w:p>
        </w:tc>
        <w:tc>
          <w:tcPr>
            <w:tcW w:w="2329" w:type="pct"/>
            <w:gridSpan w:val="10"/>
            <w:tcBorders>
              <w:top w:val="nil"/>
              <w:left w:val="nil"/>
              <w:bottom w:val="single" w:sz="4" w:space="0" w:color="auto"/>
              <w:right w:val="nil"/>
            </w:tcBorders>
            <w:shd w:val="clear" w:color="auto" w:fill="auto"/>
            <w:hideMark/>
          </w:tcPr>
          <w:p w:rsidR="00760560" w:rsidRPr="00760560" w:rsidRDefault="00760560" w:rsidP="00760560">
            <w:pPr>
              <w:spacing w:after="0" w:line="240" w:lineRule="auto"/>
              <w:jc w:val="both"/>
              <w:rPr>
                <w:rFonts w:ascii="Times New Roman" w:eastAsia="Times New Roman" w:hAnsi="Times New Roman"/>
                <w:sz w:val="24"/>
                <w:szCs w:val="24"/>
                <w:lang w:eastAsia="lv-LV"/>
              </w:rPr>
            </w:pPr>
          </w:p>
        </w:tc>
      </w:tr>
      <w:tr w:rsidR="00760560" w:rsidRPr="00760560" w:rsidTr="00BA364A">
        <w:trPr>
          <w:gridAfter w:val="1"/>
          <w:wAfter w:w="25" w:type="pct"/>
        </w:trPr>
        <w:tc>
          <w:tcPr>
            <w:tcW w:w="2646" w:type="pct"/>
            <w:tcBorders>
              <w:top w:val="nil"/>
              <w:left w:val="nil"/>
              <w:bottom w:val="nil"/>
              <w:right w:val="nil"/>
            </w:tcBorders>
            <w:shd w:val="clear" w:color="auto" w:fill="auto"/>
            <w:hideMark/>
          </w:tcPr>
          <w:p w:rsidR="00760560" w:rsidRPr="00760560" w:rsidRDefault="00760560" w:rsidP="00760560">
            <w:pPr>
              <w:spacing w:after="0" w:line="240" w:lineRule="auto"/>
              <w:jc w:val="both"/>
              <w:rPr>
                <w:rFonts w:ascii="Times New Roman" w:eastAsia="Times New Roman" w:hAnsi="Times New Roman"/>
                <w:sz w:val="24"/>
                <w:szCs w:val="24"/>
                <w:lang w:eastAsia="lv-LV"/>
              </w:rPr>
            </w:pPr>
          </w:p>
        </w:tc>
        <w:tc>
          <w:tcPr>
            <w:tcW w:w="2329" w:type="pct"/>
            <w:gridSpan w:val="10"/>
            <w:tcBorders>
              <w:top w:val="single" w:sz="4" w:space="0" w:color="auto"/>
              <w:left w:val="nil"/>
              <w:bottom w:val="nil"/>
              <w:right w:val="nil"/>
            </w:tcBorders>
            <w:shd w:val="clear" w:color="auto" w:fill="auto"/>
            <w:hideMark/>
          </w:tcPr>
          <w:p w:rsidR="00760560" w:rsidRPr="00760560" w:rsidRDefault="00760560" w:rsidP="00760560">
            <w:pPr>
              <w:spacing w:after="0" w:line="240" w:lineRule="auto"/>
              <w:jc w:val="both"/>
              <w:rPr>
                <w:rFonts w:ascii="Times New Roman" w:eastAsia="Times New Roman" w:hAnsi="Times New Roman"/>
                <w:sz w:val="24"/>
                <w:szCs w:val="24"/>
                <w:lang w:eastAsia="lv-LV"/>
              </w:rPr>
            </w:pPr>
          </w:p>
        </w:tc>
      </w:tr>
      <w:tr w:rsidR="00760560" w:rsidRPr="00760560" w:rsidTr="00BA364A">
        <w:trPr>
          <w:gridAfter w:val="1"/>
          <w:wAfter w:w="25" w:type="pct"/>
        </w:trPr>
        <w:tc>
          <w:tcPr>
            <w:tcW w:w="2646" w:type="pct"/>
            <w:tcBorders>
              <w:top w:val="nil"/>
              <w:left w:val="nil"/>
              <w:bottom w:val="nil"/>
              <w:right w:val="nil"/>
            </w:tcBorders>
            <w:shd w:val="clear" w:color="auto" w:fill="auto"/>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Reģistrācijas numurs komercreģistrā</w:t>
            </w:r>
          </w:p>
        </w:tc>
        <w:tc>
          <w:tcPr>
            <w:tcW w:w="2329" w:type="pct"/>
            <w:gridSpan w:val="10"/>
            <w:tcBorders>
              <w:top w:val="nil"/>
              <w:left w:val="nil"/>
              <w:bottom w:val="single" w:sz="4" w:space="0" w:color="auto"/>
              <w:right w:val="nil"/>
            </w:tcBorders>
            <w:shd w:val="clear" w:color="auto" w:fill="auto"/>
            <w:hideMark/>
          </w:tcPr>
          <w:p w:rsidR="00760560" w:rsidRPr="00760560" w:rsidRDefault="00760560" w:rsidP="00760560">
            <w:pPr>
              <w:spacing w:after="0" w:line="240" w:lineRule="auto"/>
              <w:jc w:val="both"/>
              <w:rPr>
                <w:rFonts w:ascii="Times New Roman" w:eastAsia="Times New Roman" w:hAnsi="Times New Roman"/>
                <w:sz w:val="24"/>
                <w:szCs w:val="24"/>
                <w:lang w:eastAsia="lv-LV"/>
              </w:rPr>
            </w:pPr>
          </w:p>
        </w:tc>
      </w:tr>
      <w:tr w:rsidR="00760560" w:rsidRPr="00760560" w:rsidTr="00BA364A">
        <w:trPr>
          <w:gridAfter w:val="1"/>
          <w:wAfter w:w="25" w:type="pct"/>
        </w:trPr>
        <w:tc>
          <w:tcPr>
            <w:tcW w:w="2646" w:type="pct"/>
            <w:tcBorders>
              <w:top w:val="nil"/>
              <w:left w:val="nil"/>
              <w:bottom w:val="nil"/>
              <w:right w:val="nil"/>
            </w:tcBorders>
            <w:shd w:val="clear" w:color="auto" w:fill="auto"/>
            <w:hideMark/>
          </w:tcPr>
          <w:p w:rsidR="00760560" w:rsidRPr="00760560" w:rsidRDefault="00760560" w:rsidP="00760560">
            <w:pPr>
              <w:spacing w:after="0" w:line="240" w:lineRule="auto"/>
              <w:jc w:val="both"/>
              <w:rPr>
                <w:rFonts w:ascii="Times New Roman" w:eastAsia="Times New Roman" w:hAnsi="Times New Roman"/>
                <w:sz w:val="24"/>
                <w:szCs w:val="24"/>
                <w:lang w:eastAsia="lv-LV"/>
              </w:rPr>
            </w:pPr>
          </w:p>
        </w:tc>
        <w:tc>
          <w:tcPr>
            <w:tcW w:w="2329" w:type="pct"/>
            <w:gridSpan w:val="10"/>
            <w:tcBorders>
              <w:top w:val="single" w:sz="4" w:space="0" w:color="auto"/>
              <w:left w:val="nil"/>
              <w:bottom w:val="nil"/>
              <w:right w:val="nil"/>
            </w:tcBorders>
            <w:shd w:val="clear" w:color="auto" w:fill="auto"/>
            <w:hideMark/>
          </w:tcPr>
          <w:p w:rsidR="00760560" w:rsidRPr="00760560" w:rsidRDefault="00760560" w:rsidP="00760560">
            <w:pPr>
              <w:spacing w:after="0" w:line="240" w:lineRule="auto"/>
              <w:jc w:val="both"/>
              <w:rPr>
                <w:rFonts w:ascii="Times New Roman" w:eastAsia="Times New Roman" w:hAnsi="Times New Roman"/>
                <w:sz w:val="24"/>
                <w:szCs w:val="24"/>
                <w:lang w:eastAsia="lv-LV"/>
              </w:rPr>
            </w:pPr>
          </w:p>
        </w:tc>
      </w:tr>
      <w:tr w:rsidR="00760560" w:rsidRPr="00760560" w:rsidTr="00BA364A">
        <w:trPr>
          <w:gridAfter w:val="1"/>
          <w:wAfter w:w="25" w:type="pct"/>
        </w:trPr>
        <w:tc>
          <w:tcPr>
            <w:tcW w:w="2646" w:type="pct"/>
            <w:tcBorders>
              <w:top w:val="nil"/>
              <w:left w:val="nil"/>
              <w:bottom w:val="nil"/>
              <w:right w:val="nil"/>
            </w:tcBorders>
            <w:shd w:val="clear" w:color="auto" w:fill="auto"/>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Darbības kods saskaņā ar NACE 2. red.</w:t>
            </w:r>
          </w:p>
        </w:tc>
        <w:tc>
          <w:tcPr>
            <w:tcW w:w="2329" w:type="pct"/>
            <w:gridSpan w:val="10"/>
            <w:tcBorders>
              <w:top w:val="nil"/>
              <w:left w:val="nil"/>
              <w:bottom w:val="single" w:sz="4" w:space="0" w:color="auto"/>
              <w:right w:val="nil"/>
            </w:tcBorders>
            <w:shd w:val="clear" w:color="auto" w:fill="auto"/>
            <w:hideMark/>
          </w:tcPr>
          <w:p w:rsidR="00760560" w:rsidRPr="00760560" w:rsidRDefault="00760560" w:rsidP="00760560">
            <w:pPr>
              <w:spacing w:after="0" w:line="240" w:lineRule="auto"/>
              <w:jc w:val="both"/>
              <w:rPr>
                <w:rFonts w:ascii="Times New Roman" w:eastAsia="Times New Roman" w:hAnsi="Times New Roman"/>
                <w:sz w:val="24"/>
                <w:szCs w:val="24"/>
                <w:lang w:eastAsia="lv-LV"/>
              </w:rPr>
            </w:pPr>
          </w:p>
        </w:tc>
      </w:tr>
      <w:tr w:rsidR="00760560" w:rsidRPr="00760560" w:rsidTr="00BA364A">
        <w:trPr>
          <w:gridAfter w:val="1"/>
          <w:wAfter w:w="25" w:type="pct"/>
        </w:trPr>
        <w:tc>
          <w:tcPr>
            <w:tcW w:w="2646" w:type="pct"/>
            <w:tcBorders>
              <w:top w:val="nil"/>
              <w:left w:val="nil"/>
              <w:bottom w:val="nil"/>
              <w:right w:val="nil"/>
            </w:tcBorders>
            <w:shd w:val="clear" w:color="auto" w:fill="auto"/>
            <w:hideMark/>
          </w:tcPr>
          <w:p w:rsidR="00760560" w:rsidRPr="00760560" w:rsidRDefault="00760560" w:rsidP="00760560">
            <w:pPr>
              <w:spacing w:after="0" w:line="240" w:lineRule="auto"/>
              <w:jc w:val="both"/>
              <w:rPr>
                <w:rFonts w:ascii="Times New Roman" w:eastAsia="Times New Roman" w:hAnsi="Times New Roman"/>
                <w:sz w:val="24"/>
                <w:szCs w:val="24"/>
                <w:lang w:eastAsia="lv-LV"/>
              </w:rPr>
            </w:pPr>
          </w:p>
        </w:tc>
        <w:tc>
          <w:tcPr>
            <w:tcW w:w="2329" w:type="pct"/>
            <w:gridSpan w:val="10"/>
            <w:tcBorders>
              <w:top w:val="single" w:sz="4" w:space="0" w:color="auto"/>
              <w:left w:val="nil"/>
              <w:bottom w:val="nil"/>
              <w:right w:val="nil"/>
            </w:tcBorders>
            <w:shd w:val="clear" w:color="auto" w:fill="auto"/>
            <w:hideMark/>
          </w:tcPr>
          <w:p w:rsidR="00760560" w:rsidRPr="00760560" w:rsidRDefault="00760560" w:rsidP="00760560">
            <w:pPr>
              <w:spacing w:after="0" w:line="240" w:lineRule="auto"/>
              <w:jc w:val="both"/>
              <w:rPr>
                <w:rFonts w:ascii="Times New Roman" w:eastAsia="Times New Roman" w:hAnsi="Times New Roman"/>
                <w:sz w:val="24"/>
                <w:szCs w:val="24"/>
                <w:lang w:eastAsia="lv-LV"/>
              </w:rPr>
            </w:pPr>
          </w:p>
        </w:tc>
      </w:tr>
      <w:tr w:rsidR="00760560" w:rsidRPr="00760560" w:rsidTr="00BA364A">
        <w:tc>
          <w:tcPr>
            <w:tcW w:w="2646" w:type="pct"/>
            <w:tcBorders>
              <w:top w:val="nil"/>
              <w:left w:val="nil"/>
              <w:bottom w:val="nil"/>
              <w:right w:val="nil"/>
            </w:tcBorders>
            <w:shd w:val="clear" w:color="auto" w:fill="auto"/>
            <w:hideMark/>
          </w:tcPr>
          <w:p w:rsidR="00760560" w:rsidRPr="00760560" w:rsidRDefault="00760560" w:rsidP="00760560">
            <w:pPr>
              <w:spacing w:after="0" w:line="240" w:lineRule="auto"/>
              <w:jc w:val="both"/>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Piesārņojošās darbības kategorija</w:t>
            </w:r>
          </w:p>
        </w:tc>
        <w:tc>
          <w:tcPr>
            <w:tcW w:w="288" w:type="pct"/>
            <w:tcBorders>
              <w:top w:val="nil"/>
              <w:left w:val="nil"/>
              <w:bottom w:val="nil"/>
              <w:right w:val="single" w:sz="4" w:space="0" w:color="auto"/>
            </w:tcBorders>
            <w:shd w:val="clear" w:color="auto" w:fill="auto"/>
            <w:hideMark/>
          </w:tcPr>
          <w:p w:rsidR="00760560" w:rsidRPr="00760560" w:rsidRDefault="00760560" w:rsidP="00760560">
            <w:pPr>
              <w:spacing w:after="0" w:line="240" w:lineRule="auto"/>
              <w:jc w:val="both"/>
              <w:rPr>
                <w:rFonts w:ascii="Times New Roman" w:eastAsia="Times New Roman" w:hAnsi="Times New Roman"/>
                <w:sz w:val="24"/>
                <w:szCs w:val="24"/>
                <w:lang w:eastAsia="lv-LV"/>
              </w:rPr>
            </w:pPr>
          </w:p>
        </w:tc>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760560" w:rsidRPr="00760560" w:rsidRDefault="00760560" w:rsidP="00760560">
            <w:pPr>
              <w:spacing w:after="0" w:line="240" w:lineRule="auto"/>
              <w:jc w:val="center"/>
              <w:rPr>
                <w:rFonts w:ascii="Times New Roman" w:eastAsia="Times New Roman" w:hAnsi="Times New Roman"/>
                <w:b/>
                <w:bCs/>
                <w:sz w:val="24"/>
                <w:szCs w:val="24"/>
                <w:lang w:eastAsia="en-GB"/>
              </w:rPr>
            </w:pPr>
            <w:r w:rsidRPr="00760560">
              <w:rPr>
                <w:rFonts w:ascii="Times New Roman" w:eastAsia="Times New Roman" w:hAnsi="Times New Roman"/>
                <w:b/>
                <w:bCs/>
                <w:sz w:val="24"/>
                <w:szCs w:val="24"/>
                <w:lang w:eastAsia="en-GB"/>
              </w:rPr>
              <w:t>A</w:t>
            </w:r>
          </w:p>
        </w:tc>
        <w:tc>
          <w:tcPr>
            <w:tcW w:w="281" w:type="pct"/>
            <w:tcBorders>
              <w:top w:val="nil"/>
              <w:left w:val="single" w:sz="4" w:space="0" w:color="auto"/>
              <w:bottom w:val="nil"/>
              <w:right w:val="single" w:sz="4" w:space="0" w:color="auto"/>
            </w:tcBorders>
            <w:shd w:val="clear" w:color="auto" w:fill="auto"/>
            <w:hideMark/>
          </w:tcPr>
          <w:p w:rsidR="00760560" w:rsidRPr="00760560" w:rsidRDefault="00760560" w:rsidP="00760560">
            <w:pPr>
              <w:spacing w:after="0" w:line="240" w:lineRule="auto"/>
              <w:jc w:val="both"/>
              <w:rPr>
                <w:rFonts w:ascii="Times New Roman" w:eastAsia="Times New Roman" w:hAnsi="Times New Roman"/>
                <w:b/>
                <w:bCs/>
                <w:sz w:val="24"/>
                <w:szCs w:val="24"/>
                <w:lang w:eastAsia="lv-LV"/>
              </w:rPr>
            </w:pPr>
          </w:p>
        </w:tc>
        <w:tc>
          <w:tcPr>
            <w:tcW w:w="282" w:type="pct"/>
            <w:tcBorders>
              <w:top w:val="single" w:sz="4" w:space="0" w:color="auto"/>
              <w:left w:val="single" w:sz="4" w:space="0" w:color="auto"/>
              <w:bottom w:val="single" w:sz="4" w:space="0" w:color="auto"/>
              <w:right w:val="single" w:sz="4" w:space="0" w:color="auto"/>
            </w:tcBorders>
            <w:shd w:val="clear" w:color="auto" w:fill="auto"/>
            <w:hideMark/>
          </w:tcPr>
          <w:p w:rsidR="00760560" w:rsidRPr="00760560" w:rsidRDefault="00760560" w:rsidP="00760560">
            <w:pPr>
              <w:spacing w:after="0" w:line="240" w:lineRule="auto"/>
              <w:jc w:val="center"/>
              <w:rPr>
                <w:rFonts w:ascii="Times New Roman" w:eastAsia="Times New Roman" w:hAnsi="Times New Roman"/>
                <w:b/>
                <w:bCs/>
                <w:sz w:val="24"/>
                <w:szCs w:val="24"/>
                <w:lang w:eastAsia="en-GB"/>
              </w:rPr>
            </w:pPr>
            <w:r w:rsidRPr="00760560">
              <w:rPr>
                <w:rFonts w:ascii="Times New Roman" w:eastAsia="Times New Roman" w:hAnsi="Times New Roman"/>
                <w:b/>
                <w:bCs/>
                <w:sz w:val="24"/>
                <w:szCs w:val="24"/>
                <w:lang w:eastAsia="en-GB"/>
              </w:rPr>
              <w:t>B</w:t>
            </w:r>
          </w:p>
        </w:tc>
        <w:tc>
          <w:tcPr>
            <w:tcW w:w="281" w:type="pct"/>
            <w:tcBorders>
              <w:top w:val="nil"/>
              <w:left w:val="single" w:sz="4" w:space="0" w:color="auto"/>
              <w:bottom w:val="nil"/>
              <w:right w:val="single" w:sz="4" w:space="0" w:color="auto"/>
            </w:tcBorders>
            <w:shd w:val="clear" w:color="auto" w:fill="auto"/>
            <w:hideMark/>
          </w:tcPr>
          <w:p w:rsidR="00760560" w:rsidRPr="00760560" w:rsidRDefault="00760560" w:rsidP="00760560">
            <w:pPr>
              <w:spacing w:after="0" w:line="240" w:lineRule="auto"/>
              <w:jc w:val="both"/>
              <w:rPr>
                <w:rFonts w:ascii="Times New Roman" w:eastAsia="Times New Roman" w:hAnsi="Times New Roman"/>
                <w:b/>
                <w:bCs/>
                <w:sz w:val="24"/>
                <w:szCs w:val="24"/>
                <w:lang w:eastAsia="lv-LV"/>
              </w:rPr>
            </w:pPr>
          </w:p>
        </w:tc>
        <w:tc>
          <w:tcPr>
            <w:tcW w:w="281" w:type="pct"/>
            <w:tcBorders>
              <w:top w:val="single" w:sz="4" w:space="0" w:color="auto"/>
              <w:left w:val="single" w:sz="4" w:space="0" w:color="auto"/>
              <w:bottom w:val="single" w:sz="4" w:space="0" w:color="auto"/>
              <w:right w:val="single" w:sz="4" w:space="0" w:color="auto"/>
            </w:tcBorders>
            <w:shd w:val="clear" w:color="auto" w:fill="auto"/>
            <w:hideMark/>
          </w:tcPr>
          <w:p w:rsidR="00760560" w:rsidRPr="00760560" w:rsidRDefault="00760560" w:rsidP="00760560">
            <w:pPr>
              <w:spacing w:after="0" w:line="240" w:lineRule="auto"/>
              <w:jc w:val="center"/>
              <w:rPr>
                <w:rFonts w:ascii="Times New Roman" w:eastAsia="Times New Roman" w:hAnsi="Times New Roman"/>
                <w:sz w:val="24"/>
                <w:szCs w:val="24"/>
                <w:lang w:val="en-GB" w:eastAsia="en-GB"/>
              </w:rPr>
            </w:pPr>
            <w:r w:rsidRPr="00760560">
              <w:rPr>
                <w:rFonts w:ascii="Times New Roman" w:eastAsia="Times New Roman" w:hAnsi="Times New Roman"/>
                <w:b/>
                <w:bCs/>
                <w:sz w:val="24"/>
                <w:szCs w:val="24"/>
                <w:lang w:eastAsia="en-GB"/>
              </w:rPr>
              <w:t>C</w:t>
            </w:r>
          </w:p>
        </w:tc>
        <w:tc>
          <w:tcPr>
            <w:tcW w:w="263" w:type="pct"/>
            <w:tcBorders>
              <w:top w:val="nil"/>
              <w:left w:val="single" w:sz="4" w:space="0" w:color="auto"/>
              <w:bottom w:val="nil"/>
              <w:right w:val="nil"/>
            </w:tcBorders>
            <w:shd w:val="clear" w:color="auto" w:fill="auto"/>
            <w:hideMark/>
          </w:tcPr>
          <w:p w:rsidR="00760560" w:rsidRPr="00760560" w:rsidRDefault="00760560" w:rsidP="00760560">
            <w:pPr>
              <w:spacing w:after="0" w:line="240" w:lineRule="auto"/>
              <w:jc w:val="both"/>
              <w:rPr>
                <w:rFonts w:ascii="Times New Roman" w:eastAsia="Times New Roman" w:hAnsi="Times New Roman"/>
                <w:sz w:val="24"/>
                <w:szCs w:val="24"/>
                <w:lang w:eastAsia="lv-LV"/>
              </w:rPr>
            </w:pPr>
          </w:p>
        </w:tc>
        <w:tc>
          <w:tcPr>
            <w:tcW w:w="135" w:type="pct"/>
            <w:tcBorders>
              <w:top w:val="nil"/>
              <w:left w:val="nil"/>
              <w:bottom w:val="nil"/>
              <w:right w:val="nil"/>
            </w:tcBorders>
            <w:shd w:val="clear" w:color="auto" w:fill="auto"/>
            <w:hideMark/>
          </w:tcPr>
          <w:p w:rsidR="00760560" w:rsidRPr="00760560" w:rsidRDefault="00760560" w:rsidP="00760560">
            <w:pPr>
              <w:spacing w:after="0" w:line="240" w:lineRule="auto"/>
              <w:jc w:val="both"/>
              <w:rPr>
                <w:rFonts w:ascii="Times New Roman" w:eastAsia="Times New Roman" w:hAnsi="Times New Roman"/>
                <w:sz w:val="24"/>
                <w:szCs w:val="24"/>
                <w:lang w:eastAsia="lv-LV"/>
              </w:rPr>
            </w:pPr>
          </w:p>
        </w:tc>
        <w:tc>
          <w:tcPr>
            <w:tcW w:w="129" w:type="pct"/>
            <w:tcBorders>
              <w:top w:val="nil"/>
              <w:left w:val="nil"/>
              <w:bottom w:val="nil"/>
              <w:right w:val="nil"/>
            </w:tcBorders>
            <w:shd w:val="clear" w:color="auto" w:fill="auto"/>
            <w:hideMark/>
          </w:tcPr>
          <w:p w:rsidR="00760560" w:rsidRPr="00760560" w:rsidRDefault="00760560" w:rsidP="00760560">
            <w:pPr>
              <w:spacing w:after="0" w:line="240" w:lineRule="auto"/>
              <w:jc w:val="both"/>
              <w:rPr>
                <w:rFonts w:ascii="Times New Roman" w:eastAsia="Times New Roman" w:hAnsi="Times New Roman"/>
                <w:sz w:val="24"/>
                <w:szCs w:val="24"/>
                <w:lang w:eastAsia="lv-LV"/>
              </w:rPr>
            </w:pPr>
          </w:p>
        </w:tc>
        <w:tc>
          <w:tcPr>
            <w:tcW w:w="133" w:type="pct"/>
            <w:gridSpan w:val="2"/>
            <w:tcBorders>
              <w:top w:val="nil"/>
              <w:left w:val="nil"/>
              <w:bottom w:val="nil"/>
              <w:right w:val="nil"/>
            </w:tcBorders>
            <w:shd w:val="clear" w:color="auto" w:fill="auto"/>
            <w:hideMark/>
          </w:tcPr>
          <w:p w:rsidR="00760560" w:rsidRPr="00760560" w:rsidRDefault="00760560" w:rsidP="00760560">
            <w:pPr>
              <w:spacing w:after="0" w:line="240" w:lineRule="auto"/>
              <w:jc w:val="both"/>
              <w:rPr>
                <w:rFonts w:ascii="Times New Roman" w:eastAsia="Times New Roman" w:hAnsi="Times New Roman"/>
                <w:sz w:val="24"/>
                <w:szCs w:val="24"/>
                <w:lang w:eastAsia="lv-LV"/>
              </w:rPr>
            </w:pPr>
          </w:p>
        </w:tc>
      </w:tr>
      <w:tr w:rsidR="00760560" w:rsidRPr="00760560" w:rsidTr="00BA364A">
        <w:trPr>
          <w:gridAfter w:val="1"/>
          <w:wAfter w:w="25" w:type="pct"/>
        </w:trPr>
        <w:tc>
          <w:tcPr>
            <w:tcW w:w="2646" w:type="pct"/>
            <w:tcBorders>
              <w:top w:val="nil"/>
              <w:left w:val="nil"/>
              <w:bottom w:val="nil"/>
              <w:right w:val="nil"/>
            </w:tcBorders>
            <w:shd w:val="clear" w:color="auto" w:fill="auto"/>
            <w:hideMark/>
          </w:tcPr>
          <w:p w:rsidR="00760560" w:rsidRPr="00760560" w:rsidRDefault="00760560" w:rsidP="00760560">
            <w:pPr>
              <w:spacing w:after="0" w:line="240" w:lineRule="auto"/>
              <w:jc w:val="both"/>
              <w:rPr>
                <w:rFonts w:ascii="Times New Roman" w:eastAsia="Times New Roman" w:hAnsi="Times New Roman"/>
                <w:sz w:val="24"/>
                <w:szCs w:val="24"/>
                <w:lang w:eastAsia="lv-LV"/>
              </w:rPr>
            </w:pPr>
          </w:p>
        </w:tc>
        <w:tc>
          <w:tcPr>
            <w:tcW w:w="2329" w:type="pct"/>
            <w:gridSpan w:val="10"/>
            <w:tcBorders>
              <w:top w:val="nil"/>
              <w:left w:val="nil"/>
              <w:bottom w:val="nil"/>
              <w:right w:val="nil"/>
            </w:tcBorders>
            <w:shd w:val="clear" w:color="auto" w:fill="auto"/>
            <w:hideMark/>
          </w:tcPr>
          <w:p w:rsidR="00760560" w:rsidRPr="00760560" w:rsidRDefault="00760560" w:rsidP="00760560">
            <w:pPr>
              <w:spacing w:after="0" w:line="240" w:lineRule="auto"/>
              <w:jc w:val="both"/>
              <w:rPr>
                <w:rFonts w:ascii="Times New Roman" w:eastAsia="Times New Roman" w:hAnsi="Times New Roman"/>
                <w:sz w:val="24"/>
                <w:szCs w:val="24"/>
                <w:lang w:eastAsia="lv-LV"/>
              </w:rPr>
            </w:pPr>
          </w:p>
        </w:tc>
      </w:tr>
    </w:tbl>
    <w:p w:rsidR="00760560" w:rsidRPr="00760560" w:rsidRDefault="00760560" w:rsidP="00760560">
      <w:pPr>
        <w:tabs>
          <w:tab w:val="left" w:pos="2220"/>
        </w:tabs>
        <w:spacing w:before="130" w:after="0" w:line="260" w:lineRule="exact"/>
        <w:rPr>
          <w:rFonts w:ascii="Times New Roman" w:eastAsia="Times New Roman" w:hAnsi="Times New Roman"/>
          <w:bCs/>
          <w:sz w:val="24"/>
          <w:szCs w:val="24"/>
          <w:lang w:eastAsia="en-GB"/>
        </w:rPr>
      </w:pPr>
    </w:p>
    <w:p w:rsidR="00760560" w:rsidRPr="00760560" w:rsidRDefault="00760560" w:rsidP="00760560">
      <w:pPr>
        <w:spacing w:before="130" w:after="0" w:line="40" w:lineRule="atLeast"/>
        <w:rPr>
          <w:rFonts w:ascii="Times New Roman" w:eastAsia="Times New Roman" w:hAnsi="Times New Roman"/>
          <w:bCs/>
          <w:sz w:val="24"/>
          <w:szCs w:val="24"/>
          <w:lang w:eastAsia="en-GB"/>
        </w:rPr>
      </w:pPr>
    </w:p>
    <w:tbl>
      <w:tblPr>
        <w:tblW w:w="5000" w:type="pct"/>
        <w:tblCellMar>
          <w:top w:w="30" w:type="dxa"/>
          <w:left w:w="30" w:type="dxa"/>
          <w:bottom w:w="30" w:type="dxa"/>
          <w:right w:w="30" w:type="dxa"/>
        </w:tblCellMar>
        <w:tblLook w:val="04A0" w:firstRow="1" w:lastRow="0" w:firstColumn="1" w:lastColumn="0" w:noHBand="0" w:noVBand="1"/>
      </w:tblPr>
      <w:tblGrid>
        <w:gridCol w:w="3014"/>
        <w:gridCol w:w="524"/>
        <w:gridCol w:w="36"/>
        <w:gridCol w:w="5842"/>
      </w:tblGrid>
      <w:tr w:rsidR="00760560" w:rsidRPr="00760560" w:rsidTr="00BA364A">
        <w:tc>
          <w:tcPr>
            <w:tcW w:w="1898" w:type="pct"/>
            <w:gridSpan w:val="3"/>
            <w:tcBorders>
              <w:top w:val="nil"/>
              <w:left w:val="nil"/>
              <w:bottom w:val="nil"/>
              <w:right w:val="single" w:sz="4" w:space="0" w:color="auto"/>
            </w:tcBorders>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Atkritumu apsaimniekošanas atļauja</w:t>
            </w:r>
          </w:p>
        </w:tc>
        <w:tc>
          <w:tcPr>
            <w:tcW w:w="3102" w:type="pct"/>
            <w:tcBorders>
              <w:top w:val="single" w:sz="4" w:space="0" w:color="auto"/>
              <w:left w:val="single" w:sz="4" w:space="0" w:color="auto"/>
              <w:bottom w:val="single" w:sz="4" w:space="0" w:color="auto"/>
              <w:right w:val="single" w:sz="4" w:space="0" w:color="auto"/>
            </w:tcBorders>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AAA:</w:t>
            </w:r>
          </w:p>
          <w:p w:rsidR="00760560" w:rsidRPr="00760560" w:rsidRDefault="00760560" w:rsidP="00760560">
            <w:pPr>
              <w:spacing w:after="0" w:line="240" w:lineRule="auto"/>
              <w:rPr>
                <w:rFonts w:ascii="Times New Roman" w:eastAsia="Times New Roman" w:hAnsi="Times New Roman"/>
                <w:sz w:val="24"/>
                <w:szCs w:val="24"/>
                <w:lang w:eastAsia="en-GB"/>
              </w:rPr>
            </w:pPr>
            <w:r w:rsidRPr="00760560">
              <w:rPr>
                <w:rFonts w:ascii="Times New Roman" w:eastAsia="Times New Roman" w:hAnsi="Times New Roman"/>
                <w:sz w:val="24"/>
                <w:szCs w:val="24"/>
                <w:lang w:eastAsia="en-GB"/>
              </w:rPr>
              <w:t>1. Atkritumu savākšana vai atkritumu savākšana un pārvadāšana</w:t>
            </w:r>
          </w:p>
          <w:p w:rsidR="00760560" w:rsidRPr="00760560" w:rsidRDefault="00760560" w:rsidP="00760560">
            <w:pPr>
              <w:spacing w:after="0" w:line="240" w:lineRule="auto"/>
              <w:rPr>
                <w:rFonts w:ascii="Times New Roman" w:eastAsia="Times New Roman" w:hAnsi="Times New Roman"/>
                <w:sz w:val="24"/>
                <w:szCs w:val="24"/>
                <w:lang w:eastAsia="en-GB"/>
              </w:rPr>
            </w:pPr>
            <w:r w:rsidRPr="00760560">
              <w:rPr>
                <w:rFonts w:ascii="Times New Roman" w:eastAsia="Times New Roman" w:hAnsi="Times New Roman"/>
                <w:sz w:val="24"/>
                <w:szCs w:val="24"/>
                <w:lang w:eastAsia="en-GB"/>
              </w:rPr>
              <w:t>2. Atkritumu pārvadāšana</w:t>
            </w:r>
          </w:p>
          <w:p w:rsidR="00760560" w:rsidRPr="00760560" w:rsidRDefault="00760560" w:rsidP="00760560">
            <w:pPr>
              <w:spacing w:after="0" w:line="240" w:lineRule="auto"/>
              <w:rPr>
                <w:rFonts w:ascii="Times New Roman" w:eastAsia="Times New Roman" w:hAnsi="Times New Roman"/>
                <w:sz w:val="24"/>
                <w:szCs w:val="24"/>
                <w:lang w:eastAsia="en-GB"/>
              </w:rPr>
            </w:pPr>
            <w:r w:rsidRPr="00760560">
              <w:rPr>
                <w:rFonts w:ascii="Times New Roman" w:eastAsia="Times New Roman" w:hAnsi="Times New Roman"/>
                <w:sz w:val="24"/>
                <w:szCs w:val="24"/>
                <w:lang w:eastAsia="en-GB"/>
              </w:rPr>
              <w:t>3. Atkritumu pārkraušana un uzglabāšana</w:t>
            </w:r>
          </w:p>
          <w:p w:rsidR="00760560" w:rsidRPr="00760560" w:rsidRDefault="00760560" w:rsidP="00760560">
            <w:pPr>
              <w:spacing w:after="0" w:line="240" w:lineRule="auto"/>
              <w:rPr>
                <w:rFonts w:ascii="Times New Roman" w:eastAsia="Times New Roman" w:hAnsi="Times New Roman"/>
                <w:sz w:val="24"/>
                <w:szCs w:val="24"/>
                <w:lang w:eastAsia="en-GB"/>
              </w:rPr>
            </w:pPr>
            <w:r w:rsidRPr="00760560">
              <w:rPr>
                <w:rFonts w:ascii="Times New Roman" w:eastAsia="Times New Roman" w:hAnsi="Times New Roman"/>
                <w:sz w:val="24"/>
                <w:szCs w:val="24"/>
                <w:lang w:eastAsia="en-GB"/>
              </w:rPr>
              <w:t>4. Atkritumu šķirošana un uzglabāšana</w:t>
            </w:r>
          </w:p>
          <w:p w:rsidR="00760560" w:rsidRPr="00760560" w:rsidRDefault="00760560" w:rsidP="00760560">
            <w:pPr>
              <w:spacing w:after="0" w:line="240" w:lineRule="auto"/>
              <w:rPr>
                <w:rFonts w:ascii="Times New Roman" w:eastAsia="Times New Roman" w:hAnsi="Times New Roman"/>
                <w:sz w:val="24"/>
                <w:szCs w:val="24"/>
                <w:lang w:eastAsia="en-GB"/>
              </w:rPr>
            </w:pPr>
            <w:r w:rsidRPr="00760560">
              <w:rPr>
                <w:rFonts w:ascii="Times New Roman" w:eastAsia="Times New Roman" w:hAnsi="Times New Roman"/>
                <w:sz w:val="24"/>
                <w:szCs w:val="24"/>
                <w:lang w:eastAsia="en-GB"/>
              </w:rPr>
              <w:t>5. Atkritumu uzglabāšana</w:t>
            </w:r>
          </w:p>
          <w:p w:rsidR="00760560" w:rsidRPr="00760560" w:rsidRDefault="00760560" w:rsidP="00760560">
            <w:pPr>
              <w:spacing w:after="0" w:line="240" w:lineRule="auto"/>
              <w:rPr>
                <w:rFonts w:ascii="Times New Roman" w:eastAsia="Times New Roman" w:hAnsi="Times New Roman"/>
                <w:sz w:val="24"/>
                <w:szCs w:val="24"/>
                <w:lang w:eastAsia="en-GB"/>
              </w:rPr>
            </w:pPr>
            <w:r w:rsidRPr="00760560">
              <w:rPr>
                <w:rFonts w:ascii="Times New Roman" w:eastAsia="Times New Roman" w:hAnsi="Times New Roman"/>
                <w:sz w:val="24"/>
                <w:szCs w:val="24"/>
                <w:lang w:eastAsia="en-GB"/>
              </w:rPr>
              <w:t>6. Slēgtas vai rekultivētas izgāztuves atrakšana un tajā esošo atkritumu pāršķirošana</w:t>
            </w:r>
          </w:p>
        </w:tc>
      </w:tr>
      <w:tr w:rsidR="00760560" w:rsidRPr="00760560" w:rsidTr="00BA364A">
        <w:tc>
          <w:tcPr>
            <w:tcW w:w="1879" w:type="pct"/>
            <w:gridSpan w:val="2"/>
            <w:tcBorders>
              <w:top w:val="nil"/>
              <w:left w:val="nil"/>
              <w:bottom w:val="nil"/>
              <w:right w:val="nil"/>
            </w:tcBorders>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3121" w:type="pct"/>
            <w:gridSpan w:val="2"/>
            <w:tcBorders>
              <w:top w:val="nil"/>
              <w:left w:val="nil"/>
              <w:right w:val="nil"/>
            </w:tcBorders>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1879" w:type="pct"/>
            <w:gridSpan w:val="2"/>
            <w:tcBorders>
              <w:top w:val="nil"/>
              <w:left w:val="nil"/>
              <w:right w:val="nil"/>
            </w:tcBorders>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Reģistrācija</w:t>
            </w:r>
          </w:p>
        </w:tc>
        <w:tc>
          <w:tcPr>
            <w:tcW w:w="3121" w:type="pct"/>
            <w:gridSpan w:val="2"/>
            <w:tcBorders>
              <w:top w:val="nil"/>
              <w:left w:val="nil"/>
              <w:right w:val="nil"/>
            </w:tcBorders>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1. Atkritumu tirgotājs</w:t>
            </w:r>
          </w:p>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2. Atkritumu apsaimniekošanas starpnieks</w:t>
            </w:r>
          </w:p>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5000" w:type="pct"/>
            <w:gridSpan w:val="4"/>
            <w:tcBorders>
              <w:left w:val="nil"/>
              <w:bottom w:val="single" w:sz="4" w:space="0" w:color="auto"/>
            </w:tcBorders>
            <w:hideMark/>
          </w:tcPr>
          <w:p w:rsidR="00760560" w:rsidRPr="00760560" w:rsidRDefault="00760560" w:rsidP="00760560">
            <w:pPr>
              <w:spacing w:after="0" w:line="240" w:lineRule="auto"/>
              <w:jc w:val="both"/>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 xml:space="preserve">Atļaujas vai apliecinājuma numurs un datums, datums, kad pieņemts lēmums par personas reģistrāciju atkritumu tirgotāju vai atkritumu apsaimniekošanas starpnieku sarakstā, datums, kad izsniegts paziņojuma dokuments par atkritumu pārrobežu pārvietošanu vai sūtījumiem, un tā </w:t>
            </w:r>
            <w:r w:rsidRPr="00760560">
              <w:rPr>
                <w:rFonts w:ascii="Times New Roman" w:eastAsia="Times New Roman" w:hAnsi="Times New Roman"/>
                <w:sz w:val="24"/>
                <w:szCs w:val="24"/>
                <w:lang w:eastAsia="lv-LV"/>
              </w:rPr>
              <w:lastRenderedPageBreak/>
              <w:t>numurs (atkritumu radītājiem, kas paši izved no Latvijas teritorijas atkritumus apglabāšanai, pārstrādei vai reģenerācijai)</w:t>
            </w:r>
          </w:p>
          <w:p w:rsidR="00760560" w:rsidRPr="00760560" w:rsidRDefault="00760560" w:rsidP="00760560">
            <w:pPr>
              <w:spacing w:after="0" w:line="240" w:lineRule="auto"/>
              <w:jc w:val="both"/>
              <w:rPr>
                <w:rFonts w:ascii="Times New Roman" w:eastAsia="Times New Roman" w:hAnsi="Times New Roman"/>
                <w:sz w:val="24"/>
                <w:szCs w:val="24"/>
                <w:lang w:eastAsia="lv-LV"/>
              </w:rPr>
            </w:pPr>
          </w:p>
        </w:tc>
      </w:tr>
      <w:tr w:rsidR="00760560" w:rsidRPr="00760560" w:rsidTr="00BA364A">
        <w:tc>
          <w:tcPr>
            <w:tcW w:w="5000" w:type="pct"/>
            <w:gridSpan w:val="4"/>
            <w:tcBorders>
              <w:top w:val="single" w:sz="4" w:space="0" w:color="auto"/>
              <w:left w:val="nil"/>
              <w:bottom w:val="nil"/>
              <w:right w:val="nil"/>
            </w:tcBorders>
            <w:hideMark/>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1601" w:type="pct"/>
            <w:tcBorders>
              <w:top w:val="nil"/>
              <w:left w:val="nil"/>
              <w:bottom w:val="nil"/>
              <w:right w:val="nil"/>
            </w:tcBorders>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Veidlapas aizpildītājs</w:t>
            </w:r>
          </w:p>
        </w:tc>
        <w:tc>
          <w:tcPr>
            <w:tcW w:w="3399" w:type="pct"/>
            <w:gridSpan w:val="3"/>
            <w:tcBorders>
              <w:top w:val="nil"/>
              <w:left w:val="nil"/>
              <w:bottom w:val="single" w:sz="4" w:space="0" w:color="auto"/>
              <w:right w:val="nil"/>
            </w:tcBorders>
            <w:hideMark/>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1601" w:type="pct"/>
            <w:tcBorders>
              <w:top w:val="nil"/>
              <w:left w:val="nil"/>
              <w:bottom w:val="nil"/>
              <w:right w:val="nil"/>
            </w:tcBorders>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3399" w:type="pct"/>
            <w:gridSpan w:val="3"/>
            <w:tcBorders>
              <w:top w:val="single" w:sz="6" w:space="0" w:color="auto"/>
              <w:left w:val="nil"/>
              <w:right w:val="nil"/>
            </w:tcBorders>
            <w:hideMark/>
          </w:tcPr>
          <w:p w:rsidR="00760560" w:rsidRPr="00760560" w:rsidRDefault="00760560" w:rsidP="00760560">
            <w:pPr>
              <w:spacing w:after="0" w:line="240" w:lineRule="auto"/>
              <w:jc w:val="center"/>
              <w:rPr>
                <w:rFonts w:ascii="Times New Roman" w:eastAsia="Times New Roman" w:hAnsi="Times New Roman"/>
                <w:sz w:val="24"/>
                <w:szCs w:val="24"/>
                <w:lang w:eastAsia="en-GB"/>
              </w:rPr>
            </w:pPr>
            <w:r w:rsidRPr="00760560">
              <w:rPr>
                <w:rFonts w:ascii="Times New Roman" w:eastAsia="Times New Roman" w:hAnsi="Times New Roman"/>
                <w:sz w:val="24"/>
                <w:szCs w:val="24"/>
                <w:lang w:eastAsia="en-GB"/>
              </w:rPr>
              <w:t>(amats, vārds, uzvārds, tālrunis)</w:t>
            </w:r>
          </w:p>
        </w:tc>
      </w:tr>
      <w:tr w:rsidR="00760560" w:rsidRPr="00760560" w:rsidTr="00BA364A">
        <w:tc>
          <w:tcPr>
            <w:tcW w:w="1601" w:type="pct"/>
            <w:tcBorders>
              <w:top w:val="nil"/>
              <w:left w:val="nil"/>
              <w:bottom w:val="nil"/>
              <w:right w:val="nil"/>
            </w:tcBorders>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Atbildīgā persona</w:t>
            </w:r>
          </w:p>
        </w:tc>
        <w:tc>
          <w:tcPr>
            <w:tcW w:w="3399" w:type="pct"/>
            <w:gridSpan w:val="3"/>
            <w:tcBorders>
              <w:top w:val="nil"/>
              <w:left w:val="nil"/>
              <w:bottom w:val="single" w:sz="4" w:space="0" w:color="auto"/>
              <w:right w:val="nil"/>
            </w:tcBorders>
            <w:hideMark/>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1601" w:type="pct"/>
            <w:tcBorders>
              <w:top w:val="nil"/>
              <w:left w:val="nil"/>
              <w:bottom w:val="nil"/>
              <w:right w:val="nil"/>
            </w:tcBorders>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3399" w:type="pct"/>
            <w:gridSpan w:val="3"/>
            <w:tcBorders>
              <w:top w:val="single" w:sz="4" w:space="0" w:color="auto"/>
              <w:left w:val="nil"/>
              <w:bottom w:val="nil"/>
              <w:right w:val="nil"/>
            </w:tcBorders>
            <w:hideMark/>
          </w:tcPr>
          <w:p w:rsidR="00760560" w:rsidRPr="00760560" w:rsidRDefault="00760560" w:rsidP="00760560">
            <w:pPr>
              <w:spacing w:after="0" w:line="240" w:lineRule="auto"/>
              <w:jc w:val="center"/>
              <w:rPr>
                <w:rFonts w:ascii="Times New Roman" w:eastAsia="Times New Roman" w:hAnsi="Times New Roman"/>
                <w:sz w:val="24"/>
                <w:szCs w:val="24"/>
                <w:lang w:eastAsia="en-GB"/>
              </w:rPr>
            </w:pPr>
            <w:r w:rsidRPr="00760560">
              <w:rPr>
                <w:rFonts w:ascii="Times New Roman" w:eastAsia="Times New Roman" w:hAnsi="Times New Roman"/>
                <w:sz w:val="24"/>
                <w:szCs w:val="24"/>
                <w:lang w:eastAsia="en-GB"/>
              </w:rPr>
              <w:t>(amats, vārds, uzvārds, paraksts)</w:t>
            </w:r>
          </w:p>
        </w:tc>
      </w:tr>
    </w:tbl>
    <w:p w:rsidR="00760560" w:rsidRPr="00760560" w:rsidRDefault="00760560" w:rsidP="00760560">
      <w:pPr>
        <w:spacing w:before="130" w:after="0" w:line="260" w:lineRule="exact"/>
        <w:ind w:firstLine="539"/>
        <w:rPr>
          <w:rFonts w:ascii="Times New Roman" w:eastAsia="Times New Roman" w:hAnsi="Times New Roman"/>
          <w:b/>
          <w:bCs/>
          <w:sz w:val="24"/>
          <w:szCs w:val="24"/>
          <w:lang w:eastAsia="en-GB"/>
        </w:rPr>
      </w:pPr>
    </w:p>
    <w:p w:rsidR="00760560" w:rsidRPr="00760560" w:rsidRDefault="00760560" w:rsidP="00E53039">
      <w:pPr>
        <w:rPr>
          <w:rFonts w:ascii="Times New Roman" w:eastAsia="Times New Roman" w:hAnsi="Times New Roman"/>
          <w:b/>
          <w:bCs/>
          <w:sz w:val="24"/>
          <w:szCs w:val="24"/>
          <w:lang w:eastAsia="en-GB"/>
        </w:rPr>
      </w:pPr>
      <w:r w:rsidRPr="00760560">
        <w:rPr>
          <w:rFonts w:ascii="Times New Roman" w:eastAsia="Times New Roman" w:hAnsi="Times New Roman"/>
          <w:b/>
          <w:bCs/>
          <w:sz w:val="24"/>
          <w:szCs w:val="24"/>
          <w:lang w:eastAsia="lv-LV"/>
        </w:rPr>
        <w:br w:type="page"/>
      </w:r>
      <w:r w:rsidRPr="00760560">
        <w:rPr>
          <w:rFonts w:ascii="Times New Roman" w:eastAsia="Times New Roman" w:hAnsi="Times New Roman"/>
          <w:b/>
          <w:bCs/>
          <w:sz w:val="24"/>
          <w:szCs w:val="24"/>
          <w:lang w:eastAsia="en-GB"/>
        </w:rPr>
        <w:lastRenderedPageBreak/>
        <w:t>A daļa: Rindas A1 un A2 aizpilda visas šo noteikumu 2.3. apakšpunktā minētās personas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4"/>
        <w:gridCol w:w="2355"/>
        <w:gridCol w:w="4520"/>
        <w:gridCol w:w="1977"/>
      </w:tblGrid>
      <w:tr w:rsidR="00760560" w:rsidRPr="00760560" w:rsidTr="00BA364A">
        <w:tc>
          <w:tcPr>
            <w:tcW w:w="299" w:type="pct"/>
            <w:vMerge w:val="restart"/>
            <w:tcBorders>
              <w:top w:val="outset" w:sz="6" w:space="0" w:color="414142"/>
              <w:left w:val="outset" w:sz="6" w:space="0" w:color="414142"/>
              <w:bottom w:val="outset" w:sz="6" w:space="0" w:color="414142"/>
              <w:right w:val="outset" w:sz="6" w:space="0" w:color="414142"/>
            </w:tcBorders>
            <w:vAlign w:val="center"/>
            <w:hideMark/>
          </w:tcPr>
          <w:p w:rsidR="00760560" w:rsidRPr="00760560" w:rsidRDefault="00760560" w:rsidP="00760560">
            <w:pPr>
              <w:spacing w:after="0" w:line="240" w:lineRule="auto"/>
              <w:jc w:val="center"/>
              <w:rPr>
                <w:rFonts w:ascii="Times New Roman" w:eastAsia="Times New Roman" w:hAnsi="Times New Roman"/>
                <w:sz w:val="24"/>
                <w:szCs w:val="24"/>
                <w:lang w:eastAsia="en-GB"/>
              </w:rPr>
            </w:pPr>
            <w:r w:rsidRPr="00760560">
              <w:rPr>
                <w:rFonts w:ascii="Times New Roman" w:eastAsia="Times New Roman" w:hAnsi="Times New Roman"/>
                <w:sz w:val="24"/>
                <w:szCs w:val="24"/>
                <w:lang w:eastAsia="en-GB"/>
              </w:rPr>
              <w:t>A1</w:t>
            </w:r>
          </w:p>
        </w:tc>
        <w:tc>
          <w:tcPr>
            <w:tcW w:w="1250" w:type="pct"/>
            <w:vMerge w:val="restart"/>
            <w:tcBorders>
              <w:top w:val="outset" w:sz="6" w:space="0" w:color="414142"/>
              <w:left w:val="outset" w:sz="6" w:space="0" w:color="414142"/>
              <w:bottom w:val="outset" w:sz="6" w:space="0" w:color="414142"/>
              <w:right w:val="outset" w:sz="6" w:space="0" w:color="414142"/>
            </w:tcBorders>
            <w:vAlign w:val="center"/>
            <w:hideMark/>
          </w:tcPr>
          <w:p w:rsidR="00760560" w:rsidRPr="00760560" w:rsidRDefault="00760560" w:rsidP="00CE0FC5">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Personas darbības veids ar atkritumiem</w:t>
            </w:r>
          </w:p>
        </w:tc>
        <w:tc>
          <w:tcPr>
            <w:tcW w:w="2400" w:type="pct"/>
            <w:tcBorders>
              <w:top w:val="outset" w:sz="6" w:space="0" w:color="414142"/>
              <w:left w:val="outset" w:sz="6" w:space="0" w:color="414142"/>
              <w:bottom w:val="outset" w:sz="6" w:space="0" w:color="414142"/>
              <w:right w:val="outset" w:sz="6" w:space="0" w:color="414142"/>
            </w:tcBorders>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1. Atkritumu radītājs</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760560" w:rsidRPr="00760560" w:rsidRDefault="00760560" w:rsidP="00CE0FC5">
            <w:pPr>
              <w:spacing w:after="0" w:line="240" w:lineRule="auto"/>
              <w:rPr>
                <w:rFonts w:ascii="Times New Roman" w:eastAsia="Times New Roman" w:hAnsi="Times New Roman"/>
                <w:sz w:val="24"/>
                <w:szCs w:val="24"/>
                <w:lang w:eastAsia="lv-LV"/>
              </w:rPr>
            </w:pPr>
          </w:p>
        </w:tc>
        <w:tc>
          <w:tcPr>
            <w:tcW w:w="2400" w:type="pct"/>
            <w:tcBorders>
              <w:top w:val="outset" w:sz="6" w:space="0" w:color="414142"/>
              <w:left w:val="outset" w:sz="6" w:space="0" w:color="414142"/>
              <w:bottom w:val="outset" w:sz="6" w:space="0" w:color="414142"/>
              <w:right w:val="outset" w:sz="6" w:space="0" w:color="414142"/>
            </w:tcBorders>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2. Atkritumu apsaimniekotājs</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299" w:type="pct"/>
            <w:vMerge w:val="restart"/>
            <w:tcBorders>
              <w:top w:val="outset" w:sz="6" w:space="0" w:color="414142"/>
              <w:left w:val="outset" w:sz="6" w:space="0" w:color="414142"/>
              <w:right w:val="outset" w:sz="6" w:space="0" w:color="414142"/>
            </w:tcBorders>
            <w:vAlign w:val="center"/>
            <w:hideMark/>
          </w:tcPr>
          <w:p w:rsidR="00760560" w:rsidRPr="00760560" w:rsidRDefault="00760560" w:rsidP="00760560">
            <w:pPr>
              <w:spacing w:after="0" w:line="240" w:lineRule="auto"/>
              <w:jc w:val="center"/>
              <w:rPr>
                <w:rFonts w:ascii="Times New Roman" w:eastAsia="Times New Roman" w:hAnsi="Times New Roman"/>
                <w:sz w:val="24"/>
                <w:szCs w:val="24"/>
                <w:lang w:eastAsia="en-GB"/>
              </w:rPr>
            </w:pPr>
            <w:r w:rsidRPr="00760560">
              <w:rPr>
                <w:rFonts w:ascii="Times New Roman" w:eastAsia="Times New Roman" w:hAnsi="Times New Roman"/>
                <w:sz w:val="24"/>
                <w:szCs w:val="24"/>
                <w:lang w:eastAsia="en-GB"/>
              </w:rPr>
              <w:t>A2</w:t>
            </w:r>
          </w:p>
        </w:tc>
        <w:tc>
          <w:tcPr>
            <w:tcW w:w="1250" w:type="pct"/>
            <w:vMerge w:val="restart"/>
            <w:tcBorders>
              <w:top w:val="outset" w:sz="6" w:space="0" w:color="414142"/>
              <w:left w:val="outset" w:sz="6" w:space="0" w:color="414142"/>
              <w:right w:val="outset" w:sz="6" w:space="0" w:color="414142"/>
            </w:tcBorders>
            <w:vAlign w:val="center"/>
            <w:hideMark/>
          </w:tcPr>
          <w:p w:rsidR="00760560" w:rsidRPr="00760560" w:rsidRDefault="00760560" w:rsidP="00CE0FC5">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Personas statuss</w:t>
            </w:r>
          </w:p>
        </w:tc>
        <w:tc>
          <w:tcPr>
            <w:tcW w:w="2400" w:type="pct"/>
            <w:tcBorders>
              <w:top w:val="outset" w:sz="6" w:space="0" w:color="414142"/>
              <w:left w:val="outset" w:sz="6" w:space="0" w:color="414142"/>
              <w:bottom w:val="outset" w:sz="6" w:space="0" w:color="414142"/>
              <w:right w:val="outset" w:sz="6" w:space="0" w:color="414142"/>
            </w:tcBorders>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Pašvaldības vai valsts kapitālsabiedrība, aģentūra vai iestāde</w:t>
            </w:r>
          </w:p>
        </w:tc>
        <w:tc>
          <w:tcPr>
            <w:tcW w:w="1050" w:type="pct"/>
            <w:tcBorders>
              <w:top w:val="outset" w:sz="6" w:space="0" w:color="414142"/>
              <w:left w:val="outset" w:sz="6" w:space="0" w:color="414142"/>
              <w:bottom w:val="single" w:sz="4" w:space="0" w:color="auto"/>
              <w:right w:val="outset" w:sz="6" w:space="0" w:color="414142"/>
            </w:tcBorders>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0" w:type="auto"/>
            <w:vMerge/>
            <w:tcBorders>
              <w:left w:val="outset" w:sz="6" w:space="0" w:color="414142"/>
              <w:right w:val="outset" w:sz="6" w:space="0" w:color="414142"/>
            </w:tcBorders>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0" w:type="auto"/>
            <w:vMerge/>
            <w:tcBorders>
              <w:left w:val="outset" w:sz="6" w:space="0" w:color="414142"/>
              <w:right w:val="outset" w:sz="6" w:space="0" w:color="414142"/>
            </w:tcBorders>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400" w:type="pct"/>
            <w:tcBorders>
              <w:top w:val="outset" w:sz="6" w:space="0" w:color="414142"/>
              <w:left w:val="outset" w:sz="6" w:space="0" w:color="414142"/>
              <w:bottom w:val="outset" w:sz="6" w:space="0" w:color="414142"/>
              <w:right w:val="single" w:sz="4" w:space="0" w:color="auto"/>
            </w:tcBorders>
            <w:shd w:val="clear" w:color="auto" w:fill="FFFFFF"/>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Komersants (izņemot valsts vai pašvaldības kapitālsabiedrības)</w:t>
            </w:r>
          </w:p>
        </w:tc>
        <w:tc>
          <w:tcPr>
            <w:tcW w:w="0" w:type="auto"/>
            <w:tcBorders>
              <w:top w:val="single" w:sz="4" w:space="0" w:color="auto"/>
              <w:left w:val="single" w:sz="4" w:space="0" w:color="auto"/>
              <w:bottom w:val="single" w:sz="4" w:space="0" w:color="auto"/>
              <w:right w:val="single" w:sz="4" w:space="0" w:color="auto"/>
            </w:tcBorders>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0" w:type="auto"/>
            <w:vMerge/>
            <w:tcBorders>
              <w:left w:val="outset" w:sz="6" w:space="0" w:color="414142"/>
              <w:bottom w:val="outset" w:sz="6" w:space="0" w:color="414142"/>
              <w:right w:val="outset" w:sz="6" w:space="0" w:color="414142"/>
            </w:tcBorders>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0" w:type="auto"/>
            <w:vMerge/>
            <w:tcBorders>
              <w:left w:val="outset" w:sz="6" w:space="0" w:color="414142"/>
              <w:bottom w:val="outset" w:sz="6" w:space="0" w:color="414142"/>
              <w:right w:val="outset" w:sz="6" w:space="0" w:color="414142"/>
            </w:tcBorders>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400" w:type="pct"/>
            <w:tcBorders>
              <w:top w:val="outset" w:sz="6" w:space="0" w:color="414142"/>
              <w:left w:val="outset" w:sz="6" w:space="0" w:color="414142"/>
              <w:bottom w:val="outset" w:sz="6" w:space="0" w:color="414142"/>
              <w:right w:val="single" w:sz="4" w:space="0" w:color="auto"/>
            </w:tcBorders>
            <w:shd w:val="clear" w:color="auto" w:fill="FFFFFF"/>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Fiziska persona</w:t>
            </w:r>
          </w:p>
        </w:tc>
        <w:tc>
          <w:tcPr>
            <w:tcW w:w="0" w:type="auto"/>
            <w:tcBorders>
              <w:top w:val="single" w:sz="4" w:space="0" w:color="auto"/>
              <w:left w:val="single" w:sz="4" w:space="0" w:color="auto"/>
              <w:bottom w:val="single" w:sz="4" w:space="0" w:color="auto"/>
              <w:right w:val="single" w:sz="4" w:space="0" w:color="auto"/>
            </w:tcBorders>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r>
    </w:tbl>
    <w:p w:rsidR="00760560" w:rsidRPr="00760560" w:rsidRDefault="00760560" w:rsidP="00E53039">
      <w:pPr>
        <w:shd w:val="clear" w:color="auto" w:fill="FFFFFF"/>
        <w:spacing w:before="130" w:after="0" w:line="260" w:lineRule="exact"/>
        <w:jc w:val="both"/>
        <w:rPr>
          <w:rFonts w:ascii="Times New Roman" w:eastAsia="Times New Roman" w:hAnsi="Times New Roman"/>
          <w:b/>
          <w:bCs/>
          <w:sz w:val="24"/>
          <w:szCs w:val="24"/>
          <w:lang w:eastAsia="lv-LV"/>
        </w:rPr>
      </w:pPr>
      <w:r w:rsidRPr="00760560">
        <w:rPr>
          <w:rFonts w:ascii="Times New Roman" w:eastAsia="Times New Roman" w:hAnsi="Times New Roman"/>
          <w:b/>
          <w:bCs/>
          <w:sz w:val="24"/>
          <w:szCs w:val="24"/>
          <w:lang w:eastAsia="lv-LV"/>
        </w:rPr>
        <w:t>B daļa: Rindas B1–B10 aizpilda operatori vai komersanti, kuri rada atkritumus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44"/>
        <w:gridCol w:w="3525"/>
        <w:gridCol w:w="1736"/>
        <w:gridCol w:w="1233"/>
        <w:gridCol w:w="475"/>
        <w:gridCol w:w="475"/>
        <w:gridCol w:w="475"/>
        <w:gridCol w:w="475"/>
        <w:gridCol w:w="478"/>
      </w:tblGrid>
      <w:tr w:rsidR="00760560" w:rsidRPr="00760560" w:rsidTr="00BA364A">
        <w:tc>
          <w:tcPr>
            <w:tcW w:w="3738" w:type="pct"/>
            <w:gridSpan w:val="4"/>
            <w:vAlign w:val="bottom"/>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bottom"/>
            <w:hideMark/>
          </w:tcPr>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1.</w:t>
            </w:r>
          </w:p>
        </w:tc>
        <w:tc>
          <w:tcPr>
            <w:tcW w:w="252" w:type="pct"/>
            <w:vAlign w:val="bottom"/>
          </w:tcPr>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2.</w:t>
            </w:r>
          </w:p>
        </w:tc>
        <w:tc>
          <w:tcPr>
            <w:tcW w:w="252" w:type="pct"/>
            <w:vAlign w:val="bottom"/>
          </w:tcPr>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3.</w:t>
            </w:r>
          </w:p>
        </w:tc>
        <w:tc>
          <w:tcPr>
            <w:tcW w:w="252" w:type="pct"/>
            <w:vAlign w:val="bottom"/>
          </w:tcPr>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4.</w:t>
            </w:r>
          </w:p>
        </w:tc>
        <w:tc>
          <w:tcPr>
            <w:tcW w:w="252" w:type="pct"/>
            <w:vAlign w:val="bottom"/>
          </w:tcPr>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5.</w:t>
            </w:r>
          </w:p>
        </w:tc>
      </w:tr>
      <w:tr w:rsidR="00760560" w:rsidRPr="00760560" w:rsidTr="00BA364A">
        <w:tc>
          <w:tcPr>
            <w:tcW w:w="289"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B1</w:t>
            </w:r>
          </w:p>
        </w:tc>
        <w:tc>
          <w:tcPr>
            <w:tcW w:w="3449" w:type="pct"/>
            <w:gridSpan w:val="3"/>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Atkritumu nosaukums</w:t>
            </w:r>
          </w:p>
        </w:tc>
        <w:tc>
          <w:tcPr>
            <w:tcW w:w="252"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4"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289"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B2</w:t>
            </w:r>
          </w:p>
        </w:tc>
        <w:tc>
          <w:tcPr>
            <w:tcW w:w="3449" w:type="pct"/>
            <w:gridSpan w:val="3"/>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Atkritumu klases kods</w:t>
            </w:r>
          </w:p>
        </w:tc>
        <w:tc>
          <w:tcPr>
            <w:tcW w:w="252"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4"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289"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B3</w:t>
            </w:r>
          </w:p>
        </w:tc>
        <w:tc>
          <w:tcPr>
            <w:tcW w:w="3449" w:type="pct"/>
            <w:gridSpan w:val="3"/>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Īpašības, kuras padara atkritumus bīstamus (H kods, tikai bīstamajiem atkritumiem)</w:t>
            </w:r>
          </w:p>
        </w:tc>
        <w:tc>
          <w:tcPr>
            <w:tcW w:w="252"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4"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289"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B4</w:t>
            </w:r>
          </w:p>
        </w:tc>
        <w:tc>
          <w:tcPr>
            <w:tcW w:w="3449" w:type="pct"/>
            <w:gridSpan w:val="3"/>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Atkritumu daudzuma noteikšanas metode</w:t>
            </w:r>
          </w:p>
        </w:tc>
        <w:tc>
          <w:tcPr>
            <w:tcW w:w="252" w:type="pct"/>
            <w:vAlign w:val="bottom"/>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4"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289"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B5</w:t>
            </w:r>
          </w:p>
        </w:tc>
        <w:tc>
          <w:tcPr>
            <w:tcW w:w="3449" w:type="pct"/>
            <w:gridSpan w:val="3"/>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Atkritumu daudzums uzņēmumā pārskata gada sākumā (t)</w:t>
            </w:r>
          </w:p>
        </w:tc>
        <w:tc>
          <w:tcPr>
            <w:tcW w:w="252" w:type="pct"/>
            <w:vAlign w:val="bottom"/>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4"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289"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B6</w:t>
            </w:r>
          </w:p>
        </w:tc>
        <w:tc>
          <w:tcPr>
            <w:tcW w:w="3449" w:type="pct"/>
            <w:gridSpan w:val="3"/>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Pārskata gada laikā radītais atkritumu daudzums (t)</w:t>
            </w:r>
          </w:p>
        </w:tc>
        <w:tc>
          <w:tcPr>
            <w:tcW w:w="252"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4"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289" w:type="pct"/>
            <w:vMerge w:val="restar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B7</w:t>
            </w:r>
          </w:p>
        </w:tc>
        <w:tc>
          <w:tcPr>
            <w:tcW w:w="1872" w:type="pct"/>
            <w:vMerge w:val="restar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Operatora vai komersanta pārskata gada laikā veiktās darbības ar atkritumiem</w:t>
            </w:r>
          </w:p>
        </w:tc>
        <w:tc>
          <w:tcPr>
            <w:tcW w:w="922" w:type="pct"/>
            <w:vMerge w:val="restar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1. Apglabāto atkritumu daudzums</w:t>
            </w:r>
          </w:p>
        </w:tc>
        <w:tc>
          <w:tcPr>
            <w:tcW w:w="655"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D kods</w:t>
            </w:r>
          </w:p>
        </w:tc>
        <w:tc>
          <w:tcPr>
            <w:tcW w:w="252"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4"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0" w:type="auto"/>
            <w:vMerge/>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0" w:type="auto"/>
            <w:vMerge/>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0" w:type="auto"/>
            <w:vMerge/>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655"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daudzums (t)</w:t>
            </w:r>
          </w:p>
        </w:tc>
        <w:tc>
          <w:tcPr>
            <w:tcW w:w="252"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4"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0" w:type="auto"/>
            <w:vMerge/>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0" w:type="auto"/>
            <w:vMerge/>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922" w:type="pct"/>
            <w:vMerge w:val="restar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2. Pārstrādāto atkritumu daudzums</w:t>
            </w:r>
          </w:p>
        </w:tc>
        <w:tc>
          <w:tcPr>
            <w:tcW w:w="655"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R kods</w:t>
            </w:r>
          </w:p>
        </w:tc>
        <w:tc>
          <w:tcPr>
            <w:tcW w:w="252"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4"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0" w:type="auto"/>
            <w:vMerge/>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0" w:type="auto"/>
            <w:vMerge/>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0" w:type="auto"/>
            <w:vMerge/>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655"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daudzums (t)</w:t>
            </w:r>
          </w:p>
        </w:tc>
        <w:tc>
          <w:tcPr>
            <w:tcW w:w="252"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4"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289" w:type="pct"/>
            <w:vMerge w:val="restar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B8</w:t>
            </w:r>
          </w:p>
        </w:tc>
        <w:tc>
          <w:tcPr>
            <w:tcW w:w="1872" w:type="pct"/>
            <w:vMerge w:val="restar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Citai personai pārskata gadā nodotie atkritumi</w:t>
            </w:r>
          </w:p>
        </w:tc>
        <w:tc>
          <w:tcPr>
            <w:tcW w:w="1577" w:type="pct"/>
            <w:gridSpan w:val="2"/>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nodots apglabāšanai gadā (t)</w:t>
            </w:r>
          </w:p>
        </w:tc>
        <w:tc>
          <w:tcPr>
            <w:tcW w:w="252" w:type="pct"/>
            <w:vAlign w:val="bottom"/>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4"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0" w:type="auto"/>
            <w:vMerge/>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0" w:type="auto"/>
            <w:vMerge/>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1577" w:type="pct"/>
            <w:gridSpan w:val="2"/>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nodots pārstrādei gadā (t)</w:t>
            </w:r>
          </w:p>
        </w:tc>
        <w:tc>
          <w:tcPr>
            <w:tcW w:w="252" w:type="pct"/>
            <w:vAlign w:val="bottom"/>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4"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289" w:type="pct"/>
            <w:vMerge w:val="restar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B9</w:t>
            </w:r>
          </w:p>
        </w:tc>
        <w:tc>
          <w:tcPr>
            <w:tcW w:w="1872" w:type="pct"/>
            <w:vMerge w:val="restar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Izvestie/eksportētie atkritumi</w:t>
            </w:r>
          </w:p>
        </w:tc>
        <w:tc>
          <w:tcPr>
            <w:tcW w:w="1577" w:type="pct"/>
            <w:gridSpan w:val="2"/>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izvests/eksportēts apglabāšanai gadā (t)</w:t>
            </w:r>
          </w:p>
        </w:tc>
        <w:tc>
          <w:tcPr>
            <w:tcW w:w="252" w:type="pct"/>
            <w:vAlign w:val="bottom"/>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4"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0" w:type="auto"/>
            <w:vMerge/>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0" w:type="auto"/>
            <w:vMerge/>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1577" w:type="pct"/>
            <w:gridSpan w:val="2"/>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izvests/eksportēts pārstrādei gadā (t)</w:t>
            </w:r>
          </w:p>
        </w:tc>
        <w:tc>
          <w:tcPr>
            <w:tcW w:w="252" w:type="pct"/>
            <w:vAlign w:val="bottom"/>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4"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289"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B10</w:t>
            </w:r>
          </w:p>
        </w:tc>
        <w:tc>
          <w:tcPr>
            <w:tcW w:w="3449" w:type="pct"/>
            <w:gridSpan w:val="3"/>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Operatora vai komersanta uzkrātais atkritumu daudzums pārskata gada beigās (t)</w:t>
            </w:r>
          </w:p>
        </w:tc>
        <w:tc>
          <w:tcPr>
            <w:tcW w:w="252"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2"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54"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r>
    </w:tbl>
    <w:p w:rsidR="00760560" w:rsidRPr="00760560" w:rsidRDefault="00760560" w:rsidP="00E53039">
      <w:pPr>
        <w:shd w:val="clear" w:color="auto" w:fill="FFFFFF"/>
        <w:spacing w:before="130" w:after="0" w:line="260" w:lineRule="exact"/>
        <w:jc w:val="both"/>
        <w:rPr>
          <w:rFonts w:ascii="Times New Roman" w:eastAsia="Times New Roman" w:hAnsi="Times New Roman"/>
          <w:b/>
          <w:bCs/>
          <w:sz w:val="24"/>
          <w:szCs w:val="24"/>
          <w:lang w:eastAsia="lv-LV"/>
        </w:rPr>
      </w:pPr>
      <w:r w:rsidRPr="00760560">
        <w:rPr>
          <w:rFonts w:ascii="Times New Roman" w:eastAsia="Times New Roman" w:hAnsi="Times New Roman"/>
          <w:b/>
          <w:bCs/>
          <w:sz w:val="24"/>
          <w:szCs w:val="24"/>
          <w:lang w:eastAsia="lv-LV"/>
        </w:rPr>
        <w:t>C daļa: Rindas C1–C13 aizpilda personas, kas apsaimnieko atkritumus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47"/>
        <w:gridCol w:w="3084"/>
        <w:gridCol w:w="1580"/>
        <w:gridCol w:w="1674"/>
        <w:gridCol w:w="507"/>
        <w:gridCol w:w="507"/>
        <w:gridCol w:w="507"/>
        <w:gridCol w:w="507"/>
        <w:gridCol w:w="503"/>
      </w:tblGrid>
      <w:tr w:rsidR="00760560" w:rsidRPr="00760560" w:rsidTr="00BA364A">
        <w:tc>
          <w:tcPr>
            <w:tcW w:w="3657" w:type="pct"/>
            <w:gridSpan w:val="4"/>
            <w:vAlign w:val="bottom"/>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bottom"/>
            <w:hideMark/>
          </w:tcPr>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1.</w:t>
            </w:r>
          </w:p>
        </w:tc>
        <w:tc>
          <w:tcPr>
            <w:tcW w:w="269" w:type="pct"/>
            <w:vAlign w:val="bottom"/>
          </w:tcPr>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2.</w:t>
            </w:r>
          </w:p>
        </w:tc>
        <w:tc>
          <w:tcPr>
            <w:tcW w:w="269" w:type="pct"/>
            <w:vAlign w:val="bottom"/>
          </w:tcPr>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3.</w:t>
            </w:r>
          </w:p>
        </w:tc>
        <w:tc>
          <w:tcPr>
            <w:tcW w:w="269" w:type="pct"/>
            <w:vAlign w:val="bottom"/>
          </w:tcPr>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4.</w:t>
            </w:r>
          </w:p>
        </w:tc>
        <w:tc>
          <w:tcPr>
            <w:tcW w:w="268" w:type="pct"/>
            <w:vAlign w:val="bottom"/>
          </w:tcPr>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5.</w:t>
            </w:r>
          </w:p>
        </w:tc>
      </w:tr>
      <w:tr w:rsidR="00760560" w:rsidRPr="00760560" w:rsidTr="00BA364A">
        <w:tc>
          <w:tcPr>
            <w:tcW w:w="291"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C1</w:t>
            </w:r>
          </w:p>
        </w:tc>
        <w:tc>
          <w:tcPr>
            <w:tcW w:w="3365" w:type="pct"/>
            <w:gridSpan w:val="3"/>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Atkritumu nosaukums</w:t>
            </w:r>
          </w:p>
        </w:tc>
        <w:tc>
          <w:tcPr>
            <w:tcW w:w="269"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8"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291"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C2</w:t>
            </w:r>
          </w:p>
        </w:tc>
        <w:tc>
          <w:tcPr>
            <w:tcW w:w="3365" w:type="pct"/>
            <w:gridSpan w:val="3"/>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Atkritumu klases kods</w:t>
            </w:r>
          </w:p>
        </w:tc>
        <w:tc>
          <w:tcPr>
            <w:tcW w:w="269"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8"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291"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C3</w:t>
            </w:r>
          </w:p>
        </w:tc>
        <w:tc>
          <w:tcPr>
            <w:tcW w:w="3365" w:type="pct"/>
            <w:gridSpan w:val="3"/>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Īpašības, kuras padara atkritumus bīstamus (H kods, tikai bīstamajiem atkritumiem)</w:t>
            </w:r>
          </w:p>
        </w:tc>
        <w:tc>
          <w:tcPr>
            <w:tcW w:w="269"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8"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291"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C4</w:t>
            </w:r>
          </w:p>
        </w:tc>
        <w:tc>
          <w:tcPr>
            <w:tcW w:w="3365" w:type="pct"/>
            <w:gridSpan w:val="3"/>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Atkritumu daudzuma noteikšanas metode</w:t>
            </w:r>
          </w:p>
        </w:tc>
        <w:tc>
          <w:tcPr>
            <w:tcW w:w="269" w:type="pct"/>
            <w:vAlign w:val="bottom"/>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8"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291"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C5</w:t>
            </w:r>
          </w:p>
        </w:tc>
        <w:tc>
          <w:tcPr>
            <w:tcW w:w="3365" w:type="pct"/>
            <w:gridSpan w:val="3"/>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Atkritumu daudzums pārskata gada sākumā (t)</w:t>
            </w:r>
          </w:p>
        </w:tc>
        <w:tc>
          <w:tcPr>
            <w:tcW w:w="269"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8"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291" w:type="pct"/>
            <w:vMerge w:val="restar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lastRenderedPageBreak/>
              <w:t>C6</w:t>
            </w:r>
          </w:p>
        </w:tc>
        <w:tc>
          <w:tcPr>
            <w:tcW w:w="2477" w:type="pct"/>
            <w:gridSpan w:val="2"/>
            <w:vMerge w:val="restar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Pārskata gada laikā savākto vai apglabāšanai un pārstrādei pieņemto atkritumu veidi un daudzums no tiešajiem atkritumu radītājiem vai veiktas darbības ar šādiem atkritumiem (t)</w:t>
            </w:r>
          </w:p>
        </w:tc>
        <w:tc>
          <w:tcPr>
            <w:tcW w:w="889"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nešķiroti atkritumi</w:t>
            </w:r>
          </w:p>
        </w:tc>
        <w:tc>
          <w:tcPr>
            <w:tcW w:w="269"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8"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0" w:type="auto"/>
            <w:vMerge/>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0" w:type="auto"/>
            <w:gridSpan w:val="2"/>
            <w:vMerge/>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889"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lielgabarīta atkritumi</w:t>
            </w:r>
          </w:p>
        </w:tc>
        <w:tc>
          <w:tcPr>
            <w:tcW w:w="269"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8"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0" w:type="auto"/>
            <w:vMerge/>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0" w:type="auto"/>
            <w:gridSpan w:val="2"/>
            <w:vMerge/>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889"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šķiroti atkritumi</w:t>
            </w:r>
          </w:p>
        </w:tc>
        <w:tc>
          <w:tcPr>
            <w:tcW w:w="269"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8"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291" w:type="pct"/>
            <w:vMerge w:val="restar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C7</w:t>
            </w:r>
          </w:p>
        </w:tc>
        <w:tc>
          <w:tcPr>
            <w:tcW w:w="2477" w:type="pct"/>
            <w:gridSpan w:val="2"/>
            <w:vMerge w:val="restar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Pārskata gada laikā savākto vai apglabāšanai un pārstrādei pieņemto atkritumu veidi un daudzums no atkritumu apsaimniekotājiem vai veiktas darbības ar šādiem atkritumiem (t)</w:t>
            </w:r>
          </w:p>
        </w:tc>
        <w:tc>
          <w:tcPr>
            <w:tcW w:w="889"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nešķiroti atkritumi</w:t>
            </w:r>
          </w:p>
        </w:tc>
        <w:tc>
          <w:tcPr>
            <w:tcW w:w="269"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8"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0" w:type="auto"/>
            <w:vMerge/>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0" w:type="auto"/>
            <w:gridSpan w:val="2"/>
            <w:vMerge/>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889"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lielgabarīta atkritumi</w:t>
            </w:r>
          </w:p>
        </w:tc>
        <w:tc>
          <w:tcPr>
            <w:tcW w:w="269"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8"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0" w:type="auto"/>
            <w:vMerge/>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0" w:type="auto"/>
            <w:gridSpan w:val="2"/>
            <w:vMerge/>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889"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šķiroti atkritumi</w:t>
            </w:r>
          </w:p>
        </w:tc>
        <w:tc>
          <w:tcPr>
            <w:tcW w:w="269"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8"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291"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C8</w:t>
            </w:r>
          </w:p>
        </w:tc>
        <w:tc>
          <w:tcPr>
            <w:tcW w:w="3365" w:type="pct"/>
            <w:gridSpan w:val="3"/>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Operatora vai komersanta, vai fiziskas personas pārskata gada laikā ievesto/importēto atkritumu daudzums (t)</w:t>
            </w:r>
          </w:p>
        </w:tc>
        <w:tc>
          <w:tcPr>
            <w:tcW w:w="269"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8"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291" w:type="pct"/>
            <w:vMerge w:val="restar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C9</w:t>
            </w:r>
          </w:p>
        </w:tc>
        <w:tc>
          <w:tcPr>
            <w:tcW w:w="1638" w:type="pct"/>
            <w:vMerge w:val="restar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Operatora vai komersanta veiktās pārstrādes vai apglabāšanas darbības ar atkritumiem</w:t>
            </w:r>
          </w:p>
        </w:tc>
        <w:tc>
          <w:tcPr>
            <w:tcW w:w="1727" w:type="pct"/>
            <w:gridSpan w:val="2"/>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R kods</w:t>
            </w:r>
          </w:p>
        </w:tc>
        <w:tc>
          <w:tcPr>
            <w:tcW w:w="269"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8"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0" w:type="auto"/>
            <w:vMerge/>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0" w:type="auto"/>
            <w:vMerge/>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1727" w:type="pct"/>
            <w:gridSpan w:val="2"/>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daudzums gadā (t)</w:t>
            </w:r>
          </w:p>
        </w:tc>
        <w:tc>
          <w:tcPr>
            <w:tcW w:w="269"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8"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0" w:type="auto"/>
            <w:vMerge/>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0" w:type="auto"/>
            <w:vMerge/>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1727" w:type="pct"/>
            <w:gridSpan w:val="2"/>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D kods</w:t>
            </w:r>
          </w:p>
        </w:tc>
        <w:tc>
          <w:tcPr>
            <w:tcW w:w="269"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8"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0" w:type="auto"/>
            <w:vMerge/>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0" w:type="auto"/>
            <w:vMerge/>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1727" w:type="pct"/>
            <w:gridSpan w:val="2"/>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daudzums gadā (t)</w:t>
            </w:r>
          </w:p>
        </w:tc>
        <w:tc>
          <w:tcPr>
            <w:tcW w:w="269"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8"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291" w:type="pct"/>
            <w:vMerge w:val="restar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C10</w:t>
            </w:r>
          </w:p>
        </w:tc>
        <w:tc>
          <w:tcPr>
            <w:tcW w:w="1638" w:type="pct"/>
            <w:vMerge w:val="restar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Citai personai pārskata gadā nodotie atkritumi</w:t>
            </w:r>
          </w:p>
        </w:tc>
        <w:tc>
          <w:tcPr>
            <w:tcW w:w="1727" w:type="pct"/>
            <w:gridSpan w:val="2"/>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nodots apglabāšanai gadā (t)</w:t>
            </w:r>
          </w:p>
        </w:tc>
        <w:tc>
          <w:tcPr>
            <w:tcW w:w="269" w:type="pct"/>
            <w:vAlign w:val="bottom"/>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8"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0" w:type="auto"/>
            <w:vMerge/>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0" w:type="auto"/>
            <w:vMerge/>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1727" w:type="pct"/>
            <w:gridSpan w:val="2"/>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nodots pārstrādei gadā (t)</w:t>
            </w:r>
          </w:p>
        </w:tc>
        <w:tc>
          <w:tcPr>
            <w:tcW w:w="269" w:type="pct"/>
            <w:vAlign w:val="bottom"/>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8"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291" w:type="pct"/>
            <w:vMerge w:val="restar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C11</w:t>
            </w:r>
          </w:p>
        </w:tc>
        <w:tc>
          <w:tcPr>
            <w:tcW w:w="1638" w:type="pct"/>
            <w:vMerge w:val="restar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Izvestie/eksportētie atkritumi</w:t>
            </w:r>
          </w:p>
        </w:tc>
        <w:tc>
          <w:tcPr>
            <w:tcW w:w="1727" w:type="pct"/>
            <w:gridSpan w:val="2"/>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izvests/eksportēts apglabāšanai gadā (t)</w:t>
            </w:r>
          </w:p>
        </w:tc>
        <w:tc>
          <w:tcPr>
            <w:tcW w:w="269" w:type="pct"/>
            <w:vAlign w:val="bottom"/>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8"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0" w:type="auto"/>
            <w:vMerge/>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0" w:type="auto"/>
            <w:vMerge/>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1727" w:type="pct"/>
            <w:gridSpan w:val="2"/>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izvests/eksportēts pārstrādei gadā (t)</w:t>
            </w:r>
          </w:p>
        </w:tc>
        <w:tc>
          <w:tcPr>
            <w:tcW w:w="269" w:type="pct"/>
            <w:vAlign w:val="bottom"/>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8" w:type="pct"/>
            <w:vAlign w:val="bottom"/>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291"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C12</w:t>
            </w:r>
          </w:p>
        </w:tc>
        <w:tc>
          <w:tcPr>
            <w:tcW w:w="3365" w:type="pct"/>
            <w:gridSpan w:val="3"/>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Operatora vai komersanta, vai fiziskas personas uzkrātais atkritumu daudzums pārskata gada beigās (t)</w:t>
            </w:r>
          </w:p>
        </w:tc>
        <w:tc>
          <w:tcPr>
            <w:tcW w:w="269"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8"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c>
          <w:tcPr>
            <w:tcW w:w="291"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C13</w:t>
            </w:r>
          </w:p>
        </w:tc>
        <w:tc>
          <w:tcPr>
            <w:tcW w:w="3365" w:type="pct"/>
            <w:gridSpan w:val="3"/>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b/>
                <w:bCs/>
                <w:sz w:val="24"/>
                <w:szCs w:val="24"/>
                <w:bdr w:val="none" w:sz="0" w:space="0" w:color="auto" w:frame="1"/>
                <w:lang w:eastAsia="lv-LV"/>
              </w:rPr>
              <w:t>Aizpilda tikai atkritumu poligonu apsaimniekotāji</w:t>
            </w:r>
            <w:r w:rsidRPr="00760560">
              <w:rPr>
                <w:rFonts w:ascii="Times New Roman" w:eastAsia="Times New Roman" w:hAnsi="Times New Roman"/>
                <w:sz w:val="24"/>
                <w:szCs w:val="24"/>
                <w:lang w:eastAsia="lv-LV"/>
              </w:rPr>
              <w:t>:</w:t>
            </w:r>
          </w:p>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kopējais apglabātais atkritumu daudzums poligona darbības laikā (t)</w:t>
            </w:r>
          </w:p>
        </w:tc>
        <w:tc>
          <w:tcPr>
            <w:tcW w:w="268" w:type="pct"/>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8"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269" w:type="pct"/>
            <w:vAlign w:val="center"/>
          </w:tcPr>
          <w:p w:rsidR="00760560" w:rsidRPr="00760560" w:rsidRDefault="00760560" w:rsidP="00760560">
            <w:pPr>
              <w:spacing w:after="0" w:line="240" w:lineRule="auto"/>
              <w:rPr>
                <w:rFonts w:ascii="Times New Roman" w:eastAsia="Times New Roman" w:hAnsi="Times New Roman"/>
                <w:sz w:val="24"/>
                <w:szCs w:val="24"/>
                <w:lang w:eastAsia="lv-LV"/>
              </w:rPr>
            </w:pPr>
          </w:p>
        </w:tc>
      </w:tr>
    </w:tbl>
    <w:p w:rsidR="00E53039" w:rsidRDefault="00E53039" w:rsidP="00E53039">
      <w:pPr>
        <w:shd w:val="clear" w:color="auto" w:fill="FFFFFF"/>
        <w:spacing w:before="130" w:after="0" w:line="260" w:lineRule="exact"/>
        <w:jc w:val="both"/>
        <w:rPr>
          <w:rFonts w:ascii="Times New Roman" w:eastAsia="Times New Roman" w:hAnsi="Times New Roman"/>
          <w:b/>
          <w:bCs/>
          <w:sz w:val="24"/>
          <w:szCs w:val="24"/>
          <w:lang w:eastAsia="lv-LV"/>
        </w:rPr>
      </w:pPr>
    </w:p>
    <w:p w:rsidR="00760560" w:rsidRPr="00760560" w:rsidRDefault="004718EE" w:rsidP="00E53039">
      <w:pPr>
        <w:shd w:val="clear" w:color="auto" w:fill="FFFFFF"/>
        <w:spacing w:before="130" w:after="0" w:line="260" w:lineRule="exact"/>
        <w:jc w:val="both"/>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D</w:t>
      </w:r>
      <w:r w:rsidR="00760560" w:rsidRPr="00760560">
        <w:rPr>
          <w:rFonts w:ascii="Times New Roman" w:eastAsia="Times New Roman" w:hAnsi="Times New Roman"/>
          <w:b/>
          <w:bCs/>
          <w:sz w:val="24"/>
          <w:szCs w:val="24"/>
          <w:lang w:eastAsia="lv-LV"/>
        </w:rPr>
        <w:t xml:space="preserve"> daļa: Dati par sadzīves atkritumu apjomiem atbilstoši administratīvajai teritorijai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735"/>
        <w:gridCol w:w="2060"/>
        <w:gridCol w:w="1618"/>
        <w:gridCol w:w="1470"/>
        <w:gridCol w:w="3529"/>
      </w:tblGrid>
      <w:tr w:rsidR="00760560" w:rsidRPr="00760560" w:rsidTr="00BA364A">
        <w:tc>
          <w:tcPr>
            <w:tcW w:w="709" w:type="dxa"/>
            <w:shd w:val="clear" w:color="auto" w:fill="auto"/>
            <w:vAlign w:val="center"/>
          </w:tcPr>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Nr.</w:t>
            </w:r>
          </w:p>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p. k.</w:t>
            </w:r>
          </w:p>
        </w:tc>
        <w:tc>
          <w:tcPr>
            <w:tcW w:w="1985" w:type="dxa"/>
            <w:shd w:val="clear" w:color="auto" w:fill="auto"/>
            <w:vAlign w:val="center"/>
          </w:tcPr>
          <w:p w:rsidR="00760560" w:rsidRPr="00760560" w:rsidRDefault="00760560" w:rsidP="00760560">
            <w:pPr>
              <w:spacing w:after="0" w:line="240" w:lineRule="auto"/>
              <w:jc w:val="center"/>
              <w:rPr>
                <w:rFonts w:ascii="Times New Roman" w:eastAsia="Times New Roman" w:hAnsi="Times New Roman"/>
                <w:b/>
                <w:bCs/>
                <w:sz w:val="24"/>
                <w:szCs w:val="24"/>
                <w:lang w:eastAsia="lv-LV"/>
              </w:rPr>
            </w:pPr>
            <w:r w:rsidRPr="00760560">
              <w:rPr>
                <w:rFonts w:ascii="Times New Roman" w:eastAsia="Times New Roman" w:hAnsi="Times New Roman"/>
                <w:sz w:val="24"/>
                <w:szCs w:val="24"/>
                <w:lang w:eastAsia="lv-LV"/>
              </w:rPr>
              <w:t>Administratīvā teritorija</w:t>
            </w:r>
          </w:p>
        </w:tc>
        <w:tc>
          <w:tcPr>
            <w:tcW w:w="1559" w:type="dxa"/>
            <w:shd w:val="clear" w:color="auto" w:fill="auto"/>
            <w:vAlign w:val="center"/>
          </w:tcPr>
          <w:p w:rsidR="00760560" w:rsidRPr="00760560" w:rsidRDefault="00760560" w:rsidP="00760560">
            <w:pPr>
              <w:spacing w:after="0" w:line="240" w:lineRule="auto"/>
              <w:jc w:val="center"/>
              <w:rPr>
                <w:rFonts w:ascii="Times New Roman" w:eastAsia="Times New Roman" w:hAnsi="Times New Roman"/>
                <w:b/>
                <w:bCs/>
                <w:sz w:val="24"/>
                <w:szCs w:val="24"/>
                <w:lang w:eastAsia="lv-LV"/>
              </w:rPr>
            </w:pPr>
            <w:r w:rsidRPr="00760560">
              <w:rPr>
                <w:rFonts w:ascii="Times New Roman" w:eastAsia="Times New Roman" w:hAnsi="Times New Roman"/>
                <w:sz w:val="24"/>
                <w:szCs w:val="24"/>
                <w:lang w:eastAsia="lv-LV"/>
              </w:rPr>
              <w:t>Atkritumu nosaukums</w:t>
            </w:r>
          </w:p>
        </w:tc>
        <w:tc>
          <w:tcPr>
            <w:tcW w:w="1417" w:type="dxa"/>
            <w:shd w:val="clear" w:color="auto" w:fill="auto"/>
            <w:vAlign w:val="center"/>
          </w:tcPr>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Atkritumu</w:t>
            </w:r>
          </w:p>
          <w:p w:rsidR="00760560" w:rsidRPr="00760560" w:rsidRDefault="00760560" w:rsidP="00760560">
            <w:pPr>
              <w:spacing w:after="0" w:line="240" w:lineRule="auto"/>
              <w:jc w:val="center"/>
              <w:rPr>
                <w:rFonts w:ascii="Times New Roman" w:eastAsia="Times New Roman" w:hAnsi="Times New Roman"/>
                <w:b/>
                <w:bCs/>
                <w:sz w:val="24"/>
                <w:szCs w:val="24"/>
                <w:lang w:eastAsia="lv-LV"/>
              </w:rPr>
            </w:pPr>
            <w:r w:rsidRPr="00760560">
              <w:rPr>
                <w:rFonts w:ascii="Times New Roman" w:eastAsia="Times New Roman" w:hAnsi="Times New Roman"/>
                <w:sz w:val="24"/>
                <w:szCs w:val="24"/>
                <w:lang w:eastAsia="lv-LV"/>
              </w:rPr>
              <w:t>klase</w:t>
            </w:r>
          </w:p>
        </w:tc>
        <w:tc>
          <w:tcPr>
            <w:tcW w:w="3401" w:type="dxa"/>
            <w:shd w:val="clear" w:color="auto" w:fill="auto"/>
            <w:vAlign w:val="center"/>
          </w:tcPr>
          <w:p w:rsidR="00760560" w:rsidRPr="00760560" w:rsidRDefault="00760560" w:rsidP="00760560">
            <w:pPr>
              <w:spacing w:after="0" w:line="240" w:lineRule="auto"/>
              <w:jc w:val="center"/>
              <w:rPr>
                <w:rFonts w:ascii="Times New Roman" w:eastAsia="Times New Roman" w:hAnsi="Times New Roman"/>
                <w:b/>
                <w:bCs/>
                <w:sz w:val="24"/>
                <w:szCs w:val="24"/>
                <w:lang w:eastAsia="lv-LV"/>
              </w:rPr>
            </w:pPr>
            <w:r w:rsidRPr="00760560">
              <w:rPr>
                <w:rFonts w:ascii="Times New Roman" w:eastAsia="Times New Roman" w:hAnsi="Times New Roman"/>
                <w:sz w:val="24"/>
                <w:szCs w:val="24"/>
                <w:lang w:eastAsia="lv-LV"/>
              </w:rPr>
              <w:t>Pārskata gada laikā savākto vai apglabāšanai un pārstrādei pieņemto atkritumu daudzums (tonnās)</w:t>
            </w:r>
          </w:p>
        </w:tc>
      </w:tr>
      <w:tr w:rsidR="00760560" w:rsidRPr="00760560" w:rsidTr="00BA364A">
        <w:tc>
          <w:tcPr>
            <w:tcW w:w="709" w:type="dxa"/>
            <w:shd w:val="clear" w:color="auto" w:fill="auto"/>
          </w:tcPr>
          <w:p w:rsidR="00760560" w:rsidRPr="00760560" w:rsidRDefault="00760560" w:rsidP="00760560">
            <w:pPr>
              <w:spacing w:after="0" w:line="240" w:lineRule="auto"/>
              <w:jc w:val="both"/>
              <w:rPr>
                <w:rFonts w:ascii="Times New Roman" w:eastAsia="Times New Roman" w:hAnsi="Times New Roman"/>
                <w:b/>
                <w:bCs/>
                <w:sz w:val="24"/>
                <w:szCs w:val="24"/>
                <w:lang w:eastAsia="lv-LV"/>
              </w:rPr>
            </w:pPr>
          </w:p>
        </w:tc>
        <w:tc>
          <w:tcPr>
            <w:tcW w:w="1985" w:type="dxa"/>
            <w:shd w:val="clear" w:color="auto" w:fill="auto"/>
          </w:tcPr>
          <w:p w:rsidR="00760560" w:rsidRPr="00760560" w:rsidRDefault="00760560" w:rsidP="00760560">
            <w:pPr>
              <w:spacing w:after="0" w:line="240" w:lineRule="auto"/>
              <w:jc w:val="both"/>
              <w:rPr>
                <w:rFonts w:ascii="Times New Roman" w:eastAsia="Times New Roman" w:hAnsi="Times New Roman"/>
                <w:b/>
                <w:bCs/>
                <w:sz w:val="24"/>
                <w:szCs w:val="24"/>
                <w:lang w:eastAsia="lv-LV"/>
              </w:rPr>
            </w:pPr>
          </w:p>
        </w:tc>
        <w:tc>
          <w:tcPr>
            <w:tcW w:w="1559" w:type="dxa"/>
            <w:shd w:val="clear" w:color="auto" w:fill="auto"/>
          </w:tcPr>
          <w:p w:rsidR="00760560" w:rsidRPr="00760560" w:rsidRDefault="00760560" w:rsidP="00760560">
            <w:pPr>
              <w:spacing w:after="0" w:line="240" w:lineRule="auto"/>
              <w:jc w:val="both"/>
              <w:rPr>
                <w:rFonts w:ascii="Times New Roman" w:eastAsia="Times New Roman" w:hAnsi="Times New Roman"/>
                <w:b/>
                <w:bCs/>
                <w:sz w:val="24"/>
                <w:szCs w:val="24"/>
                <w:lang w:eastAsia="lv-LV"/>
              </w:rPr>
            </w:pPr>
          </w:p>
        </w:tc>
        <w:tc>
          <w:tcPr>
            <w:tcW w:w="1417" w:type="dxa"/>
            <w:shd w:val="clear" w:color="auto" w:fill="auto"/>
          </w:tcPr>
          <w:p w:rsidR="00760560" w:rsidRPr="00760560" w:rsidRDefault="00760560" w:rsidP="00760560">
            <w:pPr>
              <w:spacing w:after="0" w:line="240" w:lineRule="auto"/>
              <w:jc w:val="both"/>
              <w:rPr>
                <w:rFonts w:ascii="Times New Roman" w:eastAsia="Times New Roman" w:hAnsi="Times New Roman"/>
                <w:b/>
                <w:bCs/>
                <w:sz w:val="24"/>
                <w:szCs w:val="24"/>
                <w:lang w:eastAsia="lv-LV"/>
              </w:rPr>
            </w:pPr>
          </w:p>
        </w:tc>
        <w:tc>
          <w:tcPr>
            <w:tcW w:w="3401" w:type="dxa"/>
            <w:shd w:val="clear" w:color="auto" w:fill="auto"/>
          </w:tcPr>
          <w:p w:rsidR="00760560" w:rsidRPr="00760560" w:rsidRDefault="00760560" w:rsidP="00760560">
            <w:pPr>
              <w:spacing w:after="0" w:line="240" w:lineRule="auto"/>
              <w:jc w:val="both"/>
              <w:rPr>
                <w:rFonts w:ascii="Times New Roman" w:eastAsia="Times New Roman" w:hAnsi="Times New Roman"/>
                <w:b/>
                <w:bCs/>
                <w:sz w:val="24"/>
                <w:szCs w:val="24"/>
                <w:lang w:eastAsia="lv-LV"/>
              </w:rPr>
            </w:pPr>
          </w:p>
        </w:tc>
      </w:tr>
    </w:tbl>
    <w:p w:rsidR="00E53039" w:rsidRDefault="00E53039" w:rsidP="00E53039">
      <w:pPr>
        <w:shd w:val="clear" w:color="auto" w:fill="FFFFFF"/>
        <w:spacing w:before="130" w:after="0" w:line="260" w:lineRule="exact"/>
        <w:rPr>
          <w:rFonts w:ascii="Times New Roman" w:eastAsia="Times New Roman" w:hAnsi="Times New Roman"/>
          <w:b/>
          <w:bCs/>
          <w:sz w:val="24"/>
          <w:szCs w:val="24"/>
          <w:lang w:eastAsia="lv-LV"/>
        </w:rPr>
      </w:pPr>
    </w:p>
    <w:p w:rsidR="00261F22" w:rsidRDefault="00261F22" w:rsidP="00E53039">
      <w:pPr>
        <w:shd w:val="clear" w:color="auto" w:fill="FFFFFF"/>
        <w:spacing w:before="130" w:after="0" w:line="260" w:lineRule="exact"/>
        <w:rPr>
          <w:rFonts w:ascii="Times New Roman" w:eastAsia="Times New Roman" w:hAnsi="Times New Roman"/>
          <w:b/>
          <w:bCs/>
          <w:sz w:val="24"/>
          <w:szCs w:val="24"/>
          <w:lang w:eastAsia="lv-LV"/>
        </w:rPr>
      </w:pPr>
    </w:p>
    <w:p w:rsidR="00261F22" w:rsidRDefault="00261F22" w:rsidP="00E53039">
      <w:pPr>
        <w:shd w:val="clear" w:color="auto" w:fill="FFFFFF"/>
        <w:spacing w:before="130" w:after="0" w:line="260" w:lineRule="exact"/>
        <w:rPr>
          <w:rFonts w:ascii="Times New Roman" w:eastAsia="Times New Roman" w:hAnsi="Times New Roman"/>
          <w:b/>
          <w:bCs/>
          <w:sz w:val="24"/>
          <w:szCs w:val="24"/>
          <w:lang w:eastAsia="lv-LV"/>
        </w:rPr>
      </w:pPr>
    </w:p>
    <w:p w:rsidR="00261F22" w:rsidRDefault="00261F22" w:rsidP="00E53039">
      <w:pPr>
        <w:shd w:val="clear" w:color="auto" w:fill="FFFFFF"/>
        <w:spacing w:before="130" w:after="0" w:line="260" w:lineRule="exact"/>
        <w:rPr>
          <w:rFonts w:ascii="Times New Roman" w:eastAsia="Times New Roman" w:hAnsi="Times New Roman"/>
          <w:b/>
          <w:bCs/>
          <w:sz w:val="24"/>
          <w:szCs w:val="24"/>
          <w:lang w:eastAsia="lv-LV"/>
        </w:rPr>
      </w:pPr>
    </w:p>
    <w:p w:rsidR="00261F22" w:rsidRDefault="00261F22" w:rsidP="00E53039">
      <w:pPr>
        <w:shd w:val="clear" w:color="auto" w:fill="FFFFFF"/>
        <w:spacing w:before="130" w:after="0" w:line="260" w:lineRule="exact"/>
        <w:rPr>
          <w:rFonts w:ascii="Times New Roman" w:eastAsia="Times New Roman" w:hAnsi="Times New Roman"/>
          <w:b/>
          <w:bCs/>
          <w:sz w:val="24"/>
          <w:szCs w:val="24"/>
          <w:lang w:eastAsia="lv-LV"/>
        </w:rPr>
      </w:pPr>
    </w:p>
    <w:p w:rsidR="00760560" w:rsidRPr="00760560" w:rsidRDefault="004718EE" w:rsidP="00E53039">
      <w:pPr>
        <w:shd w:val="clear" w:color="auto" w:fill="FFFFFF"/>
        <w:spacing w:before="130" w:after="0" w:line="260" w:lineRule="exact"/>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lastRenderedPageBreak/>
        <w:t>E</w:t>
      </w:r>
      <w:r w:rsidR="00760560" w:rsidRPr="00760560">
        <w:rPr>
          <w:rFonts w:ascii="Times New Roman" w:eastAsia="Times New Roman" w:hAnsi="Times New Roman"/>
          <w:b/>
          <w:bCs/>
          <w:sz w:val="24"/>
          <w:szCs w:val="24"/>
          <w:lang w:eastAsia="lv-LV"/>
        </w:rPr>
        <w:t> daļa: Aizpilda personas, kas Latvijā ieved vai importē atkritumus pārstrādei vai reģenerācijai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67"/>
        <w:gridCol w:w="1627"/>
        <w:gridCol w:w="1815"/>
        <w:gridCol w:w="1439"/>
        <w:gridCol w:w="1753"/>
        <w:gridCol w:w="1815"/>
      </w:tblGrid>
      <w:tr w:rsidR="00760560" w:rsidRPr="00760560" w:rsidTr="00BA364A">
        <w:tc>
          <w:tcPr>
            <w:tcW w:w="550" w:type="pct"/>
            <w:vAlign w:val="center"/>
            <w:hideMark/>
          </w:tcPr>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Nr.</w:t>
            </w:r>
            <w:r w:rsidRPr="00760560">
              <w:rPr>
                <w:rFonts w:ascii="Times New Roman" w:eastAsia="Times New Roman" w:hAnsi="Times New Roman"/>
                <w:sz w:val="24"/>
                <w:szCs w:val="24"/>
                <w:lang w:eastAsia="lv-LV"/>
              </w:rPr>
              <w:br/>
              <w:t>p. k.</w:t>
            </w:r>
          </w:p>
        </w:tc>
        <w:tc>
          <w:tcPr>
            <w:tcW w:w="900" w:type="pct"/>
            <w:vAlign w:val="center"/>
            <w:hideMark/>
          </w:tcPr>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Valsts, no kuras ieved/importē atkritumus</w:t>
            </w:r>
          </w:p>
        </w:tc>
        <w:tc>
          <w:tcPr>
            <w:tcW w:w="1000" w:type="pct"/>
            <w:vAlign w:val="center"/>
            <w:hideMark/>
          </w:tcPr>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Tā operatora nosaukums un adrese, no kura ieved/importē atkritumus</w:t>
            </w:r>
          </w:p>
        </w:tc>
        <w:tc>
          <w:tcPr>
            <w:tcW w:w="800" w:type="pct"/>
            <w:vAlign w:val="center"/>
            <w:hideMark/>
          </w:tcPr>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Paziņojuma dokuments par atkritumu pārrobežu pārvietošanu vai sūtījumiem (numurs)</w:t>
            </w:r>
          </w:p>
        </w:tc>
        <w:tc>
          <w:tcPr>
            <w:tcW w:w="750" w:type="pct"/>
            <w:vAlign w:val="center"/>
            <w:hideMark/>
          </w:tcPr>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Ievesto/importēto atkritumu klases kods</w:t>
            </w:r>
          </w:p>
        </w:tc>
        <w:tc>
          <w:tcPr>
            <w:tcW w:w="1050" w:type="pct"/>
            <w:vAlign w:val="center"/>
            <w:hideMark/>
          </w:tcPr>
          <w:p w:rsidR="00E00459"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 xml:space="preserve">Ievesto/importēto atkritumu daudzums </w:t>
            </w:r>
          </w:p>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(t)</w:t>
            </w:r>
          </w:p>
        </w:tc>
      </w:tr>
      <w:tr w:rsidR="00760560" w:rsidRPr="00760560" w:rsidTr="00BA364A">
        <w:tc>
          <w:tcPr>
            <w:tcW w:w="550" w:type="pct"/>
            <w:vAlign w:val="center"/>
            <w:hideMark/>
          </w:tcPr>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 </w:t>
            </w:r>
          </w:p>
        </w:tc>
        <w:tc>
          <w:tcPr>
            <w:tcW w:w="900" w:type="pct"/>
            <w:vAlign w:val="center"/>
            <w:hideMark/>
          </w:tcPr>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 </w:t>
            </w:r>
          </w:p>
        </w:tc>
        <w:tc>
          <w:tcPr>
            <w:tcW w:w="1000" w:type="pct"/>
            <w:vAlign w:val="center"/>
            <w:hideMark/>
          </w:tcPr>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 </w:t>
            </w:r>
          </w:p>
        </w:tc>
        <w:tc>
          <w:tcPr>
            <w:tcW w:w="800" w:type="pct"/>
            <w:vAlign w:val="center"/>
            <w:hideMark/>
          </w:tcPr>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 </w:t>
            </w:r>
          </w:p>
        </w:tc>
        <w:tc>
          <w:tcPr>
            <w:tcW w:w="750" w:type="pct"/>
            <w:vAlign w:val="center"/>
            <w:hideMark/>
          </w:tcPr>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 </w:t>
            </w:r>
          </w:p>
        </w:tc>
        <w:tc>
          <w:tcPr>
            <w:tcW w:w="1050" w:type="pct"/>
            <w:vAlign w:val="bottom"/>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 </w:t>
            </w:r>
          </w:p>
        </w:tc>
      </w:tr>
    </w:tbl>
    <w:p w:rsidR="00760560" w:rsidRPr="00760560" w:rsidRDefault="00760560" w:rsidP="00760560">
      <w:pPr>
        <w:shd w:val="clear" w:color="auto" w:fill="FFFFFF"/>
        <w:spacing w:before="130" w:after="0" w:line="260" w:lineRule="exact"/>
        <w:ind w:firstLine="539"/>
        <w:rPr>
          <w:rFonts w:ascii="Times New Roman" w:eastAsia="Times New Roman" w:hAnsi="Times New Roman"/>
          <w:b/>
          <w:bCs/>
          <w:sz w:val="24"/>
          <w:szCs w:val="24"/>
          <w:lang w:eastAsia="lv-LV"/>
        </w:rPr>
      </w:pPr>
    </w:p>
    <w:p w:rsidR="00760560" w:rsidRPr="00760560" w:rsidRDefault="004718EE" w:rsidP="0052755F">
      <w:pP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F</w:t>
      </w:r>
      <w:r w:rsidR="00760560" w:rsidRPr="00760560">
        <w:rPr>
          <w:rFonts w:ascii="Times New Roman" w:eastAsia="Times New Roman" w:hAnsi="Times New Roman"/>
          <w:b/>
          <w:bCs/>
          <w:sz w:val="24"/>
          <w:szCs w:val="24"/>
          <w:lang w:eastAsia="lv-LV"/>
        </w:rPr>
        <w:t> daļa: Aizpilda personas, kas atkritumus nodod citai personai vai izved, vai eksportē no Latvijas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92"/>
        <w:gridCol w:w="1046"/>
        <w:gridCol w:w="1140"/>
        <w:gridCol w:w="753"/>
        <w:gridCol w:w="1500"/>
        <w:gridCol w:w="1702"/>
        <w:gridCol w:w="1416"/>
        <w:gridCol w:w="1367"/>
      </w:tblGrid>
      <w:tr w:rsidR="00760560" w:rsidRPr="00760560" w:rsidTr="00BA364A">
        <w:trPr>
          <w:trHeight w:val="227"/>
        </w:trPr>
        <w:tc>
          <w:tcPr>
            <w:tcW w:w="327" w:type="pct"/>
            <w:vMerge w:val="restart"/>
            <w:vAlign w:val="center"/>
            <w:hideMark/>
          </w:tcPr>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Nr. p. k.</w:t>
            </w:r>
          </w:p>
        </w:tc>
        <w:tc>
          <w:tcPr>
            <w:tcW w:w="621" w:type="pct"/>
            <w:vMerge w:val="restart"/>
            <w:vAlign w:val="center"/>
            <w:hideMark/>
          </w:tcPr>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Valsts, uz kuru izved/</w:t>
            </w:r>
          </w:p>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eksportē atkritu</w:t>
            </w:r>
            <w:r w:rsidRPr="00760560">
              <w:rPr>
                <w:rFonts w:ascii="Times New Roman" w:eastAsia="Times New Roman" w:hAnsi="Times New Roman"/>
                <w:sz w:val="24"/>
                <w:szCs w:val="24"/>
                <w:lang w:eastAsia="lv-LV"/>
              </w:rPr>
              <w:softHyphen/>
              <w:t>mus</w:t>
            </w:r>
          </w:p>
        </w:tc>
        <w:tc>
          <w:tcPr>
            <w:tcW w:w="1475" w:type="pct"/>
            <w:gridSpan w:val="3"/>
            <w:vAlign w:val="center"/>
            <w:hideMark/>
          </w:tcPr>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Persona, kas nodod vai izved/eksportē atkritumus</w:t>
            </w:r>
          </w:p>
        </w:tc>
        <w:tc>
          <w:tcPr>
            <w:tcW w:w="969" w:type="pct"/>
            <w:vMerge w:val="restart"/>
            <w:vAlign w:val="center"/>
            <w:hideMark/>
          </w:tcPr>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Paziņojuma dokuments par atkritumu pārrobežu pārvietošanu vai</w:t>
            </w:r>
          </w:p>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sūtījumiem (numurs)</w:t>
            </w:r>
          </w:p>
        </w:tc>
        <w:tc>
          <w:tcPr>
            <w:tcW w:w="817" w:type="pct"/>
            <w:vMerge w:val="restart"/>
            <w:vAlign w:val="center"/>
            <w:hideMark/>
          </w:tcPr>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Nodoto vai izvesto/</w:t>
            </w:r>
          </w:p>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eksportēto atkritumu klases kods</w:t>
            </w:r>
          </w:p>
        </w:tc>
        <w:tc>
          <w:tcPr>
            <w:tcW w:w="791" w:type="pct"/>
            <w:vMerge w:val="restart"/>
            <w:vAlign w:val="center"/>
            <w:hideMark/>
          </w:tcPr>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Nodoto vai izvesto/</w:t>
            </w:r>
          </w:p>
          <w:p w:rsidR="00E00459"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 xml:space="preserve">eksportēto atkritumu daudzums </w:t>
            </w:r>
          </w:p>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(t)</w:t>
            </w:r>
          </w:p>
        </w:tc>
      </w:tr>
      <w:tr w:rsidR="00760560" w:rsidRPr="00760560" w:rsidTr="00BA364A">
        <w:trPr>
          <w:trHeight w:val="227"/>
        </w:trPr>
        <w:tc>
          <w:tcPr>
            <w:tcW w:w="327" w:type="pct"/>
            <w:vMerge/>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621" w:type="pct"/>
            <w:vMerge/>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466" w:type="pct"/>
            <w:vAlign w:val="center"/>
            <w:hideMark/>
          </w:tcPr>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nosaukums</w:t>
            </w:r>
          </w:p>
        </w:tc>
        <w:tc>
          <w:tcPr>
            <w:tcW w:w="465" w:type="pct"/>
            <w:vAlign w:val="center"/>
          </w:tcPr>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adrese</w:t>
            </w:r>
          </w:p>
        </w:tc>
        <w:tc>
          <w:tcPr>
            <w:tcW w:w="544" w:type="pct"/>
            <w:vAlign w:val="center"/>
          </w:tcPr>
          <w:p w:rsidR="00760560" w:rsidRPr="00760560" w:rsidRDefault="00760560" w:rsidP="00760560">
            <w:pPr>
              <w:spacing w:after="0" w:line="240" w:lineRule="auto"/>
              <w:jc w:val="center"/>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reģistrācijas numurs komercreģistrā vai personas kods</w:t>
            </w:r>
          </w:p>
        </w:tc>
        <w:tc>
          <w:tcPr>
            <w:tcW w:w="969" w:type="pct"/>
            <w:vMerge/>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817" w:type="pct"/>
            <w:vMerge/>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791" w:type="pct"/>
            <w:vMerge/>
            <w:vAlign w:val="center"/>
            <w:hideMark/>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rPr>
          <w:trHeight w:val="227"/>
        </w:trPr>
        <w:tc>
          <w:tcPr>
            <w:tcW w:w="327" w:type="pct"/>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621" w:type="pct"/>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466" w:type="pct"/>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465" w:type="pct"/>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544" w:type="pct"/>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969" w:type="pct"/>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817" w:type="pct"/>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 xml:space="preserve"> </w:t>
            </w:r>
          </w:p>
        </w:tc>
        <w:tc>
          <w:tcPr>
            <w:tcW w:w="791" w:type="pct"/>
            <w:hideMark/>
          </w:tcPr>
          <w:p w:rsidR="00760560" w:rsidRPr="00760560" w:rsidRDefault="00760560" w:rsidP="00760560">
            <w:pPr>
              <w:spacing w:after="0" w:line="240" w:lineRule="auto"/>
              <w:rPr>
                <w:rFonts w:ascii="Times New Roman" w:eastAsia="Times New Roman" w:hAnsi="Times New Roman"/>
                <w:sz w:val="24"/>
                <w:szCs w:val="24"/>
                <w:lang w:eastAsia="lv-LV"/>
              </w:rPr>
            </w:pPr>
          </w:p>
        </w:tc>
      </w:tr>
      <w:tr w:rsidR="00760560" w:rsidRPr="00760560" w:rsidTr="00BA364A">
        <w:trPr>
          <w:trHeight w:val="227"/>
        </w:trPr>
        <w:tc>
          <w:tcPr>
            <w:tcW w:w="327" w:type="pct"/>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621" w:type="pct"/>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466" w:type="pct"/>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465" w:type="pct"/>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544" w:type="pct"/>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969" w:type="pct"/>
            <w:hideMark/>
          </w:tcPr>
          <w:p w:rsidR="00760560" w:rsidRPr="00760560" w:rsidRDefault="00760560" w:rsidP="00760560">
            <w:pPr>
              <w:spacing w:after="0" w:line="240" w:lineRule="auto"/>
              <w:rPr>
                <w:rFonts w:ascii="Times New Roman" w:eastAsia="Times New Roman" w:hAnsi="Times New Roman"/>
                <w:sz w:val="24"/>
                <w:szCs w:val="24"/>
                <w:lang w:eastAsia="lv-LV"/>
              </w:rPr>
            </w:pPr>
          </w:p>
        </w:tc>
        <w:tc>
          <w:tcPr>
            <w:tcW w:w="817" w:type="pct"/>
            <w:hideMark/>
          </w:tcPr>
          <w:p w:rsidR="00760560" w:rsidRPr="00760560" w:rsidRDefault="00760560" w:rsidP="00760560">
            <w:pPr>
              <w:spacing w:after="0" w:line="240" w:lineRule="auto"/>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 xml:space="preserve"> </w:t>
            </w:r>
          </w:p>
        </w:tc>
        <w:tc>
          <w:tcPr>
            <w:tcW w:w="791" w:type="pct"/>
            <w:hideMark/>
          </w:tcPr>
          <w:p w:rsidR="00760560" w:rsidRPr="00760560" w:rsidRDefault="00760560" w:rsidP="00760560">
            <w:pPr>
              <w:spacing w:after="0" w:line="240" w:lineRule="auto"/>
              <w:jc w:val="right"/>
              <w:rPr>
                <w:rFonts w:ascii="Times New Roman" w:eastAsia="Times New Roman" w:hAnsi="Times New Roman"/>
                <w:sz w:val="24"/>
                <w:szCs w:val="24"/>
                <w:lang w:eastAsia="lv-LV"/>
              </w:rPr>
            </w:pPr>
            <w:r w:rsidRPr="00760560">
              <w:rPr>
                <w:rFonts w:ascii="Times New Roman" w:eastAsia="Times New Roman" w:hAnsi="Times New Roman"/>
                <w:sz w:val="24"/>
                <w:szCs w:val="24"/>
                <w:lang w:eastAsia="lv-LV"/>
              </w:rPr>
              <w:t> </w:t>
            </w:r>
          </w:p>
        </w:tc>
      </w:tr>
    </w:tbl>
    <w:p w:rsidR="00137E8F" w:rsidRPr="00760560" w:rsidRDefault="00137E8F" w:rsidP="00913579">
      <w:pPr>
        <w:shd w:val="clear" w:color="auto" w:fill="FFFFFF"/>
        <w:spacing w:after="120" w:line="240" w:lineRule="atLeast"/>
        <w:jc w:val="both"/>
        <w:rPr>
          <w:rFonts w:ascii="Times New Roman" w:eastAsia="Times New Roman" w:hAnsi="Times New Roman"/>
          <w:sz w:val="24"/>
          <w:szCs w:val="24"/>
          <w:highlight w:val="yellow"/>
          <w:lang w:eastAsia="lv-LV"/>
        </w:rPr>
      </w:pPr>
    </w:p>
    <w:p w:rsidR="0093487D" w:rsidRDefault="0093487D" w:rsidP="0093487D">
      <w:pPr>
        <w:spacing w:after="0" w:line="240" w:lineRule="auto"/>
        <w:jc w:val="both"/>
        <w:rPr>
          <w:rFonts w:ascii="Times New Roman" w:hAnsi="Times New Roman"/>
          <w:sz w:val="28"/>
          <w:szCs w:val="28"/>
        </w:rPr>
      </w:pPr>
      <w:r w:rsidRPr="008B0200">
        <w:rPr>
          <w:rFonts w:ascii="Times New Roman" w:hAnsi="Times New Roman"/>
          <w:sz w:val="28"/>
          <w:szCs w:val="28"/>
        </w:rPr>
        <w:t>Ministru prezidents</w:t>
      </w:r>
      <w:r w:rsidRPr="008B0200">
        <w:rPr>
          <w:rFonts w:ascii="Times New Roman" w:hAnsi="Times New Roman"/>
          <w:sz w:val="28"/>
          <w:szCs w:val="28"/>
        </w:rPr>
        <w:tab/>
      </w:r>
      <w:r w:rsidRPr="008B0200">
        <w:rPr>
          <w:rFonts w:ascii="Times New Roman" w:hAnsi="Times New Roman"/>
          <w:sz w:val="28"/>
          <w:szCs w:val="28"/>
        </w:rPr>
        <w:tab/>
      </w:r>
      <w:r w:rsidRPr="008B0200">
        <w:rPr>
          <w:rFonts w:ascii="Times New Roman" w:hAnsi="Times New Roman"/>
          <w:sz w:val="28"/>
          <w:szCs w:val="28"/>
        </w:rPr>
        <w:tab/>
      </w:r>
      <w:r w:rsidRPr="008B0200">
        <w:rPr>
          <w:rFonts w:ascii="Times New Roman" w:hAnsi="Times New Roman"/>
          <w:sz w:val="28"/>
          <w:szCs w:val="28"/>
        </w:rPr>
        <w:tab/>
      </w:r>
      <w:r w:rsidRPr="008B0200">
        <w:rPr>
          <w:rFonts w:ascii="Times New Roman" w:hAnsi="Times New Roman"/>
          <w:sz w:val="28"/>
          <w:szCs w:val="28"/>
        </w:rPr>
        <w:tab/>
      </w:r>
      <w:r w:rsidRPr="008B0200">
        <w:rPr>
          <w:rFonts w:ascii="Times New Roman" w:hAnsi="Times New Roman"/>
          <w:sz w:val="28"/>
          <w:szCs w:val="28"/>
        </w:rPr>
        <w:tab/>
      </w:r>
      <w:r w:rsidRPr="008B0200">
        <w:rPr>
          <w:rFonts w:ascii="Times New Roman" w:hAnsi="Times New Roman"/>
          <w:sz w:val="28"/>
          <w:szCs w:val="28"/>
        </w:rPr>
        <w:tab/>
        <w:t>M.</w:t>
      </w:r>
      <w:r w:rsidR="006A3632">
        <w:rPr>
          <w:rFonts w:ascii="Times New Roman" w:hAnsi="Times New Roman"/>
          <w:sz w:val="28"/>
          <w:szCs w:val="28"/>
        </w:rPr>
        <w:t> </w:t>
      </w:r>
      <w:r w:rsidRPr="008B0200">
        <w:rPr>
          <w:rFonts w:ascii="Times New Roman" w:hAnsi="Times New Roman"/>
          <w:sz w:val="28"/>
          <w:szCs w:val="28"/>
        </w:rPr>
        <w:t>Kučinskis</w:t>
      </w:r>
    </w:p>
    <w:p w:rsidR="00343602" w:rsidRPr="00760560" w:rsidRDefault="00343602" w:rsidP="00343602">
      <w:pPr>
        <w:spacing w:after="0" w:line="240" w:lineRule="auto"/>
        <w:jc w:val="both"/>
        <w:rPr>
          <w:rFonts w:ascii="Times New Roman" w:hAnsi="Times New Roman"/>
          <w:sz w:val="28"/>
          <w:szCs w:val="28"/>
        </w:rPr>
      </w:pPr>
    </w:p>
    <w:p w:rsidR="00343602" w:rsidRPr="00760560" w:rsidRDefault="00343602" w:rsidP="00343602">
      <w:pPr>
        <w:spacing w:after="0" w:line="240" w:lineRule="auto"/>
        <w:rPr>
          <w:rFonts w:ascii="Times New Roman" w:hAnsi="Times New Roman"/>
          <w:sz w:val="28"/>
          <w:szCs w:val="28"/>
        </w:rPr>
      </w:pPr>
      <w:r w:rsidRPr="00760560">
        <w:rPr>
          <w:rFonts w:ascii="Times New Roman" w:hAnsi="Times New Roman"/>
          <w:sz w:val="28"/>
          <w:szCs w:val="28"/>
        </w:rPr>
        <w:t>Iesniedzējs:</w:t>
      </w:r>
    </w:p>
    <w:p w:rsidR="00343602" w:rsidRPr="00760560" w:rsidRDefault="00343602" w:rsidP="00343602">
      <w:pPr>
        <w:spacing w:after="0" w:line="240" w:lineRule="auto"/>
        <w:rPr>
          <w:rFonts w:ascii="Times New Roman" w:hAnsi="Times New Roman"/>
          <w:sz w:val="28"/>
          <w:szCs w:val="28"/>
        </w:rPr>
      </w:pPr>
      <w:r w:rsidRPr="00760560">
        <w:rPr>
          <w:rFonts w:ascii="Times New Roman" w:hAnsi="Times New Roman"/>
          <w:sz w:val="28"/>
          <w:szCs w:val="28"/>
        </w:rPr>
        <w:t>Vides aizsardzības un</w:t>
      </w:r>
    </w:p>
    <w:p w:rsidR="00343602" w:rsidRPr="00760560" w:rsidRDefault="00343602" w:rsidP="00343602">
      <w:pPr>
        <w:spacing w:after="0" w:line="240" w:lineRule="auto"/>
        <w:rPr>
          <w:rFonts w:ascii="Times New Roman" w:hAnsi="Times New Roman"/>
          <w:sz w:val="28"/>
          <w:szCs w:val="28"/>
        </w:rPr>
      </w:pPr>
      <w:r w:rsidRPr="00760560">
        <w:rPr>
          <w:rFonts w:ascii="Times New Roman" w:hAnsi="Times New Roman"/>
          <w:sz w:val="28"/>
          <w:szCs w:val="28"/>
        </w:rPr>
        <w:t>reģionālās attīstības ministrs</w:t>
      </w:r>
      <w:r w:rsidRPr="00760560">
        <w:rPr>
          <w:rFonts w:ascii="Times New Roman" w:hAnsi="Times New Roman"/>
          <w:sz w:val="28"/>
          <w:szCs w:val="28"/>
        </w:rPr>
        <w:tab/>
      </w:r>
      <w:r w:rsidRPr="00760560">
        <w:rPr>
          <w:rFonts w:ascii="Times New Roman" w:hAnsi="Times New Roman"/>
          <w:sz w:val="28"/>
          <w:szCs w:val="28"/>
        </w:rPr>
        <w:tab/>
      </w:r>
      <w:r w:rsidRPr="00760560">
        <w:rPr>
          <w:rFonts w:ascii="Times New Roman" w:hAnsi="Times New Roman"/>
          <w:sz w:val="28"/>
          <w:szCs w:val="28"/>
        </w:rPr>
        <w:tab/>
      </w:r>
      <w:r w:rsidRPr="00760560">
        <w:rPr>
          <w:rFonts w:ascii="Times New Roman" w:hAnsi="Times New Roman"/>
          <w:sz w:val="28"/>
          <w:szCs w:val="28"/>
        </w:rPr>
        <w:tab/>
      </w:r>
      <w:r w:rsidRPr="00760560">
        <w:rPr>
          <w:rFonts w:ascii="Times New Roman" w:hAnsi="Times New Roman"/>
          <w:sz w:val="28"/>
          <w:szCs w:val="28"/>
        </w:rPr>
        <w:tab/>
      </w:r>
      <w:r w:rsidRPr="00760560">
        <w:rPr>
          <w:rFonts w:ascii="Times New Roman" w:hAnsi="Times New Roman"/>
          <w:sz w:val="28"/>
          <w:szCs w:val="28"/>
        </w:rPr>
        <w:tab/>
        <w:t>K.</w:t>
      </w:r>
      <w:r w:rsidR="00E05413" w:rsidRPr="00760560">
        <w:rPr>
          <w:rFonts w:ascii="Times New Roman" w:hAnsi="Times New Roman"/>
          <w:sz w:val="28"/>
          <w:szCs w:val="28"/>
        </w:rPr>
        <w:t> </w:t>
      </w:r>
      <w:r w:rsidRPr="00760560">
        <w:rPr>
          <w:rFonts w:ascii="Times New Roman" w:hAnsi="Times New Roman"/>
          <w:sz w:val="28"/>
          <w:szCs w:val="28"/>
        </w:rPr>
        <w:t>Gerhards</w:t>
      </w:r>
    </w:p>
    <w:p w:rsidR="00343602" w:rsidRPr="00760560" w:rsidRDefault="00343602" w:rsidP="00343602">
      <w:pPr>
        <w:spacing w:after="0" w:line="240" w:lineRule="auto"/>
        <w:rPr>
          <w:rFonts w:ascii="Times New Roman" w:hAnsi="Times New Roman"/>
          <w:sz w:val="28"/>
          <w:szCs w:val="28"/>
        </w:rPr>
      </w:pPr>
    </w:p>
    <w:p w:rsidR="00343602" w:rsidRPr="00760560" w:rsidRDefault="00343602" w:rsidP="00343602">
      <w:pPr>
        <w:spacing w:after="0" w:line="240" w:lineRule="auto"/>
        <w:rPr>
          <w:rFonts w:ascii="Times New Roman" w:hAnsi="Times New Roman"/>
          <w:sz w:val="28"/>
          <w:szCs w:val="28"/>
        </w:rPr>
      </w:pPr>
    </w:p>
    <w:p w:rsidR="00343602" w:rsidRPr="00760560" w:rsidRDefault="00343602" w:rsidP="00343602">
      <w:pPr>
        <w:spacing w:after="0" w:line="240" w:lineRule="auto"/>
        <w:rPr>
          <w:rFonts w:ascii="Times New Roman" w:hAnsi="Times New Roman"/>
          <w:sz w:val="28"/>
          <w:szCs w:val="28"/>
        </w:rPr>
      </w:pPr>
      <w:r w:rsidRPr="00760560">
        <w:rPr>
          <w:rFonts w:ascii="Times New Roman" w:hAnsi="Times New Roman"/>
          <w:sz w:val="28"/>
          <w:szCs w:val="28"/>
        </w:rPr>
        <w:t>Vīza:</w:t>
      </w:r>
    </w:p>
    <w:p w:rsidR="00343602" w:rsidRPr="00760560" w:rsidRDefault="002A540E" w:rsidP="00AC64F3">
      <w:pPr>
        <w:spacing w:after="0" w:line="240" w:lineRule="auto"/>
        <w:rPr>
          <w:rFonts w:ascii="Times New Roman" w:hAnsi="Times New Roman"/>
          <w:sz w:val="28"/>
          <w:szCs w:val="28"/>
        </w:rPr>
      </w:pPr>
      <w:r w:rsidRPr="00760560">
        <w:rPr>
          <w:rFonts w:ascii="Times New Roman" w:hAnsi="Times New Roman"/>
          <w:sz w:val="28"/>
          <w:szCs w:val="28"/>
        </w:rPr>
        <w:t>Valsts sekretār</w:t>
      </w:r>
      <w:r w:rsidR="00AC64F3" w:rsidRPr="00760560">
        <w:rPr>
          <w:rFonts w:ascii="Times New Roman" w:hAnsi="Times New Roman"/>
          <w:sz w:val="28"/>
          <w:szCs w:val="28"/>
        </w:rPr>
        <w:t>s</w:t>
      </w:r>
      <w:r w:rsidR="00343602" w:rsidRPr="00760560">
        <w:rPr>
          <w:rFonts w:ascii="Times New Roman" w:hAnsi="Times New Roman"/>
          <w:sz w:val="28"/>
          <w:szCs w:val="28"/>
        </w:rPr>
        <w:tab/>
      </w:r>
      <w:r w:rsidR="00343602" w:rsidRPr="00760560">
        <w:rPr>
          <w:rFonts w:ascii="Times New Roman" w:hAnsi="Times New Roman"/>
          <w:sz w:val="28"/>
          <w:szCs w:val="28"/>
        </w:rPr>
        <w:tab/>
      </w:r>
      <w:r w:rsidR="00343602" w:rsidRPr="00760560">
        <w:rPr>
          <w:rFonts w:ascii="Times New Roman" w:hAnsi="Times New Roman"/>
          <w:sz w:val="28"/>
          <w:szCs w:val="28"/>
        </w:rPr>
        <w:tab/>
      </w:r>
      <w:r w:rsidR="00AC64F3" w:rsidRPr="00760560">
        <w:rPr>
          <w:rFonts w:ascii="Times New Roman" w:hAnsi="Times New Roman"/>
          <w:sz w:val="28"/>
          <w:szCs w:val="28"/>
        </w:rPr>
        <w:tab/>
      </w:r>
      <w:r w:rsidR="00AC64F3" w:rsidRPr="00760560">
        <w:rPr>
          <w:rFonts w:ascii="Times New Roman" w:hAnsi="Times New Roman"/>
          <w:sz w:val="28"/>
          <w:szCs w:val="28"/>
        </w:rPr>
        <w:tab/>
      </w:r>
      <w:r w:rsidR="00343602" w:rsidRPr="00760560">
        <w:rPr>
          <w:rFonts w:ascii="Times New Roman" w:hAnsi="Times New Roman"/>
          <w:sz w:val="28"/>
          <w:szCs w:val="28"/>
        </w:rPr>
        <w:tab/>
      </w:r>
      <w:r w:rsidR="00343602" w:rsidRPr="00760560">
        <w:rPr>
          <w:rFonts w:ascii="Times New Roman" w:hAnsi="Times New Roman"/>
          <w:sz w:val="28"/>
          <w:szCs w:val="28"/>
        </w:rPr>
        <w:tab/>
      </w:r>
      <w:r w:rsidR="00343602" w:rsidRPr="00760560">
        <w:rPr>
          <w:rFonts w:ascii="Times New Roman" w:hAnsi="Times New Roman"/>
          <w:sz w:val="28"/>
          <w:szCs w:val="28"/>
        </w:rPr>
        <w:tab/>
      </w:r>
      <w:r w:rsidR="009244C1" w:rsidRPr="00760560">
        <w:rPr>
          <w:rFonts w:ascii="Times New Roman" w:hAnsi="Times New Roman"/>
          <w:sz w:val="28"/>
          <w:szCs w:val="28"/>
        </w:rPr>
        <w:t>R.</w:t>
      </w:r>
      <w:r w:rsidR="00E05413" w:rsidRPr="00760560">
        <w:rPr>
          <w:rFonts w:ascii="Times New Roman" w:hAnsi="Times New Roman"/>
          <w:sz w:val="28"/>
          <w:szCs w:val="28"/>
        </w:rPr>
        <w:t> </w:t>
      </w:r>
      <w:r w:rsidR="009244C1" w:rsidRPr="00760560">
        <w:rPr>
          <w:rFonts w:ascii="Times New Roman" w:hAnsi="Times New Roman"/>
          <w:sz w:val="28"/>
          <w:szCs w:val="28"/>
        </w:rPr>
        <w:t>Muciņš</w:t>
      </w:r>
    </w:p>
    <w:p w:rsidR="002A540E" w:rsidRPr="0093487D" w:rsidRDefault="002A540E" w:rsidP="00343602">
      <w:pPr>
        <w:spacing w:after="0" w:line="240" w:lineRule="auto"/>
        <w:rPr>
          <w:rFonts w:ascii="Times New Roman" w:hAnsi="Times New Roman"/>
          <w:sz w:val="18"/>
          <w:szCs w:val="18"/>
        </w:rPr>
      </w:pPr>
    </w:p>
    <w:p w:rsidR="00343602" w:rsidRPr="0093487D" w:rsidRDefault="00343602" w:rsidP="00343602">
      <w:pPr>
        <w:spacing w:after="0" w:line="240" w:lineRule="auto"/>
        <w:rPr>
          <w:rFonts w:ascii="Times New Roman" w:hAnsi="Times New Roman"/>
          <w:sz w:val="18"/>
          <w:szCs w:val="18"/>
        </w:rPr>
      </w:pPr>
    </w:p>
    <w:p w:rsidR="009C51AB" w:rsidRDefault="009C51AB" w:rsidP="00343602">
      <w:pPr>
        <w:spacing w:after="0" w:line="240" w:lineRule="auto"/>
        <w:rPr>
          <w:rFonts w:ascii="Times New Roman" w:hAnsi="Times New Roman"/>
          <w:sz w:val="20"/>
          <w:szCs w:val="20"/>
        </w:rPr>
      </w:pPr>
      <w:r>
        <w:rPr>
          <w:rFonts w:ascii="Times New Roman" w:hAnsi="Times New Roman"/>
          <w:sz w:val="20"/>
          <w:szCs w:val="20"/>
        </w:rPr>
        <w:t>19.01.2017 10:52</w:t>
      </w:r>
    </w:p>
    <w:p w:rsidR="00230885" w:rsidRDefault="00453C52" w:rsidP="00343602">
      <w:pPr>
        <w:spacing w:after="0" w:line="240" w:lineRule="auto"/>
        <w:rPr>
          <w:rFonts w:ascii="Times New Roman" w:hAnsi="Times New Roman"/>
          <w:sz w:val="20"/>
          <w:szCs w:val="20"/>
        </w:rPr>
      </w:pPr>
      <w:r>
        <w:rPr>
          <w:rFonts w:ascii="Times New Roman" w:hAnsi="Times New Roman"/>
          <w:sz w:val="20"/>
          <w:szCs w:val="20"/>
        </w:rPr>
        <w:fldChar w:fldCharType="begin"/>
      </w:r>
      <w:r w:rsidR="00230885">
        <w:rPr>
          <w:rFonts w:ascii="Times New Roman" w:hAnsi="Times New Roman"/>
          <w:sz w:val="20"/>
          <w:szCs w:val="20"/>
        </w:rPr>
        <w:instrText xml:space="preserve"> NUMWORDS   \* MERGEFORMAT </w:instrText>
      </w:r>
      <w:r>
        <w:rPr>
          <w:rFonts w:ascii="Times New Roman" w:hAnsi="Times New Roman"/>
          <w:sz w:val="20"/>
          <w:szCs w:val="20"/>
        </w:rPr>
        <w:fldChar w:fldCharType="separate"/>
      </w:r>
      <w:r w:rsidR="009C51AB">
        <w:rPr>
          <w:rFonts w:ascii="Times New Roman" w:hAnsi="Times New Roman"/>
          <w:noProof/>
          <w:sz w:val="20"/>
          <w:szCs w:val="20"/>
        </w:rPr>
        <w:t>680</w:t>
      </w:r>
      <w:r>
        <w:rPr>
          <w:rFonts w:ascii="Times New Roman" w:hAnsi="Times New Roman"/>
          <w:sz w:val="20"/>
          <w:szCs w:val="20"/>
        </w:rPr>
        <w:fldChar w:fldCharType="end"/>
      </w:r>
      <w:bookmarkStart w:id="1" w:name="_GoBack"/>
      <w:bookmarkEnd w:id="1"/>
    </w:p>
    <w:p w:rsidR="00343602" w:rsidRPr="00760560" w:rsidRDefault="00230885" w:rsidP="00343602">
      <w:pPr>
        <w:spacing w:after="0" w:line="240" w:lineRule="auto"/>
        <w:rPr>
          <w:rFonts w:ascii="Times New Roman" w:hAnsi="Times New Roman"/>
          <w:sz w:val="20"/>
          <w:szCs w:val="20"/>
        </w:rPr>
      </w:pPr>
      <w:r>
        <w:rPr>
          <w:rFonts w:ascii="Times New Roman" w:hAnsi="Times New Roman"/>
          <w:sz w:val="20"/>
          <w:szCs w:val="20"/>
        </w:rPr>
        <w:t>Z. Balode</w:t>
      </w:r>
    </w:p>
    <w:p w:rsidR="00343602" w:rsidRPr="00D34B98" w:rsidRDefault="00230885" w:rsidP="00D34B98">
      <w:pPr>
        <w:spacing w:after="0" w:line="240" w:lineRule="auto"/>
        <w:rPr>
          <w:rFonts w:ascii="Times New Roman" w:hAnsi="Times New Roman"/>
          <w:sz w:val="20"/>
          <w:szCs w:val="20"/>
        </w:rPr>
      </w:pPr>
      <w:r>
        <w:rPr>
          <w:rFonts w:ascii="Times New Roman" w:hAnsi="Times New Roman"/>
          <w:sz w:val="20"/>
          <w:szCs w:val="20"/>
        </w:rPr>
        <w:t>67026578</w:t>
      </w:r>
      <w:r w:rsidR="00343602" w:rsidRPr="00760560">
        <w:rPr>
          <w:rFonts w:ascii="Times New Roman" w:hAnsi="Times New Roman"/>
          <w:sz w:val="20"/>
          <w:szCs w:val="20"/>
        </w:rPr>
        <w:t xml:space="preserve">, </w:t>
      </w:r>
      <w:hyperlink r:id="rId7" w:history="1">
        <w:r w:rsidRPr="00713FE6">
          <w:rPr>
            <w:rStyle w:val="Hyperlink"/>
            <w:rFonts w:ascii="Times New Roman" w:hAnsi="Times New Roman"/>
            <w:sz w:val="20"/>
            <w:szCs w:val="20"/>
          </w:rPr>
          <w:t>zita.balode@varam.gov.lv</w:t>
        </w:r>
      </w:hyperlink>
    </w:p>
    <w:sectPr w:rsidR="00343602" w:rsidRPr="00D34B98" w:rsidSect="00D35C3F">
      <w:headerReference w:type="default" r:id="rId8"/>
      <w:footerReference w:type="default" r:id="rId9"/>
      <w:footerReference w:type="first" r:id="rId10"/>
      <w:pgSz w:w="12240" w:h="15840"/>
      <w:pgMar w:top="1135" w:right="1183" w:bottom="28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9D6" w:rsidRDefault="007F79D6" w:rsidP="00343602">
      <w:pPr>
        <w:spacing w:after="0" w:line="240" w:lineRule="auto"/>
      </w:pPr>
      <w:r>
        <w:separator/>
      </w:r>
    </w:p>
  </w:endnote>
  <w:endnote w:type="continuationSeparator" w:id="0">
    <w:p w:rsidR="007F79D6" w:rsidRDefault="007F79D6" w:rsidP="0034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602" w:rsidRPr="00AC6E1E" w:rsidRDefault="00AC6E1E" w:rsidP="00AC6E1E">
    <w:pPr>
      <w:shd w:val="clear" w:color="auto" w:fill="FFFFFF"/>
      <w:spacing w:before="120" w:after="120" w:line="240" w:lineRule="atLeast"/>
      <w:jc w:val="both"/>
    </w:pPr>
    <w:r w:rsidRPr="00343602">
      <w:rPr>
        <w:rFonts w:ascii="Times New Roman" w:eastAsia="Times New Roman" w:hAnsi="Times New Roman"/>
        <w:bCs/>
        <w:lang w:eastAsia="lv-LV"/>
      </w:rPr>
      <w:t>VARAMNo</w:t>
    </w:r>
    <w:r>
      <w:rPr>
        <w:rFonts w:ascii="Times New Roman" w:eastAsia="Times New Roman" w:hAnsi="Times New Roman"/>
        <w:bCs/>
        <w:lang w:eastAsia="lv-LV"/>
      </w:rPr>
      <w:t>t</w:t>
    </w:r>
    <w:r w:rsidRPr="00343602">
      <w:rPr>
        <w:rFonts w:ascii="Times New Roman" w:eastAsia="Times New Roman" w:hAnsi="Times New Roman"/>
        <w:bCs/>
        <w:lang w:eastAsia="lv-LV"/>
      </w:rPr>
      <w:t>p0</w:t>
    </w:r>
    <w:r>
      <w:rPr>
        <w:rFonts w:ascii="Times New Roman" w:eastAsia="Times New Roman" w:hAnsi="Times New Roman"/>
        <w:bCs/>
        <w:lang w:eastAsia="lv-LV"/>
      </w:rPr>
      <w:t>3</w:t>
    </w:r>
    <w:r w:rsidRPr="00343602">
      <w:rPr>
        <w:rFonts w:ascii="Times New Roman" w:eastAsia="Times New Roman" w:hAnsi="Times New Roman"/>
        <w:bCs/>
        <w:lang w:eastAsia="lv-LV"/>
      </w:rPr>
      <w:t>_</w:t>
    </w:r>
    <w:r w:rsidR="0082303E">
      <w:rPr>
        <w:rFonts w:ascii="Times New Roman" w:eastAsia="Times New Roman" w:hAnsi="Times New Roman"/>
        <w:bCs/>
        <w:lang w:eastAsia="lv-LV"/>
      </w:rPr>
      <w:t>19</w:t>
    </w:r>
    <w:r w:rsidR="00236943">
      <w:rPr>
        <w:rFonts w:ascii="Times New Roman" w:eastAsia="Times New Roman" w:hAnsi="Times New Roman"/>
        <w:bCs/>
        <w:lang w:eastAsia="lv-LV"/>
      </w:rPr>
      <w:t>0117</w:t>
    </w:r>
    <w:r>
      <w:rPr>
        <w:rFonts w:ascii="Times New Roman" w:eastAsia="Times New Roman" w:hAnsi="Times New Roman"/>
        <w:bCs/>
        <w:lang w:eastAsia="lv-LV"/>
      </w:rPr>
      <w:t>_StatVeidl</w:t>
    </w:r>
    <w:r w:rsidRPr="00343602">
      <w:rPr>
        <w:rFonts w:ascii="Times New Roman" w:eastAsia="Times New Roman" w:hAnsi="Times New Roman"/>
        <w:bCs/>
        <w:lang w:eastAsia="lv-LV"/>
      </w:rPr>
      <w:t xml:space="preserve">; </w:t>
    </w:r>
    <w:r w:rsidRPr="006A77E1">
      <w:rPr>
        <w:rFonts w:ascii="Times New Roman" w:eastAsia="Times New Roman" w:hAnsi="Times New Roman"/>
        <w:bCs/>
        <w:lang w:eastAsia="lv-LV"/>
      </w:rPr>
      <w:t xml:space="preserve">Veidlapa </w:t>
    </w:r>
    <w:r w:rsidR="00236943" w:rsidRPr="00236943">
      <w:rPr>
        <w:rFonts w:ascii="Times New Roman" w:eastAsia="Times New Roman" w:hAnsi="Times New Roman"/>
        <w:bCs/>
        <w:lang w:eastAsia="lv-LV"/>
      </w:rPr>
      <w:t>„</w:t>
    </w:r>
    <w:r w:rsidR="00236943">
      <w:rPr>
        <w:rFonts w:ascii="Times New Roman" w:eastAsia="Times New Roman" w:hAnsi="Times New Roman"/>
        <w:bCs/>
        <w:lang w:eastAsia="lv-LV"/>
      </w:rPr>
      <w:t>Nr. </w:t>
    </w:r>
    <w:r w:rsidRPr="006A77E1">
      <w:rPr>
        <w:rFonts w:ascii="Times New Roman" w:eastAsia="Times New Roman" w:hAnsi="Times New Roman"/>
        <w:bCs/>
        <w:lang w:eastAsia="lv-LV"/>
      </w:rPr>
      <w:t>3 – Atkr</w:t>
    </w:r>
    <w:r w:rsidR="00AF6EC9">
      <w:rPr>
        <w:rFonts w:ascii="Times New Roman" w:eastAsia="Times New Roman" w:hAnsi="Times New Roman"/>
        <w:bCs/>
        <w:lang w:eastAsia="lv-LV"/>
      </w:rPr>
      <w:t>itumi. Pārskats par atkritumiem”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B2" w:rsidRDefault="00B838B2" w:rsidP="00B46C61">
    <w:pPr>
      <w:shd w:val="clear" w:color="auto" w:fill="FFFFFF"/>
      <w:spacing w:before="120" w:after="120" w:line="240" w:lineRule="atLeast"/>
      <w:jc w:val="both"/>
    </w:pPr>
    <w:r w:rsidRPr="00343602">
      <w:rPr>
        <w:rFonts w:ascii="Times New Roman" w:eastAsia="Times New Roman" w:hAnsi="Times New Roman"/>
        <w:bCs/>
        <w:lang w:eastAsia="lv-LV"/>
      </w:rPr>
      <w:t>VARAMNo</w:t>
    </w:r>
    <w:r w:rsidR="009244C1">
      <w:rPr>
        <w:rFonts w:ascii="Times New Roman" w:eastAsia="Times New Roman" w:hAnsi="Times New Roman"/>
        <w:bCs/>
        <w:lang w:eastAsia="lv-LV"/>
      </w:rPr>
      <w:t>t</w:t>
    </w:r>
    <w:r w:rsidRPr="00343602">
      <w:rPr>
        <w:rFonts w:ascii="Times New Roman" w:eastAsia="Times New Roman" w:hAnsi="Times New Roman"/>
        <w:bCs/>
        <w:lang w:eastAsia="lv-LV"/>
      </w:rPr>
      <w:t>p0</w:t>
    </w:r>
    <w:r w:rsidR="006A77E1">
      <w:rPr>
        <w:rFonts w:ascii="Times New Roman" w:eastAsia="Times New Roman" w:hAnsi="Times New Roman"/>
        <w:bCs/>
        <w:lang w:eastAsia="lv-LV"/>
      </w:rPr>
      <w:t>3</w:t>
    </w:r>
    <w:r w:rsidRPr="00343602">
      <w:rPr>
        <w:rFonts w:ascii="Times New Roman" w:eastAsia="Times New Roman" w:hAnsi="Times New Roman"/>
        <w:bCs/>
        <w:lang w:eastAsia="lv-LV"/>
      </w:rPr>
      <w:t>_</w:t>
    </w:r>
    <w:r w:rsidR="0082303E">
      <w:rPr>
        <w:rFonts w:ascii="Times New Roman" w:eastAsia="Times New Roman" w:hAnsi="Times New Roman"/>
        <w:bCs/>
        <w:lang w:eastAsia="lv-LV"/>
      </w:rPr>
      <w:t>19</w:t>
    </w:r>
    <w:r w:rsidR="0029196B">
      <w:rPr>
        <w:rFonts w:ascii="Times New Roman" w:eastAsia="Times New Roman" w:hAnsi="Times New Roman"/>
        <w:bCs/>
        <w:lang w:eastAsia="lv-LV"/>
      </w:rPr>
      <w:t>0117</w:t>
    </w:r>
    <w:r>
      <w:rPr>
        <w:rFonts w:ascii="Times New Roman" w:eastAsia="Times New Roman" w:hAnsi="Times New Roman"/>
        <w:bCs/>
        <w:lang w:eastAsia="lv-LV"/>
      </w:rPr>
      <w:t>_</w:t>
    </w:r>
    <w:r w:rsidR="006A77E1">
      <w:rPr>
        <w:rFonts w:ascii="Times New Roman" w:eastAsia="Times New Roman" w:hAnsi="Times New Roman"/>
        <w:bCs/>
        <w:lang w:eastAsia="lv-LV"/>
      </w:rPr>
      <w:t>StatVeidl</w:t>
    </w:r>
    <w:r w:rsidRPr="00343602">
      <w:rPr>
        <w:rFonts w:ascii="Times New Roman" w:eastAsia="Times New Roman" w:hAnsi="Times New Roman"/>
        <w:bCs/>
        <w:lang w:eastAsia="lv-LV"/>
      </w:rPr>
      <w:t xml:space="preserve">; </w:t>
    </w:r>
    <w:r w:rsidR="006A77E1" w:rsidRPr="006A77E1">
      <w:rPr>
        <w:rFonts w:ascii="Times New Roman" w:eastAsia="Times New Roman" w:hAnsi="Times New Roman"/>
        <w:bCs/>
        <w:lang w:eastAsia="lv-LV"/>
      </w:rPr>
      <w:t xml:space="preserve">Veidlapa </w:t>
    </w:r>
    <w:r w:rsidR="0029196B" w:rsidRPr="0029196B">
      <w:rPr>
        <w:rFonts w:ascii="Times New Roman" w:eastAsia="Times New Roman" w:hAnsi="Times New Roman"/>
        <w:bCs/>
        <w:lang w:eastAsia="lv-LV"/>
      </w:rPr>
      <w:t>„</w:t>
    </w:r>
    <w:r w:rsidR="00236943">
      <w:rPr>
        <w:rFonts w:ascii="Times New Roman" w:eastAsia="Times New Roman" w:hAnsi="Times New Roman"/>
        <w:bCs/>
        <w:lang w:eastAsia="lv-LV"/>
      </w:rPr>
      <w:t>Nr. </w:t>
    </w:r>
    <w:r w:rsidR="006A77E1" w:rsidRPr="006A77E1">
      <w:rPr>
        <w:rFonts w:ascii="Times New Roman" w:eastAsia="Times New Roman" w:hAnsi="Times New Roman"/>
        <w:bCs/>
        <w:lang w:eastAsia="lv-LV"/>
      </w:rPr>
      <w:t>3 – Atkr</w:t>
    </w:r>
    <w:r w:rsidR="0029196B">
      <w:rPr>
        <w:rFonts w:ascii="Times New Roman" w:eastAsia="Times New Roman" w:hAnsi="Times New Roman"/>
        <w:bCs/>
        <w:lang w:eastAsia="lv-LV"/>
      </w:rPr>
      <w:t>itumi. Pārskats par atkritumiem”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9D6" w:rsidRDefault="007F79D6" w:rsidP="00343602">
      <w:pPr>
        <w:spacing w:after="0" w:line="240" w:lineRule="auto"/>
      </w:pPr>
      <w:r>
        <w:separator/>
      </w:r>
    </w:p>
  </w:footnote>
  <w:footnote w:type="continuationSeparator" w:id="0">
    <w:p w:rsidR="007F79D6" w:rsidRDefault="007F79D6" w:rsidP="00343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46956"/>
      <w:docPartObj>
        <w:docPartGallery w:val="Page Numbers (Top of Page)"/>
        <w:docPartUnique/>
      </w:docPartObj>
    </w:sdtPr>
    <w:sdtEndPr>
      <w:rPr>
        <w:rFonts w:ascii="Times New Roman" w:hAnsi="Times New Roman"/>
      </w:rPr>
    </w:sdtEndPr>
    <w:sdtContent>
      <w:p w:rsidR="00AC64F3" w:rsidRPr="00374A9D" w:rsidRDefault="00453C52">
        <w:pPr>
          <w:pStyle w:val="Header"/>
          <w:jc w:val="center"/>
          <w:rPr>
            <w:rFonts w:ascii="Times New Roman" w:hAnsi="Times New Roman"/>
          </w:rPr>
        </w:pPr>
        <w:r w:rsidRPr="00374A9D">
          <w:rPr>
            <w:rFonts w:ascii="Times New Roman" w:hAnsi="Times New Roman"/>
          </w:rPr>
          <w:fldChar w:fldCharType="begin"/>
        </w:r>
        <w:r w:rsidR="009244C1" w:rsidRPr="00374A9D">
          <w:rPr>
            <w:rFonts w:ascii="Times New Roman" w:hAnsi="Times New Roman"/>
          </w:rPr>
          <w:instrText xml:space="preserve"> PAGE   \* MERGEFORMAT </w:instrText>
        </w:r>
        <w:r w:rsidRPr="00374A9D">
          <w:rPr>
            <w:rFonts w:ascii="Times New Roman" w:hAnsi="Times New Roman"/>
          </w:rPr>
          <w:fldChar w:fldCharType="separate"/>
        </w:r>
        <w:r w:rsidR="009C51AB">
          <w:rPr>
            <w:rFonts w:ascii="Times New Roman" w:hAnsi="Times New Roman"/>
            <w:noProof/>
          </w:rPr>
          <w:t>5</w:t>
        </w:r>
        <w:r w:rsidRPr="00374A9D">
          <w:rPr>
            <w:rFonts w:ascii="Times New Roman" w:hAnsi="Times New Roman"/>
            <w:noProof/>
          </w:rPr>
          <w:fldChar w:fldCharType="end"/>
        </w:r>
      </w:p>
    </w:sdtContent>
  </w:sdt>
  <w:p w:rsidR="00AC64F3" w:rsidRDefault="00AC64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913579"/>
    <w:rsid w:val="00032670"/>
    <w:rsid w:val="000B3495"/>
    <w:rsid w:val="00137E8F"/>
    <w:rsid w:val="0017377C"/>
    <w:rsid w:val="00197E0A"/>
    <w:rsid w:val="001D064D"/>
    <w:rsid w:val="001E5D28"/>
    <w:rsid w:val="00230885"/>
    <w:rsid w:val="002351B3"/>
    <w:rsid w:val="00236943"/>
    <w:rsid w:val="00261F22"/>
    <w:rsid w:val="0029196B"/>
    <w:rsid w:val="002930BF"/>
    <w:rsid w:val="002A540E"/>
    <w:rsid w:val="002C01FF"/>
    <w:rsid w:val="003119EA"/>
    <w:rsid w:val="00343602"/>
    <w:rsid w:val="00351CD3"/>
    <w:rsid w:val="00374A9D"/>
    <w:rsid w:val="00384DB3"/>
    <w:rsid w:val="00434621"/>
    <w:rsid w:val="004473A1"/>
    <w:rsid w:val="00453C52"/>
    <w:rsid w:val="004718EE"/>
    <w:rsid w:val="00480642"/>
    <w:rsid w:val="00492D37"/>
    <w:rsid w:val="004D6CDF"/>
    <w:rsid w:val="0052755F"/>
    <w:rsid w:val="005A2826"/>
    <w:rsid w:val="006100B8"/>
    <w:rsid w:val="00650D5B"/>
    <w:rsid w:val="006A3632"/>
    <w:rsid w:val="006A77E1"/>
    <w:rsid w:val="006C2427"/>
    <w:rsid w:val="006D28AB"/>
    <w:rsid w:val="006D6FCC"/>
    <w:rsid w:val="00736C2D"/>
    <w:rsid w:val="00760560"/>
    <w:rsid w:val="007C5B20"/>
    <w:rsid w:val="007F79D6"/>
    <w:rsid w:val="0082303E"/>
    <w:rsid w:val="00874058"/>
    <w:rsid w:val="008A4BF1"/>
    <w:rsid w:val="00913579"/>
    <w:rsid w:val="009208A2"/>
    <w:rsid w:val="009244C1"/>
    <w:rsid w:val="0093487D"/>
    <w:rsid w:val="00994E28"/>
    <w:rsid w:val="009C51AB"/>
    <w:rsid w:val="009F32E8"/>
    <w:rsid w:val="00A22C01"/>
    <w:rsid w:val="00A241E0"/>
    <w:rsid w:val="00AC64F3"/>
    <w:rsid w:val="00AC6E1E"/>
    <w:rsid w:val="00AD0BE9"/>
    <w:rsid w:val="00AF6EC9"/>
    <w:rsid w:val="00B24109"/>
    <w:rsid w:val="00B42C41"/>
    <w:rsid w:val="00B46C61"/>
    <w:rsid w:val="00B80644"/>
    <w:rsid w:val="00B838B2"/>
    <w:rsid w:val="00C24E92"/>
    <w:rsid w:val="00C53216"/>
    <w:rsid w:val="00C90862"/>
    <w:rsid w:val="00CD1685"/>
    <w:rsid w:val="00CD703A"/>
    <w:rsid w:val="00CE0FC5"/>
    <w:rsid w:val="00D34B98"/>
    <w:rsid w:val="00D35C3F"/>
    <w:rsid w:val="00D423F2"/>
    <w:rsid w:val="00D8273E"/>
    <w:rsid w:val="00E00459"/>
    <w:rsid w:val="00E05413"/>
    <w:rsid w:val="00E31A36"/>
    <w:rsid w:val="00E52CE1"/>
    <w:rsid w:val="00E53039"/>
    <w:rsid w:val="00EA18DB"/>
    <w:rsid w:val="00F14BD5"/>
    <w:rsid w:val="00F1745F"/>
    <w:rsid w:val="00F91DA7"/>
    <w:rsid w:val="00FC11C2"/>
    <w:rsid w:val="00FE03A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15:docId w15:val="{914813D8-F6C1-4D94-89DB-F26DE924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579"/>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5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579"/>
    <w:rPr>
      <w:rFonts w:ascii="Tahoma" w:eastAsia="Calibri" w:hAnsi="Tahoma" w:cs="Tahoma"/>
      <w:sz w:val="16"/>
      <w:szCs w:val="16"/>
      <w:lang w:val="lv-LV"/>
    </w:rPr>
  </w:style>
  <w:style w:type="paragraph" w:styleId="Header">
    <w:name w:val="header"/>
    <w:basedOn w:val="Normal"/>
    <w:link w:val="HeaderChar"/>
    <w:uiPriority w:val="99"/>
    <w:unhideWhenUsed/>
    <w:rsid w:val="003436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343602"/>
    <w:rPr>
      <w:rFonts w:ascii="Calibri" w:eastAsia="Calibri" w:hAnsi="Calibri" w:cs="Times New Roman"/>
      <w:lang w:val="lv-LV"/>
    </w:rPr>
  </w:style>
  <w:style w:type="paragraph" w:styleId="Footer">
    <w:name w:val="footer"/>
    <w:basedOn w:val="Normal"/>
    <w:link w:val="FooterChar"/>
    <w:uiPriority w:val="99"/>
    <w:unhideWhenUsed/>
    <w:rsid w:val="003436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343602"/>
    <w:rPr>
      <w:rFonts w:ascii="Calibri" w:eastAsia="Calibri" w:hAnsi="Calibri" w:cs="Times New Roman"/>
      <w:lang w:val="lv-LV"/>
    </w:rPr>
  </w:style>
  <w:style w:type="character" w:styleId="Hyperlink">
    <w:name w:val="Hyperlink"/>
    <w:basedOn w:val="DefaultParagraphFont"/>
    <w:uiPriority w:val="99"/>
    <w:unhideWhenUsed/>
    <w:rsid w:val="002308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ita.balode@vara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3A6-6F97-4F36-9CCE-796E45258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743</Words>
  <Characters>5075</Characters>
  <Application>Microsoft Office Word</Application>
  <DocSecurity>0</DocSecurity>
  <Lines>634</Lines>
  <Paragraphs>200</Paragraphs>
  <ScaleCrop>false</ScaleCrop>
  <HeadingPairs>
    <vt:vector size="2" baseType="variant">
      <vt:variant>
        <vt:lpstr>Title</vt:lpstr>
      </vt:variant>
      <vt:variant>
        <vt:i4>1</vt:i4>
      </vt:variant>
    </vt:vector>
  </HeadingPairs>
  <TitlesOfParts>
    <vt:vector size="1" baseType="lpstr">
      <vt:lpstr>Veidlapa "Nr. 3 – Atkritumi. Pārskats par atkritumiem"</vt:lpstr>
    </vt:vector>
  </TitlesOfParts>
  <Company/>
  <LinksUpToDate>false</LinksUpToDate>
  <CharactersWithSpaces>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 "Nr. 3 – Atkritumi. Pārskats par atkritumiem"</dc:title>
  <dc:creator>Zita.Balode@varam.gov.lv</dc:creator>
  <cp:lastModifiedBy>Zita Balode</cp:lastModifiedBy>
  <cp:revision>16</cp:revision>
  <dcterms:created xsi:type="dcterms:W3CDTF">2017-01-17T09:33:00Z</dcterms:created>
  <dcterms:modified xsi:type="dcterms:W3CDTF">2017-01-19T08:52:00Z</dcterms:modified>
</cp:coreProperties>
</file>