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52B44" w:rsidRDefault="000C3F77" w:rsidP="00DA596D">
      <w:pPr>
        <w:spacing w:after="0" w:line="240" w:lineRule="auto"/>
        <w:ind w:firstLine="300"/>
        <w:jc w:val="center"/>
        <w:rPr>
          <w:rFonts w:ascii="Times New Roman" w:eastAsia="Times New Roman" w:hAnsi="Times New Roman" w:cs="Times New Roman"/>
          <w:b/>
          <w:bCs/>
          <w:sz w:val="24"/>
          <w:szCs w:val="24"/>
        </w:rPr>
      </w:pPr>
      <w:bookmarkStart w:id="0" w:name="_GoBack"/>
      <w:bookmarkEnd w:id="0"/>
      <w:r w:rsidRPr="00952B44">
        <w:rPr>
          <w:rFonts w:ascii="Times New Roman" w:eastAsia="Times New Roman" w:hAnsi="Times New Roman" w:cs="Times New Roman"/>
          <w:b/>
          <w:bCs/>
          <w:sz w:val="24"/>
          <w:szCs w:val="24"/>
        </w:rPr>
        <w:t>Likumprojekta „</w:t>
      </w:r>
      <w:r w:rsidR="00A669B9" w:rsidRPr="00952B44">
        <w:rPr>
          <w:rFonts w:ascii="Times New Roman" w:eastAsia="Times New Roman" w:hAnsi="Times New Roman" w:cs="Times New Roman"/>
          <w:b/>
          <w:bCs/>
          <w:sz w:val="24"/>
          <w:szCs w:val="24"/>
        </w:rPr>
        <w:t>Grozījum</w:t>
      </w:r>
      <w:r w:rsidR="00A669B9">
        <w:rPr>
          <w:rFonts w:ascii="Times New Roman" w:eastAsia="Times New Roman" w:hAnsi="Times New Roman" w:cs="Times New Roman"/>
          <w:b/>
          <w:bCs/>
          <w:sz w:val="24"/>
          <w:szCs w:val="24"/>
        </w:rPr>
        <w:t>i</w:t>
      </w:r>
      <w:r w:rsidR="00A669B9" w:rsidRPr="00952B44">
        <w:rPr>
          <w:rFonts w:ascii="Times New Roman" w:eastAsia="Times New Roman" w:hAnsi="Times New Roman" w:cs="Times New Roman"/>
          <w:b/>
          <w:bCs/>
          <w:sz w:val="24"/>
          <w:szCs w:val="24"/>
        </w:rPr>
        <w:t xml:space="preserve"> </w:t>
      </w:r>
      <w:r w:rsidR="00630229">
        <w:rPr>
          <w:rFonts w:ascii="Times New Roman" w:eastAsia="Times New Roman" w:hAnsi="Times New Roman" w:cs="Times New Roman"/>
          <w:b/>
          <w:bCs/>
          <w:sz w:val="24"/>
          <w:szCs w:val="24"/>
        </w:rPr>
        <w:t>Informācijas tehnoloģiju</w:t>
      </w:r>
      <w:r w:rsidRPr="00952B44">
        <w:rPr>
          <w:rFonts w:ascii="Times New Roman" w:eastAsia="Times New Roman" w:hAnsi="Times New Roman" w:cs="Times New Roman"/>
          <w:b/>
          <w:bCs/>
          <w:sz w:val="24"/>
          <w:szCs w:val="24"/>
        </w:rPr>
        <w:t xml:space="preserve"> drošības likumā”</w:t>
      </w:r>
      <w:r w:rsidR="004D15A9" w:rsidRPr="00952B44">
        <w:rPr>
          <w:rFonts w:ascii="Times New Roman" w:eastAsia="Times New Roman" w:hAnsi="Times New Roman" w:cs="Times New Roman"/>
          <w:b/>
          <w:bCs/>
          <w:sz w:val="24"/>
          <w:szCs w:val="24"/>
        </w:rPr>
        <w:t xml:space="preserve"> sākotnējās ietekmes novērtējuma ziņojums (anotācija)</w:t>
      </w:r>
    </w:p>
    <w:p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18"/>
        <w:gridCol w:w="6025"/>
      </w:tblGrid>
      <w:tr w:rsidR="004D15A9" w:rsidRPr="00952B44" w:rsidTr="00F6447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 Tiesību akta projekta izstrādes nepieciešamība</w:t>
            </w:r>
          </w:p>
        </w:tc>
      </w:tr>
      <w:tr w:rsidR="004D15A9" w:rsidRPr="00952B44" w:rsidTr="00F6447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A2948" w:rsidRPr="00952B44" w:rsidRDefault="0056640C" w:rsidP="005664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izstrādāts, pamatojoties uz Aizsardzības ministrijas iniciatīvu. </w:t>
            </w:r>
          </w:p>
        </w:tc>
      </w:tr>
      <w:tr w:rsidR="004D15A9" w:rsidRPr="00952B44" w:rsidTr="002A66E1">
        <w:trPr>
          <w:trHeight w:val="119"/>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2390A" w:rsidRDefault="0082390A" w:rsidP="00511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ir izstrādāts, lai</w:t>
            </w:r>
          </w:p>
          <w:p w:rsidR="0082390A" w:rsidRDefault="0082390A" w:rsidP="0082390A">
            <w:pPr>
              <w:pStyle w:val="ListParagraph"/>
              <w:numPr>
                <w:ilvl w:val="0"/>
                <w:numId w:val="4"/>
              </w:numPr>
              <w:spacing w:after="0" w:line="240" w:lineRule="auto"/>
              <w:jc w:val="both"/>
              <w:rPr>
                <w:rFonts w:ascii="Times New Roman" w:hAnsi="Times New Roman" w:cs="Times New Roman"/>
                <w:sz w:val="24"/>
                <w:szCs w:val="24"/>
              </w:rPr>
            </w:pPr>
            <w:r w:rsidRPr="0082390A">
              <w:rPr>
                <w:rFonts w:ascii="Times New Roman" w:hAnsi="Times New Roman" w:cs="Times New Roman"/>
                <w:sz w:val="24"/>
                <w:szCs w:val="24"/>
              </w:rPr>
              <w:t>precizētu Latvijas Universitātes aģentūras “Latvijas Universitātes Matemātikas un informātikas institūts” nosaukumu;</w:t>
            </w:r>
          </w:p>
          <w:p w:rsidR="00F3232C" w:rsidRDefault="00BD7016" w:rsidP="0082390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nodotu </w:t>
            </w:r>
            <w:r w:rsidR="0082390A" w:rsidRPr="00F3232C">
              <w:rPr>
                <w:rFonts w:ascii="Times New Roman" w:hAnsi="Times New Roman" w:cs="Times New Roman"/>
                <w:sz w:val="24"/>
                <w:szCs w:val="24"/>
              </w:rPr>
              <w:t>uzdevumus un tiesības</w:t>
            </w:r>
            <w:r w:rsidR="00284759">
              <w:rPr>
                <w:rFonts w:ascii="Times New Roman" w:hAnsi="Times New Roman" w:cs="Times New Roman"/>
                <w:sz w:val="24"/>
                <w:szCs w:val="24"/>
              </w:rPr>
              <w:t>, kurus šobrīd uz deleģējuma līguma pamata veic</w:t>
            </w:r>
            <w:r w:rsidR="00284759" w:rsidRPr="00F64476">
              <w:rPr>
                <w:rFonts w:ascii="Times New Roman" w:hAnsi="Times New Roman" w:cs="Times New Roman"/>
                <w:sz w:val="24"/>
                <w:szCs w:val="24"/>
              </w:rPr>
              <w:t xml:space="preserve"> </w:t>
            </w:r>
            <w:r w:rsidR="00DD3D61">
              <w:rPr>
                <w:rFonts w:ascii="Times New Roman" w:hAnsi="Times New Roman" w:cs="Times New Roman"/>
                <w:sz w:val="24"/>
                <w:szCs w:val="24"/>
              </w:rPr>
              <w:t>Latvijas Universitātes aģentūra</w:t>
            </w:r>
            <w:r w:rsidR="00DD3D61" w:rsidRPr="0082390A">
              <w:rPr>
                <w:rFonts w:ascii="Times New Roman" w:hAnsi="Times New Roman" w:cs="Times New Roman"/>
                <w:sz w:val="24"/>
                <w:szCs w:val="24"/>
              </w:rPr>
              <w:t xml:space="preserve"> </w:t>
            </w:r>
            <w:r w:rsidR="00DD3D61">
              <w:rPr>
                <w:rFonts w:ascii="Times New Roman" w:hAnsi="Times New Roman" w:cs="Times New Roman"/>
                <w:sz w:val="24"/>
                <w:szCs w:val="24"/>
              </w:rPr>
              <w:t>“</w:t>
            </w:r>
            <w:r w:rsidR="00284759" w:rsidRPr="00F64476">
              <w:rPr>
                <w:rFonts w:ascii="Times New Roman" w:hAnsi="Times New Roman" w:cs="Times New Roman"/>
                <w:sz w:val="24"/>
                <w:szCs w:val="24"/>
              </w:rPr>
              <w:t>Latvijas Universitātes Matemātikas un informātikas institūt</w:t>
            </w:r>
            <w:r w:rsidR="00284759">
              <w:rPr>
                <w:rFonts w:ascii="Times New Roman" w:hAnsi="Times New Roman" w:cs="Times New Roman"/>
                <w:sz w:val="24"/>
                <w:szCs w:val="24"/>
              </w:rPr>
              <w:t>a</w:t>
            </w:r>
            <w:r w:rsidR="00DD3D61">
              <w:rPr>
                <w:rFonts w:ascii="Times New Roman" w:hAnsi="Times New Roman" w:cs="Times New Roman"/>
                <w:sz w:val="24"/>
                <w:szCs w:val="24"/>
              </w:rPr>
              <w:t>”</w:t>
            </w:r>
            <w:r w:rsidR="00284759">
              <w:rPr>
                <w:rFonts w:ascii="Times New Roman" w:hAnsi="Times New Roman"/>
                <w:sz w:val="24"/>
                <w:szCs w:val="24"/>
              </w:rPr>
              <w:t xml:space="preserve"> struktūrvienība</w:t>
            </w:r>
            <w:r w:rsidR="00284759">
              <w:t xml:space="preserve"> </w:t>
            </w:r>
            <w:r w:rsidR="00284759">
              <w:rPr>
                <w:rFonts w:ascii="Times New Roman" w:hAnsi="Times New Roman"/>
                <w:sz w:val="24"/>
                <w:szCs w:val="24"/>
              </w:rPr>
              <w:t>Informācijas tehnoloģiju drošības incidentu novēršanas institūcija</w:t>
            </w:r>
            <w:r w:rsidR="00284759">
              <w:rPr>
                <w:rFonts w:ascii="Times New Roman" w:hAnsi="Times New Roman" w:cs="Times New Roman"/>
                <w:sz w:val="24"/>
                <w:szCs w:val="24"/>
              </w:rPr>
              <w:t xml:space="preserve"> (turpmāk – CERT.LV), a</w:t>
            </w:r>
            <w:r w:rsidR="0082390A" w:rsidRPr="00F3232C">
              <w:rPr>
                <w:rFonts w:ascii="Times New Roman" w:hAnsi="Times New Roman" w:cs="Times New Roman"/>
                <w:sz w:val="24"/>
                <w:szCs w:val="24"/>
              </w:rPr>
              <w:t>ttiecībā uz Aizsardzības ministrijas (turpmāk – AM) un tās padotībā esošo iestāžu un Nacionālo bruņoto spēku</w:t>
            </w:r>
            <w:r w:rsidR="00441103" w:rsidRPr="00F3232C">
              <w:rPr>
                <w:rFonts w:ascii="Times New Roman" w:hAnsi="Times New Roman" w:cs="Times New Roman"/>
                <w:sz w:val="24"/>
                <w:szCs w:val="24"/>
              </w:rPr>
              <w:t xml:space="preserve"> (turpmāk – NBS)</w:t>
            </w:r>
            <w:r w:rsidR="0082390A" w:rsidRPr="00F3232C">
              <w:rPr>
                <w:rFonts w:ascii="Times New Roman" w:hAnsi="Times New Roman" w:cs="Times New Roman"/>
                <w:sz w:val="24"/>
                <w:szCs w:val="24"/>
              </w:rPr>
              <w:t xml:space="preserve"> informācijas un komunikāciju tehnoloģijām Militārās i</w:t>
            </w:r>
            <w:r w:rsidR="00925511" w:rsidRPr="00F3232C">
              <w:rPr>
                <w:rFonts w:ascii="Times New Roman" w:hAnsi="Times New Roman" w:cs="Times New Roman"/>
                <w:sz w:val="24"/>
                <w:szCs w:val="24"/>
              </w:rPr>
              <w:t>zlūkošanas un drošības dienesta</w:t>
            </w:r>
            <w:r w:rsidR="00D76F39">
              <w:rPr>
                <w:rFonts w:ascii="Times New Roman" w:hAnsi="Times New Roman" w:cs="Times New Roman"/>
                <w:sz w:val="24"/>
                <w:szCs w:val="24"/>
              </w:rPr>
              <w:t>m</w:t>
            </w:r>
            <w:r w:rsidR="00347BF1">
              <w:rPr>
                <w:rFonts w:ascii="Times New Roman" w:hAnsi="Times New Roman" w:cs="Times New Roman"/>
                <w:sz w:val="24"/>
                <w:szCs w:val="24"/>
              </w:rPr>
              <w:t xml:space="preserve"> </w:t>
            </w:r>
            <w:r>
              <w:rPr>
                <w:rFonts w:ascii="Times New Roman" w:hAnsi="Times New Roman" w:cs="Times New Roman"/>
                <w:sz w:val="24"/>
                <w:szCs w:val="24"/>
              </w:rPr>
              <w:br/>
            </w:r>
            <w:r w:rsidR="00F3232C">
              <w:rPr>
                <w:rFonts w:ascii="Times New Roman" w:hAnsi="Times New Roman" w:cs="Times New Roman"/>
                <w:sz w:val="24"/>
                <w:szCs w:val="24"/>
              </w:rPr>
              <w:t xml:space="preserve">(turpmāk </w:t>
            </w:r>
            <w:r w:rsidR="00F3232C" w:rsidRPr="005E1289">
              <w:rPr>
                <w:rFonts w:ascii="Times New Roman" w:hAnsi="Times New Roman" w:cs="Times New Roman"/>
                <w:sz w:val="24"/>
                <w:szCs w:val="24"/>
              </w:rPr>
              <w:t xml:space="preserve">– </w:t>
            </w:r>
            <w:r w:rsidR="00D76F39" w:rsidRPr="005E1289">
              <w:rPr>
                <w:rFonts w:ascii="Times New Roman" w:hAnsi="Times New Roman" w:cs="Times New Roman"/>
                <w:sz w:val="24"/>
                <w:szCs w:val="24"/>
              </w:rPr>
              <w:t>MIDD</w:t>
            </w:r>
            <w:r w:rsidR="00F3232C" w:rsidRPr="005E1289">
              <w:rPr>
                <w:rFonts w:ascii="Times New Roman" w:hAnsi="Times New Roman" w:cs="Times New Roman"/>
                <w:sz w:val="24"/>
                <w:szCs w:val="24"/>
              </w:rPr>
              <w:t>);</w:t>
            </w:r>
            <w:r w:rsidR="00F3232C">
              <w:rPr>
                <w:rFonts w:ascii="Times New Roman" w:hAnsi="Times New Roman" w:cs="Times New Roman"/>
                <w:sz w:val="24"/>
                <w:szCs w:val="24"/>
              </w:rPr>
              <w:t xml:space="preserve"> </w:t>
            </w:r>
          </w:p>
          <w:p w:rsidR="0082390A" w:rsidRPr="0082390A" w:rsidRDefault="00284759" w:rsidP="00ED23A8">
            <w:pPr>
              <w:pStyle w:val="ListParagraph"/>
              <w:numPr>
                <w:ilvl w:val="0"/>
                <w:numId w:val="4"/>
              </w:numPr>
              <w:spacing w:after="0" w:line="240" w:lineRule="auto"/>
              <w:jc w:val="both"/>
              <w:rPr>
                <w:rFonts w:ascii="Times New Roman" w:hAnsi="Times New Roman" w:cs="Times New Roman"/>
                <w:sz w:val="24"/>
                <w:szCs w:val="24"/>
              </w:rPr>
            </w:pPr>
            <w:r w:rsidRPr="005E1289">
              <w:rPr>
                <w:rFonts w:ascii="Times New Roman" w:hAnsi="Times New Roman" w:cs="Times New Roman"/>
                <w:sz w:val="24"/>
                <w:szCs w:val="24"/>
              </w:rPr>
              <w:t xml:space="preserve">CERT.LV vai </w:t>
            </w:r>
            <w:r w:rsidR="00D76F39" w:rsidRPr="005E1289">
              <w:rPr>
                <w:rFonts w:ascii="Times New Roman" w:hAnsi="Times New Roman" w:cs="Times New Roman"/>
                <w:sz w:val="24"/>
                <w:szCs w:val="24"/>
              </w:rPr>
              <w:t>MIDD</w:t>
            </w:r>
            <w:r w:rsidR="00ED23A8" w:rsidRPr="005E1289">
              <w:rPr>
                <w:rFonts w:ascii="Times New Roman" w:hAnsi="Times New Roman" w:cs="Times New Roman"/>
                <w:sz w:val="24"/>
                <w:szCs w:val="24"/>
              </w:rPr>
              <w:t xml:space="preserve"> būtu tiesības pieprasīt atslēgt “.</w:t>
            </w:r>
            <w:proofErr w:type="spellStart"/>
            <w:r w:rsidR="00ED23A8" w:rsidRPr="005E1289">
              <w:rPr>
                <w:rFonts w:ascii="Times New Roman" w:hAnsi="Times New Roman" w:cs="Times New Roman"/>
                <w:sz w:val="24"/>
                <w:szCs w:val="24"/>
              </w:rPr>
              <w:t>lv</w:t>
            </w:r>
            <w:proofErr w:type="spellEnd"/>
            <w:r w:rsidR="00ED23A8" w:rsidRPr="005E1289">
              <w:rPr>
                <w:rFonts w:ascii="Times New Roman" w:hAnsi="Times New Roman" w:cs="Times New Roman"/>
                <w:sz w:val="24"/>
                <w:szCs w:val="24"/>
              </w:rPr>
              <w:t>” domēna vārdu, ja</w:t>
            </w:r>
            <w:r w:rsidR="00ED23A8">
              <w:rPr>
                <w:rFonts w:ascii="Times New Roman" w:hAnsi="Times New Roman" w:cs="Times New Roman"/>
                <w:sz w:val="24"/>
                <w:szCs w:val="24"/>
              </w:rPr>
              <w:t xml:space="preserve"> tas iesaistīts d</w:t>
            </w:r>
            <w:r w:rsidR="0082390A">
              <w:rPr>
                <w:rFonts w:ascii="Times New Roman" w:hAnsi="Times New Roman" w:cs="Times New Roman"/>
                <w:sz w:val="24"/>
                <w:szCs w:val="24"/>
              </w:rPr>
              <w:t xml:space="preserve">rošības </w:t>
            </w:r>
            <w:r w:rsidR="00ED23A8">
              <w:rPr>
                <w:rFonts w:ascii="Times New Roman" w:hAnsi="Times New Roman" w:cs="Times New Roman"/>
                <w:sz w:val="24"/>
                <w:szCs w:val="24"/>
              </w:rPr>
              <w:t>incidentā.</w:t>
            </w:r>
          </w:p>
          <w:p w:rsidR="0082390A" w:rsidRDefault="0082390A" w:rsidP="0082390A">
            <w:pPr>
              <w:spacing w:after="0" w:line="240" w:lineRule="auto"/>
              <w:jc w:val="both"/>
              <w:rPr>
                <w:rFonts w:ascii="Times New Roman" w:hAnsi="Times New Roman" w:cs="Times New Roman"/>
                <w:sz w:val="24"/>
                <w:szCs w:val="24"/>
              </w:rPr>
            </w:pPr>
          </w:p>
          <w:p w:rsidR="00912816" w:rsidRPr="00284759" w:rsidRDefault="00912816" w:rsidP="00284759">
            <w:pPr>
              <w:pStyle w:val="ListParagraph"/>
              <w:numPr>
                <w:ilvl w:val="0"/>
                <w:numId w:val="5"/>
              </w:numPr>
              <w:spacing w:after="0" w:line="240" w:lineRule="auto"/>
              <w:ind w:left="13" w:firstLine="284"/>
              <w:jc w:val="both"/>
              <w:rPr>
                <w:rFonts w:ascii="Times New Roman" w:hAnsi="Times New Roman" w:cs="Times New Roman"/>
                <w:sz w:val="24"/>
                <w:szCs w:val="24"/>
              </w:rPr>
            </w:pPr>
            <w:r w:rsidRPr="0082390A">
              <w:rPr>
                <w:rFonts w:ascii="Times New Roman" w:hAnsi="Times New Roman" w:cs="Times New Roman"/>
                <w:sz w:val="24"/>
                <w:szCs w:val="24"/>
              </w:rPr>
              <w:t>Likumprojektā paredzēts precizēt Latvijas Universitātes aģentūras “Latvijas Universitātes Matemātikas un informātikas instit</w:t>
            </w:r>
            <w:r w:rsidR="00441103">
              <w:rPr>
                <w:rFonts w:ascii="Times New Roman" w:hAnsi="Times New Roman" w:cs="Times New Roman"/>
                <w:sz w:val="24"/>
                <w:szCs w:val="24"/>
              </w:rPr>
              <w:t xml:space="preserve">ūts” nosaukumu, jo </w:t>
            </w:r>
            <w:r w:rsidR="00441103" w:rsidRPr="00441103">
              <w:rPr>
                <w:rFonts w:ascii="Times New Roman" w:hAnsi="Times New Roman" w:cs="Times New Roman"/>
                <w:sz w:val="24"/>
                <w:szCs w:val="24"/>
              </w:rPr>
              <w:t>ar Ministru k</w:t>
            </w:r>
            <w:r w:rsidRPr="00441103">
              <w:rPr>
                <w:rFonts w:ascii="Times New Roman" w:hAnsi="Times New Roman" w:cs="Times New Roman"/>
                <w:sz w:val="24"/>
                <w:szCs w:val="24"/>
              </w:rPr>
              <w:t xml:space="preserve">abineta </w:t>
            </w:r>
            <w:r w:rsidR="00441103" w:rsidRPr="00441103">
              <w:rPr>
                <w:rFonts w:ascii="Times New Roman" w:hAnsi="Times New Roman" w:cs="Times New Roman"/>
                <w:sz w:val="24"/>
                <w:szCs w:val="24"/>
              </w:rPr>
              <w:t>2015.gada 24.novembra</w:t>
            </w:r>
            <w:r w:rsidRPr="00441103">
              <w:rPr>
                <w:rFonts w:ascii="Times New Roman" w:hAnsi="Times New Roman" w:cs="Times New Roman"/>
                <w:sz w:val="24"/>
                <w:szCs w:val="24"/>
              </w:rPr>
              <w:t xml:space="preserve"> rīkojumu Nr.738</w:t>
            </w:r>
            <w:r w:rsidR="00441103" w:rsidRPr="00441103">
              <w:rPr>
                <w:rFonts w:ascii="Times New Roman" w:hAnsi="Times New Roman" w:cs="Times New Roman"/>
                <w:sz w:val="24"/>
                <w:szCs w:val="24"/>
              </w:rPr>
              <w:t xml:space="preserve"> “Par La</w:t>
            </w:r>
            <w:r w:rsidR="00441103">
              <w:rPr>
                <w:rFonts w:ascii="Times New Roman" w:hAnsi="Times New Roman" w:cs="Times New Roman"/>
                <w:sz w:val="24"/>
                <w:szCs w:val="24"/>
              </w:rPr>
              <w:t>tvijas Universitātes aģentūras “</w:t>
            </w:r>
            <w:r w:rsidR="00441103" w:rsidRPr="00441103">
              <w:rPr>
                <w:rFonts w:ascii="Times New Roman" w:hAnsi="Times New Roman" w:cs="Times New Roman"/>
                <w:sz w:val="24"/>
                <w:szCs w:val="24"/>
              </w:rPr>
              <w:t>Latvijas Universitātes Matemā</w:t>
            </w:r>
            <w:r w:rsidR="00441103">
              <w:rPr>
                <w:rFonts w:ascii="Times New Roman" w:hAnsi="Times New Roman" w:cs="Times New Roman"/>
                <w:sz w:val="24"/>
                <w:szCs w:val="24"/>
              </w:rPr>
              <w:t>tikas un informātikas institūts”</w:t>
            </w:r>
            <w:r w:rsidR="00441103" w:rsidRPr="00441103">
              <w:rPr>
                <w:rFonts w:ascii="Times New Roman" w:hAnsi="Times New Roman" w:cs="Times New Roman"/>
                <w:sz w:val="24"/>
                <w:szCs w:val="24"/>
              </w:rPr>
              <w:t xml:space="preserve"> pārveidi” (turpmāk – rīkojums)</w:t>
            </w:r>
            <w:proofErr w:type="gramStart"/>
            <w:r w:rsidR="00441103" w:rsidRPr="00441103">
              <w:rPr>
                <w:rFonts w:ascii="Times New Roman" w:hAnsi="Times New Roman" w:cs="Times New Roman"/>
                <w:sz w:val="24"/>
                <w:szCs w:val="24"/>
              </w:rPr>
              <w:t xml:space="preserve"> </w:t>
            </w:r>
            <w:r w:rsidRPr="00441103">
              <w:rPr>
                <w:rFonts w:ascii="Times New Roman" w:hAnsi="Times New Roman" w:cs="Times New Roman"/>
                <w:sz w:val="24"/>
                <w:szCs w:val="24"/>
              </w:rPr>
              <w:t xml:space="preserve"> </w:t>
            </w:r>
            <w:proofErr w:type="gramEnd"/>
            <w:r w:rsidRPr="00441103">
              <w:rPr>
                <w:rFonts w:ascii="Times New Roman" w:hAnsi="Times New Roman" w:cs="Times New Roman"/>
                <w:sz w:val="24"/>
                <w:szCs w:val="24"/>
              </w:rPr>
              <w:t>Latvijas Universitātes aģentūra “Latvijas Universitātes Matemātikas un informātikas institūts” pārveidots par Latvijas Univ</w:t>
            </w:r>
            <w:r w:rsidR="00284759">
              <w:rPr>
                <w:rFonts w:ascii="Times New Roman" w:hAnsi="Times New Roman" w:cs="Times New Roman"/>
                <w:sz w:val="24"/>
                <w:szCs w:val="24"/>
              </w:rPr>
              <w:t xml:space="preserve">ersitātes zinātnisko institūtu – </w:t>
            </w:r>
            <w:r w:rsidR="00441103" w:rsidRPr="00284759">
              <w:rPr>
                <w:rFonts w:ascii="Times New Roman" w:hAnsi="Times New Roman" w:cs="Times New Roman"/>
                <w:sz w:val="24"/>
                <w:szCs w:val="24"/>
              </w:rPr>
              <w:t>atvasinātu publisku personu “</w:t>
            </w:r>
            <w:r w:rsidRPr="00284759">
              <w:rPr>
                <w:rFonts w:ascii="Times New Roman" w:hAnsi="Times New Roman" w:cs="Times New Roman"/>
                <w:sz w:val="24"/>
                <w:szCs w:val="24"/>
              </w:rPr>
              <w:t>Latvijas Universitātes Matemā</w:t>
            </w:r>
            <w:r w:rsidR="00441103" w:rsidRPr="00284759">
              <w:rPr>
                <w:rFonts w:ascii="Times New Roman" w:hAnsi="Times New Roman" w:cs="Times New Roman"/>
                <w:sz w:val="24"/>
                <w:szCs w:val="24"/>
              </w:rPr>
              <w:t>tikas un informātikas institūts”</w:t>
            </w:r>
            <w:r w:rsidRPr="00284759">
              <w:rPr>
                <w:rFonts w:ascii="Times New Roman" w:hAnsi="Times New Roman" w:cs="Times New Roman"/>
                <w:sz w:val="24"/>
                <w:szCs w:val="24"/>
              </w:rPr>
              <w:t xml:space="preserve">. Ar </w:t>
            </w:r>
            <w:r w:rsidR="00441103" w:rsidRPr="00284759">
              <w:rPr>
                <w:rFonts w:ascii="Times New Roman" w:hAnsi="Times New Roman" w:cs="Times New Roman"/>
                <w:sz w:val="24"/>
                <w:szCs w:val="24"/>
              </w:rPr>
              <w:t xml:space="preserve">rīkojumu </w:t>
            </w:r>
            <w:r w:rsidRPr="00284759">
              <w:rPr>
                <w:rFonts w:ascii="Times New Roman" w:hAnsi="Times New Roman" w:cs="Times New Roman"/>
                <w:sz w:val="24"/>
                <w:szCs w:val="24"/>
              </w:rPr>
              <w:t>apstiprināts Latvijas Universitātes Matemātikas un informātikas institūta nolikums, kurā noteikts, ka turpmāk pilns institūta nosaukums latviešu valodā ir Latvijas Universitātes Matemātikas un informātikas institūts.</w:t>
            </w:r>
          </w:p>
          <w:p w:rsidR="00912816" w:rsidRDefault="00912816" w:rsidP="00511732">
            <w:pPr>
              <w:spacing w:after="0" w:line="240" w:lineRule="auto"/>
              <w:jc w:val="both"/>
              <w:rPr>
                <w:rFonts w:ascii="Times New Roman" w:hAnsi="Times New Roman" w:cs="Times New Roman"/>
                <w:sz w:val="24"/>
                <w:szCs w:val="24"/>
              </w:rPr>
            </w:pPr>
          </w:p>
          <w:p w:rsidR="00511732" w:rsidRPr="00F64476" w:rsidRDefault="00511732" w:rsidP="0082390A">
            <w:pPr>
              <w:pStyle w:val="ListParagraph"/>
              <w:numPr>
                <w:ilvl w:val="0"/>
                <w:numId w:val="5"/>
              </w:numPr>
              <w:spacing w:after="0" w:line="240" w:lineRule="auto"/>
              <w:ind w:left="13" w:firstLine="284"/>
              <w:jc w:val="both"/>
              <w:rPr>
                <w:rFonts w:ascii="Times New Roman" w:hAnsi="Times New Roman" w:cs="Times New Roman"/>
                <w:sz w:val="24"/>
                <w:szCs w:val="24"/>
              </w:rPr>
            </w:pPr>
            <w:r w:rsidRPr="00F64476">
              <w:rPr>
                <w:rFonts w:ascii="Times New Roman" w:hAnsi="Times New Roman" w:cs="Times New Roman"/>
                <w:sz w:val="24"/>
                <w:szCs w:val="24"/>
              </w:rPr>
              <w:t xml:space="preserve">Līdz ar informācijas un komunikāciju tehnoloģiju </w:t>
            </w:r>
            <w:r w:rsidR="00A22CC1">
              <w:rPr>
                <w:rFonts w:ascii="Times New Roman" w:hAnsi="Times New Roman" w:cs="Times New Roman"/>
                <w:sz w:val="24"/>
                <w:szCs w:val="24"/>
              </w:rPr>
              <w:t xml:space="preserve">(turpmāk – IKT) </w:t>
            </w:r>
            <w:r w:rsidRPr="00F64476">
              <w:rPr>
                <w:rFonts w:ascii="Times New Roman" w:hAnsi="Times New Roman" w:cs="Times New Roman"/>
                <w:sz w:val="24"/>
                <w:szCs w:val="24"/>
              </w:rPr>
              <w:t>jomas attīstību un šo tehnoloģiju lomas nozīmīguma pieaug</w:t>
            </w:r>
            <w:r w:rsidR="00CB7EF9">
              <w:rPr>
                <w:rFonts w:ascii="Times New Roman" w:hAnsi="Times New Roman" w:cs="Times New Roman"/>
                <w:sz w:val="24"/>
                <w:szCs w:val="24"/>
              </w:rPr>
              <w:t>umu</w:t>
            </w:r>
            <w:r w:rsidRPr="00F64476">
              <w:rPr>
                <w:rFonts w:ascii="Times New Roman" w:hAnsi="Times New Roman" w:cs="Times New Roman"/>
                <w:sz w:val="24"/>
                <w:szCs w:val="24"/>
              </w:rPr>
              <w:t xml:space="preserve"> palielinās arī apdraudējuma līmenis valsts un sabiedrības drošībai, sabiedriskajai kārtībai. Ar informācijas un komunikāciju tehnoloģiju palīdzību </w:t>
            </w:r>
            <w:r w:rsidR="00884FD6">
              <w:rPr>
                <w:rFonts w:ascii="Times New Roman" w:hAnsi="Times New Roman" w:cs="Times New Roman"/>
                <w:sz w:val="24"/>
                <w:szCs w:val="24"/>
              </w:rPr>
              <w:t xml:space="preserve">ir </w:t>
            </w:r>
            <w:r w:rsidRPr="00F64476">
              <w:rPr>
                <w:rFonts w:ascii="Times New Roman" w:hAnsi="Times New Roman" w:cs="Times New Roman"/>
                <w:sz w:val="24"/>
                <w:szCs w:val="24"/>
              </w:rPr>
              <w:t xml:space="preserve">iespējams traucēt vai apturēt valsts informācijas sistēmu un elektronisko sakaru tīklu darbību, apgrūtināt valsts politisko, ekonomisko un militāro lēmumu pieņemšanas mehānismu funkcionēšanu, radot zaudējumus, dezinformējot sabiedrību. </w:t>
            </w:r>
          </w:p>
          <w:p w:rsidR="00511732" w:rsidRPr="00F64476" w:rsidRDefault="00511732" w:rsidP="00511732">
            <w:pPr>
              <w:spacing w:after="0" w:line="240" w:lineRule="auto"/>
              <w:jc w:val="both"/>
              <w:rPr>
                <w:rFonts w:ascii="Times New Roman" w:hAnsi="Times New Roman" w:cs="Times New Roman"/>
                <w:sz w:val="24"/>
                <w:szCs w:val="24"/>
              </w:rPr>
            </w:pPr>
          </w:p>
          <w:p w:rsidR="00511732" w:rsidRPr="00F64476" w:rsidRDefault="00E87700" w:rsidP="00511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Aizsardzības ministrija</w:t>
            </w:r>
            <w:r w:rsidR="007673B9">
              <w:rPr>
                <w:rFonts w:ascii="Times New Roman" w:hAnsi="Times New Roman" w:cs="Times New Roman"/>
                <w:sz w:val="24"/>
                <w:szCs w:val="24"/>
              </w:rPr>
              <w:t>i</w:t>
            </w:r>
            <w:r w:rsidR="00511732" w:rsidRPr="00F64476">
              <w:rPr>
                <w:rFonts w:ascii="Times New Roman" w:hAnsi="Times New Roman" w:cs="Times New Roman"/>
                <w:sz w:val="24"/>
                <w:szCs w:val="24"/>
              </w:rPr>
              <w:t xml:space="preserve"> ir deleģētas tādas funkcijas kā valsts aiz</w:t>
            </w:r>
            <w:r w:rsidR="00884FD6">
              <w:rPr>
                <w:rFonts w:ascii="Times New Roman" w:hAnsi="Times New Roman" w:cs="Times New Roman"/>
                <w:sz w:val="24"/>
                <w:szCs w:val="24"/>
              </w:rPr>
              <w:t xml:space="preserve">sardzības politikas īstenošana, savukārt </w:t>
            </w:r>
            <w:r w:rsidR="0082390A">
              <w:rPr>
                <w:rFonts w:ascii="Times New Roman" w:hAnsi="Times New Roman" w:cs="Times New Roman"/>
                <w:sz w:val="24"/>
                <w:szCs w:val="24"/>
              </w:rPr>
              <w:t xml:space="preserve">NBS </w:t>
            </w:r>
            <w:r w:rsidR="00511732" w:rsidRPr="00F64476">
              <w:rPr>
                <w:rFonts w:ascii="Times New Roman" w:hAnsi="Times New Roman" w:cs="Times New Roman"/>
                <w:sz w:val="24"/>
                <w:szCs w:val="24"/>
              </w:rPr>
              <w:t>mērķis ir aizsargāt Latvijas valsts suverenitāti, teritoriālo nedalāmību un t</w:t>
            </w:r>
            <w:r w:rsidR="00A95BBC">
              <w:rPr>
                <w:rFonts w:ascii="Times New Roman" w:hAnsi="Times New Roman" w:cs="Times New Roman"/>
                <w:sz w:val="24"/>
                <w:szCs w:val="24"/>
              </w:rPr>
              <w:t xml:space="preserve">ās iedzīvotājus no agresijas. </w:t>
            </w:r>
            <w:r w:rsidR="00511732" w:rsidRPr="00F64476">
              <w:rPr>
                <w:rFonts w:ascii="Times New Roman" w:hAnsi="Times New Roman" w:cs="Times New Roman"/>
                <w:sz w:val="24"/>
                <w:szCs w:val="24"/>
              </w:rPr>
              <w:t xml:space="preserve">Ņemot vērā aizsardzības nozares nozīmību, pastāv būtiski riski, ka uzbrukumi varētu tikt vērsti tieši pret </w:t>
            </w:r>
            <w:r w:rsidR="00A95BBC">
              <w:rPr>
                <w:rFonts w:ascii="Times New Roman" w:hAnsi="Times New Roman" w:cs="Times New Roman"/>
                <w:sz w:val="24"/>
                <w:szCs w:val="24"/>
              </w:rPr>
              <w:t>AM</w:t>
            </w:r>
            <w:r w:rsidR="00511732" w:rsidRPr="00F64476">
              <w:rPr>
                <w:rFonts w:ascii="Times New Roman" w:hAnsi="Times New Roman" w:cs="Times New Roman"/>
                <w:sz w:val="24"/>
                <w:szCs w:val="24"/>
              </w:rPr>
              <w:t xml:space="preserve"> un tās padotībā esošo iestāžu un </w:t>
            </w:r>
            <w:r w:rsidR="00A95BBC">
              <w:rPr>
                <w:rFonts w:ascii="Times New Roman" w:hAnsi="Times New Roman" w:cs="Times New Roman"/>
                <w:sz w:val="24"/>
                <w:szCs w:val="24"/>
              </w:rPr>
              <w:t>NBS</w:t>
            </w:r>
            <w:r w:rsidR="00511732" w:rsidRPr="00F64476">
              <w:rPr>
                <w:rFonts w:ascii="Times New Roman" w:hAnsi="Times New Roman" w:cs="Times New Roman"/>
                <w:sz w:val="24"/>
                <w:szCs w:val="24"/>
              </w:rPr>
              <w:t xml:space="preserve"> informācijas un komunikāciju tehnoloģijām. Pastiprinātu interesi par aizsardzības nozares informācijas un komunikāciju tehnoloģijām rada arī tas,</w:t>
            </w:r>
            <w:r w:rsidR="00A669B9">
              <w:rPr>
                <w:rFonts w:ascii="Times New Roman" w:hAnsi="Times New Roman" w:cs="Times New Roman"/>
                <w:sz w:val="24"/>
                <w:szCs w:val="24"/>
              </w:rPr>
              <w:t xml:space="preserve"> ka</w:t>
            </w:r>
            <w:r w:rsidR="00511732" w:rsidRPr="00F64476">
              <w:rPr>
                <w:rFonts w:ascii="Times New Roman" w:hAnsi="Times New Roman" w:cs="Times New Roman"/>
                <w:sz w:val="24"/>
                <w:szCs w:val="24"/>
              </w:rPr>
              <w:t xml:space="preserve"> Latvijā regulāri</w:t>
            </w:r>
            <w:r w:rsidR="00A669B9">
              <w:rPr>
                <w:rFonts w:ascii="Times New Roman" w:hAnsi="Times New Roman" w:cs="Times New Roman"/>
                <w:sz w:val="24"/>
                <w:szCs w:val="24"/>
              </w:rPr>
              <w:t xml:space="preserve"> tiek</w:t>
            </w:r>
            <w:r w:rsidR="00511732" w:rsidRPr="00F64476">
              <w:rPr>
                <w:rFonts w:ascii="Times New Roman" w:hAnsi="Times New Roman" w:cs="Times New Roman"/>
                <w:sz w:val="24"/>
                <w:szCs w:val="24"/>
              </w:rPr>
              <w:t xml:space="preserve"> </w:t>
            </w:r>
            <w:r w:rsidR="00A669B9">
              <w:rPr>
                <w:rFonts w:ascii="Times New Roman" w:hAnsi="Times New Roman" w:cs="Times New Roman"/>
                <w:sz w:val="24"/>
                <w:szCs w:val="24"/>
              </w:rPr>
              <w:t>rīkotas</w:t>
            </w:r>
            <w:r w:rsidR="00A669B9" w:rsidRPr="00F64476">
              <w:rPr>
                <w:rFonts w:ascii="Times New Roman" w:hAnsi="Times New Roman" w:cs="Times New Roman"/>
                <w:sz w:val="24"/>
                <w:szCs w:val="24"/>
              </w:rPr>
              <w:t xml:space="preserve"> </w:t>
            </w:r>
            <w:r w:rsidR="00884FD6">
              <w:rPr>
                <w:rFonts w:ascii="Times New Roman" w:hAnsi="Times New Roman" w:cs="Times New Roman"/>
                <w:sz w:val="24"/>
                <w:szCs w:val="24"/>
              </w:rPr>
              <w:t>Ziemeļatlantijas līguma organizācijas</w:t>
            </w:r>
            <w:r w:rsidR="00A669B9">
              <w:rPr>
                <w:rFonts w:ascii="Times New Roman" w:hAnsi="Times New Roman" w:cs="Times New Roman"/>
                <w:sz w:val="24"/>
                <w:szCs w:val="24"/>
              </w:rPr>
              <w:t xml:space="preserve"> </w:t>
            </w:r>
            <w:r w:rsidR="00A669B9" w:rsidRPr="000641CB">
              <w:rPr>
                <w:rFonts w:ascii="Times New Roman" w:hAnsi="Times New Roman" w:cs="Times New Roman"/>
                <w:sz w:val="24"/>
                <w:szCs w:val="24"/>
              </w:rPr>
              <w:t>(turpmāk – NATO)</w:t>
            </w:r>
            <w:r w:rsidR="00884FD6">
              <w:rPr>
                <w:rFonts w:ascii="Times New Roman" w:hAnsi="Times New Roman" w:cs="Times New Roman"/>
                <w:sz w:val="24"/>
                <w:szCs w:val="24"/>
              </w:rPr>
              <w:t xml:space="preserve"> </w:t>
            </w:r>
            <w:r w:rsidR="00511732" w:rsidRPr="00F64476">
              <w:rPr>
                <w:rFonts w:ascii="Times New Roman" w:hAnsi="Times New Roman" w:cs="Times New Roman"/>
                <w:sz w:val="24"/>
                <w:szCs w:val="24"/>
              </w:rPr>
              <w:t>mācības</w:t>
            </w:r>
            <w:r w:rsidR="00A669B9">
              <w:rPr>
                <w:rFonts w:ascii="Times New Roman" w:hAnsi="Times New Roman" w:cs="Times New Roman"/>
                <w:sz w:val="24"/>
                <w:szCs w:val="24"/>
              </w:rPr>
              <w:t>.</w:t>
            </w:r>
            <w:r w:rsidR="00511732" w:rsidRPr="00F64476">
              <w:rPr>
                <w:rFonts w:ascii="Times New Roman" w:hAnsi="Times New Roman" w:cs="Times New Roman"/>
                <w:sz w:val="24"/>
                <w:szCs w:val="24"/>
              </w:rPr>
              <w:t xml:space="preserve"> </w:t>
            </w:r>
            <w:r w:rsidR="00A669B9">
              <w:rPr>
                <w:rFonts w:ascii="Times New Roman" w:hAnsi="Times New Roman" w:cs="Times New Roman"/>
                <w:sz w:val="24"/>
                <w:szCs w:val="24"/>
              </w:rPr>
              <w:t>A</w:t>
            </w:r>
            <w:r w:rsidR="00511732" w:rsidRPr="00F64476">
              <w:rPr>
                <w:rFonts w:ascii="Times New Roman" w:hAnsi="Times New Roman" w:cs="Times New Roman"/>
                <w:sz w:val="24"/>
                <w:szCs w:val="24"/>
              </w:rPr>
              <w:t>tsevišķos gadījumos</w:t>
            </w:r>
            <w:r w:rsidR="00A669B9">
              <w:rPr>
                <w:rFonts w:ascii="Times New Roman" w:hAnsi="Times New Roman" w:cs="Times New Roman"/>
                <w:sz w:val="24"/>
                <w:szCs w:val="24"/>
              </w:rPr>
              <w:t xml:space="preserve"> šīs mācības</w:t>
            </w:r>
            <w:r w:rsidR="00511732" w:rsidRPr="00F64476">
              <w:rPr>
                <w:rFonts w:ascii="Times New Roman" w:hAnsi="Times New Roman" w:cs="Times New Roman"/>
                <w:sz w:val="24"/>
                <w:szCs w:val="24"/>
              </w:rPr>
              <w:t xml:space="preserve"> pavada mērķtiecīgi </w:t>
            </w:r>
            <w:r w:rsidR="00A669B9" w:rsidRPr="00F64476">
              <w:rPr>
                <w:rFonts w:ascii="Times New Roman" w:hAnsi="Times New Roman" w:cs="Times New Roman"/>
                <w:sz w:val="24"/>
                <w:szCs w:val="24"/>
              </w:rPr>
              <w:t>organizēt</w:t>
            </w:r>
            <w:r w:rsidR="00A669B9">
              <w:rPr>
                <w:rFonts w:ascii="Times New Roman" w:hAnsi="Times New Roman" w:cs="Times New Roman"/>
                <w:sz w:val="24"/>
                <w:szCs w:val="24"/>
              </w:rPr>
              <w:t>i</w:t>
            </w:r>
            <w:r w:rsidR="00A669B9" w:rsidRPr="00F64476">
              <w:rPr>
                <w:rFonts w:ascii="Times New Roman" w:hAnsi="Times New Roman" w:cs="Times New Roman"/>
                <w:sz w:val="24"/>
                <w:szCs w:val="24"/>
              </w:rPr>
              <w:t xml:space="preserve"> </w:t>
            </w:r>
            <w:r w:rsidR="00511732" w:rsidRPr="00F64476">
              <w:rPr>
                <w:rFonts w:ascii="Times New Roman" w:hAnsi="Times New Roman" w:cs="Times New Roman"/>
                <w:sz w:val="24"/>
                <w:szCs w:val="24"/>
              </w:rPr>
              <w:t xml:space="preserve">uzbrukumi </w:t>
            </w:r>
            <w:r w:rsidR="00C42F54">
              <w:rPr>
                <w:rFonts w:ascii="Times New Roman" w:hAnsi="Times New Roman" w:cs="Times New Roman"/>
                <w:sz w:val="24"/>
                <w:szCs w:val="24"/>
              </w:rPr>
              <w:t>IKT</w:t>
            </w:r>
            <w:r w:rsidR="00511732" w:rsidRPr="00F64476">
              <w:rPr>
                <w:rFonts w:ascii="Times New Roman" w:hAnsi="Times New Roman" w:cs="Times New Roman"/>
                <w:sz w:val="24"/>
                <w:szCs w:val="24"/>
              </w:rPr>
              <w:t>.</w:t>
            </w:r>
          </w:p>
          <w:p w:rsidR="00526BC8" w:rsidRDefault="00526BC8" w:rsidP="00F64476">
            <w:pPr>
              <w:spacing w:after="0" w:line="240" w:lineRule="auto"/>
              <w:jc w:val="both"/>
            </w:pPr>
          </w:p>
          <w:p w:rsidR="004C6630" w:rsidRPr="000641CB" w:rsidRDefault="00A669B9" w:rsidP="004C6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NATO</w:t>
            </w:r>
            <w:r w:rsidR="000352D6">
              <w:rPr>
                <w:rFonts w:ascii="Times New Roman" w:hAnsi="Times New Roman" w:cs="Times New Roman"/>
                <w:sz w:val="24"/>
                <w:szCs w:val="24"/>
              </w:rPr>
              <w:t xml:space="preserve"> </w:t>
            </w:r>
            <w:r w:rsidR="004C6630" w:rsidRPr="000641CB">
              <w:rPr>
                <w:rFonts w:ascii="Times New Roman" w:hAnsi="Times New Roman" w:cs="Times New Roman"/>
                <w:sz w:val="24"/>
                <w:szCs w:val="24"/>
              </w:rPr>
              <w:t>kiberdrošības koncepcij</w:t>
            </w:r>
            <w:r w:rsidR="000641CB" w:rsidRPr="000641CB">
              <w:rPr>
                <w:rFonts w:ascii="Times New Roman" w:hAnsi="Times New Roman" w:cs="Times New Roman"/>
                <w:sz w:val="24"/>
                <w:szCs w:val="24"/>
              </w:rPr>
              <w:t>a</w:t>
            </w:r>
            <w:r w:rsidR="004C6630" w:rsidRPr="000641CB">
              <w:rPr>
                <w:rFonts w:ascii="Times New Roman" w:hAnsi="Times New Roman" w:cs="Times New Roman"/>
                <w:sz w:val="24"/>
                <w:szCs w:val="24"/>
              </w:rPr>
              <w:t xml:space="preserve"> paredz pret apdraudējumu nodrošināt gan civilās, gan aizsardzības nozares informācijas sistēmas. </w:t>
            </w:r>
            <w:r w:rsidR="000641CB" w:rsidRPr="000641CB">
              <w:rPr>
                <w:rFonts w:ascii="Times New Roman" w:hAnsi="Times New Roman" w:cs="Times New Roman"/>
                <w:sz w:val="24"/>
                <w:szCs w:val="24"/>
              </w:rPr>
              <w:t>Vienlaikus</w:t>
            </w:r>
            <w:r w:rsidR="004C6630" w:rsidRPr="000641CB">
              <w:rPr>
                <w:rFonts w:ascii="Times New Roman" w:hAnsi="Times New Roman" w:cs="Times New Roman"/>
                <w:sz w:val="24"/>
                <w:szCs w:val="24"/>
              </w:rPr>
              <w:t xml:space="preserve"> šajā koncepcijā </w:t>
            </w:r>
            <w:r w:rsidR="000641CB" w:rsidRPr="000641CB">
              <w:rPr>
                <w:rFonts w:ascii="Times New Roman" w:hAnsi="Times New Roman" w:cs="Times New Roman"/>
                <w:sz w:val="24"/>
                <w:szCs w:val="24"/>
              </w:rPr>
              <w:t xml:space="preserve">ir uzsvērts to </w:t>
            </w:r>
            <w:r w:rsidR="004C6630" w:rsidRPr="000641CB">
              <w:rPr>
                <w:rFonts w:ascii="Times New Roman" w:hAnsi="Times New Roman" w:cs="Times New Roman"/>
                <w:sz w:val="24"/>
                <w:szCs w:val="24"/>
              </w:rPr>
              <w:t>informācijas sistēm</w:t>
            </w:r>
            <w:r w:rsidR="000641CB" w:rsidRPr="000641CB">
              <w:rPr>
                <w:rFonts w:ascii="Times New Roman" w:hAnsi="Times New Roman" w:cs="Times New Roman"/>
                <w:sz w:val="24"/>
                <w:szCs w:val="24"/>
              </w:rPr>
              <w:t>u</w:t>
            </w:r>
            <w:r w:rsidR="004C6630" w:rsidRPr="000641CB">
              <w:rPr>
                <w:rFonts w:ascii="Times New Roman" w:hAnsi="Times New Roman" w:cs="Times New Roman"/>
                <w:sz w:val="24"/>
                <w:szCs w:val="24"/>
              </w:rPr>
              <w:t xml:space="preserve">, kuras izmanto </w:t>
            </w:r>
            <w:r>
              <w:rPr>
                <w:rFonts w:ascii="Times New Roman" w:hAnsi="Times New Roman" w:cs="Times New Roman"/>
                <w:sz w:val="24"/>
                <w:szCs w:val="24"/>
              </w:rPr>
              <w:t>NATO</w:t>
            </w:r>
            <w:r w:rsidR="004C6630" w:rsidRPr="000641CB">
              <w:rPr>
                <w:rFonts w:ascii="Times New Roman" w:hAnsi="Times New Roman" w:cs="Times New Roman"/>
                <w:sz w:val="24"/>
                <w:szCs w:val="24"/>
              </w:rPr>
              <w:t xml:space="preserve"> ietvaros veikto uzdevumu izpildei</w:t>
            </w:r>
            <w:r w:rsidR="000641CB" w:rsidRPr="000641CB">
              <w:rPr>
                <w:rFonts w:ascii="Times New Roman" w:hAnsi="Times New Roman" w:cs="Times New Roman"/>
                <w:sz w:val="24"/>
                <w:szCs w:val="24"/>
              </w:rPr>
              <w:t>, nozīmīgums.</w:t>
            </w:r>
            <w:r w:rsidR="0016528E">
              <w:rPr>
                <w:rFonts w:ascii="Times New Roman" w:hAnsi="Times New Roman" w:cs="Times New Roman"/>
                <w:sz w:val="24"/>
                <w:szCs w:val="24"/>
              </w:rPr>
              <w:t xml:space="preserve"> </w:t>
            </w:r>
            <w:r w:rsidR="004C6630" w:rsidRPr="000641CB">
              <w:rPr>
                <w:rFonts w:ascii="Times New Roman" w:hAnsi="Times New Roman" w:cs="Times New Roman"/>
                <w:sz w:val="24"/>
                <w:szCs w:val="24"/>
              </w:rPr>
              <w:t>Tādēļ</w:t>
            </w:r>
            <w:r w:rsidR="00284759">
              <w:rPr>
                <w:rFonts w:ascii="Times New Roman" w:hAnsi="Times New Roman" w:cs="Times New Roman"/>
                <w:sz w:val="24"/>
                <w:szCs w:val="24"/>
              </w:rPr>
              <w:t>,</w:t>
            </w:r>
            <w:r w:rsidR="004C6630" w:rsidRPr="000641CB">
              <w:rPr>
                <w:rFonts w:ascii="Times New Roman" w:hAnsi="Times New Roman" w:cs="Times New Roman"/>
                <w:sz w:val="24"/>
                <w:szCs w:val="24"/>
              </w:rPr>
              <w:t xml:space="preserve"> ņemot vērā iepriekš minētos apdraudējuma faktorus, kā arī to, ka </w:t>
            </w:r>
            <w:r w:rsidR="000641CB" w:rsidRPr="000641CB">
              <w:rPr>
                <w:rFonts w:ascii="Times New Roman" w:hAnsi="Times New Roman" w:cs="Times New Roman"/>
                <w:sz w:val="24"/>
                <w:szCs w:val="24"/>
              </w:rPr>
              <w:t>NATO</w:t>
            </w:r>
            <w:r w:rsidR="004C6630" w:rsidRPr="000641CB">
              <w:rPr>
                <w:rFonts w:ascii="Times New Roman" w:hAnsi="Times New Roman" w:cs="Times New Roman"/>
                <w:sz w:val="24"/>
                <w:szCs w:val="24"/>
              </w:rPr>
              <w:t xml:space="preserve"> ietvaros kiberdrošība ir viens no </w:t>
            </w:r>
            <w:r w:rsidRPr="000641CB">
              <w:rPr>
                <w:rFonts w:ascii="Times New Roman" w:hAnsi="Times New Roman" w:cs="Times New Roman"/>
                <w:sz w:val="24"/>
                <w:szCs w:val="24"/>
              </w:rPr>
              <w:t>institūciju</w:t>
            </w:r>
            <w:r>
              <w:rPr>
                <w:rFonts w:ascii="Times New Roman" w:hAnsi="Times New Roman" w:cs="Times New Roman"/>
                <w:sz w:val="24"/>
                <w:szCs w:val="24"/>
              </w:rPr>
              <w:t>, kas veic</w:t>
            </w:r>
            <w:r w:rsidRPr="000641CB">
              <w:rPr>
                <w:rFonts w:ascii="Times New Roman" w:hAnsi="Times New Roman" w:cs="Times New Roman"/>
                <w:sz w:val="24"/>
                <w:szCs w:val="24"/>
              </w:rPr>
              <w:t xml:space="preserve"> izlūkošan</w:t>
            </w:r>
            <w:r>
              <w:rPr>
                <w:rFonts w:ascii="Times New Roman" w:hAnsi="Times New Roman" w:cs="Times New Roman"/>
                <w:sz w:val="24"/>
                <w:szCs w:val="24"/>
              </w:rPr>
              <w:t>u,</w:t>
            </w:r>
            <w:r w:rsidRPr="000641CB">
              <w:rPr>
                <w:rFonts w:ascii="Times New Roman" w:hAnsi="Times New Roman" w:cs="Times New Roman"/>
                <w:sz w:val="24"/>
                <w:szCs w:val="24"/>
              </w:rPr>
              <w:t xml:space="preserve"> </w:t>
            </w:r>
            <w:r w:rsidR="004C6630" w:rsidRPr="000641CB">
              <w:rPr>
                <w:rFonts w:ascii="Times New Roman" w:hAnsi="Times New Roman" w:cs="Times New Roman"/>
                <w:sz w:val="24"/>
                <w:szCs w:val="24"/>
              </w:rPr>
              <w:t xml:space="preserve">uzdevumiem </w:t>
            </w:r>
            <w:r w:rsidR="000641CB" w:rsidRPr="000641CB">
              <w:rPr>
                <w:rFonts w:ascii="Times New Roman" w:hAnsi="Times New Roman" w:cs="Times New Roman"/>
                <w:sz w:val="24"/>
                <w:szCs w:val="24"/>
              </w:rPr>
              <w:t>un</w:t>
            </w:r>
            <w:r w:rsidR="00346BC2">
              <w:rPr>
                <w:rFonts w:ascii="Times New Roman" w:hAnsi="Times New Roman" w:cs="Times New Roman"/>
                <w:sz w:val="24"/>
                <w:szCs w:val="24"/>
              </w:rPr>
              <w:t>,</w:t>
            </w:r>
            <w:r w:rsidR="000641CB" w:rsidRPr="000641CB">
              <w:rPr>
                <w:rFonts w:ascii="Times New Roman" w:hAnsi="Times New Roman" w:cs="Times New Roman"/>
                <w:sz w:val="24"/>
                <w:szCs w:val="24"/>
              </w:rPr>
              <w:t xml:space="preserve"> </w:t>
            </w:r>
            <w:r w:rsidR="004C6630" w:rsidRPr="000641CB">
              <w:rPr>
                <w:rFonts w:ascii="Times New Roman" w:hAnsi="Times New Roman" w:cs="Times New Roman"/>
                <w:sz w:val="24"/>
                <w:szCs w:val="24"/>
              </w:rPr>
              <w:t xml:space="preserve">lai sekmīgi, atbilstoši mūsdienu tendencēm un pastāvošajam apdraudējumam veiktu preventīvos pasākumus un spētu operatīvi reaģēt uz iespējamiem apdraudējumiem, ir nepieciešams nodrošināt specifisku un pastiprinātu drošību AM un tās padotībā esošo iestāžu un NBS informācijas un komunikāciju tehnoloģijām. </w:t>
            </w:r>
          </w:p>
          <w:p w:rsidR="00A95BBC" w:rsidRPr="000641CB" w:rsidRDefault="00A95BBC" w:rsidP="00F64476">
            <w:pPr>
              <w:spacing w:after="0" w:line="240" w:lineRule="auto"/>
              <w:jc w:val="both"/>
              <w:rPr>
                <w:rFonts w:ascii="Times New Roman" w:hAnsi="Times New Roman" w:cs="Times New Roman"/>
                <w:sz w:val="24"/>
                <w:szCs w:val="24"/>
              </w:rPr>
            </w:pPr>
          </w:p>
          <w:p w:rsidR="00BA2BE3" w:rsidRDefault="004C6630" w:rsidP="00511732">
            <w:pPr>
              <w:spacing w:after="0" w:line="240" w:lineRule="auto"/>
              <w:jc w:val="both"/>
              <w:rPr>
                <w:rFonts w:ascii="Times New Roman" w:hAnsi="Times New Roman" w:cs="Times New Roman"/>
                <w:sz w:val="24"/>
                <w:szCs w:val="24"/>
              </w:rPr>
            </w:pPr>
            <w:r w:rsidRPr="000641CB">
              <w:rPr>
                <w:rFonts w:ascii="Times New Roman" w:hAnsi="Times New Roman" w:cs="Times New Roman"/>
                <w:sz w:val="24"/>
                <w:szCs w:val="24"/>
              </w:rPr>
              <w:t>Lai pilnveidotu aizsardzības nozarei piešķirto resursu</w:t>
            </w:r>
            <w:r w:rsidR="00A669B9">
              <w:rPr>
                <w:rFonts w:ascii="Times New Roman" w:hAnsi="Times New Roman" w:cs="Times New Roman"/>
                <w:sz w:val="24"/>
                <w:szCs w:val="24"/>
              </w:rPr>
              <w:t xml:space="preserve"> izmantošanu</w:t>
            </w:r>
            <w:r w:rsidRPr="000641CB">
              <w:rPr>
                <w:rFonts w:ascii="Times New Roman" w:hAnsi="Times New Roman" w:cs="Times New Roman"/>
                <w:sz w:val="24"/>
                <w:szCs w:val="24"/>
              </w:rPr>
              <w:t xml:space="preserve"> un </w:t>
            </w:r>
            <w:r w:rsidR="00A669B9">
              <w:rPr>
                <w:rFonts w:ascii="Times New Roman" w:hAnsi="Times New Roman" w:cs="Times New Roman"/>
                <w:sz w:val="24"/>
                <w:szCs w:val="24"/>
              </w:rPr>
              <w:t>nodrošinātu drošu</w:t>
            </w:r>
            <w:r w:rsidRPr="000641CB">
              <w:rPr>
                <w:rFonts w:ascii="Times New Roman" w:hAnsi="Times New Roman" w:cs="Times New Roman"/>
                <w:sz w:val="24"/>
                <w:szCs w:val="24"/>
              </w:rPr>
              <w:t xml:space="preserve"> informācijas izmantošanu informācijas tehnoloģiju drošības</w:t>
            </w:r>
            <w:r w:rsidR="006F6314" w:rsidRPr="000641CB">
              <w:rPr>
                <w:rFonts w:ascii="Times New Roman" w:hAnsi="Times New Roman" w:cs="Times New Roman"/>
                <w:sz w:val="24"/>
                <w:szCs w:val="24"/>
              </w:rPr>
              <w:t xml:space="preserve"> jomā</w:t>
            </w:r>
            <w:r w:rsidR="00526BC8" w:rsidRPr="000641CB">
              <w:rPr>
                <w:rFonts w:ascii="Times New Roman" w:hAnsi="Times New Roman" w:cs="Times New Roman"/>
                <w:sz w:val="24"/>
                <w:szCs w:val="24"/>
              </w:rPr>
              <w:t xml:space="preserve">, </w:t>
            </w:r>
            <w:r w:rsidR="0082390A">
              <w:rPr>
                <w:rFonts w:ascii="Times New Roman" w:hAnsi="Times New Roman" w:cs="Times New Roman"/>
                <w:sz w:val="24"/>
                <w:szCs w:val="24"/>
              </w:rPr>
              <w:t>CERT.LV</w:t>
            </w:r>
            <w:r w:rsidR="00BA2BE3">
              <w:rPr>
                <w:rFonts w:ascii="Times New Roman" w:hAnsi="Times New Roman" w:cs="Times New Roman"/>
                <w:sz w:val="24"/>
                <w:szCs w:val="24"/>
              </w:rPr>
              <w:t xml:space="preserve"> uzdevumus un tiesības attiecībā uz </w:t>
            </w:r>
            <w:r w:rsidR="00A95BBC">
              <w:rPr>
                <w:rFonts w:ascii="Times New Roman" w:hAnsi="Times New Roman" w:cs="Times New Roman"/>
                <w:sz w:val="24"/>
                <w:szCs w:val="24"/>
              </w:rPr>
              <w:t>AM</w:t>
            </w:r>
            <w:r w:rsidR="00BA2BE3" w:rsidRPr="00884FD6">
              <w:rPr>
                <w:rFonts w:ascii="Times New Roman" w:hAnsi="Times New Roman" w:cs="Times New Roman"/>
                <w:sz w:val="24"/>
                <w:szCs w:val="24"/>
              </w:rPr>
              <w:t xml:space="preserve"> un tās padotībā esošo iestāžu un </w:t>
            </w:r>
            <w:r w:rsidR="00A95BBC">
              <w:rPr>
                <w:rFonts w:ascii="Times New Roman" w:hAnsi="Times New Roman" w:cs="Times New Roman"/>
                <w:sz w:val="24"/>
                <w:szCs w:val="24"/>
              </w:rPr>
              <w:t>NBS</w:t>
            </w:r>
            <w:r w:rsidR="00BA2BE3" w:rsidRPr="00884FD6">
              <w:rPr>
                <w:rFonts w:ascii="Times New Roman" w:hAnsi="Times New Roman" w:cs="Times New Roman"/>
                <w:sz w:val="24"/>
                <w:szCs w:val="24"/>
              </w:rPr>
              <w:t xml:space="preserve"> informācijas un komunikāciju tehnoloģijām</w:t>
            </w:r>
            <w:r w:rsidR="00BA2BE3">
              <w:rPr>
                <w:rFonts w:ascii="Times New Roman" w:hAnsi="Times New Roman" w:cs="Times New Roman"/>
                <w:sz w:val="24"/>
                <w:szCs w:val="24"/>
              </w:rPr>
              <w:t xml:space="preserve"> nepieciešams </w:t>
            </w:r>
            <w:r w:rsidR="00BA2BE3" w:rsidRPr="005E1289">
              <w:rPr>
                <w:rFonts w:ascii="Times New Roman" w:hAnsi="Times New Roman" w:cs="Times New Roman"/>
                <w:sz w:val="24"/>
                <w:szCs w:val="24"/>
              </w:rPr>
              <w:t xml:space="preserve">nodot </w:t>
            </w:r>
            <w:r w:rsidR="00D76F39" w:rsidRPr="005E1289">
              <w:rPr>
                <w:rFonts w:ascii="Times New Roman" w:hAnsi="Times New Roman" w:cs="Times New Roman"/>
                <w:sz w:val="24"/>
                <w:szCs w:val="24"/>
              </w:rPr>
              <w:t>MIDD</w:t>
            </w:r>
            <w:r w:rsidR="003F4AB9" w:rsidRPr="005E1289">
              <w:rPr>
                <w:rFonts w:ascii="Times New Roman" w:hAnsi="Times New Roman" w:cs="Times New Roman"/>
                <w:sz w:val="24"/>
                <w:szCs w:val="24"/>
              </w:rPr>
              <w:t>.</w:t>
            </w:r>
            <w:r w:rsidR="002406E2" w:rsidRPr="005E1289">
              <w:rPr>
                <w:rFonts w:ascii="Times New Roman" w:hAnsi="Times New Roman" w:cs="Times New Roman"/>
                <w:sz w:val="24"/>
                <w:szCs w:val="24"/>
              </w:rPr>
              <w:t xml:space="preserve"> Tas arī</w:t>
            </w:r>
            <w:r w:rsidR="002406E2">
              <w:rPr>
                <w:rFonts w:ascii="Times New Roman" w:hAnsi="Times New Roman" w:cs="Times New Roman"/>
                <w:sz w:val="24"/>
                <w:szCs w:val="24"/>
              </w:rPr>
              <w:t xml:space="preserve"> ļaus operatīvāk reaģēt uz iespējamiem apdraudējumiem. </w:t>
            </w:r>
          </w:p>
          <w:p w:rsidR="00BA2BE3" w:rsidRDefault="00BA2BE3" w:rsidP="00511732">
            <w:pPr>
              <w:spacing w:after="0" w:line="240" w:lineRule="auto"/>
              <w:jc w:val="both"/>
              <w:rPr>
                <w:rFonts w:ascii="Times New Roman" w:hAnsi="Times New Roman" w:cs="Times New Roman"/>
                <w:sz w:val="24"/>
                <w:szCs w:val="24"/>
              </w:rPr>
            </w:pPr>
          </w:p>
          <w:p w:rsidR="00FE654D" w:rsidRDefault="00511732" w:rsidP="000641CB">
            <w:pPr>
              <w:spacing w:after="0" w:line="240" w:lineRule="auto"/>
              <w:jc w:val="both"/>
              <w:rPr>
                <w:rFonts w:ascii="Times New Roman" w:hAnsi="Times New Roman" w:cs="Times New Roman"/>
                <w:sz w:val="24"/>
                <w:szCs w:val="24"/>
              </w:rPr>
            </w:pPr>
            <w:r w:rsidRPr="00E75B1E">
              <w:rPr>
                <w:rFonts w:ascii="Times New Roman" w:hAnsi="Times New Roman" w:cs="Times New Roman"/>
                <w:sz w:val="24"/>
                <w:szCs w:val="24"/>
              </w:rPr>
              <w:t xml:space="preserve">Ar likumprojekta ieviešanu </w:t>
            </w:r>
            <w:r w:rsidR="00196C71">
              <w:rPr>
                <w:rFonts w:ascii="Times New Roman" w:hAnsi="Times New Roman" w:cs="Times New Roman"/>
                <w:sz w:val="24"/>
                <w:szCs w:val="24"/>
              </w:rPr>
              <w:t>Informācijas tehnoloģiju drošības likum</w:t>
            </w:r>
            <w:r w:rsidR="00032F57">
              <w:rPr>
                <w:rFonts w:ascii="Times New Roman" w:hAnsi="Times New Roman" w:cs="Times New Roman"/>
                <w:sz w:val="24"/>
                <w:szCs w:val="24"/>
              </w:rPr>
              <w:t>ā</w:t>
            </w:r>
            <w:r w:rsidR="00196C71">
              <w:rPr>
                <w:rFonts w:ascii="Times New Roman" w:hAnsi="Times New Roman" w:cs="Times New Roman"/>
                <w:sz w:val="24"/>
                <w:szCs w:val="24"/>
              </w:rPr>
              <w:t xml:space="preserve"> tiks </w:t>
            </w:r>
            <w:r w:rsidR="00032F57">
              <w:rPr>
                <w:rFonts w:ascii="Times New Roman" w:hAnsi="Times New Roman" w:cs="Times New Roman"/>
                <w:sz w:val="24"/>
                <w:szCs w:val="24"/>
              </w:rPr>
              <w:t xml:space="preserve">noteikts, ka </w:t>
            </w:r>
            <w:r w:rsidR="0082390A">
              <w:rPr>
                <w:rFonts w:ascii="Times New Roman" w:hAnsi="Times New Roman" w:cs="Times New Roman"/>
                <w:sz w:val="24"/>
                <w:szCs w:val="24"/>
              </w:rPr>
              <w:t>CERT.LV</w:t>
            </w:r>
            <w:r w:rsidR="00032F57">
              <w:rPr>
                <w:rFonts w:ascii="Times New Roman" w:hAnsi="Times New Roman" w:cs="Times New Roman"/>
                <w:sz w:val="24"/>
                <w:szCs w:val="24"/>
              </w:rPr>
              <w:t xml:space="preserve"> uzdevumus un tiesības attiecībā </w:t>
            </w:r>
            <w:r w:rsidR="00A95BBC">
              <w:rPr>
                <w:rFonts w:ascii="Times New Roman" w:hAnsi="Times New Roman" w:cs="Times New Roman"/>
                <w:sz w:val="24"/>
                <w:szCs w:val="24"/>
              </w:rPr>
              <w:t>uz AM</w:t>
            </w:r>
            <w:r w:rsidR="00032F57" w:rsidRPr="00884FD6">
              <w:rPr>
                <w:rFonts w:ascii="Times New Roman" w:hAnsi="Times New Roman" w:cs="Times New Roman"/>
                <w:sz w:val="24"/>
                <w:szCs w:val="24"/>
              </w:rPr>
              <w:t xml:space="preserve"> un tās padotībā esošo iestāžu un </w:t>
            </w:r>
            <w:r w:rsidR="00A95BBC">
              <w:rPr>
                <w:rFonts w:ascii="Times New Roman" w:hAnsi="Times New Roman" w:cs="Times New Roman"/>
                <w:sz w:val="24"/>
                <w:szCs w:val="24"/>
              </w:rPr>
              <w:t>NBS</w:t>
            </w:r>
            <w:r w:rsidR="00032F57" w:rsidRPr="00884FD6">
              <w:rPr>
                <w:rFonts w:ascii="Times New Roman" w:hAnsi="Times New Roman" w:cs="Times New Roman"/>
                <w:sz w:val="24"/>
                <w:szCs w:val="24"/>
              </w:rPr>
              <w:t xml:space="preserve"> informācijas un komunikāciju tehnoloģijām</w:t>
            </w:r>
            <w:r w:rsidR="00032F57">
              <w:rPr>
                <w:rFonts w:ascii="Times New Roman" w:hAnsi="Times New Roman" w:cs="Times New Roman"/>
                <w:sz w:val="24"/>
                <w:szCs w:val="24"/>
              </w:rPr>
              <w:t xml:space="preserve"> </w:t>
            </w:r>
            <w:r w:rsidR="00032F57" w:rsidRPr="005E1289">
              <w:rPr>
                <w:rFonts w:ascii="Times New Roman" w:hAnsi="Times New Roman" w:cs="Times New Roman"/>
                <w:sz w:val="24"/>
                <w:szCs w:val="24"/>
              </w:rPr>
              <w:t xml:space="preserve">veiks </w:t>
            </w:r>
            <w:r w:rsidR="00D76F39" w:rsidRPr="005E1289">
              <w:rPr>
                <w:rFonts w:ascii="Times New Roman" w:hAnsi="Times New Roman" w:cs="Times New Roman"/>
                <w:sz w:val="24"/>
                <w:szCs w:val="24"/>
              </w:rPr>
              <w:t>MIDD</w:t>
            </w:r>
            <w:r w:rsidR="00032F57" w:rsidRPr="005E1289">
              <w:rPr>
                <w:rFonts w:ascii="Times New Roman" w:hAnsi="Times New Roman" w:cs="Times New Roman"/>
                <w:sz w:val="24"/>
                <w:szCs w:val="24"/>
              </w:rPr>
              <w:t>,</w:t>
            </w:r>
            <w:r w:rsidR="00032F57">
              <w:rPr>
                <w:rFonts w:ascii="Times New Roman" w:hAnsi="Times New Roman" w:cs="Times New Roman"/>
                <w:sz w:val="24"/>
                <w:szCs w:val="24"/>
              </w:rPr>
              <w:t xml:space="preserve"> bet attiecībā uz citām valsts un pašvaldību institūcijām un privāto tiesību juridiskajām personām </w:t>
            </w:r>
            <w:r w:rsidR="00A95BBC">
              <w:rPr>
                <w:rFonts w:ascii="Times New Roman" w:hAnsi="Times New Roman" w:cs="Times New Roman"/>
                <w:sz w:val="24"/>
                <w:szCs w:val="24"/>
              </w:rPr>
              <w:t>–</w:t>
            </w:r>
            <w:r w:rsidR="00032F57">
              <w:rPr>
                <w:rFonts w:ascii="Times New Roman" w:hAnsi="Times New Roman" w:cs="Times New Roman"/>
                <w:sz w:val="24"/>
                <w:szCs w:val="24"/>
              </w:rPr>
              <w:t xml:space="preserve"> </w:t>
            </w:r>
            <w:r w:rsidR="00A95BBC">
              <w:rPr>
                <w:rFonts w:ascii="Times New Roman" w:hAnsi="Times New Roman" w:cs="Times New Roman"/>
                <w:sz w:val="24"/>
                <w:szCs w:val="24"/>
              </w:rPr>
              <w:t xml:space="preserve">CERT.LV, kā arī likumā </w:t>
            </w:r>
            <w:r w:rsidR="001B3920">
              <w:rPr>
                <w:rFonts w:ascii="Times New Roman" w:hAnsi="Times New Roman" w:cs="Times New Roman"/>
                <w:sz w:val="24"/>
                <w:szCs w:val="24"/>
              </w:rPr>
              <w:t xml:space="preserve">tiks noteikts, ka </w:t>
            </w:r>
            <w:r w:rsidR="00A95BBC">
              <w:rPr>
                <w:rFonts w:ascii="Times New Roman" w:hAnsi="Times New Roman" w:cs="Times New Roman"/>
                <w:sz w:val="24"/>
                <w:szCs w:val="24"/>
              </w:rPr>
              <w:t xml:space="preserve">abas </w:t>
            </w:r>
            <w:r w:rsidR="001B3920">
              <w:rPr>
                <w:rFonts w:ascii="Times New Roman" w:hAnsi="Times New Roman" w:cs="Times New Roman"/>
                <w:sz w:val="24"/>
                <w:szCs w:val="24"/>
              </w:rPr>
              <w:t xml:space="preserve">minētās institūcijas savstarpēji apmainīsies ar to rīcībā esošo informāciju, lai nodrošinātu </w:t>
            </w:r>
            <w:r w:rsidR="00A95BBC">
              <w:rPr>
                <w:rFonts w:ascii="Times New Roman" w:hAnsi="Times New Roman" w:cs="Times New Roman"/>
                <w:sz w:val="24"/>
                <w:szCs w:val="24"/>
              </w:rPr>
              <w:t>tām</w:t>
            </w:r>
            <w:r w:rsidR="001B3920">
              <w:rPr>
                <w:rFonts w:ascii="Times New Roman" w:hAnsi="Times New Roman" w:cs="Times New Roman"/>
                <w:sz w:val="24"/>
                <w:szCs w:val="24"/>
              </w:rPr>
              <w:t xml:space="preserve"> noteikto uzdevumu īstenošanu. </w:t>
            </w:r>
            <w:r w:rsidR="00A95BBC">
              <w:rPr>
                <w:rFonts w:ascii="Times New Roman" w:hAnsi="Times New Roman" w:cs="Times New Roman"/>
                <w:sz w:val="24"/>
                <w:szCs w:val="24"/>
              </w:rPr>
              <w:t xml:space="preserve">Tādējādi tiks </w:t>
            </w:r>
            <w:r w:rsidR="00A95BBC" w:rsidRPr="00884FD6">
              <w:rPr>
                <w:rFonts w:ascii="Times New Roman" w:hAnsi="Times New Roman" w:cs="Times New Roman"/>
                <w:sz w:val="24"/>
                <w:szCs w:val="24"/>
              </w:rPr>
              <w:t>koncentrēt</w:t>
            </w:r>
            <w:r w:rsidR="00A95BBC">
              <w:rPr>
                <w:rFonts w:ascii="Times New Roman" w:hAnsi="Times New Roman" w:cs="Times New Roman"/>
                <w:sz w:val="24"/>
                <w:szCs w:val="24"/>
              </w:rPr>
              <w:t>i</w:t>
            </w:r>
            <w:r w:rsidR="00A95BBC" w:rsidRPr="00884FD6">
              <w:rPr>
                <w:rFonts w:ascii="Times New Roman" w:hAnsi="Times New Roman" w:cs="Times New Roman"/>
                <w:sz w:val="24"/>
                <w:szCs w:val="24"/>
              </w:rPr>
              <w:t xml:space="preserve"> aizsardzības nozarei </w:t>
            </w:r>
            <w:r w:rsidR="00A95BBC">
              <w:rPr>
                <w:rFonts w:ascii="Times New Roman" w:hAnsi="Times New Roman" w:cs="Times New Roman"/>
                <w:sz w:val="24"/>
                <w:szCs w:val="24"/>
              </w:rPr>
              <w:t xml:space="preserve">piešķirtie </w:t>
            </w:r>
            <w:r w:rsidR="00A95BBC" w:rsidRPr="00884FD6">
              <w:rPr>
                <w:rFonts w:ascii="Times New Roman" w:hAnsi="Times New Roman" w:cs="Times New Roman"/>
                <w:sz w:val="24"/>
                <w:szCs w:val="24"/>
              </w:rPr>
              <w:t>valsts resurs</w:t>
            </w:r>
            <w:r w:rsidR="00A95BBC">
              <w:rPr>
                <w:rFonts w:ascii="Times New Roman" w:hAnsi="Times New Roman" w:cs="Times New Roman"/>
                <w:sz w:val="24"/>
                <w:szCs w:val="24"/>
              </w:rPr>
              <w:t>i</w:t>
            </w:r>
            <w:r w:rsidR="000641CB">
              <w:rPr>
                <w:rFonts w:ascii="Times New Roman" w:hAnsi="Times New Roman" w:cs="Times New Roman"/>
                <w:sz w:val="24"/>
                <w:szCs w:val="24"/>
              </w:rPr>
              <w:t xml:space="preserve"> un pastiprināta specifisko </w:t>
            </w:r>
            <w:r w:rsidR="00F3232C">
              <w:rPr>
                <w:rFonts w:ascii="Times New Roman" w:hAnsi="Times New Roman" w:cs="Times New Roman"/>
                <w:sz w:val="24"/>
                <w:szCs w:val="24"/>
              </w:rPr>
              <w:t>IKT</w:t>
            </w:r>
            <w:r w:rsidR="000641CB">
              <w:rPr>
                <w:rFonts w:ascii="Times New Roman" w:hAnsi="Times New Roman" w:cs="Times New Roman"/>
                <w:sz w:val="24"/>
                <w:szCs w:val="24"/>
              </w:rPr>
              <w:t xml:space="preserve"> drošība</w:t>
            </w:r>
            <w:r w:rsidR="00A95BBC">
              <w:rPr>
                <w:rFonts w:ascii="Times New Roman" w:hAnsi="Times New Roman" w:cs="Times New Roman"/>
                <w:sz w:val="24"/>
                <w:szCs w:val="24"/>
              </w:rPr>
              <w:t>.</w:t>
            </w:r>
          </w:p>
          <w:p w:rsidR="00553E43" w:rsidRDefault="00553E43" w:rsidP="000641CB">
            <w:pPr>
              <w:spacing w:after="0" w:line="240" w:lineRule="auto"/>
              <w:jc w:val="both"/>
              <w:rPr>
                <w:rFonts w:ascii="Times New Roman" w:hAnsi="Times New Roman" w:cs="Times New Roman"/>
                <w:sz w:val="24"/>
                <w:szCs w:val="24"/>
              </w:rPr>
            </w:pPr>
          </w:p>
          <w:p w:rsidR="0016528E" w:rsidRDefault="0016528E" w:rsidP="0016528E">
            <w:pPr>
              <w:spacing w:after="0" w:line="240" w:lineRule="auto"/>
              <w:contextualSpacing/>
              <w:jc w:val="both"/>
              <w:rPr>
                <w:rFonts w:ascii="Times New Roman" w:hAnsi="Times New Roman" w:cs="Times New Roman"/>
                <w:sz w:val="24"/>
              </w:rPr>
            </w:pPr>
          </w:p>
          <w:p w:rsidR="001B1DB8" w:rsidRDefault="001B1DB8" w:rsidP="006451F7">
            <w:pPr>
              <w:pStyle w:val="ListParagraph"/>
              <w:numPr>
                <w:ilvl w:val="0"/>
                <w:numId w:val="5"/>
              </w:numPr>
              <w:spacing w:after="0" w:line="240" w:lineRule="auto"/>
              <w:ind w:left="13" w:firstLine="284"/>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Likumprojketā</w:t>
            </w:r>
            <w:proofErr w:type="spellEnd"/>
            <w:r w:rsidRPr="001B1DB8">
              <w:rPr>
                <w:rFonts w:ascii="Times New Roman" w:eastAsiaTheme="minorHAnsi" w:hAnsi="Times New Roman" w:cs="Times New Roman"/>
                <w:sz w:val="24"/>
                <w:szCs w:val="24"/>
                <w:lang w:eastAsia="en-US"/>
              </w:rPr>
              <w:t xml:space="preserve"> paredzēts noteikt, ka </w:t>
            </w:r>
            <w:r>
              <w:rPr>
                <w:rFonts w:ascii="Times New Roman" w:eastAsiaTheme="minorHAnsi" w:hAnsi="Times New Roman" w:cs="Times New Roman"/>
                <w:sz w:val="24"/>
                <w:szCs w:val="24"/>
                <w:lang w:eastAsia="en-US"/>
              </w:rPr>
              <w:t>CERT.LV</w:t>
            </w:r>
            <w:r w:rsidRPr="001B1DB8">
              <w:rPr>
                <w:rFonts w:ascii="Times New Roman" w:eastAsiaTheme="minorHAnsi" w:hAnsi="Times New Roman" w:cs="Times New Roman"/>
                <w:sz w:val="24"/>
                <w:szCs w:val="24"/>
                <w:lang w:eastAsia="en-US"/>
              </w:rPr>
              <w:t xml:space="preserve"> vai MIDD ir tiesības pieprasīt, lai augstākā līmeņa domēna “.</w:t>
            </w:r>
            <w:proofErr w:type="spellStart"/>
            <w:r w:rsidRPr="001B1DB8">
              <w:rPr>
                <w:rFonts w:ascii="Times New Roman" w:eastAsiaTheme="minorHAnsi" w:hAnsi="Times New Roman" w:cs="Times New Roman"/>
                <w:sz w:val="24"/>
                <w:szCs w:val="24"/>
                <w:lang w:eastAsia="en-US"/>
              </w:rPr>
              <w:t>lv</w:t>
            </w:r>
            <w:proofErr w:type="spellEnd"/>
            <w:r w:rsidRPr="001B1DB8">
              <w:rPr>
                <w:rFonts w:ascii="Times New Roman" w:eastAsiaTheme="minorHAnsi" w:hAnsi="Times New Roman" w:cs="Times New Roman"/>
                <w:sz w:val="24"/>
                <w:szCs w:val="24"/>
                <w:lang w:eastAsia="en-US"/>
              </w:rPr>
              <w:t xml:space="preserve">” reģistra un elektroniskās numurēšanas sistēmas uzturētājs – </w:t>
            </w:r>
            <w:r w:rsidRPr="001B1DB8">
              <w:rPr>
                <w:rFonts w:ascii="Times New Roman" w:eastAsiaTheme="minorHAnsi" w:hAnsi="Times New Roman" w:cs="Times New Roman"/>
                <w:sz w:val="24"/>
                <w:szCs w:val="24"/>
                <w:lang w:eastAsia="en-US"/>
              </w:rPr>
              <w:lastRenderedPageBreak/>
              <w:t>Latvijas Universitātes Matemātikas un informātikas institūta Tīkla risinājumu daļa (turpmāk – NIC.LV) – atslēdz augstākā līmeņa domēnā “.</w:t>
            </w:r>
            <w:proofErr w:type="spellStart"/>
            <w:r w:rsidRPr="001B1DB8">
              <w:rPr>
                <w:rFonts w:ascii="Times New Roman" w:eastAsiaTheme="minorHAnsi" w:hAnsi="Times New Roman" w:cs="Times New Roman"/>
                <w:sz w:val="24"/>
                <w:szCs w:val="24"/>
                <w:lang w:eastAsia="en-US"/>
              </w:rPr>
              <w:t>lv</w:t>
            </w:r>
            <w:proofErr w:type="spellEnd"/>
            <w:r w:rsidRPr="001B1DB8">
              <w:rPr>
                <w:rFonts w:ascii="Times New Roman" w:eastAsiaTheme="minorHAnsi" w:hAnsi="Times New Roman" w:cs="Times New Roman"/>
                <w:sz w:val="24"/>
                <w:szCs w:val="24"/>
                <w:lang w:eastAsia="en-US"/>
              </w:rPr>
              <w:t xml:space="preserve">” reģistrētu domēna vārdu uz noteiktu laiku. Šādas tiesības CERT.LV vai MIDD būs gadījumā, ja domēna vārds apdraudēs IKT sistēmu drošību vai interneta lietotāju drošību. </w:t>
            </w: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Likumprojekta mērķis</w:t>
            </w:r>
            <w:r w:rsidRPr="001B1DB8">
              <w:rPr>
                <w:rFonts w:ascii="Times New Roman" w:eastAsiaTheme="minorHAnsi" w:hAnsi="Times New Roman" w:cs="Times New Roman"/>
                <w:b/>
                <w:sz w:val="24"/>
                <w:szCs w:val="24"/>
                <w:lang w:eastAsia="en-US"/>
              </w:rPr>
              <w:t xml:space="preserve"> ir novērst un mazināt apdraudējumu lietotājiem, kas tiek radīts, izmantojot augstākā līmeņa domēnā “.</w:t>
            </w:r>
            <w:proofErr w:type="spellStart"/>
            <w:r w:rsidRPr="001B1DB8">
              <w:rPr>
                <w:rFonts w:ascii="Times New Roman" w:eastAsiaTheme="minorHAnsi" w:hAnsi="Times New Roman" w:cs="Times New Roman"/>
                <w:b/>
                <w:sz w:val="24"/>
                <w:szCs w:val="24"/>
                <w:lang w:eastAsia="en-US"/>
              </w:rPr>
              <w:t>lv</w:t>
            </w:r>
            <w:proofErr w:type="spellEnd"/>
            <w:r w:rsidRPr="001B1DB8">
              <w:rPr>
                <w:rFonts w:ascii="Times New Roman" w:eastAsiaTheme="minorHAnsi" w:hAnsi="Times New Roman" w:cs="Times New Roman"/>
                <w:b/>
                <w:sz w:val="24"/>
                <w:szCs w:val="24"/>
                <w:lang w:eastAsia="en-US"/>
              </w:rPr>
              <w:t>” reģistrētu domēna vārdu</w:t>
            </w:r>
            <w:r w:rsidRPr="001B1DB8">
              <w:rPr>
                <w:rFonts w:ascii="Times New Roman" w:eastAsiaTheme="minorHAnsi" w:hAnsi="Times New Roman" w:cs="Times New Roman"/>
                <w:sz w:val="24"/>
                <w:szCs w:val="24"/>
                <w:lang w:eastAsia="en-US"/>
              </w:rPr>
              <w:t xml:space="preserve">. Paredzētā redakcija nosaka atslēgt domēna vārdus tajos gadījumos, kad domēna vārda lietotājs vai servera, uz kura glabājas, piemēram, ļaundabīga programmatūra vai </w:t>
            </w:r>
            <w:proofErr w:type="spellStart"/>
            <w:r w:rsidRPr="001B1DB8">
              <w:rPr>
                <w:rFonts w:ascii="Times New Roman" w:eastAsiaTheme="minorHAnsi" w:hAnsi="Times New Roman" w:cs="Times New Roman"/>
                <w:sz w:val="24"/>
                <w:szCs w:val="24"/>
                <w:lang w:eastAsia="en-US"/>
              </w:rPr>
              <w:t>pikšķerēšanas</w:t>
            </w:r>
            <w:proofErr w:type="spellEnd"/>
            <w:r w:rsidRPr="001B1DB8">
              <w:rPr>
                <w:rFonts w:ascii="Times New Roman" w:eastAsiaTheme="minorHAnsi" w:hAnsi="Times New Roman" w:cs="Times New Roman"/>
                <w:sz w:val="24"/>
                <w:szCs w:val="24"/>
                <w:lang w:eastAsia="en-US"/>
              </w:rPr>
              <w:t xml:space="preserve"> lapa, uzturētājs ir ļaunprātīgo aktivitāšu organizētājs un labuma guvējs. Atslēgšana ir paredzēta kā galējais līdzeklis tajos gadījumos, kad incidentu nav iespējams novērst citā veidā, piemēram, incidenta izraisītājs nereaģē uz atkārtotiem mēģinājumiem ar viņu sazināties. </w:t>
            </w: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Noteikt šādas tiesības CERT.LV un MIDD ir nepieciešams, jo:</w:t>
            </w:r>
          </w:p>
          <w:p w:rsidR="001B1DB8" w:rsidRPr="001B1DB8" w:rsidRDefault="001B1DB8" w:rsidP="001B1DB8">
            <w:pPr>
              <w:numPr>
                <w:ilvl w:val="0"/>
                <w:numId w:val="14"/>
              </w:num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b/>
                <w:sz w:val="24"/>
                <w:szCs w:val="24"/>
                <w:lang w:eastAsia="en-US"/>
              </w:rPr>
              <w:t>esošā kārtība domēna vārda piespiedu slēgšanai ir ilgstošs process.</w:t>
            </w:r>
            <w:r w:rsidRPr="001B1DB8">
              <w:rPr>
                <w:rFonts w:ascii="Times New Roman" w:eastAsiaTheme="minorHAnsi" w:hAnsi="Times New Roman" w:cs="Times New Roman"/>
                <w:sz w:val="24"/>
                <w:szCs w:val="24"/>
                <w:lang w:eastAsia="en-US"/>
              </w:rPr>
              <w:t xml:space="preserve"> Līdzšinējā praksē ir konstatēti gadījumi, kad tiek reģistrēti domēna vārdi, lai, izmantojot interneta lietotāju neuzmanību vai nezināšanu, izkrāptu lietotāju finanšu līdzekļus un informāciju vai inficētu datorus ar </w:t>
            </w:r>
            <w:proofErr w:type="spellStart"/>
            <w:r w:rsidRPr="001B1DB8">
              <w:rPr>
                <w:rFonts w:ascii="Times New Roman" w:eastAsiaTheme="minorHAnsi" w:hAnsi="Times New Roman" w:cs="Times New Roman"/>
                <w:sz w:val="24"/>
                <w:szCs w:val="24"/>
                <w:lang w:eastAsia="en-US"/>
              </w:rPr>
              <w:t>ļaunatūru</w:t>
            </w:r>
            <w:proofErr w:type="spellEnd"/>
            <w:r w:rsidRPr="001B1DB8">
              <w:rPr>
                <w:rFonts w:ascii="Times New Roman" w:eastAsiaTheme="minorHAnsi" w:hAnsi="Times New Roman" w:cs="Times New Roman"/>
                <w:sz w:val="24"/>
                <w:szCs w:val="24"/>
                <w:lang w:eastAsia="en-US"/>
              </w:rPr>
              <w:t>. Esošais regulējums nosaka, ka gadījumā, ja CERT.LV konstatē, ka domēna vārds ir iesaistīts drošības incidentā, CERT.LV ziņo par to Valsts policijai. Lai atslēgtu attiecīgo domēna vārdu, Valsts policijā procesa virzītājam jāiegūst tiesneša atbalsts šādas darbības veikšanai. Līdz ar to tiesnesim procesuālajā kārtībā ir tiesības pieprasīt atslēgt domēna vārdu. IKT drošības jomā iepriekš minētais process ir neefektīvs, jo līdz brīdim, kad domēna vārds tiek atslēgts, IKT sistēmu vai interneta lietotāju drošības apdraudējums var būtiski palielināties.</w:t>
            </w:r>
          </w:p>
          <w:p w:rsidR="001B1DB8" w:rsidRPr="001B1DB8" w:rsidRDefault="001B1DB8" w:rsidP="001B1DB8">
            <w:pPr>
              <w:numPr>
                <w:ilvl w:val="0"/>
                <w:numId w:val="14"/>
              </w:num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b/>
                <w:sz w:val="24"/>
                <w:szCs w:val="24"/>
                <w:lang w:eastAsia="en-US"/>
              </w:rPr>
              <w:t>tas atturētu aktīvi izmantot domēna vārdus augstākā līmeņa domēnā “.</w:t>
            </w:r>
            <w:proofErr w:type="spellStart"/>
            <w:r w:rsidRPr="001B1DB8">
              <w:rPr>
                <w:rFonts w:ascii="Times New Roman" w:eastAsiaTheme="minorHAnsi" w:hAnsi="Times New Roman" w:cs="Times New Roman"/>
                <w:b/>
                <w:sz w:val="24"/>
                <w:szCs w:val="24"/>
                <w:lang w:eastAsia="en-US"/>
              </w:rPr>
              <w:t>lv</w:t>
            </w:r>
            <w:proofErr w:type="spellEnd"/>
            <w:r w:rsidRPr="001B1DB8">
              <w:rPr>
                <w:rFonts w:ascii="Times New Roman" w:eastAsiaTheme="minorHAnsi" w:hAnsi="Times New Roman" w:cs="Times New Roman"/>
                <w:b/>
                <w:sz w:val="24"/>
                <w:szCs w:val="24"/>
                <w:lang w:eastAsia="en-US"/>
              </w:rPr>
              <w:t>” ļaunprātīgu rīcību veikšanai.</w:t>
            </w:r>
            <w:r w:rsidRPr="001B1DB8">
              <w:rPr>
                <w:rFonts w:ascii="Times New Roman" w:eastAsiaTheme="minorHAnsi" w:hAnsi="Times New Roman" w:cs="Times New Roman"/>
                <w:sz w:val="24"/>
                <w:szCs w:val="24"/>
                <w:lang w:eastAsia="en-US"/>
              </w:rPr>
              <w:t xml:space="preserve"> Iespēja atslēgt šādi izmantotus domēna vārdus preventīvi novērstu apdraudējumu pirms kaitīgā nodarījuma izdarīšanas vai vismaz mazinātu tā ietekmi un, iespējams, atturētu mērķtiecīgi veikt šādas darbības, izmantojot domēna vārdu austākā līmeņa domēnā “.</w:t>
            </w:r>
            <w:proofErr w:type="spellStart"/>
            <w:r w:rsidRPr="001B1DB8">
              <w:rPr>
                <w:rFonts w:ascii="Times New Roman" w:eastAsiaTheme="minorHAnsi" w:hAnsi="Times New Roman" w:cs="Times New Roman"/>
                <w:sz w:val="24"/>
                <w:szCs w:val="24"/>
                <w:lang w:eastAsia="en-US"/>
              </w:rPr>
              <w:t>lv</w:t>
            </w:r>
            <w:proofErr w:type="spellEnd"/>
            <w:r w:rsidRPr="001B1DB8">
              <w:rPr>
                <w:rFonts w:ascii="Times New Roman" w:eastAsiaTheme="minorHAnsi" w:hAnsi="Times New Roman" w:cs="Times New Roman"/>
                <w:sz w:val="24"/>
                <w:szCs w:val="24"/>
                <w:lang w:eastAsia="en-US"/>
              </w:rPr>
              <w:t>”. Šāda atslēgšanas iespēja padarītu augstākā līmeņa domēnu “.</w:t>
            </w:r>
            <w:proofErr w:type="spellStart"/>
            <w:r w:rsidRPr="001B1DB8">
              <w:rPr>
                <w:rFonts w:ascii="Times New Roman" w:eastAsiaTheme="minorHAnsi" w:hAnsi="Times New Roman" w:cs="Times New Roman"/>
                <w:sz w:val="24"/>
                <w:szCs w:val="24"/>
                <w:lang w:eastAsia="en-US"/>
              </w:rPr>
              <w:t>lv</w:t>
            </w:r>
            <w:proofErr w:type="spellEnd"/>
            <w:r w:rsidRPr="001B1DB8">
              <w:rPr>
                <w:rFonts w:ascii="Times New Roman" w:eastAsiaTheme="minorHAnsi" w:hAnsi="Times New Roman" w:cs="Times New Roman"/>
                <w:sz w:val="24"/>
                <w:szCs w:val="24"/>
                <w:lang w:eastAsia="en-US"/>
              </w:rPr>
              <w:t>” drošāku un uzticamāku sabiedrībai.</w:t>
            </w:r>
          </w:p>
          <w:p w:rsidR="001B1DB8" w:rsidRPr="001B1DB8" w:rsidRDefault="001B1DB8" w:rsidP="001B1DB8">
            <w:pPr>
              <w:suppressAutoHyphens/>
              <w:spacing w:after="0" w:line="240" w:lineRule="auto"/>
              <w:ind w:left="297"/>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 xml:space="preserve">Domēna vārda slēgšana būtu nepieciešama, piemēram, šādos gadījumos: </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lastRenderedPageBreak/>
              <w:t xml:space="preserve">(a) ja domēna vārds tiek izmantots </w:t>
            </w:r>
            <w:proofErr w:type="spellStart"/>
            <w:r w:rsidRPr="001B1DB8">
              <w:rPr>
                <w:rFonts w:ascii="Times New Roman" w:eastAsiaTheme="minorHAnsi" w:hAnsi="Times New Roman" w:cs="Times New Roman"/>
                <w:sz w:val="24"/>
                <w:szCs w:val="24"/>
                <w:lang w:eastAsia="en-US"/>
              </w:rPr>
              <w:t>pikšķerēšanas</w:t>
            </w:r>
            <w:proofErr w:type="spellEnd"/>
            <w:r w:rsidRPr="001B1DB8">
              <w:rPr>
                <w:rFonts w:ascii="Times New Roman" w:eastAsiaTheme="minorHAnsi" w:hAnsi="Times New Roman" w:cs="Times New Roman"/>
                <w:sz w:val="24"/>
                <w:szCs w:val="24"/>
                <w:lang w:eastAsia="en-US"/>
              </w:rPr>
              <w:t xml:space="preserve"> nolūkos, lai izkrāptu lietotāju informāciju. Ja domēna vārda reģistrētājs vai </w:t>
            </w:r>
            <w:proofErr w:type="spellStart"/>
            <w:r w:rsidRPr="001B1DB8">
              <w:rPr>
                <w:rFonts w:ascii="Times New Roman" w:eastAsiaTheme="minorHAnsi" w:hAnsi="Times New Roman" w:cs="Times New Roman"/>
                <w:sz w:val="24"/>
                <w:szCs w:val="24"/>
                <w:lang w:eastAsia="en-US"/>
              </w:rPr>
              <w:t>pikšķerēšanas</w:t>
            </w:r>
            <w:proofErr w:type="spellEnd"/>
            <w:r w:rsidRPr="001B1DB8">
              <w:rPr>
                <w:rFonts w:ascii="Times New Roman" w:eastAsiaTheme="minorHAnsi" w:hAnsi="Times New Roman" w:cs="Times New Roman"/>
                <w:sz w:val="24"/>
                <w:szCs w:val="24"/>
                <w:lang w:eastAsia="en-US"/>
              </w:rPr>
              <w:t xml:space="preserve"> lapas servera uzturētājs nav iesaistīts incidentā, tad CERT.LV vai MIDD sekmīgi un ātri vienojas par attiecīgā kaitīgā resursa slēgšanu. Ja domēnu vārda reģistrētājs ir incidenta radītājs, tad nekāda sadarbība ar CERT.LV vai MIDD nenotiek, un ātrākais veids, kā aizvērt </w:t>
            </w:r>
            <w:proofErr w:type="spellStart"/>
            <w:r w:rsidRPr="001B1DB8">
              <w:rPr>
                <w:rFonts w:ascii="Times New Roman" w:eastAsiaTheme="minorHAnsi" w:hAnsi="Times New Roman" w:cs="Times New Roman"/>
                <w:sz w:val="24"/>
                <w:szCs w:val="24"/>
                <w:lang w:eastAsia="en-US"/>
              </w:rPr>
              <w:t>pikšķerēšanas</w:t>
            </w:r>
            <w:proofErr w:type="spellEnd"/>
            <w:r w:rsidRPr="001B1DB8">
              <w:rPr>
                <w:rFonts w:ascii="Times New Roman" w:eastAsiaTheme="minorHAnsi" w:hAnsi="Times New Roman" w:cs="Times New Roman"/>
                <w:sz w:val="24"/>
                <w:szCs w:val="24"/>
                <w:lang w:eastAsia="en-US"/>
              </w:rPr>
              <w:t xml:space="preserve"> tīmekļa vietni un apturēt informācijas noplūdi, ir atslēgt domēna vārdu. </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(b) ja domēna vārds tiek izmantots robotu tīklu infrastruktūrā kā komandu un kontroles centrs vai kā infekcijas posmu elements un ar to saistītie servisi ir kompromitēti un apdraud lietotāju informācijas tehnoloģiju (turpmāk – IT) drošību. Arī šajos gadījumos incidentu ir iespējams novērst vienojoties ar domēna vārda lietotāju, ja domēna vārda lietotājs tajā nav iesaistīts. Pretējā gadījumā domēna atslēgšana ir vislabākais veids, kā samazināt incidenta negatīvo ietekmi.</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 xml:space="preserve">(c) ja domēna vārds tiek izmantots </w:t>
            </w:r>
            <w:proofErr w:type="spellStart"/>
            <w:r w:rsidRPr="001B1DB8">
              <w:rPr>
                <w:rFonts w:ascii="Times New Roman" w:eastAsiaTheme="minorHAnsi" w:hAnsi="Times New Roman" w:cs="Times New Roman"/>
                <w:sz w:val="24"/>
                <w:szCs w:val="24"/>
                <w:lang w:eastAsia="en-US"/>
              </w:rPr>
              <w:t>ļaunatūras</w:t>
            </w:r>
            <w:proofErr w:type="spellEnd"/>
            <w:r w:rsidRPr="001B1DB8">
              <w:rPr>
                <w:rFonts w:ascii="Times New Roman" w:eastAsiaTheme="minorHAnsi" w:hAnsi="Times New Roman" w:cs="Times New Roman"/>
                <w:sz w:val="24"/>
                <w:szCs w:val="24"/>
                <w:lang w:eastAsia="en-US"/>
              </w:rPr>
              <w:t xml:space="preserve"> izplatīšanai. Ja domēna vārds tiek izmantots, lai izplatītu </w:t>
            </w:r>
            <w:proofErr w:type="spellStart"/>
            <w:r w:rsidRPr="001B1DB8">
              <w:rPr>
                <w:rFonts w:ascii="Times New Roman" w:eastAsiaTheme="minorHAnsi" w:hAnsi="Times New Roman" w:cs="Times New Roman"/>
                <w:sz w:val="24"/>
                <w:szCs w:val="24"/>
                <w:lang w:eastAsia="en-US"/>
              </w:rPr>
              <w:t>ļaunatūru</w:t>
            </w:r>
            <w:proofErr w:type="spellEnd"/>
            <w:r w:rsidRPr="001B1DB8">
              <w:rPr>
                <w:rFonts w:ascii="Times New Roman" w:eastAsiaTheme="minorHAnsi" w:hAnsi="Times New Roman" w:cs="Times New Roman"/>
                <w:sz w:val="24"/>
                <w:szCs w:val="24"/>
                <w:lang w:eastAsia="en-US"/>
              </w:rPr>
              <w:t xml:space="preserve">, un tā lietotājs nav ieinteresēts sadarboties ar CERT.LV vai MIDD, lai pārtrauktu šīs darbības, atslēgšana būtu ātrākais veids, lai apturētu </w:t>
            </w:r>
            <w:proofErr w:type="spellStart"/>
            <w:r w:rsidRPr="001B1DB8">
              <w:rPr>
                <w:rFonts w:ascii="Times New Roman" w:eastAsiaTheme="minorHAnsi" w:hAnsi="Times New Roman" w:cs="Times New Roman"/>
                <w:sz w:val="24"/>
                <w:szCs w:val="24"/>
                <w:lang w:eastAsia="en-US"/>
              </w:rPr>
              <w:t>ļaunatūras</w:t>
            </w:r>
            <w:proofErr w:type="spellEnd"/>
            <w:r w:rsidRPr="001B1DB8">
              <w:rPr>
                <w:rFonts w:ascii="Times New Roman" w:eastAsiaTheme="minorHAnsi" w:hAnsi="Times New Roman" w:cs="Times New Roman"/>
                <w:sz w:val="24"/>
                <w:szCs w:val="24"/>
                <w:lang w:eastAsia="en-US"/>
              </w:rPr>
              <w:t xml:space="preserve"> tālāku izplatību un informētu lietotājus. </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Likumprojektā</w:t>
            </w:r>
            <w:r w:rsidRPr="001B1DB8">
              <w:rPr>
                <w:rFonts w:ascii="Times New Roman" w:eastAsiaTheme="minorHAnsi" w:hAnsi="Times New Roman" w:cs="Times New Roman"/>
                <w:sz w:val="24"/>
                <w:szCs w:val="24"/>
                <w:lang w:eastAsia="en-US"/>
              </w:rPr>
              <w:t xml:space="preserve"> ir izmantots termins “atslēgšana”, ar ko, atbilstoši NIC.LV 2009.gada 1.jūlija noteikumiem “Domēna vārdu lietošanas noteikumi augstākā līmeņa domēnā “.</w:t>
            </w:r>
            <w:proofErr w:type="spellStart"/>
            <w:r w:rsidRPr="001B1DB8">
              <w:rPr>
                <w:rFonts w:ascii="Times New Roman" w:eastAsiaTheme="minorHAnsi" w:hAnsi="Times New Roman" w:cs="Times New Roman"/>
                <w:sz w:val="24"/>
                <w:szCs w:val="24"/>
                <w:lang w:eastAsia="en-US"/>
              </w:rPr>
              <w:t>lv</w:t>
            </w:r>
            <w:proofErr w:type="spellEnd"/>
            <w:r w:rsidRPr="001B1DB8">
              <w:rPr>
                <w:rFonts w:ascii="Times New Roman" w:eastAsiaTheme="minorHAnsi" w:hAnsi="Times New Roman" w:cs="Times New Roman"/>
                <w:sz w:val="24"/>
                <w:szCs w:val="24"/>
                <w:lang w:eastAsia="en-US"/>
              </w:rPr>
              <w:t>”</w:t>
            </w:r>
            <w:r w:rsidRPr="001B1DB8">
              <w:rPr>
                <w:rFonts w:ascii="Times New Roman" w:eastAsiaTheme="minorHAnsi" w:hAnsi="Times New Roman" w:cs="Times New Roman"/>
                <w:sz w:val="24"/>
                <w:szCs w:val="24"/>
                <w:vertAlign w:val="superscript"/>
                <w:lang w:eastAsia="en-US"/>
              </w:rPr>
              <w:footnoteReference w:id="1"/>
            </w:r>
            <w:r w:rsidRPr="001B1DB8">
              <w:rPr>
                <w:rFonts w:ascii="Times New Roman" w:eastAsiaTheme="minorHAnsi" w:hAnsi="Times New Roman" w:cs="Times New Roman"/>
                <w:sz w:val="24"/>
                <w:szCs w:val="24"/>
                <w:lang w:eastAsia="en-US"/>
              </w:rPr>
              <w:t>, tiek saprasta domēna vārda tehniskās informācijas bloķēšana Reģistrā jeb visu “.</w:t>
            </w:r>
            <w:proofErr w:type="spellStart"/>
            <w:r w:rsidRPr="001B1DB8">
              <w:rPr>
                <w:rFonts w:ascii="Times New Roman" w:eastAsiaTheme="minorHAnsi" w:hAnsi="Times New Roman" w:cs="Times New Roman"/>
                <w:sz w:val="24"/>
                <w:szCs w:val="24"/>
                <w:lang w:eastAsia="en-US"/>
              </w:rPr>
              <w:t>lv</w:t>
            </w:r>
            <w:proofErr w:type="spellEnd"/>
            <w:r w:rsidRPr="001B1DB8">
              <w:rPr>
                <w:rFonts w:ascii="Times New Roman" w:eastAsiaTheme="minorHAnsi" w:hAnsi="Times New Roman" w:cs="Times New Roman"/>
                <w:sz w:val="24"/>
                <w:szCs w:val="24"/>
                <w:lang w:eastAsia="en-US"/>
              </w:rPr>
              <w:t xml:space="preserve">” augstākā līmeņa domēnā reģistrēto domēna vārdu datu bāzē. Paredzēts, ka domēna vārda atslēgšanas pieprasījumā ir jānorāda atslēgšanas ilgums, kas nevar pārsniegt 5 dienas. Šāds termiņš ir noteikts, balstoties uz labo praksi un pieredzi citās valstīs, piemēram, Šveicē. Ja tomēr noteiktajā termiņā problēmu nav izdevies novērst un domēna vārda pieslēgšana atpakaļ atjaunotu apdraudējumu lietotājiem, CERT.LV vai MIDD var pieprasīt to atkal atslēgt. Atslēgšanas pagarināšana ir iespējama tik ilgi, kamēr problēmu izdodas novērst. </w:t>
            </w: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r w:rsidRPr="001B1DB8">
              <w:rPr>
                <w:rFonts w:ascii="Times New Roman" w:eastAsiaTheme="minorHAnsi" w:hAnsi="Times New Roman"/>
                <w:sz w:val="24"/>
                <w:szCs w:val="24"/>
                <w:lang w:eastAsia="en-US"/>
              </w:rPr>
              <w:t>Paralēli atslēgšanas procesam ITDL ir iekļauta iespēja CERT.LV vai MIDD lūgt NIC.LV veikt citas pieprasījumā norādītās darbības. Šādu iespēju ir nepieciešams iekļaut, lai atsevišķos gadījumos varētu veikt padziļinātu incidenta izpēti, kā arī novēršanu, sadarbojoties ar mitināšanas (</w:t>
            </w:r>
            <w:proofErr w:type="spellStart"/>
            <w:r w:rsidRPr="001B1DB8">
              <w:rPr>
                <w:rFonts w:ascii="Times New Roman" w:eastAsiaTheme="minorHAnsi" w:hAnsi="Times New Roman"/>
                <w:i/>
                <w:sz w:val="24"/>
                <w:szCs w:val="24"/>
                <w:lang w:eastAsia="en-US"/>
              </w:rPr>
              <w:t>hosting</w:t>
            </w:r>
            <w:proofErr w:type="spellEnd"/>
            <w:r w:rsidRPr="001B1DB8">
              <w:rPr>
                <w:rFonts w:ascii="Times New Roman" w:eastAsiaTheme="minorHAnsi" w:hAnsi="Times New Roman"/>
                <w:sz w:val="24"/>
                <w:szCs w:val="24"/>
                <w:lang w:eastAsia="en-US"/>
              </w:rPr>
              <w:t xml:space="preserve">) pakalpojuma sniedzēju. Paredzams, ka šīs papildu darbības tiktu veiktas ar mērķi novirzīt domēna vārdu ierakstus uz CERT.LV vai MIDD infrastruktūru. </w:t>
            </w: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r w:rsidRPr="001B1DB8">
              <w:rPr>
                <w:rFonts w:ascii="Times New Roman" w:eastAsiaTheme="minorHAnsi" w:hAnsi="Times New Roman"/>
                <w:sz w:val="24"/>
                <w:szCs w:val="24"/>
                <w:lang w:eastAsia="en-US"/>
              </w:rPr>
              <w:t xml:space="preserve">Atslēgšanas gadījumā lietotāji tiek pasargāti no inficēšanās, savu datu izpaušanas u.tml., bet, ja domēna ieraksti papildus tiek novirzīti uz kontrolētu infrastruktūru, tad rodas arī </w:t>
            </w:r>
            <w:r w:rsidRPr="001B1DB8">
              <w:rPr>
                <w:rFonts w:ascii="Times New Roman" w:eastAsiaTheme="minorHAnsi" w:hAnsi="Times New Roman"/>
                <w:sz w:val="24"/>
                <w:szCs w:val="24"/>
                <w:lang w:eastAsia="en-US"/>
              </w:rPr>
              <w:lastRenderedPageBreak/>
              <w:t>iespēja uzzināt, kas mēģina slēpties aiz šiem domēna vārdiem. Reizē ir iespēja uzzināt konkrētu upuru sarakstu un viņus savlaicīgi brīdināt par kompromitētiem kontiem, noplūdušiem datiem, inficētām iekārtām.</w:t>
            </w: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r w:rsidRPr="001B1DB8">
              <w:rPr>
                <w:rFonts w:ascii="Times New Roman" w:eastAsiaTheme="minorHAnsi" w:hAnsi="Times New Roman"/>
                <w:sz w:val="24"/>
                <w:szCs w:val="24"/>
                <w:lang w:eastAsia="en-US"/>
              </w:rPr>
              <w:t>Paralēli šai incidenta novērošanai notiktu arī sazināšanās ar mitināšanas (</w:t>
            </w:r>
            <w:proofErr w:type="spellStart"/>
            <w:r w:rsidRPr="001B1DB8">
              <w:rPr>
                <w:rFonts w:ascii="Times New Roman" w:eastAsiaTheme="minorHAnsi" w:hAnsi="Times New Roman"/>
                <w:i/>
                <w:sz w:val="24"/>
                <w:szCs w:val="24"/>
                <w:lang w:eastAsia="en-US"/>
              </w:rPr>
              <w:t>hosting</w:t>
            </w:r>
            <w:proofErr w:type="spellEnd"/>
            <w:r w:rsidRPr="001B1DB8">
              <w:rPr>
                <w:rFonts w:ascii="Times New Roman" w:eastAsiaTheme="minorHAnsi" w:hAnsi="Times New Roman"/>
                <w:sz w:val="24"/>
                <w:szCs w:val="24"/>
                <w:lang w:eastAsia="en-US"/>
              </w:rPr>
              <w:t>) pakalpojumu sniedzēju, kur attiecīgā informācija tiek glabāta, lai to noņemtu. Ja mitināšanas pakalpojumu sniedzējs pats nav ļaunprātīgs, tad 5 dienu laikā vairumā gadījumu izdotos panākt šīs informācijas noņemšanu. Ja mitināšanas pakalpojuma sniedzējs ir ļaunprātīgs, tad CERT.LV vai MIDD kompetencē ir atrasts tehnisku risinājumu, kā pasargāt lietotājus no šī incidenta atkārtošanās, ieskaitot atkārtotu atslēgšanas pieprasījumu, pieprasījumu atslēgt IP adresi (ja tā ir Latvijā) u.tml.</w:t>
            </w: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Līdzīgas tiesības pieprasīt NIC.LV atslēgt domēna vārdu Elektronisko sakaru likumā ir noteiktas Izložu un azartspēļu uzraudzības inspekcijai, lai mazinātu nelikumīgas azartspēļu organizatoru darbības interneta vidē.</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Pašreizējā Informācijas tehnoloģiju drošības likuma redakcija piešķir CERT.LV tiesības uz laiku atslēgt IP adresi Latvijā, ja tā apdraud IKT sistēmu vai interneta lietotāju drošību. Ņemot vērā to, ka domēna vārdi ir līdzvērtīgs IKT resurss IP adresei, tad būtu likumsakarīgi, ja līdzvērtīgas tiesības CERT.LV un MIDD būtu arī attiecībā uz domēna vārdiem, kas reģistrēti augstākā līmeņa domēnā “.</w:t>
            </w:r>
            <w:proofErr w:type="spellStart"/>
            <w:r w:rsidRPr="001B1DB8">
              <w:rPr>
                <w:rFonts w:ascii="Times New Roman" w:eastAsiaTheme="minorHAnsi" w:hAnsi="Times New Roman" w:cs="Times New Roman"/>
                <w:sz w:val="24"/>
                <w:szCs w:val="24"/>
                <w:lang w:eastAsia="en-US"/>
              </w:rPr>
              <w:t>lv</w:t>
            </w:r>
            <w:proofErr w:type="spellEnd"/>
            <w:r w:rsidRPr="001B1DB8">
              <w:rPr>
                <w:rFonts w:ascii="Times New Roman" w:eastAsiaTheme="minorHAnsi" w:hAnsi="Times New Roman" w:cs="Times New Roman"/>
                <w:sz w:val="24"/>
                <w:szCs w:val="24"/>
                <w:lang w:eastAsia="en-US"/>
              </w:rPr>
              <w:t xml:space="preserve">”. Šādu tiesību piešķiršana CERT.LV un MIDD dotu papildu iespēju pasargāt interneta lietotājus no tūlītēja apdraudējuma, kā arī uzlabot spējas cīņā ar </w:t>
            </w:r>
            <w:proofErr w:type="spellStart"/>
            <w:r w:rsidRPr="001B1DB8">
              <w:rPr>
                <w:rFonts w:ascii="Times New Roman" w:eastAsiaTheme="minorHAnsi" w:hAnsi="Times New Roman" w:cs="Times New Roman"/>
                <w:sz w:val="24"/>
                <w:szCs w:val="24"/>
                <w:lang w:eastAsia="en-US"/>
              </w:rPr>
              <w:t>kibernoziedzību</w:t>
            </w:r>
            <w:proofErr w:type="spellEnd"/>
            <w:r w:rsidRPr="001B1DB8">
              <w:rPr>
                <w:rFonts w:ascii="Times New Roman" w:eastAsiaTheme="minorHAnsi" w:hAnsi="Times New Roman" w:cs="Times New Roman"/>
                <w:sz w:val="24"/>
                <w:szCs w:val="24"/>
                <w:lang w:eastAsia="en-US"/>
              </w:rPr>
              <w:t>.</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p>
          <w:p w:rsidR="001B1DB8" w:rsidRDefault="001B1DB8" w:rsidP="001B1DB8">
            <w:pPr>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Arī vairākās Eiropas valstīs, kā, piemēram, Šveicē</w:t>
            </w:r>
            <w:r w:rsidRPr="001B1DB8">
              <w:rPr>
                <w:rFonts w:ascii="Times New Roman" w:eastAsiaTheme="minorHAnsi" w:hAnsi="Times New Roman" w:cs="Times New Roman"/>
                <w:sz w:val="24"/>
                <w:szCs w:val="24"/>
                <w:vertAlign w:val="superscript"/>
                <w:lang w:eastAsia="en-US"/>
              </w:rPr>
              <w:footnoteReference w:id="2"/>
            </w:r>
            <w:r w:rsidRPr="001B1DB8">
              <w:rPr>
                <w:rFonts w:ascii="Times New Roman" w:eastAsiaTheme="minorHAnsi" w:hAnsi="Times New Roman" w:cs="Times New Roman"/>
                <w:sz w:val="24"/>
                <w:szCs w:val="24"/>
                <w:lang w:eastAsia="en-US"/>
              </w:rPr>
              <w:t xml:space="preserve"> un Čehijā, drošības incidentu novēršanas institūcijām likumā ir paredzētas tiesības uz laiku atslēgt domēna vārdu, ja tas apdraud IKT sistēmu vai interneta lietotāju drošību.</w:t>
            </w:r>
          </w:p>
          <w:p w:rsidR="00000766" w:rsidRDefault="00000766" w:rsidP="001B1DB8">
            <w:pPr>
              <w:spacing w:after="0" w:line="240" w:lineRule="auto"/>
              <w:contextualSpacing/>
              <w:jc w:val="both"/>
              <w:rPr>
                <w:rFonts w:ascii="Times New Roman" w:eastAsiaTheme="minorHAnsi" w:hAnsi="Times New Roman" w:cs="Times New Roman"/>
                <w:sz w:val="24"/>
                <w:szCs w:val="24"/>
                <w:lang w:eastAsia="en-US"/>
              </w:rPr>
            </w:pPr>
          </w:p>
          <w:p w:rsidR="001B1DB8" w:rsidRPr="00000766" w:rsidRDefault="001B1DB8" w:rsidP="00000766">
            <w:pPr>
              <w:suppressAutoHyphens/>
              <w:spacing w:after="0" w:line="240" w:lineRule="auto"/>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Līdztekus šīm izmaiņām, nepieciešams veikt grozījumus Elektronisko sakaru likumā</w:t>
            </w:r>
            <w:r w:rsidR="00000766">
              <w:rPr>
                <w:rFonts w:ascii="Times New Roman" w:eastAsiaTheme="minorHAnsi" w:hAnsi="Times New Roman" w:cs="Times New Roman"/>
                <w:sz w:val="24"/>
                <w:szCs w:val="24"/>
                <w:lang w:eastAsia="en-US"/>
              </w:rPr>
              <w:t xml:space="preserve">, </w:t>
            </w:r>
            <w:r w:rsidRPr="001B1DB8">
              <w:rPr>
                <w:rFonts w:ascii="Times New Roman" w:eastAsiaTheme="minorHAnsi" w:hAnsi="Times New Roman" w:cs="Times New Roman"/>
                <w:sz w:val="24"/>
                <w:szCs w:val="24"/>
                <w:lang w:eastAsia="en-US"/>
              </w:rPr>
              <w:t xml:space="preserve">lai noteiktu pienākumu NIC.LV izpildīt CERT.LV vai MIDD pieprasījumu. </w:t>
            </w:r>
          </w:p>
        </w:tc>
      </w:tr>
      <w:tr w:rsidR="004D15A9" w:rsidRPr="00952B44" w:rsidTr="00F6447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530E8" w:rsidRDefault="008672CD" w:rsidP="00022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Projektu izstrādāja </w:t>
            </w:r>
            <w:r w:rsidR="00947E80">
              <w:rPr>
                <w:rFonts w:ascii="Times New Roman" w:eastAsia="Times New Roman" w:hAnsi="Times New Roman" w:cs="Times New Roman"/>
                <w:sz w:val="24"/>
                <w:szCs w:val="24"/>
              </w:rPr>
              <w:t xml:space="preserve">AM, MIDD un </w:t>
            </w:r>
            <w:r w:rsidR="0016528E">
              <w:rPr>
                <w:rFonts w:ascii="Times New Roman" w:eastAsia="Times New Roman" w:hAnsi="Times New Roman" w:cs="Times New Roman"/>
                <w:sz w:val="24"/>
                <w:szCs w:val="24"/>
              </w:rPr>
              <w:t>CERT.LV</w:t>
            </w:r>
            <w:r w:rsidR="00947E80">
              <w:rPr>
                <w:rFonts w:ascii="Times New Roman" w:eastAsia="Times New Roman" w:hAnsi="Times New Roman" w:cs="Times New Roman"/>
                <w:sz w:val="24"/>
                <w:szCs w:val="24"/>
              </w:rPr>
              <w:t xml:space="preserve">. </w:t>
            </w:r>
          </w:p>
          <w:p w:rsidR="00780793" w:rsidRDefault="00780793" w:rsidP="00956923">
            <w:pPr>
              <w:spacing w:after="0" w:line="240" w:lineRule="auto"/>
              <w:jc w:val="both"/>
              <w:rPr>
                <w:rFonts w:ascii="Times New Roman" w:hAnsi="Times New Roman"/>
                <w:sz w:val="24"/>
                <w:szCs w:val="24"/>
              </w:rPr>
            </w:pPr>
            <w:r>
              <w:rPr>
                <w:rFonts w:ascii="Times New Roman" w:hAnsi="Times New Roman"/>
                <w:sz w:val="24"/>
                <w:szCs w:val="24"/>
              </w:rPr>
              <w:t xml:space="preserve">Kompetenču sadalījums starp CERT.LV un MIDD ir atbalstīts Valsts drošības iestāžu padomē (padomes </w:t>
            </w:r>
            <w:r>
              <w:rPr>
                <w:rFonts w:ascii="Times New Roman" w:hAnsi="Times New Roman"/>
                <w:color w:val="000000"/>
                <w:sz w:val="24"/>
                <w:szCs w:val="24"/>
              </w:rPr>
              <w:t>2016.gada 25.janvāra protokols Nr.5.2.-16/16/1)</w:t>
            </w:r>
            <w:r>
              <w:rPr>
                <w:rFonts w:ascii="Times New Roman" w:hAnsi="Times New Roman"/>
                <w:sz w:val="24"/>
                <w:szCs w:val="24"/>
              </w:rPr>
              <w:t>.</w:t>
            </w:r>
          </w:p>
          <w:p w:rsidR="00780793" w:rsidRPr="00780793" w:rsidRDefault="002530E8" w:rsidP="00956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Attiecībā uz grozījumiem par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domēna vārda atslēgšanu drošības i</w:t>
            </w:r>
            <w:r w:rsidR="00956923">
              <w:rPr>
                <w:rFonts w:ascii="Times New Roman" w:hAnsi="Times New Roman" w:cs="Times New Roman"/>
                <w:sz w:val="24"/>
                <w:szCs w:val="24"/>
              </w:rPr>
              <w:t xml:space="preserve">ncidentu gadījumā likumprojekta izstrādes gaitā notika konsultācijas ar </w:t>
            </w:r>
            <w:r>
              <w:rPr>
                <w:rFonts w:ascii="Times New Roman" w:hAnsi="Times New Roman" w:cs="Times New Roman"/>
                <w:sz w:val="24"/>
                <w:szCs w:val="24"/>
              </w:rPr>
              <w:t xml:space="preserve">NIC.LV. </w:t>
            </w:r>
          </w:p>
        </w:tc>
      </w:tr>
      <w:tr w:rsidR="004D15A9" w:rsidRPr="00952B44" w:rsidTr="00F64476">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52B44" w:rsidRDefault="00D72876" w:rsidP="00D72876">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Nav.</w:t>
            </w:r>
          </w:p>
        </w:tc>
      </w:tr>
      <w:tr w:rsidR="005D4E8A" w:rsidRPr="00952B44" w:rsidTr="00F64476">
        <w:trPr>
          <w:trHeight w:val="128"/>
        </w:trPr>
        <w:tc>
          <w:tcPr>
            <w:tcW w:w="5000" w:type="pct"/>
            <w:gridSpan w:val="3"/>
            <w:tcBorders>
              <w:top w:val="outset" w:sz="6" w:space="0" w:color="414142"/>
              <w:left w:val="nil"/>
              <w:bottom w:val="outset" w:sz="6" w:space="0" w:color="414142"/>
              <w:right w:val="nil"/>
            </w:tcBorders>
          </w:tcPr>
          <w:p w:rsidR="00031256" w:rsidRPr="00952B44" w:rsidRDefault="0081203F" w:rsidP="0081203F">
            <w:pPr>
              <w:tabs>
                <w:tab w:val="left" w:pos="990"/>
              </w:tabs>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ab/>
            </w:r>
          </w:p>
        </w:tc>
      </w:tr>
    </w:tbl>
    <w:p w:rsidR="004D15A9" w:rsidRPr="00952B44"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901"/>
        <w:gridCol w:w="5989"/>
      </w:tblGrid>
      <w:tr w:rsidR="004D15A9" w:rsidRPr="00952B4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952B44"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rsidR="00B80E23" w:rsidRPr="00171DBF" w:rsidRDefault="006451F7" w:rsidP="00B80E2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w:t>
            </w:r>
            <w:r w:rsidR="000225DB">
              <w:rPr>
                <w:rFonts w:ascii="Times New Roman" w:hAnsi="Times New Roman" w:cs="Times New Roman"/>
                <w:iCs/>
                <w:sz w:val="24"/>
                <w:szCs w:val="24"/>
              </w:rPr>
              <w:t>kviena fiziska vai juridiska persona, kuras domēna “.</w:t>
            </w:r>
            <w:proofErr w:type="spellStart"/>
            <w:r w:rsidR="000225DB">
              <w:rPr>
                <w:rFonts w:ascii="Times New Roman" w:hAnsi="Times New Roman" w:cs="Times New Roman"/>
                <w:iCs/>
                <w:sz w:val="24"/>
                <w:szCs w:val="24"/>
              </w:rPr>
              <w:t>lv</w:t>
            </w:r>
            <w:proofErr w:type="spellEnd"/>
            <w:r w:rsidR="000225DB">
              <w:rPr>
                <w:rFonts w:ascii="Times New Roman" w:hAnsi="Times New Roman" w:cs="Times New Roman"/>
                <w:iCs/>
                <w:sz w:val="24"/>
                <w:szCs w:val="24"/>
              </w:rPr>
              <w:t>”</w:t>
            </w:r>
            <w:r w:rsidR="007F602A">
              <w:rPr>
                <w:rFonts w:ascii="Times New Roman" w:hAnsi="Times New Roman" w:cs="Times New Roman"/>
                <w:iCs/>
                <w:sz w:val="24"/>
                <w:szCs w:val="24"/>
              </w:rPr>
              <w:t xml:space="preserve"> </w:t>
            </w:r>
            <w:r w:rsidR="000225DB">
              <w:rPr>
                <w:rFonts w:ascii="Times New Roman" w:hAnsi="Times New Roman" w:cs="Times New Roman"/>
                <w:iCs/>
                <w:sz w:val="24"/>
                <w:szCs w:val="24"/>
              </w:rPr>
              <w:t>vārds būs iesaistīts drošības incidentā.</w:t>
            </w:r>
          </w:p>
          <w:p w:rsidR="004D15A9" w:rsidRPr="00952B44" w:rsidRDefault="004D15A9" w:rsidP="00A95BBC">
            <w:pPr>
              <w:spacing w:after="0" w:line="240" w:lineRule="auto"/>
              <w:jc w:val="both"/>
              <w:rPr>
                <w:rFonts w:ascii="Times New Roman" w:eastAsia="Times New Roman" w:hAnsi="Times New Roman" w:cs="Times New Roman"/>
                <w:sz w:val="24"/>
                <w:szCs w:val="24"/>
              </w:rPr>
            </w:pPr>
          </w:p>
        </w:tc>
      </w:tr>
      <w:tr w:rsidR="004D15A9" w:rsidRPr="00952B44"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rsidR="00500C42" w:rsidRPr="00B80E23" w:rsidRDefault="0048562E" w:rsidP="007E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r w:rsidR="003635AB">
              <w:rPr>
                <w:rFonts w:ascii="Times New Roman" w:hAnsi="Times New Roman" w:cs="Times New Roman"/>
                <w:sz w:val="24"/>
                <w:szCs w:val="24"/>
              </w:rPr>
              <w:t xml:space="preserve"> </w:t>
            </w:r>
          </w:p>
        </w:tc>
      </w:tr>
      <w:tr w:rsidR="004D15A9" w:rsidRPr="00952B44"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Default="00B80E23" w:rsidP="00947E8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Nav. </w:t>
            </w:r>
          </w:p>
          <w:p w:rsidR="00947E80" w:rsidRDefault="00947E80" w:rsidP="00DA596D">
            <w:pPr>
              <w:spacing w:after="0" w:line="240" w:lineRule="auto"/>
              <w:rPr>
                <w:rFonts w:ascii="Times New Roman" w:eastAsia="Times New Roman" w:hAnsi="Times New Roman" w:cs="Times New Roman"/>
                <w:sz w:val="24"/>
                <w:szCs w:val="24"/>
              </w:rPr>
            </w:pPr>
          </w:p>
          <w:p w:rsidR="00947E80" w:rsidRPr="00952B44" w:rsidRDefault="00947E80" w:rsidP="00DA596D">
            <w:pPr>
              <w:spacing w:after="0" w:line="240" w:lineRule="auto"/>
              <w:rPr>
                <w:rFonts w:ascii="Times New Roman" w:eastAsia="Times New Roman" w:hAnsi="Times New Roman" w:cs="Times New Roman"/>
                <w:sz w:val="24"/>
                <w:szCs w:val="24"/>
              </w:rPr>
            </w:pPr>
          </w:p>
        </w:tc>
      </w:tr>
      <w:tr w:rsidR="004D15A9" w:rsidRPr="00952B44"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Pr="00952B44" w:rsidRDefault="00C97CDD" w:rsidP="00C97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E7BA5" w:rsidRDefault="00CE7BA5" w:rsidP="00DA596D">
      <w:pPr>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3920" w:rsidRPr="00CE7BA5" w:rsidTr="0016528E">
        <w:trPr>
          <w:trHeight w:val="314"/>
        </w:trPr>
        <w:tc>
          <w:tcPr>
            <w:tcW w:w="9356" w:type="dxa"/>
            <w:tcBorders>
              <w:top w:val="single" w:sz="4" w:space="0" w:color="auto"/>
              <w:left w:val="single" w:sz="4" w:space="0" w:color="auto"/>
              <w:bottom w:val="single" w:sz="4" w:space="0" w:color="auto"/>
              <w:right w:val="single" w:sz="4" w:space="0" w:color="auto"/>
            </w:tcBorders>
            <w:hideMark/>
          </w:tcPr>
          <w:p w:rsidR="001B3920" w:rsidRPr="00CE7BA5" w:rsidRDefault="001B3920" w:rsidP="001B3920">
            <w:pPr>
              <w:spacing w:after="0" w:line="240" w:lineRule="auto"/>
              <w:rPr>
                <w:rFonts w:ascii="Times New Roman" w:eastAsia="Times New Roman" w:hAnsi="Times New Roman" w:cs="Times New Roman"/>
                <w:b/>
                <w:sz w:val="24"/>
                <w:szCs w:val="24"/>
              </w:rPr>
            </w:pPr>
            <w:r w:rsidRPr="00CE7BA5">
              <w:rPr>
                <w:rFonts w:ascii="Times New Roman" w:eastAsia="Times New Roman" w:hAnsi="Times New Roman" w:cs="Times New Roman"/>
                <w:sz w:val="24"/>
                <w:szCs w:val="24"/>
              </w:rPr>
              <w:br w:type="page"/>
            </w:r>
            <w:r w:rsidRPr="00CE7BA5">
              <w:rPr>
                <w:rFonts w:ascii="Times New Roman" w:eastAsia="Times New Roman" w:hAnsi="Times New Roman" w:cs="Times New Roman"/>
                <w:b/>
                <w:sz w:val="24"/>
                <w:szCs w:val="24"/>
              </w:rPr>
              <w:t>III. Tiesību akta projekta ietekme uz valsts budžetu un pašvaldību budžetiem</w:t>
            </w:r>
          </w:p>
        </w:tc>
      </w:tr>
      <w:tr w:rsidR="001B3920" w:rsidRPr="00CE7BA5" w:rsidTr="00B6385F">
        <w:trPr>
          <w:trHeight w:val="551"/>
        </w:trPr>
        <w:tc>
          <w:tcPr>
            <w:tcW w:w="9356" w:type="dxa"/>
            <w:tcBorders>
              <w:top w:val="single" w:sz="4" w:space="0" w:color="auto"/>
              <w:left w:val="single" w:sz="4" w:space="0" w:color="auto"/>
              <w:bottom w:val="nil"/>
              <w:right w:val="single" w:sz="4" w:space="0" w:color="auto"/>
            </w:tcBorders>
            <w:vAlign w:val="center"/>
            <w:hideMark/>
          </w:tcPr>
          <w:p w:rsidR="001B3920" w:rsidRPr="00A95BBC" w:rsidRDefault="001B3920" w:rsidP="00B6385F">
            <w:pPr>
              <w:spacing w:before="100" w:beforeAutospacing="1" w:after="100" w:afterAutospacing="1" w:line="240" w:lineRule="auto"/>
              <w:ind w:firstLine="567"/>
              <w:jc w:val="center"/>
              <w:rPr>
                <w:rFonts w:ascii="Times New Roman" w:eastAsia="Times New Roman" w:hAnsi="Times New Roman" w:cs="Times New Roman"/>
                <w:sz w:val="24"/>
                <w:szCs w:val="24"/>
                <w:highlight w:val="yellow"/>
              </w:rPr>
            </w:pPr>
            <w:r w:rsidRPr="00A95BBC">
              <w:rPr>
                <w:rFonts w:ascii="Times New Roman" w:eastAsia="Times New Roman" w:hAnsi="Times New Roman" w:cs="Times New Roman"/>
                <w:sz w:val="24"/>
                <w:szCs w:val="24"/>
              </w:rPr>
              <w:t>Projekts šo jomu neskar</w:t>
            </w:r>
            <w:r w:rsidR="002406E2">
              <w:rPr>
                <w:rFonts w:ascii="Times New Roman" w:eastAsia="Times New Roman" w:hAnsi="Times New Roman" w:cs="Times New Roman"/>
                <w:sz w:val="24"/>
                <w:szCs w:val="24"/>
              </w:rPr>
              <w:t>.</w:t>
            </w:r>
          </w:p>
        </w:tc>
      </w:tr>
      <w:tr w:rsidR="001B3920" w:rsidRPr="00CE7BA5" w:rsidTr="0016528E">
        <w:trPr>
          <w:trHeight w:val="80"/>
        </w:trPr>
        <w:tc>
          <w:tcPr>
            <w:tcW w:w="9356" w:type="dxa"/>
            <w:tcBorders>
              <w:top w:val="nil"/>
              <w:left w:val="nil"/>
              <w:bottom w:val="nil"/>
              <w:right w:val="nil"/>
            </w:tcBorders>
            <w:hideMark/>
          </w:tcPr>
          <w:p w:rsidR="001B3920" w:rsidRPr="00E56451" w:rsidRDefault="001B3920" w:rsidP="001B3920">
            <w:pPr>
              <w:spacing w:before="100" w:beforeAutospacing="1" w:after="100" w:afterAutospacing="1" w:line="240" w:lineRule="auto"/>
              <w:ind w:firstLine="567"/>
              <w:jc w:val="center"/>
              <w:rPr>
                <w:rFonts w:ascii="Times New Roman" w:eastAsia="Times New Roman" w:hAnsi="Times New Roman" w:cs="Times New Roman"/>
                <w:i/>
                <w:sz w:val="24"/>
                <w:szCs w:val="24"/>
              </w:rPr>
            </w:pPr>
          </w:p>
        </w:tc>
      </w:tr>
      <w:tr w:rsidR="00CE7BA5" w:rsidRPr="00CE7BA5" w:rsidTr="0016528E">
        <w:tc>
          <w:tcPr>
            <w:tcW w:w="9356" w:type="dxa"/>
            <w:tcBorders>
              <w:top w:val="nil"/>
              <w:left w:val="nil"/>
              <w:bottom w:val="nil"/>
              <w:right w:val="nil"/>
            </w:tcBorders>
            <w:hideMark/>
          </w:tcPr>
          <w:p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r w:rsidR="00CE7BA5" w:rsidRPr="00CE7BA5" w:rsidTr="0016528E">
        <w:tc>
          <w:tcPr>
            <w:tcW w:w="9356" w:type="dxa"/>
            <w:tcBorders>
              <w:top w:val="nil"/>
              <w:left w:val="single" w:sz="6" w:space="0" w:color="auto"/>
              <w:bottom w:val="single" w:sz="6" w:space="0" w:color="auto"/>
              <w:right w:val="single" w:sz="6" w:space="0" w:color="auto"/>
            </w:tcBorders>
            <w:hideMark/>
          </w:tcPr>
          <w:p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bl>
    <w:p w:rsidR="00CE7BA5" w:rsidRPr="00952B44" w:rsidRDefault="00CE7BA5"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4D15A9" w:rsidRPr="00952B44"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IV. Tiesību akta projekta ietekme uz spēkā esošo tiesību normu sistēmu</w:t>
            </w:r>
          </w:p>
        </w:tc>
      </w:tr>
      <w:tr w:rsidR="004D15A9" w:rsidRPr="00952B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F07EF">
              <w:rPr>
                <w:rFonts w:ascii="Times New Roman" w:eastAsia="Times New Roman" w:hAnsi="Times New Roman" w:cs="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328EB" w:rsidRPr="0048562E" w:rsidRDefault="00930216" w:rsidP="0048562E">
            <w:pPr>
              <w:pStyle w:val="ListParagraph"/>
              <w:numPr>
                <w:ilvl w:val="0"/>
                <w:numId w:val="12"/>
              </w:numPr>
              <w:spacing w:after="0" w:line="240" w:lineRule="auto"/>
              <w:jc w:val="both"/>
              <w:rPr>
                <w:rFonts w:ascii="Times New Roman" w:eastAsia="Times New Roman" w:hAnsi="Times New Roman" w:cs="Times New Roman"/>
                <w:sz w:val="24"/>
                <w:szCs w:val="24"/>
              </w:rPr>
            </w:pPr>
            <w:r w:rsidRPr="0048562E">
              <w:rPr>
                <w:rFonts w:ascii="Times New Roman" w:eastAsia="Times New Roman" w:hAnsi="Times New Roman" w:cs="Times New Roman"/>
                <w:sz w:val="24"/>
                <w:szCs w:val="24"/>
              </w:rPr>
              <w:t>Nepieciešams veikt grozījumus Ministru kabineta 2004.</w:t>
            </w:r>
            <w:r w:rsidR="00E23C2E" w:rsidRPr="0048562E">
              <w:rPr>
                <w:rFonts w:ascii="Times New Roman" w:eastAsia="Times New Roman" w:hAnsi="Times New Roman" w:cs="Times New Roman"/>
                <w:sz w:val="24"/>
                <w:szCs w:val="24"/>
              </w:rPr>
              <w:t> </w:t>
            </w:r>
            <w:r w:rsidRPr="0048562E">
              <w:rPr>
                <w:rFonts w:ascii="Times New Roman" w:eastAsia="Times New Roman" w:hAnsi="Times New Roman" w:cs="Times New Roman"/>
                <w:sz w:val="24"/>
                <w:szCs w:val="24"/>
              </w:rPr>
              <w:t>gada 17.</w:t>
            </w:r>
            <w:r w:rsidR="00E23C2E" w:rsidRPr="0048562E">
              <w:rPr>
                <w:rFonts w:ascii="Times New Roman" w:eastAsia="Times New Roman" w:hAnsi="Times New Roman" w:cs="Times New Roman"/>
                <w:sz w:val="24"/>
                <w:szCs w:val="24"/>
              </w:rPr>
              <w:t> </w:t>
            </w:r>
            <w:r w:rsidRPr="0048562E">
              <w:rPr>
                <w:rFonts w:ascii="Times New Roman" w:eastAsia="Times New Roman" w:hAnsi="Times New Roman" w:cs="Times New Roman"/>
                <w:sz w:val="24"/>
                <w:szCs w:val="24"/>
              </w:rPr>
              <w:t>augusta noteikumos Nr.</w:t>
            </w:r>
            <w:r w:rsidR="00E23C2E" w:rsidRPr="0048562E">
              <w:rPr>
                <w:rFonts w:ascii="Times New Roman" w:eastAsia="Times New Roman" w:hAnsi="Times New Roman" w:cs="Times New Roman"/>
                <w:sz w:val="24"/>
                <w:szCs w:val="24"/>
              </w:rPr>
              <w:t> </w:t>
            </w:r>
            <w:r w:rsidRPr="0048562E">
              <w:rPr>
                <w:rFonts w:ascii="Times New Roman" w:eastAsia="Times New Roman" w:hAnsi="Times New Roman" w:cs="Times New Roman"/>
                <w:sz w:val="24"/>
                <w:szCs w:val="24"/>
              </w:rPr>
              <w:t>716 „</w:t>
            </w:r>
            <w:r w:rsidRPr="0048562E">
              <w:rPr>
                <w:rFonts w:ascii="Times New Roman" w:hAnsi="Times New Roman" w:cs="Times New Roman"/>
                <w:sz w:val="24"/>
                <w:szCs w:val="24"/>
              </w:rPr>
              <w:t>Militārās izlūkošanas un drošības dienesta nolikums</w:t>
            </w:r>
            <w:r w:rsidRPr="0048562E">
              <w:rPr>
                <w:rFonts w:ascii="Times New Roman" w:eastAsia="Times New Roman" w:hAnsi="Times New Roman" w:cs="Times New Roman"/>
                <w:sz w:val="24"/>
                <w:szCs w:val="24"/>
              </w:rPr>
              <w:t>”, paredzot, ka MIDD funkcijas ir noteiktas arī Informācijas tehnoloģiju drošības likumā.</w:t>
            </w:r>
          </w:p>
          <w:p w:rsidR="000F03E8" w:rsidRPr="0051093C" w:rsidRDefault="000F03E8" w:rsidP="000F03E8">
            <w:pPr>
              <w:pStyle w:val="ListParagraph"/>
              <w:numPr>
                <w:ilvl w:val="0"/>
                <w:numId w:val="12"/>
              </w:numPr>
              <w:spacing w:after="0" w:line="240" w:lineRule="auto"/>
              <w:ind w:left="3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Nepieciešams veikt grozījumus Elektronisko sakaru likumā, papildinot to ar 13.</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pantu (projektam pievienots likumprojekts</w:t>
            </w:r>
            <w:r w:rsidRPr="00805747">
              <w:rPr>
                <w:rFonts w:ascii="Times New Roman" w:eastAsia="Times New Roman" w:hAnsi="Times New Roman" w:cs="Times New Roman"/>
                <w:sz w:val="24"/>
                <w:szCs w:val="24"/>
              </w:rPr>
              <w:t xml:space="preserve"> “Grozījum</w:t>
            </w:r>
            <w:r>
              <w:rPr>
                <w:rFonts w:ascii="Times New Roman" w:eastAsia="Times New Roman" w:hAnsi="Times New Roman" w:cs="Times New Roman"/>
                <w:sz w:val="24"/>
                <w:szCs w:val="24"/>
              </w:rPr>
              <w:t>s</w:t>
            </w:r>
            <w:r w:rsidRPr="008057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Elektronisko dokumentu likumā</w:t>
            </w:r>
            <w:r w:rsidRPr="00805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tā anotācija).</w:t>
            </w:r>
          </w:p>
        </w:tc>
      </w:tr>
      <w:tr w:rsidR="004D15A9" w:rsidRPr="00952B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Default="00947E80" w:rsidP="00DA5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w:t>
            </w:r>
            <w:r w:rsidR="00C47664">
              <w:rPr>
                <w:rFonts w:ascii="Times New Roman" w:eastAsia="Times New Roman" w:hAnsi="Times New Roman" w:cs="Times New Roman"/>
                <w:sz w:val="24"/>
                <w:szCs w:val="24"/>
              </w:rPr>
              <w:t>MIDD</w:t>
            </w:r>
            <w:r w:rsidR="00550328">
              <w:rPr>
                <w:rFonts w:ascii="Times New Roman" w:eastAsia="Times New Roman" w:hAnsi="Times New Roman" w:cs="Times New Roman"/>
                <w:sz w:val="24"/>
                <w:szCs w:val="24"/>
              </w:rPr>
              <w:t>, CERT.LV</w:t>
            </w:r>
          </w:p>
          <w:p w:rsidR="00CA47BC" w:rsidRPr="00952B44" w:rsidRDefault="00CA47BC" w:rsidP="00DA596D">
            <w:pPr>
              <w:spacing w:after="0" w:line="240" w:lineRule="auto"/>
              <w:rPr>
                <w:rFonts w:ascii="Times New Roman" w:eastAsia="Times New Roman" w:hAnsi="Times New Roman" w:cs="Times New Roman"/>
                <w:sz w:val="24"/>
                <w:szCs w:val="24"/>
              </w:rPr>
            </w:pPr>
          </w:p>
        </w:tc>
      </w:tr>
      <w:tr w:rsidR="004D15A9" w:rsidRPr="00952B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952B44" w:rsidRDefault="00CA47BC" w:rsidP="00CA4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4D15A9" w:rsidRPr="00952B44" w:rsidTr="009B258C">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 Tiesību akta projekta atbilstība Latvijas Republikas starptautiskajām saistībām</w:t>
            </w:r>
          </w:p>
        </w:tc>
      </w:tr>
      <w:tr w:rsidR="009B258C" w:rsidRPr="00952B44" w:rsidTr="009B258C">
        <w:tc>
          <w:tcPr>
            <w:tcW w:w="5000" w:type="pct"/>
            <w:tcBorders>
              <w:top w:val="outset" w:sz="6" w:space="0" w:color="414142"/>
              <w:left w:val="outset" w:sz="6" w:space="0" w:color="414142"/>
              <w:bottom w:val="outset" w:sz="6" w:space="0" w:color="414142"/>
              <w:right w:val="outset" w:sz="6" w:space="0" w:color="414142"/>
            </w:tcBorders>
            <w:hideMark/>
          </w:tcPr>
          <w:p w:rsidR="009B258C" w:rsidRPr="00952B44" w:rsidRDefault="009B258C" w:rsidP="00B57E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r w:rsidR="002406E2">
              <w:rPr>
                <w:rFonts w:ascii="Times New Roman" w:eastAsia="Times New Roman" w:hAnsi="Times New Roman" w:cs="Times New Roman"/>
                <w:sz w:val="24"/>
                <w:szCs w:val="24"/>
              </w:rPr>
              <w:t>.</w:t>
            </w:r>
          </w:p>
        </w:tc>
      </w:tr>
    </w:tbl>
    <w:p w:rsidR="004D15A9" w:rsidRPr="00952B44" w:rsidRDefault="004D15A9" w:rsidP="00DA596D">
      <w:pPr>
        <w:spacing w:after="0" w:line="240" w:lineRule="auto"/>
        <w:rPr>
          <w:rFonts w:ascii="Times New Roman" w:eastAsia="Times New Roman" w:hAnsi="Times New Roman" w:cs="Times New Roman"/>
          <w:vanish/>
          <w:sz w:val="24"/>
          <w:szCs w:val="24"/>
        </w:rPr>
      </w:pPr>
    </w:p>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4D15A9" w:rsidRPr="00952B4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 Sabiedrības līdzdalība un komunikācijas aktivitātes</w:t>
            </w:r>
          </w:p>
        </w:tc>
      </w:tr>
      <w:tr w:rsidR="004D15A9" w:rsidRPr="00952B4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75216E" w:rsidRPr="0075216E" w:rsidRDefault="0075216E" w:rsidP="0075216E">
            <w:pPr>
              <w:pStyle w:val="Default"/>
              <w:jc w:val="both"/>
              <w:rPr>
                <w:rFonts w:eastAsia="Times New Roman"/>
                <w:color w:val="auto"/>
              </w:rPr>
            </w:pPr>
            <w:r w:rsidRPr="0075216E">
              <w:rPr>
                <w:rFonts w:eastAsia="Times New Roman"/>
                <w:color w:val="auto"/>
              </w:rPr>
              <w:t xml:space="preserve">Projekts sabiedriskajai apspriešanai publicēts Aizsardzības ministrijas mājaslapas sadaļā „Sabiedrības līdzdalība”. </w:t>
            </w:r>
          </w:p>
          <w:p w:rsidR="000957CD" w:rsidRPr="0075216E" w:rsidRDefault="000957CD" w:rsidP="0075216E">
            <w:pPr>
              <w:spacing w:after="0" w:line="240" w:lineRule="auto"/>
              <w:jc w:val="both"/>
              <w:rPr>
                <w:rFonts w:ascii="Times New Roman" w:eastAsia="Times New Roman" w:hAnsi="Times New Roman" w:cs="Times New Roman"/>
                <w:sz w:val="24"/>
                <w:szCs w:val="24"/>
              </w:rPr>
            </w:pPr>
          </w:p>
        </w:tc>
      </w:tr>
      <w:tr w:rsidR="004D15A9" w:rsidRPr="00952B4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E3F1A">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6385F" w:rsidRPr="009E3F1A" w:rsidRDefault="0048562E" w:rsidP="009E3F1A">
            <w:pPr>
              <w:pStyle w:val="PlainText"/>
              <w:jc w:val="both"/>
            </w:pPr>
            <w:r>
              <w:rPr>
                <w:rFonts w:ascii="Times New Roman" w:eastAsia="Times New Roman" w:hAnsi="Times New Roman" w:cs="Times New Roman"/>
                <w:sz w:val="24"/>
                <w:szCs w:val="24"/>
              </w:rPr>
              <w:t>Nav.</w:t>
            </w:r>
          </w:p>
        </w:tc>
      </w:tr>
      <w:tr w:rsidR="004D15A9" w:rsidRPr="00952B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52B44" w:rsidRDefault="0075216E" w:rsidP="00752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konceptuāli atbalstīts. </w:t>
            </w:r>
          </w:p>
        </w:tc>
      </w:tr>
      <w:tr w:rsidR="004D15A9" w:rsidRPr="00952B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52B44" w:rsidRDefault="00297F2B" w:rsidP="00297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0"/>
        <w:gridCol w:w="6123"/>
      </w:tblGrid>
      <w:tr w:rsidR="004D15A9" w:rsidRPr="00952B4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VII. Tiesību akta projekta izpildes nodrošināšana un tās ietekme uz institūcijām</w:t>
            </w:r>
          </w:p>
        </w:tc>
      </w:tr>
      <w:tr w:rsidR="004D15A9" w:rsidRPr="00952B44"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952B44" w:rsidRDefault="00757613" w:rsidP="00D431B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CERT.LV un MIDD.</w:t>
            </w:r>
          </w:p>
        </w:tc>
      </w:tr>
      <w:tr w:rsidR="004D15A9" w:rsidRPr="00952B44"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5216E"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 xml:space="preserve">Projekta izpildes ietekme uz pārvaldes funkcijām un institucionālo struktūru. </w:t>
            </w:r>
          </w:p>
          <w:p w:rsidR="004D15A9" w:rsidRPr="00952B44" w:rsidRDefault="004D15A9" w:rsidP="00CE7BA5">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rsidR="0075216E" w:rsidRPr="000225DB" w:rsidRDefault="0075216E" w:rsidP="0075216E">
            <w:pPr>
              <w:pStyle w:val="Default"/>
              <w:jc w:val="both"/>
              <w:rPr>
                <w:color w:val="auto"/>
              </w:rPr>
            </w:pPr>
            <w:r w:rsidRPr="000225DB">
              <w:rPr>
                <w:color w:val="auto"/>
              </w:rPr>
              <w:t xml:space="preserve">Jaunu institūciju izveide nav nepieciešama. </w:t>
            </w:r>
          </w:p>
          <w:p w:rsidR="0075216E" w:rsidRDefault="0075216E" w:rsidP="00B92B42">
            <w:pPr>
              <w:spacing w:after="0" w:line="240" w:lineRule="auto"/>
              <w:jc w:val="both"/>
              <w:rPr>
                <w:rFonts w:ascii="Times New Roman" w:eastAsia="Times New Roman" w:hAnsi="Times New Roman" w:cs="Times New Roman"/>
                <w:sz w:val="24"/>
                <w:szCs w:val="24"/>
              </w:rPr>
            </w:pPr>
          </w:p>
          <w:p w:rsidR="004D15A9" w:rsidRPr="00952B44" w:rsidRDefault="00B80E23" w:rsidP="00CE7B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Attiecībā uz Informācijas tehnoloģiju drošības likumā minēto</w:t>
            </w:r>
            <w:r w:rsidR="009B762A">
              <w:rPr>
                <w:rFonts w:ascii="Times New Roman" w:eastAsia="Times New Roman" w:hAnsi="Times New Roman" w:cs="Times New Roman"/>
                <w:sz w:val="24"/>
                <w:szCs w:val="24"/>
              </w:rPr>
              <w:t xml:space="preserve"> uzdevumu un tiesību pārdali starp CERT.LV </w:t>
            </w:r>
            <w:r w:rsidR="009B762A" w:rsidRPr="00D71365">
              <w:rPr>
                <w:rFonts w:ascii="Times New Roman" w:eastAsia="Times New Roman" w:hAnsi="Times New Roman" w:cs="Times New Roman"/>
                <w:sz w:val="24"/>
                <w:szCs w:val="24"/>
              </w:rPr>
              <w:t xml:space="preserve">un </w:t>
            </w:r>
            <w:r w:rsidR="005561CE" w:rsidRPr="00D71365">
              <w:rPr>
                <w:rFonts w:ascii="Times New Roman" w:hAnsi="Times New Roman" w:cs="Times New Roman"/>
                <w:sz w:val="24"/>
                <w:szCs w:val="24"/>
              </w:rPr>
              <w:t>MIDD</w:t>
            </w:r>
            <w:r>
              <w:rPr>
                <w:rFonts w:ascii="Times New Roman" w:eastAsia="Times New Roman" w:hAnsi="Times New Roman" w:cs="Times New Roman"/>
                <w:sz w:val="24"/>
                <w:szCs w:val="24"/>
              </w:rPr>
              <w:t>, likumprojekts</w:t>
            </w:r>
            <w:r w:rsidR="00C52C78" w:rsidRPr="00CD646A">
              <w:rPr>
                <w:rFonts w:ascii="Times New Roman" w:eastAsia="Times New Roman" w:hAnsi="Times New Roman" w:cs="Times New Roman"/>
                <w:sz w:val="24"/>
                <w:szCs w:val="24"/>
              </w:rPr>
              <w:t xml:space="preserve"> paredz</w:t>
            </w:r>
            <w:r w:rsidR="00266F00">
              <w:rPr>
                <w:rFonts w:ascii="Times New Roman" w:eastAsia="Times New Roman" w:hAnsi="Times New Roman" w:cs="Times New Roman"/>
                <w:sz w:val="24"/>
                <w:szCs w:val="24"/>
              </w:rPr>
              <w:t>, ka</w:t>
            </w:r>
            <w:r w:rsidR="00CD646A">
              <w:rPr>
                <w:rFonts w:ascii="Times New Roman" w:eastAsia="Times New Roman" w:hAnsi="Times New Roman" w:cs="Times New Roman"/>
                <w:sz w:val="24"/>
                <w:szCs w:val="24"/>
              </w:rPr>
              <w:t xml:space="preserve"> </w:t>
            </w:r>
            <w:r w:rsidR="005B598E">
              <w:rPr>
                <w:rFonts w:ascii="Times New Roman" w:hAnsi="Times New Roman" w:cs="Times New Roman"/>
                <w:sz w:val="24"/>
                <w:szCs w:val="24"/>
              </w:rPr>
              <w:t>CERT.LV</w:t>
            </w:r>
            <w:r w:rsidR="00266F00">
              <w:rPr>
                <w:rFonts w:ascii="Times New Roman" w:hAnsi="Times New Roman" w:cs="Times New Roman"/>
                <w:sz w:val="24"/>
                <w:szCs w:val="24"/>
              </w:rPr>
              <w:t xml:space="preserve"> deleģētie Informāciju tehnoloģiju drošības incidentu novēršanas institūcijas</w:t>
            </w:r>
            <w:r w:rsidR="00CD646A">
              <w:rPr>
                <w:rFonts w:ascii="Times New Roman" w:hAnsi="Times New Roman" w:cs="Times New Roman"/>
                <w:sz w:val="24"/>
                <w:szCs w:val="24"/>
              </w:rPr>
              <w:t xml:space="preserve"> </w:t>
            </w:r>
            <w:r w:rsidR="00266F00">
              <w:rPr>
                <w:rFonts w:ascii="Times New Roman" w:eastAsia="Times New Roman" w:hAnsi="Times New Roman" w:cs="Times New Roman"/>
                <w:sz w:val="24"/>
                <w:szCs w:val="24"/>
              </w:rPr>
              <w:t xml:space="preserve">darbības </w:t>
            </w:r>
            <w:r w:rsidR="00C52C78" w:rsidRPr="00CD646A">
              <w:rPr>
                <w:rFonts w:ascii="Times New Roman" w:eastAsia="Times New Roman" w:hAnsi="Times New Roman" w:cs="Times New Roman"/>
                <w:sz w:val="24"/>
                <w:szCs w:val="24"/>
              </w:rPr>
              <w:t>uzdevum</w:t>
            </w:r>
            <w:r w:rsidR="00266F00">
              <w:rPr>
                <w:rFonts w:ascii="Times New Roman" w:eastAsia="Times New Roman" w:hAnsi="Times New Roman" w:cs="Times New Roman"/>
                <w:sz w:val="24"/>
                <w:szCs w:val="24"/>
              </w:rPr>
              <w:t xml:space="preserve">i </w:t>
            </w:r>
            <w:r w:rsidR="00C52C78" w:rsidRPr="00CD646A">
              <w:rPr>
                <w:rFonts w:ascii="Times New Roman" w:eastAsia="Times New Roman" w:hAnsi="Times New Roman" w:cs="Times New Roman"/>
                <w:sz w:val="24"/>
                <w:szCs w:val="24"/>
              </w:rPr>
              <w:t>u</w:t>
            </w:r>
            <w:r w:rsidR="00266F00">
              <w:rPr>
                <w:rFonts w:ascii="Times New Roman" w:eastAsia="Times New Roman" w:hAnsi="Times New Roman" w:cs="Times New Roman"/>
                <w:sz w:val="24"/>
                <w:szCs w:val="24"/>
              </w:rPr>
              <w:t>n tiesības, kas attiecas uz AM un tās padotības iestādēm un NBS, tiek</w:t>
            </w:r>
            <w:r w:rsidR="00CD646A">
              <w:rPr>
                <w:rFonts w:ascii="Times New Roman" w:eastAsia="Times New Roman" w:hAnsi="Times New Roman" w:cs="Times New Roman"/>
                <w:sz w:val="24"/>
                <w:szCs w:val="24"/>
              </w:rPr>
              <w:t xml:space="preserve"> nodot</w:t>
            </w:r>
            <w:r w:rsidR="00D4046C">
              <w:rPr>
                <w:rFonts w:ascii="Times New Roman" w:eastAsia="Times New Roman" w:hAnsi="Times New Roman" w:cs="Times New Roman"/>
                <w:sz w:val="24"/>
                <w:szCs w:val="24"/>
              </w:rPr>
              <w:t>i</w:t>
            </w:r>
            <w:r w:rsidR="00CE7BA5" w:rsidRPr="00CD646A">
              <w:rPr>
                <w:rFonts w:ascii="Times New Roman" w:eastAsia="Times New Roman" w:hAnsi="Times New Roman" w:cs="Times New Roman"/>
                <w:sz w:val="24"/>
                <w:szCs w:val="24"/>
              </w:rPr>
              <w:t xml:space="preserve"> MIDD</w:t>
            </w:r>
            <w:r w:rsidR="00D4046C">
              <w:rPr>
                <w:rFonts w:ascii="Times New Roman" w:eastAsia="Times New Roman" w:hAnsi="Times New Roman" w:cs="Times New Roman"/>
                <w:sz w:val="24"/>
                <w:szCs w:val="24"/>
              </w:rPr>
              <w:t xml:space="preserve"> un </w:t>
            </w:r>
            <w:r w:rsidR="00C76308">
              <w:rPr>
                <w:rFonts w:ascii="Times New Roman" w:eastAsia="Times New Roman" w:hAnsi="Times New Roman" w:cs="Times New Roman"/>
                <w:sz w:val="24"/>
                <w:szCs w:val="24"/>
              </w:rPr>
              <w:t>MIDD</w:t>
            </w:r>
            <w:r w:rsidR="00CD646A">
              <w:rPr>
                <w:rFonts w:ascii="Times New Roman" w:eastAsia="Times New Roman" w:hAnsi="Times New Roman" w:cs="Times New Roman"/>
                <w:sz w:val="24"/>
                <w:szCs w:val="24"/>
              </w:rPr>
              <w:t xml:space="preserve"> </w:t>
            </w:r>
            <w:r w:rsidR="00D4046C">
              <w:rPr>
                <w:rFonts w:ascii="Times New Roman" w:eastAsia="Times New Roman" w:hAnsi="Times New Roman" w:cs="Times New Roman"/>
                <w:sz w:val="24"/>
                <w:szCs w:val="24"/>
              </w:rPr>
              <w:t>tos īstenos</w:t>
            </w:r>
            <w:r w:rsidR="00CD646A">
              <w:rPr>
                <w:rFonts w:ascii="Times New Roman" w:eastAsia="Times New Roman" w:hAnsi="Times New Roman" w:cs="Times New Roman"/>
                <w:sz w:val="24"/>
                <w:szCs w:val="24"/>
              </w:rPr>
              <w:t>, izmantojot tam piešķirtos resursus</w:t>
            </w:r>
            <w:r w:rsidR="00CD646A" w:rsidRPr="00CD646A">
              <w:rPr>
                <w:rFonts w:ascii="Times New Roman" w:eastAsia="Times New Roman" w:hAnsi="Times New Roman" w:cs="Times New Roman"/>
                <w:sz w:val="24"/>
                <w:szCs w:val="24"/>
              </w:rPr>
              <w:t>.</w:t>
            </w:r>
          </w:p>
        </w:tc>
      </w:tr>
      <w:tr w:rsidR="004D15A9" w:rsidRPr="00952B44"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952B44" w:rsidRDefault="00B92B42" w:rsidP="00B92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5216E"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16528E" w:rsidRPr="000E0ACD" w:rsidRDefault="00EC39DE" w:rsidP="0075216E">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Aizsardzības ministrs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t>R. Bergmanis</w:t>
      </w:r>
    </w:p>
    <w:p w:rsidR="0075216E" w:rsidRPr="000E0ACD"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7C7E93" w:rsidRPr="000E0ACD" w:rsidRDefault="00EC39DE" w:rsidP="0075216E">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 xml:space="preserve">Vīza: </w:t>
      </w:r>
      <w:r w:rsidR="00970C9E">
        <w:rPr>
          <w:rFonts w:ascii="Times New Roman" w:hAnsi="Times New Roman" w:cs="Times New Roman"/>
          <w:sz w:val="24"/>
          <w:szCs w:val="24"/>
        </w:rPr>
        <w:t>Valsts sekretārs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970C9E">
        <w:rPr>
          <w:rFonts w:ascii="Times New Roman" w:hAnsi="Times New Roman" w:cs="Times New Roman"/>
          <w:sz w:val="24"/>
          <w:szCs w:val="24"/>
        </w:rPr>
        <w:t xml:space="preserve">           </w:t>
      </w:r>
      <w:r w:rsidRPr="000E0ACD">
        <w:rPr>
          <w:rFonts w:ascii="Times New Roman" w:hAnsi="Times New Roman" w:cs="Times New Roman"/>
          <w:sz w:val="24"/>
          <w:szCs w:val="24"/>
        </w:rPr>
        <w:t>J.</w:t>
      </w:r>
      <w:r w:rsidR="0016528E" w:rsidRPr="000E0ACD">
        <w:rPr>
          <w:rFonts w:ascii="Times New Roman" w:hAnsi="Times New Roman" w:cs="Times New Roman"/>
          <w:sz w:val="24"/>
          <w:szCs w:val="24"/>
        </w:rPr>
        <w:t xml:space="preserve"> </w:t>
      </w:r>
      <w:r w:rsidR="00970C9E">
        <w:rPr>
          <w:rFonts w:ascii="Times New Roman" w:hAnsi="Times New Roman" w:cs="Times New Roman"/>
          <w:sz w:val="24"/>
          <w:szCs w:val="24"/>
        </w:rPr>
        <w:t>Garisons</w:t>
      </w:r>
    </w:p>
    <w:p w:rsidR="007C7E93" w:rsidRPr="000E0ACD" w:rsidRDefault="007C7E93" w:rsidP="00DA596D">
      <w:pPr>
        <w:spacing w:after="0" w:line="240" w:lineRule="auto"/>
        <w:rPr>
          <w:rFonts w:ascii="Times New Roman" w:hAnsi="Times New Roman" w:cs="Times New Roman"/>
          <w:sz w:val="24"/>
          <w:szCs w:val="24"/>
        </w:rPr>
      </w:pPr>
    </w:p>
    <w:p w:rsidR="007C7E93" w:rsidRPr="000E0ACD" w:rsidRDefault="007C7E93" w:rsidP="00DA596D">
      <w:pPr>
        <w:spacing w:after="0" w:line="240" w:lineRule="auto"/>
        <w:rPr>
          <w:rFonts w:ascii="Times New Roman" w:hAnsi="Times New Roman" w:cs="Times New Roman"/>
          <w:sz w:val="24"/>
          <w:szCs w:val="24"/>
        </w:rPr>
      </w:pPr>
    </w:p>
    <w:p w:rsidR="0016528E" w:rsidRDefault="0016528E" w:rsidP="00DA596D">
      <w:pPr>
        <w:spacing w:after="0" w:line="240" w:lineRule="auto"/>
        <w:rPr>
          <w:rFonts w:ascii="Times New Roman" w:hAnsi="Times New Roman" w:cs="Times New Roman"/>
          <w:sz w:val="20"/>
          <w:szCs w:val="20"/>
        </w:rPr>
      </w:pPr>
    </w:p>
    <w:p w:rsidR="0075216E" w:rsidRDefault="0075216E" w:rsidP="00DA596D">
      <w:pPr>
        <w:spacing w:after="0" w:line="240" w:lineRule="auto"/>
        <w:rPr>
          <w:rFonts w:ascii="Times New Roman" w:hAnsi="Times New Roman" w:cs="Times New Roman"/>
          <w:sz w:val="20"/>
          <w:szCs w:val="20"/>
        </w:rPr>
      </w:pPr>
    </w:p>
    <w:p w:rsidR="0075216E" w:rsidRPr="0016528E" w:rsidRDefault="0075216E" w:rsidP="00DA596D">
      <w:pPr>
        <w:spacing w:after="0" w:line="240" w:lineRule="auto"/>
        <w:rPr>
          <w:rFonts w:ascii="Times New Roman" w:hAnsi="Times New Roman" w:cs="Times New Roman"/>
          <w:sz w:val="20"/>
          <w:szCs w:val="20"/>
        </w:rPr>
      </w:pPr>
    </w:p>
    <w:p w:rsidR="0075216E" w:rsidRDefault="004B690D" w:rsidP="0075216E">
      <w:pPr>
        <w:tabs>
          <w:tab w:val="left" w:pos="5535"/>
        </w:tabs>
        <w:spacing w:after="0" w:line="240" w:lineRule="auto"/>
        <w:rPr>
          <w:rFonts w:ascii="Times New Roman" w:hAnsi="Times New Roman" w:cs="Times New Roman"/>
          <w:sz w:val="20"/>
          <w:szCs w:val="20"/>
        </w:rPr>
      </w:pPr>
      <w:fldSimple w:instr=" NUMWORDS   \* MERGEFORMAT ">
        <w:r w:rsidRPr="004B690D">
          <w:rPr>
            <w:rFonts w:ascii="Times New Roman" w:hAnsi="Times New Roman" w:cs="Times New Roman"/>
            <w:noProof/>
            <w:sz w:val="20"/>
            <w:szCs w:val="20"/>
          </w:rPr>
          <w:t>1893</w:t>
        </w:r>
      </w:fldSimple>
    </w:p>
    <w:p w:rsidR="0016528E" w:rsidRDefault="004B690D" w:rsidP="00DA596D">
      <w:pPr>
        <w:spacing w:after="0" w:line="240" w:lineRule="auto"/>
        <w:rPr>
          <w:rFonts w:ascii="Times New Roman" w:hAnsi="Times New Roman" w:cs="Times New Roman"/>
          <w:sz w:val="20"/>
          <w:szCs w:val="20"/>
        </w:rPr>
      </w:pPr>
      <w:fldSimple w:instr=" SAVEDATE   \* MERGEFORMAT ">
        <w:r w:rsidR="00C14D20" w:rsidRPr="00C14D20">
          <w:rPr>
            <w:rFonts w:ascii="Times New Roman" w:hAnsi="Times New Roman" w:cs="Times New Roman"/>
            <w:noProof/>
            <w:sz w:val="20"/>
            <w:szCs w:val="20"/>
          </w:rPr>
          <w:t>22.12.2016 13:01:00</w:t>
        </w:r>
      </w:fldSimple>
    </w:p>
    <w:p w:rsidR="0075216E" w:rsidRPr="0016528E" w:rsidRDefault="0075216E" w:rsidP="00DA596D">
      <w:pPr>
        <w:spacing w:after="0" w:line="240" w:lineRule="auto"/>
        <w:rPr>
          <w:rFonts w:ascii="Times New Roman" w:hAnsi="Times New Roman" w:cs="Times New Roman"/>
          <w:sz w:val="20"/>
          <w:szCs w:val="20"/>
        </w:rPr>
      </w:pPr>
    </w:p>
    <w:p w:rsidR="004D15A9" w:rsidRPr="0016528E" w:rsidRDefault="00CE7BA5" w:rsidP="00A448F4">
      <w:pPr>
        <w:tabs>
          <w:tab w:val="left" w:pos="5535"/>
        </w:tabs>
        <w:spacing w:after="0" w:line="240" w:lineRule="auto"/>
        <w:rPr>
          <w:rFonts w:ascii="Times New Roman" w:hAnsi="Times New Roman" w:cs="Times New Roman"/>
          <w:sz w:val="20"/>
          <w:szCs w:val="20"/>
        </w:rPr>
      </w:pPr>
      <w:r w:rsidRPr="0016528E">
        <w:rPr>
          <w:rFonts w:ascii="Times New Roman" w:hAnsi="Times New Roman" w:cs="Times New Roman"/>
          <w:sz w:val="20"/>
          <w:szCs w:val="20"/>
        </w:rPr>
        <w:t>L.</w:t>
      </w:r>
      <w:r w:rsidR="00D4046C">
        <w:rPr>
          <w:rFonts w:ascii="Times New Roman" w:hAnsi="Times New Roman" w:cs="Times New Roman"/>
          <w:sz w:val="20"/>
          <w:szCs w:val="20"/>
        </w:rPr>
        <w:t> </w:t>
      </w:r>
      <w:r w:rsidRPr="0016528E">
        <w:rPr>
          <w:rFonts w:ascii="Times New Roman" w:hAnsi="Times New Roman" w:cs="Times New Roman"/>
          <w:sz w:val="20"/>
          <w:szCs w:val="20"/>
        </w:rPr>
        <w:t>Masāne</w:t>
      </w:r>
      <w:r w:rsidR="0016528E">
        <w:rPr>
          <w:rFonts w:ascii="Times New Roman" w:hAnsi="Times New Roman" w:cs="Times New Roman"/>
          <w:sz w:val="20"/>
          <w:szCs w:val="20"/>
        </w:rPr>
        <w:t>,</w:t>
      </w:r>
      <w:r w:rsidR="00B80E23">
        <w:rPr>
          <w:rFonts w:ascii="Times New Roman" w:hAnsi="Times New Roman" w:cs="Times New Roman"/>
          <w:sz w:val="20"/>
          <w:szCs w:val="20"/>
        </w:rPr>
        <w:t xml:space="preserve"> </w:t>
      </w:r>
      <w:r w:rsidR="0016528E" w:rsidRPr="0016528E">
        <w:rPr>
          <w:rFonts w:ascii="Times New Roman" w:hAnsi="Times New Roman" w:cs="Times New Roman"/>
          <w:sz w:val="20"/>
          <w:szCs w:val="20"/>
        </w:rPr>
        <w:t>67177804</w:t>
      </w:r>
      <w:r w:rsidR="00A448F4" w:rsidRPr="0016528E">
        <w:rPr>
          <w:rFonts w:ascii="Times New Roman" w:hAnsi="Times New Roman" w:cs="Times New Roman"/>
          <w:sz w:val="20"/>
          <w:szCs w:val="20"/>
        </w:rPr>
        <w:tab/>
      </w:r>
    </w:p>
    <w:p w:rsidR="004D15A9" w:rsidRDefault="00C14D20" w:rsidP="00DA596D">
      <w:pPr>
        <w:spacing w:after="0" w:line="240" w:lineRule="auto"/>
        <w:rPr>
          <w:rFonts w:ascii="Times New Roman" w:hAnsi="Times New Roman" w:cs="Times New Roman"/>
          <w:sz w:val="20"/>
          <w:szCs w:val="20"/>
        </w:rPr>
      </w:pPr>
      <w:hyperlink r:id="rId9" w:history="1">
        <w:r w:rsidR="0016528E" w:rsidRPr="00AF0EA6">
          <w:rPr>
            <w:rStyle w:val="Hyperlink"/>
            <w:rFonts w:ascii="Times New Roman" w:hAnsi="Times New Roman" w:cs="Times New Roman"/>
            <w:sz w:val="20"/>
            <w:szCs w:val="20"/>
          </w:rPr>
          <w:t>linda.masane@midd.gov.lv</w:t>
        </w:r>
      </w:hyperlink>
    </w:p>
    <w:p w:rsidR="0016528E" w:rsidRDefault="0016528E" w:rsidP="00DA596D">
      <w:pPr>
        <w:spacing w:after="0" w:line="240" w:lineRule="auto"/>
        <w:rPr>
          <w:rFonts w:ascii="Times New Roman" w:hAnsi="Times New Roman" w:cs="Times New Roman"/>
          <w:sz w:val="20"/>
          <w:szCs w:val="20"/>
        </w:rPr>
      </w:pPr>
    </w:p>
    <w:p w:rsidR="0016528E" w:rsidRDefault="0016528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D4046C">
        <w:rPr>
          <w:rFonts w:ascii="Times New Roman" w:hAnsi="Times New Roman" w:cs="Times New Roman"/>
          <w:sz w:val="20"/>
          <w:szCs w:val="20"/>
        </w:rPr>
        <w:t> </w:t>
      </w:r>
      <w:r w:rsidR="00E5153B">
        <w:rPr>
          <w:rFonts w:ascii="Times New Roman" w:hAnsi="Times New Roman" w:cs="Times New Roman"/>
          <w:sz w:val="20"/>
          <w:szCs w:val="20"/>
        </w:rPr>
        <w:t>Vīksne</w:t>
      </w:r>
      <w:r>
        <w:rPr>
          <w:rFonts w:ascii="Times New Roman" w:hAnsi="Times New Roman" w:cs="Times New Roman"/>
          <w:sz w:val="20"/>
          <w:szCs w:val="20"/>
        </w:rPr>
        <w:t>, 67335353</w:t>
      </w:r>
    </w:p>
    <w:p w:rsidR="0016528E" w:rsidRDefault="00C14D20" w:rsidP="00DA596D">
      <w:pPr>
        <w:spacing w:after="0" w:line="240" w:lineRule="auto"/>
        <w:rPr>
          <w:rFonts w:ascii="Times New Roman" w:hAnsi="Times New Roman" w:cs="Times New Roman"/>
          <w:sz w:val="20"/>
          <w:szCs w:val="20"/>
        </w:rPr>
      </w:pPr>
      <w:hyperlink r:id="rId10" w:history="1">
        <w:r w:rsidR="00F73DE4" w:rsidRPr="005B1315">
          <w:rPr>
            <w:rStyle w:val="Hyperlink"/>
            <w:rFonts w:ascii="Times New Roman" w:hAnsi="Times New Roman" w:cs="Times New Roman"/>
            <w:sz w:val="20"/>
            <w:szCs w:val="20"/>
          </w:rPr>
          <w:t>elina.viksne@mod.gov.lv</w:t>
        </w:r>
      </w:hyperlink>
      <w:r w:rsidR="0016528E">
        <w:rPr>
          <w:rFonts w:ascii="Times New Roman" w:hAnsi="Times New Roman" w:cs="Times New Roman"/>
          <w:sz w:val="20"/>
          <w:szCs w:val="20"/>
        </w:rPr>
        <w:t xml:space="preserve"> </w:t>
      </w:r>
    </w:p>
    <w:p w:rsidR="0016528E" w:rsidRDefault="0016528E" w:rsidP="00DA596D">
      <w:pPr>
        <w:spacing w:after="0" w:line="240" w:lineRule="auto"/>
        <w:rPr>
          <w:rFonts w:ascii="Times New Roman" w:hAnsi="Times New Roman" w:cs="Times New Roman"/>
          <w:sz w:val="20"/>
          <w:szCs w:val="20"/>
        </w:rPr>
      </w:pPr>
    </w:p>
    <w:p w:rsidR="0016528E" w:rsidRDefault="0016528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00D4046C">
        <w:rPr>
          <w:rFonts w:ascii="Times New Roman" w:hAnsi="Times New Roman" w:cs="Times New Roman"/>
          <w:sz w:val="20"/>
          <w:szCs w:val="20"/>
        </w:rPr>
        <w:t> </w:t>
      </w:r>
      <w:r w:rsidR="00676B5D">
        <w:rPr>
          <w:rFonts w:ascii="Times New Roman" w:hAnsi="Times New Roman" w:cs="Times New Roman"/>
          <w:sz w:val="20"/>
          <w:szCs w:val="20"/>
        </w:rPr>
        <w:t>Beļavska, 67335354</w:t>
      </w:r>
    </w:p>
    <w:p w:rsidR="0016528E" w:rsidRPr="0016528E" w:rsidRDefault="00C14D20" w:rsidP="00DA596D">
      <w:pPr>
        <w:spacing w:after="0" w:line="240" w:lineRule="auto"/>
        <w:rPr>
          <w:rFonts w:ascii="Times New Roman" w:hAnsi="Times New Roman" w:cs="Times New Roman"/>
          <w:sz w:val="20"/>
          <w:szCs w:val="20"/>
        </w:rPr>
      </w:pPr>
      <w:hyperlink r:id="rId11" w:history="1">
        <w:r w:rsidR="0016528E" w:rsidRPr="00AF0EA6">
          <w:rPr>
            <w:rStyle w:val="Hyperlink"/>
            <w:rFonts w:ascii="Times New Roman" w:hAnsi="Times New Roman" w:cs="Times New Roman"/>
            <w:sz w:val="20"/>
            <w:szCs w:val="20"/>
          </w:rPr>
          <w:t>zane.belavska@mod.gov.lv</w:t>
        </w:r>
      </w:hyperlink>
      <w:r w:rsidR="0016528E">
        <w:rPr>
          <w:rFonts w:ascii="Times New Roman" w:hAnsi="Times New Roman" w:cs="Times New Roman"/>
          <w:sz w:val="20"/>
          <w:szCs w:val="20"/>
        </w:rPr>
        <w:t xml:space="preserve"> </w:t>
      </w:r>
    </w:p>
    <w:sectPr w:rsidR="0016528E" w:rsidRPr="0016528E" w:rsidSect="007C7E93">
      <w:headerReference w:type="default" r:id="rId12"/>
      <w:footerReference w:type="default" r:id="rId13"/>
      <w:footerReference w:type="first" r:id="rId14"/>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39" w:rsidRDefault="00D76F39" w:rsidP="004D15A9">
      <w:pPr>
        <w:spacing w:after="0" w:line="240" w:lineRule="auto"/>
      </w:pPr>
      <w:r>
        <w:separator/>
      </w:r>
    </w:p>
  </w:endnote>
  <w:endnote w:type="continuationSeparator" w:id="0">
    <w:p w:rsidR="00D76F39" w:rsidRDefault="00D76F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39" w:rsidRPr="00A95BBC" w:rsidRDefault="00FD4890" w:rsidP="00A95BBC">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Ai</w:t>
    </w:r>
    <w:r w:rsidR="00D76F39" w:rsidRPr="00A95BBC">
      <w:rPr>
        <w:rFonts w:ascii="Times New Roman" w:hAnsi="Times New Roman" w:cs="Times New Roman"/>
        <w:color w:val="000000" w:themeColor="text1"/>
        <w:sz w:val="20"/>
        <w:szCs w:val="20"/>
      </w:rPr>
      <w:t>MAnot_</w:t>
    </w:r>
    <w:r w:rsidR="006A42FB">
      <w:rPr>
        <w:rFonts w:ascii="Times New Roman" w:hAnsi="Times New Roman" w:cs="Times New Roman"/>
        <w:color w:val="000000" w:themeColor="text1"/>
        <w:sz w:val="20"/>
        <w:szCs w:val="20"/>
      </w:rPr>
      <w:t>2012</w:t>
    </w:r>
    <w:r w:rsidR="00D76F39">
      <w:rPr>
        <w:rFonts w:ascii="Times New Roman" w:hAnsi="Times New Roman" w:cs="Times New Roman"/>
        <w:color w:val="000000" w:themeColor="text1"/>
        <w:sz w:val="20"/>
        <w:szCs w:val="20"/>
      </w:rPr>
      <w:t>16_</w:t>
    </w:r>
    <w:r w:rsidR="00D76F39" w:rsidRPr="00A95BBC">
      <w:rPr>
        <w:rFonts w:ascii="Times New Roman" w:hAnsi="Times New Roman" w:cs="Times New Roman"/>
        <w:sz w:val="20"/>
        <w:szCs w:val="20"/>
      </w:rPr>
      <w:t xml:space="preserve">ITDL; Likumprojekta „Grozījumi Informācijas tehnoloģiju drošības likumā” </w:t>
    </w:r>
    <w:r w:rsidR="00D76F39" w:rsidRPr="00A95BBC">
      <w:rPr>
        <w:rFonts w:ascii="Times New Roman" w:eastAsia="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39" w:rsidRPr="0016528E" w:rsidRDefault="00FD4890" w:rsidP="0016528E">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Ai</w:t>
    </w:r>
    <w:r w:rsidR="00D76F39" w:rsidRPr="00A95BBC">
      <w:rPr>
        <w:rFonts w:ascii="Times New Roman" w:hAnsi="Times New Roman" w:cs="Times New Roman"/>
        <w:color w:val="000000" w:themeColor="text1"/>
        <w:sz w:val="20"/>
        <w:szCs w:val="20"/>
      </w:rPr>
      <w:t>MAnot_</w:t>
    </w:r>
    <w:r w:rsidR="006A42FB">
      <w:rPr>
        <w:rFonts w:ascii="Times New Roman" w:hAnsi="Times New Roman" w:cs="Times New Roman"/>
        <w:color w:val="000000" w:themeColor="text1"/>
        <w:sz w:val="20"/>
        <w:szCs w:val="20"/>
      </w:rPr>
      <w:t>2012</w:t>
    </w:r>
    <w:r w:rsidR="00D76F39">
      <w:rPr>
        <w:rFonts w:ascii="Times New Roman" w:hAnsi="Times New Roman" w:cs="Times New Roman"/>
        <w:color w:val="000000" w:themeColor="text1"/>
        <w:sz w:val="20"/>
        <w:szCs w:val="20"/>
      </w:rPr>
      <w:t>16_</w:t>
    </w:r>
    <w:r w:rsidR="00D76F39" w:rsidRPr="00A95BBC">
      <w:rPr>
        <w:rFonts w:ascii="Times New Roman" w:hAnsi="Times New Roman" w:cs="Times New Roman"/>
        <w:sz w:val="20"/>
        <w:szCs w:val="20"/>
      </w:rPr>
      <w:t xml:space="preserve">ITDL; Likumprojekta „Grozījumi Informācijas tehnoloģiju drošības likumā” </w:t>
    </w:r>
    <w:r w:rsidR="00D76F39" w:rsidRPr="00A95BBC">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39" w:rsidRDefault="00D76F39" w:rsidP="004D15A9">
      <w:pPr>
        <w:spacing w:after="0" w:line="240" w:lineRule="auto"/>
      </w:pPr>
      <w:r>
        <w:separator/>
      </w:r>
    </w:p>
  </w:footnote>
  <w:footnote w:type="continuationSeparator" w:id="0">
    <w:p w:rsidR="00D76F39" w:rsidRDefault="00D76F39" w:rsidP="004D15A9">
      <w:pPr>
        <w:spacing w:after="0" w:line="240" w:lineRule="auto"/>
      </w:pPr>
      <w:r>
        <w:continuationSeparator/>
      </w:r>
    </w:p>
  </w:footnote>
  <w:footnote w:id="1">
    <w:p w:rsidR="001B1DB8" w:rsidRPr="00EA04C1" w:rsidRDefault="001B1DB8" w:rsidP="001B1DB8">
      <w:pPr>
        <w:pStyle w:val="FootnoteText"/>
      </w:pPr>
      <w:r w:rsidRPr="00EA04C1">
        <w:rPr>
          <w:rStyle w:val="FootnoteReference"/>
        </w:rPr>
        <w:footnoteRef/>
      </w:r>
      <w:r w:rsidRPr="00EA04C1">
        <w:t xml:space="preserve"> Domēna vārdu lietošanas noteikumi augstākā līmeņa domēnā “.</w:t>
      </w:r>
      <w:proofErr w:type="spellStart"/>
      <w:r w:rsidRPr="00EA04C1">
        <w:t>lv</w:t>
      </w:r>
      <w:proofErr w:type="spellEnd"/>
      <w:r w:rsidRPr="00EA04C1">
        <w:t xml:space="preserve">” </w:t>
      </w:r>
      <w:hyperlink r:id="rId1" w:history="1">
        <w:r w:rsidRPr="00EA04C1">
          <w:rPr>
            <w:rStyle w:val="Hyperlink"/>
          </w:rPr>
          <w:t>https://www.nic.lv/lv/lietosanas-noteikumi</w:t>
        </w:r>
      </w:hyperlink>
      <w:r w:rsidRPr="00EA04C1">
        <w:t xml:space="preserve"> </w:t>
      </w:r>
    </w:p>
  </w:footnote>
  <w:footnote w:id="2">
    <w:p w:rsidR="001B1DB8" w:rsidRDefault="001B1DB8" w:rsidP="001B1DB8">
      <w:pPr>
        <w:pStyle w:val="FootnoteText"/>
      </w:pPr>
      <w:r w:rsidRPr="00EA04C1">
        <w:rPr>
          <w:rStyle w:val="FootnoteReference"/>
        </w:rPr>
        <w:footnoteRef/>
      </w:r>
      <w:r w:rsidRPr="00EA04C1">
        <w:t xml:space="preserve"> </w:t>
      </w:r>
      <w:r>
        <w:t xml:space="preserve">Rīkojums par Interneta domēniem. </w:t>
      </w:r>
      <w:r w:rsidRPr="00EA04C1">
        <w:t>15.pants</w:t>
      </w:r>
      <w:r>
        <w:t xml:space="preserve">. </w:t>
      </w:r>
      <w:hyperlink r:id="rId2" w:history="1">
        <w:r w:rsidRPr="00E46FA6">
          <w:rPr>
            <w:rStyle w:val="Hyperlink"/>
          </w:rPr>
          <w:t>https://www.admin.ch/opc/en/classified-compilation/20141744/index.html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D76F39" w:rsidRPr="004D15A9" w:rsidRDefault="00D76F3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14D20">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D76F39" w:rsidRDefault="00D7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FC0FAA"/>
    <w:multiLevelType w:val="hybridMultilevel"/>
    <w:tmpl w:val="AA0E4F1A"/>
    <w:lvl w:ilvl="0" w:tplc="1CD455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65547F"/>
    <w:multiLevelType w:val="hybridMultilevel"/>
    <w:tmpl w:val="31167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DB9284F"/>
    <w:multiLevelType w:val="multilevel"/>
    <w:tmpl w:val="9B5203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6B6FEE"/>
    <w:multiLevelType w:val="hybridMultilevel"/>
    <w:tmpl w:val="85FEC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6"/>
  </w:num>
  <w:num w:numId="5">
    <w:abstractNumId w:val="1"/>
  </w:num>
  <w:num w:numId="6">
    <w:abstractNumId w:val="10"/>
  </w:num>
  <w:num w:numId="7">
    <w:abstractNumId w:val="3"/>
  </w:num>
  <w:num w:numId="8">
    <w:abstractNumId w:val="8"/>
  </w:num>
  <w:num w:numId="9">
    <w:abstractNumId w:val="4"/>
  </w:num>
  <w:num w:numId="10">
    <w:abstractNumId w:val="5"/>
  </w:num>
  <w:num w:numId="11">
    <w:abstractNumId w:val="9"/>
  </w:num>
  <w:num w:numId="12">
    <w:abstractNumId w:val="12"/>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eta Skujina">
    <w15:presenceInfo w15:providerId="AD" w15:userId="S-1-5-21-2132214097-74534589-188441444-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66"/>
    <w:rsid w:val="000075EC"/>
    <w:rsid w:val="000135EB"/>
    <w:rsid w:val="000225DB"/>
    <w:rsid w:val="00022C53"/>
    <w:rsid w:val="00023E56"/>
    <w:rsid w:val="00025641"/>
    <w:rsid w:val="00031256"/>
    <w:rsid w:val="00032F57"/>
    <w:rsid w:val="000352D6"/>
    <w:rsid w:val="000430E2"/>
    <w:rsid w:val="00055D68"/>
    <w:rsid w:val="00060C3B"/>
    <w:rsid w:val="000616B4"/>
    <w:rsid w:val="00061FC2"/>
    <w:rsid w:val="000641CB"/>
    <w:rsid w:val="000728DB"/>
    <w:rsid w:val="000731EB"/>
    <w:rsid w:val="0007400B"/>
    <w:rsid w:val="00075C97"/>
    <w:rsid w:val="00080958"/>
    <w:rsid w:val="000957CD"/>
    <w:rsid w:val="00097BDD"/>
    <w:rsid w:val="000A03B7"/>
    <w:rsid w:val="000C3F77"/>
    <w:rsid w:val="000E0982"/>
    <w:rsid w:val="000E0ACD"/>
    <w:rsid w:val="000E69DE"/>
    <w:rsid w:val="000F03E8"/>
    <w:rsid w:val="000F1F1D"/>
    <w:rsid w:val="00100B10"/>
    <w:rsid w:val="00101CD5"/>
    <w:rsid w:val="00104544"/>
    <w:rsid w:val="0012530B"/>
    <w:rsid w:val="001413F6"/>
    <w:rsid w:val="0015572C"/>
    <w:rsid w:val="0016528E"/>
    <w:rsid w:val="00173BF7"/>
    <w:rsid w:val="00177D67"/>
    <w:rsid w:val="00186647"/>
    <w:rsid w:val="00196C71"/>
    <w:rsid w:val="00197E0D"/>
    <w:rsid w:val="001A2948"/>
    <w:rsid w:val="001A411E"/>
    <w:rsid w:val="001A5E3B"/>
    <w:rsid w:val="001B1DB8"/>
    <w:rsid w:val="001B3920"/>
    <w:rsid w:val="001B5FB4"/>
    <w:rsid w:val="001D735C"/>
    <w:rsid w:val="0020097E"/>
    <w:rsid w:val="0021038C"/>
    <w:rsid w:val="00217A3D"/>
    <w:rsid w:val="002362FB"/>
    <w:rsid w:val="002406E2"/>
    <w:rsid w:val="00247C5E"/>
    <w:rsid w:val="002530E8"/>
    <w:rsid w:val="00257322"/>
    <w:rsid w:val="00263F6E"/>
    <w:rsid w:val="00266F00"/>
    <w:rsid w:val="00273751"/>
    <w:rsid w:val="002752D2"/>
    <w:rsid w:val="00284759"/>
    <w:rsid w:val="00293D24"/>
    <w:rsid w:val="00294A7E"/>
    <w:rsid w:val="00297513"/>
    <w:rsid w:val="00297F2B"/>
    <w:rsid w:val="002A1BAD"/>
    <w:rsid w:val="002A326F"/>
    <w:rsid w:val="002A66E1"/>
    <w:rsid w:val="002C1868"/>
    <w:rsid w:val="002D283F"/>
    <w:rsid w:val="002D4544"/>
    <w:rsid w:val="002E060D"/>
    <w:rsid w:val="00346BC2"/>
    <w:rsid w:val="00347BF1"/>
    <w:rsid w:val="003635AB"/>
    <w:rsid w:val="003922B0"/>
    <w:rsid w:val="00392E71"/>
    <w:rsid w:val="00393076"/>
    <w:rsid w:val="00397448"/>
    <w:rsid w:val="003A2A0B"/>
    <w:rsid w:val="003A435A"/>
    <w:rsid w:val="003B671A"/>
    <w:rsid w:val="003D0826"/>
    <w:rsid w:val="003D5DAC"/>
    <w:rsid w:val="003D798B"/>
    <w:rsid w:val="003E1EBD"/>
    <w:rsid w:val="003F4AB9"/>
    <w:rsid w:val="004020EE"/>
    <w:rsid w:val="004032A4"/>
    <w:rsid w:val="0042155F"/>
    <w:rsid w:val="00441103"/>
    <w:rsid w:val="00457024"/>
    <w:rsid w:val="004701C4"/>
    <w:rsid w:val="00477137"/>
    <w:rsid w:val="00484237"/>
    <w:rsid w:val="0048562E"/>
    <w:rsid w:val="00494F93"/>
    <w:rsid w:val="004A00C0"/>
    <w:rsid w:val="004B0E12"/>
    <w:rsid w:val="004B690D"/>
    <w:rsid w:val="004B7D80"/>
    <w:rsid w:val="004C4CB8"/>
    <w:rsid w:val="004C59F6"/>
    <w:rsid w:val="004C6630"/>
    <w:rsid w:val="004D15A9"/>
    <w:rsid w:val="004E2140"/>
    <w:rsid w:val="004E4BD5"/>
    <w:rsid w:val="004E5912"/>
    <w:rsid w:val="00500C42"/>
    <w:rsid w:val="00506BA4"/>
    <w:rsid w:val="0051093C"/>
    <w:rsid w:val="00511732"/>
    <w:rsid w:val="00512D3D"/>
    <w:rsid w:val="005161F2"/>
    <w:rsid w:val="005212EE"/>
    <w:rsid w:val="00526BC8"/>
    <w:rsid w:val="00536CD4"/>
    <w:rsid w:val="00541EB4"/>
    <w:rsid w:val="005449EF"/>
    <w:rsid w:val="00550328"/>
    <w:rsid w:val="00550E2E"/>
    <w:rsid w:val="00553E43"/>
    <w:rsid w:val="00556186"/>
    <w:rsid w:val="005561CE"/>
    <w:rsid w:val="00563B85"/>
    <w:rsid w:val="0056640C"/>
    <w:rsid w:val="005673A5"/>
    <w:rsid w:val="00577AC0"/>
    <w:rsid w:val="005B38AD"/>
    <w:rsid w:val="005B598E"/>
    <w:rsid w:val="005C7FD0"/>
    <w:rsid w:val="005D4E8A"/>
    <w:rsid w:val="005E1289"/>
    <w:rsid w:val="005E26B4"/>
    <w:rsid w:val="005F0F25"/>
    <w:rsid w:val="006142C5"/>
    <w:rsid w:val="00630229"/>
    <w:rsid w:val="0064034F"/>
    <w:rsid w:val="006451F7"/>
    <w:rsid w:val="00647A7A"/>
    <w:rsid w:val="00650E30"/>
    <w:rsid w:val="00657D49"/>
    <w:rsid w:val="00676B5D"/>
    <w:rsid w:val="006772E6"/>
    <w:rsid w:val="00690E8F"/>
    <w:rsid w:val="006A42FB"/>
    <w:rsid w:val="006B3FAD"/>
    <w:rsid w:val="006C257B"/>
    <w:rsid w:val="006D1FC5"/>
    <w:rsid w:val="006E6BBC"/>
    <w:rsid w:val="006F4AD9"/>
    <w:rsid w:val="006F6314"/>
    <w:rsid w:val="007004DF"/>
    <w:rsid w:val="00703BED"/>
    <w:rsid w:val="00715D04"/>
    <w:rsid w:val="007328EB"/>
    <w:rsid w:val="00732B8B"/>
    <w:rsid w:val="00741D3C"/>
    <w:rsid w:val="0075216E"/>
    <w:rsid w:val="00756B0D"/>
    <w:rsid w:val="00757613"/>
    <w:rsid w:val="007631B4"/>
    <w:rsid w:val="00763766"/>
    <w:rsid w:val="00764974"/>
    <w:rsid w:val="007673B9"/>
    <w:rsid w:val="00767D45"/>
    <w:rsid w:val="0077396D"/>
    <w:rsid w:val="00774B71"/>
    <w:rsid w:val="00780793"/>
    <w:rsid w:val="00792147"/>
    <w:rsid w:val="00792214"/>
    <w:rsid w:val="007A7916"/>
    <w:rsid w:val="007B5D53"/>
    <w:rsid w:val="007B6319"/>
    <w:rsid w:val="007C7E93"/>
    <w:rsid w:val="007D15D6"/>
    <w:rsid w:val="007E7DF7"/>
    <w:rsid w:val="007F3A2B"/>
    <w:rsid w:val="007F493B"/>
    <w:rsid w:val="007F602A"/>
    <w:rsid w:val="00804100"/>
    <w:rsid w:val="00805D89"/>
    <w:rsid w:val="0081203F"/>
    <w:rsid w:val="0081678A"/>
    <w:rsid w:val="0081784C"/>
    <w:rsid w:val="0082390A"/>
    <w:rsid w:val="008329A1"/>
    <w:rsid w:val="0084221B"/>
    <w:rsid w:val="00845A9C"/>
    <w:rsid w:val="008559C6"/>
    <w:rsid w:val="00857FEC"/>
    <w:rsid w:val="00860C82"/>
    <w:rsid w:val="00862278"/>
    <w:rsid w:val="008672CD"/>
    <w:rsid w:val="00870310"/>
    <w:rsid w:val="008734DA"/>
    <w:rsid w:val="00876053"/>
    <w:rsid w:val="0088336C"/>
    <w:rsid w:val="008838AC"/>
    <w:rsid w:val="00884F45"/>
    <w:rsid w:val="00884FD6"/>
    <w:rsid w:val="008A0768"/>
    <w:rsid w:val="008A0870"/>
    <w:rsid w:val="008B4249"/>
    <w:rsid w:val="008B5848"/>
    <w:rsid w:val="008C3FC3"/>
    <w:rsid w:val="008C5CAB"/>
    <w:rsid w:val="008C78DC"/>
    <w:rsid w:val="008D2C6A"/>
    <w:rsid w:val="008D46B0"/>
    <w:rsid w:val="008E5496"/>
    <w:rsid w:val="008E600F"/>
    <w:rsid w:val="00902D3D"/>
    <w:rsid w:val="0090553D"/>
    <w:rsid w:val="00912816"/>
    <w:rsid w:val="00917FDC"/>
    <w:rsid w:val="00925511"/>
    <w:rsid w:val="00930216"/>
    <w:rsid w:val="0093733B"/>
    <w:rsid w:val="00946EFB"/>
    <w:rsid w:val="00947126"/>
    <w:rsid w:val="00947E80"/>
    <w:rsid w:val="00950041"/>
    <w:rsid w:val="00950DC4"/>
    <w:rsid w:val="00952912"/>
    <w:rsid w:val="00952B44"/>
    <w:rsid w:val="0095351B"/>
    <w:rsid w:val="009538A6"/>
    <w:rsid w:val="00953D5D"/>
    <w:rsid w:val="00956923"/>
    <w:rsid w:val="0096165A"/>
    <w:rsid w:val="0096346C"/>
    <w:rsid w:val="00970C9E"/>
    <w:rsid w:val="0097141B"/>
    <w:rsid w:val="00972D75"/>
    <w:rsid w:val="00976954"/>
    <w:rsid w:val="00997764"/>
    <w:rsid w:val="009A11E3"/>
    <w:rsid w:val="009B258C"/>
    <w:rsid w:val="009B4C2C"/>
    <w:rsid w:val="009B762A"/>
    <w:rsid w:val="009C7D64"/>
    <w:rsid w:val="009D78F5"/>
    <w:rsid w:val="009E3F1A"/>
    <w:rsid w:val="009E5C74"/>
    <w:rsid w:val="009E612C"/>
    <w:rsid w:val="009F07EF"/>
    <w:rsid w:val="00A22CC1"/>
    <w:rsid w:val="00A23D53"/>
    <w:rsid w:val="00A31ED6"/>
    <w:rsid w:val="00A448F4"/>
    <w:rsid w:val="00A526BB"/>
    <w:rsid w:val="00A669B9"/>
    <w:rsid w:val="00A72AB0"/>
    <w:rsid w:val="00A80C2B"/>
    <w:rsid w:val="00A85887"/>
    <w:rsid w:val="00A95BBC"/>
    <w:rsid w:val="00AA143B"/>
    <w:rsid w:val="00AB09E5"/>
    <w:rsid w:val="00AB1365"/>
    <w:rsid w:val="00AB6DCB"/>
    <w:rsid w:val="00AD2995"/>
    <w:rsid w:val="00AD3477"/>
    <w:rsid w:val="00AD3527"/>
    <w:rsid w:val="00AF24A0"/>
    <w:rsid w:val="00AF337D"/>
    <w:rsid w:val="00AF3F2A"/>
    <w:rsid w:val="00B00E07"/>
    <w:rsid w:val="00B102A6"/>
    <w:rsid w:val="00B20AB1"/>
    <w:rsid w:val="00B34AB2"/>
    <w:rsid w:val="00B37C91"/>
    <w:rsid w:val="00B57E2E"/>
    <w:rsid w:val="00B6385F"/>
    <w:rsid w:val="00B77202"/>
    <w:rsid w:val="00B80E23"/>
    <w:rsid w:val="00B85CA5"/>
    <w:rsid w:val="00B8603D"/>
    <w:rsid w:val="00B92B42"/>
    <w:rsid w:val="00BA0308"/>
    <w:rsid w:val="00BA26F9"/>
    <w:rsid w:val="00BA2BE3"/>
    <w:rsid w:val="00BA2FFF"/>
    <w:rsid w:val="00BA3323"/>
    <w:rsid w:val="00BA6213"/>
    <w:rsid w:val="00BA70BC"/>
    <w:rsid w:val="00BB1F46"/>
    <w:rsid w:val="00BB5D7D"/>
    <w:rsid w:val="00BD1642"/>
    <w:rsid w:val="00BD7016"/>
    <w:rsid w:val="00BE1640"/>
    <w:rsid w:val="00BE26C5"/>
    <w:rsid w:val="00BE6973"/>
    <w:rsid w:val="00BF46AA"/>
    <w:rsid w:val="00BF63A0"/>
    <w:rsid w:val="00C070CD"/>
    <w:rsid w:val="00C12D41"/>
    <w:rsid w:val="00C1305D"/>
    <w:rsid w:val="00C14663"/>
    <w:rsid w:val="00C14D20"/>
    <w:rsid w:val="00C27A01"/>
    <w:rsid w:val="00C36A1E"/>
    <w:rsid w:val="00C40A3C"/>
    <w:rsid w:val="00C4106C"/>
    <w:rsid w:val="00C42F54"/>
    <w:rsid w:val="00C47664"/>
    <w:rsid w:val="00C52C78"/>
    <w:rsid w:val="00C64CFE"/>
    <w:rsid w:val="00C72B57"/>
    <w:rsid w:val="00C76308"/>
    <w:rsid w:val="00C7703D"/>
    <w:rsid w:val="00C7713E"/>
    <w:rsid w:val="00C80E5B"/>
    <w:rsid w:val="00C97CDD"/>
    <w:rsid w:val="00CA1176"/>
    <w:rsid w:val="00CA47BC"/>
    <w:rsid w:val="00CA498E"/>
    <w:rsid w:val="00CB008A"/>
    <w:rsid w:val="00CB4336"/>
    <w:rsid w:val="00CB4726"/>
    <w:rsid w:val="00CB570C"/>
    <w:rsid w:val="00CB7EF9"/>
    <w:rsid w:val="00CC4BDE"/>
    <w:rsid w:val="00CD646A"/>
    <w:rsid w:val="00CD6BFC"/>
    <w:rsid w:val="00CE34EA"/>
    <w:rsid w:val="00CE7BA5"/>
    <w:rsid w:val="00D01ACB"/>
    <w:rsid w:val="00D0330A"/>
    <w:rsid w:val="00D11D6A"/>
    <w:rsid w:val="00D1393C"/>
    <w:rsid w:val="00D13D6B"/>
    <w:rsid w:val="00D157FF"/>
    <w:rsid w:val="00D20171"/>
    <w:rsid w:val="00D20B4D"/>
    <w:rsid w:val="00D313D5"/>
    <w:rsid w:val="00D4046C"/>
    <w:rsid w:val="00D431BA"/>
    <w:rsid w:val="00D522AC"/>
    <w:rsid w:val="00D56F53"/>
    <w:rsid w:val="00D60ECE"/>
    <w:rsid w:val="00D62B40"/>
    <w:rsid w:val="00D71365"/>
    <w:rsid w:val="00D72876"/>
    <w:rsid w:val="00D76F39"/>
    <w:rsid w:val="00D80CBA"/>
    <w:rsid w:val="00D8621B"/>
    <w:rsid w:val="00D91388"/>
    <w:rsid w:val="00D9356C"/>
    <w:rsid w:val="00D945ED"/>
    <w:rsid w:val="00D97A74"/>
    <w:rsid w:val="00DA596D"/>
    <w:rsid w:val="00DA7DDC"/>
    <w:rsid w:val="00DB63A3"/>
    <w:rsid w:val="00DD3D61"/>
    <w:rsid w:val="00DD6464"/>
    <w:rsid w:val="00DE194F"/>
    <w:rsid w:val="00DE2F92"/>
    <w:rsid w:val="00DE34B8"/>
    <w:rsid w:val="00E142F1"/>
    <w:rsid w:val="00E1752F"/>
    <w:rsid w:val="00E23C2E"/>
    <w:rsid w:val="00E26607"/>
    <w:rsid w:val="00E325FF"/>
    <w:rsid w:val="00E5153B"/>
    <w:rsid w:val="00E61156"/>
    <w:rsid w:val="00E63915"/>
    <w:rsid w:val="00E7583C"/>
    <w:rsid w:val="00E87700"/>
    <w:rsid w:val="00E919BD"/>
    <w:rsid w:val="00EB0621"/>
    <w:rsid w:val="00EB40FD"/>
    <w:rsid w:val="00EB60BB"/>
    <w:rsid w:val="00EC1546"/>
    <w:rsid w:val="00EC39DE"/>
    <w:rsid w:val="00ED1BF9"/>
    <w:rsid w:val="00ED23A8"/>
    <w:rsid w:val="00ED3D07"/>
    <w:rsid w:val="00ED68B9"/>
    <w:rsid w:val="00EE37EF"/>
    <w:rsid w:val="00EE55F7"/>
    <w:rsid w:val="00EF3965"/>
    <w:rsid w:val="00EF64A7"/>
    <w:rsid w:val="00F00548"/>
    <w:rsid w:val="00F1351C"/>
    <w:rsid w:val="00F145E9"/>
    <w:rsid w:val="00F20B4A"/>
    <w:rsid w:val="00F3232C"/>
    <w:rsid w:val="00F3406F"/>
    <w:rsid w:val="00F41388"/>
    <w:rsid w:val="00F60B25"/>
    <w:rsid w:val="00F62902"/>
    <w:rsid w:val="00F64476"/>
    <w:rsid w:val="00F65D79"/>
    <w:rsid w:val="00F71B0A"/>
    <w:rsid w:val="00F73DE4"/>
    <w:rsid w:val="00F845C9"/>
    <w:rsid w:val="00F95921"/>
    <w:rsid w:val="00FA1AB7"/>
    <w:rsid w:val="00FA25FD"/>
    <w:rsid w:val="00FB6B74"/>
    <w:rsid w:val="00FC0ECC"/>
    <w:rsid w:val="00FC446A"/>
    <w:rsid w:val="00FD194A"/>
    <w:rsid w:val="00FD1EEF"/>
    <w:rsid w:val="00FD4890"/>
    <w:rsid w:val="00FE3927"/>
    <w:rsid w:val="00FE5655"/>
    <w:rsid w:val="00FE654D"/>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4104845">
      <w:bodyDiv w:val="1"/>
      <w:marLeft w:val="0"/>
      <w:marRight w:val="0"/>
      <w:marTop w:val="0"/>
      <w:marBottom w:val="0"/>
      <w:divBdr>
        <w:top w:val="none" w:sz="0" w:space="0" w:color="auto"/>
        <w:left w:val="none" w:sz="0" w:space="0" w:color="auto"/>
        <w:bottom w:val="none" w:sz="0" w:space="0" w:color="auto"/>
        <w:right w:val="none" w:sz="0" w:space="0" w:color="auto"/>
      </w:divBdr>
      <w:divsChild>
        <w:div w:id="940260594">
          <w:marLeft w:val="0"/>
          <w:marRight w:val="0"/>
          <w:marTop w:val="0"/>
          <w:marBottom w:val="0"/>
          <w:divBdr>
            <w:top w:val="none" w:sz="0" w:space="0" w:color="auto"/>
            <w:left w:val="none" w:sz="0" w:space="0" w:color="auto"/>
            <w:bottom w:val="none" w:sz="0" w:space="0" w:color="auto"/>
            <w:right w:val="none" w:sz="0" w:space="0" w:color="auto"/>
          </w:divBdr>
          <w:divsChild>
            <w:div w:id="1946108597">
              <w:marLeft w:val="0"/>
              <w:marRight w:val="0"/>
              <w:marTop w:val="0"/>
              <w:marBottom w:val="0"/>
              <w:divBdr>
                <w:top w:val="none" w:sz="0" w:space="0" w:color="auto"/>
                <w:left w:val="none" w:sz="0" w:space="0" w:color="auto"/>
                <w:bottom w:val="none" w:sz="0" w:space="0" w:color="auto"/>
                <w:right w:val="none" w:sz="0" w:space="0" w:color="auto"/>
              </w:divBdr>
              <w:divsChild>
                <w:div w:id="1986624670">
                  <w:marLeft w:val="0"/>
                  <w:marRight w:val="0"/>
                  <w:marTop w:val="0"/>
                  <w:marBottom w:val="0"/>
                  <w:divBdr>
                    <w:top w:val="none" w:sz="0" w:space="0" w:color="auto"/>
                    <w:left w:val="none" w:sz="0" w:space="0" w:color="auto"/>
                    <w:bottom w:val="none" w:sz="0" w:space="0" w:color="auto"/>
                    <w:right w:val="none" w:sz="0" w:space="0" w:color="auto"/>
                  </w:divBdr>
                  <w:divsChild>
                    <w:div w:id="100760114">
                      <w:marLeft w:val="0"/>
                      <w:marRight w:val="0"/>
                      <w:marTop w:val="0"/>
                      <w:marBottom w:val="0"/>
                      <w:divBdr>
                        <w:top w:val="none" w:sz="0" w:space="0" w:color="auto"/>
                        <w:left w:val="none" w:sz="0" w:space="0" w:color="auto"/>
                        <w:bottom w:val="none" w:sz="0" w:space="0" w:color="auto"/>
                        <w:right w:val="none" w:sz="0" w:space="0" w:color="auto"/>
                      </w:divBdr>
                      <w:divsChild>
                        <w:div w:id="1344823386">
                          <w:marLeft w:val="0"/>
                          <w:marRight w:val="0"/>
                          <w:marTop w:val="0"/>
                          <w:marBottom w:val="0"/>
                          <w:divBdr>
                            <w:top w:val="none" w:sz="0" w:space="0" w:color="auto"/>
                            <w:left w:val="none" w:sz="0" w:space="0" w:color="auto"/>
                            <w:bottom w:val="none" w:sz="0" w:space="0" w:color="auto"/>
                            <w:right w:val="none" w:sz="0" w:space="0" w:color="auto"/>
                          </w:divBdr>
                          <w:divsChild>
                            <w:div w:id="421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10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708720222">
      <w:bodyDiv w:val="1"/>
      <w:marLeft w:val="0"/>
      <w:marRight w:val="0"/>
      <w:marTop w:val="0"/>
      <w:marBottom w:val="0"/>
      <w:divBdr>
        <w:top w:val="none" w:sz="0" w:space="0" w:color="auto"/>
        <w:left w:val="none" w:sz="0" w:space="0" w:color="auto"/>
        <w:bottom w:val="none" w:sz="0" w:space="0" w:color="auto"/>
        <w:right w:val="none" w:sz="0" w:space="0" w:color="auto"/>
      </w:divBdr>
      <w:divsChild>
        <w:div w:id="431123331">
          <w:marLeft w:val="0"/>
          <w:marRight w:val="0"/>
          <w:marTop w:val="0"/>
          <w:marBottom w:val="0"/>
          <w:divBdr>
            <w:top w:val="none" w:sz="0" w:space="0" w:color="auto"/>
            <w:left w:val="none" w:sz="0" w:space="0" w:color="auto"/>
            <w:bottom w:val="none" w:sz="0" w:space="0" w:color="auto"/>
            <w:right w:val="none" w:sz="0" w:space="0" w:color="auto"/>
          </w:divBdr>
          <w:divsChild>
            <w:div w:id="1626081131">
              <w:marLeft w:val="0"/>
              <w:marRight w:val="0"/>
              <w:marTop w:val="0"/>
              <w:marBottom w:val="0"/>
              <w:divBdr>
                <w:top w:val="none" w:sz="0" w:space="0" w:color="auto"/>
                <w:left w:val="none" w:sz="0" w:space="0" w:color="auto"/>
                <w:bottom w:val="none" w:sz="0" w:space="0" w:color="auto"/>
                <w:right w:val="none" w:sz="0" w:space="0" w:color="auto"/>
              </w:divBdr>
              <w:divsChild>
                <w:div w:id="745228796">
                  <w:marLeft w:val="0"/>
                  <w:marRight w:val="0"/>
                  <w:marTop w:val="0"/>
                  <w:marBottom w:val="0"/>
                  <w:divBdr>
                    <w:top w:val="none" w:sz="0" w:space="0" w:color="auto"/>
                    <w:left w:val="none" w:sz="0" w:space="0" w:color="auto"/>
                    <w:bottom w:val="none" w:sz="0" w:space="0" w:color="auto"/>
                    <w:right w:val="none" w:sz="0" w:space="0" w:color="auto"/>
                  </w:divBdr>
                  <w:divsChild>
                    <w:div w:id="926962208">
                      <w:marLeft w:val="0"/>
                      <w:marRight w:val="0"/>
                      <w:marTop w:val="0"/>
                      <w:marBottom w:val="0"/>
                      <w:divBdr>
                        <w:top w:val="none" w:sz="0" w:space="0" w:color="auto"/>
                        <w:left w:val="none" w:sz="0" w:space="0" w:color="auto"/>
                        <w:bottom w:val="none" w:sz="0" w:space="0" w:color="auto"/>
                        <w:right w:val="none" w:sz="0" w:space="0" w:color="auto"/>
                      </w:divBdr>
                      <w:divsChild>
                        <w:div w:id="568804147">
                          <w:marLeft w:val="0"/>
                          <w:marRight w:val="0"/>
                          <w:marTop w:val="0"/>
                          <w:marBottom w:val="0"/>
                          <w:divBdr>
                            <w:top w:val="none" w:sz="0" w:space="0" w:color="auto"/>
                            <w:left w:val="none" w:sz="0" w:space="0" w:color="auto"/>
                            <w:bottom w:val="none" w:sz="0" w:space="0" w:color="auto"/>
                            <w:right w:val="none" w:sz="0" w:space="0" w:color="auto"/>
                          </w:divBdr>
                          <w:divsChild>
                            <w:div w:id="1833328122">
                              <w:marLeft w:val="0"/>
                              <w:marRight w:val="0"/>
                              <w:marTop w:val="480"/>
                              <w:marBottom w:val="240"/>
                              <w:divBdr>
                                <w:top w:val="none" w:sz="0" w:space="0" w:color="auto"/>
                                <w:left w:val="none" w:sz="0" w:space="0" w:color="auto"/>
                                <w:bottom w:val="none" w:sz="0" w:space="0" w:color="auto"/>
                                <w:right w:val="none" w:sz="0" w:space="0" w:color="auto"/>
                              </w:divBdr>
                            </w:div>
                            <w:div w:id="13653291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479374319">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belavska@mo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ina.viksne@mod.gov.lv" TargetMode="External"/><Relationship Id="rId4" Type="http://schemas.microsoft.com/office/2007/relationships/stylesWithEffects" Target="stylesWithEffects.xml"/><Relationship Id="rId9" Type="http://schemas.openxmlformats.org/officeDocument/2006/relationships/hyperlink" Target="mailto:linda.masane@midd.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en/classified-compilation/20141744/index.html" TargetMode="External"/><Relationship Id="rId1" Type="http://schemas.openxmlformats.org/officeDocument/2006/relationships/hyperlink" Target="https://www.nic.lv/lv/lietosanas-noteikum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C2DB-DC7D-4EFE-8F21-1FF9C41C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1893</Words>
  <Characters>13212</Characters>
  <Application>Microsoft Office Word</Application>
  <DocSecurity>0</DocSecurity>
  <Lines>390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Informācijas tehnoloģiju drošības likumā</vt:lpstr>
      <vt:lpstr>projekta nosaukums</vt:lpstr>
    </vt:vector>
  </TitlesOfParts>
  <Manager>Militārās izlūkošanas un drošības dienests</Manager>
  <Company>Aizsardzības ministrija</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Informācijas tehnoloģiju drošības likumā</dc:title>
  <dc:subject>Anotācija</dc:subject>
  <dc:creator>Elīna Vīksne</dc:creator>
  <dc:description>Z.Belavska 67335354 zane.belavska@mod.gov.lv</dc:description>
  <cp:lastModifiedBy>Irēna Kalna</cp:lastModifiedBy>
  <cp:revision>7</cp:revision>
  <cp:lastPrinted>2016-05-16T13:44:00Z</cp:lastPrinted>
  <dcterms:created xsi:type="dcterms:W3CDTF">2016-12-13T08:11:00Z</dcterms:created>
  <dcterms:modified xsi:type="dcterms:W3CDTF">2016-12-27T11:27:00Z</dcterms:modified>
</cp:coreProperties>
</file>