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471B" w14:textId="77777777" w:rsidR="00D32E3B" w:rsidRPr="002865DB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14:paraId="759CAE06" w14:textId="6220BEE4" w:rsidR="007C5781" w:rsidRPr="004A505F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4A505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kabineta noteikumu projekta </w:t>
      </w:r>
      <w:bookmarkEnd w:id="0"/>
      <w:bookmarkEnd w:id="1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“Jēkabpils </w:t>
      </w:r>
      <w:proofErr w:type="spellStart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Agrobiznesa</w:t>
      </w:r>
      <w:proofErr w:type="spellEnd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koledžas nolikums” </w:t>
      </w:r>
      <w:r w:rsidRPr="004A505F"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  <w:bookmarkEnd w:id="2"/>
      <w:bookmarkEnd w:id="3"/>
    </w:p>
    <w:p w14:paraId="527F531C" w14:textId="77777777" w:rsidR="005C42B1" w:rsidRPr="007A2871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6"/>
        <w:gridCol w:w="2294"/>
        <w:gridCol w:w="6656"/>
      </w:tblGrid>
      <w:tr w:rsidR="00812271" w:rsidRPr="007A2871" w14:paraId="2E5C4833" w14:textId="77777777" w:rsidTr="00D13A06">
        <w:tc>
          <w:tcPr>
            <w:tcW w:w="5000" w:type="pct"/>
            <w:gridSpan w:val="3"/>
            <w:hideMark/>
          </w:tcPr>
          <w:p w14:paraId="79A4479D" w14:textId="77777777" w:rsidR="00392D00" w:rsidRPr="007A2871" w:rsidRDefault="00392D00" w:rsidP="00A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12271" w:rsidRPr="007A2871" w14:paraId="48059241" w14:textId="77777777" w:rsidTr="000425D0">
        <w:tc>
          <w:tcPr>
            <w:tcW w:w="212" w:type="pct"/>
            <w:hideMark/>
          </w:tcPr>
          <w:p w14:paraId="254A913D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7" w:type="pct"/>
            <w:hideMark/>
          </w:tcPr>
          <w:p w14:paraId="38B29A4A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61" w:type="pct"/>
            <w:hideMark/>
          </w:tcPr>
          <w:p w14:paraId="36D5ED83" w14:textId="4C0940BB" w:rsidR="00392D00" w:rsidRPr="007A2871" w:rsidRDefault="003F33A6" w:rsidP="005E2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noteikumu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“Jēkabpils </w:t>
            </w:r>
            <w:proofErr w:type="spellStart"/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Agrobiznesa</w:t>
            </w:r>
            <w:proofErr w:type="spellEnd"/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koledžas nolikums”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projekts) ir izstrādāts saskaņā ar Augstskolu likuma 10.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pirmo daļu, kas nosaka, ka koledžas nolikumu kā Ministru kabineta noteikumus izdod Ministru kabinets pēc izglītības un zinātnes ministra ieteikuma.</w:t>
            </w:r>
          </w:p>
        </w:tc>
      </w:tr>
      <w:tr w:rsidR="00812271" w:rsidRPr="007A2871" w14:paraId="47891B61" w14:textId="77777777" w:rsidTr="000425D0">
        <w:tc>
          <w:tcPr>
            <w:tcW w:w="212" w:type="pct"/>
            <w:hideMark/>
          </w:tcPr>
          <w:p w14:paraId="18C8B563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7" w:type="pct"/>
            <w:hideMark/>
          </w:tcPr>
          <w:p w14:paraId="7F1C5F9B" w14:textId="51DEFA86" w:rsidR="00392D00" w:rsidRPr="007A2871" w:rsidRDefault="00812271" w:rsidP="00AF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61" w:type="pct"/>
            <w:hideMark/>
          </w:tcPr>
          <w:p w14:paraId="4AB42AC5" w14:textId="3434CBAF" w:rsidR="00F73FAE" w:rsidRDefault="001B11B5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Saskaņā ar Ministru kabineta 2016.gada 18.jūlija rīkojumu Nr.394 “Par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koledžas un Barkavas profesionālās vidusskolas reorganizāciju un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koledžas izveidi” izveidota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 (turpmāk – koledža).</w:t>
            </w:r>
          </w:p>
          <w:p w14:paraId="4FE6A271" w14:textId="3DA13CCF" w:rsidR="001B11B5" w:rsidRDefault="0048517A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Saskaņā ar Augstskolu likuma 10.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panta pirmās daļas piekto teikumu koledža darbojas uz tās nolikuma pamata. Ņemot vērā to, ka koledža ir izveidota 2016.gada 1.novembrī, ir izstrādāts tās nolikums. </w:t>
            </w:r>
            <w:r w:rsidR="001B11B5">
              <w:rPr>
                <w:rFonts w:ascii="Times New Roman" w:hAnsi="Times New Roman"/>
                <w:bCs/>
                <w:iCs/>
                <w:sz w:val="24"/>
                <w:szCs w:val="24"/>
              </w:rPr>
              <w:t>P</w:t>
            </w:r>
            <w:r w:rsidR="001B11B5" w:rsidRPr="001B1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rojekta mērķis ir apstiprināt koledžas nolikumu, kas nosaka koledžas juridisko statusu; tās darbības pamatvirzienus un uzdevumus; pārstāvības un vadības institūciju un lēmējinstitūciju tiesības, pienākumus un uzdevumus, šo institūciju izveidošanas, ievēlēšanas un iecelšanas kārtību un sastāvu; akadēmiskā personāla ievēlēšanas kārtību, tiesības un pienākumus; studiju programmu izstrādes, apstiprināšanas un likvidācijas kārtību; struktūrvienību un filiāļu izveidošanas, reorganizācijas, likvidācijas kārtību; iekšējo kārtību reglamentējošo dokumentu pieņemšanas kārtību; koledžas finansējuma avotus; nolikuma un tā grozījumu ierosināšanas un izstrādes kārtību; koledžas reorganizācijas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un likvidācijas kārtību</w:t>
            </w:r>
            <w:r w:rsidR="001B11B5" w:rsidRPr="001B11B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57EEB05A" w14:textId="44FA9751" w:rsidR="00F73FAE" w:rsidRDefault="0048517A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Projekta apstiprināšana ir nepieciešama, lai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ir nodrošināt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koledžas darbību un dot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koledžai iespēju saskaņā ar</w:t>
            </w:r>
            <w:r w:rsidR="007275D3">
              <w:rPr>
                <w:rFonts w:ascii="Times New Roman" w:hAnsi="Times New Roman"/>
                <w:bCs/>
                <w:sz w:val="24"/>
                <w:szCs w:val="24"/>
              </w:rPr>
              <w:t xml:space="preserve"> Augstskolu likuma 9.panta otro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daļu izsniegt valsts atzītu diplomu, jo Ministru kabinetā apstiprināts nolikums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>viens no priekšnoteikumiem, lai koledžai būtu tiesības izsniegt valsts atzītu diplomu.</w:t>
            </w:r>
          </w:p>
          <w:p w14:paraId="137D433C" w14:textId="5880373C" w:rsidR="007275D3" w:rsidRPr="007A2871" w:rsidRDefault="007275D3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(kas darbojās līdz 2016.gada 1.novembrim) darbību regulēja Ministru kabineta 2006.gada 2.maija noteikumi Nr.349 “Jēkabpils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nolikums”. Ņemot vērā to, ka reorganizācijas rezultātā 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 (kas darbojās līdz 2016.gada 1.novembrim) vairs neeksistē, projekts paredz atzīt par spēku zaudējušiem Ministru kabineta 2006.gada 2.maija noteikumus Nr.349 “Jēkabpils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nolikums”.</w:t>
            </w:r>
          </w:p>
        </w:tc>
      </w:tr>
      <w:tr w:rsidR="00812271" w:rsidRPr="007A2871" w14:paraId="7F7EC0F0" w14:textId="77777777" w:rsidTr="000425D0">
        <w:tc>
          <w:tcPr>
            <w:tcW w:w="212" w:type="pct"/>
          </w:tcPr>
          <w:p w14:paraId="71EC361F" w14:textId="0497B20C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7" w:type="pct"/>
          </w:tcPr>
          <w:p w14:paraId="0DE533F5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61" w:type="pct"/>
          </w:tcPr>
          <w:p w14:paraId="2D06F8AD" w14:textId="0BFB0100" w:rsidR="00392D00" w:rsidRPr="007A2871" w:rsidRDefault="003F33A6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Izglītības u</w:t>
            </w:r>
            <w:r w:rsidR="00374FC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 zinātnes ministrija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12271" w:rsidRPr="007A2871" w14:paraId="175958CA" w14:textId="77777777" w:rsidTr="000425D0">
        <w:tc>
          <w:tcPr>
            <w:tcW w:w="212" w:type="pct"/>
          </w:tcPr>
          <w:p w14:paraId="3CBCAAF4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7" w:type="pct"/>
          </w:tcPr>
          <w:p w14:paraId="2CF71E8B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61" w:type="pct"/>
          </w:tcPr>
          <w:p w14:paraId="1F5B946A" w14:textId="032430F6" w:rsidR="00577216" w:rsidRPr="007A2871" w:rsidRDefault="002F075C" w:rsidP="00AF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EF7D496" w14:textId="71A69550" w:rsidR="004A505F" w:rsidRPr="007A2871" w:rsidRDefault="004A505F" w:rsidP="004A505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781"/>
        <w:gridCol w:w="5094"/>
      </w:tblGrid>
      <w:tr w:rsidR="001B53A6" w:rsidRPr="007A2871" w14:paraId="74EC6D5A" w14:textId="77777777" w:rsidTr="005B26B7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DC85E" w14:textId="77777777" w:rsidR="001B53A6" w:rsidRPr="007A2871" w:rsidRDefault="001B53A6" w:rsidP="005B26B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 </w:t>
            </w:r>
            <w:r w:rsidRPr="007A2871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1B53A6" w:rsidRPr="007A2871" w14:paraId="2F8AE82F" w14:textId="77777777" w:rsidTr="000425D0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C002B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F4FCF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7A287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7A2871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5780A" w14:textId="3BEC2BD4" w:rsidR="001B53A6" w:rsidRPr="007A2871" w:rsidRDefault="003240EF" w:rsidP="0037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="00FC5C7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oledžu un t</w:t>
            </w:r>
            <w:r w:rsidR="00374FC5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>s personālu.</w:t>
            </w:r>
          </w:p>
        </w:tc>
      </w:tr>
      <w:tr w:rsidR="001B53A6" w:rsidRPr="007A2871" w14:paraId="65A5AF99" w14:textId="77777777" w:rsidTr="000425D0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A10A9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E2F6F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EA1E5" w14:textId="16F56CE1" w:rsidR="00B07928" w:rsidRPr="007A2871" w:rsidRDefault="003240EF" w:rsidP="005E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3240E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rojekts nodrošinās </w:t>
            </w:r>
            <w:r w:rsidR="00FC5C7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oledžas</w:t>
            </w:r>
            <w:r w:rsidR="005E22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darbību.</w:t>
            </w:r>
          </w:p>
        </w:tc>
      </w:tr>
      <w:tr w:rsidR="001B53A6" w:rsidRPr="007A2871" w14:paraId="25A2AD93" w14:textId="77777777" w:rsidTr="000425D0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E5F85" w14:textId="25DED2BE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32A1C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3683C" w14:textId="25F514FC" w:rsidR="001B53A6" w:rsidRPr="007A2871" w:rsidRDefault="007A2871" w:rsidP="005B2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B53A6" w:rsidRPr="007A2871" w14:paraId="27129247" w14:textId="77777777" w:rsidTr="000425D0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9A9D4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52A84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CF793" w14:textId="77777777" w:rsidR="001B53A6" w:rsidRPr="007A2871" w:rsidRDefault="001B53A6" w:rsidP="005B26B7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A64254E" w14:textId="77777777" w:rsidR="004A505F" w:rsidRPr="007A2871" w:rsidRDefault="004A505F" w:rsidP="004A50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780"/>
        <w:gridCol w:w="5099"/>
      </w:tblGrid>
      <w:tr w:rsidR="00812271" w:rsidRPr="007A2871" w14:paraId="65402A31" w14:textId="77777777" w:rsidTr="007A2871">
        <w:trPr>
          <w:trHeight w:val="375"/>
        </w:trPr>
        <w:tc>
          <w:tcPr>
            <w:tcW w:w="0" w:type="auto"/>
            <w:gridSpan w:val="3"/>
            <w:hideMark/>
          </w:tcPr>
          <w:p w14:paraId="62B8C3E6" w14:textId="77777777" w:rsidR="00C96AD3" w:rsidRPr="007A2871" w:rsidRDefault="00C96AD3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12271" w:rsidRPr="007A2871" w14:paraId="702A1D02" w14:textId="77777777" w:rsidTr="000425D0">
        <w:trPr>
          <w:trHeight w:val="420"/>
        </w:trPr>
        <w:tc>
          <w:tcPr>
            <w:tcW w:w="250" w:type="pct"/>
            <w:hideMark/>
          </w:tcPr>
          <w:p w14:paraId="699F7942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22" w:type="pct"/>
            <w:hideMark/>
          </w:tcPr>
          <w:p w14:paraId="25FBC28D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27" w:type="pct"/>
            <w:hideMark/>
          </w:tcPr>
          <w:p w14:paraId="46637270" w14:textId="33978C50" w:rsidR="00C96AD3" w:rsidRPr="007A2871" w:rsidRDefault="008D3E73" w:rsidP="003F3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C96AD3"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rojekta </w:t>
            </w:r>
            <w:r w:rsidR="00FC5C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izpildē būs iesaistīta k</w:t>
            </w:r>
            <w:r w:rsidR="007275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oledža un tās personāls, kā arī Izglītības un zinātnes ministrija.</w:t>
            </w:r>
          </w:p>
        </w:tc>
      </w:tr>
      <w:tr w:rsidR="00812271" w:rsidRPr="007A2871" w14:paraId="28D8C2E0" w14:textId="77777777" w:rsidTr="000425D0">
        <w:trPr>
          <w:trHeight w:val="450"/>
        </w:trPr>
        <w:tc>
          <w:tcPr>
            <w:tcW w:w="250" w:type="pct"/>
            <w:hideMark/>
          </w:tcPr>
          <w:p w14:paraId="1AA7CC44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22" w:type="pct"/>
            <w:hideMark/>
          </w:tcPr>
          <w:p w14:paraId="32540DF8" w14:textId="77777777" w:rsidR="00C96AD3" w:rsidRPr="007A2871" w:rsidRDefault="00C96AD3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7" w:type="pct"/>
            <w:hideMark/>
          </w:tcPr>
          <w:p w14:paraId="5DA89E96" w14:textId="7937631C" w:rsidR="00C96AD3" w:rsidRPr="007A2871" w:rsidRDefault="00895EF4" w:rsidP="003F3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</w:t>
            </w:r>
            <w:r w:rsid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šo jomu neskar.</w:t>
            </w:r>
          </w:p>
        </w:tc>
      </w:tr>
      <w:tr w:rsidR="00812271" w:rsidRPr="007A2871" w14:paraId="0CFC8929" w14:textId="77777777" w:rsidTr="000425D0">
        <w:trPr>
          <w:trHeight w:val="390"/>
        </w:trPr>
        <w:tc>
          <w:tcPr>
            <w:tcW w:w="250" w:type="pct"/>
            <w:hideMark/>
          </w:tcPr>
          <w:p w14:paraId="1EB8D1CF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22" w:type="pct"/>
            <w:hideMark/>
          </w:tcPr>
          <w:p w14:paraId="3355C226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27" w:type="pct"/>
            <w:hideMark/>
          </w:tcPr>
          <w:p w14:paraId="7C05FE5F" w14:textId="77777777" w:rsidR="00C96AD3" w:rsidRPr="007A2871" w:rsidRDefault="00C96AD3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EC3D8E3" w14:textId="77777777" w:rsidR="004A505F" w:rsidRPr="007A2871" w:rsidRDefault="004A505F" w:rsidP="005C4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CBBC07" w14:textId="2DD0624C" w:rsidR="007C5781" w:rsidRPr="007A2871" w:rsidRDefault="007A287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871">
        <w:rPr>
          <w:rFonts w:ascii="Times New Roman" w:hAnsi="Times New Roman"/>
          <w:i/>
          <w:sz w:val="24"/>
          <w:szCs w:val="24"/>
        </w:rPr>
        <w:t xml:space="preserve">Anotācijas </w:t>
      </w:r>
      <w:r w:rsidR="00812271" w:rsidRPr="007A2871">
        <w:rPr>
          <w:rFonts w:ascii="Times New Roman" w:hAnsi="Times New Roman"/>
          <w:i/>
          <w:sz w:val="24"/>
          <w:szCs w:val="24"/>
        </w:rPr>
        <w:t xml:space="preserve">III, IV, V </w:t>
      </w:r>
      <w:r w:rsidR="003F33A6">
        <w:rPr>
          <w:rFonts w:ascii="Times New Roman" w:hAnsi="Times New Roman"/>
          <w:i/>
          <w:sz w:val="24"/>
          <w:szCs w:val="24"/>
        </w:rPr>
        <w:t xml:space="preserve">un VI </w:t>
      </w:r>
      <w:r w:rsidR="00812271" w:rsidRPr="007A2871">
        <w:rPr>
          <w:rFonts w:ascii="Times New Roman" w:hAnsi="Times New Roman"/>
          <w:i/>
          <w:sz w:val="24"/>
          <w:szCs w:val="24"/>
        </w:rPr>
        <w:t xml:space="preserve">sadaļa - </w:t>
      </w:r>
      <w:r w:rsidR="00812271" w:rsidRPr="007A2871">
        <w:rPr>
          <w:rFonts w:ascii="Times New Roman" w:eastAsia="Times New Roman" w:hAnsi="Times New Roman"/>
          <w:i/>
          <w:sz w:val="24"/>
          <w:szCs w:val="24"/>
          <w:lang w:eastAsia="lv-LV"/>
        </w:rPr>
        <w:t>projekts šīs jomas neskar</w:t>
      </w:r>
      <w:r w:rsidR="00812271" w:rsidRPr="007A287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B7CADBE" w14:textId="77777777" w:rsidR="00322FF1" w:rsidRPr="007A2871" w:rsidRDefault="00322FF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7ACC2" w14:textId="77777777" w:rsidR="004A505F" w:rsidRPr="007A2871" w:rsidRDefault="004A505F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24C61" w14:textId="5F465DA5" w:rsidR="00F31126" w:rsidRPr="007A2871" w:rsidRDefault="00A76C0A" w:rsidP="00F31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>zglītības un zinātne</w:t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>s ministrs</w:t>
      </w: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>Kārlis Šadurskis</w:t>
      </w:r>
    </w:p>
    <w:p w14:paraId="33D916E8" w14:textId="77777777" w:rsidR="00F31126" w:rsidRPr="007A2871" w:rsidRDefault="00F31126" w:rsidP="00F31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0B4BB1" w14:textId="77777777" w:rsidR="004A505F" w:rsidRPr="007A2871" w:rsidRDefault="004A505F" w:rsidP="00012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D59E03" w14:textId="77777777" w:rsidR="00A76C0A" w:rsidRPr="007A2871" w:rsidRDefault="00A76C0A" w:rsidP="00012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>Vizē:</w:t>
      </w:r>
    </w:p>
    <w:p w14:paraId="4FC60801" w14:textId="3F6470C9" w:rsidR="00012B57" w:rsidRPr="007A2871" w:rsidRDefault="006C5F23" w:rsidP="006C5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>Valsts sekretāre</w:t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  <w:t>Līga Lejiņa</w:t>
      </w:r>
    </w:p>
    <w:p w14:paraId="179CA438" w14:textId="77777777" w:rsidR="000425D0" w:rsidRDefault="00FC7EFA" w:rsidP="000425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65DB">
        <w:rPr>
          <w:rFonts w:ascii="Times New Roman" w:hAnsi="Times New Roman"/>
          <w:sz w:val="24"/>
          <w:szCs w:val="24"/>
        </w:rPr>
        <w:tab/>
      </w:r>
    </w:p>
    <w:p w14:paraId="1FD2F788" w14:textId="6F54BE19" w:rsidR="00FC7EFA" w:rsidRPr="002865DB" w:rsidRDefault="00FC7EFA" w:rsidP="000425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</w:p>
    <w:p w14:paraId="7B6ED593" w14:textId="2A2EA12D" w:rsidR="00012B57" w:rsidRPr="00012B57" w:rsidRDefault="00B47F3F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09</w:t>
      </w:r>
      <w:bookmarkStart w:id="4" w:name="_GoBack"/>
      <w:bookmarkEnd w:id="4"/>
      <w:r w:rsidR="002F075C">
        <w:rPr>
          <w:rFonts w:ascii="Times New Roman" w:eastAsia="Times New Roman" w:hAnsi="Times New Roman"/>
          <w:sz w:val="20"/>
          <w:szCs w:val="20"/>
          <w:lang w:eastAsia="lv-LV"/>
        </w:rPr>
        <w:t>.02</w:t>
      </w:r>
      <w:r w:rsidR="007275D3">
        <w:rPr>
          <w:rFonts w:ascii="Times New Roman" w:eastAsia="Times New Roman" w:hAnsi="Times New Roman"/>
          <w:sz w:val="20"/>
          <w:szCs w:val="20"/>
          <w:lang w:eastAsia="lv-LV"/>
        </w:rPr>
        <w:t>.2017.</w:t>
      </w:r>
    </w:p>
    <w:p w14:paraId="5B4D91C1" w14:textId="07B4EEC8" w:rsidR="007A2871" w:rsidRDefault="002F075C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458</w:t>
      </w:r>
    </w:p>
    <w:p w14:paraId="4FD50F29" w14:textId="77777777" w:rsidR="00FC7EFA" w:rsidRDefault="00A76C0A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lv-LV"/>
        </w:rPr>
        <w:t>L.Upīte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lv-LV"/>
        </w:rPr>
        <w:t>, 67047816</w:t>
      </w:r>
    </w:p>
    <w:p w14:paraId="3BB36A2B" w14:textId="77777777" w:rsidR="00A76C0A" w:rsidRPr="00A76C0A" w:rsidRDefault="00A76C0A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Linda.Upite@izm.gov.lv</w:t>
      </w:r>
    </w:p>
    <w:sectPr w:rsidR="00A76C0A" w:rsidRPr="00A76C0A" w:rsidSect="00DF12C5">
      <w:headerReference w:type="default" r:id="rId6"/>
      <w:footerReference w:type="default" r:id="rId7"/>
      <w:footerReference w:type="first" r:id="rId8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6B8A" w14:textId="77777777" w:rsidR="00297A2E" w:rsidRDefault="00297A2E" w:rsidP="004A53C8">
      <w:pPr>
        <w:spacing w:after="0" w:line="240" w:lineRule="auto"/>
      </w:pPr>
      <w:r>
        <w:separator/>
      </w:r>
    </w:p>
  </w:endnote>
  <w:endnote w:type="continuationSeparator" w:id="0">
    <w:p w14:paraId="1EAAE461" w14:textId="77777777" w:rsidR="00297A2E" w:rsidRDefault="00297A2E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836B" w14:textId="57ABC099" w:rsidR="004A53C8" w:rsidRPr="005E221A" w:rsidRDefault="005E221A" w:rsidP="005E221A">
    <w:pPr>
      <w:pStyle w:val="Footer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>IZManot_</w:t>
    </w:r>
    <w:r w:rsidR="00B47F3F">
      <w:rPr>
        <w:rFonts w:ascii="Times New Roman" w:eastAsia="Times New Roman" w:hAnsi="Times New Roman"/>
        <w:bCs/>
        <w:sz w:val="20"/>
        <w:szCs w:val="20"/>
        <w:lang w:eastAsia="lv-LV"/>
      </w:rPr>
      <w:t>09</w:t>
    </w:r>
    <w:r w:rsidR="002F075C">
      <w:rPr>
        <w:rFonts w:ascii="Times New Roman" w:eastAsia="Times New Roman" w:hAnsi="Times New Roman"/>
        <w:bCs/>
        <w:sz w:val="20"/>
        <w:szCs w:val="20"/>
        <w:lang w:eastAsia="lv-LV"/>
      </w:rPr>
      <w:t>02</w:t>
    </w:r>
    <w:r w:rsidR="007275D3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_JAK_nolikums; Ministru kabineta noteikumu projekta “Jēkabpils </w:t>
    </w:r>
    <w:proofErr w:type="spellStart"/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>Agrobiznesa</w:t>
    </w:r>
    <w:proofErr w:type="spellEnd"/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 koledžas nolikums”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B6BF" w14:textId="7EBD825C" w:rsidR="00F4546D" w:rsidRPr="0056429A" w:rsidRDefault="001E1B5B" w:rsidP="001B53A6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IZM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anot_</w:t>
    </w:r>
    <w:r w:rsidR="00B47F3F">
      <w:rPr>
        <w:rFonts w:ascii="Times New Roman" w:eastAsia="Times New Roman" w:hAnsi="Times New Roman"/>
        <w:bCs/>
        <w:sz w:val="20"/>
        <w:szCs w:val="20"/>
        <w:lang w:eastAsia="lv-LV"/>
      </w:rPr>
      <w:t>09</w:t>
    </w:r>
    <w:r w:rsidR="002F075C">
      <w:rPr>
        <w:rFonts w:ascii="Times New Roman" w:eastAsia="Times New Roman" w:hAnsi="Times New Roman"/>
        <w:bCs/>
        <w:sz w:val="20"/>
        <w:szCs w:val="20"/>
        <w:lang w:eastAsia="lv-LV"/>
      </w:rPr>
      <w:t>02</w:t>
    </w:r>
    <w:r w:rsidR="007275D3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_JAK</w:t>
    </w:r>
    <w:r w:rsidR="003240EF">
      <w:rPr>
        <w:rFonts w:ascii="Times New Roman" w:eastAsia="Times New Roman" w:hAnsi="Times New Roman"/>
        <w:bCs/>
        <w:sz w:val="20"/>
        <w:szCs w:val="20"/>
        <w:lang w:eastAsia="lv-LV"/>
      </w:rPr>
      <w:t>_nolikums</w:t>
    </w:r>
    <w:r w:rsidR="001B53A6" w:rsidRPr="001B53A6">
      <w:rPr>
        <w:rFonts w:ascii="Times New Roman" w:eastAsia="Times New Roman" w:hAnsi="Times New Roman"/>
        <w:bCs/>
        <w:sz w:val="20"/>
        <w:szCs w:val="20"/>
        <w:lang w:eastAsia="lv-LV"/>
      </w:rPr>
      <w:t xml:space="preserve">; </w:t>
    </w:r>
    <w:r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“Jēkabpils </w:t>
    </w:r>
    <w:proofErr w:type="spellStart"/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Agrobiznesa</w:t>
    </w:r>
    <w:proofErr w:type="spellEnd"/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 koledžas nolikums”</w:t>
    </w:r>
    <w:r>
      <w:rPr>
        <w:rFonts w:ascii="Times New Roman" w:eastAsia="Times New Roman" w:hAnsi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A0ED" w14:textId="77777777" w:rsidR="00297A2E" w:rsidRDefault="00297A2E" w:rsidP="004A53C8">
      <w:pPr>
        <w:spacing w:after="0" w:line="240" w:lineRule="auto"/>
      </w:pPr>
      <w:r>
        <w:separator/>
      </w:r>
    </w:p>
  </w:footnote>
  <w:footnote w:type="continuationSeparator" w:id="0">
    <w:p w14:paraId="56375E59" w14:textId="77777777" w:rsidR="00297A2E" w:rsidRDefault="00297A2E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92D7" w14:textId="77777777" w:rsidR="00F4546D" w:rsidRDefault="00DF53C3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B47F3F">
      <w:rPr>
        <w:rFonts w:ascii="Times New Roman" w:hAnsi="Times New Roman"/>
        <w:noProof/>
        <w:sz w:val="24"/>
        <w:szCs w:val="24"/>
      </w:rPr>
      <w:t>2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030B23BE" w14:textId="77777777"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0"/>
    <w:rsid w:val="00010D7A"/>
    <w:rsid w:val="00012B57"/>
    <w:rsid w:val="0001406B"/>
    <w:rsid w:val="000140A6"/>
    <w:rsid w:val="000425D0"/>
    <w:rsid w:val="00057E77"/>
    <w:rsid w:val="00064A14"/>
    <w:rsid w:val="0006697F"/>
    <w:rsid w:val="00091E19"/>
    <w:rsid w:val="0009669B"/>
    <w:rsid w:val="000C0CAE"/>
    <w:rsid w:val="000C5B35"/>
    <w:rsid w:val="000D3684"/>
    <w:rsid w:val="000F2F18"/>
    <w:rsid w:val="000F47DB"/>
    <w:rsid w:val="000F597B"/>
    <w:rsid w:val="00121135"/>
    <w:rsid w:val="001515ED"/>
    <w:rsid w:val="00163B4F"/>
    <w:rsid w:val="00196D09"/>
    <w:rsid w:val="001A08CA"/>
    <w:rsid w:val="001B11B5"/>
    <w:rsid w:val="001B2B20"/>
    <w:rsid w:val="001B53A6"/>
    <w:rsid w:val="001D4CA7"/>
    <w:rsid w:val="001D5D6F"/>
    <w:rsid w:val="001E1B5B"/>
    <w:rsid w:val="001F5A13"/>
    <w:rsid w:val="00204189"/>
    <w:rsid w:val="00206BC9"/>
    <w:rsid w:val="002172EA"/>
    <w:rsid w:val="00231770"/>
    <w:rsid w:val="00250073"/>
    <w:rsid w:val="0025601D"/>
    <w:rsid w:val="00260CAD"/>
    <w:rsid w:val="00272847"/>
    <w:rsid w:val="00275B3C"/>
    <w:rsid w:val="002865DB"/>
    <w:rsid w:val="002901D5"/>
    <w:rsid w:val="00297A2E"/>
    <w:rsid w:val="002B1A24"/>
    <w:rsid w:val="002C674B"/>
    <w:rsid w:val="002D0EB1"/>
    <w:rsid w:val="002E4F4C"/>
    <w:rsid w:val="002F075C"/>
    <w:rsid w:val="00304E39"/>
    <w:rsid w:val="0030592D"/>
    <w:rsid w:val="003138F6"/>
    <w:rsid w:val="00313C26"/>
    <w:rsid w:val="00322FF1"/>
    <w:rsid w:val="003240EF"/>
    <w:rsid w:val="0033149E"/>
    <w:rsid w:val="00354158"/>
    <w:rsid w:val="00374FC5"/>
    <w:rsid w:val="0037596D"/>
    <w:rsid w:val="0038608C"/>
    <w:rsid w:val="00392D00"/>
    <w:rsid w:val="00396EBE"/>
    <w:rsid w:val="003A6BFF"/>
    <w:rsid w:val="003B0459"/>
    <w:rsid w:val="003C3AB5"/>
    <w:rsid w:val="003D3D77"/>
    <w:rsid w:val="003D5881"/>
    <w:rsid w:val="003D6A76"/>
    <w:rsid w:val="003E12C5"/>
    <w:rsid w:val="003E49E2"/>
    <w:rsid w:val="003F33A6"/>
    <w:rsid w:val="00400644"/>
    <w:rsid w:val="00430DB4"/>
    <w:rsid w:val="004358D3"/>
    <w:rsid w:val="00443A86"/>
    <w:rsid w:val="004460C6"/>
    <w:rsid w:val="00454A2A"/>
    <w:rsid w:val="0045553F"/>
    <w:rsid w:val="00470A88"/>
    <w:rsid w:val="00482C68"/>
    <w:rsid w:val="0048517A"/>
    <w:rsid w:val="004A16FD"/>
    <w:rsid w:val="004A505F"/>
    <w:rsid w:val="004A53C8"/>
    <w:rsid w:val="004A549F"/>
    <w:rsid w:val="004B0B28"/>
    <w:rsid w:val="004C1815"/>
    <w:rsid w:val="004C4E93"/>
    <w:rsid w:val="004D2904"/>
    <w:rsid w:val="004D3CA0"/>
    <w:rsid w:val="004D6490"/>
    <w:rsid w:val="004E520A"/>
    <w:rsid w:val="00517034"/>
    <w:rsid w:val="00531930"/>
    <w:rsid w:val="00551B92"/>
    <w:rsid w:val="00561B38"/>
    <w:rsid w:val="0056429A"/>
    <w:rsid w:val="005749B4"/>
    <w:rsid w:val="00577216"/>
    <w:rsid w:val="005925F2"/>
    <w:rsid w:val="00593BF9"/>
    <w:rsid w:val="005B42B6"/>
    <w:rsid w:val="005C3F18"/>
    <w:rsid w:val="005C42B1"/>
    <w:rsid w:val="005D56D4"/>
    <w:rsid w:val="005D734C"/>
    <w:rsid w:val="005E221A"/>
    <w:rsid w:val="005E51CF"/>
    <w:rsid w:val="005F5ADA"/>
    <w:rsid w:val="00613DAC"/>
    <w:rsid w:val="00627A99"/>
    <w:rsid w:val="00631529"/>
    <w:rsid w:val="00634BA3"/>
    <w:rsid w:val="0064042F"/>
    <w:rsid w:val="006464A8"/>
    <w:rsid w:val="006464EB"/>
    <w:rsid w:val="00647130"/>
    <w:rsid w:val="00647270"/>
    <w:rsid w:val="0065161F"/>
    <w:rsid w:val="00664145"/>
    <w:rsid w:val="006825C0"/>
    <w:rsid w:val="00694633"/>
    <w:rsid w:val="006A33BF"/>
    <w:rsid w:val="006A3B0A"/>
    <w:rsid w:val="006C5F23"/>
    <w:rsid w:val="006E0FC5"/>
    <w:rsid w:val="006F11ED"/>
    <w:rsid w:val="006F1CFF"/>
    <w:rsid w:val="006F3CAE"/>
    <w:rsid w:val="00702234"/>
    <w:rsid w:val="007058CE"/>
    <w:rsid w:val="0071082B"/>
    <w:rsid w:val="007147BE"/>
    <w:rsid w:val="007248FB"/>
    <w:rsid w:val="007275D3"/>
    <w:rsid w:val="00733C8C"/>
    <w:rsid w:val="0074653E"/>
    <w:rsid w:val="00763606"/>
    <w:rsid w:val="00767FD6"/>
    <w:rsid w:val="00771AE0"/>
    <w:rsid w:val="00773158"/>
    <w:rsid w:val="00773C6A"/>
    <w:rsid w:val="00784229"/>
    <w:rsid w:val="00787327"/>
    <w:rsid w:val="00787C61"/>
    <w:rsid w:val="007973E0"/>
    <w:rsid w:val="007A0535"/>
    <w:rsid w:val="007A2871"/>
    <w:rsid w:val="007A5D0E"/>
    <w:rsid w:val="007B07F6"/>
    <w:rsid w:val="007C4012"/>
    <w:rsid w:val="007C47AB"/>
    <w:rsid w:val="007C5781"/>
    <w:rsid w:val="007E5DBD"/>
    <w:rsid w:val="007E7C9E"/>
    <w:rsid w:val="007F2B8D"/>
    <w:rsid w:val="007F662D"/>
    <w:rsid w:val="00800369"/>
    <w:rsid w:val="00810A06"/>
    <w:rsid w:val="00812271"/>
    <w:rsid w:val="00816BD1"/>
    <w:rsid w:val="0082002F"/>
    <w:rsid w:val="00833E9A"/>
    <w:rsid w:val="00835064"/>
    <w:rsid w:val="00840CFA"/>
    <w:rsid w:val="00854F3B"/>
    <w:rsid w:val="00857EFA"/>
    <w:rsid w:val="00863303"/>
    <w:rsid w:val="0087656E"/>
    <w:rsid w:val="008907EB"/>
    <w:rsid w:val="00895EF4"/>
    <w:rsid w:val="008B4FFB"/>
    <w:rsid w:val="008B68AD"/>
    <w:rsid w:val="008C0B91"/>
    <w:rsid w:val="008C2F6A"/>
    <w:rsid w:val="008D37A4"/>
    <w:rsid w:val="008D3E73"/>
    <w:rsid w:val="008D676F"/>
    <w:rsid w:val="009101D5"/>
    <w:rsid w:val="00930A74"/>
    <w:rsid w:val="0093566F"/>
    <w:rsid w:val="00940A94"/>
    <w:rsid w:val="00944E05"/>
    <w:rsid w:val="0094577B"/>
    <w:rsid w:val="00946764"/>
    <w:rsid w:val="00951E78"/>
    <w:rsid w:val="009625C1"/>
    <w:rsid w:val="009636D0"/>
    <w:rsid w:val="009675F2"/>
    <w:rsid w:val="00970000"/>
    <w:rsid w:val="009705CA"/>
    <w:rsid w:val="00971FE2"/>
    <w:rsid w:val="00973AB7"/>
    <w:rsid w:val="0098126F"/>
    <w:rsid w:val="00985459"/>
    <w:rsid w:val="009A1E24"/>
    <w:rsid w:val="009B0744"/>
    <w:rsid w:val="009B2A08"/>
    <w:rsid w:val="009B3D7E"/>
    <w:rsid w:val="009E0243"/>
    <w:rsid w:val="009E3113"/>
    <w:rsid w:val="009E4133"/>
    <w:rsid w:val="009F6089"/>
    <w:rsid w:val="00A13AAD"/>
    <w:rsid w:val="00A26DC3"/>
    <w:rsid w:val="00A272D5"/>
    <w:rsid w:val="00A325FA"/>
    <w:rsid w:val="00A415D2"/>
    <w:rsid w:val="00A4504C"/>
    <w:rsid w:val="00A54BE6"/>
    <w:rsid w:val="00A5767A"/>
    <w:rsid w:val="00A62082"/>
    <w:rsid w:val="00A6532E"/>
    <w:rsid w:val="00A65786"/>
    <w:rsid w:val="00A704E5"/>
    <w:rsid w:val="00A76C0A"/>
    <w:rsid w:val="00A87395"/>
    <w:rsid w:val="00A917AF"/>
    <w:rsid w:val="00AA3E1C"/>
    <w:rsid w:val="00AA4BE4"/>
    <w:rsid w:val="00AC20F9"/>
    <w:rsid w:val="00AC2235"/>
    <w:rsid w:val="00AC62B2"/>
    <w:rsid w:val="00AD32A3"/>
    <w:rsid w:val="00AF23CB"/>
    <w:rsid w:val="00AF6AED"/>
    <w:rsid w:val="00AF7504"/>
    <w:rsid w:val="00B01379"/>
    <w:rsid w:val="00B07928"/>
    <w:rsid w:val="00B10218"/>
    <w:rsid w:val="00B21F14"/>
    <w:rsid w:val="00B232E9"/>
    <w:rsid w:val="00B2641B"/>
    <w:rsid w:val="00B31D70"/>
    <w:rsid w:val="00B4613D"/>
    <w:rsid w:val="00B47243"/>
    <w:rsid w:val="00B47F3F"/>
    <w:rsid w:val="00B52298"/>
    <w:rsid w:val="00B54E5E"/>
    <w:rsid w:val="00B61941"/>
    <w:rsid w:val="00B65C59"/>
    <w:rsid w:val="00B72734"/>
    <w:rsid w:val="00B73480"/>
    <w:rsid w:val="00B91E30"/>
    <w:rsid w:val="00B93008"/>
    <w:rsid w:val="00B94FD4"/>
    <w:rsid w:val="00BB10ED"/>
    <w:rsid w:val="00BB24B4"/>
    <w:rsid w:val="00BD1C23"/>
    <w:rsid w:val="00BD2E39"/>
    <w:rsid w:val="00BE4BFC"/>
    <w:rsid w:val="00C02C2B"/>
    <w:rsid w:val="00C05444"/>
    <w:rsid w:val="00C1270E"/>
    <w:rsid w:val="00C21978"/>
    <w:rsid w:val="00C3373E"/>
    <w:rsid w:val="00C37291"/>
    <w:rsid w:val="00C41CAB"/>
    <w:rsid w:val="00C51360"/>
    <w:rsid w:val="00C64748"/>
    <w:rsid w:val="00C76A5D"/>
    <w:rsid w:val="00C77A99"/>
    <w:rsid w:val="00C95874"/>
    <w:rsid w:val="00C96AD3"/>
    <w:rsid w:val="00CA0E56"/>
    <w:rsid w:val="00CB018F"/>
    <w:rsid w:val="00CC44D3"/>
    <w:rsid w:val="00CF1208"/>
    <w:rsid w:val="00D052D6"/>
    <w:rsid w:val="00D13A06"/>
    <w:rsid w:val="00D169F6"/>
    <w:rsid w:val="00D23B0E"/>
    <w:rsid w:val="00D24C48"/>
    <w:rsid w:val="00D32E3B"/>
    <w:rsid w:val="00D52C05"/>
    <w:rsid w:val="00D664F2"/>
    <w:rsid w:val="00D7234C"/>
    <w:rsid w:val="00D80D82"/>
    <w:rsid w:val="00D86E70"/>
    <w:rsid w:val="00D8781A"/>
    <w:rsid w:val="00D947A5"/>
    <w:rsid w:val="00D95F93"/>
    <w:rsid w:val="00D96AA6"/>
    <w:rsid w:val="00DA4DF2"/>
    <w:rsid w:val="00DB1A7D"/>
    <w:rsid w:val="00DB30BA"/>
    <w:rsid w:val="00DB3160"/>
    <w:rsid w:val="00DB475F"/>
    <w:rsid w:val="00DC6380"/>
    <w:rsid w:val="00DC6BAF"/>
    <w:rsid w:val="00DD60F6"/>
    <w:rsid w:val="00DF12C5"/>
    <w:rsid w:val="00DF2CE1"/>
    <w:rsid w:val="00DF53C3"/>
    <w:rsid w:val="00E01393"/>
    <w:rsid w:val="00E05857"/>
    <w:rsid w:val="00E16634"/>
    <w:rsid w:val="00E223F6"/>
    <w:rsid w:val="00E22B04"/>
    <w:rsid w:val="00E24AE4"/>
    <w:rsid w:val="00E30404"/>
    <w:rsid w:val="00E32858"/>
    <w:rsid w:val="00E44DD5"/>
    <w:rsid w:val="00E521AB"/>
    <w:rsid w:val="00E53819"/>
    <w:rsid w:val="00E55E96"/>
    <w:rsid w:val="00E652EA"/>
    <w:rsid w:val="00E67DE9"/>
    <w:rsid w:val="00E762E9"/>
    <w:rsid w:val="00E8589E"/>
    <w:rsid w:val="00E90688"/>
    <w:rsid w:val="00EA2144"/>
    <w:rsid w:val="00EA6CD0"/>
    <w:rsid w:val="00EB38B0"/>
    <w:rsid w:val="00EB4EB5"/>
    <w:rsid w:val="00EC08CE"/>
    <w:rsid w:val="00EC1F0E"/>
    <w:rsid w:val="00EC2AEA"/>
    <w:rsid w:val="00EC418C"/>
    <w:rsid w:val="00EF16F5"/>
    <w:rsid w:val="00EF5512"/>
    <w:rsid w:val="00EF6B62"/>
    <w:rsid w:val="00F17C81"/>
    <w:rsid w:val="00F259FB"/>
    <w:rsid w:val="00F31126"/>
    <w:rsid w:val="00F44C04"/>
    <w:rsid w:val="00F4546D"/>
    <w:rsid w:val="00F476E5"/>
    <w:rsid w:val="00F65ED7"/>
    <w:rsid w:val="00F7235A"/>
    <w:rsid w:val="00F73FAE"/>
    <w:rsid w:val="00F834B3"/>
    <w:rsid w:val="00F92AF7"/>
    <w:rsid w:val="00F93702"/>
    <w:rsid w:val="00F9465B"/>
    <w:rsid w:val="00FC0BD9"/>
    <w:rsid w:val="00FC4FD8"/>
    <w:rsid w:val="00FC5C76"/>
    <w:rsid w:val="00FC68B2"/>
    <w:rsid w:val="00FC7EFA"/>
    <w:rsid w:val="00FD24DE"/>
    <w:rsid w:val="00FE08D2"/>
    <w:rsid w:val="00FE655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E4CB"/>
  <w15:docId w15:val="{80F50CF0-A7FE-456F-AB66-E3E9FE2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C9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E7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1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7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05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05"/>
    <w:rPr>
      <w:b/>
      <w:bCs/>
      <w:lang w:val="lv-LV"/>
    </w:rPr>
  </w:style>
  <w:style w:type="table" w:styleId="TableGrid">
    <w:name w:val="Table Grid"/>
    <w:basedOn w:val="TableNormal"/>
    <w:uiPriority w:val="59"/>
    <w:rsid w:val="007A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</vt:lpstr>
    </vt:vector>
  </TitlesOfParts>
  <Company>IZM</Company>
  <LinksUpToDate>false</LinksUpToDate>
  <CharactersWithSpaces>3832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cp:keywords/>
  <dc:description>tel.:67047893; e-pasts: kaspars.kalsnavs@izm.gov.lv</dc:description>
  <cp:lastModifiedBy>Linda Upīte</cp:lastModifiedBy>
  <cp:revision>10</cp:revision>
  <cp:lastPrinted>2015-01-13T12:23:00Z</cp:lastPrinted>
  <dcterms:created xsi:type="dcterms:W3CDTF">2016-12-06T12:07:00Z</dcterms:created>
  <dcterms:modified xsi:type="dcterms:W3CDTF">2017-02-09T06:55:00Z</dcterms:modified>
</cp:coreProperties>
</file>