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0" w:rsidRPr="00B7484E" w:rsidRDefault="00A201A0" w:rsidP="00A201A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484E">
        <w:rPr>
          <w:rFonts w:ascii="Times New Roman" w:eastAsia="Times New Roman" w:hAnsi="Times New Roman" w:cs="Times New Roman"/>
          <w:iCs/>
          <w:sz w:val="24"/>
          <w:szCs w:val="24"/>
        </w:rPr>
        <w:t>Pielikums</w:t>
      </w:r>
    </w:p>
    <w:p w:rsidR="00A201A0" w:rsidRPr="00B7484E" w:rsidRDefault="00A201A0" w:rsidP="00A201A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484E">
        <w:rPr>
          <w:rFonts w:ascii="Times New Roman" w:eastAsia="Times New Roman" w:hAnsi="Times New Roman" w:cs="Times New Roman"/>
          <w:iCs/>
          <w:sz w:val="24"/>
          <w:szCs w:val="24"/>
        </w:rPr>
        <w:t>Ministru kabineta</w:t>
      </w:r>
    </w:p>
    <w:p w:rsidR="00A201A0" w:rsidRPr="00B7484E" w:rsidRDefault="00B37E92" w:rsidP="00A201A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</w:t>
      </w:r>
      <w:r w:rsidR="00BD675A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A201A0" w:rsidRPr="00B7484E">
        <w:rPr>
          <w:rFonts w:ascii="Times New Roman" w:eastAsia="Times New Roman" w:hAnsi="Times New Roman" w:cs="Times New Roman"/>
          <w:iCs/>
          <w:sz w:val="24"/>
          <w:szCs w:val="24"/>
        </w:rPr>
        <w:t>.gada __. _______</w:t>
      </w:r>
    </w:p>
    <w:p w:rsidR="00A201A0" w:rsidRPr="00B7484E" w:rsidRDefault="00A201A0" w:rsidP="00A201A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484E">
        <w:rPr>
          <w:rFonts w:ascii="Times New Roman" w:eastAsia="Times New Roman" w:hAnsi="Times New Roman" w:cs="Times New Roman"/>
          <w:iCs/>
          <w:sz w:val="24"/>
          <w:szCs w:val="24"/>
        </w:rPr>
        <w:t>noteikumiem Nr. _____</w:t>
      </w:r>
    </w:p>
    <w:p w:rsidR="00A201A0" w:rsidRPr="00D712BC" w:rsidRDefault="00A201A0" w:rsidP="00A20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D5FD3" w:rsidRPr="002A405D" w:rsidRDefault="001D5FD3" w:rsidP="004D2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LE_LINK1"/>
      <w:bookmarkStart w:id="1" w:name="OLE_LINK2"/>
      <w:r w:rsidRPr="0004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Rīgas vēstures un </w:t>
      </w:r>
      <w:r w:rsidRPr="002A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kuģniecības muzeja</w:t>
      </w:r>
    </w:p>
    <w:p w:rsidR="001D5FD3" w:rsidRPr="002A405D" w:rsidRDefault="001D5FD3" w:rsidP="004D2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publisko maksas pakalpojumu cenrādis</w:t>
      </w:r>
    </w:p>
    <w:bookmarkEnd w:id="0"/>
    <w:bookmarkEnd w:id="1"/>
    <w:p w:rsidR="001D5FD3" w:rsidRPr="002A405D" w:rsidRDefault="001D5FD3" w:rsidP="004D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996"/>
        <w:gridCol w:w="2198"/>
        <w:gridCol w:w="1924"/>
        <w:gridCol w:w="1560"/>
        <w:gridCol w:w="1275"/>
        <w:gridCol w:w="1276"/>
      </w:tblGrid>
      <w:tr w:rsidR="00046329" w:rsidRPr="00046329" w:rsidTr="00E0374E">
        <w:trPr>
          <w:trHeight w:val="30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232630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Nr.p.k.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Pakalpojuma veids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Mērvienība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bez PVN (</w:t>
            </w:r>
            <w:r w:rsidRPr="0004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euro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E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PVN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21 % (</w:t>
            </w:r>
            <w:r w:rsidRPr="00904A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ar PVN (</w:t>
            </w:r>
            <w:r w:rsidRPr="00046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euro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6329" w:rsidRPr="00046329" w:rsidTr="00242B6B">
        <w:trPr>
          <w:trHeight w:val="109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329" w:rsidRPr="00046329" w:rsidTr="00E658DC">
        <w:trPr>
          <w:trHeight w:val="3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Pastāvīgo ekspozīciju un izstāžu apskate</w:t>
            </w:r>
          </w:p>
        </w:tc>
      </w:tr>
      <w:tr w:rsidR="00046329" w:rsidRPr="00FB57B4" w:rsidTr="00E658DC">
        <w:trPr>
          <w:trHeight w:val="3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FB57B4" w:rsidRDefault="00046329" w:rsidP="003A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FB57B4" w:rsidRDefault="00046329" w:rsidP="00D12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Pastāvīgo ekspozīciju apskate </w:t>
            </w:r>
            <w:r w:rsidR="008F503C"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izglītības iestā</w:t>
            </w:r>
            <w:r w:rsidR="00BC458B"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žu</w:t>
            </w:r>
            <w:r w:rsidR="008F503C"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2DD8"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izglītojamiem </w:t>
            </w:r>
            <w:r w:rsidR="008F503C"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 profesionālās </w:t>
            </w:r>
            <w:r w:rsidR="00F67873"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pamatizglītības un profesionālās </w:t>
            </w:r>
            <w:r w:rsidR="008F503C"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vidējās izglītības iestāžu </w:t>
            </w:r>
            <w:r w:rsidR="00D12DD8"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izglītoj</w:t>
            </w:r>
            <w:r w:rsidR="0019540A"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amie</w:t>
            </w:r>
            <w:r w:rsidR="004730E5"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8F503C" w:rsidRPr="00FB5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(turpmāk – izglītojamais)</w:t>
            </w:r>
          </w:p>
        </w:tc>
      </w:tr>
      <w:tr w:rsidR="001D5FD3" w:rsidRPr="004F4A69" w:rsidTr="00183A2D">
        <w:trPr>
          <w:trHeight w:val="291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F4A6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D3" w:rsidRPr="004F4A69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muzejs, Mencendorfa nams - Rīdzinieku māja – muzejs 17.–18.gs. (turpmāk – Mencendorfa nams), Latvijas Fotogrāfijas muzejs, Ainažu jūrskolas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F4A6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struktūrvienības</w:t>
            </w:r>
          </w:p>
          <w:p w:rsidR="001D5FD3" w:rsidRPr="004F4A6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1D5FD3" w:rsidRPr="004F4A6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F4A6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F4A69" w:rsidRDefault="001D5FD3" w:rsidP="00B6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66AD3"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F4A6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1D5FD3" w:rsidRPr="004F4A69" w:rsidTr="00183A2D">
        <w:trPr>
          <w:trHeight w:val="23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F4A6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D3" w:rsidRPr="004F4A69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Kompleksā </w:t>
            </w:r>
          </w:p>
          <w:p w:rsidR="001D5FD3" w:rsidRPr="004F4A69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stundu biļete</w:t>
            </w:r>
          </w:p>
          <w:p w:rsidR="001D5FD3" w:rsidRPr="004F4A69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muzeju apmeklējumam: Rīgas vēstures un kuģniecības muzejs, Mencendorfa nams, Latvijas Fotogrāfijas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F4A6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1D5FD3" w:rsidRPr="004F4A6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F4A6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F4A69" w:rsidRDefault="001D5FD3" w:rsidP="00B6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66AD3"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F4A6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1D5FD3" w:rsidRPr="00046329" w:rsidTr="00D559F9">
        <w:trPr>
          <w:trHeight w:val="40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F60561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46329" w:rsidRDefault="001D5FD3" w:rsidP="00D5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Pastāvīgo ekspozīciju apskate studentiem</w:t>
            </w:r>
            <w:r w:rsidR="00752970" w:rsidRPr="00F6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</w:t>
            </w:r>
            <w:r w:rsidRPr="00F60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pensionāriem</w:t>
            </w:r>
          </w:p>
        </w:tc>
      </w:tr>
      <w:tr w:rsidR="001D5FD3" w:rsidRPr="0006438E" w:rsidTr="003E3CC7">
        <w:trPr>
          <w:trHeight w:val="7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6438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D3" w:rsidRPr="0006438E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6438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1D5FD3" w:rsidRPr="0006438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6438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6438E" w:rsidRDefault="001D5FD3" w:rsidP="00B6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66AD3"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6438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1D5FD3" w:rsidRPr="0006438E" w:rsidTr="003E3CC7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6438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D3" w:rsidRPr="0006438E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Mencendorfa nams, Latvijas Fotogrāfijas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6438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struktūrvienības</w:t>
            </w:r>
          </w:p>
          <w:p w:rsidR="001D5FD3" w:rsidRPr="0006438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1D5FD3" w:rsidRPr="0006438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6438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6438E" w:rsidRDefault="001D5FD3" w:rsidP="00B6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66AD3"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6438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1D5FD3" w:rsidRPr="0046192E" w:rsidTr="007B7266">
        <w:trPr>
          <w:trHeight w:val="22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6192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D3" w:rsidRPr="0046192E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Kompleksā</w:t>
            </w:r>
          </w:p>
          <w:p w:rsidR="001D5FD3" w:rsidRPr="0046192E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stundu biļete</w:t>
            </w:r>
          </w:p>
          <w:p w:rsidR="001D5FD3" w:rsidRPr="0046192E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muzeju apmeklējumam: Rīgas vēstures un kuģniecības muzejs, Mencendorfa nams, Latvijas Fotogrāfijas muzejs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6192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1D5FD3" w:rsidRPr="0046192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6192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6192E" w:rsidRDefault="001D5FD3" w:rsidP="00B6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66AD3"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6192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D5FD3" w:rsidRPr="0046192E" w:rsidTr="000A3CA9">
        <w:trPr>
          <w:trHeight w:val="4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6192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D3" w:rsidRPr="0046192E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Ainažu jūrskolas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6192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1D5FD3" w:rsidRPr="0046192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6192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6192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66AD3"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46192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1D5FD3" w:rsidRPr="00046329" w:rsidTr="000A3CA9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04632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FD3" w:rsidRPr="00046329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Pastāvīgo ekspozīciju apskate pārējiem apmeklētājiem</w:t>
            </w:r>
          </w:p>
        </w:tc>
      </w:tr>
      <w:tr w:rsidR="001D5FD3" w:rsidRPr="00EE10CE" w:rsidTr="005E5658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D3" w:rsidRPr="00EE10CE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66AD3"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D5FD3" w:rsidRPr="00EE10CE" w:rsidTr="005E5658">
        <w:trPr>
          <w:trHeight w:val="16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D3" w:rsidRPr="00EE10CE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Ģimenes biļete Rīgas vēstures un kuģniecības muzejā (1 – 2 pieaugušie un 1 un vairāk nepilngadīgie bērni)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1D5FD3" w:rsidRPr="00EE10CE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ģimenei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66AD3"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1D5FD3" w:rsidRPr="00EE10CE" w:rsidTr="005E5658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D3" w:rsidRPr="00EE10CE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Mencendorfa nams, Latvijas Fotogrāfijas muzejs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struktūrvienības</w:t>
            </w:r>
          </w:p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B66AD3"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3" w:rsidRPr="00EE10CE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1D5FD3" w:rsidRPr="00046329" w:rsidTr="005E5658">
        <w:trPr>
          <w:trHeight w:val="67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3" w:rsidRPr="0004632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3" w:rsidRPr="00046329" w:rsidRDefault="001D5FD3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3" w:rsidRPr="0004632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3" w:rsidRPr="0004632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3" w:rsidRPr="0004632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3" w:rsidRPr="00046329" w:rsidRDefault="001D5FD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33F" w:rsidRPr="00025944" w:rsidTr="005E5658">
        <w:trPr>
          <w:trHeight w:val="20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33F" w:rsidRPr="00025944" w:rsidRDefault="0038333F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Ģimenes biļete Mencendorfa namā, Latvijas Fotogrāfijas muzejā (1 – 2 pieaugušie un 1 un vairāk nepilngadīgie bērni)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struktūrvienības</w:t>
            </w:r>
          </w:p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ģimenei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1848DC"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8333F" w:rsidRPr="00025944" w:rsidTr="005E5658">
        <w:trPr>
          <w:trHeight w:val="22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1.3.5.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33F" w:rsidRPr="00025944" w:rsidRDefault="0038333F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Kompleksā </w:t>
            </w:r>
          </w:p>
          <w:p w:rsidR="0038333F" w:rsidRPr="00025944" w:rsidRDefault="0038333F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stundu biļete</w:t>
            </w:r>
          </w:p>
          <w:p w:rsidR="0038333F" w:rsidRPr="00025944" w:rsidRDefault="0038333F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muzeju apmeklējumam: Rīgas vēstures un kuģniecības muzejs, Mencendorfa nams, Latvijas Fotogrāfijas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1848DC"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38333F" w:rsidRPr="00025944" w:rsidTr="005E5658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1.3.6.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33F" w:rsidRPr="00025944" w:rsidRDefault="0038333F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Ainažu jūrskolas muzejs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1848DC"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8333F" w:rsidRPr="00025944" w:rsidTr="005E5658">
        <w:trPr>
          <w:trHeight w:val="50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33F" w:rsidRPr="00025944" w:rsidTr="005E5658">
        <w:trPr>
          <w:trHeight w:val="1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1.3.7.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33F" w:rsidRPr="00025944" w:rsidRDefault="0038333F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Ģimenes biļete Ainažu jūrskolas muzejā </w:t>
            </w:r>
          </w:p>
          <w:p w:rsidR="0038333F" w:rsidRPr="00025944" w:rsidRDefault="0038333F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– 2 pieaugušie un 1 un vairāk nepilngadīgie bērni)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ģimenei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1848DC"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F" w:rsidRPr="00025944" w:rsidRDefault="003833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46329" w:rsidRPr="000405A4" w:rsidTr="00FE28DD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05A4" w:rsidRDefault="002E2C9B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329" w:rsidRPr="000405A4" w:rsidRDefault="002E2C9B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Izstādes apskate izglītojamiem</w:t>
            </w:r>
          </w:p>
        </w:tc>
      </w:tr>
      <w:tr w:rsidR="00046329" w:rsidRPr="00C41C4D" w:rsidTr="007E25E2">
        <w:trPr>
          <w:trHeight w:val="14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C41C4D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29" w:rsidRPr="00C41C4D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</w:t>
            </w:r>
            <w:r w:rsidR="00177AD2"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Mencendorfa nam</w:t>
            </w:r>
            <w:r w:rsidR="00177AD2"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Latvijas Fotogrāfijas muzej</w:t>
            </w:r>
            <w:r w:rsidR="00177AD2"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C41C4D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414E34"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izstādes</w:t>
            </w:r>
          </w:p>
          <w:p w:rsidR="00414E34" w:rsidRPr="00C41C4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046329" w:rsidRPr="00C41C4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46329"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</w:t>
            </w: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C41C4D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C41C4D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1848DC"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C41C4D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14E34" w:rsidRPr="00C41C4D" w:rsidTr="007E25E2">
        <w:trPr>
          <w:trHeight w:val="17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C41C4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34" w:rsidRPr="00C41C4D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Speciālā izstāde</w:t>
            </w: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Rīgas vēstures un kuģniecības muzejā, Mencendorfa namā, Latvijas Fotogrāfijas muzejā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C41C4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izstādes</w:t>
            </w:r>
          </w:p>
          <w:p w:rsidR="00414E34" w:rsidRPr="00C41C4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414E34" w:rsidRPr="00C41C4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C41C4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C41C4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40137D"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C41C4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414E34" w:rsidRPr="00046329" w:rsidTr="001C7FA3">
        <w:trPr>
          <w:trHeight w:val="4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7F5B9F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34" w:rsidRPr="00046329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Izstādes apskate studentiem</w:t>
            </w:r>
            <w:r w:rsidR="00AD3207" w:rsidRPr="007F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</w:t>
            </w:r>
            <w:r w:rsidRPr="007F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pensionāriem</w:t>
            </w:r>
          </w:p>
        </w:tc>
      </w:tr>
      <w:tr w:rsidR="00414E34" w:rsidRPr="00DD5A7C" w:rsidTr="006A5D4E">
        <w:trPr>
          <w:trHeight w:val="61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34" w:rsidRPr="00DD5A7C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izstādes</w:t>
            </w:r>
          </w:p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14E34" w:rsidRPr="00DD5A7C" w:rsidTr="006A5D4E">
        <w:trPr>
          <w:trHeight w:val="100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34" w:rsidRPr="00DD5A7C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Mencendorfa nams, Latvijas Fotogrāfijas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izstādes</w:t>
            </w:r>
          </w:p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414E34" w:rsidRPr="00DD5A7C" w:rsidTr="006A5D4E">
        <w:trPr>
          <w:trHeight w:val="17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E34" w:rsidRPr="00DD5A7C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Speciālā izstāde</w:t>
            </w: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Rīgas vēstures un kuģniecības muzejā, Mencendorfa namā, Latvijas Fotogrāfijas muzejā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izstādes</w:t>
            </w:r>
          </w:p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414E34" w:rsidRPr="00046329" w:rsidTr="00F84BCB">
        <w:trPr>
          <w:trHeight w:val="4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046329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34" w:rsidRPr="00046329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Izstādes apskate pārējiem apmeklētājiem </w:t>
            </w:r>
          </w:p>
        </w:tc>
      </w:tr>
      <w:tr w:rsidR="00414E34" w:rsidRPr="00DD5A7C" w:rsidTr="00FB0A25">
        <w:trPr>
          <w:trHeight w:val="149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34" w:rsidRPr="00DD5A7C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muzejs, Mencendorfa nams, Latvijas Fotogrāfijas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izstādes</w:t>
            </w:r>
          </w:p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414E34" w:rsidRPr="00DD5A7C" w:rsidTr="00FB0A25">
        <w:trPr>
          <w:trHeight w:val="16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34" w:rsidRPr="00DD5A7C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Speciālā izstāde</w:t>
            </w: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Rīgas vēstures un kuģniecības muzejā, Mencendorfa namā, Latvijas Fotogrāfijas muzejā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izstādes</w:t>
            </w:r>
          </w:p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DD5A7C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414E34" w:rsidRPr="00046329" w:rsidTr="006A0F86">
        <w:trPr>
          <w:trHeight w:val="4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046329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34" w:rsidRPr="00046329" w:rsidRDefault="00414E34" w:rsidP="00F00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Gida pakalpojumi muzeja ekspozīcijās un izstādēs latviešu valodā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</w:t>
            </w:r>
            <w:r w:rsidR="00B9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FD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D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="0035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klašu izglītojamiem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krievu valodā (grupā ne vairāk kā 25 personas)</w:t>
            </w:r>
          </w:p>
        </w:tc>
      </w:tr>
      <w:tr w:rsidR="00414E34" w:rsidRPr="009B6FFD" w:rsidTr="0078714C">
        <w:trPr>
          <w:trHeight w:val="7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34" w:rsidRPr="009B6FFD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ekskursija</w:t>
            </w:r>
          </w:p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90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414E34" w:rsidRPr="009B6FFD" w:rsidTr="0078714C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E34" w:rsidRPr="009B6FFD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Mencendorfa nams, Latvijas Fotogrāfijas muzejs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ekskursija</w:t>
            </w:r>
          </w:p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struktūrvienībā</w:t>
            </w:r>
          </w:p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60 min.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414E34" w:rsidRPr="009B6FFD" w:rsidTr="0078714C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1.7.3.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E34" w:rsidRPr="009B6FFD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Ainažu jūrskolas muzejs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ekskursija</w:t>
            </w:r>
          </w:p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45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  <w:bookmarkStart w:id="2" w:name="_GoBack"/>
            <w:bookmarkEnd w:id="2"/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4E34" w:rsidRPr="009B6FFD" w:rsidTr="00500E74">
        <w:trPr>
          <w:trHeight w:val="23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E34" w:rsidRPr="009B6FFD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 papild</w:t>
            </w:r>
            <w:r w:rsidR="002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piedāvājumu</w:t>
            </w:r>
            <w:r w:rsidR="002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14E34" w:rsidRPr="009B6FFD" w:rsidRDefault="00414E3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muzejs, Mencendorfa nams, Latvijas Fotogrāfijas muzejs, Ainažu jūrskolas muzejs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ekskursija</w:t>
            </w:r>
          </w:p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struktūrvienībā</w:t>
            </w:r>
          </w:p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90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34" w:rsidRPr="009B6FFD" w:rsidRDefault="00414E3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D95315" w:rsidRPr="00046329" w:rsidTr="00500E74">
        <w:trPr>
          <w:trHeight w:val="4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4632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5315" w:rsidRPr="00046329" w:rsidRDefault="00D95315" w:rsidP="006D2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Gida pakalpojumi </w:t>
            </w:r>
            <w:r w:rsidRPr="00DB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svešvalodā</w:t>
            </w:r>
            <w:r w:rsidR="00DB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(angļu, krievu, vācu)</w:t>
            </w: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muzeja ekspozīcijās un izstādēs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izņemot</w:t>
            </w:r>
            <w:r w:rsidR="00DB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6D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6D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="00DB1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32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klašu izglītojamiem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krievu valodā (grupā ne vairāk kā 25 personas)</w:t>
            </w:r>
          </w:p>
        </w:tc>
      </w:tr>
      <w:tr w:rsidR="00D95315" w:rsidRPr="000747FC" w:rsidTr="003E341C">
        <w:trPr>
          <w:trHeight w:val="70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15" w:rsidRPr="000747FC" w:rsidRDefault="00D95315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ekskursija</w:t>
            </w:r>
          </w:p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90 min.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D95315" w:rsidRPr="000747FC" w:rsidTr="003E341C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15" w:rsidRPr="000747FC" w:rsidRDefault="00D95315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Gida pakalpojumi vienā muzejā:</w:t>
            </w:r>
          </w:p>
          <w:p w:rsidR="00D95315" w:rsidRPr="000747FC" w:rsidRDefault="00D95315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Mencendorfa nams, Latvijas Fotogrāfijas muzejs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ekskursija</w:t>
            </w:r>
          </w:p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struktūrvienībā</w:t>
            </w:r>
          </w:p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60 min.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D95315" w:rsidRPr="000747FC" w:rsidTr="003E341C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1.8.3.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15" w:rsidRPr="000747FC" w:rsidRDefault="00D95315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Ainažu jūrskolas muzejs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ekskursija</w:t>
            </w:r>
          </w:p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45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D95315" w:rsidRPr="000747FC" w:rsidTr="003E341C">
        <w:trPr>
          <w:trHeight w:val="41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1.8.4.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15" w:rsidRPr="000747FC" w:rsidRDefault="00D95315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 papild</w:t>
            </w:r>
            <w:r w:rsidR="00F0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piedāvājumu</w:t>
            </w:r>
            <w:r w:rsidR="00D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95315" w:rsidRPr="000747FC" w:rsidRDefault="00D95315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muzejs, Mencendorfa nams, Latvijas Fotogrāfijas muzejs,</w:t>
            </w:r>
            <w:r w:rsidRPr="0007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Ainažu jūrskolas muzejs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ekskursija</w:t>
            </w:r>
          </w:p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struktūrvienībā</w:t>
            </w:r>
          </w:p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90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6787F"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747FC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95315" w:rsidRPr="00046329" w:rsidTr="00433F2B">
        <w:trPr>
          <w:trHeight w:val="3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4632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46329" w:rsidRDefault="00D95315" w:rsidP="00BC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Tematiska </w:t>
            </w:r>
            <w:r w:rsidRPr="000C3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ekskursija grupai (muzeja ekspozīcijā – </w:t>
            </w:r>
            <w:r w:rsidR="00BC458B" w:rsidRPr="000C3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grupā </w:t>
            </w:r>
            <w:r w:rsidRPr="000C3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 vairāk kā</w:t>
            </w:r>
            <w:r w:rsidR="00B831E6" w:rsidRPr="000C3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0C3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25 personas, </w:t>
            </w:r>
            <w:r w:rsidR="00BC458B" w:rsidRPr="000C3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krājuma glabātavā </w:t>
            </w:r>
            <w:r w:rsidRPr="000C3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BC458B" w:rsidRPr="000C3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grupā</w:t>
            </w:r>
            <w:r w:rsidRPr="000C3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ne vairāk kā</w:t>
            </w:r>
            <w:r w:rsidRPr="0003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personas)</w:t>
            </w:r>
          </w:p>
        </w:tc>
      </w:tr>
      <w:tr w:rsidR="00D95315" w:rsidRPr="00B84778" w:rsidTr="001803BC">
        <w:trPr>
          <w:trHeight w:val="26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B84778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15" w:rsidRPr="00B84778" w:rsidRDefault="00D95315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Tematiskas ekskursijas vadīšana muzeja ekspozīcijā vai krājuma glabātavā: Rīgas vēstures un kuģniecības muzejs, Mencendorfa nams, Latvijas Fotogrāfijas muzejs,</w:t>
            </w:r>
            <w:r w:rsidRPr="00B8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Ainažu jūrskolas muzejs – latviešu valodā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B84778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ekskursija</w:t>
            </w:r>
          </w:p>
          <w:p w:rsidR="00D95315" w:rsidRPr="00B84778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60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B84778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B84778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44DAB" w:rsidRPr="00B8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B84778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D95315" w:rsidRPr="00D128FF" w:rsidTr="00D44A84">
        <w:trPr>
          <w:trHeight w:val="25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28FF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1.9.2.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15" w:rsidRPr="00D128FF" w:rsidRDefault="00D95315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Tematiskas ekskursijas vadīšana muzeja ekspozīcijā vai krājuma glabātavā: Rīgas vēstures un kuģniecības muzejs, Mencendorfa nams, Latvijas Fotogrāfijas muzejs,</w:t>
            </w:r>
            <w:r w:rsidRPr="00D1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Ainažu jūrskolas muzejs – </w:t>
            </w:r>
            <w:r w:rsidRPr="00D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svešvalodā</w:t>
            </w:r>
            <w:r w:rsidR="00D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(angļu, krievu, vācu)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28FF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ekskursija</w:t>
            </w:r>
          </w:p>
          <w:p w:rsidR="00D95315" w:rsidRPr="00D128FF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60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28FF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28FF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1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44DAB" w:rsidRPr="00D1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28FF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95315" w:rsidRPr="00D17DD9" w:rsidTr="00D44A84">
        <w:trPr>
          <w:trHeight w:val="1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1.9.3.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15" w:rsidRPr="00D17DD9" w:rsidRDefault="00D95315" w:rsidP="0020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Tematiskas teatralizētas ekskursijas ar papildpiedāvājumu</w:t>
            </w:r>
            <w:r w:rsidR="0020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Mencendorfa namā apmeklējums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44DAB"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95315" w:rsidRPr="00D17DD9" w:rsidTr="00D44A84">
        <w:trPr>
          <w:trHeight w:val="16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15" w:rsidRPr="00D17DD9" w:rsidRDefault="00D95315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Tematiskas ekskursijas krājuma glabātavā Rīgas vēstures un kuģniecības muzejā apmeklējums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44DAB"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D95315" w:rsidRPr="00D17DD9" w:rsidTr="00D44A84">
        <w:trPr>
          <w:trHeight w:val="23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1.9.5.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15" w:rsidRPr="00D17DD9" w:rsidRDefault="00D95315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Tematiskas ekskursijas krājuma glabātavā apmeklējums: Mencendorfa nams, Ainažu jūrskolas muzejs, Latvijas Fotogrāfijas muzejs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struktūrvienības 1 apmeklējums</w:t>
            </w:r>
          </w:p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44DAB"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D17DD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D95315" w:rsidRPr="00046329" w:rsidTr="00C12934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046329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15" w:rsidRPr="00046329" w:rsidRDefault="00D95315" w:rsidP="004E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Muzeja izglītojošā</w:t>
            </w:r>
            <w:r w:rsidR="0055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programma</w:t>
            </w:r>
            <w:r w:rsidR="0055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nodarbība</w:t>
            </w: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grupai</w:t>
            </w:r>
            <w:r w:rsidR="009B0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(grupā ne vairāk kā 25 personas)</w:t>
            </w:r>
          </w:p>
        </w:tc>
      </w:tr>
      <w:tr w:rsidR="00D95315" w:rsidRPr="00374E36" w:rsidTr="00730BCC">
        <w:trPr>
          <w:trHeight w:val="33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374E36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1.10.1.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15" w:rsidRPr="00374E36" w:rsidRDefault="00D95315" w:rsidP="0084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Muzejpedagoģiskās programmas </w:t>
            </w:r>
            <w:r w:rsidR="00E2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37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vadīšana pirmsskolas vecuma bērniem: Rīgas vēstures un kuģniecības muzejs, Mencendorfa nams, Latvijas Fotogrāfijas muzejs un Ainažu jūrskolas muzejs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3F" w:rsidRPr="00374E36" w:rsidRDefault="00E2013F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nodarbība</w:t>
            </w:r>
          </w:p>
          <w:p w:rsidR="00D95315" w:rsidRPr="00374E36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45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374E36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374E36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7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44DAB" w:rsidRPr="0037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374E36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D95315" w:rsidRPr="00416317" w:rsidTr="00362595">
        <w:trPr>
          <w:trHeight w:val="35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416317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1.10.2.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15" w:rsidRPr="00416317" w:rsidRDefault="00D95315" w:rsidP="0084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Muzejpedagoģiskās programmas </w:t>
            </w:r>
            <w:r w:rsidR="0096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41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vadīšana izglītojamiem un studentiem: Rīgas vēstures un kuģniecības muzejs, Mencendorfa nams, Latvijas Fotogrāfijas muzejs un Ainažu jūrskolas muzejs – latviešu valodā, 1. - 9.</w:t>
            </w:r>
            <w:r w:rsidR="00DE5424" w:rsidRPr="0041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klases izglītojamiem</w:t>
            </w:r>
            <w:r w:rsidRPr="0041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krievu valodā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416317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5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nodarbība</w:t>
            </w:r>
          </w:p>
          <w:p w:rsidR="00D95315" w:rsidRPr="00416317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90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416317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416317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1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44DAB" w:rsidRPr="0041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15" w:rsidRPr="00416317" w:rsidRDefault="00D95315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13728" w:rsidRPr="001D1897" w:rsidTr="00362595">
        <w:trPr>
          <w:trHeight w:val="29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1.10.3.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28" w:rsidRPr="001D1897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Muzejpedagoģiskās programmas </w:t>
            </w:r>
            <w:r w:rsidR="0005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vadīšana izglītojamiem un studentiem:</w:t>
            </w:r>
          </w:p>
          <w:p w:rsidR="00C13728" w:rsidRPr="001D1897" w:rsidRDefault="00C13728" w:rsidP="0097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Rīgas vēstures un kuģniecības muzejs, Mencendorfa nams, Latvijas Fotogrāfijas muzejs un Ainažu jūrskolas muzejs – </w:t>
            </w:r>
            <w:r w:rsidRPr="00D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svešvalodā</w:t>
            </w:r>
            <w:r w:rsidR="00D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(angļu, krievu, vācu)</w:t>
            </w: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izņemot 1. - 9.klases </w:t>
            </w:r>
            <w:r w:rsidR="00977B7D"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izglītojamiem</w:t>
            </w: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krievu valodā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47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nodarbība</w:t>
            </w:r>
          </w:p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90 min.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44DAB"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13728" w:rsidRPr="001D1897" w:rsidTr="00D95AA9">
        <w:trPr>
          <w:trHeight w:val="25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28" w:rsidRPr="001D1897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Muzejpedagoģiskās programmas izglītojamiem </w:t>
            </w:r>
            <w:r w:rsidR="006B1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apmeklējums:</w:t>
            </w:r>
            <w:r w:rsidRPr="001D1897" w:rsidDel="00B5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3728" w:rsidRPr="001D1897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muzejs, Mencendorfa nams, Latvijas Fotogrāfijas muzejs un Ainažu jūrskolas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101" w:rsidRDefault="006B110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nodarbības</w:t>
            </w:r>
          </w:p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44DAB"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1D1897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13728" w:rsidRPr="009B224B" w:rsidTr="00FF5668">
        <w:trPr>
          <w:trHeight w:val="25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9B224B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1.10.5.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28" w:rsidRPr="009B224B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Muzejpedagoģiskās programmas studentiem </w:t>
            </w:r>
            <w:r w:rsidR="00B1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9B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apmeklējums:</w:t>
            </w:r>
          </w:p>
          <w:p w:rsidR="00C13728" w:rsidRPr="009B224B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muzejs, Mencendorfa nams, Latvijas Fotogrāfijas muzejs un Ainažu jūrskolas muzejs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43" w:rsidRDefault="00B12F43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nodarbības</w:t>
            </w:r>
          </w:p>
          <w:p w:rsidR="00C13728" w:rsidRPr="009B224B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C13728" w:rsidRPr="009B224B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9B224B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9B224B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B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B7AAD" w:rsidRPr="009B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9B224B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13728" w:rsidRPr="0064781F" w:rsidTr="00FF5668">
        <w:trPr>
          <w:trHeight w:val="22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1.10.6.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28" w:rsidRPr="0064781F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Mūžizglītības programmas </w:t>
            </w:r>
            <w:r w:rsidR="00B1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vadīšana:</w:t>
            </w:r>
          </w:p>
          <w:p w:rsidR="00C13728" w:rsidRPr="0064781F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muzejs, Mencendorfa nams, Latvijas Fotogrāfijas muzejs un Ainažu jūrskolas muzejs – latviešu valodā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B1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nodarbība</w:t>
            </w:r>
          </w:p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90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B7AAD"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13728" w:rsidRPr="0064781F" w:rsidTr="00FF5668">
        <w:trPr>
          <w:trHeight w:val="22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1.10.7.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28" w:rsidRPr="0064781F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Mūžizglītības programmas </w:t>
            </w:r>
            <w:r w:rsidR="00B1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vadīšana:</w:t>
            </w:r>
          </w:p>
          <w:p w:rsidR="00C13728" w:rsidRPr="0064781F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Rīgas vēstures un kuģniecības muzejs, Mencendorfa nams, Latvijas Fotogrāfijas muzejs un Ainažu jūrskolas muzejs – </w:t>
            </w:r>
            <w:r w:rsidRPr="00D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svešvalodā</w:t>
            </w:r>
            <w:r w:rsidR="00D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(angļu, krievu, vācu)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93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nodarbība</w:t>
            </w:r>
          </w:p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90 min.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B7AAD"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13728" w:rsidRPr="0064781F" w:rsidTr="00FF5668">
        <w:trPr>
          <w:trHeight w:val="22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1.10.8.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28" w:rsidRPr="0064781F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Mūžizglītības programmas </w:t>
            </w:r>
            <w:r w:rsidR="0093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apmeklējums:</w:t>
            </w:r>
          </w:p>
          <w:p w:rsidR="00C13728" w:rsidRPr="0064781F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muzejs, Mencendorfa nams, Latvijas Fotogrāfijas muzejs un Ainažu jūrskolas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5C" w:rsidRDefault="00A5695C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nodarbības</w:t>
            </w:r>
          </w:p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B7AAD"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64781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13728" w:rsidRPr="00330E5F" w:rsidTr="00A85FB7">
        <w:trPr>
          <w:trHeight w:val="324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1.10.9.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28" w:rsidRPr="00330E5F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Kultūrizglītojošās programmas </w:t>
            </w:r>
            <w:r w:rsidR="00A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vadīšana jaunlaulātajiem, kāzu un dzīves jubileju dalībniekiem:</w:t>
            </w:r>
          </w:p>
          <w:p w:rsidR="00C13728" w:rsidRPr="00330E5F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muzejs, Mencendorfa nams, Latvijas Fotogrāfijas muzejs un</w:t>
            </w:r>
            <w:r w:rsidRPr="0033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Ainažu jūrskolas muzejs – latviešu valodā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nodarbība</w:t>
            </w:r>
          </w:p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min.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B7AAD"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C13728" w:rsidRPr="00330E5F" w:rsidTr="00A85FB7">
        <w:trPr>
          <w:trHeight w:val="3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1.10.10.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28" w:rsidRPr="00330E5F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Kultūrizglītojošās programmas </w:t>
            </w:r>
            <w:r w:rsidR="00A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vadīšana jaunlaulātajiem, kāzu un dzīves jubileju dalībniekiem:</w:t>
            </w:r>
          </w:p>
          <w:p w:rsidR="00C13728" w:rsidRPr="00330E5F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muzejs, Mencendorfa nams, Latvijas Fotogrāfijas muzejs un</w:t>
            </w:r>
            <w:r w:rsidRPr="0033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Ainažu jūrskolas muzejs) – </w:t>
            </w:r>
            <w:r w:rsidRPr="00D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svešvalodā</w:t>
            </w:r>
            <w:r w:rsidR="00D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(angļu, krievu, vācu)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nodarbība</w:t>
            </w:r>
          </w:p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B7AAD"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330E5F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13728" w:rsidRPr="00EB22CA" w:rsidTr="00A85FB7">
        <w:trPr>
          <w:trHeight w:val="31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1.10.11.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28" w:rsidRPr="00EB22CA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Kultūrizglītojošās programmas </w:t>
            </w:r>
            <w:r w:rsidR="00A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apmeklējums jaunlaulātajiem, kāzu un dzīves jubileju dalībniekiem:</w:t>
            </w:r>
          </w:p>
          <w:p w:rsidR="00C13728" w:rsidRPr="00EB22CA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muzejs, Mencendorfa nams, Latvijas Fotogrāfijas muzejs un Ainažu jūrskolas muzejs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D9" w:rsidRDefault="00A80FD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nodarbības</w:t>
            </w:r>
          </w:p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B7AAD"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C13728" w:rsidRPr="00EB22CA" w:rsidTr="006143F5">
        <w:trPr>
          <w:trHeight w:val="16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1.10.12.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28" w:rsidRPr="00EB22CA" w:rsidRDefault="00C13728" w:rsidP="0084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Kultūrizglītojošās programmas </w:t>
            </w:r>
            <w:r w:rsidR="00A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nodarbības </w:t>
            </w: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vadība Latvijas Fotogrāfijas muzejā "Fotografēšanās 1930.gadu salonā"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EF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nodarbība</w:t>
            </w:r>
          </w:p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min.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B7AAD"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13728" w:rsidRPr="00EB22CA" w:rsidTr="006920EF">
        <w:trPr>
          <w:trHeight w:val="813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1.10.13.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728" w:rsidRPr="00EB22CA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Meistardarbnīca fotogrāfiem Latvijas Fotogrāfijas muzejā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80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 par</w:t>
            </w:r>
          </w:p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dienu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2B7AAD"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EB22CA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C13728" w:rsidRPr="00046329" w:rsidTr="00454E89"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3728" w:rsidRPr="00046329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13728" w:rsidRPr="00D576EA" w:rsidRDefault="00C13728" w:rsidP="00D5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Muzeja krājuma izmantošana</w:t>
            </w:r>
            <w:r w:rsidR="00D5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C13728" w:rsidRPr="00046329" w:rsidTr="00454E89">
        <w:trPr>
          <w:trHeight w:val="4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28" w:rsidRPr="00046329" w:rsidRDefault="00C13728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728" w:rsidRPr="00046329" w:rsidRDefault="00C13728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Muzeja krājuma izmantošana publicēšanai</w:t>
            </w:r>
          </w:p>
        </w:tc>
      </w:tr>
      <w:tr w:rsidR="00046329" w:rsidRPr="00046329" w:rsidTr="00980BE8">
        <w:trPr>
          <w:trHeight w:val="28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priekšmetu izmantošana publicēšanai mācību un speciālajā zinātniskajā literatūrā ar kultūras vēstures izpēti, zinātni un izglītību tieši saistītiem mērķiem, izņemot publikācijas tiešā muzeja popularizēšanas nolūkā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vienība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46329" w:rsidRPr="00046329" w:rsidTr="00B83FC6">
        <w:trPr>
          <w:trHeight w:val="19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priekšmetu izmantošana publikācijām, televīzijā, kino un citur, izņemot raidījumus un publikācijas tiešā muzeja popularizēšanas nolūkā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vienība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EE4E20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046329" w:rsidRPr="00046329" w:rsidTr="00B83FC6">
        <w:trPr>
          <w:trHeight w:val="10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DD7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priekšmetu izmantošana reklāmai un citiem ar muzeja pamatdarbību nesaistītiem komercpasākumiem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vienība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46329" w:rsidRPr="00046329" w:rsidTr="00B83FC6">
        <w:trPr>
          <w:trHeight w:val="234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329" w:rsidRPr="00046329" w:rsidRDefault="00046329" w:rsidP="005B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Unikālu muzeja krājuma priekšmetu</w:t>
            </w:r>
            <w:r w:rsidR="005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7E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izmantošana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publikācijām, televīzijā, kino un citur, izņemot raidījumus un publikācijas tiešā muzeja popularizēšanas nolūkā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vienība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EE4E20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EE4E20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6329" w:rsidRPr="00046329" w:rsidTr="00D518A4">
        <w:trPr>
          <w:trHeight w:val="19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29" w:rsidRPr="00D74A7E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Unikālu muzeja krājuma priekšmetu</w:t>
            </w:r>
            <w:r w:rsidR="00D7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6 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izmantošana reklāmai un citiem ar muzeja pamatdarbību nesaistītiem komercpasākumiem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vienība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46329" w:rsidRPr="00046329" w:rsidTr="0010282C">
        <w:trPr>
          <w:trHeight w:val="40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329" w:rsidRPr="00716C77" w:rsidRDefault="00046329" w:rsidP="0071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Muzeja krājuma priekšmetu fotografēšana un skenēšana muzejā</w:t>
            </w:r>
            <w:r w:rsidR="0071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7</w:t>
            </w:r>
          </w:p>
        </w:tc>
      </w:tr>
      <w:tr w:rsidR="00046329" w:rsidRPr="00046329" w:rsidTr="00B31152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priekšmeta fotografēšana muzejā pēc klienta pasūtījuma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vienība</w:t>
            </w:r>
          </w:p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attēls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EE4E20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EE4E20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46329" w:rsidRPr="00046329" w:rsidTr="00B31152">
        <w:trPr>
          <w:trHeight w:val="22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Muzeja priekšmeta fotografēšana ar neprofesionālu klienta aparatūru </w:t>
            </w:r>
            <w:r w:rsidR="0025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muzeja 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glabātavās to topogrāfiskajās vietās bez tiesībām publicēt</w:t>
            </w:r>
            <w:r w:rsidRPr="00046329"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</w:rPr>
              <w:t xml:space="preserve"> 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(izņemot mācību un studiju darbus)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vienība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6329" w:rsidRPr="00046329" w:rsidTr="00B31152">
        <w:trPr>
          <w:trHeight w:val="17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329" w:rsidRPr="00046329" w:rsidRDefault="00046329" w:rsidP="000E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priekšmeta skenēšana (lielāka par muzeja saglabāto arhīva datni</w:t>
            </w:r>
            <w:r w:rsidR="000E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pēc klienta pasūtījuma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E6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vienība</w:t>
            </w:r>
          </w:p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attēls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46329" w:rsidRPr="00046329" w:rsidTr="00B31152">
        <w:trPr>
          <w:trHeight w:val="19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priekšmeta attēla datnes sagatavošana (garākā mala 800 px, 72 rezolūcija) pēc klienta pasūtījuma bez tiesībām publicēt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vienība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6329" w:rsidRPr="00046329" w:rsidTr="007D6ED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Muzeja arhīva un bibliotēkas materiālu izmantošana</w:t>
            </w:r>
          </w:p>
        </w:tc>
      </w:tr>
      <w:tr w:rsidR="00046329" w:rsidRPr="00046329" w:rsidTr="00D62A3E">
        <w:trPr>
          <w:trHeight w:val="13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arhīva un bibliotēkas materiālu kopēšana, ko veic muzeja speciālists uz vietas muzejā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A4 formāta lappuse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046329" w:rsidRPr="00046329" w:rsidTr="00BA08E8">
        <w:trPr>
          <w:trHeight w:val="20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29" w:rsidRPr="00D61E09" w:rsidRDefault="00046329" w:rsidP="00D6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arhīva un bibliotēkas materiālu (izmērs nepārsniedz A4 formātu) skenēšana, ko veic muzeja speciālists uz vietas muzejā</w:t>
            </w:r>
            <w:r w:rsidR="00D6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digitālais attēls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46329" w:rsidRPr="00046329" w:rsidTr="00BA08E8">
        <w:trPr>
          <w:trHeight w:val="29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arhīva materiālu izmantošana publicēšanai mācību un speciālajā zinātniskajā literatūrā ar kultūras vēstures izpēti, zinātni un izglītību tieši saistītiem mērķiem, izņemot publikācijas tiešā muzeja popularizēšanas nolūkā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lpp.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46329" w:rsidRPr="00046329" w:rsidTr="00BA08E8">
        <w:trPr>
          <w:trHeight w:val="20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arhīva materiālu izmantošana publikācijām, televīzijā, kino un citur, izņemot raidījumus un publikācijas tiešā muzeja popularizēšanas nolūkā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lpp.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046329" w:rsidRPr="00046329" w:rsidTr="00BA08E8">
        <w:trPr>
          <w:trHeight w:val="17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DD7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Muzeja krājuma priekšmetu vai arhīva materiālu tematiskā atlase pēc klienta pieprasījuma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vienība vai</w:t>
            </w:r>
          </w:p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lieta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046329" w:rsidRPr="00046329" w:rsidTr="002E6E14">
        <w:trPr>
          <w:trHeight w:val="19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Muzeja priekšmetu izdošana (deponēšana) neakreditētajiem muzejiem un citām institūcijām uz līgumā noteiktu laiku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vienība gadā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10 % no priekšmeta vērtības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PVN 21 %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10 % no priekšmeta vērtības + PVN</w:t>
            </w:r>
          </w:p>
        </w:tc>
      </w:tr>
      <w:tr w:rsidR="00046329" w:rsidRPr="00046329" w:rsidTr="007812D3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46329" w:rsidRPr="00046329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Izglītojošā darba un konsultāciju pakalpojumi</w:t>
            </w:r>
          </w:p>
        </w:tc>
      </w:tr>
      <w:tr w:rsidR="00046329" w:rsidRPr="001A07C1" w:rsidTr="007B4692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1A07C1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329" w:rsidRPr="001A07C1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Pasākums</w:t>
            </w:r>
            <w:r w:rsidR="00CF5AD4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</w:t>
            </w: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lekcija</w:t>
            </w:r>
            <w:r w:rsidR="00CF5AD4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</w:t>
            </w:r>
            <w:r w:rsidR="003034F9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nodarbība Rīgas vēstures un kuģniecības muzejā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1A07C1" w:rsidRDefault="003034F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46329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apmeklējums</w:t>
            </w:r>
          </w:p>
          <w:p w:rsidR="00046329" w:rsidRPr="001A07C1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1A07C1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1A07C1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9268D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1A07C1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46329" w:rsidRPr="001A07C1" w:rsidTr="007B4692">
        <w:trPr>
          <w:trHeight w:val="16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1A07C1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329" w:rsidRPr="001A07C1" w:rsidRDefault="00046329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Pasākums</w:t>
            </w:r>
            <w:r w:rsidR="00CF5AD4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</w:t>
            </w: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lekcija</w:t>
            </w:r>
            <w:r w:rsidR="00CF5AD4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</w:t>
            </w: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nodarbība</w:t>
            </w:r>
            <w:r w:rsidR="003034F9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Mencendorfa nam</w:t>
            </w:r>
            <w:r w:rsidR="003034F9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Latvijas Fotogrāfijas muz</w:t>
            </w:r>
            <w:r w:rsidR="003034F9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ejs un Ainažu jūrskolas muzejs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1A07C1" w:rsidRDefault="003034F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46329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apmeklējums</w:t>
            </w:r>
          </w:p>
          <w:p w:rsidR="00046329" w:rsidRPr="001A07C1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1A07C1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1A07C1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9268D"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29" w:rsidRPr="001A07C1" w:rsidRDefault="00046329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CF5AD4" w:rsidRPr="00046329" w:rsidTr="007B4692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Lekciju cikl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gidiem Rīgas vēstures un kuģniecības muzejā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lekcijas, katra 90</w:t>
            </w:r>
            <w:r w:rsidR="0084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4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min.</w:t>
            </w:r>
            <w:r w:rsidRPr="0028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lekciju cikl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apmeklējums</w:t>
            </w:r>
          </w:p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CF5AD4" w:rsidRPr="00046329" w:rsidTr="007B4692">
        <w:trPr>
          <w:trHeight w:val="10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BD6B01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AD4" w:rsidRPr="00BD6B01" w:rsidRDefault="00CF5AD4" w:rsidP="00DA0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Lekciju cikla gidiem </w:t>
            </w:r>
            <w:r w:rsidR="008C1B49" w:rsidRPr="00BD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atsevišķa </w:t>
            </w:r>
            <w:r w:rsidRPr="00BD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lekcija Rīgas vēstures un kuģniecības muzejā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BD6B01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lekcijas apmeklējums</w:t>
            </w:r>
          </w:p>
          <w:p w:rsidR="00CF5AD4" w:rsidRPr="00BD6B01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personai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BD6B01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BD6B01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F5AD4" w:rsidRPr="00824217" w:rsidTr="007B4692">
        <w:trPr>
          <w:trHeight w:val="11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23590E" w:rsidRDefault="00CF5AD4" w:rsidP="0023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speciālista sagatavotas lekcijas ārpus muzeja telpām vadīšana</w:t>
            </w:r>
            <w:r w:rsidR="0023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lekcija</w:t>
            </w:r>
          </w:p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min.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F5AD4" w:rsidRPr="00824217" w:rsidTr="007B4692">
        <w:trPr>
          <w:trHeight w:val="1935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AD4" w:rsidRPr="00824217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Mutiska konsultācija par muzeja krājumu un muzeja profilam atbilstošām tēmām (izņemot konsultācijas tiešā muzeja popularizēšanas nolūkā)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min.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9268D"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F5AD4" w:rsidRPr="00824217" w:rsidTr="00C42F2A">
        <w:trPr>
          <w:trHeight w:val="193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824217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Rakstiska konsultācija par muzeja krājumu un muzeja profilam atbilstošām tēmām (izņemot konsultācijas tiešā muzeja popularizēšanas nolūkā)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lpp. (1800 zīmes)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9268D"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824217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F5AD4" w:rsidRPr="00397180" w:rsidTr="008E688F">
        <w:trPr>
          <w:trHeight w:val="1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397180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893278" w:rsidRDefault="00CF5AD4" w:rsidP="0089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Muzejisku priekšmetu ekspertīze</w:t>
            </w:r>
            <w:r w:rsidR="00AE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pēc klientu pieprasījuma ar izbraukšanu ārpus muzeja</w:t>
            </w:r>
            <w:r w:rsidR="0089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397180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priekšmets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397180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397180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9268D"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397180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F5AD4" w:rsidRPr="00397180" w:rsidTr="008E688F">
        <w:trPr>
          <w:trHeight w:val="14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397180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397180" w:rsidRDefault="00CF5AD4" w:rsidP="0089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Muzejisku priekšmetu ekspertīze</w:t>
            </w:r>
            <w:r w:rsidR="0089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pēc klientu pieprasījuma uz vietas muzejā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397180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priekšmets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397180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397180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9268D"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397180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F5AD4" w:rsidRPr="00046329" w:rsidTr="008E688F">
        <w:trPr>
          <w:trHeight w:val="13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893278" w:rsidRDefault="00CF5AD4" w:rsidP="0089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 veidotas izstādes – pārvietojamo stendu eksponēšana ārpus muzeja</w:t>
            </w:r>
            <w:r w:rsidR="0089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4,10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izstāde</w:t>
            </w:r>
          </w:p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nedēļa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F5AD4" w:rsidRPr="00046329" w:rsidTr="00687701">
        <w:trPr>
          <w:trHeight w:val="3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Muzeja telpu un teritorijas izmantošana</w:t>
            </w:r>
          </w:p>
        </w:tc>
      </w:tr>
      <w:tr w:rsidR="00CF5AD4" w:rsidRPr="00046329" w:rsidTr="00687701">
        <w:trPr>
          <w:trHeight w:val="40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Muzeja telpu un teritorijas iznomāšana</w:t>
            </w:r>
          </w:p>
        </w:tc>
      </w:tr>
      <w:tr w:rsidR="00CF5AD4" w:rsidRPr="00046329" w:rsidTr="00687701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Rīgas vēstures un kuģniecības muzejā</w:t>
            </w:r>
          </w:p>
        </w:tc>
      </w:tr>
      <w:tr w:rsidR="00CF5AD4" w:rsidRPr="00046329" w:rsidTr="00185AB9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Ekspozīcijas zāles 3.stāvā (5 zāles, 374 m²)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CF5AD4" w:rsidRPr="00046329" w:rsidTr="00185AB9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Ekspozīcijas zāles 2.stāvā (7 zāles, 657 m²)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CF5AD4" w:rsidRPr="00046329" w:rsidTr="00185AB9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4.1.1.3.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Ekspozīcijas zāles 2. un 3.stāvā (12 zāles, 1031 m²)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CF5AD4" w:rsidRPr="00046329" w:rsidTr="00185AB9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Kolonnu zāle (balkons – 118 m</w:t>
            </w:r>
            <w:r w:rsidRPr="00AF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zāle – 224 m²)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F5AD4" w:rsidRPr="00046329" w:rsidTr="00185AB9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Mencendorfa namā (ekspozīcijas zāles)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CF5AD4" w:rsidRPr="00046329" w:rsidTr="00185AB9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Ainažu jūrskolas muzejā (ekspozīcijas zāles un teritorija)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F5AD4" w:rsidRPr="00046329" w:rsidTr="00185AB9">
        <w:trPr>
          <w:trHeight w:val="6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Fotogrāfijas muzejā (ekspozīcijas zāles)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stunda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F5AD4" w:rsidRPr="00046329" w:rsidTr="0096167B">
        <w:trPr>
          <w:trHeight w:val="83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Muzeja telpu noma komercizstādēm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vienā muzejā:</w:t>
            </w: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Rīgas vēstures un kuģniecības muzej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Mencendorfa 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Latvijas Fotogrāfijas muzej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zāle</w:t>
            </w:r>
          </w:p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mēnesi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9265DC" w:rsidRPr="00046329" w:rsidTr="00075EEC">
        <w:trPr>
          <w:trHeight w:val="41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DC" w:rsidRPr="00046329" w:rsidRDefault="009265DC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DC" w:rsidRPr="00046329" w:rsidRDefault="009265DC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Prezentācijas tehnikas un inventāra noma</w:t>
            </w:r>
          </w:p>
        </w:tc>
      </w:tr>
      <w:tr w:rsidR="00CF5AD4" w:rsidRPr="00046329" w:rsidTr="00B26183">
        <w:trPr>
          <w:trHeight w:val="6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046329" w:rsidRDefault="00CF5AD4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Prezentācijas tehnikas noma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pasākums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F5AD4" w:rsidRPr="00046329" w:rsidTr="00B26183">
        <w:trPr>
          <w:trHeight w:val="4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9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D4" w:rsidRPr="00046329" w:rsidRDefault="00CF5AD4" w:rsidP="0067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Mūzikas instrumenta</w:t>
            </w:r>
            <w:r w:rsidR="0067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flīģeļa</w:t>
            </w: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noma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pasākums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D4" w:rsidRPr="00046329" w:rsidRDefault="00CF5AD4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F4BC0" w:rsidRPr="00046329" w:rsidTr="004D2326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C0" w:rsidRPr="00046329" w:rsidRDefault="00FF4BC0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8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C0" w:rsidRPr="00046329" w:rsidRDefault="00CD1CDC" w:rsidP="00CD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="00FF4BC0" w:rsidRPr="0004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otografēšanās muzeja un filiāļu interjeros un teritorijā</w:t>
            </w:r>
            <w:r w:rsidR="00FF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izmantojot profesionālo kameru</w:t>
            </w:r>
          </w:p>
        </w:tc>
      </w:tr>
      <w:tr w:rsidR="00A358A1" w:rsidRPr="00046329" w:rsidTr="00AA4DA1">
        <w:trPr>
          <w:trHeight w:val="6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A1" w:rsidRPr="00046329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1" w:rsidRPr="00046329" w:rsidRDefault="00A358A1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Fotosesija grupai līdz 6</w:t>
            </w:r>
            <w:r w:rsidRPr="00034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personām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A1" w:rsidRPr="00924B13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fotosesija</w:t>
            </w:r>
          </w:p>
          <w:p w:rsidR="00A358A1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līdz 1 </w:t>
            </w:r>
            <w:r w:rsidRPr="000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stunda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A358A1" w:rsidRPr="00046329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struktūrvienībā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A1" w:rsidRPr="00046329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A1" w:rsidRPr="00046329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A1" w:rsidRPr="00046329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A358A1" w:rsidRPr="00046329" w:rsidTr="00AA4DA1">
        <w:trPr>
          <w:trHeight w:val="4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A1" w:rsidRPr="00046329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A1" w:rsidRPr="00046329" w:rsidRDefault="00A358A1" w:rsidP="004D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Pie</w:t>
            </w:r>
            <w:r w:rsidR="00A47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dalīšanās fotosesijā, sākot ar 7</w:t>
            </w:r>
            <w:r w:rsidRPr="00034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grupas dalībnieku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(grupā ne vairāk kā 25 personas)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A1" w:rsidRPr="00924B13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fotosesija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A358A1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līdz 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4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stunda</w:t>
            </w:r>
            <w:r w:rsidRPr="0092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A358A1" w:rsidRPr="00046329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apmeklējums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A1" w:rsidRPr="00046329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A1" w:rsidRPr="00046329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22D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A1" w:rsidRPr="00046329" w:rsidRDefault="00A358A1" w:rsidP="004D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287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</w:tbl>
    <w:p w:rsidR="006C5D62" w:rsidRPr="004D2326" w:rsidRDefault="006C5D62" w:rsidP="004D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2C" w:rsidRPr="00E8222C" w:rsidRDefault="00A55D2C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Piezīmes. </w:t>
      </w:r>
    </w:p>
    <w:p w:rsidR="00A55D2C" w:rsidRPr="00E8222C" w:rsidRDefault="00E8222C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="00A55D2C" w:rsidRPr="00E8222C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Pakalpojumiem pievienotās vērtības nodoklis netiek piemērots saskaņā ar Pievienotās vērtības nodokļa likuma 52.panta pirmās daļas 17.punkta „d” apakšpunktu.</w:t>
      </w:r>
    </w:p>
    <w:p w:rsidR="00A55D2C" w:rsidRPr="00685600" w:rsidRDefault="00E8222C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2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A55D2C" w:rsidRPr="00E8222C">
        <w:rPr>
          <w:rFonts w:ascii="Times New Roman" w:eastAsia="Times New Roman" w:hAnsi="Times New Roman" w:cs="Times New Roman"/>
          <w:color w:val="000000"/>
          <w:sz w:val="24"/>
          <w:szCs w:val="24"/>
        </w:rPr>
        <w:t>Speciālā izstāde - nozīmīga sadarbīb</w:t>
      </w:r>
      <w:r w:rsidR="001106B3">
        <w:rPr>
          <w:rFonts w:ascii="Times New Roman" w:eastAsia="Times New Roman" w:hAnsi="Times New Roman" w:cs="Times New Roman"/>
          <w:color w:val="000000"/>
          <w:sz w:val="24"/>
          <w:szCs w:val="24"/>
        </w:rPr>
        <w:t>ā ar partneriem veidota izstāde</w:t>
      </w:r>
      <w:r w:rsidR="00A55D2C" w:rsidRPr="00E82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 muzeja speciālistu </w:t>
      </w:r>
      <w:r w:rsidR="00A55D2C"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>veidota izstāde ar paaugstinātu finansiālo un materiālo ietilpību.</w:t>
      </w:r>
    </w:p>
    <w:p w:rsidR="00A55D2C" w:rsidRPr="00685600" w:rsidRDefault="00E8222C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="00A55D2C"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>Papildpiedāvājumā ietilpst speciāli sagatavoti muzeja kolekciju demonstrējumi vai atraktīvas programmas, vai vēsturiskā pavarda demonstrējumi Mencendorfa namā.</w:t>
      </w:r>
    </w:p>
    <w:p w:rsidR="00A55D2C" w:rsidRPr="00685600" w:rsidRDefault="00E8222C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="00835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pakalpojums </w:t>
      </w:r>
      <w:r w:rsidR="00FF3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pēc pasūtītāja pieprasījuma </w:t>
      </w:r>
      <w:r w:rsidR="00835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tiek sniegts ārpus muzeja, </w:t>
      </w:r>
      <w:r w:rsidR="00FF3FF6">
        <w:rPr>
          <w:rFonts w:ascii="Times New Roman" w:eastAsia="Times New Roman" w:hAnsi="Times New Roman" w:cs="Times New Roman"/>
          <w:color w:val="000000"/>
          <w:sz w:val="24"/>
          <w:szCs w:val="24"/>
        </w:rPr>
        <w:t>papildus tam pasūtītājs apmaksā ceļa, transporta un citus neparedzētus izdevumus</w:t>
      </w:r>
      <w:r w:rsidR="00A55D2C"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>, kas saistīti ar pakalpojuma sniegšanu ārpus muzeja.</w:t>
      </w:r>
    </w:p>
    <w:p w:rsidR="00A55D2C" w:rsidRPr="00835F94" w:rsidRDefault="00685600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6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="00A55D2C"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Pakalpojumi tiek sniegti saskaņā ar muzeju nozari reglamentējošo normatīvo aktu prasībām, izvērtējot personas pieteikumu. Muzejam ir tiesības atteikt pakalpojuma sniegšanu, ja tas </w:t>
      </w:r>
      <w:r w:rsidR="00A55D2C"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apdraud priekšmeta saglabātību vai neatbilst muzeja darbības mērķiem un uzdevumiem.</w:t>
      </w:r>
    </w:p>
    <w:p w:rsidR="00A55D2C" w:rsidRPr="00835F94" w:rsidRDefault="00685600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 w:rsidR="00A55D2C"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Unikāls muzeja krājuma priekšmets - oriģināls, rets, vienīgais (pēc kādām īpašībām, pazīmēm) starp sev līdzīgiem.</w:t>
      </w:r>
    </w:p>
    <w:p w:rsidR="00A55D2C" w:rsidRPr="00835F94" w:rsidRDefault="00685600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7 </w:t>
      </w:r>
      <w:r w:rsidR="00A55D2C"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Digitālais attēls tiek ierakstīts klienta datu nesējā vai nosūtīts pa e-pastu. Muzejs neveic attēla digitālo apstrādi.</w:t>
      </w:r>
    </w:p>
    <w:p w:rsidR="00A55D2C" w:rsidRPr="00835F94" w:rsidRDefault="00835F94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8 </w:t>
      </w:r>
      <w:r w:rsidR="00A55D2C"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Prasības muzeja priekšmetu arhīvdatnēm noteiktas muzeja krājuma priekšmetu Digitalizācijas politikā.</w:t>
      </w:r>
    </w:p>
    <w:p w:rsidR="00A55D2C" w:rsidRPr="00835F94" w:rsidRDefault="00835F94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F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9 </w:t>
      </w:r>
      <w:r w:rsidR="00A55D2C" w:rsidRPr="00835F94">
        <w:rPr>
          <w:rFonts w:ascii="Times New Roman" w:eastAsia="Times New Roman" w:hAnsi="Times New Roman" w:cs="Times New Roman"/>
          <w:color w:val="000000"/>
          <w:sz w:val="24"/>
          <w:szCs w:val="24"/>
        </w:rPr>
        <w:t>Ekspertīzē ietilpst muzejiska priekšmeta atribūcija, tā mākslinieciskās un kultūrvēsturiskās vērtības noteikšana. Pakalpojumu cenā neietilpst ceļa, transporta un citi neparedzēti izdevumi, kas saistīti ar pakalpojuma sniegšanu ārpus muzeja.</w:t>
      </w:r>
    </w:p>
    <w:p w:rsidR="00A55D2C" w:rsidRPr="00685600" w:rsidRDefault="00CF2C47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="00A55D2C"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Izņemot sadarbības līgumu ietvaros veidotas izstādes.</w:t>
      </w:r>
    </w:p>
    <w:p w:rsidR="00A55D2C" w:rsidRPr="00AD7EDE" w:rsidRDefault="00CF2C47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="00A55D2C" w:rsidRPr="00685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Pakalpojumā ietilpst muzeja īpašumā esošās prezentācijas tehnikas - televizoru, datoru, projektoru, ekrānu, mikrofonu un apskaņošanas sistēmu - noma. Pakalpojums ir pieejams tikai</w:t>
      </w:r>
      <w:r w:rsidR="00A55D2C"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muzeja telpu nomniekiem pasākumu un konferenču laikā.</w:t>
      </w:r>
    </w:p>
    <w:p w:rsidR="00A55D2C" w:rsidRDefault="00A55D2C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P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D2C" w:rsidRPr="00AD7EDE" w:rsidRDefault="00A55D2C" w:rsidP="00E037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Kultūras ministre </w:t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D.Melbārde </w:t>
      </w:r>
    </w:p>
    <w:p w:rsidR="00A55D2C" w:rsidRPr="00AD7EDE" w:rsidRDefault="00A55D2C" w:rsidP="00E037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D2C" w:rsidRPr="00AD7EDE" w:rsidRDefault="00A55D2C" w:rsidP="00E037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Vīza: Valsts sekretārs </w:t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EDE">
        <w:rPr>
          <w:rFonts w:ascii="Times New Roman" w:eastAsia="Times New Roman" w:hAnsi="Times New Roman" w:cs="Times New Roman"/>
          <w:color w:val="000000"/>
          <w:sz w:val="24"/>
          <w:szCs w:val="24"/>
        </w:rPr>
        <w:t>S.Voldiņš</w:t>
      </w:r>
    </w:p>
    <w:p w:rsidR="00A55D2C" w:rsidRDefault="00A55D2C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EDE" w:rsidRPr="00E0374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D7EDE" w:rsidRPr="00E0374E" w:rsidRDefault="00AD7EDE" w:rsidP="004D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26C3" w:rsidRPr="00E0374E" w:rsidRDefault="00A55D2C" w:rsidP="00D712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374E">
        <w:rPr>
          <w:rFonts w:ascii="Times New Roman" w:eastAsia="Times New Roman" w:hAnsi="Times New Roman" w:cs="Times New Roman"/>
          <w:color w:val="000000"/>
          <w:sz w:val="20"/>
          <w:szCs w:val="20"/>
        </w:rPr>
        <w:t>Radziņa</w:t>
      </w:r>
      <w:r w:rsidR="00D712BC" w:rsidRPr="00E0374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037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67211358</w:t>
      </w:r>
    </w:p>
    <w:p w:rsidR="00A55D2C" w:rsidRPr="00E0374E" w:rsidRDefault="006941A4" w:rsidP="004D2326">
      <w:pPr>
        <w:spacing w:after="0" w:line="240" w:lineRule="auto"/>
        <w:jc w:val="both"/>
        <w:rPr>
          <w:sz w:val="20"/>
          <w:szCs w:val="20"/>
        </w:rPr>
      </w:pPr>
      <w:hyperlink r:id="rId7" w:history="1">
        <w:r w:rsidR="00A55D2C" w:rsidRPr="00E0374E">
          <w:rPr>
            <w:rStyle w:val="Hipersaite"/>
            <w:rFonts w:ascii="Times New Roman" w:eastAsia="Times New Roman" w:hAnsi="Times New Roman" w:cs="Times New Roman"/>
            <w:sz w:val="20"/>
            <w:szCs w:val="20"/>
          </w:rPr>
          <w:t>direkt@rigamuz.lv</w:t>
        </w:r>
      </w:hyperlink>
    </w:p>
    <w:sectPr w:rsidR="00A55D2C" w:rsidRPr="00E0374E" w:rsidSect="00BF549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9EBDD" w15:done="0"/>
  <w15:commentEx w15:paraId="477BD411" w15:done="0"/>
  <w15:commentEx w15:paraId="22B281C6" w15:done="0"/>
  <w15:commentEx w15:paraId="0DAB3490" w15:done="0"/>
  <w15:commentEx w15:paraId="56207467" w15:done="0"/>
  <w15:commentEx w15:paraId="22969351" w15:done="0"/>
  <w15:commentEx w15:paraId="4F33F17D" w15:done="0"/>
  <w15:commentEx w15:paraId="1BD721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69" w:rsidRDefault="004D7E69" w:rsidP="00572D51">
      <w:pPr>
        <w:spacing w:after="0" w:line="240" w:lineRule="auto"/>
      </w:pPr>
      <w:r>
        <w:separator/>
      </w:r>
    </w:p>
  </w:endnote>
  <w:endnote w:type="continuationSeparator" w:id="0">
    <w:p w:rsidR="004D7E69" w:rsidRDefault="004D7E69" w:rsidP="0057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E5" w:rsidRPr="00E3396F" w:rsidRDefault="004730E5" w:rsidP="00E3396F">
    <w:pPr>
      <w:pStyle w:val="Kjene"/>
      <w:jc w:val="both"/>
      <w:rPr>
        <w:szCs w:val="20"/>
      </w:rPr>
    </w:pPr>
    <w:r w:rsidRPr="007E336E">
      <w:rPr>
        <w:rFonts w:ascii="Times New Roman" w:hAnsi="Times New Roman"/>
        <w:sz w:val="20"/>
        <w:szCs w:val="20"/>
      </w:rPr>
      <w:t>KMNotp_</w:t>
    </w:r>
    <w:r w:rsidR="00E0374E">
      <w:rPr>
        <w:rFonts w:ascii="Times New Roman" w:hAnsi="Times New Roman"/>
        <w:sz w:val="20"/>
        <w:szCs w:val="20"/>
      </w:rPr>
      <w:t>03</w:t>
    </w:r>
    <w:r w:rsidR="0067694A">
      <w:rPr>
        <w:rFonts w:ascii="Times New Roman" w:hAnsi="Times New Roman"/>
        <w:sz w:val="20"/>
        <w:szCs w:val="20"/>
      </w:rPr>
      <w:t>02</w:t>
    </w:r>
    <w:r>
      <w:rPr>
        <w:rFonts w:ascii="Times New Roman" w:hAnsi="Times New Roman"/>
        <w:sz w:val="20"/>
        <w:szCs w:val="20"/>
      </w:rPr>
      <w:t>17</w:t>
    </w:r>
    <w:r w:rsidRPr="007E336E">
      <w:rPr>
        <w:rFonts w:ascii="Times New Roman" w:hAnsi="Times New Roman"/>
        <w:sz w:val="20"/>
        <w:szCs w:val="20"/>
      </w:rPr>
      <w:t>_RVKM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E5" w:rsidRPr="007E336E" w:rsidRDefault="004730E5">
    <w:pPr>
      <w:pStyle w:val="Kjene"/>
      <w:jc w:val="both"/>
      <w:rPr>
        <w:sz w:val="20"/>
        <w:szCs w:val="20"/>
      </w:rPr>
    </w:pPr>
    <w:bookmarkStart w:id="3" w:name="OLE_LINK3"/>
    <w:bookmarkStart w:id="4" w:name="OLE_LINK4"/>
    <w:bookmarkStart w:id="5" w:name="OLE_LINK5"/>
    <w:bookmarkStart w:id="6" w:name="OLE_LINK6"/>
    <w:bookmarkStart w:id="7" w:name="_Hlk473210650"/>
    <w:r w:rsidRPr="007E336E">
      <w:rPr>
        <w:rFonts w:ascii="Times New Roman" w:hAnsi="Times New Roman"/>
        <w:sz w:val="20"/>
        <w:szCs w:val="20"/>
      </w:rPr>
      <w:t>KMNotp_</w:t>
    </w:r>
    <w:r w:rsidR="00E0374E">
      <w:rPr>
        <w:rFonts w:ascii="Times New Roman" w:hAnsi="Times New Roman"/>
        <w:sz w:val="20"/>
        <w:szCs w:val="20"/>
      </w:rPr>
      <w:t>03</w:t>
    </w:r>
    <w:r w:rsidR="0067694A">
      <w:rPr>
        <w:rFonts w:ascii="Times New Roman" w:hAnsi="Times New Roman"/>
        <w:sz w:val="20"/>
        <w:szCs w:val="20"/>
      </w:rPr>
      <w:t>02</w:t>
    </w:r>
    <w:r>
      <w:rPr>
        <w:rFonts w:ascii="Times New Roman" w:hAnsi="Times New Roman"/>
        <w:sz w:val="20"/>
        <w:szCs w:val="20"/>
      </w:rPr>
      <w:t>17</w:t>
    </w:r>
    <w:r w:rsidRPr="007E336E">
      <w:rPr>
        <w:rFonts w:ascii="Times New Roman" w:hAnsi="Times New Roman"/>
        <w:sz w:val="20"/>
        <w:szCs w:val="20"/>
      </w:rPr>
      <w:t>_RVKM</w:t>
    </w:r>
    <w:bookmarkEnd w:id="3"/>
    <w:bookmarkEnd w:id="4"/>
    <w:bookmarkEnd w:id="5"/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69" w:rsidRDefault="004D7E69" w:rsidP="00572D51">
      <w:pPr>
        <w:spacing w:after="0" w:line="240" w:lineRule="auto"/>
      </w:pPr>
      <w:r>
        <w:separator/>
      </w:r>
    </w:p>
  </w:footnote>
  <w:footnote w:type="continuationSeparator" w:id="0">
    <w:p w:rsidR="004D7E69" w:rsidRDefault="004D7E69" w:rsidP="0057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098672"/>
      <w:docPartObj>
        <w:docPartGallery w:val="Page Numbers (Top of Page)"/>
        <w:docPartUnique/>
      </w:docPartObj>
    </w:sdtPr>
    <w:sdtContent>
      <w:p w:rsidR="004730E5" w:rsidRPr="000405A4" w:rsidRDefault="006941A4">
        <w:pPr>
          <w:pStyle w:val="Galvene"/>
          <w:jc w:val="center"/>
          <w:rPr>
            <w:rFonts w:ascii="Times New Roman" w:hAnsi="Times New Roman" w:cs="Times New Roman"/>
          </w:rPr>
        </w:pPr>
        <w:r w:rsidRPr="00334773">
          <w:rPr>
            <w:rFonts w:ascii="Times New Roman" w:hAnsi="Times New Roman" w:cs="Times New Roman"/>
          </w:rPr>
          <w:fldChar w:fldCharType="begin"/>
        </w:r>
        <w:r w:rsidR="004730E5" w:rsidRPr="00334773">
          <w:rPr>
            <w:rFonts w:ascii="Times New Roman" w:hAnsi="Times New Roman" w:cs="Times New Roman"/>
          </w:rPr>
          <w:instrText xml:space="preserve"> PAGE   \* MERGEFORMAT </w:instrText>
        </w:r>
        <w:r w:rsidRPr="00334773">
          <w:rPr>
            <w:rFonts w:ascii="Times New Roman" w:hAnsi="Times New Roman" w:cs="Times New Roman"/>
          </w:rPr>
          <w:fldChar w:fldCharType="separate"/>
        </w:r>
        <w:r w:rsidR="003A761D">
          <w:rPr>
            <w:rFonts w:ascii="Times New Roman" w:hAnsi="Times New Roman" w:cs="Times New Roman"/>
            <w:noProof/>
          </w:rPr>
          <w:t>15</w:t>
        </w:r>
        <w:r w:rsidRPr="00334773">
          <w:rPr>
            <w:rFonts w:ascii="Times New Roman" w:hAnsi="Times New Roman" w:cs="Times New Roman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ona">
    <w15:presenceInfo w15:providerId="None" w15:userId="Ilo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6329"/>
    <w:rsid w:val="00004F79"/>
    <w:rsid w:val="00025944"/>
    <w:rsid w:val="000405A4"/>
    <w:rsid w:val="00040703"/>
    <w:rsid w:val="00045BF2"/>
    <w:rsid w:val="00046329"/>
    <w:rsid w:val="0004702B"/>
    <w:rsid w:val="000510E3"/>
    <w:rsid w:val="000523E5"/>
    <w:rsid w:val="0006438E"/>
    <w:rsid w:val="000747FC"/>
    <w:rsid w:val="00075EEC"/>
    <w:rsid w:val="00077BC7"/>
    <w:rsid w:val="00080F67"/>
    <w:rsid w:val="00087CA2"/>
    <w:rsid w:val="0009253C"/>
    <w:rsid w:val="000A076D"/>
    <w:rsid w:val="000A3CA9"/>
    <w:rsid w:val="000A661B"/>
    <w:rsid w:val="000C1DEF"/>
    <w:rsid w:val="000C359A"/>
    <w:rsid w:val="000C3B39"/>
    <w:rsid w:val="000C62BB"/>
    <w:rsid w:val="000D36BD"/>
    <w:rsid w:val="000D531E"/>
    <w:rsid w:val="000E50C1"/>
    <w:rsid w:val="000E6556"/>
    <w:rsid w:val="000F16C9"/>
    <w:rsid w:val="000F47CE"/>
    <w:rsid w:val="0010282C"/>
    <w:rsid w:val="00103398"/>
    <w:rsid w:val="001039F4"/>
    <w:rsid w:val="001106B3"/>
    <w:rsid w:val="0011181F"/>
    <w:rsid w:val="00112EF9"/>
    <w:rsid w:val="00124AC3"/>
    <w:rsid w:val="00132F2E"/>
    <w:rsid w:val="00135302"/>
    <w:rsid w:val="00137E6D"/>
    <w:rsid w:val="001421C7"/>
    <w:rsid w:val="001473D7"/>
    <w:rsid w:val="001511E6"/>
    <w:rsid w:val="001522FC"/>
    <w:rsid w:val="001608AA"/>
    <w:rsid w:val="00165FA4"/>
    <w:rsid w:val="001719A9"/>
    <w:rsid w:val="001719CE"/>
    <w:rsid w:val="00177AD2"/>
    <w:rsid w:val="001803BC"/>
    <w:rsid w:val="00183A2D"/>
    <w:rsid w:val="00183B71"/>
    <w:rsid w:val="001848DC"/>
    <w:rsid w:val="00185AB9"/>
    <w:rsid w:val="00190755"/>
    <w:rsid w:val="0019329D"/>
    <w:rsid w:val="0019540A"/>
    <w:rsid w:val="001A07C1"/>
    <w:rsid w:val="001A2D8A"/>
    <w:rsid w:val="001B4B74"/>
    <w:rsid w:val="001B6CD4"/>
    <w:rsid w:val="001C7FA3"/>
    <w:rsid w:val="001D1897"/>
    <w:rsid w:val="001D358D"/>
    <w:rsid w:val="001D3F98"/>
    <w:rsid w:val="001D5D88"/>
    <w:rsid w:val="001D5FD3"/>
    <w:rsid w:val="001E4F21"/>
    <w:rsid w:val="001E69EE"/>
    <w:rsid w:val="001F1411"/>
    <w:rsid w:val="001F3D4B"/>
    <w:rsid w:val="002002F5"/>
    <w:rsid w:val="0021008C"/>
    <w:rsid w:val="00210897"/>
    <w:rsid w:val="00213BC5"/>
    <w:rsid w:val="002140E5"/>
    <w:rsid w:val="0022143F"/>
    <w:rsid w:val="00222394"/>
    <w:rsid w:val="00224B31"/>
    <w:rsid w:val="00232630"/>
    <w:rsid w:val="00232DC3"/>
    <w:rsid w:val="0023590E"/>
    <w:rsid w:val="00242B6B"/>
    <w:rsid w:val="00243D56"/>
    <w:rsid w:val="00244DAB"/>
    <w:rsid w:val="002458C8"/>
    <w:rsid w:val="00246E9E"/>
    <w:rsid w:val="00247597"/>
    <w:rsid w:val="00253572"/>
    <w:rsid w:val="002555EF"/>
    <w:rsid w:val="00256D29"/>
    <w:rsid w:val="00274A71"/>
    <w:rsid w:val="00274AF3"/>
    <w:rsid w:val="00277B4D"/>
    <w:rsid w:val="002943C3"/>
    <w:rsid w:val="002957C4"/>
    <w:rsid w:val="002A18FF"/>
    <w:rsid w:val="002A405D"/>
    <w:rsid w:val="002A5A70"/>
    <w:rsid w:val="002A72BA"/>
    <w:rsid w:val="002B0EF8"/>
    <w:rsid w:val="002B335C"/>
    <w:rsid w:val="002B39DD"/>
    <w:rsid w:val="002B7AAD"/>
    <w:rsid w:val="002C0BC5"/>
    <w:rsid w:val="002D5B80"/>
    <w:rsid w:val="002E0F40"/>
    <w:rsid w:val="002E1B74"/>
    <w:rsid w:val="002E2C9B"/>
    <w:rsid w:val="002E6E14"/>
    <w:rsid w:val="002E739A"/>
    <w:rsid w:val="003034F9"/>
    <w:rsid w:val="0032687E"/>
    <w:rsid w:val="00330E5F"/>
    <w:rsid w:val="00334773"/>
    <w:rsid w:val="00352DF4"/>
    <w:rsid w:val="00362595"/>
    <w:rsid w:val="00374E36"/>
    <w:rsid w:val="00382839"/>
    <w:rsid w:val="0038333F"/>
    <w:rsid w:val="00383906"/>
    <w:rsid w:val="00387AFC"/>
    <w:rsid w:val="0039068C"/>
    <w:rsid w:val="003939FA"/>
    <w:rsid w:val="00395E33"/>
    <w:rsid w:val="00397180"/>
    <w:rsid w:val="003A2891"/>
    <w:rsid w:val="003A2F25"/>
    <w:rsid w:val="003A3351"/>
    <w:rsid w:val="003A761D"/>
    <w:rsid w:val="003D675E"/>
    <w:rsid w:val="003E341C"/>
    <w:rsid w:val="003E3CC7"/>
    <w:rsid w:val="003F6613"/>
    <w:rsid w:val="0040137D"/>
    <w:rsid w:val="00414E34"/>
    <w:rsid w:val="00416317"/>
    <w:rsid w:val="00417155"/>
    <w:rsid w:val="0043282B"/>
    <w:rsid w:val="00433F2B"/>
    <w:rsid w:val="00434C4F"/>
    <w:rsid w:val="00436E97"/>
    <w:rsid w:val="00440B32"/>
    <w:rsid w:val="00440F7A"/>
    <w:rsid w:val="00443221"/>
    <w:rsid w:val="00454E89"/>
    <w:rsid w:val="0046192E"/>
    <w:rsid w:val="00465D7C"/>
    <w:rsid w:val="00465EC7"/>
    <w:rsid w:val="004678AD"/>
    <w:rsid w:val="004705F5"/>
    <w:rsid w:val="004730E5"/>
    <w:rsid w:val="00473762"/>
    <w:rsid w:val="004755F8"/>
    <w:rsid w:val="00481A82"/>
    <w:rsid w:val="00486187"/>
    <w:rsid w:val="00494DA2"/>
    <w:rsid w:val="004B1B7F"/>
    <w:rsid w:val="004C16AC"/>
    <w:rsid w:val="004C4ECD"/>
    <w:rsid w:val="004D2326"/>
    <w:rsid w:val="004D7E69"/>
    <w:rsid w:val="004E42D5"/>
    <w:rsid w:val="004E7AC4"/>
    <w:rsid w:val="004F0447"/>
    <w:rsid w:val="004F4A69"/>
    <w:rsid w:val="004F5D50"/>
    <w:rsid w:val="00500E74"/>
    <w:rsid w:val="00501864"/>
    <w:rsid w:val="00503A0B"/>
    <w:rsid w:val="0050798F"/>
    <w:rsid w:val="0051135F"/>
    <w:rsid w:val="0051270A"/>
    <w:rsid w:val="005173A9"/>
    <w:rsid w:val="00523071"/>
    <w:rsid w:val="00532D7D"/>
    <w:rsid w:val="00544182"/>
    <w:rsid w:val="00546AED"/>
    <w:rsid w:val="005508CF"/>
    <w:rsid w:val="00551AAE"/>
    <w:rsid w:val="005613F1"/>
    <w:rsid w:val="00571350"/>
    <w:rsid w:val="00572D51"/>
    <w:rsid w:val="005734F5"/>
    <w:rsid w:val="005818A2"/>
    <w:rsid w:val="005A04D0"/>
    <w:rsid w:val="005A3060"/>
    <w:rsid w:val="005B09DF"/>
    <w:rsid w:val="005B7F0C"/>
    <w:rsid w:val="005C59EB"/>
    <w:rsid w:val="005C5A15"/>
    <w:rsid w:val="005D139C"/>
    <w:rsid w:val="005E3050"/>
    <w:rsid w:val="005E524B"/>
    <w:rsid w:val="005E5658"/>
    <w:rsid w:val="005E718E"/>
    <w:rsid w:val="00600CD4"/>
    <w:rsid w:val="006124CD"/>
    <w:rsid w:val="006143F5"/>
    <w:rsid w:val="00631F52"/>
    <w:rsid w:val="0064781F"/>
    <w:rsid w:val="0066372A"/>
    <w:rsid w:val="0066418C"/>
    <w:rsid w:val="0067694A"/>
    <w:rsid w:val="00680196"/>
    <w:rsid w:val="00685600"/>
    <w:rsid w:val="00687701"/>
    <w:rsid w:val="006920EF"/>
    <w:rsid w:val="00692E17"/>
    <w:rsid w:val="006941A4"/>
    <w:rsid w:val="006A0F86"/>
    <w:rsid w:val="006A19F0"/>
    <w:rsid w:val="006A1C98"/>
    <w:rsid w:val="006A5D4E"/>
    <w:rsid w:val="006B1101"/>
    <w:rsid w:val="006C3B78"/>
    <w:rsid w:val="006C5D62"/>
    <w:rsid w:val="006C6BF1"/>
    <w:rsid w:val="006D2A26"/>
    <w:rsid w:val="006D4E82"/>
    <w:rsid w:val="006E6024"/>
    <w:rsid w:val="007002F5"/>
    <w:rsid w:val="00707D4A"/>
    <w:rsid w:val="0071086A"/>
    <w:rsid w:val="00713DA3"/>
    <w:rsid w:val="00716C77"/>
    <w:rsid w:val="00722389"/>
    <w:rsid w:val="00730BCC"/>
    <w:rsid w:val="00733989"/>
    <w:rsid w:val="00740EF1"/>
    <w:rsid w:val="00752312"/>
    <w:rsid w:val="007526C3"/>
    <w:rsid w:val="00752970"/>
    <w:rsid w:val="00757B75"/>
    <w:rsid w:val="00762890"/>
    <w:rsid w:val="007812D3"/>
    <w:rsid w:val="00784D75"/>
    <w:rsid w:val="0078714C"/>
    <w:rsid w:val="00796EBE"/>
    <w:rsid w:val="007B4692"/>
    <w:rsid w:val="007B5E37"/>
    <w:rsid w:val="007B7266"/>
    <w:rsid w:val="007C6881"/>
    <w:rsid w:val="007D0DD2"/>
    <w:rsid w:val="007D6ED8"/>
    <w:rsid w:val="007E1449"/>
    <w:rsid w:val="007E25E2"/>
    <w:rsid w:val="007E336E"/>
    <w:rsid w:val="007E4087"/>
    <w:rsid w:val="007F5B9F"/>
    <w:rsid w:val="00824217"/>
    <w:rsid w:val="008314D8"/>
    <w:rsid w:val="0083571B"/>
    <w:rsid w:val="00835779"/>
    <w:rsid w:val="00835F94"/>
    <w:rsid w:val="008402CA"/>
    <w:rsid w:val="0084545B"/>
    <w:rsid w:val="008502E9"/>
    <w:rsid w:val="00850327"/>
    <w:rsid w:val="00850E80"/>
    <w:rsid w:val="0086787F"/>
    <w:rsid w:val="008714FF"/>
    <w:rsid w:val="00874FC5"/>
    <w:rsid w:val="00876D05"/>
    <w:rsid w:val="00880000"/>
    <w:rsid w:val="00886AEE"/>
    <w:rsid w:val="00893278"/>
    <w:rsid w:val="00893C49"/>
    <w:rsid w:val="008958A6"/>
    <w:rsid w:val="008A0548"/>
    <w:rsid w:val="008A0CE0"/>
    <w:rsid w:val="008B355B"/>
    <w:rsid w:val="008B61D2"/>
    <w:rsid w:val="008B6E2A"/>
    <w:rsid w:val="008B7B23"/>
    <w:rsid w:val="008C1B49"/>
    <w:rsid w:val="008C2F37"/>
    <w:rsid w:val="008E14EF"/>
    <w:rsid w:val="008E2B02"/>
    <w:rsid w:val="008E3DB7"/>
    <w:rsid w:val="008E688F"/>
    <w:rsid w:val="008F503C"/>
    <w:rsid w:val="00902E9A"/>
    <w:rsid w:val="00903014"/>
    <w:rsid w:val="00904A10"/>
    <w:rsid w:val="00915A6B"/>
    <w:rsid w:val="00923996"/>
    <w:rsid w:val="009265DC"/>
    <w:rsid w:val="00933FCD"/>
    <w:rsid w:val="009406AC"/>
    <w:rsid w:val="0096167B"/>
    <w:rsid w:val="0096589C"/>
    <w:rsid w:val="00966BC5"/>
    <w:rsid w:val="00970E25"/>
    <w:rsid w:val="00977B7D"/>
    <w:rsid w:val="00980BE8"/>
    <w:rsid w:val="009B0034"/>
    <w:rsid w:val="009B224B"/>
    <w:rsid w:val="009B6FFD"/>
    <w:rsid w:val="009C1F1C"/>
    <w:rsid w:val="009C45ED"/>
    <w:rsid w:val="009C4A50"/>
    <w:rsid w:val="009C57AE"/>
    <w:rsid w:val="009E6858"/>
    <w:rsid w:val="009E7AE8"/>
    <w:rsid w:val="00A00B2D"/>
    <w:rsid w:val="00A01229"/>
    <w:rsid w:val="00A073B6"/>
    <w:rsid w:val="00A201A0"/>
    <w:rsid w:val="00A358A1"/>
    <w:rsid w:val="00A47DEF"/>
    <w:rsid w:val="00A47FE1"/>
    <w:rsid w:val="00A520B9"/>
    <w:rsid w:val="00A5248E"/>
    <w:rsid w:val="00A55BC0"/>
    <w:rsid w:val="00A55D2C"/>
    <w:rsid w:val="00A5695C"/>
    <w:rsid w:val="00A62EF9"/>
    <w:rsid w:val="00A800E7"/>
    <w:rsid w:val="00A80FD9"/>
    <w:rsid w:val="00A85FB7"/>
    <w:rsid w:val="00AA4DA1"/>
    <w:rsid w:val="00AA7E67"/>
    <w:rsid w:val="00AD0419"/>
    <w:rsid w:val="00AD3207"/>
    <w:rsid w:val="00AD6AB2"/>
    <w:rsid w:val="00AD7EDE"/>
    <w:rsid w:val="00AE2979"/>
    <w:rsid w:val="00AE5AF4"/>
    <w:rsid w:val="00AF54DC"/>
    <w:rsid w:val="00B12F43"/>
    <w:rsid w:val="00B15367"/>
    <w:rsid w:val="00B226BE"/>
    <w:rsid w:val="00B26183"/>
    <w:rsid w:val="00B2738D"/>
    <w:rsid w:val="00B31150"/>
    <w:rsid w:val="00B31152"/>
    <w:rsid w:val="00B37E92"/>
    <w:rsid w:val="00B415D7"/>
    <w:rsid w:val="00B41B08"/>
    <w:rsid w:val="00B431ED"/>
    <w:rsid w:val="00B56401"/>
    <w:rsid w:val="00B6614F"/>
    <w:rsid w:val="00B66AD3"/>
    <w:rsid w:val="00B66ECF"/>
    <w:rsid w:val="00B6748A"/>
    <w:rsid w:val="00B7349D"/>
    <w:rsid w:val="00B831E6"/>
    <w:rsid w:val="00B83FC6"/>
    <w:rsid w:val="00B84778"/>
    <w:rsid w:val="00B94783"/>
    <w:rsid w:val="00B95E54"/>
    <w:rsid w:val="00BA08E8"/>
    <w:rsid w:val="00BB7B26"/>
    <w:rsid w:val="00BC02E3"/>
    <w:rsid w:val="00BC458B"/>
    <w:rsid w:val="00BD0E01"/>
    <w:rsid w:val="00BD57FF"/>
    <w:rsid w:val="00BD675A"/>
    <w:rsid w:val="00BD6B01"/>
    <w:rsid w:val="00BE55A6"/>
    <w:rsid w:val="00BF26E2"/>
    <w:rsid w:val="00BF549D"/>
    <w:rsid w:val="00C12934"/>
    <w:rsid w:val="00C13728"/>
    <w:rsid w:val="00C2764B"/>
    <w:rsid w:val="00C36200"/>
    <w:rsid w:val="00C36AEE"/>
    <w:rsid w:val="00C40748"/>
    <w:rsid w:val="00C41C4D"/>
    <w:rsid w:val="00C4248F"/>
    <w:rsid w:val="00C42F2A"/>
    <w:rsid w:val="00C50B03"/>
    <w:rsid w:val="00C51247"/>
    <w:rsid w:val="00C756B8"/>
    <w:rsid w:val="00C82DEB"/>
    <w:rsid w:val="00C85CF1"/>
    <w:rsid w:val="00CA6546"/>
    <w:rsid w:val="00CA65C5"/>
    <w:rsid w:val="00CA7274"/>
    <w:rsid w:val="00CB4728"/>
    <w:rsid w:val="00CB60E1"/>
    <w:rsid w:val="00CD1CDC"/>
    <w:rsid w:val="00CF2C47"/>
    <w:rsid w:val="00CF41FF"/>
    <w:rsid w:val="00CF5AD4"/>
    <w:rsid w:val="00D03609"/>
    <w:rsid w:val="00D07582"/>
    <w:rsid w:val="00D07D87"/>
    <w:rsid w:val="00D128FF"/>
    <w:rsid w:val="00D12DD8"/>
    <w:rsid w:val="00D17DD9"/>
    <w:rsid w:val="00D26ADD"/>
    <w:rsid w:val="00D330A2"/>
    <w:rsid w:val="00D33A29"/>
    <w:rsid w:val="00D33FC1"/>
    <w:rsid w:val="00D41640"/>
    <w:rsid w:val="00D44A84"/>
    <w:rsid w:val="00D518A4"/>
    <w:rsid w:val="00D559F9"/>
    <w:rsid w:val="00D576EA"/>
    <w:rsid w:val="00D614E5"/>
    <w:rsid w:val="00D61E09"/>
    <w:rsid w:val="00D62A3E"/>
    <w:rsid w:val="00D712BC"/>
    <w:rsid w:val="00D74A7E"/>
    <w:rsid w:val="00D771D4"/>
    <w:rsid w:val="00D85CEA"/>
    <w:rsid w:val="00D901E3"/>
    <w:rsid w:val="00D95315"/>
    <w:rsid w:val="00D95AA9"/>
    <w:rsid w:val="00DA0B01"/>
    <w:rsid w:val="00DA0C26"/>
    <w:rsid w:val="00DA0D51"/>
    <w:rsid w:val="00DA3756"/>
    <w:rsid w:val="00DB12B4"/>
    <w:rsid w:val="00DC146E"/>
    <w:rsid w:val="00DC79CD"/>
    <w:rsid w:val="00DD1B5A"/>
    <w:rsid w:val="00DD5A7C"/>
    <w:rsid w:val="00DE5424"/>
    <w:rsid w:val="00DE782C"/>
    <w:rsid w:val="00E0302F"/>
    <w:rsid w:val="00E0374E"/>
    <w:rsid w:val="00E2013F"/>
    <w:rsid w:val="00E32948"/>
    <w:rsid w:val="00E3396F"/>
    <w:rsid w:val="00E4181E"/>
    <w:rsid w:val="00E615D5"/>
    <w:rsid w:val="00E658DC"/>
    <w:rsid w:val="00E72D13"/>
    <w:rsid w:val="00E8222C"/>
    <w:rsid w:val="00E9268D"/>
    <w:rsid w:val="00E92A35"/>
    <w:rsid w:val="00E93CD7"/>
    <w:rsid w:val="00EA2832"/>
    <w:rsid w:val="00EA7C11"/>
    <w:rsid w:val="00EB22CA"/>
    <w:rsid w:val="00EB5829"/>
    <w:rsid w:val="00EC56BA"/>
    <w:rsid w:val="00ED27DF"/>
    <w:rsid w:val="00EE10CE"/>
    <w:rsid w:val="00EE35DA"/>
    <w:rsid w:val="00EE38DE"/>
    <w:rsid w:val="00EE3AA2"/>
    <w:rsid w:val="00EE4E20"/>
    <w:rsid w:val="00EF160F"/>
    <w:rsid w:val="00EF25BC"/>
    <w:rsid w:val="00F0072C"/>
    <w:rsid w:val="00F00F39"/>
    <w:rsid w:val="00F37D53"/>
    <w:rsid w:val="00F40500"/>
    <w:rsid w:val="00F60561"/>
    <w:rsid w:val="00F67873"/>
    <w:rsid w:val="00F708D2"/>
    <w:rsid w:val="00F7490B"/>
    <w:rsid w:val="00F75828"/>
    <w:rsid w:val="00F84BCB"/>
    <w:rsid w:val="00F901BF"/>
    <w:rsid w:val="00FB0A25"/>
    <w:rsid w:val="00FB57B4"/>
    <w:rsid w:val="00FB7F77"/>
    <w:rsid w:val="00FC4046"/>
    <w:rsid w:val="00FD1764"/>
    <w:rsid w:val="00FD2A25"/>
    <w:rsid w:val="00FE0D86"/>
    <w:rsid w:val="00FE1913"/>
    <w:rsid w:val="00FE28DD"/>
    <w:rsid w:val="00FF3FF6"/>
    <w:rsid w:val="00FF4BC0"/>
    <w:rsid w:val="00FF5668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36AE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4632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46329"/>
    <w:rPr>
      <w:color w:val="800080"/>
      <w:u w:val="single"/>
    </w:rPr>
  </w:style>
  <w:style w:type="paragraph" w:customStyle="1" w:styleId="font5">
    <w:name w:val="font5"/>
    <w:basedOn w:val="Parastais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Parastais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Parastais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8">
    <w:name w:val="font8"/>
    <w:basedOn w:val="Parastais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Parastais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font10">
    <w:name w:val="font10"/>
    <w:basedOn w:val="Parastais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1">
    <w:name w:val="font11"/>
    <w:basedOn w:val="Parastais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923C"/>
      <w:sz w:val="24"/>
      <w:szCs w:val="24"/>
    </w:rPr>
  </w:style>
  <w:style w:type="paragraph" w:customStyle="1" w:styleId="font12">
    <w:name w:val="font12"/>
    <w:basedOn w:val="Parastais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923C"/>
      <w:sz w:val="24"/>
      <w:szCs w:val="24"/>
    </w:rPr>
  </w:style>
  <w:style w:type="paragraph" w:customStyle="1" w:styleId="xl65">
    <w:name w:val="xl65"/>
    <w:basedOn w:val="Parastais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Parastais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Parastais"/>
    <w:rsid w:val="0004632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Parastais"/>
    <w:rsid w:val="000463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Parastais"/>
    <w:rsid w:val="000463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Parastais"/>
    <w:rsid w:val="000463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Parastais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Parastais"/>
    <w:rsid w:val="0004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Parastais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Parastais"/>
    <w:rsid w:val="00046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Parastais"/>
    <w:rsid w:val="00046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Parastais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Parastais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Parastais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Parastais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Parastais"/>
    <w:rsid w:val="0004632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Parastais"/>
    <w:rsid w:val="00046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Parastais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Parastais"/>
    <w:rsid w:val="0004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Parastais"/>
    <w:rsid w:val="000463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Parastais"/>
    <w:rsid w:val="00046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Parastais"/>
    <w:rsid w:val="00046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Parastais"/>
    <w:rsid w:val="000463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Parastais"/>
    <w:rsid w:val="000463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Parastais"/>
    <w:rsid w:val="0004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ais"/>
    <w:link w:val="GalveneRakstz"/>
    <w:uiPriority w:val="99"/>
    <w:unhideWhenUsed/>
    <w:rsid w:val="00572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2D51"/>
  </w:style>
  <w:style w:type="paragraph" w:styleId="Kjene">
    <w:name w:val="footer"/>
    <w:basedOn w:val="Parastais"/>
    <w:link w:val="KjeneRakstz"/>
    <w:uiPriority w:val="99"/>
    <w:unhideWhenUsed/>
    <w:rsid w:val="00572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72D51"/>
  </w:style>
  <w:style w:type="character" w:styleId="Komentraatsauce">
    <w:name w:val="annotation reference"/>
    <w:basedOn w:val="Noklusjumarindkopasfonts"/>
    <w:uiPriority w:val="99"/>
    <w:semiHidden/>
    <w:unhideWhenUsed/>
    <w:rsid w:val="006D4E8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D4E8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D4E8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4E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4E82"/>
    <w:rPr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D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4E82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1D5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direkt@rigamuz.lv" TargetMode="Externa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99D5-20E9-4957-8B13-217713CC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10838</Words>
  <Characters>6178</Characters>
  <Application>Microsoft Office Word</Application>
  <DocSecurity>0</DocSecurity>
  <Lines>51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Rīgas vēstures un kuģniecības muzeja publisko maksas pakalpojumu cenrādis</vt:lpstr>
      <vt:lpstr>Ministru kabineta noteikumu "Noteikumi par Rīgas vēstures un kuģniecības muzeja sniegto publisko maksas pakalpojumu cenrādi" projekta pielikums</vt:lpstr>
    </vt:vector>
  </TitlesOfParts>
  <Company>Rīgas vēstures un kuģniecības muzejs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vēstures un kuģniecības muzeja publisko maksas pakalpojumu cenrādis</dc:title>
  <dc:subject>Ministru kabineta noteikumu projekta pielikums</dc:subject>
  <dc:creator>K.Radziņa</dc:creator>
  <cp:keywords>KMNotp_030217_RVKM</cp:keywords>
  <dc:description>K.Radziņa, direktore, tālr. 67211358, direkt@rigamuz.lv</dc:description>
  <cp:lastModifiedBy>Dzintra Rozīte</cp:lastModifiedBy>
  <cp:revision>30</cp:revision>
  <cp:lastPrinted>2017-01-25T14:33:00Z</cp:lastPrinted>
  <dcterms:created xsi:type="dcterms:W3CDTF">2017-02-02T12:20:00Z</dcterms:created>
  <dcterms:modified xsi:type="dcterms:W3CDTF">2017-02-07T08:41:00Z</dcterms:modified>
</cp:coreProperties>
</file>