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4FC0" w14:textId="77777777" w:rsidR="00DB65BF" w:rsidRPr="00F14849" w:rsidRDefault="00F14849" w:rsidP="00F14849">
      <w:pPr>
        <w:ind w:right="-1050"/>
        <w:jc w:val="center"/>
        <w:rPr>
          <w:rFonts w:ascii="Times New Roman" w:hAnsi="Times New Roman" w:cs="Times New Roman"/>
          <w:b/>
          <w:bCs/>
          <w:sz w:val="24"/>
          <w:szCs w:val="24"/>
        </w:rPr>
      </w:pPr>
      <w:r>
        <w:rPr>
          <w:rFonts w:ascii="Times New Roman" w:hAnsi="Times New Roman" w:cs="Times New Roman"/>
          <w:b/>
          <w:bCs/>
          <w:sz w:val="24"/>
          <w:szCs w:val="24"/>
        </w:rPr>
        <w:t>Likumprojekta "Grozījumi Krimināllikumā"</w:t>
      </w:r>
      <w:r w:rsidR="00DB65BF" w:rsidRPr="00DB65BF">
        <w:rPr>
          <w:rFonts w:ascii="Times New Roman" w:hAnsi="Times New Roman" w:cs="Times New Roman"/>
          <w:b/>
          <w:bCs/>
          <w:sz w:val="24"/>
          <w:szCs w:val="24"/>
        </w:rPr>
        <w:t xml:space="preserve"> sākotnējās ietekmes novērtējuma ziņojums (anotācija)</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6416"/>
      </w:tblGrid>
      <w:tr w:rsidR="00DB65BF" w:rsidRPr="00DB65BF" w14:paraId="15EB4F53" w14:textId="77777777" w:rsidTr="00C9095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527F52"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I. Tiesību akta projekta izstrādes nepieciešamība</w:t>
            </w:r>
          </w:p>
        </w:tc>
      </w:tr>
      <w:tr w:rsidR="00DB65BF" w:rsidRPr="00DB65BF" w14:paraId="0F154F19" w14:textId="77777777" w:rsidTr="00C90955">
        <w:trPr>
          <w:trHeight w:val="40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7F4ED128"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351" w:type="pct"/>
            <w:tcBorders>
              <w:top w:val="outset" w:sz="6" w:space="0" w:color="auto"/>
              <w:left w:val="outset" w:sz="6" w:space="0" w:color="auto"/>
              <w:bottom w:val="outset" w:sz="6" w:space="0" w:color="auto"/>
              <w:right w:val="outset" w:sz="6" w:space="0" w:color="auto"/>
            </w:tcBorders>
            <w:hideMark/>
          </w:tcPr>
          <w:p w14:paraId="0DBAD99B"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Pamatojums</w:t>
            </w:r>
          </w:p>
        </w:tc>
        <w:tc>
          <w:tcPr>
            <w:tcW w:w="3367" w:type="pct"/>
            <w:tcBorders>
              <w:top w:val="outset" w:sz="6" w:space="0" w:color="auto"/>
              <w:left w:val="outset" w:sz="6" w:space="0" w:color="auto"/>
              <w:bottom w:val="outset" w:sz="6" w:space="0" w:color="auto"/>
              <w:right w:val="outset" w:sz="6" w:space="0" w:color="auto"/>
            </w:tcBorders>
            <w:hideMark/>
          </w:tcPr>
          <w:p w14:paraId="543ABC57" w14:textId="0C9DAA44" w:rsidR="00F42D31" w:rsidRDefault="00F017F5" w:rsidP="00F42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Ar 2008.</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13.</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novembra likumu "</w:t>
            </w:r>
            <w:r w:rsidRPr="00F017F5">
              <w:rPr>
                <w:rFonts w:ascii="Times New Roman" w:eastAsia="Times New Roman" w:hAnsi="Times New Roman" w:cs="Times New Roman"/>
                <w:bCs/>
                <w:sz w:val="24"/>
                <w:szCs w:val="24"/>
                <w:lang w:eastAsia="lv-LV"/>
              </w:rPr>
              <w:t>Par Eiropas Padomes Konvenciju par terorisma novēršanu</w:t>
            </w:r>
            <w:r w:rsidRPr="00F017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 ir pievienojusies Eiropas Padomes Konvencijai par terorisma novēršanu</w:t>
            </w:r>
            <w:r w:rsidR="005F2278">
              <w:rPr>
                <w:rFonts w:ascii="Times New Roman" w:eastAsia="Times New Roman" w:hAnsi="Times New Roman" w:cs="Times New Roman"/>
                <w:sz w:val="24"/>
                <w:szCs w:val="24"/>
                <w:lang w:eastAsia="lv-LV"/>
              </w:rPr>
              <w:t xml:space="preserve"> (turpmāk – Konvencija)</w:t>
            </w:r>
            <w:r>
              <w:rPr>
                <w:rFonts w:ascii="Times New Roman" w:eastAsia="Times New Roman" w:hAnsi="Times New Roman" w:cs="Times New Roman"/>
                <w:sz w:val="24"/>
                <w:szCs w:val="24"/>
                <w:lang w:eastAsia="lv-LV"/>
              </w:rPr>
              <w:t>.</w:t>
            </w:r>
            <w:r w:rsidR="00DD68D2">
              <w:rPr>
                <w:rFonts w:ascii="Times New Roman" w:eastAsia="Times New Roman" w:hAnsi="Times New Roman" w:cs="Times New Roman"/>
                <w:sz w:val="24"/>
                <w:szCs w:val="24"/>
                <w:lang w:eastAsia="lv-LV"/>
              </w:rPr>
              <w:t xml:space="preserve"> </w:t>
            </w:r>
            <w:r w:rsidR="00C90955">
              <w:rPr>
                <w:rFonts w:ascii="Times New Roman" w:eastAsia="Times New Roman" w:hAnsi="Times New Roman" w:cs="Times New Roman"/>
                <w:sz w:val="24"/>
                <w:szCs w:val="24"/>
                <w:lang w:eastAsia="lv-LV"/>
              </w:rPr>
              <w:t>2015.</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gada 22.</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 xml:space="preserve">oktobrī Rīgā </w:t>
            </w:r>
            <w:r w:rsidR="00F42D31">
              <w:rPr>
                <w:rFonts w:ascii="Times New Roman" w:eastAsia="Times New Roman" w:hAnsi="Times New Roman" w:cs="Times New Roman"/>
                <w:sz w:val="24"/>
                <w:szCs w:val="24"/>
                <w:lang w:eastAsia="lv-LV"/>
              </w:rPr>
              <w:t xml:space="preserve">parakstīšanai tika atvērts </w:t>
            </w:r>
            <w:r w:rsidR="00F42D31">
              <w:rPr>
                <w:rFonts w:ascii="Times New Roman" w:eastAsia="Times New Roman" w:hAnsi="Times New Roman" w:cs="Times New Roman"/>
                <w:bCs/>
                <w:sz w:val="24"/>
                <w:szCs w:val="24"/>
                <w:lang w:eastAsia="lv-LV"/>
              </w:rPr>
              <w:t>Papildu protokols</w:t>
            </w:r>
            <w:r w:rsidR="00C90955">
              <w:rPr>
                <w:rFonts w:ascii="Times New Roman" w:eastAsia="Times New Roman" w:hAnsi="Times New Roman" w:cs="Times New Roman"/>
                <w:bCs/>
                <w:sz w:val="24"/>
                <w:szCs w:val="24"/>
                <w:lang w:eastAsia="lv-LV"/>
              </w:rPr>
              <w:t xml:space="preserve"> Eiropas Padomes konvencijai par terorisma novērš</w:t>
            </w:r>
            <w:r w:rsidR="00F42D31">
              <w:rPr>
                <w:rFonts w:ascii="Times New Roman" w:eastAsia="Times New Roman" w:hAnsi="Times New Roman" w:cs="Times New Roman"/>
                <w:bCs/>
                <w:sz w:val="24"/>
                <w:szCs w:val="24"/>
                <w:lang w:eastAsia="lv-LV"/>
              </w:rPr>
              <w:t>anu (turpmāk – Papild</w:t>
            </w:r>
            <w:r w:rsidR="00DD68D2">
              <w:rPr>
                <w:rFonts w:ascii="Times New Roman" w:eastAsia="Times New Roman" w:hAnsi="Times New Roman" w:cs="Times New Roman"/>
                <w:bCs/>
                <w:sz w:val="24"/>
                <w:szCs w:val="24"/>
                <w:lang w:eastAsia="lv-LV"/>
              </w:rPr>
              <w:t xml:space="preserve">u </w:t>
            </w:r>
            <w:r w:rsidR="003610D2">
              <w:rPr>
                <w:rFonts w:ascii="Times New Roman" w:eastAsia="Times New Roman" w:hAnsi="Times New Roman" w:cs="Times New Roman"/>
                <w:bCs/>
                <w:sz w:val="24"/>
                <w:szCs w:val="24"/>
                <w:lang w:eastAsia="lv-LV"/>
              </w:rPr>
              <w:t>protokols), kurā ietvertas prasības</w:t>
            </w:r>
            <w:r w:rsidR="00F42D31">
              <w:rPr>
                <w:rFonts w:ascii="Times New Roman" w:eastAsia="Times New Roman" w:hAnsi="Times New Roman" w:cs="Times New Roman"/>
                <w:bCs/>
                <w:sz w:val="24"/>
                <w:szCs w:val="24"/>
                <w:lang w:eastAsia="lv-LV"/>
              </w:rPr>
              <w:t xml:space="preserve"> </w:t>
            </w:r>
            <w:proofErr w:type="spellStart"/>
            <w:r w:rsidR="00F42D31">
              <w:rPr>
                <w:rFonts w:ascii="Times New Roman" w:eastAsia="Times New Roman" w:hAnsi="Times New Roman" w:cs="Times New Roman"/>
                <w:sz w:val="24"/>
                <w:szCs w:val="24"/>
                <w:lang w:eastAsia="lv-LV"/>
              </w:rPr>
              <w:t>kriminalizēt</w:t>
            </w:r>
            <w:proofErr w:type="spellEnd"/>
            <w:r w:rsidR="00F42D31">
              <w:rPr>
                <w:rFonts w:ascii="Times New Roman" w:eastAsia="Times New Roman" w:hAnsi="Times New Roman" w:cs="Times New Roman"/>
                <w:sz w:val="24"/>
                <w:szCs w:val="24"/>
                <w:lang w:eastAsia="lv-LV"/>
              </w:rPr>
              <w:t xml:space="preserve"> vairākus jaunus noziegumu veidus, kas saistīti ar terorismu un kas līdz šim ne nacionālā, ne starptautiskā līmenī nebija </w:t>
            </w:r>
            <w:proofErr w:type="spellStart"/>
            <w:r w:rsidR="00F42D31">
              <w:rPr>
                <w:rFonts w:ascii="Times New Roman" w:eastAsia="Times New Roman" w:hAnsi="Times New Roman" w:cs="Times New Roman"/>
                <w:sz w:val="24"/>
                <w:szCs w:val="24"/>
                <w:lang w:eastAsia="lv-LV"/>
              </w:rPr>
              <w:t>kriminalizēti</w:t>
            </w:r>
            <w:proofErr w:type="spellEnd"/>
            <w:r w:rsidR="00F42D31">
              <w:rPr>
                <w:rFonts w:ascii="Times New Roman" w:eastAsia="Times New Roman" w:hAnsi="Times New Roman" w:cs="Times New Roman"/>
                <w:sz w:val="24"/>
                <w:szCs w:val="24"/>
                <w:lang w:eastAsia="lv-LV"/>
              </w:rPr>
              <w:t>. Papild</w:t>
            </w:r>
            <w:r w:rsidR="00DD68D2">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protokols īpaši attiecas uz tādām darbībām kā terorisma apmācības saņemšana, ceļošana uz ārvalstīm terorisma nolūkā, šādas ceļošanas finansēšana, organizēšana un veicināšana.</w:t>
            </w:r>
          </w:p>
          <w:p w14:paraId="3619432A" w14:textId="77777777" w:rsidR="00DB65BF" w:rsidRDefault="00DD68D2" w:rsidP="00F42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Latvija P</w:t>
            </w:r>
            <w:r w:rsidR="00F42D31">
              <w:rPr>
                <w:rFonts w:ascii="Times New Roman" w:eastAsia="Times New Roman" w:hAnsi="Times New Roman" w:cs="Times New Roman"/>
                <w:sz w:val="24"/>
                <w:szCs w:val="24"/>
                <w:lang w:eastAsia="lv-LV"/>
              </w:rPr>
              <w:t>apild</w:t>
            </w:r>
            <w:r>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protokolu parakstīja 2015.</w:t>
            </w:r>
            <w:r>
              <w:rPr>
                <w:rFonts w:ascii="Times New Roman" w:eastAsia="Times New Roman" w:hAnsi="Times New Roman" w:cs="Times New Roman"/>
                <w:sz w:val="24"/>
                <w:szCs w:val="24"/>
                <w:lang w:eastAsia="lv-LV"/>
              </w:rPr>
              <w:t> </w:t>
            </w:r>
            <w:r w:rsidR="00F42D31">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00F42D31">
              <w:rPr>
                <w:rFonts w:ascii="Times New Roman" w:eastAsia="Times New Roman" w:hAnsi="Times New Roman" w:cs="Times New Roman"/>
                <w:sz w:val="24"/>
                <w:szCs w:val="24"/>
                <w:lang w:eastAsia="lv-LV"/>
              </w:rPr>
              <w:t>oktobrī, bet līdz šim to vēl nav ratificējusi.</w:t>
            </w:r>
          </w:p>
          <w:p w14:paraId="6C5835D0" w14:textId="2EC40ADD" w:rsidR="00723D70" w:rsidRPr="00723D70" w:rsidRDefault="00723D70" w:rsidP="00723D70">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2015. gada nogalē Eiropas Komisija nāca klajā ar priekšlikumu Eiropas Parlamenta un Padomes direktīvai par terorisma apkarošanu, un ar ko aizstāj Padomes Pamatlēmumu 2002/475/TI par terorisma apkarošanu (turpmāk – Direktīvas projekts). 2017. janvārī ir panākta vienošanās par Direktīvas projekta tekstu un tas nodots izskatīšanai juristiem-lingvistiem,</w:t>
            </w:r>
            <w:r w:rsidR="00776DC3">
              <w:rPr>
                <w:rFonts w:ascii="Times New Roman" w:hAnsi="Times New Roman" w:cs="Times New Roman"/>
                <w:sz w:val="24"/>
                <w:szCs w:val="24"/>
              </w:rPr>
              <w:t xml:space="preserve"> savukārt 2017. gada februārī minētais teksts ir apstiprināts,</w:t>
            </w:r>
            <w:r>
              <w:rPr>
                <w:rFonts w:ascii="Times New Roman" w:hAnsi="Times New Roman" w:cs="Times New Roman"/>
                <w:sz w:val="24"/>
                <w:szCs w:val="24"/>
              </w:rPr>
              <w:t xml:space="preserve"> līdz ar to prognozējams, ka minētā direktīva tiks publicēta tuvāko mēnešu laikā.</w:t>
            </w:r>
          </w:p>
        </w:tc>
      </w:tr>
      <w:tr w:rsidR="00DB65BF" w:rsidRPr="00DB65BF" w14:paraId="3FB60F2D" w14:textId="77777777" w:rsidTr="00C90955">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3F88202A"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51" w:type="pct"/>
            <w:tcBorders>
              <w:top w:val="outset" w:sz="6" w:space="0" w:color="auto"/>
              <w:left w:val="outset" w:sz="6" w:space="0" w:color="auto"/>
              <w:bottom w:val="outset" w:sz="6" w:space="0" w:color="auto"/>
              <w:right w:val="outset" w:sz="6" w:space="0" w:color="auto"/>
            </w:tcBorders>
            <w:hideMark/>
          </w:tcPr>
          <w:p w14:paraId="6446B9EE" w14:textId="77777777" w:rsidR="00DB65BF" w:rsidRPr="00DB65BF" w:rsidRDefault="00DB65BF" w:rsidP="00E02AB0">
            <w:pPr>
              <w:rPr>
                <w:rFonts w:ascii="Times New Roman" w:hAnsi="Times New Roman" w:cs="Times New Roman"/>
                <w:sz w:val="24"/>
                <w:szCs w:val="24"/>
              </w:rPr>
            </w:pPr>
            <w:r w:rsidRPr="00DB65BF">
              <w:rPr>
                <w:rFonts w:ascii="Times New Roman" w:hAnsi="Times New Roman" w:cs="Times New Roman"/>
                <w:sz w:val="24"/>
                <w:szCs w:val="24"/>
              </w:rPr>
              <w:t>Pašreizējā situācija un problēmas, kuru risināšanai tiesību akta projekts izstrādāts, tiesiskā regulējuma mērķis un būtība</w:t>
            </w:r>
          </w:p>
        </w:tc>
        <w:tc>
          <w:tcPr>
            <w:tcW w:w="3367" w:type="pct"/>
            <w:tcBorders>
              <w:top w:val="outset" w:sz="6" w:space="0" w:color="auto"/>
              <w:left w:val="outset" w:sz="6" w:space="0" w:color="auto"/>
              <w:bottom w:val="outset" w:sz="6" w:space="0" w:color="auto"/>
              <w:right w:val="outset" w:sz="6" w:space="0" w:color="auto"/>
            </w:tcBorders>
            <w:hideMark/>
          </w:tcPr>
          <w:p w14:paraId="0857D507" w14:textId="5F6B29B8" w:rsidR="00DB65BF" w:rsidRPr="00B15A0A" w:rsidRDefault="005F2278" w:rsidP="00B15A0A">
            <w:pPr>
              <w:pStyle w:val="Bezatstarpm"/>
              <w:jc w:val="both"/>
              <w:rPr>
                <w:rFonts w:ascii="Times New Roman" w:hAnsi="Times New Roman" w:cs="Times New Roman"/>
                <w:sz w:val="24"/>
                <w:szCs w:val="24"/>
              </w:rPr>
            </w:pPr>
            <w:r w:rsidRPr="00776DC3">
              <w:rPr>
                <w:rFonts w:ascii="Times New Roman" w:hAnsi="Times New Roman" w:cs="Times New Roman"/>
                <w:sz w:val="24"/>
                <w:szCs w:val="24"/>
              </w:rPr>
              <w:t xml:space="preserve">        </w:t>
            </w:r>
            <w:r w:rsidRPr="00B15A0A">
              <w:rPr>
                <w:rFonts w:ascii="Times New Roman" w:hAnsi="Times New Roman" w:cs="Times New Roman"/>
                <w:sz w:val="24"/>
                <w:szCs w:val="24"/>
              </w:rPr>
              <w:t>Papild</w:t>
            </w:r>
            <w:r w:rsidR="00DD68D2"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mērķis ir papildināt Konvencijas noteikumus ar Papild</w:t>
            </w:r>
            <w:r w:rsidR="00DD68D2"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2. līdz 6.</w:t>
            </w:r>
            <w:r w:rsidR="00DD68D2"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pantā </w:t>
            </w:r>
            <w:r w:rsidR="00CA4ED6" w:rsidRPr="00B15A0A">
              <w:rPr>
                <w:rFonts w:ascii="Times New Roman" w:hAnsi="Times New Roman" w:cs="Times New Roman"/>
                <w:sz w:val="24"/>
                <w:szCs w:val="24"/>
              </w:rPr>
              <w:t xml:space="preserve">aprakstīto darbību </w:t>
            </w:r>
            <w:proofErr w:type="spellStart"/>
            <w:r w:rsidR="00CA4ED6" w:rsidRPr="00B15A0A">
              <w:rPr>
                <w:rFonts w:ascii="Times New Roman" w:hAnsi="Times New Roman" w:cs="Times New Roman"/>
                <w:sz w:val="24"/>
                <w:szCs w:val="24"/>
              </w:rPr>
              <w:t>kriminalizēšanu</w:t>
            </w:r>
            <w:proofErr w:type="spellEnd"/>
            <w:r w:rsidR="00CA4ED6" w:rsidRPr="00B15A0A">
              <w:rPr>
                <w:rFonts w:ascii="Times New Roman" w:hAnsi="Times New Roman" w:cs="Times New Roman"/>
                <w:sz w:val="24"/>
                <w:szCs w:val="24"/>
              </w:rPr>
              <w:t>, tādējādi pastiprinot centienus novērst terorismu un tā negatīvās sekas uz cilvēktiesību, jo īpaši tiesību uz dzīvību, pilnīgu ievērošanu gan valsts līmenī, gan starptautiskās sadarbības rezultātā.</w:t>
            </w:r>
          </w:p>
          <w:p w14:paraId="3D273373" w14:textId="1FB28693" w:rsidR="00723D70" w:rsidRPr="00B15A0A" w:rsidRDefault="00723D70"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Savukārt ar Direktīvas projektu tiek paredzēti minimālie noteikumi noziedzīgu nodarījumu un sankciju definēšanai attiecībā uz teroristu nodarījumiem, nodarījumiem saistībā ar teroristu grupu un nodarījumiem, kas saistīti ar teroristu darbībām, kā arī aizsardzības pasākumi un atbalsts un palīdzība terorismā cietušajiem.</w:t>
            </w:r>
          </w:p>
          <w:p w14:paraId="287B537A" w14:textId="3FF1D051" w:rsidR="00B019CB" w:rsidRPr="00B15A0A" w:rsidRDefault="00A57070"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p>
          <w:p w14:paraId="2C9420CC" w14:textId="4EA20E6E" w:rsidR="00395C5D" w:rsidRPr="00B15A0A" w:rsidRDefault="00395C5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Likumprojekta 1.</w:t>
            </w:r>
            <w:r w:rsidR="00DD68D2" w:rsidRPr="00B15A0A">
              <w:rPr>
                <w:rFonts w:ascii="Times New Roman" w:hAnsi="Times New Roman" w:cs="Times New Roman"/>
                <w:sz w:val="24"/>
                <w:szCs w:val="24"/>
              </w:rPr>
              <w:t> </w:t>
            </w:r>
            <w:r w:rsidRPr="00B15A0A">
              <w:rPr>
                <w:rFonts w:ascii="Times New Roman" w:hAnsi="Times New Roman" w:cs="Times New Roman"/>
                <w:sz w:val="24"/>
                <w:szCs w:val="24"/>
              </w:rPr>
              <w:t>pants paredz papildināt Krimināllikumu (turpmāk – KL) ar jaunu nodaļu "IX</w:t>
            </w:r>
            <w:r w:rsidRPr="00B15A0A">
              <w:rPr>
                <w:rFonts w:ascii="Times New Roman" w:hAnsi="Times New Roman" w:cs="Times New Roman"/>
                <w:sz w:val="24"/>
                <w:szCs w:val="24"/>
                <w:vertAlign w:val="superscript"/>
              </w:rPr>
              <w:t>1</w:t>
            </w:r>
            <w:r w:rsidR="00014F66"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nodaļa. Noziegumi, kas saistīti ar terorismu"</w:t>
            </w:r>
            <w:r w:rsidR="002D7CBA" w:rsidRPr="00B15A0A">
              <w:rPr>
                <w:rFonts w:ascii="Times New Roman" w:hAnsi="Times New Roman" w:cs="Times New Roman"/>
                <w:sz w:val="24"/>
                <w:szCs w:val="24"/>
              </w:rPr>
              <w:t xml:space="preserve">, kurā tiek ietverti gan tādi noziedzīgi nodarījumi, kas jau šobrīd ir paredzēti KL, gan arī jauni noziedzīgi nodarījumi, </w:t>
            </w:r>
            <w:proofErr w:type="spellStart"/>
            <w:r w:rsidR="002D7CBA" w:rsidRPr="00B15A0A">
              <w:rPr>
                <w:rFonts w:ascii="Times New Roman" w:hAnsi="Times New Roman" w:cs="Times New Roman"/>
                <w:sz w:val="24"/>
                <w:szCs w:val="24"/>
              </w:rPr>
              <w:t>kriminalizējot</w:t>
            </w:r>
            <w:proofErr w:type="spellEnd"/>
            <w:r w:rsidR="002D7CBA" w:rsidRPr="00B15A0A">
              <w:rPr>
                <w:rFonts w:ascii="Times New Roman" w:hAnsi="Times New Roman" w:cs="Times New Roman"/>
                <w:sz w:val="24"/>
                <w:szCs w:val="24"/>
              </w:rPr>
              <w:t xml:space="preserve"> Papild</w:t>
            </w:r>
            <w:r w:rsidR="00DD68D2" w:rsidRPr="00B15A0A">
              <w:rPr>
                <w:rFonts w:ascii="Times New Roman" w:hAnsi="Times New Roman" w:cs="Times New Roman"/>
                <w:sz w:val="24"/>
                <w:szCs w:val="24"/>
              </w:rPr>
              <w:t xml:space="preserve">u </w:t>
            </w:r>
            <w:r w:rsidR="002D7CBA" w:rsidRPr="00B15A0A">
              <w:rPr>
                <w:rFonts w:ascii="Times New Roman" w:hAnsi="Times New Roman" w:cs="Times New Roman"/>
                <w:sz w:val="24"/>
                <w:szCs w:val="24"/>
              </w:rPr>
              <w:t xml:space="preserve">protokolā </w:t>
            </w:r>
            <w:r w:rsidR="00014F66" w:rsidRPr="00B15A0A">
              <w:rPr>
                <w:rFonts w:ascii="Times New Roman" w:hAnsi="Times New Roman" w:cs="Times New Roman"/>
                <w:sz w:val="24"/>
                <w:szCs w:val="24"/>
              </w:rPr>
              <w:t>un Direktīvas projektā</w:t>
            </w:r>
            <w:r w:rsidR="00DD68D2" w:rsidRPr="00B15A0A">
              <w:rPr>
                <w:rFonts w:ascii="Times New Roman" w:hAnsi="Times New Roman" w:cs="Times New Roman"/>
                <w:sz w:val="24"/>
                <w:szCs w:val="24"/>
              </w:rPr>
              <w:t xml:space="preserve"> paredzētās</w:t>
            </w:r>
            <w:r w:rsidR="002D7CBA" w:rsidRPr="00B15A0A">
              <w:rPr>
                <w:rFonts w:ascii="Times New Roman" w:hAnsi="Times New Roman" w:cs="Times New Roman"/>
                <w:sz w:val="24"/>
                <w:szCs w:val="24"/>
              </w:rPr>
              <w:t xml:space="preserve"> darbības. </w:t>
            </w:r>
          </w:p>
          <w:p w14:paraId="49BAEEE0" w14:textId="5BE73458" w:rsidR="002F6356" w:rsidRPr="00B15A0A" w:rsidRDefault="002D7CBA"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Šobrīd noziegumi, kas saistīti ar terorismu, ir ietverti KL X nodaļā "Noziegumi pret valsti"</w:t>
            </w:r>
            <w:r w:rsidR="00D219F0" w:rsidRPr="00B15A0A">
              <w:rPr>
                <w:rFonts w:ascii="Times New Roman" w:hAnsi="Times New Roman" w:cs="Times New Roman"/>
                <w:sz w:val="24"/>
                <w:szCs w:val="24"/>
              </w:rPr>
              <w:t xml:space="preserve">. Minētajā nodaļā ir ietverti tādi kaitīgi un prettiesiski nodarījumi, kas apdraud Latvijas valsts </w:t>
            </w:r>
            <w:r w:rsidR="00D219F0" w:rsidRPr="00B15A0A">
              <w:rPr>
                <w:rFonts w:ascii="Times New Roman" w:hAnsi="Times New Roman" w:cs="Times New Roman"/>
                <w:sz w:val="24"/>
                <w:szCs w:val="24"/>
              </w:rPr>
              <w:lastRenderedPageBreak/>
              <w:t xml:space="preserve">drošību un neatkarību </w:t>
            </w:r>
            <w:r w:rsidR="002F6356" w:rsidRPr="00B15A0A">
              <w:rPr>
                <w:rFonts w:ascii="Times New Roman" w:hAnsi="Times New Roman" w:cs="Times New Roman"/>
                <w:sz w:val="24"/>
                <w:szCs w:val="24"/>
              </w:rPr>
              <w:t>un kurā galvenais grupas objekts ir Latvijas valsts interešu būtiski aizskārumi. Savukārt terorismam var būt divējādas dabas – vienā gadījumā teroristu grupa vai individuāls terorists var cīnīties par noteiktas valsts daļas "atbrīvošanu" vai citādu ietekmēšanu, bet otrā gadījumā – tā var būt politiska kustība</w:t>
            </w:r>
            <w:r w:rsidR="008A36C5" w:rsidRPr="00B15A0A">
              <w:rPr>
                <w:rFonts w:ascii="Times New Roman" w:hAnsi="Times New Roman" w:cs="Times New Roman"/>
                <w:sz w:val="24"/>
                <w:szCs w:val="24"/>
              </w:rPr>
              <w:t>, kuras darbības iziet ārpus noteiktas valsts robežām un tā mērķis ir iedarboties uz visu pasaules sabiedrību kopumā.</w:t>
            </w:r>
            <w:r w:rsidR="007321D1" w:rsidRPr="00B15A0A">
              <w:rPr>
                <w:rFonts w:ascii="Times New Roman" w:hAnsi="Times New Roman" w:cs="Times New Roman"/>
                <w:sz w:val="24"/>
                <w:szCs w:val="24"/>
              </w:rPr>
              <w:t xml:space="preserve"> Līdz ar to šobrīd </w:t>
            </w:r>
            <w:r w:rsidR="00B55E00" w:rsidRPr="00B15A0A">
              <w:rPr>
                <w:rFonts w:ascii="Times New Roman" w:hAnsi="Times New Roman" w:cs="Times New Roman"/>
                <w:sz w:val="24"/>
                <w:szCs w:val="24"/>
              </w:rPr>
              <w:t xml:space="preserve">pasaulē </w:t>
            </w:r>
            <w:r w:rsidR="007321D1" w:rsidRPr="00B15A0A">
              <w:rPr>
                <w:rFonts w:ascii="Times New Roman" w:hAnsi="Times New Roman" w:cs="Times New Roman"/>
                <w:sz w:val="24"/>
                <w:szCs w:val="24"/>
              </w:rPr>
              <w:t>terorisma</w:t>
            </w:r>
            <w:r w:rsidR="00B55E00" w:rsidRPr="00B15A0A">
              <w:rPr>
                <w:rFonts w:ascii="Times New Roman" w:hAnsi="Times New Roman" w:cs="Times New Roman"/>
                <w:sz w:val="24"/>
                <w:szCs w:val="24"/>
              </w:rPr>
              <w:t>m nav valstu robežas un tā</w:t>
            </w:r>
            <w:r w:rsidR="007321D1" w:rsidRPr="00B15A0A">
              <w:rPr>
                <w:rFonts w:ascii="Times New Roman" w:hAnsi="Times New Roman" w:cs="Times New Roman"/>
                <w:sz w:val="24"/>
                <w:szCs w:val="24"/>
              </w:rPr>
              <w:t xml:space="preserve"> mērķis ir vērsts ne tikai pret konkrētu valsti, sabiedrību vai starptautisku organizāciju, bet </w:t>
            </w:r>
            <w:r w:rsidR="00E52E5D" w:rsidRPr="00B15A0A">
              <w:rPr>
                <w:rFonts w:ascii="Times New Roman" w:hAnsi="Times New Roman" w:cs="Times New Roman"/>
                <w:sz w:val="24"/>
                <w:szCs w:val="24"/>
              </w:rPr>
              <w:t>-</w:t>
            </w:r>
            <w:r w:rsidR="007321D1" w:rsidRPr="00B15A0A">
              <w:rPr>
                <w:rFonts w:ascii="Times New Roman" w:hAnsi="Times New Roman" w:cs="Times New Roman"/>
                <w:sz w:val="24"/>
                <w:szCs w:val="24"/>
              </w:rPr>
              <w:t xml:space="preserve"> iebiedēt un ietekmēt visas pasaules sabiedrību kopumā.</w:t>
            </w:r>
          </w:p>
          <w:p w14:paraId="236AED21" w14:textId="390B61C7" w:rsidR="00D219F0" w:rsidRPr="00B15A0A" w:rsidRDefault="007321D1"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Lai aptvertu abus iespējamos apdraudējuma objektus, noziegumus, kas saistīti ar terorismu, nepieciešams iet</w:t>
            </w:r>
            <w:r w:rsidR="00552D41" w:rsidRPr="00B15A0A">
              <w:rPr>
                <w:rFonts w:ascii="Times New Roman" w:hAnsi="Times New Roman" w:cs="Times New Roman"/>
                <w:sz w:val="24"/>
                <w:szCs w:val="24"/>
              </w:rPr>
              <w:t>vert atsevišķā nodaļā. Tādējādi</w:t>
            </w:r>
            <w:r w:rsidRPr="00B15A0A">
              <w:rPr>
                <w:rFonts w:ascii="Times New Roman" w:hAnsi="Times New Roman" w:cs="Times New Roman"/>
                <w:sz w:val="24"/>
                <w:szCs w:val="24"/>
              </w:rPr>
              <w:t xml:space="preserve"> skaidri norādot, ka persona, kas iesaistās terorisma nodarījumos, var apdraudēt ne tikai konkrētās valsts intereses, bet arī starptautisko mieru un drošību.</w:t>
            </w:r>
          </w:p>
          <w:p w14:paraId="5817D817" w14:textId="77777777" w:rsidR="00D219F0" w:rsidRPr="00B15A0A" w:rsidRDefault="00D219F0"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Uz iepriekš minēto norāda arī </w:t>
            </w:r>
            <w:r w:rsidR="00453086" w:rsidRPr="00B15A0A">
              <w:rPr>
                <w:rFonts w:ascii="Times New Roman" w:hAnsi="Times New Roman" w:cs="Times New Roman"/>
                <w:sz w:val="24"/>
                <w:szCs w:val="24"/>
              </w:rPr>
              <w:t xml:space="preserve">Apvienoto Nāciju Organizācijas (turpmāk – ANO) </w:t>
            </w:r>
            <w:r w:rsidRPr="00B15A0A">
              <w:rPr>
                <w:rFonts w:ascii="Times New Roman" w:hAnsi="Times New Roman" w:cs="Times New Roman"/>
                <w:sz w:val="24"/>
                <w:szCs w:val="24"/>
              </w:rPr>
              <w:t xml:space="preserve">Drošības Padomes </w:t>
            </w:r>
            <w:r w:rsidR="00453086" w:rsidRPr="00B15A0A">
              <w:rPr>
                <w:rFonts w:ascii="Times New Roman" w:hAnsi="Times New Roman" w:cs="Times New Roman"/>
                <w:sz w:val="24"/>
                <w:szCs w:val="24"/>
              </w:rPr>
              <w:t>rezolūcijā 2178 (2014) ietvertais, proti, ka terorisms visās tā iespējamās formās un izpausmēs rada vienu no nopietnākajiem draudiem starptautiskajam mieram un drošībai un jebkurš terorisma akts ir krimināls un neattaisnojams neatkarīgi no tā izdarīšanas motivācijas. Lai kur tas būtu izdarīts un lai kas arī to būtu izdarījis, turpmāk no jauna jāapstiprina nepieciešamība cīnīties ar teroristu nodarījumiem, kas rada draudus starptautiskajam mieram un drošībai ar visiem līdzekļiem saskaņā ar ANO statūtiem.</w:t>
            </w:r>
          </w:p>
          <w:p w14:paraId="25C9C0AD" w14:textId="00CDC399" w:rsidR="00453086" w:rsidRPr="00B15A0A" w:rsidRDefault="00453086"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B55E00" w:rsidRPr="00B15A0A">
              <w:rPr>
                <w:rFonts w:ascii="Times New Roman" w:hAnsi="Times New Roman" w:cs="Times New Roman"/>
                <w:sz w:val="24"/>
                <w:szCs w:val="24"/>
              </w:rPr>
              <w:t>Tāpat</w:t>
            </w:r>
            <w:r w:rsidRPr="00B15A0A">
              <w:rPr>
                <w:rFonts w:ascii="Times New Roman" w:hAnsi="Times New Roman" w:cs="Times New Roman"/>
                <w:sz w:val="24"/>
                <w:szCs w:val="24"/>
              </w:rPr>
              <w:t xml:space="preserve"> </w:t>
            </w:r>
            <w:r w:rsidR="007A5D10" w:rsidRPr="00B15A0A">
              <w:rPr>
                <w:rFonts w:ascii="Times New Roman" w:hAnsi="Times New Roman" w:cs="Times New Roman"/>
                <w:sz w:val="24"/>
                <w:szCs w:val="24"/>
              </w:rPr>
              <w:t xml:space="preserve">Direktīvas projekta </w:t>
            </w:r>
            <w:r w:rsidRPr="00B15A0A">
              <w:rPr>
                <w:rFonts w:ascii="Times New Roman" w:hAnsi="Times New Roman" w:cs="Times New Roman"/>
                <w:sz w:val="24"/>
                <w:szCs w:val="24"/>
              </w:rPr>
              <w:t>apsvērumu 2.</w:t>
            </w:r>
            <w:r w:rsidR="00E64062" w:rsidRPr="00B15A0A">
              <w:rPr>
                <w:rFonts w:ascii="Times New Roman" w:hAnsi="Times New Roman" w:cs="Times New Roman"/>
                <w:sz w:val="24"/>
                <w:szCs w:val="24"/>
              </w:rPr>
              <w:t> </w:t>
            </w:r>
            <w:r w:rsidRPr="00B15A0A">
              <w:rPr>
                <w:rFonts w:ascii="Times New Roman" w:hAnsi="Times New Roman" w:cs="Times New Roman"/>
                <w:sz w:val="24"/>
                <w:szCs w:val="24"/>
              </w:rPr>
              <w:t>punktā ir teikts, ka terorisma akti ir viens no vissmagākajiem pārkāpumiem pret universālajām vērtībām, kuras ir Eiropas Savienības pamatā – cilvēka cieņu, brīvību, vienlīdzību un solidaritāti, cilvēktiesību un pamatbrīvību izmantošanu. Terorisms ir arī viens no visnopietnākajiem uzbrukumiem demokrātijas un tiesiskuma principiem, kas ir kopēji dalībvalstīm un uz kuriem ir balstīta Eiropas Savienība.</w:t>
            </w:r>
          </w:p>
          <w:p w14:paraId="47F169EA" w14:textId="77777777" w:rsidR="00395C5D" w:rsidRPr="00B15A0A" w:rsidRDefault="00295030"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Jāvērš uzmanība arī uz to, ka ir bijušas diskusijas par to, vai terorisms būtu tas nozieguma veids, kas papildus jāiekļauj Romas starptautiskās krimināltiesas statūtos, tādējādi padarot to par starptautisku noziegumu. Taču līdz šim terorisms nav iekļauts Romas starptautiskās krimināltiesas statūtos un attiecīgi arī padarīts par starptautisku noziegumu tikai tāpēc, ka valstis nav spējušas vienoties par kopīgu terorisma definīciju.</w:t>
            </w:r>
          </w:p>
          <w:p w14:paraId="13791146" w14:textId="5B2AA0AC" w:rsidR="00415F5C" w:rsidRPr="00B15A0A" w:rsidRDefault="00415F5C" w:rsidP="00776DC3">
            <w:pPr>
              <w:spacing w:after="0" w:line="240" w:lineRule="auto"/>
              <w:jc w:val="both"/>
              <w:rPr>
                <w:rFonts w:ascii="Times New Roman" w:hAnsi="Times New Roman" w:cs="Times New Roman"/>
                <w:sz w:val="24"/>
                <w:szCs w:val="24"/>
              </w:rPr>
            </w:pPr>
            <w:r w:rsidRPr="00B15A0A">
              <w:rPr>
                <w:rFonts w:ascii="Times New Roman" w:hAnsi="Times New Roman" w:cs="Times New Roman"/>
                <w:sz w:val="24"/>
                <w:szCs w:val="24"/>
              </w:rPr>
              <w:t xml:space="preserve">        Uz terorisma starptautisko raksturu norāda arī ANO Drošības Padomes rezolūcija 1368 (2001), kas deva valstīm iespēju izmantot pašaizsardzības tiesības pēc 2001.</w:t>
            </w:r>
            <w:r w:rsidR="00F11D3B" w:rsidRPr="00B15A0A">
              <w:rPr>
                <w:rFonts w:ascii="Times New Roman" w:hAnsi="Times New Roman" w:cs="Times New Roman"/>
                <w:sz w:val="24"/>
                <w:szCs w:val="24"/>
              </w:rPr>
              <w:t> </w:t>
            </w:r>
            <w:r w:rsidRPr="00B15A0A">
              <w:rPr>
                <w:rFonts w:ascii="Times New Roman" w:hAnsi="Times New Roman" w:cs="Times New Roman"/>
                <w:sz w:val="24"/>
                <w:szCs w:val="24"/>
              </w:rPr>
              <w:t>gada 11.</w:t>
            </w:r>
            <w:r w:rsidR="00F11D3B" w:rsidRPr="00B15A0A">
              <w:rPr>
                <w:rFonts w:ascii="Times New Roman" w:hAnsi="Times New Roman" w:cs="Times New Roman"/>
                <w:sz w:val="24"/>
                <w:szCs w:val="24"/>
              </w:rPr>
              <w:t> </w:t>
            </w:r>
            <w:r w:rsidRPr="00B15A0A">
              <w:rPr>
                <w:rFonts w:ascii="Times New Roman" w:hAnsi="Times New Roman" w:cs="Times New Roman"/>
                <w:sz w:val="24"/>
                <w:szCs w:val="24"/>
              </w:rPr>
              <w:t xml:space="preserve">septembra uzbrukumiem </w:t>
            </w:r>
            <w:proofErr w:type="gramStart"/>
            <w:r w:rsidRPr="00B15A0A">
              <w:rPr>
                <w:rFonts w:ascii="Times New Roman" w:hAnsi="Times New Roman" w:cs="Times New Roman"/>
                <w:sz w:val="24"/>
                <w:szCs w:val="24"/>
              </w:rPr>
              <w:t>Amerikas Savienotajās valstīs</w:t>
            </w:r>
            <w:proofErr w:type="gramEnd"/>
            <w:r w:rsidRPr="00B15A0A">
              <w:rPr>
                <w:rFonts w:ascii="Times New Roman" w:hAnsi="Times New Roman" w:cs="Times New Roman"/>
                <w:sz w:val="24"/>
                <w:szCs w:val="24"/>
              </w:rPr>
              <w:t>. Tāpat, lai cīnītos ar terorismu, valstis sadarbojas ne tikai savā starpā, bet ir izs</w:t>
            </w:r>
            <w:r w:rsidR="00F11D3B" w:rsidRPr="00B15A0A">
              <w:rPr>
                <w:rFonts w:ascii="Times New Roman" w:hAnsi="Times New Roman" w:cs="Times New Roman"/>
                <w:sz w:val="24"/>
                <w:szCs w:val="24"/>
              </w:rPr>
              <w:t>trādāta arī virkne starptautiska</w:t>
            </w:r>
            <w:r w:rsidRPr="00B15A0A">
              <w:rPr>
                <w:rFonts w:ascii="Times New Roman" w:hAnsi="Times New Roman" w:cs="Times New Roman"/>
                <w:sz w:val="24"/>
                <w:szCs w:val="24"/>
              </w:rPr>
              <w:t xml:space="preserve"> un reģionāla mēroga dokumentu cīņai ar terorismu – gan ANO, gan Eiropas Savienības, gan Eiropas Padomes līmenī.</w:t>
            </w:r>
          </w:p>
          <w:p w14:paraId="23AC3415" w14:textId="6BBCDEEE" w:rsidR="00D44700" w:rsidRPr="00B15A0A" w:rsidRDefault="00D44700" w:rsidP="00B15A0A">
            <w:pPr>
              <w:pStyle w:val="Bezatstarpm"/>
              <w:jc w:val="both"/>
              <w:rPr>
                <w:rFonts w:ascii="Times New Roman" w:hAnsi="Times New Roman" w:cs="Times New Roman"/>
                <w:b/>
                <w:sz w:val="24"/>
                <w:szCs w:val="24"/>
                <w:u w:val="single"/>
              </w:rPr>
            </w:pPr>
            <w:r w:rsidRPr="00776DC3">
              <w:rPr>
                <w:rFonts w:ascii="Times New Roman" w:hAnsi="Times New Roman" w:cs="Times New Roman"/>
                <w:sz w:val="24"/>
                <w:szCs w:val="24"/>
              </w:rPr>
              <w:t xml:space="preserve">         </w:t>
            </w:r>
            <w:r w:rsidRPr="00B15A0A">
              <w:rPr>
                <w:rFonts w:ascii="Times New Roman" w:hAnsi="Times New Roman" w:cs="Times New Roman"/>
                <w:b/>
                <w:sz w:val="24"/>
                <w:szCs w:val="24"/>
                <w:u w:val="single"/>
              </w:rPr>
              <w:t>Terorisms un terorisma finansēšana</w:t>
            </w:r>
          </w:p>
          <w:p w14:paraId="19F017D7" w14:textId="4314A643" w:rsidR="00D44700" w:rsidRPr="00B15A0A" w:rsidRDefault="00D44700"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lastRenderedPageBreak/>
              <w:t xml:space="preserve">        Kriminālatbildība par terorismu paredzēta KL 88. pantā, bet par terorisma finansēšanu – KL 88.</w:t>
            </w:r>
            <w:r w:rsidRPr="00B15A0A">
              <w:rPr>
                <w:rFonts w:ascii="Times New Roman" w:hAnsi="Times New Roman" w:cs="Times New Roman"/>
                <w:sz w:val="24"/>
                <w:szCs w:val="24"/>
                <w:vertAlign w:val="superscript"/>
              </w:rPr>
              <w:t>1 </w:t>
            </w:r>
            <w:r w:rsidRPr="00B15A0A">
              <w:rPr>
                <w:rFonts w:ascii="Times New Roman" w:hAnsi="Times New Roman" w:cs="Times New Roman"/>
                <w:sz w:val="24"/>
                <w:szCs w:val="24"/>
              </w:rPr>
              <w:t>pantā. Minētie panti tiek pārcelti uz KL 79.</w:t>
            </w:r>
            <w:r w:rsidRPr="00B15A0A">
              <w:rPr>
                <w:rFonts w:ascii="Times New Roman" w:hAnsi="Times New Roman" w:cs="Times New Roman"/>
                <w:sz w:val="24"/>
                <w:szCs w:val="24"/>
                <w:vertAlign w:val="superscript"/>
              </w:rPr>
              <w:t>1</w:t>
            </w:r>
            <w:r w:rsidRPr="00B15A0A">
              <w:rPr>
                <w:rFonts w:ascii="Times New Roman" w:hAnsi="Times New Roman" w:cs="Times New Roman"/>
                <w:sz w:val="24"/>
                <w:szCs w:val="24"/>
              </w:rPr>
              <w:t xml:space="preserve"> un 79.</w:t>
            </w:r>
            <w:r w:rsidRPr="00B15A0A">
              <w:rPr>
                <w:rFonts w:ascii="Times New Roman" w:hAnsi="Times New Roman" w:cs="Times New Roman"/>
                <w:sz w:val="24"/>
                <w:szCs w:val="24"/>
                <w:vertAlign w:val="superscript"/>
              </w:rPr>
              <w:t>2</w:t>
            </w:r>
            <w:r w:rsidRPr="00B15A0A">
              <w:rPr>
                <w:rFonts w:ascii="Times New Roman" w:hAnsi="Times New Roman" w:cs="Times New Roman"/>
                <w:sz w:val="24"/>
                <w:szCs w:val="24"/>
              </w:rPr>
              <w:t> pantiem bez izmaiņām.</w:t>
            </w:r>
          </w:p>
          <w:p w14:paraId="05A37B46" w14:textId="77777777" w:rsidR="00D44700" w:rsidRPr="00B15A0A" w:rsidRDefault="00D44700" w:rsidP="00B15A0A">
            <w:pPr>
              <w:pStyle w:val="Bezatstarpm"/>
              <w:jc w:val="both"/>
              <w:rPr>
                <w:rFonts w:ascii="Times New Roman" w:hAnsi="Times New Roman" w:cs="Times New Roman"/>
                <w:sz w:val="24"/>
                <w:szCs w:val="24"/>
              </w:rPr>
            </w:pPr>
          </w:p>
          <w:p w14:paraId="50DF0CCD" w14:textId="78780ACF" w:rsidR="003C59F8" w:rsidRPr="00B15A0A" w:rsidRDefault="00293239" w:rsidP="00B15A0A">
            <w:pPr>
              <w:pStyle w:val="Bezatstarpm"/>
              <w:rPr>
                <w:rFonts w:ascii="Times New Roman" w:hAnsi="Times New Roman" w:cs="Times New Roman"/>
                <w:b/>
                <w:sz w:val="24"/>
                <w:szCs w:val="24"/>
              </w:rPr>
            </w:pPr>
            <w:r w:rsidRPr="00776DC3">
              <w:rPr>
                <w:rFonts w:ascii="Times New Roman" w:hAnsi="Times New Roman" w:cs="Times New Roman"/>
                <w:sz w:val="24"/>
                <w:szCs w:val="24"/>
              </w:rPr>
              <w:t xml:space="preserve">         </w:t>
            </w:r>
            <w:r w:rsidR="00691A52" w:rsidRPr="00776DC3">
              <w:rPr>
                <w:rFonts w:ascii="Times New Roman" w:hAnsi="Times New Roman" w:cs="Times New Roman"/>
                <w:sz w:val="24"/>
                <w:szCs w:val="24"/>
              </w:rPr>
              <w:t xml:space="preserve"> </w:t>
            </w:r>
            <w:r w:rsidRPr="00B15A0A">
              <w:rPr>
                <w:rFonts w:ascii="Times New Roman" w:hAnsi="Times New Roman" w:cs="Times New Roman"/>
                <w:b/>
                <w:sz w:val="24"/>
                <w:szCs w:val="24"/>
                <w:u w:val="single"/>
              </w:rPr>
              <w:t>Dalība teroristu grupā</w:t>
            </w:r>
          </w:p>
          <w:p w14:paraId="333278E8" w14:textId="500CDBF1" w:rsidR="00293239" w:rsidRPr="00B15A0A" w:rsidRDefault="00293239"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Atbilstoši Papildu protokola 2.</w:t>
            </w:r>
            <w:r w:rsidR="005C7743"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pantam nepieciešams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dalību teroristu grupas darbībās ar nolūku izdarīt vai sekmēt viena vai vairāku teroristisku nodarījumu izdarīšanu, ko veic šī apvienība vai grupa. Vienlaikus arī Direktīvas</w:t>
            </w:r>
            <w:r w:rsidR="005C7743" w:rsidRPr="00B15A0A">
              <w:rPr>
                <w:rFonts w:ascii="Times New Roman" w:hAnsi="Times New Roman" w:cs="Times New Roman"/>
                <w:sz w:val="24"/>
                <w:szCs w:val="24"/>
              </w:rPr>
              <w:t xml:space="preserve"> projekta</w:t>
            </w:r>
            <w:r w:rsidRPr="00B15A0A">
              <w:rPr>
                <w:rFonts w:ascii="Times New Roman" w:hAnsi="Times New Roman" w:cs="Times New Roman"/>
                <w:sz w:val="24"/>
                <w:szCs w:val="24"/>
              </w:rPr>
              <w:t xml:space="preserve"> 2.</w:t>
            </w:r>
            <w:r w:rsidR="005C7743" w:rsidRPr="00B15A0A">
              <w:rPr>
                <w:rFonts w:ascii="Times New Roman" w:hAnsi="Times New Roman" w:cs="Times New Roman"/>
                <w:sz w:val="24"/>
                <w:szCs w:val="24"/>
              </w:rPr>
              <w:t> </w:t>
            </w:r>
            <w:r w:rsidRPr="00B15A0A">
              <w:rPr>
                <w:rFonts w:ascii="Times New Roman" w:hAnsi="Times New Roman" w:cs="Times New Roman"/>
                <w:sz w:val="24"/>
                <w:szCs w:val="24"/>
              </w:rPr>
              <w:t>panta</w:t>
            </w:r>
            <w:r w:rsidR="00642031" w:rsidRPr="00B15A0A">
              <w:rPr>
                <w:rFonts w:ascii="Times New Roman" w:hAnsi="Times New Roman" w:cs="Times New Roman"/>
                <w:sz w:val="24"/>
                <w:szCs w:val="24"/>
              </w:rPr>
              <w:t xml:space="preserve"> c) punktā ir dota teroristu grupas definīcija, kā arī 4.</w:t>
            </w:r>
            <w:r w:rsidR="005C7743" w:rsidRPr="00B15A0A">
              <w:rPr>
                <w:rFonts w:ascii="Times New Roman" w:hAnsi="Times New Roman" w:cs="Times New Roman"/>
                <w:sz w:val="24"/>
                <w:szCs w:val="24"/>
              </w:rPr>
              <w:t> pantā ietvertā prasība paredz noteikt</w:t>
            </w:r>
            <w:r w:rsidR="00642031" w:rsidRPr="00B15A0A">
              <w:rPr>
                <w:rFonts w:ascii="Times New Roman" w:hAnsi="Times New Roman" w:cs="Times New Roman"/>
                <w:sz w:val="24"/>
                <w:szCs w:val="24"/>
              </w:rPr>
              <w:t xml:space="preserve"> kriminālatbildību par teroristu grupas vadīšanu un dalību tajā.</w:t>
            </w:r>
          </w:p>
          <w:p w14:paraId="7D3B7FC7" w14:textId="60FBC69F" w:rsidR="0048231D" w:rsidRPr="00B15A0A" w:rsidRDefault="00642031"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ED5247" w:rsidRPr="00B15A0A">
              <w:rPr>
                <w:rFonts w:ascii="Times New Roman" w:hAnsi="Times New Roman" w:cs="Times New Roman"/>
                <w:sz w:val="24"/>
                <w:szCs w:val="24"/>
              </w:rPr>
              <w:t>Šobrīd "teroristu grupa" ir definēta KL 88.</w:t>
            </w:r>
            <w:r w:rsidRPr="00B15A0A">
              <w:rPr>
                <w:rFonts w:ascii="Times New Roman" w:hAnsi="Times New Roman" w:cs="Times New Roman"/>
                <w:sz w:val="24"/>
                <w:szCs w:val="24"/>
              </w:rPr>
              <w:t> </w:t>
            </w:r>
            <w:r w:rsidR="00ED5247" w:rsidRPr="00B15A0A">
              <w:rPr>
                <w:rFonts w:ascii="Times New Roman" w:hAnsi="Times New Roman" w:cs="Times New Roman"/>
                <w:sz w:val="24"/>
                <w:szCs w:val="24"/>
              </w:rPr>
              <w:t>pant</w:t>
            </w:r>
            <w:r w:rsidR="00DB0929" w:rsidRPr="00B15A0A">
              <w:rPr>
                <w:rFonts w:ascii="Times New Roman" w:hAnsi="Times New Roman" w:cs="Times New Roman"/>
                <w:sz w:val="24"/>
                <w:szCs w:val="24"/>
              </w:rPr>
              <w:t>a trešajā daļā</w:t>
            </w:r>
            <w:r w:rsidR="00ED5247" w:rsidRPr="00B15A0A">
              <w:rPr>
                <w:rFonts w:ascii="Times New Roman" w:hAnsi="Times New Roman" w:cs="Times New Roman"/>
                <w:sz w:val="24"/>
                <w:szCs w:val="24"/>
              </w:rPr>
              <w:t xml:space="preserve"> kā personu grupa pēc iepriekšējas vienošanās.</w:t>
            </w:r>
            <w:r w:rsidR="00DB0929" w:rsidRPr="00B15A0A">
              <w:rPr>
                <w:rFonts w:ascii="Times New Roman" w:hAnsi="Times New Roman" w:cs="Times New Roman"/>
                <w:sz w:val="24"/>
                <w:szCs w:val="24"/>
              </w:rPr>
              <w:t xml:space="preserve"> Savukārt 88.</w:t>
            </w:r>
            <w:r w:rsidRPr="00B15A0A">
              <w:rPr>
                <w:rFonts w:ascii="Times New Roman" w:hAnsi="Times New Roman" w:cs="Times New Roman"/>
                <w:sz w:val="24"/>
                <w:szCs w:val="24"/>
              </w:rPr>
              <w:t> </w:t>
            </w:r>
            <w:r w:rsidR="00DB0929" w:rsidRPr="00B15A0A">
              <w:rPr>
                <w:rFonts w:ascii="Times New Roman" w:hAnsi="Times New Roman" w:cs="Times New Roman"/>
                <w:sz w:val="24"/>
                <w:szCs w:val="24"/>
              </w:rPr>
              <w:t>panta ceturtajā daļā ir paredzēta atbildība par šādas grupas izveidošanu un vadīšanu.</w:t>
            </w:r>
            <w:r w:rsidR="00E90FBE" w:rsidRPr="00B15A0A">
              <w:rPr>
                <w:rFonts w:ascii="Times New Roman" w:hAnsi="Times New Roman" w:cs="Times New Roman"/>
                <w:sz w:val="24"/>
                <w:szCs w:val="24"/>
              </w:rPr>
              <w:t xml:space="preserve"> Teroristu grupas atbalstīšana šobrīd ir kvalificējama kā līdzdalības forma. </w:t>
            </w:r>
          </w:p>
          <w:p w14:paraId="36A9E004" w14:textId="5E05AC7A" w:rsidR="00A9190D" w:rsidRPr="00B15A0A" w:rsidRDefault="002203F8"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A9190D" w:rsidRPr="00B15A0A">
              <w:rPr>
                <w:rFonts w:ascii="Times New Roman" w:hAnsi="Times New Roman" w:cs="Times New Roman"/>
                <w:sz w:val="24"/>
                <w:szCs w:val="24"/>
              </w:rPr>
              <w:t>Lai izpildītu Papildu protokola un Direktīvas</w:t>
            </w:r>
            <w:r w:rsidR="00755FDA" w:rsidRPr="00B15A0A">
              <w:rPr>
                <w:rFonts w:ascii="Times New Roman" w:hAnsi="Times New Roman" w:cs="Times New Roman"/>
                <w:sz w:val="24"/>
                <w:szCs w:val="24"/>
              </w:rPr>
              <w:t xml:space="preserve"> projekta</w:t>
            </w:r>
            <w:r w:rsidR="00A9190D" w:rsidRPr="00B15A0A">
              <w:rPr>
                <w:rFonts w:ascii="Times New Roman" w:hAnsi="Times New Roman" w:cs="Times New Roman"/>
                <w:sz w:val="24"/>
                <w:szCs w:val="24"/>
              </w:rPr>
              <w:t xml:space="preserve"> prasības, likumprojekta 1. pantā ietvertā KL 79.</w:t>
            </w:r>
            <w:r w:rsidR="00A9190D" w:rsidRPr="00B15A0A">
              <w:rPr>
                <w:rFonts w:ascii="Times New Roman" w:hAnsi="Times New Roman" w:cs="Times New Roman"/>
                <w:sz w:val="24"/>
                <w:szCs w:val="24"/>
                <w:vertAlign w:val="superscript"/>
              </w:rPr>
              <w:t>3</w:t>
            </w:r>
            <w:r w:rsidR="00A9190D" w:rsidRPr="00B15A0A">
              <w:rPr>
                <w:rFonts w:ascii="Times New Roman" w:hAnsi="Times New Roman" w:cs="Times New Roman"/>
                <w:sz w:val="24"/>
                <w:szCs w:val="24"/>
              </w:rPr>
              <w:t> panta pirmajā daļā ir paredzēta atbildība par iesaistīšanos teroristu grupā, tādējādi minētais noziedzīgais nodarījums būs uzskatāms par pabeigtu ar iesaistīšanās brīdi</w:t>
            </w:r>
            <w:r w:rsidR="00BC463D" w:rsidRPr="00B15A0A">
              <w:rPr>
                <w:rFonts w:ascii="Times New Roman" w:hAnsi="Times New Roman" w:cs="Times New Roman"/>
                <w:sz w:val="24"/>
                <w:szCs w:val="24"/>
              </w:rPr>
              <w:t xml:space="preserve"> grupā</w:t>
            </w:r>
            <w:r w:rsidR="00A9190D" w:rsidRPr="00B15A0A">
              <w:rPr>
                <w:rFonts w:ascii="Times New Roman" w:hAnsi="Times New Roman" w:cs="Times New Roman"/>
                <w:sz w:val="24"/>
                <w:szCs w:val="24"/>
              </w:rPr>
              <w:t xml:space="preserve">. </w:t>
            </w:r>
          </w:p>
          <w:p w14:paraId="11163602" w14:textId="5E262914" w:rsidR="00A9190D" w:rsidRPr="00B15A0A" w:rsidRDefault="00A9190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uz minētā panta otro daļu tiek pārcelts līdz šim KL 88.</w:t>
            </w:r>
            <w:r w:rsidR="00AB5919" w:rsidRPr="00B15A0A">
              <w:rPr>
                <w:rFonts w:ascii="Times New Roman" w:hAnsi="Times New Roman" w:cs="Times New Roman"/>
                <w:sz w:val="24"/>
                <w:szCs w:val="24"/>
              </w:rPr>
              <w:t> </w:t>
            </w:r>
            <w:r w:rsidRPr="00B15A0A">
              <w:rPr>
                <w:rFonts w:ascii="Times New Roman" w:hAnsi="Times New Roman" w:cs="Times New Roman"/>
                <w:sz w:val="24"/>
                <w:szCs w:val="24"/>
              </w:rPr>
              <w:t>panta ceturtajā daļā paredzētais</w:t>
            </w:r>
            <w:r w:rsidR="00F2304F" w:rsidRPr="00B15A0A">
              <w:rPr>
                <w:rFonts w:ascii="Times New Roman" w:hAnsi="Times New Roman" w:cs="Times New Roman"/>
                <w:sz w:val="24"/>
                <w:szCs w:val="24"/>
              </w:rPr>
              <w:t xml:space="preserve"> noziedzīgais nodarījums</w:t>
            </w:r>
            <w:r w:rsidRPr="00B15A0A">
              <w:rPr>
                <w:rFonts w:ascii="Times New Roman" w:hAnsi="Times New Roman" w:cs="Times New Roman"/>
                <w:sz w:val="24"/>
                <w:szCs w:val="24"/>
              </w:rPr>
              <w:t xml:space="preserve"> (teroristu grupas izveidošana vai vadīšana) un KL 79.</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panta otrajā daļā vārds "izveidošanu" (kā tas šobrīd paredzēts KL 88.</w:t>
            </w:r>
            <w:r w:rsidR="00AB5919" w:rsidRPr="00B15A0A">
              <w:rPr>
                <w:rFonts w:ascii="Times New Roman" w:hAnsi="Times New Roman" w:cs="Times New Roman"/>
                <w:sz w:val="24"/>
                <w:szCs w:val="24"/>
              </w:rPr>
              <w:t> </w:t>
            </w:r>
            <w:r w:rsidRPr="00B15A0A">
              <w:rPr>
                <w:rFonts w:ascii="Times New Roman" w:hAnsi="Times New Roman" w:cs="Times New Roman"/>
                <w:sz w:val="24"/>
                <w:szCs w:val="24"/>
              </w:rPr>
              <w:t>panta ceturtajā daļā) tiek aizstāts ar vārdu "organizēšanu", tādējādi paredzot kriminālatbildību par to, ka persona ir uzsākusi teroristu grupas izveidošanu, jo šobrīd vārds "izveidošana" norāda uz to, ka teroristu grupas izveidošanai jābūt pabeigtai.</w:t>
            </w:r>
          </w:p>
          <w:p w14:paraId="6BFDCFA2" w14:textId="4EC3C278" w:rsidR="00825F27" w:rsidRPr="00B15A0A" w:rsidRDefault="00F50E34"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825F27" w:rsidRPr="00B15A0A">
              <w:rPr>
                <w:rFonts w:ascii="Times New Roman" w:hAnsi="Times New Roman" w:cs="Times New Roman"/>
                <w:sz w:val="24"/>
                <w:szCs w:val="24"/>
              </w:rPr>
              <w:t>Sankcijas par šādu darbību izdarīšanu ir noteiktas, ievērojot Direktīvas projekta 15. panta prasības. Vienlaikus, ņ</w:t>
            </w:r>
            <w:r w:rsidRPr="00B15A0A">
              <w:rPr>
                <w:rFonts w:ascii="Times New Roman" w:hAnsi="Times New Roman" w:cs="Times New Roman"/>
                <w:sz w:val="24"/>
                <w:szCs w:val="24"/>
              </w:rPr>
              <w:t>emot vērā, ka tiek pazemināts slieksnis, lai sauktu personu pie kriminālatbildības par teroristu grupas veidošanu, tika pārskatītas arī piemērojamās sankcijas</w:t>
            </w:r>
            <w:r w:rsidR="00C03606" w:rsidRPr="00B15A0A">
              <w:rPr>
                <w:rFonts w:ascii="Times New Roman" w:hAnsi="Times New Roman" w:cs="Times New Roman"/>
                <w:sz w:val="24"/>
                <w:szCs w:val="24"/>
              </w:rPr>
              <w:t>.</w:t>
            </w:r>
            <w:r w:rsidRPr="00B15A0A">
              <w:rPr>
                <w:rFonts w:ascii="Times New Roman" w:hAnsi="Times New Roman" w:cs="Times New Roman"/>
                <w:sz w:val="24"/>
                <w:szCs w:val="24"/>
              </w:rPr>
              <w:t xml:space="preserve"> </w:t>
            </w:r>
            <w:r w:rsidR="00C03606" w:rsidRPr="00B15A0A">
              <w:rPr>
                <w:rFonts w:ascii="Times New Roman" w:hAnsi="Times New Roman" w:cs="Times New Roman"/>
                <w:sz w:val="24"/>
                <w:szCs w:val="24"/>
              </w:rPr>
              <w:t>Lai ievērotu samērīguma principu,</w:t>
            </w:r>
            <w:r w:rsidRPr="00B15A0A">
              <w:rPr>
                <w:rFonts w:ascii="Times New Roman" w:hAnsi="Times New Roman" w:cs="Times New Roman"/>
                <w:sz w:val="24"/>
                <w:szCs w:val="24"/>
              </w:rPr>
              <w:t xml:space="preserve"> par teroristu grupas organizēšanu un vadīšanu ir samazināts minimālais brīvības atņemšanas slieksnis no 15 gadiem uz 10 gadiem. </w:t>
            </w:r>
            <w:r w:rsidR="000B3E3C" w:rsidRPr="00B15A0A">
              <w:rPr>
                <w:rFonts w:ascii="Times New Roman" w:hAnsi="Times New Roman" w:cs="Times New Roman"/>
                <w:sz w:val="24"/>
                <w:szCs w:val="24"/>
              </w:rPr>
              <w:t>Vienlaikus t</w:t>
            </w:r>
            <w:r w:rsidR="00C03606" w:rsidRPr="00B15A0A">
              <w:rPr>
                <w:rFonts w:ascii="Times New Roman" w:hAnsi="Times New Roman" w:cs="Times New Roman"/>
                <w:sz w:val="24"/>
                <w:szCs w:val="24"/>
              </w:rPr>
              <w:t>ādā veidā netiek mainīta attiecīgā noziedzīgā nodarījuma klasifikācija un tas joprojām uzskat</w:t>
            </w:r>
            <w:r w:rsidR="000B3E3C" w:rsidRPr="00B15A0A">
              <w:rPr>
                <w:rFonts w:ascii="Times New Roman" w:hAnsi="Times New Roman" w:cs="Times New Roman"/>
                <w:sz w:val="24"/>
                <w:szCs w:val="24"/>
              </w:rPr>
              <w:t>āms par sevišķi smagu noziegumu. T</w:t>
            </w:r>
            <w:r w:rsidR="00C03606" w:rsidRPr="00B15A0A">
              <w:rPr>
                <w:rFonts w:ascii="Times New Roman" w:hAnsi="Times New Roman" w:cs="Times New Roman"/>
                <w:sz w:val="24"/>
                <w:szCs w:val="24"/>
              </w:rPr>
              <w:t>āpat netiek mainīta brīvības atņemšanas soda maksimālā robeža un tiek saglabāta iespēja piespriest mūža ieslodzījumu, vienlaikus dodot tiesai lielāku rīcības brīvību, lemjot par brīvības atņemšanas soda ilgumu.</w:t>
            </w:r>
            <w:r w:rsidR="00825F27" w:rsidRPr="00B15A0A">
              <w:rPr>
                <w:rFonts w:ascii="Times New Roman" w:hAnsi="Times New Roman" w:cs="Times New Roman"/>
                <w:sz w:val="24"/>
                <w:szCs w:val="24"/>
              </w:rPr>
              <w:t xml:space="preserve"> </w:t>
            </w:r>
          </w:p>
          <w:p w14:paraId="08F46CF2" w14:textId="1AB6A5A8" w:rsidR="00F50E34" w:rsidRPr="00B15A0A" w:rsidRDefault="00F50E34" w:rsidP="00B15A0A">
            <w:pPr>
              <w:pStyle w:val="Bezatstarpm"/>
              <w:jc w:val="both"/>
              <w:rPr>
                <w:rFonts w:ascii="Times New Roman" w:hAnsi="Times New Roman" w:cs="Times New Roman"/>
                <w:sz w:val="24"/>
                <w:szCs w:val="24"/>
              </w:rPr>
            </w:pPr>
          </w:p>
          <w:p w14:paraId="1C229E94" w14:textId="77777777" w:rsidR="00A9190D" w:rsidRPr="00B15A0A" w:rsidRDefault="00A9190D" w:rsidP="00B15A0A">
            <w:pPr>
              <w:pStyle w:val="Bezatstarpm"/>
              <w:jc w:val="both"/>
              <w:rPr>
                <w:rFonts w:ascii="Times New Roman" w:hAnsi="Times New Roman" w:cs="Times New Roman"/>
                <w:sz w:val="24"/>
                <w:szCs w:val="24"/>
              </w:rPr>
            </w:pPr>
          </w:p>
          <w:p w14:paraId="51462A51" w14:textId="431047ED" w:rsidR="001B3C1D" w:rsidRPr="00B15A0A" w:rsidRDefault="0003030A" w:rsidP="00B15A0A">
            <w:pPr>
              <w:pStyle w:val="Bezatstarpm"/>
              <w:jc w:val="both"/>
              <w:rPr>
                <w:rFonts w:ascii="Times New Roman" w:hAnsi="Times New Roman" w:cs="Times New Roman"/>
                <w:b/>
                <w:sz w:val="24"/>
                <w:szCs w:val="24"/>
                <w:u w:val="single"/>
              </w:rPr>
            </w:pPr>
            <w:r w:rsidRPr="00776DC3">
              <w:rPr>
                <w:rFonts w:ascii="Times New Roman" w:hAnsi="Times New Roman" w:cs="Times New Roman"/>
                <w:sz w:val="24"/>
                <w:szCs w:val="24"/>
              </w:rPr>
              <w:t xml:space="preserve">       </w:t>
            </w:r>
            <w:r w:rsidR="001117E4" w:rsidRPr="00776DC3">
              <w:rPr>
                <w:rFonts w:ascii="Times New Roman" w:hAnsi="Times New Roman" w:cs="Times New Roman"/>
                <w:sz w:val="24"/>
                <w:szCs w:val="24"/>
              </w:rPr>
              <w:t xml:space="preserve">   </w:t>
            </w:r>
            <w:r w:rsidR="00722E72" w:rsidRPr="00B15A0A">
              <w:rPr>
                <w:rFonts w:ascii="Times New Roman" w:hAnsi="Times New Roman" w:cs="Times New Roman"/>
                <w:b/>
                <w:sz w:val="24"/>
                <w:szCs w:val="24"/>
                <w:u w:val="single"/>
              </w:rPr>
              <w:t>Personas vervēšana,</w:t>
            </w:r>
            <w:r w:rsidR="00722E72" w:rsidRPr="00B15A0A">
              <w:rPr>
                <w:rFonts w:ascii="Times New Roman" w:hAnsi="Times New Roman" w:cs="Times New Roman"/>
                <w:sz w:val="24"/>
                <w:szCs w:val="24"/>
              </w:rPr>
              <w:t xml:space="preserve"> </w:t>
            </w:r>
            <w:r w:rsidR="00722E72" w:rsidRPr="00B15A0A">
              <w:rPr>
                <w:rFonts w:ascii="Times New Roman" w:hAnsi="Times New Roman" w:cs="Times New Roman"/>
                <w:b/>
                <w:sz w:val="24"/>
                <w:szCs w:val="24"/>
                <w:u w:val="single"/>
              </w:rPr>
              <w:t>a</w:t>
            </w:r>
            <w:r w:rsidR="00FA316F" w:rsidRPr="00B15A0A">
              <w:rPr>
                <w:rFonts w:ascii="Times New Roman" w:hAnsi="Times New Roman" w:cs="Times New Roman"/>
                <w:b/>
                <w:sz w:val="24"/>
                <w:szCs w:val="24"/>
                <w:u w:val="single"/>
              </w:rPr>
              <w:t>pmācīšana un apmācīšanās</w:t>
            </w:r>
            <w:r w:rsidRPr="00B15A0A">
              <w:rPr>
                <w:rFonts w:ascii="Times New Roman" w:hAnsi="Times New Roman" w:cs="Times New Roman"/>
                <w:b/>
                <w:sz w:val="24"/>
                <w:szCs w:val="24"/>
                <w:u w:val="single"/>
              </w:rPr>
              <w:t xml:space="preserve"> terorismam</w:t>
            </w:r>
            <w:r w:rsidR="001B3C1D" w:rsidRPr="00B15A0A">
              <w:rPr>
                <w:rFonts w:ascii="Times New Roman" w:hAnsi="Times New Roman" w:cs="Times New Roman"/>
                <w:b/>
                <w:sz w:val="24"/>
                <w:szCs w:val="24"/>
                <w:u w:val="single"/>
              </w:rPr>
              <w:t xml:space="preserve"> </w:t>
            </w:r>
          </w:p>
          <w:p w14:paraId="040AA5C3" w14:textId="335BF7E8" w:rsidR="0045183A" w:rsidRPr="00B15A0A" w:rsidRDefault="0041241E"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Atbilstoši Papild</w:t>
            </w:r>
            <w:r w:rsidR="00FA316F"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3.</w:t>
            </w:r>
            <w:r w:rsidR="00FA316F"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pantam nepieciešams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te</w:t>
            </w:r>
            <w:r w:rsidR="00BE3F43" w:rsidRPr="00B15A0A">
              <w:rPr>
                <w:rFonts w:ascii="Times New Roman" w:hAnsi="Times New Roman" w:cs="Times New Roman"/>
                <w:sz w:val="24"/>
                <w:szCs w:val="24"/>
              </w:rPr>
              <w:t>rorisma apmācības saņemšanu, tas</w:t>
            </w:r>
            <w:r w:rsidRPr="00B15A0A">
              <w:rPr>
                <w:rFonts w:ascii="Times New Roman" w:hAnsi="Times New Roman" w:cs="Times New Roman"/>
                <w:sz w:val="24"/>
                <w:szCs w:val="24"/>
              </w:rPr>
              <w:t xml:space="preserve"> ir</w:t>
            </w:r>
            <w:r w:rsidR="00337C1C" w:rsidRPr="00B15A0A">
              <w:rPr>
                <w:rFonts w:ascii="Times New Roman" w:hAnsi="Times New Roman" w:cs="Times New Roman"/>
                <w:sz w:val="24"/>
                <w:szCs w:val="24"/>
              </w:rPr>
              <w:t>,</w:t>
            </w:r>
            <w:r w:rsidRPr="00B15A0A">
              <w:rPr>
                <w:rFonts w:ascii="Times New Roman" w:hAnsi="Times New Roman" w:cs="Times New Roman"/>
                <w:sz w:val="24"/>
                <w:szCs w:val="24"/>
              </w:rPr>
              <w:t xml:space="preserve"> instrukciju </w:t>
            </w:r>
            <w:r w:rsidR="00825F27" w:rsidRPr="00B15A0A">
              <w:rPr>
                <w:rFonts w:ascii="Times New Roman" w:hAnsi="Times New Roman" w:cs="Times New Roman"/>
                <w:sz w:val="24"/>
                <w:szCs w:val="24"/>
              </w:rPr>
              <w:t>saņemšanu</w:t>
            </w:r>
            <w:r w:rsidRPr="00B15A0A">
              <w:rPr>
                <w:rFonts w:ascii="Times New Roman" w:hAnsi="Times New Roman" w:cs="Times New Roman"/>
                <w:sz w:val="24"/>
                <w:szCs w:val="24"/>
              </w:rPr>
              <w:t>, tai skaitā zināšanu vai praktisko iemaņu iegūšanu no citas personas sprāgstvielu, šaujamieroču vai citu ieroču vai kaitīgu vai bīstamu vielu vai citu īpašu metožu vai paņēmienu izmantošanā vai izgatavošanā ar nolūku izdarīt vai sekmēt terorisma noziegumu izdarīšanu.</w:t>
            </w:r>
            <w:r w:rsidR="00457BFF" w:rsidRPr="00B15A0A">
              <w:rPr>
                <w:rFonts w:ascii="Times New Roman" w:hAnsi="Times New Roman" w:cs="Times New Roman"/>
                <w:sz w:val="24"/>
                <w:szCs w:val="24"/>
              </w:rPr>
              <w:t xml:space="preserve"> Vienlaikus </w:t>
            </w:r>
            <w:r w:rsidR="00FA316F" w:rsidRPr="00B15A0A">
              <w:rPr>
                <w:rFonts w:ascii="Times New Roman" w:hAnsi="Times New Roman" w:cs="Times New Roman"/>
                <w:sz w:val="24"/>
                <w:szCs w:val="24"/>
              </w:rPr>
              <w:t>prasība</w:t>
            </w:r>
            <w:r w:rsidR="00457BFF" w:rsidRPr="00B15A0A">
              <w:rPr>
                <w:rFonts w:ascii="Times New Roman" w:hAnsi="Times New Roman" w:cs="Times New Roman"/>
                <w:sz w:val="24"/>
                <w:szCs w:val="24"/>
              </w:rPr>
              <w:t xml:space="preserve"> </w:t>
            </w:r>
            <w:proofErr w:type="spellStart"/>
            <w:r w:rsidR="00457BFF" w:rsidRPr="00B15A0A">
              <w:rPr>
                <w:rFonts w:ascii="Times New Roman" w:hAnsi="Times New Roman" w:cs="Times New Roman"/>
                <w:sz w:val="24"/>
                <w:szCs w:val="24"/>
              </w:rPr>
              <w:t>kriminalizēt</w:t>
            </w:r>
            <w:proofErr w:type="spellEnd"/>
            <w:r w:rsidR="00457BFF" w:rsidRPr="00B15A0A">
              <w:rPr>
                <w:rFonts w:ascii="Times New Roman" w:hAnsi="Times New Roman" w:cs="Times New Roman"/>
                <w:sz w:val="24"/>
                <w:szCs w:val="24"/>
              </w:rPr>
              <w:t xml:space="preserve"> apmācīšanos terorismam izriet arī no Direktīvas</w:t>
            </w:r>
            <w:r w:rsidR="0023356A" w:rsidRPr="00B15A0A">
              <w:rPr>
                <w:rFonts w:ascii="Times New Roman" w:hAnsi="Times New Roman" w:cs="Times New Roman"/>
                <w:sz w:val="24"/>
                <w:szCs w:val="24"/>
              </w:rPr>
              <w:t xml:space="preserve"> projekta</w:t>
            </w:r>
            <w:r w:rsidR="00457BFF" w:rsidRPr="00B15A0A">
              <w:rPr>
                <w:rFonts w:ascii="Times New Roman" w:hAnsi="Times New Roman" w:cs="Times New Roman"/>
                <w:sz w:val="24"/>
                <w:szCs w:val="24"/>
              </w:rPr>
              <w:t xml:space="preserve"> </w:t>
            </w:r>
            <w:r w:rsidR="00FA316F" w:rsidRPr="00B15A0A">
              <w:rPr>
                <w:rFonts w:ascii="Times New Roman" w:hAnsi="Times New Roman" w:cs="Times New Roman"/>
                <w:sz w:val="24"/>
                <w:szCs w:val="24"/>
              </w:rPr>
              <w:t>8.</w:t>
            </w:r>
            <w:r w:rsidR="00B15A0A">
              <w:rPr>
                <w:rFonts w:ascii="Times New Roman" w:hAnsi="Times New Roman" w:cs="Times New Roman"/>
                <w:sz w:val="24"/>
                <w:szCs w:val="24"/>
              </w:rPr>
              <w:t> </w:t>
            </w:r>
            <w:r w:rsidR="00FA316F" w:rsidRPr="00B15A0A">
              <w:rPr>
                <w:rFonts w:ascii="Times New Roman" w:hAnsi="Times New Roman" w:cs="Times New Roman"/>
                <w:sz w:val="24"/>
                <w:szCs w:val="24"/>
              </w:rPr>
              <w:t>panta, kā arī Direktīvas</w:t>
            </w:r>
            <w:r w:rsidR="0023356A" w:rsidRPr="00B15A0A">
              <w:rPr>
                <w:rFonts w:ascii="Times New Roman" w:hAnsi="Times New Roman" w:cs="Times New Roman"/>
                <w:sz w:val="24"/>
                <w:szCs w:val="24"/>
              </w:rPr>
              <w:t xml:space="preserve"> projekta</w:t>
            </w:r>
            <w:r w:rsidR="00FA316F" w:rsidRPr="00B15A0A">
              <w:rPr>
                <w:rFonts w:ascii="Times New Roman" w:hAnsi="Times New Roman" w:cs="Times New Roman"/>
                <w:sz w:val="24"/>
                <w:szCs w:val="24"/>
              </w:rPr>
              <w:t xml:space="preserve"> 7. </w:t>
            </w:r>
            <w:r w:rsidR="00B15A0A">
              <w:rPr>
                <w:rFonts w:ascii="Times New Roman" w:hAnsi="Times New Roman" w:cs="Times New Roman"/>
                <w:sz w:val="24"/>
                <w:szCs w:val="24"/>
              </w:rPr>
              <w:t>p</w:t>
            </w:r>
            <w:r w:rsidR="00FA316F" w:rsidRPr="00B15A0A">
              <w:rPr>
                <w:rFonts w:ascii="Times New Roman" w:hAnsi="Times New Roman" w:cs="Times New Roman"/>
                <w:sz w:val="24"/>
                <w:szCs w:val="24"/>
              </w:rPr>
              <w:t>antā</w:t>
            </w:r>
            <w:r w:rsidR="00825F27" w:rsidRPr="00B15A0A">
              <w:rPr>
                <w:rFonts w:ascii="Times New Roman" w:hAnsi="Times New Roman" w:cs="Times New Roman"/>
                <w:sz w:val="24"/>
                <w:szCs w:val="24"/>
              </w:rPr>
              <w:t xml:space="preserve"> ir</w:t>
            </w:r>
            <w:r w:rsidR="00FA316F" w:rsidRPr="00B15A0A">
              <w:rPr>
                <w:rFonts w:ascii="Times New Roman" w:hAnsi="Times New Roman" w:cs="Times New Roman"/>
                <w:sz w:val="24"/>
                <w:szCs w:val="24"/>
              </w:rPr>
              <w:t xml:space="preserve"> ietverta prasība </w:t>
            </w:r>
            <w:proofErr w:type="spellStart"/>
            <w:r w:rsidR="00FA316F" w:rsidRPr="00B15A0A">
              <w:rPr>
                <w:rFonts w:ascii="Times New Roman" w:hAnsi="Times New Roman" w:cs="Times New Roman"/>
                <w:sz w:val="24"/>
                <w:szCs w:val="24"/>
              </w:rPr>
              <w:t>kriminalizēt</w:t>
            </w:r>
            <w:proofErr w:type="spellEnd"/>
            <w:r w:rsidR="00FA316F" w:rsidRPr="00B15A0A">
              <w:rPr>
                <w:rFonts w:ascii="Times New Roman" w:hAnsi="Times New Roman" w:cs="Times New Roman"/>
                <w:sz w:val="24"/>
                <w:szCs w:val="24"/>
              </w:rPr>
              <w:t xml:space="preserve"> terorisma apmācības sniegšanu.</w:t>
            </w:r>
          </w:p>
          <w:p w14:paraId="3F48662C" w14:textId="0A92AA42" w:rsidR="00AB2C4B" w:rsidRPr="00B15A0A" w:rsidRDefault="00AB2C4B"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825F27" w:rsidRPr="00B15A0A">
              <w:rPr>
                <w:rFonts w:ascii="Times New Roman" w:hAnsi="Times New Roman" w:cs="Times New Roman"/>
                <w:sz w:val="24"/>
                <w:szCs w:val="24"/>
              </w:rPr>
              <w:t>Šobrīd</w:t>
            </w:r>
            <w:r w:rsidRPr="00B15A0A">
              <w:rPr>
                <w:rFonts w:ascii="Times New Roman" w:hAnsi="Times New Roman" w:cs="Times New Roman"/>
                <w:sz w:val="24"/>
                <w:szCs w:val="24"/>
              </w:rPr>
              <w:t xml:space="preserve"> KL 88.</w:t>
            </w:r>
            <w:r w:rsidR="00FA316F" w:rsidRPr="00B15A0A">
              <w:rPr>
                <w:rFonts w:ascii="Times New Roman" w:hAnsi="Times New Roman" w:cs="Times New Roman"/>
                <w:sz w:val="24"/>
                <w:szCs w:val="24"/>
                <w:vertAlign w:val="superscript"/>
              </w:rPr>
              <w:t>3</w:t>
            </w:r>
            <w:r w:rsidR="00FA316F" w:rsidRPr="00B15A0A">
              <w:rPr>
                <w:rFonts w:ascii="Times New Roman" w:hAnsi="Times New Roman" w:cs="Times New Roman"/>
                <w:sz w:val="24"/>
                <w:szCs w:val="24"/>
              </w:rPr>
              <w:t> </w:t>
            </w:r>
            <w:r w:rsidRPr="00B15A0A">
              <w:rPr>
                <w:rFonts w:ascii="Times New Roman" w:hAnsi="Times New Roman" w:cs="Times New Roman"/>
                <w:sz w:val="24"/>
                <w:szCs w:val="24"/>
              </w:rPr>
              <w:t>pantā, cita starpā, ir paredzēta kriminālatbildība par personas apmācīšanu terora aktu veikšanai. Minētais aptver jebkāda veida personas izglītošanu, apmācīšanu vai cita veida sagatavošanu teroristisku darbību veikšanai. Tādējādi regulējums par personas apmācīšanu terorismam šobrīd pastāv un ir uzskatāms par pietiekamu. Savukārt kriminālatbildība par apmācības saņemšanu (apmācīšanās terorismam) KL nav tieši noteikta. Proti, apmācīšanās terorismam pati par sevi nav uzskatāma par pabeigtu noziedzīgu nodarījumu, bet var tikt uzskatīta par sagatavošanos konkrētu teroristisku darbību veikšanai, taču šādā gadījumā nepieciešams konstatēt, ka persona plāno veikt noteiktas</w:t>
            </w:r>
            <w:r w:rsidR="000C164A" w:rsidRPr="00B15A0A">
              <w:rPr>
                <w:rFonts w:ascii="Times New Roman" w:hAnsi="Times New Roman" w:cs="Times New Roman"/>
                <w:sz w:val="24"/>
                <w:szCs w:val="24"/>
              </w:rPr>
              <w:t xml:space="preserve"> konkrētas</w:t>
            </w:r>
            <w:r w:rsidRPr="00B15A0A">
              <w:rPr>
                <w:rFonts w:ascii="Times New Roman" w:hAnsi="Times New Roman" w:cs="Times New Roman"/>
                <w:sz w:val="24"/>
                <w:szCs w:val="24"/>
              </w:rPr>
              <w:t xml:space="preserve"> teroristiskas darbības vai atbalstīt to veikšanu.</w:t>
            </w:r>
          </w:p>
          <w:p w14:paraId="24E211BE" w14:textId="42193DB2" w:rsidR="0003030A" w:rsidRPr="00B15A0A" w:rsidRDefault="00F51286"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Praksē šāda konstrukcija būtu izmantojama retos gadījumos, kas faktiski novestu pie situācijas, ka personu par apmācīšanos terorismam nav iespējams saukt pie kriminālatbildības. </w:t>
            </w:r>
            <w:r w:rsidR="00C70D20" w:rsidRPr="00B15A0A">
              <w:rPr>
                <w:rFonts w:ascii="Times New Roman" w:hAnsi="Times New Roman" w:cs="Times New Roman"/>
                <w:sz w:val="24"/>
                <w:szCs w:val="24"/>
              </w:rPr>
              <w:t>Apmācīšanās terorismam darbības var būt attālinātas laikā no reālu teroristisku darbību veikšanas, turklāt persona, visticamāk, uzsāks attiecīgu prasmju un zināšanu ieguvi ar mērķi veikt vai piedalīties teroristiskās darbībās nākotnē, konkrētu teroristisku darbību plānošanu atliekot uz laiku, kad zināšanas jau būs iegūtas.</w:t>
            </w:r>
            <w:r w:rsidR="003D1AA5" w:rsidRPr="00B15A0A">
              <w:rPr>
                <w:rFonts w:ascii="Times New Roman" w:hAnsi="Times New Roman" w:cs="Times New Roman"/>
                <w:sz w:val="24"/>
                <w:szCs w:val="24"/>
              </w:rPr>
              <w:t xml:space="preserve"> Līdz ar to Latvijā šobrīd apmācīšanās terorismam Papild</w:t>
            </w:r>
            <w:r w:rsidR="0045183A" w:rsidRPr="00B15A0A">
              <w:rPr>
                <w:rFonts w:ascii="Times New Roman" w:hAnsi="Times New Roman" w:cs="Times New Roman"/>
                <w:sz w:val="24"/>
                <w:szCs w:val="24"/>
              </w:rPr>
              <w:t xml:space="preserve">u </w:t>
            </w:r>
            <w:r w:rsidR="003D1AA5" w:rsidRPr="00B15A0A">
              <w:rPr>
                <w:rFonts w:ascii="Times New Roman" w:hAnsi="Times New Roman" w:cs="Times New Roman"/>
                <w:sz w:val="24"/>
                <w:szCs w:val="24"/>
              </w:rPr>
              <w:t>protokola</w:t>
            </w:r>
            <w:r w:rsidR="0045183A" w:rsidRPr="00B15A0A">
              <w:rPr>
                <w:rFonts w:ascii="Times New Roman" w:hAnsi="Times New Roman" w:cs="Times New Roman"/>
                <w:sz w:val="24"/>
                <w:szCs w:val="24"/>
              </w:rPr>
              <w:t xml:space="preserve"> un Direktīvas</w:t>
            </w:r>
            <w:r w:rsidR="008606E5" w:rsidRPr="00B15A0A">
              <w:rPr>
                <w:rFonts w:ascii="Times New Roman" w:hAnsi="Times New Roman" w:cs="Times New Roman"/>
                <w:sz w:val="24"/>
                <w:szCs w:val="24"/>
              </w:rPr>
              <w:t xml:space="preserve"> projekta</w:t>
            </w:r>
            <w:r w:rsidR="003D1AA5" w:rsidRPr="00B15A0A">
              <w:rPr>
                <w:rFonts w:ascii="Times New Roman" w:hAnsi="Times New Roman" w:cs="Times New Roman"/>
                <w:sz w:val="24"/>
                <w:szCs w:val="24"/>
              </w:rPr>
              <w:t xml:space="preserve"> izpratnē nav pilnībā </w:t>
            </w:r>
            <w:proofErr w:type="spellStart"/>
            <w:r w:rsidR="003D1AA5" w:rsidRPr="00B15A0A">
              <w:rPr>
                <w:rFonts w:ascii="Times New Roman" w:hAnsi="Times New Roman" w:cs="Times New Roman"/>
                <w:sz w:val="24"/>
                <w:szCs w:val="24"/>
              </w:rPr>
              <w:t>kriminalizēta</w:t>
            </w:r>
            <w:proofErr w:type="spellEnd"/>
            <w:r w:rsidR="003D1AA5" w:rsidRPr="00B15A0A">
              <w:rPr>
                <w:rFonts w:ascii="Times New Roman" w:hAnsi="Times New Roman" w:cs="Times New Roman"/>
                <w:sz w:val="24"/>
                <w:szCs w:val="24"/>
              </w:rPr>
              <w:t xml:space="preserve">, un esošais regulējums ir nepilnīgs. </w:t>
            </w:r>
          </w:p>
          <w:p w14:paraId="49A38931" w14:textId="04B9B146" w:rsidR="0045183A" w:rsidRPr="00B15A0A" w:rsidRDefault="0045183A"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Kriminālatbildības noteikšana par apmācīšanos terorismam papildina esošo nodarījumu – apmācības sniegšana – un novērš draudus, ko var radīt tās personas, kuras aktīvi gatavojas teroristisku nodarījumu izdarīšanai.</w:t>
            </w:r>
          </w:p>
          <w:p w14:paraId="48C2C059" w14:textId="56D5979F" w:rsidR="0045183A" w:rsidRPr="00B15A0A" w:rsidRDefault="0003030A"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541FCA" w:rsidRPr="00B15A0A">
              <w:rPr>
                <w:rFonts w:ascii="Times New Roman" w:hAnsi="Times New Roman" w:cs="Times New Roman"/>
                <w:sz w:val="24"/>
                <w:szCs w:val="24"/>
              </w:rPr>
              <w:t>Attiecīgi, l</w:t>
            </w:r>
            <w:r w:rsidR="003D1AA5" w:rsidRPr="00B15A0A">
              <w:rPr>
                <w:rFonts w:ascii="Times New Roman" w:hAnsi="Times New Roman" w:cs="Times New Roman"/>
                <w:sz w:val="24"/>
                <w:szCs w:val="24"/>
              </w:rPr>
              <w:t>ai nodrošinātu KL regulējuma atbilstību Papild</w:t>
            </w:r>
            <w:r w:rsidR="0045183A" w:rsidRPr="00B15A0A">
              <w:rPr>
                <w:rFonts w:ascii="Times New Roman" w:hAnsi="Times New Roman" w:cs="Times New Roman"/>
                <w:sz w:val="24"/>
                <w:szCs w:val="24"/>
              </w:rPr>
              <w:t xml:space="preserve">u </w:t>
            </w:r>
            <w:r w:rsidR="003D1AA5" w:rsidRPr="00B15A0A">
              <w:rPr>
                <w:rFonts w:ascii="Times New Roman" w:hAnsi="Times New Roman" w:cs="Times New Roman"/>
                <w:sz w:val="24"/>
                <w:szCs w:val="24"/>
              </w:rPr>
              <w:t>protokola 3.</w:t>
            </w:r>
            <w:r w:rsidR="00444E65" w:rsidRPr="00B15A0A">
              <w:rPr>
                <w:rFonts w:ascii="Times New Roman" w:hAnsi="Times New Roman" w:cs="Times New Roman"/>
                <w:sz w:val="24"/>
                <w:szCs w:val="24"/>
              </w:rPr>
              <w:t> </w:t>
            </w:r>
            <w:r w:rsidR="003D1AA5" w:rsidRPr="00B15A0A">
              <w:rPr>
                <w:rFonts w:ascii="Times New Roman" w:hAnsi="Times New Roman" w:cs="Times New Roman"/>
                <w:sz w:val="24"/>
                <w:szCs w:val="24"/>
              </w:rPr>
              <w:t>pantam un</w:t>
            </w:r>
            <w:r w:rsidR="0045183A" w:rsidRPr="00B15A0A">
              <w:rPr>
                <w:rFonts w:ascii="Times New Roman" w:hAnsi="Times New Roman" w:cs="Times New Roman"/>
                <w:sz w:val="24"/>
                <w:szCs w:val="24"/>
              </w:rPr>
              <w:t xml:space="preserve"> Direktīvas</w:t>
            </w:r>
            <w:r w:rsidR="00EB5E72" w:rsidRPr="00B15A0A">
              <w:rPr>
                <w:rFonts w:ascii="Times New Roman" w:hAnsi="Times New Roman" w:cs="Times New Roman"/>
                <w:sz w:val="24"/>
                <w:szCs w:val="24"/>
              </w:rPr>
              <w:t xml:space="preserve"> projekta</w:t>
            </w:r>
            <w:r w:rsidR="0045183A" w:rsidRPr="00B15A0A">
              <w:rPr>
                <w:rFonts w:ascii="Times New Roman" w:hAnsi="Times New Roman" w:cs="Times New Roman"/>
                <w:sz w:val="24"/>
                <w:szCs w:val="24"/>
              </w:rPr>
              <w:t xml:space="preserve"> 8.</w:t>
            </w:r>
            <w:r w:rsidR="00444E65" w:rsidRPr="00B15A0A">
              <w:rPr>
                <w:rFonts w:ascii="Times New Roman" w:hAnsi="Times New Roman" w:cs="Times New Roman"/>
                <w:sz w:val="24"/>
                <w:szCs w:val="24"/>
              </w:rPr>
              <w:t> </w:t>
            </w:r>
            <w:r w:rsidR="0045183A" w:rsidRPr="00B15A0A">
              <w:rPr>
                <w:rFonts w:ascii="Times New Roman" w:hAnsi="Times New Roman" w:cs="Times New Roman"/>
                <w:sz w:val="24"/>
                <w:szCs w:val="24"/>
              </w:rPr>
              <w:t>pantam, kā arī</w:t>
            </w:r>
            <w:r w:rsidR="003D1AA5" w:rsidRPr="00B15A0A">
              <w:rPr>
                <w:rFonts w:ascii="Times New Roman" w:hAnsi="Times New Roman" w:cs="Times New Roman"/>
                <w:sz w:val="24"/>
                <w:szCs w:val="24"/>
              </w:rPr>
              <w:t xml:space="preserve"> iespēju personas, kuras apmācās terorismam, saukt pie kriminālatbi</w:t>
            </w:r>
            <w:r w:rsidR="008C1E05" w:rsidRPr="00B15A0A">
              <w:rPr>
                <w:rFonts w:ascii="Times New Roman" w:hAnsi="Times New Roman" w:cs="Times New Roman"/>
                <w:sz w:val="24"/>
                <w:szCs w:val="24"/>
              </w:rPr>
              <w:t>ldības</w:t>
            </w:r>
            <w:r w:rsidR="0045183A" w:rsidRPr="00B15A0A">
              <w:rPr>
                <w:rFonts w:ascii="Times New Roman" w:hAnsi="Times New Roman" w:cs="Times New Roman"/>
                <w:sz w:val="24"/>
                <w:szCs w:val="24"/>
              </w:rPr>
              <w:t>,</w:t>
            </w:r>
            <w:r w:rsidR="008C1E05" w:rsidRPr="00B15A0A">
              <w:rPr>
                <w:rFonts w:ascii="Times New Roman" w:hAnsi="Times New Roman" w:cs="Times New Roman"/>
                <w:sz w:val="24"/>
                <w:szCs w:val="24"/>
              </w:rPr>
              <w:t xml:space="preserve"> </w:t>
            </w:r>
            <w:r w:rsidR="0045183A" w:rsidRPr="00B15A0A">
              <w:rPr>
                <w:rFonts w:ascii="Times New Roman" w:hAnsi="Times New Roman" w:cs="Times New Roman"/>
                <w:sz w:val="24"/>
                <w:szCs w:val="24"/>
              </w:rPr>
              <w:t>likumprojekta 1</w:t>
            </w:r>
            <w:r w:rsidR="002A3FA2" w:rsidRPr="00B15A0A">
              <w:rPr>
                <w:rFonts w:ascii="Times New Roman" w:hAnsi="Times New Roman" w:cs="Times New Roman"/>
                <w:sz w:val="24"/>
                <w:szCs w:val="24"/>
              </w:rPr>
              <w:t>.</w:t>
            </w:r>
            <w:r w:rsidR="00444E65" w:rsidRPr="00B15A0A">
              <w:rPr>
                <w:rFonts w:ascii="Times New Roman" w:hAnsi="Times New Roman" w:cs="Times New Roman"/>
                <w:sz w:val="24"/>
                <w:szCs w:val="24"/>
              </w:rPr>
              <w:t> </w:t>
            </w:r>
            <w:r w:rsidR="002A3FA2" w:rsidRPr="00B15A0A">
              <w:rPr>
                <w:rFonts w:ascii="Times New Roman" w:hAnsi="Times New Roman" w:cs="Times New Roman"/>
                <w:sz w:val="24"/>
                <w:szCs w:val="24"/>
              </w:rPr>
              <w:t>pantā ietvertajā 79.</w:t>
            </w:r>
            <w:r w:rsidR="0045183A" w:rsidRPr="00B15A0A">
              <w:rPr>
                <w:rFonts w:ascii="Times New Roman" w:hAnsi="Times New Roman" w:cs="Times New Roman"/>
                <w:sz w:val="24"/>
                <w:szCs w:val="24"/>
                <w:vertAlign w:val="superscript"/>
              </w:rPr>
              <w:t>4</w:t>
            </w:r>
            <w:r w:rsidR="0045183A" w:rsidRPr="00B15A0A">
              <w:rPr>
                <w:rFonts w:ascii="Times New Roman" w:hAnsi="Times New Roman" w:cs="Times New Roman"/>
                <w:sz w:val="24"/>
                <w:szCs w:val="24"/>
              </w:rPr>
              <w:t> </w:t>
            </w:r>
            <w:r w:rsidR="002A3FA2" w:rsidRPr="00B15A0A">
              <w:rPr>
                <w:rFonts w:ascii="Times New Roman" w:hAnsi="Times New Roman" w:cs="Times New Roman"/>
                <w:sz w:val="24"/>
                <w:szCs w:val="24"/>
              </w:rPr>
              <w:t>panta pirmajā daļā</w:t>
            </w:r>
            <w:r w:rsidR="003D1AA5" w:rsidRPr="00B15A0A">
              <w:rPr>
                <w:rFonts w:ascii="Times New Roman" w:hAnsi="Times New Roman" w:cs="Times New Roman"/>
                <w:sz w:val="24"/>
                <w:szCs w:val="24"/>
              </w:rPr>
              <w:t xml:space="preserve"> paredzēts noteikt kriminālatbildību par instrukciju, zināšanu vai praktisko iemaņu iegūšanu vai saņemšanu nolūkā īstenot vai sekmēt terorismu (apmācīšanās terorismam).  </w:t>
            </w:r>
          </w:p>
          <w:p w14:paraId="6ADBA283" w14:textId="6A424E54" w:rsidR="000C164A" w:rsidRPr="00B15A0A" w:rsidRDefault="000C164A"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līdz šim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pantā lietotais termins "terora akts" tiek aizstāts ar terminu "terorisms", jo tā definējums ir dots KL 88.</w:t>
            </w:r>
            <w:r w:rsidR="000F0D2C">
              <w:rPr>
                <w:rFonts w:ascii="Times New Roman" w:hAnsi="Times New Roman" w:cs="Times New Roman"/>
                <w:sz w:val="24"/>
                <w:szCs w:val="24"/>
              </w:rPr>
              <w:t> </w:t>
            </w:r>
            <w:r w:rsidRPr="00B15A0A">
              <w:rPr>
                <w:rFonts w:ascii="Times New Roman" w:hAnsi="Times New Roman" w:cs="Times New Roman"/>
                <w:sz w:val="24"/>
                <w:szCs w:val="24"/>
              </w:rPr>
              <w:t>panta pirmajā daļā (likumprojekta 79.</w:t>
            </w:r>
            <w:r w:rsidRPr="00B15A0A">
              <w:rPr>
                <w:rFonts w:ascii="Times New Roman" w:hAnsi="Times New Roman" w:cs="Times New Roman"/>
                <w:sz w:val="24"/>
                <w:szCs w:val="24"/>
                <w:vertAlign w:val="superscript"/>
              </w:rPr>
              <w:t>1 </w:t>
            </w:r>
            <w:r w:rsidRPr="00B15A0A">
              <w:rPr>
                <w:rFonts w:ascii="Times New Roman" w:hAnsi="Times New Roman" w:cs="Times New Roman"/>
                <w:sz w:val="24"/>
                <w:szCs w:val="24"/>
              </w:rPr>
              <w:t>panta pirmā daļa) un tas aptver plašāku darbību loku.</w:t>
            </w:r>
          </w:p>
          <w:p w14:paraId="5597B9F6" w14:textId="740006F9" w:rsidR="00B019CB" w:rsidRPr="00B15A0A" w:rsidRDefault="0007772F"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w:t>
            </w:r>
            <w:r w:rsidR="004B084F" w:rsidRPr="00B15A0A">
              <w:rPr>
                <w:rFonts w:ascii="Times New Roman" w:hAnsi="Times New Roman" w:cs="Times New Roman"/>
                <w:sz w:val="24"/>
                <w:szCs w:val="24"/>
              </w:rPr>
              <w:t>inētais noziedzīgais nodarījums izpaudīsies kā</w:t>
            </w:r>
            <w:r w:rsidRPr="00B15A0A">
              <w:rPr>
                <w:rFonts w:ascii="Times New Roman" w:hAnsi="Times New Roman" w:cs="Times New Roman"/>
                <w:sz w:val="24"/>
                <w:szCs w:val="24"/>
              </w:rPr>
              <w:t xml:space="preserve"> personas</w:t>
            </w:r>
            <w:r w:rsidR="004B084F" w:rsidRPr="00B15A0A">
              <w:rPr>
                <w:rFonts w:ascii="Times New Roman" w:hAnsi="Times New Roman" w:cs="Times New Roman"/>
                <w:sz w:val="24"/>
                <w:szCs w:val="24"/>
              </w:rPr>
              <w:t xml:space="preserve"> apmācīšanās</w:t>
            </w:r>
            <w:r w:rsidRPr="00B15A0A">
              <w:rPr>
                <w:rFonts w:ascii="Times New Roman" w:hAnsi="Times New Roman" w:cs="Times New Roman"/>
                <w:sz w:val="24"/>
                <w:szCs w:val="24"/>
              </w:rPr>
              <w:t xml:space="preserve"> terorismam</w:t>
            </w:r>
            <w:r w:rsidR="0045183A" w:rsidRPr="00B15A0A">
              <w:rPr>
                <w:rFonts w:ascii="Times New Roman" w:hAnsi="Times New Roman" w:cs="Times New Roman"/>
                <w:sz w:val="24"/>
                <w:szCs w:val="24"/>
              </w:rPr>
              <w:t>, tajā skaitā pašmācības ceļā</w:t>
            </w:r>
            <w:r w:rsidR="004B084F" w:rsidRPr="00B15A0A">
              <w:rPr>
                <w:rFonts w:ascii="Times New Roman" w:hAnsi="Times New Roman" w:cs="Times New Roman"/>
                <w:sz w:val="24"/>
                <w:szCs w:val="24"/>
              </w:rPr>
              <w:t>,</w:t>
            </w:r>
            <w:r w:rsidR="009209D4" w:rsidRPr="00B15A0A">
              <w:rPr>
                <w:rFonts w:ascii="Times New Roman" w:hAnsi="Times New Roman" w:cs="Times New Roman"/>
                <w:sz w:val="24"/>
                <w:szCs w:val="24"/>
              </w:rPr>
              <w:t xml:space="preserve"> piemēram,</w:t>
            </w:r>
            <w:r w:rsidR="004B084F" w:rsidRPr="00B15A0A">
              <w:rPr>
                <w:rFonts w:ascii="Times New Roman" w:hAnsi="Times New Roman" w:cs="Times New Roman"/>
                <w:sz w:val="24"/>
                <w:szCs w:val="24"/>
              </w:rPr>
              <w:t xml:space="preserve"> apmeklējot mācību nometni, ko vada teroristi vai teroristu grupa, izmantojot dažādus elektron</w:t>
            </w:r>
            <w:r w:rsidRPr="00B15A0A">
              <w:rPr>
                <w:rFonts w:ascii="Times New Roman" w:hAnsi="Times New Roman" w:cs="Times New Roman"/>
                <w:sz w:val="24"/>
                <w:szCs w:val="24"/>
              </w:rPr>
              <w:t>iskos medijus, internetu, iegūstot padomus</w:t>
            </w:r>
            <w:r w:rsidR="0045183A" w:rsidRPr="00B15A0A">
              <w:rPr>
                <w:rFonts w:ascii="Times New Roman" w:hAnsi="Times New Roman" w:cs="Times New Roman"/>
                <w:sz w:val="24"/>
                <w:szCs w:val="24"/>
              </w:rPr>
              <w:t>, lejupielādējot rokasgrāmatas par sprāgstvielu izgatavošanu</w:t>
            </w:r>
            <w:r w:rsidRPr="00B15A0A">
              <w:rPr>
                <w:rFonts w:ascii="Times New Roman" w:hAnsi="Times New Roman" w:cs="Times New Roman"/>
                <w:sz w:val="24"/>
                <w:szCs w:val="24"/>
              </w:rPr>
              <w:t xml:space="preserve"> utt.</w:t>
            </w:r>
            <w:r w:rsidR="004B084F" w:rsidRPr="00B15A0A">
              <w:rPr>
                <w:rFonts w:ascii="Times New Roman" w:hAnsi="Times New Roman" w:cs="Times New Roman"/>
                <w:sz w:val="24"/>
                <w:szCs w:val="24"/>
              </w:rPr>
              <w:t xml:space="preserve"> </w:t>
            </w:r>
            <w:r w:rsidR="00FD6AE5" w:rsidRPr="00B15A0A">
              <w:rPr>
                <w:rFonts w:ascii="Times New Roman" w:hAnsi="Times New Roman" w:cs="Times New Roman"/>
                <w:sz w:val="24"/>
                <w:szCs w:val="24"/>
              </w:rPr>
              <w:t>Savukā</w:t>
            </w:r>
            <w:r w:rsidR="00B019CB" w:rsidRPr="00B15A0A">
              <w:rPr>
                <w:rFonts w:ascii="Times New Roman" w:hAnsi="Times New Roman" w:cs="Times New Roman"/>
                <w:sz w:val="24"/>
                <w:szCs w:val="24"/>
              </w:rPr>
              <w:t xml:space="preserve">rt, </w:t>
            </w:r>
            <w:r w:rsidR="00FD6AE5" w:rsidRPr="00B15A0A">
              <w:rPr>
                <w:rFonts w:ascii="Times New Roman" w:hAnsi="Times New Roman" w:cs="Times New Roman"/>
                <w:sz w:val="24"/>
                <w:szCs w:val="24"/>
              </w:rPr>
              <w:t>l</w:t>
            </w:r>
            <w:r w:rsidR="00DD56F9" w:rsidRPr="00B15A0A">
              <w:rPr>
                <w:rFonts w:ascii="Times New Roman" w:hAnsi="Times New Roman" w:cs="Times New Roman"/>
                <w:sz w:val="24"/>
                <w:szCs w:val="24"/>
              </w:rPr>
              <w:t xml:space="preserve">ai personu varētu saukt pie atbildības par minēto noziedzīgo nodarījumu, objektīvi personai būs aktīvi jāapmācās ar </w:t>
            </w:r>
            <w:r w:rsidR="00462799" w:rsidRPr="00B15A0A">
              <w:rPr>
                <w:rFonts w:ascii="Times New Roman" w:hAnsi="Times New Roman" w:cs="Times New Roman"/>
                <w:sz w:val="24"/>
                <w:szCs w:val="24"/>
              </w:rPr>
              <w:t xml:space="preserve">nolūku </w:t>
            </w:r>
            <w:r w:rsidR="00DD56F9" w:rsidRPr="00B15A0A">
              <w:rPr>
                <w:rFonts w:ascii="Times New Roman" w:hAnsi="Times New Roman" w:cs="Times New Roman"/>
                <w:sz w:val="24"/>
                <w:szCs w:val="24"/>
              </w:rPr>
              <w:t>veikt vai sekmēt terorismu</w:t>
            </w:r>
            <w:r w:rsidR="00FD6AE5" w:rsidRPr="00B15A0A">
              <w:rPr>
                <w:rFonts w:ascii="Times New Roman" w:hAnsi="Times New Roman" w:cs="Times New Roman"/>
                <w:sz w:val="24"/>
                <w:szCs w:val="24"/>
              </w:rPr>
              <w:t>.</w:t>
            </w:r>
            <w:r w:rsidR="00462799" w:rsidRPr="00B15A0A">
              <w:rPr>
                <w:rFonts w:ascii="Times New Roman" w:hAnsi="Times New Roman" w:cs="Times New Roman"/>
                <w:sz w:val="24"/>
                <w:szCs w:val="24"/>
              </w:rPr>
              <w:t xml:space="preserve"> Visu lietas konkrēto apstākļu kontekstā šo nodomu varēs, piemēram, izsecināt no materiāla veida un uzziņu meklēšanas biežuma.</w:t>
            </w:r>
            <w:r w:rsidR="0045183A" w:rsidRPr="00B15A0A">
              <w:rPr>
                <w:rFonts w:ascii="Times New Roman" w:hAnsi="Times New Roman" w:cs="Times New Roman"/>
                <w:sz w:val="24"/>
                <w:szCs w:val="24"/>
              </w:rPr>
              <w:t xml:space="preserve"> </w:t>
            </w:r>
            <w:r w:rsidR="00FD6AE5" w:rsidRPr="00B15A0A">
              <w:rPr>
                <w:rFonts w:ascii="Times New Roman" w:hAnsi="Times New Roman" w:cs="Times New Roman"/>
                <w:sz w:val="24"/>
                <w:szCs w:val="24"/>
              </w:rPr>
              <w:t xml:space="preserve"> </w:t>
            </w:r>
            <w:r w:rsidR="00462799" w:rsidRPr="00B15A0A">
              <w:rPr>
                <w:rFonts w:ascii="Times New Roman" w:hAnsi="Times New Roman" w:cs="Times New Roman"/>
                <w:sz w:val="24"/>
                <w:szCs w:val="24"/>
              </w:rPr>
              <w:t>P</w:t>
            </w:r>
            <w:r w:rsidR="00FD6AE5" w:rsidRPr="00B15A0A">
              <w:rPr>
                <w:rFonts w:ascii="Times New Roman" w:hAnsi="Times New Roman" w:cs="Times New Roman"/>
                <w:sz w:val="24"/>
                <w:szCs w:val="24"/>
              </w:rPr>
              <w:t xml:space="preserve">ersonu pie atbildības par apmācīšanos varēs saukt arī gadījumā, ja persona apmeklē ķīmijas </w:t>
            </w:r>
            <w:r w:rsidR="00462799" w:rsidRPr="00B15A0A">
              <w:rPr>
                <w:rFonts w:ascii="Times New Roman" w:hAnsi="Times New Roman" w:cs="Times New Roman"/>
                <w:sz w:val="24"/>
                <w:szCs w:val="24"/>
              </w:rPr>
              <w:t>kursus</w:t>
            </w:r>
            <w:r w:rsidR="00FD6AE5" w:rsidRPr="00B15A0A">
              <w:rPr>
                <w:rFonts w:ascii="Times New Roman" w:hAnsi="Times New Roman" w:cs="Times New Roman"/>
                <w:sz w:val="24"/>
                <w:szCs w:val="24"/>
              </w:rPr>
              <w:t xml:space="preserve"> vai mācās vadīt lidmašīnu un ja tiek konstatēts nolūks, ka tas tiek darīts, lai veiktu terorismu.</w:t>
            </w:r>
          </w:p>
          <w:p w14:paraId="39393093" w14:textId="0620ED95" w:rsidR="00F92CF2" w:rsidRPr="00B15A0A" w:rsidRDefault="00462799"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tas vien, ka persona apmeklē tīmekļa vietni vai vāc materiālus leģitīmā nolūkā, piemēram, akadēmiskos vai pētnieciskos nolūkos, nav uzskat</w:t>
            </w:r>
            <w:r w:rsidR="00722E72" w:rsidRPr="00B15A0A">
              <w:rPr>
                <w:rFonts w:ascii="Times New Roman" w:hAnsi="Times New Roman" w:cs="Times New Roman"/>
                <w:sz w:val="24"/>
                <w:szCs w:val="24"/>
              </w:rPr>
              <w:t>āms par apmācīšanos terorismam.</w:t>
            </w:r>
          </w:p>
          <w:p w14:paraId="62094EEB" w14:textId="77777777" w:rsidR="00F92CF2" w:rsidRPr="00B15A0A" w:rsidRDefault="00F92CF2"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Direktīvas projekta 6. pantā ir ietverta prasība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personas vervēšanu terorismam vai iesaistīšanai teroristu grupā. Šobrīd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pantā paredzēta atbildība par personas vervēšanu terora aktu veikšanai, tādējādi esošais regulējums nav atzīstams par pietiekamu Direktīvas projekta 6. panta izpratnē.</w:t>
            </w:r>
          </w:p>
          <w:p w14:paraId="1A256D35" w14:textId="0F610CAE" w:rsidR="00F92CF2" w:rsidRPr="00B15A0A" w:rsidRDefault="00F92CF2"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proofErr w:type="gramStart"/>
            <w:r w:rsidRPr="00B15A0A">
              <w:rPr>
                <w:rFonts w:ascii="Times New Roman" w:hAnsi="Times New Roman" w:cs="Times New Roman"/>
                <w:sz w:val="24"/>
                <w:szCs w:val="24"/>
              </w:rPr>
              <w:t>Ņemot vērā draudu nopietnību un nepieciešamību</w:t>
            </w:r>
            <w:proofErr w:type="gramEnd"/>
            <w:r w:rsidRPr="00B15A0A">
              <w:rPr>
                <w:rFonts w:ascii="Times New Roman" w:hAnsi="Times New Roman" w:cs="Times New Roman"/>
                <w:sz w:val="24"/>
                <w:szCs w:val="24"/>
              </w:rPr>
              <w:t xml:space="preserve"> apturēt teroristu plūsmu, kā arī, lai pārņemtu Direktīvas projekta 6. pantu, likumprojekta 1. pantā ietvertā 79.</w:t>
            </w:r>
            <w:r w:rsidRPr="00B15A0A">
              <w:rPr>
                <w:rFonts w:ascii="Times New Roman" w:hAnsi="Times New Roman" w:cs="Times New Roman"/>
                <w:sz w:val="24"/>
                <w:szCs w:val="24"/>
                <w:vertAlign w:val="superscript"/>
              </w:rPr>
              <w:t>4 </w:t>
            </w:r>
            <w:r w:rsidRPr="00B15A0A">
              <w:rPr>
                <w:rFonts w:ascii="Times New Roman" w:hAnsi="Times New Roman" w:cs="Times New Roman"/>
                <w:sz w:val="24"/>
                <w:szCs w:val="24"/>
              </w:rPr>
              <w:t xml:space="preserve">pantā tiek paredzēta kriminālatbildība par personas vervēšanu terorismam vai iesaistīšanai teroristu grupā. </w:t>
            </w:r>
          </w:p>
          <w:p w14:paraId="28DB49F2" w14:textId="77777777" w:rsidR="00F92CF2" w:rsidRPr="00B15A0A" w:rsidRDefault="00F92CF2"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Minētā noziedzīgā nodarījuma objektīvo pusi veidos vervēšana, ar ko saprot tādas darbības, kas vērstas uz to, lai personā radītu tieksmi veikt terorismu vai iesaistīties teroristu grupā. Vervēšana var izpausties kā fiziskas un psihiskas iedarbības paņēmieni, tajā skaitā uzaicinājums, pierunāšana, draudi, uzpirkšana vai citāda ietekmēšana, lai panāktu, ka persona vai vairākas personas būtu gatavas piedalīties terorismā vai iesaistīties teroristu grupā.</w:t>
            </w:r>
            <w:r w:rsidRPr="00B15A0A">
              <w:rPr>
                <w:rStyle w:val="Vresatsauce"/>
                <w:rFonts w:ascii="Times New Roman" w:hAnsi="Times New Roman" w:cs="Times New Roman"/>
                <w:sz w:val="24"/>
                <w:szCs w:val="24"/>
              </w:rPr>
              <w:footnoteReference w:id="1"/>
            </w:r>
          </w:p>
          <w:p w14:paraId="0D52B6BD" w14:textId="0CC3DE8F" w:rsidR="00F92CF2" w:rsidRPr="00B15A0A" w:rsidRDefault="00722E72"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Uz KL 79.</w:t>
            </w:r>
            <w:r w:rsidRPr="00B15A0A">
              <w:rPr>
                <w:rFonts w:ascii="Times New Roman" w:hAnsi="Times New Roman" w:cs="Times New Roman"/>
                <w:sz w:val="24"/>
                <w:szCs w:val="24"/>
                <w:vertAlign w:val="superscript"/>
              </w:rPr>
              <w:t>4</w:t>
            </w:r>
            <w:r w:rsidRPr="00B15A0A">
              <w:rPr>
                <w:rFonts w:ascii="Times New Roman" w:hAnsi="Times New Roman" w:cs="Times New Roman"/>
                <w:sz w:val="24"/>
                <w:szCs w:val="24"/>
              </w:rPr>
              <w:t> panta otro daļu tiek pārnestas darbības, kas līdz šim bija paredzētas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xml:space="preserve"> pantā, saglabājot šobrīd noteikto sankciju par apmācīšanu terora aktu veikšanai. Kriminālatbildība par apmācīšanos terorismam tiek ietverta minētā panta pirmajā daļā, attiecīgi nosakot mazāku sankciju, jo apmācīšanās terorismam nav uzskatāma par tikpat kaitīgām darbībām, kā citas personas apmācīšana. Par minētajām darbībām sankcija tiek saglabāta līdzšinējā, jo vervēšana personas iesaistīšanai </w:t>
            </w:r>
            <w:r w:rsidR="00CE45CA" w:rsidRPr="00B15A0A">
              <w:rPr>
                <w:rFonts w:ascii="Times New Roman" w:hAnsi="Times New Roman" w:cs="Times New Roman"/>
                <w:sz w:val="24"/>
                <w:szCs w:val="24"/>
              </w:rPr>
              <w:t xml:space="preserve">teroristu </w:t>
            </w:r>
            <w:r w:rsidRPr="00B15A0A">
              <w:rPr>
                <w:rFonts w:ascii="Times New Roman" w:hAnsi="Times New Roman" w:cs="Times New Roman"/>
                <w:sz w:val="24"/>
                <w:szCs w:val="24"/>
              </w:rPr>
              <w:t>grupā kaitīguma pakāpes ziņā ir pielīdzināma personas vervēšanai terorismam.</w:t>
            </w:r>
          </w:p>
          <w:p w14:paraId="67FB6228" w14:textId="77777777" w:rsidR="00E22490" w:rsidRPr="00B15A0A" w:rsidRDefault="00E22490" w:rsidP="00B15A0A">
            <w:pPr>
              <w:pStyle w:val="Bezatstarpm"/>
              <w:jc w:val="both"/>
              <w:rPr>
                <w:rFonts w:ascii="Times New Roman" w:hAnsi="Times New Roman" w:cs="Times New Roman"/>
                <w:sz w:val="24"/>
                <w:szCs w:val="24"/>
              </w:rPr>
            </w:pPr>
          </w:p>
          <w:p w14:paraId="31F19896" w14:textId="5C7CB290" w:rsidR="00E22490" w:rsidRPr="00B15A0A" w:rsidRDefault="00E22490" w:rsidP="00B15A0A">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Pr="00B15A0A">
              <w:rPr>
                <w:rFonts w:ascii="Times New Roman" w:hAnsi="Times New Roman" w:cs="Times New Roman"/>
                <w:b/>
                <w:sz w:val="24"/>
                <w:szCs w:val="24"/>
                <w:u w:val="single"/>
              </w:rPr>
              <w:t>Ceļošana terorisma nolūkā</w:t>
            </w:r>
          </w:p>
          <w:p w14:paraId="010A56E5" w14:textId="428A4C80" w:rsidR="008F1F95" w:rsidRPr="00B15A0A" w:rsidRDefault="008F1F95"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Saskaņā ar Papild</w:t>
            </w:r>
            <w:r w:rsidR="00D06043"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4.</w:t>
            </w:r>
            <w:r w:rsidR="00D06043" w:rsidRPr="00B15A0A">
              <w:rPr>
                <w:rFonts w:ascii="Times New Roman" w:hAnsi="Times New Roman" w:cs="Times New Roman"/>
                <w:sz w:val="24"/>
                <w:szCs w:val="24"/>
              </w:rPr>
              <w:t> p</w:t>
            </w:r>
            <w:r w:rsidRPr="00B15A0A">
              <w:rPr>
                <w:rFonts w:ascii="Times New Roman" w:hAnsi="Times New Roman" w:cs="Times New Roman"/>
                <w:sz w:val="24"/>
                <w:szCs w:val="24"/>
              </w:rPr>
              <w:t xml:space="preserve">antu nepieciešams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ceļošanu uz ārvalstīm terorisma nolūkā, ar to saprotot, ceļošanu uz valsti, kas nav ceļotāja valstspiederības vai pastāvīgās uzturēšanās vietas valsts, ar nolūku izdarīt vai sekmēt teroristisku noziegumu izdarīšanu, vai arī sniegt vai saņemt terorisma apmācību.</w:t>
            </w:r>
            <w:r w:rsidR="005F1D37" w:rsidRPr="00B15A0A">
              <w:rPr>
                <w:rFonts w:ascii="Times New Roman" w:hAnsi="Times New Roman" w:cs="Times New Roman"/>
                <w:sz w:val="24"/>
                <w:szCs w:val="24"/>
              </w:rPr>
              <w:t xml:space="preserve"> Vienlaikus </w:t>
            </w:r>
            <w:r w:rsidR="002306B4" w:rsidRPr="00B15A0A">
              <w:rPr>
                <w:rFonts w:ascii="Times New Roman" w:hAnsi="Times New Roman" w:cs="Times New Roman"/>
                <w:sz w:val="24"/>
                <w:szCs w:val="24"/>
              </w:rPr>
              <w:t>prasība</w:t>
            </w:r>
            <w:r w:rsidR="005F1D37" w:rsidRPr="00B15A0A">
              <w:rPr>
                <w:rFonts w:ascii="Times New Roman" w:hAnsi="Times New Roman" w:cs="Times New Roman"/>
                <w:sz w:val="24"/>
                <w:szCs w:val="24"/>
              </w:rPr>
              <w:t xml:space="preserve"> </w:t>
            </w:r>
            <w:proofErr w:type="spellStart"/>
            <w:r w:rsidR="005F1D37" w:rsidRPr="00B15A0A">
              <w:rPr>
                <w:rFonts w:ascii="Times New Roman" w:hAnsi="Times New Roman" w:cs="Times New Roman"/>
                <w:sz w:val="24"/>
                <w:szCs w:val="24"/>
              </w:rPr>
              <w:t>kriminalizēt</w:t>
            </w:r>
            <w:proofErr w:type="spellEnd"/>
            <w:r w:rsidR="005F1D37" w:rsidRPr="00B15A0A">
              <w:rPr>
                <w:rFonts w:ascii="Times New Roman" w:hAnsi="Times New Roman" w:cs="Times New Roman"/>
                <w:sz w:val="24"/>
                <w:szCs w:val="24"/>
              </w:rPr>
              <w:t xml:space="preserve"> ceļošanu </w:t>
            </w:r>
            <w:r w:rsidR="000E6D9D" w:rsidRPr="00B15A0A">
              <w:rPr>
                <w:rFonts w:ascii="Times New Roman" w:hAnsi="Times New Roman" w:cs="Times New Roman"/>
                <w:sz w:val="24"/>
                <w:szCs w:val="24"/>
              </w:rPr>
              <w:t>uz valsti, kas nav minētā dalībvalsts</w:t>
            </w:r>
            <w:r w:rsidR="002769F8" w:rsidRPr="00B15A0A">
              <w:rPr>
                <w:rFonts w:ascii="Times New Roman" w:hAnsi="Times New Roman" w:cs="Times New Roman"/>
                <w:sz w:val="24"/>
                <w:szCs w:val="24"/>
              </w:rPr>
              <w:t xml:space="preserve"> (uz citu valsti)</w:t>
            </w:r>
            <w:r w:rsidR="000E6D9D" w:rsidRPr="00B15A0A">
              <w:rPr>
                <w:rFonts w:ascii="Times New Roman" w:hAnsi="Times New Roman" w:cs="Times New Roman"/>
                <w:sz w:val="24"/>
                <w:szCs w:val="24"/>
              </w:rPr>
              <w:t>, ar nolūku izdarīt vai sekmēt terorismu, piedalīties teroristu grupas darbībās, sniegt vai saņemt terorisma apmācību</w:t>
            </w:r>
            <w:r w:rsidR="005F1D37" w:rsidRPr="00B15A0A">
              <w:rPr>
                <w:rFonts w:ascii="Times New Roman" w:hAnsi="Times New Roman" w:cs="Times New Roman"/>
                <w:sz w:val="24"/>
                <w:szCs w:val="24"/>
              </w:rPr>
              <w:t xml:space="preserve"> izriet arī no Direktīvas</w:t>
            </w:r>
            <w:r w:rsidR="00C1386D" w:rsidRPr="00B15A0A">
              <w:rPr>
                <w:rFonts w:ascii="Times New Roman" w:hAnsi="Times New Roman" w:cs="Times New Roman"/>
                <w:sz w:val="24"/>
                <w:szCs w:val="24"/>
              </w:rPr>
              <w:t xml:space="preserve"> projekta</w:t>
            </w:r>
            <w:r w:rsidR="005F1D37" w:rsidRPr="00B15A0A">
              <w:rPr>
                <w:rFonts w:ascii="Times New Roman" w:hAnsi="Times New Roman" w:cs="Times New Roman"/>
                <w:sz w:val="24"/>
                <w:szCs w:val="24"/>
              </w:rPr>
              <w:t xml:space="preserve"> </w:t>
            </w:r>
            <w:r w:rsidR="002306B4" w:rsidRPr="00B15A0A">
              <w:rPr>
                <w:rFonts w:ascii="Times New Roman" w:hAnsi="Times New Roman" w:cs="Times New Roman"/>
                <w:sz w:val="24"/>
                <w:szCs w:val="24"/>
              </w:rPr>
              <w:t>9. panta</w:t>
            </w:r>
            <w:r w:rsidR="005F1D37" w:rsidRPr="00B15A0A">
              <w:rPr>
                <w:rFonts w:ascii="Times New Roman" w:hAnsi="Times New Roman" w:cs="Times New Roman"/>
                <w:sz w:val="24"/>
                <w:szCs w:val="24"/>
              </w:rPr>
              <w:t>, kurā atšķirībā no Papild</w:t>
            </w:r>
            <w:r w:rsidR="002306B4" w:rsidRPr="00B15A0A">
              <w:rPr>
                <w:rFonts w:ascii="Times New Roman" w:hAnsi="Times New Roman" w:cs="Times New Roman"/>
                <w:sz w:val="24"/>
                <w:szCs w:val="24"/>
              </w:rPr>
              <w:t xml:space="preserve">u </w:t>
            </w:r>
            <w:r w:rsidR="005F1D37" w:rsidRPr="00B15A0A">
              <w:rPr>
                <w:rFonts w:ascii="Times New Roman" w:hAnsi="Times New Roman" w:cs="Times New Roman"/>
                <w:sz w:val="24"/>
                <w:szCs w:val="24"/>
              </w:rPr>
              <w:t>protokola 4.</w:t>
            </w:r>
            <w:r w:rsidR="002306B4" w:rsidRPr="00B15A0A">
              <w:rPr>
                <w:rFonts w:ascii="Times New Roman" w:hAnsi="Times New Roman" w:cs="Times New Roman"/>
                <w:sz w:val="24"/>
                <w:szCs w:val="24"/>
              </w:rPr>
              <w:t> </w:t>
            </w:r>
            <w:r w:rsidR="005F1D37" w:rsidRPr="00B15A0A">
              <w:rPr>
                <w:rFonts w:ascii="Times New Roman" w:hAnsi="Times New Roman" w:cs="Times New Roman"/>
                <w:sz w:val="24"/>
                <w:szCs w:val="24"/>
              </w:rPr>
              <w:t>pantā minēt</w:t>
            </w:r>
            <w:r w:rsidR="00912C45" w:rsidRPr="00B15A0A">
              <w:rPr>
                <w:rFonts w:ascii="Times New Roman" w:hAnsi="Times New Roman" w:cs="Times New Roman"/>
                <w:sz w:val="24"/>
                <w:szCs w:val="24"/>
              </w:rPr>
              <w:t>ā</w:t>
            </w:r>
            <w:r w:rsidR="005F1D37" w:rsidRPr="00B15A0A">
              <w:rPr>
                <w:rFonts w:ascii="Times New Roman" w:hAnsi="Times New Roman" w:cs="Times New Roman"/>
                <w:sz w:val="24"/>
                <w:szCs w:val="24"/>
              </w:rPr>
              <w:t xml:space="preserve">, ietverta nepieciešamība </w:t>
            </w:r>
            <w:proofErr w:type="spellStart"/>
            <w:r w:rsidR="005F1D37" w:rsidRPr="00B15A0A">
              <w:rPr>
                <w:rFonts w:ascii="Times New Roman" w:hAnsi="Times New Roman" w:cs="Times New Roman"/>
                <w:sz w:val="24"/>
                <w:szCs w:val="24"/>
              </w:rPr>
              <w:t>kriminalizēt</w:t>
            </w:r>
            <w:proofErr w:type="spellEnd"/>
            <w:r w:rsidR="005F1D37" w:rsidRPr="00B15A0A">
              <w:rPr>
                <w:rFonts w:ascii="Times New Roman" w:hAnsi="Times New Roman" w:cs="Times New Roman"/>
                <w:sz w:val="24"/>
                <w:szCs w:val="24"/>
              </w:rPr>
              <w:t xml:space="preserve"> arī ceļošanu nolūkā piedalīties teroristu grupas aktivitātēs.</w:t>
            </w:r>
            <w:r w:rsidR="000E6D9D" w:rsidRPr="00B15A0A">
              <w:rPr>
                <w:rFonts w:ascii="Times New Roman" w:hAnsi="Times New Roman" w:cs="Times New Roman"/>
                <w:sz w:val="24"/>
                <w:szCs w:val="24"/>
              </w:rPr>
              <w:t xml:space="preserve"> Turklāt no Direktīvas 9. panta izriet prasība ne tikai </w:t>
            </w:r>
            <w:proofErr w:type="spellStart"/>
            <w:r w:rsidR="000E6D9D" w:rsidRPr="00B15A0A">
              <w:rPr>
                <w:rFonts w:ascii="Times New Roman" w:hAnsi="Times New Roman" w:cs="Times New Roman"/>
                <w:sz w:val="24"/>
                <w:szCs w:val="24"/>
              </w:rPr>
              <w:t>kriminalizēt</w:t>
            </w:r>
            <w:proofErr w:type="spellEnd"/>
            <w:r w:rsidR="000E6D9D" w:rsidRPr="00B15A0A">
              <w:rPr>
                <w:rFonts w:ascii="Times New Roman" w:hAnsi="Times New Roman" w:cs="Times New Roman"/>
                <w:sz w:val="24"/>
                <w:szCs w:val="24"/>
              </w:rPr>
              <w:t xml:space="preserve"> ceļošanu uz citu valsti, bet arī – ceļošanu uz minēto dalībvalsti</w:t>
            </w:r>
            <w:r w:rsidR="002769F8" w:rsidRPr="00B15A0A">
              <w:rPr>
                <w:rFonts w:ascii="Times New Roman" w:hAnsi="Times New Roman" w:cs="Times New Roman"/>
                <w:sz w:val="24"/>
                <w:szCs w:val="24"/>
              </w:rPr>
              <w:t xml:space="preserve"> (uz savu valsti)</w:t>
            </w:r>
            <w:r w:rsidR="000E6D9D" w:rsidRPr="00B15A0A">
              <w:rPr>
                <w:rFonts w:ascii="Times New Roman" w:hAnsi="Times New Roman" w:cs="Times New Roman"/>
                <w:sz w:val="24"/>
                <w:szCs w:val="24"/>
              </w:rPr>
              <w:t xml:space="preserve"> </w:t>
            </w:r>
            <w:r w:rsidR="008A0658" w:rsidRPr="00B15A0A">
              <w:rPr>
                <w:rFonts w:ascii="Times New Roman" w:hAnsi="Times New Roman" w:cs="Times New Roman"/>
                <w:sz w:val="24"/>
                <w:szCs w:val="24"/>
              </w:rPr>
              <w:t>kādā no iepriekš minētajiem</w:t>
            </w:r>
            <w:r w:rsidR="000E6D9D" w:rsidRPr="00B15A0A">
              <w:rPr>
                <w:rFonts w:ascii="Times New Roman" w:hAnsi="Times New Roman" w:cs="Times New Roman"/>
                <w:sz w:val="24"/>
                <w:szCs w:val="24"/>
              </w:rPr>
              <w:t xml:space="preserve"> nolūk</w:t>
            </w:r>
            <w:r w:rsidR="008A0658" w:rsidRPr="00B15A0A">
              <w:rPr>
                <w:rFonts w:ascii="Times New Roman" w:hAnsi="Times New Roman" w:cs="Times New Roman"/>
                <w:sz w:val="24"/>
                <w:szCs w:val="24"/>
              </w:rPr>
              <w:t>iem</w:t>
            </w:r>
            <w:r w:rsidR="000E6D9D" w:rsidRPr="00B15A0A">
              <w:rPr>
                <w:rFonts w:ascii="Times New Roman" w:hAnsi="Times New Roman" w:cs="Times New Roman"/>
                <w:sz w:val="24"/>
                <w:szCs w:val="24"/>
              </w:rPr>
              <w:t>.</w:t>
            </w:r>
          </w:p>
          <w:p w14:paraId="4110BBA2" w14:textId="10AA5F43" w:rsidR="002363D9" w:rsidRPr="00B15A0A" w:rsidRDefault="002363D9"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Līdz ar to no vienas puses </w:t>
            </w:r>
            <w:r w:rsidR="008A0658" w:rsidRPr="00B15A0A">
              <w:rPr>
                <w:rFonts w:ascii="Times New Roman" w:hAnsi="Times New Roman" w:cs="Times New Roman"/>
                <w:sz w:val="24"/>
                <w:szCs w:val="24"/>
              </w:rPr>
              <w:t>kriminālatbildība tiek paredzēta par izceļošanu, savukārt no otras puses – par ieceļošanu minētajā dalībvalstī (Eiropas Savienības teritorijā). Pieeja šādam mehānismam pamatojama ar draudu nopietnību un teroristu plūsmu, radot arvien lielāku apdraudējumu.</w:t>
            </w:r>
          </w:p>
          <w:p w14:paraId="2F100C9D" w14:textId="3B7C65FD" w:rsidR="00392903" w:rsidRPr="00B15A0A" w:rsidRDefault="00392903"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Šobrīd KL nav tieši paredzēta kriminālatbildība par ceļošanu ārpus Latvijas terorisma nolūkā. Ja persona plāno veikt vai iesaistīties konkrētu teroristisku darbību izpildē, ceļošana kā personas darbība plānotā mērķa sasniegšanai var tikt kvalificēta kā sagatavošanās darbība. Savukārt, ja persona ceļo uz citu valsti, lai tur veiktu citu personu apmācīšanu, par ko šobrīd paredzēta atbildība KL 88.</w:t>
            </w:r>
            <w:r w:rsidRPr="00B15A0A">
              <w:rPr>
                <w:rFonts w:ascii="Times New Roman" w:hAnsi="Times New Roman" w:cs="Times New Roman"/>
                <w:sz w:val="24"/>
                <w:szCs w:val="24"/>
                <w:vertAlign w:val="superscript"/>
              </w:rPr>
              <w:t>3</w:t>
            </w:r>
            <w:r w:rsidR="004B5CB7"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pantā, tad ceļošana var tikt kvalificēta kā sagatavošanās darbība citu personu apmācīšanai terora aktu veikšanai. Tomēr no praktiskā viedokļa šādas konstrukcijas piemērošana un sagatavošanās stadijas ko</w:t>
            </w:r>
            <w:r w:rsidR="002306B4" w:rsidRPr="00B15A0A">
              <w:rPr>
                <w:rFonts w:ascii="Times New Roman" w:hAnsi="Times New Roman" w:cs="Times New Roman"/>
                <w:sz w:val="24"/>
                <w:szCs w:val="24"/>
              </w:rPr>
              <w:t xml:space="preserve">nstatēšana var </w:t>
            </w:r>
            <w:r w:rsidR="004B5CB7" w:rsidRPr="00B15A0A">
              <w:rPr>
                <w:rFonts w:ascii="Times New Roman" w:hAnsi="Times New Roman" w:cs="Times New Roman"/>
                <w:sz w:val="24"/>
                <w:szCs w:val="24"/>
              </w:rPr>
              <w:t>būt neiespējama</w:t>
            </w:r>
            <w:r w:rsidR="002306B4" w:rsidRPr="00B15A0A">
              <w:rPr>
                <w:rFonts w:ascii="Times New Roman" w:hAnsi="Times New Roman" w:cs="Times New Roman"/>
                <w:sz w:val="24"/>
                <w:szCs w:val="24"/>
              </w:rPr>
              <w:t>, līdzīgi</w:t>
            </w:r>
            <w:r w:rsidRPr="00B15A0A">
              <w:rPr>
                <w:rFonts w:ascii="Times New Roman" w:hAnsi="Times New Roman" w:cs="Times New Roman"/>
                <w:sz w:val="24"/>
                <w:szCs w:val="24"/>
              </w:rPr>
              <w:t xml:space="preserve"> kā iepriekš norād</w:t>
            </w:r>
            <w:r w:rsidR="00C524C4" w:rsidRPr="00B15A0A">
              <w:rPr>
                <w:rFonts w:ascii="Times New Roman" w:hAnsi="Times New Roman" w:cs="Times New Roman"/>
                <w:sz w:val="24"/>
                <w:szCs w:val="24"/>
              </w:rPr>
              <w:t>īts par apmācīšanos terorismam. Līdz ar to š</w:t>
            </w:r>
            <w:r w:rsidRPr="00B15A0A">
              <w:rPr>
                <w:rFonts w:ascii="Times New Roman" w:hAnsi="Times New Roman" w:cs="Times New Roman"/>
                <w:sz w:val="24"/>
                <w:szCs w:val="24"/>
              </w:rPr>
              <w:t>āds regulējums nav vērtējams kā efektīvs un neattur personas no ceļošanas ar mērķi apmācīties terorismam citā valstī.</w:t>
            </w:r>
          </w:p>
          <w:p w14:paraId="0F7AF2EE" w14:textId="19A72BC3" w:rsidR="00A76C25" w:rsidRPr="00B15A0A" w:rsidRDefault="00A76C25"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ievērojot, ka tieši sagatavošanās un atbalsta darbības ir tās, kas nodrošina </w:t>
            </w:r>
            <w:r w:rsidR="00B26314" w:rsidRPr="00B15A0A">
              <w:rPr>
                <w:rFonts w:ascii="Times New Roman" w:hAnsi="Times New Roman" w:cs="Times New Roman"/>
                <w:sz w:val="24"/>
                <w:szCs w:val="24"/>
              </w:rPr>
              <w:t>teroristu</w:t>
            </w:r>
            <w:r w:rsidRPr="00B15A0A">
              <w:rPr>
                <w:rFonts w:ascii="Times New Roman" w:hAnsi="Times New Roman" w:cs="Times New Roman"/>
                <w:sz w:val="24"/>
                <w:szCs w:val="24"/>
              </w:rPr>
              <w:t xml:space="preserve"> darbību izpildes efektivitāti un palīdz pārvarēt drošības iestāžu un tiesību aizsardzības iestāžu īstenotos pretterorisma pasākumus, tām piemīt augsta kaitīguma pakāpe un tās apdraud valsts un starptautiskās drošības intereses. Tādējādi ir pamats šādas darbības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kā atsevišķus, pabeigtus noziedzīgus nodarījumus.</w:t>
            </w:r>
          </w:p>
          <w:p w14:paraId="28E2FBC1" w14:textId="521656DE" w:rsidR="007F4A1E" w:rsidRPr="00B15A0A" w:rsidRDefault="007F4A1E"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I</w:t>
            </w:r>
            <w:r w:rsidR="002306B4" w:rsidRPr="00B15A0A">
              <w:rPr>
                <w:rFonts w:ascii="Times New Roman" w:hAnsi="Times New Roman" w:cs="Times New Roman"/>
                <w:sz w:val="24"/>
                <w:szCs w:val="24"/>
              </w:rPr>
              <w:t>evērojot minēto, likumprojekta 1</w:t>
            </w:r>
            <w:r w:rsidRPr="00B15A0A">
              <w:rPr>
                <w:rFonts w:ascii="Times New Roman" w:hAnsi="Times New Roman" w:cs="Times New Roman"/>
                <w:sz w:val="24"/>
                <w:szCs w:val="24"/>
              </w:rPr>
              <w:t>.</w:t>
            </w:r>
            <w:r w:rsidR="002306B4" w:rsidRPr="00B15A0A">
              <w:rPr>
                <w:rFonts w:ascii="Times New Roman" w:hAnsi="Times New Roman" w:cs="Times New Roman"/>
                <w:sz w:val="24"/>
                <w:szCs w:val="24"/>
              </w:rPr>
              <w:t> </w:t>
            </w:r>
            <w:r w:rsidRPr="00B15A0A">
              <w:rPr>
                <w:rFonts w:ascii="Times New Roman" w:hAnsi="Times New Roman" w:cs="Times New Roman"/>
                <w:sz w:val="24"/>
                <w:szCs w:val="24"/>
              </w:rPr>
              <w:t>pantā ietvertā 79.</w:t>
            </w:r>
            <w:r w:rsidRPr="00B15A0A">
              <w:rPr>
                <w:rFonts w:ascii="Times New Roman" w:hAnsi="Times New Roman" w:cs="Times New Roman"/>
                <w:sz w:val="24"/>
                <w:szCs w:val="24"/>
                <w:vertAlign w:val="superscript"/>
              </w:rPr>
              <w:t>5</w:t>
            </w:r>
            <w:r w:rsidR="002306B4"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 xml:space="preserve">pantā paredzēts noteikt kriminālatbildību par ceļošanu nolūkā īstenot vai sekmēt terorismu, iesaistīties teroristu grupā vai apmācīt vai apmācīties terorismam. </w:t>
            </w:r>
          </w:p>
          <w:p w14:paraId="22E806BD" w14:textId="62AC3C37" w:rsidR="00E753BE" w:rsidRPr="00B15A0A" w:rsidRDefault="00CF70F4"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Minētais noziedzīgais nodarījums izpaudīsies kā ceļošana uz citu valsti</w:t>
            </w:r>
            <w:r w:rsidR="006D2AAF" w:rsidRPr="00B15A0A">
              <w:rPr>
                <w:rFonts w:ascii="Times New Roman" w:hAnsi="Times New Roman" w:cs="Times New Roman"/>
                <w:sz w:val="24"/>
                <w:szCs w:val="24"/>
              </w:rPr>
              <w:t xml:space="preserve"> vai ieceļošana no citas valsts</w:t>
            </w:r>
            <w:r w:rsidR="004975A1" w:rsidRPr="00B15A0A">
              <w:rPr>
                <w:rFonts w:ascii="Times New Roman" w:hAnsi="Times New Roman" w:cs="Times New Roman"/>
                <w:sz w:val="24"/>
                <w:szCs w:val="24"/>
              </w:rPr>
              <w:t xml:space="preserve"> nolūkā īstenot vai sekmēt terorismu, iesaistīties teroristu grupā vai apmācīt vai apmācīties terorismam.</w:t>
            </w:r>
            <w:r w:rsidR="002C1511" w:rsidRPr="00B15A0A">
              <w:rPr>
                <w:rFonts w:ascii="Times New Roman" w:hAnsi="Times New Roman" w:cs="Times New Roman"/>
                <w:sz w:val="24"/>
                <w:szCs w:val="24"/>
              </w:rPr>
              <w:t xml:space="preserve"> Pie atbildības par ceļošanu terorisma nolūkā varēs saukt gan gadījumā, ja persona ceļo </w:t>
            </w:r>
            <w:r w:rsidR="00837CE5" w:rsidRPr="00B15A0A">
              <w:rPr>
                <w:rFonts w:ascii="Times New Roman" w:hAnsi="Times New Roman" w:cs="Times New Roman"/>
                <w:sz w:val="24"/>
                <w:szCs w:val="24"/>
              </w:rPr>
              <w:t xml:space="preserve">uz valsti vai no valsts </w:t>
            </w:r>
            <w:r w:rsidR="002C1511" w:rsidRPr="00B15A0A">
              <w:rPr>
                <w:rFonts w:ascii="Times New Roman" w:hAnsi="Times New Roman" w:cs="Times New Roman"/>
                <w:sz w:val="24"/>
                <w:szCs w:val="24"/>
              </w:rPr>
              <w:t>tieši (taisnā ceļā), gan arī – tranzītā.</w:t>
            </w:r>
            <w:r w:rsidR="005C5D0A" w:rsidRPr="00B15A0A">
              <w:rPr>
                <w:rFonts w:ascii="Times New Roman" w:hAnsi="Times New Roman" w:cs="Times New Roman"/>
                <w:sz w:val="24"/>
                <w:szCs w:val="24"/>
              </w:rPr>
              <w:t xml:space="preserve"> Lai personu sauktu pie kriminālatbildības, pirmkārt, būs nepieciešams konstatēt, ka ceļošana</w:t>
            </w:r>
            <w:r w:rsidR="00837CE5" w:rsidRPr="00B15A0A">
              <w:rPr>
                <w:rFonts w:ascii="Times New Roman" w:hAnsi="Times New Roman" w:cs="Times New Roman"/>
                <w:sz w:val="24"/>
                <w:szCs w:val="24"/>
              </w:rPr>
              <w:t xml:space="preserve"> veikta nolūkā izdarīt vai sekmē</w:t>
            </w:r>
            <w:r w:rsidR="005C5D0A" w:rsidRPr="00B15A0A">
              <w:rPr>
                <w:rFonts w:ascii="Times New Roman" w:hAnsi="Times New Roman" w:cs="Times New Roman"/>
                <w:sz w:val="24"/>
                <w:szCs w:val="24"/>
              </w:rPr>
              <w:t>t terorismu, iesaistīties teroristu grupā vai apmācīt vai apmācīties terorismam un, otrkārt, tas izdarīts prettiesiski un tīši.</w:t>
            </w:r>
          </w:p>
          <w:p w14:paraId="2FC48A97" w14:textId="5AD8F503" w:rsidR="00864AE3" w:rsidRPr="00B15A0A" w:rsidRDefault="00864AE3"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Sankcijas par minēto noziedzīgo nodarījumu tiek paredzētas atbilstoši Direktī</w:t>
            </w:r>
            <w:r w:rsidR="006E753D" w:rsidRPr="00B15A0A">
              <w:rPr>
                <w:rFonts w:ascii="Times New Roman" w:hAnsi="Times New Roman" w:cs="Times New Roman"/>
                <w:sz w:val="24"/>
                <w:szCs w:val="24"/>
              </w:rPr>
              <w:t>vas projekta 15. panta prasībām, proti, brīvības atņemšana uz laiku līdz astoņiem gadiem un ar probācijas uzraudzību uz laiku līdz trim gadiem.</w:t>
            </w:r>
          </w:p>
          <w:p w14:paraId="79E80482" w14:textId="77777777" w:rsidR="00A570CD" w:rsidRPr="00B15A0A" w:rsidRDefault="00A570C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p>
          <w:p w14:paraId="3D320F2C" w14:textId="2E3DB863" w:rsidR="00A570CD" w:rsidRPr="00B15A0A" w:rsidRDefault="00A570CD" w:rsidP="00B15A0A">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Pr="00B15A0A">
              <w:rPr>
                <w:rFonts w:ascii="Times New Roman" w:hAnsi="Times New Roman" w:cs="Times New Roman"/>
                <w:b/>
                <w:sz w:val="24"/>
                <w:szCs w:val="24"/>
                <w:u w:val="single"/>
              </w:rPr>
              <w:t>Ceļošanas terorisma n</w:t>
            </w:r>
            <w:r w:rsidR="001E47A8" w:rsidRPr="00B15A0A">
              <w:rPr>
                <w:rFonts w:ascii="Times New Roman" w:hAnsi="Times New Roman" w:cs="Times New Roman"/>
                <w:b/>
                <w:sz w:val="24"/>
                <w:szCs w:val="24"/>
                <w:u w:val="single"/>
              </w:rPr>
              <w:t>olūkā organizēšana vai cita</w:t>
            </w:r>
            <w:r w:rsidRPr="00B15A0A">
              <w:rPr>
                <w:rFonts w:ascii="Times New Roman" w:hAnsi="Times New Roman" w:cs="Times New Roman"/>
                <w:b/>
                <w:sz w:val="24"/>
                <w:szCs w:val="24"/>
                <w:u w:val="single"/>
              </w:rPr>
              <w:t xml:space="preserve"> veida veicināšana</w:t>
            </w:r>
          </w:p>
          <w:p w14:paraId="447CE845" w14:textId="78CF6092" w:rsidR="00A570CD" w:rsidRPr="00B15A0A" w:rsidRDefault="00A570C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Papild</w:t>
            </w:r>
            <w:r w:rsidR="00D45B14"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6.</w:t>
            </w:r>
            <w:r w:rsidR="00D45B14"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pantā </w:t>
            </w:r>
            <w:r w:rsidR="00D45B14" w:rsidRPr="00B15A0A">
              <w:rPr>
                <w:rFonts w:ascii="Times New Roman" w:hAnsi="Times New Roman" w:cs="Times New Roman"/>
                <w:sz w:val="24"/>
                <w:szCs w:val="24"/>
              </w:rPr>
              <w:t>un Direktīvas</w:t>
            </w:r>
            <w:r w:rsidR="002A0B85" w:rsidRPr="00B15A0A">
              <w:rPr>
                <w:rFonts w:ascii="Times New Roman" w:hAnsi="Times New Roman" w:cs="Times New Roman"/>
                <w:sz w:val="24"/>
                <w:szCs w:val="24"/>
              </w:rPr>
              <w:t xml:space="preserve"> projekta</w:t>
            </w:r>
            <w:r w:rsidR="00D45B14" w:rsidRPr="00B15A0A">
              <w:rPr>
                <w:rFonts w:ascii="Times New Roman" w:hAnsi="Times New Roman" w:cs="Times New Roman"/>
                <w:sz w:val="24"/>
                <w:szCs w:val="24"/>
              </w:rPr>
              <w:t xml:space="preserve"> 10.</w:t>
            </w:r>
            <w:r w:rsidR="002A0B85" w:rsidRPr="00B15A0A">
              <w:rPr>
                <w:rFonts w:ascii="Times New Roman" w:hAnsi="Times New Roman" w:cs="Times New Roman"/>
                <w:sz w:val="24"/>
                <w:szCs w:val="24"/>
              </w:rPr>
              <w:t> </w:t>
            </w:r>
            <w:r w:rsidR="00D45B14" w:rsidRPr="00B15A0A">
              <w:rPr>
                <w:rFonts w:ascii="Times New Roman" w:hAnsi="Times New Roman" w:cs="Times New Roman"/>
                <w:sz w:val="24"/>
                <w:szCs w:val="24"/>
              </w:rPr>
              <w:t xml:space="preserve">pantā </w:t>
            </w:r>
            <w:r w:rsidRPr="00B15A0A">
              <w:rPr>
                <w:rFonts w:ascii="Times New Roman" w:hAnsi="Times New Roman" w:cs="Times New Roman"/>
                <w:sz w:val="24"/>
                <w:szCs w:val="24"/>
              </w:rPr>
              <w:t xml:space="preserve">ir paredzēta </w:t>
            </w:r>
            <w:r w:rsidR="00D45B14" w:rsidRPr="00B15A0A">
              <w:rPr>
                <w:rFonts w:ascii="Times New Roman" w:hAnsi="Times New Roman" w:cs="Times New Roman"/>
                <w:sz w:val="24"/>
                <w:szCs w:val="24"/>
              </w:rPr>
              <w:t>prasība</w:t>
            </w:r>
            <w:r w:rsidRPr="00B15A0A">
              <w:rPr>
                <w:rFonts w:ascii="Times New Roman" w:hAnsi="Times New Roman" w:cs="Times New Roman"/>
                <w:sz w:val="24"/>
                <w:szCs w:val="24"/>
              </w:rPr>
              <w:t xml:space="preserve"> </w:t>
            </w:r>
            <w:proofErr w:type="spellStart"/>
            <w:r w:rsidRPr="00B15A0A">
              <w:rPr>
                <w:rFonts w:ascii="Times New Roman" w:hAnsi="Times New Roman" w:cs="Times New Roman"/>
                <w:sz w:val="24"/>
                <w:szCs w:val="24"/>
              </w:rPr>
              <w:t>kriminalizēt</w:t>
            </w:r>
            <w:proofErr w:type="spellEnd"/>
            <w:r w:rsidRPr="00B15A0A">
              <w:rPr>
                <w:rFonts w:ascii="Times New Roman" w:hAnsi="Times New Roman" w:cs="Times New Roman"/>
                <w:sz w:val="24"/>
                <w:szCs w:val="24"/>
              </w:rPr>
              <w:t xml:space="preserve"> ceļošanas terorisma nolūkā organizēšanu vai citāda veida atbalstīšanu</w:t>
            </w:r>
            <w:r w:rsidR="00D45B14" w:rsidRPr="00B15A0A">
              <w:rPr>
                <w:rFonts w:ascii="Times New Roman" w:hAnsi="Times New Roman" w:cs="Times New Roman"/>
                <w:sz w:val="24"/>
                <w:szCs w:val="24"/>
              </w:rPr>
              <w:t xml:space="preserve"> vai veicināšanu</w:t>
            </w:r>
            <w:r w:rsidRPr="00B15A0A">
              <w:rPr>
                <w:rFonts w:ascii="Times New Roman" w:hAnsi="Times New Roman" w:cs="Times New Roman"/>
                <w:sz w:val="24"/>
                <w:szCs w:val="24"/>
              </w:rPr>
              <w:t>, tas ir, jebkuras organizēšanas vai veicināšanas darbības, kas palīdz personai ceļot terorisma nolūkā, zinot, ka šādi sniegtā palīdzība ir domāta terorisma nolūkam.</w:t>
            </w:r>
          </w:p>
          <w:p w14:paraId="06E77E61" w14:textId="10919129" w:rsidR="00A570CD" w:rsidRPr="00B15A0A" w:rsidRDefault="00A570C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Atbilstoši Papild</w:t>
            </w:r>
            <w:r w:rsidR="00D45B14"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Paskaidrojošā ziņojuma 61.</w:t>
            </w:r>
            <w:r w:rsidR="00D45B14" w:rsidRPr="00B15A0A">
              <w:rPr>
                <w:rFonts w:ascii="Times New Roman" w:hAnsi="Times New Roman" w:cs="Times New Roman"/>
                <w:sz w:val="24"/>
                <w:szCs w:val="24"/>
              </w:rPr>
              <w:t> </w:t>
            </w:r>
            <w:r w:rsidR="001E47A8" w:rsidRPr="00B15A0A">
              <w:rPr>
                <w:rFonts w:ascii="Times New Roman" w:hAnsi="Times New Roman" w:cs="Times New Roman"/>
                <w:sz w:val="24"/>
                <w:szCs w:val="24"/>
              </w:rPr>
              <w:t>punktā minētajam</w:t>
            </w:r>
            <w:r w:rsidRPr="00B15A0A">
              <w:rPr>
                <w:rFonts w:ascii="Times New Roman" w:hAnsi="Times New Roman" w:cs="Times New Roman"/>
                <w:sz w:val="24"/>
                <w:szCs w:val="24"/>
              </w:rPr>
              <w:t xml:space="preserve"> noziedzīgais nodarījums var tikt </w:t>
            </w:r>
            <w:proofErr w:type="spellStart"/>
            <w:r w:rsidRPr="00B15A0A">
              <w:rPr>
                <w:rFonts w:ascii="Times New Roman" w:hAnsi="Times New Roman" w:cs="Times New Roman"/>
                <w:sz w:val="24"/>
                <w:szCs w:val="24"/>
              </w:rPr>
              <w:t>kriminalizēts</w:t>
            </w:r>
            <w:proofErr w:type="spellEnd"/>
            <w:r w:rsidRPr="00B15A0A">
              <w:rPr>
                <w:rFonts w:ascii="Times New Roman" w:hAnsi="Times New Roman" w:cs="Times New Roman"/>
                <w:sz w:val="24"/>
                <w:szCs w:val="24"/>
              </w:rPr>
              <w:t xml:space="preserve"> kā sagatavošanās darbības, atbalstīšana vai pamudināšana uz galveno noziedzīgo nodarījumu. </w:t>
            </w:r>
            <w:r w:rsidR="00D45B14" w:rsidRPr="00B15A0A">
              <w:rPr>
                <w:rFonts w:ascii="Times New Roman" w:hAnsi="Times New Roman" w:cs="Times New Roman"/>
                <w:sz w:val="24"/>
                <w:szCs w:val="24"/>
              </w:rPr>
              <w:t>Minētais izriet arī no Direktīvas</w:t>
            </w:r>
            <w:r w:rsidR="00C708E1" w:rsidRPr="00B15A0A">
              <w:rPr>
                <w:rFonts w:ascii="Times New Roman" w:hAnsi="Times New Roman" w:cs="Times New Roman"/>
                <w:sz w:val="24"/>
                <w:szCs w:val="24"/>
              </w:rPr>
              <w:t xml:space="preserve"> projekta</w:t>
            </w:r>
            <w:r w:rsidR="00D45B14" w:rsidRPr="00B15A0A">
              <w:rPr>
                <w:rFonts w:ascii="Times New Roman" w:hAnsi="Times New Roman" w:cs="Times New Roman"/>
                <w:sz w:val="24"/>
                <w:szCs w:val="24"/>
              </w:rPr>
              <w:t xml:space="preserve"> 14. panta. Attiecīgi</w:t>
            </w:r>
            <w:r w:rsidRPr="00B15A0A">
              <w:rPr>
                <w:rFonts w:ascii="Times New Roman" w:hAnsi="Times New Roman" w:cs="Times New Roman"/>
                <w:sz w:val="24"/>
                <w:szCs w:val="24"/>
              </w:rPr>
              <w:t xml:space="preserve"> </w:t>
            </w:r>
            <w:proofErr w:type="spellStart"/>
            <w:r w:rsidRPr="00B15A0A">
              <w:rPr>
                <w:rFonts w:ascii="Times New Roman" w:hAnsi="Times New Roman" w:cs="Times New Roman"/>
                <w:sz w:val="24"/>
                <w:szCs w:val="24"/>
              </w:rPr>
              <w:t>kriminalizējot</w:t>
            </w:r>
            <w:proofErr w:type="spellEnd"/>
            <w:r w:rsidRPr="00B15A0A">
              <w:rPr>
                <w:rFonts w:ascii="Times New Roman" w:hAnsi="Times New Roman" w:cs="Times New Roman"/>
                <w:sz w:val="24"/>
                <w:szCs w:val="24"/>
              </w:rPr>
              <w:t xml:space="preserve"> ceļošanu terorisma nolūkā, par šādas ceļošanas organizēša</w:t>
            </w:r>
            <w:r w:rsidR="00D45B14" w:rsidRPr="00B15A0A">
              <w:rPr>
                <w:rFonts w:ascii="Times New Roman" w:hAnsi="Times New Roman" w:cs="Times New Roman"/>
                <w:sz w:val="24"/>
                <w:szCs w:val="24"/>
              </w:rPr>
              <w:t xml:space="preserve">nu vai citāda veida veicināšanu vai </w:t>
            </w:r>
            <w:r w:rsidRPr="00B15A0A">
              <w:rPr>
                <w:rFonts w:ascii="Times New Roman" w:hAnsi="Times New Roman" w:cs="Times New Roman"/>
                <w:sz w:val="24"/>
                <w:szCs w:val="24"/>
              </w:rPr>
              <w:t>atbalstīšanu, personu pie kriminālatbildības varēs saukt kā attiecīgā nozied</w:t>
            </w:r>
            <w:r w:rsidR="001E47A8" w:rsidRPr="00B15A0A">
              <w:rPr>
                <w:rFonts w:ascii="Times New Roman" w:hAnsi="Times New Roman" w:cs="Times New Roman"/>
                <w:sz w:val="24"/>
                <w:szCs w:val="24"/>
              </w:rPr>
              <w:t>zīgā nodarījuma līdzdalībnieku saskaņā ar KL 20. pantā noteikto.</w:t>
            </w:r>
          </w:p>
          <w:p w14:paraId="3A5748F7" w14:textId="05C04C0C" w:rsidR="001908CF" w:rsidRPr="00B15A0A" w:rsidRDefault="001908CF" w:rsidP="00B15A0A">
            <w:pPr>
              <w:pStyle w:val="Bezatstarpm"/>
              <w:jc w:val="both"/>
              <w:rPr>
                <w:rFonts w:ascii="Times New Roman" w:hAnsi="Times New Roman" w:cs="Times New Roman"/>
                <w:sz w:val="24"/>
                <w:szCs w:val="24"/>
              </w:rPr>
            </w:pPr>
          </w:p>
          <w:p w14:paraId="6B637613" w14:textId="13F109C8" w:rsidR="00D07CF1" w:rsidRPr="00B15A0A" w:rsidRDefault="00D07CF1" w:rsidP="00B15A0A">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00B10120" w:rsidRPr="00B15A0A">
              <w:rPr>
                <w:rFonts w:ascii="Times New Roman" w:hAnsi="Times New Roman" w:cs="Times New Roman"/>
                <w:b/>
                <w:sz w:val="24"/>
                <w:szCs w:val="24"/>
                <w:u w:val="single"/>
              </w:rPr>
              <w:t>Terorisma attaisnošana, aicinājums uz terorismu un terorisma draudi</w:t>
            </w:r>
          </w:p>
          <w:p w14:paraId="29697080" w14:textId="369E16FC" w:rsidR="001908CF" w:rsidRPr="00B15A0A" w:rsidRDefault="001908CF"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604FED" w:rsidRPr="00B15A0A">
              <w:rPr>
                <w:rFonts w:ascii="Times New Roman" w:hAnsi="Times New Roman" w:cs="Times New Roman"/>
                <w:sz w:val="24"/>
                <w:szCs w:val="24"/>
              </w:rPr>
              <w:t>Direktīvas</w:t>
            </w:r>
            <w:r w:rsidR="00CF1870" w:rsidRPr="00B15A0A">
              <w:rPr>
                <w:rFonts w:ascii="Times New Roman" w:hAnsi="Times New Roman" w:cs="Times New Roman"/>
                <w:sz w:val="24"/>
                <w:szCs w:val="24"/>
              </w:rPr>
              <w:t xml:space="preserve"> projekta</w:t>
            </w:r>
            <w:r w:rsidR="00604FED" w:rsidRPr="00B15A0A">
              <w:rPr>
                <w:rFonts w:ascii="Times New Roman" w:hAnsi="Times New Roman" w:cs="Times New Roman"/>
                <w:sz w:val="24"/>
                <w:szCs w:val="24"/>
              </w:rPr>
              <w:t xml:space="preserve"> 5. pantā ir paredzēta prasība </w:t>
            </w:r>
            <w:proofErr w:type="spellStart"/>
            <w:r w:rsidR="00604FED" w:rsidRPr="00B15A0A">
              <w:rPr>
                <w:rFonts w:ascii="Times New Roman" w:hAnsi="Times New Roman" w:cs="Times New Roman"/>
                <w:sz w:val="24"/>
                <w:szCs w:val="24"/>
              </w:rPr>
              <w:t>kriminalizēt</w:t>
            </w:r>
            <w:proofErr w:type="spellEnd"/>
            <w:r w:rsidR="00604FED" w:rsidRPr="00B15A0A">
              <w:rPr>
                <w:rFonts w:ascii="Times New Roman" w:hAnsi="Times New Roman" w:cs="Times New Roman"/>
                <w:sz w:val="24"/>
                <w:szCs w:val="24"/>
              </w:rPr>
              <w:t xml:space="preserve"> vēstījuma izplatīšanu sabiedrībai, izmantojot jebkādus tiešsaistes vai bezsaistes paņēmienus, nolūkā kūdīt uz terorisma izdarīšanu, ja šāda rīcība tieši vai netieši, piemēram, slavinot terora aktus, propagandē teroristu nodarījumu izdarīšanu, radot apdraudējumu, ka terora akts var tikt izdarīts.</w:t>
            </w:r>
          </w:p>
          <w:p w14:paraId="12621213" w14:textId="69E4825C" w:rsidR="008509CD" w:rsidRPr="00B15A0A" w:rsidRDefault="008509C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No Direktīvas</w:t>
            </w:r>
            <w:r w:rsidR="00CF1870" w:rsidRPr="00B15A0A">
              <w:rPr>
                <w:rFonts w:ascii="Times New Roman" w:hAnsi="Times New Roman" w:cs="Times New Roman"/>
                <w:sz w:val="24"/>
                <w:szCs w:val="24"/>
              </w:rPr>
              <w:t xml:space="preserve"> projekta</w:t>
            </w:r>
            <w:r w:rsidRPr="00B15A0A">
              <w:rPr>
                <w:rFonts w:ascii="Times New Roman" w:hAnsi="Times New Roman" w:cs="Times New Roman"/>
                <w:sz w:val="24"/>
                <w:szCs w:val="24"/>
              </w:rPr>
              <w:t xml:space="preserve"> apsvērumu 10. punkta izriet, ka nodarījumi, kas saistīti ar publisku provokāciju izdarīt teroristu nodarījumu, cita starpā, ietver terorisma slavināšanu un attaisnošanu vai vēstījumu</w:t>
            </w:r>
            <w:proofErr w:type="gramStart"/>
            <w:r w:rsidRPr="00B15A0A">
              <w:rPr>
                <w:rFonts w:ascii="Times New Roman" w:hAnsi="Times New Roman" w:cs="Times New Roman"/>
                <w:sz w:val="24"/>
                <w:szCs w:val="24"/>
              </w:rPr>
              <w:t xml:space="preserve"> vai</w:t>
            </w:r>
            <w:proofErr w:type="gramEnd"/>
            <w:r w:rsidRPr="00B15A0A">
              <w:rPr>
                <w:rFonts w:ascii="Times New Roman" w:hAnsi="Times New Roman" w:cs="Times New Roman"/>
                <w:sz w:val="24"/>
                <w:szCs w:val="24"/>
              </w:rPr>
              <w:t xml:space="preserve"> attēlu, tajā skaitā, kuri saistīti ar terorismā cietušajiem un kuri ir veids, kā iegūt atbalstu teroristu mērķiem vai nopietni iebiedēt iedzīvotājus, izplatīšanu tiešsaistē vai bezsaistē. </w:t>
            </w:r>
          </w:p>
          <w:p w14:paraId="5C0EFFD4" w14:textId="513DD8F5" w:rsidR="008509CD" w:rsidRPr="00B15A0A" w:rsidRDefault="008509CD"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KL </w:t>
            </w:r>
            <w:r w:rsidR="004B0485" w:rsidRPr="00B15A0A">
              <w:rPr>
                <w:rFonts w:ascii="Times New Roman" w:hAnsi="Times New Roman" w:cs="Times New Roman"/>
                <w:sz w:val="24"/>
                <w:szCs w:val="24"/>
              </w:rPr>
              <w:t>88.</w:t>
            </w:r>
            <w:r w:rsidR="004B0485" w:rsidRPr="00B15A0A">
              <w:rPr>
                <w:rFonts w:ascii="Times New Roman" w:hAnsi="Times New Roman" w:cs="Times New Roman"/>
                <w:sz w:val="24"/>
                <w:szCs w:val="24"/>
                <w:vertAlign w:val="superscript"/>
              </w:rPr>
              <w:t>2 </w:t>
            </w:r>
            <w:r w:rsidR="004B0485" w:rsidRPr="00B15A0A">
              <w:rPr>
                <w:rFonts w:ascii="Times New Roman" w:hAnsi="Times New Roman" w:cs="Times New Roman"/>
                <w:sz w:val="24"/>
                <w:szCs w:val="24"/>
              </w:rPr>
              <w:t>pantā ir paredzēta kriminālatbildība par publisku aicinājumu uz terorismu vai draudiem īstenot terora aktu, ja ir pamats uzskatīt, ka tas var tikt veikts.</w:t>
            </w:r>
            <w:r w:rsidR="00B66CDE" w:rsidRPr="00B15A0A">
              <w:rPr>
                <w:rFonts w:ascii="Times New Roman" w:hAnsi="Times New Roman" w:cs="Times New Roman"/>
                <w:sz w:val="24"/>
                <w:szCs w:val="24"/>
              </w:rPr>
              <w:t xml:space="preserve"> Minētais noziedzīgais nodarījums objektīvi izpaužas kā aicinājums uz terorismu</w:t>
            </w:r>
            <w:proofErr w:type="gramStart"/>
            <w:r w:rsidR="00B66CDE" w:rsidRPr="00B15A0A">
              <w:rPr>
                <w:rFonts w:ascii="Times New Roman" w:hAnsi="Times New Roman" w:cs="Times New Roman"/>
                <w:sz w:val="24"/>
                <w:szCs w:val="24"/>
              </w:rPr>
              <w:t xml:space="preserve"> vai terorisma draudi</w:t>
            </w:r>
            <w:proofErr w:type="gramEnd"/>
            <w:r w:rsidR="00B66CDE" w:rsidRPr="00B15A0A">
              <w:rPr>
                <w:rFonts w:ascii="Times New Roman" w:hAnsi="Times New Roman" w:cs="Times New Roman"/>
                <w:sz w:val="24"/>
                <w:szCs w:val="24"/>
              </w:rPr>
              <w:t>, līdz ar to tas pilnībā neaptver Direktīvas</w:t>
            </w:r>
            <w:r w:rsidR="00114E85" w:rsidRPr="00B15A0A">
              <w:rPr>
                <w:rFonts w:ascii="Times New Roman" w:hAnsi="Times New Roman" w:cs="Times New Roman"/>
                <w:sz w:val="24"/>
                <w:szCs w:val="24"/>
              </w:rPr>
              <w:t xml:space="preserve"> projekta</w:t>
            </w:r>
            <w:r w:rsidR="00B66CDE" w:rsidRPr="00B15A0A">
              <w:rPr>
                <w:rFonts w:ascii="Times New Roman" w:hAnsi="Times New Roman" w:cs="Times New Roman"/>
                <w:sz w:val="24"/>
                <w:szCs w:val="24"/>
              </w:rPr>
              <w:t xml:space="preserve"> 5.</w:t>
            </w:r>
            <w:r w:rsidR="00114E85" w:rsidRPr="00B15A0A">
              <w:rPr>
                <w:rFonts w:ascii="Times New Roman" w:hAnsi="Times New Roman" w:cs="Times New Roman"/>
                <w:sz w:val="24"/>
                <w:szCs w:val="24"/>
              </w:rPr>
              <w:t> </w:t>
            </w:r>
            <w:r w:rsidR="00CE45CA" w:rsidRPr="00B15A0A">
              <w:rPr>
                <w:rFonts w:ascii="Times New Roman" w:hAnsi="Times New Roman" w:cs="Times New Roman"/>
                <w:sz w:val="24"/>
                <w:szCs w:val="24"/>
              </w:rPr>
              <w:t>pantā ietvertās prasības (terorisma publiska slavināšana, īstenotā terorisma publiska slavināšana, noliegšana, attaisnošana).</w:t>
            </w:r>
          </w:p>
          <w:p w14:paraId="6EC74233" w14:textId="6012AE83" w:rsidR="00B66CDE" w:rsidRPr="00B15A0A" w:rsidRDefault="00B66CDE"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Ievērojot minēto, likumprojekta 1. </w:t>
            </w:r>
            <w:r w:rsidR="0013185A" w:rsidRPr="00B15A0A">
              <w:rPr>
                <w:rFonts w:ascii="Times New Roman" w:hAnsi="Times New Roman" w:cs="Times New Roman"/>
                <w:sz w:val="24"/>
                <w:szCs w:val="24"/>
              </w:rPr>
              <w:t>pantā ietvertā</w:t>
            </w:r>
            <w:r w:rsidRPr="00B15A0A">
              <w:rPr>
                <w:rFonts w:ascii="Times New Roman" w:hAnsi="Times New Roman" w:cs="Times New Roman"/>
                <w:sz w:val="24"/>
                <w:szCs w:val="24"/>
              </w:rPr>
              <w:t xml:space="preserve">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panta pirmajā daļā tiek paredzēta kriminālatbildība par terorisma publisku slavināšanu vai īstenotā terorisma publisku slavināšanu, noliegšanu vai attaisnošanu vai par publisku aicinājumu uz terorismu.</w:t>
            </w:r>
            <w:r w:rsidR="007E1420" w:rsidRPr="00B15A0A">
              <w:rPr>
                <w:rFonts w:ascii="Times New Roman" w:hAnsi="Times New Roman" w:cs="Times New Roman"/>
                <w:sz w:val="24"/>
                <w:szCs w:val="24"/>
              </w:rPr>
              <w:t xml:space="preserve"> Tādējādi pilnībā tiek aptvertas Direktīvas</w:t>
            </w:r>
            <w:r w:rsidR="008960D4" w:rsidRPr="00B15A0A">
              <w:rPr>
                <w:rFonts w:ascii="Times New Roman" w:hAnsi="Times New Roman" w:cs="Times New Roman"/>
                <w:sz w:val="24"/>
                <w:szCs w:val="24"/>
              </w:rPr>
              <w:t xml:space="preserve"> projekta</w:t>
            </w:r>
            <w:r w:rsidR="007E1420" w:rsidRPr="00B15A0A">
              <w:rPr>
                <w:rFonts w:ascii="Times New Roman" w:hAnsi="Times New Roman" w:cs="Times New Roman"/>
                <w:sz w:val="24"/>
                <w:szCs w:val="24"/>
              </w:rPr>
              <w:t xml:space="preserve"> 5. </w:t>
            </w:r>
            <w:r w:rsidR="0013185A" w:rsidRPr="00B15A0A">
              <w:rPr>
                <w:rFonts w:ascii="Times New Roman" w:hAnsi="Times New Roman" w:cs="Times New Roman"/>
                <w:sz w:val="24"/>
                <w:szCs w:val="24"/>
              </w:rPr>
              <w:t>p</w:t>
            </w:r>
            <w:r w:rsidR="007E1420" w:rsidRPr="00B15A0A">
              <w:rPr>
                <w:rFonts w:ascii="Times New Roman" w:hAnsi="Times New Roman" w:cs="Times New Roman"/>
                <w:sz w:val="24"/>
                <w:szCs w:val="24"/>
              </w:rPr>
              <w:t>anta prasības.</w:t>
            </w:r>
          </w:p>
          <w:p w14:paraId="1687D5F6" w14:textId="25C0E897" w:rsidR="00676D23" w:rsidRPr="00B15A0A" w:rsidRDefault="00676D23"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Minētā noziedzīgā </w:t>
            </w:r>
            <w:r w:rsidR="00CE45CA" w:rsidRPr="00B15A0A">
              <w:rPr>
                <w:rFonts w:ascii="Times New Roman" w:hAnsi="Times New Roman" w:cs="Times New Roman"/>
                <w:sz w:val="24"/>
                <w:szCs w:val="24"/>
              </w:rPr>
              <w:t>nodarījuma objektīvo pusi veido</w:t>
            </w:r>
            <w:r w:rsidRPr="00B15A0A">
              <w:rPr>
                <w:rFonts w:ascii="Times New Roman" w:hAnsi="Times New Roman" w:cs="Times New Roman"/>
                <w:sz w:val="24"/>
                <w:szCs w:val="24"/>
              </w:rPr>
              <w:t xml:space="preserve"> tas, ka persona izplata informāciju, kas satur terorisma atzinīgu novērtēšanu, cildināšanu, pozitīvas attieksmes paušanu gan attiecībā uz tādiem terora aktiem, kuru īstenošanas fakts ir konstatēts, gan uz darbībām, metodēm, paņēmieniem, kas objektīvi atbilst terorismam.</w:t>
            </w:r>
            <w:r w:rsidR="00125E28" w:rsidRPr="00B15A0A">
              <w:rPr>
                <w:rFonts w:ascii="Times New Roman" w:hAnsi="Times New Roman" w:cs="Times New Roman"/>
                <w:sz w:val="24"/>
                <w:szCs w:val="24"/>
              </w:rPr>
              <w:t xml:space="preserve"> Tāpat objektīvo pusi veidos tas, ka persona noliedz, tas ir, kategoriski neatzīst īstenoto terorismu, apgalvojot, ka terorisms nav noticis vai nav atzīstams par terorismu, kā arī nav atzīstams par noziedzīgu un sodāmu rīcību. Minētā noziedzīgā nodarījuma objektīvā puse izpaudīsies arī kā īstenotā terorisma attaisnošana, tas ir, atzīšana par pareizu, nepieciešamu, pieļaujamu. Vienlaikus minētajām darbībām jābūt veiktām publiski, proti, persona to dara atklāti, citu personu klātbūtnē vai tādā veidā, ka citām personām tiek radīta iespēja saņemt vai iepazīties ar šādu informāciju.</w:t>
            </w:r>
          </w:p>
          <w:p w14:paraId="1B0BCB1B" w14:textId="71C47F7D" w:rsidR="00626E27" w:rsidRPr="00B15A0A" w:rsidRDefault="0013185A"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uz likumprojekta 1. pantā ietverto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pantu tiek pārcelts KL 88.</w:t>
            </w:r>
            <w:r w:rsidRPr="00B15A0A">
              <w:rPr>
                <w:rFonts w:ascii="Times New Roman" w:hAnsi="Times New Roman" w:cs="Times New Roman"/>
                <w:sz w:val="24"/>
                <w:szCs w:val="24"/>
                <w:vertAlign w:val="superscript"/>
              </w:rPr>
              <w:t>2</w:t>
            </w:r>
            <w:r w:rsidRPr="00B15A0A">
              <w:rPr>
                <w:rFonts w:ascii="Times New Roman" w:hAnsi="Times New Roman" w:cs="Times New Roman"/>
                <w:sz w:val="24"/>
                <w:szCs w:val="24"/>
              </w:rPr>
              <w:t> pantā noteiktais. Pirmajā daļ</w:t>
            </w:r>
            <w:r w:rsidR="00230882" w:rsidRPr="00B15A0A">
              <w:rPr>
                <w:rFonts w:ascii="Times New Roman" w:hAnsi="Times New Roman" w:cs="Times New Roman"/>
                <w:sz w:val="24"/>
                <w:szCs w:val="24"/>
              </w:rPr>
              <w:t>ā</w:t>
            </w:r>
            <w:r w:rsidRPr="00B15A0A">
              <w:rPr>
                <w:rFonts w:ascii="Times New Roman" w:hAnsi="Times New Roman" w:cs="Times New Roman"/>
                <w:sz w:val="24"/>
                <w:szCs w:val="24"/>
              </w:rPr>
              <w:t xml:space="preserve"> paredzot kriminālatbildību par publisku aicinājumu uz terorismu, bet otrajā – par draudiem īstenot terorismu, ja ir pamats uzskatīt, ka tas var tikt veikts.</w:t>
            </w:r>
            <w:r w:rsidR="009701F1" w:rsidRPr="00B15A0A">
              <w:rPr>
                <w:rFonts w:ascii="Times New Roman" w:hAnsi="Times New Roman" w:cs="Times New Roman"/>
                <w:sz w:val="24"/>
                <w:szCs w:val="24"/>
              </w:rPr>
              <w:t xml:space="preserve"> Šāda pieeja izvēlēta, jo darbības, kas izpaužas kā draudu izteikšana īstenot terorismu, ja ir pamats uzskatīt, ka tas var tikt veikts, uzskatāmas par kaitīgākām salīdzinājumā ar terorisma slavināšanu vai aicinājumu uz to. Tādējādi arī sankcijas par minētajām darbībām atšķiras</w:t>
            </w:r>
            <w:r w:rsidR="00626E27" w:rsidRPr="00B15A0A">
              <w:rPr>
                <w:rFonts w:ascii="Times New Roman" w:hAnsi="Times New Roman" w:cs="Times New Roman"/>
                <w:sz w:val="24"/>
                <w:szCs w:val="24"/>
              </w:rPr>
              <w:t>.</w:t>
            </w:r>
          </w:p>
          <w:p w14:paraId="2904AF2E" w14:textId="2B99709A" w:rsidR="0013185A" w:rsidRPr="00B15A0A" w:rsidRDefault="00626E27"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Līdz šim sankcija par publisku aicinājumu uz terorismu (KL 88.</w:t>
            </w:r>
            <w:r w:rsidRPr="00B15A0A">
              <w:rPr>
                <w:rFonts w:ascii="Times New Roman" w:hAnsi="Times New Roman" w:cs="Times New Roman"/>
                <w:sz w:val="24"/>
                <w:szCs w:val="24"/>
                <w:vertAlign w:val="superscript"/>
              </w:rPr>
              <w:t>2</w:t>
            </w:r>
            <w:r w:rsidRPr="00B15A0A">
              <w:rPr>
                <w:rFonts w:ascii="Times New Roman" w:hAnsi="Times New Roman" w:cs="Times New Roman"/>
                <w:sz w:val="24"/>
                <w:szCs w:val="24"/>
              </w:rPr>
              <w:t> pants) ir noteikta kā brīvības atņemšana uz laiku līdz astoņiem gadiem, taču likumprojekta 1. pantā ietvertajā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xml:space="preserve"> pantā gradējot attiecīgās darbības pēc to kaitīguma pakāpes, </w:t>
            </w:r>
            <w:r w:rsidR="00427271" w:rsidRPr="00B15A0A">
              <w:rPr>
                <w:rFonts w:ascii="Times New Roman" w:hAnsi="Times New Roman" w:cs="Times New Roman"/>
                <w:sz w:val="24"/>
                <w:szCs w:val="24"/>
              </w:rPr>
              <w:t>tās</w:t>
            </w:r>
            <w:r w:rsidRPr="00B15A0A">
              <w:rPr>
                <w:rFonts w:ascii="Times New Roman" w:hAnsi="Times New Roman" w:cs="Times New Roman"/>
                <w:sz w:val="24"/>
                <w:szCs w:val="24"/>
              </w:rPr>
              <w:t xml:space="preserve"> ir iekļautas panta pirmajā daļā, par kurām tiek paredzēta brīvības atņemšana uz laiku līdz pieciem gadiem vai īslaicīga brīvības atņemšana, vai piespiedu darbs, vai naudas sods un probācijas uzraudzība uz laiku līdz trim gadiem.</w:t>
            </w:r>
            <w:r w:rsidR="00427271" w:rsidRPr="00B15A0A">
              <w:rPr>
                <w:rFonts w:ascii="Times New Roman" w:hAnsi="Times New Roman" w:cs="Times New Roman"/>
                <w:sz w:val="24"/>
                <w:szCs w:val="24"/>
              </w:rPr>
              <w:t xml:space="preserve"> </w:t>
            </w:r>
            <w:r w:rsidR="003372EC" w:rsidRPr="00B15A0A">
              <w:rPr>
                <w:rFonts w:ascii="Times New Roman" w:hAnsi="Times New Roman" w:cs="Times New Roman"/>
                <w:sz w:val="24"/>
                <w:szCs w:val="24"/>
              </w:rPr>
              <w:t>V</w:t>
            </w:r>
            <w:r w:rsidR="009701F1" w:rsidRPr="00B15A0A">
              <w:rPr>
                <w:rFonts w:ascii="Times New Roman" w:hAnsi="Times New Roman" w:cs="Times New Roman"/>
                <w:sz w:val="24"/>
                <w:szCs w:val="24"/>
              </w:rPr>
              <w:t>ienlaikus</w:t>
            </w:r>
            <w:r w:rsidR="003372EC" w:rsidRPr="00B15A0A">
              <w:rPr>
                <w:rFonts w:ascii="Times New Roman" w:hAnsi="Times New Roman" w:cs="Times New Roman"/>
                <w:sz w:val="24"/>
                <w:szCs w:val="24"/>
              </w:rPr>
              <w:t xml:space="preserve"> noteiktās sankcijas</w:t>
            </w:r>
            <w:r w:rsidR="009701F1" w:rsidRPr="00B15A0A">
              <w:rPr>
                <w:rFonts w:ascii="Times New Roman" w:hAnsi="Times New Roman" w:cs="Times New Roman"/>
                <w:sz w:val="24"/>
                <w:szCs w:val="24"/>
              </w:rPr>
              <w:t xml:space="preserve"> atbilst Direktīvas</w:t>
            </w:r>
            <w:r w:rsidR="003372EC" w:rsidRPr="00B15A0A">
              <w:rPr>
                <w:rFonts w:ascii="Times New Roman" w:hAnsi="Times New Roman" w:cs="Times New Roman"/>
                <w:sz w:val="24"/>
                <w:szCs w:val="24"/>
              </w:rPr>
              <w:t xml:space="preserve"> projekta</w:t>
            </w:r>
            <w:r w:rsidR="009701F1" w:rsidRPr="00B15A0A">
              <w:rPr>
                <w:rFonts w:ascii="Times New Roman" w:hAnsi="Times New Roman" w:cs="Times New Roman"/>
                <w:sz w:val="24"/>
                <w:szCs w:val="24"/>
              </w:rPr>
              <w:t xml:space="preserve"> 15. pantam.</w:t>
            </w:r>
            <w:r w:rsidR="00427271" w:rsidRPr="00B15A0A">
              <w:rPr>
                <w:rFonts w:ascii="Times New Roman" w:hAnsi="Times New Roman" w:cs="Times New Roman"/>
                <w:sz w:val="24"/>
                <w:szCs w:val="24"/>
              </w:rPr>
              <w:t xml:space="preserve"> Par draudiem īstenot terorismu ir saglabāta esošā sankcija.</w:t>
            </w:r>
          </w:p>
          <w:p w14:paraId="7E5F3CA3" w14:textId="6264FA3D" w:rsidR="006E17A7" w:rsidRPr="00B15A0A" w:rsidRDefault="006E17A7" w:rsidP="00B15A0A">
            <w:pPr>
              <w:pStyle w:val="Bezatstarpm"/>
              <w:jc w:val="both"/>
              <w:rPr>
                <w:rFonts w:ascii="Times New Roman" w:hAnsi="Times New Roman" w:cs="Times New Roman"/>
                <w:sz w:val="24"/>
                <w:szCs w:val="24"/>
              </w:rPr>
            </w:pPr>
          </w:p>
          <w:p w14:paraId="26A6372C" w14:textId="77777777" w:rsidR="00195441" w:rsidRPr="00B15A0A" w:rsidRDefault="00195441" w:rsidP="00B15A0A">
            <w:pPr>
              <w:pStyle w:val="Bezatstarpm"/>
              <w:jc w:val="both"/>
              <w:rPr>
                <w:rFonts w:ascii="Times New Roman" w:hAnsi="Times New Roman" w:cs="Times New Roman"/>
                <w:sz w:val="24"/>
                <w:szCs w:val="24"/>
              </w:rPr>
            </w:pPr>
          </w:p>
          <w:p w14:paraId="21D1CED2" w14:textId="53A99648" w:rsidR="00195441" w:rsidRPr="00B15A0A" w:rsidRDefault="003E307F"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195441" w:rsidRPr="00B15A0A">
              <w:rPr>
                <w:rFonts w:ascii="Times New Roman" w:hAnsi="Times New Roman" w:cs="Times New Roman"/>
                <w:sz w:val="24"/>
                <w:szCs w:val="24"/>
              </w:rPr>
              <w:t>Ar likumprojekta 2. pantu no KL ir paredzēts izslēgt 88., 88.</w:t>
            </w:r>
            <w:r w:rsidR="00195441" w:rsidRPr="00B15A0A">
              <w:rPr>
                <w:rFonts w:ascii="Times New Roman" w:hAnsi="Times New Roman" w:cs="Times New Roman"/>
                <w:sz w:val="24"/>
                <w:szCs w:val="24"/>
                <w:vertAlign w:val="superscript"/>
              </w:rPr>
              <w:t>1</w:t>
            </w:r>
            <w:r w:rsidR="00195441" w:rsidRPr="00B15A0A">
              <w:rPr>
                <w:rFonts w:ascii="Times New Roman" w:hAnsi="Times New Roman" w:cs="Times New Roman"/>
                <w:sz w:val="24"/>
                <w:szCs w:val="24"/>
              </w:rPr>
              <w:t>, 88.</w:t>
            </w:r>
            <w:r w:rsidR="00195441" w:rsidRPr="00B15A0A">
              <w:rPr>
                <w:rFonts w:ascii="Times New Roman" w:hAnsi="Times New Roman" w:cs="Times New Roman"/>
                <w:sz w:val="24"/>
                <w:szCs w:val="24"/>
                <w:vertAlign w:val="superscript"/>
              </w:rPr>
              <w:t>2</w:t>
            </w:r>
            <w:r w:rsidR="00195441" w:rsidRPr="00B15A0A">
              <w:rPr>
                <w:rFonts w:ascii="Times New Roman" w:hAnsi="Times New Roman" w:cs="Times New Roman"/>
                <w:sz w:val="24"/>
                <w:szCs w:val="24"/>
              </w:rPr>
              <w:t xml:space="preserve"> un 88.</w:t>
            </w:r>
            <w:r w:rsidR="00195441" w:rsidRPr="00B15A0A">
              <w:rPr>
                <w:rFonts w:ascii="Times New Roman" w:hAnsi="Times New Roman" w:cs="Times New Roman"/>
                <w:sz w:val="24"/>
                <w:szCs w:val="24"/>
                <w:vertAlign w:val="superscript"/>
              </w:rPr>
              <w:t>3</w:t>
            </w:r>
            <w:r w:rsidR="00195441" w:rsidRPr="00B15A0A">
              <w:rPr>
                <w:rFonts w:ascii="Times New Roman" w:hAnsi="Times New Roman" w:cs="Times New Roman"/>
                <w:sz w:val="24"/>
                <w:szCs w:val="24"/>
              </w:rPr>
              <w:t> pantu, jo, kā iepriekš minēts, attiecīgie noziedzīgie nodarījumi tiek pārcelti uz likumprojekta 1. pantā paredzēto nodaļu "IX</w:t>
            </w:r>
            <w:r w:rsidR="00195441" w:rsidRPr="00B15A0A">
              <w:rPr>
                <w:rFonts w:ascii="Times New Roman" w:hAnsi="Times New Roman" w:cs="Times New Roman"/>
                <w:sz w:val="24"/>
                <w:szCs w:val="24"/>
                <w:vertAlign w:val="superscript"/>
              </w:rPr>
              <w:t>1 </w:t>
            </w:r>
            <w:r w:rsidR="00195441" w:rsidRPr="00B15A0A">
              <w:rPr>
                <w:rFonts w:ascii="Times New Roman" w:hAnsi="Times New Roman" w:cs="Times New Roman"/>
                <w:sz w:val="24"/>
                <w:szCs w:val="24"/>
              </w:rPr>
              <w:t>nodaļa. Noziegumi, kas saistīti ar terorismu".</w:t>
            </w:r>
          </w:p>
          <w:p w14:paraId="08F81BC5" w14:textId="77777777" w:rsidR="002F0269" w:rsidRPr="00B15A0A" w:rsidRDefault="002F0269" w:rsidP="00B15A0A">
            <w:pPr>
              <w:pStyle w:val="Bezatstarpm"/>
              <w:jc w:val="both"/>
              <w:rPr>
                <w:rFonts w:ascii="Times New Roman" w:hAnsi="Times New Roman" w:cs="Times New Roman"/>
                <w:sz w:val="24"/>
                <w:szCs w:val="24"/>
              </w:rPr>
            </w:pPr>
          </w:p>
          <w:p w14:paraId="2698670C" w14:textId="2BF7381A" w:rsidR="002F0269" w:rsidRPr="00B15A0A" w:rsidRDefault="003E307F" w:rsidP="00B15A0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2F0269" w:rsidRPr="00B15A0A">
              <w:rPr>
                <w:rFonts w:ascii="Times New Roman" w:hAnsi="Times New Roman" w:cs="Times New Roman"/>
                <w:sz w:val="24"/>
                <w:szCs w:val="24"/>
              </w:rPr>
              <w:t>Likumprojekta 3. pants paredz papildināt KL ar pārejas noteikumu, paredzot, ka likumprojektā paredzētais neattiecas uz personām, kuras izdarījušas noziedzīgu nodarījumu līdz likumprojektā iekļauto nosacījumu spēkā stāšanās dienai.</w:t>
            </w:r>
          </w:p>
        </w:tc>
      </w:tr>
      <w:tr w:rsidR="00DB65BF" w:rsidRPr="00DB65BF" w14:paraId="39CD2773" w14:textId="77777777" w:rsidTr="00C90955">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467106B1" w14:textId="2ACF5724"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lastRenderedPageBreak/>
              <w:t>3.</w:t>
            </w:r>
          </w:p>
        </w:tc>
        <w:tc>
          <w:tcPr>
            <w:tcW w:w="1351" w:type="pct"/>
            <w:tcBorders>
              <w:top w:val="outset" w:sz="6" w:space="0" w:color="auto"/>
              <w:left w:val="outset" w:sz="6" w:space="0" w:color="auto"/>
              <w:bottom w:val="outset" w:sz="6" w:space="0" w:color="auto"/>
              <w:right w:val="outset" w:sz="6" w:space="0" w:color="auto"/>
            </w:tcBorders>
            <w:hideMark/>
          </w:tcPr>
          <w:p w14:paraId="791A89DE" w14:textId="77777777" w:rsidR="00DB65BF" w:rsidRPr="00DB65BF" w:rsidRDefault="00DB65BF" w:rsidP="00AD3E7C">
            <w:pPr>
              <w:rPr>
                <w:rFonts w:ascii="Times New Roman" w:hAnsi="Times New Roman" w:cs="Times New Roman"/>
                <w:sz w:val="24"/>
                <w:szCs w:val="24"/>
              </w:rPr>
            </w:pPr>
            <w:r w:rsidRPr="00DB65BF">
              <w:rPr>
                <w:rFonts w:ascii="Times New Roman" w:hAnsi="Times New Roman" w:cs="Times New Roman"/>
                <w:sz w:val="24"/>
                <w:szCs w:val="24"/>
              </w:rPr>
              <w:t>Projekta izstrādē iesaistītās institūcijas</w:t>
            </w:r>
          </w:p>
        </w:tc>
        <w:tc>
          <w:tcPr>
            <w:tcW w:w="3367" w:type="pct"/>
            <w:tcBorders>
              <w:top w:val="outset" w:sz="6" w:space="0" w:color="auto"/>
              <w:left w:val="outset" w:sz="6" w:space="0" w:color="auto"/>
              <w:bottom w:val="outset" w:sz="6" w:space="0" w:color="auto"/>
              <w:right w:val="outset" w:sz="6" w:space="0" w:color="auto"/>
            </w:tcBorders>
            <w:hideMark/>
          </w:tcPr>
          <w:p w14:paraId="0A27F420" w14:textId="29CC0767" w:rsidR="00DB65BF" w:rsidRPr="00DB65BF" w:rsidRDefault="00651A93" w:rsidP="00B31924">
            <w:pPr>
              <w:jc w:val="both"/>
              <w:rPr>
                <w:rFonts w:ascii="Times New Roman" w:hAnsi="Times New Roman" w:cs="Times New Roman"/>
                <w:sz w:val="24"/>
                <w:szCs w:val="24"/>
              </w:rPr>
            </w:pPr>
            <w:r>
              <w:rPr>
                <w:rFonts w:ascii="Times New Roman" w:hAnsi="Times New Roman" w:cs="Times New Roman"/>
                <w:sz w:val="24"/>
                <w:szCs w:val="24"/>
              </w:rPr>
              <w:t xml:space="preserve">        </w:t>
            </w:r>
            <w:r w:rsidR="00261E7D">
              <w:rPr>
                <w:rFonts w:ascii="Times New Roman" w:hAnsi="Times New Roman" w:cs="Times New Roman"/>
                <w:sz w:val="24"/>
                <w:szCs w:val="24"/>
              </w:rPr>
              <w:t>Likum</w:t>
            </w:r>
            <w:r w:rsidR="005148F8">
              <w:rPr>
                <w:rFonts w:ascii="Times New Roman" w:hAnsi="Times New Roman" w:cs="Times New Roman"/>
                <w:sz w:val="24"/>
                <w:szCs w:val="24"/>
              </w:rPr>
              <w:t>projekts izstrādāts darba grupā</w:t>
            </w:r>
            <w:r w:rsidR="00261E7D">
              <w:rPr>
                <w:rFonts w:ascii="Times New Roman" w:hAnsi="Times New Roman" w:cs="Times New Roman"/>
                <w:sz w:val="24"/>
                <w:szCs w:val="24"/>
              </w:rPr>
              <w:t>, kas izveidota a</w:t>
            </w:r>
            <w:r>
              <w:rPr>
                <w:rFonts w:ascii="Times New Roman" w:hAnsi="Times New Roman" w:cs="Times New Roman"/>
                <w:sz w:val="24"/>
                <w:szCs w:val="24"/>
              </w:rPr>
              <w:t xml:space="preserve">r tieslietu ministra 2016. gada 5. maija rīkojumu Nr. 1-1/160 "Par Papildu protokola Eiropas Padomes konvencijai par terorisma novēršanas darba grupas izveidošanu" </w:t>
            </w:r>
            <w:r w:rsidR="00B31924">
              <w:rPr>
                <w:rFonts w:ascii="Times New Roman" w:hAnsi="Times New Roman" w:cs="Times New Roman"/>
                <w:sz w:val="24"/>
                <w:szCs w:val="24"/>
              </w:rPr>
              <w:t>un</w:t>
            </w:r>
            <w:r>
              <w:rPr>
                <w:rFonts w:ascii="Times New Roman" w:hAnsi="Times New Roman" w:cs="Times New Roman"/>
                <w:sz w:val="24"/>
                <w:szCs w:val="24"/>
              </w:rPr>
              <w:t xml:space="preserve"> kuras sastāvā bija Augstākās tiesas, Ģenerālprokuratūras, Noziedzīgi iegūtu līdzekļu legalizācijas novēršanas dienesta, Ārlietu ministrijas, Latvijas Universitātes Juridiskās fakultātes Krimināltiesisko zinātņu katedras, Latvijas Zvērinātu advokātu padomes, Iekšlietu ministrijas, Valsts policijas, Drošības policijas un tiesu varas pārstāvji.</w:t>
            </w:r>
          </w:p>
        </w:tc>
      </w:tr>
      <w:tr w:rsidR="00DB65BF" w:rsidRPr="00DB65BF" w14:paraId="62E3B4A6" w14:textId="77777777" w:rsidTr="00C90955">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0E6F269F"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51" w:type="pct"/>
            <w:tcBorders>
              <w:top w:val="outset" w:sz="6" w:space="0" w:color="auto"/>
              <w:left w:val="outset" w:sz="6" w:space="0" w:color="auto"/>
              <w:bottom w:val="outset" w:sz="6" w:space="0" w:color="auto"/>
              <w:right w:val="outset" w:sz="6" w:space="0" w:color="auto"/>
            </w:tcBorders>
            <w:hideMark/>
          </w:tcPr>
          <w:p w14:paraId="59294BF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67" w:type="pct"/>
            <w:tcBorders>
              <w:top w:val="outset" w:sz="6" w:space="0" w:color="auto"/>
              <w:left w:val="outset" w:sz="6" w:space="0" w:color="auto"/>
              <w:bottom w:val="outset" w:sz="6" w:space="0" w:color="auto"/>
              <w:right w:val="outset" w:sz="6" w:space="0" w:color="auto"/>
            </w:tcBorders>
            <w:hideMark/>
          </w:tcPr>
          <w:p w14:paraId="3A9E3854" w14:textId="3E021443" w:rsidR="00DB65BF" w:rsidRPr="00DB65BF" w:rsidRDefault="0008787C" w:rsidP="0008787C">
            <w:pPr>
              <w:rPr>
                <w:rFonts w:ascii="Times New Roman" w:hAnsi="Times New Roman" w:cs="Times New Roman"/>
                <w:sz w:val="24"/>
                <w:szCs w:val="24"/>
              </w:rPr>
            </w:pPr>
            <w:r>
              <w:rPr>
                <w:rFonts w:ascii="Times New Roman" w:hAnsi="Times New Roman" w:cs="Times New Roman"/>
                <w:sz w:val="24"/>
                <w:szCs w:val="24"/>
              </w:rPr>
              <w:t>Nav.</w:t>
            </w:r>
          </w:p>
        </w:tc>
      </w:tr>
    </w:tbl>
    <w:p w14:paraId="54961EBE"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 </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565"/>
        <w:gridCol w:w="6418"/>
      </w:tblGrid>
      <w:tr w:rsidR="00DB65BF" w:rsidRPr="00DB65BF" w14:paraId="3CC1D80D" w14:textId="77777777" w:rsidTr="00707262">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264215" w14:textId="77777777" w:rsidR="00DB65BF" w:rsidRPr="00DB65BF" w:rsidRDefault="00DB65BF" w:rsidP="00261E7D">
            <w:pPr>
              <w:jc w:val="both"/>
              <w:rPr>
                <w:rFonts w:ascii="Times New Roman" w:hAnsi="Times New Roman" w:cs="Times New Roman"/>
                <w:b/>
                <w:bCs/>
                <w:sz w:val="24"/>
                <w:szCs w:val="24"/>
              </w:rPr>
            </w:pPr>
            <w:r w:rsidRPr="00DB65BF">
              <w:rPr>
                <w:rFonts w:ascii="Times New Roman" w:hAnsi="Times New Roman" w:cs="Times New Roman"/>
                <w:b/>
                <w:bCs/>
                <w:sz w:val="24"/>
                <w:szCs w:val="24"/>
              </w:rPr>
              <w:t>II. Tiesību akta projekta ietekme uz sabiedrību, tautsaimniecības attīstību un administratīvo slogu</w:t>
            </w:r>
          </w:p>
        </w:tc>
      </w:tr>
      <w:tr w:rsidR="00DB65BF" w:rsidRPr="00DB65BF" w14:paraId="64DBEAF7" w14:textId="77777777" w:rsidTr="00E4695C">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738A3BF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352" w:type="pct"/>
            <w:tcBorders>
              <w:top w:val="outset" w:sz="6" w:space="0" w:color="auto"/>
              <w:left w:val="outset" w:sz="6" w:space="0" w:color="auto"/>
              <w:bottom w:val="outset" w:sz="6" w:space="0" w:color="auto"/>
              <w:right w:val="outset" w:sz="6" w:space="0" w:color="auto"/>
            </w:tcBorders>
            <w:hideMark/>
          </w:tcPr>
          <w:p w14:paraId="192A88DC" w14:textId="77777777" w:rsidR="00DB65BF" w:rsidRPr="00DB65BF" w:rsidRDefault="00DB65BF" w:rsidP="00707262">
            <w:pPr>
              <w:ind w:right="106"/>
              <w:rPr>
                <w:rFonts w:ascii="Times New Roman" w:hAnsi="Times New Roman" w:cs="Times New Roman"/>
                <w:sz w:val="24"/>
                <w:szCs w:val="24"/>
              </w:rPr>
            </w:pPr>
            <w:r w:rsidRPr="00DB65BF">
              <w:rPr>
                <w:rFonts w:ascii="Times New Roman" w:hAnsi="Times New Roman" w:cs="Times New Roman"/>
                <w:sz w:val="24"/>
                <w:szCs w:val="24"/>
              </w:rPr>
              <w:t>Sabiedrības mērķgrupas, kuras tiesiskais regulējums ietekmē vai varētu ietekmēt</w:t>
            </w:r>
          </w:p>
        </w:tc>
        <w:tc>
          <w:tcPr>
            <w:tcW w:w="3368" w:type="pct"/>
            <w:tcBorders>
              <w:top w:val="outset" w:sz="6" w:space="0" w:color="auto"/>
              <w:left w:val="outset" w:sz="6" w:space="0" w:color="auto"/>
              <w:bottom w:val="outset" w:sz="6" w:space="0" w:color="auto"/>
              <w:right w:val="outset" w:sz="6" w:space="0" w:color="auto"/>
            </w:tcBorders>
            <w:hideMark/>
          </w:tcPr>
          <w:p w14:paraId="0FD12097" w14:textId="4E525DB2" w:rsidR="00DB65BF" w:rsidRPr="00DB65BF" w:rsidRDefault="004354C5" w:rsidP="003F735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Ar likumprojektu preventīvi tiks aizsargāta indivīda un sabiedrības drošība no noziedzīgiem nodarījumiem, savukārt noziedzīga nodarījuma izdarītājs tiks saukts pie kriminālatbildības atbilstoši noziedzīgā nodarījuma kaitīgumam.</w:t>
            </w:r>
            <w:r>
              <w:rPr>
                <w:rFonts w:ascii="Times New Roman" w:hAnsi="Times New Roman" w:cs="Times New Roman"/>
                <w:sz w:val="24"/>
                <w:szCs w:val="24"/>
                <w:lang w:eastAsia="lv-LV"/>
              </w:rPr>
              <w:t xml:space="preserve"> Tāpat tiesiskais regulējums ietekmēs </w:t>
            </w:r>
            <w:r>
              <w:rPr>
                <w:rFonts w:ascii="Times New Roman" w:eastAsia="Calibri" w:hAnsi="Times New Roman" w:cs="Times New Roman"/>
                <w:iCs/>
                <w:sz w:val="24"/>
              </w:rPr>
              <w:t>a</w:t>
            </w:r>
            <w:r w:rsidRPr="003A617F">
              <w:rPr>
                <w:rFonts w:ascii="Times New Roman" w:eastAsia="Calibri" w:hAnsi="Times New Roman" w:cs="Times New Roman"/>
                <w:iCs/>
                <w:sz w:val="24"/>
              </w:rPr>
              <w:t>matpersonas un institūcijas, kas veic kriminālprocesu</w:t>
            </w:r>
            <w:r>
              <w:rPr>
                <w:rFonts w:ascii="Times New Roman" w:eastAsia="Calibri" w:hAnsi="Times New Roman" w:cs="Times New Roman"/>
                <w:iCs/>
                <w:sz w:val="24"/>
              </w:rPr>
              <w:t>.</w:t>
            </w:r>
          </w:p>
        </w:tc>
      </w:tr>
      <w:tr w:rsidR="00DB65BF" w:rsidRPr="00DB65BF" w14:paraId="67CBD1F7" w14:textId="77777777" w:rsidTr="00E4695C">
        <w:trPr>
          <w:trHeight w:val="510"/>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63D1E2B7"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52" w:type="pct"/>
            <w:tcBorders>
              <w:top w:val="outset" w:sz="6" w:space="0" w:color="auto"/>
              <w:left w:val="outset" w:sz="6" w:space="0" w:color="auto"/>
              <w:bottom w:val="outset" w:sz="6" w:space="0" w:color="auto"/>
              <w:right w:val="outset" w:sz="6" w:space="0" w:color="auto"/>
            </w:tcBorders>
            <w:hideMark/>
          </w:tcPr>
          <w:p w14:paraId="05F37048" w14:textId="77777777" w:rsidR="00DB65BF" w:rsidRPr="00DB65BF" w:rsidRDefault="00DB65BF" w:rsidP="00F87BBD">
            <w:pPr>
              <w:rPr>
                <w:rFonts w:ascii="Times New Roman" w:hAnsi="Times New Roman" w:cs="Times New Roman"/>
                <w:sz w:val="24"/>
                <w:szCs w:val="24"/>
              </w:rPr>
            </w:pPr>
            <w:r w:rsidRPr="00DB65BF">
              <w:rPr>
                <w:rFonts w:ascii="Times New Roman" w:hAnsi="Times New Roman" w:cs="Times New Roman"/>
                <w:sz w:val="24"/>
                <w:szCs w:val="24"/>
              </w:rPr>
              <w:t>Tiesiskā regulējuma ietekme uz tautsaimniecību un administratīvo slogu</w:t>
            </w:r>
          </w:p>
        </w:tc>
        <w:tc>
          <w:tcPr>
            <w:tcW w:w="3368" w:type="pct"/>
            <w:tcBorders>
              <w:top w:val="outset" w:sz="6" w:space="0" w:color="auto"/>
              <w:left w:val="outset" w:sz="6" w:space="0" w:color="auto"/>
              <w:bottom w:val="outset" w:sz="6" w:space="0" w:color="auto"/>
              <w:right w:val="outset" w:sz="6" w:space="0" w:color="auto"/>
            </w:tcBorders>
            <w:hideMark/>
          </w:tcPr>
          <w:p w14:paraId="4390FD1C" w14:textId="4FE045B4" w:rsidR="00F87BBD" w:rsidRDefault="00F87BBD" w:rsidP="00F87BB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 xml:space="preserve">Sabiedrības grupām un institūcijām </w:t>
            </w:r>
            <w:r>
              <w:rPr>
                <w:rFonts w:ascii="Times New Roman" w:hAnsi="Times New Roman" w:cs="Times New Roman"/>
                <w:sz w:val="24"/>
                <w:szCs w:val="24"/>
                <w:lang w:eastAsia="lv-LV"/>
              </w:rPr>
              <w:t>likumprojekta</w:t>
            </w:r>
            <w:r w:rsidRPr="007B53D3">
              <w:rPr>
                <w:rFonts w:ascii="Times New Roman" w:hAnsi="Times New Roman" w:cs="Times New Roman"/>
                <w:sz w:val="24"/>
                <w:szCs w:val="24"/>
                <w:lang w:eastAsia="lv-LV"/>
              </w:rPr>
              <w:t xml:space="preserve"> tiesiskais regulējums </w:t>
            </w:r>
            <w:r>
              <w:rPr>
                <w:rFonts w:ascii="Times New Roman" w:hAnsi="Times New Roman" w:cs="Times New Roman"/>
                <w:sz w:val="24"/>
                <w:szCs w:val="24"/>
                <w:lang w:eastAsia="lv-LV"/>
              </w:rPr>
              <w:t xml:space="preserve">kopumā </w:t>
            </w:r>
            <w:r w:rsidRPr="007B53D3">
              <w:rPr>
                <w:rFonts w:ascii="Times New Roman" w:hAnsi="Times New Roman" w:cs="Times New Roman"/>
                <w:sz w:val="24"/>
                <w:szCs w:val="24"/>
                <w:lang w:eastAsia="lv-LV"/>
              </w:rPr>
              <w:t>nemaina tiesības un pienākumus, kā arī veicamās darbības.</w:t>
            </w:r>
            <w:r>
              <w:rPr>
                <w:rFonts w:ascii="Times New Roman" w:hAnsi="Times New Roman" w:cs="Times New Roman"/>
                <w:sz w:val="24"/>
                <w:szCs w:val="24"/>
                <w:lang w:eastAsia="lv-LV"/>
              </w:rPr>
              <w:t xml:space="preserve"> </w:t>
            </w:r>
          </w:p>
          <w:p w14:paraId="67273FEA" w14:textId="42F17136" w:rsidR="00DB65BF" w:rsidRPr="00DB65BF" w:rsidRDefault="00DB65BF" w:rsidP="00DB65BF">
            <w:pPr>
              <w:ind w:right="-1050"/>
              <w:rPr>
                <w:rFonts w:ascii="Times New Roman" w:hAnsi="Times New Roman" w:cs="Times New Roman"/>
                <w:sz w:val="24"/>
                <w:szCs w:val="24"/>
              </w:rPr>
            </w:pPr>
          </w:p>
        </w:tc>
      </w:tr>
      <w:tr w:rsidR="00DB65BF" w:rsidRPr="00DB65BF" w14:paraId="49B7F127" w14:textId="77777777" w:rsidTr="00E4695C">
        <w:trPr>
          <w:trHeight w:val="510"/>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1142E865"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352" w:type="pct"/>
            <w:tcBorders>
              <w:top w:val="outset" w:sz="6" w:space="0" w:color="auto"/>
              <w:left w:val="outset" w:sz="6" w:space="0" w:color="auto"/>
              <w:bottom w:val="outset" w:sz="6" w:space="0" w:color="auto"/>
              <w:right w:val="outset" w:sz="6" w:space="0" w:color="auto"/>
            </w:tcBorders>
            <w:hideMark/>
          </w:tcPr>
          <w:p w14:paraId="4EDA213D" w14:textId="77777777" w:rsidR="00DB65BF" w:rsidRPr="00DB65BF" w:rsidRDefault="00DB65BF" w:rsidP="00F87BBD">
            <w:pPr>
              <w:rPr>
                <w:rFonts w:ascii="Times New Roman" w:hAnsi="Times New Roman" w:cs="Times New Roman"/>
                <w:sz w:val="24"/>
                <w:szCs w:val="24"/>
              </w:rPr>
            </w:pPr>
            <w:r w:rsidRPr="00DB65BF">
              <w:rPr>
                <w:rFonts w:ascii="Times New Roman" w:hAnsi="Times New Roman" w:cs="Times New Roman"/>
                <w:sz w:val="24"/>
                <w:szCs w:val="24"/>
              </w:rPr>
              <w:t>Administratīvo izmaksu monetārs novērtējums</w:t>
            </w:r>
          </w:p>
        </w:tc>
        <w:tc>
          <w:tcPr>
            <w:tcW w:w="3368" w:type="pct"/>
            <w:tcBorders>
              <w:top w:val="outset" w:sz="6" w:space="0" w:color="auto"/>
              <w:left w:val="outset" w:sz="6" w:space="0" w:color="auto"/>
              <w:bottom w:val="outset" w:sz="6" w:space="0" w:color="auto"/>
              <w:right w:val="outset" w:sz="6" w:space="0" w:color="auto"/>
            </w:tcBorders>
            <w:hideMark/>
          </w:tcPr>
          <w:p w14:paraId="213A03FE" w14:textId="5B0E6EE4" w:rsidR="00DB65BF" w:rsidRPr="00DB65BF" w:rsidRDefault="00F87BBD" w:rsidP="00DB65BF">
            <w:pPr>
              <w:ind w:right="-1050"/>
              <w:rPr>
                <w:rFonts w:ascii="Times New Roman" w:hAnsi="Times New Roman" w:cs="Times New Roman"/>
                <w:sz w:val="24"/>
                <w:szCs w:val="24"/>
              </w:rPr>
            </w:pPr>
            <w:r>
              <w:rPr>
                <w:rFonts w:ascii="Times New Roman" w:hAnsi="Times New Roman" w:cs="Times New Roman"/>
                <w:sz w:val="24"/>
                <w:szCs w:val="24"/>
              </w:rPr>
              <w:t>Likumprojekts šo jomu neskar.</w:t>
            </w:r>
          </w:p>
        </w:tc>
      </w:tr>
      <w:tr w:rsidR="00DB65BF" w:rsidRPr="00DB65BF" w14:paraId="1F269DC8" w14:textId="77777777" w:rsidTr="00E4695C">
        <w:trPr>
          <w:trHeight w:val="34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30AB42C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52" w:type="pct"/>
            <w:tcBorders>
              <w:top w:val="outset" w:sz="6" w:space="0" w:color="auto"/>
              <w:left w:val="outset" w:sz="6" w:space="0" w:color="auto"/>
              <w:bottom w:val="outset" w:sz="6" w:space="0" w:color="auto"/>
              <w:right w:val="outset" w:sz="6" w:space="0" w:color="auto"/>
            </w:tcBorders>
            <w:hideMark/>
          </w:tcPr>
          <w:p w14:paraId="352CBAEF"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68" w:type="pct"/>
            <w:tcBorders>
              <w:top w:val="outset" w:sz="6" w:space="0" w:color="auto"/>
              <w:left w:val="outset" w:sz="6" w:space="0" w:color="auto"/>
              <w:bottom w:val="outset" w:sz="6" w:space="0" w:color="auto"/>
              <w:right w:val="outset" w:sz="6" w:space="0" w:color="auto"/>
            </w:tcBorders>
            <w:hideMark/>
          </w:tcPr>
          <w:p w14:paraId="3E4CB0C7" w14:textId="7F991522" w:rsidR="00DB65BF" w:rsidRPr="00DB65BF" w:rsidRDefault="00F87BBD" w:rsidP="00DB65BF">
            <w:pPr>
              <w:ind w:right="-1050"/>
              <w:rPr>
                <w:rFonts w:ascii="Times New Roman" w:hAnsi="Times New Roman" w:cs="Times New Roman"/>
                <w:sz w:val="24"/>
                <w:szCs w:val="24"/>
              </w:rPr>
            </w:pPr>
            <w:r>
              <w:rPr>
                <w:rFonts w:ascii="Times New Roman" w:hAnsi="Times New Roman" w:cs="Times New Roman"/>
                <w:sz w:val="24"/>
                <w:szCs w:val="24"/>
              </w:rPr>
              <w:t>Nav.</w:t>
            </w:r>
          </w:p>
        </w:tc>
      </w:tr>
    </w:tbl>
    <w:tbl>
      <w:tblPr>
        <w:tblpPr w:leftFromText="180" w:rightFromText="180" w:vertAnchor="text" w:horzAnchor="margin" w:tblpY="419"/>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2"/>
      </w:tblGrid>
      <w:tr w:rsidR="00E4695C" w:rsidRPr="00DB65BF" w14:paraId="53B46CF7" w14:textId="77777777" w:rsidTr="00E4695C">
        <w:trPr>
          <w:trHeight w:val="360"/>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D9EE497" w14:textId="77777777" w:rsidR="00E4695C" w:rsidRPr="00DB65BF" w:rsidRDefault="00E4695C" w:rsidP="00E4695C">
            <w:pPr>
              <w:ind w:right="-1050"/>
              <w:rPr>
                <w:rFonts w:ascii="Times New Roman" w:hAnsi="Times New Roman" w:cs="Times New Roman"/>
                <w:b/>
                <w:bCs/>
                <w:sz w:val="24"/>
                <w:szCs w:val="24"/>
              </w:rPr>
            </w:pPr>
            <w:r w:rsidRPr="00DB65BF">
              <w:rPr>
                <w:rFonts w:ascii="Times New Roman" w:hAnsi="Times New Roman" w:cs="Times New Roman"/>
                <w:b/>
                <w:bCs/>
                <w:sz w:val="24"/>
                <w:szCs w:val="24"/>
              </w:rPr>
              <w:t>III. Tiesību akta projekta ietekme uz valsts budžetu un pašvaldību budžetiem</w:t>
            </w:r>
          </w:p>
        </w:tc>
      </w:tr>
      <w:tr w:rsidR="00E4695C" w:rsidRPr="00DB65BF" w14:paraId="3117DDBF" w14:textId="77777777" w:rsidTr="00E4695C">
        <w:trPr>
          <w:trHeight w:val="36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63F9A85" w14:textId="2E63B859" w:rsidR="00E4695C" w:rsidRPr="00E4695C" w:rsidRDefault="00E4695C" w:rsidP="00F634AC">
            <w:pPr>
              <w:jc w:val="center"/>
              <w:rPr>
                <w:rFonts w:ascii="Times New Roman" w:hAnsi="Times New Roman" w:cs="Times New Roman"/>
                <w:bCs/>
                <w:sz w:val="24"/>
                <w:szCs w:val="24"/>
              </w:rPr>
            </w:pPr>
            <w:r>
              <w:rPr>
                <w:rFonts w:ascii="Times New Roman" w:hAnsi="Times New Roman" w:cs="Times New Roman"/>
                <w:bCs/>
                <w:sz w:val="24"/>
                <w:szCs w:val="24"/>
              </w:rPr>
              <w:t>Projekts šo jomu neskar.</w:t>
            </w:r>
          </w:p>
        </w:tc>
      </w:tr>
    </w:tbl>
    <w:p w14:paraId="300B6D16" w14:textId="4408E085"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 </w:t>
      </w:r>
    </w:p>
    <w:tbl>
      <w:tblPr>
        <w:tblW w:w="5577"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416"/>
        <w:gridCol w:w="6560"/>
      </w:tblGrid>
      <w:tr w:rsidR="00DB65BF" w:rsidRPr="00DB65BF" w14:paraId="4EB7FD0B" w14:textId="77777777" w:rsidTr="00C76118">
        <w:trPr>
          <w:trHeight w:val="45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164AFC5"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IV. Tiesību akta projekta ietekme uz spēkā esošo tiesību normu sistēmu</w:t>
            </w:r>
          </w:p>
        </w:tc>
      </w:tr>
      <w:tr w:rsidR="00DB65BF" w:rsidRPr="00DB65BF" w14:paraId="55408400"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03737F18"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273" w:type="pct"/>
            <w:tcBorders>
              <w:top w:val="outset" w:sz="6" w:space="0" w:color="auto"/>
              <w:left w:val="outset" w:sz="6" w:space="0" w:color="auto"/>
              <w:bottom w:val="outset" w:sz="6" w:space="0" w:color="auto"/>
              <w:right w:val="outset" w:sz="6" w:space="0" w:color="auto"/>
            </w:tcBorders>
            <w:hideMark/>
          </w:tcPr>
          <w:p w14:paraId="00DF6502" w14:textId="77777777" w:rsidR="00DB65BF" w:rsidRPr="00DB65BF" w:rsidRDefault="00DB65BF" w:rsidP="00261E7D">
            <w:pPr>
              <w:rPr>
                <w:rFonts w:ascii="Times New Roman" w:hAnsi="Times New Roman" w:cs="Times New Roman"/>
                <w:sz w:val="24"/>
                <w:szCs w:val="24"/>
              </w:rPr>
            </w:pPr>
            <w:r w:rsidRPr="00DB65BF">
              <w:rPr>
                <w:rFonts w:ascii="Times New Roman" w:hAnsi="Times New Roman" w:cs="Times New Roman"/>
                <w:sz w:val="24"/>
                <w:szCs w:val="24"/>
              </w:rPr>
              <w:t>Nepieciešamie saistītie tiesību aktu projekti</w:t>
            </w:r>
          </w:p>
        </w:tc>
        <w:tc>
          <w:tcPr>
            <w:tcW w:w="3444" w:type="pct"/>
            <w:tcBorders>
              <w:top w:val="outset" w:sz="6" w:space="0" w:color="auto"/>
              <w:left w:val="outset" w:sz="6" w:space="0" w:color="auto"/>
              <w:bottom w:val="outset" w:sz="6" w:space="0" w:color="auto"/>
              <w:right w:val="outset" w:sz="6" w:space="0" w:color="auto"/>
            </w:tcBorders>
            <w:hideMark/>
          </w:tcPr>
          <w:p w14:paraId="1532B46D" w14:textId="0A971D91" w:rsidR="00776DC3" w:rsidRPr="00DB65BF" w:rsidRDefault="001E5D0B" w:rsidP="00F010DD">
            <w:pPr>
              <w:jc w:val="both"/>
              <w:rPr>
                <w:rFonts w:ascii="Times New Roman" w:hAnsi="Times New Roman" w:cs="Times New Roman"/>
                <w:sz w:val="24"/>
                <w:szCs w:val="24"/>
              </w:rPr>
            </w:pPr>
            <w:r>
              <w:rPr>
                <w:rFonts w:ascii="Times New Roman" w:hAnsi="Times New Roman" w:cs="Times New Roman"/>
                <w:sz w:val="24"/>
                <w:szCs w:val="24"/>
              </w:rPr>
              <w:t>Papildu protokola un Direktīvas projekta pras</w:t>
            </w:r>
            <w:r w:rsidR="00F010DD">
              <w:rPr>
                <w:rFonts w:ascii="Times New Roman" w:hAnsi="Times New Roman" w:cs="Times New Roman"/>
                <w:sz w:val="24"/>
                <w:szCs w:val="24"/>
              </w:rPr>
              <w:t>ības, kas netiek</w:t>
            </w:r>
            <w:r>
              <w:rPr>
                <w:rFonts w:ascii="Times New Roman" w:hAnsi="Times New Roman" w:cs="Times New Roman"/>
                <w:sz w:val="24"/>
                <w:szCs w:val="24"/>
              </w:rPr>
              <w:t xml:space="preserve"> pārņem</w:t>
            </w:r>
            <w:r w:rsidR="00F010DD">
              <w:rPr>
                <w:rFonts w:ascii="Times New Roman" w:hAnsi="Times New Roman" w:cs="Times New Roman"/>
                <w:sz w:val="24"/>
                <w:szCs w:val="24"/>
              </w:rPr>
              <w:t>tas ar šo likumprojektu</w:t>
            </w:r>
            <w:r>
              <w:rPr>
                <w:rFonts w:ascii="Times New Roman" w:hAnsi="Times New Roman" w:cs="Times New Roman"/>
                <w:sz w:val="24"/>
                <w:szCs w:val="24"/>
              </w:rPr>
              <w:t>,</w:t>
            </w:r>
            <w:r w:rsidR="00F010DD">
              <w:rPr>
                <w:rFonts w:ascii="Times New Roman" w:hAnsi="Times New Roman" w:cs="Times New Roman"/>
                <w:sz w:val="24"/>
                <w:szCs w:val="24"/>
              </w:rPr>
              <w:t xml:space="preserve"> tiks ieviestas</w:t>
            </w:r>
            <w:r w:rsidR="002D7BC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izstrād</w:t>
            </w:r>
            <w:r w:rsidR="00F010DD">
              <w:rPr>
                <w:rFonts w:ascii="Times New Roman" w:hAnsi="Times New Roman" w:cs="Times New Roman"/>
                <w:sz w:val="24"/>
                <w:szCs w:val="24"/>
              </w:rPr>
              <w:t>ājot</w:t>
            </w:r>
            <w:r>
              <w:rPr>
                <w:rFonts w:ascii="Times New Roman" w:hAnsi="Times New Roman" w:cs="Times New Roman"/>
                <w:sz w:val="24"/>
                <w:szCs w:val="24"/>
              </w:rPr>
              <w:t xml:space="preserve"> grozījumus Noziedzīgi</w:t>
            </w:r>
            <w:proofErr w:type="gramEnd"/>
            <w:r>
              <w:rPr>
                <w:rFonts w:ascii="Times New Roman" w:hAnsi="Times New Roman" w:cs="Times New Roman"/>
                <w:sz w:val="24"/>
                <w:szCs w:val="24"/>
              </w:rPr>
              <w:t xml:space="preserve"> iegūtu līdzekļu legalizācijas un terorisma finansēšanas novēršas likum</w:t>
            </w:r>
            <w:r w:rsidR="00F010DD">
              <w:rPr>
                <w:rFonts w:ascii="Times New Roman" w:hAnsi="Times New Roman" w:cs="Times New Roman"/>
                <w:sz w:val="24"/>
                <w:szCs w:val="24"/>
              </w:rPr>
              <w:t>ā un iesniedzot</w:t>
            </w:r>
            <w:r>
              <w:rPr>
                <w:rFonts w:ascii="Times New Roman" w:hAnsi="Times New Roman" w:cs="Times New Roman"/>
                <w:sz w:val="24"/>
                <w:szCs w:val="24"/>
              </w:rPr>
              <w:t xml:space="preserve"> tos kā priekšlikumus, uz kādu no atvērtajiem likumprojektiem "Grozījumi Noziedzīgi iegūtu līdzekļu legalizācijas un terorisma finansēšanas novēršan</w:t>
            </w:r>
            <w:r w:rsidR="002D7BC3">
              <w:rPr>
                <w:rFonts w:ascii="Times New Roman" w:hAnsi="Times New Roman" w:cs="Times New Roman"/>
                <w:sz w:val="24"/>
                <w:szCs w:val="24"/>
              </w:rPr>
              <w:t>as likumā" attiecīgai Saeimas komisijai.</w:t>
            </w:r>
          </w:p>
        </w:tc>
      </w:tr>
      <w:tr w:rsidR="00DB65BF" w:rsidRPr="00DB65BF" w14:paraId="0910514E"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2714E78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273" w:type="pct"/>
            <w:tcBorders>
              <w:top w:val="outset" w:sz="6" w:space="0" w:color="auto"/>
              <w:left w:val="outset" w:sz="6" w:space="0" w:color="auto"/>
              <w:bottom w:val="outset" w:sz="6" w:space="0" w:color="auto"/>
              <w:right w:val="outset" w:sz="6" w:space="0" w:color="auto"/>
            </w:tcBorders>
            <w:hideMark/>
          </w:tcPr>
          <w:p w14:paraId="6802067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Atbildīgā institūcija</w:t>
            </w:r>
          </w:p>
        </w:tc>
        <w:tc>
          <w:tcPr>
            <w:tcW w:w="3444" w:type="pct"/>
            <w:tcBorders>
              <w:top w:val="outset" w:sz="6" w:space="0" w:color="auto"/>
              <w:left w:val="outset" w:sz="6" w:space="0" w:color="auto"/>
              <w:bottom w:val="outset" w:sz="6" w:space="0" w:color="auto"/>
              <w:right w:val="outset" w:sz="6" w:space="0" w:color="auto"/>
            </w:tcBorders>
            <w:hideMark/>
          </w:tcPr>
          <w:p w14:paraId="30BE214D" w14:textId="2758BED2"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Tieslietu ministrija.</w:t>
            </w:r>
          </w:p>
        </w:tc>
      </w:tr>
      <w:tr w:rsidR="00DB65BF" w:rsidRPr="00DB65BF" w14:paraId="5B4E3BEF"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520BD80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273" w:type="pct"/>
            <w:tcBorders>
              <w:top w:val="outset" w:sz="6" w:space="0" w:color="auto"/>
              <w:left w:val="outset" w:sz="6" w:space="0" w:color="auto"/>
              <w:bottom w:val="outset" w:sz="6" w:space="0" w:color="auto"/>
              <w:right w:val="outset" w:sz="6" w:space="0" w:color="auto"/>
            </w:tcBorders>
            <w:hideMark/>
          </w:tcPr>
          <w:p w14:paraId="2B6A80D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444" w:type="pct"/>
            <w:tcBorders>
              <w:top w:val="outset" w:sz="6" w:space="0" w:color="auto"/>
              <w:left w:val="outset" w:sz="6" w:space="0" w:color="auto"/>
              <w:bottom w:val="outset" w:sz="6" w:space="0" w:color="auto"/>
              <w:right w:val="outset" w:sz="6" w:space="0" w:color="auto"/>
            </w:tcBorders>
            <w:hideMark/>
          </w:tcPr>
          <w:p w14:paraId="4398E321" w14:textId="613B18EA"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Nav.</w:t>
            </w:r>
          </w:p>
        </w:tc>
      </w:tr>
    </w:tbl>
    <w:p w14:paraId="635E1C95"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 </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
        <w:gridCol w:w="2384"/>
        <w:gridCol w:w="6597"/>
      </w:tblGrid>
      <w:tr w:rsidR="00DB65BF" w:rsidRPr="00DB65BF" w14:paraId="18395717" w14:textId="77777777" w:rsidTr="00BE622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C7B7B63" w14:textId="77777777" w:rsidR="00DB65BF" w:rsidRPr="00DB65BF" w:rsidRDefault="00DB65BF" w:rsidP="00AE3DC1">
            <w:pPr>
              <w:rPr>
                <w:rFonts w:ascii="Times New Roman" w:hAnsi="Times New Roman" w:cs="Times New Roman"/>
                <w:b/>
                <w:bCs/>
                <w:sz w:val="24"/>
                <w:szCs w:val="24"/>
              </w:rPr>
            </w:pPr>
            <w:r w:rsidRPr="00DB65BF">
              <w:rPr>
                <w:rFonts w:ascii="Times New Roman" w:hAnsi="Times New Roman" w:cs="Times New Roman"/>
                <w:b/>
                <w:bCs/>
                <w:sz w:val="24"/>
                <w:szCs w:val="24"/>
              </w:rPr>
              <w:t>V. Tiesību akta projekta atbilstība Latvijas Republikas starptautiskajām saistībām</w:t>
            </w:r>
          </w:p>
        </w:tc>
      </w:tr>
      <w:tr w:rsidR="00DB65BF" w:rsidRPr="00DB65BF" w14:paraId="625EAF9C"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6ACEC3D3"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256" w:type="pct"/>
            <w:tcBorders>
              <w:top w:val="outset" w:sz="6" w:space="0" w:color="auto"/>
              <w:left w:val="outset" w:sz="6" w:space="0" w:color="auto"/>
              <w:bottom w:val="outset" w:sz="6" w:space="0" w:color="auto"/>
              <w:right w:val="outset" w:sz="6" w:space="0" w:color="auto"/>
            </w:tcBorders>
            <w:hideMark/>
          </w:tcPr>
          <w:p w14:paraId="193B77E1"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Saistības pret Eiropas Savienību</w:t>
            </w:r>
          </w:p>
        </w:tc>
        <w:tc>
          <w:tcPr>
            <w:tcW w:w="3463" w:type="pct"/>
            <w:tcBorders>
              <w:top w:val="outset" w:sz="6" w:space="0" w:color="auto"/>
              <w:left w:val="outset" w:sz="6" w:space="0" w:color="auto"/>
              <w:bottom w:val="outset" w:sz="6" w:space="0" w:color="auto"/>
              <w:right w:val="outset" w:sz="6" w:space="0" w:color="auto"/>
            </w:tcBorders>
            <w:hideMark/>
          </w:tcPr>
          <w:p w14:paraId="1972C0E4" w14:textId="10E40965" w:rsidR="00837EA2" w:rsidRPr="00DB65BF" w:rsidRDefault="008A001E" w:rsidP="00AE3DC1">
            <w:pPr>
              <w:rPr>
                <w:rFonts w:ascii="Times New Roman" w:hAnsi="Times New Roman" w:cs="Times New Roman"/>
                <w:sz w:val="24"/>
                <w:szCs w:val="24"/>
              </w:rPr>
            </w:pPr>
            <w:r>
              <w:rPr>
                <w:rFonts w:ascii="Times New Roman" w:hAnsi="Times New Roman" w:cs="Times New Roman"/>
                <w:sz w:val="24"/>
                <w:szCs w:val="24"/>
              </w:rPr>
              <w:t>Nav.</w:t>
            </w:r>
          </w:p>
        </w:tc>
      </w:tr>
      <w:tr w:rsidR="00DB65BF" w:rsidRPr="00DB65BF" w14:paraId="3D27449E"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6583EA22" w14:textId="4BDE8B2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256" w:type="pct"/>
            <w:tcBorders>
              <w:top w:val="outset" w:sz="6" w:space="0" w:color="auto"/>
              <w:left w:val="outset" w:sz="6" w:space="0" w:color="auto"/>
              <w:bottom w:val="outset" w:sz="6" w:space="0" w:color="auto"/>
              <w:right w:val="outset" w:sz="6" w:space="0" w:color="auto"/>
            </w:tcBorders>
            <w:hideMark/>
          </w:tcPr>
          <w:p w14:paraId="10B9FADD"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Citas starptautiskās saistības</w:t>
            </w:r>
          </w:p>
        </w:tc>
        <w:tc>
          <w:tcPr>
            <w:tcW w:w="3463" w:type="pct"/>
            <w:tcBorders>
              <w:top w:val="outset" w:sz="6" w:space="0" w:color="auto"/>
              <w:left w:val="outset" w:sz="6" w:space="0" w:color="auto"/>
              <w:bottom w:val="outset" w:sz="6" w:space="0" w:color="auto"/>
              <w:right w:val="outset" w:sz="6" w:space="0" w:color="auto"/>
            </w:tcBorders>
            <w:hideMark/>
          </w:tcPr>
          <w:p w14:paraId="49D9A1F6" w14:textId="3B7C070E" w:rsidR="00DB65BF" w:rsidRPr="00DB65BF" w:rsidRDefault="00C06BB6" w:rsidP="00AE3DC1">
            <w:pPr>
              <w:rPr>
                <w:rFonts w:ascii="Times New Roman" w:hAnsi="Times New Roman" w:cs="Times New Roman"/>
                <w:sz w:val="24"/>
                <w:szCs w:val="24"/>
              </w:rPr>
            </w:pPr>
            <w:r>
              <w:rPr>
                <w:rFonts w:ascii="Times New Roman" w:hAnsi="Times New Roman" w:cs="Times New Roman"/>
                <w:sz w:val="24"/>
                <w:szCs w:val="24"/>
              </w:rPr>
              <w:t>Konvencija.</w:t>
            </w:r>
          </w:p>
        </w:tc>
      </w:tr>
      <w:tr w:rsidR="00DB65BF" w:rsidRPr="00DB65BF" w14:paraId="257F72BC"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26802A9B"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256" w:type="pct"/>
            <w:tcBorders>
              <w:top w:val="outset" w:sz="6" w:space="0" w:color="auto"/>
              <w:left w:val="outset" w:sz="6" w:space="0" w:color="auto"/>
              <w:bottom w:val="outset" w:sz="6" w:space="0" w:color="auto"/>
              <w:right w:val="outset" w:sz="6" w:space="0" w:color="auto"/>
            </w:tcBorders>
            <w:hideMark/>
          </w:tcPr>
          <w:p w14:paraId="1DEF418B"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463" w:type="pct"/>
            <w:tcBorders>
              <w:top w:val="outset" w:sz="6" w:space="0" w:color="auto"/>
              <w:left w:val="outset" w:sz="6" w:space="0" w:color="auto"/>
              <w:bottom w:val="outset" w:sz="6" w:space="0" w:color="auto"/>
              <w:right w:val="outset" w:sz="6" w:space="0" w:color="auto"/>
            </w:tcBorders>
            <w:hideMark/>
          </w:tcPr>
          <w:p w14:paraId="68E3A677" w14:textId="75599633" w:rsidR="008A001E" w:rsidRDefault="008A001E" w:rsidP="008A001E">
            <w:pPr>
              <w:jc w:val="both"/>
              <w:rPr>
                <w:rFonts w:ascii="Times New Roman" w:hAnsi="Times New Roman" w:cs="Times New Roman"/>
                <w:sz w:val="24"/>
                <w:szCs w:val="24"/>
              </w:rPr>
            </w:pPr>
            <w:r>
              <w:rPr>
                <w:rFonts w:ascii="Times New Roman" w:hAnsi="Times New Roman" w:cs="Times New Roman"/>
                <w:sz w:val="24"/>
                <w:szCs w:val="24"/>
              </w:rPr>
              <w:t>Ir izstrādāts priekšlikums – Eiropas Parlamenta un Padomes Direktīva par terorisma apkarošanu un ar ko aizstāj Padomes Pamatlēmumu 2002/475/TI par terorisma apkarošanu.</w:t>
            </w:r>
          </w:p>
          <w:p w14:paraId="180F7EC8" w14:textId="0845E160" w:rsidR="00DB65BF" w:rsidRPr="00DB65BF" w:rsidRDefault="008A001E" w:rsidP="008A001E">
            <w:pPr>
              <w:jc w:val="both"/>
              <w:rPr>
                <w:rFonts w:ascii="Times New Roman" w:hAnsi="Times New Roman" w:cs="Times New Roman"/>
                <w:sz w:val="24"/>
                <w:szCs w:val="24"/>
              </w:rPr>
            </w:pPr>
            <w:r>
              <w:rPr>
                <w:rFonts w:ascii="Times New Roman" w:hAnsi="Times New Roman" w:cs="Times New Roman"/>
                <w:sz w:val="24"/>
                <w:szCs w:val="24"/>
              </w:rPr>
              <w:t>Minētā direktīva vēl nav publicēta, bet ir panākta vienošanās par tajā ietvertajām prasībām</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tās pārņemšanas termiņš būs 18 mēneši no brīža, kad tā tiks publicēta.</w:t>
            </w:r>
          </w:p>
        </w:tc>
      </w:tr>
    </w:tbl>
    <w:tbl>
      <w:tblPr>
        <w:tblpPr w:leftFromText="180" w:rightFromText="180" w:vertAnchor="text" w:horzAnchor="margin" w:tblpY="442"/>
        <w:tblW w:w="55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683"/>
        <w:gridCol w:w="1138"/>
        <w:gridCol w:w="1346"/>
        <w:gridCol w:w="832"/>
        <w:gridCol w:w="3872"/>
      </w:tblGrid>
      <w:tr w:rsidR="00BE6221" w:rsidRPr="00DB65BF" w14:paraId="67803DF7" w14:textId="77777777" w:rsidTr="00BE6221">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16E843DD" w14:textId="77777777" w:rsidR="00BE6221" w:rsidRPr="00DB65BF" w:rsidRDefault="00BE6221" w:rsidP="00BE6221">
            <w:pPr>
              <w:ind w:right="-1050"/>
              <w:rPr>
                <w:rFonts w:ascii="Times New Roman" w:hAnsi="Times New Roman" w:cs="Times New Roman"/>
                <w:b/>
                <w:bCs/>
                <w:sz w:val="24"/>
                <w:szCs w:val="24"/>
              </w:rPr>
            </w:pPr>
            <w:r w:rsidRPr="00DB65BF">
              <w:rPr>
                <w:rFonts w:ascii="Times New Roman" w:hAnsi="Times New Roman" w:cs="Times New Roman"/>
                <w:b/>
                <w:bCs/>
                <w:sz w:val="24"/>
                <w:szCs w:val="24"/>
              </w:rPr>
              <w:t>1.tabula</w:t>
            </w:r>
            <w:r w:rsidRPr="00DB65BF">
              <w:rPr>
                <w:rFonts w:ascii="Times New Roman" w:hAnsi="Times New Roman" w:cs="Times New Roman"/>
                <w:b/>
                <w:bCs/>
                <w:sz w:val="24"/>
                <w:szCs w:val="24"/>
              </w:rPr>
              <w:br/>
              <w:t>Tiesību akta projekta atbilstība ES tiesību aktiem</w:t>
            </w:r>
          </w:p>
        </w:tc>
      </w:tr>
      <w:tr w:rsidR="00876EC1" w:rsidRPr="00DB65BF" w14:paraId="5D9C08CA" w14:textId="77777777" w:rsidTr="00876EC1">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3DD60DEA" w14:textId="70C4EFB9" w:rsidR="00BE6221" w:rsidRPr="00DB65BF" w:rsidRDefault="00815F4E" w:rsidP="00BE6221">
            <w:pPr>
              <w:jc w:val="both"/>
              <w:rPr>
                <w:rFonts w:ascii="Times New Roman" w:hAnsi="Times New Roman" w:cs="Times New Roman"/>
                <w:sz w:val="24"/>
                <w:szCs w:val="24"/>
              </w:rPr>
            </w:pPr>
            <w:r>
              <w:rPr>
                <w:rFonts w:ascii="Times New Roman" w:hAnsi="Times New Roman" w:cs="Times New Roman"/>
                <w:sz w:val="24"/>
                <w:szCs w:val="24"/>
              </w:rPr>
              <w:t>Priekšlikums – Eiropas Parlamenta un Padomes Direktīva par terorisma apkarošanu un ar ko aizstāj Padomes Pamatlēmumu 2002/465/TI par terorisma apkarošanu</w:t>
            </w:r>
          </w:p>
        </w:tc>
        <w:tc>
          <w:tcPr>
            <w:tcW w:w="4160" w:type="pct"/>
            <w:gridSpan w:val="5"/>
            <w:tcBorders>
              <w:top w:val="outset" w:sz="6" w:space="0" w:color="auto"/>
              <w:left w:val="outset" w:sz="6" w:space="0" w:color="auto"/>
              <w:bottom w:val="outset" w:sz="6" w:space="0" w:color="auto"/>
              <w:right w:val="outset" w:sz="6" w:space="0" w:color="auto"/>
            </w:tcBorders>
            <w:hideMark/>
          </w:tcPr>
          <w:p w14:paraId="57E09409" w14:textId="77777777" w:rsidR="00BE6221" w:rsidRPr="00DB65BF" w:rsidRDefault="00BE6221" w:rsidP="00BE6221">
            <w:pPr>
              <w:ind w:right="86"/>
              <w:jc w:val="both"/>
              <w:rPr>
                <w:rFonts w:ascii="Times New Roman" w:hAnsi="Times New Roman" w:cs="Times New Roman"/>
                <w:sz w:val="24"/>
                <w:szCs w:val="24"/>
              </w:rPr>
            </w:pPr>
            <w:r w:rsidRPr="00DB65BF">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871A89" w:rsidRPr="00DB65BF" w14:paraId="5F85F7D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460A205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14:paraId="0D86DC0F"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1149" w:type="pct"/>
            <w:gridSpan w:val="2"/>
            <w:tcBorders>
              <w:top w:val="outset" w:sz="6" w:space="0" w:color="auto"/>
              <w:left w:val="outset" w:sz="6" w:space="0" w:color="auto"/>
              <w:bottom w:val="outset" w:sz="6" w:space="0" w:color="auto"/>
              <w:right w:val="outset" w:sz="6" w:space="0" w:color="auto"/>
            </w:tcBorders>
            <w:vAlign w:val="center"/>
            <w:hideMark/>
          </w:tcPr>
          <w:p w14:paraId="09B4DF01"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w:t>
            </w:r>
          </w:p>
        </w:tc>
        <w:tc>
          <w:tcPr>
            <w:tcW w:w="2022" w:type="pct"/>
            <w:tcBorders>
              <w:top w:val="outset" w:sz="6" w:space="0" w:color="auto"/>
              <w:left w:val="outset" w:sz="6" w:space="0" w:color="auto"/>
              <w:bottom w:val="outset" w:sz="6" w:space="0" w:color="auto"/>
              <w:right w:val="outset" w:sz="6" w:space="0" w:color="auto"/>
            </w:tcBorders>
            <w:vAlign w:val="center"/>
            <w:hideMark/>
          </w:tcPr>
          <w:p w14:paraId="7ADBDBA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D</w:t>
            </w:r>
          </w:p>
        </w:tc>
      </w:tr>
      <w:tr w:rsidR="00871A89" w:rsidRPr="00DB65BF" w14:paraId="50E643DE"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31820E6F" w14:textId="77777777" w:rsidR="00BE6221" w:rsidRPr="00DB65BF" w:rsidRDefault="00BE6221" w:rsidP="00FE3144">
            <w:pPr>
              <w:rPr>
                <w:rFonts w:ascii="Times New Roman" w:hAnsi="Times New Roman" w:cs="Times New Roman"/>
                <w:sz w:val="24"/>
                <w:szCs w:val="24"/>
              </w:rPr>
            </w:pPr>
            <w:r w:rsidRPr="00DB65BF">
              <w:rPr>
                <w:rFonts w:ascii="Times New Roman" w:hAnsi="Times New Roman" w:cs="Times New Roman"/>
                <w:sz w:val="24"/>
                <w:szCs w:val="24"/>
              </w:rPr>
              <w:t>Attiecīgā ES tiesību akta panta numurs (uzskaitot katru tiesību akta vienību – pantu, daļu, punktu, apakšpunktu)</w:t>
            </w:r>
          </w:p>
        </w:tc>
        <w:tc>
          <w:tcPr>
            <w:tcW w:w="957" w:type="pct"/>
            <w:gridSpan w:val="2"/>
            <w:tcBorders>
              <w:top w:val="outset" w:sz="6" w:space="0" w:color="auto"/>
              <w:left w:val="outset" w:sz="6" w:space="0" w:color="auto"/>
              <w:bottom w:val="outset" w:sz="6" w:space="0" w:color="auto"/>
              <w:right w:val="outset" w:sz="6" w:space="0" w:color="auto"/>
            </w:tcBorders>
            <w:hideMark/>
          </w:tcPr>
          <w:p w14:paraId="6570808E" w14:textId="77777777" w:rsidR="00BE6221" w:rsidRPr="00DB65BF" w:rsidRDefault="00BE6221" w:rsidP="00BE6221">
            <w:pPr>
              <w:ind w:right="48"/>
              <w:rPr>
                <w:rFonts w:ascii="Times New Roman" w:hAnsi="Times New Roman" w:cs="Times New Roman"/>
                <w:sz w:val="24"/>
                <w:szCs w:val="24"/>
              </w:rPr>
            </w:pPr>
            <w:r w:rsidRPr="00DB65B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49" w:type="pct"/>
            <w:gridSpan w:val="2"/>
            <w:tcBorders>
              <w:top w:val="outset" w:sz="6" w:space="0" w:color="auto"/>
              <w:left w:val="outset" w:sz="6" w:space="0" w:color="auto"/>
              <w:bottom w:val="outset" w:sz="6" w:space="0" w:color="auto"/>
              <w:right w:val="outset" w:sz="6" w:space="0" w:color="auto"/>
            </w:tcBorders>
            <w:hideMark/>
          </w:tcPr>
          <w:p w14:paraId="2800A553"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BD31D8C"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D2146C6"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Norāda institūciju, kas ir atbildīga par šo saistību izpildi pilnībā</w:t>
            </w:r>
          </w:p>
        </w:tc>
        <w:tc>
          <w:tcPr>
            <w:tcW w:w="2022" w:type="pct"/>
            <w:tcBorders>
              <w:top w:val="outset" w:sz="6" w:space="0" w:color="auto"/>
              <w:left w:val="outset" w:sz="6" w:space="0" w:color="auto"/>
              <w:bottom w:val="outset" w:sz="6" w:space="0" w:color="auto"/>
              <w:right w:val="outset" w:sz="6" w:space="0" w:color="auto"/>
            </w:tcBorders>
            <w:hideMark/>
          </w:tcPr>
          <w:p w14:paraId="70A4D545"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7E96B2DF"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Ja projekts satur stingrākas prasības nekā attiecīgais ES tiesību akts, norāda pamatojumu un samērīgumu.</w:t>
            </w:r>
          </w:p>
          <w:p w14:paraId="76590A1F"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71A89" w:rsidRPr="00DB65BF" w14:paraId="1C5DCE0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CC67830" w14:textId="0BADCB1B" w:rsidR="00BE6221" w:rsidRPr="009F629C" w:rsidRDefault="00BE6221" w:rsidP="00BE6221">
            <w:pPr>
              <w:ind w:right="-1050"/>
              <w:rPr>
                <w:rFonts w:ascii="Times New Roman" w:hAnsi="Times New Roman" w:cs="Times New Roman"/>
                <w:sz w:val="24"/>
                <w:szCs w:val="24"/>
                <w:highlight w:val="lightGray"/>
              </w:rPr>
            </w:pPr>
            <w:r w:rsidRPr="009F629C">
              <w:rPr>
                <w:rFonts w:ascii="Times New Roman" w:hAnsi="Times New Roman" w:cs="Times New Roman"/>
                <w:sz w:val="24"/>
                <w:szCs w:val="24"/>
              </w:rPr>
              <w:t>1.</w:t>
            </w:r>
            <w:r w:rsidR="00BB69C4">
              <w:rPr>
                <w:rFonts w:ascii="Times New Roman" w:hAnsi="Times New Roman" w:cs="Times New Roman"/>
                <w:sz w:val="24"/>
                <w:szCs w:val="24"/>
              </w:rPr>
              <w:t> </w:t>
            </w:r>
            <w:r w:rsidRPr="009F629C">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4FD896D" w14:textId="5243BCC6" w:rsidR="00BE6221" w:rsidRPr="00DB65BF" w:rsidRDefault="00BE6221" w:rsidP="00BE6221">
            <w:pPr>
              <w:ind w:right="48"/>
              <w:rPr>
                <w:rFonts w:ascii="Times New Roman" w:hAnsi="Times New Roman" w:cs="Times New Roman"/>
                <w:sz w:val="24"/>
                <w:szCs w:val="24"/>
              </w:rPr>
            </w:pPr>
            <w:r w:rsidRPr="009F629C">
              <w:rPr>
                <w:rFonts w:ascii="Times New Roman" w:hAnsi="Times New Roman" w:cs="Times New Roman"/>
                <w:sz w:val="24"/>
                <w:szCs w:val="24"/>
              </w:rPr>
              <w:t>Rīcība nav nepieciešama</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D8DF916" w14:textId="77777777" w:rsidR="00BE6221" w:rsidRPr="00DB65BF"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A997657" w14:textId="77777777" w:rsidR="00BE6221" w:rsidRPr="00DB65BF" w:rsidRDefault="00BE6221" w:rsidP="00BE6221">
            <w:pPr>
              <w:rPr>
                <w:rFonts w:ascii="Times New Roman" w:hAnsi="Times New Roman" w:cs="Times New Roman"/>
                <w:sz w:val="24"/>
                <w:szCs w:val="24"/>
              </w:rPr>
            </w:pPr>
          </w:p>
        </w:tc>
      </w:tr>
      <w:tr w:rsidR="00871A89" w:rsidRPr="00DB65BF" w14:paraId="6ACFABD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5B5EE5C" w14:textId="25556FC0" w:rsidR="00BE6221" w:rsidRPr="009F629C" w:rsidRDefault="00BE6221" w:rsidP="00BE6221">
            <w:pPr>
              <w:ind w:right="-1050"/>
              <w:rPr>
                <w:rFonts w:ascii="Times New Roman" w:hAnsi="Times New Roman" w:cs="Times New Roman"/>
                <w:sz w:val="24"/>
                <w:szCs w:val="24"/>
              </w:rPr>
            </w:pPr>
            <w:r>
              <w:rPr>
                <w:rFonts w:ascii="Times New Roman" w:hAnsi="Times New Roman" w:cs="Times New Roman"/>
                <w:sz w:val="24"/>
                <w:szCs w:val="24"/>
              </w:rPr>
              <w:t>2.</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F861703" w14:textId="77777777" w:rsidR="00BE6221" w:rsidRPr="009F629C" w:rsidRDefault="00BE6221" w:rsidP="00BE6221">
            <w:pPr>
              <w:ind w:right="48"/>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62DB4E5" w14:textId="77777777" w:rsidR="00BE6221" w:rsidRPr="00DB65BF"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28170C2" w14:textId="77777777" w:rsidR="00BE6221" w:rsidRPr="00DB65BF" w:rsidRDefault="00BE6221" w:rsidP="00BE6221">
            <w:pPr>
              <w:rPr>
                <w:rFonts w:ascii="Times New Roman" w:hAnsi="Times New Roman" w:cs="Times New Roman"/>
                <w:sz w:val="24"/>
                <w:szCs w:val="24"/>
              </w:rPr>
            </w:pPr>
          </w:p>
        </w:tc>
      </w:tr>
      <w:tr w:rsidR="00871A89" w:rsidRPr="00DB65BF" w14:paraId="146591E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hideMark/>
          </w:tcPr>
          <w:p w14:paraId="3BFFA654" w14:textId="77777777" w:rsidR="00BE6221" w:rsidRPr="00DB65BF" w:rsidRDefault="00BE6221" w:rsidP="00BE6221">
            <w:pPr>
              <w:pStyle w:val="Bezatstarpm"/>
            </w:pPr>
            <w:r>
              <w:rPr>
                <w:rFonts w:ascii="Times New Roman" w:hAnsi="Times New Roman" w:cs="Times New Roman"/>
                <w:sz w:val="24"/>
                <w:szCs w:val="24"/>
              </w:rPr>
              <w:t xml:space="preserve">a) </w:t>
            </w:r>
            <w:r w:rsidRPr="004C3810">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hideMark/>
          </w:tcPr>
          <w:p w14:paraId="599CB4EA" w14:textId="6A2ACF59" w:rsidR="00BE6221" w:rsidRPr="00DB65BF" w:rsidRDefault="00BE6221" w:rsidP="00BE6221">
            <w:pPr>
              <w:ind w:right="-13"/>
              <w:rPr>
                <w:rFonts w:ascii="Times New Roman" w:hAnsi="Times New Roman" w:cs="Times New Roman"/>
                <w:sz w:val="24"/>
                <w:szCs w:val="24"/>
              </w:rPr>
            </w:pPr>
            <w:r>
              <w:rPr>
                <w:rFonts w:ascii="Times New Roman" w:hAnsi="Times New Roman" w:cs="Times New Roman"/>
                <w:sz w:val="24"/>
                <w:szCs w:val="24"/>
              </w:rPr>
              <w:t>Noziedzīgi iegūtu līdzekļu legalizācijas un terorisma finansēšanas novēršanas likuma (turpmāk – NILLTFNL) 1.</w:t>
            </w:r>
            <w:r w:rsidR="00BB69C4">
              <w:rPr>
                <w:rFonts w:ascii="Times New Roman" w:hAnsi="Times New Roman" w:cs="Times New Roman"/>
                <w:sz w:val="24"/>
                <w:szCs w:val="24"/>
              </w:rPr>
              <w:t> </w:t>
            </w:r>
            <w:r>
              <w:rPr>
                <w:rFonts w:ascii="Times New Roman" w:hAnsi="Times New Roman" w:cs="Times New Roman"/>
                <w:sz w:val="24"/>
                <w:szCs w:val="24"/>
              </w:rPr>
              <w:t>panta 1., 2.</w:t>
            </w:r>
            <w:r w:rsidR="00BB69C4">
              <w:rPr>
                <w:rFonts w:ascii="Times New Roman" w:hAnsi="Times New Roman" w:cs="Times New Roman"/>
                <w:sz w:val="24"/>
                <w:szCs w:val="24"/>
              </w:rPr>
              <w:t> p</w:t>
            </w:r>
            <w:r>
              <w:rPr>
                <w:rFonts w:ascii="Times New Roman" w:hAnsi="Times New Roman" w:cs="Times New Roman"/>
                <w:sz w:val="24"/>
                <w:szCs w:val="24"/>
              </w:rPr>
              <w:t>unkts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hideMark/>
          </w:tcPr>
          <w:p w14:paraId="6BD54B06" w14:textId="5DD7F3B0"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hideMark/>
          </w:tcPr>
          <w:p w14:paraId="70AC1319" w14:textId="40AC91B6"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0E2C436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79B3372" w14:textId="77777777" w:rsidR="00BE6221" w:rsidRDefault="00BE6221" w:rsidP="00BE6221">
            <w:pPr>
              <w:pStyle w:val="Bezatstarpm"/>
            </w:pPr>
            <w:r>
              <w:rPr>
                <w:rFonts w:ascii="Times New Roman" w:hAnsi="Times New Roman" w:cs="Times New Roman"/>
                <w:sz w:val="24"/>
                <w:szCs w:val="24"/>
              </w:rPr>
              <w:t xml:space="preserve">b) </w:t>
            </w:r>
            <w:r w:rsidRPr="004C3810">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8115ECD" w14:textId="642A6217" w:rsidR="00BE6221" w:rsidRPr="00AB3479" w:rsidRDefault="00BE6221" w:rsidP="00BE6221">
            <w:pPr>
              <w:ind w:right="-13"/>
              <w:rPr>
                <w:rFonts w:ascii="Times New Roman" w:hAnsi="Times New Roman" w:cs="Times New Roman"/>
                <w:sz w:val="24"/>
                <w:szCs w:val="24"/>
              </w:rPr>
            </w:pPr>
            <w:r>
              <w:rPr>
                <w:rFonts w:ascii="Times New Roman" w:hAnsi="Times New Roman" w:cs="Times New Roman"/>
                <w:sz w:val="24"/>
                <w:szCs w:val="24"/>
              </w:rPr>
              <w:t>Krimināllikuma (turpmāk – KL)70.</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D6EB5C4" w14:textId="076187E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B3FEB21" w14:textId="43A6E14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2574BBD4"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322AE58"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4873D55" w14:textId="2119346E" w:rsidR="00BE6221" w:rsidRPr="00AB3479"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1.</w:t>
            </w:r>
            <w:r w:rsidR="00BB69C4">
              <w:rPr>
                <w:rFonts w:ascii="Times New Roman" w:hAnsi="Times New Roman" w:cs="Times New Roman"/>
                <w:sz w:val="24"/>
                <w:szCs w:val="24"/>
              </w:rPr>
              <w:t> </w:t>
            </w:r>
            <w:r>
              <w:rPr>
                <w:rFonts w:ascii="Times New Roman" w:hAnsi="Times New Roman" w:cs="Times New Roman"/>
                <w:sz w:val="24"/>
                <w:szCs w:val="24"/>
              </w:rPr>
              <w:t>pants (KL 79.</w:t>
            </w:r>
            <w:r>
              <w:rPr>
                <w:rFonts w:ascii="Times New Roman" w:hAnsi="Times New Roman" w:cs="Times New Roman"/>
                <w:sz w:val="24"/>
                <w:szCs w:val="24"/>
                <w:vertAlign w:val="superscript"/>
              </w:rPr>
              <w:t>3</w:t>
            </w:r>
            <w:r w:rsidR="00BB69C4">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348DE25" w14:textId="5EFD24E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D7ED316" w14:textId="307D433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5EE4F4C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A566D6A" w14:textId="5088E056"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0B0343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2D0822A"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41E7114" w14:textId="77777777" w:rsidR="00BE6221" w:rsidRDefault="00BE6221" w:rsidP="00BE6221">
            <w:pPr>
              <w:ind w:right="-1050"/>
              <w:rPr>
                <w:rFonts w:ascii="Times New Roman" w:hAnsi="Times New Roman" w:cs="Times New Roman"/>
                <w:sz w:val="24"/>
                <w:szCs w:val="24"/>
              </w:rPr>
            </w:pPr>
          </w:p>
        </w:tc>
      </w:tr>
      <w:tr w:rsidR="00871A89" w:rsidRPr="00DB65BF" w14:paraId="2CF583F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08FD223" w14:textId="77777777" w:rsidR="00BE6221" w:rsidRDefault="00BE6221" w:rsidP="00BE6221">
            <w:pPr>
              <w:rPr>
                <w:rFonts w:ascii="Times New Roman" w:hAnsi="Times New Roman" w:cs="Times New Roman"/>
                <w:sz w:val="24"/>
                <w:szCs w:val="24"/>
              </w:rPr>
            </w:pPr>
          </w:p>
          <w:p w14:paraId="787D39A4" w14:textId="332018E5" w:rsidR="00BE6221" w:rsidRDefault="00BB69C4" w:rsidP="00BE6221">
            <w:pPr>
              <w:rPr>
                <w:rFonts w:ascii="Times New Roman" w:hAnsi="Times New Roman" w:cs="Times New Roman"/>
                <w:sz w:val="24"/>
                <w:szCs w:val="24"/>
              </w:rPr>
            </w:pPr>
            <w:r>
              <w:rPr>
                <w:rFonts w:ascii="Times New Roman" w:hAnsi="Times New Roman" w:cs="Times New Roman"/>
                <w:sz w:val="24"/>
                <w:szCs w:val="24"/>
              </w:rPr>
              <w:t>1</w:t>
            </w:r>
            <w:r w:rsidR="00BE6221">
              <w:rPr>
                <w:rFonts w:ascii="Times New Roman" w:hAnsi="Times New Roman" w:cs="Times New Roman"/>
                <w:sz w:val="24"/>
                <w:szCs w:val="24"/>
              </w:rPr>
              <w:t>.</w:t>
            </w:r>
            <w:r>
              <w:rPr>
                <w:rFonts w:ascii="Times New Roman" w:hAnsi="Times New Roman" w:cs="Times New Roman"/>
                <w:sz w:val="24"/>
                <w:szCs w:val="24"/>
              </w:rPr>
              <w:t> </w:t>
            </w:r>
            <w:r w:rsidR="00BE6221">
              <w:rPr>
                <w:rFonts w:ascii="Times New Roman" w:hAnsi="Times New Roman" w:cs="Times New Roman"/>
                <w:sz w:val="24"/>
                <w:szCs w:val="24"/>
              </w:rPr>
              <w:t>punkts</w:t>
            </w:r>
          </w:p>
          <w:p w14:paraId="771939DE"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apakšpunkts</w:t>
            </w:r>
          </w:p>
          <w:p w14:paraId="1DCDEC11"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FE609BC" w14:textId="5E1E85AA" w:rsidR="00BE6221" w:rsidRPr="006444EF"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7106F07" w14:textId="53FAA8A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C803171" w14:textId="52248C4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40AC869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1D51C68" w14:textId="5F261419"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BB69C4">
              <w:rPr>
                <w:rFonts w:ascii="Times New Roman" w:hAnsi="Times New Roman" w:cs="Times New Roman"/>
                <w:sz w:val="24"/>
                <w:szCs w:val="24"/>
              </w:rPr>
              <w:t> </w:t>
            </w:r>
            <w:r>
              <w:rPr>
                <w:rFonts w:ascii="Times New Roman" w:hAnsi="Times New Roman" w:cs="Times New Roman"/>
                <w:sz w:val="24"/>
                <w:szCs w:val="24"/>
              </w:rPr>
              <w:t>punkts</w:t>
            </w:r>
          </w:p>
          <w:p w14:paraId="47AFB505" w14:textId="55D6524F" w:rsidR="00BE6221" w:rsidRDefault="00BE6221" w:rsidP="00BE6221">
            <w:pPr>
              <w:rPr>
                <w:rFonts w:ascii="Times New Roman" w:hAnsi="Times New Roman" w:cs="Times New Roman"/>
                <w:sz w:val="24"/>
                <w:szCs w:val="24"/>
              </w:rPr>
            </w:pPr>
            <w:r>
              <w:rPr>
                <w:rFonts w:ascii="Times New Roman" w:hAnsi="Times New Roman" w:cs="Times New Roman"/>
                <w:sz w:val="24"/>
                <w:szCs w:val="24"/>
              </w:rPr>
              <w:t>b)</w:t>
            </w:r>
            <w:r w:rsidR="00876EC1">
              <w:rPr>
                <w:rFonts w:ascii="Times New Roman" w:hAnsi="Times New Roman" w:cs="Times New Roman"/>
                <w:sz w:val="24"/>
                <w:szCs w:val="24"/>
              </w:rPr>
              <w:t>; c); d); e); f); g); h); i)</w:t>
            </w:r>
            <w:r>
              <w:rPr>
                <w:rFonts w:ascii="Times New Roman" w:hAnsi="Times New Roman" w:cs="Times New Roman"/>
                <w:sz w:val="24"/>
                <w:szCs w:val="24"/>
              </w:rPr>
              <w:t xml:space="preserve">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AC06898" w14:textId="1D56D9B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27958A7" w14:textId="27EBAD0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44AB273" w14:textId="175ACEE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31DA91C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E7EF167" w14:textId="149E8791"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A4165B">
              <w:rPr>
                <w:rFonts w:ascii="Times New Roman" w:hAnsi="Times New Roman" w:cs="Times New Roman"/>
                <w:sz w:val="24"/>
                <w:szCs w:val="24"/>
              </w:rPr>
              <w:t> </w:t>
            </w:r>
            <w:r>
              <w:rPr>
                <w:rFonts w:ascii="Times New Roman" w:hAnsi="Times New Roman" w:cs="Times New Roman"/>
                <w:sz w:val="24"/>
                <w:szCs w:val="24"/>
              </w:rPr>
              <w:t>punkts</w:t>
            </w:r>
          </w:p>
          <w:p w14:paraId="06FFB01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j)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A14557A" w14:textId="5AB3A9F1" w:rsidR="00BE6221" w:rsidRPr="005C52AC"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w:t>
            </w:r>
            <w:r>
              <w:rPr>
                <w:rFonts w:ascii="Times New Roman" w:hAnsi="Times New Roman" w:cs="Times New Roman"/>
                <w:sz w:val="24"/>
                <w:szCs w:val="24"/>
              </w:rPr>
              <w:t>panta pirmā, otrā un tre</w:t>
            </w:r>
            <w:r w:rsidR="00A4165B">
              <w:rPr>
                <w:rFonts w:ascii="Times New Roman" w:hAnsi="Times New Roman" w:cs="Times New Roman"/>
                <w:sz w:val="24"/>
                <w:szCs w:val="24"/>
              </w:rPr>
              <w:t>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sidR="00A4165B">
              <w:rPr>
                <w:rFonts w:ascii="Times New Roman" w:hAnsi="Times New Roman" w:cs="Times New Roman"/>
                <w:sz w:val="24"/>
                <w:szCs w:val="24"/>
                <w:vertAlign w:val="superscript"/>
              </w:rPr>
              <w:t> </w:t>
            </w:r>
            <w:r w:rsidR="00A4165B">
              <w:rPr>
                <w:rFonts w:ascii="Times New Roman" w:hAnsi="Times New Roman" w:cs="Times New Roman"/>
                <w:sz w:val="24"/>
                <w:szCs w:val="24"/>
              </w:rPr>
              <w:t>pants (l</w:t>
            </w:r>
            <w:r>
              <w:rPr>
                <w:rFonts w:ascii="Times New Roman" w:hAnsi="Times New Roman" w:cs="Times New Roman"/>
                <w:sz w:val="24"/>
                <w:szCs w:val="24"/>
              </w:rPr>
              <w:t>ikumprojekta 79.</w:t>
            </w:r>
            <w:r>
              <w:rPr>
                <w:rFonts w:ascii="Times New Roman" w:hAnsi="Times New Roman" w:cs="Times New Roman"/>
                <w:sz w:val="24"/>
                <w:szCs w:val="24"/>
                <w:vertAlign w:val="superscript"/>
              </w:rPr>
              <w:t>6</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A4165B">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91FF659" w14:textId="398B677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A4165B">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A3A83AE" w14:textId="340DA6D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C9194E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916C0BB" w14:textId="5C538ECA"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A4165B">
              <w:rPr>
                <w:rFonts w:ascii="Times New Roman" w:hAnsi="Times New Roman" w:cs="Times New Roman"/>
                <w:sz w:val="24"/>
                <w:szCs w:val="24"/>
              </w:rPr>
              <w:t> </w:t>
            </w:r>
            <w:r>
              <w:rPr>
                <w:rFonts w:ascii="Times New Roman" w:hAnsi="Times New Roman" w:cs="Times New Roman"/>
                <w:sz w:val="24"/>
                <w:szCs w:val="24"/>
              </w:rPr>
              <w:t>punkts a)</w:t>
            </w:r>
            <w:r w:rsidR="00A4165B">
              <w:rPr>
                <w:rFonts w:ascii="Times New Roman" w:hAnsi="Times New Roman" w:cs="Times New Roman"/>
                <w:sz w:val="24"/>
                <w:szCs w:val="24"/>
              </w:rPr>
              <w:t>; b); c)</w:t>
            </w:r>
            <w:r>
              <w:rPr>
                <w:rFonts w:ascii="Times New Roman" w:hAnsi="Times New Roman" w:cs="Times New Roman"/>
                <w:sz w:val="24"/>
                <w:szCs w:val="24"/>
              </w:rPr>
              <w:t xml:space="preserve">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8EC8612" w14:textId="486407DD"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panta pirmā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A4165B">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4E04CF6" w14:textId="408E90C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A4165B">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BF54CD6" w14:textId="38545CC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232E21F"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50CBDDF" w14:textId="2D093EAF" w:rsidR="00BE6221" w:rsidRDefault="00BE6221" w:rsidP="00BE6221">
            <w:pPr>
              <w:rPr>
                <w:rFonts w:ascii="Times New Roman" w:hAnsi="Times New Roman" w:cs="Times New Roman"/>
                <w:sz w:val="24"/>
                <w:szCs w:val="24"/>
              </w:rPr>
            </w:pPr>
            <w:r>
              <w:rPr>
                <w:rFonts w:ascii="Times New Roman" w:hAnsi="Times New Roman" w:cs="Times New Roman"/>
                <w:sz w:val="24"/>
                <w:szCs w:val="24"/>
              </w:rPr>
              <w:t>4.</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4DD083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E91686C"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B5FB86D" w14:textId="77777777" w:rsidR="00BE6221" w:rsidRDefault="00BE6221" w:rsidP="00BE6221">
            <w:pPr>
              <w:ind w:right="-1050"/>
              <w:rPr>
                <w:rFonts w:ascii="Times New Roman" w:hAnsi="Times New Roman" w:cs="Times New Roman"/>
                <w:sz w:val="24"/>
                <w:szCs w:val="24"/>
              </w:rPr>
            </w:pPr>
          </w:p>
        </w:tc>
      </w:tr>
      <w:tr w:rsidR="00871A89" w:rsidRPr="00DB65BF" w14:paraId="4741F05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519A5C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3F91643" w14:textId="6EEE5542"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ceturtā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5D7DBCF" w14:textId="4849C66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5187B5F" w14:textId="514C456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B449CFD"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7AED53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9363FA7" w14:textId="194B776A"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trešā daļa); Likumprojekta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134A4A3" w14:textId="7F30DC72" w:rsidR="00BE6221" w:rsidRDefault="00BE6221" w:rsidP="0020576D">
            <w:pPr>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B9CD92E" w14:textId="1085F16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1B4C305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24789AD" w14:textId="7D8BF813" w:rsidR="00BE6221" w:rsidRDefault="00BE6221" w:rsidP="00BE6221">
            <w:pPr>
              <w:rPr>
                <w:rFonts w:ascii="Times New Roman" w:hAnsi="Times New Roman" w:cs="Times New Roman"/>
                <w:sz w:val="24"/>
                <w:szCs w:val="24"/>
              </w:rPr>
            </w:pPr>
            <w:r>
              <w:rPr>
                <w:rFonts w:ascii="Times New Roman" w:hAnsi="Times New Roman" w:cs="Times New Roman"/>
                <w:sz w:val="24"/>
                <w:szCs w:val="24"/>
              </w:rPr>
              <w:t>5.</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D797DC0" w14:textId="46B8CB44" w:rsidR="00BE6221" w:rsidRPr="0016126D"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2</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8DA08AB" w14:textId="3A5ABFBA" w:rsidR="00BE6221" w:rsidRDefault="00BE6221" w:rsidP="0020576D">
            <w:pPr>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F8B3A65" w14:textId="467A1C1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20927B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4E6AEC0" w14:textId="55953A55" w:rsidR="00BE6221" w:rsidRDefault="00BE6221" w:rsidP="00BE6221">
            <w:pPr>
              <w:rPr>
                <w:rFonts w:ascii="Times New Roman" w:hAnsi="Times New Roman" w:cs="Times New Roman"/>
                <w:sz w:val="24"/>
                <w:szCs w:val="24"/>
              </w:rPr>
            </w:pPr>
            <w:r>
              <w:rPr>
                <w:rFonts w:ascii="Times New Roman" w:hAnsi="Times New Roman" w:cs="Times New Roman"/>
                <w:sz w:val="24"/>
                <w:szCs w:val="24"/>
              </w:rPr>
              <w:t>6.</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0CAEA58" w14:textId="06A43B28" w:rsidR="00BE6221" w:rsidRPr="007A7AC7" w:rsidRDefault="00BE6221" w:rsidP="0020576D">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 xml:space="preserve"> ( likumprojekta 79.</w:t>
            </w:r>
            <w:r w:rsidR="0020576D">
              <w:rPr>
                <w:rFonts w:ascii="Times New Roman" w:hAnsi="Times New Roman" w:cs="Times New Roman"/>
                <w:sz w:val="24"/>
                <w:szCs w:val="24"/>
                <w:vertAlign w:val="superscript"/>
              </w:rPr>
              <w:t>4 </w:t>
            </w:r>
            <w:r w:rsidR="0020576D">
              <w:rPr>
                <w:rFonts w:ascii="Times New Roman" w:hAnsi="Times New Roman" w:cs="Times New Roman"/>
                <w:sz w:val="24"/>
                <w:szCs w:val="24"/>
              </w:rPr>
              <w:t>panta pirmā daļa)</w:t>
            </w:r>
            <w:r>
              <w:rPr>
                <w:rFonts w:ascii="Times New Roman" w:hAnsi="Times New Roman" w:cs="Times New Roman"/>
                <w:sz w:val="24"/>
                <w:szCs w:val="24"/>
              </w:rPr>
              <w:t>; KL 20.</w:t>
            </w:r>
            <w:r w:rsidR="0020576D">
              <w:rPr>
                <w:rFonts w:ascii="Times New Roman" w:hAnsi="Times New Roman" w:cs="Times New Roman"/>
                <w:sz w:val="24"/>
                <w:szCs w:val="24"/>
              </w:rPr>
              <w:t> </w:t>
            </w:r>
            <w:r>
              <w:rPr>
                <w:rFonts w:ascii="Times New Roman" w:hAnsi="Times New Roman" w:cs="Times New Roman"/>
                <w:sz w:val="24"/>
                <w:szCs w:val="24"/>
              </w:rPr>
              <w:t>p</w:t>
            </w:r>
            <w:r w:rsidR="0020576D">
              <w:rPr>
                <w:rFonts w:ascii="Times New Roman" w:hAnsi="Times New Roman" w:cs="Times New Roman"/>
                <w:sz w:val="24"/>
                <w:szCs w:val="24"/>
              </w:rPr>
              <w:t>anta pirmā daļa un piektā daļa.</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38D0FB4" w14:textId="657E1910" w:rsidR="00BE6221" w:rsidRDefault="00BE6221" w:rsidP="0020576D">
            <w:pPr>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5A04F26" w14:textId="3194691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28D62664"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445792F" w14:textId="57685111" w:rsidR="00BE6221" w:rsidRDefault="00BE6221" w:rsidP="00BE6221">
            <w:pPr>
              <w:rPr>
                <w:rFonts w:ascii="Times New Roman" w:hAnsi="Times New Roman" w:cs="Times New Roman"/>
                <w:sz w:val="24"/>
                <w:szCs w:val="24"/>
              </w:rPr>
            </w:pPr>
            <w:r>
              <w:rPr>
                <w:rFonts w:ascii="Times New Roman" w:hAnsi="Times New Roman" w:cs="Times New Roman"/>
                <w:sz w:val="24"/>
                <w:szCs w:val="24"/>
              </w:rPr>
              <w:t>7.</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846FAE1" w14:textId="1460FCEA" w:rsidR="00BE6221" w:rsidRPr="007A7AC7"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3B6A61">
              <w:rPr>
                <w:rFonts w:ascii="Times New Roman" w:hAnsi="Times New Roman" w:cs="Times New Roman"/>
                <w:sz w:val="24"/>
                <w:szCs w:val="24"/>
                <w:vertAlign w:val="superscript"/>
              </w:rPr>
              <w:t> </w:t>
            </w:r>
            <w:r w:rsidR="003B6A61">
              <w:rPr>
                <w:rFonts w:ascii="Times New Roman" w:hAnsi="Times New Roman" w:cs="Times New Roman"/>
                <w:sz w:val="24"/>
                <w:szCs w:val="24"/>
              </w:rPr>
              <w:t>pants (</w:t>
            </w: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6137EC7" w14:textId="67D35A60" w:rsidR="00BE6221" w:rsidRDefault="00BE6221" w:rsidP="003B6A61">
            <w:pPr>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4F3677F" w14:textId="323EFC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327C37A2"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A8B8718" w14:textId="57FAE6B8" w:rsidR="00BE6221" w:rsidRDefault="00BE6221" w:rsidP="00BE6221">
            <w:pPr>
              <w:rPr>
                <w:rFonts w:ascii="Times New Roman" w:hAnsi="Times New Roman" w:cs="Times New Roman"/>
                <w:sz w:val="24"/>
                <w:szCs w:val="24"/>
              </w:rPr>
            </w:pPr>
            <w:r>
              <w:rPr>
                <w:rFonts w:ascii="Times New Roman" w:hAnsi="Times New Roman" w:cs="Times New Roman"/>
                <w:sz w:val="24"/>
                <w:szCs w:val="24"/>
              </w:rPr>
              <w:t>8.</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5CA8979" w14:textId="0C2D0539" w:rsidR="00BE6221" w:rsidRPr="007A7AC7"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608B410" w14:textId="362E22E4" w:rsidR="00BE6221" w:rsidRDefault="00BE6221" w:rsidP="003B6A61">
            <w:pPr>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6F079C4" w14:textId="22FD4DB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15BE1D4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26F1D1D" w14:textId="4F72101D" w:rsidR="00BE6221" w:rsidRDefault="00BE6221" w:rsidP="00BE6221">
            <w:pPr>
              <w:rPr>
                <w:rFonts w:ascii="Times New Roman" w:hAnsi="Times New Roman" w:cs="Times New Roman"/>
                <w:sz w:val="24"/>
                <w:szCs w:val="24"/>
              </w:rPr>
            </w:pPr>
            <w:r>
              <w:rPr>
                <w:rFonts w:ascii="Times New Roman" w:hAnsi="Times New Roman" w:cs="Times New Roman"/>
                <w:sz w:val="24"/>
                <w:szCs w:val="24"/>
              </w:rPr>
              <w:t>9.</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BBCC48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3CBD3C4"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D8801E8" w14:textId="77777777" w:rsidR="00BE6221" w:rsidRDefault="00BE6221" w:rsidP="00BE6221">
            <w:pPr>
              <w:ind w:right="-1050"/>
              <w:rPr>
                <w:rFonts w:ascii="Times New Roman" w:hAnsi="Times New Roman" w:cs="Times New Roman"/>
                <w:sz w:val="24"/>
                <w:szCs w:val="24"/>
              </w:rPr>
            </w:pPr>
          </w:p>
        </w:tc>
      </w:tr>
      <w:tr w:rsidR="00871A89" w:rsidRPr="00DB65BF" w14:paraId="0D82396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9766B09" w14:textId="2C651C76"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A77B26">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EF5193B" w14:textId="582EF199" w:rsidR="00BE6221" w:rsidRPr="00BA575C"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BD5A18E" w14:textId="53B3B7A8"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DA3BC78" w14:textId="0E9EDC9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5E4BC611"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7E147B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887FCE8" w14:textId="1BF7698E"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3FE458C" w14:textId="309992BB"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CBEC9AD" w14:textId="7F81395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ECA0CD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BFA5A50" w14:textId="1B827A95" w:rsidR="00BE6221" w:rsidRDefault="00BE6221" w:rsidP="00BE6221">
            <w:pPr>
              <w:rPr>
                <w:rFonts w:ascii="Times New Roman" w:hAnsi="Times New Roman" w:cs="Times New Roman"/>
                <w:sz w:val="24"/>
                <w:szCs w:val="24"/>
              </w:rPr>
            </w:pPr>
            <w:r>
              <w:rPr>
                <w:rFonts w:ascii="Times New Roman" w:hAnsi="Times New Roman" w:cs="Times New Roman"/>
                <w:sz w:val="24"/>
                <w:szCs w:val="24"/>
              </w:rPr>
              <w:t>10.</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E676442" w14:textId="29AC0E6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A77B26">
              <w:rPr>
                <w:rFonts w:ascii="Times New Roman" w:hAnsi="Times New Roman" w:cs="Times New Roman"/>
                <w:sz w:val="24"/>
                <w:szCs w:val="24"/>
              </w:rPr>
              <w:t> p</w:t>
            </w:r>
            <w:r>
              <w:rPr>
                <w:rFonts w:ascii="Times New Roman" w:hAnsi="Times New Roman" w:cs="Times New Roman"/>
                <w:sz w:val="24"/>
                <w:szCs w:val="24"/>
              </w:rPr>
              <w:t>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F7E36D5" w14:textId="28E7CCE0"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80A50C8" w14:textId="4E1C6C7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B9B92B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85B0ABD" w14:textId="77A558D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11.</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7B7D9D1" w14:textId="3B40C95A" w:rsidR="00BE6221" w:rsidRDefault="00666346" w:rsidP="00BE6221">
            <w:pPr>
              <w:ind w:right="-13"/>
              <w:rPr>
                <w:rFonts w:ascii="Times New Roman" w:hAnsi="Times New Roman" w:cs="Times New Roman"/>
                <w:sz w:val="24"/>
                <w:szCs w:val="24"/>
              </w:rPr>
            </w:pPr>
            <w:r>
              <w:rPr>
                <w:rFonts w:ascii="Times New Roman" w:hAnsi="Times New Roman" w:cs="Times New Roman"/>
                <w:sz w:val="24"/>
                <w:szCs w:val="24"/>
              </w:rPr>
              <w:t xml:space="preserve">Nepieciešams izstrādāt grozījumus </w:t>
            </w:r>
            <w:r w:rsidRPr="00E55084">
              <w:rPr>
                <w:rFonts w:ascii="Times New Roman" w:hAnsi="Times New Roman" w:cs="Times New Roman"/>
                <w:sz w:val="24"/>
                <w:szCs w:val="24"/>
              </w:rPr>
              <w:t>NILLT</w:t>
            </w:r>
            <w:r>
              <w:rPr>
                <w:rFonts w:ascii="Times New Roman" w:hAnsi="Times New Roman" w:cs="Times New Roman"/>
                <w:sz w:val="24"/>
                <w:szCs w:val="24"/>
              </w:rPr>
              <w:t>FNL.</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DCA1CA0" w14:textId="324D0DAA" w:rsidR="00666346" w:rsidRDefault="00666346" w:rsidP="00A77B26">
            <w:pPr>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332BE2A5" w14:textId="5FAB6A5D"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5A2A4DD" w14:textId="3379122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082B2E6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A586DEA" w14:textId="1D4EA247" w:rsidR="00BE6221" w:rsidRDefault="00BE6221" w:rsidP="00BE6221">
            <w:pPr>
              <w:rPr>
                <w:rFonts w:ascii="Times New Roman" w:hAnsi="Times New Roman" w:cs="Times New Roman"/>
                <w:sz w:val="24"/>
                <w:szCs w:val="24"/>
              </w:rPr>
            </w:pPr>
            <w:r>
              <w:rPr>
                <w:rFonts w:ascii="Times New Roman" w:hAnsi="Times New Roman" w:cs="Times New Roman"/>
                <w:sz w:val="24"/>
                <w:szCs w:val="24"/>
              </w:rPr>
              <w:t>12.</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D7D9861" w14:textId="77777777" w:rsidR="00BE6221" w:rsidRPr="009E1302" w:rsidRDefault="00BE6221" w:rsidP="00BE6221">
            <w:pPr>
              <w:ind w:right="-13"/>
              <w:rPr>
                <w:rFonts w:ascii="Times New Roman" w:hAnsi="Times New Roman" w:cs="Times New Roman"/>
                <w:sz w:val="24"/>
                <w:szCs w:val="24"/>
                <w:highlight w:val="yellow"/>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64B8A12"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AFC9D4C" w14:textId="77777777" w:rsidR="00BE6221" w:rsidRDefault="00BE6221" w:rsidP="00BE6221">
            <w:pPr>
              <w:ind w:right="-1050"/>
              <w:rPr>
                <w:rFonts w:ascii="Times New Roman" w:hAnsi="Times New Roman" w:cs="Times New Roman"/>
                <w:sz w:val="24"/>
                <w:szCs w:val="24"/>
              </w:rPr>
            </w:pPr>
          </w:p>
        </w:tc>
      </w:tr>
      <w:tr w:rsidR="00871A89" w:rsidRPr="00DB65BF" w14:paraId="0218BC82"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B9FC4F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B53FD44" w14:textId="644259E5" w:rsidR="00BE6221" w:rsidRPr="008903CF" w:rsidRDefault="00BE6221" w:rsidP="00BE6221">
            <w:pPr>
              <w:ind w:right="-13"/>
              <w:rPr>
                <w:rFonts w:ascii="Times New Roman" w:hAnsi="Times New Roman" w:cs="Times New Roman"/>
                <w:sz w:val="24"/>
                <w:szCs w:val="24"/>
                <w:highlight w:val="yellow"/>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666346">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175., 179. un 180.</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 xml:space="preserve">, </w:t>
            </w:r>
            <w:r>
              <w:rPr>
                <w:rFonts w:ascii="Times New Roman" w:hAnsi="Times New Roman" w:cs="Times New Roman"/>
                <w:sz w:val="24"/>
                <w:szCs w:val="24"/>
              </w:rPr>
              <w:t>183. un 275.</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027E2C3" w14:textId="6E9BA24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5330A23" w14:textId="63ADD3C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5CCED94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A0467E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6129D86" w14:textId="41341DF4" w:rsidR="00BE6221" w:rsidRPr="008903CF" w:rsidRDefault="00BE6221" w:rsidP="00BE6221">
            <w:pPr>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183.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3320CA3" w14:textId="076DF70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21BBA81" w14:textId="20A9A148"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FA644F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67260A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CF26A56" w14:textId="1C78DAE3" w:rsidR="00BE6221" w:rsidRPr="008903CF" w:rsidRDefault="00BE6221" w:rsidP="00BE6221">
            <w:pPr>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275.</w:t>
            </w:r>
            <w:r w:rsidR="00C45079">
              <w:rPr>
                <w:rFonts w:ascii="Times New Roman" w:hAnsi="Times New Roman" w:cs="Times New Roman"/>
                <w:sz w:val="24"/>
                <w:szCs w:val="24"/>
              </w:rPr>
              <w:t> P</w:t>
            </w:r>
            <w:r>
              <w:rPr>
                <w:rFonts w:ascii="Times New Roman" w:hAnsi="Times New Roman" w:cs="Times New Roman"/>
                <w:sz w:val="24"/>
                <w:szCs w:val="24"/>
              </w:rPr>
              <w:t>ants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AE661A0" w14:textId="6371EBA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33BFEAE" w14:textId="246AB14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F053AAD"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8B04C7C" w14:textId="2C1EAB95" w:rsidR="00BE6221" w:rsidRDefault="00BE6221" w:rsidP="00BE6221">
            <w:pPr>
              <w:rPr>
                <w:rFonts w:ascii="Times New Roman" w:hAnsi="Times New Roman" w:cs="Times New Roman"/>
                <w:sz w:val="24"/>
                <w:szCs w:val="24"/>
              </w:rPr>
            </w:pPr>
            <w:r>
              <w:rPr>
                <w:rFonts w:ascii="Times New Roman" w:hAnsi="Times New Roman" w:cs="Times New Roman"/>
                <w:sz w:val="24"/>
                <w:szCs w:val="24"/>
              </w:rPr>
              <w:t>13.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E7316F4" w14:textId="0C879CF1" w:rsidR="00BE6221" w:rsidRPr="008903CF"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40444351" w14:textId="499C87F7" w:rsidR="00BE6221" w:rsidRDefault="00BE6221" w:rsidP="00C45079">
            <w:pPr>
              <w:rPr>
                <w:rFonts w:ascii="Times New Roman" w:hAnsi="Times New Roman" w:cs="Times New Roman"/>
                <w:sz w:val="24"/>
                <w:szCs w:val="24"/>
              </w:rPr>
            </w:pPr>
            <w:r>
              <w:rPr>
                <w:rFonts w:ascii="Times New Roman" w:hAnsi="Times New Roman" w:cs="Times New Roman"/>
                <w:sz w:val="24"/>
                <w:szCs w:val="24"/>
              </w:rPr>
              <w:t>Tiks 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5D74881" w14:textId="1518F456"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3DEBAAA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6A8F96F" w14:textId="2FA949F9" w:rsidR="00BE6221" w:rsidRDefault="00BE6221" w:rsidP="00BE6221">
            <w:pPr>
              <w:rPr>
                <w:rFonts w:ascii="Times New Roman" w:hAnsi="Times New Roman" w:cs="Times New Roman"/>
                <w:sz w:val="24"/>
                <w:szCs w:val="24"/>
              </w:rPr>
            </w:pPr>
            <w:r>
              <w:rPr>
                <w:rFonts w:ascii="Times New Roman" w:hAnsi="Times New Roman" w:cs="Times New Roman"/>
                <w:sz w:val="24"/>
                <w:szCs w:val="24"/>
              </w:rPr>
              <w:t>14.</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B75D119"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1E36149"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B17DFA5" w14:textId="77777777" w:rsidR="00BE6221" w:rsidRDefault="00BE6221" w:rsidP="00BE6221">
            <w:pPr>
              <w:ind w:right="-1050"/>
              <w:rPr>
                <w:rFonts w:ascii="Times New Roman" w:hAnsi="Times New Roman" w:cs="Times New Roman"/>
                <w:sz w:val="24"/>
                <w:szCs w:val="24"/>
              </w:rPr>
            </w:pPr>
          </w:p>
        </w:tc>
      </w:tr>
      <w:tr w:rsidR="00871A89" w:rsidRPr="00DB65BF" w14:paraId="68FF8E3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4FE060F" w14:textId="79624667"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03B34EE" w14:textId="7B2100D2"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A6A733E" w14:textId="78603C2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0D3D0D6" w14:textId="2E6E91E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05FDDA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F00949A" w14:textId="4A33E25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45194A3" w14:textId="3C29847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8C01001" w14:textId="1EF19066"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B32A139" w14:textId="62E0F20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424FC7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8C71042" w14:textId="437F0649"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7C77D7A" w14:textId="1FCC36D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B25B8CB" w14:textId="343D4AE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12F06CF" w14:textId="6AB315C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30CED3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9F6C6E3" w14:textId="7357FF9C" w:rsidR="00BE6221" w:rsidRDefault="00BE6221" w:rsidP="00BE6221">
            <w:pPr>
              <w:rPr>
                <w:rFonts w:ascii="Times New Roman" w:hAnsi="Times New Roman" w:cs="Times New Roman"/>
                <w:sz w:val="24"/>
                <w:szCs w:val="24"/>
              </w:rPr>
            </w:pPr>
            <w:r>
              <w:rPr>
                <w:rFonts w:ascii="Times New Roman" w:hAnsi="Times New Roman" w:cs="Times New Roman"/>
                <w:sz w:val="24"/>
                <w:szCs w:val="24"/>
              </w:rPr>
              <w:t>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B38C1F7"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B75EFDA"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67F7735" w14:textId="77777777" w:rsidR="00BE6221" w:rsidRDefault="00BE6221" w:rsidP="00BE6221">
            <w:pPr>
              <w:ind w:right="-1050"/>
              <w:rPr>
                <w:rFonts w:ascii="Times New Roman" w:hAnsi="Times New Roman" w:cs="Times New Roman"/>
                <w:sz w:val="24"/>
                <w:szCs w:val="24"/>
              </w:rPr>
            </w:pPr>
          </w:p>
        </w:tc>
      </w:tr>
      <w:tr w:rsidR="00871A89" w:rsidRPr="00DB65BF" w14:paraId="570670B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1F54354" w14:textId="11F5EEF9"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924BA05" w14:textId="146E7F5C" w:rsidR="00BE6221" w:rsidRPr="00FB7B8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C45079">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4</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3</w:t>
            </w:r>
            <w:r>
              <w:rPr>
                <w:rFonts w:ascii="Times New Roman" w:hAnsi="Times New Roman" w:cs="Times New Roman"/>
                <w:sz w:val="24"/>
                <w:szCs w:val="24"/>
              </w:rPr>
              <w:t xml:space="preserve"> un 79.</w:t>
            </w:r>
            <w:r>
              <w:rPr>
                <w:rFonts w:ascii="Times New Roman" w:hAnsi="Times New Roman" w:cs="Times New Roman"/>
                <w:sz w:val="24"/>
                <w:szCs w:val="24"/>
                <w:vertAlign w:val="superscript"/>
              </w:rPr>
              <w:t>5</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Kriminālprocesa likuma (turpmāk – KPL) 696.</w:t>
            </w:r>
            <w:r w:rsidR="00C45079">
              <w:rPr>
                <w:rFonts w:ascii="Times New Roman" w:hAnsi="Times New Roman" w:cs="Times New Roman"/>
                <w:sz w:val="24"/>
                <w:szCs w:val="24"/>
              </w:rPr>
              <w:t> </w:t>
            </w:r>
            <w:r>
              <w:rPr>
                <w:rFonts w:ascii="Times New Roman" w:hAnsi="Times New Roman" w:cs="Times New Roman"/>
                <w:sz w:val="24"/>
                <w:szCs w:val="24"/>
              </w:rPr>
              <w:t>panta otrā daļa, 714.</w:t>
            </w:r>
            <w:r w:rsidR="00C45079">
              <w:rPr>
                <w:rFonts w:ascii="Times New Roman" w:hAnsi="Times New Roman" w:cs="Times New Roman"/>
                <w:sz w:val="24"/>
                <w:szCs w:val="24"/>
              </w:rPr>
              <w:t> </w:t>
            </w:r>
            <w:r>
              <w:rPr>
                <w:rFonts w:ascii="Times New Roman" w:hAnsi="Times New Roman" w:cs="Times New Roman"/>
                <w:sz w:val="24"/>
                <w:szCs w:val="24"/>
              </w:rPr>
              <w:t>panta pirmā un otrā daļa; KPL 2.</w:t>
            </w:r>
            <w:r w:rsidR="00C45079">
              <w:rPr>
                <w:rFonts w:ascii="Times New Roman" w:hAnsi="Times New Roman" w:cs="Times New Roman"/>
                <w:sz w:val="24"/>
                <w:szCs w:val="24"/>
              </w:rPr>
              <w:t> </w:t>
            </w:r>
            <w:r>
              <w:rPr>
                <w:rFonts w:ascii="Times New Roman" w:hAnsi="Times New Roman" w:cs="Times New Roman"/>
                <w:sz w:val="24"/>
                <w:szCs w:val="24"/>
              </w:rPr>
              <w:t>pielikuma 2.</w:t>
            </w:r>
            <w:r w:rsidR="00C45079">
              <w:rPr>
                <w:rFonts w:ascii="Times New Roman" w:hAnsi="Times New Roman" w:cs="Times New Roman"/>
                <w:sz w:val="24"/>
                <w:szCs w:val="24"/>
              </w:rPr>
              <w:t> p</w:t>
            </w:r>
            <w:r>
              <w:rPr>
                <w:rFonts w:ascii="Times New Roman" w:hAnsi="Times New Roman" w:cs="Times New Roman"/>
                <w:sz w:val="24"/>
                <w:szCs w:val="24"/>
              </w:rPr>
              <w:t>unkts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1012DC0" w14:textId="6E18B4A6" w:rsidR="00BE6221" w:rsidRDefault="00BE6221" w:rsidP="00C45079">
            <w:pPr>
              <w:rPr>
                <w:rFonts w:ascii="Times New Roman" w:hAnsi="Times New Roman" w:cs="Times New Roman"/>
                <w:sz w:val="24"/>
                <w:szCs w:val="24"/>
              </w:rPr>
            </w:pPr>
            <w:r>
              <w:rPr>
                <w:rFonts w:ascii="Times New Roman" w:hAnsi="Times New Roman" w:cs="Times New Roman"/>
                <w:sz w:val="24"/>
                <w:szCs w:val="24"/>
              </w:rPr>
              <w:t>Tiks 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5451A15" w14:textId="44D7486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6D38840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D1F1B8F" w14:textId="7CB847DB"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D711930" w14:textId="7235890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D34DDA">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D34DDA">
              <w:rPr>
                <w:rFonts w:ascii="Times New Roman" w:hAnsi="Times New Roman" w:cs="Times New Roman"/>
                <w:sz w:val="24"/>
                <w:szCs w:val="24"/>
                <w:vertAlign w:val="superscript"/>
              </w:rPr>
              <w:t> </w:t>
            </w:r>
            <w:r>
              <w:rPr>
                <w:rFonts w:ascii="Times New Roman" w:hAnsi="Times New Roman" w:cs="Times New Roman"/>
                <w:sz w:val="24"/>
                <w:szCs w:val="24"/>
              </w:rPr>
              <w:t>pants); KL 7., 15. un 20.</w:t>
            </w:r>
            <w:r w:rsidR="00D34DDA">
              <w:rPr>
                <w:rFonts w:ascii="Times New Roman" w:hAnsi="Times New Roman" w:cs="Times New Roman"/>
                <w:sz w:val="24"/>
                <w:szCs w:val="24"/>
              </w:rPr>
              <w:t> p</w:t>
            </w:r>
            <w:r>
              <w:rPr>
                <w:rFonts w:ascii="Times New Roman" w:hAnsi="Times New Roman" w:cs="Times New Roman"/>
                <w:sz w:val="24"/>
                <w:szCs w:val="24"/>
              </w:rPr>
              <w:t>ants</w:t>
            </w:r>
            <w:r w:rsidR="00D34DDA">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6E010EB" w14:textId="420066A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D34DDA">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CF5CFFA" w14:textId="246FAAF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D34DDA">
              <w:rPr>
                <w:rFonts w:ascii="Times New Roman" w:hAnsi="Times New Roman" w:cs="Times New Roman"/>
                <w:sz w:val="24"/>
                <w:szCs w:val="24"/>
              </w:rPr>
              <w:t>.</w:t>
            </w:r>
          </w:p>
        </w:tc>
      </w:tr>
      <w:tr w:rsidR="00871A89" w:rsidRPr="00DB65BF" w14:paraId="4E879332"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C2E1B6C" w14:textId="0AD7B767"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FDEC317" w14:textId="7B2AB732" w:rsidR="00BE6221" w:rsidRPr="00E4728B"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Pr>
                <w:rFonts w:ascii="Times New Roman" w:hAnsi="Times New Roman" w:cs="Times New Roman"/>
                <w:sz w:val="24"/>
                <w:szCs w:val="24"/>
              </w:rPr>
              <w:t> pants (likumprojekta 79.</w:t>
            </w:r>
            <w:r>
              <w:rPr>
                <w:rFonts w:ascii="Times New Roman" w:hAnsi="Times New Roman" w:cs="Times New Roman"/>
                <w:sz w:val="24"/>
                <w:szCs w:val="24"/>
                <w:vertAlign w:val="superscript"/>
              </w:rPr>
              <w:t>6</w:t>
            </w:r>
            <w:r>
              <w:rPr>
                <w:rFonts w:ascii="Times New Roman" w:hAnsi="Times New Roman" w:cs="Times New Roman"/>
                <w:sz w:val="24"/>
                <w:szCs w:val="24"/>
              </w:rPr>
              <w:t> panta otrā daļa)</w:t>
            </w:r>
            <w:r w:rsidR="002B0770">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FEF46CA" w14:textId="30C2FC97" w:rsidR="00BE6221" w:rsidRDefault="00BE6221" w:rsidP="002B0770">
            <w:pPr>
              <w:rPr>
                <w:rFonts w:ascii="Times New Roman" w:hAnsi="Times New Roman" w:cs="Times New Roman"/>
                <w:sz w:val="24"/>
                <w:szCs w:val="24"/>
              </w:rPr>
            </w:pPr>
            <w:r>
              <w:rPr>
                <w:rFonts w:ascii="Times New Roman" w:hAnsi="Times New Roman" w:cs="Times New Roman"/>
                <w:sz w:val="24"/>
                <w:szCs w:val="24"/>
              </w:rPr>
              <w:t>Tiks pārņemts pilnībā</w:t>
            </w:r>
            <w:r w:rsidR="002B0770">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97B6968" w14:textId="4360F74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258058F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226CBE4" w14:textId="10A3B1AE" w:rsidR="00BE6221" w:rsidRDefault="00BE6221" w:rsidP="00BE6221">
            <w:pPr>
              <w:rPr>
                <w:rFonts w:ascii="Times New Roman" w:hAnsi="Times New Roman" w:cs="Times New Roman"/>
                <w:sz w:val="24"/>
                <w:szCs w:val="24"/>
              </w:rPr>
            </w:pPr>
            <w:r>
              <w:rPr>
                <w:rFonts w:ascii="Times New Roman" w:hAnsi="Times New Roman" w:cs="Times New Roman"/>
                <w:sz w:val="24"/>
                <w:szCs w:val="24"/>
              </w:rPr>
              <w:t>4.</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568C4CA" w14:textId="3B3D82E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46.</w:t>
            </w:r>
            <w:r w:rsidR="002B0770">
              <w:rPr>
                <w:rFonts w:ascii="Times New Roman" w:hAnsi="Times New Roman" w:cs="Times New Roman"/>
                <w:sz w:val="24"/>
                <w:szCs w:val="24"/>
              </w:rPr>
              <w:t> </w:t>
            </w:r>
            <w:r>
              <w:rPr>
                <w:rFonts w:ascii="Times New Roman" w:hAnsi="Times New Roman" w:cs="Times New Roman"/>
                <w:sz w:val="24"/>
                <w:szCs w:val="24"/>
              </w:rPr>
              <w:t>pants un KL 48.</w:t>
            </w:r>
            <w:r w:rsidR="002B0770">
              <w:rPr>
                <w:rFonts w:ascii="Times New Roman" w:hAnsi="Times New Roman" w:cs="Times New Roman"/>
                <w:sz w:val="24"/>
                <w:szCs w:val="24"/>
              </w:rPr>
              <w:t> </w:t>
            </w:r>
            <w:r>
              <w:rPr>
                <w:rFonts w:ascii="Times New Roman" w:hAnsi="Times New Roman" w:cs="Times New Roman"/>
                <w:sz w:val="24"/>
                <w:szCs w:val="24"/>
              </w:rPr>
              <w:t>panta pirmās daļas 6.</w:t>
            </w:r>
            <w:r w:rsidR="002B0770">
              <w:rPr>
                <w:rFonts w:ascii="Times New Roman" w:hAnsi="Times New Roman" w:cs="Times New Roman"/>
                <w:sz w:val="24"/>
                <w:szCs w:val="24"/>
              </w:rPr>
              <w:t> </w:t>
            </w:r>
            <w:r>
              <w:rPr>
                <w:rFonts w:ascii="Times New Roman" w:hAnsi="Times New Roman" w:cs="Times New Roman"/>
                <w:sz w:val="24"/>
                <w:szCs w:val="24"/>
              </w:rPr>
              <w:t>punkts; likumprojekts "Grozījumi Krimināllikumā", kas tika izsludināts Valsts sekretāru sanāksmē 2016.</w:t>
            </w:r>
            <w:r w:rsidR="002B0770">
              <w:rPr>
                <w:rFonts w:ascii="Times New Roman" w:hAnsi="Times New Roman" w:cs="Times New Roman"/>
                <w:sz w:val="24"/>
                <w:szCs w:val="24"/>
              </w:rPr>
              <w:t> </w:t>
            </w:r>
            <w:r>
              <w:rPr>
                <w:rFonts w:ascii="Times New Roman" w:hAnsi="Times New Roman" w:cs="Times New Roman"/>
                <w:sz w:val="24"/>
                <w:szCs w:val="24"/>
              </w:rPr>
              <w:t>gada 4.</w:t>
            </w:r>
            <w:r w:rsidR="002B0770">
              <w:rPr>
                <w:rFonts w:ascii="Times New Roman" w:hAnsi="Times New Roman" w:cs="Times New Roman"/>
                <w:sz w:val="24"/>
                <w:szCs w:val="24"/>
              </w:rPr>
              <w:t> </w:t>
            </w:r>
            <w:r>
              <w:rPr>
                <w:rFonts w:ascii="Times New Roman" w:hAnsi="Times New Roman" w:cs="Times New Roman"/>
                <w:sz w:val="24"/>
                <w:szCs w:val="24"/>
              </w:rPr>
              <w:t>augustā (VSS-759) un atbalstīts Ministru kabinetā 2016.</w:t>
            </w:r>
            <w:r w:rsidR="002B0770">
              <w:rPr>
                <w:rFonts w:ascii="Times New Roman" w:hAnsi="Times New Roman" w:cs="Times New Roman"/>
                <w:sz w:val="24"/>
                <w:szCs w:val="24"/>
              </w:rPr>
              <w:t> </w:t>
            </w:r>
            <w:r>
              <w:rPr>
                <w:rFonts w:ascii="Times New Roman" w:hAnsi="Times New Roman" w:cs="Times New Roman"/>
                <w:sz w:val="24"/>
                <w:szCs w:val="24"/>
              </w:rPr>
              <w:t>gada 13.</w:t>
            </w:r>
            <w:r w:rsidR="002B0770">
              <w:rPr>
                <w:rFonts w:ascii="Times New Roman" w:hAnsi="Times New Roman" w:cs="Times New Roman"/>
                <w:sz w:val="24"/>
                <w:szCs w:val="24"/>
              </w:rPr>
              <w:t> </w:t>
            </w:r>
            <w:r>
              <w:rPr>
                <w:rFonts w:ascii="Times New Roman" w:hAnsi="Times New Roman" w:cs="Times New Roman"/>
                <w:sz w:val="24"/>
                <w:szCs w:val="24"/>
              </w:rPr>
              <w:t>decembrī.</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F5266D9" w14:textId="10380D81" w:rsidR="00BE6221" w:rsidRDefault="00BE6221" w:rsidP="00BE6221">
            <w:pPr>
              <w:rPr>
                <w:rFonts w:ascii="Times New Roman" w:hAnsi="Times New Roman" w:cs="Times New Roman"/>
                <w:sz w:val="24"/>
                <w:szCs w:val="24"/>
              </w:rPr>
            </w:pPr>
            <w:r>
              <w:rPr>
                <w:rFonts w:ascii="Times New Roman" w:hAnsi="Times New Roman" w:cs="Times New Roman"/>
                <w:sz w:val="24"/>
                <w:szCs w:val="24"/>
              </w:rPr>
              <w:t>Tiks pārņemts pilnībā, ja pieņems Tieslietu ministrijas izstrādāto likumprojektu "Grozījumi Krimināllikumā" (VSS-759), kurā noteikts, ka par atbildību pastiprinošu var atzīt apstākli, ka noziedzīgs nodarījums izdarīts pret personu, kas nav sasniegusi astoņpadsmit gadu vecumu.</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740A180" w14:textId="79FA86F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3BED624E"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7E278D7" w14:textId="516AD784" w:rsidR="00BE6221" w:rsidRDefault="00BE6221" w:rsidP="00BE6221">
            <w:pPr>
              <w:rPr>
                <w:rFonts w:ascii="Times New Roman" w:hAnsi="Times New Roman" w:cs="Times New Roman"/>
                <w:sz w:val="24"/>
                <w:szCs w:val="24"/>
              </w:rPr>
            </w:pPr>
            <w:r>
              <w:rPr>
                <w:rFonts w:ascii="Times New Roman" w:hAnsi="Times New Roman" w:cs="Times New Roman"/>
                <w:sz w:val="24"/>
                <w:szCs w:val="24"/>
              </w:rPr>
              <w:t>16.</w:t>
            </w:r>
            <w:r w:rsidR="002B0770">
              <w:rPr>
                <w:rFonts w:ascii="Times New Roman" w:hAnsi="Times New Roman" w:cs="Times New Roman"/>
                <w:sz w:val="24"/>
                <w:szCs w:val="24"/>
              </w:rPr>
              <w:t> </w:t>
            </w:r>
            <w:r>
              <w:rPr>
                <w:rFonts w:ascii="Times New Roman" w:hAnsi="Times New Roman" w:cs="Times New Roman"/>
                <w:sz w:val="24"/>
                <w:szCs w:val="24"/>
              </w:rPr>
              <w:t>pants</w:t>
            </w:r>
          </w:p>
          <w:p w14:paraId="564299E9"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4175643"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E552148"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2EA91EF" w14:textId="77777777" w:rsidR="00BE6221" w:rsidRDefault="00BE6221" w:rsidP="00BE6221">
            <w:pPr>
              <w:ind w:right="-1050"/>
              <w:rPr>
                <w:rFonts w:ascii="Times New Roman" w:hAnsi="Times New Roman" w:cs="Times New Roman"/>
                <w:sz w:val="24"/>
                <w:szCs w:val="24"/>
              </w:rPr>
            </w:pPr>
          </w:p>
        </w:tc>
      </w:tr>
      <w:tr w:rsidR="00871A89" w:rsidRPr="00DB65BF" w14:paraId="0CBC291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CE11411"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1CB9FD4" w14:textId="5DFBD3C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16.</w:t>
            </w:r>
            <w:r w:rsidR="0040349E">
              <w:rPr>
                <w:rFonts w:ascii="Times New Roman" w:hAnsi="Times New Roman" w:cs="Times New Roman"/>
                <w:sz w:val="24"/>
                <w:szCs w:val="24"/>
              </w:rPr>
              <w:t> </w:t>
            </w:r>
            <w:r>
              <w:rPr>
                <w:rFonts w:ascii="Times New Roman" w:hAnsi="Times New Roman" w:cs="Times New Roman"/>
                <w:sz w:val="24"/>
                <w:szCs w:val="24"/>
              </w:rPr>
              <w:t>pants,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BBF3EB6" w14:textId="20F8784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2D5BCE2" w14:textId="772BD0E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E3EFF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981C62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1)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29B9BBC" w14:textId="5408F35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3.</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6B265C5" w14:textId="17D1EEF8"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4F714C1" w14:textId="6BC9637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3E03AB5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479343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2)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8D3F964" w14:textId="08C3A120"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2., 4.</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7135702" w14:textId="766BF23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BFDADDC" w14:textId="26394A1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EE456C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DD1CB7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3)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477E61A" w14:textId="6D4ED98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 xml:space="preserve">KL </w:t>
            </w:r>
            <w:proofErr w:type="gramStart"/>
            <w:r>
              <w:rPr>
                <w:rFonts w:ascii="Times New Roman" w:hAnsi="Times New Roman" w:cs="Times New Roman"/>
                <w:sz w:val="24"/>
                <w:szCs w:val="24"/>
              </w:rPr>
              <w:t>47.panta</w:t>
            </w:r>
            <w:proofErr w:type="gramEnd"/>
            <w:r>
              <w:rPr>
                <w:rFonts w:ascii="Times New Roman" w:hAnsi="Times New Roman" w:cs="Times New Roman"/>
                <w:sz w:val="24"/>
                <w:szCs w:val="24"/>
              </w:rPr>
              <w:t xml:space="preserve"> pirmās daļas 2.</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6C36B07" w14:textId="51D627C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1EDE7D9" w14:textId="7EDBD06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99E35DE"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8E2268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4)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6ECC3CA" w14:textId="748C26FC"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4.</w:t>
            </w:r>
            <w:r w:rsidR="0040349E">
              <w:rPr>
                <w:rFonts w:ascii="Times New Roman" w:hAnsi="Times New Roman" w:cs="Times New Roman"/>
                <w:sz w:val="24"/>
                <w:szCs w:val="24"/>
              </w:rPr>
              <w:t> </w:t>
            </w:r>
            <w:r>
              <w:rPr>
                <w:rFonts w:ascii="Times New Roman" w:hAnsi="Times New Roman" w:cs="Times New Roman"/>
                <w:sz w:val="24"/>
                <w:szCs w:val="24"/>
              </w:rPr>
              <w:t>punkts, KL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441FDF72" w14:textId="3FC08FE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5CBE1B2" w14:textId="595C67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86D9E7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5855512" w14:textId="4901655B" w:rsidR="00BE6221" w:rsidRDefault="00BE6221" w:rsidP="00BE6221">
            <w:pPr>
              <w:rPr>
                <w:rFonts w:ascii="Times New Roman" w:hAnsi="Times New Roman" w:cs="Times New Roman"/>
                <w:sz w:val="24"/>
                <w:szCs w:val="24"/>
              </w:rPr>
            </w:pPr>
            <w:r>
              <w:rPr>
                <w:rFonts w:ascii="Times New Roman" w:hAnsi="Times New Roman" w:cs="Times New Roman"/>
                <w:sz w:val="24"/>
                <w:szCs w:val="24"/>
              </w:rPr>
              <w:t>17.</w:t>
            </w:r>
            <w:r w:rsidR="0040349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71D820E"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42135037"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9F934DB" w14:textId="77777777" w:rsidR="00BE6221" w:rsidRDefault="00BE6221" w:rsidP="00BE6221">
            <w:pPr>
              <w:ind w:right="-1050"/>
              <w:rPr>
                <w:rFonts w:ascii="Times New Roman" w:hAnsi="Times New Roman" w:cs="Times New Roman"/>
                <w:sz w:val="24"/>
                <w:szCs w:val="24"/>
              </w:rPr>
            </w:pPr>
          </w:p>
        </w:tc>
      </w:tr>
      <w:tr w:rsidR="00871A89" w:rsidRPr="00DB65BF" w14:paraId="35B726A1"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064D3BB" w14:textId="290D5278"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a)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71B95FC" w14:textId="0FC68023"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1.</w:t>
            </w:r>
            <w:r w:rsidR="0040349E">
              <w:rPr>
                <w:rFonts w:ascii="Times New Roman" w:hAnsi="Times New Roman" w:cs="Times New Roman"/>
                <w:sz w:val="24"/>
                <w:szCs w:val="24"/>
              </w:rPr>
              <w:t> P</w:t>
            </w:r>
            <w:r>
              <w:rPr>
                <w:rFonts w:ascii="Times New Roman" w:hAnsi="Times New Roman" w:cs="Times New Roman"/>
                <w:sz w:val="24"/>
                <w:szCs w:val="24"/>
              </w:rPr>
              <w:t>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855B15A" w14:textId="4D2E7F1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A818423" w14:textId="0BCDFD3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0691CFE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E51C840" w14:textId="7F21905E"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b)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27C3051" w14:textId="038A199A"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2.punkts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15670EF" w14:textId="203A9C4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C37750A" w14:textId="7878878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BF393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2E1D7DE" w14:textId="45AC70FE"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c)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D23184B" w14:textId="6404D932"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3.punkts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667DB5F" w14:textId="3DE1F32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957BB74" w14:textId="42F4A16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71872BE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402D848" w14:textId="03778A15"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C30322D" w14:textId="19EB966A" w:rsidR="00BE6221" w:rsidRPr="00521CC8"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70.</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40349E">
              <w:rPr>
                <w:rFonts w:ascii="Times New Roman"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BE6221" w:rsidRPr="001D4A3E" w14:paraId="0EAD257E" w14:textId="77777777" w:rsidTr="00B55E00">
              <w:trPr>
                <w:tblCellSpacing w:w="15" w:type="dxa"/>
              </w:trPr>
              <w:tc>
                <w:tcPr>
                  <w:tcW w:w="0" w:type="auto"/>
                  <w:hideMark/>
                </w:tcPr>
                <w:p w14:paraId="5001B11A" w14:textId="77777777" w:rsidR="00BE6221" w:rsidRPr="001D4A3E" w:rsidRDefault="00BE6221" w:rsidP="00CC7B01">
                  <w:pPr>
                    <w:framePr w:hSpace="180" w:wrap="around" w:vAnchor="text" w:hAnchor="margin" w:y="442"/>
                    <w:spacing w:after="0" w:line="240" w:lineRule="auto"/>
                    <w:rPr>
                      <w:rFonts w:ascii="Tahoma" w:eastAsia="Times New Roman" w:hAnsi="Tahoma" w:cs="Tahoma"/>
                      <w:color w:val="2A2A2A"/>
                      <w:sz w:val="15"/>
                      <w:szCs w:val="15"/>
                      <w:lang w:eastAsia="lv-LV"/>
                    </w:rPr>
                  </w:pPr>
                </w:p>
              </w:tc>
              <w:tc>
                <w:tcPr>
                  <w:tcW w:w="0" w:type="auto"/>
                  <w:hideMark/>
                </w:tcPr>
                <w:p w14:paraId="6BF41A98" w14:textId="77777777" w:rsidR="00BE6221" w:rsidRPr="001D4A3E" w:rsidRDefault="00BE6221" w:rsidP="00CC7B01">
                  <w:pPr>
                    <w:framePr w:hSpace="180" w:wrap="around" w:vAnchor="text" w:hAnchor="margin" w:y="442"/>
                    <w:spacing w:after="0" w:line="240" w:lineRule="auto"/>
                    <w:rPr>
                      <w:rFonts w:ascii="Tahoma" w:eastAsia="Times New Roman" w:hAnsi="Tahoma" w:cs="Tahoma"/>
                      <w:color w:val="2A2A2A"/>
                      <w:sz w:val="15"/>
                      <w:szCs w:val="15"/>
                      <w:lang w:eastAsia="lv-LV"/>
                    </w:rPr>
                  </w:pPr>
                </w:p>
              </w:tc>
            </w:tr>
          </w:tbl>
          <w:p w14:paraId="23841862"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DA837A1" w14:textId="7F7CFFF2"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96ACEAA" w14:textId="4304603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20B63DF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9ACC03E" w14:textId="1BF8F7E3"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357FDB1" w14:textId="7DF62D1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20.</w:t>
            </w:r>
            <w:r w:rsidR="0040349E">
              <w:rPr>
                <w:rFonts w:ascii="Times New Roman" w:hAnsi="Times New Roman" w:cs="Times New Roman"/>
                <w:sz w:val="24"/>
                <w:szCs w:val="24"/>
              </w:rPr>
              <w:t> </w:t>
            </w:r>
            <w:r>
              <w:rPr>
                <w:rFonts w:ascii="Times New Roman" w:hAnsi="Times New Roman" w:cs="Times New Roman"/>
                <w:sz w:val="24"/>
                <w:szCs w:val="24"/>
              </w:rPr>
              <w:t>panta piektā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1AC29C0" w14:textId="7973E3E4"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4CA51F0" w14:textId="6DFAA12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15DE88DD"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A739B5A" w14:textId="033F632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18.</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01B79C8" w14:textId="31CC06F8"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3., 4.</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5</w:t>
            </w:r>
            <w:r>
              <w:rPr>
                <w:rFonts w:ascii="Times New Roman" w:hAnsi="Times New Roman" w:cs="Times New Roman"/>
                <w:sz w:val="24"/>
                <w:szCs w:val="24"/>
              </w:rPr>
              <w:t> pants, 70.</w:t>
            </w:r>
            <w:r>
              <w:rPr>
                <w:rFonts w:ascii="Times New Roman" w:hAnsi="Times New Roman" w:cs="Times New Roman"/>
                <w:sz w:val="24"/>
                <w:szCs w:val="24"/>
                <w:vertAlign w:val="superscript"/>
              </w:rPr>
              <w:t>6</w:t>
            </w:r>
            <w:r>
              <w:rPr>
                <w:rFonts w:ascii="Times New Roman" w:hAnsi="Times New Roman" w:cs="Times New Roman"/>
                <w:sz w:val="24"/>
                <w:szCs w:val="24"/>
              </w:rPr>
              <w:t>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91B95F9" w14:textId="7B34213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2551A4C" w14:textId="19EB835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7526BE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535430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75A467B" w14:textId="4299B169"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D4EA0B9" w14:textId="40290C7C"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C7889FC" w14:textId="01D0CEC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71E6EFC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002513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3F26BB8" w14:textId="065BEB96"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61B494A" w14:textId="0F697E8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FD74E63" w14:textId="5D2710B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312C63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3896788" w14:textId="77777777" w:rsidR="00BE6221" w:rsidRDefault="00BE6221" w:rsidP="00BE6221">
            <w:pPr>
              <w:rPr>
                <w:rFonts w:ascii="Times New Roman" w:hAnsi="Times New Roman" w:cs="Times New Roman"/>
                <w:sz w:val="24"/>
                <w:szCs w:val="24"/>
              </w:rPr>
            </w:pPr>
            <w:r w:rsidRPr="00822494">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95595C4" w14:textId="3EB97EB2" w:rsidR="00BE6221" w:rsidRPr="00822494"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xml:space="preserve"> pants. </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35F2D03"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54E9764"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E3EFE8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24B4BF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d)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DADA1EA" w14:textId="77777777"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929526A" w14:textId="4D47E79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14BA67E" w14:textId="5A8C6D6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35E7932"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1B730D9"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e)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BD9CA54" w14:textId="08F5CEF4"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D33B5A8" w14:textId="01DE6EA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3CCD044" w14:textId="591125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5126CE52"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A5C71B8" w14:textId="584E5904" w:rsidR="00BE6221" w:rsidRDefault="00BE6221" w:rsidP="00BE6221">
            <w:pPr>
              <w:rPr>
                <w:rFonts w:ascii="Times New Roman" w:hAnsi="Times New Roman" w:cs="Times New Roman"/>
                <w:sz w:val="24"/>
                <w:szCs w:val="24"/>
              </w:rPr>
            </w:pPr>
            <w:r>
              <w:rPr>
                <w:rFonts w:ascii="Times New Roman" w:hAnsi="Times New Roman" w:cs="Times New Roman"/>
                <w:sz w:val="24"/>
                <w:szCs w:val="24"/>
              </w:rPr>
              <w:t>19.</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78371A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8AC6E15"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A0807F9" w14:textId="77777777" w:rsidR="00BE6221" w:rsidRDefault="00BE6221" w:rsidP="00BE6221">
            <w:pPr>
              <w:ind w:right="-1050"/>
              <w:rPr>
                <w:rFonts w:ascii="Times New Roman" w:hAnsi="Times New Roman" w:cs="Times New Roman"/>
                <w:sz w:val="24"/>
                <w:szCs w:val="24"/>
              </w:rPr>
            </w:pPr>
          </w:p>
        </w:tc>
      </w:tr>
      <w:tr w:rsidR="00871A89" w:rsidRPr="00DB65BF" w14:paraId="6668E730"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8C60B1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0A42907" w14:textId="2C0A857E"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w:t>
            </w:r>
            <w:r>
              <w:rPr>
                <w:rFonts w:ascii="Times New Roman" w:hAnsi="Times New Roman" w:cs="Times New Roman"/>
                <w:sz w:val="24"/>
                <w:szCs w:val="24"/>
              </w:rPr>
              <w:t>panta pirmā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4C6C9CE" w14:textId="2E7B76DF"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938E2FE" w14:textId="4C8BC1E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A1F2DF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17A102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2C986D9" w14:textId="3C73D0A4"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3.</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84709E7" w14:textId="421804C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85398F1" w14:textId="3152B23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D694D5D"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933437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EAFBA78" w14:textId="31080471"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pirmā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69154B4" w14:textId="518C0E2B"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06B3F54" w14:textId="05087A9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24075A1"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BC9A613"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d)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1F51712" w14:textId="419C2EA6" w:rsidR="00BE6221" w:rsidRPr="00025D04"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1.</w:t>
            </w:r>
            <w:r>
              <w:rPr>
                <w:rFonts w:ascii="Times New Roman" w:hAnsi="Times New Roman" w:cs="Times New Roman"/>
                <w:sz w:val="24"/>
                <w:szCs w:val="24"/>
                <w:vertAlign w:val="superscript"/>
              </w:rPr>
              <w:t>1</w:t>
            </w:r>
            <w:r>
              <w:rPr>
                <w:rFonts w:ascii="Times New Roman" w:hAnsi="Times New Roman" w:cs="Times New Roman"/>
                <w:sz w:val="24"/>
                <w:szCs w:val="24"/>
              </w:rPr>
              <w:t>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282E43C" w14:textId="3436DF54"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27A8B58" w14:textId="65D7BF4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3B72B50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DED5FF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e) 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687E666" w14:textId="3349E083"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trešā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69E82BC" w14:textId="382255E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A0A6287" w14:textId="18468E8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F534290"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A979B2B" w14:textId="77777777" w:rsidR="00BE6221" w:rsidRDefault="00BE6221" w:rsidP="00BE6221">
            <w:pPr>
              <w:rPr>
                <w:rFonts w:ascii="Times New Roman" w:hAnsi="Times New Roman" w:cs="Times New Roman"/>
                <w:sz w:val="24"/>
                <w:szCs w:val="24"/>
              </w:rPr>
            </w:pPr>
            <w:r w:rsidRPr="005869B6">
              <w:rPr>
                <w:rFonts w:ascii="Times New Roman" w:hAnsi="Times New Roman" w:cs="Times New Roman"/>
                <w:sz w:val="24"/>
                <w:szCs w:val="24"/>
              </w:rPr>
              <w:t>2.punkts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528A15A" w14:textId="20D274B1" w:rsidR="00BE6221" w:rsidRDefault="00BE6221" w:rsidP="00BE6221">
            <w:pPr>
              <w:ind w:right="-13"/>
              <w:jc w:val="both"/>
              <w:rPr>
                <w:rFonts w:ascii="Times New Roman" w:hAnsi="Times New Roman" w:cs="Times New Roman"/>
                <w:sz w:val="24"/>
                <w:szCs w:val="24"/>
              </w:rPr>
            </w:pPr>
            <w:r>
              <w:rPr>
                <w:rFonts w:ascii="Times New Roman" w:hAnsi="Times New Roman" w:cs="Times New Roman"/>
                <w:sz w:val="24"/>
                <w:szCs w:val="24"/>
              </w:rPr>
              <w:t>Rīcība nav nepieciešama, jo visos gadījumos ir piemērojams 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2C2E6A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A16FF7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D500E0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82D48F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3.punkts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C55A7A4" w14:textId="44D378FA" w:rsidR="00BE6221" w:rsidRPr="00094FF6"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679.</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D0D0BFC" w14:textId="0A3E7E61"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8916803" w14:textId="3F2D3D1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2E211F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3374C08"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4.punkts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B6CA3CE" w14:textId="4D7C175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705.</w:t>
            </w:r>
            <w:r w:rsidR="002C3084">
              <w:rPr>
                <w:rFonts w:ascii="Times New Roman" w:hAnsi="Times New Roman" w:cs="Times New Roman"/>
                <w:sz w:val="24"/>
                <w:szCs w:val="24"/>
              </w:rPr>
              <w:t> </w:t>
            </w:r>
            <w:r>
              <w:rPr>
                <w:rFonts w:ascii="Times New Roman" w:hAnsi="Times New Roman" w:cs="Times New Roman"/>
                <w:sz w:val="24"/>
                <w:szCs w:val="24"/>
              </w:rPr>
              <w:t>panta piektā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1D4C198" w14:textId="2C99257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A13C10E" w14:textId="5400D66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F35CDE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5D7654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5.punkts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3553201" w14:textId="4D017F43"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66C28B4" w14:textId="1A82FB4C"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E626125" w14:textId="2DEF64F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93D0494"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E286AA2"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6.punkts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F8FBBA4" w14:textId="1BCC421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Rīcība nav nepieciešama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81E66E8"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15EB471" w14:textId="77777777" w:rsidR="00BE6221" w:rsidRDefault="00BE6221" w:rsidP="00BE6221">
            <w:pPr>
              <w:ind w:right="-1050"/>
              <w:rPr>
                <w:rFonts w:ascii="Times New Roman" w:hAnsi="Times New Roman" w:cs="Times New Roman"/>
                <w:sz w:val="24"/>
                <w:szCs w:val="24"/>
              </w:rPr>
            </w:pPr>
          </w:p>
        </w:tc>
      </w:tr>
      <w:tr w:rsidR="00871A89" w:rsidRPr="00DB65BF" w14:paraId="5805586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4E57E14" w14:textId="458DDD92" w:rsidR="00BE6221" w:rsidRDefault="00BE6221" w:rsidP="00BE6221">
            <w:pPr>
              <w:rPr>
                <w:rFonts w:ascii="Times New Roman" w:hAnsi="Times New Roman" w:cs="Times New Roman"/>
                <w:sz w:val="24"/>
                <w:szCs w:val="24"/>
              </w:rPr>
            </w:pPr>
            <w:r>
              <w:rPr>
                <w:rFonts w:ascii="Times New Roman" w:hAnsi="Times New Roman" w:cs="Times New Roman"/>
                <w:sz w:val="24"/>
                <w:szCs w:val="24"/>
              </w:rPr>
              <w:t>20.</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332296B7"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0FCAEF7"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8D11453" w14:textId="77777777" w:rsidR="00BE6221" w:rsidRDefault="00BE6221" w:rsidP="00BE6221">
            <w:pPr>
              <w:ind w:right="-1050"/>
              <w:rPr>
                <w:rFonts w:ascii="Times New Roman" w:hAnsi="Times New Roman" w:cs="Times New Roman"/>
                <w:sz w:val="24"/>
                <w:szCs w:val="24"/>
              </w:rPr>
            </w:pPr>
          </w:p>
        </w:tc>
      </w:tr>
      <w:tr w:rsidR="00871A89" w:rsidRPr="00DB65BF" w14:paraId="39D0F2E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01DD769" w14:textId="6E79FCAF"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3DDCF7A" w14:textId="68CA0E6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 10., 11.</w:t>
            </w:r>
            <w:r w:rsidR="002C3084">
              <w:rPr>
                <w:rFonts w:ascii="Times New Roman" w:hAnsi="Times New Roman" w:cs="Times New Roman"/>
                <w:sz w:val="24"/>
                <w:szCs w:val="24"/>
              </w:rPr>
              <w:t> n</w:t>
            </w:r>
            <w:r>
              <w:rPr>
                <w:rFonts w:ascii="Times New Roman" w:hAnsi="Times New Roman" w:cs="Times New Roman"/>
                <w:sz w:val="24"/>
                <w:szCs w:val="24"/>
              </w:rPr>
              <w:t>odaļa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F6D7096" w14:textId="5CBFB14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484E84F" w14:textId="41012A6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C2DCAC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0040182" w14:textId="58DFACD3"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4BA8D6D" w14:textId="516FE056" w:rsidR="00BE6221" w:rsidRPr="009972F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240., 355., 358., 361.</w:t>
            </w:r>
            <w:r w:rsidR="002C3084">
              <w:rPr>
                <w:rFonts w:ascii="Times New Roman" w:hAnsi="Times New Roman" w:cs="Times New Roman"/>
                <w:sz w:val="24"/>
                <w:szCs w:val="24"/>
              </w:rPr>
              <w:t> </w:t>
            </w:r>
            <w:r>
              <w:rPr>
                <w:rFonts w:ascii="Times New Roman" w:hAnsi="Times New Roman" w:cs="Times New Roman"/>
                <w:sz w:val="24"/>
                <w:szCs w:val="24"/>
              </w:rPr>
              <w:t>pants; NILLTFNL 32.</w:t>
            </w:r>
            <w:r>
              <w:rPr>
                <w:rFonts w:ascii="Times New Roman" w:hAnsi="Times New Roman" w:cs="Times New Roman"/>
                <w:sz w:val="24"/>
                <w:szCs w:val="24"/>
                <w:vertAlign w:val="superscript"/>
              </w:rPr>
              <w:t>2</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3D06717" w14:textId="71D03CF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D0FA4B0" w14:textId="64C4153E"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B2925F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3C92224" w14:textId="263FAF32"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21.</w:t>
            </w:r>
            <w:r w:rsidR="00D471B6">
              <w:rPr>
                <w:rFonts w:ascii="Times New Roman" w:hAnsi="Times New Roman" w:cs="Times New Roman"/>
                <w:sz w:val="24"/>
                <w:szCs w:val="24"/>
              </w:rPr>
              <w:t> </w:t>
            </w:r>
            <w:r w:rsidRPr="00D471B6">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62F7D7E"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6EE3061"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AC2B867" w14:textId="77777777" w:rsidR="00BE6221" w:rsidRDefault="00BE6221" w:rsidP="00BE6221">
            <w:pPr>
              <w:ind w:right="-1050"/>
              <w:rPr>
                <w:rFonts w:ascii="Times New Roman" w:hAnsi="Times New Roman" w:cs="Times New Roman"/>
                <w:sz w:val="24"/>
                <w:szCs w:val="24"/>
              </w:rPr>
            </w:pPr>
          </w:p>
        </w:tc>
      </w:tr>
      <w:tr w:rsidR="00871A89" w:rsidRPr="00DB65BF" w14:paraId="34E2AE3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64A2CA80" w14:textId="7430CB15"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1.</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43F72CE" w14:textId="42F26372" w:rsidR="00BE6221" w:rsidRDefault="00D471B6" w:rsidP="00BE6221">
            <w:pPr>
              <w:ind w:right="-13"/>
              <w:rPr>
                <w:rFonts w:ascii="Times New Roman" w:hAnsi="Times New Roman" w:cs="Times New Roman"/>
                <w:sz w:val="24"/>
                <w:szCs w:val="24"/>
              </w:rPr>
            </w:pPr>
            <w:r>
              <w:rPr>
                <w:rFonts w:ascii="Times New Roman" w:hAnsi="Times New Roman" w:cs="Times New Roman"/>
                <w:sz w:val="24"/>
                <w:szCs w:val="24"/>
              </w:rPr>
              <w:t xml:space="preserve">KPL 318. pants, Informācijas sabiedrības pakalpojumu likuma 13. pants. </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1242EAA" w14:textId="477589AF" w:rsidR="00BE6221" w:rsidRDefault="00D471B6"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41F03D5" w14:textId="59255721" w:rsidR="00BE6221" w:rsidRDefault="00D471B6"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C2CE630"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742316B" w14:textId="0EEBCE22"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2.</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16ED3FA" w14:textId="18534E47" w:rsidR="00BE6221" w:rsidRDefault="00D471B6" w:rsidP="00CD4665">
            <w:pPr>
              <w:ind w:right="-13"/>
              <w:rPr>
                <w:rFonts w:ascii="Times New Roman" w:hAnsi="Times New Roman" w:cs="Times New Roman"/>
                <w:sz w:val="24"/>
                <w:szCs w:val="24"/>
              </w:rPr>
            </w:pPr>
            <w:r>
              <w:rPr>
                <w:rFonts w:ascii="Times New Roman" w:hAnsi="Times New Roman" w:cs="Times New Roman"/>
                <w:sz w:val="24"/>
                <w:szCs w:val="24"/>
              </w:rPr>
              <w:t>KPL 318.</w:t>
            </w:r>
            <w:r w:rsidR="00CD4665">
              <w:rPr>
                <w:rFonts w:ascii="Times New Roman" w:hAnsi="Times New Roman" w:cs="Times New Roman"/>
                <w:sz w:val="24"/>
                <w:szCs w:val="24"/>
              </w:rPr>
              <w:t>, 673. </w:t>
            </w:r>
            <w:r>
              <w:rPr>
                <w:rFonts w:ascii="Times New Roman" w:hAnsi="Times New Roman" w:cs="Times New Roman"/>
                <w:sz w:val="24"/>
                <w:szCs w:val="24"/>
              </w:rPr>
              <w:t>pants,</w:t>
            </w:r>
            <w:r w:rsidR="00CD4665">
              <w:rPr>
                <w:rFonts w:ascii="Times New Roman" w:hAnsi="Times New Roman" w:cs="Times New Roman"/>
                <w:sz w:val="24"/>
                <w:szCs w:val="24"/>
              </w:rPr>
              <w:t xml:space="preserve"> </w:t>
            </w:r>
            <w:r>
              <w:rPr>
                <w:rFonts w:ascii="Times New Roman" w:hAnsi="Times New Roman" w:cs="Times New Roman"/>
                <w:sz w:val="24"/>
                <w:szCs w:val="24"/>
              </w:rPr>
              <w:t>Informācijas sabiedrības pakalpojumu likuma 13.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3C6EC45" w14:textId="15B8A91F" w:rsidR="00BE6221" w:rsidRDefault="00871A89"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162F3BA" w14:textId="26B970F7"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7598C52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1877B16" w14:textId="074F983E"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3.</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5899E95" w14:textId="598E6E47" w:rsidR="00BE6221" w:rsidRDefault="00871A89" w:rsidP="00871A89">
            <w:pPr>
              <w:ind w:right="-13"/>
              <w:rPr>
                <w:rFonts w:ascii="Times New Roman" w:hAnsi="Times New Roman" w:cs="Times New Roman"/>
                <w:sz w:val="24"/>
                <w:szCs w:val="24"/>
              </w:rPr>
            </w:pPr>
            <w:r>
              <w:rPr>
                <w:rFonts w:ascii="Times New Roman" w:hAnsi="Times New Roman" w:cs="Times New Roman"/>
                <w:sz w:val="24"/>
                <w:szCs w:val="24"/>
              </w:rPr>
              <w:t xml:space="preserve">KPL 12. panta pirmā daļa, 24. nodaļa. </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4B959EAF" w14:textId="2017B498" w:rsidR="00BE6221" w:rsidRDefault="00871A89"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5F57BBC" w14:textId="7F20886B"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C1F47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0D0F5B7" w14:textId="4829847E" w:rsidR="00BE6221" w:rsidRDefault="00BE6221" w:rsidP="00BE6221">
            <w:pPr>
              <w:rPr>
                <w:rFonts w:ascii="Times New Roman" w:hAnsi="Times New Roman" w:cs="Times New Roman"/>
                <w:sz w:val="24"/>
                <w:szCs w:val="24"/>
              </w:rPr>
            </w:pPr>
            <w:r>
              <w:rPr>
                <w:rFonts w:ascii="Times New Roman" w:hAnsi="Times New Roman" w:cs="Times New Roman"/>
                <w:sz w:val="24"/>
                <w:szCs w:val="24"/>
              </w:rPr>
              <w:t>22.</w:t>
            </w:r>
            <w:r w:rsidR="00871A8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B6F20F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15028AE"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B3559C7" w14:textId="77777777" w:rsidR="00BE6221" w:rsidRDefault="00BE6221" w:rsidP="00BE6221">
            <w:pPr>
              <w:ind w:right="-1050"/>
              <w:rPr>
                <w:rFonts w:ascii="Times New Roman" w:hAnsi="Times New Roman" w:cs="Times New Roman"/>
                <w:sz w:val="24"/>
                <w:szCs w:val="24"/>
              </w:rPr>
            </w:pPr>
          </w:p>
        </w:tc>
      </w:tr>
      <w:tr w:rsidR="00871A89" w:rsidRPr="00DB65BF" w14:paraId="6D65CE4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3CC7CE0" w14:textId="7BCCA26C"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71A8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6DFA30D" w14:textId="77777777"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Rīcība nav nepieciešama.</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4C7EDEF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A3DBC1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2D9AFA3"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91BDF4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871A89">
              <w:rPr>
                <w:rFonts w:ascii="Times New Roman" w:hAnsi="Times New Roman" w:cs="Times New Roman"/>
                <w:sz w:val="24"/>
                <w:szCs w:val="24"/>
              </w:rPr>
              <w:t> </w:t>
            </w:r>
            <w:r>
              <w:rPr>
                <w:rFonts w:ascii="Times New Roman" w:hAnsi="Times New Roman" w:cs="Times New Roman"/>
                <w:sz w:val="24"/>
                <w:szCs w:val="24"/>
              </w:rPr>
              <w:t>punkts</w:t>
            </w:r>
          </w:p>
          <w:p w14:paraId="75A7EA76" w14:textId="3D1935C9" w:rsidR="00F63FA0" w:rsidRDefault="00F63FA0" w:rsidP="00BE6221">
            <w:pPr>
              <w:rPr>
                <w:rFonts w:ascii="Times New Roman" w:hAnsi="Times New Roman" w:cs="Times New Roman"/>
                <w:sz w:val="24"/>
                <w:szCs w:val="24"/>
              </w:rPr>
            </w:pPr>
            <w:r>
              <w:rPr>
                <w:rFonts w:ascii="Times New Roman" w:hAnsi="Times New Roman" w:cs="Times New Roman"/>
                <w:sz w:val="24"/>
                <w:szCs w:val="24"/>
              </w:rPr>
              <w:t>a)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5DA9B31" w14:textId="2510692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Likuma "Par policiju" 8. </w:t>
            </w:r>
            <w:r w:rsidR="00F63FA0">
              <w:rPr>
                <w:rFonts w:ascii="Times New Roman" w:hAnsi="Times New Roman" w:cs="Times New Roman"/>
                <w:sz w:val="24"/>
                <w:szCs w:val="24"/>
              </w:rPr>
              <w:t>p</w:t>
            </w:r>
            <w:r>
              <w:rPr>
                <w:rFonts w:ascii="Times New Roman" w:hAnsi="Times New Roman" w:cs="Times New Roman"/>
                <w:sz w:val="24"/>
                <w:szCs w:val="24"/>
              </w:rPr>
              <w:t>ants</w:t>
            </w:r>
            <w:r w:rsidR="00F63FA0">
              <w:rPr>
                <w:rFonts w:ascii="Times New Roman" w:hAnsi="Times New Roman" w:cs="Times New Roman"/>
                <w:sz w:val="24"/>
                <w:szCs w:val="24"/>
              </w:rPr>
              <w:t xml:space="preserve">, Noziedzīgo nodarījumu novēršanas, atklāšanas un izmeklēšanas ziņu apmaiņas likuma </w:t>
            </w:r>
            <w:r w:rsidR="00CA3121">
              <w:rPr>
                <w:rFonts w:ascii="Times New Roman" w:hAnsi="Times New Roman" w:cs="Times New Roman"/>
                <w:sz w:val="24"/>
                <w:szCs w:val="24"/>
              </w:rPr>
              <w:t xml:space="preserve">2., 3., 4., 5., 7., 8., </w:t>
            </w:r>
            <w:r w:rsidR="00F63FA0">
              <w:rPr>
                <w:rFonts w:ascii="Times New Roman" w:hAnsi="Times New Roman" w:cs="Times New Roman"/>
                <w:sz w:val="24"/>
                <w:szCs w:val="24"/>
              </w:rPr>
              <w:t>9</w:t>
            </w:r>
            <w:r w:rsidR="00871A89">
              <w:rPr>
                <w:rFonts w:ascii="Times New Roman" w:hAnsi="Times New Roman" w:cs="Times New Roman"/>
                <w:sz w:val="24"/>
                <w:szCs w:val="24"/>
              </w:rPr>
              <w:t>.</w:t>
            </w:r>
            <w:r w:rsidR="00F63FA0">
              <w:rPr>
                <w:rFonts w:ascii="Times New Roman" w:hAnsi="Times New Roman" w:cs="Times New Roman"/>
                <w:sz w:val="24"/>
                <w:szCs w:val="24"/>
              </w:rPr>
              <w:t> pants.</w:t>
            </w:r>
            <w:r>
              <w:rPr>
                <w:rFonts w:ascii="Times New Roman" w:hAnsi="Times New Roman" w:cs="Times New Roman"/>
                <w:sz w:val="24"/>
                <w:szCs w:val="24"/>
              </w:rPr>
              <w:t xml:space="preserve"> </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E80770C" w14:textId="4B13E509" w:rsidR="00BE6221" w:rsidRDefault="00871A89"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5163F5CE" w14:textId="67395657"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F63FA0" w:rsidRPr="00DB65BF" w14:paraId="32DA4EC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AE85C1E" w14:textId="5C889567" w:rsidR="00F63FA0" w:rsidRDefault="00F63FA0" w:rsidP="00BE6221">
            <w:pPr>
              <w:rPr>
                <w:rFonts w:ascii="Times New Roman" w:hAnsi="Times New Roman" w:cs="Times New Roman"/>
                <w:sz w:val="24"/>
                <w:szCs w:val="24"/>
              </w:rPr>
            </w:pPr>
            <w:r>
              <w:rPr>
                <w:rFonts w:ascii="Times New Roman" w:hAnsi="Times New Roman" w:cs="Times New Roman"/>
                <w:sz w:val="24"/>
                <w:szCs w:val="24"/>
              </w:rPr>
              <w:t>2. punkts b)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F22C017" w14:textId="22F124CA" w:rsidR="00F63FA0" w:rsidRDefault="00F63FA0" w:rsidP="00BE6221">
            <w:pPr>
              <w:ind w:right="-13"/>
              <w:rPr>
                <w:rFonts w:ascii="Times New Roman" w:hAnsi="Times New Roman" w:cs="Times New Roman"/>
                <w:sz w:val="24"/>
                <w:szCs w:val="24"/>
              </w:rPr>
            </w:pPr>
            <w:r>
              <w:rPr>
                <w:rFonts w:ascii="Times New Roman" w:hAnsi="Times New Roman" w:cs="Times New Roman"/>
                <w:sz w:val="24"/>
                <w:szCs w:val="24"/>
              </w:rPr>
              <w:t>Likuma "Par policiju" 3. un 8. pants, Noziedzīgo nodarījumu novēršanas, atklāšanas un izmeklēšanas ziņu apmaiņas likuma 5.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3302059" w14:textId="403F9CD3" w:rsidR="00F63FA0" w:rsidRDefault="00F63FA0"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855E90D" w14:textId="5FC83776" w:rsidR="00F63FA0" w:rsidRDefault="00F63FA0"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F63FA0" w:rsidRPr="00DB65BF" w14:paraId="538D575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BF33B5C" w14:textId="7E6E4A56" w:rsidR="00F63FA0" w:rsidRDefault="00F63FA0" w:rsidP="00BE6221">
            <w:pPr>
              <w:rPr>
                <w:rFonts w:ascii="Times New Roman" w:hAnsi="Times New Roman" w:cs="Times New Roman"/>
                <w:sz w:val="24"/>
                <w:szCs w:val="24"/>
              </w:rPr>
            </w:pPr>
            <w:r>
              <w:rPr>
                <w:rFonts w:ascii="Times New Roman" w:hAnsi="Times New Roman" w:cs="Times New Roman"/>
                <w:sz w:val="24"/>
                <w:szCs w:val="24"/>
              </w:rPr>
              <w:t>2. punkts c)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D38F7D1" w14:textId="0EF86218" w:rsidR="00F63FA0" w:rsidRDefault="00F63FA0" w:rsidP="00BE6221">
            <w:pPr>
              <w:ind w:right="-13"/>
              <w:rPr>
                <w:rFonts w:ascii="Times New Roman" w:hAnsi="Times New Roman" w:cs="Times New Roman"/>
                <w:sz w:val="24"/>
                <w:szCs w:val="24"/>
              </w:rPr>
            </w:pPr>
            <w:r>
              <w:rPr>
                <w:rFonts w:ascii="Times New Roman" w:hAnsi="Times New Roman" w:cs="Times New Roman"/>
                <w:sz w:val="24"/>
                <w:szCs w:val="24"/>
              </w:rPr>
              <w:t>Likuma "Par policiju" 3. un 8.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D87B3AA" w14:textId="33682205" w:rsidR="00F63FA0" w:rsidRDefault="00F63FA0"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A045713" w14:textId="075E286D" w:rsidR="00F63FA0" w:rsidRDefault="00F63FA0"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0F16F0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6331FE8" w14:textId="28092731" w:rsidR="00BE6221" w:rsidRDefault="00BE6221" w:rsidP="00BE6221">
            <w:pPr>
              <w:rPr>
                <w:rFonts w:ascii="Times New Roman" w:hAnsi="Times New Roman" w:cs="Times New Roman"/>
                <w:sz w:val="24"/>
                <w:szCs w:val="24"/>
              </w:rPr>
            </w:pPr>
            <w:r>
              <w:rPr>
                <w:rFonts w:ascii="Times New Roman" w:hAnsi="Times New Roman" w:cs="Times New Roman"/>
                <w:sz w:val="24"/>
                <w:szCs w:val="24"/>
              </w:rPr>
              <w:t>23.</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25BD77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7865649D"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64D1D551" w14:textId="77777777" w:rsidR="00BE6221" w:rsidRDefault="00BE6221" w:rsidP="00BE6221">
            <w:pPr>
              <w:ind w:right="-1050"/>
              <w:rPr>
                <w:rFonts w:ascii="Times New Roman" w:hAnsi="Times New Roman" w:cs="Times New Roman"/>
                <w:sz w:val="24"/>
                <w:szCs w:val="24"/>
              </w:rPr>
            </w:pPr>
          </w:p>
        </w:tc>
      </w:tr>
      <w:tr w:rsidR="00871A89" w:rsidRPr="00DB65BF" w14:paraId="0DBCB501"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93E0B68" w14:textId="02314FE8"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C486BC6" w14:textId="38D3273C"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Rīcība nav nepieciešama. Nevienā normatīvajā aktā nav noteikts ierobežojums Līguma par Eiropas Savienību 6.</w:t>
            </w:r>
            <w:r w:rsidR="00840558">
              <w:rPr>
                <w:rFonts w:ascii="Times New Roman" w:hAnsi="Times New Roman" w:cs="Times New Roman"/>
                <w:sz w:val="24"/>
                <w:szCs w:val="24"/>
              </w:rPr>
              <w:t> </w:t>
            </w:r>
            <w:r>
              <w:rPr>
                <w:rFonts w:ascii="Times New Roman" w:hAnsi="Times New Roman" w:cs="Times New Roman"/>
                <w:sz w:val="24"/>
                <w:szCs w:val="24"/>
              </w:rPr>
              <w:t>pantā noteiktajam.</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15B605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98C12D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D6E41F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1B789F7D" w14:textId="17950C3B"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D8B33C1" w14:textId="740CD436" w:rsidR="00BE6221" w:rsidRDefault="00840558" w:rsidP="00BE6221">
            <w:pPr>
              <w:ind w:right="-13"/>
              <w:rPr>
                <w:rFonts w:ascii="Times New Roman" w:hAnsi="Times New Roman" w:cs="Times New Roman"/>
                <w:sz w:val="24"/>
                <w:szCs w:val="24"/>
              </w:rPr>
            </w:pPr>
            <w:r>
              <w:rPr>
                <w:rFonts w:ascii="Times New Roman" w:hAnsi="Times New Roman" w:cs="Times New Roman"/>
                <w:sz w:val="24"/>
                <w:szCs w:val="24"/>
              </w:rPr>
              <w:t>Latvijas R</w:t>
            </w:r>
            <w:r w:rsidR="00BE6221">
              <w:rPr>
                <w:rFonts w:ascii="Times New Roman" w:hAnsi="Times New Roman" w:cs="Times New Roman"/>
                <w:sz w:val="24"/>
                <w:szCs w:val="24"/>
              </w:rPr>
              <w:t>epublikas Satversmes 100.</w:t>
            </w:r>
            <w:r>
              <w:rPr>
                <w:rFonts w:ascii="Times New Roman" w:hAnsi="Times New Roman" w:cs="Times New Roman"/>
                <w:sz w:val="24"/>
                <w:szCs w:val="24"/>
              </w:rPr>
              <w:t> </w:t>
            </w:r>
            <w:r w:rsidR="00BE6221">
              <w:rPr>
                <w:rFonts w:ascii="Times New Roman" w:hAnsi="Times New Roman" w:cs="Times New Roman"/>
                <w:sz w:val="24"/>
                <w:szCs w:val="24"/>
              </w:rPr>
              <w:t>pants; likums "Par presi un citiem masu informācijas līdzekļiem"</w:t>
            </w:r>
            <w:r>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04D7FE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830A673"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5C1BD2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9E5D024" w14:textId="2B360A3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24.</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06EB105"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189F2A4"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42E7817" w14:textId="77777777" w:rsidR="00BE6221" w:rsidRDefault="00BE6221" w:rsidP="00BE6221">
            <w:pPr>
              <w:ind w:right="-1050"/>
              <w:rPr>
                <w:rFonts w:ascii="Times New Roman" w:hAnsi="Times New Roman" w:cs="Times New Roman"/>
                <w:sz w:val="24"/>
                <w:szCs w:val="24"/>
              </w:rPr>
            </w:pPr>
          </w:p>
        </w:tc>
      </w:tr>
      <w:tr w:rsidR="00871A89" w:rsidRPr="00DB65BF" w14:paraId="094EC50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4828736" w14:textId="5332975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E8A2118" w14:textId="3300370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7.</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242486F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8596A4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29AD9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DE9E0A8" w14:textId="56E53A73"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840558">
              <w:rPr>
                <w:rFonts w:ascii="Times New Roman" w:hAnsi="Times New Roman" w:cs="Times New Roman"/>
                <w:sz w:val="24"/>
                <w:szCs w:val="24"/>
              </w:rPr>
              <w:t> </w:t>
            </w:r>
            <w:r>
              <w:rPr>
                <w:rFonts w:ascii="Times New Roman" w:hAnsi="Times New Roman" w:cs="Times New Roman"/>
                <w:sz w:val="24"/>
                <w:szCs w:val="24"/>
              </w:rPr>
              <w:t>punkts</w:t>
            </w:r>
          </w:p>
          <w:p w14:paraId="005C6693"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3D7CB33" w14:textId="4431671F" w:rsidR="00BE6221" w:rsidRDefault="00BE6221" w:rsidP="00BE6221">
            <w:pPr>
              <w:ind w:right="-13"/>
              <w:rPr>
                <w:rFonts w:ascii="Times New Roman" w:hAnsi="Times New Roman" w:cs="Times New Roman"/>
                <w:sz w:val="24"/>
                <w:szCs w:val="24"/>
              </w:rPr>
            </w:pPr>
            <w:r>
              <w:rPr>
                <w:rFonts w:ascii="Times New Roman" w:hAnsi="Times New Roman"/>
                <w:sz w:val="24"/>
                <w:szCs w:val="24"/>
                <w:lang w:eastAsia="lv-LV"/>
              </w:rPr>
              <w:t xml:space="preserve">KPL </w:t>
            </w:r>
            <w:r w:rsidRPr="005660AA">
              <w:rPr>
                <w:rFonts w:ascii="Times New Roman" w:hAnsi="Times New Roman"/>
                <w:sz w:val="24"/>
                <w:szCs w:val="24"/>
                <w:lang w:eastAsia="lv-LV"/>
              </w:rPr>
              <w:t>97.¹</w:t>
            </w:r>
            <w:r>
              <w:rPr>
                <w:rFonts w:ascii="Times New Roman" w:hAnsi="Times New Roman"/>
                <w:sz w:val="24"/>
                <w:szCs w:val="24"/>
                <w:lang w:eastAsia="lv-LV"/>
              </w:rPr>
              <w:t> panta pirmās daļas 10.</w:t>
            </w:r>
            <w:r w:rsidR="00840558">
              <w:rPr>
                <w:rFonts w:ascii="Times New Roman" w:hAnsi="Times New Roman"/>
                <w:sz w:val="24"/>
                <w:szCs w:val="24"/>
                <w:lang w:eastAsia="lv-LV"/>
              </w:rPr>
              <w:t> </w:t>
            </w:r>
            <w:r>
              <w:rPr>
                <w:rFonts w:ascii="Times New Roman" w:hAnsi="Times New Roman"/>
                <w:sz w:val="24"/>
                <w:szCs w:val="24"/>
                <w:lang w:eastAsia="lv-LV"/>
              </w:rPr>
              <w:t>punkts, 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 Sociālo pakalpojumu un sociālās palīdzības likuma 6.</w:t>
            </w:r>
            <w:r w:rsidR="00840558">
              <w:rPr>
                <w:rFonts w:ascii="Times New Roman" w:hAnsi="Times New Roman"/>
                <w:sz w:val="24"/>
                <w:szCs w:val="24"/>
                <w:lang w:eastAsia="lv-LV"/>
              </w:rPr>
              <w:t> </w:t>
            </w:r>
            <w:r>
              <w:rPr>
                <w:rFonts w:ascii="Times New Roman" w:hAnsi="Times New Roman"/>
                <w:sz w:val="24"/>
                <w:szCs w:val="24"/>
                <w:lang w:eastAsia="lv-LV"/>
              </w:rPr>
              <w:t>panta 2.</w:t>
            </w:r>
            <w:r w:rsidR="00840558">
              <w:rPr>
                <w:rFonts w:ascii="Times New Roman" w:hAnsi="Times New Roman"/>
                <w:sz w:val="24"/>
                <w:szCs w:val="24"/>
                <w:lang w:eastAsia="lv-LV"/>
              </w:rPr>
              <w:t> </w:t>
            </w:r>
            <w:r>
              <w:rPr>
                <w:rFonts w:ascii="Times New Roman" w:hAnsi="Times New Roman"/>
                <w:sz w:val="24"/>
                <w:szCs w:val="24"/>
                <w:lang w:eastAsia="lv-LV"/>
              </w:rPr>
              <w:t>punkts, 21.</w:t>
            </w:r>
            <w:r w:rsidR="00840558">
              <w:rPr>
                <w:rFonts w:ascii="Times New Roman" w:hAnsi="Times New Roman"/>
                <w:sz w:val="24"/>
                <w:szCs w:val="24"/>
                <w:lang w:eastAsia="lv-LV"/>
              </w:rPr>
              <w:t> panta otrā daļa;</w:t>
            </w:r>
            <w:r>
              <w:rPr>
                <w:rFonts w:ascii="Times New Roman" w:hAnsi="Times New Roman"/>
                <w:sz w:val="24"/>
                <w:szCs w:val="24"/>
                <w:lang w:eastAsia="lv-LV"/>
              </w:rPr>
              <w:t xml:space="preserve"> Ministru kabineta 2005.</w:t>
            </w:r>
            <w:r w:rsidR="00840558">
              <w:rPr>
                <w:rFonts w:ascii="Times New Roman" w:hAnsi="Times New Roman"/>
                <w:sz w:val="24"/>
                <w:szCs w:val="24"/>
                <w:lang w:eastAsia="lv-LV"/>
              </w:rPr>
              <w:t> </w:t>
            </w:r>
            <w:r>
              <w:rPr>
                <w:rFonts w:ascii="Times New Roman" w:hAnsi="Times New Roman"/>
                <w:sz w:val="24"/>
                <w:szCs w:val="24"/>
                <w:lang w:eastAsia="lv-LV"/>
              </w:rPr>
              <w:t>gada 29.</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898 "Valsts bērnu inspekcijas nolikums" 2.</w:t>
            </w:r>
            <w:r w:rsidR="00840558">
              <w:rPr>
                <w:rFonts w:ascii="Times New Roman" w:hAnsi="Times New Roman"/>
                <w:sz w:val="24"/>
                <w:szCs w:val="24"/>
                <w:lang w:eastAsia="lv-LV"/>
              </w:rPr>
              <w:t> </w:t>
            </w:r>
            <w:r>
              <w:rPr>
                <w:rFonts w:ascii="Times New Roman" w:hAnsi="Times New Roman"/>
                <w:sz w:val="24"/>
                <w:szCs w:val="24"/>
                <w:lang w:eastAsia="lv-LV"/>
              </w:rPr>
              <w:t>punkts.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89B4D6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8F54375"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735030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DF4EAF2" w14:textId="364DE0F6"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7E61A21" w14:textId="3F556B71" w:rsidR="00BE6221" w:rsidRPr="00211F4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1856A7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0652F2B0"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186021F"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7C2337C" w14:textId="3A7A616A"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punkts</w:t>
            </w:r>
            <w:r>
              <w:rPr>
                <w:rFonts w:ascii="Times New Roman" w:hAnsi="Times New Roman" w:cs="Times New Roman"/>
                <w:sz w:val="24"/>
                <w:szCs w:val="24"/>
              </w:rPr>
              <w:t xml:space="preserve"> a)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403DCCE7" w14:textId="73C960B3" w:rsidR="00BE6221" w:rsidRPr="00C37BF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DEA7DE1"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7EBF0E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6E5ECDA"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D0C332E" w14:textId="135A375A"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punkts</w:t>
            </w:r>
            <w:r>
              <w:rPr>
                <w:rFonts w:ascii="Times New Roman" w:hAnsi="Times New Roman" w:cs="Times New Roman"/>
                <w:sz w:val="24"/>
                <w:szCs w:val="24"/>
              </w:rPr>
              <w:t xml:space="preserve"> b)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8145655" w14:textId="1DD41B66" w:rsidR="00BE6221" w:rsidRPr="00C37BF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F40E6E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7E7E91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582DCFB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DBC2456" w14:textId="50D5D421" w:rsidR="00BE6221" w:rsidRDefault="00840558" w:rsidP="00BE6221">
            <w:pPr>
              <w:rPr>
                <w:rFonts w:ascii="Times New Roman" w:hAnsi="Times New Roman" w:cs="Times New Roman"/>
                <w:sz w:val="24"/>
                <w:szCs w:val="24"/>
              </w:rPr>
            </w:pPr>
            <w:r>
              <w:rPr>
                <w:rFonts w:ascii="Times New Roman" w:hAnsi="Times New Roman" w:cs="Times New Roman"/>
                <w:sz w:val="24"/>
                <w:szCs w:val="24"/>
              </w:rPr>
              <w:t>3.punkts</w:t>
            </w:r>
            <w:r w:rsidR="00BE6221">
              <w:rPr>
                <w:rFonts w:ascii="Times New Roman" w:hAnsi="Times New Roman" w:cs="Times New Roman"/>
                <w:sz w:val="24"/>
                <w:szCs w:val="24"/>
              </w:rPr>
              <w:t xml:space="preserve"> c)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5CAD978" w14:textId="169CE4A6" w:rsidR="00BE6221" w:rsidRPr="00AD273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w:t>
            </w:r>
            <w:r w:rsidR="00840558">
              <w:rPr>
                <w:rFonts w:ascii="Times New Roman" w:hAnsi="Times New Roman" w:cs="Times New Roman"/>
                <w:sz w:val="24"/>
                <w:szCs w:val="24"/>
              </w:rPr>
              <w:t> </w:t>
            </w:r>
            <w:r>
              <w:rPr>
                <w:rFonts w:ascii="Times New Roman" w:hAnsi="Times New Roman" w:cs="Times New Roman"/>
                <w:sz w:val="24"/>
                <w:szCs w:val="24"/>
              </w:rPr>
              <w:t>punkts, likuma "Par valsts kompensāciju cietušajiem" 8.</w:t>
            </w:r>
            <w:r w:rsidR="00840558">
              <w:rPr>
                <w:rFonts w:ascii="Times New Roman" w:hAnsi="Times New Roman" w:cs="Times New Roman"/>
                <w:sz w:val="24"/>
                <w:szCs w:val="24"/>
              </w:rPr>
              <w:t> </w:t>
            </w:r>
            <w:r>
              <w:rPr>
                <w:rFonts w:ascii="Times New Roman" w:hAnsi="Times New Roman" w:cs="Times New Roman"/>
                <w:sz w:val="24"/>
                <w:szCs w:val="24"/>
              </w:rPr>
              <w:t>panta ceturtā daļa.</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205D5D2"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34E88B1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1F1407"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086C42C" w14:textId="1BFC6011" w:rsidR="00BE6221" w:rsidRDefault="00BE6221" w:rsidP="00BE6221">
            <w:pPr>
              <w:rPr>
                <w:rFonts w:ascii="Times New Roman" w:hAnsi="Times New Roman" w:cs="Times New Roman"/>
                <w:sz w:val="24"/>
                <w:szCs w:val="24"/>
              </w:rPr>
            </w:pPr>
            <w:r>
              <w:rPr>
                <w:rFonts w:ascii="Times New Roman" w:hAnsi="Times New Roman" w:cs="Times New Roman"/>
                <w:sz w:val="24"/>
                <w:szCs w:val="24"/>
              </w:rPr>
              <w:t>4.</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D20AF43" w14:textId="77777777"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Civilās aizsardzības un katastrofas pārvaldīšanas līkums.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9F0911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CFB84B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22B59DBB"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0B504F8D" w14:textId="5309FDCC" w:rsidR="00BE6221" w:rsidRDefault="00BE6221" w:rsidP="00BE6221">
            <w:pPr>
              <w:rPr>
                <w:rFonts w:ascii="Times New Roman" w:hAnsi="Times New Roman" w:cs="Times New Roman"/>
                <w:sz w:val="24"/>
                <w:szCs w:val="24"/>
              </w:rPr>
            </w:pPr>
            <w:r>
              <w:rPr>
                <w:rFonts w:ascii="Times New Roman" w:hAnsi="Times New Roman" w:cs="Times New Roman"/>
                <w:sz w:val="24"/>
                <w:szCs w:val="24"/>
              </w:rPr>
              <w:t>5.</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23088321" w14:textId="415A5AF1"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Latvijas Republikas Satversmes 111.</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189B579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1A7C041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FF6255"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2C70CB54" w14:textId="425FB59A" w:rsidR="00BE6221" w:rsidRDefault="00BE6221" w:rsidP="00BE6221">
            <w:pPr>
              <w:rPr>
                <w:rFonts w:ascii="Times New Roman" w:hAnsi="Times New Roman" w:cs="Times New Roman"/>
                <w:sz w:val="24"/>
                <w:szCs w:val="24"/>
              </w:rPr>
            </w:pPr>
            <w:r>
              <w:rPr>
                <w:rFonts w:ascii="Times New Roman" w:hAnsi="Times New Roman" w:cs="Times New Roman"/>
                <w:sz w:val="24"/>
                <w:szCs w:val="24"/>
              </w:rPr>
              <w:t>6.</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7E35186C" w14:textId="660AFD6F" w:rsidR="00BE6221" w:rsidRDefault="00BE6221" w:rsidP="00BE6221">
            <w:pPr>
              <w:ind w:right="-13"/>
              <w:rPr>
                <w:rFonts w:ascii="Times New Roman" w:hAnsi="Times New Roman" w:cs="Times New Roman"/>
                <w:sz w:val="24"/>
                <w:szCs w:val="24"/>
              </w:rPr>
            </w:pPr>
            <w:r>
              <w:rPr>
                <w:rFonts w:ascii="Times New Roman" w:hAnsi="Times New Roman"/>
                <w:sz w:val="24"/>
                <w:szCs w:val="24"/>
                <w:lang w:eastAsia="lv-LV"/>
              </w:rPr>
              <w:t>KPL 97.</w:t>
            </w:r>
            <w:r>
              <w:rPr>
                <w:rFonts w:ascii="Times New Roman" w:hAnsi="Times New Roman"/>
                <w:sz w:val="24"/>
                <w:szCs w:val="24"/>
                <w:vertAlign w:val="superscript"/>
                <w:lang w:eastAsia="lv-LV"/>
              </w:rPr>
              <w:t>1</w:t>
            </w:r>
            <w:r>
              <w:rPr>
                <w:rFonts w:ascii="Times New Roman" w:hAnsi="Times New Roman"/>
                <w:sz w:val="24"/>
                <w:szCs w:val="24"/>
                <w:lang w:eastAsia="lv-LV"/>
              </w:rPr>
              <w:t> panta pirmās daļas 5.</w:t>
            </w:r>
            <w:r w:rsidR="0052796E">
              <w:rPr>
                <w:rFonts w:ascii="Times New Roman" w:hAnsi="Times New Roman"/>
                <w:sz w:val="24"/>
                <w:szCs w:val="24"/>
                <w:lang w:eastAsia="lv-LV"/>
              </w:rPr>
              <w:t> </w:t>
            </w:r>
            <w:r>
              <w:rPr>
                <w:rFonts w:ascii="Times New Roman" w:hAnsi="Times New Roman"/>
                <w:sz w:val="24"/>
                <w:szCs w:val="24"/>
                <w:lang w:eastAsia="lv-LV"/>
              </w:rPr>
              <w:t>punkts, KPL 12.</w:t>
            </w:r>
            <w:r w:rsidR="0052796E">
              <w:rPr>
                <w:rFonts w:ascii="Times New Roman" w:hAnsi="Times New Roman"/>
                <w:sz w:val="24"/>
                <w:szCs w:val="24"/>
                <w:lang w:eastAsia="lv-LV"/>
              </w:rPr>
              <w:t> </w:t>
            </w:r>
            <w:r>
              <w:rPr>
                <w:rFonts w:ascii="Times New Roman" w:hAnsi="Times New Roman"/>
                <w:sz w:val="24"/>
                <w:szCs w:val="24"/>
                <w:lang w:eastAsia="lv-LV"/>
              </w:rPr>
              <w:t xml:space="preserve">panta pirmā daļa, </w:t>
            </w:r>
            <w:r w:rsidRPr="00A3210F">
              <w:rPr>
                <w:rFonts w:ascii="Times New Roman" w:hAnsi="Times New Roman"/>
                <w:sz w:val="24"/>
                <w:szCs w:val="24"/>
                <w:lang w:eastAsia="lv-LV"/>
              </w:rPr>
              <w:t>Ministru kabineta 2009.</w:t>
            </w:r>
            <w:r w:rsidR="0052796E">
              <w:rPr>
                <w:rFonts w:ascii="Times New Roman" w:hAnsi="Times New Roman"/>
                <w:sz w:val="24"/>
                <w:szCs w:val="24"/>
                <w:lang w:eastAsia="lv-LV"/>
              </w:rPr>
              <w:t> </w:t>
            </w:r>
            <w:r w:rsidRPr="00A3210F">
              <w:rPr>
                <w:rFonts w:ascii="Times New Roman" w:hAnsi="Times New Roman"/>
                <w:sz w:val="24"/>
                <w:szCs w:val="24"/>
                <w:lang w:eastAsia="lv-LV"/>
              </w:rPr>
              <w:t>gada</w:t>
            </w:r>
            <w:r>
              <w:rPr>
                <w:rFonts w:ascii="Times New Roman" w:hAnsi="Times New Roman"/>
                <w:sz w:val="24"/>
                <w:szCs w:val="24"/>
                <w:lang w:eastAsia="lv-LV"/>
              </w:rPr>
              <w:t xml:space="preserve"> 22.</w:t>
            </w:r>
            <w:r w:rsidR="0052796E">
              <w:rPr>
                <w:rFonts w:ascii="Times New Roman" w:hAnsi="Times New Roman"/>
                <w:sz w:val="24"/>
                <w:szCs w:val="24"/>
                <w:lang w:eastAsia="lv-LV"/>
              </w:rPr>
              <w:t> </w:t>
            </w:r>
            <w:r>
              <w:rPr>
                <w:rFonts w:ascii="Times New Roman" w:hAnsi="Times New Roman"/>
                <w:sz w:val="24"/>
                <w:szCs w:val="24"/>
                <w:lang w:eastAsia="lv-LV"/>
              </w:rPr>
              <w:t>decembra noteikumi Nr.</w:t>
            </w:r>
            <w:r w:rsidR="0052796E">
              <w:rPr>
                <w:rFonts w:ascii="Times New Roman" w:hAnsi="Times New Roman"/>
                <w:sz w:val="24"/>
                <w:szCs w:val="24"/>
                <w:lang w:eastAsia="lv-LV"/>
              </w:rPr>
              <w:t> </w:t>
            </w:r>
            <w:r>
              <w:rPr>
                <w:rFonts w:ascii="Times New Roman" w:hAnsi="Times New Roman"/>
                <w:sz w:val="24"/>
                <w:szCs w:val="24"/>
                <w:lang w:eastAsia="lv-LV"/>
              </w:rPr>
              <w:t>1493 "</w:t>
            </w:r>
            <w:r w:rsidRPr="00A3210F">
              <w:rPr>
                <w:rFonts w:ascii="Times New Roman" w:hAnsi="Times New Roman"/>
                <w:sz w:val="24"/>
                <w:szCs w:val="24"/>
                <w:lang w:eastAsia="lv-LV"/>
              </w:rPr>
              <w:t>Noteikumi par valsts nodrošinātās juridiskās palīdzības apjomu, samaksas apmēru, atlīdzināmajiem iz</w:t>
            </w:r>
            <w:r>
              <w:rPr>
                <w:rFonts w:ascii="Times New Roman" w:hAnsi="Times New Roman"/>
                <w:sz w:val="24"/>
                <w:szCs w:val="24"/>
                <w:lang w:eastAsia="lv-LV"/>
              </w:rPr>
              <w:t>devumiem un to izmaksas kārtību".</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5F6EF4E"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D4757C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A0AA686"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46C2614" w14:textId="4EA97BDE" w:rsidR="00BE6221" w:rsidRDefault="00BE6221" w:rsidP="00BE6221">
            <w:pPr>
              <w:rPr>
                <w:rFonts w:ascii="Times New Roman" w:hAnsi="Times New Roman" w:cs="Times New Roman"/>
                <w:sz w:val="24"/>
                <w:szCs w:val="24"/>
              </w:rPr>
            </w:pPr>
            <w:r>
              <w:rPr>
                <w:rFonts w:ascii="Times New Roman" w:hAnsi="Times New Roman" w:cs="Times New Roman"/>
                <w:sz w:val="24"/>
                <w:szCs w:val="24"/>
              </w:rPr>
              <w:t>7.</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03FDA6E2" w14:textId="77777777" w:rsidR="00BE6221" w:rsidRDefault="00BE6221" w:rsidP="00BE6221">
            <w:pPr>
              <w:ind w:right="-13"/>
              <w:rPr>
                <w:rFonts w:ascii="Times New Roman" w:hAnsi="Times New Roman"/>
                <w:sz w:val="24"/>
                <w:szCs w:val="24"/>
                <w:lang w:eastAsia="lv-LV"/>
              </w:rPr>
            </w:pPr>
            <w:r>
              <w:rPr>
                <w:rFonts w:ascii="Times New Roman" w:hAnsi="Times New Roman" w:cs="Times New Roman"/>
                <w:sz w:val="24"/>
                <w:szCs w:val="24"/>
              </w:rPr>
              <w:t>Rīcība nav nepieciešama. Nevienā normatīvajā aktā nav noteikts, ka uz terorismā cietušajiem neattiecas Direktīvā 2012/29/ES noteiktie pasākumi.</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34F7E8D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5AD726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9DBF304"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5A312A2" w14:textId="5701C6BE" w:rsidR="00BE6221" w:rsidRDefault="00BE6221" w:rsidP="00BE6221">
            <w:pPr>
              <w:rPr>
                <w:rFonts w:ascii="Times New Roman" w:hAnsi="Times New Roman" w:cs="Times New Roman"/>
                <w:sz w:val="24"/>
                <w:szCs w:val="24"/>
              </w:rPr>
            </w:pPr>
            <w:r>
              <w:rPr>
                <w:rFonts w:ascii="Times New Roman" w:hAnsi="Times New Roman" w:cs="Times New Roman"/>
                <w:sz w:val="24"/>
                <w:szCs w:val="24"/>
              </w:rPr>
              <w:t>25.</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C0EB447" w14:textId="3411857C" w:rsidR="00BE6221" w:rsidRPr="00C16718" w:rsidRDefault="00BE6221" w:rsidP="00BE6221">
            <w:pPr>
              <w:ind w:right="-13"/>
              <w:rPr>
                <w:rFonts w:ascii="Times New Roman" w:hAnsi="Times New Roman"/>
                <w:sz w:val="24"/>
                <w:szCs w:val="24"/>
                <w:lang w:eastAsia="lv-LV"/>
              </w:rPr>
            </w:pPr>
            <w:r>
              <w:rPr>
                <w:rFonts w:ascii="Times New Roman" w:hAnsi="Times New Roman"/>
                <w:sz w:val="24"/>
                <w:szCs w:val="24"/>
                <w:lang w:eastAsia="lv-LV"/>
              </w:rPr>
              <w:t>KPL 12., 22., 24.</w:t>
            </w:r>
            <w:r w:rsidR="0052796E">
              <w:rPr>
                <w:rFonts w:ascii="Times New Roman" w:hAnsi="Times New Roman"/>
                <w:sz w:val="24"/>
                <w:szCs w:val="24"/>
                <w:lang w:eastAsia="lv-LV"/>
              </w:rPr>
              <w:t> </w:t>
            </w:r>
            <w:r>
              <w:rPr>
                <w:rFonts w:ascii="Times New Roman" w:hAnsi="Times New Roman"/>
                <w:sz w:val="24"/>
                <w:szCs w:val="24"/>
                <w:lang w:eastAsia="lv-LV"/>
              </w:rPr>
              <w:t>pants, 96.</w:t>
            </w:r>
            <w:r>
              <w:rPr>
                <w:rFonts w:ascii="Times New Roman" w:hAnsi="Times New Roman"/>
                <w:sz w:val="24"/>
                <w:szCs w:val="24"/>
                <w:vertAlign w:val="superscript"/>
                <w:lang w:eastAsia="lv-LV"/>
              </w:rPr>
              <w:t>1</w:t>
            </w:r>
            <w:r>
              <w:rPr>
                <w:rFonts w:ascii="Times New Roman" w:hAnsi="Times New Roman"/>
                <w:sz w:val="24"/>
                <w:szCs w:val="24"/>
                <w:lang w:eastAsia="lv-LV"/>
              </w:rPr>
              <w:t> pants, 97., 97.</w:t>
            </w:r>
            <w:r>
              <w:rPr>
                <w:rFonts w:ascii="Times New Roman" w:hAnsi="Times New Roman"/>
                <w:sz w:val="24"/>
                <w:szCs w:val="24"/>
                <w:vertAlign w:val="superscript"/>
                <w:lang w:eastAsia="lv-LV"/>
              </w:rPr>
              <w:t>1</w:t>
            </w:r>
            <w:r>
              <w:rPr>
                <w:rFonts w:ascii="Times New Roman" w:hAnsi="Times New Roman"/>
                <w:sz w:val="24"/>
                <w:szCs w:val="24"/>
                <w:lang w:eastAsia="lv-LV"/>
              </w:rPr>
              <w:t> pants, 99.</w:t>
            </w:r>
            <w:r w:rsidR="0052796E">
              <w:rPr>
                <w:rFonts w:ascii="Times New Roman" w:hAnsi="Times New Roman"/>
                <w:sz w:val="24"/>
                <w:szCs w:val="24"/>
                <w:lang w:eastAsia="lv-LV"/>
              </w:rPr>
              <w:t> </w:t>
            </w:r>
            <w:r>
              <w:rPr>
                <w:rFonts w:ascii="Times New Roman" w:hAnsi="Times New Roman"/>
                <w:sz w:val="24"/>
                <w:szCs w:val="24"/>
                <w:lang w:eastAsia="lv-LV"/>
              </w:rPr>
              <w:t xml:space="preserve">panta otrā daļa, </w:t>
            </w:r>
            <w:r w:rsidRPr="005178A4">
              <w:rPr>
                <w:rFonts w:ascii="Times New Roman" w:hAnsi="Times New Roman"/>
                <w:sz w:val="24"/>
                <w:szCs w:val="24"/>
                <w:lang w:eastAsia="lv-LV"/>
              </w:rPr>
              <w:t>139</w:t>
            </w:r>
            <w:r>
              <w:rPr>
                <w:rFonts w:ascii="Times New Roman" w:hAnsi="Times New Roman"/>
                <w:sz w:val="24"/>
                <w:szCs w:val="24"/>
                <w:lang w:eastAsia="lv-LV"/>
              </w:rPr>
              <w:t>.</w:t>
            </w:r>
            <w:r w:rsidR="0052796E">
              <w:rPr>
                <w:rFonts w:ascii="Times New Roman" w:hAnsi="Times New Roman"/>
                <w:sz w:val="24"/>
                <w:szCs w:val="24"/>
                <w:lang w:eastAsia="lv-LV"/>
              </w:rPr>
              <w:t> </w:t>
            </w:r>
            <w:r>
              <w:rPr>
                <w:rFonts w:ascii="Times New Roman" w:hAnsi="Times New Roman"/>
                <w:sz w:val="24"/>
                <w:szCs w:val="24"/>
                <w:lang w:eastAsia="lv-LV"/>
              </w:rPr>
              <w:t>panta septītā daļa, 151., 151.</w:t>
            </w:r>
            <w:r>
              <w:rPr>
                <w:rFonts w:ascii="Times New Roman" w:hAnsi="Times New Roman"/>
                <w:sz w:val="24"/>
                <w:szCs w:val="24"/>
                <w:vertAlign w:val="superscript"/>
                <w:lang w:eastAsia="lv-LV"/>
              </w:rPr>
              <w:t>1</w:t>
            </w:r>
            <w:r>
              <w:rPr>
                <w:rFonts w:ascii="Times New Roman" w:hAnsi="Times New Roman"/>
                <w:sz w:val="24"/>
                <w:szCs w:val="24"/>
                <w:lang w:eastAsia="lv-LV"/>
              </w:rPr>
              <w:t>,152., 450.</w:t>
            </w:r>
            <w:r w:rsidR="0052796E">
              <w:rPr>
                <w:rFonts w:ascii="Times New Roman" w:hAnsi="Times New Roman"/>
                <w:sz w:val="24"/>
                <w:szCs w:val="24"/>
                <w:lang w:eastAsia="lv-LV"/>
              </w:rPr>
              <w:t> </w:t>
            </w:r>
            <w:r>
              <w:rPr>
                <w:rFonts w:ascii="Times New Roman" w:hAnsi="Times New Roman"/>
                <w:sz w:val="24"/>
                <w:szCs w:val="24"/>
                <w:lang w:eastAsia="lv-LV"/>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B27096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3A130D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8455BDD"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6068F6F" w14:textId="1F3AC1EA" w:rsidR="00BE6221" w:rsidRDefault="00BE6221" w:rsidP="00BE6221">
            <w:pPr>
              <w:rPr>
                <w:rFonts w:ascii="Times New Roman" w:hAnsi="Times New Roman" w:cs="Times New Roman"/>
                <w:sz w:val="24"/>
                <w:szCs w:val="24"/>
              </w:rPr>
            </w:pPr>
            <w:r>
              <w:rPr>
                <w:rFonts w:ascii="Times New Roman" w:hAnsi="Times New Roman" w:cs="Times New Roman"/>
                <w:sz w:val="24"/>
                <w:szCs w:val="24"/>
              </w:rPr>
              <w:t>26.</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54B96AE4" w14:textId="77777777" w:rsidR="00BE6221" w:rsidRDefault="00BE6221" w:rsidP="00BE6221">
            <w:pPr>
              <w:ind w:right="-13"/>
              <w:rPr>
                <w:rFonts w:ascii="Times New Roman" w:hAnsi="Times New Roman"/>
                <w:sz w:val="24"/>
                <w:szCs w:val="24"/>
                <w:lang w:eastAsia="lv-LV"/>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6846974D"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77274314" w14:textId="77777777" w:rsidR="00BE6221" w:rsidRDefault="00BE6221" w:rsidP="00BE6221">
            <w:pPr>
              <w:ind w:right="-1050"/>
              <w:rPr>
                <w:rFonts w:ascii="Times New Roman" w:hAnsi="Times New Roman" w:cs="Times New Roman"/>
                <w:sz w:val="24"/>
                <w:szCs w:val="24"/>
              </w:rPr>
            </w:pPr>
          </w:p>
        </w:tc>
      </w:tr>
      <w:tr w:rsidR="00871A89" w:rsidRPr="00DB65BF" w14:paraId="0200CAB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7E20207" w14:textId="0353F34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1474B118" w14:textId="6C68961E" w:rsidR="00BE6221" w:rsidRPr="00743C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12.</w:t>
            </w:r>
            <w:r w:rsidR="0052796E">
              <w:rPr>
                <w:rFonts w:ascii="Times New Roman" w:hAnsi="Times New Roman" w:cs="Times New Roman"/>
                <w:sz w:val="24"/>
                <w:szCs w:val="24"/>
              </w:rPr>
              <w:t> </w:t>
            </w:r>
            <w:r>
              <w:rPr>
                <w:rFonts w:ascii="Times New Roman" w:hAnsi="Times New Roman" w:cs="Times New Roman"/>
                <w:sz w:val="24"/>
                <w:szCs w:val="24"/>
              </w:rPr>
              <w:t>panta pirmā daļa, 97.</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pants, </w:t>
            </w:r>
            <w:r>
              <w:rPr>
                <w:rFonts w:ascii="Times New Roman" w:hAnsi="Times New Roman"/>
                <w:sz w:val="24"/>
                <w:szCs w:val="24"/>
                <w:lang w:eastAsia="lv-LV"/>
              </w:rPr>
              <w:t>Ministru kabineta 2005.</w:t>
            </w:r>
            <w:r w:rsidR="0052796E">
              <w:rPr>
                <w:rFonts w:ascii="Times New Roman" w:hAnsi="Times New Roman"/>
                <w:sz w:val="24"/>
                <w:szCs w:val="24"/>
                <w:lang w:eastAsia="lv-LV"/>
              </w:rPr>
              <w:t> </w:t>
            </w:r>
            <w:r>
              <w:rPr>
                <w:rFonts w:ascii="Times New Roman" w:hAnsi="Times New Roman"/>
                <w:sz w:val="24"/>
                <w:szCs w:val="24"/>
                <w:lang w:eastAsia="lv-LV"/>
              </w:rPr>
              <w:t>gada 15.</w:t>
            </w:r>
            <w:r w:rsidR="0052796E">
              <w:rPr>
                <w:rFonts w:ascii="Times New Roman" w:hAnsi="Times New Roman"/>
                <w:sz w:val="24"/>
                <w:szCs w:val="24"/>
                <w:lang w:eastAsia="lv-LV"/>
              </w:rPr>
              <w:t> </w:t>
            </w:r>
            <w:r>
              <w:rPr>
                <w:rFonts w:ascii="Times New Roman" w:hAnsi="Times New Roman"/>
                <w:sz w:val="24"/>
                <w:szCs w:val="24"/>
                <w:lang w:eastAsia="lv-LV"/>
              </w:rPr>
              <w:t>novembra noteikumu Nr.</w:t>
            </w:r>
            <w:r w:rsidR="0052796E">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52796E">
              <w:rPr>
                <w:rFonts w:ascii="Times New Roman" w:hAnsi="Times New Roman"/>
                <w:sz w:val="24"/>
                <w:szCs w:val="24"/>
                <w:lang w:eastAsia="lv-LV"/>
              </w:rPr>
              <w:t> </w:t>
            </w:r>
            <w:r>
              <w:rPr>
                <w:rFonts w:ascii="Times New Roman" w:hAnsi="Times New Roman"/>
                <w:sz w:val="24"/>
                <w:szCs w:val="24"/>
                <w:lang w:eastAsia="lv-LV"/>
              </w:rPr>
              <w:t>punkts; Ministru kabineta 2015.</w:t>
            </w:r>
            <w:r w:rsidR="0052796E">
              <w:rPr>
                <w:rFonts w:ascii="Times New Roman" w:hAnsi="Times New Roman"/>
                <w:sz w:val="24"/>
                <w:szCs w:val="24"/>
                <w:lang w:eastAsia="lv-LV"/>
              </w:rPr>
              <w:t> </w:t>
            </w:r>
            <w:r>
              <w:rPr>
                <w:rFonts w:ascii="Times New Roman" w:hAnsi="Times New Roman"/>
                <w:sz w:val="24"/>
                <w:szCs w:val="24"/>
                <w:lang w:eastAsia="lv-LV"/>
              </w:rPr>
              <w:t>gada 30.</w:t>
            </w:r>
            <w:r w:rsidR="0052796E">
              <w:rPr>
                <w:rFonts w:ascii="Times New Roman" w:hAnsi="Times New Roman"/>
                <w:sz w:val="24"/>
                <w:szCs w:val="24"/>
                <w:lang w:eastAsia="lv-LV"/>
              </w:rPr>
              <w:t> </w:t>
            </w:r>
            <w:r>
              <w:rPr>
                <w:rFonts w:ascii="Times New Roman" w:hAnsi="Times New Roman"/>
                <w:sz w:val="24"/>
                <w:szCs w:val="24"/>
                <w:lang w:eastAsia="lv-LV"/>
              </w:rPr>
              <w:t>jūnija noteikumi Nr.</w:t>
            </w:r>
            <w:r w:rsidR="0052796E">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5BBAA46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22431170"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A257B68"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736E47FD" w14:textId="46A9110F"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Pr>
          <w:p w14:paraId="68CCAFDE" w14:textId="1BAF32D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1E73C4">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1E73C4">
              <w:rPr>
                <w:rFonts w:ascii="Times New Roman" w:hAnsi="Times New Roman"/>
                <w:sz w:val="24"/>
                <w:szCs w:val="24"/>
                <w:lang w:eastAsia="lv-LV"/>
              </w:rPr>
              <w:t> </w:t>
            </w:r>
            <w:r>
              <w:rPr>
                <w:rFonts w:ascii="Times New Roman" w:hAnsi="Times New Roman"/>
                <w:sz w:val="24"/>
                <w:szCs w:val="24"/>
                <w:lang w:eastAsia="lv-LV"/>
              </w:rPr>
              <w:t>gada 15.</w:t>
            </w:r>
            <w:r w:rsidR="001E73C4">
              <w:rPr>
                <w:rFonts w:ascii="Times New Roman" w:hAnsi="Times New Roman"/>
                <w:sz w:val="24"/>
                <w:szCs w:val="24"/>
                <w:lang w:eastAsia="lv-LV"/>
              </w:rPr>
              <w:t> </w:t>
            </w:r>
            <w:r>
              <w:rPr>
                <w:rFonts w:ascii="Times New Roman" w:hAnsi="Times New Roman"/>
                <w:sz w:val="24"/>
                <w:szCs w:val="24"/>
                <w:lang w:eastAsia="lv-LV"/>
              </w:rPr>
              <w:t>novembra noteikumu Nr.</w:t>
            </w:r>
            <w:r w:rsidR="001E73C4">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1E73C4">
              <w:rPr>
                <w:rFonts w:ascii="Times New Roman" w:hAnsi="Times New Roman"/>
                <w:sz w:val="24"/>
                <w:szCs w:val="24"/>
                <w:lang w:eastAsia="lv-LV"/>
              </w:rPr>
              <w:t> </w:t>
            </w:r>
            <w:r>
              <w:rPr>
                <w:rFonts w:ascii="Times New Roman" w:hAnsi="Times New Roman"/>
                <w:sz w:val="24"/>
                <w:szCs w:val="24"/>
                <w:lang w:eastAsia="lv-LV"/>
              </w:rPr>
              <w:t>punkts; Ministru kabineta 2015.</w:t>
            </w:r>
            <w:r w:rsidR="001E73C4">
              <w:rPr>
                <w:rFonts w:ascii="Times New Roman" w:hAnsi="Times New Roman"/>
                <w:sz w:val="24"/>
                <w:szCs w:val="24"/>
                <w:lang w:eastAsia="lv-LV"/>
              </w:rPr>
              <w:t> </w:t>
            </w:r>
            <w:r>
              <w:rPr>
                <w:rFonts w:ascii="Times New Roman" w:hAnsi="Times New Roman"/>
                <w:sz w:val="24"/>
                <w:szCs w:val="24"/>
                <w:lang w:eastAsia="lv-LV"/>
              </w:rPr>
              <w:t>gada 30.</w:t>
            </w:r>
            <w:r w:rsidR="001E73C4">
              <w:rPr>
                <w:rFonts w:ascii="Times New Roman" w:hAnsi="Times New Roman"/>
                <w:sz w:val="24"/>
                <w:szCs w:val="24"/>
                <w:lang w:eastAsia="lv-LV"/>
              </w:rPr>
              <w:t> </w:t>
            </w:r>
            <w:r>
              <w:rPr>
                <w:rFonts w:ascii="Times New Roman" w:hAnsi="Times New Roman"/>
                <w:sz w:val="24"/>
                <w:szCs w:val="24"/>
                <w:lang w:eastAsia="lv-LV"/>
              </w:rPr>
              <w:t>jūnija noteikumi Nr.</w:t>
            </w:r>
            <w:r w:rsidR="001E73C4">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uto"/>
          </w:tcPr>
          <w:p w14:paraId="0F83CB4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uto"/>
          </w:tcPr>
          <w:p w14:paraId="4E19AD98"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6EC1" w:rsidRPr="00DB65BF" w14:paraId="25585839"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hideMark/>
          </w:tcPr>
          <w:p w14:paraId="61E8A67D"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t>Kā ir izmantota ES tiesību aktā paredzētā rīcības brīvība dalībvalstij pārņemt vai ieviest noteiktas ES tiesību akta normas?</w:t>
            </w:r>
            <w:r w:rsidRPr="00DB65BF">
              <w:rPr>
                <w:rFonts w:ascii="Times New Roman" w:hAnsi="Times New Roman" w:cs="Times New Roman"/>
                <w:sz w:val="24"/>
                <w:szCs w:val="24"/>
              </w:rPr>
              <w:br/>
              <w:t>Kādēļ?</w:t>
            </w:r>
          </w:p>
        </w:tc>
        <w:tc>
          <w:tcPr>
            <w:tcW w:w="4160" w:type="pct"/>
            <w:gridSpan w:val="5"/>
            <w:tcBorders>
              <w:top w:val="outset" w:sz="6" w:space="0" w:color="auto"/>
              <w:left w:val="outset" w:sz="6" w:space="0" w:color="auto"/>
              <w:bottom w:val="outset" w:sz="6" w:space="0" w:color="auto"/>
              <w:right w:val="outset" w:sz="6" w:space="0" w:color="auto"/>
            </w:tcBorders>
            <w:shd w:val="clear" w:color="auto" w:fill="auto"/>
            <w:hideMark/>
          </w:tcPr>
          <w:p w14:paraId="3547FA41" w14:textId="47310AC8" w:rsidR="00BE6221" w:rsidRPr="00DB65BF" w:rsidRDefault="004035E7" w:rsidP="00BE6221">
            <w:pPr>
              <w:ind w:right="-1050"/>
              <w:rPr>
                <w:rFonts w:ascii="Times New Roman" w:hAnsi="Times New Roman" w:cs="Times New Roman"/>
                <w:sz w:val="24"/>
                <w:szCs w:val="24"/>
              </w:rPr>
            </w:pPr>
            <w:r>
              <w:rPr>
                <w:rFonts w:ascii="Times New Roman" w:hAnsi="Times New Roman" w:cs="Times New Roman"/>
                <w:sz w:val="24"/>
                <w:szCs w:val="24"/>
              </w:rPr>
              <w:t>Nav attiecināms.</w:t>
            </w:r>
          </w:p>
        </w:tc>
      </w:tr>
      <w:tr w:rsidR="00876EC1" w:rsidRPr="00DB65BF" w14:paraId="0755DC3C"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hideMark/>
          </w:tcPr>
          <w:p w14:paraId="493D368F"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0" w:type="pct"/>
            <w:gridSpan w:val="5"/>
            <w:tcBorders>
              <w:top w:val="outset" w:sz="6" w:space="0" w:color="auto"/>
              <w:left w:val="outset" w:sz="6" w:space="0" w:color="auto"/>
              <w:bottom w:val="outset" w:sz="6" w:space="0" w:color="auto"/>
              <w:right w:val="outset" w:sz="6" w:space="0" w:color="auto"/>
            </w:tcBorders>
            <w:shd w:val="clear" w:color="auto" w:fill="auto"/>
            <w:hideMark/>
          </w:tcPr>
          <w:p w14:paraId="4C62DA19" w14:textId="698CA9EE" w:rsidR="00BE6221" w:rsidRPr="00DB65BF" w:rsidRDefault="004035E7" w:rsidP="00BE6221">
            <w:pPr>
              <w:ind w:right="-1050"/>
              <w:rPr>
                <w:rFonts w:ascii="Times New Roman" w:hAnsi="Times New Roman" w:cs="Times New Roman"/>
                <w:sz w:val="24"/>
                <w:szCs w:val="24"/>
              </w:rPr>
            </w:pPr>
            <w:r>
              <w:rPr>
                <w:rFonts w:ascii="Times New Roman" w:hAnsi="Times New Roman" w:cs="Times New Roman"/>
                <w:sz w:val="24"/>
                <w:szCs w:val="24"/>
              </w:rPr>
              <w:t>Nav attiecināms.</w:t>
            </w:r>
          </w:p>
        </w:tc>
      </w:tr>
      <w:tr w:rsidR="00876EC1" w:rsidRPr="00DB65BF" w14:paraId="10A643B0" w14:textId="77777777" w:rsidTr="00776DC3">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uto"/>
            <w:hideMark/>
          </w:tcPr>
          <w:p w14:paraId="03EE9389"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4160" w:type="pct"/>
            <w:gridSpan w:val="5"/>
            <w:tcBorders>
              <w:top w:val="outset" w:sz="6" w:space="0" w:color="auto"/>
              <w:left w:val="outset" w:sz="6" w:space="0" w:color="auto"/>
              <w:bottom w:val="outset" w:sz="6" w:space="0" w:color="auto"/>
              <w:right w:val="outset" w:sz="6" w:space="0" w:color="auto"/>
            </w:tcBorders>
            <w:shd w:val="clear" w:color="auto" w:fill="auto"/>
            <w:hideMark/>
          </w:tcPr>
          <w:p w14:paraId="4BC2F10C" w14:textId="54BE2507" w:rsidR="00BE6221" w:rsidRPr="00DB65BF" w:rsidRDefault="00815F4E" w:rsidP="00BE6221">
            <w:pPr>
              <w:ind w:right="-1050"/>
              <w:rPr>
                <w:rFonts w:ascii="Times New Roman" w:hAnsi="Times New Roman" w:cs="Times New Roman"/>
                <w:sz w:val="24"/>
                <w:szCs w:val="24"/>
              </w:rPr>
            </w:pPr>
            <w:r>
              <w:rPr>
                <w:rFonts w:ascii="Times New Roman" w:hAnsi="Times New Roman" w:cs="Times New Roman"/>
                <w:sz w:val="24"/>
                <w:szCs w:val="24"/>
              </w:rPr>
              <w:t>Nav.</w:t>
            </w:r>
          </w:p>
        </w:tc>
      </w:tr>
      <w:tr w:rsidR="00BE6221" w:rsidRPr="00DB65BF" w14:paraId="12AF66DE" w14:textId="77777777" w:rsidTr="00776DC3">
        <w:trPr>
          <w:tblCellSpacing w:w="15" w:type="dxa"/>
        </w:trPr>
        <w:tc>
          <w:tcPr>
            <w:tcW w:w="4968"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57F60BF" w14:textId="77777777" w:rsidR="00BE6221" w:rsidRPr="00DB65BF" w:rsidRDefault="00BE6221" w:rsidP="00BE6221">
            <w:pPr>
              <w:rPr>
                <w:rFonts w:ascii="Times New Roman" w:hAnsi="Times New Roman" w:cs="Times New Roman"/>
                <w:b/>
                <w:bCs/>
                <w:sz w:val="24"/>
                <w:szCs w:val="24"/>
              </w:rPr>
            </w:pPr>
            <w:r w:rsidRPr="00DB65BF">
              <w:rPr>
                <w:rFonts w:ascii="Times New Roman" w:hAnsi="Times New Roman" w:cs="Times New Roman"/>
                <w:b/>
                <w:bCs/>
                <w:sz w:val="24"/>
                <w:szCs w:val="24"/>
              </w:rPr>
              <w:t>2.tabula</w:t>
            </w:r>
            <w:r w:rsidRPr="00DB65B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B65BF">
              <w:rPr>
                <w:rFonts w:ascii="Times New Roman" w:hAnsi="Times New Roman" w:cs="Times New Roman"/>
                <w:b/>
                <w:bCs/>
                <w:sz w:val="24"/>
                <w:szCs w:val="24"/>
              </w:rPr>
              <w:br/>
              <w:t>Pasākumi šo saistību izpildei</w:t>
            </w:r>
          </w:p>
        </w:tc>
      </w:tr>
      <w:tr w:rsidR="00876EC1" w:rsidRPr="00DB65BF" w14:paraId="4C5E4EB6"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0A0034" w14:textId="77777777" w:rsidR="00BE6221" w:rsidRPr="00DB65BF" w:rsidRDefault="00BE6221" w:rsidP="00BE6221">
            <w:pPr>
              <w:ind w:right="46"/>
              <w:rPr>
                <w:rFonts w:ascii="Times New Roman" w:hAnsi="Times New Roman" w:cs="Times New Roman"/>
                <w:sz w:val="24"/>
                <w:szCs w:val="24"/>
              </w:rPr>
            </w:pPr>
            <w:r w:rsidRPr="00DB65B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804" w:type="pct"/>
            <w:gridSpan w:val="4"/>
            <w:tcBorders>
              <w:top w:val="outset" w:sz="6" w:space="0" w:color="auto"/>
              <w:left w:val="outset" w:sz="6" w:space="0" w:color="auto"/>
              <w:bottom w:val="outset" w:sz="6" w:space="0" w:color="auto"/>
              <w:right w:val="outset" w:sz="6" w:space="0" w:color="auto"/>
            </w:tcBorders>
            <w:shd w:val="clear" w:color="auto" w:fill="auto"/>
            <w:hideMark/>
          </w:tcPr>
          <w:p w14:paraId="10B6B584" w14:textId="1D9F5A9B" w:rsidR="00BE6221" w:rsidRPr="00DB65BF" w:rsidRDefault="00BE6221" w:rsidP="00BE6221">
            <w:pPr>
              <w:rPr>
                <w:rFonts w:ascii="Times New Roman" w:hAnsi="Times New Roman" w:cs="Times New Roman"/>
                <w:sz w:val="24"/>
                <w:szCs w:val="24"/>
              </w:rPr>
            </w:pPr>
            <w:r>
              <w:rPr>
                <w:rFonts w:ascii="Times New Roman" w:hAnsi="Times New Roman" w:cs="Times New Roman"/>
                <w:sz w:val="24"/>
                <w:szCs w:val="24"/>
              </w:rPr>
              <w:t>Papildu protokols</w:t>
            </w:r>
            <w:r w:rsidR="00815F4E">
              <w:rPr>
                <w:rFonts w:ascii="Times New Roman" w:hAnsi="Times New Roman" w:cs="Times New Roman"/>
                <w:sz w:val="24"/>
                <w:szCs w:val="24"/>
              </w:rPr>
              <w:t>.</w:t>
            </w:r>
          </w:p>
        </w:tc>
      </w:tr>
      <w:tr w:rsidR="00871A89" w:rsidRPr="00DB65BF" w14:paraId="49A12C8A"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FE7A1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9E2290"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A0CB3A"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w:t>
            </w:r>
          </w:p>
        </w:tc>
      </w:tr>
      <w:tr w:rsidR="00871A89" w:rsidRPr="00DB65BF" w14:paraId="7F795AA9"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367403"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Starptautiskās saistības (pēc būtības), kas izriet no norādītā starptautiskā dokumenta. </w:t>
            </w:r>
          </w:p>
          <w:p w14:paraId="0F0D74AE"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Konkrēti veicamie pasākumi vai uzdevumi, kas nepieciešami šo starptautisko saistību izpildei</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hideMark/>
          </w:tcPr>
          <w:p w14:paraId="1241E5AB" w14:textId="77777777" w:rsidR="00BE6221" w:rsidRPr="00DB65BF" w:rsidRDefault="00BE6221" w:rsidP="009D0B1C">
            <w:pPr>
              <w:rPr>
                <w:rFonts w:ascii="Times New Roman" w:hAnsi="Times New Roman" w:cs="Times New Roman"/>
                <w:sz w:val="24"/>
                <w:szCs w:val="24"/>
              </w:rPr>
            </w:pPr>
            <w:r w:rsidRPr="00DB65BF">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hideMark/>
          </w:tcPr>
          <w:p w14:paraId="05149C47"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t xml:space="preserve">Informācija par to, vai starptautiskās saistības, kas minētas šīs tabulas A ailē, tiek izpildītas pilnībā vai daļēji. </w:t>
            </w:r>
          </w:p>
          <w:p w14:paraId="02BC0A64"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2E75375"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t>Norāda institūciju, kas ir atbildīga par šo saistību izpildi pilnībā</w:t>
            </w:r>
          </w:p>
        </w:tc>
      </w:tr>
      <w:tr w:rsidR="00871A89" w:rsidRPr="00DB65BF" w14:paraId="0608CDFD"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D980E35" w14:textId="674929B2"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2.</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hideMark/>
          </w:tcPr>
          <w:p w14:paraId="7D65F35F"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hideMark/>
          </w:tcPr>
          <w:p w14:paraId="4B3687E9"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1EFC38D"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1AD31C4F" w14:textId="7CD182E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3.</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2FF1BB6C"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67AFE4F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77FED73"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462DE0AC" w14:textId="0C96DD3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4.</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69110843"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4D76F41D"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47610BA"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31C54AB7" w14:textId="12B0400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5.</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78D02492" w14:textId="59F5614C" w:rsidR="00BE6221" w:rsidRDefault="00E55084" w:rsidP="009D0B1C">
            <w:pPr>
              <w:ind w:right="31"/>
              <w:rPr>
                <w:rFonts w:ascii="Times New Roman" w:hAnsi="Times New Roman" w:cs="Times New Roman"/>
                <w:sz w:val="24"/>
                <w:szCs w:val="24"/>
              </w:rPr>
            </w:pPr>
            <w:r>
              <w:rPr>
                <w:rFonts w:ascii="Times New Roman" w:hAnsi="Times New Roman" w:cs="Times New Roman"/>
                <w:sz w:val="24"/>
                <w:szCs w:val="24"/>
              </w:rPr>
              <w:t>Nepieciešams izstrādāt grozījumus NILLTFNL.</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35A292F3" w14:textId="699397B1" w:rsidR="00E55084" w:rsidRDefault="00E55084" w:rsidP="00BE6221">
            <w:pPr>
              <w:ind w:right="-1050"/>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6417E9ED"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59761087"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406C6B10" w14:textId="0E95DC6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6.</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1A542732" w14:textId="77777777" w:rsidR="00BE6221" w:rsidRPr="007106CE" w:rsidRDefault="00BE6221" w:rsidP="009D0B1C">
            <w:pPr>
              <w:ind w:right="31"/>
              <w:rPr>
                <w:rFonts w:ascii="Times New Roman" w:hAnsi="Times New Roman" w:cs="Times New Roman"/>
                <w:sz w:val="24"/>
                <w:szCs w:val="24"/>
                <w:highlight w:val="yellow"/>
              </w:rPr>
            </w:pPr>
            <w:r w:rsidRPr="007106CE">
              <w:rPr>
                <w:rFonts w:ascii="Times New Roman" w:hAnsi="Times New Roman" w:cs="Times New Roman"/>
                <w:sz w:val="24"/>
                <w:szCs w:val="24"/>
              </w:rPr>
              <w:t>KL 20. pants.</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29706F9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Izpildīts pilnībā.</w:t>
            </w:r>
          </w:p>
        </w:tc>
      </w:tr>
      <w:tr w:rsidR="00871A89" w:rsidRPr="00DB65BF" w14:paraId="66F24829"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216503FB" w14:textId="2634752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7.</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3B566E1B" w14:textId="47E8508F" w:rsidR="00BE6221" w:rsidRPr="007106CE" w:rsidRDefault="007A74E3" w:rsidP="007A74E3">
            <w:pPr>
              <w:ind w:right="31"/>
              <w:rPr>
                <w:rFonts w:ascii="Times New Roman" w:hAnsi="Times New Roman" w:cs="Times New Roman"/>
                <w:sz w:val="24"/>
                <w:szCs w:val="24"/>
              </w:rPr>
            </w:pPr>
            <w:r>
              <w:rPr>
                <w:rFonts w:ascii="Times New Roman" w:hAnsi="Times New Roman" w:cs="Times New Roman"/>
                <w:sz w:val="24"/>
                <w:szCs w:val="24"/>
              </w:rPr>
              <w:t>Valsts drošības iestāžu likuma 10.</w:t>
            </w:r>
            <w:r w:rsidR="005514EE">
              <w:rPr>
                <w:rFonts w:ascii="Times New Roman" w:hAnsi="Times New Roman" w:cs="Times New Roman"/>
                <w:sz w:val="24"/>
                <w:szCs w:val="24"/>
              </w:rPr>
              <w:t> panta pirmās daļas 10. punkts; Ministru kabineta rīkojuma projekts, nosakot, ka atbildīgā institūcija 7. pantā dotā uzdevuma izpildē ir Drošības policijas.</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7DCAC4F1"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E8E553D"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tcPr>
          <w:p w14:paraId="77C73B6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8. pants</w:t>
            </w:r>
          </w:p>
        </w:tc>
        <w:tc>
          <w:tcPr>
            <w:tcW w:w="1314" w:type="pct"/>
            <w:gridSpan w:val="2"/>
            <w:tcBorders>
              <w:top w:val="outset" w:sz="6" w:space="0" w:color="auto"/>
              <w:left w:val="outset" w:sz="6" w:space="0" w:color="auto"/>
              <w:bottom w:val="outset" w:sz="6" w:space="0" w:color="auto"/>
              <w:right w:val="outset" w:sz="6" w:space="0" w:color="auto"/>
            </w:tcBorders>
            <w:shd w:val="clear" w:color="auto" w:fill="auto"/>
          </w:tcPr>
          <w:p w14:paraId="313F2847" w14:textId="12615E04" w:rsidR="00BE6221" w:rsidRDefault="00BE6221" w:rsidP="009D0B1C">
            <w:pPr>
              <w:ind w:right="31"/>
              <w:jc w:val="both"/>
              <w:rPr>
                <w:rFonts w:ascii="Times New Roman" w:hAnsi="Times New Roman" w:cs="Times New Roman"/>
                <w:sz w:val="24"/>
                <w:szCs w:val="24"/>
              </w:rPr>
            </w:pPr>
            <w:r>
              <w:rPr>
                <w:rFonts w:ascii="Times New Roman" w:hAnsi="Times New Roman" w:cs="Times New Roman"/>
                <w:sz w:val="24"/>
                <w:szCs w:val="24"/>
              </w:rPr>
              <w:t>Latvijas Republikas Satversmes 1., 89., 91., 97., 98., 99., 100., 102.</w:t>
            </w:r>
            <w:r w:rsidR="00E55084">
              <w:rPr>
                <w:rFonts w:ascii="Times New Roman" w:hAnsi="Times New Roman" w:cs="Times New Roman"/>
                <w:sz w:val="24"/>
                <w:szCs w:val="24"/>
              </w:rPr>
              <w:t> </w:t>
            </w:r>
            <w:r>
              <w:rPr>
                <w:rFonts w:ascii="Times New Roman" w:hAnsi="Times New Roman" w:cs="Times New Roman"/>
                <w:sz w:val="24"/>
                <w:szCs w:val="24"/>
              </w:rPr>
              <w:t xml:space="preserve">pants, </w:t>
            </w:r>
            <w:r w:rsidRPr="007106CE">
              <w:rPr>
                <w:rFonts w:ascii="Times New Roman" w:hAnsi="Times New Roman" w:cs="Times New Roman"/>
                <w:sz w:val="24"/>
                <w:szCs w:val="24"/>
              </w:rPr>
              <w:t>KPL</w:t>
            </w:r>
            <w:r>
              <w:rPr>
                <w:rFonts w:ascii="Times New Roman" w:hAnsi="Times New Roman" w:cs="Times New Roman"/>
                <w:sz w:val="24"/>
                <w:szCs w:val="24"/>
              </w:rPr>
              <w:t xml:space="preserve"> 8.</w:t>
            </w:r>
            <w:r w:rsidR="00E55084">
              <w:rPr>
                <w:rFonts w:ascii="Times New Roman" w:hAnsi="Times New Roman" w:cs="Times New Roman"/>
                <w:sz w:val="24"/>
                <w:szCs w:val="24"/>
              </w:rPr>
              <w:t> </w:t>
            </w:r>
            <w:r>
              <w:rPr>
                <w:rFonts w:ascii="Times New Roman" w:hAnsi="Times New Roman" w:cs="Times New Roman"/>
                <w:sz w:val="24"/>
                <w:szCs w:val="24"/>
              </w:rPr>
              <w:t>pants, 12.</w:t>
            </w:r>
            <w:r w:rsidR="00E55084">
              <w:rPr>
                <w:rFonts w:ascii="Times New Roman" w:hAnsi="Times New Roman" w:cs="Times New Roman"/>
                <w:sz w:val="24"/>
                <w:szCs w:val="24"/>
              </w:rPr>
              <w:t> </w:t>
            </w:r>
            <w:r>
              <w:rPr>
                <w:rFonts w:ascii="Times New Roman" w:hAnsi="Times New Roman" w:cs="Times New Roman"/>
                <w:sz w:val="24"/>
                <w:szCs w:val="24"/>
              </w:rPr>
              <w:t>panta pirmā daļa.</w:t>
            </w:r>
          </w:p>
        </w:tc>
        <w:tc>
          <w:tcPr>
            <w:tcW w:w="2474" w:type="pct"/>
            <w:gridSpan w:val="2"/>
            <w:tcBorders>
              <w:top w:val="outset" w:sz="6" w:space="0" w:color="auto"/>
              <w:left w:val="outset" w:sz="6" w:space="0" w:color="auto"/>
              <w:bottom w:val="outset" w:sz="6" w:space="0" w:color="auto"/>
              <w:right w:val="outset" w:sz="6" w:space="0" w:color="auto"/>
            </w:tcBorders>
            <w:shd w:val="clear" w:color="auto" w:fill="auto"/>
          </w:tcPr>
          <w:p w14:paraId="5EF8EC4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Izpildīts pilnībā.</w:t>
            </w:r>
          </w:p>
        </w:tc>
      </w:tr>
      <w:tr w:rsidR="00876EC1" w:rsidRPr="00DB65BF" w14:paraId="4FC9BB3C"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568C407"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Vai starptautiskajā dokumentā paredzētās saistības nav pretrunā ar jau esošajām Latvijas Republikas starptautiskajām saistībām</w:t>
            </w:r>
          </w:p>
        </w:tc>
        <w:tc>
          <w:tcPr>
            <w:tcW w:w="3804" w:type="pct"/>
            <w:gridSpan w:val="4"/>
            <w:tcBorders>
              <w:top w:val="outset" w:sz="6" w:space="0" w:color="auto"/>
              <w:left w:val="outset" w:sz="6" w:space="0" w:color="auto"/>
              <w:bottom w:val="outset" w:sz="6" w:space="0" w:color="auto"/>
              <w:right w:val="outset" w:sz="6" w:space="0" w:color="auto"/>
            </w:tcBorders>
            <w:shd w:val="clear" w:color="auto" w:fill="auto"/>
            <w:hideMark/>
          </w:tcPr>
          <w:p w14:paraId="1F35033B"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Nav.</w:t>
            </w:r>
          </w:p>
        </w:tc>
      </w:tr>
      <w:tr w:rsidR="00876EC1" w:rsidRPr="00DB65BF" w14:paraId="256851B0" w14:textId="77777777" w:rsidTr="00776DC3">
        <w:trPr>
          <w:tblCellSpacing w:w="15" w:type="dxa"/>
        </w:trPr>
        <w:tc>
          <w:tcPr>
            <w:tcW w:w="114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920CD9C"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804" w:type="pct"/>
            <w:gridSpan w:val="4"/>
            <w:tcBorders>
              <w:top w:val="outset" w:sz="6" w:space="0" w:color="auto"/>
              <w:left w:val="outset" w:sz="6" w:space="0" w:color="auto"/>
              <w:bottom w:val="outset" w:sz="6" w:space="0" w:color="auto"/>
              <w:right w:val="outset" w:sz="6" w:space="0" w:color="auto"/>
            </w:tcBorders>
            <w:shd w:val="clear" w:color="auto" w:fill="auto"/>
            <w:hideMark/>
          </w:tcPr>
          <w:p w14:paraId="4A7C80DC"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Nav.</w:t>
            </w:r>
          </w:p>
        </w:tc>
      </w:tr>
    </w:tbl>
    <w:p w14:paraId="256152FE" w14:textId="2E4526F8" w:rsidR="00DB65BF" w:rsidRPr="00DB65BF" w:rsidRDefault="00DB65BF" w:rsidP="00DB65BF">
      <w:pPr>
        <w:ind w:right="-1050"/>
        <w:rPr>
          <w:rFonts w:ascii="Times New Roman" w:hAnsi="Times New Roman" w:cs="Times New Roman"/>
          <w:sz w:val="24"/>
          <w:szCs w:val="24"/>
        </w:rPr>
      </w:pPr>
    </w:p>
    <w:tbl>
      <w:tblPr>
        <w:tblpPr w:leftFromText="180" w:rightFromText="180" w:vertAnchor="text" w:horzAnchor="margin" w:tblpY="416"/>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500"/>
        <w:gridCol w:w="6476"/>
      </w:tblGrid>
      <w:tr w:rsidR="004034A2" w:rsidRPr="00DB65BF" w14:paraId="57EC6847" w14:textId="77777777" w:rsidTr="004034A2">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185DFEE" w14:textId="77777777" w:rsidR="004034A2" w:rsidRPr="00DB65BF" w:rsidRDefault="004034A2" w:rsidP="004034A2">
            <w:pPr>
              <w:ind w:right="-1050"/>
              <w:rPr>
                <w:rFonts w:ascii="Times New Roman" w:hAnsi="Times New Roman" w:cs="Times New Roman"/>
                <w:b/>
                <w:bCs/>
                <w:sz w:val="24"/>
                <w:szCs w:val="24"/>
              </w:rPr>
            </w:pPr>
            <w:r w:rsidRPr="00DB65BF">
              <w:rPr>
                <w:rFonts w:ascii="Times New Roman" w:hAnsi="Times New Roman" w:cs="Times New Roman"/>
                <w:b/>
                <w:bCs/>
                <w:sz w:val="24"/>
                <w:szCs w:val="24"/>
              </w:rPr>
              <w:t>VI. Sabiedrības līdzdalība un komunikācijas aktivitātes</w:t>
            </w:r>
          </w:p>
        </w:tc>
      </w:tr>
      <w:tr w:rsidR="004034A2" w:rsidRPr="00DB65BF" w14:paraId="22E274CD" w14:textId="77777777" w:rsidTr="004034A2">
        <w:trPr>
          <w:trHeight w:val="540"/>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23695C30"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318" w:type="pct"/>
            <w:tcBorders>
              <w:top w:val="outset" w:sz="6" w:space="0" w:color="auto"/>
              <w:left w:val="outset" w:sz="6" w:space="0" w:color="auto"/>
              <w:bottom w:val="outset" w:sz="6" w:space="0" w:color="auto"/>
              <w:right w:val="outset" w:sz="6" w:space="0" w:color="auto"/>
            </w:tcBorders>
            <w:hideMark/>
          </w:tcPr>
          <w:p w14:paraId="1C026299" w14:textId="77777777" w:rsidR="004034A2" w:rsidRPr="00DB65BF" w:rsidRDefault="004034A2" w:rsidP="004034A2">
            <w:pPr>
              <w:rPr>
                <w:rFonts w:ascii="Times New Roman" w:hAnsi="Times New Roman" w:cs="Times New Roman"/>
                <w:sz w:val="24"/>
                <w:szCs w:val="24"/>
              </w:rPr>
            </w:pPr>
            <w:r w:rsidRPr="00DB65BF">
              <w:rPr>
                <w:rFonts w:ascii="Times New Roman" w:hAnsi="Times New Roman" w:cs="Times New Roman"/>
                <w:sz w:val="24"/>
                <w:szCs w:val="24"/>
              </w:rPr>
              <w:t>Plānotās sabiedrības līdzdalības un komunikācijas aktivitātes saistībā ar projektu</w:t>
            </w:r>
          </w:p>
        </w:tc>
        <w:tc>
          <w:tcPr>
            <w:tcW w:w="3399" w:type="pct"/>
            <w:tcBorders>
              <w:top w:val="outset" w:sz="6" w:space="0" w:color="auto"/>
              <w:left w:val="outset" w:sz="6" w:space="0" w:color="auto"/>
              <w:bottom w:val="outset" w:sz="6" w:space="0" w:color="auto"/>
              <w:right w:val="outset" w:sz="6" w:space="0" w:color="auto"/>
            </w:tcBorders>
            <w:hideMark/>
          </w:tcPr>
          <w:p w14:paraId="228D5429" w14:textId="24B5CA57" w:rsidR="004034A2" w:rsidRPr="00DB65BF" w:rsidRDefault="004034A2" w:rsidP="004034A2">
            <w:pPr>
              <w:ind w:right="6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E9648B">
              <w:rPr>
                <w:rFonts w:ascii="Times New Roman" w:eastAsia="Times New Roman" w:hAnsi="Times New Roman" w:cs="Times New Roman"/>
                <w:sz w:val="24"/>
                <w:szCs w:val="24"/>
                <w:lang w:eastAsia="lv-LV"/>
              </w:rPr>
              <w:t>Lai informētu sabiedrību par likumprojektu un dotu iespēju izteikt viedokli, lik</w:t>
            </w:r>
            <w:r>
              <w:rPr>
                <w:rFonts w:ascii="Times New Roman" w:eastAsia="Times New Roman" w:hAnsi="Times New Roman" w:cs="Times New Roman"/>
                <w:sz w:val="24"/>
                <w:szCs w:val="24"/>
                <w:lang w:eastAsia="lv-LV"/>
              </w:rPr>
              <w:t>umprojekts saskaņā ar Ministru k</w:t>
            </w:r>
            <w:r w:rsidRPr="00E9648B">
              <w:rPr>
                <w:rFonts w:ascii="Times New Roman" w:eastAsia="Times New Roman" w:hAnsi="Times New Roman" w:cs="Times New Roman"/>
                <w:sz w:val="24"/>
                <w:szCs w:val="24"/>
                <w:lang w:eastAsia="lv-LV"/>
              </w:rPr>
              <w:t>abineta 2009.</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970 </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Sabiedrības līdzdalības kārtība attīstības plānošanas procesā</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 xml:space="preserve"> tika ievietots Tieslietu ministrijas interneta mājaslapā</w:t>
            </w:r>
            <w:r w:rsidRPr="00E9648B">
              <w:t xml:space="preserve"> </w:t>
            </w:r>
            <w:r>
              <w:rPr>
                <w:rFonts w:ascii="Times New Roman" w:eastAsia="Times New Roman" w:hAnsi="Times New Roman" w:cs="Times New Roman"/>
                <w:sz w:val="24"/>
                <w:szCs w:val="24"/>
                <w:lang w:eastAsia="lv-LV"/>
              </w:rPr>
              <w:t>no 2017</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18</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janvāra</w:t>
            </w:r>
            <w:r w:rsidRPr="00E9648B">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2</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februārim</w:t>
            </w:r>
            <w:r w:rsidRPr="00E9648B">
              <w:rPr>
                <w:rFonts w:ascii="Times New Roman" w:eastAsia="Times New Roman" w:hAnsi="Times New Roman" w:cs="Times New Roman"/>
                <w:sz w:val="24"/>
                <w:szCs w:val="24"/>
                <w:lang w:eastAsia="lv-LV"/>
              </w:rPr>
              <w:t>.</w:t>
            </w:r>
          </w:p>
        </w:tc>
      </w:tr>
      <w:tr w:rsidR="004034A2" w:rsidRPr="00DB65BF" w14:paraId="427E338D" w14:textId="77777777" w:rsidTr="004034A2">
        <w:trPr>
          <w:trHeight w:val="330"/>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64A79005"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18" w:type="pct"/>
            <w:tcBorders>
              <w:top w:val="outset" w:sz="6" w:space="0" w:color="auto"/>
              <w:left w:val="outset" w:sz="6" w:space="0" w:color="auto"/>
              <w:bottom w:val="outset" w:sz="6" w:space="0" w:color="auto"/>
              <w:right w:val="outset" w:sz="6" w:space="0" w:color="auto"/>
            </w:tcBorders>
            <w:hideMark/>
          </w:tcPr>
          <w:p w14:paraId="0B4D0ED3" w14:textId="77777777" w:rsidR="004034A2" w:rsidRPr="00DB65BF" w:rsidRDefault="004034A2" w:rsidP="00D52375">
            <w:pPr>
              <w:ind w:right="-1050"/>
              <w:jc w:val="both"/>
              <w:rPr>
                <w:rFonts w:ascii="Times New Roman" w:hAnsi="Times New Roman" w:cs="Times New Roman"/>
                <w:sz w:val="24"/>
                <w:szCs w:val="24"/>
              </w:rPr>
            </w:pPr>
            <w:r w:rsidRPr="00DB65BF">
              <w:rPr>
                <w:rFonts w:ascii="Times New Roman" w:hAnsi="Times New Roman" w:cs="Times New Roman"/>
                <w:sz w:val="24"/>
                <w:szCs w:val="24"/>
              </w:rPr>
              <w:t>Sabiedrības līdzdalība projekta izstrādē</w:t>
            </w:r>
          </w:p>
        </w:tc>
        <w:tc>
          <w:tcPr>
            <w:tcW w:w="3399" w:type="pct"/>
            <w:tcBorders>
              <w:top w:val="outset" w:sz="6" w:space="0" w:color="auto"/>
              <w:left w:val="outset" w:sz="6" w:space="0" w:color="auto"/>
              <w:bottom w:val="outset" w:sz="6" w:space="0" w:color="auto"/>
              <w:right w:val="outset" w:sz="6" w:space="0" w:color="auto"/>
            </w:tcBorders>
            <w:hideMark/>
          </w:tcPr>
          <w:p w14:paraId="263E638F" w14:textId="32BC11FB" w:rsidR="004034A2" w:rsidRPr="00DB65BF" w:rsidRDefault="00D52375" w:rsidP="00D52375">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L</w:t>
            </w:r>
            <w:r w:rsidRPr="007B53D3">
              <w:rPr>
                <w:rFonts w:ascii="Times New Roman" w:eastAsia="Times New Roman" w:hAnsi="Times New Roman" w:cs="Times New Roman"/>
                <w:sz w:val="24"/>
                <w:szCs w:val="24"/>
                <w:lang w:eastAsia="lv-LV"/>
              </w:rPr>
              <w:t xml:space="preserve">ikumprojekts </w:t>
            </w:r>
            <w:r>
              <w:rPr>
                <w:rFonts w:ascii="Times New Roman" w:eastAsia="Times New Roman" w:hAnsi="Times New Roman" w:cs="Times New Roman"/>
                <w:sz w:val="24"/>
                <w:szCs w:val="24"/>
                <w:lang w:eastAsia="lv-LV"/>
              </w:rPr>
              <w:t>ir izstrādāts</w:t>
            </w:r>
            <w:r w:rsidRPr="007B53D3">
              <w:rPr>
                <w:rFonts w:ascii="Times New Roman" w:eastAsia="Times New Roman" w:hAnsi="Times New Roman" w:cs="Times New Roman"/>
                <w:sz w:val="24"/>
                <w:szCs w:val="24"/>
                <w:lang w:eastAsia="lv-LV"/>
              </w:rPr>
              <w:t xml:space="preserve"> darba grupā, kurā</w:t>
            </w:r>
            <w:r>
              <w:rPr>
                <w:rFonts w:ascii="Times New Roman" w:eastAsia="Times New Roman" w:hAnsi="Times New Roman" w:cs="Times New Roman"/>
                <w:sz w:val="24"/>
                <w:szCs w:val="24"/>
                <w:lang w:eastAsia="lv-LV"/>
              </w:rPr>
              <w:t>,</w:t>
            </w:r>
            <w:r w:rsidRPr="007B53D3">
              <w:rPr>
                <w:rFonts w:ascii="Times New Roman" w:eastAsia="Times New Roman" w:hAnsi="Times New Roman" w:cs="Times New Roman"/>
                <w:sz w:val="24"/>
                <w:szCs w:val="24"/>
                <w:lang w:eastAsia="lv-LV"/>
              </w:rPr>
              <w:t xml:space="preserve"> cit</w:t>
            </w:r>
            <w:r>
              <w:rPr>
                <w:rFonts w:ascii="Times New Roman" w:eastAsia="Times New Roman" w:hAnsi="Times New Roman" w:cs="Times New Roman"/>
                <w:sz w:val="24"/>
                <w:szCs w:val="24"/>
                <w:lang w:eastAsia="lv-LV"/>
              </w:rPr>
              <w:t>a</w:t>
            </w:r>
            <w:r w:rsidRPr="007B53D3">
              <w:rPr>
                <w:rFonts w:ascii="Times New Roman" w:eastAsia="Times New Roman" w:hAnsi="Times New Roman" w:cs="Times New Roman"/>
                <w:sz w:val="24"/>
                <w:szCs w:val="24"/>
                <w:lang w:eastAsia="lv-LV"/>
              </w:rPr>
              <w:t xml:space="preserve"> starp</w:t>
            </w:r>
            <w:r>
              <w:rPr>
                <w:rFonts w:ascii="Times New Roman" w:eastAsia="Times New Roman" w:hAnsi="Times New Roman" w:cs="Times New Roman"/>
                <w:sz w:val="24"/>
                <w:szCs w:val="24"/>
                <w:lang w:eastAsia="lv-LV"/>
              </w:rPr>
              <w:t>ā, piedalījās</w:t>
            </w:r>
            <w:r w:rsidRPr="007B53D3">
              <w:rPr>
                <w:rFonts w:ascii="Times New Roman" w:eastAsia="Times New Roman" w:hAnsi="Times New Roman" w:cs="Times New Roman"/>
                <w:sz w:val="24"/>
                <w:szCs w:val="24"/>
                <w:lang w:eastAsia="lv-LV"/>
              </w:rPr>
              <w:t xml:space="preserve"> arī </w:t>
            </w:r>
            <w:r w:rsidRPr="007B53D3">
              <w:rPr>
                <w:rFonts w:ascii="Times New Roman" w:hAnsi="Times New Roman" w:cs="Times New Roman"/>
                <w:iCs/>
                <w:sz w:val="24"/>
                <w:szCs w:val="24"/>
                <w:lang w:eastAsia="lv-LV"/>
              </w:rPr>
              <w:t>Latvijas Universitātes pārstāvji.</w:t>
            </w:r>
          </w:p>
        </w:tc>
      </w:tr>
      <w:tr w:rsidR="004034A2" w:rsidRPr="00DB65BF" w14:paraId="00AD8636" w14:textId="77777777" w:rsidTr="004034A2">
        <w:trPr>
          <w:trHeight w:val="465"/>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7E8C7073"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318" w:type="pct"/>
            <w:tcBorders>
              <w:top w:val="outset" w:sz="6" w:space="0" w:color="auto"/>
              <w:left w:val="outset" w:sz="6" w:space="0" w:color="auto"/>
              <w:bottom w:val="outset" w:sz="6" w:space="0" w:color="auto"/>
              <w:right w:val="outset" w:sz="6" w:space="0" w:color="auto"/>
            </w:tcBorders>
            <w:hideMark/>
          </w:tcPr>
          <w:p w14:paraId="6CC2EFE0" w14:textId="77777777" w:rsidR="004034A2" w:rsidRPr="00DB65BF" w:rsidRDefault="004034A2" w:rsidP="005D3B72">
            <w:pPr>
              <w:ind w:right="-14"/>
              <w:rPr>
                <w:rFonts w:ascii="Times New Roman" w:hAnsi="Times New Roman" w:cs="Times New Roman"/>
                <w:sz w:val="24"/>
                <w:szCs w:val="24"/>
              </w:rPr>
            </w:pPr>
            <w:r w:rsidRPr="00DB65BF">
              <w:rPr>
                <w:rFonts w:ascii="Times New Roman" w:hAnsi="Times New Roman" w:cs="Times New Roman"/>
                <w:sz w:val="24"/>
                <w:szCs w:val="24"/>
              </w:rPr>
              <w:t>Sabiedrības līdzdalības rezultāti</w:t>
            </w:r>
          </w:p>
        </w:tc>
        <w:tc>
          <w:tcPr>
            <w:tcW w:w="3399" w:type="pct"/>
            <w:tcBorders>
              <w:top w:val="outset" w:sz="6" w:space="0" w:color="auto"/>
              <w:left w:val="outset" w:sz="6" w:space="0" w:color="auto"/>
              <w:bottom w:val="outset" w:sz="6" w:space="0" w:color="auto"/>
              <w:right w:val="outset" w:sz="6" w:space="0" w:color="auto"/>
            </w:tcBorders>
            <w:hideMark/>
          </w:tcPr>
          <w:p w14:paraId="0D794735" w14:textId="42AC71D7" w:rsidR="004034A2" w:rsidRPr="00DB65BF" w:rsidRDefault="00635DF9" w:rsidP="004034A2">
            <w:pPr>
              <w:ind w:right="-1050"/>
              <w:rPr>
                <w:rFonts w:ascii="Times New Roman" w:hAnsi="Times New Roman" w:cs="Times New Roman"/>
                <w:sz w:val="24"/>
                <w:szCs w:val="24"/>
              </w:rPr>
            </w:pPr>
            <w:r>
              <w:rPr>
                <w:rFonts w:ascii="Times New Roman" w:hAnsi="Times New Roman" w:cs="Times New Roman"/>
                <w:sz w:val="24"/>
                <w:szCs w:val="24"/>
              </w:rPr>
              <w:t>Sabiedrības viedokļi par likumprojektu netika saņemti.</w:t>
            </w:r>
          </w:p>
        </w:tc>
      </w:tr>
      <w:tr w:rsidR="004034A2" w:rsidRPr="00DB65BF" w14:paraId="3F229F46" w14:textId="77777777" w:rsidTr="004034A2">
        <w:trPr>
          <w:trHeight w:val="465"/>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1C0283CF"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18" w:type="pct"/>
            <w:tcBorders>
              <w:top w:val="outset" w:sz="6" w:space="0" w:color="auto"/>
              <w:left w:val="outset" w:sz="6" w:space="0" w:color="auto"/>
              <w:bottom w:val="outset" w:sz="6" w:space="0" w:color="auto"/>
              <w:right w:val="outset" w:sz="6" w:space="0" w:color="auto"/>
            </w:tcBorders>
            <w:hideMark/>
          </w:tcPr>
          <w:p w14:paraId="27876CE6"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99" w:type="pct"/>
            <w:tcBorders>
              <w:top w:val="outset" w:sz="6" w:space="0" w:color="auto"/>
              <w:left w:val="outset" w:sz="6" w:space="0" w:color="auto"/>
              <w:bottom w:val="outset" w:sz="6" w:space="0" w:color="auto"/>
              <w:right w:val="outset" w:sz="6" w:space="0" w:color="auto"/>
            </w:tcBorders>
            <w:hideMark/>
          </w:tcPr>
          <w:p w14:paraId="18F66237" w14:textId="3ED78698" w:rsidR="004034A2" w:rsidRPr="00DB65BF" w:rsidRDefault="00D52375" w:rsidP="004034A2">
            <w:pPr>
              <w:ind w:right="-1050"/>
              <w:rPr>
                <w:rFonts w:ascii="Times New Roman" w:hAnsi="Times New Roman" w:cs="Times New Roman"/>
                <w:sz w:val="24"/>
                <w:szCs w:val="24"/>
              </w:rPr>
            </w:pPr>
            <w:r>
              <w:rPr>
                <w:rFonts w:ascii="Times New Roman" w:hAnsi="Times New Roman" w:cs="Times New Roman"/>
                <w:sz w:val="24"/>
                <w:szCs w:val="24"/>
              </w:rPr>
              <w:t>Nav.</w:t>
            </w:r>
          </w:p>
        </w:tc>
      </w:tr>
    </w:tbl>
    <w:p w14:paraId="39AA1BBB" w14:textId="092AF80F" w:rsidR="00DB65BF" w:rsidRPr="00DB65BF" w:rsidRDefault="000412D3" w:rsidP="00DB65BF">
      <w:pPr>
        <w:ind w:right="-1050"/>
        <w:rPr>
          <w:rFonts w:ascii="Times New Roman" w:hAnsi="Times New Roman" w:cs="Times New Roman"/>
          <w:sz w:val="24"/>
          <w:szCs w:val="24"/>
        </w:rPr>
      </w:pPr>
      <w:r>
        <w:rPr>
          <w:rFonts w:ascii="Times New Roman" w:hAnsi="Times New Roman" w:cs="Times New Roman"/>
          <w:sz w:val="24"/>
          <w:szCs w:val="24"/>
        </w:rPr>
        <w:t> </w:t>
      </w:r>
    </w:p>
    <w:tbl>
      <w:tblPr>
        <w:tblW w:w="5577"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2"/>
      </w:tblGrid>
      <w:tr w:rsidR="00DB65BF" w:rsidRPr="00DB65BF" w14:paraId="0803DCFD" w14:textId="77777777" w:rsidTr="000412D3">
        <w:trPr>
          <w:trHeight w:val="37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F696CC"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VII. Tiesību akta projekta izpildes nodrošināšana un tās ietekme uz institūcijām</w:t>
            </w:r>
          </w:p>
        </w:tc>
      </w:tr>
      <w:tr w:rsidR="000412D3" w:rsidRPr="00DB65BF" w14:paraId="3D5DEDCB" w14:textId="77777777" w:rsidTr="000412D3">
        <w:trPr>
          <w:trHeight w:val="37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18EC53F7" w14:textId="3D562EBF" w:rsidR="000412D3" w:rsidRPr="000412D3" w:rsidRDefault="000412D3" w:rsidP="000412D3">
            <w:pPr>
              <w:jc w:val="center"/>
              <w:rPr>
                <w:rFonts w:ascii="Times New Roman" w:hAnsi="Times New Roman" w:cs="Times New Roman"/>
                <w:bCs/>
                <w:sz w:val="24"/>
                <w:szCs w:val="24"/>
              </w:rPr>
            </w:pPr>
            <w:r>
              <w:rPr>
                <w:rFonts w:ascii="Times New Roman" w:hAnsi="Times New Roman" w:cs="Times New Roman"/>
                <w:bCs/>
                <w:sz w:val="24"/>
                <w:szCs w:val="24"/>
              </w:rPr>
              <w:t>Likumprojekts šo jomu neskar.</w:t>
            </w:r>
          </w:p>
        </w:tc>
      </w:tr>
    </w:tbl>
    <w:p w14:paraId="118B50FB" w14:textId="77777777" w:rsidR="00973405" w:rsidRDefault="00973405" w:rsidP="00DB65BF">
      <w:pPr>
        <w:ind w:right="-1050"/>
        <w:rPr>
          <w:rFonts w:ascii="Times New Roman" w:hAnsi="Times New Roman" w:cs="Times New Roman"/>
          <w:sz w:val="24"/>
          <w:szCs w:val="24"/>
        </w:rPr>
      </w:pPr>
    </w:p>
    <w:p w14:paraId="6E7242D5" w14:textId="094B3CD6" w:rsidR="008D1CED" w:rsidRPr="008D1CED" w:rsidRDefault="008D1CED" w:rsidP="008D1CED">
      <w:pPr>
        <w:pStyle w:val="Bezatstarpm"/>
        <w:jc w:val="both"/>
        <w:rPr>
          <w:rFonts w:ascii="Times New Roman" w:hAnsi="Times New Roman" w:cs="Times New Roman"/>
          <w:sz w:val="24"/>
          <w:szCs w:val="24"/>
        </w:rPr>
      </w:pPr>
      <w:r w:rsidRPr="008D1CED">
        <w:rPr>
          <w:rFonts w:ascii="Times New Roman" w:hAnsi="Times New Roman" w:cs="Times New Roman"/>
          <w:sz w:val="24"/>
          <w:szCs w:val="24"/>
        </w:rPr>
        <w:t>Iesniedzējs:</w:t>
      </w:r>
    </w:p>
    <w:p w14:paraId="219FC4BD" w14:textId="734164DE" w:rsidR="008D1CED" w:rsidRDefault="008D1CED" w:rsidP="008D1CED">
      <w:pPr>
        <w:pStyle w:val="Bezatstarpm"/>
        <w:ind w:right="-1050"/>
        <w:jc w:val="both"/>
        <w:rPr>
          <w:rFonts w:ascii="Times New Roman" w:hAnsi="Times New Roman" w:cs="Times New Roman"/>
          <w:sz w:val="24"/>
          <w:szCs w:val="24"/>
        </w:rPr>
      </w:pPr>
      <w:r w:rsidRPr="008D1CED">
        <w:rPr>
          <w:rFonts w:ascii="Times New Roman" w:hAnsi="Times New Roman" w:cs="Times New Roman"/>
          <w:sz w:val="24"/>
          <w:szCs w:val="24"/>
        </w:rPr>
        <w:t>Tieslietu ministrijas valsts sekret</w:t>
      </w:r>
      <w:r>
        <w:rPr>
          <w:rFonts w:ascii="Times New Roman" w:hAnsi="Times New Roman" w:cs="Times New Roman"/>
          <w:sz w:val="24"/>
          <w:szCs w:val="24"/>
        </w:rPr>
        <w: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CED">
        <w:rPr>
          <w:rFonts w:ascii="Times New Roman" w:hAnsi="Times New Roman" w:cs="Times New Roman"/>
          <w:sz w:val="24"/>
          <w:szCs w:val="24"/>
        </w:rPr>
        <w:t>R</w:t>
      </w:r>
      <w:r w:rsidR="00ED4DD7">
        <w:rPr>
          <w:rFonts w:ascii="Times New Roman" w:hAnsi="Times New Roman" w:cs="Times New Roman"/>
          <w:sz w:val="24"/>
          <w:szCs w:val="24"/>
        </w:rPr>
        <w:t xml:space="preserve">aivis </w:t>
      </w:r>
      <w:r w:rsidRPr="008D1CED">
        <w:rPr>
          <w:rFonts w:ascii="Times New Roman" w:hAnsi="Times New Roman" w:cs="Times New Roman"/>
          <w:sz w:val="24"/>
          <w:szCs w:val="24"/>
        </w:rPr>
        <w:t>Kronbergs</w:t>
      </w:r>
    </w:p>
    <w:p w14:paraId="044FFBA4" w14:textId="77777777" w:rsidR="008D1CED" w:rsidRDefault="008D1CED" w:rsidP="008D1CED">
      <w:pPr>
        <w:pStyle w:val="Bezatstarpm"/>
        <w:ind w:right="-1050"/>
        <w:jc w:val="both"/>
        <w:rPr>
          <w:rFonts w:ascii="Times New Roman" w:hAnsi="Times New Roman" w:cs="Times New Roman"/>
          <w:sz w:val="24"/>
          <w:szCs w:val="24"/>
        </w:rPr>
      </w:pPr>
    </w:p>
    <w:p w14:paraId="0B758797" w14:textId="4CA95AF8" w:rsidR="008D1CED" w:rsidRPr="00776DC3" w:rsidRDefault="00145E44" w:rsidP="008D1CED">
      <w:pPr>
        <w:pStyle w:val="Bezatstarpm"/>
        <w:ind w:right="-1050"/>
        <w:jc w:val="both"/>
        <w:rPr>
          <w:rFonts w:ascii="Times New Roman" w:hAnsi="Times New Roman" w:cs="Times New Roman"/>
          <w:sz w:val="20"/>
          <w:szCs w:val="20"/>
        </w:rPr>
      </w:pPr>
      <w:r w:rsidRPr="00776DC3">
        <w:rPr>
          <w:rFonts w:ascii="Times New Roman" w:hAnsi="Times New Roman" w:cs="Times New Roman"/>
          <w:sz w:val="20"/>
          <w:szCs w:val="20"/>
        </w:rPr>
        <w:t>06.02</w:t>
      </w:r>
      <w:r w:rsidR="00810A1E" w:rsidRPr="00776DC3">
        <w:rPr>
          <w:rFonts w:ascii="Times New Roman" w:hAnsi="Times New Roman" w:cs="Times New Roman"/>
          <w:sz w:val="20"/>
          <w:szCs w:val="20"/>
        </w:rPr>
        <w:t>.2</w:t>
      </w:r>
      <w:r w:rsidRPr="00776DC3">
        <w:rPr>
          <w:rFonts w:ascii="Times New Roman" w:hAnsi="Times New Roman" w:cs="Times New Roman"/>
          <w:sz w:val="20"/>
          <w:szCs w:val="20"/>
        </w:rPr>
        <w:t>017. 11:12</w:t>
      </w:r>
    </w:p>
    <w:p w14:paraId="36DF6A7F" w14:textId="2125D52F" w:rsidR="008D1CED" w:rsidRPr="00776DC3" w:rsidRDefault="008D1CED" w:rsidP="008D1CED">
      <w:pPr>
        <w:pStyle w:val="Bezatstarpm"/>
        <w:ind w:right="-1050"/>
        <w:jc w:val="both"/>
        <w:rPr>
          <w:rFonts w:ascii="Times New Roman" w:hAnsi="Times New Roman" w:cs="Times New Roman"/>
          <w:sz w:val="20"/>
          <w:szCs w:val="20"/>
        </w:rPr>
      </w:pPr>
      <w:r w:rsidRPr="00776DC3">
        <w:rPr>
          <w:rFonts w:ascii="Times New Roman" w:hAnsi="Times New Roman" w:cs="Times New Roman"/>
          <w:sz w:val="20"/>
          <w:szCs w:val="20"/>
        </w:rPr>
        <w:t>5</w:t>
      </w:r>
      <w:r w:rsidR="005514EE">
        <w:rPr>
          <w:rFonts w:ascii="Times New Roman" w:hAnsi="Times New Roman" w:cs="Times New Roman"/>
          <w:sz w:val="20"/>
          <w:szCs w:val="20"/>
        </w:rPr>
        <w:t>533</w:t>
      </w:r>
    </w:p>
    <w:p w14:paraId="4CFEC952" w14:textId="387493C2" w:rsidR="008D1CED" w:rsidRPr="00776DC3" w:rsidRDefault="008D1CED" w:rsidP="008D1CED">
      <w:pPr>
        <w:pStyle w:val="Bezatstarpm"/>
        <w:ind w:right="-1050"/>
        <w:jc w:val="both"/>
        <w:rPr>
          <w:rFonts w:ascii="Times New Roman" w:hAnsi="Times New Roman" w:cs="Times New Roman"/>
          <w:sz w:val="20"/>
          <w:szCs w:val="20"/>
        </w:rPr>
      </w:pPr>
      <w:r w:rsidRPr="00776DC3">
        <w:rPr>
          <w:rFonts w:ascii="Times New Roman" w:hAnsi="Times New Roman" w:cs="Times New Roman"/>
          <w:sz w:val="20"/>
          <w:szCs w:val="20"/>
        </w:rPr>
        <w:t>S.Dzalbe</w:t>
      </w:r>
    </w:p>
    <w:p w14:paraId="34C9B013" w14:textId="3A25D608" w:rsidR="008D1CED" w:rsidRPr="00776DC3" w:rsidRDefault="00ED4DD7" w:rsidP="008D1CED">
      <w:pPr>
        <w:pStyle w:val="Bezatstarpm"/>
        <w:ind w:right="-1050"/>
        <w:jc w:val="both"/>
        <w:rPr>
          <w:rFonts w:ascii="Times New Roman" w:hAnsi="Times New Roman" w:cs="Times New Roman"/>
          <w:sz w:val="20"/>
          <w:szCs w:val="20"/>
        </w:rPr>
      </w:pPr>
      <w:proofErr w:type="spellStart"/>
      <w:r w:rsidRPr="00776DC3">
        <w:rPr>
          <w:rFonts w:ascii="Times New Roman" w:hAnsi="Times New Roman" w:cs="Times New Roman"/>
        </w:rPr>
        <w:t>Sintija.Dzalbe@tm.gov.lv</w:t>
      </w:r>
      <w:proofErr w:type="spellEnd"/>
      <w:r w:rsidR="008D1CED" w:rsidRPr="00776DC3">
        <w:rPr>
          <w:rFonts w:ascii="Times New Roman" w:hAnsi="Times New Roman" w:cs="Times New Roman"/>
          <w:sz w:val="20"/>
          <w:szCs w:val="20"/>
        </w:rPr>
        <w:t xml:space="preserve">, 67036938 </w:t>
      </w:r>
      <w:bookmarkStart w:id="0" w:name="_GoBack"/>
      <w:bookmarkEnd w:id="0"/>
    </w:p>
    <w:sectPr w:rsidR="008D1CED" w:rsidRPr="00776DC3" w:rsidSect="00DB65BF">
      <w:headerReference w:type="even" r:id="rId8"/>
      <w:headerReference w:type="default" r:id="rId9"/>
      <w:footerReference w:type="even" r:id="rId10"/>
      <w:footerReference w:type="default" r:id="rId11"/>
      <w:headerReference w:type="first" r:id="rId12"/>
      <w:footerReference w:type="first" r:id="rId13"/>
      <w:pgSz w:w="11906" w:h="16838"/>
      <w:pgMar w:top="1135"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F73E6" w14:textId="77777777" w:rsidR="00776DC3" w:rsidRDefault="00776DC3" w:rsidP="00DB65BF">
      <w:pPr>
        <w:spacing w:after="0" w:line="240" w:lineRule="auto"/>
      </w:pPr>
      <w:r>
        <w:separator/>
      </w:r>
    </w:p>
  </w:endnote>
  <w:endnote w:type="continuationSeparator" w:id="0">
    <w:p w14:paraId="5E07F800" w14:textId="77777777" w:rsidR="00776DC3" w:rsidRDefault="00776DC3" w:rsidP="00DB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E53C" w14:textId="77777777" w:rsidR="00B33F07" w:rsidRDefault="00B33F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0FC1" w14:textId="5999209F" w:rsidR="00776DC3" w:rsidRPr="009319A7" w:rsidRDefault="00776DC3" w:rsidP="009319A7">
    <w:pPr>
      <w:pStyle w:val="Bezatstarpm"/>
      <w:ind w:right="-1050"/>
      <w:jc w:val="both"/>
      <w:rPr>
        <w:rFonts w:ascii="Times New Roman" w:hAnsi="Times New Roman" w:cs="Times New Roman"/>
        <w:sz w:val="20"/>
        <w:szCs w:val="20"/>
      </w:rPr>
    </w:pPr>
    <w:r w:rsidRPr="009319A7">
      <w:rPr>
        <w:rFonts w:ascii="Times New Roman" w:hAnsi="Times New Roman" w:cs="Times New Roman"/>
        <w:sz w:val="20"/>
        <w:szCs w:val="20"/>
      </w:rPr>
      <w:t>TMAnot</w:t>
    </w:r>
    <w:r w:rsidR="00B33F07">
      <w:rPr>
        <w:rFonts w:ascii="Times New Roman" w:hAnsi="Times New Roman" w:cs="Times New Roman"/>
        <w:sz w:val="20"/>
        <w:szCs w:val="20"/>
      </w:rPr>
      <w:t>_060217</w:t>
    </w:r>
    <w:r w:rsidRPr="009319A7">
      <w:rPr>
        <w:rFonts w:ascii="Times New Roman" w:hAnsi="Times New Roman" w:cs="Times New Roman"/>
        <w:sz w:val="20"/>
        <w:szCs w:val="20"/>
      </w:rPr>
      <w:t>_KL_terrPP; Likumprojekta "Grozījumi Krimināllikumā"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912A" w14:textId="1E8FD012" w:rsidR="00776DC3" w:rsidRPr="009319A7" w:rsidRDefault="00B33F07" w:rsidP="00ED4DD7">
    <w:pPr>
      <w:pStyle w:val="Bezatstarpm"/>
      <w:ind w:right="-1050"/>
      <w:jc w:val="both"/>
      <w:rPr>
        <w:rFonts w:ascii="Times New Roman" w:hAnsi="Times New Roman" w:cs="Times New Roman"/>
        <w:sz w:val="20"/>
        <w:szCs w:val="20"/>
      </w:rPr>
    </w:pPr>
    <w:r>
      <w:rPr>
        <w:rFonts w:ascii="Times New Roman" w:hAnsi="Times New Roman" w:cs="Times New Roman"/>
        <w:sz w:val="20"/>
        <w:szCs w:val="20"/>
      </w:rPr>
      <w:t>TMAnot_060217</w:t>
    </w:r>
    <w:r w:rsidR="00776DC3" w:rsidRPr="009319A7">
      <w:rPr>
        <w:rFonts w:ascii="Times New Roman" w:hAnsi="Times New Roman" w:cs="Times New Roman"/>
        <w:sz w:val="20"/>
        <w:szCs w:val="20"/>
      </w:rPr>
      <w:t>_KL_terrPP; Likumprojekta "Grozījumi Krimināllikumā" sākotnējās ietekmes novērtējuma ziņojums (anotācija)</w:t>
    </w:r>
  </w:p>
  <w:p w14:paraId="5814CE97" w14:textId="77777777" w:rsidR="00776DC3" w:rsidRDefault="00776DC3" w:rsidP="00ED4D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5F53" w14:textId="77777777" w:rsidR="00776DC3" w:rsidRDefault="00776DC3" w:rsidP="00DB65BF">
      <w:pPr>
        <w:spacing w:after="0" w:line="240" w:lineRule="auto"/>
      </w:pPr>
      <w:r>
        <w:separator/>
      </w:r>
    </w:p>
  </w:footnote>
  <w:footnote w:type="continuationSeparator" w:id="0">
    <w:p w14:paraId="4263A4DB" w14:textId="77777777" w:rsidR="00776DC3" w:rsidRDefault="00776DC3" w:rsidP="00DB65BF">
      <w:pPr>
        <w:spacing w:after="0" w:line="240" w:lineRule="auto"/>
      </w:pPr>
      <w:r>
        <w:continuationSeparator/>
      </w:r>
    </w:p>
  </w:footnote>
  <w:footnote w:id="1">
    <w:p w14:paraId="7FB08B86" w14:textId="77777777" w:rsidR="00776DC3" w:rsidRPr="006E17A7" w:rsidRDefault="00776DC3" w:rsidP="00F92CF2">
      <w:pPr>
        <w:pStyle w:val="Vresteksts"/>
        <w:ind w:right="-1050"/>
        <w:jc w:val="both"/>
        <w:rPr>
          <w:rFonts w:ascii="Times New Roman" w:hAnsi="Times New Roman" w:cs="Times New Roman"/>
        </w:rPr>
      </w:pPr>
      <w:r w:rsidRPr="006E17A7">
        <w:rPr>
          <w:rStyle w:val="Vresatsauce"/>
          <w:rFonts w:ascii="Times New Roman" w:hAnsi="Times New Roman" w:cs="Times New Roman"/>
        </w:rPr>
        <w:footnoteRef/>
      </w:r>
      <w:r w:rsidRPr="006E17A7">
        <w:rPr>
          <w:rFonts w:ascii="Times New Roman" w:hAnsi="Times New Roman" w:cs="Times New Roman"/>
        </w:rPr>
        <w:t xml:space="preserve"> Krastiņš U., </w:t>
      </w:r>
      <w:proofErr w:type="spellStart"/>
      <w:r w:rsidRPr="006E17A7">
        <w:rPr>
          <w:rFonts w:ascii="Times New Roman" w:hAnsi="Times New Roman" w:cs="Times New Roman"/>
        </w:rPr>
        <w:t>Liholaja</w:t>
      </w:r>
      <w:proofErr w:type="spellEnd"/>
      <w:r w:rsidRPr="006E17A7">
        <w:rPr>
          <w:rFonts w:ascii="Times New Roman" w:hAnsi="Times New Roman" w:cs="Times New Roman"/>
        </w:rPr>
        <w:t xml:space="preserve"> V. (2016) Krimināllikuma komentāri. Otrā daļa (IX – XVII nodaļa). Rīga: Tiesu namu aģentūra, 77.-78.lpp.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68A1" w14:textId="77777777" w:rsidR="00B33F07" w:rsidRDefault="00B33F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79782"/>
      <w:docPartObj>
        <w:docPartGallery w:val="Page Numbers (Top of Page)"/>
        <w:docPartUnique/>
      </w:docPartObj>
    </w:sdtPr>
    <w:sdtEndPr>
      <w:rPr>
        <w:rFonts w:ascii="Times New Roman" w:hAnsi="Times New Roman" w:cs="Times New Roman"/>
        <w:sz w:val="20"/>
        <w:szCs w:val="20"/>
      </w:rPr>
    </w:sdtEndPr>
    <w:sdtContent>
      <w:p w14:paraId="554AF0AB" w14:textId="77777777" w:rsidR="00776DC3" w:rsidRPr="00DB65BF" w:rsidRDefault="00776DC3">
        <w:pPr>
          <w:pStyle w:val="Galvene"/>
          <w:jc w:val="center"/>
          <w:rPr>
            <w:rFonts w:ascii="Times New Roman" w:hAnsi="Times New Roman" w:cs="Times New Roman"/>
            <w:sz w:val="20"/>
            <w:szCs w:val="20"/>
          </w:rPr>
        </w:pPr>
        <w:r w:rsidRPr="00DB65BF">
          <w:rPr>
            <w:rFonts w:ascii="Times New Roman" w:hAnsi="Times New Roman" w:cs="Times New Roman"/>
            <w:sz w:val="20"/>
            <w:szCs w:val="20"/>
          </w:rPr>
          <w:fldChar w:fldCharType="begin"/>
        </w:r>
        <w:r w:rsidRPr="00DB65BF">
          <w:rPr>
            <w:rFonts w:ascii="Times New Roman" w:hAnsi="Times New Roman" w:cs="Times New Roman"/>
            <w:sz w:val="20"/>
            <w:szCs w:val="20"/>
          </w:rPr>
          <w:instrText>PAGE   \* MERGEFORMAT</w:instrText>
        </w:r>
        <w:r w:rsidRPr="00DB65BF">
          <w:rPr>
            <w:rFonts w:ascii="Times New Roman" w:hAnsi="Times New Roman" w:cs="Times New Roman"/>
            <w:sz w:val="20"/>
            <w:szCs w:val="20"/>
          </w:rPr>
          <w:fldChar w:fldCharType="separate"/>
        </w:r>
        <w:r w:rsidR="00CC7B01">
          <w:rPr>
            <w:rFonts w:ascii="Times New Roman" w:hAnsi="Times New Roman" w:cs="Times New Roman"/>
            <w:noProof/>
            <w:sz w:val="20"/>
            <w:szCs w:val="20"/>
          </w:rPr>
          <w:t>28</w:t>
        </w:r>
        <w:r w:rsidRPr="00DB65BF">
          <w:rPr>
            <w:rFonts w:ascii="Times New Roman" w:hAnsi="Times New Roman" w:cs="Times New Roman"/>
            <w:sz w:val="20"/>
            <w:szCs w:val="20"/>
          </w:rPr>
          <w:fldChar w:fldCharType="end"/>
        </w:r>
      </w:p>
    </w:sdtContent>
  </w:sdt>
  <w:p w14:paraId="36FFC024" w14:textId="77777777" w:rsidR="00776DC3" w:rsidRDefault="00776DC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AEFC" w14:textId="77777777" w:rsidR="00776DC3" w:rsidRPr="00DB65BF" w:rsidRDefault="00776DC3" w:rsidP="00DB65BF">
    <w:pPr>
      <w:pStyle w:val="Galvene"/>
      <w:tabs>
        <w:tab w:val="clear" w:pos="8306"/>
        <w:tab w:val="right" w:pos="8931"/>
      </w:tabs>
      <w:ind w:right="-1050"/>
      <w:jc w:val="center"/>
      <w:rPr>
        <w:rFonts w:ascii="Times New Roman" w:hAnsi="Times New Roman" w:cs="Times New Roman"/>
        <w:sz w:val="20"/>
        <w:szCs w:val="20"/>
      </w:rPr>
    </w:pPr>
  </w:p>
  <w:p w14:paraId="6D7BF9D2" w14:textId="77777777" w:rsidR="00776DC3" w:rsidRDefault="00776DC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BF"/>
    <w:rsid w:val="00014F66"/>
    <w:rsid w:val="00025D04"/>
    <w:rsid w:val="0003030A"/>
    <w:rsid w:val="000412D3"/>
    <w:rsid w:val="0007772F"/>
    <w:rsid w:val="0008787C"/>
    <w:rsid w:val="00094FF6"/>
    <w:rsid w:val="000B0EDD"/>
    <w:rsid w:val="000B3E3C"/>
    <w:rsid w:val="000C164A"/>
    <w:rsid w:val="000C39DA"/>
    <w:rsid w:val="000D203B"/>
    <w:rsid w:val="000E6D9D"/>
    <w:rsid w:val="000F0D2C"/>
    <w:rsid w:val="001117E4"/>
    <w:rsid w:val="00111BEF"/>
    <w:rsid w:val="00114E85"/>
    <w:rsid w:val="00125E28"/>
    <w:rsid w:val="0013185A"/>
    <w:rsid w:val="00145E44"/>
    <w:rsid w:val="00145F14"/>
    <w:rsid w:val="00156D26"/>
    <w:rsid w:val="00160390"/>
    <w:rsid w:val="0016126D"/>
    <w:rsid w:val="00176F2F"/>
    <w:rsid w:val="001859EF"/>
    <w:rsid w:val="001908CF"/>
    <w:rsid w:val="00195441"/>
    <w:rsid w:val="001B3C1D"/>
    <w:rsid w:val="001C39F4"/>
    <w:rsid w:val="001C79A1"/>
    <w:rsid w:val="001D4A3E"/>
    <w:rsid w:val="001E47A8"/>
    <w:rsid w:val="001E5D0B"/>
    <w:rsid w:val="001E73C4"/>
    <w:rsid w:val="00202A95"/>
    <w:rsid w:val="0020576D"/>
    <w:rsid w:val="0020593B"/>
    <w:rsid w:val="00211F41"/>
    <w:rsid w:val="002203F8"/>
    <w:rsid w:val="002306B4"/>
    <w:rsid w:val="00230882"/>
    <w:rsid w:val="0023356A"/>
    <w:rsid w:val="002363D9"/>
    <w:rsid w:val="00253EC9"/>
    <w:rsid w:val="0025414B"/>
    <w:rsid w:val="00261E7D"/>
    <w:rsid w:val="0027544D"/>
    <w:rsid w:val="002769F8"/>
    <w:rsid w:val="0027727E"/>
    <w:rsid w:val="00293239"/>
    <w:rsid w:val="00295030"/>
    <w:rsid w:val="002A0B85"/>
    <w:rsid w:val="002A20CD"/>
    <w:rsid w:val="002A3FA2"/>
    <w:rsid w:val="002A499D"/>
    <w:rsid w:val="002B0770"/>
    <w:rsid w:val="002B69D8"/>
    <w:rsid w:val="002C1511"/>
    <w:rsid w:val="002C2FC7"/>
    <w:rsid w:val="002C3084"/>
    <w:rsid w:val="002C4475"/>
    <w:rsid w:val="002C7ED5"/>
    <w:rsid w:val="002D7BC3"/>
    <w:rsid w:val="002D7CBA"/>
    <w:rsid w:val="002F0269"/>
    <w:rsid w:val="002F21A3"/>
    <w:rsid w:val="002F5C85"/>
    <w:rsid w:val="002F6356"/>
    <w:rsid w:val="0030363A"/>
    <w:rsid w:val="00316B85"/>
    <w:rsid w:val="003372EC"/>
    <w:rsid w:val="00337C1C"/>
    <w:rsid w:val="00357664"/>
    <w:rsid w:val="003610D2"/>
    <w:rsid w:val="003706C2"/>
    <w:rsid w:val="003717ED"/>
    <w:rsid w:val="00392903"/>
    <w:rsid w:val="00395C5D"/>
    <w:rsid w:val="003A03AA"/>
    <w:rsid w:val="003A574B"/>
    <w:rsid w:val="003B0138"/>
    <w:rsid w:val="003B6A61"/>
    <w:rsid w:val="003C59F8"/>
    <w:rsid w:val="003C67DA"/>
    <w:rsid w:val="003D1AA5"/>
    <w:rsid w:val="003E307F"/>
    <w:rsid w:val="003F5B27"/>
    <w:rsid w:val="003F7351"/>
    <w:rsid w:val="0040349E"/>
    <w:rsid w:val="004034A2"/>
    <w:rsid w:val="004035E7"/>
    <w:rsid w:val="00403E4A"/>
    <w:rsid w:val="0041241E"/>
    <w:rsid w:val="00415F5C"/>
    <w:rsid w:val="00427271"/>
    <w:rsid w:val="004354C5"/>
    <w:rsid w:val="00440FAE"/>
    <w:rsid w:val="00443AA3"/>
    <w:rsid w:val="00444E65"/>
    <w:rsid w:val="0045183A"/>
    <w:rsid w:val="00453086"/>
    <w:rsid w:val="00457BFF"/>
    <w:rsid w:val="00462799"/>
    <w:rsid w:val="0048231D"/>
    <w:rsid w:val="004975A1"/>
    <w:rsid w:val="004A6653"/>
    <w:rsid w:val="004A68FA"/>
    <w:rsid w:val="004A76D4"/>
    <w:rsid w:val="004B0485"/>
    <w:rsid w:val="004B084F"/>
    <w:rsid w:val="004B1065"/>
    <w:rsid w:val="004B5CB7"/>
    <w:rsid w:val="004C3810"/>
    <w:rsid w:val="004F3C59"/>
    <w:rsid w:val="0051088F"/>
    <w:rsid w:val="005148F8"/>
    <w:rsid w:val="005178A4"/>
    <w:rsid w:val="00521CC8"/>
    <w:rsid w:val="0052796E"/>
    <w:rsid w:val="00537505"/>
    <w:rsid w:val="005379AA"/>
    <w:rsid w:val="00541FCA"/>
    <w:rsid w:val="0054207B"/>
    <w:rsid w:val="005514EE"/>
    <w:rsid w:val="00552D41"/>
    <w:rsid w:val="0055456B"/>
    <w:rsid w:val="00565B28"/>
    <w:rsid w:val="005816E2"/>
    <w:rsid w:val="005869B6"/>
    <w:rsid w:val="005A1ACB"/>
    <w:rsid w:val="005A65F8"/>
    <w:rsid w:val="005B5142"/>
    <w:rsid w:val="005C52AC"/>
    <w:rsid w:val="005C5D0A"/>
    <w:rsid w:val="005C6F89"/>
    <w:rsid w:val="005C7743"/>
    <w:rsid w:val="005D3B72"/>
    <w:rsid w:val="005E646B"/>
    <w:rsid w:val="005F1D37"/>
    <w:rsid w:val="005F2278"/>
    <w:rsid w:val="00604FED"/>
    <w:rsid w:val="00606A59"/>
    <w:rsid w:val="00624A76"/>
    <w:rsid w:val="00626E27"/>
    <w:rsid w:val="00635DF9"/>
    <w:rsid w:val="00642031"/>
    <w:rsid w:val="006444EF"/>
    <w:rsid w:val="00651A93"/>
    <w:rsid w:val="00666346"/>
    <w:rsid w:val="0067302B"/>
    <w:rsid w:val="00676D23"/>
    <w:rsid w:val="00691A52"/>
    <w:rsid w:val="00692F2D"/>
    <w:rsid w:val="006D2AAF"/>
    <w:rsid w:val="006E17A7"/>
    <w:rsid w:val="006E753D"/>
    <w:rsid w:val="006F25DD"/>
    <w:rsid w:val="00700E4D"/>
    <w:rsid w:val="00703941"/>
    <w:rsid w:val="00703BFC"/>
    <w:rsid w:val="00707262"/>
    <w:rsid w:val="007106CE"/>
    <w:rsid w:val="00722E72"/>
    <w:rsid w:val="00723D70"/>
    <w:rsid w:val="007321D1"/>
    <w:rsid w:val="00733722"/>
    <w:rsid w:val="00743CD5"/>
    <w:rsid w:val="00755FDA"/>
    <w:rsid w:val="00774E05"/>
    <w:rsid w:val="00776DC3"/>
    <w:rsid w:val="007A5D10"/>
    <w:rsid w:val="007A74E3"/>
    <w:rsid w:val="007A7AC7"/>
    <w:rsid w:val="007C4426"/>
    <w:rsid w:val="007E1420"/>
    <w:rsid w:val="007F471F"/>
    <w:rsid w:val="007F47F4"/>
    <w:rsid w:val="007F4A1E"/>
    <w:rsid w:val="008061E9"/>
    <w:rsid w:val="00810A1E"/>
    <w:rsid w:val="00814D9C"/>
    <w:rsid w:val="00815F4E"/>
    <w:rsid w:val="00822494"/>
    <w:rsid w:val="008224F0"/>
    <w:rsid w:val="00825F27"/>
    <w:rsid w:val="00837CE5"/>
    <w:rsid w:val="00837EA2"/>
    <w:rsid w:val="00840558"/>
    <w:rsid w:val="008509CD"/>
    <w:rsid w:val="00852F6E"/>
    <w:rsid w:val="008606E5"/>
    <w:rsid w:val="00864AE3"/>
    <w:rsid w:val="00871A89"/>
    <w:rsid w:val="008769A1"/>
    <w:rsid w:val="00876EC1"/>
    <w:rsid w:val="008903CF"/>
    <w:rsid w:val="008960D4"/>
    <w:rsid w:val="008A001E"/>
    <w:rsid w:val="008A0658"/>
    <w:rsid w:val="008A36C5"/>
    <w:rsid w:val="008C1E05"/>
    <w:rsid w:val="008C5F0D"/>
    <w:rsid w:val="008D03FF"/>
    <w:rsid w:val="008D12BF"/>
    <w:rsid w:val="008D1CED"/>
    <w:rsid w:val="008D3EA6"/>
    <w:rsid w:val="008F1F95"/>
    <w:rsid w:val="008F74FF"/>
    <w:rsid w:val="00902604"/>
    <w:rsid w:val="009039DA"/>
    <w:rsid w:val="00912C45"/>
    <w:rsid w:val="009209D4"/>
    <w:rsid w:val="00920BEE"/>
    <w:rsid w:val="00920C6E"/>
    <w:rsid w:val="00924396"/>
    <w:rsid w:val="009319A7"/>
    <w:rsid w:val="00951AF0"/>
    <w:rsid w:val="009701F1"/>
    <w:rsid w:val="0097285C"/>
    <w:rsid w:val="00973405"/>
    <w:rsid w:val="00990D5E"/>
    <w:rsid w:val="009972F1"/>
    <w:rsid w:val="009A1A22"/>
    <w:rsid w:val="009D0B1C"/>
    <w:rsid w:val="009E1302"/>
    <w:rsid w:val="009F2550"/>
    <w:rsid w:val="009F629C"/>
    <w:rsid w:val="00A05750"/>
    <w:rsid w:val="00A4165B"/>
    <w:rsid w:val="00A44229"/>
    <w:rsid w:val="00A57070"/>
    <w:rsid w:val="00A570CD"/>
    <w:rsid w:val="00A65A45"/>
    <w:rsid w:val="00A67268"/>
    <w:rsid w:val="00A76C25"/>
    <w:rsid w:val="00A77B26"/>
    <w:rsid w:val="00A81956"/>
    <w:rsid w:val="00A9164B"/>
    <w:rsid w:val="00A9190D"/>
    <w:rsid w:val="00AB13B9"/>
    <w:rsid w:val="00AB2C4B"/>
    <w:rsid w:val="00AB3479"/>
    <w:rsid w:val="00AB4B7D"/>
    <w:rsid w:val="00AB5919"/>
    <w:rsid w:val="00AD273F"/>
    <w:rsid w:val="00AD3E7C"/>
    <w:rsid w:val="00AE3DC1"/>
    <w:rsid w:val="00AF77A6"/>
    <w:rsid w:val="00B019CB"/>
    <w:rsid w:val="00B10120"/>
    <w:rsid w:val="00B10814"/>
    <w:rsid w:val="00B158C5"/>
    <w:rsid w:val="00B15A0A"/>
    <w:rsid w:val="00B26314"/>
    <w:rsid w:val="00B31924"/>
    <w:rsid w:val="00B33F07"/>
    <w:rsid w:val="00B41BF0"/>
    <w:rsid w:val="00B55E00"/>
    <w:rsid w:val="00B569F5"/>
    <w:rsid w:val="00B663E5"/>
    <w:rsid w:val="00B66CDE"/>
    <w:rsid w:val="00B71A86"/>
    <w:rsid w:val="00BA575C"/>
    <w:rsid w:val="00BB0E67"/>
    <w:rsid w:val="00BB69C4"/>
    <w:rsid w:val="00BC463D"/>
    <w:rsid w:val="00BE3F43"/>
    <w:rsid w:val="00BE4227"/>
    <w:rsid w:val="00BE6221"/>
    <w:rsid w:val="00C03606"/>
    <w:rsid w:val="00C06BB6"/>
    <w:rsid w:val="00C12206"/>
    <w:rsid w:val="00C1386D"/>
    <w:rsid w:val="00C15727"/>
    <w:rsid w:val="00C16718"/>
    <w:rsid w:val="00C24BCA"/>
    <w:rsid w:val="00C351D6"/>
    <w:rsid w:val="00C37BFF"/>
    <w:rsid w:val="00C45079"/>
    <w:rsid w:val="00C524C4"/>
    <w:rsid w:val="00C708E1"/>
    <w:rsid w:val="00C70D20"/>
    <w:rsid w:val="00C75E22"/>
    <w:rsid w:val="00C76118"/>
    <w:rsid w:val="00C80695"/>
    <w:rsid w:val="00C90955"/>
    <w:rsid w:val="00C91F5C"/>
    <w:rsid w:val="00CA3121"/>
    <w:rsid w:val="00CA4ED6"/>
    <w:rsid w:val="00CA6977"/>
    <w:rsid w:val="00CC7B01"/>
    <w:rsid w:val="00CD4665"/>
    <w:rsid w:val="00CE45CA"/>
    <w:rsid w:val="00CF1870"/>
    <w:rsid w:val="00CF70F4"/>
    <w:rsid w:val="00D00B11"/>
    <w:rsid w:val="00D06043"/>
    <w:rsid w:val="00D07CF1"/>
    <w:rsid w:val="00D219F0"/>
    <w:rsid w:val="00D21B19"/>
    <w:rsid w:val="00D34DDA"/>
    <w:rsid w:val="00D3710C"/>
    <w:rsid w:val="00D44700"/>
    <w:rsid w:val="00D45B14"/>
    <w:rsid w:val="00D471B6"/>
    <w:rsid w:val="00D47ECB"/>
    <w:rsid w:val="00D52375"/>
    <w:rsid w:val="00D56023"/>
    <w:rsid w:val="00D60BE4"/>
    <w:rsid w:val="00D73F7A"/>
    <w:rsid w:val="00D81D6A"/>
    <w:rsid w:val="00D84EFA"/>
    <w:rsid w:val="00DB0929"/>
    <w:rsid w:val="00DB65BF"/>
    <w:rsid w:val="00DC334D"/>
    <w:rsid w:val="00DC482C"/>
    <w:rsid w:val="00DD56F9"/>
    <w:rsid w:val="00DD68D2"/>
    <w:rsid w:val="00DF3FC0"/>
    <w:rsid w:val="00E02AB0"/>
    <w:rsid w:val="00E07148"/>
    <w:rsid w:val="00E22490"/>
    <w:rsid w:val="00E40D88"/>
    <w:rsid w:val="00E4695C"/>
    <w:rsid w:val="00E4728B"/>
    <w:rsid w:val="00E52E5D"/>
    <w:rsid w:val="00E55084"/>
    <w:rsid w:val="00E636D1"/>
    <w:rsid w:val="00E64062"/>
    <w:rsid w:val="00E66911"/>
    <w:rsid w:val="00E753BE"/>
    <w:rsid w:val="00E90FBE"/>
    <w:rsid w:val="00E95BE7"/>
    <w:rsid w:val="00E97B12"/>
    <w:rsid w:val="00EB5E72"/>
    <w:rsid w:val="00EB6786"/>
    <w:rsid w:val="00EC3CCE"/>
    <w:rsid w:val="00ED4DD7"/>
    <w:rsid w:val="00ED5247"/>
    <w:rsid w:val="00EE3B61"/>
    <w:rsid w:val="00F010DD"/>
    <w:rsid w:val="00F0121D"/>
    <w:rsid w:val="00F017F5"/>
    <w:rsid w:val="00F11D3B"/>
    <w:rsid w:val="00F129D8"/>
    <w:rsid w:val="00F14849"/>
    <w:rsid w:val="00F2304F"/>
    <w:rsid w:val="00F37106"/>
    <w:rsid w:val="00F42D31"/>
    <w:rsid w:val="00F45595"/>
    <w:rsid w:val="00F50E34"/>
    <w:rsid w:val="00F51286"/>
    <w:rsid w:val="00F634AC"/>
    <w:rsid w:val="00F63FA0"/>
    <w:rsid w:val="00F70B69"/>
    <w:rsid w:val="00F87BBD"/>
    <w:rsid w:val="00F92CF2"/>
    <w:rsid w:val="00FA316F"/>
    <w:rsid w:val="00FB6A39"/>
    <w:rsid w:val="00FB7B81"/>
    <w:rsid w:val="00FC6981"/>
    <w:rsid w:val="00FD18BA"/>
    <w:rsid w:val="00FD6AE5"/>
    <w:rsid w:val="00FE314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65BF"/>
    <w:rPr>
      <w:color w:val="0000FF" w:themeColor="hyperlink"/>
      <w:u w:val="single"/>
    </w:rPr>
  </w:style>
  <w:style w:type="paragraph" w:styleId="Galvene">
    <w:name w:val="header"/>
    <w:basedOn w:val="Parasts"/>
    <w:link w:val="GalveneRakstz"/>
    <w:uiPriority w:val="99"/>
    <w:unhideWhenUsed/>
    <w:rsid w:val="00DB6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65BF"/>
  </w:style>
  <w:style w:type="paragraph" w:styleId="Kjene">
    <w:name w:val="footer"/>
    <w:basedOn w:val="Parasts"/>
    <w:link w:val="KjeneRakstz"/>
    <w:uiPriority w:val="99"/>
    <w:unhideWhenUsed/>
    <w:rsid w:val="00DB6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65BF"/>
  </w:style>
  <w:style w:type="paragraph" w:styleId="Bezatstarpm">
    <w:name w:val="No Spacing"/>
    <w:uiPriority w:val="1"/>
    <w:qFormat/>
    <w:rsid w:val="00395C5D"/>
    <w:pPr>
      <w:spacing w:after="0" w:line="240" w:lineRule="auto"/>
    </w:pPr>
  </w:style>
  <w:style w:type="character" w:styleId="Komentraatsauce">
    <w:name w:val="annotation reference"/>
    <w:basedOn w:val="Noklusjumarindkopasfonts"/>
    <w:uiPriority w:val="99"/>
    <w:semiHidden/>
    <w:unhideWhenUsed/>
    <w:rsid w:val="00395C5D"/>
    <w:rPr>
      <w:sz w:val="16"/>
      <w:szCs w:val="16"/>
    </w:rPr>
  </w:style>
  <w:style w:type="paragraph" w:styleId="Komentrateksts">
    <w:name w:val="annotation text"/>
    <w:basedOn w:val="Parasts"/>
    <w:link w:val="KomentratekstsRakstz"/>
    <w:uiPriority w:val="99"/>
    <w:semiHidden/>
    <w:unhideWhenUsed/>
    <w:rsid w:val="00395C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5C5D"/>
    <w:rPr>
      <w:sz w:val="20"/>
      <w:szCs w:val="20"/>
    </w:rPr>
  </w:style>
  <w:style w:type="paragraph" w:styleId="Komentratma">
    <w:name w:val="annotation subject"/>
    <w:basedOn w:val="Komentrateksts"/>
    <w:next w:val="Komentrateksts"/>
    <w:link w:val="KomentratmaRakstz"/>
    <w:uiPriority w:val="99"/>
    <w:semiHidden/>
    <w:unhideWhenUsed/>
    <w:rsid w:val="00395C5D"/>
    <w:rPr>
      <w:b/>
      <w:bCs/>
    </w:rPr>
  </w:style>
  <w:style w:type="character" w:customStyle="1" w:styleId="KomentratmaRakstz">
    <w:name w:val="Komentāra tēma Rakstz."/>
    <w:basedOn w:val="KomentratekstsRakstz"/>
    <w:link w:val="Komentratma"/>
    <w:uiPriority w:val="99"/>
    <w:semiHidden/>
    <w:rsid w:val="00395C5D"/>
    <w:rPr>
      <w:b/>
      <w:bCs/>
      <w:sz w:val="20"/>
      <w:szCs w:val="20"/>
    </w:rPr>
  </w:style>
  <w:style w:type="paragraph" w:styleId="Balonteksts">
    <w:name w:val="Balloon Text"/>
    <w:basedOn w:val="Parasts"/>
    <w:link w:val="BalontekstsRakstz"/>
    <w:uiPriority w:val="99"/>
    <w:semiHidden/>
    <w:unhideWhenUsed/>
    <w:rsid w:val="00395C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C5D"/>
    <w:rPr>
      <w:rFonts w:ascii="Tahoma" w:hAnsi="Tahoma" w:cs="Tahoma"/>
      <w:sz w:val="16"/>
      <w:szCs w:val="16"/>
    </w:rPr>
  </w:style>
  <w:style w:type="paragraph" w:styleId="Vresteksts">
    <w:name w:val="footnote text"/>
    <w:basedOn w:val="Parasts"/>
    <w:link w:val="VrestekstsRakstz"/>
    <w:uiPriority w:val="99"/>
    <w:semiHidden/>
    <w:unhideWhenUsed/>
    <w:rsid w:val="006E17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E17A7"/>
    <w:rPr>
      <w:sz w:val="20"/>
      <w:szCs w:val="20"/>
    </w:rPr>
  </w:style>
  <w:style w:type="character" w:styleId="Vresatsauce">
    <w:name w:val="footnote reference"/>
    <w:basedOn w:val="Noklusjumarindkopasfonts"/>
    <w:uiPriority w:val="99"/>
    <w:semiHidden/>
    <w:unhideWhenUsed/>
    <w:rsid w:val="006E17A7"/>
    <w:rPr>
      <w:vertAlign w:val="superscript"/>
    </w:rPr>
  </w:style>
  <w:style w:type="paragraph" w:styleId="Prskatjums">
    <w:name w:val="Revision"/>
    <w:hidden/>
    <w:uiPriority w:val="99"/>
    <w:semiHidden/>
    <w:rsid w:val="00DC4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65BF"/>
    <w:rPr>
      <w:color w:val="0000FF" w:themeColor="hyperlink"/>
      <w:u w:val="single"/>
    </w:rPr>
  </w:style>
  <w:style w:type="paragraph" w:styleId="Galvene">
    <w:name w:val="header"/>
    <w:basedOn w:val="Parasts"/>
    <w:link w:val="GalveneRakstz"/>
    <w:uiPriority w:val="99"/>
    <w:unhideWhenUsed/>
    <w:rsid w:val="00DB6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65BF"/>
  </w:style>
  <w:style w:type="paragraph" w:styleId="Kjene">
    <w:name w:val="footer"/>
    <w:basedOn w:val="Parasts"/>
    <w:link w:val="KjeneRakstz"/>
    <w:uiPriority w:val="99"/>
    <w:unhideWhenUsed/>
    <w:rsid w:val="00DB6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65BF"/>
  </w:style>
  <w:style w:type="paragraph" w:styleId="Bezatstarpm">
    <w:name w:val="No Spacing"/>
    <w:uiPriority w:val="1"/>
    <w:qFormat/>
    <w:rsid w:val="00395C5D"/>
    <w:pPr>
      <w:spacing w:after="0" w:line="240" w:lineRule="auto"/>
    </w:pPr>
  </w:style>
  <w:style w:type="character" w:styleId="Komentraatsauce">
    <w:name w:val="annotation reference"/>
    <w:basedOn w:val="Noklusjumarindkopasfonts"/>
    <w:uiPriority w:val="99"/>
    <w:semiHidden/>
    <w:unhideWhenUsed/>
    <w:rsid w:val="00395C5D"/>
    <w:rPr>
      <w:sz w:val="16"/>
      <w:szCs w:val="16"/>
    </w:rPr>
  </w:style>
  <w:style w:type="paragraph" w:styleId="Komentrateksts">
    <w:name w:val="annotation text"/>
    <w:basedOn w:val="Parasts"/>
    <w:link w:val="KomentratekstsRakstz"/>
    <w:uiPriority w:val="99"/>
    <w:semiHidden/>
    <w:unhideWhenUsed/>
    <w:rsid w:val="00395C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5C5D"/>
    <w:rPr>
      <w:sz w:val="20"/>
      <w:szCs w:val="20"/>
    </w:rPr>
  </w:style>
  <w:style w:type="paragraph" w:styleId="Komentratma">
    <w:name w:val="annotation subject"/>
    <w:basedOn w:val="Komentrateksts"/>
    <w:next w:val="Komentrateksts"/>
    <w:link w:val="KomentratmaRakstz"/>
    <w:uiPriority w:val="99"/>
    <w:semiHidden/>
    <w:unhideWhenUsed/>
    <w:rsid w:val="00395C5D"/>
    <w:rPr>
      <w:b/>
      <w:bCs/>
    </w:rPr>
  </w:style>
  <w:style w:type="character" w:customStyle="1" w:styleId="KomentratmaRakstz">
    <w:name w:val="Komentāra tēma Rakstz."/>
    <w:basedOn w:val="KomentratekstsRakstz"/>
    <w:link w:val="Komentratma"/>
    <w:uiPriority w:val="99"/>
    <w:semiHidden/>
    <w:rsid w:val="00395C5D"/>
    <w:rPr>
      <w:b/>
      <w:bCs/>
      <w:sz w:val="20"/>
      <w:szCs w:val="20"/>
    </w:rPr>
  </w:style>
  <w:style w:type="paragraph" w:styleId="Balonteksts">
    <w:name w:val="Balloon Text"/>
    <w:basedOn w:val="Parasts"/>
    <w:link w:val="BalontekstsRakstz"/>
    <w:uiPriority w:val="99"/>
    <w:semiHidden/>
    <w:unhideWhenUsed/>
    <w:rsid w:val="00395C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C5D"/>
    <w:rPr>
      <w:rFonts w:ascii="Tahoma" w:hAnsi="Tahoma" w:cs="Tahoma"/>
      <w:sz w:val="16"/>
      <w:szCs w:val="16"/>
    </w:rPr>
  </w:style>
  <w:style w:type="paragraph" w:styleId="Vresteksts">
    <w:name w:val="footnote text"/>
    <w:basedOn w:val="Parasts"/>
    <w:link w:val="VrestekstsRakstz"/>
    <w:uiPriority w:val="99"/>
    <w:semiHidden/>
    <w:unhideWhenUsed/>
    <w:rsid w:val="006E17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E17A7"/>
    <w:rPr>
      <w:sz w:val="20"/>
      <w:szCs w:val="20"/>
    </w:rPr>
  </w:style>
  <w:style w:type="character" w:styleId="Vresatsauce">
    <w:name w:val="footnote reference"/>
    <w:basedOn w:val="Noklusjumarindkopasfonts"/>
    <w:uiPriority w:val="99"/>
    <w:semiHidden/>
    <w:unhideWhenUsed/>
    <w:rsid w:val="006E17A7"/>
    <w:rPr>
      <w:vertAlign w:val="superscript"/>
    </w:rPr>
  </w:style>
  <w:style w:type="paragraph" w:styleId="Prskatjums">
    <w:name w:val="Revision"/>
    <w:hidden/>
    <w:uiPriority w:val="99"/>
    <w:semiHidden/>
    <w:rsid w:val="00DC4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245">
      <w:bodyDiv w:val="1"/>
      <w:marLeft w:val="0"/>
      <w:marRight w:val="0"/>
      <w:marTop w:val="0"/>
      <w:marBottom w:val="0"/>
      <w:divBdr>
        <w:top w:val="none" w:sz="0" w:space="0" w:color="auto"/>
        <w:left w:val="none" w:sz="0" w:space="0" w:color="auto"/>
        <w:bottom w:val="none" w:sz="0" w:space="0" w:color="auto"/>
        <w:right w:val="none" w:sz="0" w:space="0" w:color="auto"/>
      </w:divBdr>
      <w:divsChild>
        <w:div w:id="1157306920">
          <w:marLeft w:val="0"/>
          <w:marRight w:val="0"/>
          <w:marTop w:val="0"/>
          <w:marBottom w:val="0"/>
          <w:divBdr>
            <w:top w:val="none" w:sz="0" w:space="0" w:color="auto"/>
            <w:left w:val="none" w:sz="0" w:space="0" w:color="auto"/>
            <w:bottom w:val="none" w:sz="0" w:space="0" w:color="auto"/>
            <w:right w:val="none" w:sz="0" w:space="0" w:color="auto"/>
          </w:divBdr>
          <w:divsChild>
            <w:div w:id="1066996983">
              <w:marLeft w:val="0"/>
              <w:marRight w:val="0"/>
              <w:marTop w:val="0"/>
              <w:marBottom w:val="0"/>
              <w:divBdr>
                <w:top w:val="none" w:sz="0" w:space="0" w:color="auto"/>
                <w:left w:val="none" w:sz="0" w:space="0" w:color="auto"/>
                <w:bottom w:val="none" w:sz="0" w:space="0" w:color="auto"/>
                <w:right w:val="none" w:sz="0" w:space="0" w:color="auto"/>
              </w:divBdr>
              <w:divsChild>
                <w:div w:id="1026981381">
                  <w:marLeft w:val="0"/>
                  <w:marRight w:val="0"/>
                  <w:marTop w:val="0"/>
                  <w:marBottom w:val="0"/>
                  <w:divBdr>
                    <w:top w:val="none" w:sz="0" w:space="0" w:color="auto"/>
                    <w:left w:val="none" w:sz="0" w:space="0" w:color="auto"/>
                    <w:bottom w:val="none" w:sz="0" w:space="0" w:color="auto"/>
                    <w:right w:val="none" w:sz="0" w:space="0" w:color="auto"/>
                  </w:divBdr>
                  <w:divsChild>
                    <w:div w:id="11689268">
                      <w:marLeft w:val="0"/>
                      <w:marRight w:val="0"/>
                      <w:marTop w:val="0"/>
                      <w:marBottom w:val="0"/>
                      <w:divBdr>
                        <w:top w:val="none" w:sz="0" w:space="0" w:color="auto"/>
                        <w:left w:val="none" w:sz="0" w:space="0" w:color="auto"/>
                        <w:bottom w:val="none" w:sz="0" w:space="0" w:color="auto"/>
                        <w:right w:val="none" w:sz="0" w:space="0" w:color="auto"/>
                      </w:divBdr>
                      <w:divsChild>
                        <w:div w:id="1212113371">
                          <w:marLeft w:val="0"/>
                          <w:marRight w:val="0"/>
                          <w:marTop w:val="0"/>
                          <w:marBottom w:val="0"/>
                          <w:divBdr>
                            <w:top w:val="none" w:sz="0" w:space="0" w:color="auto"/>
                            <w:left w:val="none" w:sz="0" w:space="0" w:color="auto"/>
                            <w:bottom w:val="none" w:sz="0" w:space="0" w:color="auto"/>
                            <w:right w:val="none" w:sz="0" w:space="0" w:color="auto"/>
                          </w:divBdr>
                          <w:divsChild>
                            <w:div w:id="267856156">
                              <w:marLeft w:val="0"/>
                              <w:marRight w:val="0"/>
                              <w:marTop w:val="400"/>
                              <w:marBottom w:val="0"/>
                              <w:divBdr>
                                <w:top w:val="none" w:sz="0" w:space="0" w:color="auto"/>
                                <w:left w:val="none" w:sz="0" w:space="0" w:color="auto"/>
                                <w:bottom w:val="none" w:sz="0" w:space="0" w:color="auto"/>
                                <w:right w:val="none" w:sz="0" w:space="0" w:color="auto"/>
                              </w:divBdr>
                            </w:div>
                            <w:div w:id="430248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3517">
      <w:bodyDiv w:val="1"/>
      <w:marLeft w:val="0"/>
      <w:marRight w:val="0"/>
      <w:marTop w:val="0"/>
      <w:marBottom w:val="0"/>
      <w:divBdr>
        <w:top w:val="none" w:sz="0" w:space="0" w:color="auto"/>
        <w:left w:val="none" w:sz="0" w:space="0" w:color="auto"/>
        <w:bottom w:val="none" w:sz="0" w:space="0" w:color="auto"/>
        <w:right w:val="none" w:sz="0" w:space="0" w:color="auto"/>
      </w:divBdr>
    </w:div>
    <w:div w:id="331571074">
      <w:bodyDiv w:val="1"/>
      <w:marLeft w:val="0"/>
      <w:marRight w:val="0"/>
      <w:marTop w:val="0"/>
      <w:marBottom w:val="0"/>
      <w:divBdr>
        <w:top w:val="none" w:sz="0" w:space="0" w:color="auto"/>
        <w:left w:val="none" w:sz="0" w:space="0" w:color="auto"/>
        <w:bottom w:val="none" w:sz="0" w:space="0" w:color="auto"/>
        <w:right w:val="none" w:sz="0" w:space="0" w:color="auto"/>
      </w:divBdr>
      <w:divsChild>
        <w:div w:id="933705572">
          <w:marLeft w:val="0"/>
          <w:marRight w:val="0"/>
          <w:marTop w:val="0"/>
          <w:marBottom w:val="0"/>
          <w:divBdr>
            <w:top w:val="none" w:sz="0" w:space="0" w:color="auto"/>
            <w:left w:val="none" w:sz="0" w:space="0" w:color="auto"/>
            <w:bottom w:val="none" w:sz="0" w:space="0" w:color="auto"/>
            <w:right w:val="none" w:sz="0" w:space="0" w:color="auto"/>
          </w:divBdr>
          <w:divsChild>
            <w:div w:id="1475637631">
              <w:marLeft w:val="0"/>
              <w:marRight w:val="0"/>
              <w:marTop w:val="0"/>
              <w:marBottom w:val="0"/>
              <w:divBdr>
                <w:top w:val="none" w:sz="0" w:space="0" w:color="auto"/>
                <w:left w:val="none" w:sz="0" w:space="0" w:color="auto"/>
                <w:bottom w:val="none" w:sz="0" w:space="0" w:color="auto"/>
                <w:right w:val="none" w:sz="0" w:space="0" w:color="auto"/>
              </w:divBdr>
              <w:divsChild>
                <w:div w:id="1734885573">
                  <w:marLeft w:val="0"/>
                  <w:marRight w:val="0"/>
                  <w:marTop w:val="0"/>
                  <w:marBottom w:val="0"/>
                  <w:divBdr>
                    <w:top w:val="none" w:sz="0" w:space="0" w:color="auto"/>
                    <w:left w:val="none" w:sz="0" w:space="0" w:color="auto"/>
                    <w:bottom w:val="none" w:sz="0" w:space="0" w:color="auto"/>
                    <w:right w:val="none" w:sz="0" w:space="0" w:color="auto"/>
                  </w:divBdr>
                  <w:divsChild>
                    <w:div w:id="1745028142">
                      <w:marLeft w:val="0"/>
                      <w:marRight w:val="0"/>
                      <w:marTop w:val="0"/>
                      <w:marBottom w:val="0"/>
                      <w:divBdr>
                        <w:top w:val="none" w:sz="0" w:space="0" w:color="auto"/>
                        <w:left w:val="none" w:sz="0" w:space="0" w:color="auto"/>
                        <w:bottom w:val="none" w:sz="0" w:space="0" w:color="auto"/>
                        <w:right w:val="none" w:sz="0" w:space="0" w:color="auto"/>
                      </w:divBdr>
                      <w:divsChild>
                        <w:div w:id="1231159575">
                          <w:marLeft w:val="0"/>
                          <w:marRight w:val="0"/>
                          <w:marTop w:val="0"/>
                          <w:marBottom w:val="0"/>
                          <w:divBdr>
                            <w:top w:val="none" w:sz="0" w:space="0" w:color="auto"/>
                            <w:left w:val="none" w:sz="0" w:space="0" w:color="auto"/>
                            <w:bottom w:val="none" w:sz="0" w:space="0" w:color="auto"/>
                            <w:right w:val="none" w:sz="0" w:space="0" w:color="auto"/>
                          </w:divBdr>
                          <w:divsChild>
                            <w:div w:id="596671830">
                              <w:marLeft w:val="0"/>
                              <w:marRight w:val="0"/>
                              <w:marTop w:val="400"/>
                              <w:marBottom w:val="0"/>
                              <w:divBdr>
                                <w:top w:val="none" w:sz="0" w:space="0" w:color="auto"/>
                                <w:left w:val="none" w:sz="0" w:space="0" w:color="auto"/>
                                <w:bottom w:val="none" w:sz="0" w:space="0" w:color="auto"/>
                                <w:right w:val="none" w:sz="0" w:space="0" w:color="auto"/>
                              </w:divBdr>
                            </w:div>
                            <w:div w:id="493953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2760-3517-410A-90F0-F723DAC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27029</Words>
  <Characters>15407</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Likumprojekta "Grozījumi Krimināllikumā" sākotnējās ietekmes novērtējuma ziņojums (anotācija)</vt:lpstr>
    </vt:vector>
  </TitlesOfParts>
  <Company>Tieslietu ministrija</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Sintija Dzalbe</dc:creator>
  <dc:description>Sintija.Dzalbe@tm.gov.lv, 67036938</dc:description>
  <cp:lastModifiedBy>Ilze Brazauska</cp:lastModifiedBy>
  <cp:revision>4</cp:revision>
  <dcterms:created xsi:type="dcterms:W3CDTF">2017-02-06T15:01:00Z</dcterms:created>
  <dcterms:modified xsi:type="dcterms:W3CDTF">2017-02-07T08:14:00Z</dcterms:modified>
</cp:coreProperties>
</file>