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BC145" w14:textId="77777777" w:rsidR="006935EA" w:rsidRPr="00C952CB" w:rsidRDefault="006935EA" w:rsidP="00797A1A">
      <w:pPr>
        <w:spacing w:after="60" w:line="240" w:lineRule="auto"/>
        <w:ind w:firstLine="720"/>
        <w:jc w:val="right"/>
        <w:rPr>
          <w:rFonts w:ascii="Times New Roman" w:hAnsi="Times New Roman"/>
          <w:i/>
          <w:sz w:val="28"/>
          <w:szCs w:val="28"/>
        </w:rPr>
      </w:pPr>
      <w:r w:rsidRPr="00C952CB">
        <w:rPr>
          <w:rFonts w:ascii="Times New Roman" w:hAnsi="Times New Roman"/>
          <w:i/>
          <w:sz w:val="28"/>
          <w:szCs w:val="28"/>
        </w:rPr>
        <w:t>Likumprojekts</w:t>
      </w:r>
    </w:p>
    <w:p w14:paraId="05C25627" w14:textId="77777777" w:rsidR="00AB4EDE" w:rsidRDefault="00AB4EDE" w:rsidP="00797A1A">
      <w:pPr>
        <w:spacing w:after="60" w:line="240" w:lineRule="auto"/>
        <w:jc w:val="center"/>
        <w:rPr>
          <w:rFonts w:ascii="Times New Roman" w:hAnsi="Times New Roman"/>
          <w:b/>
          <w:sz w:val="28"/>
          <w:szCs w:val="28"/>
        </w:rPr>
      </w:pPr>
    </w:p>
    <w:p w14:paraId="0B6FC0BB" w14:textId="77777777" w:rsidR="006935EA" w:rsidRPr="00C952CB" w:rsidRDefault="006935EA" w:rsidP="008C171A">
      <w:pPr>
        <w:spacing w:before="120" w:after="120" w:line="240" w:lineRule="auto"/>
        <w:jc w:val="center"/>
        <w:rPr>
          <w:rFonts w:ascii="Times New Roman" w:hAnsi="Times New Roman"/>
          <w:b/>
          <w:sz w:val="28"/>
          <w:szCs w:val="28"/>
        </w:rPr>
      </w:pPr>
      <w:r w:rsidRPr="00C952CB">
        <w:rPr>
          <w:rFonts w:ascii="Times New Roman" w:hAnsi="Times New Roman"/>
          <w:b/>
          <w:sz w:val="28"/>
          <w:szCs w:val="28"/>
        </w:rPr>
        <w:t>Grozījumi likumā „Par piesārņojumu”</w:t>
      </w:r>
    </w:p>
    <w:p w14:paraId="59418000" w14:textId="77777777" w:rsidR="006935EA" w:rsidRPr="00C952CB" w:rsidRDefault="006935EA" w:rsidP="008C171A">
      <w:pPr>
        <w:spacing w:before="120" w:after="120" w:line="240" w:lineRule="auto"/>
        <w:ind w:firstLine="720"/>
        <w:jc w:val="both"/>
        <w:rPr>
          <w:rFonts w:ascii="Times New Roman" w:hAnsi="Times New Roman"/>
          <w:sz w:val="28"/>
          <w:szCs w:val="28"/>
        </w:rPr>
      </w:pPr>
      <w:r w:rsidRPr="00C952CB">
        <w:rPr>
          <w:rFonts w:ascii="Times New Roman" w:hAnsi="Times New Roman"/>
          <w:sz w:val="28"/>
          <w:szCs w:val="28"/>
        </w:rPr>
        <w:t>Izdarīt likumā „Par piesārņojumu” (Latvijas Republikas Saeimas un Ministru Kabineta Ziņotājs, 2001, 9.nr.; 2002, 16.nr.; 2004, 2.nr.; 2005, 5.nr.; 2006, 9.nr.; 2007, 21., 23.nr.; 2009, 12.nr.; Latvijas Vēstnesis, 2009, 205.nr.; 2010, 104., 206.nr.; 2011, 120.nr; 2013, 36.nr; 2014, 38.nr; 2016, 123.nr) šādus grozījumus:</w:t>
      </w:r>
    </w:p>
    <w:p w14:paraId="40D87770" w14:textId="77777777" w:rsidR="006935EA" w:rsidRPr="00C952CB" w:rsidRDefault="006935EA" w:rsidP="008C171A">
      <w:pPr>
        <w:spacing w:before="120" w:after="120" w:line="240" w:lineRule="auto"/>
        <w:rPr>
          <w:rFonts w:ascii="Times New Roman" w:hAnsi="Times New Roman"/>
          <w:b/>
          <w:sz w:val="28"/>
          <w:szCs w:val="28"/>
        </w:rPr>
      </w:pPr>
    </w:p>
    <w:p w14:paraId="4B6ACBB1" w14:textId="2F2A632A" w:rsidR="00EC7257" w:rsidRPr="00C952CB" w:rsidRDefault="004E6192" w:rsidP="008C171A">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952CB">
        <w:rPr>
          <w:rFonts w:ascii="Times New Roman" w:hAnsi="Times New Roman"/>
          <w:sz w:val="28"/>
          <w:szCs w:val="28"/>
        </w:rPr>
        <w:t>Aizstāt v</w:t>
      </w:r>
      <w:r w:rsidR="00EC7257" w:rsidRPr="00C952CB">
        <w:rPr>
          <w:rFonts w:ascii="Times New Roman" w:hAnsi="Times New Roman"/>
          <w:sz w:val="28"/>
          <w:szCs w:val="28"/>
        </w:rPr>
        <w:t>isā likum</w:t>
      </w:r>
      <w:r w:rsidRPr="00C952CB">
        <w:rPr>
          <w:rFonts w:ascii="Times New Roman" w:hAnsi="Times New Roman"/>
          <w:sz w:val="28"/>
          <w:szCs w:val="28"/>
        </w:rPr>
        <w:t>ā</w:t>
      </w:r>
      <w:r w:rsidR="00EC7257" w:rsidRPr="00C952CB">
        <w:rPr>
          <w:rFonts w:ascii="Times New Roman" w:hAnsi="Times New Roman"/>
          <w:sz w:val="28"/>
          <w:szCs w:val="28"/>
        </w:rPr>
        <w:t xml:space="preserve"> </w:t>
      </w:r>
      <w:r w:rsidRPr="00C952CB">
        <w:rPr>
          <w:rFonts w:ascii="Times New Roman" w:hAnsi="Times New Roman"/>
          <w:sz w:val="28"/>
          <w:szCs w:val="28"/>
        </w:rPr>
        <w:t xml:space="preserve">vārdus </w:t>
      </w:r>
      <w:r w:rsidR="00EC7257" w:rsidRPr="00C952CB">
        <w:rPr>
          <w:rFonts w:ascii="Times New Roman" w:hAnsi="Times New Roman"/>
          <w:sz w:val="28"/>
          <w:szCs w:val="28"/>
        </w:rPr>
        <w:t>„Siltumnīcefekta gāzu emisijas vienību reģistrs” (attiecīgā locījumā)</w:t>
      </w:r>
      <w:r w:rsidR="00562740" w:rsidRPr="00C952CB">
        <w:rPr>
          <w:rFonts w:ascii="Times New Roman" w:hAnsi="Times New Roman"/>
          <w:sz w:val="28"/>
          <w:szCs w:val="28"/>
        </w:rPr>
        <w:t xml:space="preserve"> </w:t>
      </w:r>
      <w:r w:rsidR="00EC7257" w:rsidRPr="00C952CB">
        <w:rPr>
          <w:rFonts w:ascii="Times New Roman" w:hAnsi="Times New Roman"/>
          <w:sz w:val="28"/>
          <w:szCs w:val="28"/>
        </w:rPr>
        <w:t xml:space="preserve">ar </w:t>
      </w:r>
      <w:r w:rsidRPr="00C952CB">
        <w:rPr>
          <w:rFonts w:ascii="Times New Roman" w:hAnsi="Times New Roman"/>
          <w:sz w:val="28"/>
          <w:szCs w:val="28"/>
        </w:rPr>
        <w:t>vārd</w:t>
      </w:r>
      <w:r w:rsidR="00F569FA">
        <w:rPr>
          <w:rFonts w:ascii="Times New Roman" w:hAnsi="Times New Roman"/>
          <w:sz w:val="28"/>
          <w:szCs w:val="28"/>
        </w:rPr>
        <w:t>iem</w:t>
      </w:r>
      <w:r w:rsidRPr="00C952CB">
        <w:rPr>
          <w:rFonts w:ascii="Times New Roman" w:hAnsi="Times New Roman"/>
          <w:sz w:val="28"/>
          <w:szCs w:val="28"/>
        </w:rPr>
        <w:t xml:space="preserve"> </w:t>
      </w:r>
      <w:r w:rsidR="00EC7257" w:rsidRPr="00C952CB">
        <w:rPr>
          <w:rFonts w:ascii="Times New Roman" w:hAnsi="Times New Roman"/>
          <w:sz w:val="28"/>
          <w:szCs w:val="28"/>
        </w:rPr>
        <w:t>„Kioto vienību un emisijas kvotu reģistrs” (attiecīgā locījumā)</w:t>
      </w:r>
      <w:r w:rsidR="00F569FA">
        <w:rPr>
          <w:rFonts w:ascii="Times New Roman" w:hAnsi="Times New Roman"/>
          <w:sz w:val="28"/>
          <w:szCs w:val="28"/>
        </w:rPr>
        <w:t>.</w:t>
      </w:r>
    </w:p>
    <w:p w14:paraId="5B15347E" w14:textId="77777777" w:rsidR="00EC7257" w:rsidRPr="00C952CB" w:rsidRDefault="00EC7257" w:rsidP="008C171A">
      <w:pPr>
        <w:spacing w:before="120" w:after="120" w:line="240" w:lineRule="auto"/>
        <w:rPr>
          <w:rFonts w:ascii="Times New Roman" w:hAnsi="Times New Roman"/>
          <w:b/>
          <w:sz w:val="28"/>
          <w:szCs w:val="28"/>
        </w:rPr>
      </w:pPr>
    </w:p>
    <w:p w14:paraId="578BB4E4" w14:textId="01ADF982" w:rsidR="008B0CA9" w:rsidRDefault="008B0CA9" w:rsidP="008C171A">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Pr>
          <w:rFonts w:ascii="Times New Roman" w:hAnsi="Times New Roman"/>
          <w:sz w:val="28"/>
          <w:szCs w:val="28"/>
        </w:rPr>
        <w:t>1.</w:t>
      </w:r>
      <w:r w:rsidR="00F569FA">
        <w:rPr>
          <w:rFonts w:ascii="Times New Roman" w:hAnsi="Times New Roman"/>
          <w:sz w:val="28"/>
          <w:szCs w:val="28"/>
        </w:rPr>
        <w:t> </w:t>
      </w:r>
      <w:r>
        <w:rPr>
          <w:rFonts w:ascii="Times New Roman" w:hAnsi="Times New Roman"/>
          <w:sz w:val="28"/>
          <w:szCs w:val="28"/>
        </w:rPr>
        <w:t>pantā</w:t>
      </w:r>
      <w:r w:rsidR="000F2D61">
        <w:rPr>
          <w:rFonts w:ascii="Times New Roman" w:hAnsi="Times New Roman"/>
          <w:sz w:val="28"/>
          <w:szCs w:val="28"/>
        </w:rPr>
        <w:t>:</w:t>
      </w:r>
    </w:p>
    <w:p w14:paraId="25A776FB" w14:textId="6A5C3B19" w:rsidR="001C226A" w:rsidRPr="008B0CA9" w:rsidRDefault="008B0CA9" w:rsidP="008C171A">
      <w:pPr>
        <w:spacing w:before="120" w:after="120" w:line="240" w:lineRule="auto"/>
        <w:jc w:val="both"/>
        <w:rPr>
          <w:rFonts w:ascii="Times New Roman" w:hAnsi="Times New Roman"/>
          <w:sz w:val="28"/>
          <w:szCs w:val="28"/>
        </w:rPr>
      </w:pPr>
      <w:r>
        <w:rPr>
          <w:rFonts w:ascii="Times New Roman" w:hAnsi="Times New Roman"/>
          <w:sz w:val="28"/>
          <w:szCs w:val="28"/>
        </w:rPr>
        <w:t>p</w:t>
      </w:r>
      <w:r w:rsidR="001C226A" w:rsidRPr="008B0CA9">
        <w:rPr>
          <w:rFonts w:ascii="Times New Roman" w:hAnsi="Times New Roman"/>
          <w:sz w:val="28"/>
          <w:szCs w:val="28"/>
        </w:rPr>
        <w:t xml:space="preserve">apildināt </w:t>
      </w:r>
      <w:r w:rsidR="00F569FA">
        <w:rPr>
          <w:rFonts w:ascii="Times New Roman" w:hAnsi="Times New Roman"/>
          <w:sz w:val="28"/>
          <w:szCs w:val="28"/>
        </w:rPr>
        <w:t>pantu ar</w:t>
      </w:r>
      <w:r w:rsidR="000F78B4">
        <w:rPr>
          <w:rFonts w:ascii="Times New Roman" w:hAnsi="Times New Roman"/>
          <w:sz w:val="28"/>
          <w:szCs w:val="28"/>
        </w:rPr>
        <w:t xml:space="preserve"> </w:t>
      </w:r>
      <w:bookmarkStart w:id="0" w:name="_GoBack"/>
      <w:bookmarkEnd w:id="0"/>
      <w:r w:rsidR="001C226A" w:rsidRPr="008B0CA9">
        <w:rPr>
          <w:rFonts w:ascii="Times New Roman" w:hAnsi="Times New Roman"/>
          <w:sz w:val="28"/>
          <w:szCs w:val="28"/>
        </w:rPr>
        <w:t>3</w:t>
      </w:r>
      <w:r w:rsidR="001C226A" w:rsidRPr="008B0CA9">
        <w:rPr>
          <w:rFonts w:ascii="Times New Roman" w:hAnsi="Times New Roman"/>
          <w:sz w:val="28"/>
          <w:szCs w:val="28"/>
          <w:vertAlign w:val="superscript"/>
        </w:rPr>
        <w:t>6</w:t>
      </w:r>
      <w:r w:rsidR="001C226A" w:rsidRPr="008B0CA9">
        <w:rPr>
          <w:rFonts w:ascii="Times New Roman" w:hAnsi="Times New Roman"/>
          <w:sz w:val="28"/>
          <w:szCs w:val="28"/>
        </w:rPr>
        <w:t xml:space="preserve"> </w:t>
      </w:r>
      <w:r w:rsidR="00EC7257" w:rsidRPr="008B0CA9">
        <w:rPr>
          <w:rFonts w:ascii="Times New Roman" w:hAnsi="Times New Roman"/>
          <w:sz w:val="28"/>
          <w:szCs w:val="28"/>
        </w:rPr>
        <w:t>u</w:t>
      </w:r>
      <w:r w:rsidR="004E6192" w:rsidRPr="008B0CA9">
        <w:rPr>
          <w:rFonts w:ascii="Times New Roman" w:hAnsi="Times New Roman"/>
          <w:sz w:val="28"/>
          <w:szCs w:val="28"/>
        </w:rPr>
        <w:t>n</w:t>
      </w:r>
      <w:r w:rsidR="00EC7257" w:rsidRPr="008B0CA9">
        <w:rPr>
          <w:rFonts w:ascii="Times New Roman" w:hAnsi="Times New Roman"/>
          <w:sz w:val="28"/>
          <w:szCs w:val="28"/>
        </w:rPr>
        <w:t xml:space="preserve"> 3</w:t>
      </w:r>
      <w:r w:rsidR="00EC7257" w:rsidRPr="008B0CA9">
        <w:rPr>
          <w:rFonts w:ascii="Times New Roman" w:hAnsi="Times New Roman"/>
          <w:sz w:val="28"/>
          <w:szCs w:val="28"/>
          <w:vertAlign w:val="superscript"/>
        </w:rPr>
        <w:t>7</w:t>
      </w:r>
      <w:r w:rsidR="005C127A" w:rsidRPr="008B0CA9">
        <w:rPr>
          <w:rFonts w:ascii="Times New Roman" w:hAnsi="Times New Roman"/>
          <w:sz w:val="28"/>
          <w:szCs w:val="28"/>
          <w:vertAlign w:val="superscript"/>
        </w:rPr>
        <w:t> </w:t>
      </w:r>
      <w:r w:rsidR="001C226A" w:rsidRPr="008B0CA9">
        <w:rPr>
          <w:rFonts w:ascii="Times New Roman" w:hAnsi="Times New Roman"/>
          <w:sz w:val="28"/>
          <w:szCs w:val="28"/>
        </w:rPr>
        <w:t>punktu šādā redakcijā:</w:t>
      </w:r>
    </w:p>
    <w:p w14:paraId="248C4118" w14:textId="61207C6D" w:rsidR="00EC7257" w:rsidRPr="00C952CB" w:rsidRDefault="00EC7257" w:rsidP="008C171A">
      <w:pPr>
        <w:widowControl/>
        <w:spacing w:before="120" w:after="120" w:line="240" w:lineRule="auto"/>
        <w:jc w:val="both"/>
        <w:rPr>
          <w:rFonts w:ascii="Times New Roman" w:hAnsi="Times New Roman"/>
          <w:sz w:val="28"/>
          <w:szCs w:val="28"/>
        </w:rPr>
      </w:pPr>
      <w:r w:rsidRPr="00C952CB">
        <w:rPr>
          <w:rFonts w:ascii="Times New Roman" w:hAnsi="Times New Roman"/>
          <w:sz w:val="28"/>
          <w:szCs w:val="28"/>
        </w:rPr>
        <w:t>„3</w:t>
      </w:r>
      <w:r w:rsidRPr="00C952CB">
        <w:rPr>
          <w:rFonts w:ascii="Times New Roman" w:hAnsi="Times New Roman"/>
          <w:sz w:val="28"/>
          <w:szCs w:val="28"/>
          <w:vertAlign w:val="superscript"/>
        </w:rPr>
        <w:t>6</w:t>
      </w:r>
      <w:r w:rsidRPr="00C952CB">
        <w:rPr>
          <w:rFonts w:ascii="Times New Roman" w:hAnsi="Times New Roman"/>
          <w:sz w:val="28"/>
          <w:szCs w:val="28"/>
        </w:rPr>
        <w:t>)</w:t>
      </w:r>
      <w:r w:rsidR="005C127A" w:rsidRPr="00C952CB">
        <w:rPr>
          <w:rFonts w:ascii="Times New Roman" w:hAnsi="Times New Roman"/>
          <w:sz w:val="28"/>
          <w:szCs w:val="28"/>
        </w:rPr>
        <w:t> </w:t>
      </w:r>
      <w:r w:rsidR="008D2497">
        <w:rPr>
          <w:rFonts w:ascii="Times New Roman" w:hAnsi="Times New Roman"/>
          <w:sz w:val="28"/>
          <w:szCs w:val="28"/>
        </w:rPr>
        <w:t>kuģošanas sabiedrība</w:t>
      </w:r>
      <w:r w:rsidRPr="00C952CB">
        <w:rPr>
          <w:rFonts w:ascii="Times New Roman" w:hAnsi="Times New Roman"/>
          <w:sz w:val="28"/>
          <w:szCs w:val="28"/>
        </w:rPr>
        <w:t xml:space="preserve"> – šī likuma izpratnē, tas ir Eiropas Parlamenta un Padomes 2015.</w:t>
      </w:r>
      <w:r w:rsidR="00F569FA">
        <w:rPr>
          <w:rFonts w:ascii="Times New Roman" w:hAnsi="Times New Roman"/>
          <w:sz w:val="28"/>
          <w:szCs w:val="28"/>
        </w:rPr>
        <w:t> </w:t>
      </w:r>
      <w:r w:rsidRPr="00C952CB">
        <w:rPr>
          <w:rFonts w:ascii="Times New Roman" w:hAnsi="Times New Roman"/>
          <w:sz w:val="28"/>
          <w:szCs w:val="28"/>
        </w:rPr>
        <w:t>gada 29.</w:t>
      </w:r>
      <w:r w:rsidR="00F569FA">
        <w:rPr>
          <w:rFonts w:ascii="Times New Roman" w:hAnsi="Times New Roman"/>
          <w:sz w:val="28"/>
          <w:szCs w:val="28"/>
        </w:rPr>
        <w:t> </w:t>
      </w:r>
      <w:r w:rsidRPr="00C952CB">
        <w:rPr>
          <w:rFonts w:ascii="Times New Roman" w:hAnsi="Times New Roman"/>
          <w:sz w:val="28"/>
          <w:szCs w:val="28"/>
        </w:rPr>
        <w:t xml:space="preserve">aprīļa </w:t>
      </w:r>
      <w:r w:rsidR="005C127A" w:rsidRPr="00C952CB">
        <w:rPr>
          <w:rFonts w:ascii="Times New Roman" w:hAnsi="Times New Roman"/>
          <w:sz w:val="28"/>
          <w:szCs w:val="28"/>
        </w:rPr>
        <w:t>R</w:t>
      </w:r>
      <w:r w:rsidRPr="00C952CB">
        <w:rPr>
          <w:rFonts w:ascii="Times New Roman" w:hAnsi="Times New Roman"/>
          <w:sz w:val="28"/>
          <w:szCs w:val="28"/>
        </w:rPr>
        <w:t>egulas 2015/757 par jūras transporta oglekļa dioksīda emisiju monitoringu, ziņošanu un verifikāciju un ar ko groza Direktīvu</w:t>
      </w:r>
      <w:r w:rsidR="005C127A" w:rsidRPr="00C952CB">
        <w:rPr>
          <w:rFonts w:ascii="Times New Roman" w:hAnsi="Times New Roman"/>
          <w:sz w:val="28"/>
          <w:szCs w:val="28"/>
        </w:rPr>
        <w:t> </w:t>
      </w:r>
      <w:r w:rsidR="008B1A2D">
        <w:rPr>
          <w:rFonts w:ascii="Times New Roman" w:hAnsi="Times New Roman"/>
          <w:sz w:val="28"/>
          <w:szCs w:val="28"/>
        </w:rPr>
        <w:t>2009/16/EK</w:t>
      </w:r>
      <w:r w:rsidRPr="00C952CB">
        <w:rPr>
          <w:rFonts w:ascii="Times New Roman" w:hAnsi="Times New Roman"/>
          <w:sz w:val="28"/>
          <w:szCs w:val="28"/>
        </w:rPr>
        <w:t xml:space="preserve"> (turpmāk – regula Nr.</w:t>
      </w:r>
      <w:r w:rsidR="005C127A" w:rsidRPr="00C952CB">
        <w:rPr>
          <w:rFonts w:ascii="Times New Roman" w:hAnsi="Times New Roman"/>
          <w:sz w:val="28"/>
          <w:szCs w:val="28"/>
        </w:rPr>
        <w:t> </w:t>
      </w:r>
      <w:r w:rsidRPr="00C952CB">
        <w:rPr>
          <w:rFonts w:ascii="Times New Roman" w:hAnsi="Times New Roman"/>
          <w:sz w:val="28"/>
          <w:szCs w:val="28"/>
        </w:rPr>
        <w:t>2015/757) 3.</w:t>
      </w:r>
      <w:r w:rsidR="005C127A" w:rsidRPr="00C952CB">
        <w:rPr>
          <w:rFonts w:ascii="Times New Roman" w:hAnsi="Times New Roman"/>
          <w:sz w:val="28"/>
          <w:szCs w:val="28"/>
        </w:rPr>
        <w:t> </w:t>
      </w:r>
      <w:r w:rsidRPr="00C952CB">
        <w:rPr>
          <w:rFonts w:ascii="Times New Roman" w:hAnsi="Times New Roman"/>
          <w:sz w:val="28"/>
          <w:szCs w:val="28"/>
        </w:rPr>
        <w:t>panta „d” punktā minētais uzņēmums</w:t>
      </w:r>
      <w:r w:rsidR="005C127A" w:rsidRPr="00C952CB">
        <w:rPr>
          <w:rFonts w:ascii="Times New Roman" w:hAnsi="Times New Roman"/>
          <w:sz w:val="28"/>
          <w:szCs w:val="28"/>
        </w:rPr>
        <w:t>;</w:t>
      </w:r>
    </w:p>
    <w:p w14:paraId="33A9FB41" w14:textId="6F35176C" w:rsidR="001C226A" w:rsidRPr="00C952CB" w:rsidRDefault="00EC7257" w:rsidP="008C171A">
      <w:pPr>
        <w:spacing w:before="120" w:after="120" w:line="240" w:lineRule="auto"/>
        <w:jc w:val="both"/>
        <w:rPr>
          <w:rFonts w:ascii="Times New Roman" w:hAnsi="Times New Roman"/>
          <w:sz w:val="28"/>
          <w:szCs w:val="28"/>
        </w:rPr>
      </w:pPr>
      <w:r w:rsidRPr="00C952CB">
        <w:rPr>
          <w:rFonts w:ascii="Times New Roman" w:hAnsi="Times New Roman"/>
          <w:sz w:val="28"/>
          <w:szCs w:val="28"/>
        </w:rPr>
        <w:t>3</w:t>
      </w:r>
      <w:r w:rsidRPr="00C952CB">
        <w:rPr>
          <w:rFonts w:ascii="Times New Roman" w:hAnsi="Times New Roman"/>
          <w:sz w:val="28"/>
          <w:szCs w:val="28"/>
          <w:vertAlign w:val="superscript"/>
        </w:rPr>
        <w:t>7</w:t>
      </w:r>
      <w:r w:rsidRPr="00C952CB">
        <w:rPr>
          <w:rFonts w:ascii="Times New Roman" w:hAnsi="Times New Roman"/>
          <w:sz w:val="28"/>
          <w:szCs w:val="28"/>
        </w:rPr>
        <w:t>)</w:t>
      </w:r>
      <w:r w:rsidR="005C127A" w:rsidRPr="00C952CB">
        <w:rPr>
          <w:rFonts w:ascii="Times New Roman" w:hAnsi="Times New Roman"/>
          <w:sz w:val="28"/>
          <w:szCs w:val="28"/>
        </w:rPr>
        <w:t> e</w:t>
      </w:r>
      <w:r w:rsidR="001C226A" w:rsidRPr="00C952CB">
        <w:rPr>
          <w:rFonts w:ascii="Times New Roman" w:hAnsi="Times New Roman"/>
          <w:sz w:val="28"/>
          <w:szCs w:val="28"/>
        </w:rPr>
        <w:t>misijas kvotu izsolīšanas instruments – līdzekļi, kas iegūti, izsolot šā likuma 32.</w:t>
      </w:r>
      <w:r w:rsidR="001C226A" w:rsidRPr="00C952CB">
        <w:rPr>
          <w:rFonts w:ascii="Times New Roman" w:hAnsi="Times New Roman"/>
          <w:sz w:val="28"/>
          <w:szCs w:val="28"/>
          <w:vertAlign w:val="superscript"/>
        </w:rPr>
        <w:t>2</w:t>
      </w:r>
      <w:r w:rsidR="00F569FA">
        <w:rPr>
          <w:rFonts w:ascii="Times New Roman" w:hAnsi="Times New Roman"/>
          <w:sz w:val="28"/>
          <w:szCs w:val="28"/>
        </w:rPr>
        <w:t> </w:t>
      </w:r>
      <w:r w:rsidR="001C226A" w:rsidRPr="00C952CB">
        <w:rPr>
          <w:rFonts w:ascii="Times New Roman" w:hAnsi="Times New Roman"/>
          <w:sz w:val="28"/>
          <w:szCs w:val="28"/>
        </w:rPr>
        <w:t>panta trešajā daļā minētās emisijas kvotas</w:t>
      </w:r>
      <w:r w:rsidR="005C127A" w:rsidRPr="00C952CB">
        <w:rPr>
          <w:rFonts w:ascii="Times New Roman" w:hAnsi="Times New Roman"/>
          <w:sz w:val="28"/>
          <w:szCs w:val="28"/>
        </w:rPr>
        <w:t>;</w:t>
      </w:r>
      <w:r w:rsidR="001C226A" w:rsidRPr="00C952CB">
        <w:rPr>
          <w:rFonts w:ascii="Times New Roman" w:hAnsi="Times New Roman"/>
          <w:sz w:val="28"/>
          <w:szCs w:val="28"/>
        </w:rPr>
        <w:t>”</w:t>
      </w:r>
    </w:p>
    <w:p w14:paraId="1B18B5AC" w14:textId="77777777" w:rsidR="001C226A" w:rsidRDefault="001C226A" w:rsidP="008C171A">
      <w:pPr>
        <w:spacing w:before="120" w:after="120" w:line="240" w:lineRule="auto"/>
        <w:jc w:val="both"/>
        <w:rPr>
          <w:rFonts w:ascii="Times New Roman" w:hAnsi="Times New Roman"/>
          <w:sz w:val="28"/>
          <w:szCs w:val="28"/>
        </w:rPr>
      </w:pPr>
    </w:p>
    <w:p w14:paraId="1DFE3EC9" w14:textId="62D08B09" w:rsidR="008B0CA9" w:rsidRPr="00303806" w:rsidRDefault="00303806" w:rsidP="008C171A">
      <w:pPr>
        <w:spacing w:before="120" w:after="120" w:line="240" w:lineRule="auto"/>
        <w:jc w:val="both"/>
        <w:rPr>
          <w:rFonts w:ascii="Times New Roman" w:hAnsi="Times New Roman"/>
          <w:sz w:val="28"/>
          <w:szCs w:val="28"/>
        </w:rPr>
      </w:pPr>
      <w:r w:rsidRPr="00303806">
        <w:rPr>
          <w:rFonts w:ascii="Times New Roman" w:hAnsi="Times New Roman"/>
          <w:sz w:val="28"/>
          <w:szCs w:val="28"/>
        </w:rPr>
        <w:t>p</w:t>
      </w:r>
      <w:r w:rsidR="008B0CA9" w:rsidRPr="00303806">
        <w:rPr>
          <w:rFonts w:ascii="Times New Roman" w:hAnsi="Times New Roman"/>
          <w:sz w:val="28"/>
          <w:szCs w:val="28"/>
        </w:rPr>
        <w:t>apildināt pantu ar 22., 23.</w:t>
      </w:r>
      <w:r w:rsidR="008B0858" w:rsidRPr="00303806">
        <w:rPr>
          <w:rFonts w:ascii="Times New Roman" w:hAnsi="Times New Roman"/>
          <w:sz w:val="28"/>
          <w:szCs w:val="28"/>
        </w:rPr>
        <w:t xml:space="preserve">, </w:t>
      </w:r>
      <w:r w:rsidR="008B0CA9" w:rsidRPr="00303806">
        <w:rPr>
          <w:rFonts w:ascii="Times New Roman" w:hAnsi="Times New Roman"/>
          <w:sz w:val="28"/>
          <w:szCs w:val="28"/>
        </w:rPr>
        <w:t>24.</w:t>
      </w:r>
      <w:r>
        <w:rPr>
          <w:rFonts w:ascii="Times New Roman" w:hAnsi="Times New Roman"/>
          <w:sz w:val="28"/>
          <w:szCs w:val="28"/>
        </w:rPr>
        <w:t>, 25</w:t>
      </w:r>
      <w:r w:rsidR="008B0858" w:rsidRPr="00303806">
        <w:rPr>
          <w:rFonts w:ascii="Times New Roman" w:hAnsi="Times New Roman"/>
          <w:sz w:val="28"/>
          <w:szCs w:val="28"/>
        </w:rPr>
        <w:t xml:space="preserve"> un 2</w:t>
      </w:r>
      <w:r>
        <w:rPr>
          <w:rFonts w:ascii="Times New Roman" w:hAnsi="Times New Roman"/>
          <w:sz w:val="28"/>
          <w:szCs w:val="28"/>
        </w:rPr>
        <w:t>6</w:t>
      </w:r>
      <w:r w:rsidR="008B0858" w:rsidRPr="00303806">
        <w:rPr>
          <w:rFonts w:ascii="Times New Roman" w:hAnsi="Times New Roman"/>
          <w:sz w:val="28"/>
          <w:szCs w:val="28"/>
        </w:rPr>
        <w:t>.</w:t>
      </w:r>
      <w:r w:rsidR="00F569FA">
        <w:rPr>
          <w:rFonts w:ascii="Times New Roman" w:hAnsi="Times New Roman"/>
          <w:sz w:val="28"/>
          <w:szCs w:val="28"/>
        </w:rPr>
        <w:t> </w:t>
      </w:r>
      <w:r w:rsidR="008B0CA9" w:rsidRPr="00303806">
        <w:rPr>
          <w:rFonts w:ascii="Times New Roman" w:hAnsi="Times New Roman"/>
          <w:sz w:val="28"/>
          <w:szCs w:val="28"/>
        </w:rPr>
        <w:t>punktu šādā redakcijā:</w:t>
      </w:r>
    </w:p>
    <w:p w14:paraId="3DBB5A72" w14:textId="4D8C1DCF" w:rsidR="008B0CA9" w:rsidRPr="000F2D61" w:rsidRDefault="00F569FA" w:rsidP="008C171A">
      <w:pPr>
        <w:spacing w:before="120" w:after="120" w:line="240" w:lineRule="auto"/>
        <w:jc w:val="both"/>
        <w:rPr>
          <w:rFonts w:ascii="Times New Roman" w:hAnsi="Times New Roman"/>
          <w:sz w:val="28"/>
          <w:szCs w:val="28"/>
        </w:rPr>
      </w:pPr>
      <w:r>
        <w:rPr>
          <w:rFonts w:ascii="Times New Roman" w:hAnsi="Times New Roman"/>
          <w:sz w:val="28"/>
          <w:szCs w:val="28"/>
        </w:rPr>
        <w:t>,,</w:t>
      </w:r>
      <w:r w:rsidR="008B0CA9" w:rsidRPr="000F2D61">
        <w:rPr>
          <w:rFonts w:ascii="Times New Roman" w:hAnsi="Times New Roman"/>
          <w:sz w:val="28"/>
          <w:szCs w:val="28"/>
        </w:rPr>
        <w:t>22)</w:t>
      </w:r>
      <w:r>
        <w:rPr>
          <w:rFonts w:ascii="Times New Roman" w:hAnsi="Times New Roman"/>
          <w:sz w:val="28"/>
          <w:szCs w:val="28"/>
        </w:rPr>
        <w:t> </w:t>
      </w:r>
      <w:r w:rsidR="008B0CA9" w:rsidRPr="000F2D61">
        <w:rPr>
          <w:rFonts w:ascii="Times New Roman" w:hAnsi="Times New Roman"/>
          <w:b/>
          <w:sz w:val="28"/>
          <w:szCs w:val="28"/>
        </w:rPr>
        <w:t xml:space="preserve">aprites cikla laikā radītā siltumnīcefekta gāzu emisija </w:t>
      </w:r>
      <w:r w:rsidR="008B0CA9" w:rsidRPr="000F2D61">
        <w:rPr>
          <w:rFonts w:ascii="Times New Roman" w:hAnsi="Times New Roman"/>
          <w:sz w:val="28"/>
          <w:szCs w:val="28"/>
        </w:rPr>
        <w:t>– ir visas oglekļa dioksīda (CO</w:t>
      </w:r>
      <w:r w:rsidR="008B0CA9" w:rsidRPr="000F2D61">
        <w:rPr>
          <w:rFonts w:ascii="Times New Roman" w:hAnsi="Times New Roman"/>
          <w:sz w:val="28"/>
          <w:szCs w:val="28"/>
          <w:vertAlign w:val="subscript"/>
        </w:rPr>
        <w:t>2</w:t>
      </w:r>
      <w:r w:rsidR="008B0CA9" w:rsidRPr="000F2D61">
        <w:rPr>
          <w:rFonts w:ascii="Times New Roman" w:hAnsi="Times New Roman"/>
          <w:sz w:val="28"/>
          <w:szCs w:val="28"/>
        </w:rPr>
        <w:t>), metāna (CH</w:t>
      </w:r>
      <w:r w:rsidR="008B0CA9" w:rsidRPr="000F2D61">
        <w:rPr>
          <w:rFonts w:ascii="Times New Roman" w:hAnsi="Times New Roman"/>
          <w:sz w:val="28"/>
          <w:szCs w:val="28"/>
          <w:vertAlign w:val="subscript"/>
        </w:rPr>
        <w:t>4</w:t>
      </w:r>
      <w:r w:rsidR="008B0CA9" w:rsidRPr="000F2D61">
        <w:rPr>
          <w:rFonts w:ascii="Times New Roman" w:hAnsi="Times New Roman"/>
          <w:sz w:val="28"/>
          <w:szCs w:val="28"/>
        </w:rPr>
        <w:t>) un vienvērtīgā slāpekļa oksīda (N</w:t>
      </w:r>
      <w:r w:rsidR="008B0CA9" w:rsidRPr="000F2D61">
        <w:rPr>
          <w:rFonts w:ascii="Times New Roman" w:hAnsi="Times New Roman"/>
          <w:sz w:val="28"/>
          <w:szCs w:val="28"/>
          <w:vertAlign w:val="subscript"/>
        </w:rPr>
        <w:t>2</w:t>
      </w:r>
      <w:r w:rsidR="008B0CA9" w:rsidRPr="000F2D61">
        <w:rPr>
          <w:rFonts w:ascii="Times New Roman" w:hAnsi="Times New Roman"/>
          <w:sz w:val="28"/>
          <w:szCs w:val="28"/>
        </w:rPr>
        <w:t>O) neto emisijas, ko var attiecināt uz degvielu (tostarp uz visiem sastāvdaļu maisījumiem) vai piegādāto enerģiju, ietverot visas attiecīgās stadijas, sākot ar ieguvi vai audzēšanu, tostarp zemes izmantošanas maiņu, transportēšanu un izplatīšanu, apstrādi un sadedzināšanu – neatkarīgi no tā, kurā valstī vai reģionā tiek radītas minētās emisijas;</w:t>
      </w:r>
    </w:p>
    <w:p w14:paraId="3614E9BF" w14:textId="13605B4E" w:rsidR="008B0858" w:rsidRPr="000F2D61" w:rsidRDefault="008B0858" w:rsidP="008C171A">
      <w:pPr>
        <w:spacing w:before="120" w:after="120" w:line="240" w:lineRule="auto"/>
        <w:jc w:val="both"/>
        <w:rPr>
          <w:rFonts w:ascii="Times New Roman" w:hAnsi="Times New Roman"/>
          <w:sz w:val="28"/>
          <w:szCs w:val="28"/>
        </w:rPr>
      </w:pPr>
      <w:r w:rsidRPr="000F2D61">
        <w:rPr>
          <w:rFonts w:ascii="Times New Roman" w:hAnsi="Times New Roman"/>
          <w:sz w:val="28"/>
          <w:szCs w:val="28"/>
        </w:rPr>
        <w:t>23)</w:t>
      </w:r>
      <w:r w:rsidR="00F569FA">
        <w:rPr>
          <w:rFonts w:ascii="Times New Roman" w:hAnsi="Times New Roman"/>
          <w:sz w:val="28"/>
          <w:szCs w:val="28"/>
        </w:rPr>
        <w:t> </w:t>
      </w:r>
      <w:r w:rsidRPr="000F2D61">
        <w:rPr>
          <w:rFonts w:ascii="Times New Roman" w:hAnsi="Times New Roman"/>
          <w:b/>
          <w:sz w:val="28"/>
          <w:szCs w:val="28"/>
        </w:rPr>
        <w:t>augšposma emisijas</w:t>
      </w:r>
      <w:r w:rsidRPr="000F2D61">
        <w:rPr>
          <w:rFonts w:ascii="Times New Roman" w:hAnsi="Times New Roman"/>
          <w:sz w:val="28"/>
          <w:szCs w:val="28"/>
        </w:rPr>
        <w:t xml:space="preserve"> – visas siltumnīcefekta gāzu emisijas, kas rodas pirms jēlmateriāla</w:t>
      </w:r>
      <w:r w:rsidR="00EB4B61" w:rsidRPr="000F2D61">
        <w:rPr>
          <w:rFonts w:ascii="Times New Roman" w:hAnsi="Times New Roman"/>
          <w:sz w:val="28"/>
          <w:szCs w:val="28"/>
        </w:rPr>
        <w:t xml:space="preserve"> </w:t>
      </w:r>
      <w:r w:rsidRPr="000F2D61">
        <w:rPr>
          <w:rFonts w:ascii="Times New Roman" w:hAnsi="Times New Roman"/>
          <w:sz w:val="28"/>
          <w:szCs w:val="28"/>
        </w:rPr>
        <w:t>nokļūšanas rafinēšanas rūpnīcā vai pārstrādes rūpnīcā, kur ražo benzīnu, dīzeļdegvielu vai gāzeļļu, sašķidrināto naftas gāzi, saspiesto dabasgāzi, sašķidrināto dabasgāzi, saspiesto sintētisko metānu, saspiesto ūdeņradi;</w:t>
      </w:r>
    </w:p>
    <w:p w14:paraId="3DDBBB4D" w14:textId="729B6F4A" w:rsidR="005750A0" w:rsidRPr="000F2D61" w:rsidRDefault="005750A0" w:rsidP="008C171A">
      <w:pPr>
        <w:spacing w:before="120" w:after="120" w:line="240" w:lineRule="auto"/>
        <w:jc w:val="both"/>
        <w:rPr>
          <w:rFonts w:ascii="Times New Roman" w:hAnsi="Times New Roman"/>
          <w:sz w:val="28"/>
          <w:szCs w:val="28"/>
        </w:rPr>
      </w:pPr>
      <w:r w:rsidRPr="000F2D61">
        <w:rPr>
          <w:rFonts w:ascii="Times New Roman" w:hAnsi="Times New Roman"/>
          <w:sz w:val="28"/>
          <w:szCs w:val="28"/>
        </w:rPr>
        <w:t>24)</w:t>
      </w:r>
      <w:r w:rsidR="00F569FA">
        <w:rPr>
          <w:rFonts w:ascii="Times New Roman" w:hAnsi="Times New Roman"/>
          <w:sz w:val="28"/>
          <w:szCs w:val="28"/>
        </w:rPr>
        <w:t> </w:t>
      </w:r>
      <w:r w:rsidR="00303806" w:rsidRPr="000F2D61">
        <w:rPr>
          <w:rFonts w:ascii="Times New Roman" w:hAnsi="Times New Roman"/>
          <w:b/>
          <w:sz w:val="28"/>
          <w:szCs w:val="28"/>
          <w:shd w:val="clear" w:color="auto" w:fill="FFFFFF"/>
        </w:rPr>
        <w:t>s</w:t>
      </w:r>
      <w:r w:rsidRPr="000F2D61">
        <w:rPr>
          <w:rFonts w:ascii="Times New Roman" w:hAnsi="Times New Roman"/>
          <w:b/>
          <w:sz w:val="28"/>
          <w:szCs w:val="28"/>
          <w:shd w:val="clear" w:color="auto" w:fill="FFFFFF"/>
        </w:rPr>
        <w:t>iltumnīcefekta gāzu emisija uz vienu enerģijas vienību</w:t>
      </w:r>
      <w:r w:rsidRPr="000F2D61">
        <w:rPr>
          <w:rFonts w:ascii="Times New Roman" w:hAnsi="Times New Roman"/>
          <w:sz w:val="28"/>
          <w:szCs w:val="28"/>
          <w:shd w:val="clear" w:color="auto" w:fill="FFFFFF"/>
        </w:rPr>
        <w:t xml:space="preserve"> – uz degvielu vai piegādāto enerģiju attiecināmo siltumnīcefekta gāzu emisijas, kas izteikta oglekļa dioksīda ekvivalentos, kopējās masas dalījums ar degvielas vai piegādātās </w:t>
      </w:r>
      <w:r w:rsidRPr="000F2D61">
        <w:rPr>
          <w:rFonts w:ascii="Times New Roman" w:hAnsi="Times New Roman"/>
          <w:sz w:val="28"/>
          <w:szCs w:val="28"/>
          <w:shd w:val="clear" w:color="auto" w:fill="FFFFFF"/>
        </w:rPr>
        <w:lastRenderedPageBreak/>
        <w:t>enerģijas kopējo energoietilpību</w:t>
      </w:r>
      <w:r w:rsidR="00A136A7" w:rsidRPr="000F2D61">
        <w:rPr>
          <w:rFonts w:ascii="Times New Roman" w:hAnsi="Times New Roman"/>
          <w:sz w:val="28"/>
          <w:szCs w:val="28"/>
          <w:shd w:val="clear" w:color="auto" w:fill="FFFFFF"/>
        </w:rPr>
        <w:t xml:space="preserve">, kas </w:t>
      </w:r>
      <w:r w:rsidRPr="000F2D61">
        <w:rPr>
          <w:rFonts w:ascii="Times New Roman" w:hAnsi="Times New Roman"/>
          <w:sz w:val="28"/>
          <w:szCs w:val="28"/>
          <w:shd w:val="clear" w:color="auto" w:fill="FFFFFF"/>
        </w:rPr>
        <w:t>degviela</w:t>
      </w:r>
      <w:r w:rsidR="00A136A7" w:rsidRPr="000F2D61">
        <w:rPr>
          <w:rFonts w:ascii="Times New Roman" w:hAnsi="Times New Roman"/>
          <w:sz w:val="28"/>
          <w:szCs w:val="28"/>
          <w:shd w:val="clear" w:color="auto" w:fill="FFFFFF"/>
        </w:rPr>
        <w:t xml:space="preserve">i ir </w:t>
      </w:r>
      <w:r w:rsidRPr="000F2D61">
        <w:rPr>
          <w:rFonts w:ascii="Times New Roman" w:hAnsi="Times New Roman"/>
          <w:sz w:val="28"/>
          <w:szCs w:val="28"/>
          <w:shd w:val="clear" w:color="auto" w:fill="FFFFFF"/>
        </w:rPr>
        <w:t>izt</w:t>
      </w:r>
      <w:r w:rsidR="00A136A7" w:rsidRPr="000F2D61">
        <w:rPr>
          <w:rFonts w:ascii="Times New Roman" w:hAnsi="Times New Roman"/>
          <w:sz w:val="28"/>
          <w:szCs w:val="28"/>
          <w:shd w:val="clear" w:color="auto" w:fill="FFFFFF"/>
        </w:rPr>
        <w:t>eikta kā tās zemākā siltumspēja</w:t>
      </w:r>
      <w:r w:rsidR="00303806" w:rsidRPr="000F2D61">
        <w:rPr>
          <w:rFonts w:ascii="Times New Roman" w:hAnsi="Times New Roman"/>
          <w:sz w:val="28"/>
          <w:szCs w:val="28"/>
          <w:shd w:val="clear" w:color="auto" w:fill="FFFFFF"/>
        </w:rPr>
        <w:t>;</w:t>
      </w:r>
    </w:p>
    <w:p w14:paraId="57898E72" w14:textId="50094D50" w:rsidR="008B0CA9" w:rsidRPr="000F2D61" w:rsidRDefault="00303806" w:rsidP="008C171A">
      <w:pPr>
        <w:spacing w:before="120" w:after="120" w:line="240" w:lineRule="auto"/>
        <w:jc w:val="both"/>
        <w:rPr>
          <w:rFonts w:ascii="Times New Roman" w:hAnsi="Times New Roman"/>
          <w:sz w:val="28"/>
          <w:szCs w:val="28"/>
        </w:rPr>
      </w:pPr>
      <w:r w:rsidRPr="000F2D61">
        <w:rPr>
          <w:rFonts w:ascii="Times New Roman" w:hAnsi="Times New Roman"/>
          <w:sz w:val="28"/>
          <w:szCs w:val="28"/>
        </w:rPr>
        <w:t>25</w:t>
      </w:r>
      <w:r w:rsidR="008B0CA9" w:rsidRPr="000F2D61">
        <w:rPr>
          <w:rFonts w:ascii="Times New Roman" w:hAnsi="Times New Roman"/>
          <w:sz w:val="28"/>
          <w:szCs w:val="28"/>
        </w:rPr>
        <w:t>)</w:t>
      </w:r>
      <w:r w:rsidR="00F569FA">
        <w:rPr>
          <w:rFonts w:ascii="Times New Roman" w:hAnsi="Times New Roman"/>
          <w:sz w:val="28"/>
          <w:szCs w:val="28"/>
        </w:rPr>
        <w:t> </w:t>
      </w:r>
      <w:r w:rsidR="008B0CA9" w:rsidRPr="000F2D61">
        <w:rPr>
          <w:rFonts w:ascii="Times New Roman" w:hAnsi="Times New Roman"/>
          <w:b/>
          <w:sz w:val="28"/>
          <w:szCs w:val="28"/>
        </w:rPr>
        <w:t>augšposma emisiju samazinājums</w:t>
      </w:r>
      <w:r w:rsidR="008B0CA9" w:rsidRPr="000F2D61">
        <w:rPr>
          <w:rFonts w:ascii="Times New Roman" w:hAnsi="Times New Roman"/>
          <w:sz w:val="28"/>
          <w:szCs w:val="28"/>
        </w:rPr>
        <w:t xml:space="preserve"> – </w:t>
      </w:r>
      <w:r w:rsidRPr="000F2D61">
        <w:rPr>
          <w:rFonts w:ascii="Times New Roman" w:hAnsi="Times New Roman"/>
          <w:sz w:val="28"/>
          <w:szCs w:val="28"/>
        </w:rPr>
        <w:t xml:space="preserve">degvielas </w:t>
      </w:r>
      <w:r w:rsidR="008B0CA9" w:rsidRPr="000F2D61">
        <w:rPr>
          <w:rFonts w:ascii="Times New Roman" w:hAnsi="Times New Roman"/>
          <w:sz w:val="28"/>
          <w:szCs w:val="28"/>
        </w:rPr>
        <w:t>piegādātāja deklarētais siltumnīcefekta gāzu augšposma emisiju</w:t>
      </w:r>
      <w:r w:rsidRPr="000F2D61">
        <w:rPr>
          <w:rFonts w:ascii="Times New Roman" w:hAnsi="Times New Roman"/>
          <w:sz w:val="28"/>
          <w:szCs w:val="28"/>
        </w:rPr>
        <w:t xml:space="preserve"> samazinājums</w:t>
      </w:r>
      <w:r w:rsidR="008B0CA9" w:rsidRPr="000F2D61">
        <w:rPr>
          <w:rFonts w:ascii="Times New Roman" w:hAnsi="Times New Roman"/>
          <w:sz w:val="28"/>
          <w:szCs w:val="28"/>
        </w:rPr>
        <w:t>;</w:t>
      </w:r>
    </w:p>
    <w:p w14:paraId="532A8CBF" w14:textId="352D9A0F" w:rsidR="008B0CA9" w:rsidRPr="000F2D61" w:rsidRDefault="008B0CA9" w:rsidP="008C171A">
      <w:pPr>
        <w:spacing w:before="120" w:after="120" w:line="240" w:lineRule="auto"/>
        <w:jc w:val="both"/>
        <w:rPr>
          <w:rFonts w:ascii="Times New Roman" w:hAnsi="Times New Roman"/>
          <w:sz w:val="28"/>
          <w:szCs w:val="28"/>
        </w:rPr>
      </w:pPr>
      <w:r w:rsidRPr="000F2D61">
        <w:rPr>
          <w:rFonts w:ascii="Times New Roman" w:hAnsi="Times New Roman"/>
          <w:sz w:val="28"/>
          <w:szCs w:val="28"/>
        </w:rPr>
        <w:t>2</w:t>
      </w:r>
      <w:r w:rsidR="00303806">
        <w:rPr>
          <w:rFonts w:ascii="Times New Roman" w:hAnsi="Times New Roman"/>
          <w:sz w:val="28"/>
          <w:szCs w:val="28"/>
        </w:rPr>
        <w:t>6</w:t>
      </w:r>
      <w:r w:rsidRPr="000F2D61">
        <w:rPr>
          <w:rFonts w:ascii="Times New Roman" w:hAnsi="Times New Roman"/>
          <w:sz w:val="28"/>
          <w:szCs w:val="28"/>
        </w:rPr>
        <w:t>)</w:t>
      </w:r>
      <w:r w:rsidR="00F569FA">
        <w:rPr>
          <w:rFonts w:ascii="Times New Roman" w:hAnsi="Times New Roman"/>
          <w:sz w:val="28"/>
          <w:szCs w:val="28"/>
        </w:rPr>
        <w:t> </w:t>
      </w:r>
      <w:r w:rsidRPr="000F2D61">
        <w:rPr>
          <w:rFonts w:ascii="Times New Roman" w:hAnsi="Times New Roman"/>
          <w:b/>
          <w:sz w:val="28"/>
          <w:szCs w:val="28"/>
        </w:rPr>
        <w:t>degvielas piegādātājs</w:t>
      </w:r>
      <w:r w:rsidRPr="000F2D61">
        <w:rPr>
          <w:rFonts w:ascii="Times New Roman" w:hAnsi="Times New Roman"/>
          <w:sz w:val="28"/>
          <w:szCs w:val="28"/>
        </w:rPr>
        <w:t xml:space="preserve"> – persona, kas atbildīga par degvielas vai enerģijas pārvietošanu cauri akcīzes nodokļa maksāšanas vietai.”</w:t>
      </w:r>
    </w:p>
    <w:p w14:paraId="587EF225" w14:textId="77777777" w:rsidR="008B0CA9" w:rsidRPr="00C952CB" w:rsidRDefault="008B0CA9" w:rsidP="008C171A">
      <w:pPr>
        <w:spacing w:before="120" w:after="120" w:line="240" w:lineRule="auto"/>
        <w:jc w:val="both"/>
        <w:rPr>
          <w:rFonts w:ascii="Times New Roman" w:hAnsi="Times New Roman"/>
          <w:sz w:val="28"/>
          <w:szCs w:val="28"/>
        </w:rPr>
      </w:pPr>
    </w:p>
    <w:p w14:paraId="191C60AB" w14:textId="77777777" w:rsidR="005067B0" w:rsidRPr="00C952CB" w:rsidRDefault="005067B0" w:rsidP="008C171A">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952CB">
        <w:rPr>
          <w:rFonts w:ascii="Times New Roman" w:hAnsi="Times New Roman"/>
          <w:sz w:val="28"/>
          <w:szCs w:val="28"/>
        </w:rPr>
        <w:t xml:space="preserve">Papildināt </w:t>
      </w:r>
      <w:r w:rsidR="005C127A" w:rsidRPr="00C952CB">
        <w:rPr>
          <w:rFonts w:ascii="Times New Roman" w:hAnsi="Times New Roman"/>
          <w:sz w:val="28"/>
          <w:szCs w:val="28"/>
        </w:rPr>
        <w:t>2. </w:t>
      </w:r>
      <w:r w:rsidRPr="00C952CB">
        <w:rPr>
          <w:rFonts w:ascii="Times New Roman" w:hAnsi="Times New Roman"/>
          <w:sz w:val="28"/>
          <w:szCs w:val="28"/>
        </w:rPr>
        <w:t>pantu ar 10.</w:t>
      </w:r>
      <w:r w:rsidR="005C127A" w:rsidRPr="00C952CB">
        <w:rPr>
          <w:rFonts w:ascii="Times New Roman" w:hAnsi="Times New Roman"/>
          <w:sz w:val="28"/>
          <w:szCs w:val="28"/>
        </w:rPr>
        <w:t> </w:t>
      </w:r>
      <w:r w:rsidRPr="00C952CB">
        <w:rPr>
          <w:rFonts w:ascii="Times New Roman" w:hAnsi="Times New Roman"/>
          <w:sz w:val="28"/>
          <w:szCs w:val="28"/>
        </w:rPr>
        <w:t>punktu šādā redakcijā:</w:t>
      </w:r>
    </w:p>
    <w:p w14:paraId="70B530D2" w14:textId="7E2BCEAA" w:rsidR="00F337C2" w:rsidRPr="00C952CB" w:rsidRDefault="005C127A" w:rsidP="008C171A">
      <w:pPr>
        <w:spacing w:before="120" w:after="120" w:line="240" w:lineRule="auto"/>
        <w:jc w:val="both"/>
        <w:rPr>
          <w:rFonts w:ascii="Times New Roman" w:hAnsi="Times New Roman"/>
          <w:sz w:val="28"/>
          <w:szCs w:val="28"/>
        </w:rPr>
      </w:pPr>
      <w:r w:rsidRPr="00C952CB">
        <w:rPr>
          <w:rFonts w:ascii="Times New Roman" w:hAnsi="Times New Roman"/>
          <w:sz w:val="28"/>
          <w:szCs w:val="28"/>
        </w:rPr>
        <w:t>„</w:t>
      </w:r>
      <w:r w:rsidR="00F337C2" w:rsidRPr="00C952CB">
        <w:rPr>
          <w:rFonts w:ascii="Times New Roman" w:hAnsi="Times New Roman"/>
          <w:sz w:val="28"/>
          <w:szCs w:val="28"/>
        </w:rPr>
        <w:t>10)</w:t>
      </w:r>
      <w:r w:rsidR="00F569FA">
        <w:rPr>
          <w:rFonts w:ascii="Times New Roman" w:hAnsi="Times New Roman"/>
          <w:sz w:val="28"/>
          <w:szCs w:val="28"/>
        </w:rPr>
        <w:t> </w:t>
      </w:r>
      <w:r w:rsidR="00F337C2" w:rsidRPr="00C952CB">
        <w:rPr>
          <w:rFonts w:ascii="Times New Roman" w:hAnsi="Times New Roman"/>
          <w:sz w:val="28"/>
          <w:szCs w:val="28"/>
        </w:rPr>
        <w:t>novērst vai</w:t>
      </w:r>
      <w:r w:rsidRPr="00C952CB">
        <w:rPr>
          <w:rFonts w:ascii="Times New Roman" w:hAnsi="Times New Roman"/>
          <w:sz w:val="28"/>
          <w:szCs w:val="28"/>
        </w:rPr>
        <w:t>,</w:t>
      </w:r>
      <w:r w:rsidR="00F337C2" w:rsidRPr="00C952CB">
        <w:rPr>
          <w:rFonts w:ascii="Times New Roman" w:hAnsi="Times New Roman"/>
          <w:sz w:val="28"/>
          <w:szCs w:val="28"/>
        </w:rPr>
        <w:t xml:space="preserve"> ja tas nav iespējams</w:t>
      </w:r>
      <w:r w:rsidRPr="00C952CB">
        <w:rPr>
          <w:rFonts w:ascii="Times New Roman" w:hAnsi="Times New Roman"/>
          <w:sz w:val="28"/>
          <w:szCs w:val="28"/>
        </w:rPr>
        <w:t>,</w:t>
      </w:r>
      <w:r w:rsidR="00F337C2" w:rsidRPr="00C952CB">
        <w:rPr>
          <w:rFonts w:ascii="Times New Roman" w:hAnsi="Times New Roman"/>
          <w:sz w:val="28"/>
          <w:szCs w:val="28"/>
        </w:rPr>
        <w:t xml:space="preserve"> ierobežot piesārņojošu darbību radīt</w:t>
      </w:r>
      <w:r w:rsidRPr="00C952CB">
        <w:rPr>
          <w:rFonts w:ascii="Times New Roman" w:hAnsi="Times New Roman"/>
          <w:sz w:val="28"/>
          <w:szCs w:val="28"/>
        </w:rPr>
        <w:t>ā</w:t>
      </w:r>
      <w:r w:rsidR="00F337C2" w:rsidRPr="00C952CB">
        <w:rPr>
          <w:rFonts w:ascii="Times New Roman" w:hAnsi="Times New Roman"/>
          <w:sz w:val="28"/>
          <w:szCs w:val="28"/>
        </w:rPr>
        <w:t>s smakas.”</w:t>
      </w:r>
    </w:p>
    <w:p w14:paraId="721EEB09" w14:textId="77777777" w:rsidR="00574E55" w:rsidRPr="00C952CB" w:rsidRDefault="00574E55" w:rsidP="008C171A">
      <w:pPr>
        <w:spacing w:before="120" w:after="120" w:line="240" w:lineRule="auto"/>
        <w:jc w:val="both"/>
        <w:rPr>
          <w:rFonts w:ascii="Times New Roman" w:hAnsi="Times New Roman"/>
          <w:sz w:val="28"/>
          <w:szCs w:val="28"/>
        </w:rPr>
      </w:pPr>
    </w:p>
    <w:p w14:paraId="272BB720" w14:textId="77777777" w:rsidR="00EC7257" w:rsidRPr="00C952CB" w:rsidRDefault="00EC7257" w:rsidP="008C171A">
      <w:pPr>
        <w:pStyle w:val="ListParagraph"/>
        <w:widowControl/>
        <w:numPr>
          <w:ilvl w:val="0"/>
          <w:numId w:val="4"/>
        </w:numPr>
        <w:spacing w:before="120" w:after="120" w:line="240" w:lineRule="auto"/>
        <w:ind w:left="0" w:firstLine="567"/>
        <w:contextualSpacing w:val="0"/>
        <w:jc w:val="both"/>
        <w:rPr>
          <w:rFonts w:ascii="Times New Roman" w:hAnsi="Times New Roman"/>
          <w:sz w:val="28"/>
          <w:szCs w:val="28"/>
        </w:rPr>
      </w:pPr>
      <w:r w:rsidRPr="00C952CB">
        <w:rPr>
          <w:rFonts w:ascii="Times New Roman" w:hAnsi="Times New Roman"/>
          <w:sz w:val="28"/>
          <w:szCs w:val="28"/>
        </w:rPr>
        <w:t>Papildināt 3.</w:t>
      </w:r>
      <w:r w:rsidR="005C127A" w:rsidRPr="00C952CB">
        <w:rPr>
          <w:rFonts w:ascii="Times New Roman" w:hAnsi="Times New Roman"/>
          <w:sz w:val="28"/>
          <w:szCs w:val="28"/>
        </w:rPr>
        <w:t> </w:t>
      </w:r>
      <w:r w:rsidRPr="00C952CB">
        <w:rPr>
          <w:rFonts w:ascii="Times New Roman" w:hAnsi="Times New Roman"/>
          <w:sz w:val="28"/>
          <w:szCs w:val="28"/>
        </w:rPr>
        <w:t>pantu ar piekto daļu šādā redakcijā:</w:t>
      </w:r>
    </w:p>
    <w:p w14:paraId="531D0E08" w14:textId="71A44BFC" w:rsidR="00EC7257" w:rsidRPr="00C952CB" w:rsidRDefault="00EC7257" w:rsidP="008C171A">
      <w:pPr>
        <w:spacing w:before="120" w:after="120" w:line="240" w:lineRule="auto"/>
        <w:jc w:val="both"/>
        <w:rPr>
          <w:rFonts w:ascii="Times New Roman" w:hAnsi="Times New Roman"/>
          <w:sz w:val="28"/>
          <w:szCs w:val="28"/>
        </w:rPr>
      </w:pPr>
      <w:r w:rsidRPr="00C952CB">
        <w:rPr>
          <w:rFonts w:ascii="Times New Roman" w:hAnsi="Times New Roman"/>
          <w:sz w:val="28"/>
          <w:szCs w:val="28"/>
        </w:rPr>
        <w:t>„(5)</w:t>
      </w:r>
      <w:r w:rsidR="005C127A" w:rsidRPr="00C952CB">
        <w:rPr>
          <w:rFonts w:ascii="Times New Roman" w:hAnsi="Times New Roman"/>
          <w:sz w:val="28"/>
          <w:szCs w:val="28"/>
        </w:rPr>
        <w:t> </w:t>
      </w:r>
      <w:r w:rsidRPr="00C952CB">
        <w:rPr>
          <w:rFonts w:ascii="Times New Roman" w:hAnsi="Times New Roman"/>
          <w:sz w:val="28"/>
          <w:szCs w:val="28"/>
        </w:rPr>
        <w:t>Šis likums no</w:t>
      </w:r>
      <w:r w:rsidR="005C127A" w:rsidRPr="00C952CB">
        <w:rPr>
          <w:rFonts w:ascii="Times New Roman" w:hAnsi="Times New Roman"/>
          <w:sz w:val="28"/>
          <w:szCs w:val="28"/>
        </w:rPr>
        <w:t>teic</w:t>
      </w:r>
      <w:r w:rsidRPr="00C952CB">
        <w:rPr>
          <w:rFonts w:ascii="Times New Roman" w:hAnsi="Times New Roman"/>
          <w:sz w:val="28"/>
          <w:szCs w:val="28"/>
        </w:rPr>
        <w:t xml:space="preserve"> prasības jūras transporta oglekļa dioksīda emisiju monitoringam, ziņošanai un verifikācijai, k</w:t>
      </w:r>
      <w:r w:rsidR="00B4300D" w:rsidRPr="00C952CB">
        <w:rPr>
          <w:rFonts w:ascii="Times New Roman" w:hAnsi="Times New Roman"/>
          <w:sz w:val="28"/>
          <w:szCs w:val="28"/>
        </w:rPr>
        <w:t xml:space="preserve">as tiek veikts saskaņā ar </w:t>
      </w:r>
      <w:r w:rsidRPr="00C952CB">
        <w:rPr>
          <w:rFonts w:ascii="Times New Roman" w:hAnsi="Times New Roman"/>
          <w:sz w:val="28"/>
          <w:szCs w:val="28"/>
        </w:rPr>
        <w:t>regulu Nr.</w:t>
      </w:r>
      <w:r w:rsidR="00F569FA">
        <w:rPr>
          <w:rFonts w:ascii="Times New Roman" w:hAnsi="Times New Roman"/>
          <w:sz w:val="28"/>
          <w:szCs w:val="28"/>
        </w:rPr>
        <w:t> </w:t>
      </w:r>
      <w:r w:rsidRPr="00C952CB">
        <w:rPr>
          <w:rFonts w:ascii="Times New Roman" w:hAnsi="Times New Roman"/>
          <w:sz w:val="28"/>
          <w:szCs w:val="28"/>
        </w:rPr>
        <w:t>2015/757.</w:t>
      </w:r>
      <w:r w:rsidR="008D2497">
        <w:rPr>
          <w:rFonts w:ascii="Times New Roman" w:hAnsi="Times New Roman"/>
          <w:sz w:val="28"/>
          <w:szCs w:val="28"/>
        </w:rPr>
        <w:t>”</w:t>
      </w:r>
    </w:p>
    <w:p w14:paraId="1CB026B8" w14:textId="77777777" w:rsidR="00EC7257" w:rsidRPr="00C952CB" w:rsidRDefault="00EC7257" w:rsidP="008C171A">
      <w:pPr>
        <w:spacing w:before="120" w:after="120" w:line="240" w:lineRule="auto"/>
        <w:jc w:val="both"/>
        <w:rPr>
          <w:rFonts w:ascii="Times New Roman" w:hAnsi="Times New Roman"/>
          <w:sz w:val="28"/>
          <w:szCs w:val="28"/>
        </w:rPr>
      </w:pPr>
    </w:p>
    <w:p w14:paraId="2CCA2435" w14:textId="77777777" w:rsidR="008D5EE3" w:rsidRPr="00C952CB" w:rsidRDefault="008D5EE3" w:rsidP="008C171A">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952CB">
        <w:rPr>
          <w:rFonts w:ascii="Times New Roman" w:hAnsi="Times New Roman"/>
          <w:sz w:val="28"/>
          <w:szCs w:val="28"/>
        </w:rPr>
        <w:t>Izslēgt 24.</w:t>
      </w:r>
      <w:r w:rsidRPr="00C952CB">
        <w:rPr>
          <w:rFonts w:ascii="Times New Roman" w:hAnsi="Times New Roman"/>
          <w:sz w:val="28"/>
          <w:szCs w:val="28"/>
          <w:vertAlign w:val="superscript"/>
        </w:rPr>
        <w:t>1</w:t>
      </w:r>
      <w:r w:rsidR="005C127A" w:rsidRPr="00C952CB">
        <w:rPr>
          <w:rFonts w:ascii="Times New Roman" w:hAnsi="Times New Roman"/>
          <w:sz w:val="28"/>
          <w:szCs w:val="28"/>
        </w:rPr>
        <w:t> </w:t>
      </w:r>
      <w:r w:rsidRPr="00C952CB">
        <w:rPr>
          <w:rFonts w:ascii="Times New Roman" w:hAnsi="Times New Roman"/>
          <w:sz w:val="28"/>
          <w:szCs w:val="28"/>
        </w:rPr>
        <w:t>panta 3</w:t>
      </w:r>
      <w:r w:rsidRPr="00C952CB">
        <w:rPr>
          <w:rFonts w:ascii="Times New Roman" w:hAnsi="Times New Roman"/>
          <w:sz w:val="28"/>
          <w:szCs w:val="28"/>
          <w:vertAlign w:val="superscript"/>
        </w:rPr>
        <w:t>1</w:t>
      </w:r>
      <w:r w:rsidR="005C127A" w:rsidRPr="00C952CB">
        <w:rPr>
          <w:rFonts w:ascii="Times New Roman" w:hAnsi="Times New Roman"/>
          <w:sz w:val="28"/>
          <w:szCs w:val="28"/>
        </w:rPr>
        <w:t> </w:t>
      </w:r>
      <w:r w:rsidRPr="00C952CB">
        <w:rPr>
          <w:rFonts w:ascii="Times New Roman" w:hAnsi="Times New Roman"/>
          <w:sz w:val="28"/>
          <w:szCs w:val="28"/>
        </w:rPr>
        <w:t>daļas otro teikumu.</w:t>
      </w:r>
    </w:p>
    <w:p w14:paraId="61DBC40B" w14:textId="77777777" w:rsidR="008D5EE3" w:rsidRPr="00C952CB" w:rsidRDefault="008D5EE3" w:rsidP="008C171A">
      <w:pPr>
        <w:pStyle w:val="ListParagraph"/>
        <w:spacing w:before="120" w:after="120" w:line="240" w:lineRule="auto"/>
        <w:ind w:left="0" w:firstLine="567"/>
        <w:contextualSpacing w:val="0"/>
        <w:jc w:val="both"/>
        <w:rPr>
          <w:rFonts w:ascii="Times New Roman" w:hAnsi="Times New Roman"/>
          <w:sz w:val="28"/>
          <w:szCs w:val="28"/>
        </w:rPr>
      </w:pPr>
    </w:p>
    <w:p w14:paraId="46FCBC14" w14:textId="16DCCFFB" w:rsidR="005067B0" w:rsidRPr="00C952CB" w:rsidRDefault="005067B0" w:rsidP="008C171A">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952CB">
        <w:rPr>
          <w:rFonts w:ascii="Times New Roman" w:hAnsi="Times New Roman"/>
          <w:sz w:val="28"/>
          <w:szCs w:val="28"/>
        </w:rPr>
        <w:t>Papildināt 24.</w:t>
      </w:r>
      <w:r w:rsidRPr="00C952CB">
        <w:rPr>
          <w:rFonts w:ascii="Times New Roman" w:hAnsi="Times New Roman"/>
          <w:sz w:val="28"/>
          <w:szCs w:val="28"/>
          <w:vertAlign w:val="superscript"/>
        </w:rPr>
        <w:t>2</w:t>
      </w:r>
      <w:r w:rsidR="004F680D" w:rsidRPr="00C952CB">
        <w:rPr>
          <w:rFonts w:ascii="Times New Roman" w:hAnsi="Times New Roman"/>
          <w:sz w:val="28"/>
          <w:szCs w:val="28"/>
        </w:rPr>
        <w:t> </w:t>
      </w:r>
      <w:r w:rsidRPr="00C952CB">
        <w:rPr>
          <w:rFonts w:ascii="Times New Roman" w:hAnsi="Times New Roman"/>
          <w:sz w:val="28"/>
          <w:szCs w:val="28"/>
        </w:rPr>
        <w:t>pantu ar trešo</w:t>
      </w:r>
      <w:r w:rsidR="003E12CC">
        <w:rPr>
          <w:rFonts w:ascii="Times New Roman" w:hAnsi="Times New Roman"/>
          <w:sz w:val="28"/>
          <w:szCs w:val="28"/>
        </w:rPr>
        <w:t>, ceturto un piekto</w:t>
      </w:r>
      <w:r w:rsidRPr="00C952CB">
        <w:rPr>
          <w:rFonts w:ascii="Times New Roman" w:hAnsi="Times New Roman"/>
          <w:sz w:val="28"/>
          <w:szCs w:val="28"/>
        </w:rPr>
        <w:t xml:space="preserve"> daļu šādā redakcijā:</w:t>
      </w:r>
    </w:p>
    <w:p w14:paraId="41A92518" w14:textId="00D606E5" w:rsidR="003E12CC" w:rsidRPr="008C171A" w:rsidRDefault="00F569FA" w:rsidP="008C171A">
      <w:pPr>
        <w:spacing w:before="120" w:after="120" w:line="240" w:lineRule="auto"/>
        <w:jc w:val="both"/>
        <w:rPr>
          <w:rFonts w:ascii="Times New Roman" w:hAnsi="Times New Roman"/>
          <w:sz w:val="28"/>
          <w:szCs w:val="28"/>
          <w:lang w:eastAsia="lv-LV"/>
        </w:rPr>
      </w:pPr>
      <w:r>
        <w:rPr>
          <w:rFonts w:ascii="Times New Roman" w:hAnsi="Times New Roman"/>
          <w:sz w:val="28"/>
          <w:szCs w:val="28"/>
          <w:lang w:eastAsia="lv-LV"/>
        </w:rPr>
        <w:t>,,</w:t>
      </w:r>
      <w:r w:rsidR="003E12CC" w:rsidRPr="008C171A">
        <w:rPr>
          <w:rFonts w:ascii="Times New Roman" w:hAnsi="Times New Roman"/>
          <w:sz w:val="28"/>
          <w:szCs w:val="28"/>
          <w:lang w:eastAsia="lv-LV"/>
        </w:rPr>
        <w:t>(3)</w:t>
      </w:r>
      <w:r>
        <w:rPr>
          <w:rFonts w:ascii="Times New Roman" w:hAnsi="Times New Roman"/>
          <w:sz w:val="28"/>
          <w:szCs w:val="28"/>
          <w:lang w:eastAsia="lv-LV"/>
        </w:rPr>
        <w:t> </w:t>
      </w:r>
      <w:r w:rsidR="003E12CC" w:rsidRPr="008C171A">
        <w:rPr>
          <w:rFonts w:ascii="Times New Roman" w:hAnsi="Times New Roman"/>
          <w:sz w:val="28"/>
          <w:szCs w:val="28"/>
          <w:lang w:eastAsia="lv-LV"/>
        </w:rPr>
        <w:t>Lai ierobežotu gaistošo ķīmisko savienojumu emisiju ostu termināļos, kas rodas veicot naftas produktu un bīstamu ķīmisku vielu kravu iekraušanu tankkuģos, operators uzstāda izgarojumu emisijas kontroles sistēmas, ja tiek pārkrautas naftas produkti un bīstamas ķīmiskas vielas, kuru tvaika spiediens (mērot pēc Reida metodes) ir 27,6 kilopaskāli vai vairāk un ja šādu produktu un vielu maksimālais apgrozījums terminālī ir lielāks par 200 000 tonnām gadā.”</w:t>
      </w:r>
    </w:p>
    <w:p w14:paraId="1790C401" w14:textId="2DD34088" w:rsidR="00596855" w:rsidRDefault="00596855" w:rsidP="008C171A">
      <w:pPr>
        <w:spacing w:before="120" w:after="120" w:line="240" w:lineRule="auto"/>
        <w:jc w:val="both"/>
        <w:rPr>
          <w:rFonts w:ascii="Times New Roman" w:hAnsi="Times New Roman"/>
          <w:sz w:val="28"/>
          <w:szCs w:val="28"/>
        </w:rPr>
      </w:pPr>
      <w:r w:rsidRPr="00596855">
        <w:rPr>
          <w:rFonts w:ascii="Times New Roman" w:hAnsi="Times New Roman"/>
          <w:sz w:val="28"/>
          <w:szCs w:val="28"/>
        </w:rPr>
        <w:t>(4)</w:t>
      </w:r>
      <w:r w:rsidR="00F569FA">
        <w:rPr>
          <w:rFonts w:ascii="Times New Roman" w:hAnsi="Times New Roman"/>
          <w:sz w:val="28"/>
          <w:szCs w:val="28"/>
        </w:rPr>
        <w:t> </w:t>
      </w:r>
      <w:r w:rsidRPr="00596855">
        <w:rPr>
          <w:rFonts w:ascii="Times New Roman" w:hAnsi="Times New Roman"/>
          <w:sz w:val="28"/>
          <w:szCs w:val="28"/>
        </w:rPr>
        <w:t xml:space="preserve">Vietējās pašvaldības dome ir tiesīga izdot saistošus noteikumus, kuros tiek noteiktas stingrākas prasības un kārtība piesārņojušās darbības operatoriem (ostu termināļiem) attiecībā uz izgarojumu emisijas kontroles sistēmu uzstādīšanas nepieciešamību, darbību un monitoringu. </w:t>
      </w:r>
    </w:p>
    <w:p w14:paraId="71C4ACED" w14:textId="1287256A" w:rsidR="0020598F" w:rsidRDefault="003E12CC" w:rsidP="008C171A">
      <w:pPr>
        <w:spacing w:before="120" w:after="120" w:line="240" w:lineRule="auto"/>
        <w:jc w:val="both"/>
        <w:rPr>
          <w:rFonts w:ascii="Times New Roman" w:hAnsi="Times New Roman"/>
          <w:sz w:val="28"/>
          <w:szCs w:val="28"/>
          <w:lang w:eastAsia="lv-LV"/>
        </w:rPr>
      </w:pPr>
      <w:r w:rsidRPr="008C171A">
        <w:rPr>
          <w:rFonts w:ascii="Times New Roman" w:hAnsi="Times New Roman"/>
          <w:sz w:val="28"/>
          <w:szCs w:val="28"/>
        </w:rPr>
        <w:t>(5)</w:t>
      </w:r>
      <w:r w:rsidR="00F569FA">
        <w:rPr>
          <w:rFonts w:ascii="Times New Roman" w:hAnsi="Times New Roman"/>
          <w:sz w:val="28"/>
          <w:szCs w:val="28"/>
        </w:rPr>
        <w:t> </w:t>
      </w:r>
      <w:r w:rsidRPr="008C171A">
        <w:rPr>
          <w:rFonts w:ascii="Times New Roman" w:hAnsi="Times New Roman"/>
          <w:sz w:val="28"/>
          <w:szCs w:val="28"/>
          <w:lang w:eastAsia="lv-LV"/>
        </w:rPr>
        <w:t>Vietējās pašvaldības dome saistošajos noteikumos var paredzēt administratīvo atbildību par šā panta ceturtajā daļā minēto saistošo noteikumu pārkāpšanu.”</w:t>
      </w:r>
    </w:p>
    <w:p w14:paraId="41C60099" w14:textId="77777777" w:rsidR="003E12CC" w:rsidRDefault="003E12CC" w:rsidP="008C171A">
      <w:pPr>
        <w:spacing w:before="120" w:after="120" w:line="240" w:lineRule="auto"/>
        <w:jc w:val="both"/>
        <w:rPr>
          <w:rFonts w:ascii="Times New Roman" w:hAnsi="Times New Roman"/>
          <w:sz w:val="28"/>
          <w:szCs w:val="28"/>
          <w:lang w:eastAsia="lv-LV"/>
        </w:rPr>
      </w:pPr>
    </w:p>
    <w:p w14:paraId="73D92AED" w14:textId="2525108E" w:rsidR="003E12CC" w:rsidRPr="008C171A" w:rsidRDefault="003E12CC" w:rsidP="008C171A">
      <w:pPr>
        <w:pStyle w:val="ListParagraph"/>
        <w:numPr>
          <w:ilvl w:val="0"/>
          <w:numId w:val="4"/>
        </w:numPr>
        <w:spacing w:after="120" w:line="240" w:lineRule="auto"/>
        <w:ind w:left="0" w:firstLine="567"/>
        <w:contextualSpacing w:val="0"/>
        <w:jc w:val="both"/>
        <w:rPr>
          <w:rFonts w:ascii="Times New Roman" w:hAnsi="Times New Roman"/>
          <w:sz w:val="28"/>
          <w:szCs w:val="28"/>
        </w:rPr>
      </w:pPr>
      <w:r w:rsidRPr="008C171A">
        <w:rPr>
          <w:rFonts w:ascii="Times New Roman" w:hAnsi="Times New Roman"/>
          <w:sz w:val="28"/>
          <w:szCs w:val="28"/>
        </w:rPr>
        <w:t>Izteikt likuma 28.</w:t>
      </w:r>
      <w:r w:rsidR="007E0F9E">
        <w:rPr>
          <w:rFonts w:ascii="Times New Roman" w:hAnsi="Times New Roman"/>
          <w:sz w:val="28"/>
          <w:szCs w:val="28"/>
        </w:rPr>
        <w:t> </w:t>
      </w:r>
      <w:r w:rsidRPr="008C171A">
        <w:rPr>
          <w:rFonts w:ascii="Times New Roman" w:hAnsi="Times New Roman"/>
          <w:sz w:val="28"/>
          <w:szCs w:val="28"/>
        </w:rPr>
        <w:t>panta otrās daļas 4.</w:t>
      </w:r>
      <w:r w:rsidR="007E0F9E">
        <w:rPr>
          <w:rFonts w:ascii="Times New Roman" w:hAnsi="Times New Roman"/>
          <w:sz w:val="28"/>
          <w:szCs w:val="28"/>
        </w:rPr>
        <w:t> </w:t>
      </w:r>
      <w:r w:rsidRPr="008C171A">
        <w:rPr>
          <w:rFonts w:ascii="Times New Roman" w:hAnsi="Times New Roman"/>
          <w:sz w:val="28"/>
          <w:szCs w:val="28"/>
        </w:rPr>
        <w:t xml:space="preserve">punktu šādā redakcijā:  </w:t>
      </w:r>
    </w:p>
    <w:p w14:paraId="1B2D341D" w14:textId="4A79E22B" w:rsidR="003E12CC" w:rsidRPr="003E12CC" w:rsidRDefault="007E0F9E" w:rsidP="008C171A">
      <w:pPr>
        <w:spacing w:after="120" w:line="240" w:lineRule="auto"/>
        <w:jc w:val="both"/>
        <w:rPr>
          <w:rFonts w:ascii="Times New Roman" w:hAnsi="Times New Roman"/>
          <w:sz w:val="28"/>
          <w:szCs w:val="28"/>
        </w:rPr>
      </w:pPr>
      <w:r>
        <w:rPr>
          <w:rFonts w:ascii="Times New Roman" w:hAnsi="Times New Roman"/>
          <w:sz w:val="28"/>
          <w:szCs w:val="28"/>
        </w:rPr>
        <w:t>,,</w:t>
      </w:r>
      <w:r w:rsidR="003E12CC" w:rsidRPr="008C171A">
        <w:rPr>
          <w:rFonts w:ascii="Times New Roman" w:hAnsi="Times New Roman"/>
          <w:sz w:val="28"/>
          <w:szCs w:val="28"/>
        </w:rPr>
        <w:t>4)</w:t>
      </w:r>
      <w:r>
        <w:rPr>
          <w:rFonts w:ascii="Times New Roman" w:hAnsi="Times New Roman"/>
          <w:sz w:val="28"/>
          <w:szCs w:val="28"/>
        </w:rPr>
        <w:t> </w:t>
      </w:r>
      <w:r w:rsidR="003E12CC" w:rsidRPr="008C171A">
        <w:rPr>
          <w:rFonts w:ascii="Times New Roman" w:hAnsi="Times New Roman"/>
          <w:sz w:val="28"/>
          <w:szCs w:val="28"/>
        </w:rPr>
        <w:t>vides apstākļi iekārtas darbības vietā, tai skaitā pastāvošais fona trokšņa līmenis</w:t>
      </w:r>
      <w:r w:rsidR="003E12CC">
        <w:rPr>
          <w:rFonts w:ascii="Times New Roman" w:hAnsi="Times New Roman"/>
          <w:sz w:val="28"/>
          <w:szCs w:val="28"/>
        </w:rPr>
        <w:t>;</w:t>
      </w:r>
      <w:r w:rsidR="003E12CC" w:rsidRPr="008C171A">
        <w:rPr>
          <w:rFonts w:ascii="Times New Roman" w:hAnsi="Times New Roman"/>
          <w:sz w:val="28"/>
          <w:szCs w:val="28"/>
        </w:rPr>
        <w:t>”</w:t>
      </w:r>
    </w:p>
    <w:p w14:paraId="25CD5908" w14:textId="77777777" w:rsidR="003E12CC" w:rsidRPr="008C171A" w:rsidRDefault="003E12CC" w:rsidP="008C171A">
      <w:pPr>
        <w:spacing w:before="120" w:after="120" w:line="240" w:lineRule="auto"/>
        <w:jc w:val="both"/>
        <w:rPr>
          <w:rFonts w:ascii="Times New Roman" w:hAnsi="Times New Roman"/>
          <w:sz w:val="28"/>
          <w:szCs w:val="28"/>
        </w:rPr>
      </w:pPr>
    </w:p>
    <w:p w14:paraId="79E52432" w14:textId="40E65A99" w:rsidR="0020598F" w:rsidRDefault="0020598F" w:rsidP="008C171A">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Pr>
          <w:rFonts w:ascii="Times New Roman" w:hAnsi="Times New Roman"/>
          <w:sz w:val="28"/>
          <w:szCs w:val="28"/>
        </w:rPr>
        <w:lastRenderedPageBreak/>
        <w:t>28.</w:t>
      </w:r>
      <w:r w:rsidRPr="008C171A">
        <w:rPr>
          <w:rFonts w:ascii="Times New Roman" w:hAnsi="Times New Roman"/>
          <w:sz w:val="28"/>
          <w:szCs w:val="28"/>
          <w:vertAlign w:val="superscript"/>
        </w:rPr>
        <w:t>1</w:t>
      </w:r>
      <w:r w:rsidR="007E0F9E">
        <w:rPr>
          <w:rFonts w:ascii="Times New Roman" w:hAnsi="Times New Roman"/>
          <w:sz w:val="28"/>
          <w:szCs w:val="28"/>
        </w:rPr>
        <w:t> </w:t>
      </w:r>
      <w:r>
        <w:rPr>
          <w:rFonts w:ascii="Times New Roman" w:hAnsi="Times New Roman"/>
          <w:sz w:val="28"/>
          <w:szCs w:val="28"/>
        </w:rPr>
        <w:t>pantā:</w:t>
      </w:r>
    </w:p>
    <w:p w14:paraId="4170E09E" w14:textId="1758CA0F" w:rsidR="0020598F" w:rsidRDefault="0020598F" w:rsidP="008C171A">
      <w:pPr>
        <w:spacing w:before="120" w:after="120" w:line="240" w:lineRule="auto"/>
        <w:jc w:val="both"/>
        <w:rPr>
          <w:rFonts w:ascii="Times New Roman" w:hAnsi="Times New Roman"/>
          <w:sz w:val="28"/>
          <w:szCs w:val="28"/>
        </w:rPr>
      </w:pPr>
      <w:r>
        <w:rPr>
          <w:rFonts w:ascii="Times New Roman" w:hAnsi="Times New Roman"/>
          <w:sz w:val="28"/>
          <w:szCs w:val="28"/>
        </w:rPr>
        <w:t>izteikt panta nosaukumu šādā redakcijā:</w:t>
      </w:r>
    </w:p>
    <w:p w14:paraId="3C6032A5" w14:textId="602E644A" w:rsidR="0020598F" w:rsidRDefault="007E0F9E" w:rsidP="008C171A">
      <w:pPr>
        <w:spacing w:before="120" w:after="120" w:line="240" w:lineRule="auto"/>
        <w:jc w:val="both"/>
        <w:rPr>
          <w:rFonts w:ascii="Times New Roman" w:hAnsi="Times New Roman"/>
          <w:sz w:val="28"/>
          <w:szCs w:val="28"/>
        </w:rPr>
      </w:pPr>
      <w:r>
        <w:rPr>
          <w:rFonts w:ascii="Times New Roman" w:hAnsi="Times New Roman"/>
          <w:sz w:val="28"/>
          <w:szCs w:val="28"/>
        </w:rPr>
        <w:t>,,</w:t>
      </w:r>
      <w:r w:rsidR="0020598F" w:rsidRPr="008C171A">
        <w:rPr>
          <w:rFonts w:ascii="Times New Roman" w:hAnsi="Times New Roman"/>
          <w:b/>
          <w:sz w:val="28"/>
          <w:szCs w:val="28"/>
        </w:rPr>
        <w:t>Siltumnīcefekta gāzu emisijas atļaujas pieteikšana, izsniegšana, grozīšana un atcelšana</w:t>
      </w:r>
      <w:r w:rsidR="0020598F">
        <w:rPr>
          <w:rFonts w:ascii="Times New Roman" w:hAnsi="Times New Roman"/>
          <w:sz w:val="28"/>
          <w:szCs w:val="28"/>
        </w:rPr>
        <w:t>”;</w:t>
      </w:r>
    </w:p>
    <w:p w14:paraId="53F7843B" w14:textId="77777777" w:rsidR="0020598F" w:rsidRDefault="0020598F" w:rsidP="008C171A">
      <w:pPr>
        <w:spacing w:before="120" w:after="120" w:line="240" w:lineRule="auto"/>
        <w:jc w:val="both"/>
        <w:rPr>
          <w:rFonts w:ascii="Times New Roman" w:hAnsi="Times New Roman"/>
          <w:sz w:val="28"/>
          <w:szCs w:val="28"/>
        </w:rPr>
      </w:pPr>
    </w:p>
    <w:p w14:paraId="52120989" w14:textId="63F9F980" w:rsidR="006E0CF2" w:rsidRDefault="005015B5" w:rsidP="008C171A">
      <w:pPr>
        <w:spacing w:before="120" w:after="120" w:line="240" w:lineRule="auto"/>
        <w:jc w:val="both"/>
        <w:rPr>
          <w:rFonts w:ascii="Times New Roman" w:hAnsi="Times New Roman"/>
          <w:sz w:val="28"/>
          <w:szCs w:val="28"/>
        </w:rPr>
      </w:pPr>
      <w:r>
        <w:rPr>
          <w:rFonts w:ascii="Times New Roman" w:hAnsi="Times New Roman"/>
          <w:sz w:val="28"/>
          <w:szCs w:val="28"/>
        </w:rPr>
        <w:t>p</w:t>
      </w:r>
      <w:r w:rsidR="006E0CF2">
        <w:rPr>
          <w:rFonts w:ascii="Times New Roman" w:hAnsi="Times New Roman"/>
          <w:sz w:val="28"/>
          <w:szCs w:val="28"/>
        </w:rPr>
        <w:t xml:space="preserve">apildināt </w:t>
      </w:r>
      <w:r w:rsidR="007E0F9E">
        <w:rPr>
          <w:rFonts w:ascii="Times New Roman" w:hAnsi="Times New Roman"/>
          <w:sz w:val="28"/>
          <w:szCs w:val="28"/>
        </w:rPr>
        <w:t xml:space="preserve">panta </w:t>
      </w:r>
      <w:r w:rsidR="006E0CF2">
        <w:rPr>
          <w:rFonts w:ascii="Times New Roman" w:hAnsi="Times New Roman"/>
          <w:sz w:val="28"/>
          <w:szCs w:val="28"/>
        </w:rPr>
        <w:t xml:space="preserve">pirmo daļu aiz vārdiem </w:t>
      </w:r>
      <w:r w:rsidR="007E0F9E">
        <w:rPr>
          <w:rFonts w:ascii="Times New Roman" w:hAnsi="Times New Roman"/>
          <w:sz w:val="28"/>
          <w:szCs w:val="28"/>
        </w:rPr>
        <w:t>,,</w:t>
      </w:r>
      <w:r w:rsidR="006E0CF2" w:rsidRPr="006E0CF2">
        <w:rPr>
          <w:rFonts w:ascii="Times New Roman" w:hAnsi="Times New Roman"/>
          <w:sz w:val="28"/>
          <w:szCs w:val="28"/>
        </w:rPr>
        <w:t>Iesniegumu atļaujas saņemšanai</w:t>
      </w:r>
      <w:r w:rsidR="006E0CF2">
        <w:rPr>
          <w:rFonts w:ascii="Times New Roman" w:hAnsi="Times New Roman"/>
          <w:sz w:val="28"/>
          <w:szCs w:val="28"/>
        </w:rPr>
        <w:t xml:space="preserve">” ar vārdiem </w:t>
      </w:r>
      <w:r w:rsidR="007E0F9E">
        <w:rPr>
          <w:rFonts w:ascii="Times New Roman" w:hAnsi="Times New Roman"/>
          <w:sz w:val="28"/>
          <w:szCs w:val="28"/>
        </w:rPr>
        <w:t>,,</w:t>
      </w:r>
      <w:r>
        <w:rPr>
          <w:rFonts w:ascii="Times New Roman" w:hAnsi="Times New Roman"/>
          <w:sz w:val="28"/>
          <w:szCs w:val="28"/>
        </w:rPr>
        <w:t>vai</w:t>
      </w:r>
      <w:r w:rsidR="006E0CF2">
        <w:rPr>
          <w:rFonts w:ascii="Times New Roman" w:hAnsi="Times New Roman"/>
          <w:sz w:val="28"/>
          <w:szCs w:val="28"/>
        </w:rPr>
        <w:t xml:space="preserve"> grozījumiem”;</w:t>
      </w:r>
    </w:p>
    <w:p w14:paraId="2CE2F5DC" w14:textId="77777777" w:rsidR="006E0CF2" w:rsidRDefault="006E0CF2" w:rsidP="008C171A">
      <w:pPr>
        <w:spacing w:before="120" w:after="120" w:line="240" w:lineRule="auto"/>
        <w:jc w:val="both"/>
        <w:rPr>
          <w:rFonts w:ascii="Times New Roman" w:hAnsi="Times New Roman"/>
          <w:sz w:val="28"/>
          <w:szCs w:val="28"/>
        </w:rPr>
      </w:pPr>
    </w:p>
    <w:p w14:paraId="5B98862C" w14:textId="0F7585B0" w:rsidR="006E0CF2" w:rsidRDefault="005015B5" w:rsidP="008C171A">
      <w:pPr>
        <w:spacing w:before="120" w:after="120" w:line="240" w:lineRule="auto"/>
        <w:jc w:val="both"/>
        <w:rPr>
          <w:rFonts w:ascii="Times New Roman" w:hAnsi="Times New Roman"/>
          <w:sz w:val="28"/>
          <w:szCs w:val="28"/>
        </w:rPr>
      </w:pPr>
      <w:r>
        <w:rPr>
          <w:rFonts w:ascii="Times New Roman" w:hAnsi="Times New Roman"/>
          <w:sz w:val="28"/>
          <w:szCs w:val="28"/>
        </w:rPr>
        <w:t>p</w:t>
      </w:r>
      <w:r w:rsidR="006E0CF2">
        <w:rPr>
          <w:rFonts w:ascii="Times New Roman" w:hAnsi="Times New Roman"/>
          <w:sz w:val="28"/>
          <w:szCs w:val="28"/>
        </w:rPr>
        <w:t xml:space="preserve">apildināt </w:t>
      </w:r>
      <w:r w:rsidR="007E0F9E">
        <w:rPr>
          <w:rFonts w:ascii="Times New Roman" w:hAnsi="Times New Roman"/>
          <w:sz w:val="28"/>
          <w:szCs w:val="28"/>
        </w:rPr>
        <w:t xml:space="preserve">panta </w:t>
      </w:r>
      <w:r w:rsidR="006E0CF2">
        <w:rPr>
          <w:rFonts w:ascii="Times New Roman" w:hAnsi="Times New Roman"/>
          <w:sz w:val="28"/>
          <w:szCs w:val="28"/>
        </w:rPr>
        <w:t xml:space="preserve">ceturto daļu aiz vārda </w:t>
      </w:r>
      <w:r w:rsidR="007E0F9E">
        <w:rPr>
          <w:rFonts w:ascii="Times New Roman" w:hAnsi="Times New Roman"/>
          <w:sz w:val="28"/>
          <w:szCs w:val="28"/>
        </w:rPr>
        <w:t>,,</w:t>
      </w:r>
      <w:r w:rsidR="006E0CF2">
        <w:rPr>
          <w:rFonts w:ascii="Times New Roman" w:hAnsi="Times New Roman"/>
          <w:sz w:val="28"/>
          <w:szCs w:val="28"/>
        </w:rPr>
        <w:t xml:space="preserve">Atļauju” ar vārdiem </w:t>
      </w:r>
      <w:r w:rsidR="007E0F9E">
        <w:rPr>
          <w:rFonts w:ascii="Times New Roman" w:hAnsi="Times New Roman"/>
          <w:sz w:val="28"/>
          <w:szCs w:val="28"/>
        </w:rPr>
        <w:t>,,</w:t>
      </w:r>
      <w:r w:rsidR="006E0CF2">
        <w:rPr>
          <w:rFonts w:ascii="Times New Roman" w:hAnsi="Times New Roman"/>
          <w:sz w:val="28"/>
          <w:szCs w:val="28"/>
        </w:rPr>
        <w:t>vai tās grozījumus”</w:t>
      </w:r>
      <w:r>
        <w:rPr>
          <w:rFonts w:ascii="Times New Roman" w:hAnsi="Times New Roman"/>
          <w:sz w:val="28"/>
          <w:szCs w:val="28"/>
        </w:rPr>
        <w:t>;</w:t>
      </w:r>
    </w:p>
    <w:p w14:paraId="35F797E9" w14:textId="77777777" w:rsidR="006E0CF2" w:rsidRPr="008C171A" w:rsidRDefault="006E0CF2" w:rsidP="008C171A">
      <w:pPr>
        <w:spacing w:before="120" w:after="120" w:line="240" w:lineRule="auto"/>
        <w:jc w:val="both"/>
        <w:rPr>
          <w:rFonts w:ascii="Times New Roman" w:hAnsi="Times New Roman"/>
          <w:sz w:val="28"/>
          <w:szCs w:val="28"/>
        </w:rPr>
      </w:pPr>
    </w:p>
    <w:p w14:paraId="229CAD04" w14:textId="2A966444" w:rsidR="0020598F" w:rsidRDefault="0020598F" w:rsidP="008C171A">
      <w:pPr>
        <w:spacing w:before="120" w:after="120" w:line="240" w:lineRule="auto"/>
        <w:jc w:val="both"/>
        <w:rPr>
          <w:rFonts w:ascii="Times New Roman" w:hAnsi="Times New Roman"/>
          <w:sz w:val="28"/>
          <w:szCs w:val="28"/>
        </w:rPr>
      </w:pPr>
      <w:r>
        <w:rPr>
          <w:rFonts w:ascii="Times New Roman" w:hAnsi="Times New Roman"/>
          <w:sz w:val="28"/>
          <w:szCs w:val="28"/>
        </w:rPr>
        <w:t>papildināt pantu ar 3</w:t>
      </w:r>
      <w:r w:rsidRPr="008C171A">
        <w:rPr>
          <w:rFonts w:ascii="Times New Roman" w:hAnsi="Times New Roman"/>
          <w:sz w:val="28"/>
          <w:szCs w:val="28"/>
          <w:vertAlign w:val="superscript"/>
        </w:rPr>
        <w:t>1</w:t>
      </w:r>
      <w:r w:rsidR="007E0F9E">
        <w:rPr>
          <w:rFonts w:ascii="Times New Roman" w:hAnsi="Times New Roman"/>
          <w:sz w:val="28"/>
          <w:szCs w:val="28"/>
        </w:rPr>
        <w:t> </w:t>
      </w:r>
      <w:r>
        <w:rPr>
          <w:rFonts w:ascii="Times New Roman" w:hAnsi="Times New Roman"/>
          <w:sz w:val="28"/>
          <w:szCs w:val="28"/>
        </w:rPr>
        <w:t>daļu šādā redakcijā:</w:t>
      </w:r>
    </w:p>
    <w:p w14:paraId="2448D0A8" w14:textId="6E94D251" w:rsidR="0020598F" w:rsidRDefault="007E0F9E" w:rsidP="008C171A">
      <w:pPr>
        <w:spacing w:before="120" w:after="120" w:line="240" w:lineRule="auto"/>
        <w:jc w:val="both"/>
        <w:rPr>
          <w:rFonts w:ascii="Times New Roman" w:hAnsi="Times New Roman"/>
          <w:sz w:val="28"/>
          <w:szCs w:val="28"/>
        </w:rPr>
      </w:pPr>
      <w:r>
        <w:rPr>
          <w:rFonts w:ascii="Times New Roman" w:hAnsi="Times New Roman"/>
          <w:sz w:val="28"/>
          <w:szCs w:val="28"/>
        </w:rPr>
        <w:t>,,</w:t>
      </w:r>
      <w:r w:rsidR="005015B5">
        <w:rPr>
          <w:rFonts w:ascii="Times New Roman" w:hAnsi="Times New Roman"/>
          <w:sz w:val="28"/>
          <w:szCs w:val="28"/>
        </w:rPr>
        <w:t>(3</w:t>
      </w:r>
      <w:r w:rsidR="005015B5" w:rsidRPr="008C171A">
        <w:rPr>
          <w:rFonts w:ascii="Times New Roman" w:hAnsi="Times New Roman"/>
          <w:sz w:val="28"/>
          <w:szCs w:val="28"/>
          <w:vertAlign w:val="superscript"/>
        </w:rPr>
        <w:t>1</w:t>
      </w:r>
      <w:r w:rsidR="005015B5">
        <w:rPr>
          <w:rFonts w:ascii="Times New Roman" w:hAnsi="Times New Roman"/>
          <w:sz w:val="28"/>
          <w:szCs w:val="28"/>
        </w:rPr>
        <w:t>)</w:t>
      </w:r>
      <w:r>
        <w:rPr>
          <w:rFonts w:ascii="Times New Roman" w:hAnsi="Times New Roman"/>
          <w:sz w:val="28"/>
          <w:szCs w:val="28"/>
        </w:rPr>
        <w:t> </w:t>
      </w:r>
      <w:r w:rsidR="0020598F">
        <w:rPr>
          <w:rFonts w:ascii="Times New Roman" w:hAnsi="Times New Roman"/>
          <w:sz w:val="28"/>
          <w:szCs w:val="28"/>
        </w:rPr>
        <w:t>Iesniegumu un ta</w:t>
      </w:r>
      <w:r w:rsidR="0020598F" w:rsidRPr="0020598F">
        <w:rPr>
          <w:rFonts w:ascii="Times New Roman" w:hAnsi="Times New Roman"/>
          <w:sz w:val="28"/>
          <w:szCs w:val="28"/>
        </w:rPr>
        <w:t>m pievienotos pielikumus un dokumentus</w:t>
      </w:r>
      <w:r w:rsidR="0020598F">
        <w:rPr>
          <w:rFonts w:ascii="Times New Roman" w:hAnsi="Times New Roman"/>
          <w:sz w:val="28"/>
          <w:szCs w:val="28"/>
        </w:rPr>
        <w:t xml:space="preserve"> iesniedz elektroniski</w:t>
      </w:r>
      <w:r w:rsidR="0020598F" w:rsidRPr="0020598F">
        <w:rPr>
          <w:rFonts w:ascii="Times New Roman" w:hAnsi="Times New Roman"/>
          <w:sz w:val="28"/>
          <w:szCs w:val="28"/>
        </w:rPr>
        <w:t>, izmantojot Eiropas Komisijas izveidoto un uzturēto vienoto Eiropas Savienības Emisijas kvotu tirdzniecības sistēmas informācijas apmaiņas sistēmu „DECLARE” (turpmāk – ES ETS informācijas apmaiņas sistēma „DECLARE”), kas nepārtraukti ir pieejama s</w:t>
      </w:r>
      <w:r w:rsidR="0020598F">
        <w:rPr>
          <w:rFonts w:ascii="Times New Roman" w:hAnsi="Times New Roman"/>
          <w:sz w:val="28"/>
          <w:szCs w:val="28"/>
        </w:rPr>
        <w:t>abiedrībai tiešsaistes režīmā.”;</w:t>
      </w:r>
    </w:p>
    <w:p w14:paraId="54D56AE4" w14:textId="77777777" w:rsidR="0020598F" w:rsidRDefault="0020598F" w:rsidP="008C171A">
      <w:pPr>
        <w:spacing w:before="120" w:after="120" w:line="240" w:lineRule="auto"/>
        <w:jc w:val="both"/>
        <w:rPr>
          <w:rFonts w:ascii="Times New Roman" w:hAnsi="Times New Roman"/>
          <w:sz w:val="28"/>
          <w:szCs w:val="28"/>
        </w:rPr>
      </w:pPr>
    </w:p>
    <w:p w14:paraId="212AE541" w14:textId="5E556143" w:rsidR="0020598F" w:rsidRPr="008C171A" w:rsidRDefault="0020598F" w:rsidP="008C171A">
      <w:pPr>
        <w:spacing w:before="120" w:after="120" w:line="240" w:lineRule="auto"/>
        <w:jc w:val="both"/>
        <w:rPr>
          <w:rFonts w:ascii="Times New Roman" w:hAnsi="Times New Roman"/>
          <w:sz w:val="28"/>
          <w:szCs w:val="28"/>
        </w:rPr>
      </w:pPr>
      <w:r>
        <w:rPr>
          <w:rFonts w:ascii="Times New Roman" w:hAnsi="Times New Roman"/>
          <w:sz w:val="28"/>
          <w:szCs w:val="28"/>
        </w:rPr>
        <w:t>papildināt</w:t>
      </w:r>
      <w:r w:rsidRPr="008C171A">
        <w:rPr>
          <w:rFonts w:ascii="Times New Roman" w:hAnsi="Times New Roman"/>
          <w:sz w:val="28"/>
          <w:szCs w:val="28"/>
        </w:rPr>
        <w:t xml:space="preserve"> </w:t>
      </w:r>
      <w:r>
        <w:rPr>
          <w:rFonts w:ascii="Times New Roman" w:hAnsi="Times New Roman"/>
          <w:sz w:val="28"/>
          <w:szCs w:val="28"/>
        </w:rPr>
        <w:t xml:space="preserve">pantu </w:t>
      </w:r>
      <w:r w:rsidRPr="008C171A">
        <w:rPr>
          <w:rFonts w:ascii="Times New Roman" w:hAnsi="Times New Roman"/>
          <w:sz w:val="28"/>
          <w:szCs w:val="28"/>
        </w:rPr>
        <w:t>ar 4</w:t>
      </w:r>
      <w:r w:rsidRPr="008C171A">
        <w:rPr>
          <w:rFonts w:ascii="Times New Roman" w:hAnsi="Times New Roman"/>
          <w:sz w:val="28"/>
          <w:szCs w:val="28"/>
          <w:vertAlign w:val="superscript"/>
        </w:rPr>
        <w:t>1</w:t>
      </w:r>
      <w:r w:rsidR="007E0F9E">
        <w:rPr>
          <w:rFonts w:ascii="Times New Roman" w:hAnsi="Times New Roman"/>
          <w:sz w:val="28"/>
          <w:szCs w:val="28"/>
        </w:rPr>
        <w:t> </w:t>
      </w:r>
      <w:r w:rsidRPr="008C171A">
        <w:rPr>
          <w:rFonts w:ascii="Times New Roman" w:hAnsi="Times New Roman"/>
          <w:sz w:val="28"/>
          <w:szCs w:val="28"/>
        </w:rPr>
        <w:t>daļu šādā redakcijā:</w:t>
      </w:r>
    </w:p>
    <w:p w14:paraId="0C72F931" w14:textId="3301764A" w:rsidR="0020598F" w:rsidRDefault="007E0F9E" w:rsidP="008C171A">
      <w:pPr>
        <w:spacing w:before="120" w:after="120" w:line="240" w:lineRule="auto"/>
        <w:jc w:val="both"/>
        <w:rPr>
          <w:rFonts w:ascii="Times New Roman" w:hAnsi="Times New Roman"/>
          <w:sz w:val="28"/>
          <w:szCs w:val="28"/>
        </w:rPr>
      </w:pPr>
      <w:r>
        <w:rPr>
          <w:rFonts w:ascii="Times New Roman" w:hAnsi="Times New Roman"/>
          <w:sz w:val="28"/>
          <w:szCs w:val="28"/>
        </w:rPr>
        <w:t>,,</w:t>
      </w:r>
      <w:r w:rsidR="005015B5">
        <w:rPr>
          <w:rFonts w:ascii="Times New Roman" w:hAnsi="Times New Roman"/>
          <w:sz w:val="28"/>
          <w:szCs w:val="28"/>
        </w:rPr>
        <w:t>(4</w:t>
      </w:r>
      <w:r w:rsidR="005015B5" w:rsidRPr="00523E36">
        <w:rPr>
          <w:rFonts w:ascii="Times New Roman" w:hAnsi="Times New Roman"/>
          <w:sz w:val="28"/>
          <w:szCs w:val="28"/>
          <w:vertAlign w:val="superscript"/>
        </w:rPr>
        <w:t>1</w:t>
      </w:r>
      <w:r w:rsidR="005015B5">
        <w:rPr>
          <w:rFonts w:ascii="Times New Roman" w:hAnsi="Times New Roman"/>
          <w:sz w:val="28"/>
          <w:szCs w:val="28"/>
        </w:rPr>
        <w:t>)</w:t>
      </w:r>
      <w:r>
        <w:rPr>
          <w:rFonts w:ascii="Times New Roman" w:hAnsi="Times New Roman"/>
          <w:sz w:val="28"/>
          <w:szCs w:val="28"/>
        </w:rPr>
        <w:t> </w:t>
      </w:r>
      <w:r w:rsidR="0020598F">
        <w:rPr>
          <w:rFonts w:ascii="Times New Roman" w:hAnsi="Times New Roman"/>
          <w:sz w:val="28"/>
          <w:szCs w:val="28"/>
        </w:rPr>
        <w:t>A</w:t>
      </w:r>
      <w:r w:rsidR="0020598F" w:rsidRPr="0020598F">
        <w:rPr>
          <w:rFonts w:ascii="Times New Roman" w:hAnsi="Times New Roman"/>
          <w:sz w:val="28"/>
          <w:szCs w:val="28"/>
        </w:rPr>
        <w:t>tļauj</w:t>
      </w:r>
      <w:r w:rsidR="0020598F">
        <w:rPr>
          <w:rFonts w:ascii="Times New Roman" w:hAnsi="Times New Roman"/>
          <w:sz w:val="28"/>
          <w:szCs w:val="28"/>
        </w:rPr>
        <w:t>a tiek izsniegta</w:t>
      </w:r>
      <w:r w:rsidR="0020598F" w:rsidRPr="0020598F">
        <w:rPr>
          <w:rFonts w:ascii="Times New Roman" w:hAnsi="Times New Roman"/>
          <w:sz w:val="28"/>
          <w:szCs w:val="28"/>
        </w:rPr>
        <w:t xml:space="preserve"> </w:t>
      </w:r>
      <w:r w:rsidR="0020598F">
        <w:rPr>
          <w:rFonts w:ascii="Times New Roman" w:hAnsi="Times New Roman"/>
          <w:sz w:val="28"/>
          <w:szCs w:val="28"/>
        </w:rPr>
        <w:t xml:space="preserve">atļaujas </w:t>
      </w:r>
      <w:r w:rsidR="0020598F" w:rsidRPr="0020598F">
        <w:rPr>
          <w:rFonts w:ascii="Times New Roman" w:hAnsi="Times New Roman"/>
          <w:sz w:val="28"/>
          <w:szCs w:val="28"/>
        </w:rPr>
        <w:t>A un B kategorijas piesārņojošo darbību veikšanai</w:t>
      </w:r>
      <w:r w:rsidR="0020598F">
        <w:rPr>
          <w:rFonts w:ascii="Times New Roman" w:hAnsi="Times New Roman"/>
          <w:sz w:val="28"/>
          <w:szCs w:val="28"/>
        </w:rPr>
        <w:t xml:space="preserve"> izsniegšanas termiņā</w:t>
      </w:r>
      <w:r w:rsidR="0020598F" w:rsidRPr="0020598F">
        <w:rPr>
          <w:rFonts w:ascii="Times New Roman" w:hAnsi="Times New Roman"/>
          <w:sz w:val="28"/>
          <w:szCs w:val="28"/>
        </w:rPr>
        <w:t>, ņemot vērā to, vai konkrētajam operatoram ir piešķirama atļauja A vai B kategorijas piesārņojošās darbības veikšanai vai C kategorijas apliecinājums</w:t>
      </w:r>
      <w:r w:rsidR="0020598F">
        <w:rPr>
          <w:rFonts w:ascii="Times New Roman" w:hAnsi="Times New Roman"/>
          <w:sz w:val="28"/>
          <w:szCs w:val="28"/>
        </w:rPr>
        <w:t>”</w:t>
      </w:r>
      <w:r>
        <w:rPr>
          <w:rFonts w:ascii="Times New Roman" w:hAnsi="Times New Roman"/>
          <w:sz w:val="28"/>
          <w:szCs w:val="28"/>
        </w:rPr>
        <w:t>;</w:t>
      </w:r>
    </w:p>
    <w:p w14:paraId="270D2A04" w14:textId="77777777" w:rsidR="009D2418" w:rsidRDefault="009D2418" w:rsidP="008C171A">
      <w:pPr>
        <w:spacing w:before="120" w:after="120" w:line="240" w:lineRule="auto"/>
        <w:jc w:val="both"/>
        <w:rPr>
          <w:rFonts w:ascii="Times New Roman" w:hAnsi="Times New Roman"/>
          <w:sz w:val="28"/>
          <w:szCs w:val="28"/>
        </w:rPr>
      </w:pPr>
    </w:p>
    <w:p w14:paraId="3F11AF39" w14:textId="35601264" w:rsidR="009D2418" w:rsidRDefault="009D2418" w:rsidP="008C171A">
      <w:pPr>
        <w:spacing w:before="120" w:after="120" w:line="240" w:lineRule="auto"/>
        <w:jc w:val="both"/>
        <w:rPr>
          <w:rFonts w:ascii="Times New Roman" w:hAnsi="Times New Roman"/>
          <w:sz w:val="28"/>
          <w:szCs w:val="28"/>
        </w:rPr>
      </w:pPr>
      <w:r>
        <w:rPr>
          <w:rFonts w:ascii="Times New Roman" w:hAnsi="Times New Roman"/>
          <w:sz w:val="28"/>
          <w:szCs w:val="28"/>
        </w:rPr>
        <w:t>papildināt pantu ar septīto daļu šādā redakcijā:</w:t>
      </w:r>
    </w:p>
    <w:p w14:paraId="289B3066" w14:textId="3E5D7209" w:rsidR="009D2418" w:rsidRDefault="007E0F9E" w:rsidP="008C171A">
      <w:pPr>
        <w:spacing w:before="120" w:after="120" w:line="240" w:lineRule="auto"/>
        <w:jc w:val="both"/>
        <w:rPr>
          <w:rFonts w:ascii="Times New Roman" w:hAnsi="Times New Roman"/>
          <w:sz w:val="28"/>
          <w:szCs w:val="28"/>
        </w:rPr>
      </w:pPr>
      <w:r>
        <w:rPr>
          <w:rFonts w:ascii="Times New Roman" w:hAnsi="Times New Roman"/>
          <w:sz w:val="28"/>
          <w:szCs w:val="28"/>
        </w:rPr>
        <w:t>,,</w:t>
      </w:r>
      <w:r w:rsidR="009D2418">
        <w:rPr>
          <w:rFonts w:ascii="Times New Roman" w:hAnsi="Times New Roman"/>
          <w:sz w:val="28"/>
          <w:szCs w:val="28"/>
        </w:rPr>
        <w:t>(7)</w:t>
      </w:r>
      <w:r>
        <w:rPr>
          <w:rFonts w:ascii="Times New Roman" w:hAnsi="Times New Roman"/>
          <w:sz w:val="28"/>
          <w:szCs w:val="28"/>
        </w:rPr>
        <w:t> </w:t>
      </w:r>
      <w:r w:rsidR="009D2418">
        <w:rPr>
          <w:rFonts w:ascii="Times New Roman" w:hAnsi="Times New Roman"/>
          <w:sz w:val="28"/>
          <w:szCs w:val="28"/>
        </w:rPr>
        <w:t xml:space="preserve">Operators </w:t>
      </w:r>
      <w:r w:rsidR="009D2418" w:rsidRPr="009D2418">
        <w:rPr>
          <w:rFonts w:ascii="Times New Roman" w:hAnsi="Times New Roman"/>
          <w:sz w:val="28"/>
          <w:szCs w:val="28"/>
        </w:rPr>
        <w:t xml:space="preserve">attiecīgajai reģionālajai vides pārvaldei </w:t>
      </w:r>
      <w:r w:rsidR="009D2418">
        <w:rPr>
          <w:rFonts w:ascii="Times New Roman" w:hAnsi="Times New Roman"/>
          <w:sz w:val="28"/>
          <w:szCs w:val="28"/>
        </w:rPr>
        <w:t>iesniedz iesniegumu</w:t>
      </w:r>
      <w:r w:rsidR="009D2418" w:rsidRPr="009D2418">
        <w:rPr>
          <w:rFonts w:ascii="Times New Roman" w:hAnsi="Times New Roman"/>
          <w:sz w:val="28"/>
          <w:szCs w:val="28"/>
        </w:rPr>
        <w:t>, kurā prasīts atcelt izdoto siltumnīcefekta gāzu emisijas atļauju</w:t>
      </w:r>
      <w:r w:rsidR="009D2418">
        <w:rPr>
          <w:rFonts w:ascii="Times New Roman" w:hAnsi="Times New Roman"/>
          <w:sz w:val="28"/>
          <w:szCs w:val="28"/>
        </w:rPr>
        <w:t>, ja operators vairs neveic kādu no šā likuma 2.</w:t>
      </w:r>
      <w:r>
        <w:rPr>
          <w:rFonts w:ascii="Times New Roman" w:hAnsi="Times New Roman"/>
          <w:sz w:val="28"/>
          <w:szCs w:val="28"/>
        </w:rPr>
        <w:t> </w:t>
      </w:r>
      <w:r w:rsidR="009D2418">
        <w:rPr>
          <w:rFonts w:ascii="Times New Roman" w:hAnsi="Times New Roman"/>
          <w:sz w:val="28"/>
          <w:szCs w:val="28"/>
        </w:rPr>
        <w:t>pielikumā minēto darbību, un konkrētais operators nevēlas iesniegt šā likuma 24.</w:t>
      </w:r>
      <w:r w:rsidR="009D2418" w:rsidRPr="008C171A">
        <w:rPr>
          <w:rFonts w:ascii="Times New Roman" w:hAnsi="Times New Roman"/>
          <w:sz w:val="28"/>
          <w:szCs w:val="28"/>
          <w:vertAlign w:val="superscript"/>
        </w:rPr>
        <w:t>1</w:t>
      </w:r>
      <w:r>
        <w:rPr>
          <w:rFonts w:ascii="Times New Roman" w:hAnsi="Times New Roman"/>
          <w:sz w:val="28"/>
          <w:szCs w:val="28"/>
        </w:rPr>
        <w:t> </w:t>
      </w:r>
      <w:r w:rsidR="009D2418">
        <w:rPr>
          <w:rFonts w:ascii="Times New Roman" w:hAnsi="Times New Roman"/>
          <w:sz w:val="28"/>
          <w:szCs w:val="28"/>
        </w:rPr>
        <w:t>panta trešajā daļā minēto iesniegumu</w:t>
      </w:r>
      <w:r w:rsidR="009D2418" w:rsidRPr="009D2418">
        <w:rPr>
          <w:rFonts w:ascii="Times New Roman" w:hAnsi="Times New Roman"/>
          <w:sz w:val="28"/>
          <w:szCs w:val="28"/>
        </w:rPr>
        <w:t>.</w:t>
      </w:r>
      <w:r w:rsidR="009D2418">
        <w:rPr>
          <w:rFonts w:ascii="Times New Roman" w:hAnsi="Times New Roman"/>
          <w:sz w:val="28"/>
          <w:szCs w:val="28"/>
        </w:rPr>
        <w:t>”</w:t>
      </w:r>
    </w:p>
    <w:p w14:paraId="444C62C9" w14:textId="77777777" w:rsidR="0020598F" w:rsidRDefault="0020598F" w:rsidP="008C171A">
      <w:pPr>
        <w:spacing w:before="120" w:after="120" w:line="240" w:lineRule="auto"/>
        <w:jc w:val="both"/>
        <w:rPr>
          <w:rFonts w:ascii="Times New Roman" w:hAnsi="Times New Roman"/>
          <w:sz w:val="28"/>
          <w:szCs w:val="28"/>
        </w:rPr>
      </w:pPr>
    </w:p>
    <w:p w14:paraId="6E940D7A" w14:textId="5EDFC0F5" w:rsidR="006E0CF2" w:rsidRPr="008C171A" w:rsidRDefault="005015B5" w:rsidP="008C171A">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Pr>
          <w:rFonts w:ascii="Times New Roman" w:hAnsi="Times New Roman"/>
          <w:sz w:val="28"/>
          <w:szCs w:val="28"/>
        </w:rPr>
        <w:t>Izslēgt 30.</w:t>
      </w:r>
      <w:r w:rsidR="007E0F9E">
        <w:rPr>
          <w:rFonts w:ascii="Times New Roman" w:hAnsi="Times New Roman"/>
          <w:sz w:val="28"/>
          <w:szCs w:val="28"/>
        </w:rPr>
        <w:t> </w:t>
      </w:r>
      <w:r>
        <w:rPr>
          <w:rFonts w:ascii="Times New Roman" w:hAnsi="Times New Roman"/>
          <w:sz w:val="28"/>
          <w:szCs w:val="28"/>
        </w:rPr>
        <w:t>panta ceturtās daļas trešo teikumu.</w:t>
      </w:r>
    </w:p>
    <w:p w14:paraId="13FAF5D8" w14:textId="77777777" w:rsidR="006E0CF2" w:rsidRPr="008C171A" w:rsidRDefault="006E0CF2" w:rsidP="008C171A">
      <w:pPr>
        <w:spacing w:before="120" w:after="120" w:line="240" w:lineRule="auto"/>
        <w:rPr>
          <w:rFonts w:ascii="Times New Roman" w:hAnsi="Times New Roman"/>
          <w:b/>
          <w:sz w:val="28"/>
          <w:szCs w:val="28"/>
        </w:rPr>
      </w:pPr>
    </w:p>
    <w:p w14:paraId="51C86515" w14:textId="77777777" w:rsidR="006935EA" w:rsidRPr="00C952CB" w:rsidRDefault="006935EA" w:rsidP="008C171A">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952CB">
        <w:rPr>
          <w:rFonts w:ascii="Times New Roman" w:hAnsi="Times New Roman"/>
          <w:sz w:val="28"/>
          <w:szCs w:val="28"/>
        </w:rPr>
        <w:t>32.</w:t>
      </w:r>
      <w:r w:rsidRPr="00C952CB">
        <w:rPr>
          <w:rFonts w:ascii="Times New Roman" w:hAnsi="Times New Roman"/>
          <w:sz w:val="28"/>
          <w:szCs w:val="28"/>
          <w:vertAlign w:val="superscript"/>
        </w:rPr>
        <w:t>5</w:t>
      </w:r>
      <w:r w:rsidR="004F680D" w:rsidRPr="00C952CB">
        <w:rPr>
          <w:rFonts w:ascii="Times New Roman" w:hAnsi="Times New Roman"/>
          <w:sz w:val="28"/>
          <w:szCs w:val="28"/>
        </w:rPr>
        <w:t> </w:t>
      </w:r>
      <w:r w:rsidRPr="00C952CB">
        <w:rPr>
          <w:rFonts w:ascii="Times New Roman" w:hAnsi="Times New Roman"/>
          <w:sz w:val="28"/>
          <w:szCs w:val="28"/>
        </w:rPr>
        <w:t>pantā</w:t>
      </w:r>
      <w:r w:rsidR="004E7064" w:rsidRPr="00C952CB">
        <w:rPr>
          <w:rFonts w:ascii="Times New Roman" w:hAnsi="Times New Roman"/>
          <w:sz w:val="28"/>
          <w:szCs w:val="28"/>
        </w:rPr>
        <w:t>:</w:t>
      </w:r>
    </w:p>
    <w:p w14:paraId="0FDAC500" w14:textId="21ECA9D9" w:rsidR="007846BB" w:rsidRPr="00C952CB" w:rsidRDefault="007846BB" w:rsidP="008C171A">
      <w:pPr>
        <w:spacing w:before="120" w:after="120" w:line="240" w:lineRule="auto"/>
        <w:jc w:val="both"/>
        <w:rPr>
          <w:rFonts w:ascii="Times New Roman" w:hAnsi="Times New Roman"/>
          <w:sz w:val="28"/>
          <w:szCs w:val="28"/>
        </w:rPr>
      </w:pPr>
      <w:r w:rsidRPr="00C952CB">
        <w:rPr>
          <w:rFonts w:ascii="Times New Roman" w:hAnsi="Times New Roman"/>
          <w:sz w:val="28"/>
          <w:szCs w:val="28"/>
        </w:rPr>
        <w:t xml:space="preserve">papildināt </w:t>
      </w:r>
      <w:r w:rsidR="007E0F9E">
        <w:rPr>
          <w:rFonts w:ascii="Times New Roman" w:hAnsi="Times New Roman"/>
          <w:sz w:val="28"/>
          <w:szCs w:val="28"/>
        </w:rPr>
        <w:t xml:space="preserve">panta </w:t>
      </w:r>
      <w:r w:rsidRPr="00C952CB">
        <w:rPr>
          <w:rFonts w:ascii="Times New Roman" w:hAnsi="Times New Roman"/>
          <w:sz w:val="28"/>
          <w:szCs w:val="28"/>
        </w:rPr>
        <w:t>otrās daļas 1.</w:t>
      </w:r>
      <w:r w:rsidR="004F680D" w:rsidRPr="00C952CB">
        <w:rPr>
          <w:rFonts w:ascii="Times New Roman" w:hAnsi="Times New Roman"/>
          <w:sz w:val="28"/>
          <w:szCs w:val="28"/>
        </w:rPr>
        <w:t> </w:t>
      </w:r>
      <w:r w:rsidRPr="00C952CB">
        <w:rPr>
          <w:rFonts w:ascii="Times New Roman" w:hAnsi="Times New Roman"/>
          <w:sz w:val="28"/>
          <w:szCs w:val="28"/>
        </w:rPr>
        <w:t xml:space="preserve">punktu </w:t>
      </w:r>
      <w:r w:rsidR="007E0F9E">
        <w:rPr>
          <w:rFonts w:ascii="Times New Roman" w:hAnsi="Times New Roman"/>
          <w:sz w:val="28"/>
          <w:szCs w:val="28"/>
        </w:rPr>
        <w:t>aiz</w:t>
      </w:r>
      <w:r w:rsidRPr="00C952CB">
        <w:rPr>
          <w:rFonts w:ascii="Times New Roman" w:hAnsi="Times New Roman"/>
          <w:sz w:val="28"/>
          <w:szCs w:val="28"/>
        </w:rPr>
        <w:t xml:space="preserve"> vārdiem „informē Valsts vides dienestu par operatoriem vai” ar vārdiem „Civilās aviācijas aģentūru</w:t>
      </w:r>
      <w:r w:rsidR="00EB61C7">
        <w:rPr>
          <w:rFonts w:ascii="Times New Roman" w:hAnsi="Times New Roman"/>
          <w:sz w:val="28"/>
          <w:szCs w:val="28"/>
        </w:rPr>
        <w:t xml:space="preserve"> par</w:t>
      </w:r>
      <w:r w:rsidRPr="00C952CB">
        <w:rPr>
          <w:rFonts w:ascii="Times New Roman" w:hAnsi="Times New Roman"/>
          <w:sz w:val="28"/>
          <w:szCs w:val="28"/>
        </w:rPr>
        <w:t>”;</w:t>
      </w:r>
    </w:p>
    <w:p w14:paraId="56C459D4" w14:textId="77777777" w:rsidR="006935EA" w:rsidRPr="00C952CB" w:rsidRDefault="006935EA" w:rsidP="008C171A">
      <w:pPr>
        <w:spacing w:before="120" w:after="120" w:line="240" w:lineRule="auto"/>
        <w:jc w:val="both"/>
        <w:rPr>
          <w:rFonts w:ascii="Times New Roman" w:hAnsi="Times New Roman"/>
          <w:sz w:val="28"/>
          <w:szCs w:val="28"/>
        </w:rPr>
      </w:pPr>
    </w:p>
    <w:p w14:paraId="45B70922" w14:textId="0F3CB6DD" w:rsidR="007846BB" w:rsidRPr="00C952CB" w:rsidRDefault="007846BB" w:rsidP="008C171A">
      <w:pPr>
        <w:spacing w:before="120" w:after="120" w:line="240" w:lineRule="auto"/>
        <w:jc w:val="both"/>
        <w:rPr>
          <w:rFonts w:ascii="Times New Roman" w:hAnsi="Times New Roman"/>
          <w:sz w:val="28"/>
          <w:szCs w:val="28"/>
        </w:rPr>
      </w:pPr>
      <w:r w:rsidRPr="00C952CB">
        <w:rPr>
          <w:rFonts w:ascii="Times New Roman" w:hAnsi="Times New Roman"/>
          <w:sz w:val="28"/>
          <w:szCs w:val="28"/>
        </w:rPr>
        <w:t xml:space="preserve">papildināt </w:t>
      </w:r>
      <w:r w:rsidR="007E0F9E">
        <w:rPr>
          <w:rFonts w:ascii="Times New Roman" w:hAnsi="Times New Roman"/>
          <w:sz w:val="28"/>
          <w:szCs w:val="28"/>
        </w:rPr>
        <w:t xml:space="preserve">panta </w:t>
      </w:r>
      <w:r w:rsidRPr="00C952CB">
        <w:rPr>
          <w:rFonts w:ascii="Times New Roman" w:hAnsi="Times New Roman"/>
          <w:sz w:val="28"/>
          <w:szCs w:val="28"/>
        </w:rPr>
        <w:t xml:space="preserve">trešo daļu </w:t>
      </w:r>
      <w:r w:rsidR="007E0F9E">
        <w:rPr>
          <w:rFonts w:ascii="Times New Roman" w:hAnsi="Times New Roman"/>
          <w:sz w:val="28"/>
          <w:szCs w:val="28"/>
        </w:rPr>
        <w:t>aiz</w:t>
      </w:r>
      <w:r w:rsidRPr="00C952CB">
        <w:rPr>
          <w:rFonts w:ascii="Times New Roman" w:hAnsi="Times New Roman"/>
          <w:sz w:val="28"/>
          <w:szCs w:val="28"/>
        </w:rPr>
        <w:t xml:space="preserve"> vārdiem „Ja Valsts vides dienests” ar vārdiem „vai </w:t>
      </w:r>
      <w:r w:rsidRPr="00C952CB">
        <w:rPr>
          <w:rFonts w:ascii="Times New Roman" w:hAnsi="Times New Roman"/>
          <w:sz w:val="28"/>
          <w:szCs w:val="28"/>
        </w:rPr>
        <w:lastRenderedPageBreak/>
        <w:t>Civilās aviācijas aģentūra”</w:t>
      </w:r>
      <w:r w:rsidR="004F680D" w:rsidRPr="00C952CB">
        <w:rPr>
          <w:rFonts w:ascii="Times New Roman" w:hAnsi="Times New Roman"/>
          <w:sz w:val="28"/>
          <w:szCs w:val="28"/>
        </w:rPr>
        <w:t>;</w:t>
      </w:r>
    </w:p>
    <w:p w14:paraId="19E64581" w14:textId="77777777" w:rsidR="007846BB" w:rsidRPr="00C952CB" w:rsidRDefault="007846BB" w:rsidP="008C171A">
      <w:pPr>
        <w:spacing w:before="120" w:after="120" w:line="240" w:lineRule="auto"/>
        <w:jc w:val="both"/>
        <w:rPr>
          <w:rFonts w:ascii="Times New Roman" w:hAnsi="Times New Roman"/>
          <w:sz w:val="28"/>
          <w:szCs w:val="28"/>
        </w:rPr>
      </w:pPr>
    </w:p>
    <w:p w14:paraId="32052BC6" w14:textId="273FE546" w:rsidR="007846BB" w:rsidRPr="00C952CB" w:rsidRDefault="007846BB" w:rsidP="008C171A">
      <w:pPr>
        <w:spacing w:before="120" w:after="120" w:line="240" w:lineRule="auto"/>
        <w:jc w:val="both"/>
        <w:rPr>
          <w:rFonts w:ascii="Times New Roman" w:hAnsi="Times New Roman"/>
          <w:sz w:val="28"/>
          <w:szCs w:val="28"/>
        </w:rPr>
      </w:pPr>
      <w:r w:rsidRPr="00C952CB">
        <w:rPr>
          <w:rFonts w:ascii="Times New Roman" w:hAnsi="Times New Roman"/>
          <w:sz w:val="28"/>
          <w:szCs w:val="28"/>
        </w:rPr>
        <w:t xml:space="preserve">papildināt </w:t>
      </w:r>
      <w:r w:rsidR="007E0F9E">
        <w:rPr>
          <w:rFonts w:ascii="Times New Roman" w:hAnsi="Times New Roman"/>
          <w:sz w:val="28"/>
          <w:szCs w:val="28"/>
        </w:rPr>
        <w:t xml:space="preserve">panta </w:t>
      </w:r>
      <w:r w:rsidRPr="00C952CB">
        <w:rPr>
          <w:rFonts w:ascii="Times New Roman" w:hAnsi="Times New Roman"/>
          <w:sz w:val="28"/>
          <w:szCs w:val="28"/>
        </w:rPr>
        <w:t xml:space="preserve">piekto daļu </w:t>
      </w:r>
      <w:r w:rsidR="007E0F9E">
        <w:rPr>
          <w:rFonts w:ascii="Times New Roman" w:hAnsi="Times New Roman"/>
          <w:sz w:val="28"/>
          <w:szCs w:val="28"/>
        </w:rPr>
        <w:t>aiz</w:t>
      </w:r>
      <w:r w:rsidRPr="00C952CB">
        <w:rPr>
          <w:rFonts w:ascii="Times New Roman" w:hAnsi="Times New Roman"/>
          <w:sz w:val="28"/>
          <w:szCs w:val="28"/>
        </w:rPr>
        <w:t xml:space="preserve"> vārdiem „pēc Valsts vides dienesta” ar vārdiem „vai Civilās aviācijas aģentūras”;</w:t>
      </w:r>
    </w:p>
    <w:p w14:paraId="0B6D1077" w14:textId="77777777" w:rsidR="007846BB" w:rsidRPr="00C952CB" w:rsidRDefault="007846BB" w:rsidP="008C171A">
      <w:pPr>
        <w:spacing w:before="120" w:after="120" w:line="240" w:lineRule="auto"/>
        <w:jc w:val="both"/>
        <w:rPr>
          <w:rFonts w:ascii="Times New Roman" w:hAnsi="Times New Roman"/>
          <w:sz w:val="28"/>
          <w:szCs w:val="28"/>
        </w:rPr>
      </w:pPr>
    </w:p>
    <w:p w14:paraId="721D6E48" w14:textId="374C79DE" w:rsidR="007846BB" w:rsidRPr="00C952CB" w:rsidRDefault="007846BB" w:rsidP="008C171A">
      <w:pPr>
        <w:spacing w:before="120" w:after="120" w:line="240" w:lineRule="auto"/>
        <w:jc w:val="both"/>
        <w:rPr>
          <w:rFonts w:ascii="Times New Roman" w:hAnsi="Times New Roman"/>
          <w:sz w:val="28"/>
          <w:szCs w:val="28"/>
        </w:rPr>
      </w:pPr>
      <w:r w:rsidRPr="00C952CB">
        <w:rPr>
          <w:rFonts w:ascii="Times New Roman" w:hAnsi="Times New Roman"/>
          <w:sz w:val="28"/>
          <w:szCs w:val="28"/>
        </w:rPr>
        <w:t xml:space="preserve">papildināt </w:t>
      </w:r>
      <w:r w:rsidR="007E0F9E">
        <w:rPr>
          <w:rFonts w:ascii="Times New Roman" w:hAnsi="Times New Roman"/>
          <w:sz w:val="28"/>
          <w:szCs w:val="28"/>
        </w:rPr>
        <w:t xml:space="preserve">panta </w:t>
      </w:r>
      <w:r w:rsidRPr="00C952CB">
        <w:rPr>
          <w:rFonts w:ascii="Times New Roman" w:hAnsi="Times New Roman"/>
          <w:sz w:val="28"/>
          <w:szCs w:val="28"/>
        </w:rPr>
        <w:t>sesto daļu pēc vārdiem „Valsts vides dienesta” ar vārdiem „vai Civilās aviācijas aģentūras”.</w:t>
      </w:r>
    </w:p>
    <w:p w14:paraId="6E1CC42D" w14:textId="77777777" w:rsidR="0061441E" w:rsidRPr="00C952CB" w:rsidRDefault="0061441E" w:rsidP="008C171A">
      <w:pPr>
        <w:spacing w:before="120" w:after="120" w:line="240" w:lineRule="auto"/>
        <w:jc w:val="both"/>
        <w:rPr>
          <w:rFonts w:ascii="Times New Roman" w:hAnsi="Times New Roman"/>
          <w:sz w:val="28"/>
          <w:szCs w:val="28"/>
        </w:rPr>
      </w:pPr>
    </w:p>
    <w:p w14:paraId="609EF4A5" w14:textId="77777777" w:rsidR="00600F22" w:rsidRPr="00C952CB" w:rsidRDefault="004F680D" w:rsidP="008C171A">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952CB">
        <w:rPr>
          <w:rFonts w:ascii="Times New Roman" w:hAnsi="Times New Roman"/>
          <w:sz w:val="28"/>
          <w:szCs w:val="28"/>
        </w:rPr>
        <w:t xml:space="preserve">Izteikt </w:t>
      </w:r>
      <w:r w:rsidR="00600F22" w:rsidRPr="00C952CB">
        <w:rPr>
          <w:rFonts w:ascii="Times New Roman" w:hAnsi="Times New Roman"/>
          <w:sz w:val="28"/>
          <w:szCs w:val="28"/>
        </w:rPr>
        <w:t>32.</w:t>
      </w:r>
      <w:r w:rsidR="00600F22" w:rsidRPr="00C952CB">
        <w:rPr>
          <w:rFonts w:ascii="Times New Roman" w:hAnsi="Times New Roman"/>
          <w:sz w:val="28"/>
          <w:szCs w:val="28"/>
          <w:vertAlign w:val="superscript"/>
        </w:rPr>
        <w:t>6</w:t>
      </w:r>
      <w:r w:rsidRPr="00C952CB">
        <w:rPr>
          <w:rFonts w:ascii="Times New Roman" w:hAnsi="Times New Roman"/>
          <w:sz w:val="28"/>
          <w:szCs w:val="28"/>
        </w:rPr>
        <w:t> </w:t>
      </w:r>
      <w:r w:rsidR="00600F22" w:rsidRPr="00C952CB">
        <w:rPr>
          <w:rFonts w:ascii="Times New Roman" w:hAnsi="Times New Roman"/>
          <w:sz w:val="28"/>
          <w:szCs w:val="28"/>
        </w:rPr>
        <w:t>pantu šādā redakcijā:</w:t>
      </w:r>
    </w:p>
    <w:p w14:paraId="4D1C5959" w14:textId="77777777" w:rsidR="00600F22" w:rsidRPr="00C952CB" w:rsidRDefault="004F680D" w:rsidP="008C171A">
      <w:pPr>
        <w:pStyle w:val="tv2132"/>
        <w:spacing w:before="120" w:after="120" w:line="240" w:lineRule="auto"/>
        <w:ind w:firstLine="567"/>
        <w:jc w:val="both"/>
        <w:rPr>
          <w:color w:val="auto"/>
          <w:sz w:val="28"/>
          <w:szCs w:val="28"/>
        </w:rPr>
      </w:pPr>
      <w:r w:rsidRPr="00C952CB">
        <w:rPr>
          <w:b/>
          <w:bCs/>
          <w:color w:val="auto"/>
          <w:sz w:val="28"/>
          <w:szCs w:val="28"/>
        </w:rPr>
        <w:t>„</w:t>
      </w:r>
      <w:r w:rsidR="00600F22" w:rsidRPr="00C952CB">
        <w:rPr>
          <w:b/>
          <w:bCs/>
          <w:color w:val="auto"/>
          <w:sz w:val="28"/>
          <w:szCs w:val="28"/>
        </w:rPr>
        <w:t>32.</w:t>
      </w:r>
      <w:r w:rsidR="00600F22" w:rsidRPr="00C952CB">
        <w:rPr>
          <w:b/>
          <w:bCs/>
          <w:color w:val="auto"/>
          <w:sz w:val="28"/>
          <w:szCs w:val="28"/>
          <w:vertAlign w:val="superscript"/>
        </w:rPr>
        <w:t>6</w:t>
      </w:r>
      <w:r w:rsidRPr="00C952CB">
        <w:rPr>
          <w:b/>
          <w:bCs/>
          <w:color w:val="auto"/>
          <w:sz w:val="28"/>
          <w:szCs w:val="28"/>
        </w:rPr>
        <w:t> </w:t>
      </w:r>
      <w:r w:rsidR="00600F22" w:rsidRPr="00C952CB">
        <w:rPr>
          <w:b/>
          <w:bCs/>
          <w:color w:val="auto"/>
          <w:sz w:val="28"/>
          <w:szCs w:val="28"/>
        </w:rPr>
        <w:t>pants. Emisijas kvotu izsolīšanas instrumenta konsultatīvā padome</w:t>
      </w:r>
    </w:p>
    <w:p w14:paraId="539C8B64" w14:textId="77777777" w:rsidR="00600F22" w:rsidRPr="00C952CB" w:rsidRDefault="00600F22" w:rsidP="008C171A">
      <w:pPr>
        <w:pStyle w:val="tv2132"/>
        <w:spacing w:before="120" w:after="120" w:line="240" w:lineRule="auto"/>
        <w:ind w:firstLine="567"/>
        <w:jc w:val="both"/>
        <w:rPr>
          <w:color w:val="auto"/>
          <w:sz w:val="28"/>
          <w:szCs w:val="28"/>
        </w:rPr>
      </w:pPr>
      <w:r w:rsidRPr="00C952CB">
        <w:rPr>
          <w:color w:val="auto"/>
          <w:sz w:val="28"/>
          <w:szCs w:val="28"/>
        </w:rPr>
        <w:t xml:space="preserve">(1) Emisijas kvotu izsolīšanas instrumenta (turpmāk – EKII) konsultatīvās padomes (turpmāk – konsultatīvā padome) darbības mērķis ir sekmēt EKII līdzekļu izlietojuma caurredzamību un atbilstību šā likuma </w:t>
      </w:r>
      <w:r w:rsidRPr="00C952CB">
        <w:rPr>
          <w:bCs/>
          <w:color w:val="auto"/>
          <w:sz w:val="28"/>
          <w:szCs w:val="28"/>
        </w:rPr>
        <w:t>32.</w:t>
      </w:r>
      <w:r w:rsidRPr="00C952CB">
        <w:rPr>
          <w:bCs/>
          <w:color w:val="auto"/>
          <w:sz w:val="28"/>
          <w:szCs w:val="28"/>
          <w:vertAlign w:val="superscript"/>
        </w:rPr>
        <w:t>2</w:t>
      </w:r>
      <w:r w:rsidR="004F680D" w:rsidRPr="00C952CB">
        <w:rPr>
          <w:b/>
          <w:bCs/>
          <w:color w:val="auto"/>
          <w:sz w:val="28"/>
          <w:szCs w:val="28"/>
        </w:rPr>
        <w:t> </w:t>
      </w:r>
      <w:r w:rsidRPr="00C952CB">
        <w:rPr>
          <w:bCs/>
          <w:color w:val="auto"/>
          <w:sz w:val="28"/>
          <w:szCs w:val="28"/>
        </w:rPr>
        <w:t>pant</w:t>
      </w:r>
      <w:r w:rsidR="004F680D" w:rsidRPr="00C952CB">
        <w:rPr>
          <w:bCs/>
          <w:color w:val="auto"/>
          <w:sz w:val="28"/>
          <w:szCs w:val="28"/>
        </w:rPr>
        <w:t>a</w:t>
      </w:r>
      <w:r w:rsidRPr="00C952CB">
        <w:rPr>
          <w:b/>
          <w:bCs/>
          <w:color w:val="auto"/>
          <w:sz w:val="28"/>
          <w:szCs w:val="28"/>
        </w:rPr>
        <w:t xml:space="preserve"> </w:t>
      </w:r>
      <w:r w:rsidRPr="00C952CB">
        <w:rPr>
          <w:color w:val="auto"/>
          <w:sz w:val="28"/>
          <w:szCs w:val="28"/>
        </w:rPr>
        <w:t>4</w:t>
      </w:r>
      <w:r w:rsidRPr="00C952CB">
        <w:rPr>
          <w:color w:val="auto"/>
          <w:sz w:val="28"/>
          <w:szCs w:val="28"/>
          <w:vertAlign w:val="superscript"/>
        </w:rPr>
        <w:t>4</w:t>
      </w:r>
      <w:r w:rsidRPr="00C952CB">
        <w:rPr>
          <w:color w:val="auto"/>
          <w:sz w:val="28"/>
          <w:szCs w:val="28"/>
        </w:rPr>
        <w:t>, 4</w:t>
      </w:r>
      <w:r w:rsidRPr="00C952CB">
        <w:rPr>
          <w:color w:val="auto"/>
          <w:sz w:val="28"/>
          <w:szCs w:val="28"/>
          <w:vertAlign w:val="superscript"/>
        </w:rPr>
        <w:t xml:space="preserve">5 </w:t>
      </w:r>
      <w:r w:rsidRPr="00C952CB">
        <w:rPr>
          <w:color w:val="auto"/>
          <w:sz w:val="28"/>
          <w:szCs w:val="28"/>
        </w:rPr>
        <w:t xml:space="preserve"> un 4</w:t>
      </w:r>
      <w:r w:rsidRPr="00C952CB">
        <w:rPr>
          <w:color w:val="auto"/>
          <w:sz w:val="28"/>
          <w:szCs w:val="28"/>
          <w:vertAlign w:val="superscript"/>
        </w:rPr>
        <w:t>6</w:t>
      </w:r>
      <w:r w:rsidR="004F680D" w:rsidRPr="00C952CB">
        <w:rPr>
          <w:color w:val="auto"/>
          <w:sz w:val="28"/>
          <w:szCs w:val="28"/>
        </w:rPr>
        <w:t> </w:t>
      </w:r>
      <w:r w:rsidRPr="00C952CB">
        <w:rPr>
          <w:color w:val="auto"/>
          <w:sz w:val="28"/>
          <w:szCs w:val="28"/>
        </w:rPr>
        <w:t xml:space="preserve">daļā </w:t>
      </w:r>
      <w:r w:rsidRPr="00C952CB">
        <w:rPr>
          <w:b/>
          <w:bCs/>
          <w:color w:val="auto"/>
          <w:sz w:val="28"/>
          <w:szCs w:val="28"/>
        </w:rPr>
        <w:t xml:space="preserve"> </w:t>
      </w:r>
      <w:r w:rsidRPr="00C952CB">
        <w:rPr>
          <w:bCs/>
          <w:color w:val="auto"/>
          <w:sz w:val="28"/>
          <w:szCs w:val="28"/>
        </w:rPr>
        <w:t>minētajiem</w:t>
      </w:r>
      <w:r w:rsidRPr="00C952CB">
        <w:rPr>
          <w:b/>
          <w:bCs/>
          <w:color w:val="auto"/>
          <w:sz w:val="28"/>
          <w:szCs w:val="28"/>
        </w:rPr>
        <w:t xml:space="preserve"> </w:t>
      </w:r>
      <w:r w:rsidRPr="00C952CB">
        <w:rPr>
          <w:color w:val="auto"/>
          <w:sz w:val="28"/>
          <w:szCs w:val="28"/>
        </w:rPr>
        <w:t>mērķiem un prasībām, kā arī iesaistīt sabiedrības pārstāvjus EKII vadības un īstenošanas uzraudzībā.</w:t>
      </w:r>
    </w:p>
    <w:p w14:paraId="379C4FEC" w14:textId="77777777" w:rsidR="00600F22" w:rsidRPr="00C952CB" w:rsidRDefault="00600F22" w:rsidP="008C171A">
      <w:pPr>
        <w:pStyle w:val="tv2132"/>
        <w:spacing w:before="120" w:after="120" w:line="240" w:lineRule="auto"/>
        <w:ind w:firstLine="567"/>
        <w:jc w:val="both"/>
        <w:rPr>
          <w:color w:val="auto"/>
          <w:sz w:val="28"/>
          <w:szCs w:val="28"/>
        </w:rPr>
      </w:pPr>
      <w:r w:rsidRPr="00C952CB">
        <w:rPr>
          <w:color w:val="auto"/>
          <w:sz w:val="28"/>
          <w:szCs w:val="28"/>
        </w:rPr>
        <w:t>(2) Lai uzlabotu EKII ieviešanas efektivitāti, konsultatīvā padome izskata tā kārtējā gada finanšu un darba plānu un sniedz priekšlikumus Vides aizsardzības un reģionālās attīstības ministrijai.</w:t>
      </w:r>
    </w:p>
    <w:p w14:paraId="02B2ED5A" w14:textId="77777777" w:rsidR="00600F22" w:rsidRPr="00C952CB" w:rsidRDefault="00600F22" w:rsidP="008C171A">
      <w:pPr>
        <w:pStyle w:val="tv2132"/>
        <w:spacing w:before="120" w:after="120" w:line="240" w:lineRule="auto"/>
        <w:ind w:firstLine="567"/>
        <w:jc w:val="both"/>
        <w:rPr>
          <w:color w:val="auto"/>
          <w:sz w:val="28"/>
          <w:szCs w:val="28"/>
        </w:rPr>
      </w:pPr>
      <w:r w:rsidRPr="00C952CB">
        <w:rPr>
          <w:color w:val="auto"/>
          <w:sz w:val="28"/>
          <w:szCs w:val="28"/>
        </w:rPr>
        <w:t>(3) Konsultatīvā padome pēc savas vai Vides aizsardzības un reģionālās attīstības ministrijas iniciatīvas izskata arī citus jautājumus, kas saistīti ar EKII instrumenta vadību vai īstenošanu.</w:t>
      </w:r>
    </w:p>
    <w:p w14:paraId="2548364B" w14:textId="77777777" w:rsidR="00600F22" w:rsidRPr="00C952CB" w:rsidRDefault="00600F22" w:rsidP="008C171A">
      <w:pPr>
        <w:pStyle w:val="tv2132"/>
        <w:spacing w:before="120" w:after="120" w:line="240" w:lineRule="auto"/>
        <w:ind w:firstLine="567"/>
        <w:jc w:val="both"/>
        <w:rPr>
          <w:color w:val="auto"/>
          <w:sz w:val="28"/>
          <w:szCs w:val="28"/>
        </w:rPr>
      </w:pPr>
      <w:r w:rsidRPr="00C952CB">
        <w:rPr>
          <w:color w:val="auto"/>
          <w:sz w:val="28"/>
          <w:szCs w:val="28"/>
        </w:rPr>
        <w:t>(4) Konsultatīvās padomes priekšsēdētājs ir vides aizsardzības un reģionālās attīstības ministrs vai vides aizsardzības un reģionālās attīstības ministra iecelts pārstāvis. Konsultatīvajā padomē iekļauj:</w:t>
      </w:r>
    </w:p>
    <w:p w14:paraId="5E578F3F" w14:textId="77777777" w:rsidR="00600F22" w:rsidRPr="00C952CB" w:rsidRDefault="00600F22" w:rsidP="008C171A">
      <w:pPr>
        <w:pStyle w:val="tv2132"/>
        <w:spacing w:before="120" w:after="120" w:line="240" w:lineRule="auto"/>
        <w:ind w:firstLine="0"/>
        <w:jc w:val="both"/>
        <w:rPr>
          <w:color w:val="auto"/>
          <w:sz w:val="28"/>
          <w:szCs w:val="28"/>
        </w:rPr>
      </w:pPr>
      <w:r w:rsidRPr="00C952CB">
        <w:rPr>
          <w:color w:val="auto"/>
          <w:sz w:val="28"/>
          <w:szCs w:val="28"/>
        </w:rPr>
        <w:t>1) pa vienam pārstāvim no Vides aizsardzības un reģionālās attīstības ministrijas, Ekonomikas ministrijas, Zemkopības ministrijas, Satiksmes ministrijas un Izglītības un zinātnes ministrijas;</w:t>
      </w:r>
    </w:p>
    <w:p w14:paraId="601F56FA" w14:textId="77777777" w:rsidR="00600F22" w:rsidRPr="00C952CB" w:rsidRDefault="00600F22" w:rsidP="008C171A">
      <w:pPr>
        <w:pStyle w:val="tv2132"/>
        <w:spacing w:before="120" w:after="120" w:line="240" w:lineRule="auto"/>
        <w:ind w:firstLine="0"/>
        <w:jc w:val="both"/>
        <w:rPr>
          <w:color w:val="auto"/>
          <w:sz w:val="28"/>
          <w:szCs w:val="28"/>
        </w:rPr>
      </w:pPr>
      <w:r w:rsidRPr="00C952CB">
        <w:rPr>
          <w:color w:val="auto"/>
          <w:sz w:val="28"/>
          <w:szCs w:val="28"/>
        </w:rPr>
        <w:t xml:space="preserve">2) divus pārstāvjus, kurus rotācijas kārtībā uz vienu gadu deleģē biedrības un nodibinājumi, kas darbojas šā likuma </w:t>
      </w:r>
      <w:r w:rsidRPr="00C952CB">
        <w:rPr>
          <w:bCs/>
          <w:color w:val="auto"/>
          <w:sz w:val="28"/>
          <w:szCs w:val="28"/>
        </w:rPr>
        <w:t>32.</w:t>
      </w:r>
      <w:r w:rsidRPr="00C952CB">
        <w:rPr>
          <w:bCs/>
          <w:color w:val="auto"/>
          <w:sz w:val="28"/>
          <w:szCs w:val="28"/>
          <w:vertAlign w:val="superscript"/>
        </w:rPr>
        <w:t>2</w:t>
      </w:r>
      <w:r w:rsidR="00883E0B" w:rsidRPr="00C952CB">
        <w:rPr>
          <w:bCs/>
          <w:color w:val="auto"/>
          <w:sz w:val="28"/>
          <w:szCs w:val="28"/>
        </w:rPr>
        <w:t> </w:t>
      </w:r>
      <w:r w:rsidRPr="00C952CB">
        <w:rPr>
          <w:bCs/>
          <w:color w:val="auto"/>
          <w:sz w:val="28"/>
          <w:szCs w:val="28"/>
        </w:rPr>
        <w:t>panta</w:t>
      </w:r>
      <w:r w:rsidRPr="00C952CB">
        <w:rPr>
          <w:b/>
          <w:bCs/>
          <w:color w:val="auto"/>
          <w:sz w:val="28"/>
          <w:szCs w:val="28"/>
        </w:rPr>
        <w:t xml:space="preserve"> </w:t>
      </w:r>
      <w:r w:rsidRPr="00C952CB">
        <w:rPr>
          <w:color w:val="auto"/>
          <w:sz w:val="28"/>
          <w:szCs w:val="28"/>
        </w:rPr>
        <w:t>4</w:t>
      </w:r>
      <w:r w:rsidRPr="00C952CB">
        <w:rPr>
          <w:color w:val="auto"/>
          <w:sz w:val="28"/>
          <w:szCs w:val="28"/>
          <w:vertAlign w:val="superscript"/>
        </w:rPr>
        <w:t>4</w:t>
      </w:r>
      <w:r w:rsidR="00883E0B" w:rsidRPr="00C952CB">
        <w:rPr>
          <w:color w:val="auto"/>
          <w:sz w:val="28"/>
          <w:szCs w:val="28"/>
        </w:rPr>
        <w:t> </w:t>
      </w:r>
      <w:r w:rsidRPr="00C952CB">
        <w:rPr>
          <w:color w:val="auto"/>
          <w:sz w:val="28"/>
          <w:szCs w:val="28"/>
        </w:rPr>
        <w:t>daļā minētajās nozarēs;</w:t>
      </w:r>
    </w:p>
    <w:p w14:paraId="2D588EA9" w14:textId="77777777" w:rsidR="00600F22" w:rsidRPr="00C952CB" w:rsidRDefault="00600F22" w:rsidP="008C171A">
      <w:pPr>
        <w:pStyle w:val="tv2132"/>
        <w:spacing w:before="120" w:after="120" w:line="240" w:lineRule="auto"/>
        <w:ind w:firstLine="0"/>
        <w:jc w:val="both"/>
        <w:rPr>
          <w:color w:val="auto"/>
          <w:sz w:val="28"/>
          <w:szCs w:val="28"/>
        </w:rPr>
      </w:pPr>
      <w:r w:rsidRPr="00C952CB">
        <w:rPr>
          <w:color w:val="auto"/>
          <w:sz w:val="28"/>
          <w:szCs w:val="28"/>
        </w:rPr>
        <w:t>3) divus Vides konsultatīvās padomes deleģētus tādu biedrību vai nodibinājumu pārstāvjus, kuru mērķis saskaņā ar statūtiem ir vides aizsardzība.</w:t>
      </w:r>
    </w:p>
    <w:p w14:paraId="3965BB11" w14:textId="77777777" w:rsidR="00600F22" w:rsidRPr="00C952CB" w:rsidRDefault="00600F22" w:rsidP="008C171A">
      <w:pPr>
        <w:pStyle w:val="tv2132"/>
        <w:spacing w:before="120" w:after="120" w:line="240" w:lineRule="auto"/>
        <w:ind w:firstLine="567"/>
        <w:jc w:val="both"/>
        <w:rPr>
          <w:color w:val="auto"/>
          <w:sz w:val="28"/>
          <w:szCs w:val="28"/>
        </w:rPr>
      </w:pPr>
      <w:r w:rsidRPr="00C952CB">
        <w:rPr>
          <w:color w:val="auto"/>
          <w:sz w:val="28"/>
          <w:szCs w:val="28"/>
        </w:rPr>
        <w:t>(5) Konsultatīvās padomes locekļi par dalību konsultatīvās padomes darbā atalgojumu nesaņem.</w:t>
      </w:r>
    </w:p>
    <w:p w14:paraId="0EC65492" w14:textId="77777777" w:rsidR="00600F22" w:rsidRPr="00C952CB" w:rsidRDefault="00600F22" w:rsidP="008C171A">
      <w:pPr>
        <w:pStyle w:val="tv2132"/>
        <w:spacing w:before="120" w:after="120" w:line="240" w:lineRule="auto"/>
        <w:ind w:firstLine="567"/>
        <w:jc w:val="both"/>
        <w:rPr>
          <w:color w:val="auto"/>
          <w:sz w:val="28"/>
          <w:szCs w:val="28"/>
        </w:rPr>
      </w:pPr>
      <w:r w:rsidRPr="00C952CB">
        <w:rPr>
          <w:color w:val="auto"/>
          <w:sz w:val="28"/>
          <w:szCs w:val="28"/>
        </w:rPr>
        <w:t xml:space="preserve">(6) Konsultatīvās padomes personālsastāvu apstiprina vides aizsardzības un reģionālās attīstības ministrs. </w:t>
      </w:r>
      <w:r w:rsidR="009F7D33" w:rsidRPr="00C952CB">
        <w:rPr>
          <w:color w:val="auto"/>
          <w:sz w:val="28"/>
          <w:szCs w:val="28"/>
        </w:rPr>
        <w:t xml:space="preserve">Konsultatīvās padomes </w:t>
      </w:r>
      <w:r w:rsidR="00E34776" w:rsidRPr="00C952CB">
        <w:rPr>
          <w:color w:val="auto"/>
          <w:sz w:val="28"/>
          <w:szCs w:val="28"/>
        </w:rPr>
        <w:t>sekretariāta funkcijas</w:t>
      </w:r>
      <w:r w:rsidR="009F7D33" w:rsidRPr="00C952CB">
        <w:rPr>
          <w:color w:val="auto"/>
          <w:sz w:val="28"/>
          <w:szCs w:val="28"/>
        </w:rPr>
        <w:t xml:space="preserve"> nodrošina Vides aizsardzības un reģionālās attīstības ministrija</w:t>
      </w:r>
      <w:r w:rsidRPr="00C952CB">
        <w:rPr>
          <w:color w:val="auto"/>
          <w:sz w:val="28"/>
          <w:szCs w:val="28"/>
        </w:rPr>
        <w:t xml:space="preserve">. </w:t>
      </w:r>
    </w:p>
    <w:p w14:paraId="69A70CE6" w14:textId="34091C8C" w:rsidR="00600F22" w:rsidRPr="00C952CB" w:rsidRDefault="00600F22" w:rsidP="008C171A">
      <w:pPr>
        <w:pStyle w:val="tv2132"/>
        <w:spacing w:before="120" w:after="120" w:line="240" w:lineRule="auto"/>
        <w:ind w:firstLine="567"/>
        <w:jc w:val="both"/>
        <w:rPr>
          <w:color w:val="auto"/>
          <w:sz w:val="28"/>
          <w:szCs w:val="28"/>
        </w:rPr>
      </w:pPr>
      <w:r w:rsidRPr="00C952CB">
        <w:rPr>
          <w:color w:val="auto"/>
          <w:sz w:val="28"/>
          <w:szCs w:val="28"/>
        </w:rPr>
        <w:t xml:space="preserve">(7) Ministru kabinets </w:t>
      </w:r>
      <w:r w:rsidR="00103702">
        <w:rPr>
          <w:color w:val="auto"/>
          <w:sz w:val="28"/>
          <w:szCs w:val="28"/>
        </w:rPr>
        <w:t>nosaka</w:t>
      </w:r>
      <w:r w:rsidRPr="00C952CB">
        <w:rPr>
          <w:color w:val="auto"/>
          <w:sz w:val="28"/>
          <w:szCs w:val="28"/>
        </w:rPr>
        <w:t xml:space="preserve"> konsultatīvās padomes nolikumu.</w:t>
      </w:r>
      <w:r w:rsidR="00CF4535" w:rsidRPr="00C952CB">
        <w:rPr>
          <w:color w:val="auto"/>
          <w:sz w:val="28"/>
          <w:szCs w:val="28"/>
        </w:rPr>
        <w:t>”</w:t>
      </w:r>
    </w:p>
    <w:p w14:paraId="48A6C5AC" w14:textId="77777777" w:rsidR="00600F22" w:rsidRPr="00C952CB" w:rsidRDefault="00600F22" w:rsidP="008C171A">
      <w:pPr>
        <w:spacing w:before="120" w:after="120" w:line="240" w:lineRule="auto"/>
        <w:jc w:val="both"/>
        <w:rPr>
          <w:rFonts w:ascii="Times New Roman" w:hAnsi="Times New Roman"/>
          <w:sz w:val="28"/>
          <w:szCs w:val="28"/>
        </w:rPr>
      </w:pPr>
    </w:p>
    <w:p w14:paraId="40FA2376" w14:textId="77777777" w:rsidR="0061441E" w:rsidRDefault="00F97ABC" w:rsidP="008C171A">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952CB">
        <w:rPr>
          <w:rFonts w:ascii="Times New Roman" w:hAnsi="Times New Roman"/>
          <w:sz w:val="28"/>
          <w:szCs w:val="28"/>
        </w:rPr>
        <w:t xml:space="preserve">Izslēgt </w:t>
      </w:r>
      <w:r w:rsidR="0061441E" w:rsidRPr="00C952CB">
        <w:rPr>
          <w:rFonts w:ascii="Times New Roman" w:hAnsi="Times New Roman"/>
          <w:sz w:val="28"/>
          <w:szCs w:val="28"/>
        </w:rPr>
        <w:t>32.</w:t>
      </w:r>
      <w:r w:rsidR="0061441E" w:rsidRPr="00C952CB">
        <w:rPr>
          <w:rFonts w:ascii="Times New Roman" w:hAnsi="Times New Roman"/>
          <w:sz w:val="28"/>
          <w:szCs w:val="28"/>
          <w:vertAlign w:val="superscript"/>
        </w:rPr>
        <w:t>7</w:t>
      </w:r>
      <w:r w:rsidRPr="00C952CB">
        <w:rPr>
          <w:rFonts w:ascii="Times New Roman" w:hAnsi="Times New Roman"/>
          <w:sz w:val="28"/>
          <w:szCs w:val="28"/>
        </w:rPr>
        <w:t> </w:t>
      </w:r>
      <w:r w:rsidR="0061441E" w:rsidRPr="00C952CB">
        <w:rPr>
          <w:rFonts w:ascii="Times New Roman" w:hAnsi="Times New Roman"/>
          <w:sz w:val="28"/>
          <w:szCs w:val="28"/>
        </w:rPr>
        <w:t>pantā vārdus „šā likuma 45.</w:t>
      </w:r>
      <w:r w:rsidRPr="00C952CB">
        <w:rPr>
          <w:rFonts w:ascii="Times New Roman" w:hAnsi="Times New Roman"/>
          <w:sz w:val="28"/>
          <w:szCs w:val="28"/>
        </w:rPr>
        <w:t> </w:t>
      </w:r>
      <w:r w:rsidR="0061441E" w:rsidRPr="00C952CB">
        <w:rPr>
          <w:rFonts w:ascii="Times New Roman" w:hAnsi="Times New Roman"/>
          <w:sz w:val="28"/>
          <w:szCs w:val="28"/>
        </w:rPr>
        <w:t>panta septītajā daļā minētie pārbaudītie ikgadējie emisiju ziņojumi,”</w:t>
      </w:r>
    </w:p>
    <w:p w14:paraId="23F1126F" w14:textId="77777777" w:rsidR="005015B5" w:rsidRDefault="005015B5" w:rsidP="008C171A">
      <w:pPr>
        <w:spacing w:before="120" w:after="120" w:line="240" w:lineRule="auto"/>
        <w:jc w:val="both"/>
        <w:rPr>
          <w:rFonts w:ascii="Times New Roman" w:hAnsi="Times New Roman"/>
          <w:sz w:val="28"/>
          <w:szCs w:val="28"/>
        </w:rPr>
      </w:pPr>
    </w:p>
    <w:p w14:paraId="1C0CEC29" w14:textId="578A3864" w:rsidR="005015B5" w:rsidRDefault="005015B5" w:rsidP="008C171A">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Pr>
          <w:rFonts w:ascii="Times New Roman" w:hAnsi="Times New Roman"/>
          <w:sz w:val="28"/>
          <w:szCs w:val="28"/>
        </w:rPr>
        <w:t>Papildināt 45.</w:t>
      </w:r>
      <w:r w:rsidR="00C55057">
        <w:rPr>
          <w:rFonts w:ascii="Times New Roman" w:hAnsi="Times New Roman"/>
          <w:sz w:val="28"/>
          <w:szCs w:val="28"/>
        </w:rPr>
        <w:t> </w:t>
      </w:r>
      <w:r>
        <w:rPr>
          <w:rFonts w:ascii="Times New Roman" w:hAnsi="Times New Roman"/>
          <w:sz w:val="28"/>
          <w:szCs w:val="28"/>
        </w:rPr>
        <w:t>pantu ar devīto daļu šādā redakcijā:</w:t>
      </w:r>
    </w:p>
    <w:p w14:paraId="3329F1A1" w14:textId="66E8BA3C" w:rsidR="005015B5" w:rsidRPr="008C171A" w:rsidRDefault="00482B97" w:rsidP="008C171A">
      <w:pPr>
        <w:spacing w:before="120" w:after="120" w:line="240" w:lineRule="auto"/>
        <w:jc w:val="both"/>
        <w:rPr>
          <w:rFonts w:ascii="Times New Roman" w:hAnsi="Times New Roman"/>
          <w:sz w:val="28"/>
          <w:szCs w:val="28"/>
        </w:rPr>
      </w:pPr>
      <w:r>
        <w:rPr>
          <w:rFonts w:ascii="Times New Roman" w:hAnsi="Times New Roman"/>
          <w:sz w:val="28"/>
          <w:szCs w:val="28"/>
        </w:rPr>
        <w:t>,,</w:t>
      </w:r>
      <w:r w:rsidR="005015B5">
        <w:rPr>
          <w:rFonts w:ascii="Times New Roman" w:hAnsi="Times New Roman"/>
          <w:sz w:val="28"/>
          <w:szCs w:val="28"/>
        </w:rPr>
        <w:t>(9)</w:t>
      </w:r>
      <w:r>
        <w:rPr>
          <w:rFonts w:ascii="Times New Roman" w:hAnsi="Times New Roman"/>
          <w:sz w:val="28"/>
          <w:szCs w:val="28"/>
        </w:rPr>
        <w:t> </w:t>
      </w:r>
      <w:r w:rsidR="005015B5">
        <w:rPr>
          <w:rFonts w:ascii="Times New Roman" w:hAnsi="Times New Roman"/>
          <w:sz w:val="28"/>
          <w:szCs w:val="28"/>
        </w:rPr>
        <w:t xml:space="preserve">Ikgadējo emisiju ziņojumu, </w:t>
      </w:r>
      <w:r w:rsidR="00906E7C" w:rsidRPr="00906E7C">
        <w:rPr>
          <w:rFonts w:ascii="Times New Roman" w:hAnsi="Times New Roman"/>
          <w:sz w:val="28"/>
          <w:szCs w:val="28"/>
        </w:rPr>
        <w:t>Eiropas Komisijas 2012.</w:t>
      </w:r>
      <w:r>
        <w:rPr>
          <w:rFonts w:ascii="Times New Roman" w:hAnsi="Times New Roman"/>
          <w:sz w:val="28"/>
          <w:szCs w:val="28"/>
        </w:rPr>
        <w:t> </w:t>
      </w:r>
      <w:r w:rsidR="00906E7C" w:rsidRPr="00906E7C">
        <w:rPr>
          <w:rFonts w:ascii="Times New Roman" w:hAnsi="Times New Roman"/>
          <w:sz w:val="28"/>
          <w:szCs w:val="28"/>
        </w:rPr>
        <w:t>gada 21.</w:t>
      </w:r>
      <w:r>
        <w:rPr>
          <w:rFonts w:ascii="Times New Roman" w:hAnsi="Times New Roman"/>
          <w:sz w:val="28"/>
          <w:szCs w:val="28"/>
        </w:rPr>
        <w:t> </w:t>
      </w:r>
      <w:r w:rsidR="00906E7C" w:rsidRPr="00906E7C">
        <w:rPr>
          <w:rFonts w:ascii="Times New Roman" w:hAnsi="Times New Roman"/>
          <w:sz w:val="28"/>
          <w:szCs w:val="28"/>
        </w:rPr>
        <w:t>jūnija Regul</w:t>
      </w:r>
      <w:r w:rsidR="00906E7C">
        <w:rPr>
          <w:rFonts w:ascii="Times New Roman" w:hAnsi="Times New Roman"/>
          <w:sz w:val="28"/>
          <w:szCs w:val="28"/>
        </w:rPr>
        <w:t>as</w:t>
      </w:r>
      <w:r w:rsidR="00906E7C" w:rsidRPr="00906E7C">
        <w:rPr>
          <w:rFonts w:ascii="Times New Roman" w:hAnsi="Times New Roman"/>
          <w:sz w:val="28"/>
          <w:szCs w:val="28"/>
        </w:rPr>
        <w:t xml:space="preserve"> Nr.</w:t>
      </w:r>
      <w:r>
        <w:rPr>
          <w:rFonts w:ascii="Times New Roman" w:hAnsi="Times New Roman"/>
          <w:sz w:val="28"/>
          <w:szCs w:val="28"/>
        </w:rPr>
        <w:t> </w:t>
      </w:r>
      <w:r w:rsidR="00906E7C" w:rsidRPr="00906E7C">
        <w:rPr>
          <w:rFonts w:ascii="Times New Roman" w:hAnsi="Times New Roman"/>
          <w:sz w:val="28"/>
          <w:szCs w:val="28"/>
        </w:rPr>
        <w:t>601/2012 par siltumnīcefekta gāzu emisiju monitoringu un ziņošanu saskaņā ar Eiropas Parlamenta un Padomes Direktīv</w:t>
      </w:r>
      <w:r>
        <w:rPr>
          <w:rFonts w:ascii="Times New Roman" w:hAnsi="Times New Roman"/>
          <w:sz w:val="28"/>
          <w:szCs w:val="28"/>
        </w:rPr>
        <w:t>as</w:t>
      </w:r>
      <w:r w:rsidR="00906E7C" w:rsidRPr="00906E7C">
        <w:rPr>
          <w:rFonts w:ascii="Times New Roman" w:hAnsi="Times New Roman"/>
          <w:sz w:val="28"/>
          <w:szCs w:val="28"/>
        </w:rPr>
        <w:t xml:space="preserve"> 2003/87/EK</w:t>
      </w:r>
      <w:r w:rsidR="00906E7C">
        <w:rPr>
          <w:rFonts w:ascii="Times New Roman" w:hAnsi="Times New Roman"/>
          <w:sz w:val="28"/>
          <w:szCs w:val="28"/>
        </w:rPr>
        <w:t xml:space="preserve"> 27.</w:t>
      </w:r>
      <w:r>
        <w:rPr>
          <w:rFonts w:ascii="Times New Roman" w:hAnsi="Times New Roman"/>
          <w:sz w:val="28"/>
          <w:szCs w:val="28"/>
        </w:rPr>
        <w:t> </w:t>
      </w:r>
      <w:r w:rsidR="00906E7C">
        <w:rPr>
          <w:rFonts w:ascii="Times New Roman" w:hAnsi="Times New Roman"/>
          <w:sz w:val="28"/>
          <w:szCs w:val="28"/>
        </w:rPr>
        <w:t>pantā minēto verifikācijas ziņojumu</w:t>
      </w:r>
      <w:r w:rsidR="005015B5">
        <w:rPr>
          <w:rFonts w:ascii="Times New Roman" w:hAnsi="Times New Roman"/>
          <w:sz w:val="28"/>
          <w:szCs w:val="28"/>
        </w:rPr>
        <w:t xml:space="preserve">, </w:t>
      </w:r>
      <w:r w:rsidR="00906E7C">
        <w:rPr>
          <w:rFonts w:ascii="Times New Roman" w:hAnsi="Times New Roman"/>
          <w:sz w:val="28"/>
          <w:szCs w:val="28"/>
        </w:rPr>
        <w:t xml:space="preserve">informāciju </w:t>
      </w:r>
      <w:r w:rsidR="00906E7C" w:rsidRPr="005015B5">
        <w:rPr>
          <w:rFonts w:ascii="Times New Roman" w:hAnsi="Times New Roman"/>
          <w:sz w:val="28"/>
          <w:szCs w:val="28"/>
        </w:rPr>
        <w:t>par veiktajiem siltumnīcefekta gāzu emisiju samazināšanas pasākumiem un to finanšu līdzekļu izlietojumu</w:t>
      </w:r>
      <w:r w:rsidR="00906E7C">
        <w:rPr>
          <w:rFonts w:ascii="Times New Roman" w:hAnsi="Times New Roman"/>
          <w:sz w:val="28"/>
          <w:szCs w:val="28"/>
        </w:rPr>
        <w:t>, un</w:t>
      </w:r>
      <w:r w:rsidR="00906E7C" w:rsidRPr="005015B5">
        <w:rPr>
          <w:rFonts w:ascii="Times New Roman" w:hAnsi="Times New Roman"/>
          <w:sz w:val="28"/>
          <w:szCs w:val="28"/>
        </w:rPr>
        <w:t xml:space="preserve"> </w:t>
      </w:r>
      <w:r w:rsidR="005015B5" w:rsidRPr="005015B5">
        <w:rPr>
          <w:rFonts w:ascii="Times New Roman" w:hAnsi="Times New Roman"/>
          <w:sz w:val="28"/>
          <w:szCs w:val="28"/>
        </w:rPr>
        <w:t>tiem pievienotos pielikumus un dokumentus, iesniedz</w:t>
      </w:r>
      <w:r w:rsidR="005015B5">
        <w:rPr>
          <w:rFonts w:ascii="Times New Roman" w:hAnsi="Times New Roman"/>
          <w:sz w:val="28"/>
          <w:szCs w:val="28"/>
        </w:rPr>
        <w:t xml:space="preserve"> elektroniski</w:t>
      </w:r>
      <w:r w:rsidR="005015B5" w:rsidRPr="005015B5">
        <w:rPr>
          <w:rFonts w:ascii="Times New Roman" w:hAnsi="Times New Roman"/>
          <w:sz w:val="28"/>
          <w:szCs w:val="28"/>
        </w:rPr>
        <w:t xml:space="preserve"> ES E</w:t>
      </w:r>
      <w:r w:rsidR="005015B5">
        <w:rPr>
          <w:rFonts w:ascii="Times New Roman" w:hAnsi="Times New Roman"/>
          <w:sz w:val="28"/>
          <w:szCs w:val="28"/>
        </w:rPr>
        <w:t>TS informācijas apmaiņas sistēmā</w:t>
      </w:r>
      <w:r w:rsidR="005015B5" w:rsidRPr="005015B5">
        <w:rPr>
          <w:rFonts w:ascii="Times New Roman" w:hAnsi="Times New Roman"/>
          <w:sz w:val="28"/>
          <w:szCs w:val="28"/>
        </w:rPr>
        <w:t xml:space="preserve"> „DECLARE”, kas nepārtraukti ir pieejama sabiedrībai tiešsaistes režīmā.”;</w:t>
      </w:r>
    </w:p>
    <w:p w14:paraId="572F46C0" w14:textId="77777777" w:rsidR="007846BB" w:rsidRPr="00C952CB" w:rsidRDefault="007846BB" w:rsidP="008C171A">
      <w:pPr>
        <w:spacing w:before="120" w:after="120" w:line="240" w:lineRule="auto"/>
        <w:ind w:firstLine="567"/>
        <w:rPr>
          <w:rFonts w:ascii="Times New Roman" w:hAnsi="Times New Roman"/>
          <w:b/>
          <w:sz w:val="28"/>
          <w:szCs w:val="28"/>
        </w:rPr>
      </w:pPr>
    </w:p>
    <w:p w14:paraId="4BBA0845" w14:textId="77777777" w:rsidR="00EC7257" w:rsidRPr="00C952CB" w:rsidRDefault="00EC7257" w:rsidP="008C171A">
      <w:pPr>
        <w:pStyle w:val="ListParagraph"/>
        <w:widowControl/>
        <w:numPr>
          <w:ilvl w:val="0"/>
          <w:numId w:val="4"/>
        </w:numPr>
        <w:spacing w:before="120" w:after="120" w:line="240" w:lineRule="auto"/>
        <w:ind w:left="0" w:firstLine="567"/>
        <w:contextualSpacing w:val="0"/>
        <w:jc w:val="both"/>
        <w:rPr>
          <w:rFonts w:ascii="Times New Roman" w:hAnsi="Times New Roman"/>
          <w:sz w:val="28"/>
          <w:szCs w:val="28"/>
        </w:rPr>
      </w:pPr>
      <w:r w:rsidRPr="00C952CB">
        <w:rPr>
          <w:rFonts w:ascii="Times New Roman" w:hAnsi="Times New Roman"/>
          <w:sz w:val="28"/>
          <w:szCs w:val="28"/>
        </w:rPr>
        <w:t>Papildināt likumu ar 45.</w:t>
      </w:r>
      <w:r w:rsidRPr="00C952CB">
        <w:rPr>
          <w:rFonts w:ascii="Times New Roman" w:hAnsi="Times New Roman"/>
          <w:sz w:val="28"/>
          <w:szCs w:val="28"/>
          <w:vertAlign w:val="superscript"/>
        </w:rPr>
        <w:t>1</w:t>
      </w:r>
      <w:r w:rsidR="00A6151D" w:rsidRPr="00C952CB">
        <w:rPr>
          <w:rFonts w:ascii="Times New Roman" w:hAnsi="Times New Roman"/>
          <w:sz w:val="28"/>
          <w:szCs w:val="28"/>
        </w:rPr>
        <w:t> </w:t>
      </w:r>
      <w:r w:rsidRPr="00C952CB">
        <w:rPr>
          <w:rFonts w:ascii="Times New Roman" w:hAnsi="Times New Roman"/>
          <w:sz w:val="28"/>
          <w:szCs w:val="28"/>
        </w:rPr>
        <w:t>pantu šādā redakcijā:</w:t>
      </w:r>
    </w:p>
    <w:p w14:paraId="3ADC14B6" w14:textId="093D89A3" w:rsidR="00EC7257" w:rsidRPr="00C952CB" w:rsidRDefault="00EC7257" w:rsidP="008C171A">
      <w:pPr>
        <w:spacing w:before="120" w:after="120" w:line="240" w:lineRule="auto"/>
        <w:rPr>
          <w:rFonts w:ascii="Times New Roman" w:hAnsi="Times New Roman"/>
          <w:sz w:val="28"/>
          <w:szCs w:val="28"/>
        </w:rPr>
      </w:pPr>
      <w:r w:rsidRPr="00C952CB">
        <w:rPr>
          <w:rFonts w:ascii="Times New Roman" w:hAnsi="Times New Roman"/>
          <w:sz w:val="28"/>
          <w:szCs w:val="28"/>
        </w:rPr>
        <w:t>„</w:t>
      </w:r>
      <w:r w:rsidRPr="00C952CB">
        <w:rPr>
          <w:rFonts w:ascii="Times New Roman" w:hAnsi="Times New Roman"/>
          <w:b/>
          <w:sz w:val="28"/>
          <w:szCs w:val="28"/>
        </w:rPr>
        <w:t>45.</w:t>
      </w:r>
      <w:r w:rsidRPr="00C952CB">
        <w:rPr>
          <w:rFonts w:ascii="Times New Roman" w:hAnsi="Times New Roman"/>
          <w:b/>
          <w:sz w:val="28"/>
          <w:szCs w:val="28"/>
          <w:vertAlign w:val="superscript"/>
        </w:rPr>
        <w:t>1</w:t>
      </w:r>
      <w:r w:rsidR="00482B97">
        <w:rPr>
          <w:rFonts w:ascii="Times New Roman" w:hAnsi="Times New Roman"/>
          <w:b/>
          <w:sz w:val="28"/>
          <w:szCs w:val="28"/>
        </w:rPr>
        <w:t> </w:t>
      </w:r>
      <w:r w:rsidRPr="00C952CB">
        <w:rPr>
          <w:rFonts w:ascii="Times New Roman" w:hAnsi="Times New Roman"/>
          <w:b/>
          <w:sz w:val="28"/>
          <w:szCs w:val="28"/>
        </w:rPr>
        <w:t>pants. Jūras transporta oglekļa dioksīda emisiju monitorings</w:t>
      </w:r>
    </w:p>
    <w:p w14:paraId="28135532" w14:textId="3624F164" w:rsidR="00EC7257" w:rsidRPr="00C952CB" w:rsidRDefault="00EC7257" w:rsidP="008C171A">
      <w:pPr>
        <w:spacing w:before="120" w:after="120" w:line="240" w:lineRule="auto"/>
        <w:jc w:val="both"/>
        <w:rPr>
          <w:rFonts w:ascii="Times New Roman" w:hAnsi="Times New Roman"/>
          <w:sz w:val="28"/>
          <w:szCs w:val="28"/>
        </w:rPr>
      </w:pPr>
      <w:r w:rsidRPr="00C952CB">
        <w:rPr>
          <w:rFonts w:ascii="Times New Roman" w:hAnsi="Times New Roman"/>
          <w:sz w:val="28"/>
          <w:szCs w:val="28"/>
        </w:rPr>
        <w:t>(1)</w:t>
      </w:r>
      <w:r w:rsidR="0020097F" w:rsidRPr="00C952CB">
        <w:rPr>
          <w:rFonts w:ascii="Times New Roman" w:hAnsi="Times New Roman"/>
          <w:sz w:val="28"/>
          <w:szCs w:val="28"/>
        </w:rPr>
        <w:t> </w:t>
      </w:r>
      <w:r w:rsidR="008D2497">
        <w:rPr>
          <w:rFonts w:ascii="Times New Roman" w:hAnsi="Times New Roman"/>
          <w:sz w:val="28"/>
          <w:szCs w:val="28"/>
        </w:rPr>
        <w:t>Kuģošanas sabiedrība</w:t>
      </w:r>
      <w:r w:rsidRPr="00C952CB">
        <w:rPr>
          <w:rFonts w:ascii="Times New Roman" w:hAnsi="Times New Roman"/>
          <w:sz w:val="28"/>
          <w:szCs w:val="28"/>
        </w:rPr>
        <w:t xml:space="preserve"> </w:t>
      </w:r>
      <w:r w:rsidR="00103702">
        <w:rPr>
          <w:rFonts w:ascii="Times New Roman" w:hAnsi="Times New Roman"/>
          <w:sz w:val="28"/>
          <w:szCs w:val="28"/>
        </w:rPr>
        <w:t>katru gadu</w:t>
      </w:r>
      <w:r w:rsidR="00103702" w:rsidRPr="00C952CB">
        <w:rPr>
          <w:rFonts w:ascii="Times New Roman" w:hAnsi="Times New Roman"/>
          <w:sz w:val="28"/>
          <w:szCs w:val="28"/>
        </w:rPr>
        <w:t xml:space="preserve"> </w:t>
      </w:r>
      <w:r w:rsidRPr="00C952CB">
        <w:rPr>
          <w:rFonts w:ascii="Times New Roman" w:hAnsi="Times New Roman"/>
          <w:sz w:val="28"/>
          <w:szCs w:val="28"/>
        </w:rPr>
        <w:t xml:space="preserve">veic oglekļa dioksīda emisiju monitoringu un </w:t>
      </w:r>
      <w:r w:rsidR="00103702">
        <w:rPr>
          <w:rFonts w:ascii="Times New Roman" w:hAnsi="Times New Roman"/>
          <w:sz w:val="28"/>
          <w:szCs w:val="28"/>
        </w:rPr>
        <w:t xml:space="preserve">šī panta otrajā daļā minētajām iestādēm </w:t>
      </w:r>
      <w:r w:rsidRPr="00C952CB">
        <w:rPr>
          <w:rFonts w:ascii="Times New Roman" w:hAnsi="Times New Roman"/>
          <w:sz w:val="28"/>
          <w:szCs w:val="28"/>
        </w:rPr>
        <w:t xml:space="preserve">sniedz informāciju </w:t>
      </w:r>
      <w:r w:rsidR="00C26F58" w:rsidRPr="00C952CB">
        <w:rPr>
          <w:rFonts w:ascii="Times New Roman" w:hAnsi="Times New Roman"/>
          <w:sz w:val="28"/>
          <w:szCs w:val="28"/>
        </w:rPr>
        <w:t xml:space="preserve">regulas </w:t>
      </w:r>
      <w:r w:rsidRPr="00C952CB">
        <w:rPr>
          <w:rFonts w:ascii="Times New Roman" w:hAnsi="Times New Roman"/>
          <w:sz w:val="28"/>
          <w:szCs w:val="28"/>
        </w:rPr>
        <w:t>Nr.</w:t>
      </w:r>
      <w:r w:rsidR="00A6151D" w:rsidRPr="00C952CB">
        <w:rPr>
          <w:rFonts w:ascii="Times New Roman" w:hAnsi="Times New Roman"/>
          <w:sz w:val="28"/>
          <w:szCs w:val="28"/>
        </w:rPr>
        <w:t> </w:t>
      </w:r>
      <w:r w:rsidRPr="00C952CB">
        <w:rPr>
          <w:rFonts w:ascii="Times New Roman" w:hAnsi="Times New Roman"/>
          <w:sz w:val="28"/>
          <w:szCs w:val="28"/>
        </w:rPr>
        <w:t>2015/757</w:t>
      </w:r>
      <w:r w:rsidR="00C26F58" w:rsidRPr="00C952CB">
        <w:rPr>
          <w:rFonts w:ascii="Times New Roman" w:hAnsi="Times New Roman"/>
          <w:sz w:val="28"/>
          <w:szCs w:val="28"/>
        </w:rPr>
        <w:t xml:space="preserve"> 4.-12.</w:t>
      </w:r>
      <w:r w:rsidR="00482B97">
        <w:rPr>
          <w:rFonts w:ascii="Times New Roman" w:hAnsi="Times New Roman"/>
          <w:sz w:val="28"/>
          <w:szCs w:val="28"/>
        </w:rPr>
        <w:t> </w:t>
      </w:r>
      <w:r w:rsidR="00C26F58" w:rsidRPr="00C952CB">
        <w:rPr>
          <w:rFonts w:ascii="Times New Roman" w:hAnsi="Times New Roman"/>
          <w:sz w:val="28"/>
          <w:szCs w:val="28"/>
        </w:rPr>
        <w:t>pantā</w:t>
      </w:r>
      <w:r w:rsidRPr="00C952CB">
        <w:rPr>
          <w:rFonts w:ascii="Times New Roman" w:hAnsi="Times New Roman"/>
          <w:sz w:val="28"/>
          <w:szCs w:val="28"/>
        </w:rPr>
        <w:t xml:space="preserve"> un šajā likumā noteiktajā kārtībā.</w:t>
      </w:r>
    </w:p>
    <w:p w14:paraId="08B83928" w14:textId="77777777" w:rsidR="00EC7257" w:rsidRPr="00C952CB" w:rsidRDefault="00EC7257" w:rsidP="008C171A">
      <w:pPr>
        <w:spacing w:before="120" w:after="120" w:line="240" w:lineRule="auto"/>
        <w:jc w:val="both"/>
        <w:rPr>
          <w:rFonts w:ascii="Times New Roman" w:hAnsi="Times New Roman"/>
          <w:sz w:val="28"/>
          <w:szCs w:val="28"/>
        </w:rPr>
      </w:pPr>
      <w:r w:rsidRPr="00C952CB">
        <w:rPr>
          <w:rFonts w:ascii="Times New Roman" w:hAnsi="Times New Roman"/>
          <w:sz w:val="28"/>
          <w:szCs w:val="28"/>
        </w:rPr>
        <w:t>(2)</w:t>
      </w:r>
      <w:r w:rsidR="0020097F" w:rsidRPr="00C952CB">
        <w:rPr>
          <w:rFonts w:ascii="Times New Roman" w:hAnsi="Times New Roman"/>
          <w:sz w:val="28"/>
          <w:szCs w:val="28"/>
        </w:rPr>
        <w:t> </w:t>
      </w:r>
      <w:r w:rsidR="008D2497">
        <w:rPr>
          <w:rFonts w:ascii="Times New Roman" w:hAnsi="Times New Roman"/>
          <w:sz w:val="28"/>
          <w:szCs w:val="28"/>
        </w:rPr>
        <w:t>Kuģošanas sabiedrība</w:t>
      </w:r>
      <w:r w:rsidR="00FD64EF">
        <w:rPr>
          <w:rFonts w:ascii="Times New Roman" w:hAnsi="Times New Roman"/>
          <w:sz w:val="28"/>
          <w:szCs w:val="28"/>
        </w:rPr>
        <w:t xml:space="preserve"> par kuģi, kura karoga valsts ir Latvija,</w:t>
      </w:r>
      <w:r w:rsidRPr="00C952CB">
        <w:rPr>
          <w:rFonts w:ascii="Times New Roman" w:hAnsi="Times New Roman"/>
          <w:sz w:val="28"/>
          <w:szCs w:val="28"/>
        </w:rPr>
        <w:t xml:space="preserve"> līdz katra </w:t>
      </w:r>
      <w:r w:rsidR="0020097F" w:rsidRPr="00C952CB">
        <w:rPr>
          <w:rFonts w:ascii="Times New Roman" w:hAnsi="Times New Roman"/>
          <w:sz w:val="28"/>
          <w:szCs w:val="28"/>
        </w:rPr>
        <w:t xml:space="preserve">kalendārā </w:t>
      </w:r>
      <w:r w:rsidRPr="00C952CB">
        <w:rPr>
          <w:rFonts w:ascii="Times New Roman" w:hAnsi="Times New Roman"/>
          <w:sz w:val="28"/>
          <w:szCs w:val="28"/>
        </w:rPr>
        <w:t>gada 30.</w:t>
      </w:r>
      <w:r w:rsidR="0020097F" w:rsidRPr="00C952CB">
        <w:rPr>
          <w:rFonts w:ascii="Times New Roman" w:hAnsi="Times New Roman"/>
          <w:sz w:val="28"/>
          <w:szCs w:val="28"/>
        </w:rPr>
        <w:t> </w:t>
      </w:r>
      <w:r w:rsidRPr="00C952CB">
        <w:rPr>
          <w:rFonts w:ascii="Times New Roman" w:hAnsi="Times New Roman"/>
          <w:sz w:val="28"/>
          <w:szCs w:val="28"/>
        </w:rPr>
        <w:t>aprīlim sagatavo un regulā Nr.</w:t>
      </w:r>
      <w:r w:rsidR="0020097F" w:rsidRPr="00C952CB">
        <w:rPr>
          <w:rFonts w:ascii="Times New Roman" w:hAnsi="Times New Roman"/>
          <w:sz w:val="28"/>
          <w:szCs w:val="28"/>
        </w:rPr>
        <w:t> </w:t>
      </w:r>
      <w:r w:rsidRPr="00C952CB">
        <w:rPr>
          <w:rFonts w:ascii="Times New Roman" w:hAnsi="Times New Roman"/>
          <w:sz w:val="28"/>
          <w:szCs w:val="28"/>
        </w:rPr>
        <w:t>2015/757 noteiktajā formātā un kārtībā iesniedz pārbaudītu ziņojumu par oglekļa dioksīda emisijām Eiropas Komisijai un valsts akciju sabiedrībai „Latvijas Jūras administrācija”.</w:t>
      </w:r>
    </w:p>
    <w:p w14:paraId="1E756CC7" w14:textId="77777777" w:rsidR="00EC7257" w:rsidRPr="00C952CB" w:rsidRDefault="00EC7257" w:rsidP="008C171A">
      <w:pPr>
        <w:spacing w:before="120" w:after="120" w:line="240" w:lineRule="auto"/>
        <w:jc w:val="both"/>
        <w:rPr>
          <w:rFonts w:ascii="Times New Roman" w:hAnsi="Times New Roman"/>
          <w:sz w:val="28"/>
          <w:szCs w:val="28"/>
        </w:rPr>
      </w:pPr>
      <w:r w:rsidRPr="00C952CB">
        <w:rPr>
          <w:rFonts w:ascii="Times New Roman" w:hAnsi="Times New Roman"/>
          <w:sz w:val="28"/>
          <w:szCs w:val="28"/>
        </w:rPr>
        <w:t>(3)</w:t>
      </w:r>
      <w:r w:rsidR="00205701" w:rsidRPr="00C952CB">
        <w:rPr>
          <w:rFonts w:ascii="Times New Roman" w:hAnsi="Times New Roman"/>
          <w:sz w:val="28"/>
          <w:szCs w:val="28"/>
        </w:rPr>
        <w:t> </w:t>
      </w:r>
      <w:r w:rsidRPr="00C952CB">
        <w:rPr>
          <w:rFonts w:ascii="Times New Roman" w:hAnsi="Times New Roman"/>
          <w:sz w:val="28"/>
          <w:szCs w:val="28"/>
        </w:rPr>
        <w:t>Ministru kabinets nosaka kārtību, kādā:</w:t>
      </w:r>
    </w:p>
    <w:p w14:paraId="19DADF71" w14:textId="77777777" w:rsidR="00EC7257" w:rsidRPr="00C952CB" w:rsidRDefault="00EC7257" w:rsidP="008C171A">
      <w:pPr>
        <w:spacing w:before="120" w:after="120" w:line="240" w:lineRule="auto"/>
        <w:jc w:val="both"/>
        <w:rPr>
          <w:rFonts w:ascii="Times New Roman" w:hAnsi="Times New Roman"/>
          <w:sz w:val="28"/>
          <w:szCs w:val="28"/>
        </w:rPr>
      </w:pPr>
      <w:r w:rsidRPr="00C952CB">
        <w:rPr>
          <w:rFonts w:ascii="Times New Roman" w:hAnsi="Times New Roman"/>
          <w:sz w:val="28"/>
          <w:szCs w:val="28"/>
        </w:rPr>
        <w:t>1)</w:t>
      </w:r>
      <w:r w:rsidR="00205701" w:rsidRPr="00C952CB">
        <w:rPr>
          <w:rFonts w:ascii="Times New Roman" w:hAnsi="Times New Roman"/>
          <w:sz w:val="28"/>
          <w:szCs w:val="28"/>
        </w:rPr>
        <w:t> </w:t>
      </w:r>
      <w:r w:rsidR="00DE4996" w:rsidRPr="00C952CB">
        <w:rPr>
          <w:rFonts w:ascii="Times New Roman" w:hAnsi="Times New Roman"/>
          <w:sz w:val="28"/>
          <w:szCs w:val="28"/>
        </w:rPr>
        <w:t xml:space="preserve">tiek </w:t>
      </w:r>
      <w:r w:rsidRPr="00C952CB">
        <w:rPr>
          <w:rFonts w:ascii="Times New Roman" w:hAnsi="Times New Roman"/>
          <w:sz w:val="28"/>
          <w:szCs w:val="28"/>
        </w:rPr>
        <w:t>sagatavo</w:t>
      </w:r>
      <w:r w:rsidR="00DE4996" w:rsidRPr="00C952CB">
        <w:rPr>
          <w:rFonts w:ascii="Times New Roman" w:hAnsi="Times New Roman"/>
          <w:sz w:val="28"/>
          <w:szCs w:val="28"/>
        </w:rPr>
        <w:t>ts</w:t>
      </w:r>
      <w:r w:rsidRPr="00C952CB">
        <w:rPr>
          <w:rFonts w:ascii="Times New Roman" w:hAnsi="Times New Roman"/>
          <w:sz w:val="28"/>
          <w:szCs w:val="28"/>
        </w:rPr>
        <w:t>, pārbaud</w:t>
      </w:r>
      <w:r w:rsidR="00DE4996" w:rsidRPr="00C952CB">
        <w:rPr>
          <w:rFonts w:ascii="Times New Roman" w:hAnsi="Times New Roman"/>
          <w:sz w:val="28"/>
          <w:szCs w:val="28"/>
        </w:rPr>
        <w:t>īts</w:t>
      </w:r>
      <w:r w:rsidRPr="00C952CB">
        <w:rPr>
          <w:rFonts w:ascii="Times New Roman" w:hAnsi="Times New Roman"/>
          <w:sz w:val="28"/>
          <w:szCs w:val="28"/>
        </w:rPr>
        <w:t xml:space="preserve"> un iesnie</w:t>
      </w:r>
      <w:r w:rsidR="00DE4996" w:rsidRPr="00C952CB">
        <w:rPr>
          <w:rFonts w:ascii="Times New Roman" w:hAnsi="Times New Roman"/>
          <w:sz w:val="28"/>
          <w:szCs w:val="28"/>
        </w:rPr>
        <w:t>gts</w:t>
      </w:r>
      <w:r w:rsidRPr="00C952CB">
        <w:rPr>
          <w:rFonts w:ascii="Times New Roman" w:hAnsi="Times New Roman"/>
          <w:sz w:val="28"/>
          <w:szCs w:val="28"/>
        </w:rPr>
        <w:t xml:space="preserve"> šā panta otrajā daļā minēt</w:t>
      </w:r>
      <w:r w:rsidR="00DE4996" w:rsidRPr="00C952CB">
        <w:rPr>
          <w:rFonts w:ascii="Times New Roman" w:hAnsi="Times New Roman"/>
          <w:sz w:val="28"/>
          <w:szCs w:val="28"/>
        </w:rPr>
        <w:t>ais</w:t>
      </w:r>
      <w:r w:rsidRPr="00C952CB">
        <w:rPr>
          <w:rFonts w:ascii="Times New Roman" w:hAnsi="Times New Roman"/>
          <w:sz w:val="28"/>
          <w:szCs w:val="28"/>
        </w:rPr>
        <w:t xml:space="preserve"> </w:t>
      </w:r>
      <w:r w:rsidR="00DE4996" w:rsidRPr="00C952CB">
        <w:rPr>
          <w:rFonts w:ascii="Times New Roman" w:hAnsi="Times New Roman"/>
          <w:sz w:val="28"/>
          <w:szCs w:val="28"/>
        </w:rPr>
        <w:t xml:space="preserve">ziņojums </w:t>
      </w:r>
      <w:r w:rsidRPr="00C952CB">
        <w:rPr>
          <w:rFonts w:ascii="Times New Roman" w:hAnsi="Times New Roman"/>
          <w:sz w:val="28"/>
          <w:szCs w:val="28"/>
        </w:rPr>
        <w:t>par oglekļa dioksīda emisijām</w:t>
      </w:r>
      <w:r w:rsidR="00DE4996" w:rsidRPr="00C952CB">
        <w:rPr>
          <w:rFonts w:ascii="Times New Roman" w:hAnsi="Times New Roman"/>
          <w:sz w:val="28"/>
          <w:szCs w:val="28"/>
        </w:rPr>
        <w:t xml:space="preserve">, kā arī tiek </w:t>
      </w:r>
      <w:r w:rsidRPr="00C952CB">
        <w:rPr>
          <w:rFonts w:ascii="Times New Roman" w:hAnsi="Times New Roman"/>
          <w:sz w:val="28"/>
          <w:szCs w:val="28"/>
        </w:rPr>
        <w:t>akreditē</w:t>
      </w:r>
      <w:r w:rsidR="00DE4996" w:rsidRPr="00C952CB">
        <w:rPr>
          <w:rFonts w:ascii="Times New Roman" w:hAnsi="Times New Roman"/>
          <w:sz w:val="28"/>
          <w:szCs w:val="28"/>
        </w:rPr>
        <w:t>ts</w:t>
      </w:r>
      <w:r w:rsidRPr="00C952CB">
        <w:rPr>
          <w:rFonts w:ascii="Times New Roman" w:hAnsi="Times New Roman"/>
          <w:sz w:val="28"/>
          <w:szCs w:val="28"/>
        </w:rPr>
        <w:t xml:space="preserve"> pārbaudes veicēj</w:t>
      </w:r>
      <w:r w:rsidR="00C952CB" w:rsidRPr="00C952CB">
        <w:rPr>
          <w:rFonts w:ascii="Times New Roman" w:hAnsi="Times New Roman"/>
          <w:sz w:val="28"/>
          <w:szCs w:val="28"/>
        </w:rPr>
        <w:t>s</w:t>
      </w:r>
      <w:r w:rsidRPr="00C952CB">
        <w:rPr>
          <w:rFonts w:ascii="Times New Roman" w:hAnsi="Times New Roman"/>
          <w:sz w:val="28"/>
          <w:szCs w:val="28"/>
        </w:rPr>
        <w:t>;</w:t>
      </w:r>
    </w:p>
    <w:p w14:paraId="7CBAC106" w14:textId="18D5E3AC" w:rsidR="00EC7257" w:rsidRPr="00C952CB" w:rsidRDefault="00EC7257" w:rsidP="008C171A">
      <w:pPr>
        <w:spacing w:before="120" w:after="120" w:line="240" w:lineRule="auto"/>
        <w:jc w:val="both"/>
        <w:rPr>
          <w:rFonts w:ascii="Times New Roman" w:hAnsi="Times New Roman"/>
          <w:sz w:val="28"/>
          <w:szCs w:val="28"/>
        </w:rPr>
      </w:pPr>
      <w:r w:rsidRPr="00C952CB">
        <w:rPr>
          <w:rFonts w:ascii="Times New Roman" w:hAnsi="Times New Roman"/>
          <w:sz w:val="28"/>
          <w:szCs w:val="28"/>
        </w:rPr>
        <w:t>2)</w:t>
      </w:r>
      <w:r w:rsidR="00205701" w:rsidRPr="00C952CB">
        <w:rPr>
          <w:rFonts w:ascii="Times New Roman" w:hAnsi="Times New Roman"/>
          <w:sz w:val="28"/>
          <w:szCs w:val="28"/>
        </w:rPr>
        <w:t> </w:t>
      </w:r>
      <w:r w:rsidRPr="00C952CB">
        <w:rPr>
          <w:rFonts w:ascii="Times New Roman" w:hAnsi="Times New Roman"/>
          <w:sz w:val="28"/>
          <w:szCs w:val="28"/>
        </w:rPr>
        <w:t>nodrošina jūras transporta oglekļa dioksīda emisiju monitoringa un ziņošanas prasību ievērošanu.”</w:t>
      </w:r>
    </w:p>
    <w:p w14:paraId="238BEE41" w14:textId="77777777" w:rsidR="00EC7257" w:rsidRPr="00C952CB" w:rsidRDefault="00EC7257" w:rsidP="008C171A">
      <w:pPr>
        <w:spacing w:before="120" w:after="120" w:line="240" w:lineRule="auto"/>
        <w:rPr>
          <w:rFonts w:ascii="Times New Roman" w:hAnsi="Times New Roman"/>
          <w:b/>
          <w:sz w:val="28"/>
          <w:szCs w:val="28"/>
        </w:rPr>
      </w:pPr>
    </w:p>
    <w:p w14:paraId="4A3FFCD1" w14:textId="77777777" w:rsidR="00EC7257" w:rsidRPr="00C952CB" w:rsidRDefault="00EC7257" w:rsidP="008C171A">
      <w:pPr>
        <w:pStyle w:val="ListParagraph"/>
        <w:widowControl/>
        <w:numPr>
          <w:ilvl w:val="0"/>
          <w:numId w:val="4"/>
        </w:numPr>
        <w:spacing w:before="120" w:after="120" w:line="240" w:lineRule="auto"/>
        <w:ind w:left="0" w:firstLine="567"/>
        <w:contextualSpacing w:val="0"/>
        <w:jc w:val="both"/>
        <w:rPr>
          <w:rFonts w:ascii="Times New Roman" w:hAnsi="Times New Roman"/>
          <w:sz w:val="28"/>
          <w:szCs w:val="28"/>
        </w:rPr>
      </w:pPr>
      <w:r w:rsidRPr="00C952CB">
        <w:rPr>
          <w:rFonts w:ascii="Times New Roman" w:hAnsi="Times New Roman"/>
          <w:sz w:val="28"/>
          <w:szCs w:val="28"/>
        </w:rPr>
        <w:t>Papildināt 47.</w:t>
      </w:r>
      <w:r w:rsidR="00AA710B" w:rsidRPr="00C952CB">
        <w:rPr>
          <w:rFonts w:ascii="Times New Roman" w:hAnsi="Times New Roman"/>
          <w:sz w:val="28"/>
          <w:szCs w:val="28"/>
        </w:rPr>
        <w:t> </w:t>
      </w:r>
      <w:r w:rsidRPr="00C952CB">
        <w:rPr>
          <w:rFonts w:ascii="Times New Roman" w:hAnsi="Times New Roman"/>
          <w:sz w:val="28"/>
          <w:szCs w:val="28"/>
        </w:rPr>
        <w:t>pantu ar ceturto daļu šādā redakcijā:</w:t>
      </w:r>
    </w:p>
    <w:p w14:paraId="13D2C987" w14:textId="608BEC76" w:rsidR="00EC7257" w:rsidRDefault="00EC7257" w:rsidP="008C171A">
      <w:pPr>
        <w:spacing w:before="120" w:after="120" w:line="240" w:lineRule="auto"/>
        <w:jc w:val="both"/>
        <w:rPr>
          <w:rFonts w:ascii="Times New Roman" w:hAnsi="Times New Roman"/>
          <w:sz w:val="28"/>
          <w:szCs w:val="28"/>
        </w:rPr>
      </w:pPr>
      <w:r w:rsidRPr="00C952CB">
        <w:rPr>
          <w:rFonts w:ascii="Times New Roman" w:hAnsi="Times New Roman"/>
          <w:sz w:val="28"/>
          <w:szCs w:val="28"/>
        </w:rPr>
        <w:t>„(4)</w:t>
      </w:r>
      <w:r w:rsidR="00526968" w:rsidRPr="00C952CB">
        <w:rPr>
          <w:rFonts w:ascii="Times New Roman" w:hAnsi="Times New Roman"/>
          <w:sz w:val="28"/>
          <w:szCs w:val="28"/>
        </w:rPr>
        <w:t> </w:t>
      </w:r>
      <w:r w:rsidRPr="00C952CB">
        <w:rPr>
          <w:rFonts w:ascii="Times New Roman" w:hAnsi="Times New Roman"/>
          <w:sz w:val="28"/>
          <w:szCs w:val="28"/>
        </w:rPr>
        <w:t xml:space="preserve">Vides aizsardzības un reģionālās attīstības ministrija </w:t>
      </w:r>
      <w:r w:rsidR="00CF4535" w:rsidRPr="00C952CB">
        <w:rPr>
          <w:rFonts w:ascii="Times New Roman" w:hAnsi="Times New Roman"/>
          <w:sz w:val="28"/>
          <w:szCs w:val="28"/>
        </w:rPr>
        <w:t>un valsts akciju sabiedrība „Latvijas Jūras administrācija”</w:t>
      </w:r>
      <w:r w:rsidRPr="00C952CB">
        <w:rPr>
          <w:rFonts w:ascii="Times New Roman" w:hAnsi="Times New Roman"/>
          <w:sz w:val="28"/>
          <w:szCs w:val="28"/>
        </w:rPr>
        <w:t xml:space="preserve"> savas kompetences ietvaros uzrauga un kontrolē regulā Nr.</w:t>
      </w:r>
      <w:r w:rsidR="00AA710B" w:rsidRPr="00C952CB">
        <w:rPr>
          <w:rFonts w:ascii="Times New Roman" w:hAnsi="Times New Roman"/>
          <w:sz w:val="28"/>
          <w:szCs w:val="28"/>
        </w:rPr>
        <w:t> </w:t>
      </w:r>
      <w:r w:rsidRPr="00C952CB">
        <w:rPr>
          <w:rFonts w:ascii="Times New Roman" w:hAnsi="Times New Roman"/>
          <w:sz w:val="28"/>
          <w:szCs w:val="28"/>
        </w:rPr>
        <w:t xml:space="preserve">2015/757 </w:t>
      </w:r>
      <w:r w:rsidR="008D2497">
        <w:rPr>
          <w:rFonts w:ascii="Times New Roman" w:hAnsi="Times New Roman"/>
          <w:sz w:val="28"/>
          <w:szCs w:val="28"/>
        </w:rPr>
        <w:t>kuģošanas sabiedrībai</w:t>
      </w:r>
      <w:r w:rsidRPr="00C952CB">
        <w:rPr>
          <w:rFonts w:ascii="Times New Roman" w:hAnsi="Times New Roman"/>
          <w:sz w:val="28"/>
          <w:szCs w:val="28"/>
        </w:rPr>
        <w:t xml:space="preserve"> noteikto prasību izpildi.”</w:t>
      </w:r>
    </w:p>
    <w:p w14:paraId="2F4ABAB5" w14:textId="77777777" w:rsidR="00D84EB1" w:rsidRDefault="00D84EB1" w:rsidP="008C171A">
      <w:pPr>
        <w:spacing w:before="120" w:after="120" w:line="240" w:lineRule="auto"/>
        <w:jc w:val="both"/>
        <w:rPr>
          <w:rFonts w:ascii="Times New Roman" w:hAnsi="Times New Roman"/>
          <w:sz w:val="28"/>
          <w:szCs w:val="28"/>
        </w:rPr>
      </w:pPr>
    </w:p>
    <w:p w14:paraId="60E98872" w14:textId="72FB66CC" w:rsidR="00D84EB1" w:rsidRPr="00B85E24" w:rsidRDefault="00D84EB1" w:rsidP="008C171A">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B85E24">
        <w:rPr>
          <w:rFonts w:ascii="Times New Roman" w:hAnsi="Times New Roman"/>
          <w:sz w:val="28"/>
          <w:szCs w:val="28"/>
        </w:rPr>
        <w:t>Papildināt likumu ar XI nodaļu šādā redakcijā:</w:t>
      </w:r>
    </w:p>
    <w:p w14:paraId="2C144FE6" w14:textId="31A38A95" w:rsidR="00D84EB1" w:rsidRPr="00B85E24" w:rsidRDefault="00482B97" w:rsidP="008C171A">
      <w:pPr>
        <w:spacing w:before="120" w:after="120" w:line="240" w:lineRule="auto"/>
        <w:jc w:val="center"/>
        <w:rPr>
          <w:rFonts w:ascii="Times New Roman" w:hAnsi="Times New Roman"/>
          <w:b/>
          <w:sz w:val="28"/>
          <w:szCs w:val="28"/>
        </w:rPr>
      </w:pPr>
      <w:r>
        <w:rPr>
          <w:rFonts w:ascii="Times New Roman" w:hAnsi="Times New Roman"/>
          <w:b/>
          <w:sz w:val="28"/>
          <w:szCs w:val="28"/>
        </w:rPr>
        <w:t>,,</w:t>
      </w:r>
      <w:r w:rsidR="00D84EB1" w:rsidRPr="00B85E24">
        <w:rPr>
          <w:rFonts w:ascii="Times New Roman" w:hAnsi="Times New Roman"/>
          <w:b/>
          <w:sz w:val="28"/>
          <w:szCs w:val="28"/>
        </w:rPr>
        <w:t>XI</w:t>
      </w:r>
      <w:r w:rsidR="00D84EB1" w:rsidRPr="00B85E24">
        <w:rPr>
          <w:rFonts w:ascii="Times New Roman" w:hAnsi="Times New Roman"/>
          <w:b/>
          <w:sz w:val="28"/>
          <w:szCs w:val="28"/>
          <w:vertAlign w:val="superscript"/>
        </w:rPr>
        <w:t xml:space="preserve"> </w:t>
      </w:r>
      <w:r w:rsidR="00D84EB1" w:rsidRPr="00B85E24">
        <w:rPr>
          <w:rFonts w:ascii="Times New Roman" w:hAnsi="Times New Roman"/>
          <w:b/>
          <w:sz w:val="28"/>
          <w:szCs w:val="28"/>
        </w:rPr>
        <w:t>nodaļa</w:t>
      </w:r>
      <w:r w:rsidR="00D84EB1" w:rsidRPr="00B85E24">
        <w:rPr>
          <w:rFonts w:ascii="Times New Roman" w:hAnsi="Times New Roman"/>
          <w:b/>
          <w:sz w:val="28"/>
          <w:szCs w:val="28"/>
        </w:rPr>
        <w:br/>
        <w:t>Nosacījumi attiecībā uz siltumnīcefekta gāzu emisiju samazināšanu degvielā un autotransportā izmantotajā enerģijā</w:t>
      </w:r>
    </w:p>
    <w:p w14:paraId="2249EFCA" w14:textId="6A085450" w:rsidR="00D84EB1" w:rsidRPr="00B85E24" w:rsidRDefault="00D84EB1" w:rsidP="008C171A">
      <w:pPr>
        <w:spacing w:before="120" w:after="120" w:line="240" w:lineRule="auto"/>
        <w:jc w:val="both"/>
        <w:rPr>
          <w:rFonts w:ascii="Times New Roman" w:hAnsi="Times New Roman"/>
          <w:b/>
          <w:sz w:val="28"/>
          <w:szCs w:val="28"/>
        </w:rPr>
      </w:pPr>
      <w:r w:rsidRPr="00B85E24">
        <w:rPr>
          <w:rFonts w:ascii="Times New Roman" w:hAnsi="Times New Roman"/>
          <w:b/>
          <w:sz w:val="28"/>
          <w:szCs w:val="28"/>
        </w:rPr>
        <w:t>55.</w:t>
      </w:r>
      <w:r w:rsidR="00482B97">
        <w:rPr>
          <w:rFonts w:ascii="Times New Roman" w:hAnsi="Times New Roman"/>
          <w:b/>
          <w:sz w:val="28"/>
          <w:szCs w:val="28"/>
        </w:rPr>
        <w:t> </w:t>
      </w:r>
      <w:r w:rsidRPr="00B85E24">
        <w:rPr>
          <w:rFonts w:ascii="Times New Roman" w:hAnsi="Times New Roman"/>
          <w:b/>
          <w:sz w:val="28"/>
          <w:szCs w:val="28"/>
        </w:rPr>
        <w:t xml:space="preserve">pants. </w:t>
      </w:r>
      <w:r w:rsidR="00303806" w:rsidRPr="00B85E24">
        <w:rPr>
          <w:rFonts w:ascii="Times New Roman" w:hAnsi="Times New Roman"/>
          <w:b/>
          <w:sz w:val="28"/>
          <w:szCs w:val="28"/>
        </w:rPr>
        <w:t>Siltumnīcefekta gāzu emisiju samazināšana un ziņojumu iesniegšana</w:t>
      </w:r>
    </w:p>
    <w:p w14:paraId="70BED404" w14:textId="5B83462C" w:rsidR="0088341B" w:rsidRPr="00B85E24" w:rsidRDefault="00303806" w:rsidP="008C171A">
      <w:pPr>
        <w:spacing w:before="120" w:after="120" w:line="240" w:lineRule="auto"/>
        <w:jc w:val="both"/>
        <w:rPr>
          <w:rFonts w:ascii="Times New Roman" w:hAnsi="Times New Roman"/>
          <w:sz w:val="28"/>
          <w:szCs w:val="28"/>
        </w:rPr>
      </w:pPr>
      <w:r w:rsidRPr="00B85E24">
        <w:rPr>
          <w:rFonts w:ascii="Times New Roman" w:hAnsi="Times New Roman"/>
          <w:sz w:val="28"/>
          <w:szCs w:val="28"/>
        </w:rPr>
        <w:t>(1)</w:t>
      </w:r>
      <w:r w:rsidR="00482B97">
        <w:rPr>
          <w:rFonts w:ascii="Times New Roman" w:hAnsi="Times New Roman"/>
          <w:sz w:val="28"/>
          <w:szCs w:val="28"/>
        </w:rPr>
        <w:t> </w:t>
      </w:r>
      <w:r w:rsidRPr="00B85E24">
        <w:rPr>
          <w:rFonts w:ascii="Times New Roman" w:hAnsi="Times New Roman"/>
          <w:sz w:val="28"/>
          <w:szCs w:val="28"/>
        </w:rPr>
        <w:t>Degvielas piegādātājam</w:t>
      </w:r>
      <w:r w:rsidR="00D84EB1" w:rsidRPr="00B85E24">
        <w:rPr>
          <w:rFonts w:ascii="Times New Roman" w:hAnsi="Times New Roman"/>
          <w:sz w:val="28"/>
          <w:szCs w:val="28"/>
        </w:rPr>
        <w:t xml:space="preserve"> līdz 2020.</w:t>
      </w:r>
      <w:r w:rsidR="00482B97">
        <w:rPr>
          <w:rFonts w:ascii="Times New Roman" w:hAnsi="Times New Roman"/>
          <w:sz w:val="28"/>
          <w:szCs w:val="28"/>
        </w:rPr>
        <w:t> </w:t>
      </w:r>
      <w:r w:rsidR="00D84EB1" w:rsidRPr="00B85E24">
        <w:rPr>
          <w:rFonts w:ascii="Times New Roman" w:hAnsi="Times New Roman"/>
          <w:sz w:val="28"/>
          <w:szCs w:val="28"/>
        </w:rPr>
        <w:t>gada 31.</w:t>
      </w:r>
      <w:r w:rsidR="00482B97">
        <w:rPr>
          <w:rFonts w:ascii="Times New Roman" w:hAnsi="Times New Roman"/>
          <w:sz w:val="28"/>
          <w:szCs w:val="28"/>
        </w:rPr>
        <w:t> </w:t>
      </w:r>
      <w:r w:rsidR="00D84EB1" w:rsidRPr="00B85E24">
        <w:rPr>
          <w:rFonts w:ascii="Times New Roman" w:hAnsi="Times New Roman"/>
          <w:sz w:val="28"/>
          <w:szCs w:val="28"/>
        </w:rPr>
        <w:t xml:space="preserve">decembrim </w:t>
      </w:r>
      <w:r w:rsidRPr="00B85E24">
        <w:rPr>
          <w:rFonts w:ascii="Times New Roman" w:hAnsi="Times New Roman"/>
          <w:sz w:val="28"/>
          <w:szCs w:val="28"/>
        </w:rPr>
        <w:t xml:space="preserve">jānodrošina </w:t>
      </w:r>
      <w:r w:rsidR="00D84EB1" w:rsidRPr="00B85E24">
        <w:rPr>
          <w:rFonts w:ascii="Times New Roman" w:hAnsi="Times New Roman"/>
          <w:sz w:val="28"/>
          <w:szCs w:val="28"/>
        </w:rPr>
        <w:t>aprites cikla siltumnīce</w:t>
      </w:r>
      <w:r w:rsidRPr="00B85E24">
        <w:rPr>
          <w:rFonts w:ascii="Times New Roman" w:hAnsi="Times New Roman"/>
          <w:sz w:val="28"/>
          <w:szCs w:val="28"/>
        </w:rPr>
        <w:t>fekta gāzu emisijas</w:t>
      </w:r>
      <w:r w:rsidR="00642263" w:rsidRPr="00B85E24">
        <w:rPr>
          <w:rFonts w:ascii="Times New Roman" w:hAnsi="Times New Roman"/>
          <w:sz w:val="28"/>
          <w:szCs w:val="28"/>
        </w:rPr>
        <w:t xml:space="preserve"> uz vienu piegādātās degvielas vai enerģijas vienību</w:t>
      </w:r>
      <w:r w:rsidRPr="00B85E24">
        <w:rPr>
          <w:rFonts w:ascii="Times New Roman" w:hAnsi="Times New Roman"/>
          <w:sz w:val="28"/>
          <w:szCs w:val="28"/>
        </w:rPr>
        <w:t xml:space="preserve"> samazinājums</w:t>
      </w:r>
      <w:r w:rsidR="00642263" w:rsidRPr="00B85E24">
        <w:rPr>
          <w:rFonts w:ascii="Times New Roman" w:hAnsi="Times New Roman"/>
          <w:sz w:val="28"/>
          <w:szCs w:val="28"/>
        </w:rPr>
        <w:t xml:space="preserve"> vismaz par </w:t>
      </w:r>
      <w:r w:rsidR="00C81D5C">
        <w:rPr>
          <w:rFonts w:ascii="Times New Roman" w:hAnsi="Times New Roman"/>
          <w:sz w:val="28"/>
          <w:szCs w:val="28"/>
        </w:rPr>
        <w:t>6</w:t>
      </w:r>
      <w:r w:rsidR="00482B97">
        <w:rPr>
          <w:rFonts w:ascii="Times New Roman" w:hAnsi="Times New Roman"/>
          <w:sz w:val="28"/>
          <w:szCs w:val="28"/>
        </w:rPr>
        <w:t> </w:t>
      </w:r>
      <w:r w:rsidR="00642263" w:rsidRPr="00B85E24">
        <w:rPr>
          <w:rFonts w:ascii="Times New Roman" w:hAnsi="Times New Roman"/>
          <w:sz w:val="28"/>
          <w:szCs w:val="28"/>
        </w:rPr>
        <w:t>%, par pamatu ņemot degvielas standartu,</w:t>
      </w:r>
      <w:r w:rsidR="00642263" w:rsidRPr="00B85E24">
        <w:t xml:space="preserve"> </w:t>
      </w:r>
      <w:r w:rsidR="00642263" w:rsidRPr="00B85E24">
        <w:rPr>
          <w:rFonts w:ascii="Times New Roman" w:hAnsi="Times New Roman"/>
          <w:sz w:val="28"/>
          <w:szCs w:val="28"/>
        </w:rPr>
        <w:t>kura pamatā ir aprites cikla siltumnīcefekta gāzu emisijas uz enerģijas vienību no fosilajām degvielām 2010.</w:t>
      </w:r>
      <w:r w:rsidR="00FD6B6B">
        <w:rPr>
          <w:rFonts w:ascii="Times New Roman" w:hAnsi="Times New Roman"/>
          <w:sz w:val="28"/>
          <w:szCs w:val="28"/>
        </w:rPr>
        <w:t> </w:t>
      </w:r>
      <w:r w:rsidR="00642263" w:rsidRPr="00B85E24">
        <w:rPr>
          <w:rFonts w:ascii="Times New Roman" w:hAnsi="Times New Roman"/>
          <w:sz w:val="28"/>
          <w:szCs w:val="28"/>
        </w:rPr>
        <w:t>gadā, kas noteikts Ministru kabineta noteiktajā kārtībā</w:t>
      </w:r>
      <w:r w:rsidR="00D84EB1" w:rsidRPr="00B85E24">
        <w:rPr>
          <w:rFonts w:ascii="Times New Roman" w:hAnsi="Times New Roman"/>
          <w:sz w:val="28"/>
          <w:szCs w:val="28"/>
        </w:rPr>
        <w:t>.</w:t>
      </w:r>
    </w:p>
    <w:p w14:paraId="0980EBEE" w14:textId="5627E06C" w:rsidR="00D84EB1" w:rsidRPr="00B85E24" w:rsidRDefault="0088341B" w:rsidP="008C171A">
      <w:pPr>
        <w:spacing w:before="120" w:after="120" w:line="240" w:lineRule="auto"/>
        <w:jc w:val="both"/>
        <w:rPr>
          <w:rFonts w:ascii="Times New Roman" w:hAnsi="Times New Roman"/>
          <w:sz w:val="28"/>
          <w:szCs w:val="28"/>
        </w:rPr>
      </w:pPr>
      <w:r w:rsidRPr="00B85E24">
        <w:rPr>
          <w:rFonts w:ascii="Times New Roman" w:hAnsi="Times New Roman"/>
          <w:sz w:val="28"/>
          <w:szCs w:val="28"/>
        </w:rPr>
        <w:t>(2)</w:t>
      </w:r>
      <w:r w:rsidR="00FD6B6B">
        <w:rPr>
          <w:rFonts w:ascii="Times New Roman" w:hAnsi="Times New Roman"/>
          <w:sz w:val="28"/>
          <w:szCs w:val="28"/>
        </w:rPr>
        <w:t> </w:t>
      </w:r>
      <w:r w:rsidRPr="00B85E24">
        <w:rPr>
          <w:rFonts w:ascii="Times New Roman" w:hAnsi="Times New Roman"/>
          <w:sz w:val="28"/>
          <w:szCs w:val="28"/>
        </w:rPr>
        <w:t>Degvielas piegādātāju grupa var kopīgi pildīt šī panta pirmajā daļā noteiktās saistības, attiecībā uz kurām degvielas piegādātāju grupa tiek uzskatīta par vienu degvielas piegādātāju.</w:t>
      </w:r>
    </w:p>
    <w:p w14:paraId="31E7D13E" w14:textId="7B025FAA" w:rsidR="00D84EB1" w:rsidRDefault="0088341B" w:rsidP="008C171A">
      <w:pPr>
        <w:spacing w:before="120" w:after="120" w:line="240" w:lineRule="auto"/>
        <w:jc w:val="both"/>
        <w:rPr>
          <w:rFonts w:ascii="Times New Roman" w:hAnsi="Times New Roman"/>
          <w:sz w:val="28"/>
          <w:szCs w:val="28"/>
        </w:rPr>
      </w:pPr>
      <w:r w:rsidRPr="003E12CC">
        <w:rPr>
          <w:rFonts w:ascii="Times New Roman" w:hAnsi="Times New Roman"/>
          <w:sz w:val="28"/>
          <w:szCs w:val="28"/>
        </w:rPr>
        <w:t>(3</w:t>
      </w:r>
      <w:r w:rsidR="00D84EB1" w:rsidRPr="003E12CC">
        <w:rPr>
          <w:rFonts w:ascii="Times New Roman" w:hAnsi="Times New Roman"/>
          <w:sz w:val="28"/>
          <w:szCs w:val="28"/>
        </w:rPr>
        <w:t>)</w:t>
      </w:r>
      <w:r w:rsidR="00FD6B6B">
        <w:rPr>
          <w:rFonts w:ascii="Times New Roman" w:hAnsi="Times New Roman"/>
          <w:sz w:val="28"/>
          <w:szCs w:val="28"/>
        </w:rPr>
        <w:t> </w:t>
      </w:r>
      <w:r w:rsidR="00D84EB1" w:rsidRPr="003E12CC">
        <w:rPr>
          <w:rFonts w:ascii="Times New Roman" w:hAnsi="Times New Roman"/>
          <w:sz w:val="28"/>
          <w:szCs w:val="28"/>
        </w:rPr>
        <w:t>Degvielas piegādātājs līdz katra gada 15.</w:t>
      </w:r>
      <w:r w:rsidR="00FD6B6B">
        <w:rPr>
          <w:rFonts w:ascii="Times New Roman" w:hAnsi="Times New Roman"/>
          <w:sz w:val="28"/>
          <w:szCs w:val="28"/>
        </w:rPr>
        <w:t> </w:t>
      </w:r>
      <w:r w:rsidR="00D84EB1" w:rsidRPr="003E12CC">
        <w:rPr>
          <w:rFonts w:ascii="Times New Roman" w:hAnsi="Times New Roman"/>
          <w:sz w:val="28"/>
          <w:szCs w:val="28"/>
        </w:rPr>
        <w:t>maijam ziņo Ekonomikas ministrijai datus par tā</w:t>
      </w:r>
      <w:r w:rsidR="00EB4B61" w:rsidRPr="003E12CC">
        <w:rPr>
          <w:rFonts w:ascii="Times New Roman" w:hAnsi="Times New Roman"/>
          <w:sz w:val="28"/>
          <w:szCs w:val="28"/>
        </w:rPr>
        <w:t xml:space="preserve"> iepriekšējā kalendārā gadā Latvijā </w:t>
      </w:r>
      <w:r w:rsidR="00D84EB1" w:rsidRPr="003E12CC">
        <w:rPr>
          <w:rFonts w:ascii="Times New Roman" w:hAnsi="Times New Roman"/>
          <w:sz w:val="28"/>
          <w:szCs w:val="28"/>
        </w:rPr>
        <w:t>piegādātās degvielas un enerģijas</w:t>
      </w:r>
      <w:r w:rsidR="00D84EB1" w:rsidRPr="00B85E24">
        <w:rPr>
          <w:rFonts w:ascii="Times New Roman" w:hAnsi="Times New Roman"/>
          <w:sz w:val="28"/>
          <w:szCs w:val="28"/>
        </w:rPr>
        <w:t xml:space="preserve"> daudzumu un siltumnīcefekta gāzu intensitāti</w:t>
      </w:r>
      <w:r w:rsidR="00EB4B61" w:rsidRPr="00B85E24">
        <w:rPr>
          <w:rFonts w:ascii="Times New Roman" w:hAnsi="Times New Roman"/>
          <w:sz w:val="28"/>
          <w:szCs w:val="28"/>
        </w:rPr>
        <w:t xml:space="preserve"> piegādātajā degvielā</w:t>
      </w:r>
      <w:r w:rsidR="00D84EB1" w:rsidRPr="00B85E24">
        <w:rPr>
          <w:rFonts w:ascii="Times New Roman" w:hAnsi="Times New Roman"/>
          <w:sz w:val="28"/>
          <w:szCs w:val="28"/>
        </w:rPr>
        <w:t>.</w:t>
      </w:r>
    </w:p>
    <w:p w14:paraId="6CBD9BE1" w14:textId="251CF458" w:rsidR="00160CA8" w:rsidRPr="00B85E24" w:rsidRDefault="00160CA8" w:rsidP="008C171A">
      <w:pPr>
        <w:spacing w:before="120" w:after="120" w:line="240" w:lineRule="auto"/>
        <w:jc w:val="both"/>
        <w:rPr>
          <w:rFonts w:ascii="Times New Roman" w:hAnsi="Times New Roman"/>
          <w:sz w:val="28"/>
          <w:szCs w:val="28"/>
        </w:rPr>
      </w:pPr>
      <w:r>
        <w:rPr>
          <w:rFonts w:ascii="Times New Roman" w:hAnsi="Times New Roman"/>
          <w:sz w:val="28"/>
          <w:szCs w:val="28"/>
        </w:rPr>
        <w:t>(4)</w:t>
      </w:r>
      <w:r w:rsidR="00FD6B6B">
        <w:rPr>
          <w:rFonts w:ascii="Times New Roman" w:hAnsi="Times New Roman"/>
          <w:sz w:val="28"/>
          <w:szCs w:val="28"/>
        </w:rPr>
        <w:t> </w:t>
      </w:r>
      <w:r>
        <w:rPr>
          <w:rFonts w:ascii="Times New Roman" w:hAnsi="Times New Roman"/>
          <w:sz w:val="28"/>
          <w:szCs w:val="28"/>
        </w:rPr>
        <w:t>Ekonomikas ministrija, ņemot vērā šā panta trešajā daļā</w:t>
      </w:r>
      <w:r w:rsidR="00172F6D">
        <w:rPr>
          <w:rFonts w:ascii="Times New Roman" w:hAnsi="Times New Roman"/>
          <w:sz w:val="28"/>
          <w:szCs w:val="28"/>
        </w:rPr>
        <w:t xml:space="preserve"> </w:t>
      </w:r>
      <w:r w:rsidR="00ED45A1">
        <w:rPr>
          <w:rFonts w:ascii="Times New Roman" w:hAnsi="Times New Roman"/>
          <w:sz w:val="28"/>
          <w:szCs w:val="28"/>
        </w:rPr>
        <w:t xml:space="preserve">minētos </w:t>
      </w:r>
      <w:r w:rsidR="00172F6D">
        <w:rPr>
          <w:rFonts w:ascii="Times New Roman" w:hAnsi="Times New Roman"/>
          <w:sz w:val="28"/>
          <w:szCs w:val="28"/>
        </w:rPr>
        <w:t xml:space="preserve">no degvielas piegādātājiem saņemtos ziņojumus, sagatavo un iesniedz Eiropas Komisijai informāciju par </w:t>
      </w:r>
      <w:r w:rsidR="00172F6D" w:rsidRPr="00B85E24">
        <w:rPr>
          <w:rFonts w:ascii="Times New Roman" w:hAnsi="Times New Roman"/>
          <w:sz w:val="28"/>
          <w:szCs w:val="28"/>
        </w:rPr>
        <w:t>Latvijā piegādātās degvielas un enerģijas daudzumu</w:t>
      </w:r>
      <w:r w:rsidR="00172F6D">
        <w:rPr>
          <w:rFonts w:ascii="Times New Roman" w:hAnsi="Times New Roman"/>
          <w:sz w:val="28"/>
          <w:szCs w:val="28"/>
        </w:rPr>
        <w:t xml:space="preserve">, </w:t>
      </w:r>
      <w:r w:rsidR="00172F6D" w:rsidRPr="00B85E24">
        <w:rPr>
          <w:rFonts w:ascii="Times New Roman" w:hAnsi="Times New Roman"/>
          <w:sz w:val="28"/>
          <w:szCs w:val="28"/>
        </w:rPr>
        <w:t>siltumnīcefekta gāzu intensitāti piegādātajā degvielā</w:t>
      </w:r>
      <w:r w:rsidR="00172F6D">
        <w:rPr>
          <w:rFonts w:ascii="Times New Roman" w:hAnsi="Times New Roman"/>
          <w:sz w:val="28"/>
          <w:szCs w:val="28"/>
        </w:rPr>
        <w:t xml:space="preserve"> un </w:t>
      </w:r>
      <w:r w:rsidR="00172F6D" w:rsidRPr="00172F6D">
        <w:rPr>
          <w:rFonts w:ascii="Times New Roman" w:hAnsi="Times New Roman"/>
          <w:sz w:val="28"/>
          <w:szCs w:val="28"/>
        </w:rPr>
        <w:t>augšposma emisiju samazinājumiem</w:t>
      </w:r>
      <w:r w:rsidR="00172F6D">
        <w:rPr>
          <w:rFonts w:ascii="Times New Roman" w:hAnsi="Times New Roman"/>
          <w:sz w:val="28"/>
          <w:szCs w:val="28"/>
        </w:rPr>
        <w:t>.</w:t>
      </w:r>
    </w:p>
    <w:p w14:paraId="45B2F577" w14:textId="62D6A9E9" w:rsidR="00EB4B61" w:rsidRPr="00B85E24" w:rsidRDefault="0088341B" w:rsidP="008C171A">
      <w:pPr>
        <w:spacing w:before="120" w:after="120" w:line="240" w:lineRule="auto"/>
        <w:jc w:val="both"/>
        <w:rPr>
          <w:rFonts w:ascii="Times New Roman" w:eastAsiaTheme="minorHAnsi" w:hAnsi="Times New Roman"/>
          <w:sz w:val="28"/>
          <w:szCs w:val="28"/>
        </w:rPr>
      </w:pPr>
      <w:r w:rsidRPr="00B85E24">
        <w:rPr>
          <w:rFonts w:ascii="Times New Roman" w:hAnsi="Times New Roman"/>
          <w:sz w:val="28"/>
          <w:szCs w:val="28"/>
        </w:rPr>
        <w:t>(</w:t>
      </w:r>
      <w:r w:rsidR="00172F6D">
        <w:rPr>
          <w:rFonts w:ascii="Times New Roman" w:hAnsi="Times New Roman"/>
          <w:sz w:val="28"/>
          <w:szCs w:val="28"/>
        </w:rPr>
        <w:t>5</w:t>
      </w:r>
      <w:r w:rsidR="00EB4B61" w:rsidRPr="00B85E24">
        <w:rPr>
          <w:rFonts w:ascii="Times New Roman" w:hAnsi="Times New Roman"/>
          <w:sz w:val="28"/>
          <w:szCs w:val="28"/>
        </w:rPr>
        <w:t>)</w:t>
      </w:r>
      <w:r w:rsidR="00FD6B6B">
        <w:rPr>
          <w:rFonts w:ascii="Times New Roman" w:hAnsi="Times New Roman"/>
          <w:sz w:val="28"/>
          <w:szCs w:val="28"/>
        </w:rPr>
        <w:t> </w:t>
      </w:r>
      <w:r w:rsidR="00EB4B61" w:rsidRPr="00B85E24">
        <w:rPr>
          <w:rFonts w:ascii="Times New Roman" w:hAnsi="Times New Roman"/>
          <w:sz w:val="28"/>
          <w:szCs w:val="28"/>
        </w:rPr>
        <w:t>Ministru kabineta nosaka:</w:t>
      </w:r>
    </w:p>
    <w:p w14:paraId="7D7FA859" w14:textId="60413698" w:rsidR="00EB4B61" w:rsidRPr="00B85E24" w:rsidRDefault="00685D46" w:rsidP="008C171A">
      <w:pPr>
        <w:widowControl/>
        <w:spacing w:before="120" w:after="120" w:line="240" w:lineRule="auto"/>
        <w:jc w:val="both"/>
        <w:rPr>
          <w:rFonts w:ascii="Times New Roman" w:hAnsi="Times New Roman"/>
          <w:sz w:val="28"/>
          <w:szCs w:val="28"/>
        </w:rPr>
      </w:pPr>
      <w:r w:rsidRPr="00B85E24">
        <w:rPr>
          <w:rFonts w:ascii="Times New Roman" w:hAnsi="Times New Roman"/>
          <w:sz w:val="28"/>
          <w:szCs w:val="28"/>
        </w:rPr>
        <w:t>1)</w:t>
      </w:r>
      <w:r w:rsidR="00FD6B6B">
        <w:rPr>
          <w:rFonts w:ascii="Times New Roman" w:hAnsi="Times New Roman"/>
          <w:sz w:val="28"/>
          <w:szCs w:val="28"/>
        </w:rPr>
        <w:t> </w:t>
      </w:r>
      <w:r w:rsidR="00EB4B61" w:rsidRPr="00B85E24">
        <w:rPr>
          <w:rFonts w:ascii="Times New Roman" w:hAnsi="Times New Roman"/>
          <w:sz w:val="28"/>
          <w:szCs w:val="28"/>
        </w:rPr>
        <w:t>aprēķina metodes, tostarp aprites cikla siltumnīcefekta gāzu emisijām un to samazinājumam</w:t>
      </w:r>
      <w:r w:rsidR="00642263" w:rsidRPr="00B85E24">
        <w:rPr>
          <w:rFonts w:ascii="Times New Roman" w:hAnsi="Times New Roman"/>
          <w:sz w:val="28"/>
          <w:szCs w:val="28"/>
        </w:rPr>
        <w:t>,</w:t>
      </w:r>
      <w:r w:rsidR="00EB4B61" w:rsidRPr="00B85E24">
        <w:rPr>
          <w:rFonts w:ascii="Times New Roman" w:hAnsi="Times New Roman"/>
          <w:sz w:val="28"/>
          <w:szCs w:val="28"/>
        </w:rPr>
        <w:t xml:space="preserve"> un augšpos</w:t>
      </w:r>
      <w:r w:rsidR="00642263" w:rsidRPr="00B85E24">
        <w:rPr>
          <w:rFonts w:ascii="Times New Roman" w:hAnsi="Times New Roman"/>
          <w:sz w:val="28"/>
          <w:szCs w:val="28"/>
        </w:rPr>
        <w:t>ma emisiju samazinājumam un to ietekmējošiem parametriem;</w:t>
      </w:r>
    </w:p>
    <w:p w14:paraId="256A6189" w14:textId="40D85516" w:rsidR="00EB4B61" w:rsidRPr="00B85E24" w:rsidRDefault="00685D46" w:rsidP="008C171A">
      <w:pPr>
        <w:widowControl/>
        <w:spacing w:before="120" w:after="120" w:line="240" w:lineRule="auto"/>
        <w:jc w:val="both"/>
        <w:rPr>
          <w:rFonts w:ascii="Times New Roman" w:hAnsi="Times New Roman"/>
          <w:sz w:val="28"/>
          <w:szCs w:val="28"/>
        </w:rPr>
      </w:pPr>
      <w:r w:rsidRPr="00B85E24">
        <w:rPr>
          <w:rFonts w:ascii="Times New Roman" w:hAnsi="Times New Roman"/>
          <w:sz w:val="28"/>
          <w:szCs w:val="28"/>
        </w:rPr>
        <w:t>2)</w:t>
      </w:r>
      <w:r w:rsidR="00FD6B6B">
        <w:rPr>
          <w:rFonts w:ascii="Times New Roman" w:hAnsi="Times New Roman"/>
          <w:sz w:val="28"/>
          <w:szCs w:val="28"/>
        </w:rPr>
        <w:t> </w:t>
      </w:r>
      <w:r w:rsidR="00EB4B61" w:rsidRPr="00B85E24">
        <w:rPr>
          <w:rFonts w:ascii="Times New Roman" w:hAnsi="Times New Roman"/>
          <w:sz w:val="28"/>
          <w:szCs w:val="28"/>
        </w:rPr>
        <w:t>attiecināmās metodes samazinājuma panākšanai</w:t>
      </w:r>
      <w:r w:rsidR="00642263" w:rsidRPr="00B85E24">
        <w:rPr>
          <w:rFonts w:ascii="Times New Roman" w:hAnsi="Times New Roman"/>
          <w:sz w:val="28"/>
          <w:szCs w:val="28"/>
        </w:rPr>
        <w:t>;</w:t>
      </w:r>
    </w:p>
    <w:p w14:paraId="7D2C7A57" w14:textId="46450E19" w:rsidR="00EB4B61" w:rsidRPr="00B85E24" w:rsidRDefault="00685D46" w:rsidP="008C171A">
      <w:pPr>
        <w:widowControl/>
        <w:spacing w:before="120" w:after="120" w:line="240" w:lineRule="auto"/>
        <w:jc w:val="both"/>
        <w:rPr>
          <w:rFonts w:ascii="Times New Roman" w:hAnsi="Times New Roman"/>
          <w:sz w:val="28"/>
          <w:szCs w:val="28"/>
        </w:rPr>
      </w:pPr>
      <w:r w:rsidRPr="00B85E24">
        <w:rPr>
          <w:rFonts w:ascii="Times New Roman" w:hAnsi="Times New Roman"/>
          <w:sz w:val="28"/>
          <w:szCs w:val="28"/>
        </w:rPr>
        <w:t>3)</w:t>
      </w:r>
      <w:r w:rsidR="00FD6B6B">
        <w:rPr>
          <w:rFonts w:ascii="Times New Roman" w:hAnsi="Times New Roman"/>
          <w:sz w:val="28"/>
          <w:szCs w:val="28"/>
        </w:rPr>
        <w:t> </w:t>
      </w:r>
      <w:r w:rsidR="00EB4B61" w:rsidRPr="00B85E24">
        <w:rPr>
          <w:rFonts w:ascii="Times New Roman" w:hAnsi="Times New Roman"/>
          <w:sz w:val="28"/>
          <w:szCs w:val="28"/>
        </w:rPr>
        <w:t>datu ziņošanu kārtību attiecībā uz degvielu t.s. uz biodegvielu, un enerģijas aprites cikla siltumnīcefekta gāzu intensitāti;</w:t>
      </w:r>
    </w:p>
    <w:p w14:paraId="06EA8B67" w14:textId="623ABE81" w:rsidR="00172F6D" w:rsidRDefault="004817EC" w:rsidP="008C171A">
      <w:pPr>
        <w:widowControl/>
        <w:spacing w:before="120" w:after="120" w:line="240" w:lineRule="auto"/>
        <w:jc w:val="both"/>
        <w:rPr>
          <w:rFonts w:ascii="Times New Roman" w:hAnsi="Times New Roman"/>
          <w:sz w:val="28"/>
          <w:szCs w:val="28"/>
        </w:rPr>
      </w:pPr>
      <w:r>
        <w:rPr>
          <w:rFonts w:ascii="Times New Roman" w:hAnsi="Times New Roman"/>
          <w:sz w:val="28"/>
          <w:szCs w:val="28"/>
        </w:rPr>
        <w:t>4</w:t>
      </w:r>
      <w:r w:rsidR="00172F6D">
        <w:rPr>
          <w:rFonts w:ascii="Times New Roman" w:hAnsi="Times New Roman"/>
          <w:sz w:val="28"/>
          <w:szCs w:val="28"/>
        </w:rPr>
        <w:t>)</w:t>
      </w:r>
      <w:r w:rsidR="006F7EE0">
        <w:rPr>
          <w:rFonts w:ascii="Times New Roman" w:hAnsi="Times New Roman"/>
          <w:sz w:val="28"/>
          <w:szCs w:val="28"/>
        </w:rPr>
        <w:t> </w:t>
      </w:r>
      <w:r w:rsidR="00172F6D">
        <w:rPr>
          <w:rFonts w:ascii="Times New Roman" w:hAnsi="Times New Roman"/>
          <w:sz w:val="28"/>
          <w:szCs w:val="28"/>
        </w:rPr>
        <w:t>degvielas piegādātāju ziņojumu veidlapas</w:t>
      </w:r>
      <w:r>
        <w:rPr>
          <w:rFonts w:ascii="Times New Roman" w:hAnsi="Times New Roman"/>
          <w:sz w:val="28"/>
          <w:szCs w:val="28"/>
        </w:rPr>
        <w:t xml:space="preserve"> un </w:t>
      </w:r>
      <w:r w:rsidRPr="00B85E24">
        <w:rPr>
          <w:rFonts w:ascii="Times New Roman" w:hAnsi="Times New Roman"/>
          <w:sz w:val="28"/>
          <w:szCs w:val="28"/>
        </w:rPr>
        <w:t>ziņojumu pārbaudes kārtību</w:t>
      </w:r>
      <w:r>
        <w:rPr>
          <w:rFonts w:ascii="Times New Roman" w:hAnsi="Times New Roman"/>
          <w:sz w:val="28"/>
          <w:szCs w:val="28"/>
        </w:rPr>
        <w:t>, kā arī informācijas aprites kārtību</w:t>
      </w:r>
      <w:r w:rsidR="00172F6D">
        <w:rPr>
          <w:rFonts w:ascii="Times New Roman" w:hAnsi="Times New Roman"/>
          <w:sz w:val="28"/>
          <w:szCs w:val="28"/>
        </w:rPr>
        <w:t>;</w:t>
      </w:r>
    </w:p>
    <w:p w14:paraId="2E5E56F0" w14:textId="02AB4A83" w:rsidR="00EB4B61" w:rsidRPr="00B85E24" w:rsidRDefault="004817EC" w:rsidP="008C171A">
      <w:pPr>
        <w:widowControl/>
        <w:spacing w:before="120" w:after="120" w:line="240" w:lineRule="auto"/>
        <w:jc w:val="both"/>
        <w:rPr>
          <w:rFonts w:ascii="Times New Roman" w:hAnsi="Times New Roman"/>
          <w:sz w:val="28"/>
          <w:szCs w:val="28"/>
        </w:rPr>
      </w:pPr>
      <w:r>
        <w:rPr>
          <w:rFonts w:ascii="Times New Roman" w:hAnsi="Times New Roman"/>
          <w:sz w:val="28"/>
          <w:szCs w:val="28"/>
        </w:rPr>
        <w:t>5</w:t>
      </w:r>
      <w:r w:rsidR="00172F6D">
        <w:rPr>
          <w:rFonts w:ascii="Times New Roman" w:hAnsi="Times New Roman"/>
          <w:sz w:val="28"/>
          <w:szCs w:val="28"/>
        </w:rPr>
        <w:t>)</w:t>
      </w:r>
      <w:r w:rsidR="006F7EE0">
        <w:rPr>
          <w:rFonts w:ascii="Times New Roman" w:hAnsi="Times New Roman"/>
          <w:sz w:val="28"/>
          <w:szCs w:val="28"/>
        </w:rPr>
        <w:t> </w:t>
      </w:r>
      <w:r w:rsidR="00172F6D">
        <w:rPr>
          <w:rFonts w:ascii="Times New Roman" w:hAnsi="Times New Roman"/>
          <w:sz w:val="28"/>
          <w:szCs w:val="28"/>
        </w:rPr>
        <w:t>Eiropas Komisijai iesniedzamo ziņojumu sagatavošanas un iesniegšanas kārtību</w:t>
      </w:r>
      <w:r w:rsidR="00685D46" w:rsidRPr="00B85E24">
        <w:rPr>
          <w:rFonts w:ascii="Times New Roman" w:hAnsi="Times New Roman"/>
          <w:sz w:val="28"/>
          <w:szCs w:val="28"/>
        </w:rPr>
        <w:t>.</w:t>
      </w:r>
      <w:r w:rsidR="00EB4B61" w:rsidRPr="00B85E24">
        <w:rPr>
          <w:rFonts w:ascii="Times New Roman" w:hAnsi="Times New Roman"/>
          <w:sz w:val="28"/>
          <w:szCs w:val="28"/>
        </w:rPr>
        <w:t xml:space="preserve"> </w:t>
      </w:r>
    </w:p>
    <w:p w14:paraId="52E8533D" w14:textId="0056296F" w:rsidR="00D84EB1" w:rsidRPr="00B85E24" w:rsidRDefault="00EB4B61" w:rsidP="008C171A">
      <w:pPr>
        <w:spacing w:before="120" w:after="120" w:line="240" w:lineRule="auto"/>
        <w:jc w:val="both"/>
        <w:rPr>
          <w:rFonts w:ascii="Times New Roman" w:hAnsi="Times New Roman"/>
          <w:b/>
          <w:sz w:val="28"/>
          <w:szCs w:val="28"/>
        </w:rPr>
      </w:pPr>
      <w:r w:rsidRPr="00B85E24">
        <w:rPr>
          <w:rFonts w:ascii="Times New Roman" w:hAnsi="Times New Roman"/>
          <w:b/>
          <w:sz w:val="28"/>
          <w:szCs w:val="28"/>
        </w:rPr>
        <w:t>56.</w:t>
      </w:r>
      <w:r w:rsidR="006F7EE0">
        <w:rPr>
          <w:rFonts w:ascii="Times New Roman" w:hAnsi="Times New Roman"/>
          <w:b/>
          <w:sz w:val="28"/>
          <w:szCs w:val="28"/>
        </w:rPr>
        <w:t> </w:t>
      </w:r>
      <w:r w:rsidRPr="00B85E24">
        <w:rPr>
          <w:rFonts w:ascii="Times New Roman" w:hAnsi="Times New Roman"/>
          <w:b/>
          <w:sz w:val="28"/>
          <w:szCs w:val="28"/>
        </w:rPr>
        <w:t>pants Siltumnīcefekta gāzu emisiju samazināšanas nodrošināšana</w:t>
      </w:r>
    </w:p>
    <w:p w14:paraId="1889ED3A" w14:textId="44CD251E" w:rsidR="00F674B7" w:rsidRDefault="00EB4B61" w:rsidP="008C171A">
      <w:pPr>
        <w:spacing w:before="120" w:after="120" w:line="240" w:lineRule="auto"/>
        <w:jc w:val="both"/>
        <w:rPr>
          <w:rFonts w:ascii="Times New Roman" w:hAnsi="Times New Roman"/>
          <w:sz w:val="28"/>
          <w:szCs w:val="28"/>
        </w:rPr>
      </w:pPr>
      <w:r w:rsidRPr="00B85E24">
        <w:rPr>
          <w:rFonts w:ascii="Times New Roman" w:hAnsi="Times New Roman"/>
          <w:sz w:val="28"/>
          <w:szCs w:val="28"/>
        </w:rPr>
        <w:t xml:space="preserve">Ja Ekonomikas ministrija pēc </w:t>
      </w:r>
      <w:r w:rsidR="00685D46" w:rsidRPr="00B85E24">
        <w:rPr>
          <w:rFonts w:ascii="Times New Roman" w:hAnsi="Times New Roman"/>
          <w:sz w:val="28"/>
          <w:szCs w:val="28"/>
        </w:rPr>
        <w:t>š</w:t>
      </w:r>
      <w:r w:rsidR="00172F6D">
        <w:rPr>
          <w:rFonts w:ascii="Times New Roman" w:hAnsi="Times New Roman"/>
          <w:sz w:val="28"/>
          <w:szCs w:val="28"/>
        </w:rPr>
        <w:t>ā likuma 55.</w:t>
      </w:r>
      <w:r w:rsidR="00795E53">
        <w:rPr>
          <w:rFonts w:ascii="Times New Roman" w:hAnsi="Times New Roman"/>
          <w:sz w:val="28"/>
          <w:szCs w:val="28"/>
        </w:rPr>
        <w:t> </w:t>
      </w:r>
      <w:r w:rsidR="00172F6D">
        <w:rPr>
          <w:rFonts w:ascii="Times New Roman" w:hAnsi="Times New Roman"/>
          <w:sz w:val="28"/>
          <w:szCs w:val="28"/>
        </w:rPr>
        <w:t xml:space="preserve">panta trešajā daļā </w:t>
      </w:r>
      <w:r w:rsidRPr="00B85E24">
        <w:rPr>
          <w:rFonts w:ascii="Times New Roman" w:hAnsi="Times New Roman"/>
          <w:sz w:val="28"/>
          <w:szCs w:val="28"/>
        </w:rPr>
        <w:t>minēto datu saņemšanas konstatē, ka degvielas piegādātājs nav izpildījis noteikto pienākumu</w:t>
      </w:r>
      <w:r w:rsidR="00685D46" w:rsidRPr="00B85E24">
        <w:rPr>
          <w:rFonts w:ascii="Times New Roman" w:hAnsi="Times New Roman"/>
          <w:sz w:val="28"/>
          <w:szCs w:val="28"/>
        </w:rPr>
        <w:t xml:space="preserve"> nodrošināt aprites cikla siltumnīcefekta gāzu emisijas samazinājums noteiktā apjomā</w:t>
      </w:r>
      <w:r w:rsidRPr="00B85E24">
        <w:rPr>
          <w:rFonts w:ascii="Times New Roman" w:hAnsi="Times New Roman"/>
          <w:sz w:val="28"/>
          <w:szCs w:val="28"/>
        </w:rPr>
        <w:t>, Ekonomikas ministrija pieņem lēmumu, kurā nosaka degvielas piegādātājam veikt maksājumu – 0,</w:t>
      </w:r>
      <w:r w:rsidR="00C81D5C">
        <w:rPr>
          <w:rFonts w:ascii="Times New Roman" w:hAnsi="Times New Roman"/>
          <w:sz w:val="28"/>
          <w:szCs w:val="28"/>
        </w:rPr>
        <w:t>0</w:t>
      </w:r>
      <w:r w:rsidRPr="00B85E24">
        <w:rPr>
          <w:rFonts w:ascii="Times New Roman" w:hAnsi="Times New Roman"/>
          <w:sz w:val="28"/>
          <w:szCs w:val="28"/>
        </w:rPr>
        <w:t>1</w:t>
      </w:r>
      <w:r w:rsidR="00795E53">
        <w:rPr>
          <w:rFonts w:ascii="Times New Roman" w:hAnsi="Times New Roman"/>
          <w:sz w:val="28"/>
          <w:szCs w:val="28"/>
        </w:rPr>
        <w:t> </w:t>
      </w:r>
      <w:r w:rsidRPr="00B85E24">
        <w:rPr>
          <w:rFonts w:ascii="Times New Roman" w:hAnsi="Times New Roman"/>
          <w:sz w:val="28"/>
          <w:szCs w:val="28"/>
        </w:rPr>
        <w:t xml:space="preserve">procenta apmērā no degvielas piegādātāja pēdējā finanšu gada </w:t>
      </w:r>
      <w:r w:rsidR="00EF6362">
        <w:rPr>
          <w:rFonts w:ascii="Times New Roman" w:hAnsi="Times New Roman"/>
          <w:sz w:val="28"/>
          <w:szCs w:val="28"/>
        </w:rPr>
        <w:t xml:space="preserve">tā </w:t>
      </w:r>
      <w:r w:rsidRPr="00B85E24">
        <w:rPr>
          <w:rFonts w:ascii="Times New Roman" w:hAnsi="Times New Roman"/>
          <w:sz w:val="28"/>
          <w:szCs w:val="28"/>
        </w:rPr>
        <w:t>neto apgrozījuma,</w:t>
      </w:r>
      <w:r w:rsidR="00EF6362">
        <w:rPr>
          <w:rFonts w:ascii="Times New Roman" w:hAnsi="Times New Roman"/>
          <w:sz w:val="28"/>
          <w:szCs w:val="28"/>
        </w:rPr>
        <w:t xml:space="preserve"> kas attiecas uz degvielas </w:t>
      </w:r>
      <w:r w:rsidR="00F5190F">
        <w:rPr>
          <w:rFonts w:ascii="Times New Roman" w:hAnsi="Times New Roman"/>
          <w:sz w:val="28"/>
          <w:szCs w:val="28"/>
        </w:rPr>
        <w:t xml:space="preserve">apriti, tai skaitā </w:t>
      </w:r>
      <w:r w:rsidR="00EF6362">
        <w:rPr>
          <w:rFonts w:ascii="Times New Roman" w:hAnsi="Times New Roman"/>
          <w:sz w:val="28"/>
          <w:szCs w:val="28"/>
        </w:rPr>
        <w:t>piegādi</w:t>
      </w:r>
      <w:r w:rsidR="00F5190F">
        <w:rPr>
          <w:rFonts w:ascii="Times New Roman" w:hAnsi="Times New Roman"/>
          <w:sz w:val="28"/>
          <w:szCs w:val="28"/>
        </w:rPr>
        <w:t xml:space="preserve"> </w:t>
      </w:r>
      <w:r w:rsidR="00EF6362">
        <w:rPr>
          <w:rFonts w:ascii="Times New Roman" w:hAnsi="Times New Roman"/>
          <w:sz w:val="28"/>
          <w:szCs w:val="28"/>
        </w:rPr>
        <w:t xml:space="preserve">un </w:t>
      </w:r>
      <w:r w:rsidR="00F5190F">
        <w:rPr>
          <w:rFonts w:ascii="Times New Roman" w:hAnsi="Times New Roman"/>
          <w:sz w:val="28"/>
          <w:szCs w:val="28"/>
        </w:rPr>
        <w:t>tirdzniecību</w:t>
      </w:r>
      <w:r w:rsidR="00EF6362">
        <w:rPr>
          <w:rFonts w:ascii="Times New Roman" w:hAnsi="Times New Roman"/>
          <w:sz w:val="28"/>
          <w:szCs w:val="28"/>
        </w:rPr>
        <w:t>,</w:t>
      </w:r>
      <w:r w:rsidRPr="00B85E24">
        <w:rPr>
          <w:rFonts w:ascii="Times New Roman" w:hAnsi="Times New Roman"/>
          <w:sz w:val="28"/>
          <w:szCs w:val="28"/>
        </w:rPr>
        <w:t xml:space="preserve"> </w:t>
      </w:r>
      <w:r w:rsidR="00C81D5C">
        <w:rPr>
          <w:rFonts w:ascii="Times New Roman" w:hAnsi="Times New Roman"/>
          <w:sz w:val="28"/>
          <w:szCs w:val="28"/>
        </w:rPr>
        <w:t xml:space="preserve">ņemot vērā </w:t>
      </w:r>
      <w:r w:rsidR="00685D46" w:rsidRPr="00B85E24">
        <w:rPr>
          <w:rFonts w:ascii="Times New Roman" w:hAnsi="Times New Roman"/>
          <w:sz w:val="28"/>
          <w:szCs w:val="28"/>
        </w:rPr>
        <w:t xml:space="preserve">šī panta pirmajā daļā </w:t>
      </w:r>
      <w:r w:rsidRPr="00B85E24">
        <w:rPr>
          <w:rFonts w:ascii="Times New Roman" w:hAnsi="Times New Roman"/>
          <w:sz w:val="28"/>
          <w:szCs w:val="28"/>
        </w:rPr>
        <w:t>noteiktā pienākuma neizpild</w:t>
      </w:r>
      <w:r w:rsidR="00C81D5C">
        <w:rPr>
          <w:rFonts w:ascii="Times New Roman" w:hAnsi="Times New Roman"/>
          <w:sz w:val="28"/>
          <w:szCs w:val="28"/>
        </w:rPr>
        <w:t>es apjomu</w:t>
      </w:r>
      <w:r w:rsidRPr="00B85E24">
        <w:rPr>
          <w:rFonts w:ascii="Times New Roman" w:hAnsi="Times New Roman"/>
          <w:sz w:val="28"/>
          <w:szCs w:val="28"/>
        </w:rPr>
        <w:t>. Maksājuma samaksāšana neatbrīvo degvielas piegādātāju no</w:t>
      </w:r>
      <w:r w:rsidR="00685D46" w:rsidRPr="00B85E24">
        <w:rPr>
          <w:rFonts w:ascii="Times New Roman" w:hAnsi="Times New Roman"/>
          <w:sz w:val="28"/>
          <w:szCs w:val="28"/>
        </w:rPr>
        <w:t xml:space="preserve"> </w:t>
      </w:r>
      <w:r w:rsidRPr="00B85E24">
        <w:rPr>
          <w:rFonts w:ascii="Times New Roman" w:hAnsi="Times New Roman"/>
          <w:sz w:val="28"/>
          <w:szCs w:val="28"/>
        </w:rPr>
        <w:t>minētā pienākuma izpildes</w:t>
      </w:r>
      <w:r w:rsidR="00685D46" w:rsidRPr="00B85E24">
        <w:rPr>
          <w:rFonts w:ascii="Times New Roman" w:hAnsi="Times New Roman"/>
          <w:sz w:val="28"/>
          <w:szCs w:val="28"/>
        </w:rPr>
        <w:t>.”</w:t>
      </w:r>
    </w:p>
    <w:p w14:paraId="259E80A8" w14:textId="77777777" w:rsidR="000F2D61" w:rsidRPr="00C952CB" w:rsidRDefault="000F2D61" w:rsidP="008C171A">
      <w:pPr>
        <w:spacing w:before="120" w:after="120" w:line="240" w:lineRule="auto"/>
        <w:jc w:val="both"/>
        <w:rPr>
          <w:rFonts w:ascii="Times New Roman" w:hAnsi="Times New Roman"/>
          <w:sz w:val="28"/>
          <w:szCs w:val="28"/>
        </w:rPr>
      </w:pPr>
    </w:p>
    <w:p w14:paraId="7E5E91D9" w14:textId="77777777" w:rsidR="00CF5092" w:rsidRPr="00C952CB" w:rsidRDefault="004E7064" w:rsidP="008C171A">
      <w:pPr>
        <w:pStyle w:val="ListParagraph"/>
        <w:numPr>
          <w:ilvl w:val="0"/>
          <w:numId w:val="4"/>
        </w:numPr>
        <w:spacing w:before="120" w:after="120" w:line="240" w:lineRule="auto"/>
        <w:ind w:left="0" w:firstLine="567"/>
        <w:contextualSpacing w:val="0"/>
        <w:rPr>
          <w:rFonts w:ascii="Times New Roman" w:hAnsi="Times New Roman"/>
          <w:sz w:val="28"/>
          <w:szCs w:val="28"/>
        </w:rPr>
      </w:pPr>
      <w:r w:rsidRPr="00C952CB">
        <w:rPr>
          <w:rFonts w:ascii="Times New Roman" w:hAnsi="Times New Roman"/>
          <w:sz w:val="28"/>
          <w:szCs w:val="28"/>
        </w:rPr>
        <w:t>Pārejas noteikumos</w:t>
      </w:r>
      <w:r w:rsidR="003A07DF" w:rsidRPr="00C952CB">
        <w:rPr>
          <w:rFonts w:ascii="Times New Roman" w:hAnsi="Times New Roman"/>
          <w:sz w:val="28"/>
          <w:szCs w:val="28"/>
        </w:rPr>
        <w:t>:</w:t>
      </w:r>
    </w:p>
    <w:p w14:paraId="0D0E327D" w14:textId="47877861" w:rsidR="004E7064" w:rsidRPr="00C952CB" w:rsidRDefault="00EE14FE" w:rsidP="008C171A">
      <w:pPr>
        <w:spacing w:before="120" w:after="120" w:line="240" w:lineRule="auto"/>
        <w:jc w:val="both"/>
        <w:rPr>
          <w:rFonts w:ascii="Times New Roman" w:hAnsi="Times New Roman"/>
          <w:sz w:val="28"/>
          <w:szCs w:val="28"/>
        </w:rPr>
      </w:pPr>
      <w:r>
        <w:rPr>
          <w:rFonts w:ascii="Times New Roman" w:hAnsi="Times New Roman"/>
          <w:sz w:val="28"/>
          <w:szCs w:val="28"/>
        </w:rPr>
        <w:t>i</w:t>
      </w:r>
      <w:r w:rsidR="00D055B1" w:rsidRPr="00C952CB">
        <w:rPr>
          <w:rFonts w:ascii="Times New Roman" w:hAnsi="Times New Roman"/>
          <w:sz w:val="28"/>
          <w:szCs w:val="28"/>
        </w:rPr>
        <w:t xml:space="preserve">zteikt </w:t>
      </w:r>
      <w:r w:rsidR="00795E53">
        <w:rPr>
          <w:rFonts w:ascii="Times New Roman" w:hAnsi="Times New Roman"/>
          <w:sz w:val="28"/>
          <w:szCs w:val="28"/>
        </w:rPr>
        <w:t xml:space="preserve">pārejas noteikumu </w:t>
      </w:r>
      <w:r w:rsidR="00D055B1" w:rsidRPr="00C952CB">
        <w:rPr>
          <w:rFonts w:ascii="Times New Roman" w:hAnsi="Times New Roman"/>
          <w:sz w:val="28"/>
          <w:szCs w:val="28"/>
        </w:rPr>
        <w:t>41.</w:t>
      </w:r>
      <w:r w:rsidR="00795E53">
        <w:rPr>
          <w:rFonts w:ascii="Times New Roman" w:hAnsi="Times New Roman"/>
          <w:sz w:val="28"/>
          <w:szCs w:val="28"/>
        </w:rPr>
        <w:t> </w:t>
      </w:r>
      <w:r w:rsidR="00D055B1" w:rsidRPr="00C952CB">
        <w:rPr>
          <w:rFonts w:ascii="Times New Roman" w:hAnsi="Times New Roman"/>
          <w:sz w:val="28"/>
          <w:szCs w:val="28"/>
        </w:rPr>
        <w:t xml:space="preserve">punktu </w:t>
      </w:r>
      <w:r w:rsidR="004E7064" w:rsidRPr="00C952CB">
        <w:rPr>
          <w:rFonts w:ascii="Times New Roman" w:hAnsi="Times New Roman"/>
          <w:sz w:val="28"/>
          <w:szCs w:val="28"/>
        </w:rPr>
        <w:t xml:space="preserve">šādā redakcijā: </w:t>
      </w:r>
    </w:p>
    <w:p w14:paraId="74B3943D" w14:textId="0D15D3B7" w:rsidR="004E7064" w:rsidRPr="00C952CB" w:rsidRDefault="003A07DF" w:rsidP="008C171A">
      <w:pPr>
        <w:spacing w:before="120" w:after="120" w:line="240" w:lineRule="auto"/>
        <w:jc w:val="both"/>
        <w:rPr>
          <w:rFonts w:ascii="Times New Roman" w:hAnsi="Times New Roman"/>
          <w:sz w:val="28"/>
          <w:szCs w:val="28"/>
        </w:rPr>
      </w:pPr>
      <w:r w:rsidRPr="00C952CB">
        <w:rPr>
          <w:rFonts w:ascii="Times New Roman" w:hAnsi="Times New Roman"/>
          <w:sz w:val="28"/>
          <w:szCs w:val="28"/>
        </w:rPr>
        <w:t>„</w:t>
      </w:r>
      <w:r w:rsidR="00D055B1" w:rsidRPr="00C952CB">
        <w:rPr>
          <w:rFonts w:ascii="Times New Roman" w:hAnsi="Times New Roman"/>
          <w:sz w:val="28"/>
          <w:szCs w:val="28"/>
        </w:rPr>
        <w:t>41.</w:t>
      </w:r>
      <w:r w:rsidR="00795E53">
        <w:rPr>
          <w:rFonts w:ascii="Times New Roman" w:hAnsi="Times New Roman"/>
          <w:sz w:val="28"/>
          <w:szCs w:val="28"/>
        </w:rPr>
        <w:t> </w:t>
      </w:r>
      <w:r w:rsidR="00D055B1" w:rsidRPr="00C952CB">
        <w:rPr>
          <w:rFonts w:ascii="Times New Roman" w:hAnsi="Times New Roman"/>
          <w:sz w:val="28"/>
          <w:szCs w:val="28"/>
        </w:rPr>
        <w:t>Vides aizsardzības un reģionālās attīstības ministrija šā likuma 54.</w:t>
      </w:r>
      <w:r w:rsidR="00795E53">
        <w:rPr>
          <w:rFonts w:ascii="Times New Roman" w:hAnsi="Times New Roman"/>
          <w:sz w:val="28"/>
          <w:szCs w:val="28"/>
        </w:rPr>
        <w:t> </w:t>
      </w:r>
      <w:r w:rsidR="00D055B1" w:rsidRPr="00C952CB">
        <w:rPr>
          <w:rFonts w:ascii="Times New Roman" w:hAnsi="Times New Roman"/>
          <w:sz w:val="28"/>
          <w:szCs w:val="28"/>
        </w:rPr>
        <w:t>panta ceturtajā daļā minēto ilgtermiņa stratēģiju izstrādā līdz 2016.</w:t>
      </w:r>
      <w:r w:rsidR="00795E53">
        <w:rPr>
          <w:rFonts w:ascii="Times New Roman" w:hAnsi="Times New Roman"/>
          <w:sz w:val="28"/>
          <w:szCs w:val="28"/>
        </w:rPr>
        <w:t> </w:t>
      </w:r>
      <w:r w:rsidR="00D055B1" w:rsidRPr="00C952CB">
        <w:rPr>
          <w:rFonts w:ascii="Times New Roman" w:hAnsi="Times New Roman"/>
          <w:sz w:val="28"/>
          <w:szCs w:val="28"/>
        </w:rPr>
        <w:t>gada 31.</w:t>
      </w:r>
      <w:r w:rsidR="00795E53">
        <w:rPr>
          <w:rFonts w:ascii="Times New Roman" w:hAnsi="Times New Roman"/>
          <w:sz w:val="28"/>
          <w:szCs w:val="28"/>
        </w:rPr>
        <w:t> </w:t>
      </w:r>
      <w:r w:rsidR="00D055B1" w:rsidRPr="00C952CB">
        <w:rPr>
          <w:rFonts w:ascii="Times New Roman" w:hAnsi="Times New Roman"/>
          <w:sz w:val="28"/>
          <w:szCs w:val="28"/>
        </w:rPr>
        <w:t xml:space="preserve">decembrim. </w:t>
      </w:r>
      <w:r w:rsidRPr="00C952CB">
        <w:rPr>
          <w:rFonts w:ascii="Times New Roman" w:hAnsi="Times New Roman"/>
          <w:sz w:val="28"/>
          <w:szCs w:val="28"/>
        </w:rPr>
        <w:t>K</w:t>
      </w:r>
      <w:r w:rsidR="004E7064" w:rsidRPr="00C952CB">
        <w:rPr>
          <w:rFonts w:ascii="Times New Roman" w:hAnsi="Times New Roman"/>
          <w:sz w:val="28"/>
          <w:szCs w:val="28"/>
        </w:rPr>
        <w:t>atram šī likuma 51.</w:t>
      </w:r>
      <w:r w:rsidR="00795E53">
        <w:rPr>
          <w:rFonts w:ascii="Times New Roman" w:hAnsi="Times New Roman"/>
          <w:sz w:val="28"/>
          <w:szCs w:val="28"/>
        </w:rPr>
        <w:t> </w:t>
      </w:r>
      <w:r w:rsidR="004E7064" w:rsidRPr="00C952CB">
        <w:rPr>
          <w:rFonts w:ascii="Times New Roman" w:hAnsi="Times New Roman"/>
          <w:sz w:val="28"/>
          <w:szCs w:val="28"/>
        </w:rPr>
        <w:t>panta pirmajā daļā minētajam konkrēto saistību izpildes termiņam ilgtermiņa stratēģiju izstrādā līdz minētā saistību perioda pirmā gada beigām</w:t>
      </w:r>
      <w:r w:rsidR="005067B0" w:rsidRPr="00C952CB">
        <w:rPr>
          <w:rFonts w:ascii="Times New Roman" w:hAnsi="Times New Roman"/>
          <w:sz w:val="28"/>
          <w:szCs w:val="28"/>
        </w:rPr>
        <w:t>.”;</w:t>
      </w:r>
    </w:p>
    <w:p w14:paraId="284AD628" w14:textId="77777777" w:rsidR="005067B0" w:rsidRPr="00C952CB" w:rsidRDefault="005067B0" w:rsidP="008C171A">
      <w:pPr>
        <w:spacing w:before="120" w:after="120" w:line="240" w:lineRule="auto"/>
        <w:jc w:val="both"/>
        <w:rPr>
          <w:rFonts w:ascii="Times New Roman" w:hAnsi="Times New Roman"/>
          <w:sz w:val="28"/>
          <w:szCs w:val="28"/>
        </w:rPr>
      </w:pPr>
    </w:p>
    <w:p w14:paraId="5A0688E2" w14:textId="7800B95F" w:rsidR="005067B0" w:rsidRPr="00C952CB" w:rsidRDefault="00C62214" w:rsidP="008C171A">
      <w:pPr>
        <w:spacing w:before="120" w:after="120" w:line="240" w:lineRule="auto"/>
        <w:jc w:val="both"/>
        <w:rPr>
          <w:rFonts w:ascii="Times New Roman" w:hAnsi="Times New Roman"/>
          <w:sz w:val="28"/>
          <w:szCs w:val="28"/>
        </w:rPr>
      </w:pPr>
      <w:r w:rsidRPr="00C952CB">
        <w:rPr>
          <w:rFonts w:ascii="Times New Roman" w:hAnsi="Times New Roman"/>
          <w:sz w:val="28"/>
          <w:szCs w:val="28"/>
        </w:rPr>
        <w:t>p</w:t>
      </w:r>
      <w:r w:rsidR="005067B0" w:rsidRPr="00C952CB">
        <w:rPr>
          <w:rFonts w:ascii="Times New Roman" w:hAnsi="Times New Roman"/>
          <w:sz w:val="28"/>
          <w:szCs w:val="28"/>
        </w:rPr>
        <w:t>apildināt pārejas noteikumus ar 45.</w:t>
      </w:r>
      <w:r w:rsidR="00CF4535" w:rsidRPr="00C952CB">
        <w:rPr>
          <w:rFonts w:ascii="Times New Roman" w:hAnsi="Times New Roman"/>
          <w:sz w:val="28"/>
          <w:szCs w:val="28"/>
        </w:rPr>
        <w:t xml:space="preserve">, </w:t>
      </w:r>
      <w:r w:rsidR="00600F22" w:rsidRPr="00C952CB">
        <w:rPr>
          <w:rFonts w:ascii="Times New Roman" w:hAnsi="Times New Roman"/>
          <w:sz w:val="28"/>
          <w:szCs w:val="28"/>
        </w:rPr>
        <w:t>46.</w:t>
      </w:r>
      <w:r w:rsidR="00CF4535" w:rsidRPr="00C952CB">
        <w:rPr>
          <w:rFonts w:ascii="Times New Roman" w:hAnsi="Times New Roman"/>
          <w:sz w:val="28"/>
          <w:szCs w:val="28"/>
        </w:rPr>
        <w:t>, 47., 48.</w:t>
      </w:r>
      <w:r w:rsidR="00492FE0">
        <w:rPr>
          <w:rFonts w:ascii="Times New Roman" w:hAnsi="Times New Roman"/>
          <w:sz w:val="28"/>
          <w:szCs w:val="28"/>
        </w:rPr>
        <w:t>, 49.</w:t>
      </w:r>
      <w:r w:rsidR="00CF4535" w:rsidRPr="00C952CB">
        <w:rPr>
          <w:rFonts w:ascii="Times New Roman" w:hAnsi="Times New Roman"/>
          <w:sz w:val="28"/>
          <w:szCs w:val="28"/>
        </w:rPr>
        <w:t xml:space="preserve"> un </w:t>
      </w:r>
      <w:r w:rsidR="00A22138">
        <w:rPr>
          <w:rFonts w:ascii="Times New Roman" w:hAnsi="Times New Roman"/>
          <w:sz w:val="28"/>
          <w:szCs w:val="28"/>
        </w:rPr>
        <w:t>50</w:t>
      </w:r>
      <w:r w:rsidR="00CF4535" w:rsidRPr="00C952CB">
        <w:rPr>
          <w:rFonts w:ascii="Times New Roman" w:hAnsi="Times New Roman"/>
          <w:sz w:val="28"/>
          <w:szCs w:val="28"/>
        </w:rPr>
        <w:t>.</w:t>
      </w:r>
      <w:r w:rsidRPr="00C952CB">
        <w:rPr>
          <w:rFonts w:ascii="Times New Roman" w:hAnsi="Times New Roman"/>
          <w:sz w:val="28"/>
          <w:szCs w:val="28"/>
        </w:rPr>
        <w:t> </w:t>
      </w:r>
      <w:r w:rsidR="005067B0" w:rsidRPr="00C952CB">
        <w:rPr>
          <w:rFonts w:ascii="Times New Roman" w:hAnsi="Times New Roman"/>
          <w:sz w:val="28"/>
          <w:szCs w:val="28"/>
        </w:rPr>
        <w:t>punktu šādā redakcijā:</w:t>
      </w:r>
    </w:p>
    <w:p w14:paraId="47BE2376" w14:textId="360CDC4C" w:rsidR="00600F22" w:rsidRPr="00C952CB" w:rsidRDefault="00C62214" w:rsidP="008C171A">
      <w:pPr>
        <w:spacing w:before="120" w:after="120" w:line="240" w:lineRule="auto"/>
        <w:jc w:val="both"/>
        <w:rPr>
          <w:rFonts w:ascii="Times New Roman" w:hAnsi="Times New Roman"/>
          <w:sz w:val="28"/>
          <w:szCs w:val="28"/>
        </w:rPr>
      </w:pPr>
      <w:r w:rsidRPr="00C952CB">
        <w:rPr>
          <w:rFonts w:ascii="Times New Roman" w:hAnsi="Times New Roman"/>
          <w:sz w:val="28"/>
          <w:szCs w:val="28"/>
        </w:rPr>
        <w:t>„</w:t>
      </w:r>
      <w:r w:rsidR="005067B0" w:rsidRPr="00C952CB">
        <w:rPr>
          <w:rFonts w:ascii="Times New Roman" w:hAnsi="Times New Roman"/>
          <w:sz w:val="28"/>
          <w:szCs w:val="28"/>
        </w:rPr>
        <w:t>45.</w:t>
      </w:r>
      <w:r w:rsidRPr="00C952CB">
        <w:rPr>
          <w:rFonts w:ascii="Times New Roman" w:hAnsi="Times New Roman"/>
          <w:sz w:val="28"/>
          <w:szCs w:val="28"/>
        </w:rPr>
        <w:t> </w:t>
      </w:r>
      <w:r w:rsidR="00F337C2" w:rsidRPr="00C952CB">
        <w:rPr>
          <w:rFonts w:ascii="Times New Roman" w:hAnsi="Times New Roman"/>
          <w:sz w:val="28"/>
          <w:szCs w:val="28"/>
        </w:rPr>
        <w:t>Grozījumi šā likuma 24.</w:t>
      </w:r>
      <w:r w:rsidR="009F7D33" w:rsidRPr="00C952CB">
        <w:rPr>
          <w:rFonts w:ascii="Times New Roman" w:hAnsi="Times New Roman"/>
          <w:sz w:val="28"/>
          <w:szCs w:val="28"/>
          <w:vertAlign w:val="superscript"/>
        </w:rPr>
        <w:t>2</w:t>
      </w:r>
      <w:r w:rsidRPr="00C952CB">
        <w:rPr>
          <w:rFonts w:ascii="Times New Roman" w:hAnsi="Times New Roman"/>
          <w:sz w:val="28"/>
          <w:szCs w:val="28"/>
        </w:rPr>
        <w:t> </w:t>
      </w:r>
      <w:r w:rsidR="00F337C2" w:rsidRPr="00C952CB">
        <w:rPr>
          <w:rFonts w:ascii="Times New Roman" w:hAnsi="Times New Roman"/>
          <w:sz w:val="28"/>
          <w:szCs w:val="28"/>
        </w:rPr>
        <w:t xml:space="preserve">panta trešajā daļā </w:t>
      </w:r>
      <w:r w:rsidR="00D055B1" w:rsidRPr="00C952CB">
        <w:rPr>
          <w:rFonts w:ascii="Times New Roman" w:hAnsi="Times New Roman"/>
          <w:sz w:val="28"/>
          <w:szCs w:val="28"/>
        </w:rPr>
        <w:t xml:space="preserve">prasība </w:t>
      </w:r>
      <w:r w:rsidR="00F337C2" w:rsidRPr="00C952CB">
        <w:rPr>
          <w:rFonts w:ascii="Times New Roman" w:hAnsi="Times New Roman"/>
          <w:sz w:val="28"/>
          <w:szCs w:val="28"/>
        </w:rPr>
        <w:t>par nosacījumu ostu termināļiem ierīkot iekārtas gaistošo organisko savienojumu emisiju savākšanai vai utilizācijai stājas spēkā 2022.</w:t>
      </w:r>
      <w:r w:rsidR="00795E53">
        <w:rPr>
          <w:rFonts w:ascii="Times New Roman" w:hAnsi="Times New Roman"/>
          <w:sz w:val="28"/>
          <w:szCs w:val="28"/>
        </w:rPr>
        <w:t> </w:t>
      </w:r>
      <w:r w:rsidR="00F337C2" w:rsidRPr="00C952CB">
        <w:rPr>
          <w:rFonts w:ascii="Times New Roman" w:hAnsi="Times New Roman"/>
          <w:sz w:val="28"/>
          <w:szCs w:val="28"/>
        </w:rPr>
        <w:t>gada 1.</w:t>
      </w:r>
      <w:r w:rsidR="00795E53">
        <w:rPr>
          <w:rFonts w:ascii="Times New Roman" w:hAnsi="Times New Roman"/>
          <w:sz w:val="28"/>
          <w:szCs w:val="28"/>
        </w:rPr>
        <w:t> </w:t>
      </w:r>
      <w:r w:rsidR="00F337C2" w:rsidRPr="00C952CB">
        <w:rPr>
          <w:rFonts w:ascii="Times New Roman" w:hAnsi="Times New Roman"/>
          <w:sz w:val="28"/>
          <w:szCs w:val="28"/>
        </w:rPr>
        <w:t>janvār</w:t>
      </w:r>
      <w:r w:rsidRPr="00C952CB">
        <w:rPr>
          <w:rFonts w:ascii="Times New Roman" w:hAnsi="Times New Roman"/>
          <w:sz w:val="28"/>
          <w:szCs w:val="28"/>
        </w:rPr>
        <w:t>ī</w:t>
      </w:r>
      <w:r w:rsidR="00F337C2" w:rsidRPr="00C952CB">
        <w:rPr>
          <w:rFonts w:ascii="Times New Roman" w:hAnsi="Times New Roman"/>
          <w:sz w:val="28"/>
          <w:szCs w:val="28"/>
        </w:rPr>
        <w:t>.</w:t>
      </w:r>
    </w:p>
    <w:p w14:paraId="64634C24" w14:textId="77777777" w:rsidR="005067B0" w:rsidRPr="00C952CB" w:rsidRDefault="00600F22" w:rsidP="008C171A">
      <w:pPr>
        <w:spacing w:before="120" w:after="120" w:line="240" w:lineRule="auto"/>
        <w:jc w:val="both"/>
        <w:rPr>
          <w:rFonts w:ascii="Times New Roman" w:hAnsi="Times New Roman"/>
          <w:sz w:val="28"/>
          <w:szCs w:val="28"/>
        </w:rPr>
      </w:pPr>
      <w:r w:rsidRPr="00C952CB">
        <w:rPr>
          <w:rFonts w:ascii="Times New Roman" w:hAnsi="Times New Roman"/>
          <w:sz w:val="28"/>
          <w:szCs w:val="28"/>
        </w:rPr>
        <w:t>46.</w:t>
      </w:r>
      <w:r w:rsidR="00C62214" w:rsidRPr="00C952CB">
        <w:rPr>
          <w:rFonts w:ascii="Times New Roman" w:hAnsi="Times New Roman"/>
          <w:sz w:val="28"/>
          <w:szCs w:val="28"/>
        </w:rPr>
        <w:t> </w:t>
      </w:r>
      <w:r w:rsidRPr="00C952CB">
        <w:rPr>
          <w:rFonts w:ascii="Times New Roman" w:hAnsi="Times New Roman"/>
          <w:sz w:val="28"/>
          <w:szCs w:val="28"/>
        </w:rPr>
        <w:t>Ministru kabinets līdz 2017.</w:t>
      </w:r>
      <w:r w:rsidR="00AE35E2" w:rsidRPr="00C952CB">
        <w:rPr>
          <w:rFonts w:ascii="Times New Roman" w:hAnsi="Times New Roman"/>
          <w:sz w:val="28"/>
          <w:szCs w:val="28"/>
        </w:rPr>
        <w:t> </w:t>
      </w:r>
      <w:r w:rsidRPr="00C952CB">
        <w:rPr>
          <w:rFonts w:ascii="Times New Roman" w:hAnsi="Times New Roman"/>
          <w:sz w:val="28"/>
          <w:szCs w:val="28"/>
        </w:rPr>
        <w:t>gada 30.</w:t>
      </w:r>
      <w:r w:rsidR="00AE35E2" w:rsidRPr="00C952CB">
        <w:rPr>
          <w:rFonts w:ascii="Times New Roman" w:hAnsi="Times New Roman"/>
          <w:sz w:val="28"/>
          <w:szCs w:val="28"/>
        </w:rPr>
        <w:t> </w:t>
      </w:r>
      <w:r w:rsidRPr="00C952CB">
        <w:rPr>
          <w:rFonts w:ascii="Times New Roman" w:hAnsi="Times New Roman"/>
          <w:sz w:val="28"/>
          <w:szCs w:val="28"/>
        </w:rPr>
        <w:t>jūnijam izdod šā likuma 32.</w:t>
      </w:r>
      <w:r w:rsidRPr="00C952CB">
        <w:rPr>
          <w:rFonts w:ascii="Times New Roman" w:hAnsi="Times New Roman"/>
          <w:sz w:val="28"/>
          <w:szCs w:val="28"/>
          <w:vertAlign w:val="superscript"/>
        </w:rPr>
        <w:t>6</w:t>
      </w:r>
      <w:r w:rsidR="00AE35E2" w:rsidRPr="00C952CB">
        <w:rPr>
          <w:rFonts w:ascii="Times New Roman" w:hAnsi="Times New Roman"/>
          <w:sz w:val="28"/>
          <w:szCs w:val="28"/>
        </w:rPr>
        <w:t> </w:t>
      </w:r>
      <w:r w:rsidRPr="00C952CB">
        <w:rPr>
          <w:rFonts w:ascii="Times New Roman" w:hAnsi="Times New Roman"/>
          <w:sz w:val="28"/>
          <w:szCs w:val="28"/>
        </w:rPr>
        <w:t>panta septītajā daļā minētos Ministru kabineta noteikumus.</w:t>
      </w:r>
    </w:p>
    <w:p w14:paraId="506CFEF5" w14:textId="77777777" w:rsidR="00CF4535" w:rsidRPr="00C952CB" w:rsidRDefault="00CF4535" w:rsidP="008C171A">
      <w:pPr>
        <w:spacing w:before="120" w:after="120" w:line="240" w:lineRule="auto"/>
        <w:jc w:val="both"/>
        <w:rPr>
          <w:rFonts w:ascii="Times New Roman" w:hAnsi="Times New Roman"/>
          <w:sz w:val="28"/>
          <w:szCs w:val="28"/>
        </w:rPr>
      </w:pPr>
      <w:r w:rsidRPr="00C952CB">
        <w:rPr>
          <w:rFonts w:ascii="Times New Roman" w:hAnsi="Times New Roman"/>
          <w:sz w:val="28"/>
          <w:szCs w:val="28"/>
        </w:rPr>
        <w:t>47.</w:t>
      </w:r>
      <w:r w:rsidR="00AA710B" w:rsidRPr="00C952CB">
        <w:rPr>
          <w:rFonts w:ascii="Times New Roman" w:hAnsi="Times New Roman"/>
          <w:sz w:val="28"/>
          <w:szCs w:val="28"/>
        </w:rPr>
        <w:t> </w:t>
      </w:r>
      <w:r w:rsidRPr="00C952CB">
        <w:rPr>
          <w:rFonts w:ascii="Times New Roman" w:hAnsi="Times New Roman"/>
          <w:sz w:val="28"/>
          <w:szCs w:val="28"/>
        </w:rPr>
        <w:t>Šā likuma 45.</w:t>
      </w:r>
      <w:r w:rsidRPr="00C952CB">
        <w:rPr>
          <w:rFonts w:ascii="Times New Roman" w:hAnsi="Times New Roman"/>
          <w:sz w:val="28"/>
          <w:szCs w:val="28"/>
          <w:vertAlign w:val="superscript"/>
        </w:rPr>
        <w:t>1</w:t>
      </w:r>
      <w:r w:rsidR="00AA710B" w:rsidRPr="00C952CB">
        <w:rPr>
          <w:rFonts w:ascii="Times New Roman" w:hAnsi="Times New Roman"/>
          <w:sz w:val="28"/>
          <w:szCs w:val="28"/>
        </w:rPr>
        <w:t> </w:t>
      </w:r>
      <w:r w:rsidRPr="00C952CB">
        <w:rPr>
          <w:rFonts w:ascii="Times New Roman" w:hAnsi="Times New Roman"/>
          <w:sz w:val="28"/>
          <w:szCs w:val="28"/>
        </w:rPr>
        <w:t>panta pirmajā daļā minētie no</w:t>
      </w:r>
      <w:r w:rsidR="00D055B1" w:rsidRPr="00C952CB">
        <w:rPr>
          <w:rFonts w:ascii="Times New Roman" w:hAnsi="Times New Roman"/>
          <w:sz w:val="28"/>
          <w:szCs w:val="28"/>
        </w:rPr>
        <w:t>sacījumi</w:t>
      </w:r>
      <w:r w:rsidRPr="00C952CB">
        <w:rPr>
          <w:rFonts w:ascii="Times New Roman" w:hAnsi="Times New Roman"/>
          <w:sz w:val="28"/>
          <w:szCs w:val="28"/>
        </w:rPr>
        <w:t xml:space="preserve"> par jūras transporta oglekļa dioksīda emisiju monitoringu stājas spēkā 2018.</w:t>
      </w:r>
      <w:r w:rsidR="00AA710B" w:rsidRPr="00C952CB">
        <w:rPr>
          <w:rFonts w:ascii="Times New Roman" w:hAnsi="Times New Roman"/>
          <w:sz w:val="28"/>
          <w:szCs w:val="28"/>
        </w:rPr>
        <w:t> </w:t>
      </w:r>
      <w:r w:rsidRPr="00C952CB">
        <w:rPr>
          <w:rFonts w:ascii="Times New Roman" w:hAnsi="Times New Roman"/>
          <w:sz w:val="28"/>
          <w:szCs w:val="28"/>
        </w:rPr>
        <w:t>gada 1.</w:t>
      </w:r>
      <w:r w:rsidR="00AA710B" w:rsidRPr="00C952CB">
        <w:rPr>
          <w:rFonts w:ascii="Times New Roman" w:hAnsi="Times New Roman"/>
          <w:sz w:val="28"/>
          <w:szCs w:val="28"/>
        </w:rPr>
        <w:t> </w:t>
      </w:r>
      <w:r w:rsidRPr="00C952CB">
        <w:rPr>
          <w:rFonts w:ascii="Times New Roman" w:hAnsi="Times New Roman"/>
          <w:sz w:val="28"/>
          <w:szCs w:val="28"/>
        </w:rPr>
        <w:t>janvārī. Šā likuma 45.</w:t>
      </w:r>
      <w:r w:rsidRPr="00C952CB">
        <w:rPr>
          <w:rFonts w:ascii="Times New Roman" w:hAnsi="Times New Roman"/>
          <w:sz w:val="28"/>
          <w:szCs w:val="28"/>
          <w:vertAlign w:val="superscript"/>
        </w:rPr>
        <w:t>1</w:t>
      </w:r>
      <w:r w:rsidR="00AA710B" w:rsidRPr="00C952CB">
        <w:rPr>
          <w:rFonts w:ascii="Times New Roman" w:hAnsi="Times New Roman"/>
          <w:sz w:val="28"/>
          <w:szCs w:val="28"/>
        </w:rPr>
        <w:t> </w:t>
      </w:r>
      <w:r w:rsidRPr="00C952CB">
        <w:rPr>
          <w:rFonts w:ascii="Times New Roman" w:hAnsi="Times New Roman"/>
          <w:sz w:val="28"/>
          <w:szCs w:val="28"/>
        </w:rPr>
        <w:t>panta otrajā daļā minētie no</w:t>
      </w:r>
      <w:r w:rsidR="00D055B1" w:rsidRPr="00C952CB">
        <w:rPr>
          <w:rFonts w:ascii="Times New Roman" w:hAnsi="Times New Roman"/>
          <w:sz w:val="28"/>
          <w:szCs w:val="28"/>
        </w:rPr>
        <w:t>sacījumi</w:t>
      </w:r>
      <w:r w:rsidRPr="00C952CB">
        <w:rPr>
          <w:rFonts w:ascii="Times New Roman" w:hAnsi="Times New Roman"/>
          <w:sz w:val="28"/>
          <w:szCs w:val="28"/>
        </w:rPr>
        <w:t xml:space="preserve"> par ikgadējā emisiju ziņojuma iesniegšanu stājas spēkā 2019.</w:t>
      </w:r>
      <w:r w:rsidR="00AA710B" w:rsidRPr="00C952CB">
        <w:rPr>
          <w:rFonts w:ascii="Times New Roman" w:hAnsi="Times New Roman"/>
          <w:sz w:val="28"/>
          <w:szCs w:val="28"/>
        </w:rPr>
        <w:t> </w:t>
      </w:r>
      <w:r w:rsidRPr="00C952CB">
        <w:rPr>
          <w:rFonts w:ascii="Times New Roman" w:hAnsi="Times New Roman"/>
          <w:sz w:val="28"/>
          <w:szCs w:val="28"/>
        </w:rPr>
        <w:t>gada 1.</w:t>
      </w:r>
      <w:r w:rsidR="00AA710B" w:rsidRPr="00C952CB">
        <w:rPr>
          <w:rFonts w:ascii="Times New Roman" w:hAnsi="Times New Roman"/>
          <w:sz w:val="28"/>
          <w:szCs w:val="28"/>
        </w:rPr>
        <w:t> </w:t>
      </w:r>
      <w:r w:rsidRPr="00C952CB">
        <w:rPr>
          <w:rFonts w:ascii="Times New Roman" w:hAnsi="Times New Roman"/>
          <w:sz w:val="28"/>
          <w:szCs w:val="28"/>
        </w:rPr>
        <w:t>janvārī.</w:t>
      </w:r>
    </w:p>
    <w:p w14:paraId="007DDCD7" w14:textId="1967D425" w:rsidR="00CF4535" w:rsidRDefault="00CF4535" w:rsidP="008C171A">
      <w:pPr>
        <w:spacing w:before="120" w:after="120" w:line="240" w:lineRule="auto"/>
        <w:jc w:val="both"/>
        <w:rPr>
          <w:rFonts w:ascii="Times New Roman" w:hAnsi="Times New Roman"/>
          <w:sz w:val="28"/>
          <w:szCs w:val="28"/>
        </w:rPr>
      </w:pPr>
      <w:r w:rsidRPr="00C952CB">
        <w:rPr>
          <w:rFonts w:ascii="Times New Roman" w:hAnsi="Times New Roman"/>
          <w:sz w:val="28"/>
          <w:szCs w:val="28"/>
        </w:rPr>
        <w:t>48.</w:t>
      </w:r>
      <w:r w:rsidR="00795E53">
        <w:rPr>
          <w:rFonts w:ascii="Times New Roman" w:hAnsi="Times New Roman"/>
          <w:sz w:val="28"/>
          <w:szCs w:val="28"/>
        </w:rPr>
        <w:t> </w:t>
      </w:r>
      <w:r w:rsidRPr="00C952CB">
        <w:rPr>
          <w:rFonts w:ascii="Times New Roman" w:hAnsi="Times New Roman"/>
          <w:sz w:val="28"/>
          <w:szCs w:val="28"/>
        </w:rPr>
        <w:t>Ministru kabinets šā likuma 45.</w:t>
      </w:r>
      <w:r w:rsidRPr="00C952CB">
        <w:rPr>
          <w:rFonts w:ascii="Times New Roman" w:hAnsi="Times New Roman"/>
          <w:sz w:val="28"/>
          <w:szCs w:val="28"/>
          <w:vertAlign w:val="superscript"/>
        </w:rPr>
        <w:t>1</w:t>
      </w:r>
      <w:r w:rsidR="00AA710B" w:rsidRPr="00C952CB">
        <w:rPr>
          <w:rFonts w:ascii="Times New Roman" w:hAnsi="Times New Roman"/>
          <w:sz w:val="28"/>
          <w:szCs w:val="28"/>
        </w:rPr>
        <w:t> </w:t>
      </w:r>
      <w:r w:rsidRPr="00C952CB">
        <w:rPr>
          <w:rFonts w:ascii="Times New Roman" w:hAnsi="Times New Roman"/>
          <w:sz w:val="28"/>
          <w:szCs w:val="28"/>
        </w:rPr>
        <w:t xml:space="preserve">panta trešās daļas </w:t>
      </w:r>
      <w:r w:rsidR="00AA710B" w:rsidRPr="00C952CB">
        <w:rPr>
          <w:rFonts w:ascii="Times New Roman" w:hAnsi="Times New Roman"/>
          <w:sz w:val="28"/>
          <w:szCs w:val="28"/>
        </w:rPr>
        <w:t>1. </w:t>
      </w:r>
      <w:r w:rsidRPr="00C952CB">
        <w:rPr>
          <w:rFonts w:ascii="Times New Roman" w:hAnsi="Times New Roman"/>
          <w:sz w:val="28"/>
          <w:szCs w:val="28"/>
        </w:rPr>
        <w:t>punktā minētos noteikumus izdod līdz 2017.</w:t>
      </w:r>
      <w:r w:rsidR="00AA710B" w:rsidRPr="00C952CB">
        <w:rPr>
          <w:rFonts w:ascii="Times New Roman" w:hAnsi="Times New Roman"/>
          <w:sz w:val="28"/>
          <w:szCs w:val="28"/>
        </w:rPr>
        <w:t> </w:t>
      </w:r>
      <w:r w:rsidRPr="00C952CB">
        <w:rPr>
          <w:rFonts w:ascii="Times New Roman" w:hAnsi="Times New Roman"/>
          <w:sz w:val="28"/>
          <w:szCs w:val="28"/>
        </w:rPr>
        <w:t>gada 31.</w:t>
      </w:r>
      <w:r w:rsidR="00AA710B" w:rsidRPr="00C952CB">
        <w:rPr>
          <w:rFonts w:ascii="Times New Roman" w:hAnsi="Times New Roman"/>
          <w:sz w:val="28"/>
          <w:szCs w:val="28"/>
        </w:rPr>
        <w:t> </w:t>
      </w:r>
      <w:r w:rsidRPr="00C952CB">
        <w:rPr>
          <w:rFonts w:ascii="Times New Roman" w:hAnsi="Times New Roman"/>
          <w:sz w:val="28"/>
          <w:szCs w:val="28"/>
        </w:rPr>
        <w:t>decembrim. Ministru kabinets šā likuma 45.</w:t>
      </w:r>
      <w:r w:rsidRPr="00C952CB">
        <w:rPr>
          <w:rFonts w:ascii="Times New Roman" w:hAnsi="Times New Roman"/>
          <w:sz w:val="28"/>
          <w:szCs w:val="28"/>
          <w:vertAlign w:val="superscript"/>
        </w:rPr>
        <w:t>1</w:t>
      </w:r>
      <w:r w:rsidR="00AA710B" w:rsidRPr="00C952CB">
        <w:rPr>
          <w:rFonts w:ascii="Times New Roman" w:hAnsi="Times New Roman"/>
          <w:sz w:val="28"/>
          <w:szCs w:val="28"/>
        </w:rPr>
        <w:t> </w:t>
      </w:r>
      <w:r w:rsidRPr="00C952CB">
        <w:rPr>
          <w:rFonts w:ascii="Times New Roman" w:hAnsi="Times New Roman"/>
          <w:sz w:val="28"/>
          <w:szCs w:val="28"/>
        </w:rPr>
        <w:t xml:space="preserve">panta trešās daļas </w:t>
      </w:r>
      <w:r w:rsidR="00AA710B" w:rsidRPr="00C952CB">
        <w:rPr>
          <w:rFonts w:ascii="Times New Roman" w:hAnsi="Times New Roman"/>
          <w:sz w:val="28"/>
          <w:szCs w:val="28"/>
        </w:rPr>
        <w:t>2. </w:t>
      </w:r>
      <w:r w:rsidRPr="00C952CB">
        <w:rPr>
          <w:rFonts w:ascii="Times New Roman" w:hAnsi="Times New Roman"/>
          <w:sz w:val="28"/>
          <w:szCs w:val="28"/>
        </w:rPr>
        <w:t>punktā minētos noteikumus izdod līdz 2017.</w:t>
      </w:r>
      <w:r w:rsidR="00AA710B" w:rsidRPr="00C952CB">
        <w:rPr>
          <w:rFonts w:ascii="Times New Roman" w:hAnsi="Times New Roman"/>
          <w:sz w:val="28"/>
          <w:szCs w:val="28"/>
        </w:rPr>
        <w:t> </w:t>
      </w:r>
      <w:r w:rsidRPr="00C952CB">
        <w:rPr>
          <w:rFonts w:ascii="Times New Roman" w:hAnsi="Times New Roman"/>
          <w:sz w:val="28"/>
          <w:szCs w:val="28"/>
        </w:rPr>
        <w:t>gada 31.</w:t>
      </w:r>
      <w:r w:rsidR="00AA710B" w:rsidRPr="00C952CB">
        <w:rPr>
          <w:rFonts w:ascii="Times New Roman" w:hAnsi="Times New Roman"/>
          <w:sz w:val="28"/>
          <w:szCs w:val="28"/>
        </w:rPr>
        <w:t> </w:t>
      </w:r>
      <w:r w:rsidRPr="00C952CB">
        <w:rPr>
          <w:rFonts w:ascii="Times New Roman" w:hAnsi="Times New Roman"/>
          <w:sz w:val="28"/>
          <w:szCs w:val="28"/>
        </w:rPr>
        <w:t>jūlijam.</w:t>
      </w:r>
    </w:p>
    <w:p w14:paraId="4ED47144" w14:textId="7ECE60A8" w:rsidR="00A22138" w:rsidRDefault="00C3660D" w:rsidP="008C171A">
      <w:pPr>
        <w:spacing w:before="120" w:after="120" w:line="240" w:lineRule="auto"/>
        <w:jc w:val="both"/>
        <w:rPr>
          <w:rFonts w:ascii="Times New Roman" w:hAnsi="Times New Roman"/>
          <w:sz w:val="28"/>
          <w:szCs w:val="28"/>
        </w:rPr>
      </w:pPr>
      <w:r>
        <w:rPr>
          <w:rFonts w:ascii="Times New Roman" w:hAnsi="Times New Roman"/>
          <w:sz w:val="28"/>
          <w:szCs w:val="28"/>
        </w:rPr>
        <w:t>49.</w:t>
      </w:r>
      <w:r w:rsidR="00795E53">
        <w:rPr>
          <w:rFonts w:ascii="Times New Roman" w:hAnsi="Times New Roman"/>
          <w:sz w:val="28"/>
          <w:szCs w:val="28"/>
        </w:rPr>
        <w:t> </w:t>
      </w:r>
      <w:r>
        <w:rPr>
          <w:rFonts w:ascii="Times New Roman" w:hAnsi="Times New Roman"/>
          <w:sz w:val="28"/>
          <w:szCs w:val="28"/>
        </w:rPr>
        <w:t xml:space="preserve">Ministru kabinets </w:t>
      </w:r>
      <w:r w:rsidR="0050660C">
        <w:rPr>
          <w:rFonts w:ascii="Times New Roman" w:hAnsi="Times New Roman"/>
          <w:sz w:val="28"/>
          <w:szCs w:val="28"/>
        </w:rPr>
        <w:t>šā likuma 55.</w:t>
      </w:r>
      <w:r w:rsidR="00795E53">
        <w:rPr>
          <w:rFonts w:ascii="Times New Roman" w:hAnsi="Times New Roman"/>
          <w:sz w:val="28"/>
          <w:szCs w:val="28"/>
        </w:rPr>
        <w:t> </w:t>
      </w:r>
      <w:r w:rsidR="0050660C">
        <w:rPr>
          <w:rFonts w:ascii="Times New Roman" w:hAnsi="Times New Roman"/>
          <w:sz w:val="28"/>
          <w:szCs w:val="28"/>
        </w:rPr>
        <w:t xml:space="preserve">panta piektajā daļā </w:t>
      </w:r>
      <w:r w:rsidR="0050660C" w:rsidRPr="00C3660D">
        <w:rPr>
          <w:rFonts w:ascii="Times New Roman" w:hAnsi="Times New Roman"/>
          <w:sz w:val="28"/>
          <w:szCs w:val="28"/>
        </w:rPr>
        <w:t>minētos noteikumus</w:t>
      </w:r>
      <w:r w:rsidR="0050660C">
        <w:rPr>
          <w:rFonts w:ascii="Times New Roman" w:hAnsi="Times New Roman"/>
          <w:sz w:val="28"/>
          <w:szCs w:val="28"/>
        </w:rPr>
        <w:t xml:space="preserve"> izdod </w:t>
      </w:r>
      <w:r>
        <w:rPr>
          <w:rFonts w:ascii="Times New Roman" w:hAnsi="Times New Roman"/>
          <w:sz w:val="28"/>
          <w:szCs w:val="28"/>
        </w:rPr>
        <w:t>līdz 2017.</w:t>
      </w:r>
      <w:r w:rsidR="00795E53">
        <w:rPr>
          <w:rFonts w:ascii="Times New Roman" w:hAnsi="Times New Roman"/>
          <w:sz w:val="28"/>
          <w:szCs w:val="28"/>
        </w:rPr>
        <w:t> </w:t>
      </w:r>
      <w:r>
        <w:rPr>
          <w:rFonts w:ascii="Times New Roman" w:hAnsi="Times New Roman"/>
          <w:sz w:val="28"/>
          <w:szCs w:val="28"/>
        </w:rPr>
        <w:t xml:space="preserve">gada </w:t>
      </w:r>
      <w:r w:rsidR="00F63757">
        <w:rPr>
          <w:rFonts w:ascii="Times New Roman" w:hAnsi="Times New Roman"/>
          <w:sz w:val="28"/>
          <w:szCs w:val="28"/>
        </w:rPr>
        <w:t>3</w:t>
      </w:r>
      <w:r w:rsidR="00814382">
        <w:rPr>
          <w:rFonts w:ascii="Times New Roman" w:hAnsi="Times New Roman"/>
          <w:sz w:val="28"/>
          <w:szCs w:val="28"/>
        </w:rPr>
        <w:t>1.</w:t>
      </w:r>
      <w:r w:rsidR="00795E53">
        <w:rPr>
          <w:rFonts w:ascii="Times New Roman" w:hAnsi="Times New Roman"/>
          <w:sz w:val="28"/>
          <w:szCs w:val="28"/>
        </w:rPr>
        <w:t> </w:t>
      </w:r>
      <w:r w:rsidR="0050660C">
        <w:rPr>
          <w:rFonts w:ascii="Times New Roman" w:hAnsi="Times New Roman"/>
          <w:sz w:val="28"/>
          <w:szCs w:val="28"/>
        </w:rPr>
        <w:t>d</w:t>
      </w:r>
      <w:r w:rsidR="003E12CC">
        <w:rPr>
          <w:rFonts w:ascii="Times New Roman" w:hAnsi="Times New Roman"/>
          <w:sz w:val="28"/>
          <w:szCs w:val="28"/>
        </w:rPr>
        <w:t>ecembrim</w:t>
      </w:r>
      <w:r w:rsidR="0050660C">
        <w:rPr>
          <w:rFonts w:ascii="Times New Roman" w:hAnsi="Times New Roman"/>
          <w:sz w:val="28"/>
          <w:szCs w:val="28"/>
        </w:rPr>
        <w:t>.</w:t>
      </w:r>
      <w:r>
        <w:rPr>
          <w:rFonts w:ascii="Times New Roman" w:hAnsi="Times New Roman"/>
          <w:sz w:val="28"/>
          <w:szCs w:val="28"/>
        </w:rPr>
        <w:t xml:space="preserve"> </w:t>
      </w:r>
    </w:p>
    <w:p w14:paraId="7F3DEC93" w14:textId="481FFCF8" w:rsidR="00C3660D" w:rsidRDefault="00A22138" w:rsidP="008C171A">
      <w:pPr>
        <w:spacing w:before="120" w:after="120" w:line="240" w:lineRule="auto"/>
        <w:jc w:val="both"/>
        <w:rPr>
          <w:rFonts w:ascii="Times New Roman" w:hAnsi="Times New Roman"/>
          <w:sz w:val="28"/>
          <w:szCs w:val="28"/>
        </w:rPr>
      </w:pPr>
      <w:r>
        <w:rPr>
          <w:rFonts w:ascii="Times New Roman" w:hAnsi="Times New Roman"/>
          <w:sz w:val="28"/>
          <w:szCs w:val="28"/>
        </w:rPr>
        <w:t>50.</w:t>
      </w:r>
      <w:r w:rsidR="00795E53">
        <w:rPr>
          <w:rFonts w:ascii="Times New Roman" w:hAnsi="Times New Roman"/>
          <w:sz w:val="28"/>
          <w:szCs w:val="28"/>
        </w:rPr>
        <w:t> </w:t>
      </w:r>
      <w:r w:rsidRPr="00C952CB">
        <w:rPr>
          <w:rFonts w:ascii="Times New Roman" w:hAnsi="Times New Roman"/>
          <w:sz w:val="28"/>
          <w:szCs w:val="28"/>
        </w:rPr>
        <w:t xml:space="preserve">Šā likuma </w:t>
      </w:r>
      <w:r>
        <w:rPr>
          <w:rFonts w:ascii="Times New Roman" w:hAnsi="Times New Roman"/>
          <w:sz w:val="28"/>
          <w:szCs w:val="28"/>
        </w:rPr>
        <w:t>55.</w:t>
      </w:r>
      <w:r w:rsidR="00795E53">
        <w:rPr>
          <w:rFonts w:ascii="Times New Roman" w:hAnsi="Times New Roman"/>
          <w:sz w:val="28"/>
          <w:szCs w:val="28"/>
        </w:rPr>
        <w:t> </w:t>
      </w:r>
      <w:r w:rsidRPr="00C952CB">
        <w:rPr>
          <w:rFonts w:ascii="Times New Roman" w:hAnsi="Times New Roman"/>
          <w:sz w:val="28"/>
          <w:szCs w:val="28"/>
        </w:rPr>
        <w:t xml:space="preserve">panta </w:t>
      </w:r>
      <w:r>
        <w:rPr>
          <w:rFonts w:ascii="Times New Roman" w:hAnsi="Times New Roman"/>
          <w:sz w:val="28"/>
          <w:szCs w:val="28"/>
        </w:rPr>
        <w:t>trešajā</w:t>
      </w:r>
      <w:r w:rsidRPr="00C952CB">
        <w:rPr>
          <w:rFonts w:ascii="Times New Roman" w:hAnsi="Times New Roman"/>
          <w:sz w:val="28"/>
          <w:szCs w:val="28"/>
        </w:rPr>
        <w:t xml:space="preserve"> daļā minētie nosacījumi par ziņojuma iesniegšanu stājas spēkā 201</w:t>
      </w:r>
      <w:r>
        <w:rPr>
          <w:rFonts w:ascii="Times New Roman" w:hAnsi="Times New Roman"/>
          <w:sz w:val="28"/>
          <w:szCs w:val="28"/>
        </w:rPr>
        <w:t>8</w:t>
      </w:r>
      <w:r w:rsidRPr="00C952CB">
        <w:rPr>
          <w:rFonts w:ascii="Times New Roman" w:hAnsi="Times New Roman"/>
          <w:sz w:val="28"/>
          <w:szCs w:val="28"/>
        </w:rPr>
        <w:t>. gada 1. janvārī.</w:t>
      </w:r>
      <w:r w:rsidR="00C3660D" w:rsidRPr="00C3660D">
        <w:rPr>
          <w:rFonts w:ascii="Times New Roman" w:hAnsi="Times New Roman"/>
          <w:sz w:val="28"/>
          <w:szCs w:val="28"/>
        </w:rPr>
        <w:t>”</w:t>
      </w:r>
    </w:p>
    <w:p w14:paraId="2B2B1556" w14:textId="77777777" w:rsidR="00686E9A" w:rsidRDefault="00686E9A" w:rsidP="008C171A">
      <w:pPr>
        <w:spacing w:before="120" w:after="120" w:line="240" w:lineRule="auto"/>
        <w:jc w:val="both"/>
        <w:rPr>
          <w:rFonts w:ascii="Times New Roman" w:hAnsi="Times New Roman"/>
          <w:sz w:val="28"/>
          <w:szCs w:val="28"/>
        </w:rPr>
      </w:pPr>
    </w:p>
    <w:p w14:paraId="68C71C3B" w14:textId="0ECBB03A" w:rsidR="00686E9A" w:rsidRPr="000F2D61" w:rsidRDefault="00686E9A" w:rsidP="008C171A">
      <w:pPr>
        <w:pStyle w:val="ListParagraph"/>
        <w:numPr>
          <w:ilvl w:val="0"/>
          <w:numId w:val="4"/>
        </w:numPr>
        <w:tabs>
          <w:tab w:val="left" w:pos="567"/>
        </w:tabs>
        <w:spacing w:before="120" w:after="120" w:line="240" w:lineRule="auto"/>
        <w:ind w:left="0" w:firstLine="567"/>
        <w:contextualSpacing w:val="0"/>
        <w:jc w:val="both"/>
        <w:rPr>
          <w:rFonts w:ascii="Times New Roman" w:hAnsi="Times New Roman"/>
          <w:sz w:val="28"/>
          <w:szCs w:val="28"/>
          <w:shd w:val="clear" w:color="auto" w:fill="FFFFFF"/>
        </w:rPr>
      </w:pPr>
      <w:r w:rsidRPr="000F2D61">
        <w:rPr>
          <w:rFonts w:ascii="Times New Roman" w:hAnsi="Times New Roman"/>
          <w:sz w:val="28"/>
          <w:szCs w:val="28"/>
          <w:shd w:val="clear" w:color="auto" w:fill="FFFFFF"/>
        </w:rPr>
        <w:t>Papildināt Informatīvo atsauci uz Eiropas Savienības direktīvām ar 17., 18. un 19.</w:t>
      </w:r>
      <w:r w:rsidR="00795E53">
        <w:rPr>
          <w:rFonts w:ascii="Times New Roman" w:hAnsi="Times New Roman"/>
          <w:sz w:val="28"/>
          <w:szCs w:val="28"/>
          <w:shd w:val="clear" w:color="auto" w:fill="FFFFFF"/>
        </w:rPr>
        <w:t> </w:t>
      </w:r>
      <w:r w:rsidRPr="000F2D61">
        <w:rPr>
          <w:rFonts w:ascii="Times New Roman" w:hAnsi="Times New Roman"/>
          <w:sz w:val="28"/>
          <w:szCs w:val="28"/>
          <w:shd w:val="clear" w:color="auto" w:fill="FFFFFF"/>
        </w:rPr>
        <w:t>punktu šādā redakcijā:</w:t>
      </w:r>
    </w:p>
    <w:p w14:paraId="39930117" w14:textId="2F7D5B9A" w:rsidR="00686E9A" w:rsidRPr="000F2D61" w:rsidRDefault="00795E53" w:rsidP="008C171A">
      <w:pPr>
        <w:spacing w:before="120" w:after="120" w:line="240" w:lineRule="auto"/>
        <w:jc w:val="both"/>
        <w:rPr>
          <w:rFonts w:ascii="Times New Roman" w:hAnsi="Times New Roman"/>
          <w:sz w:val="28"/>
          <w:szCs w:val="28"/>
        </w:rPr>
      </w:pPr>
      <w:r>
        <w:rPr>
          <w:rFonts w:ascii="Times New Roman" w:hAnsi="Times New Roman"/>
          <w:sz w:val="28"/>
          <w:szCs w:val="28"/>
        </w:rPr>
        <w:t>,,</w:t>
      </w:r>
      <w:r w:rsidR="00686E9A" w:rsidRPr="000F2D61">
        <w:rPr>
          <w:rFonts w:ascii="Times New Roman" w:hAnsi="Times New Roman"/>
          <w:sz w:val="28"/>
          <w:szCs w:val="28"/>
        </w:rPr>
        <w:t>17)</w:t>
      </w:r>
      <w:r>
        <w:rPr>
          <w:rFonts w:ascii="Times New Roman" w:hAnsi="Times New Roman"/>
          <w:sz w:val="28"/>
          <w:szCs w:val="28"/>
        </w:rPr>
        <w:t> </w:t>
      </w:r>
      <w:r w:rsidR="00686E9A" w:rsidRPr="000F2D61">
        <w:rPr>
          <w:rFonts w:ascii="Times New Roman" w:hAnsi="Times New Roman"/>
          <w:sz w:val="28"/>
          <w:szCs w:val="28"/>
        </w:rPr>
        <w:t>Eiropas Parlamenta un Padomes 1998.</w:t>
      </w:r>
      <w:r>
        <w:rPr>
          <w:rFonts w:ascii="Times New Roman" w:hAnsi="Times New Roman"/>
          <w:sz w:val="28"/>
          <w:szCs w:val="28"/>
        </w:rPr>
        <w:t> </w:t>
      </w:r>
      <w:r w:rsidR="00686E9A" w:rsidRPr="000F2D61">
        <w:rPr>
          <w:rFonts w:ascii="Times New Roman" w:hAnsi="Times New Roman"/>
          <w:sz w:val="28"/>
          <w:szCs w:val="28"/>
        </w:rPr>
        <w:t>gada 13.</w:t>
      </w:r>
      <w:r>
        <w:rPr>
          <w:rFonts w:ascii="Times New Roman" w:hAnsi="Times New Roman"/>
          <w:sz w:val="28"/>
          <w:szCs w:val="28"/>
        </w:rPr>
        <w:t> </w:t>
      </w:r>
      <w:r w:rsidR="00686E9A" w:rsidRPr="000F2D61">
        <w:rPr>
          <w:rFonts w:ascii="Times New Roman" w:hAnsi="Times New Roman"/>
          <w:sz w:val="28"/>
          <w:szCs w:val="28"/>
        </w:rPr>
        <w:t>oktobra direktīvas 98/70/EEK, kas attiecas uz benzīna un dīzeļdegvielu kvalitāti un ar ko groza Padomes direktīvu 93/12/EEK;</w:t>
      </w:r>
    </w:p>
    <w:p w14:paraId="579D9A48" w14:textId="254BA817" w:rsidR="00686E9A" w:rsidRPr="000F2D61" w:rsidRDefault="00686E9A" w:rsidP="008C171A">
      <w:pPr>
        <w:spacing w:before="120" w:after="120" w:line="240" w:lineRule="auto"/>
        <w:jc w:val="both"/>
        <w:rPr>
          <w:rFonts w:ascii="Times New Roman" w:hAnsi="Times New Roman"/>
          <w:sz w:val="28"/>
          <w:szCs w:val="28"/>
        </w:rPr>
      </w:pPr>
      <w:r w:rsidRPr="000F2D61">
        <w:rPr>
          <w:rFonts w:ascii="Times New Roman" w:hAnsi="Times New Roman"/>
          <w:sz w:val="28"/>
          <w:szCs w:val="28"/>
        </w:rPr>
        <w:t>18)</w:t>
      </w:r>
      <w:r w:rsidR="00795E53">
        <w:rPr>
          <w:rFonts w:ascii="Times New Roman" w:hAnsi="Times New Roman"/>
          <w:sz w:val="28"/>
          <w:szCs w:val="28"/>
        </w:rPr>
        <w:t> </w:t>
      </w:r>
      <w:r w:rsidRPr="000F2D61">
        <w:rPr>
          <w:rFonts w:ascii="Times New Roman" w:hAnsi="Times New Roman"/>
          <w:sz w:val="28"/>
          <w:szCs w:val="28"/>
        </w:rPr>
        <w:t>Eiropas Parlamenta un Padomes 2009.</w:t>
      </w:r>
      <w:r w:rsidR="00795E53">
        <w:rPr>
          <w:rFonts w:ascii="Times New Roman" w:hAnsi="Times New Roman"/>
          <w:sz w:val="28"/>
          <w:szCs w:val="28"/>
        </w:rPr>
        <w:t> </w:t>
      </w:r>
      <w:r w:rsidRPr="000F2D61">
        <w:rPr>
          <w:rFonts w:ascii="Times New Roman" w:hAnsi="Times New Roman"/>
          <w:sz w:val="28"/>
          <w:szCs w:val="28"/>
        </w:rPr>
        <w:t>gada 23.</w:t>
      </w:r>
      <w:r w:rsidR="00795E53">
        <w:rPr>
          <w:rFonts w:ascii="Times New Roman" w:hAnsi="Times New Roman"/>
          <w:sz w:val="28"/>
          <w:szCs w:val="28"/>
        </w:rPr>
        <w:t> </w:t>
      </w:r>
      <w:r w:rsidRPr="000F2D61">
        <w:rPr>
          <w:rFonts w:ascii="Times New Roman" w:hAnsi="Times New Roman"/>
          <w:sz w:val="28"/>
          <w:szCs w:val="28"/>
        </w:rPr>
        <w:t>aprīļa direktīv</w:t>
      </w:r>
      <w:r w:rsidR="00795E53">
        <w:rPr>
          <w:rFonts w:ascii="Times New Roman" w:hAnsi="Times New Roman"/>
          <w:sz w:val="28"/>
          <w:szCs w:val="28"/>
        </w:rPr>
        <w:t>as</w:t>
      </w:r>
      <w:r w:rsidRPr="000F2D61">
        <w:rPr>
          <w:rFonts w:ascii="Times New Roman" w:hAnsi="Times New Roman"/>
          <w:sz w:val="28"/>
          <w:szCs w:val="28"/>
        </w:rPr>
        <w:t xml:space="preserve">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p>
    <w:p w14:paraId="2EDE52C5" w14:textId="6FAA3E4A" w:rsidR="00686E9A" w:rsidRPr="000F2D61" w:rsidRDefault="00686E9A" w:rsidP="008C171A">
      <w:pPr>
        <w:spacing w:before="120" w:after="120" w:line="240" w:lineRule="auto"/>
        <w:jc w:val="both"/>
        <w:rPr>
          <w:rFonts w:ascii="Times New Roman" w:hAnsi="Times New Roman"/>
          <w:sz w:val="28"/>
          <w:szCs w:val="28"/>
        </w:rPr>
      </w:pPr>
      <w:r w:rsidRPr="000F2D61">
        <w:rPr>
          <w:rFonts w:ascii="Times New Roman" w:hAnsi="Times New Roman"/>
          <w:sz w:val="28"/>
          <w:szCs w:val="28"/>
        </w:rPr>
        <w:t>19)</w:t>
      </w:r>
      <w:r w:rsidR="00795E53">
        <w:rPr>
          <w:rFonts w:ascii="Times New Roman" w:hAnsi="Times New Roman"/>
          <w:sz w:val="28"/>
          <w:szCs w:val="28"/>
        </w:rPr>
        <w:t> </w:t>
      </w:r>
      <w:r w:rsidRPr="000F2D61">
        <w:rPr>
          <w:rFonts w:ascii="Times New Roman" w:hAnsi="Times New Roman"/>
          <w:sz w:val="28"/>
          <w:szCs w:val="28"/>
        </w:rPr>
        <w:t>Padomes 2015.</w:t>
      </w:r>
      <w:r w:rsidR="00795E53">
        <w:rPr>
          <w:rFonts w:ascii="Times New Roman" w:hAnsi="Times New Roman"/>
          <w:sz w:val="28"/>
          <w:szCs w:val="28"/>
        </w:rPr>
        <w:t> </w:t>
      </w:r>
      <w:r w:rsidRPr="000F2D61">
        <w:rPr>
          <w:rFonts w:ascii="Times New Roman" w:hAnsi="Times New Roman"/>
          <w:sz w:val="28"/>
          <w:szCs w:val="28"/>
        </w:rPr>
        <w:t>gada 20.</w:t>
      </w:r>
      <w:r w:rsidR="00795E53">
        <w:rPr>
          <w:rFonts w:ascii="Times New Roman" w:hAnsi="Times New Roman"/>
          <w:sz w:val="28"/>
          <w:szCs w:val="28"/>
        </w:rPr>
        <w:t> </w:t>
      </w:r>
      <w:r w:rsidRPr="000F2D61">
        <w:rPr>
          <w:rFonts w:ascii="Times New Roman" w:hAnsi="Times New Roman"/>
          <w:sz w:val="28"/>
          <w:szCs w:val="28"/>
        </w:rPr>
        <w:t>aprīļa direktīvu 2015/652 ar ko nosaka aprēķinu metodes un ziņošanas prasības, ievērojot Eiropas Parlamenta un padomes Direktīvu 98/70/EK, attiecībā uz benzīna un dīzeļdegvielu kvalitāti.”</w:t>
      </w:r>
    </w:p>
    <w:p w14:paraId="778DE3CB" w14:textId="77777777" w:rsidR="000F25A4" w:rsidRPr="00C952CB" w:rsidRDefault="000F25A4" w:rsidP="008C171A">
      <w:pPr>
        <w:spacing w:before="120" w:after="120" w:line="240" w:lineRule="auto"/>
        <w:jc w:val="both"/>
        <w:rPr>
          <w:rFonts w:ascii="Times New Roman" w:hAnsi="Times New Roman"/>
          <w:sz w:val="28"/>
          <w:szCs w:val="28"/>
        </w:rPr>
      </w:pPr>
    </w:p>
    <w:p w14:paraId="1968CBB9" w14:textId="77777777" w:rsidR="000F25A4" w:rsidRPr="00C952CB" w:rsidRDefault="00AE35E2" w:rsidP="008C171A">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952CB">
        <w:rPr>
          <w:rFonts w:ascii="Times New Roman" w:hAnsi="Times New Roman"/>
          <w:sz w:val="28"/>
          <w:szCs w:val="28"/>
        </w:rPr>
        <w:t xml:space="preserve">Aizstāt </w:t>
      </w:r>
      <w:r w:rsidR="000F25A4" w:rsidRPr="00C952CB">
        <w:rPr>
          <w:rFonts w:ascii="Times New Roman" w:hAnsi="Times New Roman"/>
          <w:sz w:val="28"/>
          <w:szCs w:val="28"/>
        </w:rPr>
        <w:t>2.</w:t>
      </w:r>
      <w:r w:rsidR="00205701" w:rsidRPr="00C952CB">
        <w:rPr>
          <w:rFonts w:ascii="Times New Roman" w:hAnsi="Times New Roman"/>
          <w:sz w:val="28"/>
          <w:szCs w:val="28"/>
        </w:rPr>
        <w:t> </w:t>
      </w:r>
      <w:r w:rsidR="000F25A4" w:rsidRPr="00C952CB">
        <w:rPr>
          <w:rFonts w:ascii="Times New Roman" w:hAnsi="Times New Roman"/>
          <w:sz w:val="28"/>
          <w:szCs w:val="28"/>
        </w:rPr>
        <w:t>pielikuma I</w:t>
      </w:r>
      <w:r w:rsidRPr="00C952CB">
        <w:rPr>
          <w:rFonts w:ascii="Times New Roman" w:hAnsi="Times New Roman"/>
          <w:sz w:val="28"/>
          <w:szCs w:val="28"/>
        </w:rPr>
        <w:t> </w:t>
      </w:r>
      <w:r w:rsidR="000F25A4" w:rsidRPr="00C952CB">
        <w:rPr>
          <w:rFonts w:ascii="Times New Roman" w:hAnsi="Times New Roman"/>
          <w:sz w:val="28"/>
          <w:szCs w:val="28"/>
        </w:rPr>
        <w:t>sadaļā vārdus „kopējā nominālā ievadītā siltuma jauda” ar vārdiem „</w:t>
      </w:r>
      <w:r w:rsidR="00600F22" w:rsidRPr="00C952CB">
        <w:rPr>
          <w:rFonts w:ascii="Times New Roman" w:hAnsi="Times New Roman"/>
          <w:sz w:val="28"/>
          <w:szCs w:val="28"/>
        </w:rPr>
        <w:t xml:space="preserve">kopējā </w:t>
      </w:r>
      <w:r w:rsidR="000F25A4" w:rsidRPr="00C952CB">
        <w:rPr>
          <w:rFonts w:ascii="Times New Roman" w:hAnsi="Times New Roman"/>
          <w:sz w:val="28"/>
          <w:szCs w:val="28"/>
        </w:rPr>
        <w:t>nominālā siltuma jauda”</w:t>
      </w:r>
      <w:r w:rsidR="00F337C2" w:rsidRPr="00C952CB">
        <w:rPr>
          <w:rFonts w:ascii="Times New Roman" w:hAnsi="Times New Roman"/>
          <w:sz w:val="28"/>
          <w:szCs w:val="28"/>
        </w:rPr>
        <w:t>.</w:t>
      </w:r>
    </w:p>
    <w:p w14:paraId="645C49A7" w14:textId="77777777" w:rsidR="00F337C2" w:rsidRPr="00C952CB" w:rsidRDefault="00F337C2" w:rsidP="000F2D61">
      <w:pPr>
        <w:spacing w:before="120" w:after="120" w:line="240" w:lineRule="auto"/>
        <w:jc w:val="both"/>
        <w:rPr>
          <w:rFonts w:ascii="Times New Roman" w:hAnsi="Times New Roman"/>
          <w:sz w:val="28"/>
          <w:szCs w:val="28"/>
        </w:rPr>
      </w:pPr>
    </w:p>
    <w:p w14:paraId="43827684" w14:textId="77777777" w:rsidR="00797A1A" w:rsidRPr="00C952CB" w:rsidRDefault="00797A1A" w:rsidP="00797A1A">
      <w:pPr>
        <w:spacing w:after="60" w:line="240" w:lineRule="auto"/>
        <w:jc w:val="both"/>
        <w:rPr>
          <w:rFonts w:ascii="Times New Roman" w:hAnsi="Times New Roman"/>
          <w:sz w:val="28"/>
          <w:szCs w:val="28"/>
        </w:rPr>
      </w:pPr>
    </w:p>
    <w:p w14:paraId="2A951F20" w14:textId="77777777" w:rsidR="00F337C2" w:rsidRPr="00004E24" w:rsidRDefault="00F337C2" w:rsidP="00797A1A">
      <w:pPr>
        <w:spacing w:after="60" w:line="240" w:lineRule="auto"/>
        <w:rPr>
          <w:rFonts w:ascii="Times New Roman" w:hAnsi="Times New Roman"/>
          <w:sz w:val="12"/>
          <w:szCs w:val="12"/>
        </w:rPr>
      </w:pPr>
    </w:p>
    <w:p w14:paraId="35D7E52B" w14:textId="77777777" w:rsidR="00797A1A" w:rsidRDefault="00797A1A" w:rsidP="00797A1A">
      <w:pPr>
        <w:spacing w:after="60" w:line="240" w:lineRule="auto"/>
        <w:rPr>
          <w:rFonts w:ascii="Times New Roman" w:hAnsi="Times New Roman"/>
          <w:sz w:val="12"/>
          <w:szCs w:val="12"/>
        </w:rPr>
      </w:pPr>
    </w:p>
    <w:p w14:paraId="367F7498" w14:textId="77777777" w:rsidR="00AB4EDE" w:rsidRDefault="00AB4EDE" w:rsidP="00797A1A">
      <w:pPr>
        <w:spacing w:after="60" w:line="240" w:lineRule="auto"/>
        <w:rPr>
          <w:rFonts w:ascii="Times New Roman" w:hAnsi="Times New Roman"/>
          <w:sz w:val="12"/>
          <w:szCs w:val="12"/>
        </w:rPr>
      </w:pPr>
    </w:p>
    <w:p w14:paraId="3836649E" w14:textId="77777777" w:rsidR="008C171A" w:rsidRDefault="008C171A" w:rsidP="00797A1A">
      <w:pPr>
        <w:spacing w:after="60" w:line="240" w:lineRule="auto"/>
        <w:rPr>
          <w:rFonts w:ascii="Times New Roman" w:hAnsi="Times New Roman"/>
          <w:sz w:val="12"/>
          <w:szCs w:val="12"/>
        </w:rPr>
      </w:pPr>
    </w:p>
    <w:p w14:paraId="19BEC68F" w14:textId="77777777" w:rsidR="008C171A" w:rsidRDefault="008C171A" w:rsidP="00797A1A">
      <w:pPr>
        <w:spacing w:after="60" w:line="240" w:lineRule="auto"/>
        <w:rPr>
          <w:rFonts w:ascii="Times New Roman" w:hAnsi="Times New Roman"/>
          <w:sz w:val="12"/>
          <w:szCs w:val="12"/>
        </w:rPr>
      </w:pPr>
    </w:p>
    <w:p w14:paraId="46D42887" w14:textId="77777777" w:rsidR="008C171A" w:rsidRPr="00004E24" w:rsidRDefault="008C171A" w:rsidP="00797A1A">
      <w:pPr>
        <w:spacing w:after="60" w:line="240" w:lineRule="auto"/>
        <w:rPr>
          <w:rFonts w:ascii="Times New Roman" w:hAnsi="Times New Roman"/>
          <w:sz w:val="12"/>
          <w:szCs w:val="12"/>
        </w:rPr>
      </w:pPr>
    </w:p>
    <w:p w14:paraId="52A8BA1E" w14:textId="77777777" w:rsidR="00F337C2" w:rsidRPr="00C952CB" w:rsidRDefault="00F337C2" w:rsidP="00797A1A">
      <w:pPr>
        <w:tabs>
          <w:tab w:val="left" w:pos="7655"/>
        </w:tabs>
        <w:spacing w:after="60" w:line="240" w:lineRule="auto"/>
        <w:rPr>
          <w:rFonts w:ascii="Times New Roman" w:hAnsi="Times New Roman"/>
          <w:sz w:val="28"/>
          <w:szCs w:val="28"/>
        </w:rPr>
      </w:pPr>
      <w:r w:rsidRPr="00C952CB">
        <w:rPr>
          <w:rFonts w:ascii="Times New Roman" w:hAnsi="Times New Roman"/>
          <w:sz w:val="28"/>
          <w:szCs w:val="28"/>
        </w:rPr>
        <w:t>Vides aizsardzības un reģionālās attīstības ministrs</w:t>
      </w:r>
      <w:r w:rsidRPr="00C952CB">
        <w:rPr>
          <w:rFonts w:ascii="Times New Roman" w:hAnsi="Times New Roman"/>
          <w:sz w:val="28"/>
          <w:szCs w:val="28"/>
        </w:rPr>
        <w:tab/>
        <w:t>K.</w:t>
      </w:r>
      <w:r w:rsidR="00AE35E2" w:rsidRPr="00C952CB">
        <w:rPr>
          <w:rFonts w:ascii="Times New Roman" w:hAnsi="Times New Roman"/>
          <w:sz w:val="28"/>
          <w:szCs w:val="28"/>
        </w:rPr>
        <w:t> </w:t>
      </w:r>
      <w:r w:rsidRPr="00C952CB">
        <w:rPr>
          <w:rFonts w:ascii="Times New Roman" w:hAnsi="Times New Roman"/>
          <w:sz w:val="28"/>
          <w:szCs w:val="28"/>
        </w:rPr>
        <w:t>Gerhards</w:t>
      </w:r>
    </w:p>
    <w:p w14:paraId="2DF8F501" w14:textId="77777777" w:rsidR="00F337C2" w:rsidRDefault="00F337C2" w:rsidP="00797A1A">
      <w:pPr>
        <w:spacing w:after="60" w:line="240" w:lineRule="auto"/>
        <w:rPr>
          <w:rFonts w:ascii="Times New Roman" w:hAnsi="Times New Roman"/>
          <w:sz w:val="12"/>
          <w:szCs w:val="12"/>
        </w:rPr>
      </w:pPr>
    </w:p>
    <w:p w14:paraId="54238EF2" w14:textId="77777777" w:rsidR="008C171A" w:rsidRDefault="008C171A" w:rsidP="00797A1A">
      <w:pPr>
        <w:spacing w:after="60" w:line="240" w:lineRule="auto"/>
        <w:rPr>
          <w:rFonts w:ascii="Times New Roman" w:hAnsi="Times New Roman"/>
          <w:sz w:val="12"/>
          <w:szCs w:val="12"/>
        </w:rPr>
      </w:pPr>
    </w:p>
    <w:p w14:paraId="732FB3D3" w14:textId="77777777" w:rsidR="008C171A" w:rsidRDefault="008C171A" w:rsidP="00797A1A">
      <w:pPr>
        <w:spacing w:after="60" w:line="240" w:lineRule="auto"/>
        <w:rPr>
          <w:rFonts w:ascii="Times New Roman" w:hAnsi="Times New Roman"/>
          <w:sz w:val="12"/>
          <w:szCs w:val="12"/>
        </w:rPr>
      </w:pPr>
    </w:p>
    <w:p w14:paraId="0812A4A9" w14:textId="77777777" w:rsidR="008C171A" w:rsidRPr="00004E24" w:rsidRDefault="008C171A" w:rsidP="00797A1A">
      <w:pPr>
        <w:spacing w:after="60" w:line="240" w:lineRule="auto"/>
        <w:rPr>
          <w:rFonts w:ascii="Times New Roman" w:hAnsi="Times New Roman"/>
          <w:sz w:val="12"/>
          <w:szCs w:val="12"/>
        </w:rPr>
      </w:pPr>
    </w:p>
    <w:p w14:paraId="42DBF49D" w14:textId="77777777" w:rsidR="00797A1A" w:rsidRDefault="00797A1A" w:rsidP="00797A1A">
      <w:pPr>
        <w:spacing w:after="60" w:line="240" w:lineRule="auto"/>
        <w:rPr>
          <w:rFonts w:ascii="Times New Roman" w:hAnsi="Times New Roman"/>
          <w:sz w:val="12"/>
          <w:szCs w:val="12"/>
        </w:rPr>
      </w:pPr>
    </w:p>
    <w:p w14:paraId="0B440F4B" w14:textId="77777777" w:rsidR="00AB4EDE" w:rsidRPr="00004E24" w:rsidRDefault="00AB4EDE" w:rsidP="00797A1A">
      <w:pPr>
        <w:spacing w:after="60" w:line="240" w:lineRule="auto"/>
        <w:rPr>
          <w:rFonts w:ascii="Times New Roman" w:hAnsi="Times New Roman"/>
          <w:sz w:val="12"/>
          <w:szCs w:val="12"/>
        </w:rPr>
      </w:pPr>
    </w:p>
    <w:p w14:paraId="5C54E478" w14:textId="77777777" w:rsidR="00004E24" w:rsidRDefault="00004E24" w:rsidP="00797A1A">
      <w:pPr>
        <w:pStyle w:val="BodyTextIndent"/>
        <w:spacing w:after="0"/>
        <w:ind w:left="0"/>
        <w:rPr>
          <w:rFonts w:ascii="Times New Roman" w:hAnsi="Times New Roman"/>
          <w:sz w:val="12"/>
          <w:szCs w:val="12"/>
        </w:rPr>
      </w:pPr>
    </w:p>
    <w:p w14:paraId="3FCDAB28" w14:textId="77777777" w:rsidR="00004E24" w:rsidRDefault="00004E24" w:rsidP="00797A1A">
      <w:pPr>
        <w:pStyle w:val="BodyTextIndent"/>
        <w:spacing w:after="0"/>
        <w:ind w:left="0"/>
        <w:rPr>
          <w:rFonts w:ascii="Times New Roman" w:hAnsi="Times New Roman"/>
          <w:sz w:val="12"/>
          <w:szCs w:val="12"/>
        </w:rPr>
      </w:pPr>
    </w:p>
    <w:p w14:paraId="502BF605" w14:textId="77777777" w:rsidR="00004E24" w:rsidRDefault="00004E24" w:rsidP="00797A1A">
      <w:pPr>
        <w:pStyle w:val="BodyTextIndent"/>
        <w:spacing w:after="0"/>
        <w:ind w:left="0"/>
        <w:rPr>
          <w:rFonts w:ascii="Times New Roman" w:hAnsi="Times New Roman"/>
          <w:sz w:val="12"/>
          <w:szCs w:val="12"/>
        </w:rPr>
      </w:pPr>
    </w:p>
    <w:p w14:paraId="50D1579D" w14:textId="77777777" w:rsidR="001951FD" w:rsidRDefault="001951FD" w:rsidP="00797A1A">
      <w:pPr>
        <w:pStyle w:val="BodyTextIndent"/>
        <w:spacing w:after="0"/>
        <w:ind w:left="0"/>
        <w:rPr>
          <w:rFonts w:ascii="Times New Roman" w:hAnsi="Times New Roman"/>
          <w:sz w:val="12"/>
          <w:szCs w:val="12"/>
        </w:rPr>
      </w:pPr>
    </w:p>
    <w:p w14:paraId="0A1B07A4" w14:textId="77777777" w:rsidR="001951FD" w:rsidRDefault="001951FD" w:rsidP="00797A1A">
      <w:pPr>
        <w:pStyle w:val="BodyTextIndent"/>
        <w:spacing w:after="0"/>
        <w:ind w:left="0"/>
        <w:rPr>
          <w:rFonts w:ascii="Times New Roman" w:hAnsi="Times New Roman"/>
          <w:sz w:val="12"/>
          <w:szCs w:val="12"/>
        </w:rPr>
      </w:pPr>
    </w:p>
    <w:p w14:paraId="4A00DDBE" w14:textId="77777777" w:rsidR="001951FD" w:rsidRDefault="001951FD" w:rsidP="00797A1A">
      <w:pPr>
        <w:pStyle w:val="BodyTextIndent"/>
        <w:spacing w:after="0"/>
        <w:ind w:left="0"/>
        <w:rPr>
          <w:rFonts w:ascii="Times New Roman" w:hAnsi="Times New Roman"/>
          <w:sz w:val="12"/>
          <w:szCs w:val="12"/>
        </w:rPr>
      </w:pPr>
    </w:p>
    <w:p w14:paraId="1E47A096" w14:textId="77777777" w:rsidR="001951FD" w:rsidRDefault="001951FD" w:rsidP="00797A1A">
      <w:pPr>
        <w:pStyle w:val="BodyTextIndent"/>
        <w:spacing w:after="0"/>
        <w:ind w:left="0"/>
        <w:rPr>
          <w:rFonts w:ascii="Times New Roman" w:hAnsi="Times New Roman"/>
          <w:sz w:val="12"/>
          <w:szCs w:val="12"/>
        </w:rPr>
      </w:pPr>
    </w:p>
    <w:p w14:paraId="0267ADCB" w14:textId="77777777" w:rsidR="008C171A" w:rsidRDefault="008C171A" w:rsidP="00797A1A">
      <w:pPr>
        <w:pStyle w:val="BodyTextIndent"/>
        <w:spacing w:after="0"/>
        <w:ind w:left="0"/>
        <w:rPr>
          <w:rFonts w:ascii="Times New Roman" w:hAnsi="Times New Roman"/>
          <w:sz w:val="12"/>
          <w:szCs w:val="12"/>
        </w:rPr>
      </w:pPr>
    </w:p>
    <w:p w14:paraId="5E82FD9D" w14:textId="77777777" w:rsidR="008C171A" w:rsidRDefault="008C171A" w:rsidP="00797A1A">
      <w:pPr>
        <w:pStyle w:val="BodyTextIndent"/>
        <w:spacing w:after="0"/>
        <w:ind w:left="0"/>
        <w:rPr>
          <w:rFonts w:ascii="Times New Roman" w:hAnsi="Times New Roman"/>
          <w:sz w:val="12"/>
          <w:szCs w:val="12"/>
        </w:rPr>
      </w:pPr>
    </w:p>
    <w:p w14:paraId="62486B11" w14:textId="77777777" w:rsidR="008C171A" w:rsidRDefault="008C171A" w:rsidP="00797A1A">
      <w:pPr>
        <w:pStyle w:val="BodyTextIndent"/>
        <w:spacing w:after="0"/>
        <w:ind w:left="0"/>
        <w:rPr>
          <w:rFonts w:ascii="Times New Roman" w:hAnsi="Times New Roman"/>
          <w:sz w:val="12"/>
          <w:szCs w:val="12"/>
        </w:rPr>
      </w:pPr>
    </w:p>
    <w:p w14:paraId="0F4065C3" w14:textId="77777777" w:rsidR="008C171A" w:rsidRDefault="008C171A" w:rsidP="00797A1A">
      <w:pPr>
        <w:pStyle w:val="BodyTextIndent"/>
        <w:spacing w:after="0"/>
        <w:ind w:left="0"/>
        <w:rPr>
          <w:rFonts w:ascii="Times New Roman" w:hAnsi="Times New Roman"/>
          <w:sz w:val="12"/>
          <w:szCs w:val="12"/>
        </w:rPr>
      </w:pPr>
    </w:p>
    <w:p w14:paraId="348CA39C" w14:textId="77777777" w:rsidR="008C171A" w:rsidRDefault="008C171A" w:rsidP="00797A1A">
      <w:pPr>
        <w:pStyle w:val="BodyTextIndent"/>
        <w:spacing w:after="0"/>
        <w:ind w:left="0"/>
        <w:rPr>
          <w:rFonts w:ascii="Times New Roman" w:hAnsi="Times New Roman"/>
          <w:sz w:val="12"/>
          <w:szCs w:val="12"/>
        </w:rPr>
      </w:pPr>
    </w:p>
    <w:p w14:paraId="126D733D" w14:textId="77777777" w:rsidR="008C171A" w:rsidRDefault="008C171A" w:rsidP="00797A1A">
      <w:pPr>
        <w:pStyle w:val="BodyTextIndent"/>
        <w:spacing w:after="0"/>
        <w:ind w:left="0"/>
        <w:rPr>
          <w:rFonts w:ascii="Times New Roman" w:hAnsi="Times New Roman"/>
          <w:sz w:val="12"/>
          <w:szCs w:val="12"/>
        </w:rPr>
      </w:pPr>
    </w:p>
    <w:p w14:paraId="0BEA9D4A" w14:textId="77777777" w:rsidR="008C171A" w:rsidRDefault="008C171A" w:rsidP="00797A1A">
      <w:pPr>
        <w:pStyle w:val="BodyTextIndent"/>
        <w:spacing w:after="0"/>
        <w:ind w:left="0"/>
        <w:rPr>
          <w:rFonts w:ascii="Times New Roman" w:hAnsi="Times New Roman"/>
          <w:sz w:val="12"/>
          <w:szCs w:val="12"/>
        </w:rPr>
      </w:pPr>
    </w:p>
    <w:p w14:paraId="42A0E737" w14:textId="77777777" w:rsidR="008C171A" w:rsidRDefault="008C171A" w:rsidP="00797A1A">
      <w:pPr>
        <w:pStyle w:val="BodyTextIndent"/>
        <w:spacing w:after="0"/>
        <w:ind w:left="0"/>
        <w:rPr>
          <w:rFonts w:ascii="Times New Roman" w:hAnsi="Times New Roman"/>
          <w:sz w:val="12"/>
          <w:szCs w:val="12"/>
        </w:rPr>
      </w:pPr>
    </w:p>
    <w:p w14:paraId="31D2FFD3" w14:textId="77777777" w:rsidR="008C171A" w:rsidRDefault="008C171A" w:rsidP="00797A1A">
      <w:pPr>
        <w:pStyle w:val="BodyTextIndent"/>
        <w:spacing w:after="0"/>
        <w:ind w:left="0"/>
        <w:rPr>
          <w:rFonts w:ascii="Times New Roman" w:hAnsi="Times New Roman"/>
          <w:sz w:val="12"/>
          <w:szCs w:val="12"/>
        </w:rPr>
      </w:pPr>
    </w:p>
    <w:p w14:paraId="06AD0923" w14:textId="77777777" w:rsidR="008C171A" w:rsidRDefault="008C171A" w:rsidP="00797A1A">
      <w:pPr>
        <w:pStyle w:val="BodyTextIndent"/>
        <w:spacing w:after="0"/>
        <w:ind w:left="0"/>
        <w:rPr>
          <w:rFonts w:ascii="Times New Roman" w:hAnsi="Times New Roman"/>
          <w:sz w:val="12"/>
          <w:szCs w:val="12"/>
        </w:rPr>
      </w:pPr>
    </w:p>
    <w:p w14:paraId="37444222" w14:textId="77777777" w:rsidR="008C171A" w:rsidRDefault="008C171A" w:rsidP="00797A1A">
      <w:pPr>
        <w:pStyle w:val="BodyTextIndent"/>
        <w:spacing w:after="0"/>
        <w:ind w:left="0"/>
        <w:rPr>
          <w:rFonts w:ascii="Times New Roman" w:hAnsi="Times New Roman"/>
          <w:sz w:val="12"/>
          <w:szCs w:val="12"/>
        </w:rPr>
      </w:pPr>
    </w:p>
    <w:p w14:paraId="50A9D197" w14:textId="77777777" w:rsidR="008C171A" w:rsidRDefault="008C171A" w:rsidP="00797A1A">
      <w:pPr>
        <w:pStyle w:val="BodyTextIndent"/>
        <w:spacing w:after="0"/>
        <w:ind w:left="0"/>
        <w:rPr>
          <w:rFonts w:ascii="Times New Roman" w:hAnsi="Times New Roman"/>
          <w:sz w:val="12"/>
          <w:szCs w:val="12"/>
        </w:rPr>
      </w:pPr>
    </w:p>
    <w:p w14:paraId="1DDA7363" w14:textId="77777777" w:rsidR="008C171A" w:rsidRDefault="008C171A" w:rsidP="00797A1A">
      <w:pPr>
        <w:pStyle w:val="BodyTextIndent"/>
        <w:spacing w:after="0"/>
        <w:ind w:left="0"/>
        <w:rPr>
          <w:rFonts w:ascii="Times New Roman" w:hAnsi="Times New Roman"/>
          <w:sz w:val="12"/>
          <w:szCs w:val="12"/>
        </w:rPr>
      </w:pPr>
    </w:p>
    <w:p w14:paraId="60895529" w14:textId="77777777" w:rsidR="008C171A" w:rsidRDefault="008C171A" w:rsidP="00797A1A">
      <w:pPr>
        <w:pStyle w:val="BodyTextIndent"/>
        <w:spacing w:after="0"/>
        <w:ind w:left="0"/>
        <w:rPr>
          <w:rFonts w:ascii="Times New Roman" w:hAnsi="Times New Roman"/>
          <w:sz w:val="12"/>
          <w:szCs w:val="12"/>
        </w:rPr>
      </w:pPr>
    </w:p>
    <w:p w14:paraId="0F94E894" w14:textId="77777777" w:rsidR="008C171A" w:rsidRDefault="008C171A" w:rsidP="00797A1A">
      <w:pPr>
        <w:pStyle w:val="BodyTextIndent"/>
        <w:spacing w:after="0"/>
        <w:ind w:left="0"/>
        <w:rPr>
          <w:rFonts w:ascii="Times New Roman" w:hAnsi="Times New Roman"/>
          <w:sz w:val="12"/>
          <w:szCs w:val="12"/>
        </w:rPr>
      </w:pPr>
    </w:p>
    <w:p w14:paraId="5EAB31B5" w14:textId="77777777" w:rsidR="008C171A" w:rsidRDefault="008C171A" w:rsidP="00797A1A">
      <w:pPr>
        <w:pStyle w:val="BodyTextIndent"/>
        <w:spacing w:after="0"/>
        <w:ind w:left="0"/>
        <w:rPr>
          <w:rFonts w:ascii="Times New Roman" w:hAnsi="Times New Roman"/>
          <w:sz w:val="12"/>
          <w:szCs w:val="12"/>
        </w:rPr>
      </w:pPr>
    </w:p>
    <w:p w14:paraId="689ED294" w14:textId="77777777" w:rsidR="008C171A" w:rsidRDefault="008C171A" w:rsidP="00797A1A">
      <w:pPr>
        <w:pStyle w:val="BodyTextIndent"/>
        <w:spacing w:after="0"/>
        <w:ind w:left="0"/>
        <w:rPr>
          <w:rFonts w:ascii="Times New Roman" w:hAnsi="Times New Roman"/>
          <w:sz w:val="12"/>
          <w:szCs w:val="12"/>
        </w:rPr>
      </w:pPr>
    </w:p>
    <w:p w14:paraId="07157C2F" w14:textId="77777777" w:rsidR="00F51526" w:rsidRDefault="00F51526" w:rsidP="00797A1A">
      <w:pPr>
        <w:pStyle w:val="BodyTextIndent"/>
        <w:spacing w:after="0"/>
        <w:ind w:left="0"/>
        <w:rPr>
          <w:rFonts w:ascii="Times New Roman" w:hAnsi="Times New Roman"/>
          <w:sz w:val="12"/>
          <w:szCs w:val="12"/>
        </w:rPr>
      </w:pPr>
    </w:p>
    <w:p w14:paraId="5E49BAF7" w14:textId="77777777" w:rsidR="00F51526" w:rsidRDefault="00F51526" w:rsidP="00797A1A">
      <w:pPr>
        <w:pStyle w:val="BodyTextIndent"/>
        <w:spacing w:after="0"/>
        <w:ind w:left="0"/>
        <w:rPr>
          <w:rFonts w:ascii="Times New Roman" w:hAnsi="Times New Roman"/>
          <w:sz w:val="12"/>
          <w:szCs w:val="12"/>
        </w:rPr>
      </w:pPr>
    </w:p>
    <w:p w14:paraId="4D966FCB" w14:textId="77777777" w:rsidR="00F51526" w:rsidRDefault="00F51526" w:rsidP="00797A1A">
      <w:pPr>
        <w:pStyle w:val="BodyTextIndent"/>
        <w:spacing w:after="0"/>
        <w:ind w:left="0"/>
        <w:rPr>
          <w:rFonts w:ascii="Times New Roman" w:hAnsi="Times New Roman"/>
          <w:sz w:val="12"/>
          <w:szCs w:val="12"/>
        </w:rPr>
      </w:pPr>
    </w:p>
    <w:p w14:paraId="1F4BA553" w14:textId="77777777" w:rsidR="00F51526" w:rsidRDefault="00F51526" w:rsidP="00797A1A">
      <w:pPr>
        <w:pStyle w:val="BodyTextIndent"/>
        <w:spacing w:after="0"/>
        <w:ind w:left="0"/>
        <w:rPr>
          <w:rFonts w:ascii="Times New Roman" w:hAnsi="Times New Roman"/>
          <w:sz w:val="12"/>
          <w:szCs w:val="12"/>
        </w:rPr>
      </w:pPr>
    </w:p>
    <w:p w14:paraId="34122E2E" w14:textId="77777777" w:rsidR="00F51526" w:rsidRDefault="00F51526" w:rsidP="00797A1A">
      <w:pPr>
        <w:pStyle w:val="BodyTextIndent"/>
        <w:spacing w:after="0"/>
        <w:ind w:left="0"/>
        <w:rPr>
          <w:rFonts w:ascii="Times New Roman" w:hAnsi="Times New Roman"/>
          <w:sz w:val="12"/>
          <w:szCs w:val="12"/>
        </w:rPr>
      </w:pPr>
    </w:p>
    <w:p w14:paraId="38826A10" w14:textId="77777777" w:rsidR="00F51526" w:rsidRDefault="00F51526" w:rsidP="00797A1A">
      <w:pPr>
        <w:pStyle w:val="BodyTextIndent"/>
        <w:spacing w:after="0"/>
        <w:ind w:left="0"/>
        <w:rPr>
          <w:rFonts w:ascii="Times New Roman" w:hAnsi="Times New Roman"/>
          <w:sz w:val="12"/>
          <w:szCs w:val="12"/>
        </w:rPr>
      </w:pPr>
    </w:p>
    <w:p w14:paraId="7E2BA8FF" w14:textId="77777777" w:rsidR="00F51526" w:rsidRDefault="00F51526" w:rsidP="00797A1A">
      <w:pPr>
        <w:pStyle w:val="BodyTextIndent"/>
        <w:spacing w:after="0"/>
        <w:ind w:left="0"/>
        <w:rPr>
          <w:rFonts w:ascii="Times New Roman" w:hAnsi="Times New Roman"/>
          <w:sz w:val="12"/>
          <w:szCs w:val="12"/>
        </w:rPr>
      </w:pPr>
    </w:p>
    <w:p w14:paraId="6BFF3FE3" w14:textId="77777777" w:rsidR="00F51526" w:rsidRDefault="00F51526" w:rsidP="00797A1A">
      <w:pPr>
        <w:pStyle w:val="BodyTextIndent"/>
        <w:spacing w:after="0"/>
        <w:ind w:left="0"/>
        <w:rPr>
          <w:rFonts w:ascii="Times New Roman" w:hAnsi="Times New Roman"/>
          <w:sz w:val="12"/>
          <w:szCs w:val="12"/>
        </w:rPr>
      </w:pPr>
    </w:p>
    <w:p w14:paraId="3A42CE0B" w14:textId="77777777" w:rsidR="00F51526" w:rsidRDefault="00F51526" w:rsidP="00797A1A">
      <w:pPr>
        <w:pStyle w:val="BodyTextIndent"/>
        <w:spacing w:after="0"/>
        <w:ind w:left="0"/>
        <w:rPr>
          <w:rFonts w:ascii="Times New Roman" w:hAnsi="Times New Roman"/>
          <w:sz w:val="12"/>
          <w:szCs w:val="12"/>
        </w:rPr>
      </w:pPr>
    </w:p>
    <w:p w14:paraId="3CE856CF" w14:textId="77777777" w:rsidR="001951FD" w:rsidRDefault="001951FD" w:rsidP="00797A1A">
      <w:pPr>
        <w:pStyle w:val="BodyTextIndent"/>
        <w:spacing w:after="0"/>
        <w:ind w:left="0"/>
        <w:rPr>
          <w:rFonts w:ascii="Times New Roman" w:hAnsi="Times New Roman"/>
          <w:sz w:val="12"/>
          <w:szCs w:val="12"/>
        </w:rPr>
      </w:pPr>
    </w:p>
    <w:p w14:paraId="38572582" w14:textId="77777777" w:rsidR="001951FD" w:rsidRDefault="001951FD" w:rsidP="00797A1A">
      <w:pPr>
        <w:pStyle w:val="BodyTextIndent"/>
        <w:spacing w:after="0"/>
        <w:ind w:left="0"/>
        <w:rPr>
          <w:rFonts w:ascii="Times New Roman" w:hAnsi="Times New Roman"/>
          <w:sz w:val="12"/>
          <w:szCs w:val="12"/>
        </w:rPr>
      </w:pPr>
    </w:p>
    <w:p w14:paraId="107B27CA" w14:textId="7595F2A0" w:rsidR="00F337C2" w:rsidRPr="00797A1A" w:rsidRDefault="00F337C2" w:rsidP="00004E24">
      <w:pPr>
        <w:spacing w:after="0" w:line="240" w:lineRule="auto"/>
        <w:rPr>
          <w:rFonts w:ascii="Times New Roman" w:hAnsi="Times New Roman"/>
          <w:sz w:val="28"/>
          <w:szCs w:val="28"/>
        </w:rPr>
      </w:pPr>
    </w:p>
    <w:sectPr w:rsidR="00F337C2" w:rsidRPr="00797A1A" w:rsidSect="00EB64E2">
      <w:headerReference w:type="default" r:id="rId7"/>
      <w:footerReference w:type="default" r:id="rId8"/>
      <w:footerReference w:type="first" r:id="rId9"/>
      <w:pgSz w:w="11906" w:h="16838" w:code="9"/>
      <w:pgMar w:top="1418"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80592" w14:textId="77777777" w:rsidR="000F78B4" w:rsidRDefault="000F78B4" w:rsidP="005067B0">
      <w:pPr>
        <w:spacing w:after="0" w:line="240" w:lineRule="auto"/>
      </w:pPr>
      <w:r>
        <w:separator/>
      </w:r>
    </w:p>
  </w:endnote>
  <w:endnote w:type="continuationSeparator" w:id="0">
    <w:p w14:paraId="191982EE" w14:textId="77777777" w:rsidR="000F78B4" w:rsidRDefault="000F78B4" w:rsidP="005067B0">
      <w:pPr>
        <w:spacing w:after="0" w:line="240" w:lineRule="auto"/>
      </w:pPr>
      <w:r>
        <w:continuationSeparator/>
      </w:r>
    </w:p>
  </w:endnote>
  <w:endnote w:type="continuationNotice" w:id="1">
    <w:p w14:paraId="4141F4E2" w14:textId="77777777" w:rsidR="004C4CB6" w:rsidRDefault="004C4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7B25A" w14:textId="61F1D44A" w:rsidR="000F78B4" w:rsidRPr="008C171A" w:rsidRDefault="000F78B4">
    <w:pPr>
      <w:pStyle w:val="Footer"/>
      <w:rPr>
        <w:rFonts w:ascii="Times New Roman" w:hAnsi="Times New Roman"/>
        <w:sz w:val="20"/>
        <w:szCs w:val="20"/>
      </w:rPr>
    </w:pPr>
    <w:r w:rsidRPr="008C171A">
      <w:rPr>
        <w:rFonts w:ascii="Times New Roman" w:hAnsi="Times New Roman"/>
        <w:sz w:val="20"/>
        <w:szCs w:val="20"/>
      </w:rPr>
      <w:fldChar w:fldCharType="begin"/>
    </w:r>
    <w:r w:rsidRPr="008C171A">
      <w:rPr>
        <w:rFonts w:ascii="Times New Roman" w:hAnsi="Times New Roman"/>
        <w:sz w:val="20"/>
        <w:szCs w:val="20"/>
      </w:rPr>
      <w:instrText xml:space="preserve"> FILENAME   \* MERGEFORMAT </w:instrText>
    </w:r>
    <w:r w:rsidRPr="008C171A">
      <w:rPr>
        <w:rFonts w:ascii="Times New Roman" w:hAnsi="Times New Roman"/>
        <w:sz w:val="20"/>
        <w:szCs w:val="20"/>
      </w:rPr>
      <w:fldChar w:fldCharType="separate"/>
    </w:r>
    <w:r>
      <w:rPr>
        <w:rFonts w:ascii="Times New Roman" w:hAnsi="Times New Roman"/>
        <w:noProof/>
        <w:sz w:val="20"/>
        <w:szCs w:val="20"/>
      </w:rPr>
      <w:t>VARAMLik_GrozlPP_08 02 2017.docx</w:t>
    </w:r>
    <w:r w:rsidRPr="008C171A">
      <w:rPr>
        <w:rFonts w:ascii="Times New Roman" w:hAnsi="Times New Roman"/>
        <w:noProof/>
        <w:sz w:val="20"/>
        <w:szCs w:val="20"/>
      </w:rPr>
      <w:fldChar w:fldCharType="end"/>
    </w:r>
    <w:r w:rsidRPr="008C171A">
      <w:rPr>
        <w:rFonts w:ascii="Times New Roman" w:hAnsi="Times New Roman"/>
        <w:sz w:val="20"/>
        <w:szCs w:val="20"/>
      </w:rPr>
      <w:t>; Likumprojekts „Grozījumi likumā „Par piesārņojumu””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180C1" w14:textId="1569FEFD" w:rsidR="000F78B4" w:rsidRPr="008C171A" w:rsidRDefault="000F78B4">
    <w:pPr>
      <w:pStyle w:val="Footer"/>
      <w:rPr>
        <w:rFonts w:ascii="Times New Roman" w:hAnsi="Times New Roman"/>
        <w:sz w:val="20"/>
        <w:szCs w:val="20"/>
      </w:rPr>
    </w:pPr>
    <w:r w:rsidRPr="008C171A">
      <w:rPr>
        <w:rFonts w:ascii="Times New Roman" w:hAnsi="Times New Roman"/>
        <w:sz w:val="20"/>
        <w:szCs w:val="20"/>
      </w:rPr>
      <w:fldChar w:fldCharType="begin"/>
    </w:r>
    <w:r w:rsidRPr="008C171A">
      <w:rPr>
        <w:rFonts w:ascii="Times New Roman" w:hAnsi="Times New Roman"/>
        <w:sz w:val="20"/>
        <w:szCs w:val="20"/>
      </w:rPr>
      <w:instrText xml:space="preserve"> FILENAME   \* MERGEFORMAT </w:instrText>
    </w:r>
    <w:r w:rsidRPr="008C171A">
      <w:rPr>
        <w:rFonts w:ascii="Times New Roman" w:hAnsi="Times New Roman"/>
        <w:sz w:val="20"/>
        <w:szCs w:val="20"/>
      </w:rPr>
      <w:fldChar w:fldCharType="separate"/>
    </w:r>
    <w:r>
      <w:rPr>
        <w:rFonts w:ascii="Times New Roman" w:hAnsi="Times New Roman"/>
        <w:noProof/>
        <w:sz w:val="20"/>
        <w:szCs w:val="20"/>
      </w:rPr>
      <w:t>VARAMLik_GrozlPP_08 02 2017.docx</w:t>
    </w:r>
    <w:r w:rsidRPr="008C171A">
      <w:rPr>
        <w:rFonts w:ascii="Times New Roman" w:hAnsi="Times New Roman"/>
        <w:noProof/>
        <w:sz w:val="20"/>
        <w:szCs w:val="20"/>
      </w:rPr>
      <w:fldChar w:fldCharType="end"/>
    </w:r>
    <w:r w:rsidRPr="008C171A">
      <w:rPr>
        <w:rFonts w:ascii="Times New Roman" w:hAnsi="Times New Roman"/>
        <w:sz w:val="20"/>
        <w:szCs w:val="20"/>
      </w:rPr>
      <w:t>; Likumprojekts „Grozījumi likumā „Par piesārņojumu””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6B43B" w14:textId="77777777" w:rsidR="000F78B4" w:rsidRDefault="000F78B4" w:rsidP="005067B0">
      <w:pPr>
        <w:spacing w:after="0" w:line="240" w:lineRule="auto"/>
      </w:pPr>
      <w:r>
        <w:separator/>
      </w:r>
    </w:p>
  </w:footnote>
  <w:footnote w:type="continuationSeparator" w:id="0">
    <w:p w14:paraId="328C981F" w14:textId="77777777" w:rsidR="000F78B4" w:rsidRDefault="000F78B4" w:rsidP="005067B0">
      <w:pPr>
        <w:spacing w:after="0" w:line="240" w:lineRule="auto"/>
      </w:pPr>
      <w:r>
        <w:continuationSeparator/>
      </w:r>
    </w:p>
  </w:footnote>
  <w:footnote w:type="continuationNotice" w:id="1">
    <w:p w14:paraId="12595BD0" w14:textId="77777777" w:rsidR="004C4CB6" w:rsidRDefault="004C4C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671457749"/>
      <w:docPartObj>
        <w:docPartGallery w:val="Page Numbers (Top of Page)"/>
        <w:docPartUnique/>
      </w:docPartObj>
    </w:sdtPr>
    <w:sdtEndPr>
      <w:rPr>
        <w:noProof/>
      </w:rPr>
    </w:sdtEndPr>
    <w:sdtContent>
      <w:p w14:paraId="63B53129" w14:textId="77777777" w:rsidR="000F78B4" w:rsidRPr="00797A1A" w:rsidRDefault="000F78B4">
        <w:pPr>
          <w:pStyle w:val="Header"/>
          <w:jc w:val="center"/>
          <w:rPr>
            <w:rFonts w:ascii="Times New Roman" w:hAnsi="Times New Roman"/>
            <w:sz w:val="20"/>
            <w:szCs w:val="20"/>
          </w:rPr>
        </w:pPr>
        <w:r w:rsidRPr="00797A1A">
          <w:rPr>
            <w:rFonts w:ascii="Times New Roman" w:hAnsi="Times New Roman"/>
            <w:sz w:val="20"/>
            <w:szCs w:val="20"/>
          </w:rPr>
          <w:fldChar w:fldCharType="begin"/>
        </w:r>
        <w:r w:rsidRPr="00797A1A">
          <w:rPr>
            <w:rFonts w:ascii="Times New Roman" w:hAnsi="Times New Roman"/>
            <w:sz w:val="20"/>
            <w:szCs w:val="20"/>
          </w:rPr>
          <w:instrText xml:space="preserve"> PAGE   \* MERGEFORMAT </w:instrText>
        </w:r>
        <w:r w:rsidRPr="00797A1A">
          <w:rPr>
            <w:rFonts w:ascii="Times New Roman" w:hAnsi="Times New Roman"/>
            <w:sz w:val="20"/>
            <w:szCs w:val="20"/>
          </w:rPr>
          <w:fldChar w:fldCharType="separate"/>
        </w:r>
        <w:r w:rsidR="004C4CB6">
          <w:rPr>
            <w:rFonts w:ascii="Times New Roman" w:hAnsi="Times New Roman"/>
            <w:noProof/>
            <w:sz w:val="20"/>
            <w:szCs w:val="20"/>
          </w:rPr>
          <w:t>8</w:t>
        </w:r>
        <w:r w:rsidRPr="00797A1A">
          <w:rPr>
            <w:rFonts w:ascii="Times New Roman" w:hAnsi="Times New Roman"/>
            <w:noProof/>
            <w:sz w:val="20"/>
            <w:szCs w:val="20"/>
          </w:rPr>
          <w:fldChar w:fldCharType="end"/>
        </w:r>
      </w:p>
    </w:sdtContent>
  </w:sdt>
  <w:p w14:paraId="392BD8D9" w14:textId="77777777" w:rsidR="000F78B4" w:rsidRDefault="000F7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20E48"/>
    <w:multiLevelType w:val="hybridMultilevel"/>
    <w:tmpl w:val="093474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5F6DE2"/>
    <w:multiLevelType w:val="hybridMultilevel"/>
    <w:tmpl w:val="1FD82B28"/>
    <w:lvl w:ilvl="0" w:tplc="0426000F">
      <w:start w:val="7"/>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8577C4"/>
    <w:multiLevelType w:val="hybridMultilevel"/>
    <w:tmpl w:val="17FC9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7067FB"/>
    <w:multiLevelType w:val="hybridMultilevel"/>
    <w:tmpl w:val="73F03A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D16D83"/>
    <w:multiLevelType w:val="hybridMultilevel"/>
    <w:tmpl w:val="31A4CF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D41569"/>
    <w:multiLevelType w:val="hybridMultilevel"/>
    <w:tmpl w:val="49525684"/>
    <w:lvl w:ilvl="0" w:tplc="3A32EB5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8C34FE"/>
    <w:multiLevelType w:val="hybridMultilevel"/>
    <w:tmpl w:val="5BF091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3EB5FA2"/>
    <w:multiLevelType w:val="hybridMultilevel"/>
    <w:tmpl w:val="96861F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DC36DD8"/>
    <w:multiLevelType w:val="hybridMultilevel"/>
    <w:tmpl w:val="E4729BD6"/>
    <w:lvl w:ilvl="0" w:tplc="3E60671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num w:numId="1">
    <w:abstractNumId w:val="2"/>
  </w:num>
  <w:num w:numId="2">
    <w:abstractNumId w:val="3"/>
  </w:num>
  <w:num w:numId="3">
    <w:abstractNumId w:val="8"/>
  </w:num>
  <w:num w:numId="4">
    <w:abstractNumId w:val="7"/>
  </w:num>
  <w:num w:numId="5">
    <w:abstractNumId w:val="5"/>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F4"/>
    <w:rsid w:val="00004E24"/>
    <w:rsid w:val="00032E81"/>
    <w:rsid w:val="00047B26"/>
    <w:rsid w:val="00073C2B"/>
    <w:rsid w:val="000B0433"/>
    <w:rsid w:val="000F25A4"/>
    <w:rsid w:val="000F2D61"/>
    <w:rsid w:val="000F78B4"/>
    <w:rsid w:val="00103702"/>
    <w:rsid w:val="00116DD7"/>
    <w:rsid w:val="00160CA8"/>
    <w:rsid w:val="00172F6D"/>
    <w:rsid w:val="00190249"/>
    <w:rsid w:val="00194398"/>
    <w:rsid w:val="001951FD"/>
    <w:rsid w:val="001C226A"/>
    <w:rsid w:val="001D4AD5"/>
    <w:rsid w:val="001E276B"/>
    <w:rsid w:val="001E3D71"/>
    <w:rsid w:val="0020097F"/>
    <w:rsid w:val="00202860"/>
    <w:rsid w:val="00205701"/>
    <w:rsid w:val="0020598F"/>
    <w:rsid w:val="0023117F"/>
    <w:rsid w:val="00281016"/>
    <w:rsid w:val="002820DC"/>
    <w:rsid w:val="002B4F77"/>
    <w:rsid w:val="002F48DC"/>
    <w:rsid w:val="003027BA"/>
    <w:rsid w:val="00303806"/>
    <w:rsid w:val="003117EB"/>
    <w:rsid w:val="0031746C"/>
    <w:rsid w:val="00375146"/>
    <w:rsid w:val="003A07DF"/>
    <w:rsid w:val="003B7EF0"/>
    <w:rsid w:val="003E12CC"/>
    <w:rsid w:val="00445A7B"/>
    <w:rsid w:val="004817EC"/>
    <w:rsid w:val="00482B97"/>
    <w:rsid w:val="00492A9D"/>
    <w:rsid w:val="00492FE0"/>
    <w:rsid w:val="004C4CB6"/>
    <w:rsid w:val="004D2103"/>
    <w:rsid w:val="004E6192"/>
    <w:rsid w:val="004E7064"/>
    <w:rsid w:val="004F19F2"/>
    <w:rsid w:val="004F680D"/>
    <w:rsid w:val="005015B5"/>
    <w:rsid w:val="00503A99"/>
    <w:rsid w:val="0050660C"/>
    <w:rsid w:val="005067B0"/>
    <w:rsid w:val="00526968"/>
    <w:rsid w:val="00562740"/>
    <w:rsid w:val="00565B4A"/>
    <w:rsid w:val="00574E55"/>
    <w:rsid w:val="005750A0"/>
    <w:rsid w:val="00580E91"/>
    <w:rsid w:val="0059114D"/>
    <w:rsid w:val="00596855"/>
    <w:rsid w:val="005C127A"/>
    <w:rsid w:val="005C728C"/>
    <w:rsid w:val="00600F22"/>
    <w:rsid w:val="0061441E"/>
    <w:rsid w:val="00620332"/>
    <w:rsid w:val="00642263"/>
    <w:rsid w:val="00685D46"/>
    <w:rsid w:val="00686E9A"/>
    <w:rsid w:val="006935EA"/>
    <w:rsid w:val="006A1E9F"/>
    <w:rsid w:val="006C4C76"/>
    <w:rsid w:val="006D25FE"/>
    <w:rsid w:val="006E0CF2"/>
    <w:rsid w:val="006F7EE0"/>
    <w:rsid w:val="00710B7A"/>
    <w:rsid w:val="0072030D"/>
    <w:rsid w:val="007255BC"/>
    <w:rsid w:val="00732BB9"/>
    <w:rsid w:val="007543A3"/>
    <w:rsid w:val="007846BB"/>
    <w:rsid w:val="00795E53"/>
    <w:rsid w:val="00797A1A"/>
    <w:rsid w:val="007A6796"/>
    <w:rsid w:val="007C0808"/>
    <w:rsid w:val="007E0F9E"/>
    <w:rsid w:val="00814382"/>
    <w:rsid w:val="0082147D"/>
    <w:rsid w:val="00844F00"/>
    <w:rsid w:val="0088341B"/>
    <w:rsid w:val="00883E0B"/>
    <w:rsid w:val="008B0858"/>
    <w:rsid w:val="008B0CA9"/>
    <w:rsid w:val="008B1A2D"/>
    <w:rsid w:val="008C171A"/>
    <w:rsid w:val="008D2497"/>
    <w:rsid w:val="008D5EE3"/>
    <w:rsid w:val="008F41A9"/>
    <w:rsid w:val="0090022B"/>
    <w:rsid w:val="00906E7C"/>
    <w:rsid w:val="00916468"/>
    <w:rsid w:val="00921865"/>
    <w:rsid w:val="009A0B8B"/>
    <w:rsid w:val="009C6C44"/>
    <w:rsid w:val="009D2418"/>
    <w:rsid w:val="009F7D33"/>
    <w:rsid w:val="00A136A7"/>
    <w:rsid w:val="00A22138"/>
    <w:rsid w:val="00A23FA5"/>
    <w:rsid w:val="00A26D0A"/>
    <w:rsid w:val="00A26D9F"/>
    <w:rsid w:val="00A30A87"/>
    <w:rsid w:val="00A60676"/>
    <w:rsid w:val="00A6151D"/>
    <w:rsid w:val="00A81B94"/>
    <w:rsid w:val="00A943A6"/>
    <w:rsid w:val="00AA710B"/>
    <w:rsid w:val="00AB314C"/>
    <w:rsid w:val="00AB4EDE"/>
    <w:rsid w:val="00AE35E2"/>
    <w:rsid w:val="00AE7779"/>
    <w:rsid w:val="00AF6461"/>
    <w:rsid w:val="00B14E22"/>
    <w:rsid w:val="00B4300D"/>
    <w:rsid w:val="00B66C5B"/>
    <w:rsid w:val="00B85E24"/>
    <w:rsid w:val="00B94A61"/>
    <w:rsid w:val="00BC7A77"/>
    <w:rsid w:val="00BF6CD7"/>
    <w:rsid w:val="00C15CD2"/>
    <w:rsid w:val="00C26F58"/>
    <w:rsid w:val="00C311E6"/>
    <w:rsid w:val="00C3660D"/>
    <w:rsid w:val="00C55057"/>
    <w:rsid w:val="00C62214"/>
    <w:rsid w:val="00C6518E"/>
    <w:rsid w:val="00C75300"/>
    <w:rsid w:val="00C81D5C"/>
    <w:rsid w:val="00C952CB"/>
    <w:rsid w:val="00CB5DA2"/>
    <w:rsid w:val="00CF4535"/>
    <w:rsid w:val="00CF5092"/>
    <w:rsid w:val="00D055B1"/>
    <w:rsid w:val="00D26ED4"/>
    <w:rsid w:val="00D84EB1"/>
    <w:rsid w:val="00DA2AA4"/>
    <w:rsid w:val="00DA2BEC"/>
    <w:rsid w:val="00DD35A0"/>
    <w:rsid w:val="00DE4996"/>
    <w:rsid w:val="00E009C8"/>
    <w:rsid w:val="00E019F4"/>
    <w:rsid w:val="00E34776"/>
    <w:rsid w:val="00E55EAE"/>
    <w:rsid w:val="00E903DF"/>
    <w:rsid w:val="00EB4B61"/>
    <w:rsid w:val="00EB61C7"/>
    <w:rsid w:val="00EB64E2"/>
    <w:rsid w:val="00EC6453"/>
    <w:rsid w:val="00EC7257"/>
    <w:rsid w:val="00ED45A1"/>
    <w:rsid w:val="00EE14FE"/>
    <w:rsid w:val="00EF6362"/>
    <w:rsid w:val="00F337C2"/>
    <w:rsid w:val="00F4376C"/>
    <w:rsid w:val="00F51526"/>
    <w:rsid w:val="00F5190F"/>
    <w:rsid w:val="00F569FA"/>
    <w:rsid w:val="00F63757"/>
    <w:rsid w:val="00F674B7"/>
    <w:rsid w:val="00F97ABC"/>
    <w:rsid w:val="00FA5B01"/>
    <w:rsid w:val="00FD64EF"/>
    <w:rsid w:val="00FD6B6B"/>
    <w:rsid w:val="00FF18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9C48"/>
  <w15:docId w15:val="{FC302867-EBEC-43D0-B3D8-0A657CC7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0D"/>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19F4"/>
  </w:style>
  <w:style w:type="paragraph" w:customStyle="1" w:styleId="tv213">
    <w:name w:val="tv213"/>
    <w:basedOn w:val="Normal"/>
    <w:rsid w:val="00E019F4"/>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99"/>
    <w:qFormat/>
    <w:rsid w:val="006935EA"/>
    <w:pPr>
      <w:ind w:left="720"/>
      <w:contextualSpacing/>
    </w:pPr>
  </w:style>
  <w:style w:type="character" w:styleId="CommentReference">
    <w:name w:val="annotation reference"/>
    <w:uiPriority w:val="99"/>
    <w:semiHidden/>
    <w:rsid w:val="004E7064"/>
    <w:rPr>
      <w:rFonts w:cs="Times New Roman"/>
      <w:sz w:val="16"/>
      <w:szCs w:val="16"/>
    </w:rPr>
  </w:style>
  <w:style w:type="paragraph" w:styleId="CommentText">
    <w:name w:val="annotation text"/>
    <w:basedOn w:val="Normal"/>
    <w:link w:val="CommentTextChar"/>
    <w:uiPriority w:val="99"/>
    <w:rsid w:val="004E7064"/>
    <w:pPr>
      <w:spacing w:line="240" w:lineRule="auto"/>
    </w:pPr>
    <w:rPr>
      <w:sz w:val="20"/>
      <w:szCs w:val="20"/>
    </w:rPr>
  </w:style>
  <w:style w:type="character" w:customStyle="1" w:styleId="CommentTextChar">
    <w:name w:val="Comment Text Char"/>
    <w:basedOn w:val="DefaultParagraphFont"/>
    <w:link w:val="CommentText"/>
    <w:uiPriority w:val="99"/>
    <w:rsid w:val="004E706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4300D"/>
    <w:pPr>
      <w:spacing w:after="0" w:line="240" w:lineRule="auto"/>
    </w:pPr>
    <w:rPr>
      <w:rFonts w:cs="Tahoma"/>
      <w:szCs w:val="16"/>
    </w:rPr>
  </w:style>
  <w:style w:type="character" w:customStyle="1" w:styleId="BalloonTextChar">
    <w:name w:val="Balloon Text Char"/>
    <w:basedOn w:val="DefaultParagraphFont"/>
    <w:link w:val="BalloonText"/>
    <w:uiPriority w:val="99"/>
    <w:semiHidden/>
    <w:rsid w:val="00B4300D"/>
    <w:rPr>
      <w:rFonts w:ascii="Calibri" w:eastAsia="Calibri" w:hAnsi="Calibri" w:cs="Tahoma"/>
      <w:szCs w:val="16"/>
    </w:rPr>
  </w:style>
  <w:style w:type="paragraph" w:styleId="FootnoteText">
    <w:name w:val="footnote text"/>
    <w:basedOn w:val="Normal"/>
    <w:link w:val="FootnoteTextChar"/>
    <w:uiPriority w:val="99"/>
    <w:semiHidden/>
    <w:unhideWhenUsed/>
    <w:rsid w:val="005067B0"/>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067B0"/>
    <w:rPr>
      <w:sz w:val="20"/>
      <w:szCs w:val="20"/>
    </w:rPr>
  </w:style>
  <w:style w:type="character" w:styleId="FootnoteReference">
    <w:name w:val="footnote reference"/>
    <w:basedOn w:val="DefaultParagraphFont"/>
    <w:uiPriority w:val="99"/>
    <w:semiHidden/>
    <w:unhideWhenUsed/>
    <w:rsid w:val="005067B0"/>
    <w:rPr>
      <w:vertAlign w:val="superscript"/>
    </w:rPr>
  </w:style>
  <w:style w:type="paragraph" w:styleId="CommentSubject">
    <w:name w:val="annotation subject"/>
    <w:basedOn w:val="CommentText"/>
    <w:next w:val="CommentText"/>
    <w:link w:val="CommentSubjectChar"/>
    <w:uiPriority w:val="99"/>
    <w:semiHidden/>
    <w:unhideWhenUsed/>
    <w:rsid w:val="005067B0"/>
    <w:rPr>
      <w:b/>
      <w:bCs/>
    </w:rPr>
  </w:style>
  <w:style w:type="character" w:customStyle="1" w:styleId="CommentSubjectChar">
    <w:name w:val="Comment Subject Char"/>
    <w:basedOn w:val="CommentTextChar"/>
    <w:link w:val="CommentSubject"/>
    <w:uiPriority w:val="99"/>
    <w:semiHidden/>
    <w:rsid w:val="005067B0"/>
    <w:rPr>
      <w:rFonts w:ascii="Calibri" w:eastAsia="Calibri" w:hAnsi="Calibri" w:cs="Times New Roman"/>
      <w:b/>
      <w:bCs/>
      <w:sz w:val="20"/>
      <w:szCs w:val="20"/>
    </w:rPr>
  </w:style>
  <w:style w:type="paragraph" w:customStyle="1" w:styleId="tv2132">
    <w:name w:val="tv2132"/>
    <w:basedOn w:val="Normal"/>
    <w:rsid w:val="00600F22"/>
    <w:pPr>
      <w:widowControl/>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uiPriority w:val="99"/>
    <w:rsid w:val="00F337C2"/>
    <w:pPr>
      <w:widowControl/>
      <w:spacing w:after="120" w:line="240" w:lineRule="auto"/>
      <w:ind w:left="283"/>
      <w:jc w:val="both"/>
    </w:pPr>
    <w:rPr>
      <w:rFonts w:eastAsia="Times New Roman"/>
    </w:rPr>
  </w:style>
  <w:style w:type="character" w:customStyle="1" w:styleId="BodyTextIndentChar">
    <w:name w:val="Body Text Indent Char"/>
    <w:basedOn w:val="DefaultParagraphFont"/>
    <w:link w:val="BodyTextIndent"/>
    <w:uiPriority w:val="99"/>
    <w:rsid w:val="00F337C2"/>
    <w:rPr>
      <w:rFonts w:ascii="Calibri" w:eastAsia="Times New Roman" w:hAnsi="Calibri" w:cs="Times New Roman"/>
    </w:rPr>
  </w:style>
  <w:style w:type="paragraph" w:styleId="Header">
    <w:name w:val="header"/>
    <w:basedOn w:val="Normal"/>
    <w:link w:val="HeaderChar"/>
    <w:uiPriority w:val="99"/>
    <w:unhideWhenUsed/>
    <w:rsid w:val="00F337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37C2"/>
    <w:rPr>
      <w:rFonts w:ascii="Calibri" w:eastAsia="Calibri" w:hAnsi="Calibri" w:cs="Times New Roman"/>
    </w:rPr>
  </w:style>
  <w:style w:type="paragraph" w:styleId="Footer">
    <w:name w:val="footer"/>
    <w:basedOn w:val="Normal"/>
    <w:link w:val="FooterChar"/>
    <w:uiPriority w:val="99"/>
    <w:unhideWhenUsed/>
    <w:rsid w:val="00F337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7C2"/>
    <w:rPr>
      <w:rFonts w:ascii="Calibri" w:eastAsia="Calibri" w:hAnsi="Calibri" w:cs="Times New Roman"/>
    </w:rPr>
  </w:style>
  <w:style w:type="character" w:styleId="Hyperlink">
    <w:name w:val="Hyperlink"/>
    <w:basedOn w:val="DefaultParagraphFont"/>
    <w:uiPriority w:val="99"/>
    <w:unhideWhenUsed/>
    <w:rsid w:val="00F97ABC"/>
    <w:rPr>
      <w:color w:val="0000FF" w:themeColor="hyperlink"/>
      <w:u w:val="single"/>
    </w:rPr>
  </w:style>
  <w:style w:type="paragraph" w:styleId="Revision">
    <w:name w:val="Revision"/>
    <w:hidden/>
    <w:uiPriority w:val="99"/>
    <w:semiHidden/>
    <w:rsid w:val="00B4300D"/>
    <w:pPr>
      <w:spacing w:after="0" w:line="240" w:lineRule="auto"/>
    </w:pPr>
    <w:rPr>
      <w:rFonts w:ascii="Calibri" w:eastAsia="Calibri" w:hAnsi="Calibri" w:cs="Times New Roman"/>
    </w:rPr>
  </w:style>
  <w:style w:type="character" w:customStyle="1" w:styleId="sub">
    <w:name w:val="sub"/>
    <w:basedOn w:val="DefaultParagraphFont"/>
    <w:rsid w:val="0057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7627">
      <w:bodyDiv w:val="1"/>
      <w:marLeft w:val="0"/>
      <w:marRight w:val="0"/>
      <w:marTop w:val="0"/>
      <w:marBottom w:val="0"/>
      <w:divBdr>
        <w:top w:val="none" w:sz="0" w:space="0" w:color="auto"/>
        <w:left w:val="none" w:sz="0" w:space="0" w:color="auto"/>
        <w:bottom w:val="none" w:sz="0" w:space="0" w:color="auto"/>
        <w:right w:val="none" w:sz="0" w:space="0" w:color="auto"/>
      </w:divBdr>
    </w:div>
    <w:div w:id="409159411">
      <w:bodyDiv w:val="1"/>
      <w:marLeft w:val="0"/>
      <w:marRight w:val="0"/>
      <w:marTop w:val="0"/>
      <w:marBottom w:val="0"/>
      <w:divBdr>
        <w:top w:val="none" w:sz="0" w:space="0" w:color="auto"/>
        <w:left w:val="none" w:sz="0" w:space="0" w:color="auto"/>
        <w:bottom w:val="none" w:sz="0" w:space="0" w:color="auto"/>
        <w:right w:val="none" w:sz="0" w:space="0" w:color="auto"/>
      </w:divBdr>
    </w:div>
    <w:div w:id="106040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2279</Words>
  <Characters>12996</Characters>
  <Application>Microsoft Office Word</Application>
  <DocSecurity>0</DocSecurity>
  <Lines>108</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piesārņojumu”</vt:lpstr>
      <vt:lpstr>Grozījumi likumā „Par piesārņojumu”</vt:lpstr>
    </vt:vector>
  </TitlesOfParts>
  <Manager>Helena.Rimsa@varam.gov.lv</Manager>
  <Company>VARAM</Company>
  <LinksUpToDate>false</LinksUpToDate>
  <CharactersWithSpaces>15245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piesārņojumu”</dc:title>
  <dc:subject>Grozījumi likumā „Par piesārņojumu”</dc:subject>
  <dc:creator>Helēna Rimša</dc:creator>
  <cp:lastModifiedBy>Marta Ošleja</cp:lastModifiedBy>
  <cp:revision>5</cp:revision>
  <cp:lastPrinted>2016-11-10T11:00:00Z</cp:lastPrinted>
  <dcterms:created xsi:type="dcterms:W3CDTF">2017-02-06T14:37:00Z</dcterms:created>
  <dcterms:modified xsi:type="dcterms:W3CDTF">2017-02-08T14:10:00Z</dcterms:modified>
  <cp:category>Vides politika</cp:category>
</cp:coreProperties>
</file>