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A91A82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A91A82">
        <w:rPr>
          <w:b/>
          <w:lang w:val="lv-LV"/>
        </w:rPr>
        <w:t>Ministru kabineta noteikumu projekta</w:t>
      </w:r>
    </w:p>
    <w:p w:rsidR="00D12371" w:rsidRPr="00A91A82" w:rsidRDefault="002669C3" w:rsidP="005D73DE">
      <w:pPr>
        <w:jc w:val="center"/>
        <w:rPr>
          <w:lang w:val="lv-LV"/>
        </w:rPr>
      </w:pPr>
      <w:r w:rsidRPr="00A91A82">
        <w:rPr>
          <w:b/>
          <w:bCs/>
          <w:lang w:val="lv-LV"/>
        </w:rPr>
        <w:t>„</w:t>
      </w:r>
      <w:bookmarkStart w:id="0" w:name="OLE_LINK7"/>
      <w:bookmarkStart w:id="1" w:name="OLE_LINK8"/>
      <w:r w:rsidR="00411A5B" w:rsidRPr="00A91A82">
        <w:rPr>
          <w:b/>
          <w:bCs/>
          <w:lang w:val="lv-LV"/>
        </w:rPr>
        <w:t>Grozījum</w:t>
      </w:r>
      <w:r w:rsidR="00A91A82" w:rsidRPr="00A91A82">
        <w:rPr>
          <w:b/>
          <w:bCs/>
          <w:lang w:val="lv-LV"/>
        </w:rPr>
        <w:t>s</w:t>
      </w:r>
      <w:r w:rsidR="00411A5B" w:rsidRPr="00A91A82">
        <w:rPr>
          <w:b/>
          <w:bCs/>
          <w:lang w:val="lv-LV"/>
        </w:rPr>
        <w:t xml:space="preserve"> Ministru kabineta 2013.</w:t>
      </w:r>
      <w:r w:rsidR="00A91A82">
        <w:rPr>
          <w:b/>
          <w:bCs/>
          <w:lang w:val="lv-LV"/>
        </w:rPr>
        <w:t> </w:t>
      </w:r>
      <w:r w:rsidR="00411A5B" w:rsidRPr="00A91A82">
        <w:rPr>
          <w:b/>
          <w:bCs/>
          <w:lang w:val="lv-LV"/>
        </w:rPr>
        <w:t xml:space="preserve">gada </w:t>
      </w:r>
      <w:r w:rsidR="00411A5B" w:rsidRPr="00A91A82">
        <w:rPr>
          <w:b/>
          <w:lang w:val="lv-LV"/>
        </w:rPr>
        <w:t>8.</w:t>
      </w:r>
      <w:r w:rsidR="00A91A82">
        <w:rPr>
          <w:b/>
          <w:lang w:val="lv-LV"/>
        </w:rPr>
        <w:t> </w:t>
      </w:r>
      <w:r w:rsidR="00411A5B" w:rsidRPr="00A91A82">
        <w:rPr>
          <w:b/>
          <w:lang w:val="lv-LV"/>
        </w:rPr>
        <w:t>oktobra noteikumos Nr.</w:t>
      </w:r>
      <w:r w:rsidR="00A91A82">
        <w:rPr>
          <w:b/>
          <w:lang w:val="lv-LV"/>
        </w:rPr>
        <w:t> </w:t>
      </w:r>
      <w:r w:rsidR="00411A5B" w:rsidRPr="00A91A82">
        <w:rPr>
          <w:b/>
          <w:lang w:val="lv-LV"/>
        </w:rPr>
        <w:t>1083</w:t>
      </w:r>
      <w:r w:rsidR="00411A5B" w:rsidRPr="00A91A82">
        <w:rPr>
          <w:b/>
          <w:bCs/>
          <w:lang w:val="lv-LV"/>
        </w:rPr>
        <w:t xml:space="preserve"> „Kārtība, kādā veicama samaksa par Pārtikas un veterinārā dienesta valsts uzraudzības un kontroles darbībām un maksas pakalpojumiem””</w:t>
      </w:r>
    </w:p>
    <w:p w:rsidR="00757B05" w:rsidRDefault="00E61AD5" w:rsidP="005D73DE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A91A82">
        <w:rPr>
          <w:b/>
          <w:lang w:val="lv-LV"/>
        </w:rPr>
        <w:t xml:space="preserve">sākotnējās </w:t>
      </w:r>
      <w:r w:rsidR="00757B05" w:rsidRPr="00A91A82">
        <w:rPr>
          <w:b/>
          <w:lang w:val="lv-LV"/>
        </w:rPr>
        <w:t>ietekmes novērtējuma ziņojums</w:t>
      </w:r>
      <w:r w:rsidR="00757B05" w:rsidRPr="00A91A82">
        <w:rPr>
          <w:b/>
          <w:bCs/>
          <w:lang w:val="lv-LV"/>
        </w:rPr>
        <w:t xml:space="preserve"> (anotācija)</w:t>
      </w:r>
    </w:p>
    <w:p w:rsidR="003E70C3" w:rsidRPr="00A91A82" w:rsidRDefault="003E70C3" w:rsidP="005D73DE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1669"/>
        <w:gridCol w:w="6940"/>
      </w:tblGrid>
      <w:tr w:rsidR="005D73DE" w:rsidRPr="00A91A82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A91A82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A91A82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3E70C3" w:rsidTr="003E71A3">
        <w:tc>
          <w:tcPr>
            <w:tcW w:w="250" w:type="pct"/>
          </w:tcPr>
          <w:p w:rsidR="00A162FE" w:rsidRPr="00A91A82" w:rsidRDefault="00A162FE" w:rsidP="00C21DCA">
            <w:pPr>
              <w:jc w:val="center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1.</w:t>
            </w:r>
          </w:p>
        </w:tc>
        <w:tc>
          <w:tcPr>
            <w:tcW w:w="921" w:type="pct"/>
          </w:tcPr>
          <w:p w:rsidR="00A162FE" w:rsidRPr="00A91A82" w:rsidRDefault="00A162FE" w:rsidP="005D73DE">
            <w:pPr>
              <w:jc w:val="both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Pamatojums</w:t>
            </w:r>
          </w:p>
        </w:tc>
        <w:tc>
          <w:tcPr>
            <w:tcW w:w="3829" w:type="pct"/>
          </w:tcPr>
          <w:p w:rsidR="00A162FE" w:rsidRPr="00A91A82" w:rsidRDefault="001A4443" w:rsidP="005D73DE">
            <w:pPr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Pārtikas aprites uzraudzības likuma 21.</w:t>
            </w:r>
            <w:r w:rsidRPr="00A91A82">
              <w:rPr>
                <w:vertAlign w:val="superscript"/>
                <w:lang w:val="lv-LV"/>
              </w:rPr>
              <w:t xml:space="preserve">1 </w:t>
            </w:r>
            <w:r w:rsidRPr="00A91A82">
              <w:rPr>
                <w:lang w:val="lv-LV"/>
              </w:rPr>
              <w:t xml:space="preserve">panta devītā daļa, Veterinārmedicīnas likuma </w:t>
            </w:r>
            <w:proofErr w:type="gramStart"/>
            <w:r w:rsidRPr="00A91A82">
              <w:rPr>
                <w:lang w:val="lv-LV"/>
              </w:rPr>
              <w:t>12.pants</w:t>
            </w:r>
            <w:proofErr w:type="gramEnd"/>
            <w:r w:rsidRPr="00A91A82">
              <w:rPr>
                <w:lang w:val="lv-LV"/>
              </w:rPr>
              <w:t xml:space="preserve"> un </w:t>
            </w:r>
            <w:r w:rsidRPr="00A91A82">
              <w:rPr>
                <w:iCs/>
                <w:lang w:val="lv-LV"/>
              </w:rPr>
              <w:t xml:space="preserve">53.panta pirmās daļas 5.punkts, </w:t>
            </w:r>
            <w:r w:rsidRPr="00A91A82">
              <w:rPr>
                <w:lang w:val="lv-LV"/>
              </w:rPr>
              <w:t>Dzīvnieku barības aprites likuma 3.panta ceturtā daļa, Likuma par budžetu un finanšu vadību 5.panta devītā daļa un Farmācijas likuma 12.panta otrā daļa.</w:t>
            </w:r>
          </w:p>
        </w:tc>
      </w:tr>
      <w:tr w:rsidR="004765E5" w:rsidRPr="003E70C3" w:rsidTr="003E71A3">
        <w:tc>
          <w:tcPr>
            <w:tcW w:w="250" w:type="pct"/>
          </w:tcPr>
          <w:p w:rsidR="00A162FE" w:rsidRPr="00A91A82" w:rsidRDefault="00A162FE" w:rsidP="00C21DCA">
            <w:pPr>
              <w:jc w:val="center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2.</w:t>
            </w:r>
          </w:p>
        </w:tc>
        <w:tc>
          <w:tcPr>
            <w:tcW w:w="921" w:type="pct"/>
          </w:tcPr>
          <w:p w:rsidR="00A162FE" w:rsidRPr="00A91A82" w:rsidRDefault="00A162FE" w:rsidP="005D73DE">
            <w:pPr>
              <w:jc w:val="both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 xml:space="preserve">Pašreizējā situācija </w:t>
            </w:r>
            <w:r w:rsidR="006A073E" w:rsidRPr="00A91A82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29" w:type="pct"/>
          </w:tcPr>
          <w:p w:rsidR="00791600" w:rsidRPr="004765E5" w:rsidRDefault="008C16A5" w:rsidP="0033061B">
            <w:pPr>
              <w:jc w:val="both"/>
              <w:rPr>
                <w:bCs/>
                <w:lang w:val="lv-LV"/>
              </w:rPr>
            </w:pPr>
            <w:r w:rsidRPr="004765E5">
              <w:rPr>
                <w:lang w:val="lv-LV"/>
              </w:rPr>
              <w:t xml:space="preserve">Patlaban ir spēkā </w:t>
            </w:r>
            <w:r w:rsidRPr="004765E5">
              <w:rPr>
                <w:bCs/>
                <w:lang w:val="lv-LV"/>
              </w:rPr>
              <w:t>Ministru kabineta 2013</w:t>
            </w:r>
            <w:r w:rsidR="004765E5">
              <w:rPr>
                <w:bCs/>
                <w:lang w:val="lv-LV"/>
              </w:rPr>
              <w:t>. </w:t>
            </w:r>
            <w:r w:rsidRPr="004765E5">
              <w:rPr>
                <w:bCs/>
                <w:lang w:val="lv-LV"/>
              </w:rPr>
              <w:t xml:space="preserve">gada </w:t>
            </w:r>
            <w:r w:rsidRPr="004765E5">
              <w:rPr>
                <w:lang w:val="lv-LV"/>
              </w:rPr>
              <w:t>8.</w:t>
            </w:r>
            <w:r w:rsidR="004765E5">
              <w:rPr>
                <w:lang w:val="lv-LV"/>
              </w:rPr>
              <w:t> </w:t>
            </w:r>
            <w:r w:rsidRPr="004765E5">
              <w:rPr>
                <w:lang w:val="lv-LV"/>
              </w:rPr>
              <w:t>oktobra noteikumi Nr.1083</w:t>
            </w:r>
            <w:r w:rsidRPr="004765E5">
              <w:rPr>
                <w:bCs/>
                <w:lang w:val="lv-LV"/>
              </w:rPr>
              <w:t xml:space="preserve"> „Kārtība, kādā veicama samaksa par Pārtikas un veterinārā dienesta valsts uzraudzības un kontroles darbībām un maksas pakalpojumiem” (turpmāk – noteikumi Nr.</w:t>
            </w:r>
            <w:r w:rsidR="004765E5">
              <w:rPr>
                <w:bCs/>
                <w:lang w:val="lv-LV"/>
              </w:rPr>
              <w:t> </w:t>
            </w:r>
            <w:r w:rsidRPr="004765E5">
              <w:rPr>
                <w:bCs/>
                <w:lang w:val="lv-LV"/>
              </w:rPr>
              <w:t>1083), kur</w:t>
            </w:r>
            <w:r w:rsidR="00A54CCA" w:rsidRPr="004765E5">
              <w:rPr>
                <w:bCs/>
                <w:lang w:val="lv-LV"/>
              </w:rPr>
              <w:t>u 2.</w:t>
            </w:r>
            <w:r w:rsidR="004765E5">
              <w:rPr>
                <w:bCs/>
                <w:lang w:val="lv-LV"/>
              </w:rPr>
              <w:t> </w:t>
            </w:r>
            <w:r w:rsidR="00A54CCA" w:rsidRPr="004765E5">
              <w:rPr>
                <w:bCs/>
                <w:lang w:val="lv-LV"/>
              </w:rPr>
              <w:t xml:space="preserve">pielikumā ir noteikta maksa par mājas </w:t>
            </w:r>
            <w:proofErr w:type="gramStart"/>
            <w:r w:rsidR="00A54CCA" w:rsidRPr="004765E5">
              <w:rPr>
                <w:bCs/>
                <w:lang w:val="lv-LV"/>
              </w:rPr>
              <w:t>(</w:t>
            </w:r>
            <w:proofErr w:type="gramEnd"/>
            <w:r w:rsidR="00A54CCA" w:rsidRPr="004765E5">
              <w:rPr>
                <w:bCs/>
                <w:lang w:val="lv-LV"/>
              </w:rPr>
              <w:t>istabas) dzīvnieka pases veidlapas izsnieg</w:t>
            </w:r>
            <w:r w:rsidR="00791600" w:rsidRPr="004765E5">
              <w:rPr>
                <w:bCs/>
                <w:lang w:val="lv-LV"/>
              </w:rPr>
              <w:t xml:space="preserve">šanu – 0,61 </w:t>
            </w:r>
            <w:proofErr w:type="spellStart"/>
            <w:r w:rsidR="00791600" w:rsidRPr="004765E5">
              <w:rPr>
                <w:bCs/>
                <w:i/>
                <w:lang w:val="lv-LV"/>
              </w:rPr>
              <w:t>euro</w:t>
            </w:r>
            <w:proofErr w:type="spellEnd"/>
            <w:r w:rsidR="00791600" w:rsidRPr="004765E5">
              <w:rPr>
                <w:bCs/>
                <w:lang w:val="lv-LV"/>
              </w:rPr>
              <w:t xml:space="preserve"> ar PVN. </w:t>
            </w:r>
          </w:p>
          <w:p w:rsidR="004765E5" w:rsidRPr="004765E5" w:rsidRDefault="00791600" w:rsidP="0033061B">
            <w:pPr>
              <w:pStyle w:val="doc-ti2"/>
              <w:spacing w:before="0" w:after="0" w:line="240" w:lineRule="auto"/>
              <w:jc w:val="both"/>
              <w:rPr>
                <w:b w:val="0"/>
              </w:rPr>
            </w:pPr>
            <w:r w:rsidRPr="004765E5">
              <w:rPr>
                <w:b w:val="0"/>
                <w:bCs w:val="0"/>
              </w:rPr>
              <w:t xml:space="preserve">Mājas (istabas) dzīvnieku (lolojumdzīvnieku) pasu veidlapu izsniegšanu praktizējošiem veterinārārstiem, kas tās aizpilda un izsniedz dzīvnieku īpašniekiem, saskaņā ar </w:t>
            </w:r>
            <w:r w:rsidR="004765E5">
              <w:rPr>
                <w:b w:val="0"/>
                <w:bCs w:val="0"/>
              </w:rPr>
              <w:t xml:space="preserve">Eiropas Parlamenta un Padomes </w:t>
            </w:r>
            <w:r w:rsidR="004765E5">
              <w:rPr>
                <w:b w:val="0"/>
              </w:rPr>
              <w:t>2013. </w:t>
            </w:r>
            <w:r w:rsidR="004765E5" w:rsidRPr="004765E5">
              <w:rPr>
                <w:b w:val="0"/>
              </w:rPr>
              <w:t>gada 12.</w:t>
            </w:r>
            <w:r w:rsidR="004765E5">
              <w:rPr>
                <w:b w:val="0"/>
              </w:rPr>
              <w:t> </w:t>
            </w:r>
            <w:r w:rsidR="0033061B">
              <w:rPr>
                <w:b w:val="0"/>
              </w:rPr>
              <w:t>jūnija Regulā (ES) Nr. </w:t>
            </w:r>
            <w:r w:rsidR="004765E5" w:rsidRPr="004765E5">
              <w:rPr>
                <w:b w:val="0"/>
              </w:rPr>
              <w:t>576/2013</w:t>
            </w:r>
            <w:r w:rsidR="0033061B">
              <w:rPr>
                <w:b w:val="0"/>
              </w:rPr>
              <w:t xml:space="preserve"> </w:t>
            </w:r>
            <w:r w:rsidR="0065410E" w:rsidRPr="004765E5">
              <w:rPr>
                <w:b w:val="0"/>
              </w:rPr>
              <w:t>par lolojumdzīvnieku nekomerciālu pārvi</w:t>
            </w:r>
            <w:r w:rsidR="00DA16A9">
              <w:rPr>
                <w:b w:val="0"/>
              </w:rPr>
              <w:t>etošanu un par Regulas (EK) Nr. </w:t>
            </w:r>
            <w:r w:rsidR="0065410E" w:rsidRPr="004765E5">
              <w:rPr>
                <w:b w:val="0"/>
              </w:rPr>
              <w:t>998/2003 atcelšanu</w:t>
            </w:r>
            <w:r w:rsidR="0065410E">
              <w:rPr>
                <w:b w:val="0"/>
              </w:rPr>
              <w:t xml:space="preserve"> </w:t>
            </w:r>
            <w:r w:rsidR="0033061B">
              <w:rPr>
                <w:b w:val="0"/>
              </w:rPr>
              <w:t>noteikto</w:t>
            </w:r>
            <w:r w:rsidR="00394064">
              <w:rPr>
                <w:b w:val="0"/>
              </w:rPr>
              <w:t xml:space="preserve"> nodrošina Pārtikas un veterinārais dienests</w:t>
            </w:r>
            <w:r w:rsidR="00CC4BCB">
              <w:rPr>
                <w:b w:val="0"/>
              </w:rPr>
              <w:t xml:space="preserve"> </w:t>
            </w:r>
            <w:proofErr w:type="gramStart"/>
            <w:r w:rsidR="00CC4BCB">
              <w:rPr>
                <w:b w:val="0"/>
              </w:rPr>
              <w:t>(</w:t>
            </w:r>
            <w:proofErr w:type="gramEnd"/>
            <w:r w:rsidR="00CC4BCB">
              <w:rPr>
                <w:b w:val="0"/>
              </w:rPr>
              <w:t>turpmāk – dienests)</w:t>
            </w:r>
            <w:r w:rsidR="00394064">
              <w:rPr>
                <w:b w:val="0"/>
              </w:rPr>
              <w:t>.</w:t>
            </w:r>
          </w:p>
          <w:p w:rsidR="00791600" w:rsidRPr="004765E5" w:rsidRDefault="008D7486" w:rsidP="004D269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D269A">
              <w:rPr>
                <w:bCs/>
                <w:lang w:val="lv-LV"/>
              </w:rPr>
              <w:t xml:space="preserve">Pamatojoties uz </w:t>
            </w:r>
            <w:r w:rsidR="004D269A" w:rsidRPr="004D269A">
              <w:rPr>
                <w:bCs/>
                <w:lang w:val="lv-LV"/>
              </w:rPr>
              <w:t>dienesta veiktā</w:t>
            </w:r>
            <w:r w:rsidR="00CC4BCB" w:rsidRPr="004D269A">
              <w:rPr>
                <w:bCs/>
                <w:lang w:val="lv-LV"/>
              </w:rPr>
              <w:t xml:space="preserve"> </w:t>
            </w:r>
            <w:r w:rsidR="004D269A" w:rsidRPr="004D269A">
              <w:rPr>
                <w:bCs/>
                <w:lang w:val="lv-LV"/>
              </w:rPr>
              <w:t xml:space="preserve">iepirkuma </w:t>
            </w:r>
            <w:r w:rsidR="004D269A" w:rsidRPr="004D269A">
              <w:rPr>
                <w:rFonts w:eastAsia="Times New Roman"/>
                <w:bCs/>
                <w:lang w:val="lv-LV" w:eastAsia="lv-LV"/>
              </w:rPr>
              <w:t>„Lolojumdzīvnieku pasu izgatavošana un piegāde”</w:t>
            </w:r>
            <w:r w:rsidR="004D269A">
              <w:rPr>
                <w:rFonts w:eastAsia="Times New Roman"/>
                <w:bCs/>
                <w:lang w:val="lv-LV" w:eastAsia="lv-LV"/>
              </w:rPr>
              <w:t xml:space="preserve"> </w:t>
            </w:r>
            <w:r w:rsidR="008A1062">
              <w:rPr>
                <w:bCs/>
                <w:lang w:val="lv-LV" w:eastAsia="lv-LV"/>
              </w:rPr>
              <w:t>Nr. PVD </w:t>
            </w:r>
            <w:r w:rsidR="004D269A" w:rsidRPr="004D269A">
              <w:rPr>
                <w:bCs/>
                <w:lang w:val="lv-LV" w:eastAsia="lv-LV"/>
              </w:rPr>
              <w:t>2016/12</w:t>
            </w:r>
            <w:r w:rsidR="008A1062">
              <w:rPr>
                <w:bCs/>
                <w:lang w:val="lv-LV" w:eastAsia="lv-LV"/>
              </w:rPr>
              <w:t> </w:t>
            </w:r>
            <w:proofErr w:type="spellStart"/>
            <w:r w:rsidR="004D269A" w:rsidRPr="004D269A">
              <w:rPr>
                <w:bCs/>
                <w:lang w:val="lv-LV" w:eastAsia="lv-LV"/>
              </w:rPr>
              <w:t>Ie</w:t>
            </w:r>
            <w:proofErr w:type="spellEnd"/>
            <w:r w:rsidR="004D269A">
              <w:rPr>
                <w:bCs/>
                <w:lang w:val="lv-LV" w:eastAsia="lv-LV"/>
              </w:rPr>
              <w:t xml:space="preserve"> rezultātiem, n</w:t>
            </w:r>
            <w:r w:rsidR="00791600" w:rsidRPr="004765E5">
              <w:rPr>
                <w:bCs/>
                <w:lang w:val="lv-LV"/>
              </w:rPr>
              <w:t>oteikumos Nr.</w:t>
            </w:r>
            <w:r w:rsidR="004765E5">
              <w:rPr>
                <w:bCs/>
                <w:lang w:val="lv-LV"/>
              </w:rPr>
              <w:t> </w:t>
            </w:r>
            <w:r w:rsidR="00791600" w:rsidRPr="004765E5">
              <w:rPr>
                <w:bCs/>
                <w:lang w:val="lv-LV"/>
              </w:rPr>
              <w:t xml:space="preserve">1083 jāizdara grozījums un jānosaka </w:t>
            </w:r>
            <w:r w:rsidR="008A1062">
              <w:rPr>
                <w:bCs/>
                <w:lang w:val="lv-LV"/>
              </w:rPr>
              <w:t>faktiskajiem izdevumiem atbilstoša maksa par</w:t>
            </w:r>
            <w:r w:rsidR="008A1062" w:rsidRPr="004765E5">
              <w:rPr>
                <w:bCs/>
                <w:lang w:val="lv-LV"/>
              </w:rPr>
              <w:t xml:space="preserve"> </w:t>
            </w:r>
            <w:r w:rsidR="008A1062">
              <w:rPr>
                <w:bCs/>
                <w:lang w:val="lv-LV"/>
              </w:rPr>
              <w:t>m</w:t>
            </w:r>
            <w:r w:rsidR="008A1062" w:rsidRPr="004765E5">
              <w:rPr>
                <w:bCs/>
                <w:lang w:val="lv-LV"/>
              </w:rPr>
              <w:t>ājas (istabas) dzīvniek</w:t>
            </w:r>
            <w:r w:rsidR="008A1062">
              <w:rPr>
                <w:bCs/>
                <w:lang w:val="lv-LV"/>
              </w:rPr>
              <w:t>a</w:t>
            </w:r>
            <w:r w:rsidR="008A1062" w:rsidRPr="004765E5">
              <w:rPr>
                <w:bCs/>
                <w:lang w:val="lv-LV"/>
              </w:rPr>
              <w:t xml:space="preserve"> (lolojumdzīvniek</w:t>
            </w:r>
            <w:r w:rsidR="008A1062">
              <w:rPr>
                <w:bCs/>
                <w:lang w:val="lv-LV"/>
              </w:rPr>
              <w:t>a</w:t>
            </w:r>
            <w:r w:rsidR="008A1062" w:rsidRPr="004765E5">
              <w:rPr>
                <w:bCs/>
                <w:lang w:val="lv-LV"/>
              </w:rPr>
              <w:t>) pas</w:t>
            </w:r>
            <w:r w:rsidR="008A1062">
              <w:rPr>
                <w:bCs/>
                <w:lang w:val="lv-LV"/>
              </w:rPr>
              <w:t>es</w:t>
            </w:r>
            <w:r w:rsidR="008A1062" w:rsidRPr="004765E5">
              <w:rPr>
                <w:bCs/>
                <w:lang w:val="lv-LV"/>
              </w:rPr>
              <w:t xml:space="preserve"> veidlap</w:t>
            </w:r>
            <w:r w:rsidR="008A1062">
              <w:rPr>
                <w:bCs/>
                <w:lang w:val="lv-LV"/>
              </w:rPr>
              <w:t>as</w:t>
            </w:r>
            <w:r w:rsidR="008A1062" w:rsidRPr="004765E5">
              <w:rPr>
                <w:bCs/>
                <w:lang w:val="lv-LV"/>
              </w:rPr>
              <w:t xml:space="preserve"> izsniegšanu</w:t>
            </w:r>
            <w:r w:rsidR="00DB5014">
              <w:rPr>
                <w:bCs/>
                <w:lang w:val="lv-LV"/>
              </w:rPr>
              <w:t>.</w:t>
            </w:r>
          </w:p>
          <w:p w:rsidR="0069022D" w:rsidRPr="00F504B0" w:rsidRDefault="00283AA3" w:rsidP="00AD1EBD">
            <w:pPr>
              <w:jc w:val="both"/>
              <w:rPr>
                <w:lang w:val="lv-LV"/>
              </w:rPr>
            </w:pPr>
            <w:r w:rsidRPr="00F504B0">
              <w:rPr>
                <w:lang w:val="lv-LV" w:eastAsia="lv-LV"/>
              </w:rPr>
              <w:t>Patlaban noteikumos Nr. 1083 noteikta maksa par vakcinācijas apliecību veidlapu izsniegšanu. Normatīvajos aktos dzīvnieku veselības jomā ir noteikts, ka vakcinācijas apliecības izsniedz praktizējoši</w:t>
            </w:r>
            <w:r w:rsidR="00E12E95" w:rsidRPr="00F504B0">
              <w:rPr>
                <w:lang w:val="lv-LV" w:eastAsia="lv-LV"/>
              </w:rPr>
              <w:t xml:space="preserve"> veterinārārsti</w:t>
            </w:r>
            <w:r w:rsidR="00F95D34" w:rsidRPr="00F504B0">
              <w:rPr>
                <w:lang w:val="lv-LV"/>
              </w:rPr>
              <w:t>.</w:t>
            </w:r>
            <w:r w:rsidR="006252D4" w:rsidRPr="00F504B0">
              <w:rPr>
                <w:lang w:val="lv-LV"/>
              </w:rPr>
              <w:t xml:space="preserve"> </w:t>
            </w:r>
            <w:r w:rsidR="00AD1EBD" w:rsidRPr="00F504B0">
              <w:rPr>
                <w:lang w:val="lv-LV"/>
              </w:rPr>
              <w:t>Vakcinācijas apliecībai</w:t>
            </w:r>
            <w:r w:rsidR="006252D4" w:rsidRPr="00F504B0">
              <w:rPr>
                <w:lang w:val="lv-LV"/>
              </w:rPr>
              <w:t xml:space="preserve"> </w:t>
            </w:r>
            <w:r w:rsidR="00AD1EBD" w:rsidRPr="00F504B0">
              <w:rPr>
                <w:lang w:val="lv-LV"/>
              </w:rPr>
              <w:t>normatīvie akti neparedz noteiktu</w:t>
            </w:r>
            <w:r w:rsidR="006252D4" w:rsidRPr="00F504B0">
              <w:rPr>
                <w:lang w:val="lv-LV"/>
              </w:rPr>
              <w:t xml:space="preserve"> form</w:t>
            </w:r>
            <w:r w:rsidR="00AD1EBD" w:rsidRPr="00F504B0">
              <w:rPr>
                <w:lang w:val="lv-LV"/>
              </w:rPr>
              <w:t xml:space="preserve">u, bet nosaka, ka </w:t>
            </w:r>
            <w:r w:rsidR="00AD1EBD" w:rsidRPr="00F504B0">
              <w:rPr>
                <w:lang w:val="lv-LV" w:eastAsia="lv-LV"/>
              </w:rPr>
              <w:t xml:space="preserve">tajās norāda informāciju par mājas (istabas) dzīvnieku </w:t>
            </w:r>
            <w:r w:rsidR="00AD1EBD" w:rsidRPr="00F504B0">
              <w:rPr>
                <w:lang w:val="lv-LV"/>
              </w:rPr>
              <w:t>vakcinēšanu pret vīrusa izraisītām infekcijas slimībām un trakumsērgu.</w:t>
            </w:r>
            <w:r w:rsidR="006252D4" w:rsidRPr="00F504B0">
              <w:rPr>
                <w:lang w:val="lv-LV"/>
              </w:rPr>
              <w:t xml:space="preserve"> </w:t>
            </w:r>
            <w:r w:rsidR="008029DF">
              <w:rPr>
                <w:lang w:val="lv-LV"/>
              </w:rPr>
              <w:t>Tā kā</w:t>
            </w:r>
            <w:r w:rsidR="00AD1EBD" w:rsidRPr="00F504B0">
              <w:rPr>
                <w:lang w:val="lv-LV"/>
              </w:rPr>
              <w:t xml:space="preserve"> dienestam normatīvajos aktos nav dots uzdevums nodrošināt vakcinācijas apliecību veidlapu izgatavošanu un izsniegšanu veterinārārstiem, dienests šo pakalpojumu vairs nesniedz. Patlaban </w:t>
            </w:r>
            <w:r w:rsidR="00AD1EBD" w:rsidRPr="00F504B0">
              <w:rPr>
                <w:lang w:val="lv-LV" w:eastAsia="lv-LV"/>
              </w:rPr>
              <w:t xml:space="preserve">vakcinācijas apliecību veidlapu izgatavošanu un izsniegšanu veterinārārstiem nodrošina Latvijas veterinārārstu biedrība. </w:t>
            </w:r>
            <w:r w:rsidRPr="00F504B0">
              <w:rPr>
                <w:lang w:val="lv-LV" w:eastAsia="lv-LV"/>
              </w:rPr>
              <w:t>Ņemot vērā minēto, jā</w:t>
            </w:r>
            <w:r w:rsidR="00BF213F" w:rsidRPr="00F504B0">
              <w:rPr>
                <w:lang w:val="lv-LV" w:eastAsia="lv-LV"/>
              </w:rPr>
              <w:t>atce</w:t>
            </w:r>
            <w:r w:rsidRPr="00F504B0">
              <w:rPr>
                <w:lang w:val="lv-LV" w:eastAsia="lv-LV"/>
              </w:rPr>
              <w:t>ļ</w:t>
            </w:r>
            <w:r w:rsidR="00F44B09" w:rsidRPr="00F504B0">
              <w:rPr>
                <w:lang w:val="lv-LV" w:eastAsia="lv-LV"/>
              </w:rPr>
              <w:t xml:space="preserve"> maksa par vakcinācijas apliecību veidlapu izsniegšanu.</w:t>
            </w:r>
          </w:p>
        </w:tc>
      </w:tr>
      <w:tr w:rsidR="005D73DE" w:rsidRPr="00A91A82" w:rsidTr="003E71A3">
        <w:tc>
          <w:tcPr>
            <w:tcW w:w="250" w:type="pct"/>
          </w:tcPr>
          <w:p w:rsidR="00A162FE" w:rsidRPr="00A91A82" w:rsidRDefault="00A162FE" w:rsidP="00C21DCA">
            <w:pPr>
              <w:jc w:val="center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3.</w:t>
            </w:r>
          </w:p>
        </w:tc>
        <w:tc>
          <w:tcPr>
            <w:tcW w:w="921" w:type="pct"/>
          </w:tcPr>
          <w:p w:rsidR="00A162FE" w:rsidRPr="00A91A82" w:rsidRDefault="006A073E" w:rsidP="005D73DE">
            <w:pPr>
              <w:jc w:val="both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829" w:type="pct"/>
          </w:tcPr>
          <w:p w:rsidR="00A162FE" w:rsidRPr="00A91A82" w:rsidRDefault="00637D61" w:rsidP="005D73DE">
            <w:pPr>
              <w:jc w:val="both"/>
              <w:rPr>
                <w:highlight w:val="yellow"/>
                <w:lang w:val="lv-LV" w:eastAsia="lv-LV"/>
              </w:rPr>
            </w:pPr>
            <w:r w:rsidRPr="00A91A82">
              <w:rPr>
                <w:lang w:val="lv-LV" w:eastAsia="lv-LV"/>
              </w:rPr>
              <w:t>Pārtikas un veterinārais dienests</w:t>
            </w:r>
          </w:p>
        </w:tc>
      </w:tr>
      <w:tr w:rsidR="005D73DE" w:rsidRPr="00A91A82" w:rsidTr="003E71A3">
        <w:tc>
          <w:tcPr>
            <w:tcW w:w="250" w:type="pct"/>
          </w:tcPr>
          <w:p w:rsidR="00A162FE" w:rsidRPr="00A91A82" w:rsidRDefault="00A162FE" w:rsidP="00C21DCA">
            <w:pPr>
              <w:jc w:val="center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4.</w:t>
            </w:r>
          </w:p>
        </w:tc>
        <w:tc>
          <w:tcPr>
            <w:tcW w:w="921" w:type="pct"/>
          </w:tcPr>
          <w:p w:rsidR="00A162FE" w:rsidRPr="00A91A82" w:rsidRDefault="006A073E" w:rsidP="005D73DE">
            <w:pPr>
              <w:jc w:val="both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Cita informācija</w:t>
            </w:r>
          </w:p>
        </w:tc>
        <w:tc>
          <w:tcPr>
            <w:tcW w:w="3829" w:type="pct"/>
          </w:tcPr>
          <w:p w:rsidR="00A162FE" w:rsidRPr="00BC23EE" w:rsidRDefault="00BD270E" w:rsidP="00BC23EE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Nav</w:t>
            </w:r>
          </w:p>
        </w:tc>
      </w:tr>
    </w:tbl>
    <w:p w:rsidR="00C21DCA" w:rsidRPr="00A91A82" w:rsidRDefault="00C21DCA">
      <w:pPr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237"/>
        <w:gridCol w:w="6373"/>
      </w:tblGrid>
      <w:tr w:rsidR="00C85AF2" w:rsidRPr="003E70C3" w:rsidTr="00DF02A2">
        <w:tc>
          <w:tcPr>
            <w:tcW w:w="0" w:type="auto"/>
            <w:gridSpan w:val="3"/>
            <w:vAlign w:val="center"/>
          </w:tcPr>
          <w:p w:rsidR="00C85AF2" w:rsidRPr="00A91A82" w:rsidRDefault="00C85AF2" w:rsidP="00DF02A2">
            <w:pPr>
              <w:jc w:val="center"/>
              <w:rPr>
                <w:b/>
                <w:bCs/>
                <w:lang w:val="lv-LV" w:eastAsia="lv-LV"/>
              </w:rPr>
            </w:pPr>
            <w:r w:rsidRPr="00A91A82">
              <w:rPr>
                <w:b/>
                <w:lang w:val="lv-LV"/>
              </w:rPr>
              <w:t>II. Tiesību akta projekta ietekme uz sabiedrību,</w:t>
            </w:r>
            <w:r w:rsidRPr="00A91A82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C85AF2" w:rsidRPr="003E70C3" w:rsidTr="003E71A3">
        <w:tc>
          <w:tcPr>
            <w:tcW w:w="250" w:type="pct"/>
          </w:tcPr>
          <w:p w:rsidR="00C85AF2" w:rsidRPr="00A91A82" w:rsidRDefault="00C85AF2" w:rsidP="00DF02A2">
            <w:pPr>
              <w:jc w:val="center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lastRenderedPageBreak/>
              <w:t>1.</w:t>
            </w:r>
          </w:p>
        </w:tc>
        <w:tc>
          <w:tcPr>
            <w:tcW w:w="1234" w:type="pct"/>
          </w:tcPr>
          <w:p w:rsidR="00C85AF2" w:rsidRPr="00A91A82" w:rsidRDefault="00C85AF2" w:rsidP="00DF02A2">
            <w:pPr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:rsidR="00366623" w:rsidRPr="00A91A82" w:rsidRDefault="00707308" w:rsidP="00366623">
            <w:pPr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Noteikumu projekta tiesiskais regulējums attiecas uz</w:t>
            </w:r>
            <w:r w:rsidR="00126255">
              <w:rPr>
                <w:lang w:val="lv-LV"/>
              </w:rPr>
              <w:t xml:space="preserve"> </w:t>
            </w:r>
            <w:r w:rsidR="00B9314C">
              <w:rPr>
                <w:lang w:val="lv-LV"/>
              </w:rPr>
              <w:t>praktizējošiem veterinārārstiem un mājas (istabas) dzīvnieku (suņ</w:t>
            </w:r>
            <w:r w:rsidR="00790A08">
              <w:rPr>
                <w:lang w:val="lv-LV"/>
              </w:rPr>
              <w:t>u</w:t>
            </w:r>
            <w:r w:rsidR="00B9314C">
              <w:rPr>
                <w:lang w:val="lv-LV"/>
              </w:rPr>
              <w:t>, kaķ</w:t>
            </w:r>
            <w:r w:rsidR="00790A08">
              <w:rPr>
                <w:lang w:val="lv-LV"/>
              </w:rPr>
              <w:t>u</w:t>
            </w:r>
            <w:r w:rsidR="00B9314C">
              <w:rPr>
                <w:lang w:val="lv-LV"/>
              </w:rPr>
              <w:t>, balt</w:t>
            </w:r>
            <w:r w:rsidR="00790A08">
              <w:rPr>
                <w:lang w:val="lv-LV"/>
              </w:rPr>
              <w:t>o</w:t>
            </w:r>
            <w:r w:rsidR="00B9314C">
              <w:rPr>
                <w:lang w:val="lv-LV"/>
              </w:rPr>
              <w:t xml:space="preserve"> sesk</w:t>
            </w:r>
            <w:r w:rsidR="00790A08">
              <w:rPr>
                <w:lang w:val="lv-LV"/>
              </w:rPr>
              <w:t>u</w:t>
            </w:r>
            <w:r w:rsidR="00B9314C">
              <w:rPr>
                <w:lang w:val="lv-LV"/>
              </w:rPr>
              <w:t>) īpašniekiem, k</w:t>
            </w:r>
            <w:r w:rsidR="00790A08">
              <w:rPr>
                <w:lang w:val="lv-LV"/>
              </w:rPr>
              <w:t>as</w:t>
            </w:r>
            <w:r w:rsidR="00AA1DDB">
              <w:rPr>
                <w:lang w:val="lv-LV"/>
              </w:rPr>
              <w:t xml:space="preserve"> dzīvniekus nekomerciālos nolūkos pārvieto starp Eiropas Savienības dalībvalst</w:t>
            </w:r>
            <w:r w:rsidR="000C61DB">
              <w:rPr>
                <w:lang w:val="lv-LV"/>
              </w:rPr>
              <w:t>īm.</w:t>
            </w:r>
          </w:p>
        </w:tc>
      </w:tr>
      <w:tr w:rsidR="00C85AF2" w:rsidRPr="003E70C3" w:rsidTr="003E71A3">
        <w:tc>
          <w:tcPr>
            <w:tcW w:w="250" w:type="pct"/>
          </w:tcPr>
          <w:p w:rsidR="00C85AF2" w:rsidRPr="00A91A82" w:rsidRDefault="00C85AF2" w:rsidP="00DF02A2">
            <w:pPr>
              <w:jc w:val="center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2.</w:t>
            </w:r>
          </w:p>
        </w:tc>
        <w:tc>
          <w:tcPr>
            <w:tcW w:w="1234" w:type="pct"/>
          </w:tcPr>
          <w:p w:rsidR="00C85AF2" w:rsidRPr="00A91A82" w:rsidRDefault="00C85AF2" w:rsidP="00DF02A2">
            <w:pPr>
              <w:widowControl w:val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516" w:type="pct"/>
          </w:tcPr>
          <w:p w:rsidR="00336645" w:rsidRPr="004D605E" w:rsidRDefault="00FA689A" w:rsidP="0096678F">
            <w:pPr>
              <w:jc w:val="both"/>
              <w:rPr>
                <w:lang w:val="lv-LV"/>
              </w:rPr>
            </w:pPr>
            <w:r w:rsidRPr="0096678F">
              <w:rPr>
                <w:lang w:val="lv-LV"/>
              </w:rPr>
              <w:t xml:space="preserve">Turpmāk vienas mājas (istabas) dzīvnieka (lolojumdzīvnieka) pases veidlapas cena </w:t>
            </w:r>
            <w:r w:rsidR="004D605E" w:rsidRPr="0096678F">
              <w:rPr>
                <w:lang w:val="lv-LV"/>
              </w:rPr>
              <w:t>p</w:t>
            </w:r>
            <w:r w:rsidR="00790A08">
              <w:rPr>
                <w:lang w:val="lv-LV"/>
              </w:rPr>
              <w:t>alielināsies</w:t>
            </w:r>
            <w:r w:rsidR="004D605E" w:rsidRPr="0096678F">
              <w:rPr>
                <w:lang w:val="lv-LV"/>
              </w:rPr>
              <w:t xml:space="preserve"> par </w:t>
            </w:r>
            <w:r w:rsidR="0096678F" w:rsidRPr="0096678F">
              <w:rPr>
                <w:lang w:val="lv-LV"/>
              </w:rPr>
              <w:t xml:space="preserve">0,50 </w:t>
            </w:r>
            <w:proofErr w:type="spellStart"/>
            <w:r w:rsidR="004D605E" w:rsidRPr="0096678F">
              <w:rPr>
                <w:i/>
                <w:lang w:val="lv-LV"/>
              </w:rPr>
              <w:t>euro</w:t>
            </w:r>
            <w:proofErr w:type="spellEnd"/>
            <w:r w:rsidR="004D605E" w:rsidRPr="0096678F">
              <w:rPr>
                <w:lang w:val="lv-LV"/>
              </w:rPr>
              <w:t xml:space="preserve"> un </w:t>
            </w:r>
            <w:r w:rsidR="0096678F" w:rsidRPr="0096678F">
              <w:rPr>
                <w:lang w:val="lv-LV"/>
              </w:rPr>
              <w:t>būs</w:t>
            </w:r>
            <w:r w:rsidR="004D605E" w:rsidRPr="0096678F">
              <w:rPr>
                <w:lang w:val="lv-LV"/>
              </w:rPr>
              <w:t xml:space="preserve"> </w:t>
            </w:r>
            <w:r w:rsidR="0096678F" w:rsidRPr="0096678F">
              <w:rPr>
                <w:lang w:val="lv-LV"/>
              </w:rPr>
              <w:t xml:space="preserve">1,11 </w:t>
            </w:r>
            <w:proofErr w:type="spellStart"/>
            <w:r w:rsidR="004D605E" w:rsidRPr="0096678F">
              <w:rPr>
                <w:i/>
                <w:lang w:val="lv-LV"/>
              </w:rPr>
              <w:t>euro</w:t>
            </w:r>
            <w:proofErr w:type="spellEnd"/>
            <w:r w:rsidR="004D605E" w:rsidRPr="0096678F">
              <w:rPr>
                <w:i/>
                <w:lang w:val="lv-LV"/>
              </w:rPr>
              <w:t>.</w:t>
            </w:r>
          </w:p>
        </w:tc>
      </w:tr>
      <w:tr w:rsidR="00C85AF2" w:rsidRPr="00A91A82" w:rsidTr="003E71A3">
        <w:tc>
          <w:tcPr>
            <w:tcW w:w="250" w:type="pct"/>
          </w:tcPr>
          <w:p w:rsidR="00C85AF2" w:rsidRPr="00A91A82" w:rsidRDefault="00C85AF2" w:rsidP="00DF02A2">
            <w:pPr>
              <w:jc w:val="center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3.</w:t>
            </w:r>
          </w:p>
        </w:tc>
        <w:tc>
          <w:tcPr>
            <w:tcW w:w="1234" w:type="pct"/>
          </w:tcPr>
          <w:p w:rsidR="00C85AF2" w:rsidRPr="00A91A82" w:rsidRDefault="00C85AF2" w:rsidP="00DF02A2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Administratīvo izmaksu monetārs novērtējums</w:t>
            </w:r>
          </w:p>
        </w:tc>
        <w:tc>
          <w:tcPr>
            <w:tcW w:w="3516" w:type="pct"/>
          </w:tcPr>
          <w:p w:rsidR="00C85AF2" w:rsidRPr="00A91A82" w:rsidRDefault="003F3E77" w:rsidP="00DF02A2">
            <w:pPr>
              <w:jc w:val="both"/>
              <w:rPr>
                <w:highlight w:val="yellow"/>
                <w:lang w:val="lv-LV" w:eastAsia="lv-LV"/>
              </w:rPr>
            </w:pPr>
            <w:r w:rsidRPr="00A91A82">
              <w:rPr>
                <w:lang w:val="lv-LV" w:eastAsia="lv-LV"/>
              </w:rPr>
              <w:t>Projekts šo jomu neskar.</w:t>
            </w:r>
          </w:p>
        </w:tc>
      </w:tr>
      <w:tr w:rsidR="00C85AF2" w:rsidRPr="00A91A82" w:rsidTr="003E71A3">
        <w:tc>
          <w:tcPr>
            <w:tcW w:w="250" w:type="pct"/>
          </w:tcPr>
          <w:p w:rsidR="00C85AF2" w:rsidRPr="00A91A82" w:rsidRDefault="00C85AF2" w:rsidP="00DF02A2">
            <w:pPr>
              <w:jc w:val="center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4.</w:t>
            </w:r>
          </w:p>
        </w:tc>
        <w:tc>
          <w:tcPr>
            <w:tcW w:w="1234" w:type="pct"/>
          </w:tcPr>
          <w:p w:rsidR="00C85AF2" w:rsidRPr="00A91A82" w:rsidRDefault="00C85AF2" w:rsidP="00DF02A2">
            <w:pPr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Cita informācija</w:t>
            </w:r>
          </w:p>
        </w:tc>
        <w:tc>
          <w:tcPr>
            <w:tcW w:w="3516" w:type="pct"/>
          </w:tcPr>
          <w:p w:rsidR="00C85AF2" w:rsidRPr="00A91A82" w:rsidRDefault="00C85AF2" w:rsidP="00DF02A2">
            <w:pPr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Nav</w:t>
            </w:r>
          </w:p>
        </w:tc>
      </w:tr>
    </w:tbl>
    <w:p w:rsidR="00637747" w:rsidRPr="00A91A82" w:rsidRDefault="00637747" w:rsidP="005D73DE">
      <w:pPr>
        <w:jc w:val="both"/>
        <w:rPr>
          <w:lang w:val="lv-LV" w:eastAsia="lv-LV"/>
        </w:rPr>
      </w:pPr>
    </w:p>
    <w:tbl>
      <w:tblPr>
        <w:tblW w:w="4969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7"/>
        <w:gridCol w:w="1251"/>
        <w:gridCol w:w="1321"/>
        <w:gridCol w:w="1267"/>
        <w:gridCol w:w="1406"/>
        <w:gridCol w:w="1407"/>
      </w:tblGrid>
      <w:tr w:rsidR="003A4AAD" w:rsidRPr="003E70C3" w:rsidTr="003A4AAD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0C3" w:rsidRDefault="003A4AAD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A91A82">
              <w:rPr>
                <w:b/>
                <w:bCs/>
                <w:lang w:val="lv-LV"/>
              </w:rPr>
              <w:t xml:space="preserve">III. Tiesību akta projekta ietekme uz valsts budžetu </w:t>
            </w:r>
          </w:p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A91A82">
              <w:rPr>
                <w:b/>
                <w:bCs/>
                <w:lang w:val="lv-LV"/>
              </w:rPr>
              <w:t>un pašvaldību budžetiem</w:t>
            </w:r>
          </w:p>
        </w:tc>
      </w:tr>
      <w:tr w:rsidR="003A4AAD" w:rsidRPr="00A91A82" w:rsidTr="003A4AAD">
        <w:tc>
          <w:tcPr>
            <w:tcW w:w="13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A91A82">
              <w:rPr>
                <w:b/>
                <w:bCs/>
                <w:lang w:val="lv-LV"/>
              </w:rPr>
              <w:t>Rādītāji</w:t>
            </w:r>
          </w:p>
        </w:tc>
        <w:tc>
          <w:tcPr>
            <w:tcW w:w="1429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1E28B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proofErr w:type="gramStart"/>
            <w:r>
              <w:rPr>
                <w:b/>
                <w:bCs/>
                <w:lang w:val="lv-LV"/>
              </w:rPr>
              <w:t>2017</w:t>
            </w:r>
            <w:r w:rsidR="003A4AAD" w:rsidRPr="00A91A82">
              <w:rPr>
                <w:b/>
                <w:bCs/>
                <w:lang w:val="lv-LV"/>
              </w:rPr>
              <w:t>.gads</w:t>
            </w:r>
            <w:proofErr w:type="gramEnd"/>
          </w:p>
        </w:tc>
        <w:tc>
          <w:tcPr>
            <w:tcW w:w="22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Turpmākie trīs gadi (</w:t>
            </w:r>
            <w:proofErr w:type="spellStart"/>
            <w:r w:rsidRPr="00A91A82">
              <w:rPr>
                <w:i/>
                <w:lang w:val="lv-LV"/>
              </w:rPr>
              <w:t>euro</w:t>
            </w:r>
            <w:proofErr w:type="spellEnd"/>
            <w:r w:rsidRPr="00A91A82">
              <w:rPr>
                <w:lang w:val="lv-LV"/>
              </w:rPr>
              <w:t>)</w:t>
            </w:r>
          </w:p>
        </w:tc>
      </w:tr>
      <w:tr w:rsidR="003A4AAD" w:rsidRPr="00A91A82" w:rsidTr="003A4AA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rPr>
                <w:rFonts w:eastAsia="Arial Unicode MS"/>
                <w:b/>
                <w:bCs/>
                <w:lang w:val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rPr>
                <w:rFonts w:eastAsia="Arial Unicode MS"/>
                <w:b/>
                <w:bCs/>
                <w:lang w:val="lv-LV"/>
              </w:rPr>
            </w:pP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850885" w:rsidP="001E28B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201</w:t>
            </w:r>
            <w:r w:rsidR="001E28B4">
              <w:rPr>
                <w:b/>
                <w:bCs/>
                <w:lang w:val="lv-LV"/>
              </w:rPr>
              <w:t>8</w:t>
            </w:r>
            <w:r w:rsidR="003A4AAD" w:rsidRPr="00A91A82">
              <w:rPr>
                <w:b/>
                <w:bCs/>
                <w:lang w:val="lv-LV"/>
              </w:rPr>
              <w:t>.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850885" w:rsidP="001E28B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201</w:t>
            </w:r>
            <w:r w:rsidR="001E28B4">
              <w:rPr>
                <w:b/>
                <w:bCs/>
                <w:lang w:val="lv-LV"/>
              </w:rPr>
              <w:t>9</w:t>
            </w:r>
            <w:r w:rsidR="003A4AAD" w:rsidRPr="00A91A82">
              <w:rPr>
                <w:b/>
                <w:bCs/>
                <w:lang w:val="lv-LV"/>
              </w:rPr>
              <w:t>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850885" w:rsidP="001E28B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20</w:t>
            </w:r>
            <w:r w:rsidR="001E28B4">
              <w:rPr>
                <w:b/>
                <w:bCs/>
                <w:lang w:val="lv-LV"/>
              </w:rPr>
              <w:t>20</w:t>
            </w:r>
            <w:r w:rsidR="003A4AAD" w:rsidRPr="00A91A82">
              <w:rPr>
                <w:b/>
                <w:bCs/>
                <w:lang w:val="lv-LV"/>
              </w:rPr>
              <w:t>.</w:t>
            </w:r>
          </w:p>
        </w:tc>
      </w:tr>
      <w:tr w:rsidR="003A4AAD" w:rsidRPr="00A91A82" w:rsidTr="003A4AA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rPr>
                <w:rFonts w:eastAsia="Arial Unicode MS"/>
                <w:b/>
                <w:bCs/>
                <w:lang w:val="lv-LV"/>
              </w:rPr>
            </w:pP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saskaņā ar valsts budžetu kārtējam gadam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izmai</w:t>
            </w:r>
            <w:r w:rsidR="00850885">
              <w:rPr>
                <w:lang w:val="lv-LV"/>
              </w:rPr>
              <w:t xml:space="preserve">ņas, salīdzinot ar kārtējo </w:t>
            </w:r>
            <w:r w:rsidR="00E96050">
              <w:rPr>
                <w:lang w:val="lv-LV"/>
              </w:rPr>
              <w:t>(2017</w:t>
            </w:r>
            <w:r w:rsidRPr="00A91A82">
              <w:rPr>
                <w:lang w:val="lv-LV"/>
              </w:rPr>
              <w:t>.) gadu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izmai</w:t>
            </w:r>
            <w:r w:rsidR="00E96050">
              <w:rPr>
                <w:lang w:val="lv-LV"/>
              </w:rPr>
              <w:t>ņas, salīdzinot ar kārtējo (2017</w:t>
            </w:r>
            <w:r w:rsidRPr="00A91A82">
              <w:rPr>
                <w:lang w:val="lv-LV"/>
              </w:rPr>
              <w:t>.) gadu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 w:rsidP="00850885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izmaiņas, salīdzinot ar kārtējo (201</w:t>
            </w:r>
            <w:r w:rsidR="00E96050">
              <w:rPr>
                <w:lang w:val="lv-LV"/>
              </w:rPr>
              <w:t>7</w:t>
            </w:r>
            <w:r w:rsidRPr="00A91A82">
              <w:rPr>
                <w:lang w:val="lv-LV"/>
              </w:rPr>
              <w:t>.) gadu</w:t>
            </w:r>
          </w:p>
        </w:tc>
      </w:tr>
      <w:tr w:rsidR="003A4AAD" w:rsidRPr="00A91A82" w:rsidTr="003A4AAD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1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2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3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4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5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6</w:t>
            </w:r>
          </w:p>
        </w:tc>
      </w:tr>
      <w:tr w:rsidR="005F0DAE" w:rsidRPr="00A91A82" w:rsidTr="003A4AAD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DAE" w:rsidRPr="00A91A82" w:rsidRDefault="005F0DAE" w:rsidP="005F0DAE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1. Budžeta ieņēmumi: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DAE" w:rsidRPr="00107A03" w:rsidRDefault="00546588" w:rsidP="005F0DA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33 300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DAE" w:rsidRPr="00107A03" w:rsidRDefault="005F0DAE" w:rsidP="005F0DAE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DAE" w:rsidRPr="00107A03" w:rsidRDefault="005F0DAE" w:rsidP="005F0DAE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DAE" w:rsidRPr="00107A03" w:rsidRDefault="005F0DAE" w:rsidP="005F0DAE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DAE" w:rsidRPr="00107A03" w:rsidRDefault="005F0DAE" w:rsidP="005F0DAE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</w:tr>
      <w:tr w:rsidR="00107A03" w:rsidRPr="00A91A82" w:rsidTr="002063C8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A03" w:rsidRPr="00A91A82" w:rsidRDefault="00107A03" w:rsidP="00107A03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1.1. ieņēmumi no maksas pakalpojumiem un citi pašu ieņēmumi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7A03" w:rsidRPr="00557535" w:rsidRDefault="00557535" w:rsidP="00107A03">
            <w:pPr>
              <w:jc w:val="center"/>
              <w:rPr>
                <w:lang w:val="lv-LV"/>
              </w:rPr>
            </w:pPr>
            <w:r w:rsidRPr="00557535">
              <w:rPr>
                <w:lang w:val="lv-LV"/>
              </w:rPr>
              <w:t>33 300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7A03" w:rsidRPr="00107A03" w:rsidRDefault="00730248" w:rsidP="00107A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7A03" w:rsidRPr="00107A03" w:rsidRDefault="00730248" w:rsidP="00107A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7A03" w:rsidRPr="00107A03" w:rsidRDefault="00730248" w:rsidP="00107A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7A03" w:rsidRPr="00107A03" w:rsidRDefault="00730248" w:rsidP="00107A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5F0DAE" w:rsidRPr="00A91A82" w:rsidTr="002446FE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DAE" w:rsidRPr="00A91A82" w:rsidRDefault="005F0DAE" w:rsidP="005F0DAE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1.2. valsts speciālais budžets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DAE" w:rsidRPr="00A91A82" w:rsidRDefault="00730248" w:rsidP="005F0DA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DAE" w:rsidRPr="00A91A82" w:rsidRDefault="00730248" w:rsidP="005F0DA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DAE" w:rsidRPr="00A91A82" w:rsidRDefault="00730248" w:rsidP="005F0DA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DAE" w:rsidRPr="00A91A82" w:rsidRDefault="00730248" w:rsidP="005F0DA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DAE" w:rsidRPr="00A91A82" w:rsidRDefault="00730248" w:rsidP="005F0DA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8941F3">
        <w:trPr>
          <w:trHeight w:val="158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1.3. pašvaldību budžets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3A4AAD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2. Budžeta izdevumi: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33 300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</w:tr>
      <w:tr w:rsidR="00730248" w:rsidRPr="00A91A82" w:rsidTr="00FC2778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2.1. valsts pamatbudžets</w:t>
            </w:r>
            <w:r>
              <w:rPr>
                <w:lang w:val="lv-LV"/>
              </w:rPr>
              <w:t xml:space="preserve"> (maksas pakalpojumi)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 w:rsidRPr="00557535">
              <w:rPr>
                <w:lang w:val="lv-LV"/>
              </w:rPr>
              <w:t>33 300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EC49DD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2.2. valsts speciālais budžets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4E7455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2.3. pašvaldību budžets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E400E0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3. Finansiālā ietekme: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b/>
                <w:lang w:val="lv-LV"/>
              </w:rPr>
            </w:pPr>
            <w:r w:rsidRPr="00107A03">
              <w:rPr>
                <w:b/>
                <w:lang w:val="lv-LV"/>
              </w:rPr>
              <w:t>0</w:t>
            </w:r>
          </w:p>
        </w:tc>
      </w:tr>
      <w:tr w:rsidR="00730248" w:rsidRPr="00A91A82" w:rsidTr="005F0DAE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3.1. valsts pamatbudžets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55342D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3.2. speciālais budžets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2055F0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3.3. pašvaldību budžets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A91A82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EB506F">
        <w:trPr>
          <w:trHeight w:val="310"/>
        </w:trPr>
        <w:tc>
          <w:tcPr>
            <w:tcW w:w="13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4. Finanšu līdzekļi papildu izde</w:t>
            </w:r>
            <w:r w:rsidRPr="00A91A82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9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X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0427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rPr>
                <w:rFonts w:eastAsia="Arial Unicode MS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rPr>
                <w:rFonts w:eastAsia="Arial Unicode MS"/>
                <w:lang w:val="lv-LV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751BF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rPr>
                <w:rFonts w:eastAsia="Arial Unicode MS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rPr>
                <w:rFonts w:eastAsia="Arial Unicode MS"/>
                <w:lang w:val="lv-LV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1C7F5E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5. Precizēta finansiālā ietekme:</w:t>
            </w:r>
          </w:p>
        </w:tc>
        <w:tc>
          <w:tcPr>
            <w:tcW w:w="69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A91A82">
              <w:rPr>
                <w:lang w:val="lv-LV"/>
              </w:rPr>
              <w:t>X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7143A4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rPr>
                <w:rFonts w:eastAsia="Arial Unicode MS"/>
                <w:lang w:val="lv-LV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B41A09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rPr>
                <w:rFonts w:eastAsia="Arial Unicode MS"/>
                <w:lang w:val="lv-LV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730248" w:rsidRPr="00A91A82" w:rsidTr="00415F22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248" w:rsidRPr="00A91A82" w:rsidRDefault="00730248" w:rsidP="0073024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0248" w:rsidRPr="00A91A82" w:rsidRDefault="00730248" w:rsidP="00730248">
            <w:pPr>
              <w:rPr>
                <w:rFonts w:eastAsia="Arial Unicode MS"/>
                <w:lang w:val="lv-LV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248" w:rsidRPr="00107A03" w:rsidRDefault="00730248" w:rsidP="007302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3A4AAD" w:rsidRPr="008029DF" w:rsidTr="003A4AAD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0C3" w:rsidRPr="00A91A82" w:rsidRDefault="003A4AAD" w:rsidP="00F07E7C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 xml:space="preserve">6. </w:t>
            </w:r>
            <w:r w:rsidR="00F07E7C" w:rsidRPr="00A91A82">
              <w:rPr>
                <w:lang w:val="lv-LV"/>
              </w:rPr>
              <w:t>Detalizēts ieņēmumu un izdevu</w:t>
            </w:r>
            <w:r w:rsidR="00F07E7C" w:rsidRPr="00A91A82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69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AAD" w:rsidRDefault="00F74575" w:rsidP="00F74575">
            <w:pPr>
              <w:pStyle w:val="Paraststmeklis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4C4370">
              <w:rPr>
                <w:lang w:val="lv-LV"/>
              </w:rPr>
              <w:t>aksas pakalpojuma izcenojums</w:t>
            </w:r>
            <w:r>
              <w:rPr>
                <w:lang w:val="lv-LV"/>
              </w:rPr>
              <w:t xml:space="preserve"> </w:t>
            </w:r>
            <w:r w:rsidR="00F07E7C" w:rsidRPr="00A91A82">
              <w:rPr>
                <w:lang w:val="lv-LV"/>
              </w:rPr>
              <w:t>pievienots anotācijas pielikumā.</w:t>
            </w:r>
          </w:p>
          <w:p w:rsidR="00531BAA" w:rsidRPr="00A91A82" w:rsidRDefault="00531BAA">
            <w:pPr>
              <w:pStyle w:val="Paraststmeklis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Maksa par vienu </w:t>
            </w:r>
            <w:r w:rsidRPr="00EC6599">
              <w:rPr>
                <w:lang w:val="lv-LV" w:eastAsia="lv-LV"/>
              </w:rPr>
              <w:t>mājas (istabas) dzīvnieka (l</w:t>
            </w:r>
            <w:r>
              <w:rPr>
                <w:lang w:val="lv-LV" w:eastAsia="lv-LV"/>
              </w:rPr>
              <w:t xml:space="preserve">olojumdzīvnieka) pases veidlapu ir </w:t>
            </w:r>
            <w:r w:rsidR="008029DF">
              <w:rPr>
                <w:lang w:val="lv-LV" w:eastAsia="lv-LV"/>
              </w:rPr>
              <w:t xml:space="preserve">EUR </w:t>
            </w:r>
            <w:r>
              <w:rPr>
                <w:lang w:val="lv-LV" w:eastAsia="lv-LV"/>
              </w:rPr>
              <w:t>1,11, p</w:t>
            </w:r>
            <w:r>
              <w:rPr>
                <w:lang w:val="lv-LV"/>
              </w:rPr>
              <w:t>l</w:t>
            </w:r>
            <w:r w:rsidR="008B2D6A">
              <w:rPr>
                <w:lang w:val="lv-LV"/>
              </w:rPr>
              <w:t>ānots, ka gadā tiks izgatavotas un izsniegtas 30 000 pases. Kopējais izdevumu (ieņēmumu) ap</w:t>
            </w:r>
            <w:r w:rsidR="008029DF">
              <w:rPr>
                <w:lang w:val="lv-LV"/>
              </w:rPr>
              <w:t>mērs</w:t>
            </w:r>
            <w:r w:rsidR="008B2D6A">
              <w:rPr>
                <w:lang w:val="lv-LV"/>
              </w:rPr>
              <w:t xml:space="preserve"> gadā – </w:t>
            </w:r>
            <w:r w:rsidR="008029DF">
              <w:rPr>
                <w:lang w:val="lv-LV"/>
              </w:rPr>
              <w:t xml:space="preserve">EUR </w:t>
            </w:r>
            <w:r w:rsidR="008B2D6A">
              <w:rPr>
                <w:lang w:val="lv-LV"/>
              </w:rPr>
              <w:t xml:space="preserve">1,11 x 30 000 = </w:t>
            </w:r>
            <w:r w:rsidR="008029DF">
              <w:rPr>
                <w:lang w:val="lv-LV"/>
              </w:rPr>
              <w:t xml:space="preserve">EUR </w:t>
            </w:r>
            <w:r w:rsidR="008B2D6A">
              <w:rPr>
                <w:lang w:val="lv-LV"/>
              </w:rPr>
              <w:t>33 </w:t>
            </w:r>
            <w:r w:rsidR="008309A3">
              <w:rPr>
                <w:lang w:val="lv-LV"/>
              </w:rPr>
              <w:t>3</w:t>
            </w:r>
            <w:r w:rsidR="008B2D6A">
              <w:rPr>
                <w:lang w:val="lv-LV"/>
              </w:rPr>
              <w:t>00.</w:t>
            </w:r>
          </w:p>
        </w:tc>
      </w:tr>
      <w:tr w:rsidR="003A4AAD" w:rsidRPr="003E70C3" w:rsidTr="003A4AAD"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AAD" w:rsidRPr="00A91A82" w:rsidRDefault="003A4AAD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A91A82">
              <w:rPr>
                <w:lang w:val="lv-LV"/>
              </w:rPr>
              <w:t>7. Cita informācija</w:t>
            </w:r>
          </w:p>
        </w:tc>
        <w:tc>
          <w:tcPr>
            <w:tcW w:w="369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AAD" w:rsidRDefault="00EC6599" w:rsidP="00EC6599">
            <w:pPr>
              <w:jc w:val="both"/>
              <w:rPr>
                <w:lang w:val="lv-LV"/>
              </w:rPr>
            </w:pPr>
            <w:r w:rsidRPr="00EC6599">
              <w:rPr>
                <w:lang w:val="lv-LV" w:eastAsia="lv-LV"/>
              </w:rPr>
              <w:t xml:space="preserve">Maksas pakalpojumu izdevumu un ieņēmumu palielināšanās, ņemot vērā cenas izmaiņas par mājas (istabas) dzīvnieka (lolojumdzīvnieka) pases veidlapas izsniegšanu, </w:t>
            </w:r>
            <w:r w:rsidRPr="00EC6599">
              <w:rPr>
                <w:lang w:val="lv-LV"/>
              </w:rPr>
              <w:t>tika plānota</w:t>
            </w:r>
            <w:r w:rsidR="00D72BED" w:rsidRPr="00EC6599">
              <w:rPr>
                <w:lang w:val="lv-LV"/>
              </w:rPr>
              <w:t xml:space="preserve"> jau pirms 201</w:t>
            </w:r>
            <w:r w:rsidRPr="00EC6599">
              <w:rPr>
                <w:lang w:val="lv-LV"/>
              </w:rPr>
              <w:t>7</w:t>
            </w:r>
            <w:r w:rsidR="00D72BED" w:rsidRPr="00EC6599">
              <w:rPr>
                <w:lang w:val="lv-LV"/>
              </w:rPr>
              <w:t>.</w:t>
            </w:r>
            <w:r w:rsidRPr="00EC6599">
              <w:rPr>
                <w:lang w:val="lv-LV"/>
              </w:rPr>
              <w:t> </w:t>
            </w:r>
            <w:r w:rsidR="00D72BED" w:rsidRPr="00EC6599">
              <w:rPr>
                <w:lang w:val="lv-LV"/>
              </w:rPr>
              <w:t>gada valsts budžeta apstiprināšanas</w:t>
            </w:r>
            <w:r w:rsidRPr="00EC6599">
              <w:rPr>
                <w:lang w:val="lv-LV"/>
              </w:rPr>
              <w:t xml:space="preserve"> un iekļauta</w:t>
            </w:r>
            <w:r w:rsidR="00D72BED" w:rsidRPr="00EC6599">
              <w:rPr>
                <w:lang w:val="lv-LV"/>
              </w:rPr>
              <w:t xml:space="preserve"> dienesta finansējumā.</w:t>
            </w:r>
          </w:p>
          <w:p w:rsidR="003E70C3" w:rsidRPr="00D72BED" w:rsidRDefault="003E70C3" w:rsidP="00EC6599">
            <w:pPr>
              <w:jc w:val="both"/>
              <w:rPr>
                <w:highlight w:val="yellow"/>
                <w:lang w:val="lv-LV"/>
              </w:rPr>
            </w:pPr>
          </w:p>
        </w:tc>
      </w:tr>
    </w:tbl>
    <w:p w:rsidR="004F7459" w:rsidRPr="009B30AA" w:rsidRDefault="004F7459" w:rsidP="005D73DE">
      <w:pPr>
        <w:jc w:val="both"/>
        <w:rPr>
          <w:sz w:val="2"/>
          <w:lang w:val="lv-LV" w:eastAsia="lv-LV"/>
        </w:rPr>
      </w:pPr>
    </w:p>
    <w:p w:rsidR="000827FB" w:rsidRDefault="000827FB" w:rsidP="00C21DCA">
      <w:pPr>
        <w:jc w:val="both"/>
        <w:rPr>
          <w:i/>
          <w:lang w:val="lv-LV"/>
        </w:rPr>
      </w:pPr>
      <w:r w:rsidRPr="00A91A82">
        <w:rPr>
          <w:i/>
          <w:lang w:val="lv-LV"/>
        </w:rPr>
        <w:t>Anotācijas IV</w:t>
      </w:r>
      <w:r w:rsidR="00FC3547">
        <w:rPr>
          <w:i/>
          <w:lang w:val="lv-LV"/>
        </w:rPr>
        <w:t xml:space="preserve"> un V </w:t>
      </w:r>
      <w:r w:rsidRPr="00A91A82">
        <w:rPr>
          <w:i/>
          <w:lang w:val="lv-LV"/>
        </w:rPr>
        <w:t>sadaļa – projekts š</w:t>
      </w:r>
      <w:r w:rsidR="00114D64" w:rsidRPr="00A91A82">
        <w:rPr>
          <w:i/>
          <w:lang w:val="lv-LV"/>
        </w:rPr>
        <w:t>o</w:t>
      </w:r>
      <w:r w:rsidRPr="00A91A82">
        <w:rPr>
          <w:i/>
          <w:lang w:val="lv-LV"/>
        </w:rPr>
        <w:t xml:space="preserve"> jom</w:t>
      </w:r>
      <w:r w:rsidR="00114D64" w:rsidRPr="00A91A82">
        <w:rPr>
          <w:i/>
          <w:lang w:val="lv-LV"/>
        </w:rPr>
        <w:t>u</w:t>
      </w:r>
      <w:r w:rsidRPr="00A91A82">
        <w:rPr>
          <w:i/>
          <w:lang w:val="lv-LV"/>
        </w:rPr>
        <w:t xml:space="preserve"> neskar.</w:t>
      </w:r>
    </w:p>
    <w:p w:rsidR="00AD1EBD" w:rsidRPr="003E70C3" w:rsidRDefault="00AD1EBD" w:rsidP="00C21DCA">
      <w:pPr>
        <w:jc w:val="both"/>
        <w:rPr>
          <w:i/>
          <w:lang w:val="lv-LV"/>
        </w:rPr>
      </w:pPr>
    </w:p>
    <w:p w:rsidR="00B02ED1" w:rsidRPr="009B30AA" w:rsidRDefault="00B02ED1" w:rsidP="00C21DCA">
      <w:pPr>
        <w:jc w:val="both"/>
        <w:rPr>
          <w:sz w:val="10"/>
          <w:lang w:val="lv-LV"/>
        </w:rPr>
      </w:pPr>
    </w:p>
    <w:tbl>
      <w:tblPr>
        <w:tblW w:w="9035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103"/>
      </w:tblGrid>
      <w:tr w:rsidR="005D73DE" w:rsidRPr="003E70C3" w:rsidTr="00AD1EBD">
        <w:tc>
          <w:tcPr>
            <w:tcW w:w="90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A91A82" w:rsidRDefault="00E35982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A91A82">
              <w:rPr>
                <w:b/>
                <w:bCs/>
                <w:lang w:val="lv-LV" w:eastAsia="lv-LV"/>
              </w:rPr>
              <w:t xml:space="preserve">VI. Sabiedrības līdzdalība </w:t>
            </w:r>
            <w:r w:rsidR="00AC0691" w:rsidRPr="00A91A82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5D73DE" w:rsidRPr="003E70C3" w:rsidTr="00AD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 w:rsidR="0013088C" w:rsidRPr="00A91A82" w:rsidRDefault="0013088C" w:rsidP="005D73DE">
            <w:pPr>
              <w:pStyle w:val="naiskr"/>
              <w:spacing w:before="0" w:beforeAutospacing="0" w:after="0" w:afterAutospacing="0"/>
            </w:pPr>
            <w:r w:rsidRPr="00A91A82">
              <w:t>1.</w:t>
            </w:r>
          </w:p>
        </w:tc>
        <w:tc>
          <w:tcPr>
            <w:tcW w:w="3364" w:type="dxa"/>
          </w:tcPr>
          <w:p w:rsidR="0013088C" w:rsidRPr="00A91A82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A91A82">
              <w:t>Plānotās sabiedrības līdzdalības un komunikācijas aktivitātes saistībā ar projektu</w:t>
            </w:r>
          </w:p>
        </w:tc>
        <w:tc>
          <w:tcPr>
            <w:tcW w:w="5103" w:type="dxa"/>
          </w:tcPr>
          <w:p w:rsidR="00AA1496" w:rsidRDefault="0096678F" w:rsidP="00A54FD5">
            <w:pPr>
              <w:jc w:val="both"/>
              <w:rPr>
                <w:lang w:val="lv-LV"/>
              </w:rPr>
            </w:pPr>
            <w:r w:rsidRPr="00A54FD5">
              <w:rPr>
                <w:lang w:val="lv-LV"/>
              </w:rPr>
              <w:t>Sabiedrības līdzdalība noteikumu projekta sagatavošanā nav nepieciešama, jo</w:t>
            </w:r>
            <w:r w:rsidR="00A54FD5" w:rsidRPr="00A54FD5">
              <w:rPr>
                <w:lang w:val="lv-LV"/>
              </w:rPr>
              <w:t xml:space="preserve"> mājas (istabas) dzīvnieka (lolojumdzīvnieka) pases veidlapas cena tiek noteikti tikai </w:t>
            </w:r>
            <w:r w:rsidR="00A54FD5">
              <w:rPr>
                <w:lang w:val="lv-LV"/>
              </w:rPr>
              <w:t>die</w:t>
            </w:r>
            <w:r w:rsidR="00A54FD5" w:rsidRPr="00A54FD5">
              <w:rPr>
                <w:lang w:val="lv-LV"/>
              </w:rPr>
              <w:t>n</w:t>
            </w:r>
            <w:r w:rsidR="00A54FD5">
              <w:rPr>
                <w:lang w:val="lv-LV"/>
              </w:rPr>
              <w:t>e</w:t>
            </w:r>
            <w:r w:rsidR="00A54FD5" w:rsidRPr="00A54FD5">
              <w:rPr>
                <w:lang w:val="lv-LV"/>
              </w:rPr>
              <w:t>sta tiešo izmaksu apmērā.</w:t>
            </w:r>
          </w:p>
          <w:p w:rsidR="003E70C3" w:rsidRPr="00A54FD5" w:rsidRDefault="003E70C3" w:rsidP="00A54FD5">
            <w:pPr>
              <w:jc w:val="both"/>
              <w:rPr>
                <w:lang w:val="lv-LV"/>
              </w:rPr>
            </w:pPr>
          </w:p>
        </w:tc>
      </w:tr>
      <w:tr w:rsidR="005D73DE" w:rsidRPr="00A91A82" w:rsidTr="00AD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 w:rsidR="0013088C" w:rsidRPr="00A91A82" w:rsidRDefault="0013088C" w:rsidP="005D73DE">
            <w:pPr>
              <w:pStyle w:val="naiskr"/>
              <w:spacing w:before="0" w:beforeAutospacing="0" w:after="0" w:afterAutospacing="0"/>
            </w:pPr>
            <w:r w:rsidRPr="00A91A82">
              <w:t>2.</w:t>
            </w:r>
          </w:p>
        </w:tc>
        <w:tc>
          <w:tcPr>
            <w:tcW w:w="3364" w:type="dxa"/>
          </w:tcPr>
          <w:p w:rsidR="0013088C" w:rsidRPr="00A91A82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A91A82">
              <w:t>Sabiedrības līdzdalība projekta izstrādē</w:t>
            </w:r>
          </w:p>
        </w:tc>
        <w:tc>
          <w:tcPr>
            <w:tcW w:w="5103" w:type="dxa"/>
          </w:tcPr>
          <w:p w:rsidR="008B3922" w:rsidRPr="00A91A82" w:rsidRDefault="0096678F" w:rsidP="004E0EE1">
            <w:pPr>
              <w:jc w:val="both"/>
              <w:rPr>
                <w:lang w:val="lv-LV"/>
              </w:rPr>
            </w:pPr>
            <w:r w:rsidRPr="00BA18C7">
              <w:rPr>
                <w:iCs/>
                <w:lang w:val="lv-LV"/>
              </w:rPr>
              <w:t>Projekts šo jomu neskar</w:t>
            </w:r>
            <w:r w:rsidRPr="00BA18C7">
              <w:rPr>
                <w:lang w:val="lv-LV"/>
              </w:rPr>
              <w:t>.</w:t>
            </w:r>
          </w:p>
        </w:tc>
      </w:tr>
      <w:tr w:rsidR="005D73DE" w:rsidRPr="00A91A82" w:rsidTr="00AD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 w:rsidR="0013088C" w:rsidRPr="00A91A82" w:rsidRDefault="0013088C" w:rsidP="005D73DE">
            <w:pPr>
              <w:pStyle w:val="naiskr"/>
              <w:spacing w:before="0" w:beforeAutospacing="0" w:after="0" w:afterAutospacing="0"/>
            </w:pPr>
            <w:r w:rsidRPr="00A91A82">
              <w:t>3.</w:t>
            </w:r>
          </w:p>
        </w:tc>
        <w:tc>
          <w:tcPr>
            <w:tcW w:w="3364" w:type="dxa"/>
          </w:tcPr>
          <w:p w:rsidR="0013088C" w:rsidRPr="00BA18C7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BA18C7">
              <w:t>Sabiedrības līdzdalības rezultāti</w:t>
            </w:r>
          </w:p>
        </w:tc>
        <w:tc>
          <w:tcPr>
            <w:tcW w:w="5103" w:type="dxa"/>
          </w:tcPr>
          <w:p w:rsidR="008C4C87" w:rsidRPr="00BA18C7" w:rsidRDefault="00DF3DC0" w:rsidP="004A070A">
            <w:pPr>
              <w:jc w:val="both"/>
              <w:rPr>
                <w:lang w:val="lv-LV"/>
              </w:rPr>
            </w:pPr>
            <w:r w:rsidRPr="00BA18C7">
              <w:rPr>
                <w:iCs/>
                <w:lang w:val="lv-LV"/>
              </w:rPr>
              <w:t>Projekts šo jomu neskar</w:t>
            </w:r>
            <w:r w:rsidRPr="00BA18C7">
              <w:rPr>
                <w:lang w:val="lv-LV"/>
              </w:rPr>
              <w:t>.</w:t>
            </w:r>
          </w:p>
        </w:tc>
      </w:tr>
      <w:tr w:rsidR="005D73DE" w:rsidRPr="00A91A82" w:rsidTr="00AD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 w:rsidR="0013088C" w:rsidRPr="00A91A82" w:rsidRDefault="00A96BC5" w:rsidP="005D73DE">
            <w:pPr>
              <w:pStyle w:val="naiskr"/>
              <w:spacing w:before="0" w:beforeAutospacing="0" w:after="0" w:afterAutospacing="0"/>
            </w:pPr>
            <w:r w:rsidRPr="00A91A82">
              <w:t>4</w:t>
            </w:r>
            <w:r w:rsidR="0013088C" w:rsidRPr="00A91A82">
              <w:t>.</w:t>
            </w:r>
          </w:p>
        </w:tc>
        <w:tc>
          <w:tcPr>
            <w:tcW w:w="3364" w:type="dxa"/>
          </w:tcPr>
          <w:p w:rsidR="0013088C" w:rsidRPr="00A91A82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A91A82">
              <w:t>Cita informācija</w:t>
            </w:r>
          </w:p>
        </w:tc>
        <w:tc>
          <w:tcPr>
            <w:tcW w:w="5103" w:type="dxa"/>
          </w:tcPr>
          <w:p w:rsidR="00173EC9" w:rsidRPr="00A91A82" w:rsidRDefault="00583BFD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A91A82">
              <w:rPr>
                <w:sz w:val="24"/>
                <w:szCs w:val="24"/>
                <w:lang w:val="lv-LV"/>
              </w:rPr>
              <w:t>Nav</w:t>
            </w:r>
            <w:r w:rsidR="008029DF">
              <w:rPr>
                <w:sz w:val="24"/>
                <w:szCs w:val="24"/>
                <w:lang w:val="lv-LV"/>
              </w:rPr>
              <w:t>.</w:t>
            </w:r>
          </w:p>
        </w:tc>
      </w:tr>
      <w:tr w:rsidR="005D73DE" w:rsidRPr="00A91A82" w:rsidTr="00AD1EBD">
        <w:tc>
          <w:tcPr>
            <w:tcW w:w="90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70C3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A91A82">
              <w:rPr>
                <w:b/>
                <w:bCs/>
                <w:lang w:val="lv-LV" w:eastAsia="lv-LV"/>
              </w:rPr>
              <w:t xml:space="preserve">VII. Tiesību akta projekta izpildes nodrošināšana </w:t>
            </w:r>
          </w:p>
          <w:p w:rsidR="00A162FE" w:rsidRPr="00A91A82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A91A82">
              <w:rPr>
                <w:b/>
                <w:bCs/>
                <w:lang w:val="lv-LV" w:eastAsia="lv-LV"/>
              </w:rPr>
              <w:t>un tās ietekme uz institūcijām</w:t>
            </w:r>
          </w:p>
        </w:tc>
      </w:tr>
      <w:tr w:rsidR="00E829A0" w:rsidRPr="00A91A82" w:rsidTr="00AD1EBD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RPr="00A91A82" w:rsidRDefault="00E829A0" w:rsidP="005D73DE">
            <w:pPr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RPr="00A91A82" w:rsidRDefault="00E829A0" w:rsidP="009E2709">
            <w:pPr>
              <w:jc w:val="both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RPr="00A91A82" w:rsidRDefault="00E829A0" w:rsidP="00DF02A2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82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E829A0" w:rsidRPr="00A91A82" w:rsidTr="00AD1EBD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RPr="00A91A82" w:rsidRDefault="00E829A0" w:rsidP="005D73DE">
            <w:pPr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RPr="00A91A82" w:rsidRDefault="00E829A0" w:rsidP="009E2709">
            <w:pPr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 xml:space="preserve">Projekta izpildes ietekme uz pārvaldes funkcijām un institucionālo struktūru. </w:t>
            </w:r>
          </w:p>
          <w:p w:rsidR="00E829A0" w:rsidRPr="00A91A82" w:rsidRDefault="00E829A0" w:rsidP="003E71A3">
            <w:pPr>
              <w:jc w:val="both"/>
              <w:rPr>
                <w:lang w:val="lv-LV"/>
              </w:rPr>
            </w:pPr>
            <w:r w:rsidRPr="00A91A82">
              <w:rPr>
                <w:lang w:val="lv-LV"/>
              </w:rPr>
              <w:t xml:space="preserve">Jaunu institūciju izveide, esošu institūciju likvidācija vai </w:t>
            </w:r>
            <w:r w:rsidRPr="00A91A82">
              <w:rPr>
                <w:lang w:val="lv-LV"/>
              </w:rPr>
              <w:lastRenderedPageBreak/>
              <w:t>reorganizācija, to ietekme uz institūcijas cilvēkresursiem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RPr="00A91A82" w:rsidRDefault="00E829A0" w:rsidP="00DF02A2">
            <w:pPr>
              <w:pStyle w:val="naiskr"/>
              <w:spacing w:before="0" w:beforeAutospacing="0" w:after="0" w:afterAutospacing="0"/>
              <w:jc w:val="both"/>
            </w:pPr>
            <w:r w:rsidRPr="00A91A82">
              <w:rPr>
                <w:iCs/>
              </w:rPr>
              <w:lastRenderedPageBreak/>
              <w:t>Projekts šo jomu neskar</w:t>
            </w:r>
            <w:r w:rsidRPr="00A91A82">
              <w:t>.</w:t>
            </w:r>
          </w:p>
        </w:tc>
      </w:tr>
      <w:tr w:rsidR="005D73DE" w:rsidRPr="00A91A82" w:rsidTr="00AD1EBD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A91A82" w:rsidRDefault="002C46AC" w:rsidP="005D73DE">
            <w:pPr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A91A82" w:rsidRDefault="00713C15" w:rsidP="005D73DE">
            <w:pPr>
              <w:jc w:val="both"/>
              <w:rPr>
                <w:lang w:val="lv-LV" w:eastAsia="lv-LV"/>
              </w:rPr>
            </w:pPr>
            <w:r w:rsidRPr="00A91A82">
              <w:rPr>
                <w:lang w:val="lv-LV" w:eastAsia="lv-LV"/>
              </w:rPr>
              <w:t>Cita informācija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A91A82" w:rsidRDefault="00E829A0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82">
              <w:rPr>
                <w:rFonts w:ascii="Times New Roman" w:hAnsi="Times New Roman"/>
                <w:sz w:val="24"/>
                <w:szCs w:val="24"/>
              </w:rPr>
              <w:t>Nav</w:t>
            </w:r>
            <w:r w:rsidR="00802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83BA3" w:rsidRDefault="00F83BA3" w:rsidP="005D73DE">
      <w:pPr>
        <w:pStyle w:val="naisf"/>
        <w:spacing w:before="0" w:beforeAutospacing="0" w:after="0" w:afterAutospacing="0"/>
        <w:rPr>
          <w:lang w:val="lv-LV"/>
        </w:rPr>
      </w:pPr>
    </w:p>
    <w:p w:rsidR="00AD1EBD" w:rsidRPr="00A91A82" w:rsidRDefault="00AD1EBD" w:rsidP="005D73DE">
      <w:pPr>
        <w:pStyle w:val="naisf"/>
        <w:spacing w:before="0" w:beforeAutospacing="0" w:after="0" w:afterAutospacing="0"/>
        <w:rPr>
          <w:lang w:val="lv-LV"/>
        </w:rPr>
      </w:pPr>
    </w:p>
    <w:p w:rsidR="002B24A9" w:rsidRPr="00A91A82" w:rsidRDefault="00A13CED" w:rsidP="009B30AA">
      <w:pPr>
        <w:pStyle w:val="naisf"/>
        <w:spacing w:before="0" w:beforeAutospacing="0" w:after="0" w:afterAutospacing="0"/>
        <w:rPr>
          <w:lang w:val="lv-LV"/>
        </w:rPr>
      </w:pPr>
      <w:r w:rsidRPr="00A91A82">
        <w:rPr>
          <w:lang w:val="lv-LV"/>
        </w:rPr>
        <w:t>Zemkopības ministr</w:t>
      </w:r>
      <w:r w:rsidR="00033D16">
        <w:rPr>
          <w:lang w:val="lv-LV"/>
        </w:rPr>
        <w:t>s</w:t>
      </w:r>
      <w:r w:rsidR="00C852D1" w:rsidRPr="00A91A82">
        <w:rPr>
          <w:lang w:val="lv-LV"/>
        </w:rPr>
        <w:tab/>
      </w:r>
      <w:r w:rsidR="00C852D1" w:rsidRPr="00A91A82">
        <w:rPr>
          <w:lang w:val="lv-LV"/>
        </w:rPr>
        <w:tab/>
      </w:r>
      <w:r w:rsidR="00C852D1" w:rsidRPr="00A91A82">
        <w:rPr>
          <w:lang w:val="lv-LV"/>
        </w:rPr>
        <w:tab/>
      </w:r>
      <w:r w:rsidR="00C852D1" w:rsidRPr="00A91A82">
        <w:rPr>
          <w:lang w:val="lv-LV"/>
        </w:rPr>
        <w:tab/>
      </w:r>
      <w:r w:rsidR="00C852D1" w:rsidRPr="00A91A82">
        <w:rPr>
          <w:lang w:val="lv-LV"/>
        </w:rPr>
        <w:tab/>
      </w:r>
      <w:r w:rsidR="00033D16">
        <w:rPr>
          <w:lang w:val="lv-LV"/>
        </w:rPr>
        <w:tab/>
      </w:r>
      <w:r w:rsidR="0016649E">
        <w:rPr>
          <w:lang w:val="lv-LV"/>
        </w:rPr>
        <w:tab/>
      </w:r>
      <w:r w:rsidR="00C852D1" w:rsidRPr="00A91A82">
        <w:rPr>
          <w:lang w:val="lv-LV"/>
        </w:rPr>
        <w:tab/>
      </w:r>
      <w:r w:rsidR="00033D16">
        <w:rPr>
          <w:lang w:val="lv-LV"/>
        </w:rPr>
        <w:t>Jānis Dūklavs</w:t>
      </w:r>
    </w:p>
    <w:p w:rsidR="001C09FC" w:rsidRDefault="001C09FC" w:rsidP="005D73DE">
      <w:pPr>
        <w:jc w:val="both"/>
        <w:rPr>
          <w:lang w:val="lv-LV"/>
        </w:rPr>
      </w:pPr>
    </w:p>
    <w:p w:rsidR="0016649E" w:rsidRDefault="0016649E" w:rsidP="005D73DE">
      <w:pPr>
        <w:jc w:val="both"/>
        <w:rPr>
          <w:lang w:val="lv-LV"/>
        </w:rPr>
      </w:pPr>
    </w:p>
    <w:p w:rsidR="0016649E" w:rsidRDefault="0016649E" w:rsidP="005D73DE">
      <w:pPr>
        <w:jc w:val="both"/>
        <w:rPr>
          <w:lang w:val="lv-LV"/>
        </w:rPr>
      </w:pPr>
    </w:p>
    <w:p w:rsidR="0016649E" w:rsidRDefault="0016649E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AD1EBD" w:rsidRDefault="00AD1EBD" w:rsidP="005D73DE">
      <w:pPr>
        <w:jc w:val="both"/>
        <w:rPr>
          <w:lang w:val="lv-LV"/>
        </w:rPr>
      </w:pPr>
    </w:p>
    <w:p w:rsidR="00124E58" w:rsidRDefault="00124E58" w:rsidP="00D85B39">
      <w:pPr>
        <w:jc w:val="both"/>
        <w:rPr>
          <w:sz w:val="20"/>
          <w:szCs w:val="20"/>
          <w:lang w:val="lv-LV"/>
        </w:rPr>
      </w:pPr>
    </w:p>
    <w:p w:rsidR="002B7478" w:rsidRDefault="002B7478" w:rsidP="00D85B39">
      <w:pPr>
        <w:jc w:val="both"/>
        <w:rPr>
          <w:sz w:val="20"/>
          <w:szCs w:val="20"/>
          <w:lang w:val="lv-LV"/>
        </w:rPr>
      </w:pPr>
    </w:p>
    <w:p w:rsidR="003E70C3" w:rsidRDefault="003E70C3" w:rsidP="00D85B39">
      <w:pPr>
        <w:jc w:val="both"/>
        <w:rPr>
          <w:sz w:val="20"/>
          <w:szCs w:val="20"/>
          <w:lang w:val="lv-LV"/>
        </w:rPr>
      </w:pPr>
    </w:p>
    <w:p w:rsidR="003E70C3" w:rsidRDefault="003E70C3" w:rsidP="00D85B39">
      <w:pPr>
        <w:jc w:val="both"/>
        <w:rPr>
          <w:sz w:val="20"/>
          <w:szCs w:val="20"/>
          <w:lang w:val="lv-LV"/>
        </w:rPr>
      </w:pPr>
    </w:p>
    <w:p w:rsidR="003E70C3" w:rsidRDefault="003E70C3" w:rsidP="00D85B39">
      <w:pPr>
        <w:jc w:val="both"/>
        <w:rPr>
          <w:sz w:val="20"/>
          <w:szCs w:val="20"/>
          <w:lang w:val="lv-LV"/>
        </w:rPr>
      </w:pPr>
    </w:p>
    <w:p w:rsidR="003E70C3" w:rsidRDefault="003E70C3" w:rsidP="00D85B39">
      <w:pPr>
        <w:jc w:val="both"/>
        <w:rPr>
          <w:sz w:val="20"/>
          <w:szCs w:val="20"/>
          <w:lang w:val="lv-LV"/>
        </w:rPr>
      </w:pPr>
    </w:p>
    <w:p w:rsidR="002B7478" w:rsidRDefault="002B7478" w:rsidP="00D85B39">
      <w:pPr>
        <w:jc w:val="both"/>
        <w:rPr>
          <w:sz w:val="20"/>
          <w:szCs w:val="20"/>
          <w:lang w:val="lv-LV"/>
        </w:rPr>
      </w:pPr>
    </w:p>
    <w:p w:rsidR="003E70C3" w:rsidRDefault="003E70C3" w:rsidP="00D85B3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11.01.2017. 15:58</w:t>
      </w:r>
    </w:p>
    <w:p w:rsidR="003E70C3" w:rsidRDefault="003E70C3" w:rsidP="00D85B3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867</w:t>
      </w:r>
      <w:r>
        <w:rPr>
          <w:sz w:val="20"/>
          <w:szCs w:val="20"/>
          <w:lang w:val="lv-LV"/>
        </w:rPr>
        <w:fldChar w:fldCharType="end"/>
      </w:r>
    </w:p>
    <w:p w:rsidR="00D85B39" w:rsidRPr="00246998" w:rsidRDefault="00D85B39" w:rsidP="00D85B39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246998">
        <w:rPr>
          <w:sz w:val="20"/>
          <w:szCs w:val="20"/>
          <w:lang w:val="lv-LV"/>
        </w:rPr>
        <w:t>L.Gurecka</w:t>
      </w:r>
    </w:p>
    <w:p w:rsidR="00C20792" w:rsidRPr="00246998" w:rsidRDefault="00246998" w:rsidP="00D85B3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26614495</w:t>
      </w:r>
      <w:r w:rsidR="00D85B39" w:rsidRPr="00246998">
        <w:rPr>
          <w:sz w:val="20"/>
          <w:szCs w:val="20"/>
          <w:lang w:val="lv-LV"/>
        </w:rPr>
        <w:t xml:space="preserve">, </w:t>
      </w:r>
      <w:hyperlink r:id="rId7" w:history="1">
        <w:r w:rsidRPr="00F4400E">
          <w:rPr>
            <w:rStyle w:val="Hipersaite"/>
            <w:sz w:val="20"/>
            <w:szCs w:val="20"/>
            <w:lang w:val="lv-LV"/>
          </w:rPr>
          <w:t>Linda.Gurecka@zm.gov.lv</w:t>
        </w:r>
      </w:hyperlink>
      <w:r>
        <w:rPr>
          <w:sz w:val="20"/>
          <w:szCs w:val="20"/>
          <w:lang w:val="lv-LV"/>
        </w:rPr>
        <w:t xml:space="preserve"> </w:t>
      </w:r>
    </w:p>
    <w:sectPr w:rsidR="00C20792" w:rsidRPr="00246998" w:rsidSect="003E70C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F2" w:rsidRDefault="009D14F2">
      <w:r>
        <w:separator/>
      </w:r>
    </w:p>
  </w:endnote>
  <w:endnote w:type="continuationSeparator" w:id="0">
    <w:p w:rsidR="009D14F2" w:rsidRDefault="009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90" w:rsidRPr="00E95CED" w:rsidRDefault="0016649E" w:rsidP="00E95CED">
    <w:pPr>
      <w:pStyle w:val="Kjene"/>
      <w:jc w:val="both"/>
      <w:rPr>
        <w:rFonts w:ascii="Times New Roman" w:hAnsi="Times New Roman"/>
      </w:rPr>
    </w:pPr>
    <w:r w:rsidRPr="0016649E">
      <w:rPr>
        <w:rFonts w:ascii="Times New Roman" w:hAnsi="Times New Roman"/>
        <w:sz w:val="20"/>
      </w:rPr>
      <w:t>Z</w:t>
    </w:r>
    <w:r w:rsidR="00895EA8">
      <w:rPr>
        <w:rFonts w:ascii="Times New Roman" w:hAnsi="Times New Roman"/>
        <w:sz w:val="20"/>
      </w:rPr>
      <w:t>Manot_100117</w:t>
    </w:r>
    <w:r w:rsidRPr="0016649E">
      <w:rPr>
        <w:rFonts w:ascii="Times New Roman" w:hAnsi="Times New Roman"/>
        <w:sz w:val="20"/>
      </w:rPr>
      <w:t>_cenradis</w:t>
    </w:r>
    <w:r w:rsidR="009D1490" w:rsidRPr="00FB3B0F">
      <w:rPr>
        <w:rFonts w:ascii="Times New Roman" w:hAnsi="Times New Roman"/>
        <w:sz w:val="20"/>
      </w:rPr>
      <w:t>; Ministru kabineta noteikumu projekta „</w:t>
    </w:r>
    <w:r w:rsidR="00246998">
      <w:rPr>
        <w:rFonts w:ascii="Times New Roman" w:hAnsi="Times New Roman"/>
        <w:bCs/>
        <w:sz w:val="20"/>
      </w:rPr>
      <w:t>Grozījums</w:t>
    </w:r>
    <w:r w:rsidR="009D1490" w:rsidRPr="00FB3B0F">
      <w:rPr>
        <w:rFonts w:ascii="Times New Roman" w:hAnsi="Times New Roman"/>
        <w:bCs/>
        <w:sz w:val="20"/>
      </w:rPr>
      <w:t xml:space="preserve"> Ministru kabineta</w:t>
    </w:r>
    <w:r w:rsidR="009D1490" w:rsidRPr="00E95CED">
      <w:rPr>
        <w:rFonts w:ascii="Times New Roman" w:hAnsi="Times New Roman"/>
        <w:bCs/>
        <w:sz w:val="20"/>
      </w:rPr>
      <w:t xml:space="preserve"> 2013.</w:t>
    </w:r>
    <w:r w:rsidR="00246998">
      <w:rPr>
        <w:rFonts w:ascii="Times New Roman" w:hAnsi="Times New Roman"/>
        <w:bCs/>
        <w:sz w:val="20"/>
      </w:rPr>
      <w:t> </w:t>
    </w:r>
    <w:r w:rsidR="009D1490" w:rsidRPr="00E95CED">
      <w:rPr>
        <w:rFonts w:ascii="Times New Roman" w:hAnsi="Times New Roman"/>
        <w:bCs/>
        <w:sz w:val="20"/>
      </w:rPr>
      <w:t xml:space="preserve">gada </w:t>
    </w:r>
    <w:r w:rsidR="009D1490" w:rsidRPr="00E95CED">
      <w:rPr>
        <w:rFonts w:ascii="Times New Roman" w:hAnsi="Times New Roman"/>
        <w:sz w:val="20"/>
        <w:szCs w:val="28"/>
      </w:rPr>
      <w:t>8.</w:t>
    </w:r>
    <w:r w:rsidR="00246998">
      <w:rPr>
        <w:rFonts w:ascii="Times New Roman" w:hAnsi="Times New Roman"/>
        <w:sz w:val="20"/>
        <w:szCs w:val="28"/>
      </w:rPr>
      <w:t> </w:t>
    </w:r>
    <w:r w:rsidR="009D1490" w:rsidRPr="00E95CED">
      <w:rPr>
        <w:rFonts w:ascii="Times New Roman" w:hAnsi="Times New Roman"/>
        <w:sz w:val="20"/>
        <w:szCs w:val="28"/>
      </w:rPr>
      <w:t>oktobra noteikumos Nr.</w:t>
    </w:r>
    <w:r w:rsidR="00246998">
      <w:rPr>
        <w:rFonts w:ascii="Times New Roman" w:hAnsi="Times New Roman"/>
        <w:sz w:val="20"/>
        <w:szCs w:val="28"/>
      </w:rPr>
      <w:t> </w:t>
    </w:r>
    <w:r w:rsidR="009D1490" w:rsidRPr="00E95CED">
      <w:rPr>
        <w:rFonts w:ascii="Times New Roman" w:hAnsi="Times New Roman"/>
        <w:sz w:val="20"/>
        <w:szCs w:val="28"/>
      </w:rPr>
      <w:t>1083</w:t>
    </w:r>
    <w:r w:rsidR="009D1490" w:rsidRPr="00E95CED">
      <w:rPr>
        <w:rFonts w:ascii="Times New Roman" w:hAnsi="Times New Roman"/>
        <w:bCs/>
        <w:sz w:val="20"/>
      </w:rPr>
      <w:t xml:space="preserve"> „Kārtība, kādā veicama samaksa </w:t>
    </w:r>
    <w:r w:rsidR="009D1490" w:rsidRPr="00E95CED">
      <w:rPr>
        <w:rFonts w:ascii="Times New Roman" w:hAnsi="Times New Roman"/>
        <w:bCs/>
        <w:sz w:val="20"/>
        <w:szCs w:val="28"/>
      </w:rPr>
      <w:t>par Pārtikas un veterinārā dienesta valsts uzraudzības un kontroles darbībām un maksas pakalpojumiem</w:t>
    </w:r>
    <w:r w:rsidR="009D1490" w:rsidRPr="00E95CED">
      <w:rPr>
        <w:rFonts w:ascii="Times New Roman" w:hAnsi="Times New Roman"/>
        <w:sz w:val="20"/>
      </w:rPr>
      <w:t>” sākotnējās ietekmes novērtējuma ziņojums</w:t>
    </w:r>
    <w:r w:rsidR="009D1490" w:rsidRPr="00E95CED">
      <w:rPr>
        <w:rFonts w:ascii="Times New Roman" w:hAnsi="Times New Roman"/>
        <w:bCs/>
        <w:sz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90" w:rsidRPr="00FA28CA" w:rsidRDefault="003E70C3" w:rsidP="00FA28CA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3E70C3">
      <w:rPr>
        <w:sz w:val="20"/>
        <w:szCs w:val="20"/>
        <w:lang w:val="lv-LV"/>
      </w:rPr>
      <w:t>ZManot_100117_cenradis</w:t>
    </w:r>
    <w:r w:rsidR="009D1490">
      <w:rPr>
        <w:sz w:val="20"/>
        <w:szCs w:val="20"/>
        <w:lang w:val="lv-LV"/>
      </w:rPr>
      <w:t xml:space="preserve">; Ministru kabineta noteikumu projekta </w:t>
    </w:r>
    <w:r w:rsidR="009D1490" w:rsidRPr="00FA28CA">
      <w:rPr>
        <w:sz w:val="20"/>
        <w:szCs w:val="20"/>
        <w:lang w:val="lv-LV"/>
      </w:rPr>
      <w:t>„</w:t>
    </w:r>
    <w:r w:rsidR="00A91A82">
      <w:rPr>
        <w:bCs/>
        <w:sz w:val="20"/>
        <w:lang w:val="lv-LV"/>
      </w:rPr>
      <w:t>Grozījums</w:t>
    </w:r>
    <w:r w:rsidR="009D1490" w:rsidRPr="00E95CED">
      <w:rPr>
        <w:bCs/>
        <w:sz w:val="20"/>
        <w:lang w:val="lv-LV"/>
      </w:rPr>
      <w:t xml:space="preserve"> Ministru kabineta 2013.</w:t>
    </w:r>
    <w:r w:rsidR="00A91A82">
      <w:rPr>
        <w:bCs/>
        <w:sz w:val="20"/>
        <w:lang w:val="lv-LV"/>
      </w:rPr>
      <w:t> </w:t>
    </w:r>
    <w:r w:rsidR="009D1490" w:rsidRPr="00E95CED">
      <w:rPr>
        <w:bCs/>
        <w:sz w:val="20"/>
        <w:lang w:val="lv-LV"/>
      </w:rPr>
      <w:t xml:space="preserve">gada </w:t>
    </w:r>
    <w:r w:rsidR="009D1490" w:rsidRPr="00E95CED">
      <w:rPr>
        <w:sz w:val="20"/>
        <w:szCs w:val="28"/>
        <w:lang w:val="lv-LV"/>
      </w:rPr>
      <w:t>8.</w:t>
    </w:r>
    <w:r w:rsidR="00A91A82">
      <w:rPr>
        <w:sz w:val="20"/>
        <w:szCs w:val="28"/>
        <w:lang w:val="lv-LV"/>
      </w:rPr>
      <w:t> </w:t>
    </w:r>
    <w:r w:rsidR="009D1490" w:rsidRPr="00E95CED">
      <w:rPr>
        <w:sz w:val="20"/>
        <w:szCs w:val="28"/>
        <w:lang w:val="lv-LV"/>
      </w:rPr>
      <w:t>oktobra noteikumos Nr.</w:t>
    </w:r>
    <w:r w:rsidR="00A91A82">
      <w:rPr>
        <w:sz w:val="20"/>
        <w:szCs w:val="28"/>
        <w:lang w:val="lv-LV"/>
      </w:rPr>
      <w:t> </w:t>
    </w:r>
    <w:r w:rsidR="009D1490" w:rsidRPr="00E95CED">
      <w:rPr>
        <w:sz w:val="20"/>
        <w:szCs w:val="28"/>
        <w:lang w:val="lv-LV"/>
      </w:rPr>
      <w:t>1083</w:t>
    </w:r>
    <w:r w:rsidR="009D1490" w:rsidRPr="00E95CED">
      <w:rPr>
        <w:bCs/>
        <w:sz w:val="20"/>
        <w:lang w:val="lv-LV"/>
      </w:rPr>
      <w:t xml:space="preserve"> „Kārtība, kādā veicama samaksa </w:t>
    </w:r>
    <w:r w:rsidR="009D1490" w:rsidRPr="00E95CED">
      <w:rPr>
        <w:bCs/>
        <w:sz w:val="20"/>
        <w:szCs w:val="28"/>
        <w:lang w:val="lv-LV"/>
      </w:rPr>
      <w:t>par Pārtikas un veterinārā dienesta valsts uzraudzības un kontroles darbībām un maksas pakalpojumiem</w:t>
    </w:r>
    <w:r w:rsidR="009D1490" w:rsidRPr="00FA28CA">
      <w:rPr>
        <w:sz w:val="20"/>
        <w:szCs w:val="20"/>
        <w:lang w:val="lv-LV"/>
      </w:rPr>
      <w:t>”</w:t>
    </w:r>
    <w:r w:rsidR="009D1490">
      <w:rPr>
        <w:sz w:val="20"/>
        <w:szCs w:val="20"/>
        <w:lang w:val="lv-LV"/>
      </w:rPr>
      <w:t xml:space="preserve"> </w:t>
    </w:r>
    <w:r w:rsidR="009D1490" w:rsidRPr="00FA28CA">
      <w:rPr>
        <w:sz w:val="20"/>
        <w:szCs w:val="20"/>
        <w:lang w:val="lv-LV"/>
      </w:rPr>
      <w:t>sākotnējās ietekmes novērtējuma ziņojums</w:t>
    </w:r>
    <w:r w:rsidR="009D1490" w:rsidRPr="00FA28CA">
      <w:rPr>
        <w:bCs/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F2" w:rsidRDefault="009D14F2">
      <w:r>
        <w:separator/>
      </w:r>
    </w:p>
  </w:footnote>
  <w:footnote w:type="continuationSeparator" w:id="0">
    <w:p w:rsidR="009D14F2" w:rsidRDefault="009D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90" w:rsidRDefault="009D149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D1490" w:rsidRDefault="009D149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90" w:rsidRDefault="009D149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E70C3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9D1490" w:rsidRDefault="009D149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DC6"/>
    <w:rsid w:val="000017B6"/>
    <w:rsid w:val="00001CFA"/>
    <w:rsid w:val="000030F6"/>
    <w:rsid w:val="00003470"/>
    <w:rsid w:val="00004B99"/>
    <w:rsid w:val="00011500"/>
    <w:rsid w:val="0001274B"/>
    <w:rsid w:val="00013D49"/>
    <w:rsid w:val="000168B7"/>
    <w:rsid w:val="00021385"/>
    <w:rsid w:val="0002330F"/>
    <w:rsid w:val="0002456C"/>
    <w:rsid w:val="000257EE"/>
    <w:rsid w:val="00025AEF"/>
    <w:rsid w:val="00026213"/>
    <w:rsid w:val="00026803"/>
    <w:rsid w:val="00026D31"/>
    <w:rsid w:val="00030786"/>
    <w:rsid w:val="0003130D"/>
    <w:rsid w:val="000323C9"/>
    <w:rsid w:val="00032DD1"/>
    <w:rsid w:val="0003309C"/>
    <w:rsid w:val="00033D16"/>
    <w:rsid w:val="00034F8D"/>
    <w:rsid w:val="00035AEC"/>
    <w:rsid w:val="00037C03"/>
    <w:rsid w:val="00040105"/>
    <w:rsid w:val="00042AF6"/>
    <w:rsid w:val="00042DEB"/>
    <w:rsid w:val="00043915"/>
    <w:rsid w:val="000463AC"/>
    <w:rsid w:val="00046D95"/>
    <w:rsid w:val="00050441"/>
    <w:rsid w:val="000524A9"/>
    <w:rsid w:val="00054536"/>
    <w:rsid w:val="00056869"/>
    <w:rsid w:val="00056991"/>
    <w:rsid w:val="00057FBC"/>
    <w:rsid w:val="00061FE0"/>
    <w:rsid w:val="00062DB3"/>
    <w:rsid w:val="00064D47"/>
    <w:rsid w:val="00066C64"/>
    <w:rsid w:val="0006719B"/>
    <w:rsid w:val="0007255F"/>
    <w:rsid w:val="00072622"/>
    <w:rsid w:val="00074423"/>
    <w:rsid w:val="00074D2A"/>
    <w:rsid w:val="00074E43"/>
    <w:rsid w:val="0007562F"/>
    <w:rsid w:val="00075C44"/>
    <w:rsid w:val="00075D5F"/>
    <w:rsid w:val="0007746D"/>
    <w:rsid w:val="00077705"/>
    <w:rsid w:val="00077EA4"/>
    <w:rsid w:val="00081283"/>
    <w:rsid w:val="000817A3"/>
    <w:rsid w:val="000827FB"/>
    <w:rsid w:val="000828B5"/>
    <w:rsid w:val="0008293B"/>
    <w:rsid w:val="00082B53"/>
    <w:rsid w:val="00082F5C"/>
    <w:rsid w:val="00083281"/>
    <w:rsid w:val="00083CAC"/>
    <w:rsid w:val="00084B5A"/>
    <w:rsid w:val="00084F22"/>
    <w:rsid w:val="0008664A"/>
    <w:rsid w:val="00087AD3"/>
    <w:rsid w:val="0009142B"/>
    <w:rsid w:val="000919A8"/>
    <w:rsid w:val="00092D56"/>
    <w:rsid w:val="00092FBC"/>
    <w:rsid w:val="00093E3F"/>
    <w:rsid w:val="00095AC3"/>
    <w:rsid w:val="00095D8C"/>
    <w:rsid w:val="00096D79"/>
    <w:rsid w:val="000A19E2"/>
    <w:rsid w:val="000A1D16"/>
    <w:rsid w:val="000A2AA7"/>
    <w:rsid w:val="000A2CED"/>
    <w:rsid w:val="000A2F90"/>
    <w:rsid w:val="000A3AF0"/>
    <w:rsid w:val="000A5652"/>
    <w:rsid w:val="000A67CD"/>
    <w:rsid w:val="000B0089"/>
    <w:rsid w:val="000B076F"/>
    <w:rsid w:val="000B2C7C"/>
    <w:rsid w:val="000B32EF"/>
    <w:rsid w:val="000B33A4"/>
    <w:rsid w:val="000B3CC3"/>
    <w:rsid w:val="000B3D3E"/>
    <w:rsid w:val="000B5EAD"/>
    <w:rsid w:val="000B77B7"/>
    <w:rsid w:val="000B7AB8"/>
    <w:rsid w:val="000C0FA7"/>
    <w:rsid w:val="000C1E85"/>
    <w:rsid w:val="000C5D0D"/>
    <w:rsid w:val="000C61DB"/>
    <w:rsid w:val="000C6682"/>
    <w:rsid w:val="000C6DAC"/>
    <w:rsid w:val="000D0329"/>
    <w:rsid w:val="000D0616"/>
    <w:rsid w:val="000D1B13"/>
    <w:rsid w:val="000D3B4D"/>
    <w:rsid w:val="000D51C7"/>
    <w:rsid w:val="000D57DA"/>
    <w:rsid w:val="000E0640"/>
    <w:rsid w:val="000E3DB2"/>
    <w:rsid w:val="000E4067"/>
    <w:rsid w:val="000E47D5"/>
    <w:rsid w:val="000E5F80"/>
    <w:rsid w:val="000E6933"/>
    <w:rsid w:val="000E75D1"/>
    <w:rsid w:val="000E7918"/>
    <w:rsid w:val="000F01FC"/>
    <w:rsid w:val="000F0966"/>
    <w:rsid w:val="000F0E7C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5DD3"/>
    <w:rsid w:val="0010612F"/>
    <w:rsid w:val="00106E4A"/>
    <w:rsid w:val="00107A03"/>
    <w:rsid w:val="00107BB6"/>
    <w:rsid w:val="0011310D"/>
    <w:rsid w:val="00114D64"/>
    <w:rsid w:val="00116784"/>
    <w:rsid w:val="001177FE"/>
    <w:rsid w:val="001178E3"/>
    <w:rsid w:val="001200D5"/>
    <w:rsid w:val="00121515"/>
    <w:rsid w:val="00124E58"/>
    <w:rsid w:val="00126255"/>
    <w:rsid w:val="001266FD"/>
    <w:rsid w:val="001304F1"/>
    <w:rsid w:val="0013088C"/>
    <w:rsid w:val="00131D05"/>
    <w:rsid w:val="00131D42"/>
    <w:rsid w:val="00132004"/>
    <w:rsid w:val="001324A4"/>
    <w:rsid w:val="001345CB"/>
    <w:rsid w:val="001347E9"/>
    <w:rsid w:val="00136C98"/>
    <w:rsid w:val="00136EAA"/>
    <w:rsid w:val="001370BB"/>
    <w:rsid w:val="00137B2C"/>
    <w:rsid w:val="00137BA1"/>
    <w:rsid w:val="00140B4C"/>
    <w:rsid w:val="0014129D"/>
    <w:rsid w:val="00142916"/>
    <w:rsid w:val="0014319C"/>
    <w:rsid w:val="00145433"/>
    <w:rsid w:val="001466B6"/>
    <w:rsid w:val="00150011"/>
    <w:rsid w:val="0015254E"/>
    <w:rsid w:val="00153C68"/>
    <w:rsid w:val="00154954"/>
    <w:rsid w:val="00154AAD"/>
    <w:rsid w:val="00154F4B"/>
    <w:rsid w:val="0015551E"/>
    <w:rsid w:val="00155B89"/>
    <w:rsid w:val="001608F4"/>
    <w:rsid w:val="0016095C"/>
    <w:rsid w:val="001613EA"/>
    <w:rsid w:val="00162137"/>
    <w:rsid w:val="0016266C"/>
    <w:rsid w:val="00162B9D"/>
    <w:rsid w:val="00162E14"/>
    <w:rsid w:val="00164B42"/>
    <w:rsid w:val="00164C6B"/>
    <w:rsid w:val="00164E84"/>
    <w:rsid w:val="001663CF"/>
    <w:rsid w:val="0016649E"/>
    <w:rsid w:val="001665DD"/>
    <w:rsid w:val="00166CD1"/>
    <w:rsid w:val="00171315"/>
    <w:rsid w:val="0017158F"/>
    <w:rsid w:val="00171BA0"/>
    <w:rsid w:val="00173786"/>
    <w:rsid w:val="001739AD"/>
    <w:rsid w:val="00173EC9"/>
    <w:rsid w:val="001751F5"/>
    <w:rsid w:val="00176E50"/>
    <w:rsid w:val="00177B40"/>
    <w:rsid w:val="00177C18"/>
    <w:rsid w:val="00181D84"/>
    <w:rsid w:val="00182A5C"/>
    <w:rsid w:val="00182B7D"/>
    <w:rsid w:val="00182C1E"/>
    <w:rsid w:val="00183241"/>
    <w:rsid w:val="00186473"/>
    <w:rsid w:val="001919A5"/>
    <w:rsid w:val="00191D33"/>
    <w:rsid w:val="001942B7"/>
    <w:rsid w:val="00195A01"/>
    <w:rsid w:val="0019798B"/>
    <w:rsid w:val="001A10EA"/>
    <w:rsid w:val="001A1D98"/>
    <w:rsid w:val="001A3B92"/>
    <w:rsid w:val="001A3FFF"/>
    <w:rsid w:val="001A4443"/>
    <w:rsid w:val="001A6148"/>
    <w:rsid w:val="001A7C43"/>
    <w:rsid w:val="001B2F73"/>
    <w:rsid w:val="001B3B95"/>
    <w:rsid w:val="001B4882"/>
    <w:rsid w:val="001B7304"/>
    <w:rsid w:val="001C09FC"/>
    <w:rsid w:val="001C0DC0"/>
    <w:rsid w:val="001C2A17"/>
    <w:rsid w:val="001C4904"/>
    <w:rsid w:val="001C5075"/>
    <w:rsid w:val="001C5F46"/>
    <w:rsid w:val="001C7CA2"/>
    <w:rsid w:val="001D06A3"/>
    <w:rsid w:val="001D180D"/>
    <w:rsid w:val="001D3B7F"/>
    <w:rsid w:val="001D5DAF"/>
    <w:rsid w:val="001D77D5"/>
    <w:rsid w:val="001E0339"/>
    <w:rsid w:val="001E14E1"/>
    <w:rsid w:val="001E264B"/>
    <w:rsid w:val="001E28B4"/>
    <w:rsid w:val="001E40A1"/>
    <w:rsid w:val="001E7670"/>
    <w:rsid w:val="001F1642"/>
    <w:rsid w:val="001F373B"/>
    <w:rsid w:val="001F5256"/>
    <w:rsid w:val="001F5C16"/>
    <w:rsid w:val="00201249"/>
    <w:rsid w:val="00201EFC"/>
    <w:rsid w:val="002027AF"/>
    <w:rsid w:val="00203134"/>
    <w:rsid w:val="002043DB"/>
    <w:rsid w:val="00205C1E"/>
    <w:rsid w:val="0020639A"/>
    <w:rsid w:val="002063C8"/>
    <w:rsid w:val="00210E44"/>
    <w:rsid w:val="0021306B"/>
    <w:rsid w:val="00213415"/>
    <w:rsid w:val="0021364F"/>
    <w:rsid w:val="002234A1"/>
    <w:rsid w:val="00224654"/>
    <w:rsid w:val="00224CE4"/>
    <w:rsid w:val="00230D6B"/>
    <w:rsid w:val="00231888"/>
    <w:rsid w:val="0023257C"/>
    <w:rsid w:val="0023303C"/>
    <w:rsid w:val="00234BAA"/>
    <w:rsid w:val="00240395"/>
    <w:rsid w:val="00243178"/>
    <w:rsid w:val="00243F66"/>
    <w:rsid w:val="0024492F"/>
    <w:rsid w:val="002449A2"/>
    <w:rsid w:val="002465D1"/>
    <w:rsid w:val="00246998"/>
    <w:rsid w:val="00247350"/>
    <w:rsid w:val="00247ADA"/>
    <w:rsid w:val="00247BF7"/>
    <w:rsid w:val="00247C5B"/>
    <w:rsid w:val="00247D93"/>
    <w:rsid w:val="002509B6"/>
    <w:rsid w:val="00252CBC"/>
    <w:rsid w:val="00253178"/>
    <w:rsid w:val="0025527C"/>
    <w:rsid w:val="00260328"/>
    <w:rsid w:val="002606D3"/>
    <w:rsid w:val="00262617"/>
    <w:rsid w:val="0026607D"/>
    <w:rsid w:val="002669C3"/>
    <w:rsid w:val="00266FF5"/>
    <w:rsid w:val="00267A04"/>
    <w:rsid w:val="00270E29"/>
    <w:rsid w:val="00271270"/>
    <w:rsid w:val="00271A7F"/>
    <w:rsid w:val="00272625"/>
    <w:rsid w:val="002740B7"/>
    <w:rsid w:val="00274350"/>
    <w:rsid w:val="00274907"/>
    <w:rsid w:val="00276098"/>
    <w:rsid w:val="002766EE"/>
    <w:rsid w:val="00281011"/>
    <w:rsid w:val="00281E8A"/>
    <w:rsid w:val="00282F68"/>
    <w:rsid w:val="00283573"/>
    <w:rsid w:val="00283AA3"/>
    <w:rsid w:val="002849D1"/>
    <w:rsid w:val="00286469"/>
    <w:rsid w:val="00286A5B"/>
    <w:rsid w:val="002876F4"/>
    <w:rsid w:val="00290E2F"/>
    <w:rsid w:val="002915A2"/>
    <w:rsid w:val="00291615"/>
    <w:rsid w:val="00294063"/>
    <w:rsid w:val="0029410D"/>
    <w:rsid w:val="00294367"/>
    <w:rsid w:val="0029700C"/>
    <w:rsid w:val="00297244"/>
    <w:rsid w:val="002A096C"/>
    <w:rsid w:val="002A16EB"/>
    <w:rsid w:val="002A1A23"/>
    <w:rsid w:val="002A227F"/>
    <w:rsid w:val="002A46BA"/>
    <w:rsid w:val="002A4E10"/>
    <w:rsid w:val="002A61D0"/>
    <w:rsid w:val="002A7CB6"/>
    <w:rsid w:val="002A7DD8"/>
    <w:rsid w:val="002B1905"/>
    <w:rsid w:val="002B24A9"/>
    <w:rsid w:val="002B3D70"/>
    <w:rsid w:val="002B4F76"/>
    <w:rsid w:val="002B592C"/>
    <w:rsid w:val="002B67EE"/>
    <w:rsid w:val="002B7478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7E9"/>
    <w:rsid w:val="002D1A3D"/>
    <w:rsid w:val="002D1D38"/>
    <w:rsid w:val="002D4981"/>
    <w:rsid w:val="002D6F84"/>
    <w:rsid w:val="002E10EB"/>
    <w:rsid w:val="002E1E2F"/>
    <w:rsid w:val="002E284E"/>
    <w:rsid w:val="002E3FFA"/>
    <w:rsid w:val="002E5D12"/>
    <w:rsid w:val="002F01BA"/>
    <w:rsid w:val="002F0751"/>
    <w:rsid w:val="002F0C7E"/>
    <w:rsid w:val="002F10A4"/>
    <w:rsid w:val="002F10C7"/>
    <w:rsid w:val="002F19B5"/>
    <w:rsid w:val="002F248E"/>
    <w:rsid w:val="002F3142"/>
    <w:rsid w:val="002F35FD"/>
    <w:rsid w:val="002F3AD3"/>
    <w:rsid w:val="002F4716"/>
    <w:rsid w:val="002F4851"/>
    <w:rsid w:val="002F48D2"/>
    <w:rsid w:val="002F49A3"/>
    <w:rsid w:val="002F5003"/>
    <w:rsid w:val="002F5119"/>
    <w:rsid w:val="002F77F1"/>
    <w:rsid w:val="00301A9F"/>
    <w:rsid w:val="003025C8"/>
    <w:rsid w:val="00303999"/>
    <w:rsid w:val="003078B5"/>
    <w:rsid w:val="003078BF"/>
    <w:rsid w:val="00307BAB"/>
    <w:rsid w:val="00312474"/>
    <w:rsid w:val="003124EE"/>
    <w:rsid w:val="003136A2"/>
    <w:rsid w:val="00315C3F"/>
    <w:rsid w:val="0031720E"/>
    <w:rsid w:val="003174AF"/>
    <w:rsid w:val="0032141D"/>
    <w:rsid w:val="00325DD6"/>
    <w:rsid w:val="00326D8C"/>
    <w:rsid w:val="0033061B"/>
    <w:rsid w:val="003309B4"/>
    <w:rsid w:val="00331C7A"/>
    <w:rsid w:val="0033350D"/>
    <w:rsid w:val="00333737"/>
    <w:rsid w:val="003353AA"/>
    <w:rsid w:val="00336645"/>
    <w:rsid w:val="00336EF7"/>
    <w:rsid w:val="003420C9"/>
    <w:rsid w:val="00342541"/>
    <w:rsid w:val="003431FA"/>
    <w:rsid w:val="003436A4"/>
    <w:rsid w:val="003437D3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2B76"/>
    <w:rsid w:val="00363ADB"/>
    <w:rsid w:val="00366623"/>
    <w:rsid w:val="00366C0D"/>
    <w:rsid w:val="00366E84"/>
    <w:rsid w:val="0037053D"/>
    <w:rsid w:val="00370ED5"/>
    <w:rsid w:val="00370F96"/>
    <w:rsid w:val="00371C48"/>
    <w:rsid w:val="00373652"/>
    <w:rsid w:val="003750BF"/>
    <w:rsid w:val="003769E4"/>
    <w:rsid w:val="00376BBB"/>
    <w:rsid w:val="0038045D"/>
    <w:rsid w:val="00381A6C"/>
    <w:rsid w:val="00382167"/>
    <w:rsid w:val="00384564"/>
    <w:rsid w:val="00386887"/>
    <w:rsid w:val="0038793B"/>
    <w:rsid w:val="00390386"/>
    <w:rsid w:val="00390C21"/>
    <w:rsid w:val="00394064"/>
    <w:rsid w:val="00394F91"/>
    <w:rsid w:val="00395D0D"/>
    <w:rsid w:val="00396612"/>
    <w:rsid w:val="00396735"/>
    <w:rsid w:val="003970C8"/>
    <w:rsid w:val="003A4522"/>
    <w:rsid w:val="003A4AAD"/>
    <w:rsid w:val="003A58B9"/>
    <w:rsid w:val="003A5A85"/>
    <w:rsid w:val="003B4687"/>
    <w:rsid w:val="003B6C47"/>
    <w:rsid w:val="003C001C"/>
    <w:rsid w:val="003C0D1B"/>
    <w:rsid w:val="003C2517"/>
    <w:rsid w:val="003C2B26"/>
    <w:rsid w:val="003C2C1B"/>
    <w:rsid w:val="003C40EB"/>
    <w:rsid w:val="003C4AC2"/>
    <w:rsid w:val="003C4FAD"/>
    <w:rsid w:val="003C55AD"/>
    <w:rsid w:val="003C7F18"/>
    <w:rsid w:val="003D0D4F"/>
    <w:rsid w:val="003D1F11"/>
    <w:rsid w:val="003D34D9"/>
    <w:rsid w:val="003D62B2"/>
    <w:rsid w:val="003D676D"/>
    <w:rsid w:val="003E1930"/>
    <w:rsid w:val="003E1A05"/>
    <w:rsid w:val="003E36E3"/>
    <w:rsid w:val="003E5755"/>
    <w:rsid w:val="003E5B15"/>
    <w:rsid w:val="003E70C3"/>
    <w:rsid w:val="003E71A3"/>
    <w:rsid w:val="003E745F"/>
    <w:rsid w:val="003F02D7"/>
    <w:rsid w:val="003F1B23"/>
    <w:rsid w:val="003F29A1"/>
    <w:rsid w:val="003F2F3C"/>
    <w:rsid w:val="003F3E77"/>
    <w:rsid w:val="003F3FBE"/>
    <w:rsid w:val="003F4446"/>
    <w:rsid w:val="003F4C77"/>
    <w:rsid w:val="0040262E"/>
    <w:rsid w:val="00402AE9"/>
    <w:rsid w:val="00405646"/>
    <w:rsid w:val="0040578E"/>
    <w:rsid w:val="0040663B"/>
    <w:rsid w:val="004067FF"/>
    <w:rsid w:val="004071C3"/>
    <w:rsid w:val="0041029E"/>
    <w:rsid w:val="00410684"/>
    <w:rsid w:val="0041159B"/>
    <w:rsid w:val="00411A5B"/>
    <w:rsid w:val="00412458"/>
    <w:rsid w:val="00413A82"/>
    <w:rsid w:val="00414016"/>
    <w:rsid w:val="00415584"/>
    <w:rsid w:val="004160DB"/>
    <w:rsid w:val="0041773E"/>
    <w:rsid w:val="00420471"/>
    <w:rsid w:val="004208C4"/>
    <w:rsid w:val="00421F53"/>
    <w:rsid w:val="00423F4E"/>
    <w:rsid w:val="004249A6"/>
    <w:rsid w:val="00424AE1"/>
    <w:rsid w:val="0042741C"/>
    <w:rsid w:val="00427A0C"/>
    <w:rsid w:val="00430B69"/>
    <w:rsid w:val="004311F3"/>
    <w:rsid w:val="00431C7D"/>
    <w:rsid w:val="004326DF"/>
    <w:rsid w:val="00433382"/>
    <w:rsid w:val="00433524"/>
    <w:rsid w:val="004364EB"/>
    <w:rsid w:val="00437C04"/>
    <w:rsid w:val="004412D9"/>
    <w:rsid w:val="00443182"/>
    <w:rsid w:val="0044545F"/>
    <w:rsid w:val="00445AE4"/>
    <w:rsid w:val="00445CE5"/>
    <w:rsid w:val="004477F4"/>
    <w:rsid w:val="0045210E"/>
    <w:rsid w:val="00453031"/>
    <w:rsid w:val="00454E19"/>
    <w:rsid w:val="00456600"/>
    <w:rsid w:val="0045682F"/>
    <w:rsid w:val="00456C1C"/>
    <w:rsid w:val="00457FF3"/>
    <w:rsid w:val="00460952"/>
    <w:rsid w:val="004618A2"/>
    <w:rsid w:val="0046268C"/>
    <w:rsid w:val="0046446B"/>
    <w:rsid w:val="004645B8"/>
    <w:rsid w:val="00467FF3"/>
    <w:rsid w:val="0047033E"/>
    <w:rsid w:val="004706C4"/>
    <w:rsid w:val="004727CF"/>
    <w:rsid w:val="00472E85"/>
    <w:rsid w:val="00473AB2"/>
    <w:rsid w:val="00473DBB"/>
    <w:rsid w:val="00474501"/>
    <w:rsid w:val="00474A28"/>
    <w:rsid w:val="004765E5"/>
    <w:rsid w:val="00480136"/>
    <w:rsid w:val="0048030D"/>
    <w:rsid w:val="00480D9E"/>
    <w:rsid w:val="00481203"/>
    <w:rsid w:val="004813EF"/>
    <w:rsid w:val="0048533B"/>
    <w:rsid w:val="0048641E"/>
    <w:rsid w:val="00486E70"/>
    <w:rsid w:val="00486F47"/>
    <w:rsid w:val="004878C7"/>
    <w:rsid w:val="00487CE5"/>
    <w:rsid w:val="00490A06"/>
    <w:rsid w:val="00490E75"/>
    <w:rsid w:val="0049221B"/>
    <w:rsid w:val="0049284E"/>
    <w:rsid w:val="0049485B"/>
    <w:rsid w:val="00497E35"/>
    <w:rsid w:val="004A070A"/>
    <w:rsid w:val="004A19ED"/>
    <w:rsid w:val="004A2158"/>
    <w:rsid w:val="004A4BC4"/>
    <w:rsid w:val="004A54FF"/>
    <w:rsid w:val="004A62E4"/>
    <w:rsid w:val="004A6D44"/>
    <w:rsid w:val="004A7293"/>
    <w:rsid w:val="004B0C51"/>
    <w:rsid w:val="004B3171"/>
    <w:rsid w:val="004B6F89"/>
    <w:rsid w:val="004B7338"/>
    <w:rsid w:val="004C07F8"/>
    <w:rsid w:val="004C1820"/>
    <w:rsid w:val="004C277C"/>
    <w:rsid w:val="004C4370"/>
    <w:rsid w:val="004C4BAD"/>
    <w:rsid w:val="004C4FC3"/>
    <w:rsid w:val="004C5C71"/>
    <w:rsid w:val="004D0202"/>
    <w:rsid w:val="004D0365"/>
    <w:rsid w:val="004D093A"/>
    <w:rsid w:val="004D0DB9"/>
    <w:rsid w:val="004D120C"/>
    <w:rsid w:val="004D1DCF"/>
    <w:rsid w:val="004D269A"/>
    <w:rsid w:val="004D283F"/>
    <w:rsid w:val="004D29AD"/>
    <w:rsid w:val="004D2FD5"/>
    <w:rsid w:val="004D3559"/>
    <w:rsid w:val="004D414B"/>
    <w:rsid w:val="004D4B60"/>
    <w:rsid w:val="004D4EE5"/>
    <w:rsid w:val="004D4FEF"/>
    <w:rsid w:val="004D605E"/>
    <w:rsid w:val="004E083A"/>
    <w:rsid w:val="004E0EE1"/>
    <w:rsid w:val="004E0F9E"/>
    <w:rsid w:val="004E202E"/>
    <w:rsid w:val="004E29EF"/>
    <w:rsid w:val="004E6C4F"/>
    <w:rsid w:val="004E78C9"/>
    <w:rsid w:val="004E7E2B"/>
    <w:rsid w:val="004F158A"/>
    <w:rsid w:val="004F1BDB"/>
    <w:rsid w:val="004F2EFC"/>
    <w:rsid w:val="004F407F"/>
    <w:rsid w:val="004F6188"/>
    <w:rsid w:val="004F7459"/>
    <w:rsid w:val="005038E6"/>
    <w:rsid w:val="005046AC"/>
    <w:rsid w:val="005048A0"/>
    <w:rsid w:val="00504D62"/>
    <w:rsid w:val="00505064"/>
    <w:rsid w:val="0050582A"/>
    <w:rsid w:val="00506458"/>
    <w:rsid w:val="005077CF"/>
    <w:rsid w:val="00507A3B"/>
    <w:rsid w:val="00507E40"/>
    <w:rsid w:val="0051051E"/>
    <w:rsid w:val="00512A7E"/>
    <w:rsid w:val="0051661B"/>
    <w:rsid w:val="00517314"/>
    <w:rsid w:val="00517EC0"/>
    <w:rsid w:val="005206CF"/>
    <w:rsid w:val="00521C50"/>
    <w:rsid w:val="00523D87"/>
    <w:rsid w:val="00526F5F"/>
    <w:rsid w:val="00531BAA"/>
    <w:rsid w:val="00533980"/>
    <w:rsid w:val="00533D91"/>
    <w:rsid w:val="005358F3"/>
    <w:rsid w:val="0053651B"/>
    <w:rsid w:val="00536C83"/>
    <w:rsid w:val="00537316"/>
    <w:rsid w:val="005402D9"/>
    <w:rsid w:val="005403CF"/>
    <w:rsid w:val="005416E3"/>
    <w:rsid w:val="00541ED4"/>
    <w:rsid w:val="00542321"/>
    <w:rsid w:val="005433EB"/>
    <w:rsid w:val="005434A2"/>
    <w:rsid w:val="00544675"/>
    <w:rsid w:val="005448AB"/>
    <w:rsid w:val="00545BDE"/>
    <w:rsid w:val="00546588"/>
    <w:rsid w:val="00550CD0"/>
    <w:rsid w:val="00551DD5"/>
    <w:rsid w:val="00552C28"/>
    <w:rsid w:val="00556FB2"/>
    <w:rsid w:val="00557535"/>
    <w:rsid w:val="00557CE1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3BFD"/>
    <w:rsid w:val="00584C4B"/>
    <w:rsid w:val="005857AF"/>
    <w:rsid w:val="005858F2"/>
    <w:rsid w:val="00585BD7"/>
    <w:rsid w:val="00585EF5"/>
    <w:rsid w:val="00591591"/>
    <w:rsid w:val="00591B88"/>
    <w:rsid w:val="00593875"/>
    <w:rsid w:val="00594AD8"/>
    <w:rsid w:val="0059697C"/>
    <w:rsid w:val="005A0465"/>
    <w:rsid w:val="005A061F"/>
    <w:rsid w:val="005A0978"/>
    <w:rsid w:val="005A0DAC"/>
    <w:rsid w:val="005A3B29"/>
    <w:rsid w:val="005A6628"/>
    <w:rsid w:val="005A6AF8"/>
    <w:rsid w:val="005A6BED"/>
    <w:rsid w:val="005A71C2"/>
    <w:rsid w:val="005A7D0E"/>
    <w:rsid w:val="005B0543"/>
    <w:rsid w:val="005B16AE"/>
    <w:rsid w:val="005B1741"/>
    <w:rsid w:val="005B1B7C"/>
    <w:rsid w:val="005B34A4"/>
    <w:rsid w:val="005B413F"/>
    <w:rsid w:val="005B4287"/>
    <w:rsid w:val="005B6F87"/>
    <w:rsid w:val="005B7245"/>
    <w:rsid w:val="005B772E"/>
    <w:rsid w:val="005C7AAB"/>
    <w:rsid w:val="005D2108"/>
    <w:rsid w:val="005D29F6"/>
    <w:rsid w:val="005D619A"/>
    <w:rsid w:val="005D6ED8"/>
    <w:rsid w:val="005D73DE"/>
    <w:rsid w:val="005E14A7"/>
    <w:rsid w:val="005E2038"/>
    <w:rsid w:val="005E3C44"/>
    <w:rsid w:val="005E5056"/>
    <w:rsid w:val="005E61B9"/>
    <w:rsid w:val="005F00B9"/>
    <w:rsid w:val="005F0DAE"/>
    <w:rsid w:val="005F1986"/>
    <w:rsid w:val="005F548A"/>
    <w:rsid w:val="00602628"/>
    <w:rsid w:val="006047E6"/>
    <w:rsid w:val="00604DA3"/>
    <w:rsid w:val="00613168"/>
    <w:rsid w:val="00614287"/>
    <w:rsid w:val="0061691D"/>
    <w:rsid w:val="00616F2F"/>
    <w:rsid w:val="00616FA0"/>
    <w:rsid w:val="00620830"/>
    <w:rsid w:val="006208EC"/>
    <w:rsid w:val="00620FF4"/>
    <w:rsid w:val="0062238B"/>
    <w:rsid w:val="00624CFE"/>
    <w:rsid w:val="00624E81"/>
    <w:rsid w:val="006252D4"/>
    <w:rsid w:val="006310BB"/>
    <w:rsid w:val="00631891"/>
    <w:rsid w:val="00633C24"/>
    <w:rsid w:val="00634084"/>
    <w:rsid w:val="006342C4"/>
    <w:rsid w:val="00634701"/>
    <w:rsid w:val="00636F05"/>
    <w:rsid w:val="00637747"/>
    <w:rsid w:val="00637B6E"/>
    <w:rsid w:val="00637D61"/>
    <w:rsid w:val="006409CE"/>
    <w:rsid w:val="00642218"/>
    <w:rsid w:val="006449B6"/>
    <w:rsid w:val="00645761"/>
    <w:rsid w:val="0064756A"/>
    <w:rsid w:val="00651925"/>
    <w:rsid w:val="0065367A"/>
    <w:rsid w:val="00653C1C"/>
    <w:rsid w:val="0065410E"/>
    <w:rsid w:val="00654A1F"/>
    <w:rsid w:val="00655815"/>
    <w:rsid w:val="00655ACE"/>
    <w:rsid w:val="00655EBB"/>
    <w:rsid w:val="00656C23"/>
    <w:rsid w:val="00657962"/>
    <w:rsid w:val="00660CB0"/>
    <w:rsid w:val="0066452D"/>
    <w:rsid w:val="006662B5"/>
    <w:rsid w:val="006725F0"/>
    <w:rsid w:val="00672814"/>
    <w:rsid w:val="0067321A"/>
    <w:rsid w:val="00673642"/>
    <w:rsid w:val="00674A6F"/>
    <w:rsid w:val="00674D4F"/>
    <w:rsid w:val="00674D5D"/>
    <w:rsid w:val="00675331"/>
    <w:rsid w:val="0067536D"/>
    <w:rsid w:val="0067597C"/>
    <w:rsid w:val="00677712"/>
    <w:rsid w:val="00680B20"/>
    <w:rsid w:val="00680E5A"/>
    <w:rsid w:val="0068171E"/>
    <w:rsid w:val="00681AA8"/>
    <w:rsid w:val="00681F32"/>
    <w:rsid w:val="00683A17"/>
    <w:rsid w:val="00684DF8"/>
    <w:rsid w:val="0069022D"/>
    <w:rsid w:val="0069043D"/>
    <w:rsid w:val="00691BD9"/>
    <w:rsid w:val="00691CB0"/>
    <w:rsid w:val="00692411"/>
    <w:rsid w:val="006924BF"/>
    <w:rsid w:val="00692D16"/>
    <w:rsid w:val="00692F5C"/>
    <w:rsid w:val="006947F1"/>
    <w:rsid w:val="00694E67"/>
    <w:rsid w:val="0069612C"/>
    <w:rsid w:val="00696562"/>
    <w:rsid w:val="006A073E"/>
    <w:rsid w:val="006A1F3F"/>
    <w:rsid w:val="006A3CD4"/>
    <w:rsid w:val="006A592A"/>
    <w:rsid w:val="006A5D1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5B32"/>
    <w:rsid w:val="006B6730"/>
    <w:rsid w:val="006B7B67"/>
    <w:rsid w:val="006B7EA9"/>
    <w:rsid w:val="006C0014"/>
    <w:rsid w:val="006C046B"/>
    <w:rsid w:val="006C0A3A"/>
    <w:rsid w:val="006C172A"/>
    <w:rsid w:val="006C21FF"/>
    <w:rsid w:val="006C6551"/>
    <w:rsid w:val="006D42DC"/>
    <w:rsid w:val="006D43D2"/>
    <w:rsid w:val="006D4AD9"/>
    <w:rsid w:val="006D5174"/>
    <w:rsid w:val="006E0585"/>
    <w:rsid w:val="006E3915"/>
    <w:rsid w:val="006E4A20"/>
    <w:rsid w:val="006E63AB"/>
    <w:rsid w:val="006E6F98"/>
    <w:rsid w:val="006F049B"/>
    <w:rsid w:val="006F4812"/>
    <w:rsid w:val="006F630C"/>
    <w:rsid w:val="006F6BBE"/>
    <w:rsid w:val="006F7C24"/>
    <w:rsid w:val="00701EAF"/>
    <w:rsid w:val="00702195"/>
    <w:rsid w:val="00703C2C"/>
    <w:rsid w:val="0070501C"/>
    <w:rsid w:val="007053F2"/>
    <w:rsid w:val="00705B9B"/>
    <w:rsid w:val="0070665A"/>
    <w:rsid w:val="00707308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39A"/>
    <w:rsid w:val="007144EE"/>
    <w:rsid w:val="00714A46"/>
    <w:rsid w:val="00714BF9"/>
    <w:rsid w:val="007231F3"/>
    <w:rsid w:val="00723EB9"/>
    <w:rsid w:val="007242DF"/>
    <w:rsid w:val="007247AE"/>
    <w:rsid w:val="00724D06"/>
    <w:rsid w:val="00725D38"/>
    <w:rsid w:val="007264EF"/>
    <w:rsid w:val="00726C07"/>
    <w:rsid w:val="00727092"/>
    <w:rsid w:val="007270D1"/>
    <w:rsid w:val="00730248"/>
    <w:rsid w:val="00731A44"/>
    <w:rsid w:val="00733FEB"/>
    <w:rsid w:val="007343C9"/>
    <w:rsid w:val="007358F1"/>
    <w:rsid w:val="0073720E"/>
    <w:rsid w:val="00740C49"/>
    <w:rsid w:val="007410CE"/>
    <w:rsid w:val="00741C8B"/>
    <w:rsid w:val="007428FC"/>
    <w:rsid w:val="00742F49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6A79"/>
    <w:rsid w:val="00757B05"/>
    <w:rsid w:val="00761B27"/>
    <w:rsid w:val="00763168"/>
    <w:rsid w:val="007650D7"/>
    <w:rsid w:val="007652EA"/>
    <w:rsid w:val="00766002"/>
    <w:rsid w:val="00766A72"/>
    <w:rsid w:val="007671F2"/>
    <w:rsid w:val="0076750E"/>
    <w:rsid w:val="007677EC"/>
    <w:rsid w:val="00770130"/>
    <w:rsid w:val="00770D17"/>
    <w:rsid w:val="00773867"/>
    <w:rsid w:val="00773A0C"/>
    <w:rsid w:val="007744FF"/>
    <w:rsid w:val="00774566"/>
    <w:rsid w:val="00775249"/>
    <w:rsid w:val="00775801"/>
    <w:rsid w:val="00775F62"/>
    <w:rsid w:val="007762A2"/>
    <w:rsid w:val="00777CDC"/>
    <w:rsid w:val="00780F76"/>
    <w:rsid w:val="0078183B"/>
    <w:rsid w:val="00782D80"/>
    <w:rsid w:val="00784E48"/>
    <w:rsid w:val="00785231"/>
    <w:rsid w:val="00790A08"/>
    <w:rsid w:val="00790F3B"/>
    <w:rsid w:val="007911B6"/>
    <w:rsid w:val="00791379"/>
    <w:rsid w:val="00791600"/>
    <w:rsid w:val="007920FA"/>
    <w:rsid w:val="007924FC"/>
    <w:rsid w:val="00792AE6"/>
    <w:rsid w:val="0079657E"/>
    <w:rsid w:val="007A0796"/>
    <w:rsid w:val="007A1125"/>
    <w:rsid w:val="007A18D4"/>
    <w:rsid w:val="007A2810"/>
    <w:rsid w:val="007A3791"/>
    <w:rsid w:val="007A3B9F"/>
    <w:rsid w:val="007A514C"/>
    <w:rsid w:val="007A5B59"/>
    <w:rsid w:val="007A6FA0"/>
    <w:rsid w:val="007B27A8"/>
    <w:rsid w:val="007B3584"/>
    <w:rsid w:val="007B4D27"/>
    <w:rsid w:val="007B5392"/>
    <w:rsid w:val="007B665B"/>
    <w:rsid w:val="007C1935"/>
    <w:rsid w:val="007C1BEA"/>
    <w:rsid w:val="007C3E31"/>
    <w:rsid w:val="007C46BA"/>
    <w:rsid w:val="007C4B74"/>
    <w:rsid w:val="007C77C6"/>
    <w:rsid w:val="007D0664"/>
    <w:rsid w:val="007D188D"/>
    <w:rsid w:val="007D3421"/>
    <w:rsid w:val="007D4B35"/>
    <w:rsid w:val="007D4BDE"/>
    <w:rsid w:val="007D62BD"/>
    <w:rsid w:val="007D677C"/>
    <w:rsid w:val="007D6FDC"/>
    <w:rsid w:val="007D7C06"/>
    <w:rsid w:val="007E0E3C"/>
    <w:rsid w:val="007E234A"/>
    <w:rsid w:val="007E2F36"/>
    <w:rsid w:val="007E321E"/>
    <w:rsid w:val="007E515D"/>
    <w:rsid w:val="007E6A41"/>
    <w:rsid w:val="007E6C81"/>
    <w:rsid w:val="007E6EAF"/>
    <w:rsid w:val="007E6FC7"/>
    <w:rsid w:val="007F0F6C"/>
    <w:rsid w:val="007F11E2"/>
    <w:rsid w:val="007F4B4B"/>
    <w:rsid w:val="007F63F5"/>
    <w:rsid w:val="007F7D05"/>
    <w:rsid w:val="00801836"/>
    <w:rsid w:val="008029DF"/>
    <w:rsid w:val="00804310"/>
    <w:rsid w:val="00805453"/>
    <w:rsid w:val="00805F8C"/>
    <w:rsid w:val="008071B2"/>
    <w:rsid w:val="00807460"/>
    <w:rsid w:val="00810825"/>
    <w:rsid w:val="00810D6E"/>
    <w:rsid w:val="00811084"/>
    <w:rsid w:val="00811825"/>
    <w:rsid w:val="0081203D"/>
    <w:rsid w:val="00813764"/>
    <w:rsid w:val="00813C57"/>
    <w:rsid w:val="0081417E"/>
    <w:rsid w:val="00814C6A"/>
    <w:rsid w:val="00815553"/>
    <w:rsid w:val="008173F0"/>
    <w:rsid w:val="00817D0D"/>
    <w:rsid w:val="008202C5"/>
    <w:rsid w:val="008208D0"/>
    <w:rsid w:val="008220EA"/>
    <w:rsid w:val="0082265D"/>
    <w:rsid w:val="00822F01"/>
    <w:rsid w:val="008231FE"/>
    <w:rsid w:val="008309A3"/>
    <w:rsid w:val="00833431"/>
    <w:rsid w:val="00835193"/>
    <w:rsid w:val="00836F29"/>
    <w:rsid w:val="00843128"/>
    <w:rsid w:val="00843A64"/>
    <w:rsid w:val="00843DF3"/>
    <w:rsid w:val="00843FD1"/>
    <w:rsid w:val="0084563D"/>
    <w:rsid w:val="00846711"/>
    <w:rsid w:val="00846F1D"/>
    <w:rsid w:val="00847AE8"/>
    <w:rsid w:val="00850885"/>
    <w:rsid w:val="00851123"/>
    <w:rsid w:val="00853873"/>
    <w:rsid w:val="00854598"/>
    <w:rsid w:val="00855C15"/>
    <w:rsid w:val="00856738"/>
    <w:rsid w:val="00856DA5"/>
    <w:rsid w:val="00863961"/>
    <w:rsid w:val="0086556F"/>
    <w:rsid w:val="008665A4"/>
    <w:rsid w:val="0086732B"/>
    <w:rsid w:val="0087012A"/>
    <w:rsid w:val="008711B1"/>
    <w:rsid w:val="00872599"/>
    <w:rsid w:val="00872E8D"/>
    <w:rsid w:val="00875E5C"/>
    <w:rsid w:val="008762A7"/>
    <w:rsid w:val="00877AFB"/>
    <w:rsid w:val="00880407"/>
    <w:rsid w:val="008812A5"/>
    <w:rsid w:val="00881F41"/>
    <w:rsid w:val="00881F47"/>
    <w:rsid w:val="008823DF"/>
    <w:rsid w:val="00882550"/>
    <w:rsid w:val="00882845"/>
    <w:rsid w:val="008828B3"/>
    <w:rsid w:val="00883A11"/>
    <w:rsid w:val="00883BFB"/>
    <w:rsid w:val="008849BC"/>
    <w:rsid w:val="008872B7"/>
    <w:rsid w:val="0088733F"/>
    <w:rsid w:val="00887C72"/>
    <w:rsid w:val="0089170D"/>
    <w:rsid w:val="00892DFD"/>
    <w:rsid w:val="00892F79"/>
    <w:rsid w:val="00895210"/>
    <w:rsid w:val="0089539C"/>
    <w:rsid w:val="00895EA8"/>
    <w:rsid w:val="008962F5"/>
    <w:rsid w:val="008A1062"/>
    <w:rsid w:val="008A4B6E"/>
    <w:rsid w:val="008A54A5"/>
    <w:rsid w:val="008A5E23"/>
    <w:rsid w:val="008B0F1E"/>
    <w:rsid w:val="008B248C"/>
    <w:rsid w:val="008B2D6A"/>
    <w:rsid w:val="008B3922"/>
    <w:rsid w:val="008B43B4"/>
    <w:rsid w:val="008C16A5"/>
    <w:rsid w:val="008C33A0"/>
    <w:rsid w:val="008C4C87"/>
    <w:rsid w:val="008C4EAD"/>
    <w:rsid w:val="008C66DE"/>
    <w:rsid w:val="008C6F66"/>
    <w:rsid w:val="008D05D4"/>
    <w:rsid w:val="008D28CB"/>
    <w:rsid w:val="008D336F"/>
    <w:rsid w:val="008D3438"/>
    <w:rsid w:val="008D47BA"/>
    <w:rsid w:val="008D5DC0"/>
    <w:rsid w:val="008D7205"/>
    <w:rsid w:val="008D7486"/>
    <w:rsid w:val="008D7832"/>
    <w:rsid w:val="008D7C17"/>
    <w:rsid w:val="008D7CB8"/>
    <w:rsid w:val="008D7E12"/>
    <w:rsid w:val="008E0C51"/>
    <w:rsid w:val="008E1329"/>
    <w:rsid w:val="008E28DC"/>
    <w:rsid w:val="008E384F"/>
    <w:rsid w:val="008E3B6E"/>
    <w:rsid w:val="008E4991"/>
    <w:rsid w:val="008E4D21"/>
    <w:rsid w:val="008E6DCD"/>
    <w:rsid w:val="008E76CE"/>
    <w:rsid w:val="008E7C94"/>
    <w:rsid w:val="008F0DDD"/>
    <w:rsid w:val="008F239E"/>
    <w:rsid w:val="008F2C3C"/>
    <w:rsid w:val="008F3459"/>
    <w:rsid w:val="008F3942"/>
    <w:rsid w:val="008F4B97"/>
    <w:rsid w:val="008F4D6C"/>
    <w:rsid w:val="008F7098"/>
    <w:rsid w:val="009003B8"/>
    <w:rsid w:val="00910114"/>
    <w:rsid w:val="0091356D"/>
    <w:rsid w:val="00914514"/>
    <w:rsid w:val="0091499A"/>
    <w:rsid w:val="0091545F"/>
    <w:rsid w:val="0091570B"/>
    <w:rsid w:val="00915777"/>
    <w:rsid w:val="00916AA9"/>
    <w:rsid w:val="00922501"/>
    <w:rsid w:val="00922CC9"/>
    <w:rsid w:val="0092335B"/>
    <w:rsid w:val="009278E8"/>
    <w:rsid w:val="00930331"/>
    <w:rsid w:val="0093042D"/>
    <w:rsid w:val="00930777"/>
    <w:rsid w:val="00933742"/>
    <w:rsid w:val="009340A8"/>
    <w:rsid w:val="009367A9"/>
    <w:rsid w:val="00937C89"/>
    <w:rsid w:val="009402E4"/>
    <w:rsid w:val="00942028"/>
    <w:rsid w:val="009456AA"/>
    <w:rsid w:val="0094583B"/>
    <w:rsid w:val="00945AD3"/>
    <w:rsid w:val="00946A18"/>
    <w:rsid w:val="0095029E"/>
    <w:rsid w:val="00951A15"/>
    <w:rsid w:val="00952E78"/>
    <w:rsid w:val="00953D50"/>
    <w:rsid w:val="00953DCC"/>
    <w:rsid w:val="0095687C"/>
    <w:rsid w:val="00957931"/>
    <w:rsid w:val="0096030D"/>
    <w:rsid w:val="0096052A"/>
    <w:rsid w:val="009611E2"/>
    <w:rsid w:val="00962D0E"/>
    <w:rsid w:val="00962D51"/>
    <w:rsid w:val="00964050"/>
    <w:rsid w:val="00964D36"/>
    <w:rsid w:val="00965105"/>
    <w:rsid w:val="00965921"/>
    <w:rsid w:val="00965F99"/>
    <w:rsid w:val="00966184"/>
    <w:rsid w:val="0096678F"/>
    <w:rsid w:val="00967B46"/>
    <w:rsid w:val="00970789"/>
    <w:rsid w:val="0097195C"/>
    <w:rsid w:val="00975D4C"/>
    <w:rsid w:val="00976D02"/>
    <w:rsid w:val="009816F5"/>
    <w:rsid w:val="00981B57"/>
    <w:rsid w:val="0098228C"/>
    <w:rsid w:val="0098399E"/>
    <w:rsid w:val="0099055D"/>
    <w:rsid w:val="0099066A"/>
    <w:rsid w:val="0099390A"/>
    <w:rsid w:val="00996A3D"/>
    <w:rsid w:val="009A1282"/>
    <w:rsid w:val="009A24CA"/>
    <w:rsid w:val="009A3482"/>
    <w:rsid w:val="009A49E1"/>
    <w:rsid w:val="009A4B89"/>
    <w:rsid w:val="009A678E"/>
    <w:rsid w:val="009A7AFC"/>
    <w:rsid w:val="009B30AA"/>
    <w:rsid w:val="009B3779"/>
    <w:rsid w:val="009B3D43"/>
    <w:rsid w:val="009B4377"/>
    <w:rsid w:val="009B4F7D"/>
    <w:rsid w:val="009B7FF9"/>
    <w:rsid w:val="009C06BC"/>
    <w:rsid w:val="009C19D3"/>
    <w:rsid w:val="009C2A21"/>
    <w:rsid w:val="009C3A42"/>
    <w:rsid w:val="009C682E"/>
    <w:rsid w:val="009C6B02"/>
    <w:rsid w:val="009C7611"/>
    <w:rsid w:val="009C7745"/>
    <w:rsid w:val="009D0D27"/>
    <w:rsid w:val="009D1490"/>
    <w:rsid w:val="009D14F2"/>
    <w:rsid w:val="009D2A06"/>
    <w:rsid w:val="009D379B"/>
    <w:rsid w:val="009D3A54"/>
    <w:rsid w:val="009D6967"/>
    <w:rsid w:val="009E04D3"/>
    <w:rsid w:val="009E1934"/>
    <w:rsid w:val="009E1A9A"/>
    <w:rsid w:val="009E2709"/>
    <w:rsid w:val="009E3692"/>
    <w:rsid w:val="009E76E9"/>
    <w:rsid w:val="009F211B"/>
    <w:rsid w:val="009F3D1F"/>
    <w:rsid w:val="009F4C7E"/>
    <w:rsid w:val="009F56C0"/>
    <w:rsid w:val="009F5B68"/>
    <w:rsid w:val="00A01405"/>
    <w:rsid w:val="00A02244"/>
    <w:rsid w:val="00A02454"/>
    <w:rsid w:val="00A06C99"/>
    <w:rsid w:val="00A07DDC"/>
    <w:rsid w:val="00A113CA"/>
    <w:rsid w:val="00A11955"/>
    <w:rsid w:val="00A122C9"/>
    <w:rsid w:val="00A13CED"/>
    <w:rsid w:val="00A14083"/>
    <w:rsid w:val="00A14303"/>
    <w:rsid w:val="00A162FE"/>
    <w:rsid w:val="00A1776A"/>
    <w:rsid w:val="00A17941"/>
    <w:rsid w:val="00A17DD9"/>
    <w:rsid w:val="00A2013F"/>
    <w:rsid w:val="00A203E6"/>
    <w:rsid w:val="00A20B75"/>
    <w:rsid w:val="00A220DD"/>
    <w:rsid w:val="00A22819"/>
    <w:rsid w:val="00A2455F"/>
    <w:rsid w:val="00A262F2"/>
    <w:rsid w:val="00A26A95"/>
    <w:rsid w:val="00A26D42"/>
    <w:rsid w:val="00A26DEF"/>
    <w:rsid w:val="00A32976"/>
    <w:rsid w:val="00A3317E"/>
    <w:rsid w:val="00A37939"/>
    <w:rsid w:val="00A40717"/>
    <w:rsid w:val="00A40E72"/>
    <w:rsid w:val="00A43061"/>
    <w:rsid w:val="00A44457"/>
    <w:rsid w:val="00A44EA9"/>
    <w:rsid w:val="00A469A7"/>
    <w:rsid w:val="00A50A60"/>
    <w:rsid w:val="00A50BAE"/>
    <w:rsid w:val="00A54CCA"/>
    <w:rsid w:val="00A54FD5"/>
    <w:rsid w:val="00A604F2"/>
    <w:rsid w:val="00A613E2"/>
    <w:rsid w:val="00A618F6"/>
    <w:rsid w:val="00A6353D"/>
    <w:rsid w:val="00A67AFC"/>
    <w:rsid w:val="00A700F5"/>
    <w:rsid w:val="00A7096E"/>
    <w:rsid w:val="00A7445D"/>
    <w:rsid w:val="00A74861"/>
    <w:rsid w:val="00A74DE3"/>
    <w:rsid w:val="00A75531"/>
    <w:rsid w:val="00A75833"/>
    <w:rsid w:val="00A7681E"/>
    <w:rsid w:val="00A8008A"/>
    <w:rsid w:val="00A82758"/>
    <w:rsid w:val="00A82960"/>
    <w:rsid w:val="00A83040"/>
    <w:rsid w:val="00A83A70"/>
    <w:rsid w:val="00A8466D"/>
    <w:rsid w:val="00A84A94"/>
    <w:rsid w:val="00A853C9"/>
    <w:rsid w:val="00A856EA"/>
    <w:rsid w:val="00A867C0"/>
    <w:rsid w:val="00A87BC5"/>
    <w:rsid w:val="00A90B4D"/>
    <w:rsid w:val="00A91A82"/>
    <w:rsid w:val="00A92A68"/>
    <w:rsid w:val="00A92FD6"/>
    <w:rsid w:val="00A95A1F"/>
    <w:rsid w:val="00A95BDF"/>
    <w:rsid w:val="00A96BC5"/>
    <w:rsid w:val="00A97C2F"/>
    <w:rsid w:val="00AA1496"/>
    <w:rsid w:val="00AA1DDB"/>
    <w:rsid w:val="00AA4615"/>
    <w:rsid w:val="00AA50DE"/>
    <w:rsid w:val="00AA5FBC"/>
    <w:rsid w:val="00AB3E2D"/>
    <w:rsid w:val="00AB5A60"/>
    <w:rsid w:val="00AB7490"/>
    <w:rsid w:val="00AC0691"/>
    <w:rsid w:val="00AC2439"/>
    <w:rsid w:val="00AC7264"/>
    <w:rsid w:val="00AC73C7"/>
    <w:rsid w:val="00AD1EBD"/>
    <w:rsid w:val="00AD3618"/>
    <w:rsid w:val="00AD3AF0"/>
    <w:rsid w:val="00AD3FDA"/>
    <w:rsid w:val="00AE02A3"/>
    <w:rsid w:val="00AE16BD"/>
    <w:rsid w:val="00AE30FC"/>
    <w:rsid w:val="00AE3ECB"/>
    <w:rsid w:val="00AE500B"/>
    <w:rsid w:val="00AF0813"/>
    <w:rsid w:val="00AF1735"/>
    <w:rsid w:val="00AF4543"/>
    <w:rsid w:val="00AF4E55"/>
    <w:rsid w:val="00AF66A5"/>
    <w:rsid w:val="00B00ADB"/>
    <w:rsid w:val="00B01566"/>
    <w:rsid w:val="00B02802"/>
    <w:rsid w:val="00B02ED1"/>
    <w:rsid w:val="00B03835"/>
    <w:rsid w:val="00B04412"/>
    <w:rsid w:val="00B05949"/>
    <w:rsid w:val="00B108C8"/>
    <w:rsid w:val="00B14407"/>
    <w:rsid w:val="00B15754"/>
    <w:rsid w:val="00B158D4"/>
    <w:rsid w:val="00B2259A"/>
    <w:rsid w:val="00B226E6"/>
    <w:rsid w:val="00B23671"/>
    <w:rsid w:val="00B24147"/>
    <w:rsid w:val="00B24B83"/>
    <w:rsid w:val="00B2516E"/>
    <w:rsid w:val="00B25718"/>
    <w:rsid w:val="00B25C20"/>
    <w:rsid w:val="00B30A8C"/>
    <w:rsid w:val="00B3133E"/>
    <w:rsid w:val="00B323B8"/>
    <w:rsid w:val="00B32C1D"/>
    <w:rsid w:val="00B3698C"/>
    <w:rsid w:val="00B36DAD"/>
    <w:rsid w:val="00B40B98"/>
    <w:rsid w:val="00B42144"/>
    <w:rsid w:val="00B47275"/>
    <w:rsid w:val="00B47B5C"/>
    <w:rsid w:val="00B501C3"/>
    <w:rsid w:val="00B50388"/>
    <w:rsid w:val="00B50FB0"/>
    <w:rsid w:val="00B51624"/>
    <w:rsid w:val="00B5488C"/>
    <w:rsid w:val="00B54FFB"/>
    <w:rsid w:val="00B55EA8"/>
    <w:rsid w:val="00B5642C"/>
    <w:rsid w:val="00B56D80"/>
    <w:rsid w:val="00B6023B"/>
    <w:rsid w:val="00B63B5F"/>
    <w:rsid w:val="00B64EEF"/>
    <w:rsid w:val="00B64F6B"/>
    <w:rsid w:val="00B65FEE"/>
    <w:rsid w:val="00B66D04"/>
    <w:rsid w:val="00B67002"/>
    <w:rsid w:val="00B6728E"/>
    <w:rsid w:val="00B67566"/>
    <w:rsid w:val="00B71D8C"/>
    <w:rsid w:val="00B736F5"/>
    <w:rsid w:val="00B749AB"/>
    <w:rsid w:val="00B75342"/>
    <w:rsid w:val="00B75F5C"/>
    <w:rsid w:val="00B77BE8"/>
    <w:rsid w:val="00B82F71"/>
    <w:rsid w:val="00B8481E"/>
    <w:rsid w:val="00B84E28"/>
    <w:rsid w:val="00B85613"/>
    <w:rsid w:val="00B85F3C"/>
    <w:rsid w:val="00B87389"/>
    <w:rsid w:val="00B90FB8"/>
    <w:rsid w:val="00B9264A"/>
    <w:rsid w:val="00B9314C"/>
    <w:rsid w:val="00B935D8"/>
    <w:rsid w:val="00B9449B"/>
    <w:rsid w:val="00B970DC"/>
    <w:rsid w:val="00BA18C7"/>
    <w:rsid w:val="00BA299F"/>
    <w:rsid w:val="00BA2FEA"/>
    <w:rsid w:val="00BA32DE"/>
    <w:rsid w:val="00BA33B1"/>
    <w:rsid w:val="00BA3C5D"/>
    <w:rsid w:val="00BA3E1C"/>
    <w:rsid w:val="00BA3F73"/>
    <w:rsid w:val="00BA41FC"/>
    <w:rsid w:val="00BA61BA"/>
    <w:rsid w:val="00BA6631"/>
    <w:rsid w:val="00BA7758"/>
    <w:rsid w:val="00BB1C4D"/>
    <w:rsid w:val="00BB2A87"/>
    <w:rsid w:val="00BB2CA5"/>
    <w:rsid w:val="00BB30B8"/>
    <w:rsid w:val="00BB4490"/>
    <w:rsid w:val="00BB4D9B"/>
    <w:rsid w:val="00BB5197"/>
    <w:rsid w:val="00BC0D6B"/>
    <w:rsid w:val="00BC15F0"/>
    <w:rsid w:val="00BC1700"/>
    <w:rsid w:val="00BC23EE"/>
    <w:rsid w:val="00BC33D0"/>
    <w:rsid w:val="00BC34B6"/>
    <w:rsid w:val="00BC7BCD"/>
    <w:rsid w:val="00BD03CE"/>
    <w:rsid w:val="00BD270E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5D93"/>
    <w:rsid w:val="00BE7E71"/>
    <w:rsid w:val="00BF08DE"/>
    <w:rsid w:val="00BF0AB8"/>
    <w:rsid w:val="00BF213F"/>
    <w:rsid w:val="00BF407A"/>
    <w:rsid w:val="00BF431E"/>
    <w:rsid w:val="00BF49C9"/>
    <w:rsid w:val="00C018B4"/>
    <w:rsid w:val="00C01D97"/>
    <w:rsid w:val="00C020B4"/>
    <w:rsid w:val="00C0292C"/>
    <w:rsid w:val="00C03351"/>
    <w:rsid w:val="00C07263"/>
    <w:rsid w:val="00C11917"/>
    <w:rsid w:val="00C11C1B"/>
    <w:rsid w:val="00C11CE8"/>
    <w:rsid w:val="00C11E8B"/>
    <w:rsid w:val="00C124C7"/>
    <w:rsid w:val="00C135BF"/>
    <w:rsid w:val="00C14693"/>
    <w:rsid w:val="00C146DA"/>
    <w:rsid w:val="00C14814"/>
    <w:rsid w:val="00C155EA"/>
    <w:rsid w:val="00C157DB"/>
    <w:rsid w:val="00C2033C"/>
    <w:rsid w:val="00C20792"/>
    <w:rsid w:val="00C21A0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1B18"/>
    <w:rsid w:val="00C32AD6"/>
    <w:rsid w:val="00C32D09"/>
    <w:rsid w:val="00C33C92"/>
    <w:rsid w:val="00C41D53"/>
    <w:rsid w:val="00C44509"/>
    <w:rsid w:val="00C445FD"/>
    <w:rsid w:val="00C4477E"/>
    <w:rsid w:val="00C44D18"/>
    <w:rsid w:val="00C44D1B"/>
    <w:rsid w:val="00C467D3"/>
    <w:rsid w:val="00C47F77"/>
    <w:rsid w:val="00C50C7E"/>
    <w:rsid w:val="00C510E2"/>
    <w:rsid w:val="00C53289"/>
    <w:rsid w:val="00C5388E"/>
    <w:rsid w:val="00C546BB"/>
    <w:rsid w:val="00C55582"/>
    <w:rsid w:val="00C55D2E"/>
    <w:rsid w:val="00C60365"/>
    <w:rsid w:val="00C61538"/>
    <w:rsid w:val="00C61A54"/>
    <w:rsid w:val="00C61E61"/>
    <w:rsid w:val="00C62561"/>
    <w:rsid w:val="00C63C55"/>
    <w:rsid w:val="00C71547"/>
    <w:rsid w:val="00C715FC"/>
    <w:rsid w:val="00C7191B"/>
    <w:rsid w:val="00C727B6"/>
    <w:rsid w:val="00C76CD0"/>
    <w:rsid w:val="00C77515"/>
    <w:rsid w:val="00C82307"/>
    <w:rsid w:val="00C852D1"/>
    <w:rsid w:val="00C85AF2"/>
    <w:rsid w:val="00C86BD2"/>
    <w:rsid w:val="00C8717F"/>
    <w:rsid w:val="00C87AFB"/>
    <w:rsid w:val="00C87B21"/>
    <w:rsid w:val="00C9138E"/>
    <w:rsid w:val="00C913D8"/>
    <w:rsid w:val="00C92446"/>
    <w:rsid w:val="00C9293F"/>
    <w:rsid w:val="00C9386D"/>
    <w:rsid w:val="00C93C7D"/>
    <w:rsid w:val="00C95CB0"/>
    <w:rsid w:val="00C961F6"/>
    <w:rsid w:val="00C96A52"/>
    <w:rsid w:val="00C96B76"/>
    <w:rsid w:val="00C96CDC"/>
    <w:rsid w:val="00CA0ADB"/>
    <w:rsid w:val="00CA1F22"/>
    <w:rsid w:val="00CA3554"/>
    <w:rsid w:val="00CA4571"/>
    <w:rsid w:val="00CB0289"/>
    <w:rsid w:val="00CB1453"/>
    <w:rsid w:val="00CB2125"/>
    <w:rsid w:val="00CB23B1"/>
    <w:rsid w:val="00CB2E57"/>
    <w:rsid w:val="00CB3495"/>
    <w:rsid w:val="00CB3C4A"/>
    <w:rsid w:val="00CB4237"/>
    <w:rsid w:val="00CB55C2"/>
    <w:rsid w:val="00CB575A"/>
    <w:rsid w:val="00CB6193"/>
    <w:rsid w:val="00CB6F1D"/>
    <w:rsid w:val="00CC005F"/>
    <w:rsid w:val="00CC26BC"/>
    <w:rsid w:val="00CC4BCB"/>
    <w:rsid w:val="00CC55EC"/>
    <w:rsid w:val="00CC5A4B"/>
    <w:rsid w:val="00CC6D1C"/>
    <w:rsid w:val="00CC709B"/>
    <w:rsid w:val="00CD02E8"/>
    <w:rsid w:val="00CD2FB9"/>
    <w:rsid w:val="00CD3C3D"/>
    <w:rsid w:val="00CD4E19"/>
    <w:rsid w:val="00CD5AA6"/>
    <w:rsid w:val="00CD5C37"/>
    <w:rsid w:val="00CE1685"/>
    <w:rsid w:val="00CE1C82"/>
    <w:rsid w:val="00CE1E71"/>
    <w:rsid w:val="00CE2A89"/>
    <w:rsid w:val="00CE3027"/>
    <w:rsid w:val="00CE5B0F"/>
    <w:rsid w:val="00CE6072"/>
    <w:rsid w:val="00CE6EB4"/>
    <w:rsid w:val="00CE6F05"/>
    <w:rsid w:val="00CF2337"/>
    <w:rsid w:val="00CF32C2"/>
    <w:rsid w:val="00CF5F92"/>
    <w:rsid w:val="00CF6123"/>
    <w:rsid w:val="00CF748E"/>
    <w:rsid w:val="00CF77C2"/>
    <w:rsid w:val="00D005C1"/>
    <w:rsid w:val="00D0116A"/>
    <w:rsid w:val="00D016CE"/>
    <w:rsid w:val="00D03D95"/>
    <w:rsid w:val="00D04281"/>
    <w:rsid w:val="00D042D0"/>
    <w:rsid w:val="00D058B7"/>
    <w:rsid w:val="00D06584"/>
    <w:rsid w:val="00D069FC"/>
    <w:rsid w:val="00D1050C"/>
    <w:rsid w:val="00D10BAF"/>
    <w:rsid w:val="00D11E85"/>
    <w:rsid w:val="00D12371"/>
    <w:rsid w:val="00D12966"/>
    <w:rsid w:val="00D133F1"/>
    <w:rsid w:val="00D1432E"/>
    <w:rsid w:val="00D17103"/>
    <w:rsid w:val="00D17E16"/>
    <w:rsid w:val="00D17F4D"/>
    <w:rsid w:val="00D20510"/>
    <w:rsid w:val="00D21018"/>
    <w:rsid w:val="00D2546F"/>
    <w:rsid w:val="00D25A3E"/>
    <w:rsid w:val="00D26A1D"/>
    <w:rsid w:val="00D26D45"/>
    <w:rsid w:val="00D27E52"/>
    <w:rsid w:val="00D31091"/>
    <w:rsid w:val="00D31E5B"/>
    <w:rsid w:val="00D34862"/>
    <w:rsid w:val="00D37265"/>
    <w:rsid w:val="00D412A3"/>
    <w:rsid w:val="00D4441D"/>
    <w:rsid w:val="00D45515"/>
    <w:rsid w:val="00D509B4"/>
    <w:rsid w:val="00D52BBF"/>
    <w:rsid w:val="00D533EA"/>
    <w:rsid w:val="00D54624"/>
    <w:rsid w:val="00D54A09"/>
    <w:rsid w:val="00D54AA4"/>
    <w:rsid w:val="00D57613"/>
    <w:rsid w:val="00D57816"/>
    <w:rsid w:val="00D60B64"/>
    <w:rsid w:val="00D622A6"/>
    <w:rsid w:val="00D62B78"/>
    <w:rsid w:val="00D63049"/>
    <w:rsid w:val="00D63CF0"/>
    <w:rsid w:val="00D6499C"/>
    <w:rsid w:val="00D65147"/>
    <w:rsid w:val="00D671BC"/>
    <w:rsid w:val="00D708D3"/>
    <w:rsid w:val="00D70937"/>
    <w:rsid w:val="00D70B5F"/>
    <w:rsid w:val="00D72BED"/>
    <w:rsid w:val="00D730D2"/>
    <w:rsid w:val="00D749A7"/>
    <w:rsid w:val="00D74DA3"/>
    <w:rsid w:val="00D7509A"/>
    <w:rsid w:val="00D75468"/>
    <w:rsid w:val="00D757FB"/>
    <w:rsid w:val="00D76273"/>
    <w:rsid w:val="00D778DF"/>
    <w:rsid w:val="00D832DE"/>
    <w:rsid w:val="00D850E8"/>
    <w:rsid w:val="00D85B39"/>
    <w:rsid w:val="00D85F84"/>
    <w:rsid w:val="00D861C7"/>
    <w:rsid w:val="00D86FF2"/>
    <w:rsid w:val="00D87C45"/>
    <w:rsid w:val="00D91817"/>
    <w:rsid w:val="00D92523"/>
    <w:rsid w:val="00D9475E"/>
    <w:rsid w:val="00D96580"/>
    <w:rsid w:val="00D97434"/>
    <w:rsid w:val="00DA138A"/>
    <w:rsid w:val="00DA16A9"/>
    <w:rsid w:val="00DA4A27"/>
    <w:rsid w:val="00DB023D"/>
    <w:rsid w:val="00DB5014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06EE"/>
    <w:rsid w:val="00DD0C44"/>
    <w:rsid w:val="00DD1D3A"/>
    <w:rsid w:val="00DD4605"/>
    <w:rsid w:val="00DD4BEF"/>
    <w:rsid w:val="00DD4DBC"/>
    <w:rsid w:val="00DD56DF"/>
    <w:rsid w:val="00DD60C1"/>
    <w:rsid w:val="00DE180C"/>
    <w:rsid w:val="00DE295E"/>
    <w:rsid w:val="00DE36D3"/>
    <w:rsid w:val="00DE5976"/>
    <w:rsid w:val="00DE5FE6"/>
    <w:rsid w:val="00DE6046"/>
    <w:rsid w:val="00DE74D3"/>
    <w:rsid w:val="00DF02A2"/>
    <w:rsid w:val="00DF07CF"/>
    <w:rsid w:val="00DF1481"/>
    <w:rsid w:val="00DF162F"/>
    <w:rsid w:val="00DF2CB4"/>
    <w:rsid w:val="00DF330D"/>
    <w:rsid w:val="00DF3406"/>
    <w:rsid w:val="00DF34C1"/>
    <w:rsid w:val="00DF3C7F"/>
    <w:rsid w:val="00DF3DC0"/>
    <w:rsid w:val="00DF4D99"/>
    <w:rsid w:val="00DF7713"/>
    <w:rsid w:val="00DF7C16"/>
    <w:rsid w:val="00E00CF7"/>
    <w:rsid w:val="00E01B29"/>
    <w:rsid w:val="00E028BD"/>
    <w:rsid w:val="00E029E7"/>
    <w:rsid w:val="00E06F9B"/>
    <w:rsid w:val="00E12E95"/>
    <w:rsid w:val="00E1426B"/>
    <w:rsid w:val="00E14CDF"/>
    <w:rsid w:val="00E161F7"/>
    <w:rsid w:val="00E16B46"/>
    <w:rsid w:val="00E2125C"/>
    <w:rsid w:val="00E2273F"/>
    <w:rsid w:val="00E22EFF"/>
    <w:rsid w:val="00E2318E"/>
    <w:rsid w:val="00E34C56"/>
    <w:rsid w:val="00E34D2F"/>
    <w:rsid w:val="00E34F56"/>
    <w:rsid w:val="00E351EE"/>
    <w:rsid w:val="00E35982"/>
    <w:rsid w:val="00E35ACA"/>
    <w:rsid w:val="00E36952"/>
    <w:rsid w:val="00E36E68"/>
    <w:rsid w:val="00E37FE3"/>
    <w:rsid w:val="00E4002B"/>
    <w:rsid w:val="00E40BD9"/>
    <w:rsid w:val="00E423CE"/>
    <w:rsid w:val="00E437B8"/>
    <w:rsid w:val="00E43936"/>
    <w:rsid w:val="00E43B91"/>
    <w:rsid w:val="00E46A87"/>
    <w:rsid w:val="00E4715A"/>
    <w:rsid w:val="00E473FE"/>
    <w:rsid w:val="00E52158"/>
    <w:rsid w:val="00E545F1"/>
    <w:rsid w:val="00E56B01"/>
    <w:rsid w:val="00E57F7B"/>
    <w:rsid w:val="00E61540"/>
    <w:rsid w:val="00E61AD5"/>
    <w:rsid w:val="00E6238B"/>
    <w:rsid w:val="00E63114"/>
    <w:rsid w:val="00E63175"/>
    <w:rsid w:val="00E63439"/>
    <w:rsid w:val="00E65EDE"/>
    <w:rsid w:val="00E664C7"/>
    <w:rsid w:val="00E66CD0"/>
    <w:rsid w:val="00E73750"/>
    <w:rsid w:val="00E76D6F"/>
    <w:rsid w:val="00E800E6"/>
    <w:rsid w:val="00E80231"/>
    <w:rsid w:val="00E81221"/>
    <w:rsid w:val="00E82721"/>
    <w:rsid w:val="00E82751"/>
    <w:rsid w:val="00E82880"/>
    <w:rsid w:val="00E829A0"/>
    <w:rsid w:val="00E850A5"/>
    <w:rsid w:val="00E85136"/>
    <w:rsid w:val="00E85698"/>
    <w:rsid w:val="00E8584F"/>
    <w:rsid w:val="00E90845"/>
    <w:rsid w:val="00E92415"/>
    <w:rsid w:val="00E94076"/>
    <w:rsid w:val="00E94440"/>
    <w:rsid w:val="00E94E94"/>
    <w:rsid w:val="00E952E0"/>
    <w:rsid w:val="00E95CED"/>
    <w:rsid w:val="00E96050"/>
    <w:rsid w:val="00E96623"/>
    <w:rsid w:val="00E96929"/>
    <w:rsid w:val="00E9758A"/>
    <w:rsid w:val="00E975A7"/>
    <w:rsid w:val="00EA2490"/>
    <w:rsid w:val="00EA2C74"/>
    <w:rsid w:val="00EA4AD5"/>
    <w:rsid w:val="00EA5D29"/>
    <w:rsid w:val="00EA665F"/>
    <w:rsid w:val="00EA6817"/>
    <w:rsid w:val="00EA7637"/>
    <w:rsid w:val="00EA77E3"/>
    <w:rsid w:val="00EA7FA1"/>
    <w:rsid w:val="00EB078B"/>
    <w:rsid w:val="00EB1C1A"/>
    <w:rsid w:val="00EB346F"/>
    <w:rsid w:val="00EB395A"/>
    <w:rsid w:val="00EB4DFC"/>
    <w:rsid w:val="00EB59AA"/>
    <w:rsid w:val="00EB64BA"/>
    <w:rsid w:val="00EB6920"/>
    <w:rsid w:val="00EB69A1"/>
    <w:rsid w:val="00EB6A46"/>
    <w:rsid w:val="00EB722D"/>
    <w:rsid w:val="00EB73E8"/>
    <w:rsid w:val="00EC155B"/>
    <w:rsid w:val="00EC2D2A"/>
    <w:rsid w:val="00EC39D3"/>
    <w:rsid w:val="00EC4276"/>
    <w:rsid w:val="00EC48B8"/>
    <w:rsid w:val="00EC4C20"/>
    <w:rsid w:val="00EC60D4"/>
    <w:rsid w:val="00EC6599"/>
    <w:rsid w:val="00EC74AC"/>
    <w:rsid w:val="00ED6F2A"/>
    <w:rsid w:val="00ED7BD7"/>
    <w:rsid w:val="00EE023F"/>
    <w:rsid w:val="00EE0E6E"/>
    <w:rsid w:val="00EE0FD8"/>
    <w:rsid w:val="00EE296B"/>
    <w:rsid w:val="00EE34B2"/>
    <w:rsid w:val="00EE5A45"/>
    <w:rsid w:val="00EE5B15"/>
    <w:rsid w:val="00EE5B1D"/>
    <w:rsid w:val="00EE6AA3"/>
    <w:rsid w:val="00EF16FB"/>
    <w:rsid w:val="00EF22FA"/>
    <w:rsid w:val="00EF34E4"/>
    <w:rsid w:val="00EF3C41"/>
    <w:rsid w:val="00EF5244"/>
    <w:rsid w:val="00EF66F8"/>
    <w:rsid w:val="00F01AFC"/>
    <w:rsid w:val="00F01B5E"/>
    <w:rsid w:val="00F040F5"/>
    <w:rsid w:val="00F0454C"/>
    <w:rsid w:val="00F046FA"/>
    <w:rsid w:val="00F07E7C"/>
    <w:rsid w:val="00F10386"/>
    <w:rsid w:val="00F10CA9"/>
    <w:rsid w:val="00F11CC5"/>
    <w:rsid w:val="00F13546"/>
    <w:rsid w:val="00F15953"/>
    <w:rsid w:val="00F15B4A"/>
    <w:rsid w:val="00F1629C"/>
    <w:rsid w:val="00F20FEC"/>
    <w:rsid w:val="00F21D44"/>
    <w:rsid w:val="00F23068"/>
    <w:rsid w:val="00F238D5"/>
    <w:rsid w:val="00F27286"/>
    <w:rsid w:val="00F2763C"/>
    <w:rsid w:val="00F30358"/>
    <w:rsid w:val="00F31BD0"/>
    <w:rsid w:val="00F32B1E"/>
    <w:rsid w:val="00F336E2"/>
    <w:rsid w:val="00F34B64"/>
    <w:rsid w:val="00F363E9"/>
    <w:rsid w:val="00F4158F"/>
    <w:rsid w:val="00F431E3"/>
    <w:rsid w:val="00F43267"/>
    <w:rsid w:val="00F44AA9"/>
    <w:rsid w:val="00F44B09"/>
    <w:rsid w:val="00F504B0"/>
    <w:rsid w:val="00F517A7"/>
    <w:rsid w:val="00F53357"/>
    <w:rsid w:val="00F53ADF"/>
    <w:rsid w:val="00F57AC9"/>
    <w:rsid w:val="00F57B84"/>
    <w:rsid w:val="00F629B9"/>
    <w:rsid w:val="00F6312D"/>
    <w:rsid w:val="00F63643"/>
    <w:rsid w:val="00F639BB"/>
    <w:rsid w:val="00F64F2F"/>
    <w:rsid w:val="00F67876"/>
    <w:rsid w:val="00F67FA1"/>
    <w:rsid w:val="00F72274"/>
    <w:rsid w:val="00F74575"/>
    <w:rsid w:val="00F776DA"/>
    <w:rsid w:val="00F80B27"/>
    <w:rsid w:val="00F80D92"/>
    <w:rsid w:val="00F83BA3"/>
    <w:rsid w:val="00F8738D"/>
    <w:rsid w:val="00F87437"/>
    <w:rsid w:val="00F902F6"/>
    <w:rsid w:val="00F9180B"/>
    <w:rsid w:val="00F924E2"/>
    <w:rsid w:val="00F9556A"/>
    <w:rsid w:val="00F959A2"/>
    <w:rsid w:val="00F95C7C"/>
    <w:rsid w:val="00F95D34"/>
    <w:rsid w:val="00F966CC"/>
    <w:rsid w:val="00F968F6"/>
    <w:rsid w:val="00F96A27"/>
    <w:rsid w:val="00F973B4"/>
    <w:rsid w:val="00FA020C"/>
    <w:rsid w:val="00FA02B3"/>
    <w:rsid w:val="00FA08DA"/>
    <w:rsid w:val="00FA28CA"/>
    <w:rsid w:val="00FA2FBB"/>
    <w:rsid w:val="00FA3D0A"/>
    <w:rsid w:val="00FA53DE"/>
    <w:rsid w:val="00FA5411"/>
    <w:rsid w:val="00FA59D5"/>
    <w:rsid w:val="00FA689A"/>
    <w:rsid w:val="00FA6BDD"/>
    <w:rsid w:val="00FB0DFB"/>
    <w:rsid w:val="00FB12AC"/>
    <w:rsid w:val="00FB20CF"/>
    <w:rsid w:val="00FB3B0F"/>
    <w:rsid w:val="00FB4839"/>
    <w:rsid w:val="00FB692B"/>
    <w:rsid w:val="00FB6B3F"/>
    <w:rsid w:val="00FB7A12"/>
    <w:rsid w:val="00FC1248"/>
    <w:rsid w:val="00FC13D5"/>
    <w:rsid w:val="00FC1AAF"/>
    <w:rsid w:val="00FC25E0"/>
    <w:rsid w:val="00FC2652"/>
    <w:rsid w:val="00FC2778"/>
    <w:rsid w:val="00FC34D9"/>
    <w:rsid w:val="00FC3547"/>
    <w:rsid w:val="00FC43A2"/>
    <w:rsid w:val="00FC57DF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630"/>
    <w:rsid w:val="00FD27DC"/>
    <w:rsid w:val="00FD3CB9"/>
    <w:rsid w:val="00FD51CF"/>
    <w:rsid w:val="00FD61A0"/>
    <w:rsid w:val="00FE10B2"/>
    <w:rsid w:val="00FE13C3"/>
    <w:rsid w:val="00FE2455"/>
    <w:rsid w:val="00FE2D06"/>
    <w:rsid w:val="00FE3BBD"/>
    <w:rsid w:val="00FE59D8"/>
    <w:rsid w:val="00FE6202"/>
    <w:rsid w:val="00FE6570"/>
    <w:rsid w:val="00FE72BC"/>
    <w:rsid w:val="00FF1788"/>
    <w:rsid w:val="00FF2716"/>
    <w:rsid w:val="00FF3355"/>
    <w:rsid w:val="00FF4F28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9C141EF-391A-44BB-A5A9-48161AE2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spelle">
    <w:name w:val="spelle"/>
    <w:basedOn w:val="Noklusjumarindkopasfonts"/>
    <w:rsid w:val="007920FA"/>
  </w:style>
  <w:style w:type="paragraph" w:customStyle="1" w:styleId="doc-ti2">
    <w:name w:val="doc-ti2"/>
    <w:basedOn w:val="Parasts"/>
    <w:rsid w:val="004765E5"/>
    <w:pPr>
      <w:spacing w:before="240" w:after="120" w:line="312" w:lineRule="atLeast"/>
      <w:jc w:val="center"/>
    </w:pPr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0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6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693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873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Gurecka@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5681</Characters>
  <Application>Microsoft Office Word</Application>
  <DocSecurity>0</DocSecurity>
  <Lines>405</Lines>
  <Paragraphs>226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MK 08.10.2013. noteikumos Nr.1083</vt:lpstr>
      <vt:lpstr>Grozījumi MK 08.10.2013. noteikumos Nr.1083</vt:lpstr>
    </vt:vector>
  </TitlesOfParts>
  <Company>Zemkopības ministrija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08.10.2013. noteikumos Nr.1083</dc:title>
  <dc:subject>MK noteikumu projekta anotācija</dc:subject>
  <dc:creator>Linda Gurecka</dc:creator>
  <dc:description>Linda.Gurecka@zm.gov.lv</dc:description>
  <cp:lastModifiedBy>Sanita Žagare</cp:lastModifiedBy>
  <cp:revision>4</cp:revision>
  <cp:lastPrinted>2010-10-15T13:18:00Z</cp:lastPrinted>
  <dcterms:created xsi:type="dcterms:W3CDTF">2017-01-11T13:25:00Z</dcterms:created>
  <dcterms:modified xsi:type="dcterms:W3CDTF">2017-01-11T13:58:00Z</dcterms:modified>
</cp:coreProperties>
</file>