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F7D9" w14:textId="47BFDADD" w:rsidR="00C97F6E" w:rsidRPr="004E0D61" w:rsidRDefault="00BB09C5" w:rsidP="002F24B7">
      <w:pPr>
        <w:pStyle w:val="BodyText"/>
        <w:jc w:val="center"/>
        <w:rPr>
          <w:b/>
          <w:sz w:val="24"/>
          <w:szCs w:val="24"/>
        </w:rPr>
        <w:sectPr w:rsidR="00C97F6E" w:rsidRPr="004E0D61"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pPr>
      <w:bookmarkStart w:id="0" w:name="OLE_LINK3"/>
      <w:bookmarkStart w:id="1" w:name="OLE_LINK1"/>
      <w:bookmarkStart w:id="2"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2B5DCD">
        <w:rPr>
          <w:b/>
          <w:sz w:val="24"/>
          <w:szCs w:val="24"/>
        </w:rPr>
        <w:t>“</w:t>
      </w:r>
      <w:r w:rsidR="002B5DCD" w:rsidRPr="002B5DCD">
        <w:rPr>
          <w:b/>
          <w:sz w:val="24"/>
          <w:szCs w:val="24"/>
        </w:rPr>
        <w:t>Gr</w:t>
      </w:r>
      <w:r w:rsidR="00A15D57">
        <w:rPr>
          <w:b/>
          <w:sz w:val="24"/>
          <w:szCs w:val="24"/>
        </w:rPr>
        <w:t>ozījums</w:t>
      </w:r>
      <w:r w:rsidR="00D66B8A">
        <w:rPr>
          <w:b/>
          <w:sz w:val="24"/>
          <w:szCs w:val="24"/>
        </w:rPr>
        <w:t xml:space="preserve"> Ministru kabineta 2015.</w:t>
      </w:r>
      <w:r w:rsidR="002B5DCD" w:rsidRPr="002B5DCD">
        <w:rPr>
          <w:b/>
          <w:sz w:val="24"/>
          <w:szCs w:val="24"/>
        </w:rPr>
        <w:t>gada 27.oktobra noteikumos Nr.617 “Darbības programmas “Iz</w:t>
      </w:r>
      <w:r w:rsidR="00270742">
        <w:rPr>
          <w:b/>
          <w:sz w:val="24"/>
          <w:szCs w:val="24"/>
        </w:rPr>
        <w:t>augsme un nodarbinātība” 1.2.2.</w:t>
      </w:r>
      <w:r w:rsidR="002B5DCD" w:rsidRPr="002B5DCD">
        <w:rPr>
          <w:b/>
          <w:sz w:val="24"/>
          <w:szCs w:val="24"/>
        </w:rPr>
        <w:t xml:space="preserve">specifiskā atbalsta mērķa “Veicināt inovāciju </w:t>
      </w:r>
      <w:r w:rsidR="00270742">
        <w:rPr>
          <w:b/>
          <w:sz w:val="24"/>
          <w:szCs w:val="24"/>
        </w:rPr>
        <w:t>ieviešanu komersantos” 1.2.2.1.</w:t>
      </w:r>
      <w:r w:rsidR="002B5DCD" w:rsidRPr="002B5DCD">
        <w:rPr>
          <w:b/>
          <w:sz w:val="24"/>
          <w:szCs w:val="24"/>
        </w:rPr>
        <w:t>pasākuma “Atbalsts nodarbināto apmācībām” pirmās projektu iesniegumu atlases kārtas īstenošanas noteikumi””</w:t>
      </w:r>
      <w:r w:rsidR="002B5DCD">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0"/>
      <w:bookmarkEnd w:id="1"/>
      <w:bookmarkEnd w:id="2"/>
      <w:r w:rsidR="00E009B0" w:rsidRPr="004E0D61">
        <w:rPr>
          <w:b/>
          <w:sz w:val="24"/>
          <w:szCs w:val="24"/>
        </w:rPr>
        <w:t>)</w:t>
      </w:r>
    </w:p>
    <w:p w14:paraId="2595188D" w14:textId="77777777"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15DFA" w14:paraId="790D7C8F" w14:textId="77777777"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3DB8F18" w14:textId="6099D52A" w:rsidR="00D11308" w:rsidRPr="0002513C" w:rsidRDefault="00D11308" w:rsidP="0002513C">
            <w:pPr>
              <w:pStyle w:val="ListParagraph"/>
              <w:numPr>
                <w:ilvl w:val="0"/>
                <w:numId w:val="23"/>
              </w:numPr>
              <w:jc w:val="center"/>
              <w:rPr>
                <w:rFonts w:eastAsia="Times New Roman"/>
                <w:b/>
                <w:sz w:val="24"/>
                <w:szCs w:val="24"/>
                <w:lang w:val="lv-LV" w:eastAsia="lv-LV"/>
              </w:rPr>
            </w:pPr>
            <w:r w:rsidRPr="0002513C">
              <w:rPr>
                <w:rFonts w:eastAsia="Times New Roman"/>
                <w:b/>
                <w:sz w:val="24"/>
                <w:szCs w:val="24"/>
                <w:lang w:val="lv-LV" w:eastAsia="lv-LV"/>
              </w:rPr>
              <w:t>Tiesību akta projekta izstrādes nepieciešamība</w:t>
            </w:r>
          </w:p>
        </w:tc>
      </w:tr>
      <w:tr w:rsidR="00D11308" w:rsidRPr="00925435" w14:paraId="1AA9719E" w14:textId="77777777"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57068EC"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475D9AA"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2BFD84" w14:textId="5FCB5ED6" w:rsidR="00D11308" w:rsidRPr="004E0D61" w:rsidRDefault="00D11308" w:rsidP="004F2D1F">
            <w:pPr>
              <w:jc w:val="both"/>
              <w:rPr>
                <w:sz w:val="24"/>
                <w:szCs w:val="24"/>
                <w:lang w:val="lv-LV"/>
              </w:rPr>
            </w:pPr>
            <w:r w:rsidRPr="004E0D61">
              <w:rPr>
                <w:sz w:val="24"/>
                <w:szCs w:val="24"/>
                <w:lang w:val="lv-LV"/>
              </w:rPr>
              <w:t>Noteikumu projekts sagatavots</w:t>
            </w:r>
            <w:r w:rsidR="0080717D">
              <w:rPr>
                <w:sz w:val="24"/>
                <w:szCs w:val="24"/>
                <w:lang w:val="lv-LV"/>
              </w:rPr>
              <w:t>,</w:t>
            </w:r>
            <w:r w:rsidRPr="004E0D61">
              <w:rPr>
                <w:sz w:val="24"/>
                <w:szCs w:val="24"/>
                <w:lang w:val="lv-LV"/>
              </w:rPr>
              <w:t xml:space="preserve"> pamatojoties </w:t>
            </w:r>
            <w:r w:rsidR="002F24B7" w:rsidRPr="002F24B7">
              <w:rPr>
                <w:sz w:val="24"/>
                <w:szCs w:val="24"/>
                <w:lang w:val="lv-LV"/>
              </w:rPr>
              <w:t xml:space="preserve">uz </w:t>
            </w:r>
            <w:r w:rsidR="005C23D4" w:rsidRPr="005C23D4">
              <w:rPr>
                <w:sz w:val="24"/>
                <w:szCs w:val="24"/>
                <w:lang w:val="lv-LV"/>
              </w:rPr>
              <w:t>Eiro</w:t>
            </w:r>
            <w:r w:rsidR="005C23D4">
              <w:rPr>
                <w:sz w:val="24"/>
                <w:szCs w:val="24"/>
                <w:lang w:val="lv-LV"/>
              </w:rPr>
              <w:t xml:space="preserve">pas Savienības struktūrfondu un </w:t>
            </w:r>
            <w:r w:rsidR="005C23D4" w:rsidRPr="005C23D4">
              <w:rPr>
                <w:sz w:val="24"/>
                <w:szCs w:val="24"/>
                <w:lang w:val="lv-LV"/>
              </w:rPr>
              <w:t>K</w:t>
            </w:r>
            <w:r w:rsidR="00D66B8A">
              <w:rPr>
                <w:sz w:val="24"/>
                <w:szCs w:val="24"/>
                <w:lang w:val="lv-LV"/>
              </w:rPr>
              <w:t xml:space="preserve">ohēzijas fonda </w:t>
            </w:r>
            <w:r w:rsidR="00121A88">
              <w:rPr>
                <w:sz w:val="24"/>
                <w:szCs w:val="24"/>
                <w:lang w:val="lv-LV"/>
              </w:rPr>
              <w:t xml:space="preserve">2014.-2020.gada plānošanas perioda </w:t>
            </w:r>
            <w:r w:rsidR="00D66B8A">
              <w:rPr>
                <w:sz w:val="24"/>
                <w:szCs w:val="24"/>
                <w:lang w:val="lv-LV"/>
              </w:rPr>
              <w:t>vadības likuma</w:t>
            </w:r>
            <w:r w:rsidR="00121A88">
              <w:rPr>
                <w:sz w:val="24"/>
                <w:szCs w:val="24"/>
                <w:lang w:val="lv-LV"/>
              </w:rPr>
              <w:t xml:space="preserve"> (turpmāk- </w:t>
            </w:r>
            <w:r w:rsidR="00121A88" w:rsidRPr="00121A88">
              <w:rPr>
                <w:sz w:val="24"/>
                <w:szCs w:val="24"/>
                <w:lang w:val="lv-LV"/>
              </w:rPr>
              <w:t xml:space="preserve">2014.-2020.gada plānošanas perioda </w:t>
            </w:r>
            <w:r w:rsidR="00121A88">
              <w:rPr>
                <w:sz w:val="24"/>
                <w:szCs w:val="24"/>
                <w:lang w:val="lv-LV"/>
              </w:rPr>
              <w:t>vadības likums)</w:t>
            </w:r>
            <w:r w:rsidR="00B60954">
              <w:rPr>
                <w:sz w:val="24"/>
                <w:szCs w:val="24"/>
                <w:lang w:val="lv-LV"/>
              </w:rPr>
              <w:t xml:space="preserve"> 20.</w:t>
            </w:r>
            <w:r w:rsidR="00D66B8A">
              <w:rPr>
                <w:sz w:val="24"/>
                <w:szCs w:val="24"/>
                <w:lang w:val="lv-LV"/>
              </w:rPr>
              <w:t>panta 13</w:t>
            </w:r>
            <w:r w:rsidR="00B60954">
              <w:rPr>
                <w:sz w:val="24"/>
                <w:szCs w:val="24"/>
                <w:lang w:val="lv-LV"/>
              </w:rPr>
              <w:t>.</w:t>
            </w:r>
            <w:r w:rsidR="005C23D4" w:rsidRPr="005C23D4">
              <w:rPr>
                <w:sz w:val="24"/>
                <w:szCs w:val="24"/>
                <w:lang w:val="lv-LV"/>
              </w:rPr>
              <w:t>punktu</w:t>
            </w:r>
            <w:r w:rsidR="00401488">
              <w:rPr>
                <w:sz w:val="24"/>
                <w:szCs w:val="24"/>
                <w:lang w:val="lv-LV"/>
              </w:rPr>
              <w:t>.</w:t>
            </w:r>
          </w:p>
        </w:tc>
      </w:tr>
      <w:tr w:rsidR="00D11308" w:rsidRPr="00925435" w14:paraId="48A36F31" w14:textId="77777777" w:rsidTr="00834512">
        <w:trPr>
          <w:trHeight w:val="37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71788ADE" w14:textId="77777777" w:rsidR="00D11308" w:rsidRPr="00AB0084" w:rsidRDefault="00D11308" w:rsidP="000A15AB">
            <w:pPr>
              <w:jc w:val="both"/>
              <w:rPr>
                <w:rFonts w:eastAsia="Times New Roman"/>
                <w:sz w:val="24"/>
                <w:szCs w:val="24"/>
                <w:lang w:val="lv-LV" w:eastAsia="lv-LV"/>
              </w:rPr>
            </w:pPr>
            <w:r w:rsidRPr="001747C0">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8746A00" w14:textId="23C2393A" w:rsidR="002840BC" w:rsidRDefault="00D11308" w:rsidP="000A15AB">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p w14:paraId="57F3C005" w14:textId="77777777" w:rsidR="002840BC" w:rsidRPr="002840BC" w:rsidRDefault="002840BC" w:rsidP="002840BC">
            <w:pPr>
              <w:rPr>
                <w:rFonts w:eastAsia="Times New Roman"/>
                <w:sz w:val="24"/>
                <w:szCs w:val="24"/>
                <w:lang w:val="lv-LV" w:eastAsia="lv-LV"/>
              </w:rPr>
            </w:pPr>
          </w:p>
          <w:p w14:paraId="366CF986" w14:textId="77777777" w:rsidR="002840BC" w:rsidRPr="002840BC" w:rsidRDefault="002840BC" w:rsidP="002840BC">
            <w:pPr>
              <w:rPr>
                <w:rFonts w:eastAsia="Times New Roman"/>
                <w:sz w:val="24"/>
                <w:szCs w:val="24"/>
                <w:lang w:val="lv-LV" w:eastAsia="lv-LV"/>
              </w:rPr>
            </w:pPr>
          </w:p>
          <w:p w14:paraId="4ECA22C2" w14:textId="77777777" w:rsidR="002840BC" w:rsidRPr="002840BC" w:rsidRDefault="002840BC" w:rsidP="002840BC">
            <w:pPr>
              <w:rPr>
                <w:rFonts w:eastAsia="Times New Roman"/>
                <w:sz w:val="24"/>
                <w:szCs w:val="24"/>
                <w:lang w:val="lv-LV" w:eastAsia="lv-LV"/>
              </w:rPr>
            </w:pPr>
          </w:p>
          <w:p w14:paraId="26CE92BF" w14:textId="77777777" w:rsidR="002840BC" w:rsidRPr="002840BC" w:rsidRDefault="002840BC" w:rsidP="002840BC">
            <w:pPr>
              <w:rPr>
                <w:rFonts w:eastAsia="Times New Roman"/>
                <w:sz w:val="24"/>
                <w:szCs w:val="24"/>
                <w:lang w:val="lv-LV" w:eastAsia="lv-LV"/>
              </w:rPr>
            </w:pPr>
          </w:p>
          <w:p w14:paraId="0902FAA7" w14:textId="77777777" w:rsidR="002840BC" w:rsidRPr="002840BC" w:rsidRDefault="002840BC" w:rsidP="002840BC">
            <w:pPr>
              <w:rPr>
                <w:rFonts w:eastAsia="Times New Roman"/>
                <w:sz w:val="24"/>
                <w:szCs w:val="24"/>
                <w:lang w:val="lv-LV" w:eastAsia="lv-LV"/>
              </w:rPr>
            </w:pPr>
          </w:p>
          <w:p w14:paraId="5BCCEA50" w14:textId="77777777" w:rsidR="002840BC" w:rsidRPr="002840BC" w:rsidRDefault="002840BC" w:rsidP="002840BC">
            <w:pPr>
              <w:rPr>
                <w:rFonts w:eastAsia="Times New Roman"/>
                <w:sz w:val="24"/>
                <w:szCs w:val="24"/>
                <w:lang w:val="lv-LV" w:eastAsia="lv-LV"/>
              </w:rPr>
            </w:pPr>
          </w:p>
          <w:p w14:paraId="1734355C" w14:textId="77777777" w:rsidR="002840BC" w:rsidRPr="002840BC" w:rsidRDefault="002840BC" w:rsidP="002840BC">
            <w:pPr>
              <w:rPr>
                <w:rFonts w:eastAsia="Times New Roman"/>
                <w:sz w:val="24"/>
                <w:szCs w:val="24"/>
                <w:lang w:val="lv-LV" w:eastAsia="lv-LV"/>
              </w:rPr>
            </w:pPr>
          </w:p>
          <w:p w14:paraId="2F6C1CB4" w14:textId="77777777" w:rsidR="002840BC" w:rsidRPr="002840BC" w:rsidRDefault="002840BC" w:rsidP="002840BC">
            <w:pPr>
              <w:rPr>
                <w:rFonts w:eastAsia="Times New Roman"/>
                <w:sz w:val="24"/>
                <w:szCs w:val="24"/>
                <w:lang w:val="lv-LV" w:eastAsia="lv-LV"/>
              </w:rPr>
            </w:pPr>
          </w:p>
          <w:p w14:paraId="50A440AB" w14:textId="77777777" w:rsidR="002840BC" w:rsidRPr="002840BC" w:rsidRDefault="002840BC" w:rsidP="002840BC">
            <w:pPr>
              <w:rPr>
                <w:rFonts w:eastAsia="Times New Roman"/>
                <w:sz w:val="24"/>
                <w:szCs w:val="24"/>
                <w:lang w:val="lv-LV" w:eastAsia="lv-LV"/>
              </w:rPr>
            </w:pPr>
          </w:p>
          <w:p w14:paraId="02BC7F84" w14:textId="77777777" w:rsidR="002840BC" w:rsidRPr="002840BC" w:rsidRDefault="002840BC" w:rsidP="002840BC">
            <w:pPr>
              <w:rPr>
                <w:rFonts w:eastAsia="Times New Roman"/>
                <w:sz w:val="24"/>
                <w:szCs w:val="24"/>
                <w:lang w:val="lv-LV" w:eastAsia="lv-LV"/>
              </w:rPr>
            </w:pPr>
          </w:p>
          <w:p w14:paraId="5A3F0481" w14:textId="77777777" w:rsidR="002840BC" w:rsidRPr="002840BC" w:rsidRDefault="002840BC" w:rsidP="002840BC">
            <w:pPr>
              <w:rPr>
                <w:rFonts w:eastAsia="Times New Roman"/>
                <w:sz w:val="24"/>
                <w:szCs w:val="24"/>
                <w:lang w:val="lv-LV" w:eastAsia="lv-LV"/>
              </w:rPr>
            </w:pPr>
          </w:p>
          <w:p w14:paraId="1A3763C6" w14:textId="77777777" w:rsidR="002840BC" w:rsidRPr="002840BC" w:rsidRDefault="002840BC" w:rsidP="002840BC">
            <w:pPr>
              <w:rPr>
                <w:rFonts w:eastAsia="Times New Roman"/>
                <w:sz w:val="24"/>
                <w:szCs w:val="24"/>
                <w:lang w:val="lv-LV" w:eastAsia="lv-LV"/>
              </w:rPr>
            </w:pPr>
          </w:p>
          <w:p w14:paraId="19B02B25" w14:textId="77777777" w:rsidR="002840BC" w:rsidRPr="002840BC" w:rsidRDefault="002840BC" w:rsidP="002840BC">
            <w:pPr>
              <w:rPr>
                <w:rFonts w:eastAsia="Times New Roman"/>
                <w:sz w:val="24"/>
                <w:szCs w:val="24"/>
                <w:lang w:val="lv-LV" w:eastAsia="lv-LV"/>
              </w:rPr>
            </w:pPr>
          </w:p>
          <w:p w14:paraId="7A3162B5" w14:textId="77777777" w:rsidR="002840BC" w:rsidRPr="002840BC" w:rsidRDefault="002840BC" w:rsidP="002840BC">
            <w:pPr>
              <w:rPr>
                <w:rFonts w:eastAsia="Times New Roman"/>
                <w:sz w:val="24"/>
                <w:szCs w:val="24"/>
                <w:lang w:val="lv-LV" w:eastAsia="lv-LV"/>
              </w:rPr>
            </w:pPr>
          </w:p>
          <w:p w14:paraId="6F9BD37A" w14:textId="77777777" w:rsidR="002840BC" w:rsidRPr="002840BC" w:rsidRDefault="002840BC" w:rsidP="002840BC">
            <w:pPr>
              <w:rPr>
                <w:rFonts w:eastAsia="Times New Roman"/>
                <w:sz w:val="24"/>
                <w:szCs w:val="24"/>
                <w:lang w:val="lv-LV" w:eastAsia="lv-LV"/>
              </w:rPr>
            </w:pPr>
          </w:p>
          <w:p w14:paraId="2ECD0D5D" w14:textId="77777777" w:rsidR="002840BC" w:rsidRPr="002840BC" w:rsidRDefault="002840BC" w:rsidP="002840BC">
            <w:pPr>
              <w:rPr>
                <w:rFonts w:eastAsia="Times New Roman"/>
                <w:sz w:val="24"/>
                <w:szCs w:val="24"/>
                <w:lang w:val="lv-LV" w:eastAsia="lv-LV"/>
              </w:rPr>
            </w:pPr>
          </w:p>
          <w:p w14:paraId="3F03CBB1" w14:textId="77777777" w:rsidR="002840BC" w:rsidRPr="002840BC" w:rsidRDefault="002840BC" w:rsidP="002840BC">
            <w:pPr>
              <w:rPr>
                <w:rFonts w:eastAsia="Times New Roman"/>
                <w:sz w:val="24"/>
                <w:szCs w:val="24"/>
                <w:lang w:val="lv-LV" w:eastAsia="lv-LV"/>
              </w:rPr>
            </w:pPr>
          </w:p>
          <w:p w14:paraId="0962FD51" w14:textId="77777777" w:rsidR="002840BC" w:rsidRPr="002840BC" w:rsidRDefault="002840BC" w:rsidP="002840BC">
            <w:pPr>
              <w:rPr>
                <w:rFonts w:eastAsia="Times New Roman"/>
                <w:sz w:val="24"/>
                <w:szCs w:val="24"/>
                <w:lang w:val="lv-LV" w:eastAsia="lv-LV"/>
              </w:rPr>
            </w:pPr>
          </w:p>
          <w:p w14:paraId="5C85CF8B" w14:textId="77777777" w:rsidR="002840BC" w:rsidRPr="002840BC" w:rsidRDefault="002840BC" w:rsidP="002840BC">
            <w:pPr>
              <w:rPr>
                <w:rFonts w:eastAsia="Times New Roman"/>
                <w:sz w:val="24"/>
                <w:szCs w:val="24"/>
                <w:lang w:val="lv-LV" w:eastAsia="lv-LV"/>
              </w:rPr>
            </w:pPr>
          </w:p>
          <w:p w14:paraId="55575A10" w14:textId="77777777" w:rsidR="002840BC" w:rsidRPr="002840BC" w:rsidRDefault="002840BC" w:rsidP="002840BC">
            <w:pPr>
              <w:rPr>
                <w:rFonts w:eastAsia="Times New Roman"/>
                <w:sz w:val="24"/>
                <w:szCs w:val="24"/>
                <w:lang w:val="lv-LV" w:eastAsia="lv-LV"/>
              </w:rPr>
            </w:pPr>
          </w:p>
          <w:p w14:paraId="56AA1581" w14:textId="77777777" w:rsidR="002840BC" w:rsidRPr="002840BC" w:rsidRDefault="002840BC" w:rsidP="002840BC">
            <w:pPr>
              <w:rPr>
                <w:rFonts w:eastAsia="Times New Roman"/>
                <w:sz w:val="24"/>
                <w:szCs w:val="24"/>
                <w:lang w:val="lv-LV" w:eastAsia="lv-LV"/>
              </w:rPr>
            </w:pPr>
          </w:p>
          <w:p w14:paraId="071C4285" w14:textId="77777777" w:rsidR="002840BC" w:rsidRPr="002840BC" w:rsidRDefault="002840BC" w:rsidP="002840BC">
            <w:pPr>
              <w:rPr>
                <w:rFonts w:eastAsia="Times New Roman"/>
                <w:sz w:val="24"/>
                <w:szCs w:val="24"/>
                <w:lang w:val="lv-LV" w:eastAsia="lv-LV"/>
              </w:rPr>
            </w:pPr>
          </w:p>
          <w:p w14:paraId="7E73A54D" w14:textId="42971421" w:rsidR="002840BC" w:rsidRPr="002840BC" w:rsidRDefault="002840BC" w:rsidP="002840BC">
            <w:pPr>
              <w:rPr>
                <w:rFonts w:eastAsia="Times New Roman"/>
                <w:sz w:val="24"/>
                <w:szCs w:val="24"/>
                <w:lang w:val="lv-LV" w:eastAsia="lv-LV"/>
              </w:rPr>
            </w:pPr>
          </w:p>
          <w:p w14:paraId="5C8D19B7" w14:textId="77777777" w:rsidR="002840BC" w:rsidRPr="002840BC" w:rsidRDefault="002840BC" w:rsidP="002840BC">
            <w:pPr>
              <w:rPr>
                <w:rFonts w:eastAsia="Times New Roman"/>
                <w:sz w:val="24"/>
                <w:szCs w:val="24"/>
                <w:lang w:val="lv-LV" w:eastAsia="lv-LV"/>
              </w:rPr>
            </w:pPr>
          </w:p>
          <w:p w14:paraId="73B7A3CA" w14:textId="77777777" w:rsidR="002840BC" w:rsidRPr="002840BC" w:rsidRDefault="002840BC" w:rsidP="002840BC">
            <w:pPr>
              <w:rPr>
                <w:rFonts w:eastAsia="Times New Roman"/>
                <w:sz w:val="24"/>
                <w:szCs w:val="24"/>
                <w:lang w:val="lv-LV" w:eastAsia="lv-LV"/>
              </w:rPr>
            </w:pPr>
          </w:p>
          <w:p w14:paraId="62A57460" w14:textId="77777777" w:rsidR="00D11308" w:rsidRPr="00C45924" w:rsidRDefault="00D11308" w:rsidP="00834512">
            <w:pPr>
              <w:rPr>
                <w:rFonts w:eastAsia="Times New Roman"/>
                <w:sz w:val="24"/>
                <w:szCs w:val="24"/>
                <w:lang w:val="lv-LV" w:eastAsia="lv-LV"/>
              </w:rPr>
            </w:pP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1B22EB" w14:textId="12F4FD36" w:rsidR="005910EC" w:rsidRDefault="00AA4B08" w:rsidP="005C23D4">
            <w:pPr>
              <w:ind w:firstLine="567"/>
              <w:jc w:val="both"/>
              <w:rPr>
                <w:bCs/>
                <w:sz w:val="24"/>
                <w:szCs w:val="24"/>
                <w:lang w:val="lv-LV"/>
              </w:rPr>
            </w:pPr>
            <w:r>
              <w:rPr>
                <w:bCs/>
                <w:sz w:val="24"/>
                <w:szCs w:val="24"/>
                <w:lang w:val="lv-LV"/>
              </w:rPr>
              <w:t xml:space="preserve">Saskaņā ar </w:t>
            </w:r>
            <w:r w:rsidRPr="00AA4B08">
              <w:rPr>
                <w:bCs/>
                <w:sz w:val="24"/>
                <w:szCs w:val="24"/>
                <w:lang w:val="lv-LV"/>
              </w:rPr>
              <w:t>Ministru kabineta 2015.gada 27.oktobra noteik</w:t>
            </w:r>
            <w:r>
              <w:rPr>
                <w:bCs/>
                <w:sz w:val="24"/>
                <w:szCs w:val="24"/>
                <w:lang w:val="lv-LV"/>
              </w:rPr>
              <w:t>umu</w:t>
            </w:r>
            <w:r w:rsidRPr="00AA4B08">
              <w:rPr>
                <w:bCs/>
                <w:sz w:val="24"/>
                <w:szCs w:val="24"/>
                <w:lang w:val="lv-LV"/>
              </w:rPr>
              <w:t xml:space="preserve"> Nr.617 “Darbības programmas “Iz</w:t>
            </w:r>
            <w:r w:rsidR="005F6820">
              <w:rPr>
                <w:bCs/>
                <w:sz w:val="24"/>
                <w:szCs w:val="24"/>
                <w:lang w:val="lv-LV"/>
              </w:rPr>
              <w:t>augsme un nodarbinātība” 1.2.2.</w:t>
            </w:r>
            <w:r w:rsidRPr="00AA4B08">
              <w:rPr>
                <w:bCs/>
                <w:sz w:val="24"/>
                <w:szCs w:val="24"/>
                <w:lang w:val="lv-LV"/>
              </w:rPr>
              <w:t xml:space="preserve">specifiskā atbalsta mērķa “Veicināt inovāciju </w:t>
            </w:r>
            <w:r w:rsidR="005F6820">
              <w:rPr>
                <w:bCs/>
                <w:sz w:val="24"/>
                <w:szCs w:val="24"/>
                <w:lang w:val="lv-LV"/>
              </w:rPr>
              <w:t>ieviešanu komersantos” 1.2.2.1.</w:t>
            </w:r>
            <w:r w:rsidRPr="00AA4B08">
              <w:rPr>
                <w:bCs/>
                <w:sz w:val="24"/>
                <w:szCs w:val="24"/>
                <w:lang w:val="lv-LV"/>
              </w:rPr>
              <w:t>pasākuma “Atbalsts nodarbināto apmācībām” pirmās projektu iesniegumu atlases kārtas īstenošanas noteikumi””</w:t>
            </w:r>
            <w:r w:rsidR="00EE3BAA">
              <w:rPr>
                <w:bCs/>
                <w:sz w:val="24"/>
                <w:szCs w:val="24"/>
                <w:lang w:val="lv-LV"/>
              </w:rPr>
              <w:t xml:space="preserve"> </w:t>
            </w:r>
            <w:r w:rsidR="00E566CF">
              <w:rPr>
                <w:bCs/>
                <w:sz w:val="24"/>
                <w:szCs w:val="24"/>
                <w:lang w:val="lv-LV"/>
              </w:rPr>
              <w:t>(turpmāk</w:t>
            </w:r>
            <w:r w:rsidR="004456D8">
              <w:rPr>
                <w:bCs/>
                <w:sz w:val="24"/>
                <w:szCs w:val="24"/>
                <w:lang w:val="lv-LV"/>
              </w:rPr>
              <w:t xml:space="preserve"> </w:t>
            </w:r>
            <w:r w:rsidR="00E566CF">
              <w:rPr>
                <w:bCs/>
                <w:sz w:val="24"/>
                <w:szCs w:val="24"/>
                <w:lang w:val="lv-LV"/>
              </w:rPr>
              <w:t xml:space="preserve">- MK noteikumi </w:t>
            </w:r>
            <w:r w:rsidR="005460DB">
              <w:rPr>
                <w:bCs/>
                <w:sz w:val="24"/>
                <w:szCs w:val="24"/>
                <w:lang w:val="lv-LV"/>
              </w:rPr>
              <w:t>Nr.</w:t>
            </w:r>
            <w:r w:rsidR="00E566CF">
              <w:rPr>
                <w:bCs/>
                <w:sz w:val="24"/>
                <w:szCs w:val="24"/>
                <w:lang w:val="lv-LV"/>
              </w:rPr>
              <w:t xml:space="preserve">617) </w:t>
            </w:r>
            <w:r>
              <w:rPr>
                <w:bCs/>
                <w:sz w:val="24"/>
                <w:szCs w:val="24"/>
                <w:lang w:val="lv-LV"/>
              </w:rPr>
              <w:t>9.punktu atbildīgā iestāde ir Ekonomikas ministrija (turpmāk</w:t>
            </w:r>
            <w:r w:rsidR="004456D8">
              <w:rPr>
                <w:bCs/>
                <w:sz w:val="24"/>
                <w:szCs w:val="24"/>
                <w:lang w:val="lv-LV"/>
              </w:rPr>
              <w:t xml:space="preserve"> </w:t>
            </w:r>
            <w:r>
              <w:rPr>
                <w:bCs/>
                <w:sz w:val="24"/>
                <w:szCs w:val="24"/>
                <w:lang w:val="lv-LV"/>
              </w:rPr>
              <w:t>- EM), savukārt saskaņā ar 10.punktu projekta iesniedzējs ir biedrība.</w:t>
            </w:r>
            <w:r w:rsidR="00121A88">
              <w:rPr>
                <w:bCs/>
                <w:sz w:val="24"/>
                <w:szCs w:val="24"/>
                <w:lang w:val="lv-LV"/>
              </w:rPr>
              <w:t xml:space="preserve"> Saskaņā ar </w:t>
            </w:r>
            <w:r w:rsidR="00121A88" w:rsidRPr="00121A88">
              <w:rPr>
                <w:bCs/>
                <w:sz w:val="24"/>
                <w:szCs w:val="24"/>
                <w:lang w:val="lv-LV"/>
              </w:rPr>
              <w:t>2014.-2020.gada plānošanas perioda vadības likuma</w:t>
            </w:r>
            <w:r w:rsidR="00121A88">
              <w:rPr>
                <w:bCs/>
                <w:sz w:val="24"/>
                <w:szCs w:val="24"/>
                <w:lang w:val="lv-LV"/>
              </w:rPr>
              <w:t xml:space="preserve"> </w:t>
            </w:r>
            <w:r w:rsidR="00B60954">
              <w:rPr>
                <w:bCs/>
                <w:sz w:val="24"/>
                <w:szCs w:val="24"/>
                <w:lang w:val="lv-LV"/>
              </w:rPr>
              <w:t>12.</w:t>
            </w:r>
            <w:r w:rsidR="00121A88">
              <w:rPr>
                <w:bCs/>
                <w:sz w:val="24"/>
                <w:szCs w:val="24"/>
                <w:lang w:val="lv-LV"/>
              </w:rPr>
              <w:t xml:space="preserve">pantu, </w:t>
            </w:r>
            <w:r w:rsidR="00B60954">
              <w:rPr>
                <w:bCs/>
                <w:sz w:val="24"/>
                <w:szCs w:val="24"/>
                <w:lang w:val="lv-LV"/>
              </w:rPr>
              <w:t>sadarbības iestāde ir Centrāl</w:t>
            </w:r>
            <w:r w:rsidR="00A45F6C">
              <w:rPr>
                <w:bCs/>
                <w:sz w:val="24"/>
                <w:szCs w:val="24"/>
                <w:lang w:val="lv-LV"/>
              </w:rPr>
              <w:t>ā finan</w:t>
            </w:r>
            <w:r w:rsidR="00B60954">
              <w:rPr>
                <w:bCs/>
                <w:sz w:val="24"/>
                <w:szCs w:val="24"/>
                <w:lang w:val="lv-LV"/>
              </w:rPr>
              <w:t>šu un līgumu aģentūra (turpmāk</w:t>
            </w:r>
            <w:r w:rsidR="004456D8">
              <w:rPr>
                <w:bCs/>
                <w:sz w:val="24"/>
                <w:szCs w:val="24"/>
                <w:lang w:val="lv-LV"/>
              </w:rPr>
              <w:t xml:space="preserve"> </w:t>
            </w:r>
            <w:r w:rsidR="00B60954">
              <w:rPr>
                <w:bCs/>
                <w:sz w:val="24"/>
                <w:szCs w:val="24"/>
                <w:lang w:val="lv-LV"/>
              </w:rPr>
              <w:t>- CFLA).</w:t>
            </w:r>
          </w:p>
          <w:p w14:paraId="592D356E" w14:textId="348AF41B" w:rsidR="00C53399" w:rsidRDefault="00121A88" w:rsidP="005C23D4">
            <w:pPr>
              <w:ind w:firstLine="567"/>
              <w:jc w:val="both"/>
              <w:rPr>
                <w:bCs/>
                <w:sz w:val="24"/>
                <w:szCs w:val="24"/>
                <w:lang w:val="lv-LV"/>
              </w:rPr>
            </w:pPr>
            <w:r>
              <w:rPr>
                <w:bCs/>
                <w:sz w:val="24"/>
                <w:szCs w:val="24"/>
                <w:lang w:val="lv-LV"/>
              </w:rPr>
              <w:t xml:space="preserve">2016.gada jūnijā CFLA </w:t>
            </w:r>
            <w:r w:rsidR="00BA39E3">
              <w:rPr>
                <w:bCs/>
                <w:sz w:val="24"/>
                <w:szCs w:val="24"/>
                <w:lang w:val="lv-LV"/>
              </w:rPr>
              <w:t xml:space="preserve">ir </w:t>
            </w:r>
            <w:r>
              <w:rPr>
                <w:bCs/>
                <w:sz w:val="24"/>
                <w:szCs w:val="24"/>
                <w:lang w:val="lv-LV"/>
              </w:rPr>
              <w:t>nosl</w:t>
            </w:r>
            <w:r w:rsidR="00BA39E3">
              <w:rPr>
                <w:bCs/>
                <w:sz w:val="24"/>
                <w:szCs w:val="24"/>
                <w:lang w:val="lv-LV"/>
              </w:rPr>
              <w:t>ēgusi</w:t>
            </w:r>
            <w:r w:rsidR="00A96143">
              <w:rPr>
                <w:bCs/>
                <w:sz w:val="24"/>
                <w:szCs w:val="24"/>
                <w:lang w:val="lv-LV"/>
              </w:rPr>
              <w:t xml:space="preserve"> līgumus ar </w:t>
            </w:r>
            <w:r w:rsidR="00D46A29">
              <w:rPr>
                <w:bCs/>
                <w:sz w:val="24"/>
                <w:szCs w:val="24"/>
                <w:lang w:val="lv-LV"/>
              </w:rPr>
              <w:t xml:space="preserve">finansējuma saņēmējiem </w:t>
            </w:r>
            <w:r>
              <w:rPr>
                <w:bCs/>
                <w:sz w:val="24"/>
                <w:szCs w:val="24"/>
                <w:lang w:val="lv-LV"/>
              </w:rPr>
              <w:t>(kopum</w:t>
            </w:r>
            <w:r w:rsidR="00BA39E3">
              <w:rPr>
                <w:bCs/>
                <w:sz w:val="24"/>
                <w:szCs w:val="24"/>
                <w:lang w:val="lv-LV"/>
              </w:rPr>
              <w:t>ā 10</w:t>
            </w:r>
            <w:r w:rsidR="008456DF">
              <w:rPr>
                <w:bCs/>
                <w:sz w:val="24"/>
                <w:szCs w:val="24"/>
                <w:lang w:val="lv-LV"/>
              </w:rPr>
              <w:t xml:space="preserve"> biedrībām</w:t>
            </w:r>
            <w:r w:rsidR="00BA39E3">
              <w:rPr>
                <w:bCs/>
                <w:sz w:val="24"/>
                <w:szCs w:val="24"/>
                <w:lang w:val="lv-LV"/>
              </w:rPr>
              <w:t>), bet projektu īstenošanas izmaksas ir attiecināmas ar projekta iesnieguma iesniegšanas brīdi CFLA, t.i.</w:t>
            </w:r>
            <w:r w:rsidR="00631D55">
              <w:rPr>
                <w:bCs/>
                <w:sz w:val="24"/>
                <w:szCs w:val="24"/>
                <w:lang w:val="lv-LV"/>
              </w:rPr>
              <w:t>,</w:t>
            </w:r>
            <w:r w:rsidR="00BA39E3">
              <w:rPr>
                <w:bCs/>
                <w:sz w:val="24"/>
                <w:szCs w:val="24"/>
                <w:lang w:val="lv-LV"/>
              </w:rPr>
              <w:t xml:space="preserve"> 2016.gada martu.</w:t>
            </w:r>
            <w:r w:rsidR="00631D55">
              <w:rPr>
                <w:bCs/>
                <w:sz w:val="24"/>
                <w:szCs w:val="24"/>
                <w:lang w:val="lv-LV"/>
              </w:rPr>
              <w:t xml:space="preserve"> </w:t>
            </w:r>
          </w:p>
          <w:p w14:paraId="794C2F13" w14:textId="263C2F4C" w:rsidR="00DB02CC" w:rsidRDefault="004C0FD6" w:rsidP="005C23D4">
            <w:pPr>
              <w:ind w:firstLine="567"/>
              <w:jc w:val="both"/>
              <w:rPr>
                <w:bCs/>
                <w:sz w:val="24"/>
                <w:szCs w:val="24"/>
                <w:lang w:val="lv-LV"/>
              </w:rPr>
            </w:pPr>
            <w:r>
              <w:rPr>
                <w:bCs/>
                <w:sz w:val="24"/>
                <w:szCs w:val="24"/>
                <w:lang w:val="lv-LV"/>
              </w:rPr>
              <w:t>Finansējuma saņēmēji nodrošina apmācību veikšanu ar 2016.gada jūliju un CFLA, kā arī Finanšu ministrija kā vadošā iestāde</w:t>
            </w:r>
            <w:r w:rsidR="000E1F95">
              <w:rPr>
                <w:bCs/>
                <w:sz w:val="24"/>
                <w:szCs w:val="24"/>
                <w:lang w:val="lv-LV"/>
              </w:rPr>
              <w:t xml:space="preserve"> (turpmāk- Vadošā iestāde)</w:t>
            </w:r>
            <w:r>
              <w:rPr>
                <w:bCs/>
                <w:sz w:val="24"/>
                <w:szCs w:val="24"/>
                <w:lang w:val="lv-LV"/>
              </w:rPr>
              <w:t xml:space="preserve"> veic p</w:t>
            </w:r>
            <w:r w:rsidR="005E32ED">
              <w:rPr>
                <w:bCs/>
                <w:sz w:val="24"/>
                <w:szCs w:val="24"/>
                <w:lang w:val="lv-LV"/>
              </w:rPr>
              <w:t xml:space="preserve">ārbaudes apmācību īstenošanas vietās. </w:t>
            </w:r>
            <w:r w:rsidR="00A871D9">
              <w:rPr>
                <w:bCs/>
                <w:sz w:val="24"/>
                <w:szCs w:val="24"/>
                <w:lang w:val="lv-LV"/>
              </w:rPr>
              <w:t>L</w:t>
            </w:r>
            <w:r w:rsidR="00A871D9" w:rsidRPr="00A871D9">
              <w:rPr>
                <w:bCs/>
                <w:sz w:val="24"/>
                <w:szCs w:val="24"/>
                <w:lang w:val="lv-LV"/>
              </w:rPr>
              <w:t>aika periodā no 2016.ga</w:t>
            </w:r>
            <w:r w:rsidR="000E1F95">
              <w:rPr>
                <w:bCs/>
                <w:sz w:val="24"/>
                <w:szCs w:val="24"/>
                <w:lang w:val="lv-LV"/>
              </w:rPr>
              <w:t xml:space="preserve">da septembra līdz 2017.gada februārim </w:t>
            </w:r>
            <w:r w:rsidR="00A871D9" w:rsidRPr="00A871D9">
              <w:rPr>
                <w:bCs/>
                <w:sz w:val="24"/>
                <w:szCs w:val="24"/>
                <w:lang w:val="lv-LV"/>
              </w:rPr>
              <w:t>CFLA un Vadošā iestāde ir</w:t>
            </w:r>
            <w:r w:rsidR="000E1F95">
              <w:rPr>
                <w:bCs/>
                <w:sz w:val="24"/>
                <w:szCs w:val="24"/>
                <w:lang w:val="lv-LV"/>
              </w:rPr>
              <w:t xml:space="preserve"> veikušas 41 nepieteikto pārbaudi</w:t>
            </w:r>
            <w:r w:rsidR="00A871D9" w:rsidRPr="00A871D9">
              <w:rPr>
                <w:bCs/>
                <w:sz w:val="24"/>
                <w:szCs w:val="24"/>
                <w:lang w:val="lv-LV"/>
              </w:rPr>
              <w:t xml:space="preserve"> apmācību īsteno</w:t>
            </w:r>
            <w:r w:rsidR="000E1F95">
              <w:rPr>
                <w:bCs/>
                <w:sz w:val="24"/>
                <w:szCs w:val="24"/>
                <w:lang w:val="lv-LV"/>
              </w:rPr>
              <w:t>šanas vietā, no tām 7</w:t>
            </w:r>
            <w:r w:rsidR="00A871D9" w:rsidRPr="00A871D9">
              <w:rPr>
                <w:bCs/>
                <w:sz w:val="24"/>
                <w:szCs w:val="24"/>
                <w:lang w:val="lv-LV"/>
              </w:rPr>
              <w:t xml:space="preserve"> </w:t>
            </w:r>
            <w:r w:rsidR="000E1F95">
              <w:rPr>
                <w:bCs/>
                <w:sz w:val="24"/>
                <w:szCs w:val="24"/>
                <w:lang w:val="lv-LV"/>
              </w:rPr>
              <w:t xml:space="preserve">pārbaudes </w:t>
            </w:r>
            <w:r w:rsidR="00A871D9" w:rsidRPr="00A871D9">
              <w:rPr>
                <w:bCs/>
                <w:sz w:val="24"/>
                <w:szCs w:val="24"/>
                <w:lang w:val="lv-LV"/>
              </w:rPr>
              <w:t>ir ar re</w:t>
            </w:r>
            <w:r w:rsidR="000E1F95">
              <w:rPr>
                <w:bCs/>
                <w:sz w:val="24"/>
                <w:szCs w:val="24"/>
                <w:lang w:val="lv-LV"/>
              </w:rPr>
              <w:t xml:space="preserve">zultātu “Ar iebildumiem”  un 4 pārbaudes </w:t>
            </w:r>
            <w:r w:rsidR="00A15D57">
              <w:rPr>
                <w:bCs/>
                <w:sz w:val="24"/>
                <w:szCs w:val="24"/>
                <w:lang w:val="lv-LV"/>
              </w:rPr>
              <w:t xml:space="preserve">ir </w:t>
            </w:r>
            <w:r w:rsidR="000E1F95">
              <w:rPr>
                <w:bCs/>
                <w:sz w:val="24"/>
                <w:szCs w:val="24"/>
                <w:lang w:val="lv-LV"/>
              </w:rPr>
              <w:t>ar rezultātu “Negatīvs”</w:t>
            </w:r>
            <w:r w:rsidR="00A871D9" w:rsidRPr="00A871D9">
              <w:rPr>
                <w:bCs/>
                <w:sz w:val="24"/>
                <w:szCs w:val="24"/>
                <w:lang w:val="lv-LV"/>
              </w:rPr>
              <w:t>, visbiežāk konstatējot, ka apmācību telpā neatrodas apmāc</w:t>
            </w:r>
            <w:r w:rsidR="00095AE4">
              <w:rPr>
                <w:bCs/>
                <w:sz w:val="24"/>
                <w:szCs w:val="24"/>
                <w:lang w:val="lv-LV"/>
              </w:rPr>
              <w:t>āmie, bet tikai pasniedzējs,</w:t>
            </w:r>
            <w:r w:rsidR="00A871D9" w:rsidRPr="00A871D9">
              <w:rPr>
                <w:bCs/>
                <w:sz w:val="24"/>
                <w:szCs w:val="24"/>
                <w:lang w:val="lv-LV"/>
              </w:rPr>
              <w:t xml:space="preserve"> daļa no apmācāmajiem ierodas apmācību telpās pēc CFLA vai Vadošā</w:t>
            </w:r>
            <w:r w:rsidR="00095AE4">
              <w:rPr>
                <w:bCs/>
                <w:sz w:val="24"/>
                <w:szCs w:val="24"/>
                <w:lang w:val="lv-LV"/>
              </w:rPr>
              <w:t>s iestādes pārstāvju ierašanās, un netiek ievērotas publicitātes un vizuālās identitātes prasības apmācību materiālu noformējumā.</w:t>
            </w:r>
            <w:r w:rsidR="00F91E02">
              <w:rPr>
                <w:bCs/>
                <w:sz w:val="24"/>
                <w:szCs w:val="24"/>
                <w:lang w:val="lv-LV"/>
              </w:rPr>
              <w:t xml:space="preserve"> </w:t>
            </w:r>
          </w:p>
          <w:p w14:paraId="2FBCDA92" w14:textId="0D05CA75" w:rsidR="008E56C3" w:rsidRDefault="00083A71" w:rsidP="005C23D4">
            <w:pPr>
              <w:ind w:firstLine="567"/>
              <w:jc w:val="both"/>
              <w:rPr>
                <w:bCs/>
                <w:sz w:val="24"/>
                <w:szCs w:val="24"/>
                <w:lang w:val="lv-LV"/>
              </w:rPr>
            </w:pPr>
            <w:r>
              <w:rPr>
                <w:bCs/>
                <w:sz w:val="24"/>
                <w:szCs w:val="24"/>
                <w:lang w:val="lv-LV"/>
              </w:rPr>
              <w:t>I</w:t>
            </w:r>
            <w:r w:rsidRPr="00083A71">
              <w:rPr>
                <w:bCs/>
                <w:sz w:val="24"/>
                <w:szCs w:val="24"/>
                <w:lang w:val="lv-LV"/>
              </w:rPr>
              <w:t xml:space="preserve">epriekš </w:t>
            </w:r>
            <w:r>
              <w:rPr>
                <w:bCs/>
                <w:sz w:val="24"/>
                <w:szCs w:val="24"/>
                <w:lang w:val="lv-LV"/>
              </w:rPr>
              <w:t xml:space="preserve">norādītie nepieteikto pārbaužu ietvaros </w:t>
            </w:r>
            <w:r w:rsidRPr="00083A71">
              <w:rPr>
                <w:bCs/>
                <w:sz w:val="24"/>
                <w:szCs w:val="24"/>
                <w:lang w:val="lv-LV"/>
              </w:rPr>
              <w:t xml:space="preserve">konstatētie pārkāpumi liek secināt, ka veids, kādā notiek apmācību dienas organizēšana, iespējams, praktiski tām nenotiekot, ir aprobēts un nav  iespēju pārbaudēs apmācību īstenošanas vietās ievākt pietiekamus pierādījumus, lai aizdomas par krāpšanu varētu pierādīt, un tiktu ierosināts kriminālprocess. </w:t>
            </w:r>
            <w:r w:rsidR="008E56C3">
              <w:rPr>
                <w:bCs/>
                <w:sz w:val="24"/>
                <w:szCs w:val="24"/>
                <w:lang w:val="lv-LV"/>
              </w:rPr>
              <w:t xml:space="preserve">2017.gada 30.janvārī </w:t>
            </w:r>
            <w:r w:rsidR="008E56C3" w:rsidRPr="008E56C3">
              <w:rPr>
                <w:bCs/>
                <w:sz w:val="24"/>
                <w:szCs w:val="24"/>
                <w:lang w:val="lv-LV"/>
              </w:rPr>
              <w:t>Latvijas Tirdzniecības un</w:t>
            </w:r>
            <w:r w:rsidR="00A15D57">
              <w:rPr>
                <w:bCs/>
                <w:sz w:val="24"/>
                <w:szCs w:val="24"/>
                <w:lang w:val="lv-LV"/>
              </w:rPr>
              <w:t xml:space="preserve"> rūpniecības kameras (turpmāk</w:t>
            </w:r>
            <w:r w:rsidR="008E56C3">
              <w:rPr>
                <w:bCs/>
                <w:sz w:val="24"/>
                <w:szCs w:val="24"/>
                <w:lang w:val="lv-LV"/>
              </w:rPr>
              <w:t xml:space="preserve">- </w:t>
            </w:r>
            <w:r w:rsidR="008E56C3" w:rsidRPr="008E56C3">
              <w:rPr>
                <w:bCs/>
                <w:sz w:val="24"/>
                <w:szCs w:val="24"/>
                <w:lang w:val="lv-LV"/>
              </w:rPr>
              <w:t xml:space="preserve">LTRK) telpās notika mazo un vidējo uzņēmumu padomes sēde, kurā piedalījās </w:t>
            </w:r>
            <w:r w:rsidR="008E56C3">
              <w:rPr>
                <w:bCs/>
                <w:sz w:val="24"/>
                <w:szCs w:val="24"/>
                <w:lang w:val="lv-LV"/>
              </w:rPr>
              <w:t xml:space="preserve">Vadošās iestādes </w:t>
            </w:r>
            <w:r w:rsidR="008E56C3" w:rsidRPr="008E56C3">
              <w:rPr>
                <w:bCs/>
                <w:sz w:val="24"/>
                <w:szCs w:val="24"/>
                <w:lang w:val="lv-LV"/>
              </w:rPr>
              <w:t>pārstāvis. Tās laikā komersanti sniedza informāciju, ka apmācību programmas ietvaros apmācību sniedzēji (pasniedzēji) sazinās ar komersantiem un piedāvā iesaistīties ES līdzfinansētajā projektā, to neīstenojot, bet 70% no projekta kopējās summas atmaksājot pasniedz</w:t>
            </w:r>
            <w:r w:rsidR="008E56C3">
              <w:rPr>
                <w:bCs/>
                <w:sz w:val="24"/>
                <w:szCs w:val="24"/>
                <w:lang w:val="lv-LV"/>
              </w:rPr>
              <w:t>ējam atpakaļ. Vadošā iestāde</w:t>
            </w:r>
            <w:r w:rsidR="008E56C3" w:rsidRPr="008E56C3">
              <w:rPr>
                <w:bCs/>
                <w:sz w:val="24"/>
                <w:szCs w:val="24"/>
                <w:lang w:val="lv-LV"/>
              </w:rPr>
              <w:t xml:space="preserve"> ir vērsusies pie LTRK biedriem ar aicinājumu ziņot tiesībsargājošajām iestādēm un CFLA par krāpnieciskiem gadījumiem ES fondu projektu īstenošanā.</w:t>
            </w:r>
          </w:p>
          <w:p w14:paraId="5CD0B440" w14:textId="6614FA7C" w:rsidR="00E3296C" w:rsidRDefault="00083A71" w:rsidP="005C23D4">
            <w:pPr>
              <w:ind w:firstLine="567"/>
              <w:jc w:val="both"/>
              <w:rPr>
                <w:bCs/>
                <w:sz w:val="24"/>
                <w:szCs w:val="24"/>
                <w:lang w:val="lv-LV"/>
              </w:rPr>
            </w:pPr>
            <w:r>
              <w:rPr>
                <w:bCs/>
                <w:sz w:val="24"/>
                <w:szCs w:val="24"/>
                <w:lang w:val="lv-LV"/>
              </w:rPr>
              <w:t>S</w:t>
            </w:r>
            <w:r w:rsidRPr="00083A71">
              <w:rPr>
                <w:bCs/>
                <w:sz w:val="24"/>
                <w:szCs w:val="24"/>
                <w:lang w:val="lv-LV"/>
              </w:rPr>
              <w:t xml:space="preserve">askaņā ar </w:t>
            </w:r>
            <w:r>
              <w:rPr>
                <w:bCs/>
                <w:sz w:val="24"/>
                <w:szCs w:val="24"/>
                <w:lang w:val="lv-LV"/>
              </w:rPr>
              <w:t xml:space="preserve">MK noteikumu Nr.617 </w:t>
            </w:r>
            <w:r w:rsidRPr="00083A71">
              <w:rPr>
                <w:bCs/>
                <w:sz w:val="24"/>
                <w:szCs w:val="24"/>
                <w:lang w:val="lv-LV"/>
              </w:rPr>
              <w:t xml:space="preserve">33.1.apakšpunktu CFLA ir tiesības vienpusēji atkāpties no līguma par projekta īstenošanu, ja “finansējuma saņēmējs nepilda līgumu par projekta īstenošanu, tai skaitā […] ir iestājušies citi apstākļi, kas negatīvi ietekmē vai var ietekmēt pasākuma mērķi vai atbalsta mērķa pasākuma uzraudzības rādītāju sasniegšanu”, bet tas nesīs sekas specifiskā atbalsta mērķa īstenošanai kopumā. </w:t>
            </w:r>
            <w:r w:rsidR="00082880">
              <w:rPr>
                <w:bCs/>
                <w:sz w:val="24"/>
                <w:szCs w:val="24"/>
                <w:lang w:val="lv-LV"/>
              </w:rPr>
              <w:t xml:space="preserve">MK noteikumi Nr.617 </w:t>
            </w:r>
            <w:r>
              <w:rPr>
                <w:bCs/>
                <w:sz w:val="24"/>
                <w:szCs w:val="24"/>
                <w:lang w:val="lv-LV"/>
              </w:rPr>
              <w:t xml:space="preserve">neparedz tiesības finansējuma saņēmējam </w:t>
            </w:r>
            <w:r w:rsidRPr="00083A71">
              <w:rPr>
                <w:bCs/>
                <w:sz w:val="24"/>
                <w:szCs w:val="24"/>
                <w:lang w:val="lv-LV"/>
              </w:rPr>
              <w:t xml:space="preserve">līgumos </w:t>
            </w:r>
            <w:r>
              <w:rPr>
                <w:bCs/>
                <w:sz w:val="24"/>
                <w:szCs w:val="24"/>
                <w:lang w:val="lv-LV"/>
              </w:rPr>
              <w:t xml:space="preserve">ar apmācību sniedzējiem </w:t>
            </w:r>
            <w:r w:rsidRPr="00083A71">
              <w:rPr>
                <w:bCs/>
                <w:sz w:val="24"/>
                <w:szCs w:val="24"/>
                <w:lang w:val="lv-LV"/>
              </w:rPr>
              <w:t xml:space="preserve">ietvert noteiktas un būtiskas sankcijas, lai pie līdzīgiem </w:t>
            </w:r>
            <w:r w:rsidR="00583BF9">
              <w:rPr>
                <w:bCs/>
                <w:sz w:val="24"/>
                <w:szCs w:val="24"/>
                <w:lang w:val="lv-LV"/>
              </w:rPr>
              <w:t>nepieteikto pārbaužu konstatējumiem</w:t>
            </w:r>
            <w:r w:rsidRPr="00083A71">
              <w:rPr>
                <w:bCs/>
                <w:sz w:val="24"/>
                <w:szCs w:val="24"/>
                <w:lang w:val="lv-LV"/>
              </w:rPr>
              <w:t xml:space="preserve"> izbeigtu sa</w:t>
            </w:r>
            <w:r w:rsidR="00583BF9">
              <w:rPr>
                <w:bCs/>
                <w:sz w:val="24"/>
                <w:szCs w:val="24"/>
                <w:lang w:val="lv-LV"/>
              </w:rPr>
              <w:t>darbību ar apmācību sniedzēju</w:t>
            </w:r>
            <w:r w:rsidRPr="00083A71">
              <w:rPr>
                <w:bCs/>
                <w:sz w:val="24"/>
                <w:szCs w:val="24"/>
                <w:lang w:val="lv-LV"/>
              </w:rPr>
              <w:t>.</w:t>
            </w:r>
            <w:r w:rsidR="00082880">
              <w:rPr>
                <w:bCs/>
                <w:sz w:val="24"/>
                <w:szCs w:val="24"/>
                <w:lang w:val="lv-LV"/>
              </w:rPr>
              <w:t xml:space="preserve"> </w:t>
            </w:r>
            <w:r w:rsidR="008E56C3">
              <w:rPr>
                <w:bCs/>
                <w:sz w:val="24"/>
                <w:szCs w:val="24"/>
                <w:lang w:val="lv-LV"/>
              </w:rPr>
              <w:t xml:space="preserve">Tāpat </w:t>
            </w:r>
            <w:r w:rsidR="008E56C3" w:rsidRPr="008E56C3">
              <w:rPr>
                <w:bCs/>
                <w:sz w:val="24"/>
                <w:szCs w:val="24"/>
                <w:lang w:val="lv-LV"/>
              </w:rPr>
              <w:t>MK no</w:t>
            </w:r>
            <w:r w:rsidR="008E56C3">
              <w:rPr>
                <w:bCs/>
                <w:sz w:val="24"/>
                <w:szCs w:val="24"/>
                <w:lang w:val="lv-LV"/>
              </w:rPr>
              <w:t>teikumi Nr.617 neparedz sankcijas pret apmācītajiem komersantiem</w:t>
            </w:r>
            <w:r w:rsidR="006E5CA3">
              <w:rPr>
                <w:bCs/>
                <w:sz w:val="24"/>
                <w:szCs w:val="24"/>
                <w:lang w:val="lv-LV"/>
              </w:rPr>
              <w:t>, ja apmācības veicis negodprātīgs apmācību sniedzējs saskaņā ar CFLA vai Vadošās iestādes nepieteiktajās pārbaudēs konstatētajiem pārkāpumiem, jo bie</w:t>
            </w:r>
            <w:r w:rsidR="00B12606">
              <w:rPr>
                <w:bCs/>
                <w:sz w:val="24"/>
                <w:szCs w:val="24"/>
                <w:lang w:val="lv-LV"/>
              </w:rPr>
              <w:t>ži vien ES struktūrfondu projektos komersants</w:t>
            </w:r>
            <w:r w:rsidR="006E5CA3">
              <w:rPr>
                <w:bCs/>
                <w:sz w:val="24"/>
                <w:szCs w:val="24"/>
                <w:lang w:val="lv-LV"/>
              </w:rPr>
              <w:t xml:space="preserve"> </w:t>
            </w:r>
            <w:r w:rsidR="005C3844">
              <w:rPr>
                <w:bCs/>
                <w:sz w:val="24"/>
                <w:szCs w:val="24"/>
                <w:lang w:val="lv-LV"/>
              </w:rPr>
              <w:t xml:space="preserve">sadarbojas </w:t>
            </w:r>
            <w:r w:rsidR="006E5CA3">
              <w:rPr>
                <w:bCs/>
                <w:sz w:val="24"/>
                <w:szCs w:val="24"/>
                <w:lang w:val="lv-LV"/>
              </w:rPr>
              <w:t>ar apmācību sniedzēju.</w:t>
            </w:r>
          </w:p>
          <w:p w14:paraId="7BBACEFB" w14:textId="4888A23C" w:rsidR="00657824" w:rsidRPr="003C5402" w:rsidRDefault="00C65E48" w:rsidP="004456D8">
            <w:pPr>
              <w:jc w:val="both"/>
              <w:rPr>
                <w:color w:val="000000"/>
                <w:sz w:val="24"/>
                <w:szCs w:val="24"/>
                <w:vertAlign w:val="superscript"/>
                <w:lang w:val="lv-LV"/>
              </w:rPr>
            </w:pPr>
            <w:r>
              <w:rPr>
                <w:bCs/>
                <w:sz w:val="24"/>
                <w:szCs w:val="24"/>
                <w:lang w:val="lv-LV"/>
              </w:rPr>
              <w:t xml:space="preserve">          </w:t>
            </w:r>
            <w:r w:rsidR="00A96A78" w:rsidRPr="00A96A78">
              <w:rPr>
                <w:bCs/>
                <w:sz w:val="24"/>
                <w:szCs w:val="24"/>
                <w:lang w:val="lv-LV"/>
              </w:rPr>
              <w:t>EM šī noteikum</w:t>
            </w:r>
            <w:r w:rsidR="00DB02CC">
              <w:rPr>
                <w:bCs/>
                <w:sz w:val="24"/>
                <w:szCs w:val="24"/>
                <w:lang w:val="lv-LV"/>
              </w:rPr>
              <w:t>u projekta ietvaros ierosina papildināt</w:t>
            </w:r>
            <w:r w:rsidR="00A96A78">
              <w:rPr>
                <w:bCs/>
                <w:sz w:val="24"/>
                <w:szCs w:val="24"/>
                <w:lang w:val="lv-LV"/>
              </w:rPr>
              <w:t xml:space="preserve"> MK noteikumu</w:t>
            </w:r>
            <w:r w:rsidR="00DB02CC">
              <w:rPr>
                <w:bCs/>
                <w:sz w:val="24"/>
                <w:szCs w:val="24"/>
                <w:lang w:val="lv-LV"/>
              </w:rPr>
              <w:t xml:space="preserve">s Nr.617 ar </w:t>
            </w:r>
            <w:r w:rsidR="003C5402" w:rsidRPr="00DB02CC">
              <w:rPr>
                <w:color w:val="000000"/>
                <w:sz w:val="24"/>
                <w:szCs w:val="24"/>
                <w:lang w:val="lv-LV"/>
              </w:rPr>
              <w:t>33.</w:t>
            </w:r>
            <w:r w:rsidR="003C5402" w:rsidRPr="00DB02CC">
              <w:rPr>
                <w:color w:val="000000"/>
                <w:sz w:val="24"/>
                <w:szCs w:val="24"/>
                <w:vertAlign w:val="superscript"/>
                <w:lang w:val="lv-LV"/>
              </w:rPr>
              <w:t>1</w:t>
            </w:r>
            <w:r w:rsidR="003C5402">
              <w:rPr>
                <w:color w:val="000000"/>
                <w:sz w:val="24"/>
                <w:szCs w:val="24"/>
                <w:lang w:val="lv-LV"/>
              </w:rPr>
              <w:t>, 33.</w:t>
            </w:r>
            <w:r w:rsidR="003C5402" w:rsidRPr="00DB02CC">
              <w:rPr>
                <w:color w:val="000000"/>
                <w:sz w:val="24"/>
                <w:szCs w:val="24"/>
                <w:vertAlign w:val="superscript"/>
                <w:lang w:val="lv-LV"/>
              </w:rPr>
              <w:t>2</w:t>
            </w:r>
            <w:r w:rsidR="003C5402">
              <w:rPr>
                <w:color w:val="000000"/>
                <w:sz w:val="24"/>
                <w:szCs w:val="24"/>
                <w:lang w:val="lv-LV"/>
              </w:rPr>
              <w:t>, 33.</w:t>
            </w:r>
            <w:r w:rsidR="003C5402" w:rsidRPr="00DB02CC">
              <w:rPr>
                <w:color w:val="000000"/>
                <w:sz w:val="24"/>
                <w:szCs w:val="24"/>
                <w:vertAlign w:val="superscript"/>
                <w:lang w:val="lv-LV"/>
              </w:rPr>
              <w:t>3</w:t>
            </w:r>
            <w:r w:rsidR="003C5402">
              <w:rPr>
                <w:color w:val="000000"/>
                <w:sz w:val="24"/>
                <w:szCs w:val="24"/>
                <w:vertAlign w:val="superscript"/>
                <w:lang w:val="lv-LV"/>
              </w:rPr>
              <w:t xml:space="preserve"> </w:t>
            </w:r>
            <w:r w:rsidR="003C5402">
              <w:rPr>
                <w:bCs/>
                <w:sz w:val="24"/>
                <w:szCs w:val="24"/>
                <w:lang w:val="lv-LV"/>
              </w:rPr>
              <w:t>punktu</w:t>
            </w:r>
            <w:r w:rsidR="00A96A78" w:rsidRPr="00A96A78">
              <w:rPr>
                <w:bCs/>
                <w:sz w:val="24"/>
                <w:szCs w:val="24"/>
                <w:lang w:val="lv-LV"/>
              </w:rPr>
              <w:t xml:space="preserve">, </w:t>
            </w:r>
            <w:r w:rsidR="00021016">
              <w:rPr>
                <w:bCs/>
                <w:sz w:val="24"/>
                <w:szCs w:val="24"/>
                <w:lang w:val="lv-LV"/>
              </w:rPr>
              <w:t xml:space="preserve">nosakot tiesības finansējuma saņēmējiem </w:t>
            </w:r>
            <w:r w:rsidR="0095274B">
              <w:rPr>
                <w:bCs/>
                <w:sz w:val="24"/>
                <w:szCs w:val="24"/>
                <w:lang w:val="lv-LV"/>
              </w:rPr>
              <w:t xml:space="preserve">vienpusēji atkāpties no līguma ar apmācību sniedzēju </w:t>
            </w:r>
            <w:r w:rsidR="00021016">
              <w:rPr>
                <w:bCs/>
                <w:sz w:val="24"/>
                <w:szCs w:val="24"/>
                <w:lang w:val="lv-LV"/>
              </w:rPr>
              <w:t xml:space="preserve">un </w:t>
            </w:r>
            <w:r w:rsidR="006C4D2B" w:rsidRPr="006C4D2B">
              <w:rPr>
                <w:bCs/>
                <w:sz w:val="24"/>
                <w:szCs w:val="24"/>
                <w:lang w:val="lv-LV"/>
              </w:rPr>
              <w:t>paplašinot sadarbības iestādes tiesības pirmo reizi izteikt brīdinājumu negodprātīgajiem apmācību sniedzējiem un otro reizi izslēgt šos apmācību sniedzējus un apmācītos k</w:t>
            </w:r>
            <w:r w:rsidR="00DA1D31">
              <w:rPr>
                <w:bCs/>
                <w:sz w:val="24"/>
                <w:szCs w:val="24"/>
                <w:lang w:val="lv-LV"/>
              </w:rPr>
              <w:t xml:space="preserve">omersantus no turpmākās dalības </w:t>
            </w:r>
            <w:r w:rsidR="006C4D2B" w:rsidRPr="006C4D2B">
              <w:rPr>
                <w:bCs/>
                <w:sz w:val="24"/>
                <w:szCs w:val="24"/>
                <w:lang w:val="lv-LV"/>
              </w:rPr>
              <w:t xml:space="preserve">1.2.2.1.pasākuma </w:t>
            </w:r>
            <w:r w:rsidR="00FD7B95">
              <w:rPr>
                <w:bCs/>
                <w:sz w:val="24"/>
                <w:szCs w:val="24"/>
                <w:lang w:val="lv-LV"/>
              </w:rPr>
              <w:t>“</w:t>
            </w:r>
            <w:r w:rsidR="00FD7B95" w:rsidRPr="00FD7B95">
              <w:rPr>
                <w:bCs/>
                <w:sz w:val="24"/>
                <w:szCs w:val="24"/>
                <w:lang w:val="lv-LV"/>
              </w:rPr>
              <w:t>Atbalsts nodarbināto apmācībām</w:t>
            </w:r>
            <w:r w:rsidR="00FD7B95">
              <w:rPr>
                <w:bCs/>
                <w:sz w:val="24"/>
                <w:szCs w:val="24"/>
                <w:lang w:val="lv-LV"/>
              </w:rPr>
              <w:t>”</w:t>
            </w:r>
            <w:r w:rsidR="00FD7B95" w:rsidRPr="00FD7B95">
              <w:rPr>
                <w:bCs/>
                <w:sz w:val="24"/>
                <w:szCs w:val="24"/>
                <w:lang w:val="lv-LV"/>
              </w:rPr>
              <w:t xml:space="preserve"> </w:t>
            </w:r>
            <w:r w:rsidR="004456D8">
              <w:rPr>
                <w:bCs/>
                <w:sz w:val="24"/>
                <w:szCs w:val="24"/>
                <w:lang w:val="lv-LV"/>
              </w:rPr>
              <w:t xml:space="preserve">(turpmāk – 1.2.2.1.pasākums) </w:t>
            </w:r>
            <w:r w:rsidR="006C4D2B" w:rsidRPr="006C4D2B">
              <w:rPr>
                <w:bCs/>
                <w:sz w:val="24"/>
                <w:szCs w:val="24"/>
                <w:lang w:val="lv-LV"/>
              </w:rPr>
              <w:t>projektos</w:t>
            </w:r>
            <w:r w:rsidR="007810D9">
              <w:rPr>
                <w:bCs/>
                <w:sz w:val="24"/>
                <w:szCs w:val="24"/>
                <w:lang w:val="lv-LV"/>
              </w:rPr>
              <w:t>.</w:t>
            </w:r>
          </w:p>
        </w:tc>
      </w:tr>
      <w:tr w:rsidR="00D11308" w:rsidRPr="00AB0084" w14:paraId="272F8B23"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0ED75F4" w14:textId="58CC37C9"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D2F298" w14:textId="77777777" w:rsidR="00D11308" w:rsidRPr="00CD3ADC" w:rsidRDefault="00D11308" w:rsidP="000A15AB">
            <w:pPr>
              <w:jc w:val="both"/>
              <w:rPr>
                <w:rFonts w:eastAsia="Times New Roman"/>
                <w:sz w:val="24"/>
                <w:szCs w:val="24"/>
                <w:lang w:val="lv-LV" w:eastAsia="lv-LV"/>
              </w:rPr>
            </w:pPr>
            <w:r w:rsidRPr="00CD3ADC">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B1B311" w14:textId="1A17E851" w:rsidR="00D11308" w:rsidRPr="00CD3ADC" w:rsidRDefault="00CE5925" w:rsidP="00D03493">
            <w:pPr>
              <w:jc w:val="both"/>
              <w:rPr>
                <w:bCs/>
                <w:sz w:val="24"/>
                <w:szCs w:val="24"/>
                <w:lang w:val="lv-LV"/>
              </w:rPr>
            </w:pPr>
            <w:r>
              <w:rPr>
                <w:iCs/>
                <w:sz w:val="24"/>
                <w:szCs w:val="24"/>
                <w:lang w:val="lv-LV"/>
              </w:rPr>
              <w:t>EM</w:t>
            </w:r>
          </w:p>
        </w:tc>
      </w:tr>
      <w:tr w:rsidR="00D11308" w:rsidRPr="00AB0084" w14:paraId="1DFB1D4D"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5F99022"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321B6110"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14:paraId="5F676E30" w14:textId="77777777" w:rsidR="00D11308" w:rsidRPr="00AB0084" w:rsidRDefault="00F66DE4" w:rsidP="000A15AB">
            <w:pPr>
              <w:jc w:val="both"/>
              <w:rPr>
                <w:iCs/>
                <w:sz w:val="24"/>
                <w:szCs w:val="24"/>
                <w:lang w:val="lv-LV"/>
              </w:rPr>
            </w:pPr>
            <w:r w:rsidRPr="00AB0084">
              <w:rPr>
                <w:iCs/>
                <w:sz w:val="24"/>
                <w:szCs w:val="24"/>
                <w:lang w:val="lv-LV"/>
              </w:rPr>
              <w:t>Nav.</w:t>
            </w:r>
          </w:p>
        </w:tc>
      </w:tr>
    </w:tbl>
    <w:p w14:paraId="459FE219" w14:textId="77777777" w:rsidR="00D11308" w:rsidRPr="00AB0084" w:rsidRDefault="00D11308" w:rsidP="00D11308">
      <w:pPr>
        <w:jc w:val="both"/>
        <w:rPr>
          <w:rFonts w:eastAsia="Times New Roman"/>
          <w:sz w:val="24"/>
          <w:szCs w:val="24"/>
          <w:lang w:val="lv-LV" w:eastAsia="lv-LV"/>
        </w:rPr>
        <w:sectPr w:rsidR="00D11308" w:rsidRPr="00AB0084" w:rsidSect="00D11308">
          <w:headerReference w:type="default" r:id="rId11"/>
          <w:footerReference w:type="default" r:id="rId12"/>
          <w:footerReference w:type="first" r:id="rId13"/>
          <w:type w:val="continuous"/>
          <w:pgSz w:w="11906" w:h="16838"/>
          <w:pgMar w:top="1418" w:right="1134" w:bottom="1134" w:left="1701" w:header="709" w:footer="709" w:gutter="0"/>
          <w:cols w:space="708"/>
          <w:titlePg/>
          <w:docGrid w:linePitch="360"/>
        </w:sectPr>
      </w:pPr>
    </w:p>
    <w:p w14:paraId="6A730138" w14:textId="77777777" w:rsidR="004456D8" w:rsidRDefault="004456D8"/>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2"/>
        <w:gridCol w:w="5817"/>
      </w:tblGrid>
      <w:tr w:rsidR="008D1CA0" w:rsidRPr="00925435" w14:paraId="3815E5D3" w14:textId="77777777" w:rsidTr="004456D8">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B1ABBB" w14:textId="56EA712A"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t>II. Tiesību akta projekta ietekme uz sabiedrību, tautsaimniecības attīstību un administratīvo slogu</w:t>
            </w:r>
          </w:p>
        </w:tc>
      </w:tr>
      <w:tr w:rsidR="00824641" w:rsidRPr="00AB0084" w14:paraId="7052D278" w14:textId="77777777" w:rsidTr="004456D8">
        <w:trPr>
          <w:trHeight w:val="465"/>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3B1E8EAB"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1.</w:t>
            </w:r>
          </w:p>
        </w:tc>
        <w:tc>
          <w:tcPr>
            <w:tcW w:w="1542" w:type="pct"/>
            <w:tcBorders>
              <w:top w:val="outset" w:sz="6" w:space="0" w:color="auto"/>
              <w:left w:val="outset" w:sz="6" w:space="0" w:color="auto"/>
              <w:bottom w:val="outset" w:sz="6" w:space="0" w:color="auto"/>
              <w:right w:val="outset" w:sz="6" w:space="0" w:color="auto"/>
            </w:tcBorders>
            <w:hideMark/>
          </w:tcPr>
          <w:p w14:paraId="1E5406BF"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Sabiedrības mērķgrupas, kuras tiesiskais regulējums ietekmē vai varētu ietekmēt</w:t>
            </w:r>
          </w:p>
        </w:tc>
        <w:tc>
          <w:tcPr>
            <w:tcW w:w="3144" w:type="pct"/>
            <w:tcBorders>
              <w:top w:val="nil"/>
              <w:left w:val="nil"/>
              <w:bottom w:val="nil"/>
              <w:right w:val="nil"/>
            </w:tcBorders>
            <w:shd w:val="clear" w:color="auto" w:fill="auto"/>
            <w:hideMark/>
          </w:tcPr>
          <w:p w14:paraId="189391F3" w14:textId="3CC4AF9D" w:rsidR="00824641" w:rsidRPr="005C23D4" w:rsidRDefault="00824641" w:rsidP="00824641">
            <w:pPr>
              <w:jc w:val="both"/>
              <w:rPr>
                <w:rFonts w:eastAsia="Times New Roman"/>
                <w:sz w:val="24"/>
                <w:szCs w:val="24"/>
                <w:lang w:val="lv-LV" w:eastAsia="lv-LV"/>
              </w:rPr>
            </w:pPr>
            <w:r>
              <w:rPr>
                <w:bCs/>
                <w:sz w:val="24"/>
                <w:szCs w:val="24"/>
              </w:rPr>
              <w:t>1.2.2.1.pasākuma pirmās atlases kārtas mērķa grupa ir mikro, mazie, vidējie un lielie komersanti.</w:t>
            </w:r>
          </w:p>
        </w:tc>
      </w:tr>
      <w:tr w:rsidR="00824641" w:rsidRPr="00925435" w14:paraId="0D1C8E2A" w14:textId="77777777" w:rsidTr="004456D8">
        <w:trPr>
          <w:trHeight w:val="510"/>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34613277"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2.</w:t>
            </w:r>
          </w:p>
        </w:tc>
        <w:tc>
          <w:tcPr>
            <w:tcW w:w="1542" w:type="pct"/>
            <w:tcBorders>
              <w:top w:val="outset" w:sz="6" w:space="0" w:color="auto"/>
              <w:left w:val="outset" w:sz="6" w:space="0" w:color="auto"/>
              <w:bottom w:val="outset" w:sz="6" w:space="0" w:color="auto"/>
              <w:right w:val="outset" w:sz="6" w:space="0" w:color="auto"/>
            </w:tcBorders>
            <w:hideMark/>
          </w:tcPr>
          <w:p w14:paraId="0FD9D63A" w14:textId="77777777" w:rsidR="00824641" w:rsidRPr="003E153D" w:rsidRDefault="00824641" w:rsidP="00824641">
            <w:pPr>
              <w:rPr>
                <w:rFonts w:eastAsia="Times New Roman"/>
                <w:sz w:val="24"/>
                <w:szCs w:val="24"/>
                <w:lang w:val="lv-LV" w:eastAsia="lv-LV"/>
              </w:rPr>
            </w:pPr>
            <w:r w:rsidRPr="003E153D">
              <w:rPr>
                <w:rFonts w:eastAsia="Times New Roman"/>
                <w:sz w:val="24"/>
                <w:szCs w:val="24"/>
                <w:lang w:val="lv-LV" w:eastAsia="lv-LV"/>
              </w:rPr>
              <w:t>Tiesiskā regulējuma ietekme uz tautsaimniecību un administratīvo slogu</w:t>
            </w:r>
          </w:p>
        </w:tc>
        <w:tc>
          <w:tcPr>
            <w:tcW w:w="3144" w:type="pct"/>
            <w:tcBorders>
              <w:top w:val="outset" w:sz="6" w:space="0" w:color="auto"/>
              <w:left w:val="outset" w:sz="6" w:space="0" w:color="auto"/>
              <w:bottom w:val="outset" w:sz="6" w:space="0" w:color="auto"/>
              <w:right w:val="outset" w:sz="6" w:space="0" w:color="auto"/>
            </w:tcBorders>
          </w:tcPr>
          <w:p w14:paraId="32FC1E20" w14:textId="442974C0" w:rsidR="00824641" w:rsidRPr="005C23D4" w:rsidRDefault="009B2796" w:rsidP="009B2796">
            <w:pPr>
              <w:jc w:val="both"/>
              <w:rPr>
                <w:rFonts w:eastAsia="Times New Roman"/>
                <w:sz w:val="24"/>
                <w:szCs w:val="24"/>
                <w:lang w:val="lv-LV" w:eastAsia="lv-LV"/>
              </w:rPr>
            </w:pPr>
            <w:r w:rsidRPr="009B2796">
              <w:rPr>
                <w:rFonts w:eastAsia="Times New Roman"/>
                <w:sz w:val="24"/>
                <w:szCs w:val="24"/>
                <w:lang w:val="lv-LV" w:eastAsia="lv-LV"/>
              </w:rPr>
              <w:t>Vērtējot projektu īstenošanas ietekmi uz administratīvajām procedūrām un to izmaksām, nav identificēts administratīvā sloga</w:t>
            </w:r>
            <w:r>
              <w:rPr>
                <w:rFonts w:eastAsia="Times New Roman"/>
                <w:sz w:val="24"/>
                <w:szCs w:val="24"/>
                <w:lang w:val="lv-LV" w:eastAsia="lv-LV"/>
              </w:rPr>
              <w:t xml:space="preserve"> palielinājums ne</w:t>
            </w:r>
            <w:r w:rsidRPr="009B2796">
              <w:rPr>
                <w:rFonts w:eastAsia="Times New Roman"/>
                <w:sz w:val="24"/>
                <w:szCs w:val="24"/>
                <w:lang w:val="lv-LV" w:eastAsia="lv-LV"/>
              </w:rPr>
              <w:t xml:space="preserve"> finansējuma saņēmējiem, ne </w:t>
            </w:r>
            <w:r>
              <w:rPr>
                <w:rFonts w:eastAsia="Times New Roman"/>
                <w:sz w:val="24"/>
                <w:szCs w:val="24"/>
                <w:lang w:val="lv-LV" w:eastAsia="lv-LV"/>
              </w:rPr>
              <w:t>gala labuma guvējiem</w:t>
            </w:r>
            <w:r w:rsidRPr="009B2796">
              <w:rPr>
                <w:rFonts w:eastAsia="Times New Roman"/>
                <w:sz w:val="24"/>
                <w:szCs w:val="24"/>
                <w:lang w:val="lv-LV" w:eastAsia="lv-LV"/>
              </w:rPr>
              <w:t>, ne fondu va</w:t>
            </w:r>
            <w:r>
              <w:rPr>
                <w:rFonts w:eastAsia="Times New Roman"/>
                <w:sz w:val="24"/>
                <w:szCs w:val="24"/>
                <w:lang w:val="lv-LV" w:eastAsia="lv-LV"/>
              </w:rPr>
              <w:t>dībā iesaistītajām institūcijām.</w:t>
            </w:r>
          </w:p>
        </w:tc>
      </w:tr>
      <w:tr w:rsidR="00824641" w:rsidRPr="00715DFA" w14:paraId="11BD5523" w14:textId="77777777" w:rsidTr="004456D8">
        <w:trPr>
          <w:trHeight w:val="510"/>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1B86A14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3.</w:t>
            </w:r>
          </w:p>
        </w:tc>
        <w:tc>
          <w:tcPr>
            <w:tcW w:w="1542" w:type="pct"/>
            <w:tcBorders>
              <w:top w:val="outset" w:sz="6" w:space="0" w:color="auto"/>
              <w:left w:val="outset" w:sz="6" w:space="0" w:color="auto"/>
              <w:bottom w:val="outset" w:sz="6" w:space="0" w:color="auto"/>
              <w:right w:val="outset" w:sz="6" w:space="0" w:color="auto"/>
            </w:tcBorders>
            <w:hideMark/>
          </w:tcPr>
          <w:p w14:paraId="16E4CC60"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144" w:type="pct"/>
            <w:tcBorders>
              <w:top w:val="outset" w:sz="6" w:space="0" w:color="auto"/>
              <w:left w:val="outset" w:sz="6" w:space="0" w:color="auto"/>
              <w:bottom w:val="outset" w:sz="6" w:space="0" w:color="auto"/>
              <w:right w:val="outset" w:sz="6" w:space="0" w:color="auto"/>
            </w:tcBorders>
            <w:hideMark/>
          </w:tcPr>
          <w:p w14:paraId="62813439" w14:textId="633ABB73" w:rsidR="00824641" w:rsidRPr="005C23D4" w:rsidRDefault="00824641" w:rsidP="00824641">
            <w:pPr>
              <w:jc w:val="both"/>
              <w:rPr>
                <w:rFonts w:eastAsia="Times New Roman"/>
                <w:sz w:val="24"/>
                <w:szCs w:val="24"/>
                <w:lang w:val="lv-LV" w:eastAsia="lv-LV"/>
              </w:rPr>
            </w:pPr>
            <w:r w:rsidRPr="005C23D4">
              <w:rPr>
                <w:rFonts w:eastAsia="Times New Roman"/>
                <w:sz w:val="24"/>
                <w:szCs w:val="24"/>
                <w:lang w:val="lv-LV" w:eastAsia="lv-LV"/>
              </w:rPr>
              <w:t>Projekts neparedz ietekmi uz administratīvo slogu.</w:t>
            </w:r>
          </w:p>
        </w:tc>
      </w:tr>
      <w:tr w:rsidR="00824641" w:rsidRPr="00AB0084" w14:paraId="151A32FD" w14:textId="77777777" w:rsidTr="004456D8">
        <w:trPr>
          <w:trHeight w:val="345"/>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2777DECE"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4.</w:t>
            </w:r>
          </w:p>
        </w:tc>
        <w:tc>
          <w:tcPr>
            <w:tcW w:w="1542" w:type="pct"/>
            <w:tcBorders>
              <w:top w:val="outset" w:sz="6" w:space="0" w:color="auto"/>
              <w:left w:val="outset" w:sz="6" w:space="0" w:color="auto"/>
              <w:bottom w:val="outset" w:sz="6" w:space="0" w:color="auto"/>
              <w:right w:val="outset" w:sz="6" w:space="0" w:color="auto"/>
            </w:tcBorders>
            <w:hideMark/>
          </w:tcPr>
          <w:p w14:paraId="3CAB5C6D" w14:textId="77777777" w:rsidR="00824641" w:rsidRPr="00AB0084" w:rsidRDefault="00824641" w:rsidP="00824641">
            <w:pPr>
              <w:rPr>
                <w:rFonts w:eastAsia="Times New Roman"/>
                <w:sz w:val="24"/>
                <w:szCs w:val="24"/>
                <w:lang w:val="lv-LV" w:eastAsia="lv-LV"/>
              </w:rPr>
            </w:pPr>
            <w:r w:rsidRPr="00AB0084">
              <w:rPr>
                <w:rFonts w:eastAsia="Times New Roman"/>
                <w:sz w:val="24"/>
                <w:szCs w:val="24"/>
                <w:lang w:val="lv-LV"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14:paraId="1505A867" w14:textId="4C43557A" w:rsidR="00824641" w:rsidRPr="005C23D4" w:rsidRDefault="00824641" w:rsidP="00824641">
            <w:pPr>
              <w:rPr>
                <w:rFonts w:eastAsia="Times New Roman"/>
                <w:sz w:val="24"/>
                <w:szCs w:val="24"/>
                <w:lang w:val="lv-LV" w:eastAsia="lv-LV"/>
              </w:rPr>
            </w:pPr>
            <w:r>
              <w:rPr>
                <w:rFonts w:eastAsia="Times New Roman"/>
                <w:sz w:val="24"/>
                <w:szCs w:val="24"/>
                <w:lang w:val="lv-LV" w:eastAsia="lv-LV"/>
              </w:rPr>
              <w:t>Nav.</w:t>
            </w:r>
          </w:p>
        </w:tc>
      </w:tr>
    </w:tbl>
    <w:p w14:paraId="2922D6E6" w14:textId="77777777" w:rsidR="00D11308" w:rsidRDefault="00D11308" w:rsidP="00D11308">
      <w:pPr>
        <w:jc w:val="both"/>
        <w:rPr>
          <w:rFonts w:eastAsia="Times New Roman"/>
          <w:sz w:val="16"/>
          <w:szCs w:val="16"/>
          <w:lang w:val="lv-LV" w:eastAsia="lv-LV"/>
        </w:rPr>
      </w:pPr>
    </w:p>
    <w:p w14:paraId="4EE8C65D" w14:textId="77777777" w:rsidR="00BC44CC" w:rsidRPr="00AB0084" w:rsidRDefault="00BC44CC" w:rsidP="00D11308">
      <w:pPr>
        <w:jc w:val="both"/>
        <w:rPr>
          <w:rFonts w:eastAsia="Times New Roman"/>
          <w:sz w:val="16"/>
          <w:szCs w:val="16"/>
          <w:lang w:val="lv-LV"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6"/>
        <w:gridCol w:w="5670"/>
      </w:tblGrid>
      <w:tr w:rsidR="00E80AFC" w:rsidRPr="00925435" w14:paraId="27BECD89" w14:textId="77777777" w:rsidTr="00F21E71">
        <w:trPr>
          <w:trHeight w:val="421"/>
        </w:trPr>
        <w:tc>
          <w:tcPr>
            <w:tcW w:w="9072" w:type="dxa"/>
            <w:gridSpan w:val="3"/>
            <w:vAlign w:val="center"/>
          </w:tcPr>
          <w:p w14:paraId="5DD74D56" w14:textId="77777777" w:rsidR="00E80AFC" w:rsidRPr="00E80AFC" w:rsidRDefault="00E80AFC" w:rsidP="0030638D">
            <w:pPr>
              <w:pStyle w:val="naisnod"/>
              <w:spacing w:before="0" w:after="0"/>
              <w:ind w:left="57" w:right="57"/>
            </w:pPr>
            <w:r w:rsidRPr="00E80AFC">
              <w:t>VI. Sabiedrības līdzdalība un komunikācijas aktivitātes</w:t>
            </w:r>
          </w:p>
        </w:tc>
      </w:tr>
      <w:tr w:rsidR="00E80AFC" w:rsidRPr="002D07C0" w14:paraId="2E10BB6A" w14:textId="77777777" w:rsidTr="00F21E71">
        <w:trPr>
          <w:trHeight w:val="553"/>
        </w:trPr>
        <w:tc>
          <w:tcPr>
            <w:tcW w:w="426" w:type="dxa"/>
          </w:tcPr>
          <w:p w14:paraId="5DDFCCD2" w14:textId="77777777" w:rsidR="00E80AFC" w:rsidRPr="00D66B8A" w:rsidRDefault="00E80AFC" w:rsidP="0030638D">
            <w:pPr>
              <w:ind w:left="57" w:right="57"/>
              <w:jc w:val="both"/>
              <w:rPr>
                <w:bCs/>
                <w:sz w:val="24"/>
                <w:szCs w:val="24"/>
              </w:rPr>
            </w:pPr>
            <w:r w:rsidRPr="00D66B8A">
              <w:rPr>
                <w:bCs/>
                <w:sz w:val="24"/>
                <w:szCs w:val="24"/>
              </w:rPr>
              <w:t>1.</w:t>
            </w:r>
          </w:p>
        </w:tc>
        <w:tc>
          <w:tcPr>
            <w:tcW w:w="2976" w:type="dxa"/>
          </w:tcPr>
          <w:p w14:paraId="6DC17C23" w14:textId="77777777" w:rsidR="00E80AFC" w:rsidRPr="00E80AFC" w:rsidRDefault="00E80AFC" w:rsidP="0030638D">
            <w:pPr>
              <w:tabs>
                <w:tab w:val="left" w:pos="170"/>
              </w:tabs>
              <w:ind w:left="57" w:right="57"/>
              <w:rPr>
                <w:sz w:val="24"/>
                <w:szCs w:val="24"/>
              </w:rPr>
            </w:pPr>
            <w:r w:rsidRPr="00E80AFC">
              <w:rPr>
                <w:sz w:val="24"/>
                <w:szCs w:val="24"/>
              </w:rPr>
              <w:t>Plānotās sabiedrības līdzdalības un komunikācijas aktivitātes saistībā ar projektu</w:t>
            </w:r>
          </w:p>
        </w:tc>
        <w:tc>
          <w:tcPr>
            <w:tcW w:w="5670" w:type="dxa"/>
          </w:tcPr>
          <w:p w14:paraId="32C4417A" w14:textId="77777777" w:rsidR="00E80AFC" w:rsidRPr="00E80AFC" w:rsidRDefault="00E80AFC" w:rsidP="0030638D">
            <w:pPr>
              <w:shd w:val="clear" w:color="auto" w:fill="FFFFFF"/>
              <w:ind w:left="57" w:right="113"/>
              <w:jc w:val="both"/>
              <w:rPr>
                <w:sz w:val="24"/>
                <w:szCs w:val="24"/>
              </w:rPr>
            </w:pPr>
            <w:bookmarkStart w:id="3" w:name="p61"/>
            <w:bookmarkEnd w:id="3"/>
            <w:r w:rsidRPr="00E80AFC">
              <w:rPr>
                <w:sz w:val="24"/>
                <w:szCs w:val="24"/>
              </w:rPr>
              <w:t xml:space="preserve">Atbilstoši normatīvo aktu prasībām EM tās tīmekļa vietnē publicē informāciju par noteikumu projektu un par tā virzību. </w:t>
            </w:r>
          </w:p>
        </w:tc>
      </w:tr>
      <w:tr w:rsidR="00E80AFC" w:rsidRPr="002D07C0" w14:paraId="7F1FCDB8" w14:textId="77777777" w:rsidTr="00F21E71">
        <w:trPr>
          <w:trHeight w:val="339"/>
        </w:trPr>
        <w:tc>
          <w:tcPr>
            <w:tcW w:w="426" w:type="dxa"/>
          </w:tcPr>
          <w:p w14:paraId="52F2A008" w14:textId="77777777" w:rsidR="00E80AFC" w:rsidRPr="00D66B8A" w:rsidRDefault="00E80AFC" w:rsidP="0030638D">
            <w:pPr>
              <w:ind w:left="57" w:right="57"/>
              <w:jc w:val="both"/>
              <w:rPr>
                <w:bCs/>
                <w:sz w:val="24"/>
                <w:szCs w:val="24"/>
              </w:rPr>
            </w:pPr>
            <w:r w:rsidRPr="00D66B8A">
              <w:rPr>
                <w:bCs/>
                <w:sz w:val="24"/>
                <w:szCs w:val="24"/>
              </w:rPr>
              <w:t>2.</w:t>
            </w:r>
          </w:p>
        </w:tc>
        <w:tc>
          <w:tcPr>
            <w:tcW w:w="2976" w:type="dxa"/>
          </w:tcPr>
          <w:p w14:paraId="40F23A88" w14:textId="77777777" w:rsidR="00E80AFC" w:rsidRPr="00E80AFC" w:rsidRDefault="00E80AFC" w:rsidP="0030638D">
            <w:pPr>
              <w:ind w:left="57" w:right="57"/>
              <w:rPr>
                <w:sz w:val="24"/>
                <w:szCs w:val="24"/>
              </w:rPr>
            </w:pPr>
            <w:r w:rsidRPr="00E80AFC">
              <w:rPr>
                <w:sz w:val="24"/>
                <w:szCs w:val="24"/>
              </w:rPr>
              <w:t>Sabiedrības līdzdalība projekta izstrādē</w:t>
            </w:r>
          </w:p>
        </w:tc>
        <w:tc>
          <w:tcPr>
            <w:tcW w:w="5670" w:type="dxa"/>
          </w:tcPr>
          <w:p w14:paraId="27BC5544" w14:textId="01EBCA9F" w:rsidR="00C3406D" w:rsidRPr="00E80AFC" w:rsidRDefault="00C3406D" w:rsidP="000A2827">
            <w:pPr>
              <w:shd w:val="clear" w:color="auto" w:fill="FFFFFF"/>
              <w:ind w:left="57" w:right="113"/>
              <w:jc w:val="both"/>
              <w:rPr>
                <w:sz w:val="24"/>
                <w:szCs w:val="24"/>
                <w:shd w:val="clear" w:color="auto" w:fill="FFFFFF"/>
              </w:rPr>
            </w:pPr>
            <w:bookmarkStart w:id="4" w:name="p62"/>
            <w:bookmarkEnd w:id="4"/>
            <w:r w:rsidRPr="00C3406D">
              <w:rPr>
                <w:sz w:val="24"/>
                <w:szCs w:val="24"/>
                <w:shd w:val="clear" w:color="auto" w:fill="FFFFFF"/>
              </w:rPr>
              <w:t>Atbilstoši normatīvo aktu prasībām EM tās tīmekļa vietnē publicē informāciju par noteikumu projektu un par tā virzību.</w:t>
            </w:r>
            <w:r>
              <w:rPr>
                <w:sz w:val="24"/>
                <w:szCs w:val="24"/>
                <w:shd w:val="clear" w:color="auto" w:fill="FFFFFF"/>
              </w:rPr>
              <w:t xml:space="preserve"> </w:t>
            </w:r>
          </w:p>
        </w:tc>
      </w:tr>
      <w:tr w:rsidR="00E80AFC" w:rsidRPr="002D07C0" w14:paraId="31F9CA52" w14:textId="77777777" w:rsidTr="00F21E71">
        <w:trPr>
          <w:trHeight w:val="476"/>
        </w:trPr>
        <w:tc>
          <w:tcPr>
            <w:tcW w:w="426" w:type="dxa"/>
          </w:tcPr>
          <w:p w14:paraId="0223F8A5" w14:textId="77777777" w:rsidR="00E80AFC" w:rsidRPr="00901EB2" w:rsidRDefault="00E80AFC" w:rsidP="0030638D">
            <w:pPr>
              <w:ind w:left="57" w:right="57"/>
              <w:jc w:val="both"/>
              <w:rPr>
                <w:bCs/>
                <w:sz w:val="24"/>
                <w:szCs w:val="24"/>
              </w:rPr>
            </w:pPr>
            <w:r w:rsidRPr="00901EB2">
              <w:rPr>
                <w:bCs/>
                <w:sz w:val="24"/>
                <w:szCs w:val="24"/>
              </w:rPr>
              <w:t>3.</w:t>
            </w:r>
          </w:p>
        </w:tc>
        <w:tc>
          <w:tcPr>
            <w:tcW w:w="2976" w:type="dxa"/>
          </w:tcPr>
          <w:p w14:paraId="39067B87" w14:textId="77777777" w:rsidR="00E80AFC" w:rsidRPr="00901EB2" w:rsidRDefault="00E80AFC" w:rsidP="0030638D">
            <w:pPr>
              <w:ind w:left="57" w:right="57"/>
              <w:rPr>
                <w:sz w:val="24"/>
                <w:szCs w:val="24"/>
              </w:rPr>
            </w:pPr>
            <w:r w:rsidRPr="00901EB2">
              <w:rPr>
                <w:sz w:val="24"/>
                <w:szCs w:val="24"/>
              </w:rPr>
              <w:t>Sabiedrības līdzdalības rezultāti</w:t>
            </w:r>
          </w:p>
        </w:tc>
        <w:tc>
          <w:tcPr>
            <w:tcW w:w="5670" w:type="dxa"/>
          </w:tcPr>
          <w:p w14:paraId="48BDBC9E" w14:textId="041753B9" w:rsidR="00E80AFC" w:rsidRPr="00E80AFC" w:rsidRDefault="000A2827" w:rsidP="00901EB2">
            <w:pPr>
              <w:shd w:val="clear" w:color="auto" w:fill="FFFFFF"/>
              <w:ind w:left="57" w:right="113"/>
              <w:jc w:val="both"/>
              <w:rPr>
                <w:sz w:val="24"/>
                <w:szCs w:val="24"/>
                <w:shd w:val="clear" w:color="auto" w:fill="FFFFFF"/>
              </w:rPr>
            </w:pPr>
            <w:r w:rsidRPr="00901EB2">
              <w:rPr>
                <w:sz w:val="24"/>
                <w:szCs w:val="24"/>
                <w:shd w:val="clear" w:color="auto" w:fill="FFFFFF"/>
              </w:rPr>
              <w:t xml:space="preserve">MK noteikumu projekts ir labvēlīgs </w:t>
            </w:r>
            <w:r w:rsidR="00824641" w:rsidRPr="00901EB2">
              <w:rPr>
                <w:sz w:val="24"/>
                <w:szCs w:val="24"/>
                <w:shd w:val="clear" w:color="auto" w:fill="FFFFFF"/>
              </w:rPr>
              <w:t xml:space="preserve">1.2.2.1.pasākuma </w:t>
            </w:r>
            <w:r w:rsidR="00B36562" w:rsidRPr="00901EB2">
              <w:rPr>
                <w:sz w:val="24"/>
                <w:szCs w:val="24"/>
                <w:shd w:val="clear" w:color="auto" w:fill="FFFFFF"/>
              </w:rPr>
              <w:t>finansējuma saņēmējam.</w:t>
            </w:r>
          </w:p>
        </w:tc>
      </w:tr>
      <w:tr w:rsidR="00E80AFC" w:rsidRPr="002D07C0" w14:paraId="1AA33197" w14:textId="77777777" w:rsidTr="00F21E71">
        <w:trPr>
          <w:trHeight w:val="205"/>
        </w:trPr>
        <w:tc>
          <w:tcPr>
            <w:tcW w:w="426" w:type="dxa"/>
          </w:tcPr>
          <w:p w14:paraId="56D38C39" w14:textId="77777777" w:rsidR="00E80AFC" w:rsidRPr="00D66B8A" w:rsidRDefault="00E80AFC" w:rsidP="0030638D">
            <w:pPr>
              <w:ind w:left="57" w:right="57"/>
              <w:jc w:val="both"/>
              <w:rPr>
                <w:bCs/>
                <w:sz w:val="24"/>
                <w:szCs w:val="24"/>
              </w:rPr>
            </w:pPr>
            <w:r w:rsidRPr="00D66B8A">
              <w:rPr>
                <w:bCs/>
                <w:sz w:val="24"/>
                <w:szCs w:val="24"/>
              </w:rPr>
              <w:t>4.</w:t>
            </w:r>
          </w:p>
        </w:tc>
        <w:tc>
          <w:tcPr>
            <w:tcW w:w="2976" w:type="dxa"/>
          </w:tcPr>
          <w:p w14:paraId="0CB737C8" w14:textId="77777777" w:rsidR="00E80AFC" w:rsidRPr="00E80AFC" w:rsidRDefault="00E80AFC" w:rsidP="0030638D">
            <w:pPr>
              <w:ind w:left="57" w:right="57"/>
              <w:rPr>
                <w:sz w:val="24"/>
                <w:szCs w:val="24"/>
              </w:rPr>
            </w:pPr>
            <w:r w:rsidRPr="00E80AFC">
              <w:rPr>
                <w:sz w:val="24"/>
                <w:szCs w:val="24"/>
              </w:rPr>
              <w:t>Cita informācija</w:t>
            </w:r>
          </w:p>
        </w:tc>
        <w:tc>
          <w:tcPr>
            <w:tcW w:w="5670" w:type="dxa"/>
          </w:tcPr>
          <w:p w14:paraId="6BE3BBA9" w14:textId="77777777" w:rsidR="00E80AFC" w:rsidRPr="00E80AFC" w:rsidRDefault="00E80AFC" w:rsidP="0030638D">
            <w:pPr>
              <w:ind w:left="57" w:right="113"/>
              <w:jc w:val="both"/>
              <w:rPr>
                <w:sz w:val="24"/>
                <w:szCs w:val="24"/>
              </w:rPr>
            </w:pPr>
            <w:r w:rsidRPr="00E80AFC">
              <w:rPr>
                <w:sz w:val="24"/>
                <w:szCs w:val="24"/>
              </w:rPr>
              <w:t>Nav.</w:t>
            </w:r>
          </w:p>
        </w:tc>
      </w:tr>
    </w:tbl>
    <w:p w14:paraId="29773135" w14:textId="77777777" w:rsidR="00E80AFC" w:rsidRDefault="00E80AFC" w:rsidP="00C9779A">
      <w:pPr>
        <w:rPr>
          <w:sz w:val="16"/>
          <w:szCs w:val="16"/>
          <w:lang w:val="lv-LV"/>
        </w:rPr>
      </w:pPr>
    </w:p>
    <w:p w14:paraId="4427FEF6" w14:textId="77777777" w:rsidR="005C23D4" w:rsidRDefault="005C23D4" w:rsidP="00C9779A">
      <w:pPr>
        <w:rPr>
          <w:sz w:val="16"/>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417"/>
        <w:gridCol w:w="5670"/>
      </w:tblGrid>
      <w:tr w:rsidR="00505336" w:rsidRPr="00925435" w14:paraId="6B8231AC" w14:textId="77777777" w:rsidTr="004456D8">
        <w:trPr>
          <w:trHeight w:val="304"/>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D6D0C6B" w14:textId="77777777" w:rsidR="00505336" w:rsidRPr="00150E3E" w:rsidRDefault="00505336" w:rsidP="003B236F">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505336" w:rsidRPr="00925435" w14:paraId="2ADA21F3" w14:textId="77777777" w:rsidTr="004456D8">
        <w:trPr>
          <w:trHeight w:val="347"/>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CB8744A"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14:paraId="4B522ECC" w14:textId="501B843F" w:rsidR="00505336" w:rsidRPr="00021BD0" w:rsidRDefault="00021BD0" w:rsidP="00CD3ADC">
            <w:pPr>
              <w:jc w:val="both"/>
              <w:rPr>
                <w:rFonts w:eastAsia="Times New Roman"/>
                <w:sz w:val="24"/>
                <w:szCs w:val="24"/>
                <w:lang w:val="lv-LV" w:eastAsia="lv-LV"/>
              </w:rPr>
            </w:pPr>
            <w:r>
              <w:rPr>
                <w:sz w:val="24"/>
                <w:szCs w:val="24"/>
              </w:rPr>
              <w:t>EM</w:t>
            </w:r>
            <w:r w:rsidRPr="00021BD0">
              <w:rPr>
                <w:sz w:val="24"/>
                <w:szCs w:val="24"/>
              </w:rPr>
              <w:t xml:space="preserve"> kā atbildīgā iestāde, CFLA kā sadarbības iestāde.</w:t>
            </w:r>
          </w:p>
        </w:tc>
      </w:tr>
      <w:tr w:rsidR="00505336" w:rsidRPr="00925435" w14:paraId="763EBD58" w14:textId="77777777" w:rsidTr="004456D8">
        <w:trPr>
          <w:trHeight w:val="224"/>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5538F4"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769BAB" w14:textId="416A2DF6" w:rsidR="00505336" w:rsidRPr="004E0D61" w:rsidRDefault="004161CF" w:rsidP="00CD3ADC">
            <w:pPr>
              <w:jc w:val="both"/>
              <w:rPr>
                <w:rFonts w:eastAsia="Times New Roman"/>
                <w:sz w:val="24"/>
                <w:szCs w:val="24"/>
                <w:lang w:val="lv-LV" w:eastAsia="lv-LV"/>
              </w:rPr>
            </w:pPr>
            <w:r w:rsidRPr="004161CF">
              <w:rPr>
                <w:rFonts w:eastAsia="Times New Roman"/>
                <w:sz w:val="24"/>
                <w:szCs w:val="24"/>
                <w:lang w:val="lv-LV" w:eastAsia="lv-LV"/>
              </w:rPr>
              <w:t>Nav plānota jaunu institūciju izveide, esošu ins</w:t>
            </w:r>
            <w:r>
              <w:rPr>
                <w:rFonts w:eastAsia="Times New Roman"/>
                <w:sz w:val="24"/>
                <w:szCs w:val="24"/>
                <w:lang w:val="lv-LV" w:eastAsia="lv-LV"/>
              </w:rPr>
              <w:t>titūciju likvidācija vai reorga</w:t>
            </w:r>
            <w:r w:rsidRPr="004161CF">
              <w:rPr>
                <w:rFonts w:eastAsia="Times New Roman"/>
                <w:sz w:val="24"/>
                <w:szCs w:val="24"/>
                <w:lang w:val="lv-LV" w:eastAsia="lv-LV"/>
              </w:rPr>
              <w:t>nizācija.</w:t>
            </w:r>
          </w:p>
        </w:tc>
      </w:tr>
      <w:tr w:rsidR="00505336" w:rsidRPr="00150E3E" w14:paraId="5DF7A8D8" w14:textId="77777777" w:rsidTr="004456D8">
        <w:trPr>
          <w:trHeight w:val="242"/>
        </w:trPr>
        <w:tc>
          <w:tcPr>
            <w:tcW w:w="341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F2CB15"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5670"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65D70C" w14:textId="77777777" w:rsidR="00505336" w:rsidRPr="00150E3E" w:rsidRDefault="00505336" w:rsidP="003B236F">
            <w:pPr>
              <w:jc w:val="both"/>
              <w:rPr>
                <w:rFonts w:eastAsia="Times New Roman"/>
                <w:sz w:val="24"/>
                <w:szCs w:val="24"/>
                <w:lang w:val="lv-LV" w:eastAsia="lv-LV"/>
              </w:rPr>
            </w:pPr>
            <w:r w:rsidRPr="00150E3E">
              <w:rPr>
                <w:rFonts w:eastAsia="Times New Roman"/>
                <w:sz w:val="24"/>
                <w:szCs w:val="24"/>
                <w:lang w:val="lv-LV" w:eastAsia="lv-LV"/>
              </w:rPr>
              <w:t>Nav.</w:t>
            </w:r>
          </w:p>
        </w:tc>
      </w:tr>
    </w:tbl>
    <w:p w14:paraId="2E42EEDF" w14:textId="77777777" w:rsidR="00A9443F" w:rsidRPr="004E0D61" w:rsidRDefault="00A9443F" w:rsidP="00E009B0">
      <w:pPr>
        <w:rPr>
          <w:rFonts w:eastAsia="Times New Roman"/>
          <w:b/>
          <w:sz w:val="24"/>
          <w:szCs w:val="24"/>
          <w:lang w:val="lv-LV" w:eastAsia="lv-LV"/>
        </w:rPr>
      </w:pPr>
    </w:p>
    <w:p w14:paraId="58D299EB" w14:textId="052E2920" w:rsidR="00E009B0" w:rsidRPr="004E0D61" w:rsidRDefault="005C23D4"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III, </w:t>
      </w:r>
      <w:r w:rsidR="004456D8">
        <w:rPr>
          <w:rFonts w:eastAsia="Times New Roman"/>
          <w:b/>
          <w:sz w:val="24"/>
          <w:szCs w:val="24"/>
          <w:lang w:val="lv-LV" w:eastAsia="lv-LV"/>
        </w:rPr>
        <w:t xml:space="preserve">IV un </w:t>
      </w:r>
      <w:r w:rsidR="00E80AFC">
        <w:rPr>
          <w:rFonts w:eastAsia="Times New Roman"/>
          <w:b/>
          <w:sz w:val="24"/>
          <w:szCs w:val="24"/>
          <w:lang w:val="lv-LV" w:eastAsia="lv-LV"/>
        </w:rPr>
        <w:t xml:space="preserve">V </w:t>
      </w:r>
      <w:r w:rsidR="006A640D" w:rsidRPr="00193049">
        <w:rPr>
          <w:rFonts w:eastAsia="Times New Roman"/>
          <w:b/>
          <w:sz w:val="24"/>
          <w:szCs w:val="24"/>
          <w:lang w:val="lv-LV" w:eastAsia="lv-LV"/>
        </w:rPr>
        <w:t>sadaļa – projekts šo jomu neskar.</w:t>
      </w:r>
    </w:p>
    <w:p w14:paraId="7FFF6920" w14:textId="77777777" w:rsidR="00373D91" w:rsidRPr="004E0D61" w:rsidRDefault="00373D91" w:rsidP="00F22471">
      <w:pPr>
        <w:tabs>
          <w:tab w:val="left" w:pos="7655"/>
        </w:tabs>
        <w:rPr>
          <w:sz w:val="24"/>
          <w:szCs w:val="24"/>
          <w:lang w:val="lv-LV"/>
        </w:rPr>
      </w:pPr>
    </w:p>
    <w:p w14:paraId="7E8A2F59" w14:textId="77777777" w:rsidR="000A2827" w:rsidRPr="004E0D61" w:rsidRDefault="000A2827" w:rsidP="00A43665">
      <w:pPr>
        <w:tabs>
          <w:tab w:val="right" w:pos="9072"/>
        </w:tabs>
        <w:rPr>
          <w:sz w:val="24"/>
          <w:szCs w:val="24"/>
          <w:lang w:val="lv-LV"/>
        </w:rPr>
      </w:pPr>
    </w:p>
    <w:p w14:paraId="378CEEE7" w14:textId="77777777" w:rsidR="004F2D1F" w:rsidRPr="00F21E71" w:rsidRDefault="004F2D1F" w:rsidP="004F2D1F">
      <w:pPr>
        <w:jc w:val="both"/>
        <w:rPr>
          <w:sz w:val="24"/>
          <w:szCs w:val="24"/>
          <w:lang w:val="lv-LV"/>
        </w:rPr>
      </w:pPr>
      <w:r w:rsidRPr="00F21E71">
        <w:rPr>
          <w:sz w:val="24"/>
          <w:szCs w:val="24"/>
          <w:lang w:val="lv-LV"/>
        </w:rPr>
        <w:t>Ministru prezidenta biedrs,</w:t>
      </w:r>
    </w:p>
    <w:p w14:paraId="7BCE0705" w14:textId="34B5F088" w:rsidR="00B87CB1" w:rsidRDefault="004F2D1F" w:rsidP="004F2D1F">
      <w:pPr>
        <w:rPr>
          <w:sz w:val="24"/>
          <w:szCs w:val="24"/>
          <w:lang w:val="lv-LV"/>
        </w:rPr>
      </w:pPr>
      <w:r w:rsidRPr="00F21E71">
        <w:rPr>
          <w:sz w:val="24"/>
          <w:szCs w:val="24"/>
          <w:lang w:val="lv-LV"/>
        </w:rPr>
        <w:t xml:space="preserve">ekonomikas ministrs      </w:t>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B87CB1" w:rsidRPr="00F21E71">
        <w:rPr>
          <w:sz w:val="24"/>
          <w:szCs w:val="24"/>
          <w:lang w:val="lv-LV"/>
        </w:rPr>
        <w:tab/>
      </w:r>
      <w:r w:rsidR="00AD4F58" w:rsidRPr="00F21E71">
        <w:rPr>
          <w:sz w:val="24"/>
          <w:szCs w:val="24"/>
          <w:lang w:val="lv-LV"/>
        </w:rPr>
        <w:t xml:space="preserve">          </w:t>
      </w:r>
      <w:r w:rsidR="00CE5925" w:rsidRPr="00F21E71">
        <w:rPr>
          <w:sz w:val="24"/>
          <w:szCs w:val="24"/>
          <w:lang w:val="lv-LV"/>
        </w:rPr>
        <w:t xml:space="preserve">          </w:t>
      </w:r>
      <w:r w:rsidR="00AD4F58" w:rsidRPr="00F21E71">
        <w:rPr>
          <w:sz w:val="24"/>
          <w:szCs w:val="24"/>
          <w:lang w:val="lv-LV"/>
        </w:rPr>
        <w:t xml:space="preserve"> </w:t>
      </w:r>
      <w:r w:rsidR="00B87CB1" w:rsidRPr="00F21E71">
        <w:rPr>
          <w:sz w:val="24"/>
          <w:szCs w:val="24"/>
          <w:lang w:val="lv-LV"/>
        </w:rPr>
        <w:t xml:space="preserve"> </w:t>
      </w:r>
      <w:r w:rsidR="00445812" w:rsidRPr="00F21E71">
        <w:rPr>
          <w:sz w:val="24"/>
          <w:szCs w:val="24"/>
          <w:lang w:val="lv-LV"/>
        </w:rPr>
        <w:t>A.Ašera</w:t>
      </w:r>
      <w:r w:rsidR="00CE5925" w:rsidRPr="00F21E71">
        <w:rPr>
          <w:sz w:val="24"/>
          <w:szCs w:val="24"/>
          <w:lang w:val="lv-LV"/>
        </w:rPr>
        <w:t>dens</w:t>
      </w:r>
    </w:p>
    <w:p w14:paraId="308C3FA3" w14:textId="77777777" w:rsidR="006C120D" w:rsidRDefault="006C120D" w:rsidP="004F2D1F">
      <w:pPr>
        <w:rPr>
          <w:sz w:val="24"/>
          <w:szCs w:val="24"/>
          <w:lang w:val="lv-LV"/>
        </w:rPr>
      </w:pPr>
    </w:p>
    <w:p w14:paraId="29F0336B" w14:textId="42D9585D" w:rsidR="00BE6E9C" w:rsidRPr="00F21E71" w:rsidRDefault="00A43665" w:rsidP="00B40134">
      <w:pPr>
        <w:rPr>
          <w:sz w:val="24"/>
          <w:szCs w:val="24"/>
          <w:lang w:val="lv-LV"/>
        </w:rPr>
      </w:pPr>
      <w:r w:rsidRPr="00F21E71">
        <w:rPr>
          <w:sz w:val="24"/>
          <w:szCs w:val="24"/>
          <w:lang w:val="lv-LV"/>
        </w:rPr>
        <w:tab/>
      </w:r>
    </w:p>
    <w:p w14:paraId="315ECBC8" w14:textId="77777777" w:rsidR="00FF120E" w:rsidRPr="00FF120E" w:rsidRDefault="00B547A9" w:rsidP="00FF120E">
      <w:pPr>
        <w:pStyle w:val="Signature"/>
        <w:widowControl/>
        <w:spacing w:before="0"/>
        <w:ind w:firstLine="0"/>
        <w:rPr>
          <w:sz w:val="24"/>
          <w:szCs w:val="24"/>
        </w:rPr>
      </w:pPr>
      <w:r w:rsidRPr="00F21E71">
        <w:rPr>
          <w:sz w:val="24"/>
          <w:szCs w:val="24"/>
        </w:rPr>
        <w:t xml:space="preserve">Vīza: </w:t>
      </w:r>
      <w:r w:rsidR="00FF120E" w:rsidRPr="00FF120E">
        <w:rPr>
          <w:sz w:val="24"/>
          <w:szCs w:val="24"/>
        </w:rPr>
        <w:t>Valsts sekretāra pienākumu izpildītājs,</w:t>
      </w:r>
    </w:p>
    <w:p w14:paraId="64B2EAF9" w14:textId="7EE0C52E" w:rsidR="00A9443F" w:rsidRPr="00FF120E" w:rsidRDefault="00FF120E" w:rsidP="00FF120E">
      <w:pPr>
        <w:jc w:val="right"/>
        <w:rPr>
          <w:sz w:val="24"/>
          <w:szCs w:val="24"/>
          <w:lang w:val="lv-LV"/>
        </w:rPr>
      </w:pPr>
      <w:r w:rsidRPr="00FF120E">
        <w:rPr>
          <w:sz w:val="24"/>
          <w:szCs w:val="24"/>
        </w:rPr>
        <w:t>Juridiskā departamenta direktors</w:t>
      </w:r>
      <w:r w:rsidRPr="00FF120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F120E">
        <w:rPr>
          <w:sz w:val="24"/>
          <w:szCs w:val="24"/>
        </w:rPr>
        <w:t>K.Lore</w:t>
      </w:r>
      <w:r w:rsidR="00D95246" w:rsidRPr="00FF120E">
        <w:rPr>
          <w:sz w:val="24"/>
          <w:szCs w:val="24"/>
          <w:lang w:val="lv-LV"/>
        </w:rPr>
        <w:tab/>
      </w:r>
    </w:p>
    <w:p w14:paraId="1438137F" w14:textId="77777777" w:rsidR="00B547A9" w:rsidRDefault="00B547A9" w:rsidP="00F22471">
      <w:pPr>
        <w:jc w:val="both"/>
        <w:rPr>
          <w:color w:val="000000"/>
          <w:sz w:val="28"/>
          <w:szCs w:val="28"/>
          <w:lang w:val="lv-LV"/>
        </w:rPr>
      </w:pPr>
    </w:p>
    <w:p w14:paraId="4C05BDFB" w14:textId="77777777" w:rsidR="00813497" w:rsidRDefault="00813497" w:rsidP="00F22471">
      <w:pPr>
        <w:jc w:val="both"/>
        <w:rPr>
          <w:color w:val="000000"/>
          <w:lang w:val="lv-LV"/>
        </w:rPr>
      </w:pPr>
      <w:r>
        <w:rPr>
          <w:color w:val="000000"/>
          <w:lang w:val="lv-LV"/>
        </w:rPr>
        <w:t>20.02.2017 09:59</w:t>
      </w:r>
    </w:p>
    <w:p w14:paraId="0AE79B7D" w14:textId="135628DE" w:rsidR="00BF2F17" w:rsidRPr="00813497" w:rsidRDefault="00B412B8" w:rsidP="00F22471">
      <w:pPr>
        <w:jc w:val="both"/>
        <w:rPr>
          <w:lang w:val="lv-LV"/>
        </w:rPr>
      </w:pPr>
      <w:r w:rsidRPr="00813497">
        <w:rPr>
          <w:lang w:val="lv-LV"/>
        </w:rPr>
        <w:fldChar w:fldCharType="begin"/>
      </w:r>
      <w:r w:rsidRPr="00813497">
        <w:rPr>
          <w:lang w:val="lv-LV"/>
        </w:rPr>
        <w:instrText xml:space="preserve"> NUMWORDS   \* MERGEFORMAT </w:instrText>
      </w:r>
      <w:r w:rsidRPr="00813497">
        <w:rPr>
          <w:lang w:val="lv-LV"/>
        </w:rPr>
        <w:fldChar w:fldCharType="separate"/>
      </w:r>
      <w:r w:rsidR="004456D8">
        <w:rPr>
          <w:noProof/>
          <w:lang w:val="lv-LV"/>
        </w:rPr>
        <w:t>824</w:t>
      </w:r>
      <w:r w:rsidRPr="00813497">
        <w:rPr>
          <w:noProof/>
          <w:lang w:val="lv-LV"/>
        </w:rPr>
        <w:fldChar w:fldCharType="end"/>
      </w:r>
      <w:bookmarkStart w:id="5" w:name="_GoBack"/>
      <w:bookmarkEnd w:id="5"/>
    </w:p>
    <w:p w14:paraId="7244C7C6" w14:textId="7CE446D6" w:rsidR="00643B54" w:rsidRPr="00813497" w:rsidRDefault="00F21E71" w:rsidP="00F22471">
      <w:pPr>
        <w:jc w:val="both"/>
        <w:rPr>
          <w:color w:val="000000"/>
          <w:lang w:val="lv-LV"/>
        </w:rPr>
      </w:pPr>
      <w:r w:rsidRPr="00813497">
        <w:rPr>
          <w:color w:val="000000"/>
          <w:lang w:val="lv-LV"/>
        </w:rPr>
        <w:t>U.Rogule-Lazdiņa</w:t>
      </w:r>
    </w:p>
    <w:p w14:paraId="6822275E" w14:textId="493B68A4" w:rsidR="00DB02CC" w:rsidRPr="00813497" w:rsidRDefault="00B74BCA" w:rsidP="00F22471">
      <w:pPr>
        <w:jc w:val="both"/>
        <w:rPr>
          <w:color w:val="000000"/>
          <w:vertAlign w:val="superscript"/>
          <w:lang w:val="lv-LV"/>
        </w:rPr>
      </w:pPr>
      <w:r w:rsidRPr="00813497">
        <w:rPr>
          <w:lang w:val="lv-LV"/>
        </w:rPr>
        <w:t>67013</w:t>
      </w:r>
      <w:r w:rsidR="00F21E71" w:rsidRPr="00813497">
        <w:rPr>
          <w:lang w:val="lv-LV"/>
        </w:rPr>
        <w:t>00</w:t>
      </w:r>
      <w:r w:rsidR="004F2D1F" w:rsidRPr="00813497">
        <w:rPr>
          <w:lang w:val="lv-LV"/>
        </w:rPr>
        <w:t>2</w:t>
      </w:r>
      <w:r w:rsidR="00386053" w:rsidRPr="00813497">
        <w:rPr>
          <w:lang w:val="lv-LV"/>
        </w:rPr>
        <w:t>,</w:t>
      </w:r>
      <w:r w:rsidRPr="00813497">
        <w:rPr>
          <w:lang w:val="lv-LV"/>
        </w:rPr>
        <w:t xml:space="preserve"> </w:t>
      </w:r>
      <w:hyperlink r:id="rId14" w:history="1">
        <w:r w:rsidR="00F21E71" w:rsidRPr="00813497">
          <w:rPr>
            <w:rStyle w:val="Hyperlink"/>
            <w:lang w:val="lv-LV"/>
          </w:rPr>
          <w:t>Una.Rogule-Lazdina@em.gov.lv</w:t>
        </w:r>
      </w:hyperlink>
    </w:p>
    <w:sectPr w:rsidR="00DB02CC" w:rsidRPr="00813497" w:rsidSect="00CC03FA">
      <w:endnotePr>
        <w:numFmt w:val="decimal"/>
      </w:endnotePr>
      <w:type w:val="continuous"/>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B0CA" w14:textId="77777777" w:rsidR="006F1AFD" w:rsidRDefault="006F1AFD" w:rsidP="00B014C2">
      <w:r>
        <w:separator/>
      </w:r>
    </w:p>
  </w:endnote>
  <w:endnote w:type="continuationSeparator" w:id="0">
    <w:p w14:paraId="56805520" w14:textId="77777777" w:rsidR="006F1AFD" w:rsidRDefault="006F1AFD"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89CB" w14:textId="77777777"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mikroaizdevumiem un grantiem Latvijas un Šveices sadarbības programmas individuālā projekta </w:t>
    </w:r>
    <w:r w:rsidR="00182AB8">
      <w:rPr>
        <w:sz w:val="24"/>
        <w:szCs w:val="24"/>
      </w:rPr>
      <w:t>„</w:t>
    </w:r>
    <w:r w:rsidR="00511C7D" w:rsidRPr="00092473">
      <w:rPr>
        <w:sz w:val="24"/>
        <w:szCs w:val="24"/>
      </w:rPr>
      <w:t>Mikrokreditēšanas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3273" w14:textId="7D7EDB83" w:rsidR="00511C7D" w:rsidRPr="00184B80" w:rsidRDefault="00C72E16" w:rsidP="00D7256E">
    <w:pPr>
      <w:pStyle w:val="BodyText"/>
      <w:rPr>
        <w:sz w:val="20"/>
      </w:rPr>
    </w:pPr>
    <w:r>
      <w:rPr>
        <w:sz w:val="20"/>
      </w:rPr>
      <w:t>EMAnot_</w:t>
    </w:r>
    <w:r w:rsidR="00A15D57">
      <w:rPr>
        <w:sz w:val="20"/>
      </w:rPr>
      <w:t>20</w:t>
    </w:r>
    <w:r w:rsidR="00A41993">
      <w:rPr>
        <w:sz w:val="20"/>
      </w:rPr>
      <w:t>02</w:t>
    </w:r>
    <w:r w:rsidR="00EA4F0B">
      <w:rPr>
        <w:sz w:val="20"/>
      </w:rPr>
      <w:t>20</w:t>
    </w:r>
    <w:r w:rsidR="00A41993">
      <w:rPr>
        <w:sz w:val="20"/>
      </w:rPr>
      <w:t>17</w:t>
    </w:r>
    <w:r>
      <w:rPr>
        <w:sz w:val="20"/>
      </w:rPr>
      <w:t>_groz</w:t>
    </w:r>
    <w:r w:rsidR="00F21E71">
      <w:rPr>
        <w:sz w:val="20"/>
      </w:rPr>
      <w:t>617</w:t>
    </w:r>
    <w:r w:rsidR="00511C7D" w:rsidRPr="00184B80">
      <w:rPr>
        <w:sz w:val="20"/>
      </w:rPr>
      <w:t xml:space="preserve">; </w:t>
    </w:r>
    <w:r w:rsidR="00F21E71" w:rsidRPr="00F21E71">
      <w:rPr>
        <w:sz w:val="20"/>
      </w:rPr>
      <w:t>“Gr</w:t>
    </w:r>
    <w:r w:rsidR="00A15D57">
      <w:rPr>
        <w:sz w:val="20"/>
      </w:rPr>
      <w:t>ozījums</w:t>
    </w:r>
    <w:r w:rsidR="00EA14CA">
      <w:rPr>
        <w:sz w:val="20"/>
      </w:rPr>
      <w:t xml:space="preserve"> Ministru kabineta 2015.</w:t>
    </w:r>
    <w:r w:rsidR="00F21E71" w:rsidRPr="00F21E71">
      <w:rPr>
        <w:sz w:val="20"/>
      </w:rPr>
      <w:t>gada 27.oktobra noteikumos Nr.617 “Darbības programmas “Iz</w:t>
    </w:r>
    <w:r w:rsidR="00EA4F0B">
      <w:rPr>
        <w:sz w:val="20"/>
      </w:rPr>
      <w:t>augsme un nodarbinātība” 1.2.2.</w:t>
    </w:r>
    <w:r w:rsidR="00F21E71" w:rsidRPr="00F21E71">
      <w:rPr>
        <w:sz w:val="20"/>
      </w:rPr>
      <w:t xml:space="preserve">specifiskā atbalsta mērķa “Veicināt inovāciju </w:t>
    </w:r>
    <w:r w:rsidR="00EA4F0B">
      <w:rPr>
        <w:sz w:val="20"/>
      </w:rPr>
      <w:t>ieviešanu komersantos” 1.2.2.1.</w:t>
    </w:r>
    <w:r w:rsidR="00F21E71" w:rsidRPr="00F21E71">
      <w:rPr>
        <w:sz w:val="20"/>
      </w:rPr>
      <w:t>pasākuma “Atbalsts nodarbināto apmācībām” pirmās projektu iesniegumu atlases kārtas īstenošanas noteikumi””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AA03" w14:textId="77777777" w:rsidR="00F21E71" w:rsidRDefault="00F21E71" w:rsidP="00F21E71">
    <w:pPr>
      <w:pStyle w:val="BodyText"/>
      <w:rPr>
        <w:sz w:val="20"/>
      </w:rPr>
    </w:pPr>
  </w:p>
  <w:p w14:paraId="02529FB6" w14:textId="75493161" w:rsidR="00F21E71" w:rsidRPr="00184B80" w:rsidRDefault="00C45924" w:rsidP="00F21E71">
    <w:pPr>
      <w:pStyle w:val="BodyText"/>
      <w:rPr>
        <w:sz w:val="20"/>
      </w:rPr>
    </w:pPr>
    <w:r>
      <w:rPr>
        <w:sz w:val="20"/>
      </w:rPr>
      <w:t>EMAnot_</w:t>
    </w:r>
    <w:r w:rsidR="00A15D57">
      <w:rPr>
        <w:sz w:val="20"/>
      </w:rPr>
      <w:t>20</w:t>
    </w:r>
    <w:r w:rsidR="00A41993">
      <w:rPr>
        <w:sz w:val="20"/>
      </w:rPr>
      <w:t>02</w:t>
    </w:r>
    <w:r w:rsidR="00EA4F0B">
      <w:rPr>
        <w:sz w:val="20"/>
      </w:rPr>
      <w:t>20</w:t>
    </w:r>
    <w:r w:rsidR="00A41993">
      <w:rPr>
        <w:sz w:val="20"/>
      </w:rPr>
      <w:t>17</w:t>
    </w:r>
    <w:r w:rsidR="00F21E71">
      <w:rPr>
        <w:sz w:val="20"/>
      </w:rPr>
      <w:t>_groz617</w:t>
    </w:r>
    <w:r w:rsidR="00F21E71" w:rsidRPr="00184B80">
      <w:rPr>
        <w:sz w:val="20"/>
      </w:rPr>
      <w:t xml:space="preserve">; </w:t>
    </w:r>
    <w:r w:rsidR="00F21E71" w:rsidRPr="00F21E71">
      <w:rPr>
        <w:sz w:val="20"/>
      </w:rPr>
      <w:t>“Gr</w:t>
    </w:r>
    <w:r w:rsidR="00A15D57">
      <w:rPr>
        <w:sz w:val="20"/>
      </w:rPr>
      <w:t>ozījums</w:t>
    </w:r>
    <w:r w:rsidR="00EA14CA">
      <w:rPr>
        <w:sz w:val="20"/>
      </w:rPr>
      <w:t xml:space="preserve"> Ministru kabineta 2015.</w:t>
    </w:r>
    <w:r w:rsidR="00F21E71" w:rsidRPr="00F21E71">
      <w:rPr>
        <w:sz w:val="20"/>
      </w:rPr>
      <w:t>gada 27.oktobra noteikumos Nr.617 “Darbības programmas “Iz</w:t>
    </w:r>
    <w:r w:rsidR="00EA4F0B">
      <w:rPr>
        <w:sz w:val="20"/>
      </w:rPr>
      <w:t>augsme un nodarbinātība” 1.2.2.</w:t>
    </w:r>
    <w:r w:rsidR="00F21E71" w:rsidRPr="00F21E71">
      <w:rPr>
        <w:sz w:val="20"/>
      </w:rPr>
      <w:t xml:space="preserve">specifiskā atbalsta mērķa “Veicināt inovāciju </w:t>
    </w:r>
    <w:r w:rsidR="00EA4F0B">
      <w:rPr>
        <w:sz w:val="20"/>
      </w:rPr>
      <w:t>ieviešanu komersantos” 1.2.2.1.</w:t>
    </w:r>
    <w:r w:rsidR="00F21E71" w:rsidRPr="00F21E71">
      <w:rPr>
        <w:sz w:val="20"/>
      </w:rPr>
      <w:t>pasākuma “Atbalsts nodarbināto apmācībām” pirmās projektu iesniegumu atlases kārtas īstenošanas noteikumi”” sākotnējās ietekmes novērtējuma ziņojums (anotācija)</w:t>
    </w:r>
  </w:p>
  <w:p w14:paraId="6DC2AE4F" w14:textId="77777777" w:rsidR="00D11308" w:rsidRPr="0067603D" w:rsidRDefault="00D11308" w:rsidP="00676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5A56" w14:textId="77777777" w:rsidR="00F21E71" w:rsidRDefault="00F21E71" w:rsidP="00F21E71">
    <w:pPr>
      <w:pStyle w:val="BodyText"/>
      <w:rPr>
        <w:sz w:val="20"/>
      </w:rPr>
    </w:pPr>
  </w:p>
  <w:p w14:paraId="581804F7" w14:textId="77777777" w:rsidR="00F21E71" w:rsidRPr="00184B80" w:rsidRDefault="00F21E71" w:rsidP="00F21E71">
    <w:pPr>
      <w:pStyle w:val="BodyText"/>
      <w:rPr>
        <w:sz w:val="20"/>
      </w:rPr>
    </w:pPr>
    <w:r>
      <w:rPr>
        <w:sz w:val="20"/>
      </w:rPr>
      <w:t>EMAnot_170816_groz617</w:t>
    </w:r>
    <w:r w:rsidRPr="00184B80">
      <w:rPr>
        <w:sz w:val="20"/>
      </w:rPr>
      <w:t xml:space="preserve">; </w:t>
    </w:r>
    <w:r w:rsidRPr="00F21E71">
      <w:rPr>
        <w:sz w:val="20"/>
      </w:rPr>
      <w:t>“Grozījumi Ministru kabineta 2015. gada 27.oktobra noteikumos Nr.617 “Darbības programmas “Izaugsme un nodarbinātība” 1.2.2. specifiskā atbalsta mērķa “Veicināt inovāciju ieviešanu komersantos” 1.2.2.1. pasākuma “Atbalsts nodarbināto apmācībām” pirmās projektu iesniegumu atlases kārtas īstenošanas noteikumi”” sākotnējās ietekmes novērtējuma ziņojums (anotācija)</w:t>
    </w:r>
  </w:p>
  <w:p w14:paraId="6F4950FC" w14:textId="77777777" w:rsidR="00D11308" w:rsidRPr="005C23D4" w:rsidRDefault="00D11308" w:rsidP="005C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90EF" w14:textId="77777777" w:rsidR="006F1AFD" w:rsidRDefault="006F1AFD" w:rsidP="00B014C2">
      <w:r>
        <w:separator/>
      </w:r>
    </w:p>
  </w:footnote>
  <w:footnote w:type="continuationSeparator" w:id="0">
    <w:p w14:paraId="204984F3" w14:textId="77777777" w:rsidR="006F1AFD" w:rsidRDefault="006F1AFD"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70797"/>
      <w:docPartObj>
        <w:docPartGallery w:val="Page Numbers (Top of Page)"/>
        <w:docPartUnique/>
      </w:docPartObj>
    </w:sdtPr>
    <w:sdtEndPr>
      <w:rPr>
        <w:sz w:val="24"/>
        <w:szCs w:val="24"/>
      </w:rPr>
    </w:sdtEndPr>
    <w:sdtContent>
      <w:p w14:paraId="35C953AA" w14:textId="77777777"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14:paraId="079B8457" w14:textId="77777777"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532371"/>
      <w:docPartObj>
        <w:docPartGallery w:val="Page Numbers (Top of Page)"/>
        <w:docPartUnique/>
      </w:docPartObj>
    </w:sdtPr>
    <w:sdtEndPr>
      <w:rPr>
        <w:sz w:val="24"/>
        <w:szCs w:val="24"/>
      </w:rPr>
    </w:sdtEndPr>
    <w:sdtContent>
      <w:p w14:paraId="5EF13578" w14:textId="77777777"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430A34">
          <w:rPr>
            <w:noProof/>
            <w:sz w:val="24"/>
            <w:szCs w:val="24"/>
          </w:rPr>
          <w:t>3</w:t>
        </w:r>
        <w:r w:rsidRPr="00B014C2">
          <w:rPr>
            <w:sz w:val="24"/>
            <w:szCs w:val="24"/>
          </w:rPr>
          <w:fldChar w:fldCharType="end"/>
        </w:r>
      </w:p>
    </w:sdtContent>
  </w:sdt>
  <w:p w14:paraId="669D1A54" w14:textId="77777777"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89323A7"/>
    <w:multiLevelType w:val="hybridMultilevel"/>
    <w:tmpl w:val="701A1596"/>
    <w:lvl w:ilvl="0" w:tplc="D66CA04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0EE06805"/>
    <w:multiLevelType w:val="hybridMultilevel"/>
    <w:tmpl w:val="690E9DC4"/>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15:restartNumberingAfterBreak="0">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15:restartNumberingAfterBreak="0">
    <w:nsid w:val="38071391"/>
    <w:multiLevelType w:val="hybridMultilevel"/>
    <w:tmpl w:val="9370A64A"/>
    <w:lvl w:ilvl="0" w:tplc="E7322D7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1" w15:restartNumberingAfterBreak="0">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2" w15:restartNumberingAfterBreak="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0"/>
  </w:num>
  <w:num w:numId="3">
    <w:abstractNumId w:val="17"/>
  </w:num>
  <w:num w:numId="4">
    <w:abstractNumId w:val="4"/>
  </w:num>
  <w:num w:numId="5">
    <w:abstractNumId w:val="2"/>
  </w:num>
  <w:num w:numId="6">
    <w:abstractNumId w:val="15"/>
  </w:num>
  <w:num w:numId="7">
    <w:abstractNumId w:val="22"/>
  </w:num>
  <w:num w:numId="8">
    <w:abstractNumId w:val="9"/>
  </w:num>
  <w:num w:numId="9">
    <w:abstractNumId w:val="16"/>
  </w:num>
  <w:num w:numId="10">
    <w:abstractNumId w:val="18"/>
  </w:num>
  <w:num w:numId="11">
    <w:abstractNumId w:val="6"/>
  </w:num>
  <w:num w:numId="12">
    <w:abstractNumId w:val="12"/>
  </w:num>
  <w:num w:numId="13">
    <w:abstractNumId w:val="21"/>
  </w:num>
  <w:num w:numId="14">
    <w:abstractNumId w:val="5"/>
  </w:num>
  <w:num w:numId="15">
    <w:abstractNumId w:val="8"/>
  </w:num>
  <w:num w:numId="16">
    <w:abstractNumId w:val="13"/>
  </w:num>
  <w:num w:numId="17">
    <w:abstractNumId w:val="0"/>
  </w:num>
  <w:num w:numId="18">
    <w:abstractNumId w:val="7"/>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hideSpellingErrors/>
  <w:hideGrammaticalErrors/>
  <w:defaultTabStop w:val="720"/>
  <w:drawingGridHorizontalSpacing w:val="100"/>
  <w:displayHorizontalDrawingGridEvery w:val="2"/>
  <w:doNotShadeFormData/>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4006"/>
    <w:rsid w:val="0001626D"/>
    <w:rsid w:val="0001764D"/>
    <w:rsid w:val="00020A02"/>
    <w:rsid w:val="00021016"/>
    <w:rsid w:val="000214DF"/>
    <w:rsid w:val="00021BD0"/>
    <w:rsid w:val="00022B85"/>
    <w:rsid w:val="0002513C"/>
    <w:rsid w:val="00026BA7"/>
    <w:rsid w:val="00026C03"/>
    <w:rsid w:val="0002711F"/>
    <w:rsid w:val="000275AB"/>
    <w:rsid w:val="0002762A"/>
    <w:rsid w:val="0003026D"/>
    <w:rsid w:val="00031099"/>
    <w:rsid w:val="000320DD"/>
    <w:rsid w:val="0003693D"/>
    <w:rsid w:val="00036DF1"/>
    <w:rsid w:val="00036E03"/>
    <w:rsid w:val="00037BF7"/>
    <w:rsid w:val="000401C7"/>
    <w:rsid w:val="0004167C"/>
    <w:rsid w:val="000445F3"/>
    <w:rsid w:val="000467E4"/>
    <w:rsid w:val="00047D03"/>
    <w:rsid w:val="00047EF5"/>
    <w:rsid w:val="00050184"/>
    <w:rsid w:val="00050AAD"/>
    <w:rsid w:val="00050EA4"/>
    <w:rsid w:val="00052380"/>
    <w:rsid w:val="00054CD7"/>
    <w:rsid w:val="000564DA"/>
    <w:rsid w:val="00060D39"/>
    <w:rsid w:val="000643D5"/>
    <w:rsid w:val="00066287"/>
    <w:rsid w:val="00066303"/>
    <w:rsid w:val="00071114"/>
    <w:rsid w:val="000729ED"/>
    <w:rsid w:val="00072ECD"/>
    <w:rsid w:val="000816AE"/>
    <w:rsid w:val="00081C1D"/>
    <w:rsid w:val="00081F44"/>
    <w:rsid w:val="00082880"/>
    <w:rsid w:val="00083704"/>
    <w:rsid w:val="00083A71"/>
    <w:rsid w:val="00084656"/>
    <w:rsid w:val="000847AE"/>
    <w:rsid w:val="0008484B"/>
    <w:rsid w:val="0008486C"/>
    <w:rsid w:val="00086412"/>
    <w:rsid w:val="00087524"/>
    <w:rsid w:val="0009142F"/>
    <w:rsid w:val="00091DBA"/>
    <w:rsid w:val="00092473"/>
    <w:rsid w:val="00095AE4"/>
    <w:rsid w:val="00097583"/>
    <w:rsid w:val="00097D40"/>
    <w:rsid w:val="000A05BA"/>
    <w:rsid w:val="000A164A"/>
    <w:rsid w:val="000A2827"/>
    <w:rsid w:val="000A2831"/>
    <w:rsid w:val="000A402E"/>
    <w:rsid w:val="000A4534"/>
    <w:rsid w:val="000A4AED"/>
    <w:rsid w:val="000A5FB9"/>
    <w:rsid w:val="000B0719"/>
    <w:rsid w:val="000B08FC"/>
    <w:rsid w:val="000B10BD"/>
    <w:rsid w:val="000B2588"/>
    <w:rsid w:val="000B2AE3"/>
    <w:rsid w:val="000B38B3"/>
    <w:rsid w:val="000C24DD"/>
    <w:rsid w:val="000C3A0B"/>
    <w:rsid w:val="000D0388"/>
    <w:rsid w:val="000D144E"/>
    <w:rsid w:val="000D19C8"/>
    <w:rsid w:val="000D2A19"/>
    <w:rsid w:val="000D2F05"/>
    <w:rsid w:val="000D34A6"/>
    <w:rsid w:val="000D3D2A"/>
    <w:rsid w:val="000D4DC9"/>
    <w:rsid w:val="000D6DF2"/>
    <w:rsid w:val="000E0600"/>
    <w:rsid w:val="000E1F95"/>
    <w:rsid w:val="000E2F17"/>
    <w:rsid w:val="000E301F"/>
    <w:rsid w:val="000E409F"/>
    <w:rsid w:val="000E4277"/>
    <w:rsid w:val="000E7364"/>
    <w:rsid w:val="000E76F0"/>
    <w:rsid w:val="000F0232"/>
    <w:rsid w:val="000F69A9"/>
    <w:rsid w:val="000F6C72"/>
    <w:rsid w:val="000F6E9E"/>
    <w:rsid w:val="001000B5"/>
    <w:rsid w:val="001002E4"/>
    <w:rsid w:val="001003B3"/>
    <w:rsid w:val="0010079A"/>
    <w:rsid w:val="0010385C"/>
    <w:rsid w:val="00103FE1"/>
    <w:rsid w:val="0010410B"/>
    <w:rsid w:val="001047E8"/>
    <w:rsid w:val="00107F69"/>
    <w:rsid w:val="00111FD4"/>
    <w:rsid w:val="001131E8"/>
    <w:rsid w:val="00115E25"/>
    <w:rsid w:val="0011777C"/>
    <w:rsid w:val="00120651"/>
    <w:rsid w:val="0012067B"/>
    <w:rsid w:val="00120C26"/>
    <w:rsid w:val="00121A88"/>
    <w:rsid w:val="001232D1"/>
    <w:rsid w:val="00125151"/>
    <w:rsid w:val="001254CC"/>
    <w:rsid w:val="001267F1"/>
    <w:rsid w:val="001305B3"/>
    <w:rsid w:val="00130D33"/>
    <w:rsid w:val="00131980"/>
    <w:rsid w:val="00131C62"/>
    <w:rsid w:val="00134547"/>
    <w:rsid w:val="00134D57"/>
    <w:rsid w:val="00134E0F"/>
    <w:rsid w:val="00135947"/>
    <w:rsid w:val="00135D52"/>
    <w:rsid w:val="00137110"/>
    <w:rsid w:val="0013764A"/>
    <w:rsid w:val="001428EB"/>
    <w:rsid w:val="00142A69"/>
    <w:rsid w:val="00142AC2"/>
    <w:rsid w:val="00142CBB"/>
    <w:rsid w:val="00144D39"/>
    <w:rsid w:val="00146365"/>
    <w:rsid w:val="00150E3E"/>
    <w:rsid w:val="0015117B"/>
    <w:rsid w:val="00153C1A"/>
    <w:rsid w:val="00155953"/>
    <w:rsid w:val="001611D0"/>
    <w:rsid w:val="00161A5C"/>
    <w:rsid w:val="0017312C"/>
    <w:rsid w:val="001733BE"/>
    <w:rsid w:val="0017472D"/>
    <w:rsid w:val="001747C0"/>
    <w:rsid w:val="001764E7"/>
    <w:rsid w:val="00176C54"/>
    <w:rsid w:val="001776A1"/>
    <w:rsid w:val="00182537"/>
    <w:rsid w:val="00182AB8"/>
    <w:rsid w:val="00182CC4"/>
    <w:rsid w:val="001831F7"/>
    <w:rsid w:val="00184308"/>
    <w:rsid w:val="00184B80"/>
    <w:rsid w:val="00184C02"/>
    <w:rsid w:val="00184E37"/>
    <w:rsid w:val="00186895"/>
    <w:rsid w:val="001871BB"/>
    <w:rsid w:val="00190498"/>
    <w:rsid w:val="00190875"/>
    <w:rsid w:val="00191102"/>
    <w:rsid w:val="00191B2C"/>
    <w:rsid w:val="00191BF5"/>
    <w:rsid w:val="00193049"/>
    <w:rsid w:val="00194800"/>
    <w:rsid w:val="00196D43"/>
    <w:rsid w:val="001971A4"/>
    <w:rsid w:val="001973A7"/>
    <w:rsid w:val="00197691"/>
    <w:rsid w:val="001A082F"/>
    <w:rsid w:val="001A2ABA"/>
    <w:rsid w:val="001A3B25"/>
    <w:rsid w:val="001A3C19"/>
    <w:rsid w:val="001B0C97"/>
    <w:rsid w:val="001B262F"/>
    <w:rsid w:val="001B3236"/>
    <w:rsid w:val="001B4498"/>
    <w:rsid w:val="001B4EB9"/>
    <w:rsid w:val="001B5566"/>
    <w:rsid w:val="001B5567"/>
    <w:rsid w:val="001B5A2A"/>
    <w:rsid w:val="001B5D1E"/>
    <w:rsid w:val="001B5F59"/>
    <w:rsid w:val="001B6F62"/>
    <w:rsid w:val="001B7875"/>
    <w:rsid w:val="001C0FCB"/>
    <w:rsid w:val="001C1BFF"/>
    <w:rsid w:val="001C1C5C"/>
    <w:rsid w:val="001C2D96"/>
    <w:rsid w:val="001C4159"/>
    <w:rsid w:val="001C5616"/>
    <w:rsid w:val="001C5831"/>
    <w:rsid w:val="001C6979"/>
    <w:rsid w:val="001C6A1F"/>
    <w:rsid w:val="001D02A2"/>
    <w:rsid w:val="001D0566"/>
    <w:rsid w:val="001D1419"/>
    <w:rsid w:val="001D2EDB"/>
    <w:rsid w:val="001D39D9"/>
    <w:rsid w:val="001D3D4F"/>
    <w:rsid w:val="001D416F"/>
    <w:rsid w:val="001D46D6"/>
    <w:rsid w:val="001D4A7E"/>
    <w:rsid w:val="001D5E9C"/>
    <w:rsid w:val="001D6D65"/>
    <w:rsid w:val="001D76FC"/>
    <w:rsid w:val="001E1BEE"/>
    <w:rsid w:val="001E3BD0"/>
    <w:rsid w:val="001E5031"/>
    <w:rsid w:val="001E6651"/>
    <w:rsid w:val="001E7BB7"/>
    <w:rsid w:val="001F02C1"/>
    <w:rsid w:val="001F3DE6"/>
    <w:rsid w:val="001F5894"/>
    <w:rsid w:val="001F6151"/>
    <w:rsid w:val="001F7527"/>
    <w:rsid w:val="001F7F8C"/>
    <w:rsid w:val="00200612"/>
    <w:rsid w:val="00205FEE"/>
    <w:rsid w:val="0021241F"/>
    <w:rsid w:val="00213D6A"/>
    <w:rsid w:val="002149CB"/>
    <w:rsid w:val="00214BBF"/>
    <w:rsid w:val="00216B96"/>
    <w:rsid w:val="002172BE"/>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0D4"/>
    <w:rsid w:val="002428B8"/>
    <w:rsid w:val="00245D09"/>
    <w:rsid w:val="00247529"/>
    <w:rsid w:val="002507A0"/>
    <w:rsid w:val="002523D8"/>
    <w:rsid w:val="002543B5"/>
    <w:rsid w:val="0025484B"/>
    <w:rsid w:val="00257EAE"/>
    <w:rsid w:val="00260529"/>
    <w:rsid w:val="002605CE"/>
    <w:rsid w:val="00261B9F"/>
    <w:rsid w:val="00261C80"/>
    <w:rsid w:val="00263D2C"/>
    <w:rsid w:val="0026446F"/>
    <w:rsid w:val="002654D3"/>
    <w:rsid w:val="00265C1B"/>
    <w:rsid w:val="002701D0"/>
    <w:rsid w:val="002702EB"/>
    <w:rsid w:val="00270742"/>
    <w:rsid w:val="00271EC3"/>
    <w:rsid w:val="00275579"/>
    <w:rsid w:val="00280A6B"/>
    <w:rsid w:val="00280CE3"/>
    <w:rsid w:val="002840BC"/>
    <w:rsid w:val="00284232"/>
    <w:rsid w:val="00285613"/>
    <w:rsid w:val="00285CAB"/>
    <w:rsid w:val="0028698C"/>
    <w:rsid w:val="00287254"/>
    <w:rsid w:val="00290331"/>
    <w:rsid w:val="0029068E"/>
    <w:rsid w:val="00290B8B"/>
    <w:rsid w:val="00292268"/>
    <w:rsid w:val="0029306A"/>
    <w:rsid w:val="00293783"/>
    <w:rsid w:val="00294608"/>
    <w:rsid w:val="002954D4"/>
    <w:rsid w:val="00295C0F"/>
    <w:rsid w:val="00297E4A"/>
    <w:rsid w:val="002A0052"/>
    <w:rsid w:val="002A0CEE"/>
    <w:rsid w:val="002A1CBE"/>
    <w:rsid w:val="002A6672"/>
    <w:rsid w:val="002B30A6"/>
    <w:rsid w:val="002B34B0"/>
    <w:rsid w:val="002B4808"/>
    <w:rsid w:val="002B4D01"/>
    <w:rsid w:val="002B553E"/>
    <w:rsid w:val="002B5DCD"/>
    <w:rsid w:val="002B6370"/>
    <w:rsid w:val="002B667D"/>
    <w:rsid w:val="002B768A"/>
    <w:rsid w:val="002C0E0E"/>
    <w:rsid w:val="002C15B0"/>
    <w:rsid w:val="002C20C8"/>
    <w:rsid w:val="002C4039"/>
    <w:rsid w:val="002C5EB1"/>
    <w:rsid w:val="002C7306"/>
    <w:rsid w:val="002D259E"/>
    <w:rsid w:val="002D3E95"/>
    <w:rsid w:val="002D4137"/>
    <w:rsid w:val="002D43D4"/>
    <w:rsid w:val="002D7C26"/>
    <w:rsid w:val="002E1D56"/>
    <w:rsid w:val="002E3CFA"/>
    <w:rsid w:val="002E5497"/>
    <w:rsid w:val="002E6122"/>
    <w:rsid w:val="002E6EB6"/>
    <w:rsid w:val="002E7059"/>
    <w:rsid w:val="002E7530"/>
    <w:rsid w:val="002E7962"/>
    <w:rsid w:val="002E7BEF"/>
    <w:rsid w:val="002E7E86"/>
    <w:rsid w:val="002F063C"/>
    <w:rsid w:val="002F24B7"/>
    <w:rsid w:val="002F423D"/>
    <w:rsid w:val="002F4553"/>
    <w:rsid w:val="002F6D2C"/>
    <w:rsid w:val="003000F0"/>
    <w:rsid w:val="0030208D"/>
    <w:rsid w:val="00311C61"/>
    <w:rsid w:val="003124BE"/>
    <w:rsid w:val="00314594"/>
    <w:rsid w:val="00314A13"/>
    <w:rsid w:val="00315BB0"/>
    <w:rsid w:val="00320EB0"/>
    <w:rsid w:val="00321E80"/>
    <w:rsid w:val="00322A15"/>
    <w:rsid w:val="00324F11"/>
    <w:rsid w:val="00330AF0"/>
    <w:rsid w:val="003312F2"/>
    <w:rsid w:val="00333E21"/>
    <w:rsid w:val="00335837"/>
    <w:rsid w:val="00335C2E"/>
    <w:rsid w:val="003365BB"/>
    <w:rsid w:val="003369C8"/>
    <w:rsid w:val="003371FE"/>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0812"/>
    <w:rsid w:val="00370E82"/>
    <w:rsid w:val="00372E97"/>
    <w:rsid w:val="00373D91"/>
    <w:rsid w:val="0037466C"/>
    <w:rsid w:val="00376A40"/>
    <w:rsid w:val="0038295D"/>
    <w:rsid w:val="00382BA7"/>
    <w:rsid w:val="00383500"/>
    <w:rsid w:val="003842A2"/>
    <w:rsid w:val="00384799"/>
    <w:rsid w:val="0038560F"/>
    <w:rsid w:val="00385DB0"/>
    <w:rsid w:val="00386053"/>
    <w:rsid w:val="00390781"/>
    <w:rsid w:val="00391942"/>
    <w:rsid w:val="00393AA0"/>
    <w:rsid w:val="00394921"/>
    <w:rsid w:val="00396D2E"/>
    <w:rsid w:val="003A0226"/>
    <w:rsid w:val="003A5545"/>
    <w:rsid w:val="003A56E6"/>
    <w:rsid w:val="003A5F98"/>
    <w:rsid w:val="003A6781"/>
    <w:rsid w:val="003A7D89"/>
    <w:rsid w:val="003B04FD"/>
    <w:rsid w:val="003B060D"/>
    <w:rsid w:val="003B21C3"/>
    <w:rsid w:val="003B2464"/>
    <w:rsid w:val="003B3003"/>
    <w:rsid w:val="003B3450"/>
    <w:rsid w:val="003B4994"/>
    <w:rsid w:val="003B4CA5"/>
    <w:rsid w:val="003B5399"/>
    <w:rsid w:val="003B590B"/>
    <w:rsid w:val="003B6737"/>
    <w:rsid w:val="003C1C94"/>
    <w:rsid w:val="003C406A"/>
    <w:rsid w:val="003C4ADF"/>
    <w:rsid w:val="003C5329"/>
    <w:rsid w:val="003C5402"/>
    <w:rsid w:val="003D3123"/>
    <w:rsid w:val="003D342E"/>
    <w:rsid w:val="003D3A14"/>
    <w:rsid w:val="003D3B36"/>
    <w:rsid w:val="003D633E"/>
    <w:rsid w:val="003D649C"/>
    <w:rsid w:val="003E0167"/>
    <w:rsid w:val="003E0BD3"/>
    <w:rsid w:val="003E153D"/>
    <w:rsid w:val="003E284A"/>
    <w:rsid w:val="003E2968"/>
    <w:rsid w:val="003E3604"/>
    <w:rsid w:val="003E6CB3"/>
    <w:rsid w:val="003F0C4F"/>
    <w:rsid w:val="003F17ED"/>
    <w:rsid w:val="003F4E09"/>
    <w:rsid w:val="00401488"/>
    <w:rsid w:val="00401C5F"/>
    <w:rsid w:val="00402B2B"/>
    <w:rsid w:val="00404C10"/>
    <w:rsid w:val="00404D4B"/>
    <w:rsid w:val="00405ABA"/>
    <w:rsid w:val="00406C83"/>
    <w:rsid w:val="004074FD"/>
    <w:rsid w:val="00410EC7"/>
    <w:rsid w:val="00410F9E"/>
    <w:rsid w:val="00410FEE"/>
    <w:rsid w:val="004117C0"/>
    <w:rsid w:val="00414CC7"/>
    <w:rsid w:val="00415C03"/>
    <w:rsid w:val="004161CF"/>
    <w:rsid w:val="00416C3A"/>
    <w:rsid w:val="00417BD2"/>
    <w:rsid w:val="00420FC8"/>
    <w:rsid w:val="0042129F"/>
    <w:rsid w:val="004232D7"/>
    <w:rsid w:val="0042395B"/>
    <w:rsid w:val="0042472B"/>
    <w:rsid w:val="00430A34"/>
    <w:rsid w:val="00431CB5"/>
    <w:rsid w:val="00434ACC"/>
    <w:rsid w:val="00435CDA"/>
    <w:rsid w:val="00436083"/>
    <w:rsid w:val="00436E46"/>
    <w:rsid w:val="00436E6A"/>
    <w:rsid w:val="0043732A"/>
    <w:rsid w:val="004413C4"/>
    <w:rsid w:val="004418F0"/>
    <w:rsid w:val="00441C3F"/>
    <w:rsid w:val="004426FC"/>
    <w:rsid w:val="00442884"/>
    <w:rsid w:val="00443B04"/>
    <w:rsid w:val="0044567A"/>
    <w:rsid w:val="004456D8"/>
    <w:rsid w:val="00445812"/>
    <w:rsid w:val="004465FC"/>
    <w:rsid w:val="00446CA2"/>
    <w:rsid w:val="00447613"/>
    <w:rsid w:val="0044786F"/>
    <w:rsid w:val="004522D7"/>
    <w:rsid w:val="004524CE"/>
    <w:rsid w:val="004527EA"/>
    <w:rsid w:val="00455309"/>
    <w:rsid w:val="00457B62"/>
    <w:rsid w:val="00457CC8"/>
    <w:rsid w:val="00460A29"/>
    <w:rsid w:val="00464DC5"/>
    <w:rsid w:val="00467B5A"/>
    <w:rsid w:val="00471BC1"/>
    <w:rsid w:val="00472EF3"/>
    <w:rsid w:val="004738CA"/>
    <w:rsid w:val="00475A76"/>
    <w:rsid w:val="00475B40"/>
    <w:rsid w:val="00476C15"/>
    <w:rsid w:val="004775F4"/>
    <w:rsid w:val="0048009E"/>
    <w:rsid w:val="00480F8C"/>
    <w:rsid w:val="00484C10"/>
    <w:rsid w:val="00485A17"/>
    <w:rsid w:val="00485E0B"/>
    <w:rsid w:val="00486BD6"/>
    <w:rsid w:val="00486F69"/>
    <w:rsid w:val="00487753"/>
    <w:rsid w:val="0049013B"/>
    <w:rsid w:val="00491F0A"/>
    <w:rsid w:val="004935AE"/>
    <w:rsid w:val="00493ECB"/>
    <w:rsid w:val="004960FB"/>
    <w:rsid w:val="0049625F"/>
    <w:rsid w:val="00497086"/>
    <w:rsid w:val="004A0773"/>
    <w:rsid w:val="004A18E5"/>
    <w:rsid w:val="004A22E5"/>
    <w:rsid w:val="004A554F"/>
    <w:rsid w:val="004A7029"/>
    <w:rsid w:val="004B18A4"/>
    <w:rsid w:val="004B1FE7"/>
    <w:rsid w:val="004B3D19"/>
    <w:rsid w:val="004B77C0"/>
    <w:rsid w:val="004C0FD6"/>
    <w:rsid w:val="004C1463"/>
    <w:rsid w:val="004D4997"/>
    <w:rsid w:val="004D54CD"/>
    <w:rsid w:val="004D6EF0"/>
    <w:rsid w:val="004D704A"/>
    <w:rsid w:val="004D74C3"/>
    <w:rsid w:val="004D790D"/>
    <w:rsid w:val="004E01F5"/>
    <w:rsid w:val="004E0D61"/>
    <w:rsid w:val="004E1354"/>
    <w:rsid w:val="004E1BA4"/>
    <w:rsid w:val="004E3075"/>
    <w:rsid w:val="004E7210"/>
    <w:rsid w:val="004E7B96"/>
    <w:rsid w:val="004F0E94"/>
    <w:rsid w:val="004F178A"/>
    <w:rsid w:val="004F2331"/>
    <w:rsid w:val="004F2B79"/>
    <w:rsid w:val="004F2D1F"/>
    <w:rsid w:val="004F2E50"/>
    <w:rsid w:val="00501F08"/>
    <w:rsid w:val="00502247"/>
    <w:rsid w:val="00503D5C"/>
    <w:rsid w:val="00505336"/>
    <w:rsid w:val="00505A0D"/>
    <w:rsid w:val="00505B7D"/>
    <w:rsid w:val="00506DDA"/>
    <w:rsid w:val="00510235"/>
    <w:rsid w:val="00510615"/>
    <w:rsid w:val="00511ADB"/>
    <w:rsid w:val="00511C7D"/>
    <w:rsid w:val="0051358D"/>
    <w:rsid w:val="00513AF6"/>
    <w:rsid w:val="0051659E"/>
    <w:rsid w:val="00517C20"/>
    <w:rsid w:val="00522B62"/>
    <w:rsid w:val="00524D01"/>
    <w:rsid w:val="005254AB"/>
    <w:rsid w:val="00526A50"/>
    <w:rsid w:val="00527302"/>
    <w:rsid w:val="00530059"/>
    <w:rsid w:val="00530C47"/>
    <w:rsid w:val="00531687"/>
    <w:rsid w:val="00532532"/>
    <w:rsid w:val="00532EE4"/>
    <w:rsid w:val="00532FEB"/>
    <w:rsid w:val="00533CD9"/>
    <w:rsid w:val="00537A29"/>
    <w:rsid w:val="005422C3"/>
    <w:rsid w:val="00542739"/>
    <w:rsid w:val="00542F49"/>
    <w:rsid w:val="00543052"/>
    <w:rsid w:val="00544F7F"/>
    <w:rsid w:val="005460DB"/>
    <w:rsid w:val="00546599"/>
    <w:rsid w:val="00546E77"/>
    <w:rsid w:val="00553AB6"/>
    <w:rsid w:val="00554A7A"/>
    <w:rsid w:val="005600B1"/>
    <w:rsid w:val="005631C8"/>
    <w:rsid w:val="00564A1E"/>
    <w:rsid w:val="0056506A"/>
    <w:rsid w:val="005663B6"/>
    <w:rsid w:val="0056795E"/>
    <w:rsid w:val="00570590"/>
    <w:rsid w:val="00570B3E"/>
    <w:rsid w:val="0057193A"/>
    <w:rsid w:val="005747E7"/>
    <w:rsid w:val="00574DF0"/>
    <w:rsid w:val="0057501D"/>
    <w:rsid w:val="00576AEE"/>
    <w:rsid w:val="00576D8A"/>
    <w:rsid w:val="00580317"/>
    <w:rsid w:val="0058086F"/>
    <w:rsid w:val="0058249F"/>
    <w:rsid w:val="00583A61"/>
    <w:rsid w:val="00583BF9"/>
    <w:rsid w:val="0058679B"/>
    <w:rsid w:val="005877DA"/>
    <w:rsid w:val="005910EC"/>
    <w:rsid w:val="00592353"/>
    <w:rsid w:val="00593CA6"/>
    <w:rsid w:val="0059687D"/>
    <w:rsid w:val="0059700D"/>
    <w:rsid w:val="00597137"/>
    <w:rsid w:val="00597231"/>
    <w:rsid w:val="005A0011"/>
    <w:rsid w:val="005A03B6"/>
    <w:rsid w:val="005A1D6F"/>
    <w:rsid w:val="005A2A2D"/>
    <w:rsid w:val="005A37FF"/>
    <w:rsid w:val="005A6E2E"/>
    <w:rsid w:val="005B29DE"/>
    <w:rsid w:val="005B2AA0"/>
    <w:rsid w:val="005B4307"/>
    <w:rsid w:val="005C11AE"/>
    <w:rsid w:val="005C23D4"/>
    <w:rsid w:val="005C251D"/>
    <w:rsid w:val="005C3844"/>
    <w:rsid w:val="005C4669"/>
    <w:rsid w:val="005C6DDB"/>
    <w:rsid w:val="005D1164"/>
    <w:rsid w:val="005D1220"/>
    <w:rsid w:val="005D3658"/>
    <w:rsid w:val="005D4522"/>
    <w:rsid w:val="005D6171"/>
    <w:rsid w:val="005D6CB8"/>
    <w:rsid w:val="005E1A53"/>
    <w:rsid w:val="005E28D6"/>
    <w:rsid w:val="005E32ED"/>
    <w:rsid w:val="005E4730"/>
    <w:rsid w:val="005E6353"/>
    <w:rsid w:val="005E69D2"/>
    <w:rsid w:val="005E713D"/>
    <w:rsid w:val="005F00DA"/>
    <w:rsid w:val="005F09EC"/>
    <w:rsid w:val="005F0F4F"/>
    <w:rsid w:val="005F3202"/>
    <w:rsid w:val="005F45C1"/>
    <w:rsid w:val="005F6820"/>
    <w:rsid w:val="00607722"/>
    <w:rsid w:val="00610DDF"/>
    <w:rsid w:val="00613218"/>
    <w:rsid w:val="00614602"/>
    <w:rsid w:val="00620532"/>
    <w:rsid w:val="006218A6"/>
    <w:rsid w:val="00622F51"/>
    <w:rsid w:val="006249A2"/>
    <w:rsid w:val="00625D54"/>
    <w:rsid w:val="00626F78"/>
    <w:rsid w:val="00630367"/>
    <w:rsid w:val="006309F5"/>
    <w:rsid w:val="00630BAA"/>
    <w:rsid w:val="00631039"/>
    <w:rsid w:val="00631D55"/>
    <w:rsid w:val="00632215"/>
    <w:rsid w:val="00634095"/>
    <w:rsid w:val="00635CC6"/>
    <w:rsid w:val="00636440"/>
    <w:rsid w:val="00637FB0"/>
    <w:rsid w:val="00641379"/>
    <w:rsid w:val="00643B54"/>
    <w:rsid w:val="006441FC"/>
    <w:rsid w:val="006456BB"/>
    <w:rsid w:val="00647402"/>
    <w:rsid w:val="00650716"/>
    <w:rsid w:val="006509AA"/>
    <w:rsid w:val="006512F4"/>
    <w:rsid w:val="00651669"/>
    <w:rsid w:val="0065268D"/>
    <w:rsid w:val="006543B3"/>
    <w:rsid w:val="00654C63"/>
    <w:rsid w:val="00657824"/>
    <w:rsid w:val="00663763"/>
    <w:rsid w:val="00664C33"/>
    <w:rsid w:val="00665020"/>
    <w:rsid w:val="00666879"/>
    <w:rsid w:val="0066776B"/>
    <w:rsid w:val="00667BAB"/>
    <w:rsid w:val="006711E1"/>
    <w:rsid w:val="006722B5"/>
    <w:rsid w:val="00672A2F"/>
    <w:rsid w:val="00673175"/>
    <w:rsid w:val="00674BA7"/>
    <w:rsid w:val="00676024"/>
    <w:rsid w:val="00676770"/>
    <w:rsid w:val="0068051B"/>
    <w:rsid w:val="00681496"/>
    <w:rsid w:val="006817FB"/>
    <w:rsid w:val="006827C6"/>
    <w:rsid w:val="00682B64"/>
    <w:rsid w:val="0068409B"/>
    <w:rsid w:val="00684675"/>
    <w:rsid w:val="00684EA2"/>
    <w:rsid w:val="00685696"/>
    <w:rsid w:val="006910BE"/>
    <w:rsid w:val="00694A56"/>
    <w:rsid w:val="006A3A28"/>
    <w:rsid w:val="006A640D"/>
    <w:rsid w:val="006A668E"/>
    <w:rsid w:val="006A6AD4"/>
    <w:rsid w:val="006A7488"/>
    <w:rsid w:val="006A7638"/>
    <w:rsid w:val="006B0E03"/>
    <w:rsid w:val="006B1EC1"/>
    <w:rsid w:val="006B369E"/>
    <w:rsid w:val="006C114F"/>
    <w:rsid w:val="006C120D"/>
    <w:rsid w:val="006C15FA"/>
    <w:rsid w:val="006C3373"/>
    <w:rsid w:val="006C4D2B"/>
    <w:rsid w:val="006D0B9B"/>
    <w:rsid w:val="006D115C"/>
    <w:rsid w:val="006D1F62"/>
    <w:rsid w:val="006D23AE"/>
    <w:rsid w:val="006D30BF"/>
    <w:rsid w:val="006D662F"/>
    <w:rsid w:val="006D69A4"/>
    <w:rsid w:val="006D7D10"/>
    <w:rsid w:val="006E07AC"/>
    <w:rsid w:val="006E09B6"/>
    <w:rsid w:val="006E0ECB"/>
    <w:rsid w:val="006E1F97"/>
    <w:rsid w:val="006E3949"/>
    <w:rsid w:val="006E4B77"/>
    <w:rsid w:val="006E5CA3"/>
    <w:rsid w:val="006E5F71"/>
    <w:rsid w:val="006F02CA"/>
    <w:rsid w:val="006F0C19"/>
    <w:rsid w:val="006F1014"/>
    <w:rsid w:val="006F1AFD"/>
    <w:rsid w:val="006F24A8"/>
    <w:rsid w:val="006F56C1"/>
    <w:rsid w:val="00702DCD"/>
    <w:rsid w:val="007043EB"/>
    <w:rsid w:val="007048EA"/>
    <w:rsid w:val="007049BD"/>
    <w:rsid w:val="007058E9"/>
    <w:rsid w:val="007061BE"/>
    <w:rsid w:val="0070678E"/>
    <w:rsid w:val="00706EC2"/>
    <w:rsid w:val="00711794"/>
    <w:rsid w:val="007139B0"/>
    <w:rsid w:val="007142F0"/>
    <w:rsid w:val="00715DFA"/>
    <w:rsid w:val="00716874"/>
    <w:rsid w:val="00717591"/>
    <w:rsid w:val="00720EE5"/>
    <w:rsid w:val="007217E4"/>
    <w:rsid w:val="00721D6C"/>
    <w:rsid w:val="00721E50"/>
    <w:rsid w:val="00725107"/>
    <w:rsid w:val="00725B16"/>
    <w:rsid w:val="007278CF"/>
    <w:rsid w:val="00732C19"/>
    <w:rsid w:val="00732F77"/>
    <w:rsid w:val="00735226"/>
    <w:rsid w:val="007363F2"/>
    <w:rsid w:val="0073659F"/>
    <w:rsid w:val="00737AB8"/>
    <w:rsid w:val="00742BAF"/>
    <w:rsid w:val="00743E33"/>
    <w:rsid w:val="00744513"/>
    <w:rsid w:val="007554A6"/>
    <w:rsid w:val="0075648C"/>
    <w:rsid w:val="0075694F"/>
    <w:rsid w:val="00760AEB"/>
    <w:rsid w:val="00763941"/>
    <w:rsid w:val="00767185"/>
    <w:rsid w:val="00767E0F"/>
    <w:rsid w:val="007715A2"/>
    <w:rsid w:val="00771E40"/>
    <w:rsid w:val="0077435A"/>
    <w:rsid w:val="00776813"/>
    <w:rsid w:val="007810D9"/>
    <w:rsid w:val="00781C31"/>
    <w:rsid w:val="0078720B"/>
    <w:rsid w:val="00787576"/>
    <w:rsid w:val="00790E90"/>
    <w:rsid w:val="00791433"/>
    <w:rsid w:val="007918C0"/>
    <w:rsid w:val="00793496"/>
    <w:rsid w:val="00793A6B"/>
    <w:rsid w:val="00794B98"/>
    <w:rsid w:val="00794D59"/>
    <w:rsid w:val="00796118"/>
    <w:rsid w:val="00797D6F"/>
    <w:rsid w:val="007A0D95"/>
    <w:rsid w:val="007A14D0"/>
    <w:rsid w:val="007A2498"/>
    <w:rsid w:val="007B0767"/>
    <w:rsid w:val="007B250E"/>
    <w:rsid w:val="007B461A"/>
    <w:rsid w:val="007C1582"/>
    <w:rsid w:val="007C2960"/>
    <w:rsid w:val="007C2992"/>
    <w:rsid w:val="007C5DC7"/>
    <w:rsid w:val="007C62F5"/>
    <w:rsid w:val="007C7357"/>
    <w:rsid w:val="007C7B92"/>
    <w:rsid w:val="007D054D"/>
    <w:rsid w:val="007D14B7"/>
    <w:rsid w:val="007D14EE"/>
    <w:rsid w:val="007D2A76"/>
    <w:rsid w:val="007D45FD"/>
    <w:rsid w:val="007D6721"/>
    <w:rsid w:val="007D6900"/>
    <w:rsid w:val="007D6E08"/>
    <w:rsid w:val="007D73AC"/>
    <w:rsid w:val="007D7A8A"/>
    <w:rsid w:val="007E0403"/>
    <w:rsid w:val="007E0A01"/>
    <w:rsid w:val="007E1DC0"/>
    <w:rsid w:val="007E63F8"/>
    <w:rsid w:val="007E7623"/>
    <w:rsid w:val="007F0242"/>
    <w:rsid w:val="007F0C15"/>
    <w:rsid w:val="007F3DCB"/>
    <w:rsid w:val="00800623"/>
    <w:rsid w:val="00801E20"/>
    <w:rsid w:val="00806E0E"/>
    <w:rsid w:val="0080717D"/>
    <w:rsid w:val="00810BB4"/>
    <w:rsid w:val="00812990"/>
    <w:rsid w:val="00813497"/>
    <w:rsid w:val="00814B24"/>
    <w:rsid w:val="0081539E"/>
    <w:rsid w:val="00815CC0"/>
    <w:rsid w:val="008173C3"/>
    <w:rsid w:val="00817839"/>
    <w:rsid w:val="00823419"/>
    <w:rsid w:val="00823C4F"/>
    <w:rsid w:val="00824641"/>
    <w:rsid w:val="0082492B"/>
    <w:rsid w:val="008253A7"/>
    <w:rsid w:val="008265EF"/>
    <w:rsid w:val="008273D3"/>
    <w:rsid w:val="00827407"/>
    <w:rsid w:val="00831CA7"/>
    <w:rsid w:val="00834512"/>
    <w:rsid w:val="00836318"/>
    <w:rsid w:val="00837E38"/>
    <w:rsid w:val="00840961"/>
    <w:rsid w:val="00841443"/>
    <w:rsid w:val="008444BD"/>
    <w:rsid w:val="00844DC6"/>
    <w:rsid w:val="008456DF"/>
    <w:rsid w:val="00846458"/>
    <w:rsid w:val="00851D2A"/>
    <w:rsid w:val="008522CF"/>
    <w:rsid w:val="008535B7"/>
    <w:rsid w:val="00855B83"/>
    <w:rsid w:val="00856500"/>
    <w:rsid w:val="00856F40"/>
    <w:rsid w:val="00860387"/>
    <w:rsid w:val="00861272"/>
    <w:rsid w:val="00861F33"/>
    <w:rsid w:val="008620C5"/>
    <w:rsid w:val="00864B8D"/>
    <w:rsid w:val="00864EFE"/>
    <w:rsid w:val="008657D2"/>
    <w:rsid w:val="00866076"/>
    <w:rsid w:val="00866407"/>
    <w:rsid w:val="00867AC2"/>
    <w:rsid w:val="00874C25"/>
    <w:rsid w:val="0087682B"/>
    <w:rsid w:val="00877F72"/>
    <w:rsid w:val="00877FED"/>
    <w:rsid w:val="00880F80"/>
    <w:rsid w:val="008822A5"/>
    <w:rsid w:val="008833AC"/>
    <w:rsid w:val="0088512F"/>
    <w:rsid w:val="00885C85"/>
    <w:rsid w:val="00887A95"/>
    <w:rsid w:val="00890CFA"/>
    <w:rsid w:val="0089102C"/>
    <w:rsid w:val="00891DAA"/>
    <w:rsid w:val="00891EFC"/>
    <w:rsid w:val="008930F7"/>
    <w:rsid w:val="0089622A"/>
    <w:rsid w:val="00896B0C"/>
    <w:rsid w:val="00897C16"/>
    <w:rsid w:val="008A0CF1"/>
    <w:rsid w:val="008A4831"/>
    <w:rsid w:val="008A492C"/>
    <w:rsid w:val="008A4C41"/>
    <w:rsid w:val="008A515D"/>
    <w:rsid w:val="008A5384"/>
    <w:rsid w:val="008A615D"/>
    <w:rsid w:val="008A6918"/>
    <w:rsid w:val="008A69DC"/>
    <w:rsid w:val="008B07A4"/>
    <w:rsid w:val="008B105B"/>
    <w:rsid w:val="008B257B"/>
    <w:rsid w:val="008B3A38"/>
    <w:rsid w:val="008B46BA"/>
    <w:rsid w:val="008B4856"/>
    <w:rsid w:val="008B7C3D"/>
    <w:rsid w:val="008C2502"/>
    <w:rsid w:val="008C2886"/>
    <w:rsid w:val="008D0077"/>
    <w:rsid w:val="008D1537"/>
    <w:rsid w:val="008D17E5"/>
    <w:rsid w:val="008D1CA0"/>
    <w:rsid w:val="008D2DF3"/>
    <w:rsid w:val="008D4CE5"/>
    <w:rsid w:val="008D6725"/>
    <w:rsid w:val="008D78FF"/>
    <w:rsid w:val="008E01F9"/>
    <w:rsid w:val="008E476F"/>
    <w:rsid w:val="008E54FE"/>
    <w:rsid w:val="008E56C3"/>
    <w:rsid w:val="008E5F7D"/>
    <w:rsid w:val="008E6217"/>
    <w:rsid w:val="008F0FFD"/>
    <w:rsid w:val="008F48C1"/>
    <w:rsid w:val="008F4C9D"/>
    <w:rsid w:val="008F5394"/>
    <w:rsid w:val="008F636C"/>
    <w:rsid w:val="008F6397"/>
    <w:rsid w:val="008F6A72"/>
    <w:rsid w:val="008F799F"/>
    <w:rsid w:val="0090048A"/>
    <w:rsid w:val="00901246"/>
    <w:rsid w:val="00901EB2"/>
    <w:rsid w:val="009041C1"/>
    <w:rsid w:val="0090449A"/>
    <w:rsid w:val="00904A06"/>
    <w:rsid w:val="0090536A"/>
    <w:rsid w:val="00911D0C"/>
    <w:rsid w:val="00914CB3"/>
    <w:rsid w:val="00916328"/>
    <w:rsid w:val="00917324"/>
    <w:rsid w:val="00920CC5"/>
    <w:rsid w:val="009223CF"/>
    <w:rsid w:val="009223E3"/>
    <w:rsid w:val="00924210"/>
    <w:rsid w:val="0092468A"/>
    <w:rsid w:val="00925435"/>
    <w:rsid w:val="009260C5"/>
    <w:rsid w:val="00930CFF"/>
    <w:rsid w:val="00931361"/>
    <w:rsid w:val="00932B78"/>
    <w:rsid w:val="00933367"/>
    <w:rsid w:val="00933744"/>
    <w:rsid w:val="009362BD"/>
    <w:rsid w:val="0094012A"/>
    <w:rsid w:val="00940388"/>
    <w:rsid w:val="0094294E"/>
    <w:rsid w:val="009429B7"/>
    <w:rsid w:val="00943472"/>
    <w:rsid w:val="0094465D"/>
    <w:rsid w:val="00944903"/>
    <w:rsid w:val="009450CF"/>
    <w:rsid w:val="0094537B"/>
    <w:rsid w:val="00945AEE"/>
    <w:rsid w:val="0094634F"/>
    <w:rsid w:val="0094732D"/>
    <w:rsid w:val="00947CF8"/>
    <w:rsid w:val="00951268"/>
    <w:rsid w:val="009520C3"/>
    <w:rsid w:val="0095274B"/>
    <w:rsid w:val="00955BB3"/>
    <w:rsid w:val="00955C80"/>
    <w:rsid w:val="0095680E"/>
    <w:rsid w:val="0095696B"/>
    <w:rsid w:val="00962693"/>
    <w:rsid w:val="009627BA"/>
    <w:rsid w:val="00962CEA"/>
    <w:rsid w:val="00965055"/>
    <w:rsid w:val="00967AFA"/>
    <w:rsid w:val="00971B45"/>
    <w:rsid w:val="00972275"/>
    <w:rsid w:val="00973A24"/>
    <w:rsid w:val="00974F9F"/>
    <w:rsid w:val="0097524A"/>
    <w:rsid w:val="00976329"/>
    <w:rsid w:val="00977A1D"/>
    <w:rsid w:val="009803D3"/>
    <w:rsid w:val="0098472B"/>
    <w:rsid w:val="0098739B"/>
    <w:rsid w:val="009906DC"/>
    <w:rsid w:val="00991430"/>
    <w:rsid w:val="0099323F"/>
    <w:rsid w:val="0099344A"/>
    <w:rsid w:val="00994A10"/>
    <w:rsid w:val="00995388"/>
    <w:rsid w:val="00996D7F"/>
    <w:rsid w:val="009A164D"/>
    <w:rsid w:val="009A19C7"/>
    <w:rsid w:val="009A38AD"/>
    <w:rsid w:val="009A4558"/>
    <w:rsid w:val="009A4EC5"/>
    <w:rsid w:val="009A6C4D"/>
    <w:rsid w:val="009A712C"/>
    <w:rsid w:val="009B0DB2"/>
    <w:rsid w:val="009B2796"/>
    <w:rsid w:val="009B2F66"/>
    <w:rsid w:val="009B4CB3"/>
    <w:rsid w:val="009B4E17"/>
    <w:rsid w:val="009B5B6C"/>
    <w:rsid w:val="009C14FB"/>
    <w:rsid w:val="009C1ADF"/>
    <w:rsid w:val="009C284D"/>
    <w:rsid w:val="009C2CF9"/>
    <w:rsid w:val="009C441A"/>
    <w:rsid w:val="009C5919"/>
    <w:rsid w:val="009C6318"/>
    <w:rsid w:val="009C6996"/>
    <w:rsid w:val="009C7064"/>
    <w:rsid w:val="009C7B1F"/>
    <w:rsid w:val="009D10C0"/>
    <w:rsid w:val="009D3A3F"/>
    <w:rsid w:val="009D46D6"/>
    <w:rsid w:val="009D4AA3"/>
    <w:rsid w:val="009D5C1D"/>
    <w:rsid w:val="009D6059"/>
    <w:rsid w:val="009D6111"/>
    <w:rsid w:val="009D6B85"/>
    <w:rsid w:val="009E116E"/>
    <w:rsid w:val="009E16A1"/>
    <w:rsid w:val="009E182A"/>
    <w:rsid w:val="009E1AEA"/>
    <w:rsid w:val="009E2B24"/>
    <w:rsid w:val="009E388E"/>
    <w:rsid w:val="009E4C1F"/>
    <w:rsid w:val="009E532D"/>
    <w:rsid w:val="009E5351"/>
    <w:rsid w:val="009E604D"/>
    <w:rsid w:val="009E6BF4"/>
    <w:rsid w:val="009F1B35"/>
    <w:rsid w:val="009F332A"/>
    <w:rsid w:val="009F37B4"/>
    <w:rsid w:val="009F3B93"/>
    <w:rsid w:val="009F4D79"/>
    <w:rsid w:val="00A00B7C"/>
    <w:rsid w:val="00A01864"/>
    <w:rsid w:val="00A03162"/>
    <w:rsid w:val="00A045ED"/>
    <w:rsid w:val="00A06893"/>
    <w:rsid w:val="00A10CE5"/>
    <w:rsid w:val="00A14437"/>
    <w:rsid w:val="00A14502"/>
    <w:rsid w:val="00A15971"/>
    <w:rsid w:val="00A15ABE"/>
    <w:rsid w:val="00A15D57"/>
    <w:rsid w:val="00A246DC"/>
    <w:rsid w:val="00A24728"/>
    <w:rsid w:val="00A24D65"/>
    <w:rsid w:val="00A271B4"/>
    <w:rsid w:val="00A30576"/>
    <w:rsid w:val="00A30F97"/>
    <w:rsid w:val="00A31FDC"/>
    <w:rsid w:val="00A32343"/>
    <w:rsid w:val="00A326B1"/>
    <w:rsid w:val="00A3336D"/>
    <w:rsid w:val="00A34047"/>
    <w:rsid w:val="00A34AC6"/>
    <w:rsid w:val="00A34F24"/>
    <w:rsid w:val="00A36FF9"/>
    <w:rsid w:val="00A37DC3"/>
    <w:rsid w:val="00A41993"/>
    <w:rsid w:val="00A425FC"/>
    <w:rsid w:val="00A43634"/>
    <w:rsid w:val="00A43665"/>
    <w:rsid w:val="00A441B5"/>
    <w:rsid w:val="00A454E0"/>
    <w:rsid w:val="00A45F6C"/>
    <w:rsid w:val="00A46462"/>
    <w:rsid w:val="00A47339"/>
    <w:rsid w:val="00A47536"/>
    <w:rsid w:val="00A51214"/>
    <w:rsid w:val="00A51399"/>
    <w:rsid w:val="00A520CC"/>
    <w:rsid w:val="00A52BA6"/>
    <w:rsid w:val="00A5445A"/>
    <w:rsid w:val="00A552DA"/>
    <w:rsid w:val="00A56BBA"/>
    <w:rsid w:val="00A579AC"/>
    <w:rsid w:val="00A6113D"/>
    <w:rsid w:val="00A6164F"/>
    <w:rsid w:val="00A6235A"/>
    <w:rsid w:val="00A62805"/>
    <w:rsid w:val="00A62826"/>
    <w:rsid w:val="00A647C7"/>
    <w:rsid w:val="00A6716E"/>
    <w:rsid w:val="00A700D6"/>
    <w:rsid w:val="00A805C2"/>
    <w:rsid w:val="00A806F1"/>
    <w:rsid w:val="00A80B8D"/>
    <w:rsid w:val="00A871D9"/>
    <w:rsid w:val="00A87BE9"/>
    <w:rsid w:val="00A9241A"/>
    <w:rsid w:val="00A9443F"/>
    <w:rsid w:val="00A95893"/>
    <w:rsid w:val="00A96143"/>
    <w:rsid w:val="00A963C3"/>
    <w:rsid w:val="00A96A78"/>
    <w:rsid w:val="00A96F94"/>
    <w:rsid w:val="00AA127F"/>
    <w:rsid w:val="00AA14E5"/>
    <w:rsid w:val="00AA230A"/>
    <w:rsid w:val="00AA4B08"/>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1427"/>
    <w:rsid w:val="00AC58E5"/>
    <w:rsid w:val="00AC6009"/>
    <w:rsid w:val="00AC6B42"/>
    <w:rsid w:val="00AD0DF6"/>
    <w:rsid w:val="00AD2826"/>
    <w:rsid w:val="00AD4944"/>
    <w:rsid w:val="00AD4F58"/>
    <w:rsid w:val="00AD5849"/>
    <w:rsid w:val="00AD7CF0"/>
    <w:rsid w:val="00AE05F1"/>
    <w:rsid w:val="00AE1659"/>
    <w:rsid w:val="00AE3351"/>
    <w:rsid w:val="00AE3654"/>
    <w:rsid w:val="00AE4EB6"/>
    <w:rsid w:val="00AE51EC"/>
    <w:rsid w:val="00AE6E0C"/>
    <w:rsid w:val="00AE79AE"/>
    <w:rsid w:val="00AE7D9B"/>
    <w:rsid w:val="00AF1E99"/>
    <w:rsid w:val="00B00E3F"/>
    <w:rsid w:val="00B014C2"/>
    <w:rsid w:val="00B033B8"/>
    <w:rsid w:val="00B0347F"/>
    <w:rsid w:val="00B04FAA"/>
    <w:rsid w:val="00B07EBD"/>
    <w:rsid w:val="00B10DAC"/>
    <w:rsid w:val="00B121E8"/>
    <w:rsid w:val="00B12606"/>
    <w:rsid w:val="00B13499"/>
    <w:rsid w:val="00B1360A"/>
    <w:rsid w:val="00B148AB"/>
    <w:rsid w:val="00B15430"/>
    <w:rsid w:val="00B1662F"/>
    <w:rsid w:val="00B20342"/>
    <w:rsid w:val="00B20D39"/>
    <w:rsid w:val="00B221CA"/>
    <w:rsid w:val="00B271A7"/>
    <w:rsid w:val="00B274BB"/>
    <w:rsid w:val="00B30047"/>
    <w:rsid w:val="00B30133"/>
    <w:rsid w:val="00B357A3"/>
    <w:rsid w:val="00B36562"/>
    <w:rsid w:val="00B37577"/>
    <w:rsid w:val="00B37A55"/>
    <w:rsid w:val="00B40134"/>
    <w:rsid w:val="00B412B8"/>
    <w:rsid w:val="00B45711"/>
    <w:rsid w:val="00B46B34"/>
    <w:rsid w:val="00B47DBF"/>
    <w:rsid w:val="00B547A9"/>
    <w:rsid w:val="00B5655C"/>
    <w:rsid w:val="00B56EB8"/>
    <w:rsid w:val="00B57637"/>
    <w:rsid w:val="00B60083"/>
    <w:rsid w:val="00B60954"/>
    <w:rsid w:val="00B60EEC"/>
    <w:rsid w:val="00B6151B"/>
    <w:rsid w:val="00B6155C"/>
    <w:rsid w:val="00B6163A"/>
    <w:rsid w:val="00B62197"/>
    <w:rsid w:val="00B63BE0"/>
    <w:rsid w:val="00B6474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974CA"/>
    <w:rsid w:val="00BA0A22"/>
    <w:rsid w:val="00BA14F4"/>
    <w:rsid w:val="00BA196D"/>
    <w:rsid w:val="00BA2E9B"/>
    <w:rsid w:val="00BA30A2"/>
    <w:rsid w:val="00BA39E3"/>
    <w:rsid w:val="00BA7189"/>
    <w:rsid w:val="00BB09C5"/>
    <w:rsid w:val="00BB1C9B"/>
    <w:rsid w:val="00BB2330"/>
    <w:rsid w:val="00BB3CA2"/>
    <w:rsid w:val="00BB4180"/>
    <w:rsid w:val="00BB6E67"/>
    <w:rsid w:val="00BB7960"/>
    <w:rsid w:val="00BC06E8"/>
    <w:rsid w:val="00BC0F84"/>
    <w:rsid w:val="00BC4144"/>
    <w:rsid w:val="00BC4472"/>
    <w:rsid w:val="00BC44CC"/>
    <w:rsid w:val="00BC4DCE"/>
    <w:rsid w:val="00BC51A3"/>
    <w:rsid w:val="00BC66EB"/>
    <w:rsid w:val="00BC73AC"/>
    <w:rsid w:val="00BD1934"/>
    <w:rsid w:val="00BD1A48"/>
    <w:rsid w:val="00BD4752"/>
    <w:rsid w:val="00BD63E9"/>
    <w:rsid w:val="00BE0EC8"/>
    <w:rsid w:val="00BE10CE"/>
    <w:rsid w:val="00BE2097"/>
    <w:rsid w:val="00BE4892"/>
    <w:rsid w:val="00BE649D"/>
    <w:rsid w:val="00BE6E9C"/>
    <w:rsid w:val="00BF0B94"/>
    <w:rsid w:val="00BF13E2"/>
    <w:rsid w:val="00BF249C"/>
    <w:rsid w:val="00BF2F17"/>
    <w:rsid w:val="00BF4361"/>
    <w:rsid w:val="00BF5A88"/>
    <w:rsid w:val="00BF6568"/>
    <w:rsid w:val="00C02217"/>
    <w:rsid w:val="00C03CA5"/>
    <w:rsid w:val="00C044F2"/>
    <w:rsid w:val="00C0457F"/>
    <w:rsid w:val="00C11C6A"/>
    <w:rsid w:val="00C14C81"/>
    <w:rsid w:val="00C15A50"/>
    <w:rsid w:val="00C16A63"/>
    <w:rsid w:val="00C16F7D"/>
    <w:rsid w:val="00C1739F"/>
    <w:rsid w:val="00C20A0F"/>
    <w:rsid w:val="00C20EF9"/>
    <w:rsid w:val="00C21A1E"/>
    <w:rsid w:val="00C24F0A"/>
    <w:rsid w:val="00C25337"/>
    <w:rsid w:val="00C307D2"/>
    <w:rsid w:val="00C30E47"/>
    <w:rsid w:val="00C31A26"/>
    <w:rsid w:val="00C327A5"/>
    <w:rsid w:val="00C32F05"/>
    <w:rsid w:val="00C33F2C"/>
    <w:rsid w:val="00C3406D"/>
    <w:rsid w:val="00C34377"/>
    <w:rsid w:val="00C34941"/>
    <w:rsid w:val="00C37B14"/>
    <w:rsid w:val="00C40FDA"/>
    <w:rsid w:val="00C44943"/>
    <w:rsid w:val="00C44C95"/>
    <w:rsid w:val="00C4549D"/>
    <w:rsid w:val="00C45924"/>
    <w:rsid w:val="00C45AB4"/>
    <w:rsid w:val="00C5082A"/>
    <w:rsid w:val="00C52C5E"/>
    <w:rsid w:val="00C53399"/>
    <w:rsid w:val="00C54334"/>
    <w:rsid w:val="00C5549D"/>
    <w:rsid w:val="00C61BDC"/>
    <w:rsid w:val="00C61FF9"/>
    <w:rsid w:val="00C627A2"/>
    <w:rsid w:val="00C65525"/>
    <w:rsid w:val="00C65E48"/>
    <w:rsid w:val="00C6637E"/>
    <w:rsid w:val="00C7152A"/>
    <w:rsid w:val="00C728A7"/>
    <w:rsid w:val="00C72E16"/>
    <w:rsid w:val="00C7409A"/>
    <w:rsid w:val="00C7500F"/>
    <w:rsid w:val="00C751EA"/>
    <w:rsid w:val="00C75A4F"/>
    <w:rsid w:val="00C7659D"/>
    <w:rsid w:val="00C772EA"/>
    <w:rsid w:val="00C77A15"/>
    <w:rsid w:val="00C80351"/>
    <w:rsid w:val="00C816D3"/>
    <w:rsid w:val="00C8212B"/>
    <w:rsid w:val="00C824CC"/>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55F1"/>
    <w:rsid w:val="00CA6526"/>
    <w:rsid w:val="00CA67B4"/>
    <w:rsid w:val="00CA7A0F"/>
    <w:rsid w:val="00CA7BF3"/>
    <w:rsid w:val="00CA7E59"/>
    <w:rsid w:val="00CB01E1"/>
    <w:rsid w:val="00CB1829"/>
    <w:rsid w:val="00CB189E"/>
    <w:rsid w:val="00CB19CB"/>
    <w:rsid w:val="00CB204F"/>
    <w:rsid w:val="00CB45B6"/>
    <w:rsid w:val="00CB4D2A"/>
    <w:rsid w:val="00CB5D7B"/>
    <w:rsid w:val="00CB61A6"/>
    <w:rsid w:val="00CB6882"/>
    <w:rsid w:val="00CB7A76"/>
    <w:rsid w:val="00CC03FA"/>
    <w:rsid w:val="00CC2408"/>
    <w:rsid w:val="00CC3179"/>
    <w:rsid w:val="00CC4F60"/>
    <w:rsid w:val="00CC76C2"/>
    <w:rsid w:val="00CD1D0E"/>
    <w:rsid w:val="00CD3ADC"/>
    <w:rsid w:val="00CD40FD"/>
    <w:rsid w:val="00CD4E1C"/>
    <w:rsid w:val="00CD7D98"/>
    <w:rsid w:val="00CE09F6"/>
    <w:rsid w:val="00CE128B"/>
    <w:rsid w:val="00CE46A5"/>
    <w:rsid w:val="00CE4982"/>
    <w:rsid w:val="00CE5925"/>
    <w:rsid w:val="00CF0131"/>
    <w:rsid w:val="00CF05DA"/>
    <w:rsid w:val="00CF1A18"/>
    <w:rsid w:val="00CF370C"/>
    <w:rsid w:val="00CF4D9E"/>
    <w:rsid w:val="00CF50F6"/>
    <w:rsid w:val="00CF5C7C"/>
    <w:rsid w:val="00CF677D"/>
    <w:rsid w:val="00CF7B85"/>
    <w:rsid w:val="00D0079F"/>
    <w:rsid w:val="00D03493"/>
    <w:rsid w:val="00D03BE9"/>
    <w:rsid w:val="00D11308"/>
    <w:rsid w:val="00D113E6"/>
    <w:rsid w:val="00D11E93"/>
    <w:rsid w:val="00D12D69"/>
    <w:rsid w:val="00D12F6E"/>
    <w:rsid w:val="00D15D86"/>
    <w:rsid w:val="00D16311"/>
    <w:rsid w:val="00D215C9"/>
    <w:rsid w:val="00D23D51"/>
    <w:rsid w:val="00D23E53"/>
    <w:rsid w:val="00D24EDC"/>
    <w:rsid w:val="00D277E5"/>
    <w:rsid w:val="00D315BC"/>
    <w:rsid w:val="00D31657"/>
    <w:rsid w:val="00D31FAE"/>
    <w:rsid w:val="00D3465F"/>
    <w:rsid w:val="00D34A28"/>
    <w:rsid w:val="00D419F1"/>
    <w:rsid w:val="00D423EF"/>
    <w:rsid w:val="00D45F7D"/>
    <w:rsid w:val="00D46A29"/>
    <w:rsid w:val="00D478F2"/>
    <w:rsid w:val="00D50452"/>
    <w:rsid w:val="00D523A7"/>
    <w:rsid w:val="00D56DA8"/>
    <w:rsid w:val="00D62CCB"/>
    <w:rsid w:val="00D66B8A"/>
    <w:rsid w:val="00D67174"/>
    <w:rsid w:val="00D677CF"/>
    <w:rsid w:val="00D71175"/>
    <w:rsid w:val="00D7155A"/>
    <w:rsid w:val="00D71706"/>
    <w:rsid w:val="00D7256E"/>
    <w:rsid w:val="00D72F3D"/>
    <w:rsid w:val="00D74282"/>
    <w:rsid w:val="00D8286C"/>
    <w:rsid w:val="00D83021"/>
    <w:rsid w:val="00D86A5F"/>
    <w:rsid w:val="00D91DDC"/>
    <w:rsid w:val="00D92386"/>
    <w:rsid w:val="00D92BBA"/>
    <w:rsid w:val="00D92E7C"/>
    <w:rsid w:val="00D92F39"/>
    <w:rsid w:val="00D94B9B"/>
    <w:rsid w:val="00D94F4A"/>
    <w:rsid w:val="00D95246"/>
    <w:rsid w:val="00D970AB"/>
    <w:rsid w:val="00DA0A55"/>
    <w:rsid w:val="00DA1D31"/>
    <w:rsid w:val="00DA33A5"/>
    <w:rsid w:val="00DA3D82"/>
    <w:rsid w:val="00DA4F89"/>
    <w:rsid w:val="00DA5256"/>
    <w:rsid w:val="00DA61A3"/>
    <w:rsid w:val="00DA6973"/>
    <w:rsid w:val="00DA775F"/>
    <w:rsid w:val="00DB02CC"/>
    <w:rsid w:val="00DB0477"/>
    <w:rsid w:val="00DB1642"/>
    <w:rsid w:val="00DB28DC"/>
    <w:rsid w:val="00DB2A01"/>
    <w:rsid w:val="00DB2BD4"/>
    <w:rsid w:val="00DB35ED"/>
    <w:rsid w:val="00DB5A58"/>
    <w:rsid w:val="00DB7168"/>
    <w:rsid w:val="00DC0A98"/>
    <w:rsid w:val="00DC1068"/>
    <w:rsid w:val="00DC2009"/>
    <w:rsid w:val="00DC27BB"/>
    <w:rsid w:val="00DC2AFF"/>
    <w:rsid w:val="00DC614F"/>
    <w:rsid w:val="00DC7ACA"/>
    <w:rsid w:val="00DD0266"/>
    <w:rsid w:val="00DD12E8"/>
    <w:rsid w:val="00DD21C0"/>
    <w:rsid w:val="00DD3413"/>
    <w:rsid w:val="00DD3D24"/>
    <w:rsid w:val="00DD42C2"/>
    <w:rsid w:val="00DD47B0"/>
    <w:rsid w:val="00DD5665"/>
    <w:rsid w:val="00DD597C"/>
    <w:rsid w:val="00DE01CE"/>
    <w:rsid w:val="00DE0762"/>
    <w:rsid w:val="00DE2DA4"/>
    <w:rsid w:val="00DE3DBD"/>
    <w:rsid w:val="00DE67FC"/>
    <w:rsid w:val="00DF00C1"/>
    <w:rsid w:val="00DF05BB"/>
    <w:rsid w:val="00DF0637"/>
    <w:rsid w:val="00DF0A7E"/>
    <w:rsid w:val="00DF40E8"/>
    <w:rsid w:val="00DF4BCE"/>
    <w:rsid w:val="00E009B0"/>
    <w:rsid w:val="00E03A78"/>
    <w:rsid w:val="00E067E1"/>
    <w:rsid w:val="00E07DF2"/>
    <w:rsid w:val="00E147E0"/>
    <w:rsid w:val="00E21159"/>
    <w:rsid w:val="00E22906"/>
    <w:rsid w:val="00E22D5A"/>
    <w:rsid w:val="00E22EBE"/>
    <w:rsid w:val="00E237AA"/>
    <w:rsid w:val="00E25884"/>
    <w:rsid w:val="00E26AAA"/>
    <w:rsid w:val="00E320E4"/>
    <w:rsid w:val="00E3296C"/>
    <w:rsid w:val="00E3385D"/>
    <w:rsid w:val="00E347C7"/>
    <w:rsid w:val="00E35C08"/>
    <w:rsid w:val="00E360B7"/>
    <w:rsid w:val="00E43842"/>
    <w:rsid w:val="00E44062"/>
    <w:rsid w:val="00E4416C"/>
    <w:rsid w:val="00E45771"/>
    <w:rsid w:val="00E45FE7"/>
    <w:rsid w:val="00E50D92"/>
    <w:rsid w:val="00E51857"/>
    <w:rsid w:val="00E51BA8"/>
    <w:rsid w:val="00E51BE9"/>
    <w:rsid w:val="00E52FCD"/>
    <w:rsid w:val="00E54741"/>
    <w:rsid w:val="00E566CF"/>
    <w:rsid w:val="00E56A1F"/>
    <w:rsid w:val="00E5743D"/>
    <w:rsid w:val="00E62150"/>
    <w:rsid w:val="00E6447F"/>
    <w:rsid w:val="00E65F36"/>
    <w:rsid w:val="00E65F64"/>
    <w:rsid w:val="00E671E2"/>
    <w:rsid w:val="00E675BB"/>
    <w:rsid w:val="00E70B81"/>
    <w:rsid w:val="00E714C4"/>
    <w:rsid w:val="00E73425"/>
    <w:rsid w:val="00E739EB"/>
    <w:rsid w:val="00E73C02"/>
    <w:rsid w:val="00E75968"/>
    <w:rsid w:val="00E7628E"/>
    <w:rsid w:val="00E77577"/>
    <w:rsid w:val="00E8006C"/>
    <w:rsid w:val="00E80AFC"/>
    <w:rsid w:val="00E87CDC"/>
    <w:rsid w:val="00E90C7E"/>
    <w:rsid w:val="00E92079"/>
    <w:rsid w:val="00E921F7"/>
    <w:rsid w:val="00E9274F"/>
    <w:rsid w:val="00E934A3"/>
    <w:rsid w:val="00E96DFB"/>
    <w:rsid w:val="00EA14CA"/>
    <w:rsid w:val="00EA278B"/>
    <w:rsid w:val="00EA2820"/>
    <w:rsid w:val="00EA3A51"/>
    <w:rsid w:val="00EA4F0B"/>
    <w:rsid w:val="00EA6137"/>
    <w:rsid w:val="00EB03F5"/>
    <w:rsid w:val="00EB0F24"/>
    <w:rsid w:val="00EB263C"/>
    <w:rsid w:val="00EB4862"/>
    <w:rsid w:val="00EC09FD"/>
    <w:rsid w:val="00EC1C10"/>
    <w:rsid w:val="00EC1CD1"/>
    <w:rsid w:val="00EC4103"/>
    <w:rsid w:val="00ED1721"/>
    <w:rsid w:val="00ED175B"/>
    <w:rsid w:val="00ED29AD"/>
    <w:rsid w:val="00ED377B"/>
    <w:rsid w:val="00ED49F3"/>
    <w:rsid w:val="00ED6E18"/>
    <w:rsid w:val="00ED7323"/>
    <w:rsid w:val="00EE0BAC"/>
    <w:rsid w:val="00EE35DE"/>
    <w:rsid w:val="00EE3BAA"/>
    <w:rsid w:val="00EE4E64"/>
    <w:rsid w:val="00EE4FC3"/>
    <w:rsid w:val="00EF0346"/>
    <w:rsid w:val="00EF205B"/>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6A49"/>
    <w:rsid w:val="00F1704E"/>
    <w:rsid w:val="00F17FB6"/>
    <w:rsid w:val="00F20476"/>
    <w:rsid w:val="00F20A3B"/>
    <w:rsid w:val="00F210C4"/>
    <w:rsid w:val="00F213B5"/>
    <w:rsid w:val="00F21E71"/>
    <w:rsid w:val="00F2244C"/>
    <w:rsid w:val="00F22471"/>
    <w:rsid w:val="00F22B61"/>
    <w:rsid w:val="00F23AB0"/>
    <w:rsid w:val="00F24053"/>
    <w:rsid w:val="00F25271"/>
    <w:rsid w:val="00F25DD3"/>
    <w:rsid w:val="00F27161"/>
    <w:rsid w:val="00F271AC"/>
    <w:rsid w:val="00F33C48"/>
    <w:rsid w:val="00F33E2D"/>
    <w:rsid w:val="00F378DB"/>
    <w:rsid w:val="00F43B62"/>
    <w:rsid w:val="00F45FC6"/>
    <w:rsid w:val="00F46C34"/>
    <w:rsid w:val="00F47E3B"/>
    <w:rsid w:val="00F5065F"/>
    <w:rsid w:val="00F5107C"/>
    <w:rsid w:val="00F52C75"/>
    <w:rsid w:val="00F52FB8"/>
    <w:rsid w:val="00F543D6"/>
    <w:rsid w:val="00F55D66"/>
    <w:rsid w:val="00F573E5"/>
    <w:rsid w:val="00F602F2"/>
    <w:rsid w:val="00F60C28"/>
    <w:rsid w:val="00F63189"/>
    <w:rsid w:val="00F64547"/>
    <w:rsid w:val="00F65DC0"/>
    <w:rsid w:val="00F65EC5"/>
    <w:rsid w:val="00F66DE4"/>
    <w:rsid w:val="00F6751D"/>
    <w:rsid w:val="00F67545"/>
    <w:rsid w:val="00F722C5"/>
    <w:rsid w:val="00F73E4D"/>
    <w:rsid w:val="00F73FBF"/>
    <w:rsid w:val="00F74255"/>
    <w:rsid w:val="00F768B2"/>
    <w:rsid w:val="00F77B8A"/>
    <w:rsid w:val="00F80221"/>
    <w:rsid w:val="00F81AF1"/>
    <w:rsid w:val="00F81BA5"/>
    <w:rsid w:val="00F82D25"/>
    <w:rsid w:val="00F86F4B"/>
    <w:rsid w:val="00F87454"/>
    <w:rsid w:val="00F901A5"/>
    <w:rsid w:val="00F90307"/>
    <w:rsid w:val="00F91217"/>
    <w:rsid w:val="00F91E02"/>
    <w:rsid w:val="00F9294A"/>
    <w:rsid w:val="00F92A3D"/>
    <w:rsid w:val="00F96F60"/>
    <w:rsid w:val="00F97A74"/>
    <w:rsid w:val="00FA2A75"/>
    <w:rsid w:val="00FA2DB4"/>
    <w:rsid w:val="00FA371D"/>
    <w:rsid w:val="00FA6053"/>
    <w:rsid w:val="00FA6507"/>
    <w:rsid w:val="00FA6DB0"/>
    <w:rsid w:val="00FA7C2F"/>
    <w:rsid w:val="00FB0E25"/>
    <w:rsid w:val="00FB4555"/>
    <w:rsid w:val="00FB553F"/>
    <w:rsid w:val="00FC02DA"/>
    <w:rsid w:val="00FC4CC7"/>
    <w:rsid w:val="00FD0003"/>
    <w:rsid w:val="00FD0174"/>
    <w:rsid w:val="00FD2027"/>
    <w:rsid w:val="00FD3BBA"/>
    <w:rsid w:val="00FD4326"/>
    <w:rsid w:val="00FD7B95"/>
    <w:rsid w:val="00FD7D7A"/>
    <w:rsid w:val="00FE2734"/>
    <w:rsid w:val="00FF01CF"/>
    <w:rsid w:val="00FF120E"/>
    <w:rsid w:val="00FF1590"/>
    <w:rsid w:val="00FF1D9A"/>
    <w:rsid w:val="00FF3E15"/>
    <w:rsid w:val="00FF4A85"/>
    <w:rsid w:val="00FF50BA"/>
    <w:rsid w:val="00FF5C79"/>
    <w:rsid w:val="00FF5EE8"/>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5F9C7A"/>
  <w15:docId w15:val="{66617D6D-5409-43D4-8B72-484608A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402"/>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aliases w:val="Footnote,Fußnote,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ED6E18"/>
  </w:style>
  <w:style w:type="character" w:customStyle="1" w:styleId="FootnoteTextChar">
    <w:name w:val="Footnote Text Char"/>
    <w:aliases w:val="Footnote Char,Fußnote Char,Vēres teksts Char Char Char Char Char Char Char Char Char Char Char Char1 Char,Char Char Char Char Char Char Char Char Char Char Char Char Char Char Char Char Char Char Char1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 w:type="paragraph" w:styleId="Signature">
    <w:name w:val="Signature"/>
    <w:basedOn w:val="Normal"/>
    <w:next w:val="EnvelopeReturn"/>
    <w:link w:val="SignatureChar"/>
    <w:semiHidden/>
    <w:unhideWhenUsed/>
    <w:rsid w:val="00FF120E"/>
    <w:pPr>
      <w:keepNext/>
      <w:keepLines/>
      <w:widowControl w:val="0"/>
      <w:tabs>
        <w:tab w:val="right" w:pos="9072"/>
      </w:tabs>
      <w:suppressAutoHyphens/>
      <w:spacing w:before="600"/>
      <w:ind w:firstLine="720"/>
    </w:pPr>
    <w:rPr>
      <w:rFonts w:eastAsia="Times New Roman"/>
      <w:sz w:val="26"/>
      <w:lang w:val="lv-LV"/>
    </w:rPr>
  </w:style>
  <w:style w:type="character" w:customStyle="1" w:styleId="SignatureChar">
    <w:name w:val="Signature Char"/>
    <w:basedOn w:val="DefaultParagraphFont"/>
    <w:link w:val="Signature"/>
    <w:semiHidden/>
    <w:rsid w:val="00FF120E"/>
    <w:rPr>
      <w:rFonts w:eastAsia="Times New Roman" w:cs="Times New Roman"/>
      <w:sz w:val="26"/>
      <w:szCs w:val="20"/>
    </w:rPr>
  </w:style>
  <w:style w:type="paragraph" w:styleId="EnvelopeReturn">
    <w:name w:val="envelope return"/>
    <w:basedOn w:val="Normal"/>
    <w:uiPriority w:val="99"/>
    <w:semiHidden/>
    <w:unhideWhenUsed/>
    <w:rsid w:val="00FF120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96879491">
      <w:bodyDiv w:val="1"/>
      <w:marLeft w:val="0"/>
      <w:marRight w:val="0"/>
      <w:marTop w:val="0"/>
      <w:marBottom w:val="0"/>
      <w:divBdr>
        <w:top w:val="none" w:sz="0" w:space="0" w:color="auto"/>
        <w:left w:val="none" w:sz="0" w:space="0" w:color="auto"/>
        <w:bottom w:val="none" w:sz="0" w:space="0" w:color="auto"/>
        <w:right w:val="none" w:sz="0" w:space="0" w:color="auto"/>
      </w:divBdr>
    </w:div>
    <w:div w:id="326834434">
      <w:bodyDiv w:val="1"/>
      <w:marLeft w:val="0"/>
      <w:marRight w:val="0"/>
      <w:marTop w:val="0"/>
      <w:marBottom w:val="0"/>
      <w:divBdr>
        <w:top w:val="none" w:sz="0" w:space="0" w:color="auto"/>
        <w:left w:val="none" w:sz="0" w:space="0" w:color="auto"/>
        <w:bottom w:val="none" w:sz="0" w:space="0" w:color="auto"/>
        <w:right w:val="none" w:sz="0" w:space="0" w:color="auto"/>
      </w:divBdr>
    </w:div>
    <w:div w:id="368575144">
      <w:bodyDiv w:val="1"/>
      <w:marLeft w:val="0"/>
      <w:marRight w:val="0"/>
      <w:marTop w:val="0"/>
      <w:marBottom w:val="0"/>
      <w:divBdr>
        <w:top w:val="none" w:sz="0" w:space="0" w:color="auto"/>
        <w:left w:val="none" w:sz="0" w:space="0" w:color="auto"/>
        <w:bottom w:val="none" w:sz="0" w:space="0" w:color="auto"/>
        <w:right w:val="none" w:sz="0" w:space="0" w:color="auto"/>
      </w:divBdr>
    </w:div>
    <w:div w:id="40156010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872039825">
      <w:bodyDiv w:val="1"/>
      <w:marLeft w:val="0"/>
      <w:marRight w:val="0"/>
      <w:marTop w:val="0"/>
      <w:marBottom w:val="0"/>
      <w:divBdr>
        <w:top w:val="none" w:sz="0" w:space="0" w:color="auto"/>
        <w:left w:val="none" w:sz="0" w:space="0" w:color="auto"/>
        <w:bottom w:val="none" w:sz="0" w:space="0" w:color="auto"/>
        <w:right w:val="none" w:sz="0" w:space="0" w:color="auto"/>
      </w:divBdr>
    </w:div>
    <w:div w:id="106772646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04224656">
      <w:bodyDiv w:val="1"/>
      <w:marLeft w:val="0"/>
      <w:marRight w:val="0"/>
      <w:marTop w:val="0"/>
      <w:marBottom w:val="0"/>
      <w:divBdr>
        <w:top w:val="none" w:sz="0" w:space="0" w:color="auto"/>
        <w:left w:val="none" w:sz="0" w:space="0" w:color="auto"/>
        <w:bottom w:val="none" w:sz="0" w:space="0" w:color="auto"/>
        <w:right w:val="none" w:sz="0" w:space="0" w:color="auto"/>
      </w:divBdr>
    </w:div>
    <w:div w:id="1129470259">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432580260">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1783534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39675321">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081828434">
      <w:bodyDiv w:val="1"/>
      <w:marLeft w:val="0"/>
      <w:marRight w:val="0"/>
      <w:marTop w:val="0"/>
      <w:marBottom w:val="0"/>
      <w:divBdr>
        <w:top w:val="none" w:sz="0" w:space="0" w:color="auto"/>
        <w:left w:val="none" w:sz="0" w:space="0" w:color="auto"/>
        <w:bottom w:val="none" w:sz="0" w:space="0" w:color="auto"/>
        <w:right w:val="none" w:sz="0" w:space="0" w:color="auto"/>
      </w:divBdr>
    </w:div>
    <w:div w:id="214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0955-69FE-4E73-A486-5AC2970B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829</Words>
  <Characters>6042</Characters>
  <Application>Microsoft Office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10. marta noteikumos Nr. 238 "Noteikumi par darbības programmas "Uzņēmējdarbība un inovācijas" papildinājuma 2.2.1.4.1. apakšaktivitāti "Atbalsts aizdevumu veidā komersantu konku</vt:lpstr>
    </vt:vector>
  </TitlesOfParts>
  <Company>LR Ekonomikas ministrija</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10. marta noteikumos Nr. 238 "Noteikumi par darbības programmas "Uzņēmējdarbība un inovācijas" papildinājuma 2.2.1.4.1. apakšaktivitāti "Atbalsts aizdevumu veidā komersantu konkurētspējas uzlabošanai""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Ēstere Atvara</cp:lastModifiedBy>
  <cp:revision>331</cp:revision>
  <cp:lastPrinted>2015-07-23T12:36:00Z</cp:lastPrinted>
  <dcterms:created xsi:type="dcterms:W3CDTF">2016-03-09T20:46:00Z</dcterms:created>
  <dcterms:modified xsi:type="dcterms:W3CDTF">2017-02-24T06:57:00Z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