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94C55" w:rsidRPr="00E4558F" w:rsidRDefault="00764532"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sdtContent>
          <w:r w:rsidR="009E54D9" w:rsidRPr="00E4558F">
            <w:rPr>
              <w:rFonts w:ascii="Times New Roman" w:eastAsia="Times New Roman" w:hAnsi="Times New Roman" w:cs="Times New Roman"/>
              <w:b/>
              <w:bCs/>
              <w:color w:val="414142"/>
              <w:sz w:val="28"/>
              <w:szCs w:val="28"/>
              <w:lang w:eastAsia="lv-LV"/>
            </w:rPr>
            <w:t>Noteikumu projekta “Kārtība, kādā veic datu apmaiņu attiecībā uz elektroniski nosūtāmiem rīkojumiem un paziņojumiem par to izpildi”</w:t>
          </w:r>
        </w:sdtContent>
      </w:sdt>
      <w:r w:rsidR="00894C55" w:rsidRPr="00E4558F">
        <w:rPr>
          <w:rFonts w:ascii="Times New Roman" w:eastAsia="Times New Roman" w:hAnsi="Times New Roman" w:cs="Times New Roman"/>
          <w:b/>
          <w:bCs/>
          <w:color w:val="414142"/>
          <w:sz w:val="28"/>
          <w:szCs w:val="28"/>
          <w:lang w:eastAsia="lv-LV"/>
        </w:rPr>
        <w:t xml:space="preserve"> </w:t>
      </w:r>
      <w:r w:rsidR="003B0BF9" w:rsidRPr="00E4558F">
        <w:rPr>
          <w:rFonts w:ascii="Times New Roman" w:eastAsia="Times New Roman" w:hAnsi="Times New Roman" w:cs="Times New Roman"/>
          <w:b/>
          <w:bCs/>
          <w:color w:val="414142"/>
          <w:sz w:val="28"/>
          <w:szCs w:val="28"/>
          <w:lang w:eastAsia="lv-LV"/>
        </w:rPr>
        <w:br/>
      </w:r>
      <w:r w:rsidR="00894C55" w:rsidRPr="00E4558F">
        <w:rPr>
          <w:rFonts w:ascii="Times New Roman" w:eastAsia="Times New Roman" w:hAnsi="Times New Roman" w:cs="Times New Roman"/>
          <w:b/>
          <w:bCs/>
          <w:color w:val="414142"/>
          <w:sz w:val="28"/>
          <w:szCs w:val="28"/>
          <w:lang w:eastAsia="lv-LV"/>
        </w:rPr>
        <w:t>sākotnējās ietekmes novērtējuma ziņojums (anotācija)</w:t>
      </w:r>
    </w:p>
    <w:p w:rsidR="00894C55" w:rsidRPr="00E4558F"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E4558F"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E4558F">
              <w:rPr>
                <w:rFonts w:ascii="Times New Roman" w:eastAsia="Times New Roman" w:hAnsi="Times New Roman" w:cs="Times New Roman"/>
                <w:b/>
                <w:bCs/>
                <w:color w:val="414142"/>
                <w:sz w:val="28"/>
                <w:szCs w:val="28"/>
                <w:lang w:eastAsia="lv-LV"/>
              </w:rPr>
              <w:t>I.</w:t>
            </w:r>
            <w:r w:rsidR="0050178F" w:rsidRPr="00E4558F">
              <w:rPr>
                <w:rFonts w:ascii="Times New Roman" w:eastAsia="Times New Roman" w:hAnsi="Times New Roman" w:cs="Times New Roman"/>
                <w:b/>
                <w:bCs/>
                <w:color w:val="414142"/>
                <w:sz w:val="28"/>
                <w:szCs w:val="28"/>
                <w:lang w:eastAsia="lv-LV"/>
              </w:rPr>
              <w:t> </w:t>
            </w:r>
            <w:r w:rsidRPr="00E4558F">
              <w:rPr>
                <w:rFonts w:ascii="Times New Roman" w:eastAsia="Times New Roman" w:hAnsi="Times New Roman" w:cs="Times New Roman"/>
                <w:b/>
                <w:bCs/>
                <w:color w:val="414142"/>
                <w:sz w:val="28"/>
                <w:szCs w:val="28"/>
                <w:lang w:eastAsia="lv-LV"/>
              </w:rPr>
              <w:t>Tiesību akta projekta izstrādes nepieciešamība</w:t>
            </w:r>
          </w:p>
        </w:tc>
      </w:tr>
      <w:tr w:rsidR="00894C55" w:rsidRPr="00E4558F"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4558F" w:rsidRDefault="00CC428F" w:rsidP="001A7C7B">
            <w:pPr>
              <w:spacing w:after="0" w:line="240" w:lineRule="auto"/>
              <w:jc w:val="both"/>
              <w:rPr>
                <w:rFonts w:ascii="Times New Roman" w:eastAsia="Times New Roman" w:hAnsi="Times New Roman" w:cs="Times New Roman"/>
                <w:color w:val="414142"/>
                <w:sz w:val="28"/>
                <w:szCs w:val="28"/>
                <w:lang w:eastAsia="lv-LV"/>
              </w:rPr>
            </w:pPr>
            <w:r w:rsidRPr="00E4558F">
              <w:rPr>
                <w:rFonts w:ascii="Times New Roman" w:eastAsia="Calibri" w:hAnsi="Times New Roman" w:cs="Times New Roman"/>
                <w:sz w:val="28"/>
                <w:szCs w:val="28"/>
              </w:rPr>
              <w:t>Mini</w:t>
            </w:r>
            <w:r w:rsidR="001A7C7B" w:rsidRPr="00E4558F">
              <w:rPr>
                <w:rFonts w:ascii="Times New Roman" w:eastAsia="Calibri" w:hAnsi="Times New Roman" w:cs="Times New Roman"/>
                <w:sz w:val="28"/>
                <w:szCs w:val="28"/>
              </w:rPr>
              <w:t>stru kabineta noteikumu projekts</w:t>
            </w:r>
            <w:r w:rsidRPr="00E4558F">
              <w:rPr>
                <w:rFonts w:ascii="Times New Roman" w:eastAsia="Calibri" w:hAnsi="Times New Roman" w:cs="Times New Roman"/>
                <w:sz w:val="28"/>
                <w:szCs w:val="28"/>
              </w:rPr>
              <w:t xml:space="preserve"> ir izstrādāt</w:t>
            </w:r>
            <w:r w:rsidR="001A7C7B" w:rsidRPr="00E4558F">
              <w:rPr>
                <w:rFonts w:ascii="Times New Roman" w:eastAsia="Calibri" w:hAnsi="Times New Roman" w:cs="Times New Roman"/>
                <w:sz w:val="28"/>
                <w:szCs w:val="28"/>
              </w:rPr>
              <w:t>s, lai izpildītu</w:t>
            </w:r>
            <w:r w:rsidRPr="00E4558F">
              <w:rPr>
                <w:rFonts w:ascii="Times New Roman" w:eastAsia="Calibri" w:hAnsi="Times New Roman" w:cs="Times New Roman"/>
                <w:sz w:val="28"/>
                <w:szCs w:val="28"/>
              </w:rPr>
              <w:t xml:space="preserve"> l</w:t>
            </w:r>
            <w:r w:rsidR="009E54D9" w:rsidRPr="00E4558F">
              <w:rPr>
                <w:rFonts w:ascii="Times New Roman" w:eastAsia="Calibri" w:hAnsi="Times New Roman" w:cs="Times New Roman"/>
                <w:sz w:val="28"/>
                <w:szCs w:val="28"/>
              </w:rPr>
              <w:t>ikuma “Par nodokļiem un nodevām” 18.</w:t>
            </w:r>
            <w:r w:rsidR="009E54D9" w:rsidRPr="00E4558F">
              <w:rPr>
                <w:rFonts w:ascii="Times New Roman" w:eastAsia="Calibri" w:hAnsi="Times New Roman" w:cs="Times New Roman"/>
                <w:sz w:val="28"/>
                <w:szCs w:val="28"/>
                <w:vertAlign w:val="superscript"/>
              </w:rPr>
              <w:t>2</w:t>
            </w:r>
            <w:r w:rsidR="009E54D9" w:rsidRPr="00E4558F">
              <w:rPr>
                <w:rFonts w:ascii="Times New Roman" w:eastAsia="Calibri" w:hAnsi="Times New Roman" w:cs="Times New Roman"/>
                <w:sz w:val="28"/>
                <w:szCs w:val="28"/>
              </w:rPr>
              <w:t>panta devīt</w:t>
            </w:r>
            <w:r w:rsidRPr="00E4558F">
              <w:rPr>
                <w:rFonts w:ascii="Times New Roman" w:eastAsia="Calibri" w:hAnsi="Times New Roman" w:cs="Times New Roman"/>
                <w:sz w:val="28"/>
                <w:szCs w:val="28"/>
              </w:rPr>
              <w:t>aj</w:t>
            </w:r>
            <w:r w:rsidR="009E54D9" w:rsidRPr="00E4558F">
              <w:rPr>
                <w:rFonts w:ascii="Times New Roman" w:eastAsia="Calibri" w:hAnsi="Times New Roman" w:cs="Times New Roman"/>
                <w:sz w:val="28"/>
                <w:szCs w:val="28"/>
              </w:rPr>
              <w:t>ā daļ</w:t>
            </w:r>
            <w:r w:rsidRPr="00E4558F">
              <w:rPr>
                <w:rFonts w:ascii="Times New Roman" w:eastAsia="Calibri" w:hAnsi="Times New Roman" w:cs="Times New Roman"/>
                <w:sz w:val="28"/>
                <w:szCs w:val="28"/>
              </w:rPr>
              <w:t>ā</w:t>
            </w:r>
            <w:r w:rsidR="009E54D9" w:rsidRPr="00E4558F">
              <w:rPr>
                <w:rFonts w:ascii="Times New Roman" w:eastAsia="Calibri" w:hAnsi="Times New Roman" w:cs="Times New Roman"/>
                <w:sz w:val="28"/>
                <w:szCs w:val="28"/>
              </w:rPr>
              <w:t>, Kredītiestāžu likuma 66.</w:t>
            </w:r>
            <w:r w:rsidR="009E54D9" w:rsidRPr="00E4558F">
              <w:rPr>
                <w:rFonts w:ascii="Times New Roman" w:eastAsia="Calibri" w:hAnsi="Times New Roman" w:cs="Times New Roman"/>
                <w:sz w:val="28"/>
                <w:szCs w:val="28"/>
                <w:vertAlign w:val="superscript"/>
              </w:rPr>
              <w:t>2</w:t>
            </w:r>
            <w:r w:rsidR="009E54D9" w:rsidRPr="00E4558F">
              <w:rPr>
                <w:rFonts w:ascii="Times New Roman" w:eastAsia="Calibri" w:hAnsi="Times New Roman" w:cs="Times New Roman"/>
                <w:sz w:val="28"/>
                <w:szCs w:val="28"/>
              </w:rPr>
              <w:t>panta astot</w:t>
            </w:r>
            <w:r w:rsidRPr="00E4558F">
              <w:rPr>
                <w:rFonts w:ascii="Times New Roman" w:eastAsia="Calibri" w:hAnsi="Times New Roman" w:cs="Times New Roman"/>
                <w:sz w:val="28"/>
                <w:szCs w:val="28"/>
              </w:rPr>
              <w:t>aj</w:t>
            </w:r>
            <w:r w:rsidR="009E54D9" w:rsidRPr="00E4558F">
              <w:rPr>
                <w:rFonts w:ascii="Times New Roman" w:eastAsia="Calibri" w:hAnsi="Times New Roman" w:cs="Times New Roman"/>
                <w:sz w:val="28"/>
                <w:szCs w:val="28"/>
              </w:rPr>
              <w:t>ā daļ</w:t>
            </w:r>
            <w:r w:rsidRPr="00E4558F">
              <w:rPr>
                <w:rFonts w:ascii="Times New Roman" w:eastAsia="Calibri" w:hAnsi="Times New Roman" w:cs="Times New Roman"/>
                <w:sz w:val="28"/>
                <w:szCs w:val="28"/>
              </w:rPr>
              <w:t>ā</w:t>
            </w:r>
            <w:r w:rsidR="009E54D9" w:rsidRPr="00E4558F">
              <w:rPr>
                <w:rFonts w:ascii="Times New Roman" w:eastAsia="Calibri" w:hAnsi="Times New Roman" w:cs="Times New Roman"/>
                <w:sz w:val="28"/>
                <w:szCs w:val="28"/>
              </w:rPr>
              <w:t xml:space="preserve"> un</w:t>
            </w:r>
            <w:r w:rsidRPr="00E4558F">
              <w:rPr>
                <w:rFonts w:ascii="Times New Roman" w:eastAsia="Calibri" w:hAnsi="Times New Roman" w:cs="Times New Roman"/>
                <w:sz w:val="28"/>
                <w:szCs w:val="28"/>
              </w:rPr>
              <w:t xml:space="preserve"> </w:t>
            </w:r>
            <w:r w:rsidR="009E54D9" w:rsidRPr="00E4558F">
              <w:rPr>
                <w:rFonts w:ascii="Times New Roman" w:eastAsia="Calibri" w:hAnsi="Times New Roman" w:cs="Times New Roman"/>
                <w:sz w:val="28"/>
                <w:szCs w:val="28"/>
              </w:rPr>
              <w:t>Maksājumu pakalpojumu un elektroniskās naudas likuma 44.</w:t>
            </w:r>
            <w:r w:rsidR="009E54D9" w:rsidRPr="00E4558F">
              <w:rPr>
                <w:rFonts w:ascii="Times New Roman" w:eastAsia="Calibri" w:hAnsi="Times New Roman" w:cs="Times New Roman"/>
                <w:sz w:val="28"/>
                <w:szCs w:val="28"/>
                <w:vertAlign w:val="superscript"/>
              </w:rPr>
              <w:t>3</w:t>
            </w:r>
            <w:r w:rsidR="009E54D9" w:rsidRPr="00E4558F">
              <w:rPr>
                <w:rFonts w:ascii="Times New Roman" w:eastAsia="Calibri" w:hAnsi="Times New Roman" w:cs="Times New Roman"/>
                <w:sz w:val="28"/>
                <w:szCs w:val="28"/>
              </w:rPr>
              <w:t>panta desmit</w:t>
            </w:r>
            <w:r w:rsidRPr="00E4558F">
              <w:rPr>
                <w:rFonts w:ascii="Times New Roman" w:eastAsia="Calibri" w:hAnsi="Times New Roman" w:cs="Times New Roman"/>
                <w:sz w:val="28"/>
                <w:szCs w:val="28"/>
              </w:rPr>
              <w:t>ajā</w:t>
            </w:r>
            <w:r w:rsidR="009E54D9" w:rsidRPr="00E4558F">
              <w:rPr>
                <w:rFonts w:ascii="Times New Roman" w:eastAsia="Calibri" w:hAnsi="Times New Roman" w:cs="Times New Roman"/>
                <w:sz w:val="28"/>
                <w:szCs w:val="28"/>
              </w:rPr>
              <w:t xml:space="preserve"> daļ</w:t>
            </w:r>
            <w:r w:rsidRPr="00E4558F">
              <w:rPr>
                <w:rFonts w:ascii="Times New Roman" w:eastAsia="Calibri" w:hAnsi="Times New Roman" w:cs="Times New Roman"/>
                <w:sz w:val="28"/>
                <w:szCs w:val="28"/>
              </w:rPr>
              <w:t>ā</w:t>
            </w:r>
            <w:r w:rsidR="001A7C7B" w:rsidRPr="00E4558F">
              <w:rPr>
                <w:rFonts w:ascii="Times New Roman" w:eastAsia="Calibri" w:hAnsi="Times New Roman" w:cs="Times New Roman"/>
                <w:sz w:val="28"/>
                <w:szCs w:val="28"/>
              </w:rPr>
              <w:t>, kas stāsies spēkā ar 2017.gada 1.jūliju,</w:t>
            </w:r>
            <w:r w:rsidRPr="00E4558F">
              <w:rPr>
                <w:rFonts w:ascii="Times New Roman" w:eastAsia="Calibri" w:hAnsi="Times New Roman" w:cs="Times New Roman"/>
                <w:sz w:val="28"/>
                <w:szCs w:val="28"/>
              </w:rPr>
              <w:t xml:space="preserve"> noteikto</w:t>
            </w:r>
            <w:r w:rsidR="001A7C7B" w:rsidRPr="00E4558F">
              <w:rPr>
                <w:rFonts w:ascii="Times New Roman" w:eastAsia="Calibri" w:hAnsi="Times New Roman" w:cs="Times New Roman"/>
                <w:sz w:val="28"/>
                <w:szCs w:val="28"/>
              </w:rPr>
              <w:t xml:space="preserve"> uzdevumu Ministru kabinetam</w:t>
            </w:r>
            <w:r w:rsidRPr="00E4558F">
              <w:rPr>
                <w:rFonts w:ascii="Times New Roman" w:eastAsia="Calibri" w:hAnsi="Times New Roman" w:cs="Times New Roman"/>
                <w:sz w:val="28"/>
                <w:szCs w:val="28"/>
              </w:rPr>
              <w:t>.</w:t>
            </w:r>
            <w:r w:rsidR="009E54D9" w:rsidRPr="00E4558F">
              <w:rPr>
                <w:rFonts w:ascii="Times New Roman" w:eastAsia="Calibri" w:hAnsi="Times New Roman" w:cs="Times New Roman"/>
                <w:sz w:val="28"/>
                <w:szCs w:val="28"/>
              </w:rPr>
              <w:t xml:space="preserve"> </w:t>
            </w:r>
          </w:p>
        </w:tc>
      </w:tr>
      <w:tr w:rsidR="00894C55" w:rsidRPr="00E4558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C00EDE"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2.</w:t>
            </w: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C00EDE" w:rsidRPr="00E4558F" w:rsidRDefault="00C00EDE" w:rsidP="00C00EDE">
            <w:pPr>
              <w:rPr>
                <w:rFonts w:ascii="Times New Roman" w:eastAsia="Times New Roman" w:hAnsi="Times New Roman" w:cs="Times New Roman"/>
                <w:sz w:val="28"/>
                <w:szCs w:val="28"/>
                <w:lang w:eastAsia="lv-LV"/>
              </w:rPr>
            </w:pPr>
          </w:p>
          <w:p w:rsidR="00894C55" w:rsidRPr="00E4558F" w:rsidRDefault="00894C55" w:rsidP="00C00EDE">
            <w:pPr>
              <w:rPr>
                <w:rFonts w:ascii="Times New Roman" w:eastAsia="Times New Roman" w:hAnsi="Times New Roman" w:cs="Times New Roman"/>
                <w:sz w:val="28"/>
                <w:szCs w:val="28"/>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rsidR="00403FA9"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lastRenderedPageBreak/>
              <w:t>Pašreizējā situācija un problēmas, kuru risināšanai tiesību akta projekts izstrādāts, tiesiskā regulējuma mērķis un būtība</w:t>
            </w: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403FA9" w:rsidRPr="00E4558F" w:rsidRDefault="00403FA9" w:rsidP="00403FA9">
            <w:pPr>
              <w:rPr>
                <w:rFonts w:ascii="Times New Roman" w:eastAsia="Times New Roman" w:hAnsi="Times New Roman" w:cs="Times New Roman"/>
                <w:sz w:val="28"/>
                <w:szCs w:val="28"/>
                <w:lang w:eastAsia="lv-LV"/>
              </w:rPr>
            </w:pPr>
          </w:p>
          <w:p w:rsidR="00894C55" w:rsidRPr="00E4558F" w:rsidRDefault="005F0EEE" w:rsidP="005F0EEE">
            <w:pPr>
              <w:tabs>
                <w:tab w:val="left" w:pos="301"/>
              </w:tabs>
              <w:rPr>
                <w:rFonts w:ascii="Times New Roman" w:eastAsia="Times New Roman" w:hAnsi="Times New Roman" w:cs="Times New Roman"/>
                <w:sz w:val="28"/>
                <w:szCs w:val="28"/>
                <w:lang w:eastAsia="lv-LV"/>
              </w:rPr>
            </w:pPr>
            <w:r w:rsidRPr="00E4558F">
              <w:rPr>
                <w:rFonts w:ascii="Times New Roman" w:eastAsia="Times New Roman" w:hAnsi="Times New Roman" w:cs="Times New Roman"/>
                <w:sz w:val="28"/>
                <w:szCs w:val="28"/>
                <w:lang w:eastAsia="lv-LV"/>
              </w:rPr>
              <w:tab/>
            </w:r>
          </w:p>
        </w:tc>
        <w:tc>
          <w:tcPr>
            <w:tcW w:w="3200" w:type="pct"/>
            <w:tcBorders>
              <w:top w:val="outset" w:sz="6" w:space="0" w:color="414142"/>
              <w:left w:val="outset" w:sz="6" w:space="0" w:color="414142"/>
              <w:bottom w:val="outset" w:sz="6" w:space="0" w:color="414142"/>
              <w:right w:val="outset" w:sz="6" w:space="0" w:color="414142"/>
            </w:tcBorders>
            <w:hideMark/>
          </w:tcPr>
          <w:p w:rsidR="00116B3A" w:rsidRPr="00E4558F" w:rsidRDefault="00116B3A" w:rsidP="00116B3A">
            <w:pPr>
              <w:spacing w:after="0" w:line="240" w:lineRule="auto"/>
              <w:jc w:val="both"/>
              <w:rPr>
                <w:sz w:val="28"/>
                <w:szCs w:val="28"/>
              </w:rPr>
            </w:pPr>
            <w:r w:rsidRPr="00E4558F">
              <w:rPr>
                <w:rFonts w:ascii="Times New Roman" w:eastAsia="Calibri" w:hAnsi="Times New Roman" w:cs="Times New Roman"/>
                <w:sz w:val="28"/>
                <w:szCs w:val="28"/>
              </w:rPr>
              <w:lastRenderedPageBreak/>
              <w:t>Ar 2016.gada 23.novembra likum</w:t>
            </w:r>
            <w:r w:rsidR="00CC428F" w:rsidRPr="00E4558F">
              <w:rPr>
                <w:rFonts w:ascii="Times New Roman" w:eastAsia="Calibri" w:hAnsi="Times New Roman" w:cs="Times New Roman"/>
                <w:sz w:val="28"/>
                <w:szCs w:val="28"/>
              </w:rPr>
              <w:t>u “Grozījumi Kredītiestāžu likumā”</w:t>
            </w:r>
            <w:r w:rsidRPr="00E4558F">
              <w:rPr>
                <w:rFonts w:ascii="Times New Roman" w:eastAsia="Calibri" w:hAnsi="Times New Roman" w:cs="Times New Roman"/>
                <w:sz w:val="28"/>
                <w:szCs w:val="28"/>
              </w:rPr>
              <w:t xml:space="preserve"> un 2016.gada 23.novembra</w:t>
            </w:r>
            <w:r w:rsidR="00CC428F" w:rsidRPr="00E4558F">
              <w:rPr>
                <w:rFonts w:ascii="Times New Roman" w:eastAsia="Calibri" w:hAnsi="Times New Roman" w:cs="Times New Roman"/>
                <w:sz w:val="28"/>
                <w:szCs w:val="28"/>
              </w:rPr>
              <w:t xml:space="preserve"> </w:t>
            </w:r>
            <w:r w:rsidRPr="00E4558F">
              <w:rPr>
                <w:rFonts w:ascii="Times New Roman" w:eastAsia="Calibri" w:hAnsi="Times New Roman" w:cs="Times New Roman"/>
                <w:sz w:val="28"/>
                <w:szCs w:val="28"/>
              </w:rPr>
              <w:t xml:space="preserve">likumu </w:t>
            </w:r>
            <w:r w:rsidR="00CC428F" w:rsidRPr="00E4558F">
              <w:rPr>
                <w:rFonts w:ascii="Times New Roman" w:eastAsia="Calibri" w:hAnsi="Times New Roman" w:cs="Times New Roman"/>
                <w:sz w:val="28"/>
                <w:szCs w:val="28"/>
              </w:rPr>
              <w:t>“Grozījumi Maksājumu pakalpojumu un elektroniskās naudas likumā”</w:t>
            </w:r>
            <w:r w:rsidRPr="00E4558F">
              <w:rPr>
                <w:rFonts w:ascii="Times New Roman" w:eastAsia="Calibri" w:hAnsi="Times New Roman" w:cs="Times New Roman"/>
                <w:sz w:val="28"/>
                <w:szCs w:val="28"/>
              </w:rPr>
              <w:t xml:space="preserve"> kredītiestādēm un maksājumu pakalpojumu sniedzējiem</w:t>
            </w:r>
            <w:r w:rsidR="00AF3FEB" w:rsidRPr="00E4558F">
              <w:rPr>
                <w:rFonts w:ascii="Times New Roman" w:eastAsia="Calibri" w:hAnsi="Times New Roman" w:cs="Times New Roman"/>
                <w:sz w:val="28"/>
                <w:szCs w:val="28"/>
              </w:rPr>
              <w:t>,</w:t>
            </w:r>
            <w:r w:rsidR="00BF1745" w:rsidRPr="00E4558F">
              <w:rPr>
                <w:rFonts w:ascii="Times New Roman" w:eastAsia="Calibri" w:hAnsi="Times New Roman" w:cs="Times New Roman"/>
                <w:sz w:val="28"/>
                <w:szCs w:val="28"/>
              </w:rPr>
              <w:t xml:space="preserve"> </w:t>
            </w:r>
            <w:r w:rsidR="00AF3FEB" w:rsidRPr="00E4558F">
              <w:rPr>
                <w:rFonts w:ascii="Times New Roman" w:eastAsia="Times New Roman" w:hAnsi="Times New Roman" w:cs="Times New Roman"/>
                <w:sz w:val="28"/>
                <w:szCs w:val="28"/>
                <w:lang w:eastAsia="lv-LV"/>
              </w:rPr>
              <w:t xml:space="preserve">kas noteikti Maksājumu pakalpojumu un elektroniskās naudas likuma 2.panta otrās daļas 2., 3., 4., 7. un 8.punktā,  </w:t>
            </w:r>
            <w:r w:rsidR="00BF1745" w:rsidRPr="00E4558F">
              <w:rPr>
                <w:rFonts w:ascii="Times New Roman" w:eastAsia="Calibri" w:hAnsi="Times New Roman" w:cs="Times New Roman"/>
                <w:sz w:val="28"/>
                <w:szCs w:val="28"/>
              </w:rPr>
              <w:t>(turpmāk abi kopā – Subjekti)</w:t>
            </w:r>
            <w:r w:rsidRPr="00E4558F">
              <w:rPr>
                <w:rFonts w:ascii="Times New Roman" w:eastAsia="Calibri" w:hAnsi="Times New Roman" w:cs="Times New Roman"/>
                <w:sz w:val="28"/>
                <w:szCs w:val="28"/>
              </w:rPr>
              <w:t xml:space="preserve"> saistībā ar piedziņas vēršanu uz parādnieka naudas līdzekļiem </w:t>
            </w:r>
            <w:r w:rsidR="00CC428F" w:rsidRPr="00E4558F">
              <w:rPr>
                <w:rFonts w:ascii="Times New Roman" w:eastAsia="Calibri" w:hAnsi="Times New Roman" w:cs="Times New Roman"/>
                <w:sz w:val="28"/>
                <w:szCs w:val="28"/>
              </w:rPr>
              <w:t>ir noteikts pienākums sniegt informāciju saistībā ar rīkojumu izpildi, izmantojot</w:t>
            </w:r>
            <w:r w:rsidR="00820488" w:rsidRPr="00E4558F">
              <w:rPr>
                <w:rFonts w:ascii="Times New Roman" w:eastAsia="Calibri" w:hAnsi="Times New Roman" w:cs="Times New Roman"/>
                <w:sz w:val="28"/>
                <w:szCs w:val="28"/>
              </w:rPr>
              <w:t xml:space="preserve"> Valsts reģionālās attīstības aģentūras  (turpmāk – VRAA) pārziņā esošo</w:t>
            </w:r>
            <w:r w:rsidR="00CC428F" w:rsidRPr="00E4558F">
              <w:rPr>
                <w:rFonts w:ascii="Times New Roman" w:eastAsia="Calibri" w:hAnsi="Times New Roman" w:cs="Times New Roman"/>
                <w:sz w:val="28"/>
                <w:szCs w:val="28"/>
              </w:rPr>
              <w:t xml:space="preserve"> Valsts informācijas sistēmu </w:t>
            </w:r>
            <w:proofErr w:type="spellStart"/>
            <w:r w:rsidR="00CC428F" w:rsidRPr="00E4558F">
              <w:rPr>
                <w:rFonts w:ascii="Times New Roman" w:eastAsia="Calibri" w:hAnsi="Times New Roman" w:cs="Times New Roman"/>
                <w:sz w:val="28"/>
                <w:szCs w:val="28"/>
              </w:rPr>
              <w:t>savietotāja</w:t>
            </w:r>
            <w:proofErr w:type="spellEnd"/>
            <w:r w:rsidR="00CC428F" w:rsidRPr="00E4558F">
              <w:rPr>
                <w:rFonts w:ascii="Times New Roman" w:eastAsia="Calibri" w:hAnsi="Times New Roman" w:cs="Times New Roman"/>
                <w:sz w:val="28"/>
                <w:szCs w:val="28"/>
              </w:rPr>
              <w:t xml:space="preserve"> koplietošanas daļu “Datu izplatīšanas tīkls”</w:t>
            </w:r>
            <w:r w:rsidR="00820488" w:rsidRPr="00E4558F">
              <w:rPr>
                <w:rFonts w:ascii="Times New Roman" w:eastAsia="Calibri" w:hAnsi="Times New Roman" w:cs="Times New Roman"/>
                <w:sz w:val="28"/>
                <w:szCs w:val="28"/>
              </w:rPr>
              <w:t xml:space="preserve"> (turpmāk – DIT)</w:t>
            </w:r>
            <w:r w:rsidR="00CC428F" w:rsidRPr="00E4558F">
              <w:rPr>
                <w:rFonts w:ascii="Times New Roman" w:eastAsia="Calibri" w:hAnsi="Times New Roman" w:cs="Times New Roman"/>
                <w:sz w:val="28"/>
                <w:szCs w:val="28"/>
              </w:rPr>
              <w:t xml:space="preserve">. Turklāt </w:t>
            </w:r>
            <w:r w:rsidRPr="00E4558F">
              <w:rPr>
                <w:rFonts w:ascii="Times New Roman" w:eastAsia="Calibri" w:hAnsi="Times New Roman" w:cs="Times New Roman"/>
                <w:sz w:val="28"/>
                <w:szCs w:val="28"/>
              </w:rPr>
              <w:t xml:space="preserve">ar 2016.gada 23.novembra likumu “Grozījumi likumā “Par nodokļiem un nodevām”” </w:t>
            </w:r>
            <w:r w:rsidR="00A603FE" w:rsidRPr="00E4558F">
              <w:rPr>
                <w:rFonts w:ascii="Times New Roman" w:eastAsia="Calibri" w:hAnsi="Times New Roman" w:cs="Times New Roman"/>
                <w:sz w:val="28"/>
                <w:szCs w:val="28"/>
              </w:rPr>
              <w:t>Valsts ieņēmum</w:t>
            </w:r>
            <w:r w:rsidR="00D27479" w:rsidRPr="00E4558F">
              <w:rPr>
                <w:rFonts w:ascii="Times New Roman" w:eastAsia="Calibri" w:hAnsi="Times New Roman" w:cs="Times New Roman"/>
                <w:sz w:val="28"/>
                <w:szCs w:val="28"/>
              </w:rPr>
              <w:t>u</w:t>
            </w:r>
            <w:r w:rsidR="00A603FE" w:rsidRPr="00E4558F">
              <w:rPr>
                <w:rFonts w:ascii="Times New Roman" w:eastAsia="Calibri" w:hAnsi="Times New Roman" w:cs="Times New Roman"/>
                <w:sz w:val="28"/>
                <w:szCs w:val="28"/>
              </w:rPr>
              <w:t xml:space="preserve"> dienestam (turpmāk – VID) </w:t>
            </w:r>
            <w:r w:rsidR="0063184E" w:rsidRPr="00E4558F">
              <w:rPr>
                <w:rFonts w:ascii="Times New Roman" w:eastAsia="Calibri" w:hAnsi="Times New Roman" w:cs="Times New Roman"/>
                <w:sz w:val="28"/>
                <w:szCs w:val="28"/>
              </w:rPr>
              <w:t xml:space="preserve">tika paredzēts </w:t>
            </w:r>
            <w:r w:rsidR="00CC428F" w:rsidRPr="00E4558F">
              <w:rPr>
                <w:rFonts w:ascii="Times New Roman" w:eastAsia="Calibri" w:hAnsi="Times New Roman" w:cs="Times New Roman"/>
                <w:sz w:val="28"/>
                <w:szCs w:val="28"/>
              </w:rPr>
              <w:t>pienākum</w:t>
            </w:r>
            <w:r w:rsidR="0063184E" w:rsidRPr="00E4558F">
              <w:rPr>
                <w:rFonts w:ascii="Times New Roman" w:eastAsia="Calibri" w:hAnsi="Times New Roman" w:cs="Times New Roman"/>
                <w:sz w:val="28"/>
                <w:szCs w:val="28"/>
              </w:rPr>
              <w:t>s</w:t>
            </w:r>
            <w:r w:rsidR="00CC428F" w:rsidRPr="00E4558F">
              <w:rPr>
                <w:rFonts w:ascii="Times New Roman" w:eastAsia="Calibri" w:hAnsi="Times New Roman" w:cs="Times New Roman"/>
                <w:sz w:val="28"/>
                <w:szCs w:val="28"/>
              </w:rPr>
              <w:t xml:space="preserve"> izmantot </w:t>
            </w:r>
            <w:r w:rsidR="00DC6364" w:rsidRPr="00E4558F">
              <w:rPr>
                <w:rFonts w:ascii="Times New Roman" w:eastAsia="Calibri" w:hAnsi="Times New Roman" w:cs="Times New Roman"/>
                <w:sz w:val="28"/>
                <w:szCs w:val="28"/>
              </w:rPr>
              <w:t>DIT</w:t>
            </w:r>
            <w:r w:rsidR="00CC428F" w:rsidRPr="00E4558F">
              <w:rPr>
                <w:rFonts w:ascii="Times New Roman" w:eastAsia="Calibri" w:hAnsi="Times New Roman" w:cs="Times New Roman"/>
                <w:sz w:val="28"/>
                <w:szCs w:val="28"/>
              </w:rPr>
              <w:t xml:space="preserve"> </w:t>
            </w:r>
            <w:r w:rsidR="00DC6364" w:rsidRPr="00E4558F">
              <w:rPr>
                <w:rFonts w:ascii="Times New Roman" w:eastAsia="Calibri" w:hAnsi="Times New Roman" w:cs="Times New Roman"/>
                <w:sz w:val="28"/>
                <w:szCs w:val="28"/>
              </w:rPr>
              <w:t>likuma “Par nodokļiem un nodevām” 18.</w:t>
            </w:r>
            <w:r w:rsidR="00DC6364" w:rsidRPr="00E4558F">
              <w:rPr>
                <w:rFonts w:ascii="Times New Roman" w:eastAsia="Calibri" w:hAnsi="Times New Roman" w:cs="Times New Roman"/>
                <w:sz w:val="28"/>
                <w:szCs w:val="28"/>
                <w:vertAlign w:val="superscript"/>
              </w:rPr>
              <w:t>2</w:t>
            </w:r>
            <w:r w:rsidR="00DC6364" w:rsidRPr="00E4558F">
              <w:rPr>
                <w:rFonts w:ascii="Times New Roman" w:eastAsia="Calibri" w:hAnsi="Times New Roman" w:cs="Times New Roman"/>
                <w:sz w:val="28"/>
                <w:szCs w:val="28"/>
              </w:rPr>
              <w:t>panta</w:t>
            </w:r>
            <w:r w:rsidR="00DC6364" w:rsidRPr="00E4558F" w:rsidDel="00DC6364">
              <w:rPr>
                <w:rFonts w:ascii="Times New Roman" w:eastAsia="Calibri" w:hAnsi="Times New Roman" w:cs="Times New Roman"/>
                <w:sz w:val="28"/>
                <w:szCs w:val="28"/>
              </w:rPr>
              <w:t xml:space="preserve"> </w:t>
            </w:r>
            <w:r w:rsidR="00DC6364" w:rsidRPr="00E4558F">
              <w:rPr>
                <w:rFonts w:ascii="Times New Roman" w:eastAsia="Calibri" w:hAnsi="Times New Roman" w:cs="Times New Roman"/>
                <w:sz w:val="28"/>
                <w:szCs w:val="28"/>
              </w:rPr>
              <w:t xml:space="preserve">otrajā daļā noteikto </w:t>
            </w:r>
            <w:r w:rsidR="00CC428F" w:rsidRPr="00E4558F">
              <w:rPr>
                <w:rFonts w:ascii="Times New Roman" w:eastAsia="Calibri" w:hAnsi="Times New Roman" w:cs="Times New Roman"/>
                <w:sz w:val="28"/>
                <w:szCs w:val="28"/>
              </w:rPr>
              <w:t xml:space="preserve">rīkojumu paziņošanai. </w:t>
            </w:r>
            <w:r w:rsidRPr="00E4558F">
              <w:rPr>
                <w:rFonts w:ascii="Times New Roman" w:eastAsia="Calibri" w:hAnsi="Times New Roman" w:cs="Times New Roman"/>
                <w:sz w:val="28"/>
                <w:szCs w:val="28"/>
              </w:rPr>
              <w:t>Saskaņā ar likuma “Par nodokļiem un nodevām” 18.</w:t>
            </w:r>
            <w:r w:rsidRPr="00E4558F">
              <w:rPr>
                <w:rFonts w:ascii="Times New Roman" w:eastAsia="Calibri" w:hAnsi="Times New Roman" w:cs="Times New Roman"/>
                <w:sz w:val="28"/>
                <w:szCs w:val="28"/>
                <w:vertAlign w:val="superscript"/>
              </w:rPr>
              <w:t>2</w:t>
            </w:r>
            <w:r w:rsidRPr="00E4558F">
              <w:rPr>
                <w:rFonts w:ascii="Times New Roman" w:eastAsia="Calibri" w:hAnsi="Times New Roman" w:cs="Times New Roman"/>
                <w:sz w:val="28"/>
                <w:szCs w:val="28"/>
              </w:rPr>
              <w:t xml:space="preserve">panta devīto daļu, kas stāsies spēkā ar 2017.gada 1.jūliju, ir nepieciešams izstrādāt Ministru kabineta noteikumu projektu, kas nosaka kārtību, kādā </w:t>
            </w:r>
            <w:r w:rsidR="0063184E" w:rsidRPr="00E4558F">
              <w:rPr>
                <w:rFonts w:ascii="Times New Roman" w:eastAsia="Calibri" w:hAnsi="Times New Roman" w:cs="Times New Roman"/>
                <w:sz w:val="28"/>
                <w:szCs w:val="28"/>
              </w:rPr>
              <w:t>VID</w:t>
            </w:r>
            <w:r w:rsidRPr="00E4558F">
              <w:rPr>
                <w:rFonts w:ascii="Times New Roman" w:eastAsia="Calibri" w:hAnsi="Times New Roman" w:cs="Times New Roman"/>
                <w:sz w:val="28"/>
                <w:szCs w:val="28"/>
              </w:rPr>
              <w:t xml:space="preserve"> paziņo rīkojumus saistībā ar piedziņas bezstrīda kārtībā vēršanu uz parādnieka naudas līdzekļiem</w:t>
            </w:r>
            <w:r w:rsidR="0063184E" w:rsidRPr="00E4558F">
              <w:rPr>
                <w:rFonts w:ascii="Times New Roman" w:eastAsia="Calibri" w:hAnsi="Times New Roman" w:cs="Times New Roman"/>
                <w:sz w:val="28"/>
                <w:szCs w:val="28"/>
              </w:rPr>
              <w:t xml:space="preserve"> un rīkojumus par nodokļu maksātāja norēķinu operāciju daļēju vai pilnīgu apturēšanu </w:t>
            </w:r>
            <w:r w:rsidRPr="00E4558F">
              <w:rPr>
                <w:rFonts w:ascii="Times New Roman" w:eastAsia="Calibri" w:hAnsi="Times New Roman" w:cs="Times New Roman"/>
                <w:sz w:val="28"/>
                <w:szCs w:val="28"/>
              </w:rPr>
              <w:t>un saņem paziņojumus par rīkojumu</w:t>
            </w:r>
            <w:r w:rsidR="0063184E" w:rsidRPr="00E4558F">
              <w:rPr>
                <w:rFonts w:ascii="Times New Roman" w:eastAsia="Calibri" w:hAnsi="Times New Roman" w:cs="Times New Roman"/>
                <w:sz w:val="28"/>
                <w:szCs w:val="28"/>
              </w:rPr>
              <w:t xml:space="preserve"> par naudas līdzekļu apķīlāšanu</w:t>
            </w:r>
            <w:r w:rsidRPr="00E4558F">
              <w:rPr>
                <w:rFonts w:ascii="Times New Roman" w:eastAsia="Calibri" w:hAnsi="Times New Roman" w:cs="Times New Roman"/>
                <w:sz w:val="28"/>
                <w:szCs w:val="28"/>
              </w:rPr>
              <w:t xml:space="preserve"> izpildi no </w:t>
            </w:r>
            <w:r w:rsidR="00BF1745" w:rsidRPr="00E4558F">
              <w:rPr>
                <w:rFonts w:ascii="Times New Roman" w:eastAsia="Calibri" w:hAnsi="Times New Roman" w:cs="Times New Roman"/>
                <w:sz w:val="28"/>
                <w:szCs w:val="28"/>
              </w:rPr>
              <w:t xml:space="preserve">Subjektiem </w:t>
            </w:r>
            <w:r w:rsidRPr="00E4558F">
              <w:rPr>
                <w:rFonts w:ascii="Times New Roman" w:eastAsia="Calibri" w:hAnsi="Times New Roman" w:cs="Times New Roman"/>
                <w:sz w:val="28"/>
                <w:szCs w:val="28"/>
              </w:rPr>
              <w:t xml:space="preserve">elektroniski, izmantojot </w:t>
            </w:r>
            <w:r w:rsidR="00820488" w:rsidRPr="00E4558F">
              <w:rPr>
                <w:rFonts w:ascii="Times New Roman" w:eastAsia="Calibri" w:hAnsi="Times New Roman" w:cs="Times New Roman"/>
                <w:sz w:val="28"/>
                <w:szCs w:val="28"/>
              </w:rPr>
              <w:t>DIT</w:t>
            </w:r>
            <w:r w:rsidRPr="00E4558F">
              <w:rPr>
                <w:rFonts w:ascii="Times New Roman" w:eastAsia="Calibri" w:hAnsi="Times New Roman" w:cs="Times New Roman"/>
                <w:sz w:val="28"/>
                <w:szCs w:val="28"/>
              </w:rPr>
              <w:t xml:space="preserve">, un šifrēti ar elektroniskā pasta </w:t>
            </w:r>
            <w:r w:rsidRPr="00E4558F">
              <w:rPr>
                <w:rFonts w:ascii="Times New Roman" w:eastAsia="Calibri" w:hAnsi="Times New Roman" w:cs="Times New Roman"/>
                <w:sz w:val="28"/>
                <w:szCs w:val="28"/>
              </w:rPr>
              <w:lastRenderedPageBreak/>
              <w:t>starpniecību. Saskaņā ar Kredītiestāžu likuma 66.</w:t>
            </w:r>
            <w:r w:rsidRPr="00E4558F">
              <w:rPr>
                <w:rFonts w:ascii="Times New Roman" w:eastAsia="Calibri" w:hAnsi="Times New Roman" w:cs="Times New Roman"/>
                <w:sz w:val="28"/>
                <w:szCs w:val="28"/>
                <w:vertAlign w:val="superscript"/>
              </w:rPr>
              <w:t>2</w:t>
            </w:r>
            <w:r w:rsidRPr="00E4558F">
              <w:rPr>
                <w:rFonts w:ascii="Times New Roman" w:eastAsia="Calibri" w:hAnsi="Times New Roman" w:cs="Times New Roman"/>
                <w:sz w:val="28"/>
                <w:szCs w:val="28"/>
              </w:rPr>
              <w:t>panta astoto daļu, kas stāsies spēkā ar 2017.gada 1.jūliju, ir nepieciešams izstrādāt Ministru kabineta noteikumu projektu, kas nosaka kārtību, kādā kredītiestādes, izpildot rīkojumu saistībā ar piedziņas vēršanu uz parādnieka naudas līdzekļiem</w:t>
            </w:r>
            <w:r w:rsidR="0063184E" w:rsidRPr="00E4558F">
              <w:rPr>
                <w:rFonts w:ascii="Times New Roman" w:eastAsia="Calibri" w:hAnsi="Times New Roman" w:cs="Times New Roman"/>
                <w:sz w:val="28"/>
                <w:szCs w:val="28"/>
              </w:rPr>
              <w:t xml:space="preserve"> un rīkojumu par nodokļu maksātāja norēķinu operāciju daļēju vai pilnīgu apturēšanu</w:t>
            </w:r>
            <w:r w:rsidRPr="00E4558F">
              <w:rPr>
                <w:rFonts w:ascii="Times New Roman" w:eastAsia="Calibri" w:hAnsi="Times New Roman" w:cs="Times New Roman"/>
                <w:sz w:val="28"/>
                <w:szCs w:val="28"/>
              </w:rPr>
              <w:t xml:space="preserve">, uzsāk un veic datu apmaiņu, izmantojot </w:t>
            </w:r>
            <w:r w:rsidR="00820488" w:rsidRPr="00E4558F">
              <w:rPr>
                <w:rFonts w:ascii="Times New Roman" w:eastAsia="Calibri" w:hAnsi="Times New Roman" w:cs="Times New Roman"/>
                <w:sz w:val="28"/>
                <w:szCs w:val="28"/>
              </w:rPr>
              <w:t>DIT</w:t>
            </w:r>
            <w:r w:rsidRPr="00E4558F">
              <w:rPr>
                <w:rFonts w:ascii="Times New Roman" w:eastAsia="Calibri" w:hAnsi="Times New Roman" w:cs="Times New Roman"/>
                <w:sz w:val="28"/>
                <w:szCs w:val="28"/>
              </w:rPr>
              <w:t>, un šifrēti ar elektroniskā pasta starpniecību. Saskaņā ar Maksājumu pakalpojumu un elektroniskās naudas likuma 44.</w:t>
            </w:r>
            <w:r w:rsidRPr="00E4558F">
              <w:rPr>
                <w:rFonts w:ascii="Times New Roman" w:eastAsia="Calibri" w:hAnsi="Times New Roman" w:cs="Times New Roman"/>
                <w:sz w:val="28"/>
                <w:szCs w:val="28"/>
                <w:vertAlign w:val="superscript"/>
              </w:rPr>
              <w:t>3</w:t>
            </w:r>
            <w:r w:rsidRPr="00E4558F">
              <w:rPr>
                <w:rFonts w:ascii="Times New Roman" w:eastAsia="Calibri" w:hAnsi="Times New Roman" w:cs="Times New Roman"/>
                <w:sz w:val="28"/>
                <w:szCs w:val="28"/>
              </w:rPr>
              <w:t>panta desmito daļu, kas stāsies spēkā ar 2017.gada 1.jūliju, ir nepieciešams izstrādāt Ministru kabineta noteikumu projektu, kas nosaka kārtību, kādā maksājumu pakalpojumu sniedzējs, izpildot rīkojumu saistībā ar piedziņas vēršanu uz parādnieka naudas līdzekļiem</w:t>
            </w:r>
            <w:r w:rsidR="0063184E" w:rsidRPr="00E4558F">
              <w:rPr>
                <w:rFonts w:ascii="Times New Roman" w:eastAsia="Calibri" w:hAnsi="Times New Roman" w:cs="Times New Roman"/>
                <w:sz w:val="28"/>
                <w:szCs w:val="28"/>
              </w:rPr>
              <w:t xml:space="preserve"> un rīkojumu par nodokļu maksātāja norēķinu operāciju daļēju vai pilnīgu apturēšanu</w:t>
            </w:r>
            <w:r w:rsidRPr="00E4558F">
              <w:rPr>
                <w:rFonts w:ascii="Times New Roman" w:eastAsia="Calibri" w:hAnsi="Times New Roman" w:cs="Times New Roman"/>
                <w:sz w:val="28"/>
                <w:szCs w:val="28"/>
              </w:rPr>
              <w:t xml:space="preserve">, uzsāk un veic datu apmaiņu, izmantojot </w:t>
            </w:r>
            <w:r w:rsidR="00820488" w:rsidRPr="00E4558F">
              <w:rPr>
                <w:rFonts w:ascii="Times New Roman" w:eastAsia="Calibri" w:hAnsi="Times New Roman" w:cs="Times New Roman"/>
                <w:sz w:val="28"/>
                <w:szCs w:val="28"/>
              </w:rPr>
              <w:t>DIT</w:t>
            </w:r>
            <w:r w:rsidRPr="00E4558F">
              <w:rPr>
                <w:rFonts w:ascii="Times New Roman" w:eastAsia="Calibri" w:hAnsi="Times New Roman" w:cs="Times New Roman"/>
                <w:sz w:val="28"/>
                <w:szCs w:val="28"/>
              </w:rPr>
              <w:t>, un šifrēti ar elektroniskā pasta starpniecību.</w:t>
            </w:r>
            <w:r w:rsidRPr="00E4558F">
              <w:rPr>
                <w:sz w:val="28"/>
                <w:szCs w:val="28"/>
              </w:rPr>
              <w:t xml:space="preserve"> </w:t>
            </w:r>
          </w:p>
          <w:p w:rsidR="00F11DE4" w:rsidRPr="00E4558F" w:rsidRDefault="00F11DE4" w:rsidP="009C01CC">
            <w:pPr>
              <w:spacing w:after="0" w:line="240" w:lineRule="auto"/>
              <w:jc w:val="both"/>
              <w:rPr>
                <w:rFonts w:ascii="Times New Roman" w:eastAsia="Calibri" w:hAnsi="Times New Roman" w:cs="Times New Roman"/>
                <w:sz w:val="28"/>
                <w:szCs w:val="28"/>
              </w:rPr>
            </w:pPr>
            <w:r w:rsidRPr="00E4558F">
              <w:rPr>
                <w:rFonts w:ascii="Times New Roman" w:hAnsi="Times New Roman" w:cs="Times New Roman"/>
                <w:sz w:val="28"/>
                <w:szCs w:val="28"/>
              </w:rPr>
              <w:t>A</w:t>
            </w:r>
            <w:r w:rsidR="009C01CC" w:rsidRPr="00E4558F">
              <w:rPr>
                <w:rFonts w:ascii="Times New Roman" w:hAnsi="Times New Roman" w:cs="Times New Roman"/>
                <w:sz w:val="28"/>
                <w:szCs w:val="28"/>
              </w:rPr>
              <w:t xml:space="preserve">r </w:t>
            </w:r>
            <w:r w:rsidR="009C01CC" w:rsidRPr="00E4558F">
              <w:rPr>
                <w:rFonts w:ascii="Times New Roman" w:eastAsia="Calibri" w:hAnsi="Times New Roman" w:cs="Times New Roman"/>
                <w:sz w:val="28"/>
                <w:szCs w:val="28"/>
              </w:rPr>
              <w:t xml:space="preserve">2016. gada 23.novembra likumu “Grozījumi Civilprocesa likumā” zvērinātiem tiesu izpildītājiem (turpmāk – ZTI) rīkojumus par piedziņas vēršanu uz naudas līdzekļiem kredītiestādēs vai pie citiem maksājumu pakalpojumu sniedzējiem ir pienākums nosūtīt, izmantojot minēto </w:t>
            </w:r>
            <w:r w:rsidR="00F32412" w:rsidRPr="00E4558F">
              <w:rPr>
                <w:rFonts w:ascii="Times New Roman" w:eastAsia="Calibri" w:hAnsi="Times New Roman" w:cs="Times New Roman"/>
                <w:sz w:val="28"/>
                <w:szCs w:val="28"/>
              </w:rPr>
              <w:t>datu apmaiņas modeli</w:t>
            </w:r>
            <w:r w:rsidRPr="00E4558F">
              <w:rPr>
                <w:rFonts w:ascii="Times New Roman" w:eastAsia="Calibri" w:hAnsi="Times New Roman" w:cs="Times New Roman"/>
                <w:sz w:val="28"/>
                <w:szCs w:val="28"/>
              </w:rPr>
              <w:t xml:space="preserve"> - veikt datu apmaiņu, izmantojot DIT.</w:t>
            </w:r>
          </w:p>
          <w:p w:rsidR="00F11DE4" w:rsidRPr="00E4558F" w:rsidRDefault="00F11DE4" w:rsidP="00F11DE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Tādējādi ar grozījumiem minētajos normatīvajos aktos valstī tiek ieviesta vienota parādnieku naudas līdzekļu apķīlāšanas un piedziņas uz naudas līdzekļiem vēršanas kārtība.</w:t>
            </w:r>
          </w:p>
          <w:p w:rsidR="00F11DE4" w:rsidRPr="00E4558F" w:rsidRDefault="00F11DE4" w:rsidP="00F11DE4">
            <w:pPr>
              <w:spacing w:after="0" w:line="240" w:lineRule="auto"/>
              <w:jc w:val="both"/>
              <w:rPr>
                <w:rFonts w:ascii="Times New Roman" w:eastAsia="Calibri" w:hAnsi="Times New Roman" w:cs="Times New Roman"/>
                <w:sz w:val="28"/>
                <w:szCs w:val="28"/>
              </w:rPr>
            </w:pPr>
          </w:p>
          <w:p w:rsidR="009C01CC" w:rsidRPr="00E4558F" w:rsidRDefault="00F11DE4" w:rsidP="009C01CC">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Ar noteikumu projektu tiek paredzēta tehniskā kārtība, kādā tiks veikt</w:t>
            </w:r>
            <w:r w:rsidR="005758DC" w:rsidRPr="00E4558F">
              <w:rPr>
                <w:rFonts w:ascii="Times New Roman" w:eastAsia="Calibri" w:hAnsi="Times New Roman" w:cs="Times New Roman"/>
                <w:sz w:val="28"/>
                <w:szCs w:val="28"/>
              </w:rPr>
              <w:t>a</w:t>
            </w:r>
            <w:r w:rsidRPr="00E4558F">
              <w:rPr>
                <w:rFonts w:ascii="Times New Roman" w:eastAsia="Calibri" w:hAnsi="Times New Roman" w:cs="Times New Roman"/>
                <w:sz w:val="28"/>
                <w:szCs w:val="28"/>
              </w:rPr>
              <w:t xml:space="preserve"> piedziņas vēršan</w:t>
            </w:r>
            <w:r w:rsidR="005758DC" w:rsidRPr="00E4558F">
              <w:rPr>
                <w:rFonts w:ascii="Times New Roman" w:eastAsia="Calibri" w:hAnsi="Times New Roman" w:cs="Times New Roman"/>
                <w:sz w:val="28"/>
                <w:szCs w:val="28"/>
              </w:rPr>
              <w:t>a</w:t>
            </w:r>
            <w:r w:rsidRPr="00E4558F">
              <w:rPr>
                <w:rFonts w:ascii="Times New Roman" w:eastAsia="Calibri" w:hAnsi="Times New Roman" w:cs="Times New Roman"/>
                <w:sz w:val="28"/>
                <w:szCs w:val="28"/>
              </w:rPr>
              <w:t xml:space="preserve"> uz naudas līdzekļiem kredītiestādēs vai pie citiem maksājumu pakalpojumu sniedzējiem un norēķinu operāciju apturēšanas process, izmantojot DIT, un šifrēti ar elektroniskā pasta starpniecību. </w:t>
            </w:r>
            <w:r w:rsidR="00EB1A9B" w:rsidRPr="00E4558F">
              <w:rPr>
                <w:rFonts w:ascii="Times New Roman" w:eastAsia="Calibri" w:hAnsi="Times New Roman" w:cs="Times New Roman"/>
                <w:sz w:val="28"/>
                <w:szCs w:val="28"/>
              </w:rPr>
              <w:t>Ņemot vērā</w:t>
            </w:r>
            <w:r w:rsidR="009C01CC" w:rsidRPr="00E4558F">
              <w:rPr>
                <w:rFonts w:ascii="Times New Roman" w:eastAsia="Calibri" w:hAnsi="Times New Roman" w:cs="Times New Roman"/>
                <w:sz w:val="28"/>
                <w:szCs w:val="28"/>
              </w:rPr>
              <w:t xml:space="preserve">, </w:t>
            </w:r>
            <w:r w:rsidR="00EB1A9B" w:rsidRPr="00E4558F">
              <w:rPr>
                <w:rFonts w:ascii="Times New Roman" w:eastAsia="Calibri" w:hAnsi="Times New Roman" w:cs="Times New Roman"/>
                <w:sz w:val="28"/>
                <w:szCs w:val="28"/>
              </w:rPr>
              <w:t xml:space="preserve">ka ZTI </w:t>
            </w:r>
            <w:r w:rsidR="00940E71" w:rsidRPr="00E4558F">
              <w:rPr>
                <w:rFonts w:ascii="Times New Roman" w:eastAsia="Calibri" w:hAnsi="Times New Roman" w:cs="Times New Roman"/>
                <w:sz w:val="28"/>
                <w:szCs w:val="28"/>
              </w:rPr>
              <w:t xml:space="preserve">rīkojumus Subjektiem </w:t>
            </w:r>
            <w:r w:rsidR="007D039A" w:rsidRPr="00E4558F">
              <w:rPr>
                <w:rFonts w:ascii="Times New Roman" w:eastAsia="Calibri" w:hAnsi="Times New Roman" w:cs="Times New Roman"/>
                <w:sz w:val="28"/>
                <w:szCs w:val="28"/>
              </w:rPr>
              <w:t>paziņos</w:t>
            </w:r>
            <w:r w:rsidR="00940E71" w:rsidRPr="00E4558F">
              <w:rPr>
                <w:rFonts w:ascii="Times New Roman" w:eastAsia="Calibri" w:hAnsi="Times New Roman" w:cs="Times New Roman"/>
                <w:sz w:val="28"/>
                <w:szCs w:val="28"/>
              </w:rPr>
              <w:t xml:space="preserve"> un paziņojumu par to izpildi saņem</w:t>
            </w:r>
            <w:r w:rsidR="005B2915" w:rsidRPr="00E4558F">
              <w:rPr>
                <w:rFonts w:ascii="Times New Roman" w:eastAsia="Calibri" w:hAnsi="Times New Roman" w:cs="Times New Roman"/>
                <w:sz w:val="28"/>
                <w:szCs w:val="28"/>
              </w:rPr>
              <w:t>s</w:t>
            </w:r>
            <w:r w:rsidR="00940E71" w:rsidRPr="00E4558F">
              <w:rPr>
                <w:rFonts w:ascii="Times New Roman" w:eastAsia="Calibri" w:hAnsi="Times New Roman" w:cs="Times New Roman"/>
                <w:sz w:val="28"/>
                <w:szCs w:val="28"/>
              </w:rPr>
              <w:t xml:space="preserve"> Izpildu lietu reģistrā (Civilprocesa likuma 599.</w:t>
            </w:r>
            <w:r w:rsidR="00940E71" w:rsidRPr="00E4558F">
              <w:rPr>
                <w:rFonts w:ascii="Times New Roman" w:eastAsia="Calibri" w:hAnsi="Times New Roman" w:cs="Times New Roman"/>
                <w:sz w:val="28"/>
                <w:szCs w:val="28"/>
                <w:vertAlign w:val="superscript"/>
              </w:rPr>
              <w:t>1</w:t>
            </w:r>
            <w:r w:rsidR="00940E71" w:rsidRPr="00E4558F">
              <w:rPr>
                <w:rFonts w:ascii="Times New Roman" w:eastAsia="Calibri" w:hAnsi="Times New Roman" w:cs="Times New Roman"/>
                <w:sz w:val="28"/>
                <w:szCs w:val="28"/>
              </w:rPr>
              <w:t>panta desmitā daļa redakcijā, kas stāsies spēkā 2017.gada 1.jūlijā)</w:t>
            </w:r>
            <w:r w:rsidRPr="00E4558F">
              <w:rPr>
                <w:rFonts w:ascii="Times New Roman" w:eastAsia="Calibri" w:hAnsi="Times New Roman" w:cs="Times New Roman"/>
                <w:sz w:val="28"/>
                <w:szCs w:val="28"/>
              </w:rPr>
              <w:t>,</w:t>
            </w:r>
            <w:r w:rsidR="00940E71" w:rsidRPr="00E4558F">
              <w:rPr>
                <w:rFonts w:ascii="Times New Roman" w:eastAsia="Calibri" w:hAnsi="Times New Roman" w:cs="Times New Roman"/>
                <w:sz w:val="28"/>
                <w:szCs w:val="28"/>
              </w:rPr>
              <w:t xml:space="preserve"> </w:t>
            </w:r>
            <w:r w:rsidR="009C01CC" w:rsidRPr="00E4558F">
              <w:rPr>
                <w:rFonts w:ascii="Times New Roman" w:eastAsia="Calibri" w:hAnsi="Times New Roman" w:cs="Times New Roman"/>
                <w:sz w:val="28"/>
                <w:szCs w:val="28"/>
              </w:rPr>
              <w:lastRenderedPageBreak/>
              <w:t>noteikumu projekt</w:t>
            </w:r>
            <w:r w:rsidR="00940E71" w:rsidRPr="00E4558F">
              <w:rPr>
                <w:rFonts w:ascii="Times New Roman" w:eastAsia="Calibri" w:hAnsi="Times New Roman" w:cs="Times New Roman"/>
                <w:sz w:val="28"/>
                <w:szCs w:val="28"/>
              </w:rPr>
              <w:t>ā</w:t>
            </w:r>
            <w:r w:rsidR="009C01CC" w:rsidRPr="00E4558F">
              <w:rPr>
                <w:rFonts w:ascii="Times New Roman" w:eastAsia="Calibri" w:hAnsi="Times New Roman" w:cs="Times New Roman"/>
                <w:sz w:val="28"/>
                <w:szCs w:val="28"/>
              </w:rPr>
              <w:t xml:space="preserve"> paredz</w:t>
            </w:r>
            <w:r w:rsidR="00940E71" w:rsidRPr="00E4558F">
              <w:rPr>
                <w:rFonts w:ascii="Times New Roman" w:eastAsia="Calibri" w:hAnsi="Times New Roman" w:cs="Times New Roman"/>
                <w:sz w:val="28"/>
                <w:szCs w:val="28"/>
              </w:rPr>
              <w:t>ēt</w:t>
            </w:r>
            <w:r w:rsidR="00870480" w:rsidRPr="00E4558F">
              <w:rPr>
                <w:rFonts w:ascii="Times New Roman" w:eastAsia="Calibri" w:hAnsi="Times New Roman" w:cs="Times New Roman"/>
                <w:sz w:val="28"/>
                <w:szCs w:val="28"/>
              </w:rPr>
              <w:t>ā</w:t>
            </w:r>
            <w:r w:rsidR="009C01CC" w:rsidRPr="00E4558F">
              <w:rPr>
                <w:rFonts w:ascii="Times New Roman" w:eastAsia="Calibri" w:hAnsi="Times New Roman" w:cs="Times New Roman"/>
                <w:sz w:val="28"/>
                <w:szCs w:val="28"/>
              </w:rPr>
              <w:t xml:space="preserve"> kārtīb</w:t>
            </w:r>
            <w:r w:rsidR="00940E71" w:rsidRPr="00E4558F">
              <w:rPr>
                <w:rFonts w:ascii="Times New Roman" w:eastAsia="Calibri" w:hAnsi="Times New Roman" w:cs="Times New Roman"/>
                <w:sz w:val="28"/>
                <w:szCs w:val="28"/>
              </w:rPr>
              <w:t>a</w:t>
            </w:r>
            <w:r w:rsidR="009C01CC" w:rsidRPr="00E4558F">
              <w:rPr>
                <w:rFonts w:ascii="Times New Roman" w:eastAsia="Calibri" w:hAnsi="Times New Roman" w:cs="Times New Roman"/>
                <w:sz w:val="28"/>
                <w:szCs w:val="28"/>
              </w:rPr>
              <w:t xml:space="preserve">, kādā </w:t>
            </w:r>
            <w:r w:rsidR="00940E71" w:rsidRPr="00E4558F">
              <w:rPr>
                <w:rFonts w:ascii="Times New Roman" w:eastAsia="Calibri" w:hAnsi="Times New Roman" w:cs="Times New Roman"/>
                <w:sz w:val="28"/>
                <w:szCs w:val="28"/>
              </w:rPr>
              <w:t>tiek uzsākta un veikta datu apmaiņa, izmantojot DIT, attiecināta arī uz Tiesu administrāciju kā Izpildu lietu reģistra pārzini un turētāju</w:t>
            </w:r>
            <w:r w:rsidR="009C01CC" w:rsidRPr="00E4558F">
              <w:rPr>
                <w:rFonts w:ascii="Times New Roman" w:eastAsia="Calibri" w:hAnsi="Times New Roman" w:cs="Times New Roman"/>
                <w:sz w:val="28"/>
                <w:szCs w:val="28"/>
              </w:rPr>
              <w:t>.</w:t>
            </w:r>
          </w:p>
          <w:p w:rsidR="00F11DE4" w:rsidRPr="00E4558F" w:rsidRDefault="00F11DE4" w:rsidP="009C01CC">
            <w:pPr>
              <w:spacing w:after="0" w:line="240" w:lineRule="auto"/>
              <w:jc w:val="both"/>
              <w:rPr>
                <w:rFonts w:ascii="Times New Roman" w:hAnsi="Times New Roman" w:cs="Times New Roman"/>
                <w:sz w:val="28"/>
                <w:szCs w:val="28"/>
              </w:rPr>
            </w:pPr>
          </w:p>
          <w:p w:rsidR="00BF1745" w:rsidRPr="00E4558F" w:rsidRDefault="00665230" w:rsidP="00BF1745">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 xml:space="preserve">Atbilstoši normatīvajos aktos noteiktajam datu apmaiņu ar VID un ZTI </w:t>
            </w:r>
            <w:r w:rsidR="00D27479" w:rsidRPr="00E4558F">
              <w:rPr>
                <w:rFonts w:ascii="Times New Roman" w:eastAsia="Calibri" w:hAnsi="Times New Roman" w:cs="Times New Roman"/>
                <w:sz w:val="28"/>
                <w:szCs w:val="28"/>
              </w:rPr>
              <w:t>S</w:t>
            </w:r>
            <w:r w:rsidRPr="00E4558F">
              <w:rPr>
                <w:rFonts w:ascii="Times New Roman" w:eastAsia="Calibri" w:hAnsi="Times New Roman" w:cs="Times New Roman"/>
                <w:sz w:val="28"/>
                <w:szCs w:val="28"/>
              </w:rPr>
              <w:t xml:space="preserve">ubjekti varēs veikt, izmantojot DIT, bet pārejas periodā datu apmaiņu </w:t>
            </w:r>
            <w:r w:rsidR="008E0816" w:rsidRPr="00E4558F">
              <w:rPr>
                <w:rFonts w:ascii="Times New Roman" w:eastAsia="Calibri" w:hAnsi="Times New Roman" w:cs="Times New Roman"/>
                <w:sz w:val="28"/>
                <w:szCs w:val="28"/>
              </w:rPr>
              <w:t>varēs veikt</w:t>
            </w:r>
            <w:r w:rsidR="00870480" w:rsidRPr="00E4558F">
              <w:rPr>
                <w:rFonts w:ascii="Times New Roman" w:eastAsia="Calibri" w:hAnsi="Times New Roman" w:cs="Times New Roman"/>
                <w:sz w:val="28"/>
                <w:szCs w:val="28"/>
              </w:rPr>
              <w:t>,</w:t>
            </w:r>
            <w:r w:rsidR="008E0816" w:rsidRPr="00E4558F">
              <w:rPr>
                <w:rFonts w:ascii="Times New Roman" w:eastAsia="Calibri" w:hAnsi="Times New Roman" w:cs="Times New Roman"/>
                <w:sz w:val="28"/>
                <w:szCs w:val="28"/>
              </w:rPr>
              <w:t xml:space="preserve"> arī izmantojot šifrēšanas metodi</w:t>
            </w:r>
            <w:r w:rsidR="007D039A" w:rsidRPr="00E4558F">
              <w:rPr>
                <w:rFonts w:ascii="Times New Roman" w:eastAsia="Calibri" w:hAnsi="Times New Roman" w:cs="Times New Roman"/>
                <w:sz w:val="28"/>
                <w:szCs w:val="28"/>
              </w:rPr>
              <w:t xml:space="preserve"> -</w:t>
            </w:r>
            <w:r w:rsidR="008E0816" w:rsidRPr="00E4558F">
              <w:rPr>
                <w:rFonts w:ascii="Times New Roman" w:eastAsia="Calibri" w:hAnsi="Times New Roman" w:cs="Times New Roman"/>
                <w:sz w:val="28"/>
                <w:szCs w:val="28"/>
              </w:rPr>
              <w:t xml:space="preserve"> </w:t>
            </w:r>
            <w:r w:rsidRPr="00E4558F">
              <w:rPr>
                <w:rFonts w:ascii="Times New Roman" w:eastAsia="Calibri" w:hAnsi="Times New Roman" w:cs="Times New Roman"/>
                <w:sz w:val="28"/>
                <w:szCs w:val="28"/>
              </w:rPr>
              <w:t xml:space="preserve">ar VID, </w:t>
            </w:r>
            <w:r w:rsidR="008E0816" w:rsidRPr="00E4558F">
              <w:rPr>
                <w:rFonts w:ascii="Times New Roman" w:eastAsia="Calibri" w:hAnsi="Times New Roman" w:cs="Times New Roman"/>
                <w:sz w:val="28"/>
                <w:szCs w:val="28"/>
              </w:rPr>
              <w:t xml:space="preserve">rakstveida kārtību </w:t>
            </w:r>
            <w:r w:rsidR="007D039A" w:rsidRPr="00E4558F">
              <w:rPr>
                <w:rFonts w:ascii="Times New Roman" w:eastAsia="Calibri" w:hAnsi="Times New Roman" w:cs="Times New Roman"/>
                <w:sz w:val="28"/>
                <w:szCs w:val="28"/>
              </w:rPr>
              <w:t xml:space="preserve">- </w:t>
            </w:r>
            <w:r w:rsidRPr="00E4558F">
              <w:rPr>
                <w:rFonts w:ascii="Times New Roman" w:eastAsia="Calibri" w:hAnsi="Times New Roman" w:cs="Times New Roman"/>
                <w:sz w:val="28"/>
                <w:szCs w:val="28"/>
              </w:rPr>
              <w:t xml:space="preserve">ar ZTI. </w:t>
            </w:r>
            <w:r w:rsidR="00BF1745" w:rsidRPr="00E4558F">
              <w:rPr>
                <w:rFonts w:ascii="Times New Roman" w:eastAsia="Calibri" w:hAnsi="Times New Roman" w:cs="Times New Roman"/>
                <w:sz w:val="28"/>
                <w:szCs w:val="28"/>
              </w:rPr>
              <w:t>Lai personas, kuras ietekmēs minētais regulējums</w:t>
            </w:r>
            <w:r w:rsidR="00D27479" w:rsidRPr="00E4558F">
              <w:rPr>
                <w:rFonts w:ascii="Times New Roman" w:eastAsia="Calibri" w:hAnsi="Times New Roman" w:cs="Times New Roman"/>
                <w:sz w:val="28"/>
                <w:szCs w:val="28"/>
              </w:rPr>
              <w:t>,</w:t>
            </w:r>
            <w:r w:rsidR="00BF1745" w:rsidRPr="00E4558F">
              <w:rPr>
                <w:rFonts w:ascii="Times New Roman" w:eastAsia="Calibri" w:hAnsi="Times New Roman" w:cs="Times New Roman"/>
                <w:sz w:val="28"/>
                <w:szCs w:val="28"/>
              </w:rPr>
              <w:t xml:space="preserve"> varētu laicīgi sagatavoties ar regulējumu saistītajām izmaiņām, likumdevējs paredzējis, ka minētos Ministru kabineta noteikumu projektus ir jāpieņem līdz 2017.gada 1.martam.</w:t>
            </w:r>
          </w:p>
          <w:p w:rsidR="00BF1745" w:rsidRPr="00E4558F" w:rsidRDefault="00BF1745" w:rsidP="00BF1745">
            <w:pPr>
              <w:spacing w:after="0" w:line="240" w:lineRule="auto"/>
              <w:jc w:val="both"/>
              <w:rPr>
                <w:rFonts w:ascii="Times New Roman" w:eastAsia="Calibri" w:hAnsi="Times New Roman" w:cs="Times New Roman"/>
                <w:sz w:val="28"/>
                <w:szCs w:val="28"/>
              </w:rPr>
            </w:pPr>
          </w:p>
          <w:p w:rsidR="00A603FE" w:rsidRPr="00E4558F" w:rsidRDefault="00BF1745" w:rsidP="00587D5D">
            <w:pPr>
              <w:spacing w:after="0" w:line="240" w:lineRule="auto"/>
              <w:jc w:val="both"/>
              <w:rPr>
                <w:rFonts w:ascii="Times New Roman" w:eastAsia="Calibri" w:hAnsi="Times New Roman" w:cs="Times New Roman"/>
                <w:b/>
                <w:sz w:val="28"/>
                <w:szCs w:val="28"/>
              </w:rPr>
            </w:pPr>
            <w:r w:rsidRPr="00E4558F">
              <w:rPr>
                <w:rFonts w:ascii="Times New Roman" w:eastAsia="Calibri" w:hAnsi="Times New Roman" w:cs="Times New Roman"/>
                <w:b/>
                <w:sz w:val="28"/>
                <w:szCs w:val="28"/>
              </w:rPr>
              <w:t>Datu apmaiņas process ar DIT</w:t>
            </w:r>
          </w:p>
          <w:p w:rsidR="00CB5BBE" w:rsidRPr="00E4558F" w:rsidRDefault="00DC6364" w:rsidP="00DC636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 xml:space="preserve">Lai datu apmaiņā izmantotu DIT, visiem datu apmaiņas procesa dalībniekiem jāpieprasa VRAA DIT vides lietotāja tiesības. </w:t>
            </w:r>
            <w:r w:rsidR="00CB5BBE" w:rsidRPr="00E4558F">
              <w:rPr>
                <w:rFonts w:ascii="Times New Roman" w:eastAsia="Calibri" w:hAnsi="Times New Roman" w:cs="Times New Roman"/>
                <w:sz w:val="28"/>
                <w:szCs w:val="28"/>
              </w:rPr>
              <w:t>P</w:t>
            </w:r>
            <w:r w:rsidR="00A21BBD" w:rsidRPr="00E4558F">
              <w:rPr>
                <w:rFonts w:ascii="Times New Roman" w:eastAsia="Calibri" w:hAnsi="Times New Roman" w:cs="Times New Roman"/>
                <w:sz w:val="28"/>
                <w:szCs w:val="28"/>
              </w:rPr>
              <w:t>lānots</w:t>
            </w:r>
            <w:r w:rsidR="00830B13" w:rsidRPr="00E4558F">
              <w:rPr>
                <w:rFonts w:ascii="Times New Roman" w:eastAsia="Calibri" w:hAnsi="Times New Roman" w:cs="Times New Roman"/>
                <w:sz w:val="28"/>
                <w:szCs w:val="28"/>
              </w:rPr>
              <w:t>,</w:t>
            </w:r>
            <w:r w:rsidR="00A21BBD" w:rsidRPr="00E4558F">
              <w:rPr>
                <w:rFonts w:ascii="Times New Roman" w:eastAsia="Calibri" w:hAnsi="Times New Roman" w:cs="Times New Roman"/>
                <w:sz w:val="28"/>
                <w:szCs w:val="28"/>
              </w:rPr>
              <w:t xml:space="preserve"> ka p</w:t>
            </w:r>
            <w:r w:rsidR="00CB5BBE" w:rsidRPr="00E4558F">
              <w:rPr>
                <w:rFonts w:ascii="Times New Roman" w:eastAsia="Calibri" w:hAnsi="Times New Roman" w:cs="Times New Roman"/>
                <w:sz w:val="28"/>
                <w:szCs w:val="28"/>
              </w:rPr>
              <w:t>ieprasījumu veidlapas</w:t>
            </w:r>
            <w:r w:rsidR="00A21BBD" w:rsidRPr="00E4558F">
              <w:rPr>
                <w:rFonts w:ascii="Times New Roman" w:eastAsia="Calibri" w:hAnsi="Times New Roman" w:cs="Times New Roman"/>
                <w:sz w:val="28"/>
                <w:szCs w:val="28"/>
              </w:rPr>
              <w:t xml:space="preserve"> tiks</w:t>
            </w:r>
            <w:r w:rsidR="00CB5BBE" w:rsidRPr="00E4558F">
              <w:rPr>
                <w:rFonts w:ascii="Times New Roman" w:eastAsia="Calibri" w:hAnsi="Times New Roman" w:cs="Times New Roman"/>
                <w:sz w:val="28"/>
                <w:szCs w:val="28"/>
              </w:rPr>
              <w:t xml:space="preserve"> izvietotas vietnē</w:t>
            </w:r>
            <w:r w:rsidR="00A21BBD" w:rsidRPr="00E4558F">
              <w:rPr>
                <w:rFonts w:ascii="Times New Roman" w:eastAsia="Calibri" w:hAnsi="Times New Roman" w:cs="Times New Roman"/>
                <w:sz w:val="28"/>
                <w:szCs w:val="28"/>
              </w:rPr>
              <w:t>:</w:t>
            </w:r>
            <w:r w:rsidR="00CB5BBE" w:rsidRPr="00E4558F">
              <w:rPr>
                <w:rFonts w:ascii="Times New Roman" w:eastAsia="Calibri" w:hAnsi="Times New Roman" w:cs="Times New Roman"/>
                <w:sz w:val="28"/>
                <w:szCs w:val="28"/>
              </w:rPr>
              <w:t xml:space="preserve"> </w:t>
            </w:r>
            <w:hyperlink r:id="rId7" w:history="1">
              <w:r w:rsidR="00A21BBD" w:rsidRPr="00E4558F">
                <w:rPr>
                  <w:rStyle w:val="Hyperlink"/>
                  <w:rFonts w:ascii="Times New Roman" w:eastAsia="Calibri" w:hAnsi="Times New Roman" w:cs="Times New Roman"/>
                  <w:color w:val="auto"/>
                  <w:sz w:val="28"/>
                  <w:szCs w:val="28"/>
                  <w:u w:val="none"/>
                </w:rPr>
                <w:t>https://viss.gov.lv/lv/Informacijai/Dokumentacija/</w:t>
              </w:r>
            </w:hyperlink>
            <w:r w:rsidR="00A21BBD" w:rsidRPr="00E4558F">
              <w:rPr>
                <w:rFonts w:ascii="Times New Roman" w:eastAsia="Calibri" w:hAnsi="Times New Roman" w:cs="Times New Roman"/>
                <w:sz w:val="28"/>
                <w:szCs w:val="28"/>
              </w:rPr>
              <w:t xml:space="preserve"> </w:t>
            </w:r>
            <w:proofErr w:type="spellStart"/>
            <w:r w:rsidR="00A21BBD" w:rsidRPr="00E4558F">
              <w:rPr>
                <w:rFonts w:ascii="Times New Roman" w:eastAsia="Calibri" w:hAnsi="Times New Roman" w:cs="Times New Roman"/>
                <w:sz w:val="28"/>
                <w:szCs w:val="28"/>
              </w:rPr>
              <w:t>Koplietosanas_komponetes</w:t>
            </w:r>
            <w:proofErr w:type="spellEnd"/>
            <w:r w:rsidR="00A21BBD" w:rsidRPr="00E4558F">
              <w:rPr>
                <w:rFonts w:ascii="Times New Roman" w:eastAsia="Calibri" w:hAnsi="Times New Roman" w:cs="Times New Roman"/>
                <w:sz w:val="28"/>
                <w:szCs w:val="28"/>
              </w:rPr>
              <w:t>/DIT. Ņemot vērā, ka ar laiku veidlapas varētu būt izvietotas citā tīmekļa sadaļā, projektā ir</w:t>
            </w:r>
            <w:r w:rsidR="00517616" w:rsidRPr="00E4558F">
              <w:rPr>
                <w:rFonts w:ascii="Times New Roman" w:eastAsia="Calibri" w:hAnsi="Times New Roman" w:cs="Times New Roman"/>
                <w:sz w:val="28"/>
                <w:szCs w:val="28"/>
              </w:rPr>
              <w:t xml:space="preserve"> noteikta</w:t>
            </w:r>
            <w:r w:rsidR="00A21BBD" w:rsidRPr="00E4558F">
              <w:rPr>
                <w:rFonts w:ascii="Times New Roman" w:eastAsia="Calibri" w:hAnsi="Times New Roman" w:cs="Times New Roman"/>
                <w:sz w:val="28"/>
                <w:szCs w:val="28"/>
              </w:rPr>
              <w:t xml:space="preserve"> </w:t>
            </w:r>
            <w:r w:rsidR="00517616" w:rsidRPr="00E4558F">
              <w:rPr>
                <w:rFonts w:ascii="Times New Roman" w:eastAsia="Calibri" w:hAnsi="Times New Roman" w:cs="Times New Roman"/>
                <w:sz w:val="28"/>
                <w:szCs w:val="28"/>
              </w:rPr>
              <w:t>vispārīga norāde</w:t>
            </w:r>
            <w:r w:rsidR="00830B13" w:rsidRPr="00E4558F">
              <w:rPr>
                <w:rFonts w:ascii="Times New Roman" w:eastAsia="Calibri" w:hAnsi="Times New Roman" w:cs="Times New Roman"/>
                <w:sz w:val="28"/>
                <w:szCs w:val="28"/>
              </w:rPr>
              <w:t xml:space="preserve"> uz tī</w:t>
            </w:r>
            <w:r w:rsidR="00517616" w:rsidRPr="00E4558F">
              <w:rPr>
                <w:rFonts w:ascii="Times New Roman" w:eastAsia="Calibri" w:hAnsi="Times New Roman" w:cs="Times New Roman"/>
                <w:sz w:val="28"/>
                <w:szCs w:val="28"/>
              </w:rPr>
              <w:t>mekļa vietni</w:t>
            </w:r>
            <w:r w:rsidR="00517616" w:rsidRPr="00E4558F">
              <w:rPr>
                <w:sz w:val="28"/>
                <w:szCs w:val="28"/>
              </w:rPr>
              <w:t xml:space="preserve"> </w:t>
            </w:r>
            <w:r w:rsidR="00517616" w:rsidRPr="00E4558F">
              <w:rPr>
                <w:rFonts w:ascii="Times New Roman" w:eastAsia="Calibri" w:hAnsi="Times New Roman" w:cs="Times New Roman"/>
                <w:sz w:val="28"/>
                <w:szCs w:val="28"/>
              </w:rPr>
              <w:t>https://viss.gov.lv.</w:t>
            </w:r>
          </w:p>
          <w:p w:rsidR="00665230" w:rsidRPr="00E4558F" w:rsidRDefault="00DC6364" w:rsidP="00DC636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Pēc</w:t>
            </w:r>
            <w:r w:rsidR="0004543C" w:rsidRPr="00E4558F">
              <w:rPr>
                <w:rFonts w:ascii="Times New Roman" w:eastAsia="Calibri" w:hAnsi="Times New Roman" w:cs="Times New Roman"/>
                <w:sz w:val="28"/>
                <w:szCs w:val="28"/>
              </w:rPr>
              <w:t xml:space="preserve"> DIT vides lietotāja tiesību</w:t>
            </w:r>
            <w:r w:rsidRPr="00E4558F">
              <w:rPr>
                <w:rFonts w:ascii="Times New Roman" w:eastAsia="Calibri" w:hAnsi="Times New Roman" w:cs="Times New Roman"/>
                <w:sz w:val="28"/>
                <w:szCs w:val="28"/>
              </w:rPr>
              <w:t xml:space="preserve"> piešķiršanas Subjekti</w:t>
            </w:r>
            <w:r w:rsidR="00BF1745" w:rsidRPr="00E4558F">
              <w:rPr>
                <w:rFonts w:ascii="Times New Roman" w:eastAsia="Calibri" w:hAnsi="Times New Roman" w:cs="Times New Roman"/>
                <w:sz w:val="28"/>
                <w:szCs w:val="28"/>
              </w:rPr>
              <w:t>em</w:t>
            </w:r>
            <w:r w:rsidRPr="00E4558F">
              <w:rPr>
                <w:rFonts w:ascii="Times New Roman" w:eastAsia="Calibri" w:hAnsi="Times New Roman" w:cs="Times New Roman"/>
                <w:sz w:val="28"/>
                <w:szCs w:val="28"/>
              </w:rPr>
              <w:t xml:space="preserve"> jāveic pieslēgšanās pieprasījums DIT kanāl</w:t>
            </w:r>
            <w:r w:rsidR="008E0816" w:rsidRPr="00E4558F">
              <w:rPr>
                <w:rFonts w:ascii="Times New Roman" w:eastAsia="Calibri" w:hAnsi="Times New Roman" w:cs="Times New Roman"/>
                <w:sz w:val="28"/>
                <w:szCs w:val="28"/>
              </w:rPr>
              <w:t>iem</w:t>
            </w:r>
            <w:r w:rsidRPr="00E4558F">
              <w:rPr>
                <w:rFonts w:ascii="Times New Roman" w:eastAsia="Calibri" w:hAnsi="Times New Roman" w:cs="Times New Roman"/>
                <w:sz w:val="28"/>
                <w:szCs w:val="28"/>
              </w:rPr>
              <w:t>, kur</w:t>
            </w:r>
            <w:r w:rsidR="008E0816" w:rsidRPr="00E4558F">
              <w:rPr>
                <w:rFonts w:ascii="Times New Roman" w:eastAsia="Calibri" w:hAnsi="Times New Roman" w:cs="Times New Roman"/>
                <w:sz w:val="28"/>
                <w:szCs w:val="28"/>
              </w:rPr>
              <w:t>u</w:t>
            </w:r>
            <w:r w:rsidRPr="00E4558F">
              <w:rPr>
                <w:rFonts w:ascii="Times New Roman" w:eastAsia="Calibri" w:hAnsi="Times New Roman" w:cs="Times New Roman"/>
                <w:sz w:val="28"/>
                <w:szCs w:val="28"/>
              </w:rPr>
              <w:t xml:space="preserve"> nosaukumu</w:t>
            </w:r>
            <w:r w:rsidR="008E0816" w:rsidRPr="00E4558F">
              <w:rPr>
                <w:rFonts w:ascii="Times New Roman" w:eastAsia="Calibri" w:hAnsi="Times New Roman" w:cs="Times New Roman"/>
                <w:sz w:val="28"/>
                <w:szCs w:val="28"/>
              </w:rPr>
              <w:t>s</w:t>
            </w:r>
            <w:r w:rsidRPr="00E4558F">
              <w:rPr>
                <w:rFonts w:ascii="Times New Roman" w:eastAsia="Calibri" w:hAnsi="Times New Roman" w:cs="Times New Roman"/>
                <w:sz w:val="28"/>
                <w:szCs w:val="28"/>
              </w:rPr>
              <w:t xml:space="preserve"> </w:t>
            </w:r>
            <w:r w:rsidR="008E0816" w:rsidRPr="00E4558F">
              <w:rPr>
                <w:rFonts w:ascii="Times New Roman" w:eastAsia="Calibri" w:hAnsi="Times New Roman" w:cs="Times New Roman"/>
                <w:sz w:val="28"/>
                <w:szCs w:val="28"/>
              </w:rPr>
              <w:t>VID un Tiesu administrācija (turpmāk – Administrācija)</w:t>
            </w:r>
            <w:r w:rsidRPr="00E4558F">
              <w:rPr>
                <w:rFonts w:ascii="Times New Roman" w:eastAsia="Calibri" w:hAnsi="Times New Roman" w:cs="Times New Roman"/>
                <w:sz w:val="28"/>
                <w:szCs w:val="28"/>
              </w:rPr>
              <w:t xml:space="preserve"> iepriekš publicēs </w:t>
            </w:r>
            <w:r w:rsidR="00665230" w:rsidRPr="00E4558F">
              <w:rPr>
                <w:rFonts w:ascii="Times New Roman" w:eastAsia="Calibri" w:hAnsi="Times New Roman" w:cs="Times New Roman"/>
                <w:sz w:val="28"/>
                <w:szCs w:val="28"/>
              </w:rPr>
              <w:t>savā</w:t>
            </w:r>
            <w:r w:rsidRPr="00E4558F">
              <w:rPr>
                <w:rFonts w:ascii="Times New Roman" w:eastAsia="Calibri" w:hAnsi="Times New Roman" w:cs="Times New Roman"/>
                <w:sz w:val="28"/>
                <w:szCs w:val="28"/>
              </w:rPr>
              <w:t xml:space="preserve"> tīmekļvietnē. </w:t>
            </w:r>
            <w:r w:rsidR="008E0816" w:rsidRPr="00E4558F">
              <w:rPr>
                <w:rFonts w:ascii="Times New Roman" w:eastAsia="Calibri" w:hAnsi="Times New Roman" w:cs="Times New Roman"/>
                <w:sz w:val="28"/>
                <w:szCs w:val="28"/>
              </w:rPr>
              <w:t xml:space="preserve">VID un ZTI </w:t>
            </w:r>
            <w:r w:rsidRPr="00E4558F">
              <w:rPr>
                <w:rFonts w:ascii="Times New Roman" w:eastAsia="Calibri" w:hAnsi="Times New Roman" w:cs="Times New Roman"/>
                <w:sz w:val="28"/>
                <w:szCs w:val="28"/>
              </w:rPr>
              <w:t>paziņos rīkojumu, ievietojot to DIT kanālā XML</w:t>
            </w:r>
            <w:r w:rsidR="00F16BF9" w:rsidRPr="00E4558F">
              <w:rPr>
                <w:rFonts w:ascii="Times New Roman" w:eastAsia="Calibri" w:hAnsi="Times New Roman" w:cs="Times New Roman"/>
                <w:sz w:val="28"/>
                <w:szCs w:val="28"/>
              </w:rPr>
              <w:t xml:space="preserve"> (</w:t>
            </w:r>
            <w:proofErr w:type="spellStart"/>
            <w:r w:rsidR="00F16BF9" w:rsidRPr="00E4558F">
              <w:rPr>
                <w:rFonts w:ascii="Times New Roman" w:eastAsia="Calibri" w:hAnsi="Times New Roman" w:cs="Times New Roman"/>
                <w:sz w:val="28"/>
                <w:szCs w:val="28"/>
              </w:rPr>
              <w:t>Extensible</w:t>
            </w:r>
            <w:proofErr w:type="spellEnd"/>
            <w:r w:rsidR="00F16BF9" w:rsidRPr="00E4558F">
              <w:rPr>
                <w:rFonts w:ascii="Times New Roman" w:eastAsia="Calibri" w:hAnsi="Times New Roman" w:cs="Times New Roman"/>
                <w:sz w:val="28"/>
                <w:szCs w:val="28"/>
              </w:rPr>
              <w:t xml:space="preserve"> </w:t>
            </w:r>
            <w:proofErr w:type="spellStart"/>
            <w:r w:rsidR="00F16BF9" w:rsidRPr="00E4558F">
              <w:rPr>
                <w:rFonts w:ascii="Times New Roman" w:eastAsia="Calibri" w:hAnsi="Times New Roman" w:cs="Times New Roman"/>
                <w:sz w:val="28"/>
                <w:szCs w:val="28"/>
              </w:rPr>
              <w:t>Markup</w:t>
            </w:r>
            <w:proofErr w:type="spellEnd"/>
            <w:r w:rsidR="00F16BF9" w:rsidRPr="00E4558F">
              <w:rPr>
                <w:rFonts w:ascii="Times New Roman" w:eastAsia="Calibri" w:hAnsi="Times New Roman" w:cs="Times New Roman"/>
                <w:sz w:val="28"/>
                <w:szCs w:val="28"/>
              </w:rPr>
              <w:t xml:space="preserve"> </w:t>
            </w:r>
            <w:proofErr w:type="spellStart"/>
            <w:r w:rsidR="00F16BF9" w:rsidRPr="00E4558F">
              <w:rPr>
                <w:rFonts w:ascii="Times New Roman" w:eastAsia="Calibri" w:hAnsi="Times New Roman" w:cs="Times New Roman"/>
                <w:sz w:val="28"/>
                <w:szCs w:val="28"/>
              </w:rPr>
              <w:t>Language</w:t>
            </w:r>
            <w:proofErr w:type="spellEnd"/>
            <w:r w:rsidR="00F16BF9" w:rsidRPr="00E4558F">
              <w:rPr>
                <w:rFonts w:ascii="Times New Roman" w:eastAsia="Calibri" w:hAnsi="Times New Roman" w:cs="Times New Roman"/>
                <w:sz w:val="28"/>
                <w:szCs w:val="28"/>
              </w:rPr>
              <w:t>)</w:t>
            </w:r>
            <w:r w:rsidRPr="00E4558F">
              <w:rPr>
                <w:rFonts w:ascii="Times New Roman" w:eastAsia="Calibri" w:hAnsi="Times New Roman" w:cs="Times New Roman"/>
                <w:sz w:val="28"/>
                <w:szCs w:val="28"/>
              </w:rPr>
              <w:t xml:space="preserve"> formātā, ievērojot VRAA pārziņā esošajā Valsts informācijas sistēmu </w:t>
            </w:r>
            <w:proofErr w:type="spellStart"/>
            <w:r w:rsidRPr="00E4558F">
              <w:rPr>
                <w:rFonts w:ascii="Times New Roman" w:eastAsia="Calibri" w:hAnsi="Times New Roman" w:cs="Times New Roman"/>
                <w:sz w:val="28"/>
                <w:szCs w:val="28"/>
              </w:rPr>
              <w:t>savietotāja</w:t>
            </w:r>
            <w:proofErr w:type="spellEnd"/>
            <w:r w:rsidRPr="00E4558F">
              <w:rPr>
                <w:rFonts w:ascii="Times New Roman" w:eastAsia="Calibri" w:hAnsi="Times New Roman" w:cs="Times New Roman"/>
                <w:sz w:val="28"/>
                <w:szCs w:val="28"/>
              </w:rPr>
              <w:t xml:space="preserve"> XML katalogā iepriekš publicēto XML shēmu struktūru un prasības. </w:t>
            </w:r>
          </w:p>
          <w:p w:rsidR="00DC6364" w:rsidRPr="00E4558F" w:rsidRDefault="00DC6364" w:rsidP="00DC6364">
            <w:pPr>
              <w:spacing w:after="0" w:line="240" w:lineRule="auto"/>
              <w:jc w:val="both"/>
              <w:rPr>
                <w:rFonts w:ascii="Times New Roman" w:hAnsi="Times New Roman" w:cs="Times New Roman"/>
                <w:sz w:val="28"/>
                <w:szCs w:val="28"/>
              </w:rPr>
            </w:pPr>
            <w:r w:rsidRPr="00E4558F">
              <w:rPr>
                <w:rFonts w:ascii="Times New Roman" w:eastAsia="Calibri" w:hAnsi="Times New Roman" w:cs="Times New Roman"/>
                <w:sz w:val="28"/>
                <w:szCs w:val="28"/>
              </w:rPr>
              <w:t xml:space="preserve">Subjekti pieņems rīkojumus izpildei </w:t>
            </w:r>
            <w:r w:rsidRPr="00E4558F">
              <w:rPr>
                <w:rFonts w:ascii="Times New Roman" w:hAnsi="Times New Roman" w:cs="Times New Roman"/>
                <w:sz w:val="28"/>
                <w:szCs w:val="28"/>
              </w:rPr>
              <w:t xml:space="preserve">DIT piešķirto unikālo numuru, kuru veido rīkojuma DIT ievietošanas gads, mēnesis, diena, stunda, minūte, sekunde, </w:t>
            </w:r>
            <w:proofErr w:type="spellStart"/>
            <w:r w:rsidRPr="00E4558F">
              <w:rPr>
                <w:rFonts w:ascii="Times New Roman" w:hAnsi="Times New Roman" w:cs="Times New Roman"/>
                <w:sz w:val="28"/>
                <w:szCs w:val="28"/>
              </w:rPr>
              <w:t>milisekunde</w:t>
            </w:r>
            <w:proofErr w:type="spellEnd"/>
            <w:r w:rsidR="005122F5" w:rsidRPr="00E4558F">
              <w:rPr>
                <w:rFonts w:ascii="Times New Roman" w:hAnsi="Times New Roman" w:cs="Times New Roman"/>
                <w:sz w:val="28"/>
                <w:szCs w:val="28"/>
              </w:rPr>
              <w:t>, secībā</w:t>
            </w:r>
            <w:r w:rsidRPr="00E4558F">
              <w:rPr>
                <w:rFonts w:ascii="Times New Roman" w:hAnsi="Times New Roman" w:cs="Times New Roman"/>
                <w:sz w:val="28"/>
                <w:szCs w:val="28"/>
              </w:rPr>
              <w:t>. Lai nodrošinātu minētā unikālā numura piešķiršanu, VRAA kā DIT pārzinim jāveic pielāgojumi DIT.</w:t>
            </w:r>
            <w:r w:rsidR="005758DC" w:rsidRPr="00E4558F">
              <w:rPr>
                <w:rFonts w:ascii="Times New Roman" w:hAnsi="Times New Roman" w:cs="Times New Roman"/>
                <w:sz w:val="28"/>
                <w:szCs w:val="28"/>
              </w:rPr>
              <w:t xml:space="preserve"> </w:t>
            </w:r>
            <w:r w:rsidR="00F16BF9" w:rsidRPr="00E4558F">
              <w:rPr>
                <w:rFonts w:ascii="Times New Roman" w:hAnsi="Times New Roman" w:cs="Times New Roman"/>
                <w:sz w:val="28"/>
                <w:szCs w:val="28"/>
              </w:rPr>
              <w:t>DIT izstrādātāj</w:t>
            </w:r>
            <w:r w:rsidR="005758DC" w:rsidRPr="00E4558F">
              <w:rPr>
                <w:rFonts w:ascii="Times New Roman" w:hAnsi="Times New Roman" w:cs="Times New Roman"/>
                <w:sz w:val="28"/>
                <w:szCs w:val="28"/>
              </w:rPr>
              <w:t>i ir norādījuši</w:t>
            </w:r>
            <w:r w:rsidR="00F16BF9" w:rsidRPr="00E4558F">
              <w:rPr>
                <w:rFonts w:ascii="Times New Roman" w:hAnsi="Times New Roman" w:cs="Times New Roman"/>
                <w:sz w:val="28"/>
                <w:szCs w:val="28"/>
              </w:rPr>
              <w:t xml:space="preserve">, ka </w:t>
            </w:r>
            <w:r w:rsidR="005758DC" w:rsidRPr="00E4558F">
              <w:rPr>
                <w:rFonts w:ascii="Times New Roman" w:hAnsi="Times New Roman" w:cs="Times New Roman"/>
                <w:sz w:val="28"/>
                <w:szCs w:val="28"/>
              </w:rPr>
              <w:t>iespējamība</w:t>
            </w:r>
            <w:r w:rsidR="00F16BF9" w:rsidRPr="00E4558F">
              <w:rPr>
                <w:rFonts w:ascii="Times New Roman" w:hAnsi="Times New Roman" w:cs="Times New Roman"/>
                <w:sz w:val="28"/>
                <w:szCs w:val="28"/>
              </w:rPr>
              <w:t xml:space="preserve">, ka </w:t>
            </w:r>
            <w:r w:rsidR="005758DC" w:rsidRPr="00E4558F">
              <w:rPr>
                <w:rFonts w:ascii="Times New Roman" w:hAnsi="Times New Roman" w:cs="Times New Roman"/>
                <w:sz w:val="28"/>
                <w:szCs w:val="28"/>
              </w:rPr>
              <w:t>varētu tikt ievietoti divi</w:t>
            </w:r>
            <w:r w:rsidR="00F16BF9" w:rsidRPr="00E4558F">
              <w:rPr>
                <w:rFonts w:ascii="Times New Roman" w:hAnsi="Times New Roman" w:cs="Times New Roman"/>
                <w:sz w:val="28"/>
                <w:szCs w:val="28"/>
              </w:rPr>
              <w:t xml:space="preserve"> </w:t>
            </w:r>
            <w:r w:rsidR="00E479D4" w:rsidRPr="00E4558F">
              <w:rPr>
                <w:rFonts w:ascii="Times New Roman" w:hAnsi="Times New Roman" w:cs="Times New Roman"/>
                <w:sz w:val="28"/>
                <w:szCs w:val="28"/>
              </w:rPr>
              <w:t>rīkojumi</w:t>
            </w:r>
            <w:r w:rsidR="00F16BF9" w:rsidRPr="00E4558F">
              <w:rPr>
                <w:rFonts w:ascii="Times New Roman" w:hAnsi="Times New Roman" w:cs="Times New Roman"/>
                <w:sz w:val="28"/>
                <w:szCs w:val="28"/>
              </w:rPr>
              <w:t xml:space="preserve"> </w:t>
            </w:r>
            <w:r w:rsidR="00A759BE" w:rsidRPr="00E4558F">
              <w:rPr>
                <w:rFonts w:ascii="Times New Roman" w:hAnsi="Times New Roman" w:cs="Times New Roman"/>
                <w:sz w:val="28"/>
                <w:szCs w:val="28"/>
              </w:rPr>
              <w:t>(</w:t>
            </w:r>
            <w:r w:rsidR="00F16BF9" w:rsidRPr="00E4558F">
              <w:rPr>
                <w:rFonts w:ascii="Times New Roman" w:hAnsi="Times New Roman" w:cs="Times New Roman"/>
                <w:sz w:val="28"/>
                <w:szCs w:val="28"/>
              </w:rPr>
              <w:t>Dienesta un Administrācijas kanālā</w:t>
            </w:r>
            <w:r w:rsidR="00A759BE" w:rsidRPr="00E4558F">
              <w:rPr>
                <w:rFonts w:ascii="Times New Roman" w:hAnsi="Times New Roman" w:cs="Times New Roman"/>
                <w:sz w:val="28"/>
                <w:szCs w:val="28"/>
              </w:rPr>
              <w:t>)</w:t>
            </w:r>
            <w:r w:rsidR="003172CA" w:rsidRPr="00E4558F">
              <w:rPr>
                <w:rFonts w:ascii="Times New Roman" w:hAnsi="Times New Roman" w:cs="Times New Roman"/>
                <w:sz w:val="28"/>
                <w:szCs w:val="28"/>
              </w:rPr>
              <w:t xml:space="preserve">  </w:t>
            </w:r>
            <w:r w:rsidR="00F16BF9" w:rsidRPr="00E4558F">
              <w:rPr>
                <w:rFonts w:ascii="Times New Roman" w:hAnsi="Times New Roman" w:cs="Times New Roman"/>
                <w:sz w:val="28"/>
                <w:szCs w:val="28"/>
              </w:rPr>
              <w:t xml:space="preserve"> </w:t>
            </w:r>
            <w:r w:rsidR="00F16BF9" w:rsidRPr="00E4558F">
              <w:rPr>
                <w:rFonts w:ascii="Times New Roman" w:hAnsi="Times New Roman" w:cs="Times New Roman"/>
                <w:sz w:val="28"/>
                <w:szCs w:val="28"/>
              </w:rPr>
              <w:lastRenderedPageBreak/>
              <w:t xml:space="preserve">ar vienu un to pašu laiku (ar precizitātei līdz </w:t>
            </w:r>
            <w:proofErr w:type="spellStart"/>
            <w:r w:rsidR="00F16BF9" w:rsidRPr="00E4558F">
              <w:rPr>
                <w:rFonts w:ascii="Times New Roman" w:hAnsi="Times New Roman" w:cs="Times New Roman"/>
                <w:sz w:val="28"/>
                <w:szCs w:val="28"/>
              </w:rPr>
              <w:t>milisekundei</w:t>
            </w:r>
            <w:proofErr w:type="spellEnd"/>
            <w:r w:rsidR="00F16BF9" w:rsidRPr="00E4558F">
              <w:rPr>
                <w:rFonts w:ascii="Times New Roman" w:hAnsi="Times New Roman" w:cs="Times New Roman"/>
                <w:sz w:val="28"/>
                <w:szCs w:val="28"/>
              </w:rPr>
              <w:t>)</w:t>
            </w:r>
            <w:r w:rsidR="007D039A" w:rsidRPr="00E4558F">
              <w:rPr>
                <w:rFonts w:ascii="Times New Roman" w:hAnsi="Times New Roman" w:cs="Times New Roman"/>
                <w:sz w:val="28"/>
                <w:szCs w:val="28"/>
              </w:rPr>
              <w:t>,</w:t>
            </w:r>
            <w:r w:rsidR="005758DC" w:rsidRPr="00E4558F">
              <w:rPr>
                <w:rFonts w:ascii="Times New Roman" w:hAnsi="Times New Roman" w:cs="Times New Roman"/>
                <w:sz w:val="28"/>
                <w:szCs w:val="28"/>
              </w:rPr>
              <w:t xml:space="preserve"> ir minimāla</w:t>
            </w:r>
            <w:r w:rsidR="00F16BF9" w:rsidRPr="00E4558F">
              <w:rPr>
                <w:rFonts w:ascii="Times New Roman" w:hAnsi="Times New Roman" w:cs="Times New Roman"/>
                <w:sz w:val="28"/>
                <w:szCs w:val="28"/>
              </w:rPr>
              <w:t>. Turklāt arī varbūtība, ka tie būs attiecināmi uz vienu un to pašu personu</w:t>
            </w:r>
            <w:r w:rsidR="005758DC" w:rsidRPr="00E4558F">
              <w:rPr>
                <w:rFonts w:ascii="Times New Roman" w:hAnsi="Times New Roman" w:cs="Times New Roman"/>
                <w:sz w:val="28"/>
                <w:szCs w:val="28"/>
              </w:rPr>
              <w:t>,</w:t>
            </w:r>
            <w:r w:rsidR="00F16BF9" w:rsidRPr="00E4558F">
              <w:rPr>
                <w:rFonts w:ascii="Times New Roman" w:hAnsi="Times New Roman" w:cs="Times New Roman"/>
                <w:sz w:val="28"/>
                <w:szCs w:val="28"/>
              </w:rPr>
              <w:t xml:space="preserve"> ir </w:t>
            </w:r>
            <w:r w:rsidR="005758DC" w:rsidRPr="00E4558F">
              <w:rPr>
                <w:rFonts w:ascii="Times New Roman" w:hAnsi="Times New Roman" w:cs="Times New Roman"/>
                <w:sz w:val="28"/>
                <w:szCs w:val="28"/>
              </w:rPr>
              <w:t xml:space="preserve">ļoti </w:t>
            </w:r>
            <w:r w:rsidR="00F16BF9" w:rsidRPr="00E4558F">
              <w:rPr>
                <w:rFonts w:ascii="Times New Roman" w:hAnsi="Times New Roman" w:cs="Times New Roman"/>
                <w:sz w:val="28"/>
                <w:szCs w:val="28"/>
              </w:rPr>
              <w:t>niecīga.</w:t>
            </w:r>
            <w:r w:rsidR="00E479D4" w:rsidRPr="00E4558F">
              <w:rPr>
                <w:rFonts w:ascii="Times New Roman" w:hAnsi="Times New Roman" w:cs="Times New Roman"/>
                <w:sz w:val="28"/>
                <w:szCs w:val="28"/>
              </w:rPr>
              <w:t xml:space="preserve"> Tādējādi nevajadzētu veidoties problēmai ar Dienesta un ZTI rīkojumu izpildes secības noteikšanu.</w:t>
            </w:r>
          </w:p>
          <w:p w:rsidR="00DC6364" w:rsidRPr="00E4558F" w:rsidRDefault="00DC6364" w:rsidP="00DC6364">
            <w:pPr>
              <w:spacing w:after="0" w:line="240" w:lineRule="auto"/>
              <w:jc w:val="both"/>
              <w:rPr>
                <w:rFonts w:ascii="Times New Roman" w:eastAsia="Calibri" w:hAnsi="Times New Roman" w:cs="Times New Roman"/>
                <w:sz w:val="28"/>
                <w:szCs w:val="28"/>
              </w:rPr>
            </w:pPr>
            <w:r w:rsidRPr="00E4558F">
              <w:rPr>
                <w:rFonts w:ascii="Times New Roman" w:hAnsi="Times New Roman" w:cs="Times New Roman"/>
                <w:sz w:val="28"/>
                <w:szCs w:val="28"/>
              </w:rPr>
              <w:t xml:space="preserve">Papildus minētajam unikālajam </w:t>
            </w:r>
            <w:r w:rsidR="005122F5" w:rsidRPr="00E4558F">
              <w:rPr>
                <w:rFonts w:ascii="Times New Roman" w:hAnsi="Times New Roman" w:cs="Times New Roman"/>
                <w:sz w:val="28"/>
                <w:szCs w:val="28"/>
              </w:rPr>
              <w:t xml:space="preserve">numuram </w:t>
            </w:r>
            <w:r w:rsidRPr="00E4558F">
              <w:rPr>
                <w:rFonts w:ascii="Times New Roman" w:hAnsi="Times New Roman" w:cs="Times New Roman"/>
                <w:sz w:val="28"/>
                <w:szCs w:val="28"/>
              </w:rPr>
              <w:t>katram rīkojumam, ko paziņo</w:t>
            </w:r>
            <w:r w:rsidR="005122F5" w:rsidRPr="00E4558F">
              <w:rPr>
                <w:rFonts w:ascii="Times New Roman" w:hAnsi="Times New Roman" w:cs="Times New Roman"/>
                <w:sz w:val="28"/>
                <w:szCs w:val="28"/>
              </w:rPr>
              <w:t>s</w:t>
            </w:r>
            <w:r w:rsidRPr="00E4558F">
              <w:rPr>
                <w:rFonts w:ascii="Times New Roman" w:hAnsi="Times New Roman" w:cs="Times New Roman"/>
                <w:sz w:val="28"/>
                <w:szCs w:val="28"/>
              </w:rPr>
              <w:t xml:space="preserve"> VID, tiks piešķirts unikālais rīkojuma numurs,</w:t>
            </w:r>
            <w:r w:rsidR="005122F5" w:rsidRPr="00E4558F">
              <w:rPr>
                <w:rFonts w:ascii="Times New Roman" w:hAnsi="Times New Roman" w:cs="Times New Roman"/>
                <w:sz w:val="28"/>
                <w:szCs w:val="28"/>
              </w:rPr>
              <w:t xml:space="preserve"> kuru veidos VID informācijas sistēma. </w:t>
            </w:r>
            <w:r w:rsidR="00923FA7" w:rsidRPr="00E4558F">
              <w:rPr>
                <w:rFonts w:ascii="Times New Roman" w:hAnsi="Times New Roman" w:cs="Times New Roman"/>
                <w:sz w:val="28"/>
                <w:szCs w:val="28"/>
              </w:rPr>
              <w:t>Savukārt katram rīkojumam, ko paziņos ZTI</w:t>
            </w:r>
            <w:r w:rsidR="00935466" w:rsidRPr="00E4558F">
              <w:rPr>
                <w:rFonts w:ascii="Times New Roman" w:hAnsi="Times New Roman" w:cs="Times New Roman"/>
                <w:sz w:val="28"/>
                <w:szCs w:val="28"/>
              </w:rPr>
              <w:t>,</w:t>
            </w:r>
            <w:r w:rsidR="00923FA7" w:rsidRPr="00E4558F">
              <w:rPr>
                <w:rFonts w:ascii="Times New Roman" w:hAnsi="Times New Roman" w:cs="Times New Roman"/>
                <w:sz w:val="28"/>
                <w:szCs w:val="28"/>
              </w:rPr>
              <w:t xml:space="preserve"> arī tiks piešķirts unikālais rīkojuma numurs, kuru veidos Administrācijas informācijas sistēma. Šāda papildu </w:t>
            </w:r>
            <w:r w:rsidR="0004543C" w:rsidRPr="00E4558F">
              <w:rPr>
                <w:rFonts w:ascii="Times New Roman" w:hAnsi="Times New Roman" w:cs="Times New Roman"/>
                <w:sz w:val="28"/>
                <w:szCs w:val="28"/>
              </w:rPr>
              <w:t xml:space="preserve">unikālā rīkojuma </w:t>
            </w:r>
            <w:r w:rsidR="00923FA7" w:rsidRPr="00E4558F">
              <w:rPr>
                <w:rFonts w:ascii="Times New Roman" w:hAnsi="Times New Roman" w:cs="Times New Roman"/>
                <w:sz w:val="28"/>
                <w:szCs w:val="28"/>
              </w:rPr>
              <w:t xml:space="preserve">numura noteikšana palīdzēs nodrošināt doto rīkojumu izsekojamību ar to uzlikto pienākumu izpildi, turklāt kalpos </w:t>
            </w:r>
            <w:r w:rsidR="005E76A5" w:rsidRPr="00E4558F">
              <w:rPr>
                <w:rFonts w:ascii="Times New Roman" w:hAnsi="Times New Roman" w:cs="Times New Roman"/>
                <w:sz w:val="28"/>
                <w:szCs w:val="28"/>
              </w:rPr>
              <w:t xml:space="preserve">VID un Administrācijas </w:t>
            </w:r>
            <w:r w:rsidR="00923FA7" w:rsidRPr="00E4558F">
              <w:rPr>
                <w:rFonts w:ascii="Times New Roman" w:hAnsi="Times New Roman" w:cs="Times New Roman"/>
                <w:sz w:val="28"/>
                <w:szCs w:val="28"/>
              </w:rPr>
              <w:t>informācijas apstrādes automatizēšanas procesam.</w:t>
            </w:r>
          </w:p>
          <w:p w:rsidR="00DC6364" w:rsidRPr="00E4558F" w:rsidRDefault="005655DB" w:rsidP="00DC636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Subjekti</w:t>
            </w:r>
            <w:r w:rsidR="00DC6364" w:rsidRPr="00E4558F">
              <w:rPr>
                <w:rFonts w:ascii="Times New Roman" w:eastAsia="Calibri" w:hAnsi="Times New Roman" w:cs="Times New Roman"/>
                <w:sz w:val="28"/>
                <w:szCs w:val="28"/>
              </w:rPr>
              <w:t xml:space="preserve"> paziņos par rīkojuma</w:t>
            </w:r>
            <w:r w:rsidRPr="00E4558F">
              <w:rPr>
                <w:rFonts w:ascii="Times New Roman" w:eastAsia="Calibri" w:hAnsi="Times New Roman" w:cs="Times New Roman"/>
                <w:sz w:val="28"/>
                <w:szCs w:val="28"/>
              </w:rPr>
              <w:t xml:space="preserve"> par naudas līdzekļu apķīlāšanu</w:t>
            </w:r>
            <w:r w:rsidR="00DC6364" w:rsidRPr="00E4558F">
              <w:rPr>
                <w:rFonts w:ascii="Times New Roman" w:eastAsia="Calibri" w:hAnsi="Times New Roman" w:cs="Times New Roman"/>
                <w:sz w:val="28"/>
                <w:szCs w:val="28"/>
              </w:rPr>
              <w:t xml:space="preserve"> izpildi, ievietojot paziņojumus DIT kanālā XML formātā, ievērojot VRAA pārziņā esošajā Valsts informācijas sistēmu </w:t>
            </w:r>
            <w:proofErr w:type="spellStart"/>
            <w:r w:rsidR="00DC6364" w:rsidRPr="00E4558F">
              <w:rPr>
                <w:rFonts w:ascii="Times New Roman" w:eastAsia="Calibri" w:hAnsi="Times New Roman" w:cs="Times New Roman"/>
                <w:sz w:val="28"/>
                <w:szCs w:val="28"/>
              </w:rPr>
              <w:t>savietotāja</w:t>
            </w:r>
            <w:proofErr w:type="spellEnd"/>
            <w:r w:rsidR="00DC6364" w:rsidRPr="00E4558F">
              <w:rPr>
                <w:rFonts w:ascii="Times New Roman" w:eastAsia="Calibri" w:hAnsi="Times New Roman" w:cs="Times New Roman"/>
                <w:sz w:val="28"/>
                <w:szCs w:val="28"/>
              </w:rPr>
              <w:t xml:space="preserve"> XML katalogā iepriekš publicēto XML shēmu struktūru un prasības. </w:t>
            </w:r>
          </w:p>
          <w:p w:rsidR="00A97E64" w:rsidRPr="00E4558F" w:rsidRDefault="005122F5" w:rsidP="00DC6364">
            <w:pPr>
              <w:spacing w:after="0" w:line="240" w:lineRule="auto"/>
              <w:jc w:val="both"/>
              <w:rPr>
                <w:rFonts w:ascii="Times New Roman" w:eastAsia="Calibri" w:hAnsi="Times New Roman" w:cs="Times New Roman"/>
                <w:sz w:val="28"/>
                <w:szCs w:val="28"/>
              </w:rPr>
            </w:pPr>
            <w:r w:rsidRPr="00E4558F">
              <w:rPr>
                <w:rFonts w:ascii="Times New Roman" w:hAnsi="Times New Roman" w:cs="Times New Roman"/>
                <w:sz w:val="28"/>
                <w:szCs w:val="28"/>
              </w:rPr>
              <w:t>Subjekt</w:t>
            </w:r>
            <w:r w:rsidR="00E36F61" w:rsidRPr="00E4558F">
              <w:rPr>
                <w:rFonts w:ascii="Times New Roman" w:hAnsi="Times New Roman" w:cs="Times New Roman"/>
                <w:sz w:val="28"/>
                <w:szCs w:val="28"/>
              </w:rPr>
              <w:t>am</w:t>
            </w:r>
            <w:r w:rsidR="005E76A5" w:rsidRPr="00E4558F">
              <w:rPr>
                <w:rFonts w:ascii="Times New Roman" w:hAnsi="Times New Roman" w:cs="Times New Roman"/>
                <w:sz w:val="28"/>
                <w:szCs w:val="28"/>
              </w:rPr>
              <w:t xml:space="preserve"> un VID</w:t>
            </w:r>
            <w:r w:rsidRPr="00E4558F">
              <w:rPr>
                <w:rFonts w:ascii="Times New Roman" w:hAnsi="Times New Roman" w:cs="Times New Roman"/>
                <w:sz w:val="28"/>
                <w:szCs w:val="28"/>
              </w:rPr>
              <w:t xml:space="preserve"> </w:t>
            </w:r>
            <w:r w:rsidR="00E36F61" w:rsidRPr="00E4558F">
              <w:rPr>
                <w:rFonts w:ascii="Times New Roman" w:hAnsi="Times New Roman" w:cs="Times New Roman"/>
                <w:sz w:val="28"/>
                <w:szCs w:val="28"/>
              </w:rPr>
              <w:t>ir</w:t>
            </w:r>
            <w:r w:rsidRPr="00E4558F">
              <w:rPr>
                <w:rFonts w:ascii="Times New Roman" w:hAnsi="Times New Roman" w:cs="Times New Roman"/>
                <w:sz w:val="28"/>
                <w:szCs w:val="28"/>
              </w:rPr>
              <w:t xml:space="preserve"> </w:t>
            </w:r>
            <w:r w:rsidR="00E36F61" w:rsidRPr="00E4558F">
              <w:rPr>
                <w:rFonts w:ascii="Times New Roman" w:hAnsi="Times New Roman" w:cs="Times New Roman"/>
                <w:sz w:val="28"/>
                <w:szCs w:val="28"/>
              </w:rPr>
              <w:t>jā</w:t>
            </w:r>
            <w:r w:rsidRPr="00E4558F">
              <w:rPr>
                <w:rFonts w:ascii="Times New Roman" w:hAnsi="Times New Roman" w:cs="Times New Roman"/>
                <w:sz w:val="28"/>
                <w:szCs w:val="28"/>
              </w:rPr>
              <w:t>nodrošina savu</w:t>
            </w:r>
            <w:r w:rsidR="00E36F61" w:rsidRPr="00E4558F">
              <w:rPr>
                <w:rFonts w:ascii="Times New Roman" w:hAnsi="Times New Roman" w:cs="Times New Roman"/>
                <w:sz w:val="28"/>
                <w:szCs w:val="28"/>
              </w:rPr>
              <w:t xml:space="preserve"> </w:t>
            </w:r>
            <w:r w:rsidR="005E76A5" w:rsidRPr="00E4558F">
              <w:rPr>
                <w:rFonts w:ascii="Times New Roman" w:hAnsi="Times New Roman" w:cs="Times New Roman"/>
                <w:sz w:val="28"/>
                <w:szCs w:val="28"/>
              </w:rPr>
              <w:t xml:space="preserve">DIT ievietoto un saņemto datu, bet Administrācijai </w:t>
            </w:r>
            <w:r w:rsidR="0047200C" w:rsidRPr="00E4558F">
              <w:rPr>
                <w:rFonts w:ascii="Times New Roman" w:hAnsi="Times New Roman" w:cs="Times New Roman"/>
                <w:sz w:val="28"/>
                <w:szCs w:val="28"/>
              </w:rPr>
              <w:t xml:space="preserve">jānodrošina </w:t>
            </w:r>
            <w:r w:rsidR="005E76A5" w:rsidRPr="00E4558F">
              <w:rPr>
                <w:rFonts w:ascii="Times New Roman" w:hAnsi="Times New Roman" w:cs="Times New Roman"/>
                <w:sz w:val="28"/>
                <w:szCs w:val="28"/>
              </w:rPr>
              <w:t xml:space="preserve">ZTI </w:t>
            </w:r>
            <w:r w:rsidR="00E36F61" w:rsidRPr="00E4558F">
              <w:rPr>
                <w:rFonts w:ascii="Times New Roman" w:hAnsi="Times New Roman" w:cs="Times New Roman"/>
                <w:sz w:val="28"/>
                <w:szCs w:val="28"/>
              </w:rPr>
              <w:t>DIT</w:t>
            </w:r>
            <w:r w:rsidRPr="00E4558F">
              <w:rPr>
                <w:rFonts w:ascii="Times New Roman" w:hAnsi="Times New Roman" w:cs="Times New Roman"/>
                <w:sz w:val="28"/>
                <w:szCs w:val="28"/>
              </w:rPr>
              <w:t xml:space="preserve"> ievietoto un saņemto datu dzēšanu tā, lai nepieļautu DIT kanālu pārpildīšanu</w:t>
            </w:r>
            <w:r w:rsidR="00935466" w:rsidRPr="00E4558F">
              <w:rPr>
                <w:rFonts w:ascii="Times New Roman" w:eastAsia="Calibri" w:hAnsi="Times New Roman" w:cs="Times New Roman"/>
                <w:sz w:val="28"/>
                <w:szCs w:val="28"/>
              </w:rPr>
              <w:t>.</w:t>
            </w:r>
            <w:r w:rsidR="003C22DC" w:rsidRPr="00E4558F">
              <w:rPr>
                <w:rFonts w:ascii="Times New Roman" w:eastAsia="Calibri" w:hAnsi="Times New Roman" w:cs="Times New Roman"/>
                <w:sz w:val="28"/>
                <w:szCs w:val="28"/>
              </w:rPr>
              <w:t xml:space="preserve"> Lai izpildītu šādu uzdevumu, VID, Administrācija un Subjekts var uzstādīt savā profilā nepieciešamo dzēšanas intervālu, pēc konfigurēšanas dzēšanas process notiks automātiski un būs attiecināms uz atvērtajiem rīkojumiem un paziņojumiem. Turklāt VID, Subjekts un Administrācija var apskatīt kanāla pastkastes lielumu VISS portālā DIT </w:t>
            </w:r>
            <w:proofErr w:type="spellStart"/>
            <w:r w:rsidR="003C22DC" w:rsidRPr="00E4558F">
              <w:rPr>
                <w:rFonts w:ascii="Times New Roman" w:eastAsia="Calibri" w:hAnsi="Times New Roman" w:cs="Times New Roman"/>
                <w:sz w:val="28"/>
                <w:szCs w:val="28"/>
              </w:rPr>
              <w:t>saskarnē</w:t>
            </w:r>
            <w:proofErr w:type="spellEnd"/>
            <w:r w:rsidR="003C22DC" w:rsidRPr="00E4558F">
              <w:rPr>
                <w:rFonts w:ascii="Times New Roman" w:eastAsia="Calibri" w:hAnsi="Times New Roman" w:cs="Times New Roman"/>
                <w:sz w:val="28"/>
                <w:szCs w:val="28"/>
              </w:rPr>
              <w:t xml:space="preserve">. </w:t>
            </w:r>
            <w:r w:rsidR="00E479D4" w:rsidRPr="00E4558F">
              <w:rPr>
                <w:rFonts w:ascii="Times New Roman" w:eastAsia="Calibri" w:hAnsi="Times New Roman" w:cs="Times New Roman"/>
                <w:sz w:val="28"/>
                <w:szCs w:val="28"/>
              </w:rPr>
              <w:t>Tāpat</w:t>
            </w:r>
            <w:r w:rsidR="003C22DC" w:rsidRPr="00E4558F">
              <w:rPr>
                <w:rFonts w:ascii="Times New Roman" w:eastAsia="Calibri" w:hAnsi="Times New Roman" w:cs="Times New Roman"/>
                <w:sz w:val="28"/>
                <w:szCs w:val="28"/>
              </w:rPr>
              <w:t xml:space="preserve"> DIT arī ir paredzētas 2 notifikācijas par kanāla pastkastes pārpildījumu (kad pastkastes apjoms ir &gt;95% un </w:t>
            </w:r>
            <w:r w:rsidR="005758DC" w:rsidRPr="00E4558F">
              <w:rPr>
                <w:rFonts w:ascii="Times New Roman" w:eastAsia="Calibri" w:hAnsi="Times New Roman" w:cs="Times New Roman"/>
                <w:sz w:val="28"/>
                <w:szCs w:val="28"/>
              </w:rPr>
              <w:t>otra</w:t>
            </w:r>
            <w:r w:rsidR="003C22DC" w:rsidRPr="00E4558F">
              <w:rPr>
                <w:rFonts w:ascii="Times New Roman" w:eastAsia="Calibri" w:hAnsi="Times New Roman" w:cs="Times New Roman"/>
                <w:sz w:val="28"/>
                <w:szCs w:val="28"/>
              </w:rPr>
              <w:t>, kad pastkastes apjoms &gt;100%).</w:t>
            </w:r>
            <w:r w:rsidR="00F44B04" w:rsidRPr="00E4558F">
              <w:rPr>
                <w:rFonts w:ascii="Times New Roman" w:eastAsia="Calibri" w:hAnsi="Times New Roman" w:cs="Times New Roman"/>
                <w:sz w:val="28"/>
                <w:szCs w:val="28"/>
              </w:rPr>
              <w:t xml:space="preserve"> Ņemot vērā, ka saņemt</w:t>
            </w:r>
            <w:r w:rsidR="00830B13" w:rsidRPr="00E4558F">
              <w:rPr>
                <w:rFonts w:ascii="Times New Roman" w:eastAsia="Calibri" w:hAnsi="Times New Roman" w:cs="Times New Roman"/>
                <w:sz w:val="28"/>
                <w:szCs w:val="28"/>
              </w:rPr>
              <w:t>ās</w:t>
            </w:r>
            <w:r w:rsidR="00F44B04" w:rsidRPr="00E4558F">
              <w:rPr>
                <w:rFonts w:ascii="Times New Roman" w:eastAsia="Calibri" w:hAnsi="Times New Roman" w:cs="Times New Roman"/>
                <w:sz w:val="28"/>
                <w:szCs w:val="28"/>
              </w:rPr>
              <w:t xml:space="preserve"> un sniegtās informācijas apmērs un </w:t>
            </w:r>
            <w:r w:rsidR="00381267" w:rsidRPr="00E4558F">
              <w:rPr>
                <w:rFonts w:ascii="Times New Roman" w:eastAsia="Calibri" w:hAnsi="Times New Roman" w:cs="Times New Roman"/>
                <w:sz w:val="28"/>
                <w:szCs w:val="28"/>
              </w:rPr>
              <w:t xml:space="preserve">tās </w:t>
            </w:r>
            <w:r w:rsidR="00F44B04" w:rsidRPr="00E4558F">
              <w:rPr>
                <w:rFonts w:ascii="Times New Roman" w:eastAsia="Calibri" w:hAnsi="Times New Roman" w:cs="Times New Roman"/>
                <w:sz w:val="28"/>
                <w:szCs w:val="28"/>
              </w:rPr>
              <w:t>saņ</w:t>
            </w:r>
            <w:r w:rsidR="00381267" w:rsidRPr="00E4558F">
              <w:rPr>
                <w:rFonts w:ascii="Times New Roman" w:eastAsia="Calibri" w:hAnsi="Times New Roman" w:cs="Times New Roman"/>
                <w:sz w:val="28"/>
                <w:szCs w:val="28"/>
              </w:rPr>
              <w:t>e</w:t>
            </w:r>
            <w:r w:rsidR="00F44B04" w:rsidRPr="00E4558F">
              <w:rPr>
                <w:rFonts w:ascii="Times New Roman" w:eastAsia="Calibri" w:hAnsi="Times New Roman" w:cs="Times New Roman"/>
                <w:sz w:val="28"/>
                <w:szCs w:val="28"/>
              </w:rPr>
              <w:t xml:space="preserve">mšanas </w:t>
            </w:r>
            <w:r w:rsidR="00381267" w:rsidRPr="00E4558F">
              <w:rPr>
                <w:rFonts w:ascii="Times New Roman" w:eastAsia="Calibri" w:hAnsi="Times New Roman" w:cs="Times New Roman"/>
                <w:sz w:val="28"/>
                <w:szCs w:val="28"/>
              </w:rPr>
              <w:t>regularitāte</w:t>
            </w:r>
            <w:r w:rsidR="00F44B04" w:rsidRPr="00E4558F">
              <w:rPr>
                <w:rFonts w:ascii="Times New Roman" w:eastAsia="Calibri" w:hAnsi="Times New Roman" w:cs="Times New Roman"/>
                <w:sz w:val="28"/>
                <w:szCs w:val="28"/>
              </w:rPr>
              <w:t xml:space="preserve"> datu apmaiņā iesaist</w:t>
            </w:r>
            <w:r w:rsidR="00381267" w:rsidRPr="00E4558F">
              <w:rPr>
                <w:rFonts w:ascii="Times New Roman" w:eastAsia="Calibri" w:hAnsi="Times New Roman" w:cs="Times New Roman"/>
                <w:sz w:val="28"/>
                <w:szCs w:val="28"/>
              </w:rPr>
              <w:t>ītajā</w:t>
            </w:r>
            <w:r w:rsidR="00F44B04" w:rsidRPr="00E4558F">
              <w:rPr>
                <w:rFonts w:ascii="Times New Roman" w:eastAsia="Calibri" w:hAnsi="Times New Roman" w:cs="Times New Roman"/>
                <w:sz w:val="28"/>
                <w:szCs w:val="28"/>
              </w:rPr>
              <w:t xml:space="preserve">m </w:t>
            </w:r>
            <w:r w:rsidR="00381267" w:rsidRPr="00E4558F">
              <w:rPr>
                <w:rFonts w:ascii="Times New Roman" w:eastAsia="Calibri" w:hAnsi="Times New Roman" w:cs="Times New Roman"/>
                <w:sz w:val="28"/>
                <w:szCs w:val="28"/>
              </w:rPr>
              <w:t xml:space="preserve"> personām </w:t>
            </w:r>
            <w:r w:rsidR="00F44B04" w:rsidRPr="00E4558F">
              <w:rPr>
                <w:rFonts w:ascii="Times New Roman" w:eastAsia="Calibri" w:hAnsi="Times New Roman" w:cs="Times New Roman"/>
                <w:sz w:val="28"/>
                <w:szCs w:val="28"/>
              </w:rPr>
              <w:t>ir dažād</w:t>
            </w:r>
            <w:r w:rsidR="00830B13" w:rsidRPr="00E4558F">
              <w:rPr>
                <w:rFonts w:ascii="Times New Roman" w:eastAsia="Calibri" w:hAnsi="Times New Roman" w:cs="Times New Roman"/>
                <w:sz w:val="28"/>
                <w:szCs w:val="28"/>
              </w:rPr>
              <w:t>a</w:t>
            </w:r>
            <w:r w:rsidR="00F44B04" w:rsidRPr="00E4558F">
              <w:rPr>
                <w:rFonts w:ascii="Times New Roman" w:eastAsia="Calibri" w:hAnsi="Times New Roman" w:cs="Times New Roman"/>
                <w:sz w:val="28"/>
                <w:szCs w:val="28"/>
              </w:rPr>
              <w:t>, projektā nav iesp</w:t>
            </w:r>
            <w:r w:rsidR="00830B13" w:rsidRPr="00E4558F">
              <w:rPr>
                <w:rFonts w:ascii="Times New Roman" w:eastAsia="Calibri" w:hAnsi="Times New Roman" w:cs="Times New Roman"/>
                <w:sz w:val="28"/>
                <w:szCs w:val="28"/>
              </w:rPr>
              <w:t xml:space="preserve">ējams noteikt </w:t>
            </w:r>
            <w:r w:rsidR="00F44B04" w:rsidRPr="00E4558F">
              <w:rPr>
                <w:rFonts w:ascii="Times New Roman" w:eastAsia="Calibri" w:hAnsi="Times New Roman" w:cs="Times New Roman"/>
                <w:sz w:val="28"/>
                <w:szCs w:val="28"/>
              </w:rPr>
              <w:t>vienotas rekomendējam</w:t>
            </w:r>
            <w:r w:rsidR="00830B13" w:rsidRPr="00E4558F">
              <w:rPr>
                <w:rFonts w:ascii="Times New Roman" w:eastAsia="Calibri" w:hAnsi="Times New Roman" w:cs="Times New Roman"/>
                <w:sz w:val="28"/>
                <w:szCs w:val="28"/>
              </w:rPr>
              <w:t>ā</w:t>
            </w:r>
            <w:r w:rsidR="00F44B04" w:rsidRPr="00E4558F">
              <w:rPr>
                <w:rFonts w:ascii="Times New Roman" w:eastAsia="Calibri" w:hAnsi="Times New Roman" w:cs="Times New Roman"/>
                <w:sz w:val="28"/>
                <w:szCs w:val="28"/>
              </w:rPr>
              <w:t xml:space="preserve">s prasības </w:t>
            </w:r>
            <w:r w:rsidR="00381267" w:rsidRPr="00E4558F">
              <w:rPr>
                <w:rFonts w:ascii="Times New Roman" w:eastAsia="Calibri" w:hAnsi="Times New Roman" w:cs="Times New Roman"/>
                <w:sz w:val="28"/>
                <w:szCs w:val="28"/>
              </w:rPr>
              <w:t xml:space="preserve">ievietoto un saņemto datu </w:t>
            </w:r>
            <w:r w:rsidR="00F44B04" w:rsidRPr="00E4558F">
              <w:rPr>
                <w:rFonts w:ascii="Times New Roman" w:eastAsia="Calibri" w:hAnsi="Times New Roman" w:cs="Times New Roman"/>
                <w:sz w:val="28"/>
                <w:szCs w:val="28"/>
              </w:rPr>
              <w:t xml:space="preserve">dzēšanai, līdz ar to VID, Subjektam un Administrācijai ir nepieciešams noteikt dzēšanas </w:t>
            </w:r>
            <w:r w:rsidR="00F44B04" w:rsidRPr="00E4558F">
              <w:rPr>
                <w:rFonts w:ascii="Times New Roman" w:eastAsia="Calibri" w:hAnsi="Times New Roman" w:cs="Times New Roman"/>
                <w:sz w:val="28"/>
                <w:szCs w:val="28"/>
              </w:rPr>
              <w:lastRenderedPageBreak/>
              <w:t>intervālu</w:t>
            </w:r>
            <w:r w:rsidR="00381267" w:rsidRPr="00E4558F">
              <w:rPr>
                <w:rFonts w:ascii="Times New Roman" w:eastAsia="Calibri" w:hAnsi="Times New Roman" w:cs="Times New Roman"/>
                <w:sz w:val="28"/>
                <w:szCs w:val="28"/>
              </w:rPr>
              <w:t>,</w:t>
            </w:r>
            <w:r w:rsidR="00F44B04" w:rsidRPr="00E4558F">
              <w:rPr>
                <w:rFonts w:ascii="Times New Roman" w:eastAsia="Calibri" w:hAnsi="Times New Roman" w:cs="Times New Roman"/>
                <w:sz w:val="28"/>
                <w:szCs w:val="28"/>
              </w:rPr>
              <w:t xml:space="preserve"> </w:t>
            </w:r>
            <w:r w:rsidR="00381267" w:rsidRPr="00E4558F">
              <w:rPr>
                <w:rFonts w:ascii="Times New Roman" w:eastAsia="Calibri" w:hAnsi="Times New Roman" w:cs="Times New Roman"/>
                <w:sz w:val="28"/>
                <w:szCs w:val="28"/>
              </w:rPr>
              <w:t>ņemot</w:t>
            </w:r>
            <w:r w:rsidR="009354C5" w:rsidRPr="00E4558F">
              <w:rPr>
                <w:rFonts w:ascii="Times New Roman" w:eastAsia="Calibri" w:hAnsi="Times New Roman" w:cs="Times New Roman"/>
                <w:sz w:val="28"/>
                <w:szCs w:val="28"/>
              </w:rPr>
              <w:t xml:space="preserve"> </w:t>
            </w:r>
            <w:r w:rsidR="00381267" w:rsidRPr="00E4558F">
              <w:rPr>
                <w:rFonts w:ascii="Times New Roman" w:eastAsia="Calibri" w:hAnsi="Times New Roman" w:cs="Times New Roman"/>
                <w:sz w:val="28"/>
                <w:szCs w:val="28"/>
              </w:rPr>
              <w:t xml:space="preserve">vērā </w:t>
            </w:r>
            <w:r w:rsidR="00F44B04" w:rsidRPr="00E4558F">
              <w:rPr>
                <w:rFonts w:ascii="Times New Roman" w:eastAsia="Calibri" w:hAnsi="Times New Roman" w:cs="Times New Roman"/>
                <w:sz w:val="28"/>
                <w:szCs w:val="28"/>
              </w:rPr>
              <w:t xml:space="preserve"> informācijas apjom</w:t>
            </w:r>
            <w:r w:rsidR="00381267" w:rsidRPr="00E4558F">
              <w:rPr>
                <w:rFonts w:ascii="Times New Roman" w:eastAsia="Calibri" w:hAnsi="Times New Roman" w:cs="Times New Roman"/>
                <w:sz w:val="28"/>
                <w:szCs w:val="28"/>
              </w:rPr>
              <w:t xml:space="preserve">u un iepriekš minētās </w:t>
            </w:r>
            <w:r w:rsidR="009354C5" w:rsidRPr="00E4558F">
              <w:rPr>
                <w:rFonts w:ascii="Times New Roman" w:eastAsia="Calibri" w:hAnsi="Times New Roman" w:cs="Times New Roman"/>
                <w:sz w:val="28"/>
                <w:szCs w:val="28"/>
              </w:rPr>
              <w:t xml:space="preserve">DIT </w:t>
            </w:r>
            <w:r w:rsidR="00381267" w:rsidRPr="00E4558F">
              <w:rPr>
                <w:rFonts w:ascii="Times New Roman" w:eastAsia="Calibri" w:hAnsi="Times New Roman" w:cs="Times New Roman"/>
                <w:sz w:val="28"/>
                <w:szCs w:val="28"/>
              </w:rPr>
              <w:t xml:space="preserve">konfigurēšanas iespējas </w:t>
            </w:r>
            <w:r w:rsidR="009354C5" w:rsidRPr="00E4558F">
              <w:rPr>
                <w:rFonts w:ascii="Times New Roman" w:eastAsia="Calibri" w:hAnsi="Times New Roman" w:cs="Times New Roman"/>
                <w:sz w:val="28"/>
                <w:szCs w:val="28"/>
              </w:rPr>
              <w:t>ieviešanas</w:t>
            </w:r>
            <w:r w:rsidR="00381267" w:rsidRPr="00E4558F">
              <w:rPr>
                <w:rFonts w:ascii="Times New Roman" w:eastAsia="Calibri" w:hAnsi="Times New Roman" w:cs="Times New Roman"/>
                <w:sz w:val="28"/>
                <w:szCs w:val="28"/>
              </w:rPr>
              <w:t xml:space="preserve"> nepieciešamību</w:t>
            </w:r>
            <w:r w:rsidR="00F44B04" w:rsidRPr="00E4558F">
              <w:rPr>
                <w:rFonts w:ascii="Times New Roman" w:eastAsia="Calibri" w:hAnsi="Times New Roman" w:cs="Times New Roman"/>
                <w:sz w:val="28"/>
                <w:szCs w:val="28"/>
              </w:rPr>
              <w:t>.</w:t>
            </w:r>
          </w:p>
          <w:p w:rsidR="00A97E64" w:rsidRPr="00E4558F" w:rsidRDefault="006F26EE" w:rsidP="00DC6364">
            <w:pPr>
              <w:spacing w:after="0" w:line="240" w:lineRule="auto"/>
              <w:jc w:val="both"/>
              <w:rPr>
                <w:rFonts w:ascii="Times New Roman" w:eastAsia="Calibri" w:hAnsi="Times New Roman" w:cs="Times New Roman"/>
                <w:sz w:val="28"/>
                <w:szCs w:val="28"/>
              </w:rPr>
            </w:pPr>
            <w:r w:rsidRPr="00E4558F">
              <w:rPr>
                <w:rFonts w:ascii="Times New Roman" w:hAnsi="Times New Roman" w:cs="Times New Roman"/>
                <w:sz w:val="28"/>
                <w:szCs w:val="28"/>
              </w:rPr>
              <w:t xml:space="preserve">Subjektiem, VID un Administrācijai, lietojot DIT, jāievēro </w:t>
            </w:r>
            <w:r w:rsidR="00A97E64" w:rsidRPr="00E4558F">
              <w:rPr>
                <w:rFonts w:ascii="Times New Roman" w:hAnsi="Times New Roman" w:cs="Times New Roman"/>
                <w:sz w:val="28"/>
                <w:szCs w:val="28"/>
              </w:rPr>
              <w:t xml:space="preserve">Valsts informācijas sistēmu </w:t>
            </w:r>
            <w:proofErr w:type="spellStart"/>
            <w:r w:rsidR="00A97E64" w:rsidRPr="00E4558F">
              <w:rPr>
                <w:rFonts w:ascii="Times New Roman" w:hAnsi="Times New Roman" w:cs="Times New Roman"/>
                <w:sz w:val="28"/>
                <w:szCs w:val="28"/>
              </w:rPr>
              <w:t>savietotāj</w:t>
            </w:r>
            <w:r w:rsidR="0004543C" w:rsidRPr="00E4558F">
              <w:rPr>
                <w:rFonts w:ascii="Times New Roman" w:hAnsi="Times New Roman" w:cs="Times New Roman"/>
                <w:sz w:val="28"/>
                <w:szCs w:val="28"/>
              </w:rPr>
              <w:t>a</w:t>
            </w:r>
            <w:proofErr w:type="spellEnd"/>
            <w:r w:rsidR="00A97E64" w:rsidRPr="00E4558F">
              <w:rPr>
                <w:rFonts w:ascii="Times New Roman" w:hAnsi="Times New Roman" w:cs="Times New Roman"/>
                <w:sz w:val="28"/>
                <w:szCs w:val="28"/>
              </w:rPr>
              <w:t xml:space="preserve"> lietošanas </w:t>
            </w:r>
            <w:r w:rsidRPr="00E4558F">
              <w:rPr>
                <w:rFonts w:ascii="Times New Roman" w:hAnsi="Times New Roman" w:cs="Times New Roman"/>
                <w:sz w:val="28"/>
                <w:szCs w:val="28"/>
              </w:rPr>
              <w:t>kārtība, kas</w:t>
            </w:r>
            <w:r w:rsidR="00A97E64" w:rsidRPr="00E4558F">
              <w:rPr>
                <w:rFonts w:ascii="Times New Roman" w:hAnsi="Times New Roman" w:cs="Times New Roman"/>
                <w:sz w:val="28"/>
                <w:szCs w:val="28"/>
              </w:rPr>
              <w:t xml:space="preserve"> ir noteikt</w:t>
            </w:r>
            <w:r w:rsidRPr="00E4558F">
              <w:rPr>
                <w:rFonts w:ascii="Times New Roman" w:hAnsi="Times New Roman" w:cs="Times New Roman"/>
                <w:sz w:val="28"/>
                <w:szCs w:val="28"/>
              </w:rPr>
              <w:t>a</w:t>
            </w:r>
            <w:r w:rsidR="00A97E64" w:rsidRPr="00E4558F">
              <w:rPr>
                <w:rFonts w:ascii="Times New Roman" w:hAnsi="Times New Roman" w:cs="Times New Roman"/>
                <w:sz w:val="28"/>
                <w:szCs w:val="28"/>
              </w:rPr>
              <w:t xml:space="preserve"> Ministru kabineta 2016.gada 14.jūnija noteikumos Nr. 374 “Valsts informācijas sistēmu </w:t>
            </w:r>
            <w:proofErr w:type="spellStart"/>
            <w:r w:rsidR="00A97E64" w:rsidRPr="00E4558F">
              <w:rPr>
                <w:rFonts w:ascii="Times New Roman" w:hAnsi="Times New Roman" w:cs="Times New Roman"/>
                <w:sz w:val="28"/>
                <w:szCs w:val="28"/>
              </w:rPr>
              <w:t>savietotāja</w:t>
            </w:r>
            <w:proofErr w:type="spellEnd"/>
            <w:r w:rsidR="00A97E64" w:rsidRPr="00E4558F">
              <w:rPr>
                <w:rFonts w:ascii="Times New Roman" w:hAnsi="Times New Roman" w:cs="Times New Roman"/>
                <w:sz w:val="28"/>
                <w:szCs w:val="28"/>
              </w:rPr>
              <w:t xml:space="preserve"> noteikumi”</w:t>
            </w:r>
            <w:r w:rsidRPr="00E4558F">
              <w:rPr>
                <w:rFonts w:ascii="Times New Roman" w:hAnsi="Times New Roman" w:cs="Times New Roman"/>
                <w:sz w:val="28"/>
                <w:szCs w:val="28"/>
              </w:rPr>
              <w:t>, kā</w:t>
            </w:r>
            <w:r w:rsidR="00A97E64" w:rsidRPr="00E4558F">
              <w:rPr>
                <w:rFonts w:ascii="Times New Roman" w:hAnsi="Times New Roman" w:cs="Times New Roman"/>
                <w:sz w:val="28"/>
                <w:szCs w:val="28"/>
              </w:rPr>
              <w:t xml:space="preserve"> arī konsultācijās sniegt</w:t>
            </w:r>
            <w:r w:rsidR="00E36F61" w:rsidRPr="00E4558F">
              <w:rPr>
                <w:rFonts w:ascii="Times New Roman" w:hAnsi="Times New Roman" w:cs="Times New Roman"/>
                <w:sz w:val="28"/>
                <w:szCs w:val="28"/>
              </w:rPr>
              <w:t>ie</w:t>
            </w:r>
            <w:r w:rsidR="00D66E32" w:rsidRPr="00E4558F">
              <w:rPr>
                <w:rFonts w:ascii="Times New Roman" w:hAnsi="Times New Roman" w:cs="Times New Roman"/>
                <w:sz w:val="28"/>
                <w:szCs w:val="28"/>
              </w:rPr>
              <w:t xml:space="preserve"> paskaidrojum</w:t>
            </w:r>
            <w:r w:rsidR="00E36F61" w:rsidRPr="00E4558F">
              <w:rPr>
                <w:rFonts w:ascii="Times New Roman" w:hAnsi="Times New Roman" w:cs="Times New Roman"/>
                <w:sz w:val="28"/>
                <w:szCs w:val="28"/>
              </w:rPr>
              <w:t>i</w:t>
            </w:r>
            <w:r w:rsidR="00A97E64" w:rsidRPr="00E4558F">
              <w:rPr>
                <w:rFonts w:ascii="Times New Roman" w:hAnsi="Times New Roman" w:cs="Times New Roman"/>
                <w:sz w:val="28"/>
                <w:szCs w:val="28"/>
              </w:rPr>
              <w:t>.</w:t>
            </w:r>
            <w:r w:rsidRPr="00E4558F">
              <w:rPr>
                <w:rFonts w:ascii="Times New Roman" w:hAnsi="Times New Roman" w:cs="Times New Roman"/>
                <w:sz w:val="28"/>
                <w:szCs w:val="28"/>
              </w:rPr>
              <w:t xml:space="preserve"> Turklāt pēc VRAA sniegtās informācijas 2017.gadā, izpildot Ministru kabineta 2016.gada 14.jūnija noteikumu Nr. 374 “Valsts informācijas sistēmu </w:t>
            </w:r>
            <w:proofErr w:type="spellStart"/>
            <w:r w:rsidRPr="00E4558F">
              <w:rPr>
                <w:rFonts w:ascii="Times New Roman" w:hAnsi="Times New Roman" w:cs="Times New Roman"/>
                <w:sz w:val="28"/>
                <w:szCs w:val="28"/>
              </w:rPr>
              <w:t>savietotāja</w:t>
            </w:r>
            <w:proofErr w:type="spellEnd"/>
            <w:r w:rsidRPr="00E4558F">
              <w:rPr>
                <w:rFonts w:ascii="Times New Roman" w:hAnsi="Times New Roman" w:cs="Times New Roman"/>
                <w:sz w:val="28"/>
                <w:szCs w:val="28"/>
              </w:rPr>
              <w:t xml:space="preserve"> noteikumi” </w:t>
            </w:r>
            <w:r w:rsidR="00DB32AF" w:rsidRPr="00E4558F">
              <w:rPr>
                <w:rFonts w:ascii="Times New Roman" w:hAnsi="Times New Roman" w:cs="Times New Roman"/>
                <w:sz w:val="28"/>
                <w:szCs w:val="28"/>
              </w:rPr>
              <w:t>56.</w:t>
            </w:r>
            <w:r w:rsidRPr="00E4558F">
              <w:rPr>
                <w:rFonts w:ascii="Times New Roman" w:hAnsi="Times New Roman" w:cs="Times New Roman"/>
                <w:sz w:val="28"/>
                <w:szCs w:val="28"/>
              </w:rPr>
              <w:t>punktā doto uzdevumu</w:t>
            </w:r>
            <w:r w:rsidR="00D84800" w:rsidRPr="00E4558F">
              <w:rPr>
                <w:rFonts w:ascii="Times New Roman" w:hAnsi="Times New Roman" w:cs="Times New Roman"/>
                <w:sz w:val="28"/>
                <w:szCs w:val="28"/>
              </w:rPr>
              <w:t>,</w:t>
            </w:r>
            <w:r w:rsidRPr="00E4558F">
              <w:rPr>
                <w:rFonts w:ascii="Times New Roman" w:hAnsi="Times New Roman" w:cs="Times New Roman"/>
                <w:sz w:val="28"/>
                <w:szCs w:val="28"/>
              </w:rPr>
              <w:t xml:space="preserve"> tiks </w:t>
            </w:r>
            <w:r w:rsidR="00DB32AF" w:rsidRPr="00E4558F">
              <w:rPr>
                <w:rFonts w:ascii="Times New Roman" w:hAnsi="Times New Roman" w:cs="Times New Roman"/>
                <w:sz w:val="28"/>
                <w:szCs w:val="28"/>
              </w:rPr>
              <w:t>izstrādāti un aktualizēti infrastruktūras lietošanas noteikumi.</w:t>
            </w:r>
          </w:p>
          <w:p w:rsidR="00DC6364" w:rsidRPr="00E4558F" w:rsidRDefault="00DC6364" w:rsidP="00DC636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 xml:space="preserve">Lai minimizētu </w:t>
            </w:r>
            <w:r w:rsidR="005655DB" w:rsidRPr="00E4558F">
              <w:rPr>
                <w:rFonts w:ascii="Times New Roman" w:eastAsia="Calibri" w:hAnsi="Times New Roman" w:cs="Times New Roman"/>
                <w:sz w:val="28"/>
                <w:szCs w:val="28"/>
              </w:rPr>
              <w:t>Subjektu</w:t>
            </w:r>
            <w:r w:rsidRPr="00E4558F">
              <w:rPr>
                <w:rFonts w:ascii="Times New Roman" w:eastAsia="Calibri" w:hAnsi="Times New Roman" w:cs="Times New Roman"/>
                <w:sz w:val="28"/>
                <w:szCs w:val="28"/>
              </w:rPr>
              <w:t xml:space="preserve"> izmaksas jaun</w:t>
            </w:r>
            <w:r w:rsidR="00E36F61" w:rsidRPr="00E4558F">
              <w:rPr>
                <w:rFonts w:ascii="Times New Roman" w:eastAsia="Calibri" w:hAnsi="Times New Roman" w:cs="Times New Roman"/>
                <w:sz w:val="28"/>
                <w:szCs w:val="28"/>
              </w:rPr>
              <w:t>ā</w:t>
            </w:r>
            <w:r w:rsidRPr="00E4558F">
              <w:rPr>
                <w:rFonts w:ascii="Times New Roman" w:eastAsia="Calibri" w:hAnsi="Times New Roman" w:cs="Times New Roman"/>
                <w:sz w:val="28"/>
                <w:szCs w:val="28"/>
              </w:rPr>
              <w:t>s sistēmas izstrādei vai esošās sistēmas pielāgošanai, tiks nodrošināta vien</w:t>
            </w:r>
            <w:r w:rsidR="00407FBC" w:rsidRPr="00E4558F">
              <w:rPr>
                <w:rFonts w:ascii="Times New Roman" w:eastAsia="Calibri" w:hAnsi="Times New Roman" w:cs="Times New Roman"/>
                <w:sz w:val="28"/>
                <w:szCs w:val="28"/>
              </w:rPr>
              <w:t>ota</w:t>
            </w:r>
            <w:r w:rsidRPr="00E4558F">
              <w:rPr>
                <w:rFonts w:ascii="Times New Roman" w:eastAsia="Calibri" w:hAnsi="Times New Roman" w:cs="Times New Roman"/>
                <w:sz w:val="28"/>
                <w:szCs w:val="28"/>
              </w:rPr>
              <w:t xml:space="preserve"> XML shēmu struktūra rīkojumiem, kurus paziņo VID, un rīkojumiem, kurus paziņo ZTI, kā arī vien</w:t>
            </w:r>
            <w:r w:rsidR="00407FBC" w:rsidRPr="00E4558F">
              <w:rPr>
                <w:rFonts w:ascii="Times New Roman" w:eastAsia="Calibri" w:hAnsi="Times New Roman" w:cs="Times New Roman"/>
                <w:sz w:val="28"/>
                <w:szCs w:val="28"/>
              </w:rPr>
              <w:t>ota</w:t>
            </w:r>
            <w:r w:rsidRPr="00E4558F">
              <w:rPr>
                <w:rFonts w:ascii="Times New Roman" w:eastAsia="Calibri" w:hAnsi="Times New Roman" w:cs="Times New Roman"/>
                <w:sz w:val="28"/>
                <w:szCs w:val="28"/>
              </w:rPr>
              <w:t xml:space="preserve"> XML shēmu struktūra paziņojumiem par rīkojuma izpildi, kurus </w:t>
            </w:r>
            <w:r w:rsidR="00665230" w:rsidRPr="00E4558F">
              <w:rPr>
                <w:rFonts w:ascii="Times New Roman" w:eastAsia="Calibri" w:hAnsi="Times New Roman" w:cs="Times New Roman"/>
                <w:sz w:val="28"/>
                <w:szCs w:val="28"/>
              </w:rPr>
              <w:t>Subjekti</w:t>
            </w:r>
            <w:r w:rsidRPr="00E4558F">
              <w:rPr>
                <w:rFonts w:ascii="Times New Roman" w:eastAsia="Calibri" w:hAnsi="Times New Roman" w:cs="Times New Roman"/>
                <w:sz w:val="28"/>
                <w:szCs w:val="28"/>
              </w:rPr>
              <w:t xml:space="preserve"> paziņo </w:t>
            </w:r>
            <w:r w:rsidR="00D0550E" w:rsidRPr="00E4558F">
              <w:rPr>
                <w:rFonts w:ascii="Times New Roman" w:eastAsia="Calibri" w:hAnsi="Times New Roman" w:cs="Times New Roman"/>
                <w:sz w:val="28"/>
                <w:szCs w:val="28"/>
              </w:rPr>
              <w:t>VID un ZTI</w:t>
            </w:r>
            <w:r w:rsidRPr="00E4558F">
              <w:rPr>
                <w:rFonts w:ascii="Times New Roman" w:eastAsia="Calibri" w:hAnsi="Times New Roman" w:cs="Times New Roman"/>
                <w:sz w:val="28"/>
                <w:szCs w:val="28"/>
              </w:rPr>
              <w:t>.</w:t>
            </w:r>
          </w:p>
          <w:p w:rsidR="00DC6364" w:rsidRPr="00E4558F" w:rsidRDefault="005655DB" w:rsidP="00DC636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Subjekti</w:t>
            </w:r>
            <w:r w:rsidR="00DC6364" w:rsidRPr="00E4558F">
              <w:rPr>
                <w:rFonts w:ascii="Times New Roman" w:eastAsia="Calibri" w:hAnsi="Times New Roman" w:cs="Times New Roman"/>
                <w:sz w:val="28"/>
                <w:szCs w:val="28"/>
              </w:rPr>
              <w:t xml:space="preserve"> var izvēlēties procesa automatizācijas pakāpi, kas savukārt ietekmē izmaksu apjomu jaunas sistēmas izstrādei vai esošās sistēmas pielāgošanai. </w:t>
            </w:r>
            <w:r w:rsidR="002F29DC" w:rsidRPr="00E4558F">
              <w:rPr>
                <w:rFonts w:ascii="Times New Roman" w:eastAsia="Calibri" w:hAnsi="Times New Roman" w:cs="Times New Roman"/>
                <w:sz w:val="28"/>
                <w:szCs w:val="28"/>
              </w:rPr>
              <w:t>Subjekti</w:t>
            </w:r>
            <w:r w:rsidR="00DC6364" w:rsidRPr="00E4558F">
              <w:rPr>
                <w:rFonts w:ascii="Times New Roman" w:eastAsia="Calibri" w:hAnsi="Times New Roman" w:cs="Times New Roman"/>
                <w:sz w:val="28"/>
                <w:szCs w:val="28"/>
              </w:rPr>
              <w:t xml:space="preserve"> var izvēlēties automatizēt:</w:t>
            </w:r>
          </w:p>
          <w:p w:rsidR="00DC6364" w:rsidRPr="00E4558F" w:rsidRDefault="00DC6364" w:rsidP="00DC6364">
            <w:pPr>
              <w:pStyle w:val="ListParagraph"/>
              <w:numPr>
                <w:ilvl w:val="0"/>
                <w:numId w:val="1"/>
              </w:num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DIT ievietoto rīkojumu izgūšanu;</w:t>
            </w:r>
          </w:p>
          <w:p w:rsidR="00DC6364" w:rsidRPr="00E4558F" w:rsidRDefault="00E36F61" w:rsidP="00DC6364">
            <w:pPr>
              <w:pStyle w:val="ListParagraph"/>
              <w:numPr>
                <w:ilvl w:val="0"/>
                <w:numId w:val="1"/>
              </w:num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p</w:t>
            </w:r>
            <w:r w:rsidR="00DC6364" w:rsidRPr="00E4558F">
              <w:rPr>
                <w:rFonts w:ascii="Times New Roman" w:eastAsia="Calibri" w:hAnsi="Times New Roman" w:cs="Times New Roman"/>
                <w:sz w:val="28"/>
                <w:szCs w:val="28"/>
              </w:rPr>
              <w:t>aziņojumu par rīkojuma izpildi ievietošanu DIT.</w:t>
            </w:r>
          </w:p>
          <w:p w:rsidR="00DC6364" w:rsidRPr="00E4558F" w:rsidRDefault="00DC6364" w:rsidP="00DC636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Lai izgūtu DIT ievietotos rīkojumus un ievietotu paziņojumus par rīkojuma izpildi</w:t>
            </w:r>
            <w:r w:rsidR="00D0550E" w:rsidRPr="00E4558F">
              <w:rPr>
                <w:rFonts w:ascii="Times New Roman" w:eastAsia="Calibri" w:hAnsi="Times New Roman" w:cs="Times New Roman"/>
                <w:sz w:val="28"/>
                <w:szCs w:val="28"/>
              </w:rPr>
              <w:t xml:space="preserve"> autom</w:t>
            </w:r>
            <w:r w:rsidR="0047200C" w:rsidRPr="00E4558F">
              <w:rPr>
                <w:rFonts w:ascii="Times New Roman" w:eastAsia="Calibri" w:hAnsi="Times New Roman" w:cs="Times New Roman"/>
                <w:sz w:val="28"/>
                <w:szCs w:val="28"/>
              </w:rPr>
              <w:t>a</w:t>
            </w:r>
            <w:r w:rsidR="00D0550E" w:rsidRPr="00E4558F">
              <w:rPr>
                <w:rFonts w:ascii="Times New Roman" w:eastAsia="Calibri" w:hAnsi="Times New Roman" w:cs="Times New Roman"/>
                <w:sz w:val="28"/>
                <w:szCs w:val="28"/>
              </w:rPr>
              <w:t>tizēti</w:t>
            </w:r>
            <w:r w:rsidR="00E36F61" w:rsidRPr="00E4558F">
              <w:rPr>
                <w:rFonts w:ascii="Times New Roman" w:eastAsia="Calibri" w:hAnsi="Times New Roman" w:cs="Times New Roman"/>
                <w:sz w:val="28"/>
                <w:szCs w:val="28"/>
              </w:rPr>
              <w:t>,</w:t>
            </w:r>
            <w:r w:rsidRPr="00E4558F">
              <w:rPr>
                <w:rFonts w:ascii="Times New Roman" w:eastAsia="Calibri" w:hAnsi="Times New Roman" w:cs="Times New Roman"/>
                <w:sz w:val="28"/>
                <w:szCs w:val="28"/>
              </w:rPr>
              <w:t xml:space="preserve"> </w:t>
            </w:r>
            <w:r w:rsidR="005E76A5" w:rsidRPr="00E4558F">
              <w:rPr>
                <w:rFonts w:ascii="Times New Roman" w:eastAsia="Calibri" w:hAnsi="Times New Roman" w:cs="Times New Roman"/>
                <w:sz w:val="28"/>
                <w:szCs w:val="28"/>
              </w:rPr>
              <w:t xml:space="preserve">Subjektam </w:t>
            </w:r>
            <w:r w:rsidRPr="00E4558F">
              <w:rPr>
                <w:rFonts w:ascii="Times New Roman" w:eastAsia="Calibri" w:hAnsi="Times New Roman" w:cs="Times New Roman"/>
                <w:sz w:val="28"/>
                <w:szCs w:val="28"/>
              </w:rPr>
              <w:t xml:space="preserve">nepieciešams veikt vienreizēju sistēmas integrāciju ar DIT, kuru </w:t>
            </w:r>
            <w:r w:rsidR="002F29DC" w:rsidRPr="00E4558F">
              <w:rPr>
                <w:rFonts w:ascii="Times New Roman" w:eastAsia="Calibri" w:hAnsi="Times New Roman" w:cs="Times New Roman"/>
                <w:sz w:val="28"/>
                <w:szCs w:val="28"/>
              </w:rPr>
              <w:t>Subjekt</w:t>
            </w:r>
            <w:r w:rsidR="005E76A5" w:rsidRPr="00E4558F">
              <w:rPr>
                <w:rFonts w:ascii="Times New Roman" w:eastAsia="Calibri" w:hAnsi="Times New Roman" w:cs="Times New Roman"/>
                <w:sz w:val="28"/>
                <w:szCs w:val="28"/>
              </w:rPr>
              <w:t>s</w:t>
            </w:r>
            <w:r w:rsidRPr="00E4558F">
              <w:rPr>
                <w:rFonts w:ascii="Times New Roman" w:eastAsia="Calibri" w:hAnsi="Times New Roman" w:cs="Times New Roman"/>
                <w:sz w:val="28"/>
                <w:szCs w:val="28"/>
              </w:rPr>
              <w:t xml:space="preserve"> varēs iz</w:t>
            </w:r>
            <w:r w:rsidR="00AD1C87" w:rsidRPr="00E4558F">
              <w:rPr>
                <w:rFonts w:ascii="Times New Roman" w:eastAsia="Calibri" w:hAnsi="Times New Roman" w:cs="Times New Roman"/>
                <w:sz w:val="28"/>
                <w:szCs w:val="28"/>
              </w:rPr>
              <w:t>mantot datu apmaiņas procesā gan ar VID, gan ar ZTI</w:t>
            </w:r>
            <w:r w:rsidRPr="00E4558F">
              <w:rPr>
                <w:rFonts w:ascii="Times New Roman" w:eastAsia="Calibri" w:hAnsi="Times New Roman" w:cs="Times New Roman"/>
                <w:sz w:val="28"/>
                <w:szCs w:val="28"/>
              </w:rPr>
              <w:t xml:space="preserve">. </w:t>
            </w:r>
            <w:r w:rsidR="00AD1C87" w:rsidRPr="00E4558F">
              <w:rPr>
                <w:rFonts w:ascii="Times New Roman" w:eastAsia="Calibri" w:hAnsi="Times New Roman" w:cs="Times New Roman"/>
                <w:sz w:val="28"/>
                <w:szCs w:val="28"/>
              </w:rPr>
              <w:t>Tajā pa</w:t>
            </w:r>
            <w:r w:rsidR="0047200C" w:rsidRPr="00E4558F">
              <w:rPr>
                <w:rFonts w:ascii="Times New Roman" w:eastAsia="Calibri" w:hAnsi="Times New Roman" w:cs="Times New Roman"/>
                <w:sz w:val="28"/>
                <w:szCs w:val="28"/>
              </w:rPr>
              <w:t>šā</w:t>
            </w:r>
            <w:r w:rsidR="00AD1C87" w:rsidRPr="00E4558F">
              <w:rPr>
                <w:rFonts w:ascii="Times New Roman" w:eastAsia="Calibri" w:hAnsi="Times New Roman" w:cs="Times New Roman"/>
                <w:sz w:val="28"/>
                <w:szCs w:val="28"/>
              </w:rPr>
              <w:t xml:space="preserve"> laikā </w:t>
            </w:r>
            <w:r w:rsidRPr="00E4558F">
              <w:rPr>
                <w:rFonts w:ascii="Times New Roman" w:eastAsia="Calibri" w:hAnsi="Times New Roman" w:cs="Times New Roman"/>
                <w:sz w:val="28"/>
                <w:szCs w:val="28"/>
              </w:rPr>
              <w:t>DIT nodrošina</w:t>
            </w:r>
            <w:r w:rsidR="00AD1C87" w:rsidRPr="00E4558F">
              <w:rPr>
                <w:rFonts w:ascii="Times New Roman" w:eastAsia="Calibri" w:hAnsi="Times New Roman" w:cs="Times New Roman"/>
                <w:sz w:val="28"/>
                <w:szCs w:val="28"/>
              </w:rPr>
              <w:t xml:space="preserve"> arī</w:t>
            </w:r>
            <w:r w:rsidRPr="00E4558F">
              <w:rPr>
                <w:rFonts w:ascii="Times New Roman" w:eastAsia="Calibri" w:hAnsi="Times New Roman" w:cs="Times New Roman"/>
                <w:sz w:val="28"/>
                <w:szCs w:val="28"/>
              </w:rPr>
              <w:t xml:space="preserve"> iespēju izgūt DIT ievietotos rīkojumus un ievietot paziņojumus par rīkojuma izpildi DIT, neveicot </w:t>
            </w:r>
            <w:r w:rsidR="00E36F61" w:rsidRPr="00E4558F">
              <w:rPr>
                <w:rFonts w:ascii="Times New Roman" w:eastAsia="Calibri" w:hAnsi="Times New Roman" w:cs="Times New Roman"/>
                <w:sz w:val="28"/>
                <w:szCs w:val="28"/>
              </w:rPr>
              <w:t>Subjekta</w:t>
            </w:r>
            <w:r w:rsidRPr="00E4558F">
              <w:rPr>
                <w:rFonts w:ascii="Times New Roman" w:eastAsia="Calibri" w:hAnsi="Times New Roman" w:cs="Times New Roman"/>
                <w:sz w:val="28"/>
                <w:szCs w:val="28"/>
              </w:rPr>
              <w:t xml:space="preserve"> sistēmas integrāciju ar DIT, bet izmantojot DIT FTP (</w:t>
            </w:r>
            <w:proofErr w:type="spellStart"/>
            <w:r w:rsidRPr="00E4558F">
              <w:rPr>
                <w:rFonts w:ascii="Times New Roman" w:eastAsia="Calibri" w:hAnsi="Times New Roman" w:cs="Times New Roman"/>
                <w:i/>
                <w:sz w:val="28"/>
                <w:szCs w:val="28"/>
              </w:rPr>
              <w:t>File</w:t>
            </w:r>
            <w:proofErr w:type="spellEnd"/>
            <w:r w:rsidRPr="00E4558F">
              <w:rPr>
                <w:rFonts w:ascii="Times New Roman" w:eastAsia="Calibri" w:hAnsi="Times New Roman" w:cs="Times New Roman"/>
                <w:i/>
                <w:sz w:val="28"/>
                <w:szCs w:val="28"/>
              </w:rPr>
              <w:t xml:space="preserve"> </w:t>
            </w:r>
            <w:proofErr w:type="spellStart"/>
            <w:r w:rsidRPr="00E4558F">
              <w:rPr>
                <w:rFonts w:ascii="Times New Roman" w:eastAsia="Calibri" w:hAnsi="Times New Roman" w:cs="Times New Roman"/>
                <w:i/>
                <w:sz w:val="28"/>
                <w:szCs w:val="28"/>
              </w:rPr>
              <w:t>Transfer</w:t>
            </w:r>
            <w:proofErr w:type="spellEnd"/>
            <w:r w:rsidRPr="00E4558F">
              <w:rPr>
                <w:rFonts w:ascii="Times New Roman" w:eastAsia="Calibri" w:hAnsi="Times New Roman" w:cs="Times New Roman"/>
                <w:i/>
                <w:sz w:val="28"/>
                <w:szCs w:val="28"/>
              </w:rPr>
              <w:t xml:space="preserve"> </w:t>
            </w:r>
            <w:proofErr w:type="spellStart"/>
            <w:r w:rsidRPr="00E4558F">
              <w:rPr>
                <w:rFonts w:ascii="Times New Roman" w:eastAsia="Calibri" w:hAnsi="Times New Roman" w:cs="Times New Roman"/>
                <w:i/>
                <w:sz w:val="28"/>
                <w:szCs w:val="28"/>
              </w:rPr>
              <w:t>Protocol</w:t>
            </w:r>
            <w:proofErr w:type="spellEnd"/>
            <w:r w:rsidRPr="00E4558F">
              <w:rPr>
                <w:rFonts w:ascii="Times New Roman" w:eastAsia="Calibri" w:hAnsi="Times New Roman" w:cs="Times New Roman"/>
                <w:sz w:val="28"/>
                <w:szCs w:val="28"/>
              </w:rPr>
              <w:t xml:space="preserve">) </w:t>
            </w:r>
            <w:proofErr w:type="spellStart"/>
            <w:r w:rsidRPr="00E4558F">
              <w:rPr>
                <w:rFonts w:ascii="Times New Roman" w:eastAsia="Calibri" w:hAnsi="Times New Roman" w:cs="Times New Roman"/>
                <w:sz w:val="28"/>
                <w:szCs w:val="28"/>
              </w:rPr>
              <w:t>saskarni</w:t>
            </w:r>
            <w:proofErr w:type="spellEnd"/>
            <w:r w:rsidRPr="00E4558F">
              <w:rPr>
                <w:rFonts w:ascii="Times New Roman" w:eastAsia="Calibri" w:hAnsi="Times New Roman" w:cs="Times New Roman"/>
                <w:sz w:val="28"/>
                <w:szCs w:val="28"/>
              </w:rPr>
              <w:t xml:space="preserve">. </w:t>
            </w:r>
          </w:p>
          <w:p w:rsidR="00DC6364" w:rsidRPr="00E4558F" w:rsidRDefault="00DC6364" w:rsidP="00DC636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 xml:space="preserve">Papildus </w:t>
            </w:r>
            <w:r w:rsidR="002F29DC" w:rsidRPr="00E4558F">
              <w:rPr>
                <w:rFonts w:ascii="Times New Roman" w:eastAsia="Calibri" w:hAnsi="Times New Roman" w:cs="Times New Roman"/>
                <w:sz w:val="28"/>
                <w:szCs w:val="28"/>
              </w:rPr>
              <w:t>Subjekti</w:t>
            </w:r>
            <w:r w:rsidRPr="00E4558F">
              <w:rPr>
                <w:rFonts w:ascii="Times New Roman" w:eastAsia="Calibri" w:hAnsi="Times New Roman" w:cs="Times New Roman"/>
                <w:sz w:val="28"/>
                <w:szCs w:val="28"/>
              </w:rPr>
              <w:t xml:space="preserve"> var izvēlēties automatizēt XML formātā saņemto rīkojumu apstrādi un/vai paziņojumu par rīkojuma izpildi sagatavošanu XML formātā </w:t>
            </w:r>
            <w:r w:rsidR="002F29DC" w:rsidRPr="00E4558F">
              <w:rPr>
                <w:rFonts w:ascii="Times New Roman" w:eastAsia="Calibri" w:hAnsi="Times New Roman" w:cs="Times New Roman"/>
                <w:sz w:val="28"/>
                <w:szCs w:val="28"/>
              </w:rPr>
              <w:t>Subjekta</w:t>
            </w:r>
            <w:r w:rsidRPr="00E4558F">
              <w:rPr>
                <w:rFonts w:ascii="Times New Roman" w:eastAsia="Calibri" w:hAnsi="Times New Roman" w:cs="Times New Roman"/>
                <w:sz w:val="28"/>
                <w:szCs w:val="28"/>
              </w:rPr>
              <w:t xml:space="preserve"> sistēmā. Minētā </w:t>
            </w:r>
            <w:r w:rsidRPr="00E4558F">
              <w:rPr>
                <w:rFonts w:ascii="Times New Roman" w:eastAsia="Calibri" w:hAnsi="Times New Roman" w:cs="Times New Roman"/>
                <w:sz w:val="28"/>
                <w:szCs w:val="28"/>
              </w:rPr>
              <w:lastRenderedPageBreak/>
              <w:t xml:space="preserve">automatizācija nav obligāts priekšnosacījums datu apmaiņas veikšanai, izmantojot DIT. </w:t>
            </w:r>
          </w:p>
          <w:p w:rsidR="00DC6364" w:rsidRPr="00E4558F" w:rsidRDefault="002F29DC" w:rsidP="00DC636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Subjektiem</w:t>
            </w:r>
            <w:r w:rsidR="00DC6364" w:rsidRPr="00E4558F">
              <w:rPr>
                <w:rFonts w:ascii="Times New Roman" w:eastAsia="Calibri" w:hAnsi="Times New Roman" w:cs="Times New Roman"/>
                <w:sz w:val="28"/>
                <w:szCs w:val="28"/>
              </w:rPr>
              <w:t>, kas vēlas datu apmaiņā izmantot DIT, jāpaziņo par to VID</w:t>
            </w:r>
            <w:r w:rsidR="00F664DA" w:rsidRPr="00E4558F">
              <w:rPr>
                <w:rFonts w:ascii="Times New Roman" w:eastAsia="Calibri" w:hAnsi="Times New Roman" w:cs="Times New Roman"/>
                <w:sz w:val="28"/>
                <w:szCs w:val="28"/>
              </w:rPr>
              <w:t xml:space="preserve"> un Administrācijai</w:t>
            </w:r>
            <w:r w:rsidR="00DC6364" w:rsidRPr="00E4558F">
              <w:rPr>
                <w:rFonts w:ascii="Times New Roman" w:eastAsia="Calibri" w:hAnsi="Times New Roman" w:cs="Times New Roman"/>
                <w:sz w:val="28"/>
                <w:szCs w:val="28"/>
              </w:rPr>
              <w:t xml:space="preserve"> </w:t>
            </w:r>
            <w:r w:rsidR="00407FBC" w:rsidRPr="00E4558F">
              <w:rPr>
                <w:rFonts w:ascii="Times New Roman" w:eastAsia="Calibri" w:hAnsi="Times New Roman" w:cs="Times New Roman"/>
                <w:sz w:val="28"/>
                <w:szCs w:val="28"/>
              </w:rPr>
              <w:t>laicīgi</w:t>
            </w:r>
            <w:r w:rsidR="00F664DA" w:rsidRPr="00E4558F">
              <w:rPr>
                <w:rFonts w:ascii="Times New Roman" w:eastAsia="Calibri" w:hAnsi="Times New Roman" w:cs="Times New Roman"/>
                <w:sz w:val="28"/>
                <w:szCs w:val="28"/>
              </w:rPr>
              <w:t>, lai varētu ievērot noteikumos noteikto sagatavošanas darbību veikšanu, t.sk. testēšanas procesu, bet ne vēlāk kā 10 darba dienas pirms pieslēgšanas pieprasījuma DIT kanāliem nosūtīšanas</w:t>
            </w:r>
            <w:r w:rsidR="00407FBC" w:rsidRPr="00E4558F">
              <w:rPr>
                <w:rFonts w:ascii="Times New Roman" w:eastAsia="Calibri" w:hAnsi="Times New Roman" w:cs="Times New Roman"/>
                <w:sz w:val="28"/>
                <w:szCs w:val="28"/>
              </w:rPr>
              <w:t>.</w:t>
            </w:r>
          </w:p>
          <w:p w:rsidR="00E039B3" w:rsidRPr="00E4558F" w:rsidRDefault="00E039B3" w:rsidP="00DC6364">
            <w:pPr>
              <w:spacing w:after="0" w:line="240" w:lineRule="auto"/>
              <w:jc w:val="both"/>
              <w:rPr>
                <w:rFonts w:ascii="Times New Roman" w:eastAsia="Calibri" w:hAnsi="Times New Roman" w:cs="Times New Roman"/>
                <w:sz w:val="28"/>
                <w:szCs w:val="28"/>
              </w:rPr>
            </w:pPr>
          </w:p>
          <w:p w:rsidR="00E479D4" w:rsidRPr="00E4558F" w:rsidRDefault="00E039B3" w:rsidP="00DC636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 xml:space="preserve">Saskaņā ar normatīvajos aktos noteikto </w:t>
            </w:r>
            <w:r w:rsidR="00194196" w:rsidRPr="00E4558F">
              <w:rPr>
                <w:rFonts w:ascii="Times New Roman" w:eastAsia="Calibri" w:hAnsi="Times New Roman" w:cs="Times New Roman"/>
                <w:sz w:val="28"/>
                <w:szCs w:val="28"/>
              </w:rPr>
              <w:t xml:space="preserve">ZTI un VID </w:t>
            </w:r>
            <w:r w:rsidRPr="00E4558F">
              <w:rPr>
                <w:rFonts w:ascii="Times New Roman" w:eastAsia="Calibri" w:hAnsi="Times New Roman" w:cs="Times New Roman"/>
                <w:sz w:val="28"/>
                <w:szCs w:val="28"/>
              </w:rPr>
              <w:t>rīkojumu</w:t>
            </w:r>
            <w:r w:rsidR="00E36F61" w:rsidRPr="00E4558F">
              <w:rPr>
                <w:rFonts w:ascii="Times New Roman" w:eastAsia="Calibri" w:hAnsi="Times New Roman" w:cs="Times New Roman"/>
                <w:sz w:val="28"/>
                <w:szCs w:val="28"/>
              </w:rPr>
              <w:t>s</w:t>
            </w:r>
            <w:r w:rsidRPr="00E4558F">
              <w:rPr>
                <w:rFonts w:ascii="Times New Roman" w:eastAsia="Calibri" w:hAnsi="Times New Roman" w:cs="Times New Roman"/>
                <w:sz w:val="28"/>
                <w:szCs w:val="28"/>
              </w:rPr>
              <w:t xml:space="preserve"> nosūtīs Subjektiem, kuri normatīvajos aktos noteiktajā kārtībā būs paziņojuši par </w:t>
            </w:r>
            <w:r w:rsidR="00E479D4" w:rsidRPr="00E4558F">
              <w:rPr>
                <w:rFonts w:ascii="Times New Roman" w:eastAsia="Calibri" w:hAnsi="Times New Roman" w:cs="Times New Roman"/>
                <w:sz w:val="28"/>
                <w:szCs w:val="28"/>
              </w:rPr>
              <w:t xml:space="preserve">personām </w:t>
            </w:r>
            <w:r w:rsidRPr="00E4558F">
              <w:rPr>
                <w:rFonts w:ascii="Times New Roman" w:eastAsia="Calibri" w:hAnsi="Times New Roman" w:cs="Times New Roman"/>
                <w:sz w:val="28"/>
                <w:szCs w:val="28"/>
              </w:rPr>
              <w:t>atvērtajiem kontiem. Tomēr ievērojot, ka datu apmaiņas periodā var izveidoties situācija, ka pušu rīcībā esošā informācija par konkrētu personu atšķirsies, piemēram, persona var</w:t>
            </w:r>
            <w:r w:rsidR="00E479D4" w:rsidRPr="00E4558F">
              <w:rPr>
                <w:rFonts w:ascii="Times New Roman" w:eastAsia="Calibri" w:hAnsi="Times New Roman" w:cs="Times New Roman"/>
                <w:sz w:val="28"/>
                <w:szCs w:val="28"/>
              </w:rPr>
              <w:t>:</w:t>
            </w:r>
          </w:p>
          <w:p w:rsidR="00E479D4" w:rsidRPr="00E4558F" w:rsidRDefault="00E479D4" w:rsidP="00DC636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1)</w:t>
            </w:r>
            <w:r w:rsidR="00E039B3" w:rsidRPr="00E4558F">
              <w:rPr>
                <w:rFonts w:ascii="Times New Roman" w:eastAsia="Calibri" w:hAnsi="Times New Roman" w:cs="Times New Roman"/>
                <w:sz w:val="28"/>
                <w:szCs w:val="28"/>
              </w:rPr>
              <w:t xml:space="preserve"> aizvērt kontu</w:t>
            </w:r>
            <w:r w:rsidRPr="00E4558F">
              <w:rPr>
                <w:rFonts w:ascii="Times New Roman" w:eastAsia="Calibri" w:hAnsi="Times New Roman" w:cs="Times New Roman"/>
                <w:sz w:val="28"/>
                <w:szCs w:val="28"/>
              </w:rPr>
              <w:t>;</w:t>
            </w:r>
          </w:p>
          <w:p w:rsidR="00E479D4" w:rsidRPr="00E4558F" w:rsidRDefault="00E479D4" w:rsidP="00DC636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2)</w:t>
            </w:r>
            <w:r w:rsidR="00E039B3" w:rsidRPr="00E4558F">
              <w:rPr>
                <w:rFonts w:ascii="Times New Roman" w:eastAsia="Calibri" w:hAnsi="Times New Roman" w:cs="Times New Roman"/>
                <w:sz w:val="28"/>
                <w:szCs w:val="28"/>
              </w:rPr>
              <w:t xml:space="preserve"> mainīt uzvārdu</w:t>
            </w:r>
            <w:r w:rsidR="00E36F61" w:rsidRPr="00E4558F">
              <w:rPr>
                <w:rFonts w:ascii="Times New Roman" w:eastAsia="Calibri" w:hAnsi="Times New Roman" w:cs="Times New Roman"/>
                <w:sz w:val="28"/>
                <w:szCs w:val="28"/>
              </w:rPr>
              <w:t>,</w:t>
            </w:r>
            <w:r w:rsidR="00E039B3" w:rsidRPr="00E4558F">
              <w:rPr>
                <w:rFonts w:ascii="Times New Roman" w:eastAsia="Calibri" w:hAnsi="Times New Roman" w:cs="Times New Roman"/>
                <w:sz w:val="28"/>
                <w:szCs w:val="28"/>
              </w:rPr>
              <w:t xml:space="preserve"> stājoties laulībā</w:t>
            </w:r>
            <w:r w:rsidRPr="00E4558F">
              <w:rPr>
                <w:rFonts w:ascii="Times New Roman" w:eastAsia="Calibri" w:hAnsi="Times New Roman" w:cs="Times New Roman"/>
                <w:sz w:val="28"/>
                <w:szCs w:val="28"/>
              </w:rPr>
              <w:t>.</w:t>
            </w:r>
          </w:p>
          <w:p w:rsidR="00DC6364" w:rsidRPr="00E4558F" w:rsidRDefault="00E479D4" w:rsidP="00DC636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N</w:t>
            </w:r>
            <w:r w:rsidR="00E039B3" w:rsidRPr="00E4558F">
              <w:rPr>
                <w:rFonts w:ascii="Times New Roman" w:eastAsia="Calibri" w:hAnsi="Times New Roman" w:cs="Times New Roman"/>
                <w:sz w:val="28"/>
                <w:szCs w:val="28"/>
              </w:rPr>
              <w:t>oteikum</w:t>
            </w:r>
            <w:r w:rsidR="00E36F61" w:rsidRPr="00E4558F">
              <w:rPr>
                <w:rFonts w:ascii="Times New Roman" w:eastAsia="Calibri" w:hAnsi="Times New Roman" w:cs="Times New Roman"/>
                <w:sz w:val="28"/>
                <w:szCs w:val="28"/>
              </w:rPr>
              <w:t>u projektā</w:t>
            </w:r>
            <w:r w:rsidR="00E039B3" w:rsidRPr="00E4558F">
              <w:rPr>
                <w:rFonts w:ascii="Times New Roman" w:eastAsia="Calibri" w:hAnsi="Times New Roman" w:cs="Times New Roman"/>
                <w:sz w:val="28"/>
                <w:szCs w:val="28"/>
              </w:rPr>
              <w:t xml:space="preserve"> ir paredzēts, ka Subjekts ziņo par konstatētajām neatbilstībām</w:t>
            </w:r>
            <w:r w:rsidR="00E36F61" w:rsidRPr="00E4558F">
              <w:rPr>
                <w:rFonts w:ascii="Times New Roman" w:eastAsia="Calibri" w:hAnsi="Times New Roman" w:cs="Times New Roman"/>
                <w:sz w:val="28"/>
                <w:szCs w:val="28"/>
              </w:rPr>
              <w:t>.</w:t>
            </w:r>
            <w:r w:rsidR="00E039B3" w:rsidRPr="00E4558F">
              <w:rPr>
                <w:rFonts w:ascii="Times New Roman" w:eastAsia="Calibri" w:hAnsi="Times New Roman" w:cs="Times New Roman"/>
                <w:sz w:val="28"/>
                <w:szCs w:val="28"/>
              </w:rPr>
              <w:t xml:space="preserve"> </w:t>
            </w:r>
            <w:r w:rsidR="00E36F61" w:rsidRPr="00E4558F">
              <w:rPr>
                <w:rFonts w:ascii="Times New Roman" w:eastAsia="Calibri" w:hAnsi="Times New Roman" w:cs="Times New Roman"/>
                <w:sz w:val="28"/>
                <w:szCs w:val="28"/>
              </w:rPr>
              <w:t>P</w:t>
            </w:r>
            <w:r w:rsidR="00E039B3" w:rsidRPr="00E4558F">
              <w:rPr>
                <w:rFonts w:ascii="Times New Roman" w:eastAsia="Calibri" w:hAnsi="Times New Roman" w:cs="Times New Roman"/>
                <w:sz w:val="28"/>
                <w:szCs w:val="28"/>
              </w:rPr>
              <w:t xml:space="preserve">iemērā minētajā </w:t>
            </w:r>
            <w:r w:rsidR="00596C9C" w:rsidRPr="00E4558F">
              <w:rPr>
                <w:rFonts w:ascii="Times New Roman" w:eastAsia="Calibri" w:hAnsi="Times New Roman" w:cs="Times New Roman"/>
                <w:sz w:val="28"/>
                <w:szCs w:val="28"/>
              </w:rPr>
              <w:t xml:space="preserve">pirmajā </w:t>
            </w:r>
            <w:r w:rsidR="00E039B3" w:rsidRPr="00E4558F">
              <w:rPr>
                <w:rFonts w:ascii="Times New Roman" w:eastAsia="Calibri" w:hAnsi="Times New Roman" w:cs="Times New Roman"/>
                <w:sz w:val="28"/>
                <w:szCs w:val="28"/>
              </w:rPr>
              <w:t xml:space="preserve">gadījumā </w:t>
            </w:r>
            <w:r w:rsidR="00E36F61" w:rsidRPr="00E4558F">
              <w:rPr>
                <w:rFonts w:ascii="Times New Roman" w:eastAsia="Calibri" w:hAnsi="Times New Roman" w:cs="Times New Roman"/>
                <w:sz w:val="28"/>
                <w:szCs w:val="28"/>
              </w:rPr>
              <w:t>S</w:t>
            </w:r>
            <w:r w:rsidR="00E039B3" w:rsidRPr="00E4558F">
              <w:rPr>
                <w:rFonts w:ascii="Times New Roman" w:eastAsia="Calibri" w:hAnsi="Times New Roman" w:cs="Times New Roman"/>
                <w:sz w:val="28"/>
                <w:szCs w:val="28"/>
              </w:rPr>
              <w:t>ubjekts informē rīkojuma dēvēju, ka personai pie Subjekta konta nav</w:t>
            </w:r>
            <w:r w:rsidR="00596C9C" w:rsidRPr="00E4558F">
              <w:rPr>
                <w:rFonts w:ascii="Times New Roman" w:eastAsia="Calibri" w:hAnsi="Times New Roman" w:cs="Times New Roman"/>
                <w:sz w:val="28"/>
                <w:szCs w:val="28"/>
              </w:rPr>
              <w:t>, bet otrajā gadījumā, ka</w:t>
            </w:r>
            <w:r w:rsidR="00E039B3" w:rsidRPr="00E4558F">
              <w:rPr>
                <w:rFonts w:ascii="Times New Roman" w:eastAsia="Calibri" w:hAnsi="Times New Roman" w:cs="Times New Roman"/>
                <w:sz w:val="28"/>
                <w:szCs w:val="28"/>
              </w:rPr>
              <w:t xml:space="preserve"> nesakrīt </w:t>
            </w:r>
            <w:r w:rsidR="00194196" w:rsidRPr="00E4558F">
              <w:rPr>
                <w:rFonts w:ascii="Times New Roman" w:eastAsia="Calibri" w:hAnsi="Times New Roman" w:cs="Times New Roman"/>
                <w:sz w:val="28"/>
                <w:szCs w:val="28"/>
              </w:rPr>
              <w:t xml:space="preserve">viens no trijiem </w:t>
            </w:r>
            <w:r w:rsidR="000025C9" w:rsidRPr="00E4558F">
              <w:rPr>
                <w:rFonts w:ascii="Times New Roman" w:eastAsia="Calibri" w:hAnsi="Times New Roman" w:cs="Times New Roman"/>
                <w:sz w:val="28"/>
                <w:szCs w:val="28"/>
              </w:rPr>
              <w:t xml:space="preserve">personu identifikācijas </w:t>
            </w:r>
            <w:r w:rsidR="00194196" w:rsidRPr="00E4558F">
              <w:rPr>
                <w:rFonts w:ascii="Times New Roman" w:eastAsia="Calibri" w:hAnsi="Times New Roman" w:cs="Times New Roman"/>
                <w:sz w:val="28"/>
                <w:szCs w:val="28"/>
              </w:rPr>
              <w:t>parametriem</w:t>
            </w:r>
            <w:r w:rsidR="000025C9" w:rsidRPr="00E4558F">
              <w:rPr>
                <w:rFonts w:ascii="Times New Roman" w:eastAsia="Calibri" w:hAnsi="Times New Roman" w:cs="Times New Roman"/>
                <w:sz w:val="28"/>
                <w:szCs w:val="28"/>
              </w:rPr>
              <w:t xml:space="preserve">. </w:t>
            </w:r>
            <w:r w:rsidR="00E039B3" w:rsidRPr="00E4558F">
              <w:rPr>
                <w:rFonts w:ascii="Times New Roman" w:eastAsia="Calibri" w:hAnsi="Times New Roman" w:cs="Times New Roman"/>
                <w:sz w:val="28"/>
                <w:szCs w:val="28"/>
              </w:rPr>
              <w:t xml:space="preserve">Rīkojuma </w:t>
            </w:r>
            <w:r w:rsidR="000025C9" w:rsidRPr="00E4558F">
              <w:rPr>
                <w:rFonts w:ascii="Times New Roman" w:eastAsia="Calibri" w:hAnsi="Times New Roman" w:cs="Times New Roman"/>
                <w:sz w:val="28"/>
                <w:szCs w:val="28"/>
              </w:rPr>
              <w:t>devējs</w:t>
            </w:r>
            <w:r w:rsidR="00E039B3" w:rsidRPr="00E4558F">
              <w:rPr>
                <w:rFonts w:ascii="Times New Roman" w:eastAsia="Calibri" w:hAnsi="Times New Roman" w:cs="Times New Roman"/>
                <w:sz w:val="28"/>
                <w:szCs w:val="28"/>
              </w:rPr>
              <w:t xml:space="preserve"> </w:t>
            </w:r>
            <w:r w:rsidR="000025C9" w:rsidRPr="00E4558F">
              <w:rPr>
                <w:rFonts w:ascii="Times New Roman" w:eastAsia="Calibri" w:hAnsi="Times New Roman" w:cs="Times New Roman"/>
                <w:sz w:val="28"/>
                <w:szCs w:val="28"/>
              </w:rPr>
              <w:t xml:space="preserve">piemērā aprakstītajā </w:t>
            </w:r>
            <w:r w:rsidR="00E36F61" w:rsidRPr="00E4558F">
              <w:rPr>
                <w:rFonts w:ascii="Times New Roman" w:eastAsia="Calibri" w:hAnsi="Times New Roman" w:cs="Times New Roman"/>
                <w:sz w:val="28"/>
                <w:szCs w:val="28"/>
              </w:rPr>
              <w:t xml:space="preserve">otrajā </w:t>
            </w:r>
            <w:r w:rsidR="000025C9" w:rsidRPr="00E4558F">
              <w:rPr>
                <w:rFonts w:ascii="Times New Roman" w:eastAsia="Calibri" w:hAnsi="Times New Roman" w:cs="Times New Roman"/>
                <w:sz w:val="28"/>
                <w:szCs w:val="28"/>
              </w:rPr>
              <w:t xml:space="preserve">gadījumā, </w:t>
            </w:r>
            <w:r w:rsidR="00E039B3" w:rsidRPr="00E4558F">
              <w:rPr>
                <w:rFonts w:ascii="Times New Roman" w:eastAsia="Calibri" w:hAnsi="Times New Roman" w:cs="Times New Roman"/>
                <w:sz w:val="28"/>
                <w:szCs w:val="28"/>
              </w:rPr>
              <w:t xml:space="preserve">saņemot informāciju par šādu neatbilstību, nosūtīs </w:t>
            </w:r>
            <w:r w:rsidR="000025C9" w:rsidRPr="00E4558F">
              <w:rPr>
                <w:rFonts w:ascii="Times New Roman" w:eastAsia="Calibri" w:hAnsi="Times New Roman" w:cs="Times New Roman"/>
                <w:sz w:val="28"/>
                <w:szCs w:val="28"/>
              </w:rPr>
              <w:t xml:space="preserve">precizēto </w:t>
            </w:r>
            <w:r w:rsidR="00E039B3" w:rsidRPr="00E4558F">
              <w:rPr>
                <w:rFonts w:ascii="Times New Roman" w:eastAsia="Calibri" w:hAnsi="Times New Roman" w:cs="Times New Roman"/>
                <w:sz w:val="28"/>
                <w:szCs w:val="28"/>
              </w:rPr>
              <w:t xml:space="preserve">rīkojumu, </w:t>
            </w:r>
            <w:r w:rsidR="000025C9" w:rsidRPr="00E4558F">
              <w:rPr>
                <w:rFonts w:ascii="Times New Roman" w:eastAsia="Calibri" w:hAnsi="Times New Roman" w:cs="Times New Roman"/>
                <w:sz w:val="28"/>
                <w:szCs w:val="28"/>
              </w:rPr>
              <w:t>tā</w:t>
            </w:r>
            <w:r w:rsidR="00E039B3" w:rsidRPr="00E4558F">
              <w:rPr>
                <w:rFonts w:ascii="Times New Roman" w:eastAsia="Calibri" w:hAnsi="Times New Roman" w:cs="Times New Roman"/>
                <w:sz w:val="28"/>
                <w:szCs w:val="28"/>
              </w:rPr>
              <w:t xml:space="preserve"> piezīmju laukā norādot, ka saskaņā ar rīkojuma </w:t>
            </w:r>
            <w:r w:rsidR="000025C9" w:rsidRPr="00E4558F">
              <w:rPr>
                <w:rFonts w:ascii="Times New Roman" w:eastAsia="Calibri" w:hAnsi="Times New Roman" w:cs="Times New Roman"/>
                <w:sz w:val="28"/>
                <w:szCs w:val="28"/>
              </w:rPr>
              <w:t>devēja</w:t>
            </w:r>
            <w:r w:rsidR="00E039B3" w:rsidRPr="00E4558F">
              <w:rPr>
                <w:rFonts w:ascii="Times New Roman" w:eastAsia="Calibri" w:hAnsi="Times New Roman" w:cs="Times New Roman"/>
                <w:sz w:val="28"/>
                <w:szCs w:val="28"/>
              </w:rPr>
              <w:t xml:space="preserve"> rīcībā esošo informāciju persona ir veikusi uzvārda maiņu</w:t>
            </w:r>
            <w:r w:rsidR="00194196" w:rsidRPr="00E4558F">
              <w:rPr>
                <w:rFonts w:ascii="Times New Roman" w:eastAsia="Calibri" w:hAnsi="Times New Roman" w:cs="Times New Roman"/>
                <w:sz w:val="28"/>
                <w:szCs w:val="28"/>
              </w:rPr>
              <w:t xml:space="preserve"> vai ievietos jaunu rīkojumu</w:t>
            </w:r>
            <w:r w:rsidR="00E039B3" w:rsidRPr="00E4558F">
              <w:rPr>
                <w:rFonts w:ascii="Times New Roman" w:eastAsia="Calibri" w:hAnsi="Times New Roman" w:cs="Times New Roman"/>
                <w:sz w:val="28"/>
                <w:szCs w:val="28"/>
              </w:rPr>
              <w:t>.</w:t>
            </w:r>
          </w:p>
          <w:p w:rsidR="00EB1A9B" w:rsidRPr="00E4558F" w:rsidRDefault="00EB1A9B" w:rsidP="00EB1A9B">
            <w:pPr>
              <w:spacing w:after="0" w:line="240" w:lineRule="auto"/>
              <w:jc w:val="both"/>
              <w:rPr>
                <w:rFonts w:ascii="Times New Roman" w:eastAsia="Calibri" w:hAnsi="Times New Roman" w:cs="Times New Roman"/>
                <w:sz w:val="28"/>
                <w:szCs w:val="28"/>
              </w:rPr>
            </w:pPr>
          </w:p>
          <w:p w:rsidR="008428C8" w:rsidRPr="00E4558F" w:rsidRDefault="00EB1A9B" w:rsidP="009E2790">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Lai aizsargātu fizisko personu datus un novērstu to nelikumīgu apstrādi, noteikumu projektā ir noteikts, ka Aģentūra un Subjekts nodrošina tādu tehnisko un organizatorisko līdzekļu lietošanu un lietotāju pārvaldību, lai ievērotu normatīvos aktos, kas reglamentē fizisko personu datu apstrādi un aizsardzību, noteikto.</w:t>
            </w:r>
            <w:r w:rsidR="008428C8" w:rsidRPr="00E4558F">
              <w:rPr>
                <w:rFonts w:ascii="Times New Roman" w:eastAsia="Calibri" w:hAnsi="Times New Roman" w:cs="Times New Roman"/>
                <w:sz w:val="28"/>
                <w:szCs w:val="28"/>
              </w:rPr>
              <w:t xml:space="preserve"> Turklāt </w:t>
            </w:r>
            <w:r w:rsidR="008428C8" w:rsidRPr="00E4558F">
              <w:rPr>
                <w:rFonts w:ascii="Times New Roman" w:hAnsi="Times New Roman" w:cs="Times New Roman"/>
                <w:sz w:val="28"/>
                <w:szCs w:val="28"/>
              </w:rPr>
              <w:t>Aģentūra nodrošina rīkojumu un paziņojumu par rīkojumu izpildi datu integritāti (pilnīgas un nemainītas informācijas saglabāšanu, proti</w:t>
            </w:r>
            <w:r w:rsidR="00724656" w:rsidRPr="00E4558F">
              <w:rPr>
                <w:rFonts w:ascii="Times New Roman" w:hAnsi="Times New Roman" w:cs="Times New Roman"/>
                <w:sz w:val="28"/>
                <w:szCs w:val="28"/>
              </w:rPr>
              <w:t xml:space="preserve">, informācijai, kas tiek transformēta, ievietojot SSL tunelī, VRAA vienmēr varēs apliecināt, kā tā ir tā pati informācija, kas tika </w:t>
            </w:r>
            <w:r w:rsidR="00724656" w:rsidRPr="00E4558F">
              <w:rPr>
                <w:rFonts w:ascii="Times New Roman" w:hAnsi="Times New Roman" w:cs="Times New Roman"/>
                <w:sz w:val="28"/>
                <w:szCs w:val="28"/>
              </w:rPr>
              <w:lastRenderedPageBreak/>
              <w:t>nodota, pievienojot nemainīguma apliecinājumu (</w:t>
            </w:r>
            <w:proofErr w:type="spellStart"/>
            <w:r w:rsidR="00724656" w:rsidRPr="00E4558F">
              <w:rPr>
                <w:rFonts w:ascii="Times New Roman" w:hAnsi="Times New Roman" w:cs="Times New Roman"/>
                <w:sz w:val="28"/>
                <w:szCs w:val="28"/>
              </w:rPr>
              <w:t>hash</w:t>
            </w:r>
            <w:proofErr w:type="spellEnd"/>
            <w:r w:rsidR="00724656" w:rsidRPr="00E4558F">
              <w:rPr>
                <w:rFonts w:ascii="Times New Roman" w:hAnsi="Times New Roman" w:cs="Times New Roman"/>
                <w:sz w:val="28"/>
                <w:szCs w:val="28"/>
              </w:rPr>
              <w:t xml:space="preserve"> vērtība)</w:t>
            </w:r>
            <w:r w:rsidR="008428C8" w:rsidRPr="00E4558F">
              <w:rPr>
                <w:rFonts w:ascii="Times New Roman" w:hAnsi="Times New Roman" w:cs="Times New Roman"/>
                <w:sz w:val="28"/>
                <w:szCs w:val="28"/>
              </w:rPr>
              <w:t>) un konfidencialitāti</w:t>
            </w:r>
            <w:r w:rsidR="00724656" w:rsidRPr="00E4558F">
              <w:rPr>
                <w:rFonts w:ascii="Times New Roman" w:hAnsi="Times New Roman" w:cs="Times New Roman"/>
                <w:sz w:val="28"/>
                <w:szCs w:val="28"/>
              </w:rPr>
              <w:t>.</w:t>
            </w:r>
          </w:p>
          <w:p w:rsidR="00EB1A9B" w:rsidRPr="00E4558F" w:rsidRDefault="00EB1A9B" w:rsidP="009E2790">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Aģentūra un Subjekts nodrošina rīkojumu un paziņojumu par rīkojumu izpildi ievietošanas DIT un izgūšanas no DIT notikumu auditācijas pierakstu saglabāša</w:t>
            </w:r>
            <w:r w:rsidR="00E479D4" w:rsidRPr="00E4558F">
              <w:rPr>
                <w:rFonts w:ascii="Times New Roman" w:eastAsia="Calibri" w:hAnsi="Times New Roman" w:cs="Times New Roman"/>
                <w:sz w:val="28"/>
                <w:szCs w:val="28"/>
              </w:rPr>
              <w:t>nu. Diskusiju rezultātā projekta</w:t>
            </w:r>
            <w:r w:rsidRPr="00E4558F">
              <w:rPr>
                <w:rFonts w:ascii="Times New Roman" w:eastAsia="Calibri" w:hAnsi="Times New Roman" w:cs="Times New Roman"/>
                <w:sz w:val="28"/>
                <w:szCs w:val="28"/>
              </w:rPr>
              <w:t xml:space="preserve"> izstrādē iesaistītās institūcijas atzina </w:t>
            </w:r>
            <w:r w:rsidR="005758DC" w:rsidRPr="00E4558F">
              <w:rPr>
                <w:rFonts w:ascii="Times New Roman" w:eastAsia="Calibri" w:hAnsi="Times New Roman" w:cs="Times New Roman"/>
                <w:sz w:val="28"/>
                <w:szCs w:val="28"/>
              </w:rPr>
              <w:t xml:space="preserve">auditācijas pierakstu saglabāšanas noteikto </w:t>
            </w:r>
            <w:r w:rsidRPr="00E4558F">
              <w:rPr>
                <w:rFonts w:ascii="Times New Roman" w:eastAsia="Calibri" w:hAnsi="Times New Roman" w:cs="Times New Roman"/>
                <w:sz w:val="28"/>
                <w:szCs w:val="28"/>
              </w:rPr>
              <w:t xml:space="preserve">3 (trīs) gadu </w:t>
            </w:r>
            <w:r w:rsidR="005758DC" w:rsidRPr="00E4558F">
              <w:rPr>
                <w:rFonts w:ascii="Times New Roman" w:eastAsia="Calibri" w:hAnsi="Times New Roman" w:cs="Times New Roman"/>
                <w:sz w:val="28"/>
                <w:szCs w:val="28"/>
              </w:rPr>
              <w:t xml:space="preserve">termiņu </w:t>
            </w:r>
            <w:r w:rsidRPr="00E4558F">
              <w:rPr>
                <w:rFonts w:ascii="Times New Roman" w:eastAsia="Calibri" w:hAnsi="Times New Roman" w:cs="Times New Roman"/>
                <w:sz w:val="28"/>
                <w:szCs w:val="28"/>
              </w:rPr>
              <w:t>par samērīgu un mērķim atbilstošu. Auditācijas pierakst</w:t>
            </w:r>
            <w:r w:rsidR="009E2790" w:rsidRPr="00E4558F">
              <w:rPr>
                <w:rFonts w:ascii="Times New Roman" w:eastAsia="Calibri" w:hAnsi="Times New Roman" w:cs="Times New Roman"/>
                <w:sz w:val="28"/>
                <w:szCs w:val="28"/>
              </w:rPr>
              <w:t>i tiks sniegti,</w:t>
            </w:r>
            <w:r w:rsidRPr="00E4558F">
              <w:rPr>
                <w:rFonts w:ascii="Times New Roman" w:eastAsia="Calibri" w:hAnsi="Times New Roman" w:cs="Times New Roman"/>
                <w:sz w:val="28"/>
                <w:szCs w:val="28"/>
              </w:rPr>
              <w:t xml:space="preserve"> pamatojoties uz Iestādes rakstisku pieprasījumu, </w:t>
            </w:r>
            <w:r w:rsidR="009E2790" w:rsidRPr="00E4558F">
              <w:rPr>
                <w:rFonts w:ascii="Times New Roman" w:eastAsia="Calibri" w:hAnsi="Times New Roman" w:cs="Times New Roman"/>
                <w:sz w:val="28"/>
                <w:szCs w:val="28"/>
              </w:rPr>
              <w:t xml:space="preserve">samērīgā termiņā auditācijas pierakstu sagatavošanai un nosūtīšanai - </w:t>
            </w:r>
            <w:r w:rsidRPr="00E4558F">
              <w:rPr>
                <w:rFonts w:ascii="Times New Roman" w:eastAsia="Calibri" w:hAnsi="Times New Roman" w:cs="Times New Roman"/>
                <w:sz w:val="28"/>
                <w:szCs w:val="28"/>
              </w:rPr>
              <w:t>10 (desmit) darba dienu laikā.</w:t>
            </w:r>
          </w:p>
          <w:p w:rsidR="000025C9" w:rsidRPr="00E4558F" w:rsidRDefault="000025C9" w:rsidP="00DC6364">
            <w:pPr>
              <w:spacing w:after="0" w:line="240" w:lineRule="auto"/>
              <w:jc w:val="both"/>
              <w:rPr>
                <w:rFonts w:ascii="Times New Roman" w:eastAsia="Calibri" w:hAnsi="Times New Roman" w:cs="Times New Roman"/>
                <w:sz w:val="28"/>
                <w:szCs w:val="28"/>
              </w:rPr>
            </w:pPr>
          </w:p>
          <w:p w:rsidR="00407FBC" w:rsidRPr="00E4558F" w:rsidRDefault="00407FBC" w:rsidP="00DC6364">
            <w:pPr>
              <w:spacing w:after="0" w:line="240" w:lineRule="auto"/>
              <w:jc w:val="both"/>
              <w:rPr>
                <w:rFonts w:ascii="Times New Roman" w:eastAsia="Calibri" w:hAnsi="Times New Roman" w:cs="Times New Roman"/>
                <w:b/>
                <w:sz w:val="28"/>
                <w:szCs w:val="28"/>
              </w:rPr>
            </w:pPr>
            <w:r w:rsidRPr="00E4558F">
              <w:rPr>
                <w:rFonts w:ascii="Times New Roman" w:eastAsia="Calibri" w:hAnsi="Times New Roman" w:cs="Times New Roman"/>
                <w:b/>
                <w:sz w:val="28"/>
                <w:szCs w:val="28"/>
              </w:rPr>
              <w:t>Datu apmaiņa šifrēti</w:t>
            </w:r>
          </w:p>
          <w:p w:rsidR="001A3A2B" w:rsidRPr="00E4558F" w:rsidRDefault="00DC6364" w:rsidP="00596C9C">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Lai nodrošinātu datu apmaiņu šifrēti ar elektroniskā pasta starpniecību</w:t>
            </w:r>
            <w:r w:rsidR="00E36F61" w:rsidRPr="00E4558F">
              <w:rPr>
                <w:rFonts w:ascii="Times New Roman" w:eastAsia="Calibri" w:hAnsi="Times New Roman" w:cs="Times New Roman"/>
                <w:sz w:val="28"/>
                <w:szCs w:val="28"/>
              </w:rPr>
              <w:t>,</w:t>
            </w:r>
            <w:r w:rsidRPr="00E4558F">
              <w:rPr>
                <w:rFonts w:ascii="Times New Roman" w:eastAsia="Calibri" w:hAnsi="Times New Roman" w:cs="Times New Roman"/>
                <w:sz w:val="28"/>
                <w:szCs w:val="28"/>
              </w:rPr>
              <w:t xml:space="preserve"> plānots izmantot šifrēšanai PGP (</w:t>
            </w:r>
            <w:proofErr w:type="spellStart"/>
            <w:r w:rsidRPr="00E4558F">
              <w:rPr>
                <w:rFonts w:ascii="Times New Roman" w:eastAsia="Calibri" w:hAnsi="Times New Roman" w:cs="Times New Roman"/>
                <w:sz w:val="28"/>
                <w:szCs w:val="28"/>
              </w:rPr>
              <w:t>Pretty</w:t>
            </w:r>
            <w:proofErr w:type="spellEnd"/>
            <w:r w:rsidRPr="00E4558F">
              <w:rPr>
                <w:rFonts w:ascii="Times New Roman" w:eastAsia="Calibri" w:hAnsi="Times New Roman" w:cs="Times New Roman"/>
                <w:sz w:val="28"/>
                <w:szCs w:val="28"/>
              </w:rPr>
              <w:t xml:space="preserve"> </w:t>
            </w:r>
            <w:proofErr w:type="spellStart"/>
            <w:r w:rsidRPr="00E4558F">
              <w:rPr>
                <w:rFonts w:ascii="Times New Roman" w:eastAsia="Calibri" w:hAnsi="Times New Roman" w:cs="Times New Roman"/>
                <w:sz w:val="28"/>
                <w:szCs w:val="28"/>
              </w:rPr>
              <w:t>Good</w:t>
            </w:r>
            <w:proofErr w:type="spellEnd"/>
            <w:r w:rsidRPr="00E4558F">
              <w:rPr>
                <w:rFonts w:ascii="Times New Roman" w:eastAsia="Calibri" w:hAnsi="Times New Roman" w:cs="Times New Roman"/>
                <w:sz w:val="28"/>
                <w:szCs w:val="28"/>
              </w:rPr>
              <w:t xml:space="preserve"> </w:t>
            </w:r>
            <w:proofErr w:type="spellStart"/>
            <w:r w:rsidRPr="00E4558F">
              <w:rPr>
                <w:rFonts w:ascii="Times New Roman" w:eastAsia="Calibri" w:hAnsi="Times New Roman" w:cs="Times New Roman"/>
                <w:sz w:val="28"/>
                <w:szCs w:val="28"/>
              </w:rPr>
              <w:t>Privacy</w:t>
            </w:r>
            <w:proofErr w:type="spellEnd"/>
            <w:r w:rsidRPr="00E4558F">
              <w:rPr>
                <w:rFonts w:ascii="Times New Roman" w:eastAsia="Calibri" w:hAnsi="Times New Roman" w:cs="Times New Roman"/>
                <w:sz w:val="28"/>
                <w:szCs w:val="28"/>
              </w:rPr>
              <w:t xml:space="preserve">) šifrēšanas tehnoloģiju un </w:t>
            </w:r>
            <w:proofErr w:type="spellStart"/>
            <w:r w:rsidRPr="00E4558F">
              <w:rPr>
                <w:rFonts w:ascii="Times New Roman" w:eastAsia="Calibri" w:hAnsi="Times New Roman" w:cs="Times New Roman"/>
                <w:sz w:val="28"/>
                <w:szCs w:val="28"/>
              </w:rPr>
              <w:t>Open</w:t>
            </w:r>
            <w:proofErr w:type="spellEnd"/>
            <w:r w:rsidRPr="00E4558F">
              <w:rPr>
                <w:rFonts w:ascii="Times New Roman" w:eastAsia="Calibri" w:hAnsi="Times New Roman" w:cs="Times New Roman"/>
                <w:sz w:val="28"/>
                <w:szCs w:val="28"/>
              </w:rPr>
              <w:t xml:space="preserve"> PGP standartu. </w:t>
            </w:r>
            <w:r w:rsidR="00225730" w:rsidRPr="00E4558F">
              <w:rPr>
                <w:rFonts w:ascii="Times New Roman" w:eastAsia="Calibri" w:hAnsi="Times New Roman" w:cs="Times New Roman"/>
                <w:sz w:val="28"/>
                <w:szCs w:val="28"/>
              </w:rPr>
              <w:t>Līdz ar to VID</w:t>
            </w:r>
            <w:r w:rsidR="00194196" w:rsidRPr="00E4558F">
              <w:rPr>
                <w:rFonts w:ascii="Times New Roman" w:eastAsia="Calibri" w:hAnsi="Times New Roman" w:cs="Times New Roman"/>
                <w:sz w:val="28"/>
                <w:szCs w:val="28"/>
              </w:rPr>
              <w:t>, izpildot  Ministru kabineta doto uzdevumu</w:t>
            </w:r>
            <w:r w:rsidR="00CB745F" w:rsidRPr="00E4558F">
              <w:rPr>
                <w:rFonts w:ascii="Times New Roman" w:eastAsia="Calibri" w:hAnsi="Times New Roman" w:cs="Times New Roman"/>
                <w:sz w:val="28"/>
                <w:szCs w:val="28"/>
              </w:rPr>
              <w:t>,</w:t>
            </w:r>
            <w:r w:rsidR="00225730" w:rsidRPr="00E4558F">
              <w:rPr>
                <w:rFonts w:ascii="Times New Roman" w:eastAsia="Calibri" w:hAnsi="Times New Roman" w:cs="Times New Roman"/>
                <w:sz w:val="28"/>
                <w:szCs w:val="28"/>
              </w:rPr>
              <w:t xml:space="preserve"> </w:t>
            </w:r>
            <w:r w:rsidR="00F050F4" w:rsidRPr="00E4558F">
              <w:rPr>
                <w:rFonts w:ascii="Times New Roman" w:eastAsia="Calibri" w:hAnsi="Times New Roman" w:cs="Times New Roman"/>
                <w:sz w:val="28"/>
                <w:szCs w:val="28"/>
              </w:rPr>
              <w:t>(</w:t>
            </w:r>
            <w:r w:rsidR="00225730" w:rsidRPr="00E4558F">
              <w:rPr>
                <w:rFonts w:ascii="Times New Roman" w:eastAsia="Calibri" w:hAnsi="Times New Roman" w:cs="Times New Roman"/>
                <w:sz w:val="28"/>
                <w:szCs w:val="28"/>
              </w:rPr>
              <w:t>pēc tam, kad ir publicēt</w:t>
            </w:r>
            <w:r w:rsidR="001A3A2B" w:rsidRPr="00E4558F">
              <w:rPr>
                <w:rFonts w:ascii="Times New Roman" w:eastAsia="Calibri" w:hAnsi="Times New Roman" w:cs="Times New Roman"/>
                <w:sz w:val="28"/>
                <w:szCs w:val="28"/>
              </w:rPr>
              <w:t>a</w:t>
            </w:r>
            <w:r w:rsidR="00225730" w:rsidRPr="00E4558F">
              <w:rPr>
                <w:rFonts w:ascii="Times New Roman" w:eastAsia="Calibri" w:hAnsi="Times New Roman" w:cs="Times New Roman"/>
                <w:sz w:val="28"/>
                <w:szCs w:val="28"/>
              </w:rPr>
              <w:t>s XML shēmas</w:t>
            </w:r>
            <w:r w:rsidR="00F050F4" w:rsidRPr="00E4558F">
              <w:rPr>
                <w:rFonts w:ascii="Times New Roman" w:eastAsia="Calibri" w:hAnsi="Times New Roman" w:cs="Times New Roman"/>
                <w:sz w:val="28"/>
                <w:szCs w:val="28"/>
              </w:rPr>
              <w:t>)</w:t>
            </w:r>
            <w:r w:rsidR="00225730" w:rsidRPr="00E4558F">
              <w:rPr>
                <w:rFonts w:ascii="Times New Roman" w:eastAsia="Calibri" w:hAnsi="Times New Roman" w:cs="Times New Roman"/>
                <w:sz w:val="28"/>
                <w:szCs w:val="28"/>
              </w:rPr>
              <w:t xml:space="preserve"> </w:t>
            </w:r>
            <w:r w:rsidR="00F050F4" w:rsidRPr="00E4558F">
              <w:rPr>
                <w:rFonts w:ascii="Times New Roman" w:eastAsia="Calibri" w:hAnsi="Times New Roman" w:cs="Times New Roman"/>
                <w:sz w:val="28"/>
                <w:szCs w:val="28"/>
              </w:rPr>
              <w:t xml:space="preserve">līdz 2017.gada </w:t>
            </w:r>
            <w:r w:rsidR="00194196" w:rsidRPr="00E4558F">
              <w:rPr>
                <w:rFonts w:ascii="Times New Roman" w:eastAsia="Calibri" w:hAnsi="Times New Roman" w:cs="Times New Roman"/>
                <w:sz w:val="28"/>
                <w:szCs w:val="28"/>
              </w:rPr>
              <w:t>20.maijam</w:t>
            </w:r>
            <w:r w:rsidR="00F050F4" w:rsidRPr="00E4558F">
              <w:rPr>
                <w:rFonts w:ascii="Times New Roman" w:eastAsia="Calibri" w:hAnsi="Times New Roman" w:cs="Times New Roman"/>
                <w:sz w:val="28"/>
                <w:szCs w:val="28"/>
              </w:rPr>
              <w:t xml:space="preserve"> </w:t>
            </w:r>
            <w:r w:rsidR="00225730" w:rsidRPr="00E4558F">
              <w:rPr>
                <w:rFonts w:ascii="Times New Roman" w:eastAsia="Calibri" w:hAnsi="Times New Roman" w:cs="Times New Roman"/>
                <w:sz w:val="28"/>
                <w:szCs w:val="28"/>
              </w:rPr>
              <w:t xml:space="preserve">nosūtīs Subjektiem </w:t>
            </w:r>
            <w:r w:rsidR="00F050F4" w:rsidRPr="00E4558F">
              <w:rPr>
                <w:rFonts w:ascii="Times New Roman" w:eastAsia="Calibri" w:hAnsi="Times New Roman" w:cs="Times New Roman"/>
                <w:sz w:val="28"/>
                <w:szCs w:val="28"/>
              </w:rPr>
              <w:t>vēstules ar lūgumu</w:t>
            </w:r>
            <w:r w:rsidR="00596C9C" w:rsidRPr="00E4558F">
              <w:rPr>
                <w:rFonts w:ascii="Times New Roman" w:eastAsia="Calibri" w:hAnsi="Times New Roman" w:cs="Times New Roman"/>
                <w:sz w:val="28"/>
                <w:szCs w:val="28"/>
              </w:rPr>
              <w:t xml:space="preserve"> </w:t>
            </w:r>
            <w:r w:rsidR="00F050F4" w:rsidRPr="00E4558F">
              <w:rPr>
                <w:rFonts w:ascii="Times New Roman" w:eastAsia="Calibri" w:hAnsi="Times New Roman" w:cs="Times New Roman"/>
                <w:sz w:val="28"/>
                <w:szCs w:val="28"/>
              </w:rPr>
              <w:t>līdz 2017.gada 1.jūnijam informēt par datu apmaiņas veidu, kuru Subjekts izmantos datu apmaiņai</w:t>
            </w:r>
            <w:r w:rsidR="001A3A2B" w:rsidRPr="00E4558F">
              <w:rPr>
                <w:rFonts w:ascii="Times New Roman" w:eastAsia="Calibri" w:hAnsi="Times New Roman" w:cs="Times New Roman"/>
                <w:sz w:val="28"/>
                <w:szCs w:val="28"/>
              </w:rPr>
              <w:t>,</w:t>
            </w:r>
            <w:r w:rsidR="00F050F4" w:rsidRPr="00E4558F">
              <w:rPr>
                <w:rFonts w:ascii="Times New Roman" w:eastAsia="Calibri" w:hAnsi="Times New Roman" w:cs="Times New Roman"/>
                <w:sz w:val="28"/>
                <w:szCs w:val="28"/>
              </w:rPr>
              <w:t xml:space="preserve"> sākot ar 2017.gada 1.jūliju</w:t>
            </w:r>
            <w:r w:rsidR="00596C9C" w:rsidRPr="00E4558F">
              <w:rPr>
                <w:rFonts w:ascii="Times New Roman" w:eastAsia="Calibri" w:hAnsi="Times New Roman" w:cs="Times New Roman"/>
                <w:sz w:val="28"/>
                <w:szCs w:val="28"/>
              </w:rPr>
              <w:t>.</w:t>
            </w:r>
            <w:r w:rsidR="00F050F4" w:rsidRPr="00E4558F">
              <w:rPr>
                <w:rFonts w:ascii="Times New Roman" w:eastAsia="Calibri" w:hAnsi="Times New Roman" w:cs="Times New Roman"/>
                <w:sz w:val="28"/>
                <w:szCs w:val="28"/>
              </w:rPr>
              <w:t xml:space="preserve"> </w:t>
            </w:r>
            <w:r w:rsidR="00596C9C" w:rsidRPr="00E4558F">
              <w:rPr>
                <w:rFonts w:ascii="Times New Roman" w:eastAsia="Calibri" w:hAnsi="Times New Roman" w:cs="Times New Roman"/>
                <w:sz w:val="28"/>
                <w:szCs w:val="28"/>
              </w:rPr>
              <w:t>J</w:t>
            </w:r>
            <w:r w:rsidR="00F050F4" w:rsidRPr="00E4558F">
              <w:rPr>
                <w:rFonts w:ascii="Times New Roman" w:eastAsia="Calibri" w:hAnsi="Times New Roman" w:cs="Times New Roman"/>
                <w:sz w:val="28"/>
                <w:szCs w:val="28"/>
              </w:rPr>
              <w:t xml:space="preserve">a Subjekts izmantos šifrēšanas veidu, </w:t>
            </w:r>
            <w:r w:rsidR="00596C9C" w:rsidRPr="00E4558F">
              <w:rPr>
                <w:rFonts w:ascii="Times New Roman" w:eastAsia="Calibri" w:hAnsi="Times New Roman" w:cs="Times New Roman"/>
                <w:sz w:val="28"/>
                <w:szCs w:val="28"/>
              </w:rPr>
              <w:t>VID un</w:t>
            </w:r>
            <w:r w:rsidR="00F050F4" w:rsidRPr="00E4558F">
              <w:rPr>
                <w:rFonts w:ascii="Times New Roman" w:eastAsia="Calibri" w:hAnsi="Times New Roman" w:cs="Times New Roman"/>
                <w:sz w:val="28"/>
                <w:szCs w:val="28"/>
              </w:rPr>
              <w:t xml:space="preserve"> </w:t>
            </w:r>
            <w:r w:rsidR="00596C9C" w:rsidRPr="00E4558F">
              <w:rPr>
                <w:rFonts w:ascii="Times New Roman" w:eastAsia="Calibri" w:hAnsi="Times New Roman" w:cs="Times New Roman"/>
                <w:sz w:val="28"/>
                <w:szCs w:val="28"/>
              </w:rPr>
              <w:t>Subjektiem jāapmainās ar</w:t>
            </w:r>
            <w:r w:rsidR="001A3A2B" w:rsidRPr="00E4558F">
              <w:rPr>
                <w:rFonts w:ascii="Times New Roman" w:eastAsia="Calibri" w:hAnsi="Times New Roman" w:cs="Times New Roman"/>
                <w:sz w:val="28"/>
                <w:szCs w:val="28"/>
              </w:rPr>
              <w:t xml:space="preserve"> </w:t>
            </w:r>
            <w:r w:rsidR="00596C9C" w:rsidRPr="00E4558F">
              <w:rPr>
                <w:rFonts w:ascii="Times New Roman" w:eastAsia="Calibri" w:hAnsi="Times New Roman" w:cs="Times New Roman"/>
                <w:sz w:val="28"/>
                <w:szCs w:val="28"/>
              </w:rPr>
              <w:t>publiskajām</w:t>
            </w:r>
            <w:r w:rsidR="00194196" w:rsidRPr="00E4558F">
              <w:rPr>
                <w:rFonts w:ascii="Times New Roman" w:eastAsia="Calibri" w:hAnsi="Times New Roman" w:cs="Times New Roman"/>
                <w:sz w:val="28"/>
                <w:szCs w:val="28"/>
              </w:rPr>
              <w:t xml:space="preserve"> PGP </w:t>
            </w:r>
            <w:r w:rsidR="00596C9C" w:rsidRPr="00E4558F">
              <w:rPr>
                <w:rFonts w:ascii="Times New Roman" w:eastAsia="Calibri" w:hAnsi="Times New Roman" w:cs="Times New Roman"/>
                <w:sz w:val="28"/>
                <w:szCs w:val="28"/>
              </w:rPr>
              <w:t>atslēgām</w:t>
            </w:r>
            <w:r w:rsidR="00F050F4" w:rsidRPr="00E4558F">
              <w:rPr>
                <w:rFonts w:ascii="Times New Roman" w:eastAsia="Calibri" w:hAnsi="Times New Roman" w:cs="Times New Roman"/>
                <w:sz w:val="28"/>
                <w:szCs w:val="28"/>
              </w:rPr>
              <w:t>.</w:t>
            </w:r>
          </w:p>
          <w:p w:rsidR="00DC6364" w:rsidRPr="00E4558F" w:rsidRDefault="00F050F4" w:rsidP="00F050F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Gadījumā, ja Subjekts minēto informāciju nesnie</w:t>
            </w:r>
            <w:r w:rsidR="00153363" w:rsidRPr="00E4558F">
              <w:rPr>
                <w:rFonts w:ascii="Times New Roman" w:eastAsia="Calibri" w:hAnsi="Times New Roman" w:cs="Times New Roman"/>
                <w:sz w:val="28"/>
                <w:szCs w:val="28"/>
              </w:rPr>
              <w:t>gs</w:t>
            </w:r>
            <w:r w:rsidR="001A3A2B" w:rsidRPr="00E4558F">
              <w:rPr>
                <w:rFonts w:ascii="Times New Roman" w:eastAsia="Calibri" w:hAnsi="Times New Roman" w:cs="Times New Roman"/>
                <w:sz w:val="28"/>
                <w:szCs w:val="28"/>
              </w:rPr>
              <w:t>,</w:t>
            </w:r>
            <w:r w:rsidRPr="00E4558F">
              <w:rPr>
                <w:rFonts w:ascii="Times New Roman" w:eastAsia="Calibri" w:hAnsi="Times New Roman" w:cs="Times New Roman"/>
                <w:sz w:val="28"/>
                <w:szCs w:val="28"/>
              </w:rPr>
              <w:t xml:space="preserve"> tiks uzskatīts, ka attiecīgais Subjekts nevarēs izpildīt normatīvajā regulējumā noteikto un </w:t>
            </w:r>
            <w:r w:rsidR="001A3A2B" w:rsidRPr="00E4558F">
              <w:rPr>
                <w:rFonts w:ascii="Times New Roman" w:eastAsia="Calibri" w:hAnsi="Times New Roman" w:cs="Times New Roman"/>
                <w:sz w:val="28"/>
                <w:szCs w:val="28"/>
              </w:rPr>
              <w:t>nodrošināt</w:t>
            </w:r>
            <w:r w:rsidRPr="00E4558F">
              <w:rPr>
                <w:rFonts w:ascii="Times New Roman" w:eastAsia="Calibri" w:hAnsi="Times New Roman" w:cs="Times New Roman"/>
                <w:sz w:val="28"/>
                <w:szCs w:val="28"/>
              </w:rPr>
              <w:t xml:space="preserve"> ar 2017.gada 1.jūliju </w:t>
            </w:r>
            <w:r w:rsidR="001A3A2B" w:rsidRPr="00E4558F">
              <w:rPr>
                <w:rFonts w:ascii="Times New Roman" w:eastAsia="Calibri" w:hAnsi="Times New Roman" w:cs="Times New Roman"/>
                <w:sz w:val="28"/>
                <w:szCs w:val="28"/>
              </w:rPr>
              <w:t xml:space="preserve">uzlikto </w:t>
            </w:r>
            <w:r w:rsidRPr="00E4558F">
              <w:rPr>
                <w:rFonts w:ascii="Times New Roman" w:eastAsia="Calibri" w:hAnsi="Times New Roman" w:cs="Times New Roman"/>
                <w:sz w:val="28"/>
                <w:szCs w:val="28"/>
              </w:rPr>
              <w:t>pienākumu</w:t>
            </w:r>
            <w:r w:rsidR="001A3A2B" w:rsidRPr="00E4558F">
              <w:rPr>
                <w:rFonts w:ascii="Times New Roman" w:eastAsia="Calibri" w:hAnsi="Times New Roman" w:cs="Times New Roman"/>
                <w:sz w:val="28"/>
                <w:szCs w:val="28"/>
              </w:rPr>
              <w:t xml:space="preserve"> izpildi</w:t>
            </w:r>
            <w:r w:rsidRPr="00E4558F">
              <w:rPr>
                <w:rFonts w:ascii="Times New Roman" w:eastAsia="Calibri" w:hAnsi="Times New Roman" w:cs="Times New Roman"/>
                <w:sz w:val="28"/>
                <w:szCs w:val="28"/>
              </w:rPr>
              <w:t>.</w:t>
            </w:r>
          </w:p>
          <w:p w:rsidR="00E039B3" w:rsidRPr="00E4558F" w:rsidRDefault="00E039B3" w:rsidP="00DC6364">
            <w:pPr>
              <w:spacing w:after="0" w:line="240" w:lineRule="auto"/>
              <w:jc w:val="both"/>
              <w:rPr>
                <w:rFonts w:ascii="Times New Roman" w:eastAsia="Calibri" w:hAnsi="Times New Roman" w:cs="Times New Roman"/>
                <w:sz w:val="28"/>
                <w:szCs w:val="28"/>
              </w:rPr>
            </w:pPr>
          </w:p>
          <w:p w:rsidR="00CC428F" w:rsidRPr="00E4558F" w:rsidRDefault="002F29DC" w:rsidP="00587D5D">
            <w:pPr>
              <w:spacing w:after="0" w:line="240" w:lineRule="auto"/>
              <w:jc w:val="both"/>
              <w:rPr>
                <w:rFonts w:ascii="Times New Roman" w:hAnsi="Times New Roman" w:cs="Times New Roman"/>
                <w:sz w:val="28"/>
                <w:szCs w:val="28"/>
              </w:rPr>
            </w:pPr>
            <w:r w:rsidRPr="00E4558F">
              <w:rPr>
                <w:rFonts w:ascii="Times New Roman" w:eastAsia="Calibri" w:hAnsi="Times New Roman" w:cs="Times New Roman"/>
                <w:sz w:val="28"/>
                <w:szCs w:val="28"/>
              </w:rPr>
              <w:t>Subjektam</w:t>
            </w:r>
            <w:r w:rsidR="00DC6364" w:rsidRPr="00E4558F">
              <w:rPr>
                <w:rFonts w:ascii="Times New Roman" w:eastAsia="Calibri" w:hAnsi="Times New Roman" w:cs="Times New Roman"/>
                <w:sz w:val="28"/>
                <w:szCs w:val="28"/>
              </w:rPr>
              <w:t xml:space="preserve"> jāpieprasa VID </w:t>
            </w:r>
            <w:r w:rsidR="00DC6364" w:rsidRPr="00E4558F">
              <w:rPr>
                <w:rFonts w:ascii="Times New Roman" w:hAnsi="Times New Roman" w:cs="Times New Roman"/>
                <w:sz w:val="28"/>
                <w:szCs w:val="28"/>
              </w:rPr>
              <w:t>publiskā PGP atslēga. VID</w:t>
            </w:r>
            <w:r w:rsidRPr="00E4558F">
              <w:rPr>
                <w:rFonts w:ascii="Times New Roman" w:hAnsi="Times New Roman" w:cs="Times New Roman"/>
                <w:sz w:val="28"/>
                <w:szCs w:val="28"/>
              </w:rPr>
              <w:t>, atbildot</w:t>
            </w:r>
            <w:r w:rsidR="00DC6364" w:rsidRPr="00E4558F">
              <w:rPr>
                <w:rFonts w:ascii="Times New Roman" w:hAnsi="Times New Roman" w:cs="Times New Roman"/>
                <w:sz w:val="28"/>
                <w:szCs w:val="28"/>
              </w:rPr>
              <w:t xml:space="preserve"> uz </w:t>
            </w:r>
            <w:r w:rsidRPr="00E4558F">
              <w:rPr>
                <w:rFonts w:ascii="Times New Roman" w:hAnsi="Times New Roman" w:cs="Times New Roman"/>
                <w:sz w:val="28"/>
                <w:szCs w:val="28"/>
              </w:rPr>
              <w:t>Subjekta</w:t>
            </w:r>
            <w:r w:rsidR="00DC6364" w:rsidRPr="00E4558F">
              <w:rPr>
                <w:rFonts w:ascii="Times New Roman" w:hAnsi="Times New Roman" w:cs="Times New Roman"/>
                <w:sz w:val="28"/>
                <w:szCs w:val="28"/>
              </w:rPr>
              <w:t xml:space="preserve"> pieprasījumu</w:t>
            </w:r>
            <w:r w:rsidRPr="00E4558F">
              <w:rPr>
                <w:rFonts w:ascii="Times New Roman" w:hAnsi="Times New Roman" w:cs="Times New Roman"/>
                <w:sz w:val="28"/>
                <w:szCs w:val="28"/>
              </w:rPr>
              <w:t>,</w:t>
            </w:r>
            <w:r w:rsidR="00DC6364" w:rsidRPr="00E4558F">
              <w:rPr>
                <w:rFonts w:ascii="Times New Roman" w:hAnsi="Times New Roman" w:cs="Times New Roman"/>
                <w:sz w:val="28"/>
                <w:szCs w:val="28"/>
              </w:rPr>
              <w:t xml:space="preserve"> nosūta tīmekļa resursa adresi, kurā ir pieejama VID publiskā PGP atslēga. </w:t>
            </w:r>
            <w:r w:rsidRPr="00E4558F">
              <w:rPr>
                <w:rFonts w:ascii="Times New Roman" w:hAnsi="Times New Roman" w:cs="Times New Roman"/>
                <w:sz w:val="28"/>
                <w:szCs w:val="28"/>
              </w:rPr>
              <w:t>Pēc tam Subjekts</w:t>
            </w:r>
            <w:r w:rsidR="00DC6364" w:rsidRPr="00E4558F">
              <w:rPr>
                <w:rFonts w:ascii="Times New Roman" w:hAnsi="Times New Roman" w:cs="Times New Roman"/>
                <w:sz w:val="28"/>
                <w:szCs w:val="28"/>
              </w:rPr>
              <w:t xml:space="preserve"> nosūta VID </w:t>
            </w:r>
            <w:r w:rsidR="009C541C" w:rsidRPr="00E4558F">
              <w:rPr>
                <w:rFonts w:ascii="Times New Roman" w:hAnsi="Times New Roman" w:cs="Times New Roman"/>
                <w:sz w:val="28"/>
                <w:szCs w:val="28"/>
              </w:rPr>
              <w:t>savu</w:t>
            </w:r>
            <w:r w:rsidR="00DC6364" w:rsidRPr="00E4558F">
              <w:rPr>
                <w:rFonts w:ascii="Times New Roman" w:hAnsi="Times New Roman" w:cs="Times New Roman"/>
                <w:sz w:val="28"/>
                <w:szCs w:val="28"/>
              </w:rPr>
              <w:t xml:space="preserve"> publisko PGP atslēgu, šifrējot to ar iepriekš paziņoto VID publisko PGP atslēgu. VID apstiprina </w:t>
            </w:r>
            <w:r w:rsidR="009C541C" w:rsidRPr="00E4558F">
              <w:rPr>
                <w:rFonts w:ascii="Times New Roman" w:hAnsi="Times New Roman" w:cs="Times New Roman"/>
                <w:sz w:val="28"/>
                <w:szCs w:val="28"/>
              </w:rPr>
              <w:t>Subjekta</w:t>
            </w:r>
            <w:r w:rsidR="00DC6364" w:rsidRPr="00E4558F">
              <w:rPr>
                <w:rFonts w:ascii="Times New Roman" w:hAnsi="Times New Roman" w:cs="Times New Roman"/>
                <w:sz w:val="28"/>
                <w:szCs w:val="28"/>
              </w:rPr>
              <w:t xml:space="preserve"> publiskās PGP atslēgas saņemšanu, nosūtot paziņojumu par to, šifrējot to ar iepriekš paziņoto </w:t>
            </w:r>
            <w:r w:rsidR="009C541C" w:rsidRPr="00E4558F">
              <w:rPr>
                <w:rFonts w:ascii="Times New Roman" w:hAnsi="Times New Roman" w:cs="Times New Roman"/>
                <w:sz w:val="28"/>
                <w:szCs w:val="28"/>
              </w:rPr>
              <w:t>Subjekta</w:t>
            </w:r>
            <w:r w:rsidR="00DC6364" w:rsidRPr="00E4558F">
              <w:rPr>
                <w:rFonts w:ascii="Times New Roman" w:hAnsi="Times New Roman" w:cs="Times New Roman"/>
                <w:sz w:val="28"/>
                <w:szCs w:val="28"/>
              </w:rPr>
              <w:t xml:space="preserve"> publisko PGP atslēgu. VID un </w:t>
            </w:r>
            <w:r w:rsidR="009C541C" w:rsidRPr="00E4558F">
              <w:rPr>
                <w:rFonts w:ascii="Times New Roman" w:hAnsi="Times New Roman" w:cs="Times New Roman"/>
                <w:sz w:val="28"/>
                <w:szCs w:val="28"/>
              </w:rPr>
              <w:t>Subjektiem</w:t>
            </w:r>
            <w:r w:rsidR="00DC6364" w:rsidRPr="00E4558F">
              <w:rPr>
                <w:rFonts w:ascii="Times New Roman" w:hAnsi="Times New Roman" w:cs="Times New Roman"/>
                <w:sz w:val="28"/>
                <w:szCs w:val="28"/>
              </w:rPr>
              <w:t xml:space="preserve"> jānodrošina privātās PGP atslēgas aizsardzība pret izpaušanu.</w:t>
            </w:r>
          </w:p>
          <w:p w:rsidR="00F5326D" w:rsidRPr="00E4558F" w:rsidRDefault="00F5326D" w:rsidP="00587D5D">
            <w:pPr>
              <w:spacing w:after="0" w:line="240" w:lineRule="auto"/>
              <w:jc w:val="both"/>
              <w:rPr>
                <w:rFonts w:ascii="Times New Roman" w:hAnsi="Times New Roman" w:cs="Times New Roman"/>
                <w:sz w:val="28"/>
                <w:szCs w:val="28"/>
              </w:rPr>
            </w:pPr>
            <w:r w:rsidRPr="00E4558F">
              <w:rPr>
                <w:rFonts w:ascii="Times New Roman" w:hAnsi="Times New Roman" w:cs="Times New Roman"/>
                <w:sz w:val="28"/>
                <w:szCs w:val="28"/>
              </w:rPr>
              <w:lastRenderedPageBreak/>
              <w:t xml:space="preserve">Ņemot vērā, ka gan likumā “Par nodokļiem un nodevām”, gan Kredītiestāžu likumā, gan arī Maksājumu pakalpojumu un elektroniskās naudas likumā datu apmaiņas veids – šifrēti ar elektroniskā pasta starpniecību - ir noteikts kā pārejas posmā (uz 2 gadiem) iespējamais izmantojamais datu apmaiņas veids, jau šobrīd noteikumu projektā tiek noteikts laiks, līdz kuram darbosies normas, kas nosaka regulējumu attiecībā uz šo datu apmaiņas veidu. </w:t>
            </w:r>
            <w:r w:rsidR="009F5D62" w:rsidRPr="00E4558F">
              <w:rPr>
                <w:rFonts w:ascii="Times New Roman" w:hAnsi="Times New Roman" w:cs="Times New Roman"/>
                <w:sz w:val="28"/>
                <w:szCs w:val="28"/>
              </w:rPr>
              <w:t>Arī i</w:t>
            </w:r>
            <w:r w:rsidRPr="00E4558F">
              <w:rPr>
                <w:rFonts w:ascii="Times New Roman" w:hAnsi="Times New Roman" w:cs="Times New Roman"/>
                <w:sz w:val="28"/>
                <w:szCs w:val="28"/>
              </w:rPr>
              <w:t>epriekš minētajos likumos (normas stāsies spēkā 2017.gada 1.jūlijā) jau ir noteikts, ka regulējums attiecībā uz datu apmaiņas veidu – šifrēti ar elektroniskā pasta starpniecību – zaudē spēku 2019.gada 1.jūlijā.</w:t>
            </w:r>
          </w:p>
          <w:p w:rsidR="00F44B04" w:rsidRPr="00E4558F" w:rsidRDefault="00405DCC" w:rsidP="00405DCC">
            <w:pPr>
              <w:jc w:val="both"/>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sz w:val="28"/>
                <w:szCs w:val="28"/>
                <w:lang w:eastAsia="lv-LV"/>
              </w:rPr>
              <w:t>P</w:t>
            </w:r>
            <w:r w:rsidR="00E1328B" w:rsidRPr="00E4558F">
              <w:rPr>
                <w:rFonts w:ascii="Times New Roman" w:eastAsia="Times New Roman" w:hAnsi="Times New Roman" w:cs="Times New Roman"/>
                <w:sz w:val="28"/>
                <w:szCs w:val="28"/>
                <w:lang w:eastAsia="lv-LV"/>
              </w:rPr>
              <w:t>rojekts regulē datu apmaiņas kārtību</w:t>
            </w:r>
            <w:r w:rsidRPr="00E4558F">
              <w:rPr>
                <w:rFonts w:ascii="Times New Roman" w:eastAsia="Times New Roman" w:hAnsi="Times New Roman" w:cs="Times New Roman"/>
                <w:sz w:val="28"/>
                <w:szCs w:val="28"/>
                <w:lang w:eastAsia="lv-LV"/>
              </w:rPr>
              <w:t>,</w:t>
            </w:r>
            <w:r w:rsidR="00E1328B" w:rsidRPr="00E4558F">
              <w:rPr>
                <w:rFonts w:ascii="Times New Roman" w:eastAsia="Times New Roman" w:hAnsi="Times New Roman" w:cs="Times New Roman"/>
                <w:sz w:val="28"/>
                <w:szCs w:val="28"/>
                <w:lang w:eastAsia="lv-LV"/>
              </w:rPr>
              <w:t xml:space="preserve"> un lai nodrošinātu šīs kārt</w:t>
            </w:r>
            <w:r w:rsidRPr="00E4558F">
              <w:rPr>
                <w:rFonts w:ascii="Times New Roman" w:eastAsia="Times New Roman" w:hAnsi="Times New Roman" w:cs="Times New Roman"/>
                <w:sz w:val="28"/>
                <w:szCs w:val="28"/>
                <w:lang w:eastAsia="lv-LV"/>
              </w:rPr>
              <w:t>ības visaptverošu un efektīvu regulējumu</w:t>
            </w:r>
            <w:r w:rsidR="00E1328B" w:rsidRPr="00E4558F">
              <w:rPr>
                <w:rFonts w:ascii="Times New Roman" w:eastAsia="Times New Roman" w:hAnsi="Times New Roman" w:cs="Times New Roman"/>
                <w:sz w:val="28"/>
                <w:szCs w:val="28"/>
                <w:lang w:eastAsia="lv-LV"/>
              </w:rPr>
              <w:t>, projektā ir iekļaut</w:t>
            </w:r>
            <w:r w:rsidRPr="00E4558F">
              <w:rPr>
                <w:rFonts w:ascii="Times New Roman" w:eastAsia="Times New Roman" w:hAnsi="Times New Roman" w:cs="Times New Roman"/>
                <w:sz w:val="28"/>
                <w:szCs w:val="28"/>
                <w:lang w:eastAsia="lv-LV"/>
              </w:rPr>
              <w:t>a</w:t>
            </w:r>
            <w:r w:rsidR="00E1328B" w:rsidRPr="00E4558F">
              <w:rPr>
                <w:rFonts w:ascii="Times New Roman" w:eastAsia="Times New Roman" w:hAnsi="Times New Roman" w:cs="Times New Roman"/>
                <w:sz w:val="28"/>
                <w:szCs w:val="28"/>
                <w:lang w:eastAsia="lv-LV"/>
              </w:rPr>
              <w:t xml:space="preserve">s arī </w:t>
            </w:r>
            <w:r w:rsidRPr="00E4558F">
              <w:rPr>
                <w:rFonts w:ascii="Times New Roman" w:eastAsia="Times New Roman" w:hAnsi="Times New Roman" w:cs="Times New Roman"/>
                <w:sz w:val="28"/>
                <w:szCs w:val="28"/>
                <w:lang w:eastAsia="lv-LV"/>
              </w:rPr>
              <w:t>normas</w:t>
            </w:r>
            <w:r w:rsidR="00E1328B" w:rsidRPr="00E4558F">
              <w:rPr>
                <w:rFonts w:ascii="Times New Roman" w:eastAsia="Times New Roman" w:hAnsi="Times New Roman" w:cs="Times New Roman"/>
                <w:sz w:val="28"/>
                <w:szCs w:val="28"/>
                <w:lang w:eastAsia="lv-LV"/>
              </w:rPr>
              <w:t>, kas nosaka VID, ZTI  un Administrācijas rīcību gadījumos, kad</w:t>
            </w:r>
            <w:r w:rsidRPr="00E4558F">
              <w:rPr>
                <w:rFonts w:ascii="Times New Roman" w:eastAsia="Times New Roman" w:hAnsi="Times New Roman" w:cs="Times New Roman"/>
                <w:sz w:val="28"/>
                <w:szCs w:val="28"/>
                <w:lang w:eastAsia="lv-LV"/>
              </w:rPr>
              <w:t xml:space="preserve"> Subjekti</w:t>
            </w:r>
            <w:r w:rsidR="00E1328B" w:rsidRPr="00E4558F">
              <w:rPr>
                <w:rFonts w:ascii="Times New Roman" w:eastAsia="Times New Roman" w:hAnsi="Times New Roman" w:cs="Times New Roman"/>
                <w:sz w:val="28"/>
                <w:szCs w:val="28"/>
                <w:lang w:eastAsia="lv-LV"/>
              </w:rPr>
              <w:t xml:space="preserve"> neievēro kārtību, termiņus vai citus nosacījumus datu apmaiņas veikšanai. Savukārt attiecībā uz Finanšu un kapitāla tirgus komisijas rīcību, saņemot informāciju par konstatēto pārkāpumu saistībā ar datu apmaiņas kārtības neievērošanu,</w:t>
            </w:r>
            <w:r w:rsidRPr="00E4558F">
              <w:rPr>
                <w:rFonts w:ascii="Times New Roman" w:eastAsia="Times New Roman" w:hAnsi="Times New Roman" w:cs="Times New Roman"/>
                <w:sz w:val="28"/>
                <w:szCs w:val="28"/>
                <w:lang w:eastAsia="lv-LV"/>
              </w:rPr>
              <w:t xml:space="preserve"> tā rīkosies atbilstoši normatīvajos aktos noteiktajam. Proti, a</w:t>
            </w:r>
            <w:r w:rsidR="00F5326D" w:rsidRPr="00E4558F">
              <w:rPr>
                <w:rFonts w:ascii="Times New Roman" w:eastAsia="Times New Roman" w:hAnsi="Times New Roman" w:cs="Times New Roman"/>
                <w:sz w:val="28"/>
                <w:szCs w:val="28"/>
                <w:lang w:eastAsia="lv-LV"/>
              </w:rPr>
              <w:t xml:space="preserve">tbilstoši Finanšu un kapitāla </w:t>
            </w:r>
            <w:r w:rsidR="00E1328B" w:rsidRPr="00E4558F">
              <w:rPr>
                <w:rFonts w:ascii="Times New Roman" w:eastAsia="Times New Roman" w:hAnsi="Times New Roman" w:cs="Times New Roman"/>
                <w:sz w:val="28"/>
                <w:szCs w:val="28"/>
                <w:lang w:eastAsia="lv-LV"/>
              </w:rPr>
              <w:t xml:space="preserve">tirgus </w:t>
            </w:r>
            <w:r w:rsidR="00F5326D" w:rsidRPr="00E4558F">
              <w:rPr>
                <w:rFonts w:ascii="Times New Roman" w:eastAsia="Times New Roman" w:hAnsi="Times New Roman" w:cs="Times New Roman"/>
                <w:sz w:val="28"/>
                <w:szCs w:val="28"/>
                <w:lang w:eastAsia="lv-LV"/>
              </w:rPr>
              <w:t xml:space="preserve">komisijas likuma 6.panta 2.punktam un 7.panta pirmās daļas 5.punktam Finanšu un kapitāla komisija kontrolē finanšu un kapitāla tirgus dalībnieku darbības atbilstību normatīvajiem aktiem, un normatīvo aktu pārkāpumu gadījumā, Finanšu un kapitāla komisija ir tiesīga piemērot normatīvajos aktos noteiktās sankcijas. Ievērojot minēto, šobrīd tiesiskais regulējums nodrošina efektīvu kontroli pār šajos noteikumos noteikto pienākumu ievērošanu no finanšu un kapitāla tirgus dalībnieku puses. </w:t>
            </w:r>
          </w:p>
        </w:tc>
      </w:tr>
      <w:tr w:rsidR="00894C55" w:rsidRPr="00E4558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4558F" w:rsidRDefault="00CC428F" w:rsidP="00B545C4">
            <w:pPr>
              <w:spacing w:after="0" w:line="240" w:lineRule="auto"/>
              <w:jc w:val="both"/>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sz w:val="28"/>
                <w:szCs w:val="28"/>
                <w:lang w:eastAsia="lv-LV"/>
              </w:rPr>
              <w:t>Finanšu ministrija, VID, VRAA, Tieslietu ministrija, Tiesu administrācija.</w:t>
            </w:r>
          </w:p>
        </w:tc>
      </w:tr>
      <w:tr w:rsidR="00894C55" w:rsidRPr="00E4558F"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Cita informācija</w:t>
            </w:r>
          </w:p>
        </w:tc>
        <w:sdt>
          <w:sdtPr>
            <w:rPr>
              <w:rFonts w:ascii="Times New Roman" w:eastAsia="Times New Roman" w:hAnsi="Times New Roman" w:cs="Times New Roman"/>
              <w:sz w:val="28"/>
              <w:szCs w:val="28"/>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E4558F" w:rsidRDefault="00CB745F" w:rsidP="00B545C4">
                <w:pPr>
                  <w:spacing w:before="100" w:beforeAutospacing="1" w:after="100" w:afterAutospacing="1" w:line="293" w:lineRule="atLeast"/>
                  <w:jc w:val="both"/>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sz w:val="28"/>
                    <w:szCs w:val="28"/>
                    <w:lang w:eastAsia="lv-LV"/>
                  </w:rPr>
                  <w:t>Projekta izstrādē tika iesaistīta Latvijas Komercbanku asociācija, Rietumu banka, ZTI padome, VAS Latvijas Pasts.</w:t>
                </w:r>
              </w:p>
            </w:tc>
          </w:sdtContent>
        </w:sdt>
      </w:tr>
    </w:tbl>
    <w:p w:rsidR="00894C55" w:rsidRPr="00E4558F" w:rsidRDefault="00894C55" w:rsidP="00894C55">
      <w:pPr>
        <w:shd w:val="clear" w:color="auto" w:fill="FFFFFF"/>
        <w:spacing w:after="0" w:line="240" w:lineRule="auto"/>
        <w:ind w:firstLine="301"/>
        <w:rPr>
          <w:rFonts w:ascii="Times New Roman" w:eastAsia="Times New Roman" w:hAnsi="Times New Roman" w:cs="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E4558F"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E4558F">
              <w:rPr>
                <w:rFonts w:ascii="Times New Roman" w:eastAsia="Times New Roman" w:hAnsi="Times New Roman" w:cs="Times New Roman"/>
                <w:b/>
                <w:bCs/>
                <w:color w:val="414142"/>
                <w:sz w:val="28"/>
                <w:szCs w:val="28"/>
                <w:lang w:eastAsia="lv-LV"/>
              </w:rPr>
              <w:t>II.</w:t>
            </w:r>
            <w:r w:rsidR="0050178F" w:rsidRPr="00E4558F">
              <w:rPr>
                <w:rFonts w:ascii="Times New Roman" w:eastAsia="Times New Roman" w:hAnsi="Times New Roman" w:cs="Times New Roman"/>
                <w:b/>
                <w:bCs/>
                <w:color w:val="414142"/>
                <w:sz w:val="28"/>
                <w:szCs w:val="28"/>
                <w:lang w:eastAsia="lv-LV"/>
              </w:rPr>
              <w:t> </w:t>
            </w:r>
            <w:r w:rsidRPr="00E4558F">
              <w:rPr>
                <w:rFonts w:ascii="Times New Roman" w:eastAsia="Times New Roman" w:hAnsi="Times New Roman" w:cs="Times New Roman"/>
                <w:b/>
                <w:bCs/>
                <w:color w:val="414142"/>
                <w:sz w:val="28"/>
                <w:szCs w:val="28"/>
                <w:lang w:eastAsia="lv-LV"/>
              </w:rPr>
              <w:t>Tiesību akta projekta ietekme uz sabiedrību, tautsaimniecības attīstību un administratīvo slogu</w:t>
            </w:r>
          </w:p>
        </w:tc>
      </w:tr>
      <w:tr w:rsidR="00894C55" w:rsidRPr="00E4558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 xml:space="preserve">Sabiedrības </w:t>
            </w:r>
            <w:proofErr w:type="spellStart"/>
            <w:r w:rsidRPr="00E4558F">
              <w:rPr>
                <w:rFonts w:ascii="Times New Roman" w:eastAsia="Times New Roman" w:hAnsi="Times New Roman" w:cs="Times New Roman"/>
                <w:color w:val="414142"/>
                <w:sz w:val="28"/>
                <w:szCs w:val="28"/>
                <w:lang w:eastAsia="lv-LV"/>
              </w:rPr>
              <w:t>mērķgrupas</w:t>
            </w:r>
            <w:proofErr w:type="spellEnd"/>
            <w:r w:rsidRPr="00E4558F">
              <w:rPr>
                <w:rFonts w:ascii="Times New Roman" w:eastAsia="Times New Roman" w:hAnsi="Times New Roman" w:cs="Times New Roman"/>
                <w:color w:val="414142"/>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4558F" w:rsidRDefault="00557395" w:rsidP="00AF3FEB">
            <w:pPr>
              <w:spacing w:after="0" w:line="240" w:lineRule="auto"/>
              <w:jc w:val="both"/>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sz w:val="28"/>
                <w:szCs w:val="28"/>
                <w:lang w:eastAsia="lv-LV"/>
              </w:rPr>
              <w:t xml:space="preserve">Subjekti, kas izpilda VID un ZTI rīkojumus. Juridiskas un fiziskas personas, uz kuru noguldījumiem (piemēram, kontos esošie naudas līdzekļi, terminēti/beztermiņa ieguldījumi vai uzkrājumi) būs vērsta piedziņa, </w:t>
            </w:r>
            <w:r w:rsidR="004A5B7B" w:rsidRPr="00E4558F">
              <w:rPr>
                <w:rFonts w:ascii="Times New Roman" w:eastAsia="Times New Roman" w:hAnsi="Times New Roman" w:cs="Times New Roman"/>
                <w:sz w:val="28"/>
                <w:szCs w:val="28"/>
                <w:lang w:eastAsia="lv-LV"/>
              </w:rPr>
              <w:t>tiks v</w:t>
            </w:r>
            <w:r w:rsidR="00596C9C" w:rsidRPr="00E4558F">
              <w:rPr>
                <w:rFonts w:ascii="Times New Roman" w:eastAsia="Times New Roman" w:hAnsi="Times New Roman" w:cs="Times New Roman"/>
                <w:sz w:val="28"/>
                <w:szCs w:val="28"/>
                <w:lang w:eastAsia="lv-LV"/>
              </w:rPr>
              <w:t xml:space="preserve">eikta </w:t>
            </w:r>
            <w:r w:rsidR="009468BB" w:rsidRPr="00E4558F">
              <w:rPr>
                <w:rFonts w:ascii="Times New Roman" w:eastAsia="Times New Roman" w:hAnsi="Times New Roman" w:cs="Times New Roman"/>
                <w:sz w:val="28"/>
                <w:szCs w:val="28"/>
                <w:lang w:eastAsia="lv-LV"/>
              </w:rPr>
              <w:t xml:space="preserve">noguldījumu </w:t>
            </w:r>
            <w:r w:rsidRPr="00E4558F">
              <w:rPr>
                <w:rFonts w:ascii="Times New Roman" w:eastAsia="Times New Roman" w:hAnsi="Times New Roman" w:cs="Times New Roman"/>
                <w:sz w:val="28"/>
                <w:szCs w:val="28"/>
                <w:lang w:eastAsia="lv-LV"/>
              </w:rPr>
              <w:t xml:space="preserve">apķīlāšana vai </w:t>
            </w:r>
            <w:r w:rsidR="00AF3FEB" w:rsidRPr="00E4558F">
              <w:rPr>
                <w:rFonts w:ascii="Times New Roman" w:eastAsia="Times New Roman" w:hAnsi="Times New Roman" w:cs="Times New Roman"/>
                <w:sz w:val="28"/>
                <w:szCs w:val="28"/>
                <w:lang w:eastAsia="lv-LV"/>
              </w:rPr>
              <w:t xml:space="preserve">kuram VID veiks </w:t>
            </w:r>
            <w:r w:rsidRPr="00E4558F">
              <w:rPr>
                <w:rFonts w:ascii="Times New Roman" w:eastAsia="Times New Roman" w:hAnsi="Times New Roman" w:cs="Times New Roman"/>
                <w:sz w:val="28"/>
                <w:szCs w:val="28"/>
                <w:lang w:eastAsia="lv-LV"/>
              </w:rPr>
              <w:t>norēķinu operāciju</w:t>
            </w:r>
            <w:r w:rsidR="00AF3FEB" w:rsidRPr="00E4558F">
              <w:rPr>
                <w:rFonts w:ascii="Times New Roman" w:eastAsia="Times New Roman" w:hAnsi="Times New Roman" w:cs="Times New Roman"/>
                <w:sz w:val="28"/>
                <w:szCs w:val="28"/>
                <w:lang w:eastAsia="lv-LV"/>
              </w:rPr>
              <w:t xml:space="preserve"> pilnīgu vai daļēju </w:t>
            </w:r>
            <w:r w:rsidRPr="00E4558F">
              <w:rPr>
                <w:rFonts w:ascii="Times New Roman" w:eastAsia="Times New Roman" w:hAnsi="Times New Roman" w:cs="Times New Roman"/>
                <w:sz w:val="28"/>
                <w:szCs w:val="28"/>
                <w:lang w:eastAsia="lv-LV"/>
              </w:rPr>
              <w:t>apturēšana.</w:t>
            </w:r>
          </w:p>
        </w:tc>
      </w:tr>
      <w:tr w:rsidR="00894C55" w:rsidRPr="00E4558F"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4558F" w:rsidRDefault="00A603FE" w:rsidP="00CB745F">
            <w:pPr>
              <w:spacing w:after="0" w:line="240" w:lineRule="auto"/>
              <w:jc w:val="both"/>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sz w:val="28"/>
                <w:szCs w:val="28"/>
                <w:lang w:eastAsia="lv-LV"/>
              </w:rPr>
              <w:t>Noteikumu projektā</w:t>
            </w:r>
            <w:r w:rsidR="00587D5D" w:rsidRPr="00E4558F">
              <w:rPr>
                <w:rFonts w:ascii="Times New Roman" w:eastAsia="Times New Roman" w:hAnsi="Times New Roman" w:cs="Times New Roman"/>
                <w:sz w:val="28"/>
                <w:szCs w:val="28"/>
                <w:lang w:eastAsia="lv-LV"/>
              </w:rPr>
              <w:t xml:space="preserve"> ietvertajam tiesiskajam regulējumam ir pozitīva ietekme uz tautsaimn</w:t>
            </w:r>
            <w:r w:rsidRPr="00E4558F">
              <w:rPr>
                <w:rFonts w:ascii="Times New Roman" w:eastAsia="Times New Roman" w:hAnsi="Times New Roman" w:cs="Times New Roman"/>
                <w:sz w:val="28"/>
                <w:szCs w:val="28"/>
                <w:lang w:eastAsia="lv-LV"/>
              </w:rPr>
              <w:t xml:space="preserve">iecību. </w:t>
            </w:r>
            <w:r w:rsidR="00F11448" w:rsidRPr="00E4558F">
              <w:rPr>
                <w:rFonts w:ascii="Times New Roman" w:eastAsia="Times New Roman" w:hAnsi="Times New Roman" w:cs="Times New Roman"/>
                <w:sz w:val="28"/>
                <w:szCs w:val="28"/>
                <w:lang w:eastAsia="lv-LV"/>
              </w:rPr>
              <w:t xml:space="preserve">Ieviešot praksē ar noteikumu projektu paredzēto kārtību piedziņas vēršanai uz parādnieka naudas līdzekļiem un norēķinu operāciju apturēšanai, paredzams, ka tiks paātrināta norēķinu operāciju apturēšana un paaugstināta piedziņas efektivitāte un tādējādi palielināts tās ietvaros piedzīto naudas līdzekļu apmērs, kas savukārt nodrošinās augstāku kreditoru interešu aizsardzības līmeni. </w:t>
            </w:r>
            <w:r w:rsidR="00587D5D" w:rsidRPr="00E4558F">
              <w:rPr>
                <w:rFonts w:ascii="Times New Roman" w:eastAsia="Times New Roman" w:hAnsi="Times New Roman" w:cs="Times New Roman"/>
                <w:sz w:val="28"/>
                <w:szCs w:val="28"/>
                <w:lang w:eastAsia="lv-LV"/>
              </w:rPr>
              <w:t>Ieviešot datu apmaiņu elektroniskā formā</w:t>
            </w:r>
            <w:r w:rsidR="0047200C" w:rsidRPr="00E4558F">
              <w:rPr>
                <w:rFonts w:ascii="Times New Roman" w:eastAsia="Times New Roman" w:hAnsi="Times New Roman" w:cs="Times New Roman"/>
                <w:sz w:val="28"/>
                <w:szCs w:val="28"/>
                <w:lang w:eastAsia="lv-LV"/>
              </w:rPr>
              <w:t>,</w:t>
            </w:r>
            <w:r w:rsidR="00587D5D" w:rsidRPr="00E4558F">
              <w:rPr>
                <w:rFonts w:ascii="Times New Roman" w:eastAsia="Times New Roman" w:hAnsi="Times New Roman" w:cs="Times New Roman"/>
                <w:sz w:val="28"/>
                <w:szCs w:val="28"/>
                <w:lang w:eastAsia="lv-LV"/>
              </w:rPr>
              <w:t xml:space="preserve"> tik</w:t>
            </w:r>
            <w:r w:rsidR="003C64DE" w:rsidRPr="00E4558F">
              <w:rPr>
                <w:rFonts w:ascii="Times New Roman" w:eastAsia="Times New Roman" w:hAnsi="Times New Roman" w:cs="Times New Roman"/>
                <w:sz w:val="28"/>
                <w:szCs w:val="28"/>
                <w:lang w:eastAsia="lv-LV"/>
              </w:rPr>
              <w:t>s</w:t>
            </w:r>
            <w:r w:rsidR="00587D5D" w:rsidRPr="00E4558F">
              <w:rPr>
                <w:rFonts w:ascii="Times New Roman" w:eastAsia="Times New Roman" w:hAnsi="Times New Roman" w:cs="Times New Roman"/>
                <w:sz w:val="28"/>
                <w:szCs w:val="28"/>
                <w:lang w:eastAsia="lv-LV"/>
              </w:rPr>
              <w:t xml:space="preserve"> paātrināts izpildes process kopumā, kā arī ietaupīti gan finanšu resursi, gan patērētais laiks. </w:t>
            </w:r>
            <w:r w:rsidR="00DF041F" w:rsidRPr="00E4558F">
              <w:rPr>
                <w:rFonts w:ascii="Times New Roman" w:eastAsia="Times New Roman" w:hAnsi="Times New Roman" w:cs="Times New Roman"/>
                <w:sz w:val="28"/>
                <w:szCs w:val="28"/>
                <w:lang w:eastAsia="lv-LV"/>
              </w:rPr>
              <w:t>Subjektu</w:t>
            </w:r>
            <w:r w:rsidR="00587D5D" w:rsidRPr="00E4558F">
              <w:rPr>
                <w:rFonts w:ascii="Times New Roman" w:eastAsia="Times New Roman" w:hAnsi="Times New Roman" w:cs="Times New Roman"/>
                <w:sz w:val="28"/>
                <w:szCs w:val="28"/>
                <w:lang w:eastAsia="lv-LV"/>
              </w:rPr>
              <w:t xml:space="preserve"> rīcībā nav precīzu datu par vidējām izmaksām, kādas tiem rodas, lai šobrīd manuāli apstrādātu </w:t>
            </w:r>
            <w:r w:rsidR="00CB745F" w:rsidRPr="00E4558F">
              <w:rPr>
                <w:rFonts w:ascii="Times New Roman" w:eastAsia="Times New Roman" w:hAnsi="Times New Roman" w:cs="Times New Roman"/>
                <w:sz w:val="28"/>
                <w:szCs w:val="28"/>
                <w:lang w:eastAsia="lv-LV"/>
              </w:rPr>
              <w:t xml:space="preserve">VID un ZTI </w:t>
            </w:r>
            <w:r w:rsidR="00587D5D" w:rsidRPr="00E4558F">
              <w:rPr>
                <w:rFonts w:ascii="Times New Roman" w:eastAsia="Times New Roman" w:hAnsi="Times New Roman" w:cs="Times New Roman"/>
                <w:sz w:val="28"/>
                <w:szCs w:val="28"/>
                <w:lang w:eastAsia="lv-LV"/>
              </w:rPr>
              <w:t>rīkojumus piedziņas lietās, un sniegtu uz tiem atbildes.</w:t>
            </w:r>
          </w:p>
        </w:tc>
      </w:tr>
      <w:tr w:rsidR="00894C55" w:rsidRPr="00E4558F"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4558F" w:rsidRDefault="00587D5D" w:rsidP="00F63D78">
            <w:pPr>
              <w:spacing w:after="0" w:line="240" w:lineRule="auto"/>
              <w:jc w:val="both"/>
              <w:rPr>
                <w:rFonts w:ascii="Times New Roman" w:eastAsia="Times New Roman" w:hAnsi="Times New Roman" w:cs="Times New Roman"/>
                <w:sz w:val="28"/>
                <w:szCs w:val="28"/>
                <w:lang w:eastAsia="lv-LV"/>
              </w:rPr>
            </w:pPr>
            <w:r w:rsidRPr="00E4558F">
              <w:rPr>
                <w:rFonts w:ascii="Times New Roman" w:eastAsia="Times New Roman" w:hAnsi="Times New Roman" w:cs="Times New Roman"/>
                <w:sz w:val="28"/>
                <w:szCs w:val="28"/>
                <w:lang w:eastAsia="lv-LV"/>
              </w:rPr>
              <w:t xml:space="preserve">Administratīvo izmaksu monetāru aprēķinu nav iespējams veikt. Katra </w:t>
            </w:r>
            <w:r w:rsidR="00DF041F" w:rsidRPr="00E4558F">
              <w:rPr>
                <w:rFonts w:ascii="Times New Roman" w:eastAsia="Times New Roman" w:hAnsi="Times New Roman" w:cs="Times New Roman"/>
                <w:sz w:val="28"/>
                <w:szCs w:val="28"/>
                <w:lang w:eastAsia="lv-LV"/>
              </w:rPr>
              <w:t>Subjekta</w:t>
            </w:r>
            <w:r w:rsidRPr="00E4558F">
              <w:rPr>
                <w:rFonts w:ascii="Times New Roman" w:eastAsia="Times New Roman" w:hAnsi="Times New Roman" w:cs="Times New Roman"/>
                <w:sz w:val="28"/>
                <w:szCs w:val="28"/>
                <w:lang w:eastAsia="lv-LV"/>
              </w:rPr>
              <w:t xml:space="preserve"> darba apjoms, apstrādājot </w:t>
            </w:r>
            <w:r w:rsidR="00F63D78" w:rsidRPr="00E4558F">
              <w:rPr>
                <w:rFonts w:ascii="Times New Roman" w:eastAsia="Times New Roman" w:hAnsi="Times New Roman" w:cs="Times New Roman"/>
                <w:sz w:val="28"/>
                <w:szCs w:val="28"/>
                <w:lang w:eastAsia="lv-LV"/>
              </w:rPr>
              <w:t xml:space="preserve">VID un ZTI </w:t>
            </w:r>
            <w:r w:rsidRPr="00E4558F">
              <w:rPr>
                <w:rFonts w:ascii="Times New Roman" w:eastAsia="Times New Roman" w:hAnsi="Times New Roman" w:cs="Times New Roman"/>
                <w:sz w:val="28"/>
                <w:szCs w:val="28"/>
                <w:lang w:eastAsia="lv-LV"/>
              </w:rPr>
              <w:t xml:space="preserve">rīkojumus, ir atšķirīgs un atkarīgs gan no </w:t>
            </w:r>
            <w:r w:rsidR="00DF041F" w:rsidRPr="00E4558F">
              <w:rPr>
                <w:rFonts w:ascii="Times New Roman" w:eastAsia="Times New Roman" w:hAnsi="Times New Roman" w:cs="Times New Roman"/>
                <w:sz w:val="28"/>
                <w:szCs w:val="28"/>
                <w:lang w:eastAsia="lv-LV"/>
              </w:rPr>
              <w:t>Subjekta</w:t>
            </w:r>
            <w:r w:rsidRPr="00E4558F">
              <w:rPr>
                <w:rFonts w:ascii="Times New Roman" w:eastAsia="Times New Roman" w:hAnsi="Times New Roman" w:cs="Times New Roman"/>
                <w:sz w:val="28"/>
                <w:szCs w:val="28"/>
                <w:lang w:eastAsia="lv-LV"/>
              </w:rPr>
              <w:t xml:space="preserve"> klientu skaita un attiecīgi </w:t>
            </w:r>
            <w:r w:rsidR="003C64DE" w:rsidRPr="00E4558F">
              <w:rPr>
                <w:rFonts w:ascii="Times New Roman" w:eastAsia="Times New Roman" w:hAnsi="Times New Roman" w:cs="Times New Roman"/>
                <w:sz w:val="28"/>
                <w:szCs w:val="28"/>
                <w:lang w:eastAsia="lv-LV"/>
              </w:rPr>
              <w:t xml:space="preserve">no saņemto </w:t>
            </w:r>
            <w:r w:rsidR="00F63D78" w:rsidRPr="00E4558F">
              <w:rPr>
                <w:rFonts w:ascii="Times New Roman" w:eastAsia="Times New Roman" w:hAnsi="Times New Roman" w:cs="Times New Roman"/>
                <w:sz w:val="28"/>
                <w:szCs w:val="28"/>
                <w:lang w:eastAsia="lv-LV"/>
              </w:rPr>
              <w:t xml:space="preserve">VID un ZTI </w:t>
            </w:r>
            <w:r w:rsidRPr="00E4558F">
              <w:rPr>
                <w:rFonts w:ascii="Times New Roman" w:eastAsia="Times New Roman" w:hAnsi="Times New Roman" w:cs="Times New Roman"/>
                <w:sz w:val="28"/>
                <w:szCs w:val="28"/>
                <w:lang w:eastAsia="lv-LV"/>
              </w:rPr>
              <w:t>rīkojumu skaita, gan katra</w:t>
            </w:r>
            <w:r w:rsidR="00DF041F" w:rsidRPr="00E4558F">
              <w:rPr>
                <w:rFonts w:ascii="Times New Roman" w:eastAsia="Times New Roman" w:hAnsi="Times New Roman" w:cs="Times New Roman"/>
                <w:sz w:val="28"/>
                <w:szCs w:val="28"/>
                <w:lang w:eastAsia="lv-LV"/>
              </w:rPr>
              <w:t xml:space="preserve"> Subjekta</w:t>
            </w:r>
            <w:r w:rsidRPr="00E4558F">
              <w:rPr>
                <w:rFonts w:ascii="Times New Roman" w:eastAsia="Times New Roman" w:hAnsi="Times New Roman" w:cs="Times New Roman"/>
                <w:sz w:val="28"/>
                <w:szCs w:val="28"/>
                <w:lang w:eastAsia="lv-LV"/>
              </w:rPr>
              <w:t xml:space="preserve"> individuālas darba organizāci</w:t>
            </w:r>
            <w:r w:rsidR="00DF041F" w:rsidRPr="00E4558F">
              <w:rPr>
                <w:rFonts w:ascii="Times New Roman" w:eastAsia="Times New Roman" w:hAnsi="Times New Roman" w:cs="Times New Roman"/>
                <w:sz w:val="28"/>
                <w:szCs w:val="28"/>
                <w:lang w:eastAsia="lv-LV"/>
              </w:rPr>
              <w:t>jas</w:t>
            </w:r>
            <w:r w:rsidRPr="00E4558F">
              <w:rPr>
                <w:rFonts w:ascii="Times New Roman" w:eastAsia="Times New Roman" w:hAnsi="Times New Roman" w:cs="Times New Roman"/>
                <w:sz w:val="28"/>
                <w:szCs w:val="28"/>
                <w:lang w:eastAsia="lv-LV"/>
              </w:rPr>
              <w:t xml:space="preserve">. Tāpat šobrīd nav iespējams sniegt datus par izmaksām, kādas </w:t>
            </w:r>
            <w:r w:rsidR="00DF041F" w:rsidRPr="00E4558F">
              <w:rPr>
                <w:rFonts w:ascii="Times New Roman" w:eastAsia="Times New Roman" w:hAnsi="Times New Roman" w:cs="Times New Roman"/>
                <w:sz w:val="28"/>
                <w:szCs w:val="28"/>
                <w:lang w:eastAsia="lv-LV"/>
              </w:rPr>
              <w:t>Subjektiem</w:t>
            </w:r>
            <w:r w:rsidRPr="00E4558F">
              <w:rPr>
                <w:rFonts w:ascii="Times New Roman" w:eastAsia="Times New Roman" w:hAnsi="Times New Roman" w:cs="Times New Roman"/>
                <w:sz w:val="28"/>
                <w:szCs w:val="28"/>
                <w:lang w:eastAsia="lv-LV"/>
              </w:rPr>
              <w:t xml:space="preserve"> varētu rasties saistībā ar nepieciešamību veikt izmaiņas informācijas sistēmās gadījumā, ja </w:t>
            </w:r>
            <w:r w:rsidR="00DF041F" w:rsidRPr="00E4558F">
              <w:rPr>
                <w:rFonts w:ascii="Times New Roman" w:eastAsia="Times New Roman" w:hAnsi="Times New Roman" w:cs="Times New Roman"/>
                <w:sz w:val="28"/>
                <w:szCs w:val="28"/>
                <w:lang w:eastAsia="lv-LV"/>
              </w:rPr>
              <w:t>Subjekts</w:t>
            </w:r>
            <w:r w:rsidRPr="00E4558F">
              <w:rPr>
                <w:rFonts w:ascii="Times New Roman" w:eastAsia="Times New Roman" w:hAnsi="Times New Roman" w:cs="Times New Roman"/>
                <w:sz w:val="28"/>
                <w:szCs w:val="28"/>
                <w:lang w:eastAsia="lv-LV"/>
              </w:rPr>
              <w:t xml:space="preserve"> vēlēsies </w:t>
            </w:r>
            <w:r w:rsidR="004131AC" w:rsidRPr="00E4558F">
              <w:rPr>
                <w:rFonts w:ascii="Times New Roman" w:eastAsia="Times New Roman" w:hAnsi="Times New Roman" w:cs="Times New Roman"/>
                <w:sz w:val="28"/>
                <w:szCs w:val="28"/>
                <w:lang w:eastAsia="lv-LV"/>
              </w:rPr>
              <w:t>automatizēt informācijas saņemšanas procesu, savienojot rīcībā esošo sistēmu ar DIT.</w:t>
            </w:r>
          </w:p>
        </w:tc>
      </w:tr>
      <w:tr w:rsidR="00894C55" w:rsidRPr="00E4558F"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Cita informācija</w:t>
            </w:r>
          </w:p>
        </w:tc>
        <w:sdt>
          <w:sdtPr>
            <w:rPr>
              <w:rFonts w:ascii="Times New Roman" w:eastAsia="Times New Roman" w:hAnsi="Times New Roman" w:cs="Times New Roman"/>
              <w:color w:val="414142"/>
              <w:sz w:val="28"/>
              <w:szCs w:val="28"/>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E4558F" w:rsidRDefault="00DF041F" w:rsidP="00DF041F">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Nav.</w:t>
                </w:r>
              </w:p>
            </w:tc>
          </w:sdtContent>
        </w:sdt>
      </w:tr>
    </w:tbl>
    <w:p w:rsidR="00894C55" w:rsidRPr="00E4558F" w:rsidRDefault="00894C55" w:rsidP="00894C55">
      <w:pPr>
        <w:shd w:val="clear" w:color="auto" w:fill="FFFFFF"/>
        <w:spacing w:after="0" w:line="240" w:lineRule="auto"/>
        <w:ind w:firstLine="301"/>
        <w:rPr>
          <w:rFonts w:ascii="Times New Roman" w:eastAsia="Times New Roman" w:hAnsi="Times New Roman" w:cs="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8"/>
        <w:gridCol w:w="1127"/>
        <w:gridCol w:w="1489"/>
        <w:gridCol w:w="1137"/>
        <w:gridCol w:w="1137"/>
        <w:gridCol w:w="1137"/>
      </w:tblGrid>
      <w:tr w:rsidR="00894C55" w:rsidRPr="00E4558F"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BD442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E4558F">
              <w:rPr>
                <w:rFonts w:ascii="Times New Roman" w:eastAsia="Times New Roman" w:hAnsi="Times New Roman" w:cs="Times New Roman"/>
                <w:b/>
                <w:bCs/>
                <w:color w:val="414142"/>
                <w:sz w:val="28"/>
                <w:szCs w:val="28"/>
                <w:lang w:eastAsia="lv-LV"/>
              </w:rPr>
              <w:t>III.</w:t>
            </w:r>
            <w:r w:rsidR="00BD4425" w:rsidRPr="00E4558F">
              <w:rPr>
                <w:rFonts w:ascii="Times New Roman" w:eastAsia="Times New Roman" w:hAnsi="Times New Roman" w:cs="Times New Roman"/>
                <w:b/>
                <w:bCs/>
                <w:color w:val="414142"/>
                <w:sz w:val="28"/>
                <w:szCs w:val="28"/>
                <w:lang w:eastAsia="lv-LV"/>
              </w:rPr>
              <w:t> </w:t>
            </w:r>
            <w:r w:rsidRPr="00E4558F">
              <w:rPr>
                <w:rFonts w:ascii="Times New Roman" w:eastAsia="Times New Roman" w:hAnsi="Times New Roman" w:cs="Times New Roman"/>
                <w:b/>
                <w:bCs/>
                <w:color w:val="414142"/>
                <w:sz w:val="28"/>
                <w:szCs w:val="28"/>
                <w:lang w:eastAsia="lv-LV"/>
              </w:rPr>
              <w:t>Tiesību akta projekta ietekme uz valsts budžetu un pašvaldību budžetiem</w:t>
            </w:r>
          </w:p>
        </w:tc>
      </w:tr>
      <w:tr w:rsidR="00894C55" w:rsidRPr="00E4558F"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E4558F">
              <w:rPr>
                <w:rFonts w:ascii="Times New Roman" w:eastAsia="Times New Roman" w:hAnsi="Times New Roman" w:cs="Times New Roman"/>
                <w:b/>
                <w:bCs/>
                <w:color w:val="414142"/>
                <w:sz w:val="28"/>
                <w:szCs w:val="28"/>
                <w:lang w:eastAsia="lv-LV"/>
              </w:rPr>
              <w:lastRenderedPageBreak/>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1D63E8" w:rsidP="003F28AC">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E4558F">
              <w:rPr>
                <w:rFonts w:ascii="Times New Roman" w:eastAsia="Times New Roman" w:hAnsi="Times New Roman" w:cs="Times New Roman"/>
                <w:b/>
                <w:bCs/>
                <w:color w:val="414142"/>
                <w:sz w:val="28"/>
                <w:szCs w:val="28"/>
                <w:lang w:eastAsia="lv-LV"/>
              </w:rPr>
              <w:t>2017.</w:t>
            </w:r>
            <w:r w:rsidR="00471F27" w:rsidRPr="00E4558F">
              <w:rPr>
                <w:rFonts w:ascii="Times New Roman" w:eastAsia="Times New Roman" w:hAnsi="Times New Roman" w:cs="Times New Roman"/>
                <w:b/>
                <w:bCs/>
                <w:color w:val="414142"/>
                <w:sz w:val="28"/>
                <w:szCs w:val="28"/>
                <w:lang w:eastAsia="lv-LV"/>
              </w:rPr>
              <w:t xml:space="preserve">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Turpmākie trīs gadi (</w:t>
            </w:r>
            <w:proofErr w:type="spellStart"/>
            <w:r w:rsidRPr="00E4558F">
              <w:rPr>
                <w:rFonts w:ascii="Times New Roman" w:eastAsia="Times New Roman" w:hAnsi="Times New Roman" w:cs="Times New Roman"/>
                <w:i/>
                <w:iCs/>
                <w:color w:val="414142"/>
                <w:sz w:val="28"/>
                <w:szCs w:val="28"/>
                <w:lang w:eastAsia="lv-LV"/>
              </w:rPr>
              <w:t>euro</w:t>
            </w:r>
            <w:proofErr w:type="spellEnd"/>
            <w:r w:rsidRPr="00E4558F">
              <w:rPr>
                <w:rFonts w:ascii="Times New Roman" w:eastAsia="Times New Roman" w:hAnsi="Times New Roman" w:cs="Times New Roman"/>
                <w:color w:val="414142"/>
                <w:sz w:val="28"/>
                <w:szCs w:val="28"/>
                <w:lang w:eastAsia="lv-LV"/>
              </w:rPr>
              <w:t>)</w:t>
            </w:r>
          </w:p>
        </w:tc>
      </w:tr>
      <w:tr w:rsidR="00894C55" w:rsidRPr="00E4558F"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after="0" w:line="240" w:lineRule="auto"/>
              <w:rPr>
                <w:rFonts w:ascii="Times New Roman" w:eastAsia="Times New Roman" w:hAnsi="Times New Roman" w:cs="Times New Roman"/>
                <w:b/>
                <w:bCs/>
                <w:color w:val="414142"/>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after="0" w:line="240" w:lineRule="auto"/>
              <w:rPr>
                <w:rFonts w:ascii="Times New Roman" w:eastAsia="Times New Roman" w:hAnsi="Times New Roman" w:cs="Times New Roman"/>
                <w:b/>
                <w:bCs/>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1D63E8" w:rsidP="00894C5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E4558F">
              <w:rPr>
                <w:rFonts w:ascii="Times New Roman" w:eastAsia="Times New Roman" w:hAnsi="Times New Roman" w:cs="Times New Roman"/>
                <w:b/>
                <w:bCs/>
                <w:color w:val="414142"/>
                <w:sz w:val="28"/>
                <w:szCs w:val="28"/>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1D63E8" w:rsidP="00894C5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E4558F">
              <w:rPr>
                <w:rFonts w:ascii="Times New Roman" w:eastAsia="Times New Roman" w:hAnsi="Times New Roman" w:cs="Times New Roman"/>
                <w:b/>
                <w:bCs/>
                <w:color w:val="414142"/>
                <w:sz w:val="28"/>
                <w:szCs w:val="28"/>
                <w:lang w:eastAsia="lv-LV"/>
              </w:rPr>
              <w:t>2019</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1D63E8" w:rsidP="00894C5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E4558F">
              <w:rPr>
                <w:rFonts w:ascii="Times New Roman" w:eastAsia="Times New Roman" w:hAnsi="Times New Roman" w:cs="Times New Roman"/>
                <w:b/>
                <w:bCs/>
                <w:color w:val="414142"/>
                <w:sz w:val="28"/>
                <w:szCs w:val="28"/>
                <w:lang w:eastAsia="lv-LV"/>
              </w:rPr>
              <w:t>2020</w:t>
            </w:r>
          </w:p>
        </w:tc>
      </w:tr>
      <w:tr w:rsidR="00894C55" w:rsidRPr="00E4558F"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after="0" w:line="240" w:lineRule="auto"/>
              <w:rPr>
                <w:rFonts w:ascii="Times New Roman" w:eastAsia="Times New Roman" w:hAnsi="Times New Roman" w:cs="Times New Roman"/>
                <w:b/>
                <w:bCs/>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izmaiņas, salīdzinot ar kārtējo (n) gadu</w:t>
            </w: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6</w:t>
            </w: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1.</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1.1.</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1.2.</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1.3.</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2.</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2.1.</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2.2.</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2.3.</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3.</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3.1.</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3.2.</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3.3.</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4.</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5.</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 </w:t>
            </w: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5.1.</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 </w:t>
            </w: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5.2.</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 </w:t>
            </w: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5.3.</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 </w:t>
            </w: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 xml:space="preserve">6. Detalizēts ieņēmumu un izdevumu aprēķins (ja </w:t>
            </w:r>
            <w:r w:rsidRPr="00E4558F">
              <w:rPr>
                <w:rFonts w:ascii="Times New Roman" w:eastAsia="Times New Roman" w:hAnsi="Times New Roman" w:cs="Times New Roman"/>
                <w:color w:val="414142"/>
                <w:sz w:val="28"/>
                <w:szCs w:val="28"/>
                <w:lang w:eastAsia="lv-LV"/>
              </w:rPr>
              <w:lastRenderedPageBreak/>
              <w:t>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BD3830" w:rsidP="007C587D">
            <w:pPr>
              <w:shd w:val="clear" w:color="auto" w:fill="FFFFFF"/>
              <w:spacing w:after="0" w:line="240" w:lineRule="auto"/>
              <w:jc w:val="both"/>
              <w:rPr>
                <w:rFonts w:ascii="Times New Roman" w:eastAsia="Times New Roman" w:hAnsi="Times New Roman" w:cs="Times New Roman"/>
                <w:sz w:val="28"/>
                <w:szCs w:val="28"/>
                <w:lang w:eastAsia="lv-LV"/>
              </w:rPr>
            </w:pPr>
            <w:r w:rsidRPr="00E4558F">
              <w:rPr>
                <w:rFonts w:ascii="Times New Roman" w:eastAsia="Times New Roman" w:hAnsi="Times New Roman" w:cs="Times New Roman"/>
                <w:sz w:val="28"/>
                <w:szCs w:val="28"/>
                <w:lang w:eastAsia="lv-LV"/>
              </w:rPr>
              <w:lastRenderedPageBreak/>
              <w:t>Projekts šo jomu neskar.</w:t>
            </w: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6.2.</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p>
        </w:tc>
      </w:tr>
      <w:tr w:rsidR="00894C55" w:rsidRPr="00E4558F"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BD442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7.</w:t>
            </w:r>
            <w:r w:rsidR="00BD4425" w:rsidRPr="00E4558F">
              <w:rPr>
                <w:rFonts w:ascii="Times New Roman" w:eastAsia="Times New Roman" w:hAnsi="Times New Roman" w:cs="Times New Roman"/>
                <w:color w:val="414142"/>
                <w:sz w:val="28"/>
                <w:szCs w:val="28"/>
                <w:lang w:eastAsia="lv-LV"/>
              </w:rPr>
              <w:t> </w:t>
            </w:r>
            <w:r w:rsidRPr="00E4558F">
              <w:rPr>
                <w:rFonts w:ascii="Times New Roman" w:eastAsia="Times New Roman" w:hAnsi="Times New Roman" w:cs="Times New Roman"/>
                <w:color w:val="414142"/>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BD3830" w:rsidRPr="00E4558F" w:rsidRDefault="00BD3830" w:rsidP="00BD3830">
            <w:pPr>
              <w:spacing w:after="0" w:line="240" w:lineRule="auto"/>
              <w:jc w:val="both"/>
              <w:rPr>
                <w:rFonts w:ascii="Times New Roman" w:eastAsia="Times New Roman" w:hAnsi="Times New Roman" w:cs="Times New Roman"/>
                <w:sz w:val="28"/>
                <w:szCs w:val="28"/>
                <w:lang w:eastAsia="lv-LV"/>
              </w:rPr>
            </w:pPr>
            <w:r w:rsidRPr="00E4558F">
              <w:rPr>
                <w:rFonts w:ascii="Times New Roman" w:eastAsia="Times New Roman" w:hAnsi="Times New Roman" w:cs="Times New Roman"/>
                <w:sz w:val="28"/>
                <w:szCs w:val="28"/>
                <w:lang w:eastAsia="lv-LV"/>
              </w:rPr>
              <w:t>Izmaiņu veikšanai VID informācijas sistēmās nepieciešamais finansējums ir kopā 318 441 EUR:</w:t>
            </w:r>
          </w:p>
          <w:p w:rsidR="00BD3830" w:rsidRPr="00E4558F" w:rsidRDefault="00BD3830" w:rsidP="00BD3830">
            <w:pPr>
              <w:spacing w:after="0" w:line="240" w:lineRule="auto"/>
              <w:jc w:val="both"/>
              <w:rPr>
                <w:rFonts w:ascii="Times New Roman" w:eastAsia="Times New Roman" w:hAnsi="Times New Roman" w:cs="Times New Roman"/>
                <w:sz w:val="28"/>
                <w:szCs w:val="28"/>
                <w:lang w:eastAsia="lv-LV"/>
              </w:rPr>
            </w:pPr>
            <w:r w:rsidRPr="00E4558F">
              <w:rPr>
                <w:rFonts w:ascii="Times New Roman" w:eastAsia="Times New Roman" w:hAnsi="Times New Roman" w:cs="Times New Roman"/>
                <w:sz w:val="28"/>
                <w:szCs w:val="28"/>
                <w:lang w:eastAsia="lv-LV"/>
              </w:rPr>
              <w:t>a) informācijas sistēmas izveide informācijas glabāšanai – 294 887 EUR;</w:t>
            </w:r>
          </w:p>
          <w:p w:rsidR="00BD3830" w:rsidRPr="00E4558F" w:rsidRDefault="00BD3830" w:rsidP="00BD3830">
            <w:pPr>
              <w:spacing w:after="0" w:line="240" w:lineRule="auto"/>
              <w:jc w:val="both"/>
              <w:rPr>
                <w:rFonts w:ascii="Times New Roman" w:eastAsia="Times New Roman" w:hAnsi="Times New Roman" w:cs="Times New Roman"/>
                <w:sz w:val="28"/>
                <w:szCs w:val="28"/>
                <w:lang w:eastAsia="lv-LV"/>
              </w:rPr>
            </w:pPr>
            <w:r w:rsidRPr="00E4558F">
              <w:rPr>
                <w:rFonts w:ascii="Times New Roman" w:eastAsia="Times New Roman" w:hAnsi="Times New Roman" w:cs="Times New Roman"/>
                <w:sz w:val="28"/>
                <w:szCs w:val="28"/>
                <w:lang w:eastAsia="lv-LV"/>
              </w:rPr>
              <w:t xml:space="preserve">b) izmaiņas VID informācijas sistēmu </w:t>
            </w:r>
            <w:proofErr w:type="spellStart"/>
            <w:r w:rsidRPr="00E4558F">
              <w:rPr>
                <w:rFonts w:ascii="Times New Roman" w:eastAsia="Times New Roman" w:hAnsi="Times New Roman" w:cs="Times New Roman"/>
                <w:sz w:val="28"/>
                <w:szCs w:val="28"/>
                <w:lang w:eastAsia="lv-LV"/>
              </w:rPr>
              <w:t>savietotājā</w:t>
            </w:r>
            <w:proofErr w:type="spellEnd"/>
            <w:r w:rsidRPr="00E4558F">
              <w:rPr>
                <w:rFonts w:ascii="Times New Roman" w:eastAsia="Times New Roman" w:hAnsi="Times New Roman" w:cs="Times New Roman"/>
                <w:sz w:val="28"/>
                <w:szCs w:val="28"/>
                <w:lang w:eastAsia="lv-LV"/>
              </w:rPr>
              <w:t xml:space="preserve"> informācijas saņemšanai un nodošanai, izmantojot DIT – 23 554 EUR;</w:t>
            </w:r>
          </w:p>
          <w:p w:rsidR="00BD3830" w:rsidRPr="00E4558F" w:rsidRDefault="00BD3830" w:rsidP="00BD3830">
            <w:pPr>
              <w:spacing w:after="0" w:line="240" w:lineRule="auto"/>
              <w:jc w:val="both"/>
              <w:rPr>
                <w:rFonts w:ascii="Times New Roman" w:eastAsia="Times New Roman" w:hAnsi="Times New Roman" w:cs="Times New Roman"/>
                <w:sz w:val="28"/>
                <w:szCs w:val="28"/>
                <w:lang w:eastAsia="lv-LV"/>
              </w:rPr>
            </w:pPr>
            <w:r w:rsidRPr="00E4558F">
              <w:rPr>
                <w:rFonts w:ascii="Times New Roman" w:eastAsia="Times New Roman" w:hAnsi="Times New Roman" w:cs="Times New Roman"/>
                <w:sz w:val="28"/>
                <w:szCs w:val="28"/>
                <w:lang w:eastAsia="lv-LV"/>
              </w:rPr>
              <w:t>Nepieciešamie līdzekļi izmaiņu veikšanai VID IS tiks nodrošināti no VID dotācijas budžetā piešķirtā finansējuma.</w:t>
            </w:r>
          </w:p>
          <w:p w:rsidR="00BD3830" w:rsidRPr="00E4558F" w:rsidRDefault="00BD3830" w:rsidP="00BD3830">
            <w:pPr>
              <w:spacing w:after="0" w:line="240" w:lineRule="auto"/>
              <w:jc w:val="both"/>
              <w:rPr>
                <w:rFonts w:ascii="Times New Roman" w:eastAsia="Times New Roman" w:hAnsi="Times New Roman" w:cs="Times New Roman"/>
                <w:sz w:val="28"/>
                <w:szCs w:val="28"/>
                <w:lang w:eastAsia="lv-LV"/>
              </w:rPr>
            </w:pPr>
          </w:p>
          <w:p w:rsidR="00BD3830" w:rsidRPr="00E4558F" w:rsidRDefault="00BD3830" w:rsidP="00BD3830">
            <w:pPr>
              <w:spacing w:after="0" w:line="240" w:lineRule="auto"/>
              <w:jc w:val="both"/>
              <w:rPr>
                <w:rFonts w:ascii="Times New Roman" w:eastAsia="Times New Roman" w:hAnsi="Times New Roman" w:cs="Times New Roman"/>
                <w:sz w:val="28"/>
                <w:szCs w:val="28"/>
                <w:lang w:eastAsia="lv-LV"/>
              </w:rPr>
            </w:pPr>
            <w:r w:rsidRPr="00E4558F">
              <w:rPr>
                <w:rFonts w:ascii="Times New Roman" w:eastAsia="Times New Roman" w:hAnsi="Times New Roman" w:cs="Times New Roman"/>
                <w:sz w:val="28"/>
                <w:szCs w:val="28"/>
                <w:lang w:eastAsia="lv-LV"/>
              </w:rPr>
              <w:t>Nepieciešamie līdzekļi (provizoriska summa: 15 000 EUR bez PVN) izmaiņu veikšanai VRAA datu izplatīšanas tīkla risinājumā tiks nodrošināti no VRAA budžeta finansējuma.</w:t>
            </w:r>
          </w:p>
          <w:p w:rsidR="00BD3830" w:rsidRPr="00E4558F" w:rsidRDefault="00BD3830" w:rsidP="00BD3830">
            <w:pPr>
              <w:spacing w:after="0" w:line="240" w:lineRule="auto"/>
              <w:jc w:val="both"/>
              <w:rPr>
                <w:rFonts w:ascii="Times New Roman" w:eastAsia="Times New Roman" w:hAnsi="Times New Roman" w:cs="Times New Roman"/>
                <w:color w:val="414142"/>
                <w:sz w:val="28"/>
                <w:szCs w:val="28"/>
                <w:lang w:eastAsia="lv-LV"/>
              </w:rPr>
            </w:pPr>
          </w:p>
          <w:p w:rsidR="00894C55" w:rsidRPr="00E4558F" w:rsidRDefault="00BD3830" w:rsidP="00BD3830">
            <w:pPr>
              <w:spacing w:after="0" w:line="240" w:lineRule="auto"/>
              <w:jc w:val="both"/>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000000"/>
                <w:sz w:val="28"/>
                <w:szCs w:val="28"/>
                <w:lang w:eastAsia="lv-LV"/>
              </w:rPr>
              <w:t>Lai nodrošinātu Izpildu lietu reģistra datu apmaiņu ar Subjektiem, izmantojot DIT, nepieciešams finansējums 220 000 </w:t>
            </w:r>
            <w:proofErr w:type="spellStart"/>
            <w:r w:rsidRPr="00E4558F">
              <w:rPr>
                <w:rFonts w:ascii="Times New Roman" w:eastAsia="Times New Roman" w:hAnsi="Times New Roman" w:cs="Times New Roman"/>
                <w:i/>
                <w:iCs/>
                <w:color w:val="000000"/>
                <w:sz w:val="28"/>
                <w:szCs w:val="28"/>
                <w:lang w:eastAsia="lv-LV"/>
              </w:rPr>
              <w:t>euro</w:t>
            </w:r>
            <w:proofErr w:type="spellEnd"/>
            <w:r w:rsidRPr="00E4558F">
              <w:rPr>
                <w:rFonts w:ascii="Times New Roman" w:eastAsia="Times New Roman" w:hAnsi="Times New Roman" w:cs="Times New Roman"/>
                <w:color w:val="000000"/>
                <w:sz w:val="28"/>
                <w:szCs w:val="28"/>
                <w:lang w:eastAsia="lv-LV"/>
              </w:rPr>
              <w:t> apmērā (Izpildu lietu reģistra funkcionalitātes izstrāde – 80 000 </w:t>
            </w:r>
            <w:proofErr w:type="spellStart"/>
            <w:r w:rsidRPr="00E4558F">
              <w:rPr>
                <w:rFonts w:ascii="Times New Roman" w:eastAsia="Times New Roman" w:hAnsi="Times New Roman" w:cs="Times New Roman"/>
                <w:i/>
                <w:iCs/>
                <w:color w:val="000000"/>
                <w:sz w:val="28"/>
                <w:szCs w:val="28"/>
                <w:lang w:eastAsia="lv-LV"/>
              </w:rPr>
              <w:t>euro</w:t>
            </w:r>
            <w:proofErr w:type="spellEnd"/>
            <w:r w:rsidRPr="00E4558F">
              <w:rPr>
                <w:rFonts w:ascii="Times New Roman" w:eastAsia="Times New Roman" w:hAnsi="Times New Roman" w:cs="Times New Roman"/>
                <w:color w:val="000000"/>
                <w:sz w:val="28"/>
                <w:szCs w:val="28"/>
                <w:lang w:eastAsia="lv-LV"/>
              </w:rPr>
              <w:t> apmērā, Izpildu lietu reģistra </w:t>
            </w:r>
            <w:proofErr w:type="spellStart"/>
            <w:r w:rsidRPr="00E4558F">
              <w:rPr>
                <w:rFonts w:ascii="Times New Roman" w:eastAsia="Times New Roman" w:hAnsi="Times New Roman" w:cs="Times New Roman"/>
                <w:i/>
                <w:iCs/>
                <w:color w:val="000000"/>
                <w:sz w:val="28"/>
                <w:szCs w:val="28"/>
                <w:lang w:eastAsia="lv-LV"/>
              </w:rPr>
              <w:t>web</w:t>
            </w:r>
            <w:proofErr w:type="spellEnd"/>
            <w:r w:rsidRPr="00E4558F">
              <w:rPr>
                <w:rFonts w:ascii="Times New Roman" w:eastAsia="Times New Roman" w:hAnsi="Times New Roman" w:cs="Times New Roman"/>
                <w:color w:val="000000"/>
                <w:sz w:val="28"/>
                <w:szCs w:val="28"/>
                <w:lang w:eastAsia="lv-LV"/>
              </w:rPr>
              <w:t> servisa izstrāde – 40 000 </w:t>
            </w:r>
            <w:proofErr w:type="spellStart"/>
            <w:r w:rsidRPr="00E4558F">
              <w:rPr>
                <w:rFonts w:ascii="Times New Roman" w:eastAsia="Times New Roman" w:hAnsi="Times New Roman" w:cs="Times New Roman"/>
                <w:i/>
                <w:iCs/>
                <w:color w:val="000000"/>
                <w:sz w:val="28"/>
                <w:szCs w:val="28"/>
                <w:lang w:eastAsia="lv-LV"/>
              </w:rPr>
              <w:t>euro</w:t>
            </w:r>
            <w:proofErr w:type="spellEnd"/>
            <w:r w:rsidRPr="00E4558F">
              <w:rPr>
                <w:rFonts w:ascii="Times New Roman" w:eastAsia="Times New Roman" w:hAnsi="Times New Roman" w:cs="Times New Roman"/>
                <w:color w:val="000000"/>
                <w:sz w:val="28"/>
                <w:szCs w:val="28"/>
                <w:lang w:eastAsia="lv-LV"/>
              </w:rPr>
              <w:t> apmērā, tehnoloģisko resursu izmaksas 100 000 </w:t>
            </w:r>
            <w:proofErr w:type="spellStart"/>
            <w:r w:rsidRPr="00E4558F">
              <w:rPr>
                <w:rFonts w:ascii="Times New Roman" w:eastAsia="Times New Roman" w:hAnsi="Times New Roman" w:cs="Times New Roman"/>
                <w:i/>
                <w:iCs/>
                <w:color w:val="000000"/>
                <w:sz w:val="28"/>
                <w:szCs w:val="28"/>
                <w:lang w:eastAsia="lv-LV"/>
              </w:rPr>
              <w:t>euro</w:t>
            </w:r>
            <w:proofErr w:type="spellEnd"/>
            <w:r w:rsidRPr="00E4558F">
              <w:rPr>
                <w:rFonts w:ascii="Times New Roman" w:eastAsia="Times New Roman" w:hAnsi="Times New Roman" w:cs="Times New Roman"/>
                <w:color w:val="000000"/>
                <w:sz w:val="28"/>
                <w:szCs w:val="28"/>
                <w:lang w:eastAsia="lv-LV"/>
              </w:rPr>
              <w:t> apmērā). Lai nodrošinātu sistēmas ilgtermiņa uzturēšanu, kā arī, lai nodrošinātu funkcionalitātes pilnveidošanu, papildus plānotas arī sistēmas uzturēšanas izmaksas, kas sastāda – 44 000 </w:t>
            </w:r>
            <w:proofErr w:type="spellStart"/>
            <w:r w:rsidRPr="00E4558F">
              <w:rPr>
                <w:rFonts w:ascii="Times New Roman" w:eastAsia="Times New Roman" w:hAnsi="Times New Roman" w:cs="Times New Roman"/>
                <w:i/>
                <w:iCs/>
                <w:color w:val="000000"/>
                <w:sz w:val="28"/>
                <w:szCs w:val="28"/>
                <w:lang w:eastAsia="lv-LV"/>
              </w:rPr>
              <w:t>euro</w:t>
            </w:r>
            <w:proofErr w:type="spellEnd"/>
            <w:r w:rsidRPr="00E4558F">
              <w:rPr>
                <w:rFonts w:ascii="Times New Roman" w:eastAsia="Times New Roman" w:hAnsi="Times New Roman" w:cs="Times New Roman"/>
                <w:color w:val="000000"/>
                <w:sz w:val="28"/>
                <w:szCs w:val="28"/>
                <w:lang w:eastAsia="lv-LV"/>
              </w:rPr>
              <w:t xml:space="preserve"> gadā. </w:t>
            </w:r>
            <w:r w:rsidRPr="00E4558F">
              <w:rPr>
                <w:rFonts w:ascii="Times New Roman" w:eastAsia="Times New Roman" w:hAnsi="Times New Roman" w:cs="Times New Roman"/>
                <w:color w:val="000000"/>
                <w:sz w:val="28"/>
                <w:szCs w:val="28"/>
                <w:u w:val="single"/>
                <w:lang w:eastAsia="lv-LV"/>
              </w:rPr>
              <w:t xml:space="preserve">Atbilstoši </w:t>
            </w:r>
            <w:r w:rsidRPr="00E4558F">
              <w:rPr>
                <w:rFonts w:ascii="Times New Roman" w:eastAsia="Calibri" w:hAnsi="Times New Roman" w:cs="Times New Roman"/>
                <w:sz w:val="28"/>
                <w:szCs w:val="28"/>
                <w:u w:val="single"/>
              </w:rPr>
              <w:t>2016. gada 23. novembra likuma "Grozījumi Civilprocesa likumā" un 2016. gada 23. novembra likuma "Grozījumi likumā "Par nodokļiem un nodevām"" sākotnējās ietekmes novērtējuma ziņojumos (anotācijās) paredzētajam n</w:t>
            </w:r>
            <w:r w:rsidRPr="00E4558F">
              <w:rPr>
                <w:rFonts w:ascii="Times New Roman" w:eastAsia="Times New Roman" w:hAnsi="Times New Roman" w:cs="Times New Roman"/>
                <w:color w:val="000000"/>
                <w:sz w:val="28"/>
                <w:szCs w:val="28"/>
                <w:lang w:eastAsia="lv-LV"/>
              </w:rPr>
              <w:t xml:space="preserve">epieciešamās izmaiņas Izpildu lietu reģistrā un uzturēšanu sedz Valsts akciju sabiedrība "Tiesu namu aģentūra" no saviem finanšu </w:t>
            </w:r>
            <w:r w:rsidRPr="00E4558F">
              <w:rPr>
                <w:rFonts w:ascii="Times New Roman" w:eastAsia="Times New Roman" w:hAnsi="Times New Roman" w:cs="Times New Roman"/>
                <w:color w:val="000000"/>
                <w:sz w:val="28"/>
                <w:szCs w:val="28"/>
                <w:lang w:eastAsia="lv-LV"/>
              </w:rPr>
              <w:lastRenderedPageBreak/>
              <w:t>līdzekļiem.</w:t>
            </w:r>
            <w:r w:rsidRPr="00E4558F">
              <w:rPr>
                <w:sz w:val="28"/>
                <w:szCs w:val="28"/>
              </w:rPr>
              <w:t xml:space="preserve"> </w:t>
            </w:r>
            <w:r w:rsidRPr="00E4558F">
              <w:rPr>
                <w:rFonts w:ascii="Times New Roman" w:eastAsia="Times New Roman" w:hAnsi="Times New Roman" w:cs="Times New Roman"/>
                <w:color w:val="000000"/>
                <w:sz w:val="28"/>
                <w:szCs w:val="28"/>
                <w:u w:val="single"/>
                <w:lang w:eastAsia="lv-LV"/>
              </w:rPr>
              <w:t>Strādājot pie tehniskajiem risinājumiem, secināts, ka konkrētās datu apmaiņas funkcionalitātes izstrādi iespējams nodrošināt efektīvāk un ekonomiskāk, izstrādes darbus uzdodot īstenot Izpildu lietu reģistra sistēmas pār</w:t>
            </w:r>
            <w:r w:rsidR="00FA304B" w:rsidRPr="00E4558F">
              <w:rPr>
                <w:rFonts w:ascii="Times New Roman" w:eastAsia="Times New Roman" w:hAnsi="Times New Roman" w:cs="Times New Roman"/>
                <w:color w:val="000000"/>
                <w:sz w:val="28"/>
                <w:szCs w:val="28"/>
                <w:u w:val="single"/>
                <w:lang w:eastAsia="lv-LV"/>
              </w:rPr>
              <w:t>zinim – Tiesu administrācijai -</w:t>
            </w:r>
            <w:r w:rsidRPr="00E4558F">
              <w:rPr>
                <w:rFonts w:ascii="Times New Roman" w:eastAsia="Times New Roman" w:hAnsi="Times New Roman" w:cs="Times New Roman"/>
                <w:color w:val="000000"/>
                <w:sz w:val="28"/>
                <w:szCs w:val="28"/>
                <w:u w:val="single"/>
                <w:lang w:eastAsia="lv-LV"/>
              </w:rPr>
              <w:t xml:space="preserve"> izmantojot sistēmas šā brīža izstrādātāja pakalpojumus. Izdevumi datu apmaiņas funkcionalitātes izstrādei un uzturēšanai nodrošināmas no Tiesu administrācijas pašu ieņēmumiem, kas saņemti par Izpildu lietu reģistra un tā elektronisko izsoļu moduļa lietošanu. Vienlaikus ir pārskatāmi Ministru kabinet</w:t>
            </w:r>
            <w:r w:rsidR="00FA304B" w:rsidRPr="00E4558F">
              <w:rPr>
                <w:rFonts w:ascii="Times New Roman" w:eastAsia="Times New Roman" w:hAnsi="Times New Roman" w:cs="Times New Roman"/>
                <w:color w:val="000000"/>
                <w:sz w:val="28"/>
                <w:szCs w:val="28"/>
                <w:u w:val="single"/>
                <w:lang w:eastAsia="lv-LV"/>
              </w:rPr>
              <w:t>a 2015.gada 30.jūnija noteikumi</w:t>
            </w:r>
            <w:r w:rsidRPr="00E4558F">
              <w:rPr>
                <w:rFonts w:ascii="Times New Roman" w:eastAsia="Times New Roman" w:hAnsi="Times New Roman" w:cs="Times New Roman"/>
                <w:color w:val="000000"/>
                <w:sz w:val="28"/>
                <w:szCs w:val="28"/>
                <w:u w:val="single"/>
                <w:lang w:eastAsia="lv-LV"/>
              </w:rPr>
              <w:t xml:space="preserve"> Nr.346 "Tiesu administrācijas maksas pakalpojumu cenrādis", lai nodrošinātu iespēju izmaksas, kas saistītas ar datu apmaiņas funkcionalitātes izstrādi Izpildu lietu reģistrā un tās uzturēšanu, nodrošināt no pašu ieņēmumiem, kas saņemti par Izpildu lietu reģistra un elektronisko izsoļu moduļa lietošanu.</w:t>
            </w:r>
          </w:p>
        </w:tc>
      </w:tr>
    </w:tbl>
    <w:p w:rsidR="00894C55" w:rsidRPr="00E4558F" w:rsidRDefault="00894C55" w:rsidP="00894C55">
      <w:pPr>
        <w:shd w:val="clear" w:color="auto" w:fill="FFFFFF"/>
        <w:spacing w:after="0" w:line="240" w:lineRule="auto"/>
        <w:ind w:firstLine="301"/>
        <w:rPr>
          <w:rFonts w:ascii="Times New Roman" w:eastAsia="Times New Roman" w:hAnsi="Times New Roman" w:cs="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7C587D" w:rsidRPr="00E4558F" w:rsidTr="005E1AE4">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C587D" w:rsidRPr="00E4558F" w:rsidRDefault="007C587D" w:rsidP="005E1AE4">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E4558F">
              <w:rPr>
                <w:rFonts w:ascii="Times New Roman" w:eastAsia="Times New Roman" w:hAnsi="Times New Roman" w:cs="Times New Roman"/>
                <w:b/>
                <w:bCs/>
                <w:color w:val="414142"/>
                <w:sz w:val="28"/>
                <w:szCs w:val="28"/>
                <w:lang w:eastAsia="lv-LV"/>
              </w:rPr>
              <w:t>IV. Tiesību akta projekta ietekme uz spēkā esošo tiesību normu sistēmu</w:t>
            </w:r>
          </w:p>
        </w:tc>
      </w:tr>
      <w:tr w:rsidR="007C587D" w:rsidRPr="00E4558F" w:rsidTr="005E1AE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7C587D" w:rsidRPr="00E4558F" w:rsidRDefault="007C587D" w:rsidP="005E1AE4">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7C587D" w:rsidRPr="00E4558F" w:rsidRDefault="007C587D" w:rsidP="005E1AE4">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7C587D" w:rsidRPr="00E4558F" w:rsidRDefault="00FA304B" w:rsidP="00BD3830">
            <w:pPr>
              <w:spacing w:after="0" w:line="240" w:lineRule="auto"/>
              <w:jc w:val="both"/>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000000"/>
                <w:sz w:val="28"/>
                <w:szCs w:val="28"/>
                <w:u w:val="single"/>
                <w:lang w:eastAsia="lv-LV"/>
              </w:rPr>
              <w:t xml:space="preserve">Grozījumi </w:t>
            </w:r>
            <w:r w:rsidR="007C587D" w:rsidRPr="00E4558F">
              <w:rPr>
                <w:rFonts w:ascii="Times New Roman" w:eastAsia="Times New Roman" w:hAnsi="Times New Roman" w:cs="Times New Roman"/>
                <w:color w:val="000000"/>
                <w:sz w:val="28"/>
                <w:szCs w:val="28"/>
                <w:u w:val="single"/>
                <w:lang w:eastAsia="lv-LV"/>
              </w:rPr>
              <w:t>Ministru kabineta 2015.gada 30.jūnija noteikum</w:t>
            </w:r>
            <w:r w:rsidRPr="00E4558F">
              <w:rPr>
                <w:rFonts w:ascii="Times New Roman" w:eastAsia="Times New Roman" w:hAnsi="Times New Roman" w:cs="Times New Roman"/>
                <w:color w:val="000000"/>
                <w:sz w:val="28"/>
                <w:szCs w:val="28"/>
                <w:u w:val="single"/>
                <w:lang w:eastAsia="lv-LV"/>
              </w:rPr>
              <w:t>os</w:t>
            </w:r>
            <w:r w:rsidR="007C587D" w:rsidRPr="00E4558F">
              <w:rPr>
                <w:rFonts w:ascii="Times New Roman" w:eastAsia="Times New Roman" w:hAnsi="Times New Roman" w:cs="Times New Roman"/>
                <w:color w:val="000000"/>
                <w:sz w:val="28"/>
                <w:szCs w:val="28"/>
                <w:u w:val="single"/>
                <w:lang w:eastAsia="lv-LV"/>
              </w:rPr>
              <w:t xml:space="preserve"> Nr.346 "Tiesu administrācijas maksas pakalpojumu cenrādis".</w:t>
            </w:r>
          </w:p>
        </w:tc>
      </w:tr>
      <w:tr w:rsidR="007C587D" w:rsidRPr="00E4558F" w:rsidTr="005E1AE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7C587D" w:rsidRPr="00E4558F" w:rsidRDefault="007C587D" w:rsidP="005E1AE4">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7C587D" w:rsidRPr="00E4558F" w:rsidRDefault="007C587D" w:rsidP="005E1AE4">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7C587D" w:rsidRPr="00E4558F" w:rsidRDefault="007C587D" w:rsidP="00BD3830">
            <w:pPr>
              <w:spacing w:after="0" w:line="240" w:lineRule="auto"/>
              <w:jc w:val="both"/>
              <w:rPr>
                <w:rFonts w:ascii="Times New Roman" w:eastAsia="Times New Roman" w:hAnsi="Times New Roman" w:cs="Times New Roman"/>
                <w:sz w:val="28"/>
                <w:szCs w:val="28"/>
                <w:u w:val="single"/>
                <w:lang w:eastAsia="lv-LV"/>
              </w:rPr>
            </w:pPr>
            <w:r w:rsidRPr="00E4558F">
              <w:rPr>
                <w:rFonts w:ascii="Times New Roman" w:eastAsia="Times New Roman" w:hAnsi="Times New Roman" w:cs="Times New Roman"/>
                <w:sz w:val="28"/>
                <w:szCs w:val="28"/>
                <w:u w:val="single"/>
                <w:lang w:eastAsia="lv-LV"/>
              </w:rPr>
              <w:t>Tieslietu ministrija sadarbībā ar Tiesu administrāciju.</w:t>
            </w:r>
          </w:p>
        </w:tc>
      </w:tr>
      <w:tr w:rsidR="007C587D" w:rsidRPr="00E4558F" w:rsidTr="005E1AE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7C587D" w:rsidRPr="00E4558F" w:rsidRDefault="007C587D" w:rsidP="005E1AE4">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7C587D" w:rsidRPr="00E4558F" w:rsidRDefault="007C587D" w:rsidP="005E1AE4">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7C587D" w:rsidRPr="00E4558F" w:rsidRDefault="007C587D" w:rsidP="007C587D">
            <w:pPr>
              <w:spacing w:after="0" w:line="240" w:lineRule="auto"/>
              <w:rPr>
                <w:rFonts w:ascii="Times New Roman" w:eastAsia="Times New Roman" w:hAnsi="Times New Roman" w:cs="Times New Roman"/>
                <w:sz w:val="28"/>
                <w:szCs w:val="28"/>
                <w:u w:val="single"/>
                <w:lang w:eastAsia="lv-LV"/>
              </w:rPr>
            </w:pPr>
            <w:r w:rsidRPr="00E4558F">
              <w:rPr>
                <w:rFonts w:ascii="Times New Roman" w:eastAsia="Times New Roman" w:hAnsi="Times New Roman" w:cs="Times New Roman"/>
                <w:sz w:val="28"/>
                <w:szCs w:val="28"/>
                <w:u w:val="single"/>
                <w:lang w:eastAsia="lv-LV"/>
              </w:rPr>
              <w:t>Nav</w:t>
            </w:r>
          </w:p>
        </w:tc>
      </w:tr>
    </w:tbl>
    <w:p w:rsidR="007C587D" w:rsidRPr="00E4558F" w:rsidRDefault="007C587D" w:rsidP="00894C55">
      <w:pPr>
        <w:shd w:val="clear" w:color="auto" w:fill="FFFFFF"/>
        <w:spacing w:after="0" w:line="240" w:lineRule="auto"/>
        <w:ind w:firstLine="301"/>
        <w:rPr>
          <w:rFonts w:ascii="Times New Roman" w:eastAsia="Times New Roman" w:hAnsi="Times New Roman" w:cs="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E4558F" w:rsidTr="00173DA4">
        <w:tc>
          <w:tcPr>
            <w:tcW w:w="5000" w:type="pct"/>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3E0791">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E4558F">
              <w:rPr>
                <w:rFonts w:ascii="Times New Roman" w:eastAsia="Times New Roman" w:hAnsi="Times New Roman" w:cs="Times New Roman"/>
                <w:b/>
                <w:bCs/>
                <w:color w:val="414142"/>
                <w:sz w:val="28"/>
                <w:szCs w:val="28"/>
                <w:lang w:eastAsia="lv-LV"/>
              </w:rPr>
              <w:t>V.</w:t>
            </w:r>
            <w:r w:rsidR="003E0791" w:rsidRPr="00E4558F">
              <w:rPr>
                <w:rFonts w:ascii="Times New Roman" w:eastAsia="Times New Roman" w:hAnsi="Times New Roman" w:cs="Times New Roman"/>
                <w:b/>
                <w:bCs/>
                <w:color w:val="414142"/>
                <w:sz w:val="28"/>
                <w:szCs w:val="28"/>
                <w:lang w:eastAsia="lv-LV"/>
              </w:rPr>
              <w:t> </w:t>
            </w:r>
            <w:r w:rsidRPr="00E4558F">
              <w:rPr>
                <w:rFonts w:ascii="Times New Roman" w:eastAsia="Times New Roman" w:hAnsi="Times New Roman" w:cs="Times New Roman"/>
                <w:b/>
                <w:bCs/>
                <w:color w:val="414142"/>
                <w:sz w:val="28"/>
                <w:szCs w:val="28"/>
                <w:lang w:eastAsia="lv-LV"/>
              </w:rPr>
              <w:t>Tiesību akta projekta atbilstība Latvijas Republikas starptautiskajām saistībām</w:t>
            </w:r>
          </w:p>
        </w:tc>
      </w:tr>
      <w:tr w:rsidR="00173DA4" w:rsidRPr="00E4558F" w:rsidTr="00173DA4">
        <w:tc>
          <w:tcPr>
            <w:tcW w:w="5000" w:type="pct"/>
            <w:tcBorders>
              <w:top w:val="outset" w:sz="6" w:space="0" w:color="auto"/>
              <w:left w:val="outset" w:sz="6" w:space="0" w:color="auto"/>
              <w:bottom w:val="outset" w:sz="6" w:space="0" w:color="auto"/>
              <w:right w:val="outset" w:sz="6" w:space="0" w:color="auto"/>
            </w:tcBorders>
            <w:vAlign w:val="center"/>
          </w:tcPr>
          <w:p w:rsidR="00173DA4" w:rsidRPr="00E4558F" w:rsidRDefault="00173DA4" w:rsidP="00173DA4">
            <w:pPr>
              <w:jc w:val="center"/>
              <w:rPr>
                <w:rFonts w:ascii="Times New Roman" w:hAnsi="Times New Roman" w:cs="Times New Roman"/>
                <w:sz w:val="28"/>
                <w:szCs w:val="28"/>
              </w:rPr>
            </w:pPr>
            <w:r w:rsidRPr="00E4558F">
              <w:rPr>
                <w:rFonts w:ascii="Times New Roman" w:hAnsi="Times New Roman" w:cs="Times New Roman"/>
                <w:i/>
                <w:sz w:val="28"/>
                <w:szCs w:val="28"/>
              </w:rPr>
              <w:t>Projekts šo jomu neskar.</w:t>
            </w:r>
          </w:p>
        </w:tc>
      </w:tr>
    </w:tbl>
    <w:p w:rsidR="00894C55" w:rsidRPr="00E4558F" w:rsidRDefault="00894C55" w:rsidP="00894C55">
      <w:pPr>
        <w:shd w:val="clear" w:color="auto" w:fill="FFFFFF"/>
        <w:spacing w:after="0" w:line="240" w:lineRule="auto"/>
        <w:ind w:firstLine="301"/>
        <w:rPr>
          <w:rFonts w:ascii="Times New Roman" w:eastAsia="Times New Roman" w:hAnsi="Times New Roman" w:cs="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E4558F"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E4558F">
              <w:rPr>
                <w:rFonts w:ascii="Times New Roman" w:eastAsia="Times New Roman" w:hAnsi="Times New Roman" w:cs="Times New Roman"/>
                <w:b/>
                <w:bCs/>
                <w:color w:val="414142"/>
                <w:sz w:val="28"/>
                <w:szCs w:val="28"/>
                <w:lang w:eastAsia="lv-LV"/>
              </w:rPr>
              <w:t>VI.</w:t>
            </w:r>
            <w:r w:rsidR="00816C11" w:rsidRPr="00E4558F">
              <w:rPr>
                <w:rFonts w:ascii="Times New Roman" w:eastAsia="Times New Roman" w:hAnsi="Times New Roman" w:cs="Times New Roman"/>
                <w:b/>
                <w:bCs/>
                <w:color w:val="414142"/>
                <w:sz w:val="28"/>
                <w:szCs w:val="28"/>
                <w:lang w:eastAsia="lv-LV"/>
              </w:rPr>
              <w:t> </w:t>
            </w:r>
            <w:r w:rsidRPr="00E4558F">
              <w:rPr>
                <w:rFonts w:ascii="Times New Roman" w:eastAsia="Times New Roman" w:hAnsi="Times New Roman" w:cs="Times New Roman"/>
                <w:b/>
                <w:bCs/>
                <w:color w:val="414142"/>
                <w:sz w:val="28"/>
                <w:szCs w:val="28"/>
                <w:lang w:eastAsia="lv-LV"/>
              </w:rPr>
              <w:t>Sabiedrības līdzdalība un komunikācijas aktivitātes</w:t>
            </w:r>
          </w:p>
        </w:tc>
      </w:tr>
      <w:tr w:rsidR="00894C55" w:rsidRPr="00E4558F"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Plānotās sabiedrības līdzdalības un komunikācijas aktivitātes saistībā ar projektu</w:t>
            </w:r>
          </w:p>
        </w:tc>
        <w:sdt>
          <w:sdtPr>
            <w:rPr>
              <w:rFonts w:ascii="Times New Roman" w:eastAsia="Times New Roman" w:hAnsi="Times New Roman" w:cs="Times New Roman"/>
              <w:sz w:val="28"/>
              <w:szCs w:val="28"/>
              <w:lang w:eastAsia="lv-LV"/>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E4558F" w:rsidRDefault="00AF00B7" w:rsidP="004A5B7B">
                <w:pPr>
                  <w:spacing w:after="0" w:line="240" w:lineRule="auto"/>
                  <w:jc w:val="both"/>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sz w:val="28"/>
                    <w:szCs w:val="28"/>
                    <w:lang w:eastAsia="lv-LV"/>
                  </w:rPr>
                  <w:t xml:space="preserve">Informācija par projekta uzsākšanu ir ievietota Finanšu ministrijas mājas lapā. </w:t>
                </w:r>
              </w:p>
            </w:tc>
          </w:sdtContent>
        </w:sdt>
      </w:tr>
      <w:tr w:rsidR="00894C55" w:rsidRPr="00E4558F"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Sabiedrības līdzdalība projekta izstrādē</w:t>
            </w:r>
          </w:p>
        </w:tc>
        <w:sdt>
          <w:sdtPr>
            <w:rPr>
              <w:rFonts w:ascii="Times New Roman" w:eastAsia="Times New Roman" w:hAnsi="Times New Roman" w:cs="Times New Roman"/>
              <w:sz w:val="28"/>
              <w:szCs w:val="28"/>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E4558F" w:rsidRDefault="00AF00B7" w:rsidP="00B545C4">
                <w:pPr>
                  <w:spacing w:after="0" w:line="240" w:lineRule="auto"/>
                  <w:jc w:val="both"/>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sz w:val="28"/>
                    <w:szCs w:val="28"/>
                    <w:lang w:eastAsia="lv-LV"/>
                  </w:rPr>
                  <w:t>Projekta izstrādē notikušas konsultācijas ar Latvijas Komercbanku asociāciju</w:t>
                </w:r>
                <w:r w:rsidR="004131AC" w:rsidRPr="00E4558F">
                  <w:rPr>
                    <w:rFonts w:ascii="Times New Roman" w:eastAsia="Times New Roman" w:hAnsi="Times New Roman" w:cs="Times New Roman"/>
                    <w:sz w:val="28"/>
                    <w:szCs w:val="28"/>
                    <w:lang w:eastAsia="lv-LV"/>
                  </w:rPr>
                  <w:t>, Rietumu banku</w:t>
                </w:r>
                <w:r w:rsidRPr="00E4558F">
                  <w:rPr>
                    <w:rFonts w:ascii="Times New Roman" w:eastAsia="Times New Roman" w:hAnsi="Times New Roman" w:cs="Times New Roman"/>
                    <w:sz w:val="28"/>
                    <w:szCs w:val="28"/>
                    <w:lang w:eastAsia="lv-LV"/>
                  </w:rPr>
                  <w:t xml:space="preserve"> un Latvijas zvērinātu tiesu izpildītāju padomi.</w:t>
                </w:r>
              </w:p>
            </w:tc>
          </w:sdtContent>
        </w:sdt>
      </w:tr>
      <w:tr w:rsidR="00894C55" w:rsidRPr="00E4558F"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Sabiedrības līdzdalības rezultāti</w:t>
            </w:r>
          </w:p>
        </w:tc>
        <w:sdt>
          <w:sdtPr>
            <w:rPr>
              <w:rFonts w:ascii="Times New Roman" w:eastAsia="Times New Roman" w:hAnsi="Times New Roman" w:cs="Times New Roman"/>
              <w:sz w:val="28"/>
              <w:szCs w:val="28"/>
              <w:lang w:eastAsia="lv-LV"/>
            </w:rPr>
            <w:id w:val="-658998965"/>
            <w:placeholder>
              <w:docPart w:val="51BFF4D6FA5E427E8B2BB4394305981E"/>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E4558F" w:rsidRDefault="003C64DE" w:rsidP="00B545C4">
                <w:pPr>
                  <w:spacing w:after="0" w:line="240" w:lineRule="auto"/>
                  <w:jc w:val="both"/>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sz w:val="28"/>
                    <w:szCs w:val="28"/>
                    <w:lang w:eastAsia="lv-LV"/>
                  </w:rPr>
                  <w:t xml:space="preserve">Projekta izstrādē tika iesaistīta Latvijas Komercbanku asociācija, kura pauda konceptuālu saskaņojumu </w:t>
                </w:r>
                <w:proofErr w:type="spellStart"/>
                <w:r w:rsidRPr="00E4558F">
                  <w:rPr>
                    <w:rFonts w:ascii="Times New Roman" w:eastAsia="Times New Roman" w:hAnsi="Times New Roman" w:cs="Times New Roman"/>
                    <w:sz w:val="28"/>
                    <w:szCs w:val="28"/>
                    <w:lang w:eastAsia="lv-LV"/>
                  </w:rPr>
                  <w:t>digitalizācijas</w:t>
                </w:r>
                <w:proofErr w:type="spellEnd"/>
                <w:r w:rsidRPr="00E4558F">
                  <w:rPr>
                    <w:rFonts w:ascii="Times New Roman" w:eastAsia="Times New Roman" w:hAnsi="Times New Roman" w:cs="Times New Roman"/>
                    <w:sz w:val="28"/>
                    <w:szCs w:val="28"/>
                    <w:lang w:eastAsia="lv-LV"/>
                  </w:rPr>
                  <w:t xml:space="preserve"> procesa ieviešanai kredītiestāžu saziņā ar VID un ZTI piedziņas lietās, izmantojot DIT. Tajā pat laikā vērsa uzmanību uz nepieciešamību pēc iespējas vairāk mazināt slogu un vienādot procesus, kas kredītiestādēm būs uzlikts ar regulējuma ieviešanu. </w:t>
                </w:r>
              </w:p>
            </w:tc>
          </w:sdtContent>
        </w:sdt>
      </w:tr>
      <w:tr w:rsidR="00894C55" w:rsidRPr="00E4558F"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17C97" w:rsidRPr="00E4558F" w:rsidRDefault="00017C97" w:rsidP="00B545C4">
            <w:pPr>
              <w:spacing w:after="0" w:line="240" w:lineRule="auto"/>
              <w:jc w:val="both"/>
              <w:rPr>
                <w:rFonts w:ascii="Times New Roman" w:eastAsia="Calibri" w:hAnsi="Times New Roman" w:cs="Times New Roman"/>
                <w:sz w:val="28"/>
                <w:szCs w:val="28"/>
              </w:rPr>
            </w:pPr>
            <w:r w:rsidRPr="00E4558F">
              <w:rPr>
                <w:rFonts w:ascii="Times New Roman" w:eastAsia="Calibri" w:hAnsi="Times New Roman" w:cs="Times New Roman"/>
                <w:sz w:val="28"/>
                <w:szCs w:val="28"/>
              </w:rPr>
              <w:t xml:space="preserve">Ar Ministru kabineta </w:t>
            </w:r>
            <w:proofErr w:type="spellStart"/>
            <w:r w:rsidRPr="00E4558F">
              <w:rPr>
                <w:rFonts w:ascii="Times New Roman" w:eastAsia="Calibri" w:hAnsi="Times New Roman" w:cs="Times New Roman"/>
                <w:sz w:val="28"/>
                <w:szCs w:val="28"/>
              </w:rPr>
              <w:t>protokollēmumu</w:t>
            </w:r>
            <w:proofErr w:type="spellEnd"/>
            <w:r w:rsidRPr="00E4558F">
              <w:rPr>
                <w:rFonts w:ascii="Times New Roman" w:eastAsia="Calibri" w:hAnsi="Times New Roman" w:cs="Times New Roman"/>
                <w:sz w:val="28"/>
                <w:szCs w:val="28"/>
              </w:rPr>
              <w:t xml:space="preserve"> tiek uzlikts pienākums </w:t>
            </w:r>
            <w:r w:rsidR="00892362" w:rsidRPr="00E4558F">
              <w:rPr>
                <w:rFonts w:ascii="Times New Roman" w:eastAsia="Calibri" w:hAnsi="Times New Roman" w:cs="Times New Roman"/>
                <w:sz w:val="28"/>
                <w:szCs w:val="28"/>
              </w:rPr>
              <w:t>VID</w:t>
            </w:r>
            <w:r w:rsidRPr="00E4558F">
              <w:rPr>
                <w:rFonts w:ascii="Times New Roman" w:eastAsia="Calibri" w:hAnsi="Times New Roman" w:cs="Times New Roman"/>
                <w:sz w:val="28"/>
                <w:szCs w:val="28"/>
              </w:rPr>
              <w:t xml:space="preserve"> un Tiesu administrācijai, piedaloties Latvijas Komercbanku asociācijai, izstrādāt publicējamās XML shēmas vienotu struktūru un prasības un publicēt to līdz 2017.gada 1.maijam </w:t>
            </w:r>
            <w:r w:rsidR="00892362" w:rsidRPr="00E4558F">
              <w:rPr>
                <w:rFonts w:ascii="Times New Roman" w:eastAsia="Calibri" w:hAnsi="Times New Roman" w:cs="Times New Roman"/>
                <w:sz w:val="28"/>
                <w:szCs w:val="28"/>
              </w:rPr>
              <w:t>VID</w:t>
            </w:r>
            <w:r w:rsidRPr="00E4558F">
              <w:rPr>
                <w:rFonts w:ascii="Times New Roman" w:eastAsia="Calibri" w:hAnsi="Times New Roman" w:cs="Times New Roman"/>
                <w:sz w:val="28"/>
                <w:szCs w:val="28"/>
              </w:rPr>
              <w:t xml:space="preserve"> un Tiesu administrācijas tīmekļvietnē.</w:t>
            </w:r>
          </w:p>
          <w:p w:rsidR="00894C55" w:rsidRPr="00E4558F" w:rsidRDefault="00017C97" w:rsidP="009F5D62">
            <w:pPr>
              <w:spacing w:after="0" w:line="240" w:lineRule="auto"/>
              <w:jc w:val="both"/>
              <w:rPr>
                <w:rFonts w:ascii="Times New Roman" w:eastAsia="Times New Roman" w:hAnsi="Times New Roman" w:cs="Times New Roman"/>
                <w:color w:val="414142"/>
                <w:sz w:val="28"/>
                <w:szCs w:val="28"/>
                <w:lang w:eastAsia="lv-LV"/>
              </w:rPr>
            </w:pPr>
            <w:r w:rsidRPr="00E4558F">
              <w:rPr>
                <w:rFonts w:ascii="Times New Roman" w:eastAsia="Calibri" w:hAnsi="Times New Roman" w:cs="Times New Roman"/>
                <w:sz w:val="28"/>
                <w:szCs w:val="28"/>
              </w:rPr>
              <w:t>Turklāt, ņemot vērā, ka, lai nodrošinātu DIT izmantošanas ieviešanu ar 2017.gada 1.jūliju, ir nepieciešams veikt noteikt</w:t>
            </w:r>
            <w:r w:rsidR="009468BB" w:rsidRPr="00E4558F">
              <w:rPr>
                <w:rFonts w:ascii="Times New Roman" w:eastAsia="Calibri" w:hAnsi="Times New Roman" w:cs="Times New Roman"/>
                <w:sz w:val="28"/>
                <w:szCs w:val="28"/>
              </w:rPr>
              <w:t>a</w:t>
            </w:r>
            <w:r w:rsidRPr="00E4558F">
              <w:rPr>
                <w:rFonts w:ascii="Times New Roman" w:eastAsia="Calibri" w:hAnsi="Times New Roman" w:cs="Times New Roman"/>
                <w:sz w:val="28"/>
                <w:szCs w:val="28"/>
              </w:rPr>
              <w:t>s darbības</w:t>
            </w:r>
            <w:r w:rsidR="003F31FF" w:rsidRPr="00E4558F">
              <w:rPr>
                <w:rFonts w:ascii="Times New Roman" w:eastAsia="Calibri" w:hAnsi="Times New Roman" w:cs="Times New Roman"/>
                <w:sz w:val="28"/>
                <w:szCs w:val="28"/>
              </w:rPr>
              <w:t>,</w:t>
            </w:r>
            <w:r w:rsidRPr="00E4558F">
              <w:rPr>
                <w:rFonts w:ascii="Times New Roman" w:eastAsia="Calibri" w:hAnsi="Times New Roman" w:cs="Times New Roman"/>
                <w:sz w:val="28"/>
                <w:szCs w:val="28"/>
              </w:rPr>
              <w:t xml:space="preserve"> </w:t>
            </w:r>
            <w:r w:rsidR="003F31FF" w:rsidRPr="00E4558F">
              <w:rPr>
                <w:rFonts w:ascii="Times New Roman" w:eastAsia="Calibri" w:hAnsi="Times New Roman" w:cs="Times New Roman"/>
                <w:sz w:val="28"/>
                <w:szCs w:val="28"/>
              </w:rPr>
              <w:t xml:space="preserve">ar Ministru kabineta </w:t>
            </w:r>
            <w:proofErr w:type="spellStart"/>
            <w:r w:rsidR="003F31FF" w:rsidRPr="00E4558F">
              <w:rPr>
                <w:rFonts w:ascii="Times New Roman" w:eastAsia="Calibri" w:hAnsi="Times New Roman" w:cs="Times New Roman"/>
                <w:sz w:val="28"/>
                <w:szCs w:val="28"/>
              </w:rPr>
              <w:t>protokollēmumu</w:t>
            </w:r>
            <w:proofErr w:type="spellEnd"/>
            <w:r w:rsidR="003F31FF" w:rsidRPr="00E4558F">
              <w:rPr>
                <w:rFonts w:ascii="Times New Roman" w:eastAsia="Calibri" w:hAnsi="Times New Roman" w:cs="Times New Roman"/>
                <w:sz w:val="28"/>
                <w:szCs w:val="28"/>
              </w:rPr>
              <w:t xml:space="preserve"> tiek uzlikts pienākums </w:t>
            </w:r>
            <w:r w:rsidR="00892362" w:rsidRPr="00E4558F">
              <w:rPr>
                <w:rFonts w:ascii="Times New Roman" w:eastAsia="Calibri" w:hAnsi="Times New Roman" w:cs="Times New Roman"/>
                <w:sz w:val="28"/>
                <w:szCs w:val="28"/>
              </w:rPr>
              <w:t>VID</w:t>
            </w:r>
            <w:r w:rsidRPr="00E4558F">
              <w:rPr>
                <w:rFonts w:ascii="Times New Roman" w:eastAsia="Calibri" w:hAnsi="Times New Roman" w:cs="Times New Roman"/>
                <w:sz w:val="28"/>
                <w:szCs w:val="28"/>
              </w:rPr>
              <w:t xml:space="preserve"> līdz 2017.gada 15.maijam </w:t>
            </w:r>
            <w:r w:rsidR="00892362" w:rsidRPr="00E4558F">
              <w:rPr>
                <w:rFonts w:ascii="Times New Roman" w:eastAsia="Calibri" w:hAnsi="Times New Roman" w:cs="Times New Roman"/>
                <w:sz w:val="28"/>
                <w:szCs w:val="28"/>
              </w:rPr>
              <w:t>vēršoties ar pieprasījumu</w:t>
            </w:r>
            <w:r w:rsidRPr="00E4558F">
              <w:rPr>
                <w:rFonts w:ascii="Times New Roman" w:eastAsia="Calibri" w:hAnsi="Times New Roman" w:cs="Times New Roman"/>
                <w:sz w:val="28"/>
                <w:szCs w:val="28"/>
              </w:rPr>
              <w:t xml:space="preserve"> Finanšu un kapitāla tirgus komisij</w:t>
            </w:r>
            <w:r w:rsidR="00892362" w:rsidRPr="00E4558F">
              <w:rPr>
                <w:rFonts w:ascii="Times New Roman" w:eastAsia="Calibri" w:hAnsi="Times New Roman" w:cs="Times New Roman"/>
                <w:sz w:val="28"/>
                <w:szCs w:val="28"/>
              </w:rPr>
              <w:t>ā</w:t>
            </w:r>
            <w:r w:rsidRPr="00E4558F">
              <w:rPr>
                <w:rFonts w:ascii="Times New Roman" w:eastAsia="Calibri" w:hAnsi="Times New Roman" w:cs="Times New Roman"/>
                <w:sz w:val="28"/>
                <w:szCs w:val="28"/>
              </w:rPr>
              <w:t xml:space="preserve"> sagatavot informāciju par maksājumu pakalpojumu sniedzējiem, kas noteikti Maksājumu pakalpojumu un elektroniskās naudas likuma 2.panta otrās d</w:t>
            </w:r>
            <w:r w:rsidR="009F5D62" w:rsidRPr="00E4558F">
              <w:rPr>
                <w:rFonts w:ascii="Times New Roman" w:eastAsia="Calibri" w:hAnsi="Times New Roman" w:cs="Times New Roman"/>
                <w:sz w:val="28"/>
                <w:szCs w:val="28"/>
              </w:rPr>
              <w:t>aļas 2., 3., 4., 7. un 8.punktā</w:t>
            </w:r>
            <w:r w:rsidRPr="00E4558F">
              <w:rPr>
                <w:rFonts w:ascii="Times New Roman" w:eastAsia="Calibri" w:hAnsi="Times New Roman" w:cs="Times New Roman"/>
                <w:sz w:val="28"/>
                <w:szCs w:val="28"/>
              </w:rPr>
              <w:t xml:space="preserve">. </w:t>
            </w:r>
            <w:r w:rsidR="003F31FF" w:rsidRPr="00E4558F">
              <w:rPr>
                <w:rFonts w:ascii="Times New Roman" w:eastAsia="Calibri" w:hAnsi="Times New Roman" w:cs="Times New Roman"/>
                <w:sz w:val="28"/>
                <w:szCs w:val="28"/>
              </w:rPr>
              <w:t xml:space="preserve">Turklāt </w:t>
            </w:r>
            <w:r w:rsidR="00892362" w:rsidRPr="00E4558F">
              <w:rPr>
                <w:rFonts w:ascii="Times New Roman" w:eastAsia="Calibri" w:hAnsi="Times New Roman" w:cs="Times New Roman"/>
                <w:sz w:val="28"/>
                <w:szCs w:val="28"/>
              </w:rPr>
              <w:t>VID</w:t>
            </w:r>
            <w:r w:rsidRPr="00E4558F">
              <w:rPr>
                <w:rFonts w:ascii="Times New Roman" w:eastAsia="Calibri" w:hAnsi="Times New Roman" w:cs="Times New Roman"/>
                <w:sz w:val="28"/>
                <w:szCs w:val="28"/>
              </w:rPr>
              <w:t xml:space="preserve"> </w:t>
            </w:r>
            <w:r w:rsidR="003F31FF" w:rsidRPr="00E4558F">
              <w:rPr>
                <w:rFonts w:ascii="Times New Roman" w:eastAsia="Calibri" w:hAnsi="Times New Roman" w:cs="Times New Roman"/>
                <w:sz w:val="28"/>
                <w:szCs w:val="28"/>
              </w:rPr>
              <w:t xml:space="preserve">tiks dots uzdevums </w:t>
            </w:r>
            <w:r w:rsidRPr="00E4558F">
              <w:rPr>
                <w:rFonts w:ascii="Times New Roman" w:eastAsia="Calibri" w:hAnsi="Times New Roman" w:cs="Times New Roman"/>
                <w:sz w:val="28"/>
                <w:szCs w:val="28"/>
              </w:rPr>
              <w:t>līdz 2017.gada 20.maijam kredītiestādēm un maksājumu pakalpojumu sniedzējiem</w:t>
            </w:r>
            <w:r w:rsidR="003F31FF" w:rsidRPr="00E4558F">
              <w:rPr>
                <w:rFonts w:ascii="Times New Roman" w:eastAsia="Calibri" w:hAnsi="Times New Roman" w:cs="Times New Roman"/>
                <w:sz w:val="28"/>
                <w:szCs w:val="28"/>
              </w:rPr>
              <w:t>, kas tiks iekļauti sarakstā,</w:t>
            </w:r>
            <w:r w:rsidRPr="00E4558F">
              <w:rPr>
                <w:rFonts w:ascii="Times New Roman" w:eastAsia="Calibri" w:hAnsi="Times New Roman" w:cs="Times New Roman"/>
                <w:sz w:val="28"/>
                <w:szCs w:val="28"/>
              </w:rPr>
              <w:t xml:space="preserve"> </w:t>
            </w:r>
            <w:r w:rsidR="003F31FF" w:rsidRPr="00E4558F">
              <w:rPr>
                <w:rFonts w:ascii="Times New Roman" w:eastAsia="Calibri" w:hAnsi="Times New Roman" w:cs="Times New Roman"/>
                <w:sz w:val="28"/>
                <w:szCs w:val="28"/>
              </w:rPr>
              <w:t xml:space="preserve">pieprasīt </w:t>
            </w:r>
            <w:r w:rsidRPr="00E4558F">
              <w:rPr>
                <w:rFonts w:ascii="Times New Roman" w:eastAsia="Calibri" w:hAnsi="Times New Roman" w:cs="Times New Roman"/>
                <w:sz w:val="28"/>
                <w:szCs w:val="28"/>
              </w:rPr>
              <w:t xml:space="preserve">informāciju par veidu, kas tiks izmantots datu apmaiņai ar 2017.gada 1.jūliju. </w:t>
            </w:r>
            <w:r w:rsidR="00892362" w:rsidRPr="00E4558F">
              <w:rPr>
                <w:rFonts w:ascii="Times New Roman" w:eastAsia="Calibri" w:hAnsi="Times New Roman" w:cs="Times New Roman"/>
                <w:sz w:val="28"/>
                <w:szCs w:val="28"/>
              </w:rPr>
              <w:t>VID</w:t>
            </w:r>
            <w:r w:rsidRPr="00E4558F">
              <w:rPr>
                <w:rFonts w:ascii="Times New Roman" w:eastAsia="Calibri" w:hAnsi="Times New Roman" w:cs="Times New Roman"/>
                <w:sz w:val="28"/>
                <w:szCs w:val="28"/>
              </w:rPr>
              <w:t xml:space="preserve"> </w:t>
            </w:r>
            <w:r w:rsidR="009468BB" w:rsidRPr="00E4558F">
              <w:rPr>
                <w:rFonts w:ascii="Times New Roman" w:eastAsia="Calibri" w:hAnsi="Times New Roman" w:cs="Times New Roman"/>
                <w:sz w:val="28"/>
                <w:szCs w:val="28"/>
              </w:rPr>
              <w:t>būs jā</w:t>
            </w:r>
            <w:r w:rsidRPr="00E4558F">
              <w:rPr>
                <w:rFonts w:ascii="Times New Roman" w:eastAsia="Calibri" w:hAnsi="Times New Roman" w:cs="Times New Roman"/>
                <w:sz w:val="28"/>
                <w:szCs w:val="28"/>
              </w:rPr>
              <w:t>nodrošin</w:t>
            </w:r>
            <w:r w:rsidR="009468BB" w:rsidRPr="00E4558F">
              <w:rPr>
                <w:rFonts w:ascii="Times New Roman" w:eastAsia="Calibri" w:hAnsi="Times New Roman" w:cs="Times New Roman"/>
                <w:sz w:val="28"/>
                <w:szCs w:val="28"/>
              </w:rPr>
              <w:t>a</w:t>
            </w:r>
            <w:r w:rsidRPr="00E4558F">
              <w:rPr>
                <w:rFonts w:ascii="Times New Roman" w:eastAsia="Calibri" w:hAnsi="Times New Roman" w:cs="Times New Roman"/>
                <w:sz w:val="28"/>
                <w:szCs w:val="28"/>
              </w:rPr>
              <w:t xml:space="preserve"> datu apmaiņas šifrētā veidā ieviešan</w:t>
            </w:r>
            <w:r w:rsidR="009468BB" w:rsidRPr="00E4558F">
              <w:rPr>
                <w:rFonts w:ascii="Times New Roman" w:eastAsia="Calibri" w:hAnsi="Times New Roman" w:cs="Times New Roman"/>
                <w:sz w:val="28"/>
                <w:szCs w:val="28"/>
              </w:rPr>
              <w:t>a</w:t>
            </w:r>
            <w:r w:rsidRPr="00E4558F">
              <w:rPr>
                <w:rFonts w:ascii="Times New Roman" w:eastAsia="Calibri" w:hAnsi="Times New Roman" w:cs="Times New Roman"/>
                <w:sz w:val="28"/>
                <w:szCs w:val="28"/>
              </w:rPr>
              <w:t xml:space="preserve"> ar 2017.gada 1.jūliju</w:t>
            </w:r>
            <w:r w:rsidR="00892362" w:rsidRPr="00E4558F">
              <w:rPr>
                <w:rFonts w:ascii="Times New Roman" w:eastAsia="Calibri" w:hAnsi="Times New Roman" w:cs="Times New Roman"/>
                <w:sz w:val="28"/>
                <w:szCs w:val="28"/>
              </w:rPr>
              <w:t>, proti, VID būs nepieciešams nodrošināt, lai visiem</w:t>
            </w:r>
            <w:r w:rsidRPr="00E4558F">
              <w:rPr>
                <w:rFonts w:ascii="Times New Roman" w:eastAsia="Calibri" w:hAnsi="Times New Roman" w:cs="Times New Roman"/>
                <w:sz w:val="28"/>
                <w:szCs w:val="28"/>
              </w:rPr>
              <w:t xml:space="preserve">  </w:t>
            </w:r>
            <w:r w:rsidR="00892362" w:rsidRPr="00E4558F">
              <w:rPr>
                <w:rFonts w:ascii="Times New Roman" w:eastAsia="Calibri" w:hAnsi="Times New Roman" w:cs="Times New Roman"/>
                <w:sz w:val="28"/>
                <w:szCs w:val="28"/>
              </w:rPr>
              <w:t>Subjektiem</w:t>
            </w:r>
            <w:r w:rsidRPr="00E4558F">
              <w:rPr>
                <w:rFonts w:ascii="Times New Roman" w:eastAsia="Calibri" w:hAnsi="Times New Roman" w:cs="Times New Roman"/>
                <w:sz w:val="28"/>
                <w:szCs w:val="28"/>
              </w:rPr>
              <w:t xml:space="preserve">, kas veiks datu apmaiņu šifrētā veidā, </w:t>
            </w:r>
            <w:r w:rsidR="00892362" w:rsidRPr="00E4558F">
              <w:rPr>
                <w:rFonts w:ascii="Times New Roman" w:eastAsia="Calibri" w:hAnsi="Times New Roman" w:cs="Times New Roman"/>
                <w:sz w:val="28"/>
                <w:szCs w:val="28"/>
              </w:rPr>
              <w:t>ir paziņota VID</w:t>
            </w:r>
            <w:r w:rsidRPr="00E4558F">
              <w:rPr>
                <w:rFonts w:ascii="Times New Roman" w:eastAsia="Calibri" w:hAnsi="Times New Roman" w:cs="Times New Roman"/>
                <w:sz w:val="28"/>
                <w:szCs w:val="28"/>
              </w:rPr>
              <w:t xml:space="preserve"> publisk</w:t>
            </w:r>
            <w:r w:rsidR="00892362" w:rsidRPr="00E4558F">
              <w:rPr>
                <w:rFonts w:ascii="Times New Roman" w:eastAsia="Calibri" w:hAnsi="Times New Roman" w:cs="Times New Roman"/>
                <w:sz w:val="28"/>
                <w:szCs w:val="28"/>
              </w:rPr>
              <w:t>ā</w:t>
            </w:r>
            <w:r w:rsidRPr="00E4558F">
              <w:rPr>
                <w:rFonts w:ascii="Times New Roman" w:eastAsia="Calibri" w:hAnsi="Times New Roman" w:cs="Times New Roman"/>
                <w:sz w:val="28"/>
                <w:szCs w:val="28"/>
              </w:rPr>
              <w:t xml:space="preserve"> PGP atslēg</w:t>
            </w:r>
            <w:r w:rsidR="00892362" w:rsidRPr="00E4558F">
              <w:rPr>
                <w:rFonts w:ascii="Times New Roman" w:eastAsia="Calibri" w:hAnsi="Times New Roman" w:cs="Times New Roman"/>
                <w:sz w:val="28"/>
                <w:szCs w:val="28"/>
              </w:rPr>
              <w:t xml:space="preserve">a un Subjekti ir paziņojuši </w:t>
            </w:r>
            <w:proofErr w:type="spellStart"/>
            <w:r w:rsidR="00892362" w:rsidRPr="00E4558F">
              <w:rPr>
                <w:rFonts w:ascii="Times New Roman" w:eastAsia="Calibri" w:hAnsi="Times New Roman" w:cs="Times New Roman"/>
                <w:sz w:val="28"/>
                <w:szCs w:val="28"/>
              </w:rPr>
              <w:t>VIDam</w:t>
            </w:r>
            <w:proofErr w:type="spellEnd"/>
            <w:r w:rsidR="00892362" w:rsidRPr="00E4558F">
              <w:rPr>
                <w:rFonts w:ascii="Times New Roman" w:eastAsia="Calibri" w:hAnsi="Times New Roman" w:cs="Times New Roman"/>
                <w:sz w:val="28"/>
                <w:szCs w:val="28"/>
              </w:rPr>
              <w:t xml:space="preserve"> savu publisko PGP atslēgu</w:t>
            </w:r>
            <w:r w:rsidRPr="00E4558F">
              <w:rPr>
                <w:rFonts w:ascii="Times New Roman" w:eastAsia="Calibri" w:hAnsi="Times New Roman" w:cs="Times New Roman"/>
                <w:sz w:val="28"/>
                <w:szCs w:val="28"/>
              </w:rPr>
              <w:t xml:space="preserve"> līdz 2017.gada 30.jūnijam.</w:t>
            </w:r>
          </w:p>
        </w:tc>
      </w:tr>
    </w:tbl>
    <w:p w:rsidR="00894C55" w:rsidRPr="00E4558F" w:rsidRDefault="00894C55" w:rsidP="00894C55">
      <w:pPr>
        <w:shd w:val="clear" w:color="auto" w:fill="FFFFFF"/>
        <w:spacing w:after="0" w:line="240" w:lineRule="auto"/>
        <w:ind w:firstLine="301"/>
        <w:rPr>
          <w:rFonts w:ascii="Times New Roman" w:eastAsia="Times New Roman" w:hAnsi="Times New Roman" w:cs="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E4558F"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4558F"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E4558F">
              <w:rPr>
                <w:rFonts w:ascii="Times New Roman" w:eastAsia="Times New Roman" w:hAnsi="Times New Roman" w:cs="Times New Roman"/>
                <w:b/>
                <w:bCs/>
                <w:color w:val="414142"/>
                <w:sz w:val="28"/>
                <w:szCs w:val="28"/>
                <w:lang w:eastAsia="lv-LV"/>
              </w:rPr>
              <w:t>VII.</w:t>
            </w:r>
            <w:r w:rsidR="00816C11" w:rsidRPr="00E4558F">
              <w:rPr>
                <w:rFonts w:ascii="Times New Roman" w:eastAsia="Times New Roman" w:hAnsi="Times New Roman" w:cs="Times New Roman"/>
                <w:b/>
                <w:bCs/>
                <w:color w:val="414142"/>
                <w:sz w:val="28"/>
                <w:szCs w:val="28"/>
                <w:lang w:eastAsia="lv-LV"/>
              </w:rPr>
              <w:t> </w:t>
            </w:r>
            <w:r w:rsidRPr="00E4558F">
              <w:rPr>
                <w:rFonts w:ascii="Times New Roman" w:eastAsia="Times New Roman" w:hAnsi="Times New Roman" w:cs="Times New Roman"/>
                <w:b/>
                <w:bCs/>
                <w:color w:val="414142"/>
                <w:sz w:val="28"/>
                <w:szCs w:val="28"/>
                <w:lang w:eastAsia="lv-LV"/>
              </w:rPr>
              <w:t>Tiesību akta projekta izpildes nodrošināšana un tās ietekme uz institūcijām</w:t>
            </w:r>
          </w:p>
        </w:tc>
      </w:tr>
      <w:tr w:rsidR="00894C55" w:rsidRPr="00E4558F"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Projekta izpildē iesaistītās institūcijas</w:t>
            </w:r>
          </w:p>
        </w:tc>
        <w:sdt>
          <w:sdtPr>
            <w:rPr>
              <w:rFonts w:ascii="Times New Roman" w:eastAsia="Times New Roman" w:hAnsi="Times New Roman" w:cs="Times New Roman"/>
              <w:sz w:val="28"/>
              <w:szCs w:val="28"/>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E4558F" w:rsidRDefault="00AF00B7" w:rsidP="00AF00B7">
                <w:pPr>
                  <w:spacing w:after="0" w:line="240" w:lineRule="auto"/>
                  <w:rPr>
                    <w:rFonts w:ascii="Times New Roman" w:eastAsia="Times New Roman" w:hAnsi="Times New Roman" w:cs="Times New Roman"/>
                    <w:sz w:val="28"/>
                    <w:szCs w:val="28"/>
                    <w:lang w:eastAsia="lv-LV"/>
                  </w:rPr>
                </w:pPr>
                <w:r w:rsidRPr="00E4558F">
                  <w:rPr>
                    <w:rFonts w:ascii="Times New Roman" w:eastAsia="Times New Roman" w:hAnsi="Times New Roman" w:cs="Times New Roman"/>
                    <w:sz w:val="28"/>
                    <w:szCs w:val="28"/>
                    <w:lang w:eastAsia="lv-LV"/>
                  </w:rPr>
                  <w:t>VID, VRAA, TA, ZTI</w:t>
                </w:r>
              </w:p>
            </w:tc>
          </w:sdtContent>
        </w:sdt>
      </w:tr>
      <w:tr w:rsidR="00894C55" w:rsidRPr="00E4558F"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Projekta izpildes ietekme uz pārvaldes funkcijām un institucionālo struktūru.</w:t>
            </w:r>
          </w:p>
          <w:p w:rsidR="00153F57" w:rsidRPr="00E4558F" w:rsidRDefault="00894C55" w:rsidP="00894C55">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lastRenderedPageBreak/>
              <w:t>Jaunu institūciju izveide, esošu institūciju likvidācija vai reorganizācija, to ietekme uz institūcijas cilvēkresursiem</w:t>
            </w:r>
          </w:p>
          <w:p w:rsidR="00894C55" w:rsidRPr="00E4558F" w:rsidRDefault="00894C55" w:rsidP="00153F57">
            <w:pPr>
              <w:rPr>
                <w:rFonts w:ascii="Times New Roman" w:eastAsia="Times New Roman" w:hAnsi="Times New Roman" w:cs="Times New Roman"/>
                <w:sz w:val="28"/>
                <w:szCs w:val="28"/>
                <w:lang w:eastAsia="lv-LV"/>
              </w:rPr>
            </w:pP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E4558F" w:rsidRDefault="00AF00B7" w:rsidP="00894C55">
            <w:pPr>
              <w:spacing w:after="0" w:line="240" w:lineRule="auto"/>
              <w:rPr>
                <w:rFonts w:ascii="Times New Roman" w:eastAsia="Times New Roman" w:hAnsi="Times New Roman" w:cs="Times New Roman"/>
                <w:sz w:val="28"/>
                <w:szCs w:val="28"/>
                <w:lang w:eastAsia="lv-LV"/>
              </w:rPr>
            </w:pPr>
            <w:r w:rsidRPr="00E4558F">
              <w:rPr>
                <w:rFonts w:ascii="Times New Roman" w:eastAsia="Times New Roman" w:hAnsi="Times New Roman" w:cs="Times New Roman"/>
                <w:sz w:val="28"/>
                <w:szCs w:val="28"/>
                <w:lang w:eastAsia="lv-LV"/>
              </w:rPr>
              <w:lastRenderedPageBreak/>
              <w:t>Projekts šo jomu neskar.</w:t>
            </w:r>
          </w:p>
        </w:tc>
      </w:tr>
      <w:tr w:rsidR="00894C55" w:rsidRPr="00E4558F"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E4558F" w:rsidRDefault="00894C55" w:rsidP="00894C55">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color w:val="414142"/>
                <w:sz w:val="28"/>
                <w:szCs w:val="28"/>
                <w:lang w:eastAsia="lv-LV"/>
              </w:rPr>
              <w:t>Cita informācija</w:t>
            </w:r>
          </w:p>
        </w:tc>
        <w:sdt>
          <w:sdtPr>
            <w:rPr>
              <w:rFonts w:ascii="Times New Roman" w:eastAsia="Times New Roman" w:hAnsi="Times New Roman" w:cs="Times New Roman"/>
              <w:sz w:val="28"/>
              <w:szCs w:val="28"/>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E4558F" w:rsidRDefault="00AF00B7" w:rsidP="00AF00B7">
                <w:pPr>
                  <w:spacing w:after="0" w:line="240" w:lineRule="auto"/>
                  <w:rPr>
                    <w:rFonts w:ascii="Times New Roman" w:eastAsia="Times New Roman" w:hAnsi="Times New Roman" w:cs="Times New Roman"/>
                    <w:color w:val="414142"/>
                    <w:sz w:val="28"/>
                    <w:szCs w:val="28"/>
                    <w:lang w:eastAsia="lv-LV"/>
                  </w:rPr>
                </w:pPr>
                <w:r w:rsidRPr="00E4558F">
                  <w:rPr>
                    <w:rFonts w:ascii="Times New Roman" w:eastAsia="Times New Roman" w:hAnsi="Times New Roman" w:cs="Times New Roman"/>
                    <w:sz w:val="28"/>
                    <w:szCs w:val="28"/>
                    <w:lang w:eastAsia="lv-LV"/>
                  </w:rPr>
                  <w:t>Nav.</w:t>
                </w:r>
              </w:p>
            </w:tc>
          </w:sdtContent>
        </w:sdt>
      </w:tr>
    </w:tbl>
    <w:p w:rsidR="00C25B49" w:rsidRDefault="00C25B49" w:rsidP="00894C55">
      <w:pPr>
        <w:spacing w:after="0" w:line="240" w:lineRule="auto"/>
        <w:rPr>
          <w:rFonts w:ascii="Times New Roman" w:hAnsi="Times New Roman" w:cs="Times New Roman"/>
          <w:sz w:val="28"/>
          <w:szCs w:val="28"/>
        </w:rPr>
      </w:pPr>
    </w:p>
    <w:p w:rsidR="00E4558F" w:rsidRDefault="00E4558F" w:rsidP="00894C55">
      <w:pPr>
        <w:spacing w:after="0" w:line="240" w:lineRule="auto"/>
        <w:rPr>
          <w:rFonts w:ascii="Times New Roman" w:hAnsi="Times New Roman" w:cs="Times New Roman"/>
          <w:sz w:val="28"/>
          <w:szCs w:val="28"/>
        </w:rPr>
      </w:pPr>
    </w:p>
    <w:p w:rsidR="00E4558F" w:rsidRPr="00E4558F" w:rsidRDefault="00E4558F" w:rsidP="00894C55">
      <w:pPr>
        <w:spacing w:after="0" w:line="240" w:lineRule="auto"/>
        <w:rPr>
          <w:rFonts w:ascii="Times New Roman" w:hAnsi="Times New Roman" w:cs="Times New Roman"/>
          <w:sz w:val="28"/>
          <w:szCs w:val="28"/>
        </w:rPr>
      </w:pPr>
    </w:p>
    <w:p w:rsidR="007C587D" w:rsidRPr="00E4558F" w:rsidRDefault="007C587D" w:rsidP="007C587D">
      <w:pPr>
        <w:tabs>
          <w:tab w:val="left" w:pos="851"/>
          <w:tab w:val="left" w:pos="6663"/>
        </w:tabs>
        <w:spacing w:after="0" w:line="240" w:lineRule="auto"/>
        <w:rPr>
          <w:rFonts w:ascii="Times New Roman" w:hAnsi="Times New Roman"/>
          <w:sz w:val="28"/>
          <w:szCs w:val="28"/>
        </w:rPr>
      </w:pPr>
      <w:r w:rsidRPr="00E4558F">
        <w:rPr>
          <w:rFonts w:ascii="Times New Roman" w:hAnsi="Times New Roman"/>
          <w:sz w:val="28"/>
          <w:szCs w:val="28"/>
        </w:rPr>
        <w:t xml:space="preserve">Finanšu ministra vietā – </w:t>
      </w:r>
    </w:p>
    <w:p w:rsidR="007C587D" w:rsidRPr="00E4558F" w:rsidRDefault="007C587D" w:rsidP="007C587D">
      <w:pPr>
        <w:spacing w:after="0" w:line="240" w:lineRule="auto"/>
        <w:jc w:val="both"/>
        <w:rPr>
          <w:rFonts w:ascii="Times New Roman" w:eastAsia="Times New Roman" w:hAnsi="Times New Roman"/>
          <w:sz w:val="28"/>
          <w:szCs w:val="28"/>
        </w:rPr>
      </w:pPr>
      <w:r w:rsidRPr="00E4558F">
        <w:rPr>
          <w:rFonts w:ascii="Times New Roman" w:eastAsia="Times New Roman" w:hAnsi="Times New Roman"/>
          <w:sz w:val="28"/>
          <w:szCs w:val="28"/>
        </w:rPr>
        <w:t xml:space="preserve">Ministru prezidents </w:t>
      </w:r>
      <w:r w:rsidRPr="00E4558F">
        <w:rPr>
          <w:rFonts w:ascii="Times New Roman" w:eastAsia="Times New Roman" w:hAnsi="Times New Roman"/>
          <w:sz w:val="28"/>
          <w:szCs w:val="28"/>
        </w:rPr>
        <w:tab/>
      </w:r>
      <w:r w:rsidRPr="00E4558F">
        <w:rPr>
          <w:rFonts w:ascii="Times New Roman" w:eastAsia="Times New Roman" w:hAnsi="Times New Roman"/>
          <w:sz w:val="28"/>
          <w:szCs w:val="28"/>
        </w:rPr>
        <w:tab/>
      </w:r>
      <w:r w:rsidRPr="00E4558F">
        <w:rPr>
          <w:rFonts w:ascii="Times New Roman" w:eastAsia="Times New Roman" w:hAnsi="Times New Roman"/>
          <w:sz w:val="28"/>
          <w:szCs w:val="28"/>
        </w:rPr>
        <w:tab/>
      </w:r>
      <w:r w:rsidRPr="00E4558F">
        <w:rPr>
          <w:rFonts w:ascii="Times New Roman" w:eastAsia="Times New Roman" w:hAnsi="Times New Roman"/>
          <w:sz w:val="28"/>
          <w:szCs w:val="28"/>
        </w:rPr>
        <w:tab/>
      </w:r>
      <w:r w:rsidRPr="00E4558F">
        <w:rPr>
          <w:rFonts w:ascii="Times New Roman" w:eastAsia="Times New Roman" w:hAnsi="Times New Roman"/>
          <w:sz w:val="28"/>
          <w:szCs w:val="28"/>
        </w:rPr>
        <w:tab/>
      </w:r>
      <w:r w:rsidRPr="00E4558F">
        <w:rPr>
          <w:rFonts w:ascii="Times New Roman" w:eastAsia="Times New Roman" w:hAnsi="Times New Roman"/>
          <w:sz w:val="28"/>
          <w:szCs w:val="28"/>
        </w:rPr>
        <w:tab/>
      </w:r>
      <w:r w:rsidRPr="00E4558F">
        <w:rPr>
          <w:rFonts w:ascii="Times New Roman" w:eastAsia="Times New Roman" w:hAnsi="Times New Roman"/>
          <w:sz w:val="28"/>
          <w:szCs w:val="28"/>
        </w:rPr>
        <w:tab/>
        <w:t>Māris Kučinskis</w:t>
      </w:r>
    </w:p>
    <w:p w:rsidR="009E54D9" w:rsidRPr="00E4558F" w:rsidRDefault="009E54D9" w:rsidP="009E54D9">
      <w:pPr>
        <w:tabs>
          <w:tab w:val="left" w:pos="6804"/>
        </w:tabs>
        <w:spacing w:after="0" w:line="240" w:lineRule="auto"/>
        <w:jc w:val="both"/>
        <w:rPr>
          <w:rFonts w:ascii="Times New Roman" w:eastAsia="Times New Roman" w:hAnsi="Times New Roman" w:cs="Times New Roman"/>
          <w:sz w:val="28"/>
          <w:szCs w:val="28"/>
          <w:lang w:eastAsia="lv-LV"/>
        </w:rPr>
      </w:pPr>
    </w:p>
    <w:p w:rsidR="00B32565" w:rsidRDefault="00B32565"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E4558F" w:rsidRPr="00E4558F" w:rsidRDefault="00E4558F" w:rsidP="009E54D9">
      <w:pPr>
        <w:tabs>
          <w:tab w:val="left" w:pos="6804"/>
        </w:tabs>
        <w:spacing w:after="0" w:line="240" w:lineRule="auto"/>
        <w:jc w:val="both"/>
        <w:rPr>
          <w:rFonts w:ascii="Times New Roman" w:eastAsia="Times New Roman" w:hAnsi="Times New Roman" w:cs="Times New Roman"/>
          <w:sz w:val="28"/>
          <w:szCs w:val="28"/>
          <w:lang w:eastAsia="lv-LV"/>
        </w:rPr>
      </w:pPr>
    </w:p>
    <w:p w:rsidR="00B32565" w:rsidRPr="00E4558F" w:rsidRDefault="00B32565" w:rsidP="009E54D9">
      <w:pPr>
        <w:tabs>
          <w:tab w:val="left" w:pos="6804"/>
        </w:tabs>
        <w:spacing w:after="0" w:line="240" w:lineRule="auto"/>
        <w:jc w:val="both"/>
        <w:rPr>
          <w:rFonts w:ascii="Times New Roman" w:eastAsia="Times New Roman" w:hAnsi="Times New Roman" w:cs="Times New Roman"/>
          <w:sz w:val="28"/>
          <w:szCs w:val="28"/>
          <w:lang w:eastAsia="lv-LV"/>
        </w:rPr>
      </w:pPr>
    </w:p>
    <w:p w:rsidR="009E54D9" w:rsidRPr="00E4558F" w:rsidRDefault="009E54D9" w:rsidP="009E54D9">
      <w:pPr>
        <w:spacing w:after="0" w:line="240" w:lineRule="auto"/>
        <w:rPr>
          <w:rFonts w:ascii="Times New Roman" w:eastAsia="Times New Roman" w:hAnsi="Times New Roman" w:cs="Times New Roman"/>
          <w:sz w:val="20"/>
          <w:szCs w:val="20"/>
          <w:lang w:eastAsia="lv-LV"/>
        </w:rPr>
      </w:pPr>
      <w:proofErr w:type="spellStart"/>
      <w:r w:rsidRPr="00E4558F">
        <w:rPr>
          <w:rFonts w:ascii="Times New Roman" w:eastAsia="Times New Roman" w:hAnsi="Times New Roman" w:cs="Times New Roman"/>
          <w:sz w:val="20"/>
          <w:szCs w:val="20"/>
          <w:lang w:eastAsia="lv-LV"/>
        </w:rPr>
        <w:t>K.Voiniča</w:t>
      </w:r>
      <w:proofErr w:type="spellEnd"/>
      <w:r w:rsidRPr="00E4558F">
        <w:rPr>
          <w:rFonts w:ascii="Times New Roman" w:eastAsia="Times New Roman" w:hAnsi="Times New Roman" w:cs="Times New Roman"/>
          <w:sz w:val="20"/>
          <w:szCs w:val="20"/>
          <w:lang w:eastAsia="lv-LV"/>
        </w:rPr>
        <w:t xml:space="preserve"> 67095567</w:t>
      </w:r>
    </w:p>
    <w:p w:rsidR="00894C55" w:rsidRPr="00E4558F" w:rsidRDefault="009E54D9" w:rsidP="007C587D">
      <w:pPr>
        <w:spacing w:after="0" w:line="240" w:lineRule="auto"/>
        <w:rPr>
          <w:rFonts w:ascii="Times New Roman" w:hAnsi="Times New Roman" w:cs="Times New Roman"/>
          <w:sz w:val="20"/>
          <w:szCs w:val="20"/>
        </w:rPr>
      </w:pPr>
      <w:r w:rsidRPr="00E4558F">
        <w:rPr>
          <w:rFonts w:ascii="Times New Roman" w:eastAsia="Times New Roman" w:hAnsi="Times New Roman" w:cs="Times New Roman"/>
          <w:sz w:val="20"/>
          <w:szCs w:val="20"/>
          <w:lang w:eastAsia="lv-LV"/>
        </w:rPr>
        <w:t>Kristine.Voinica@fm.gov.lv</w:t>
      </w:r>
      <w:r w:rsidRPr="00E4558F">
        <w:rPr>
          <w:rFonts w:ascii="Times New Roman" w:eastAsia="Times New Roman" w:hAnsi="Times New Roman" w:cs="Times New Roman"/>
          <w:i/>
          <w:iCs/>
          <w:sz w:val="20"/>
          <w:szCs w:val="20"/>
          <w:lang w:eastAsia="lv-LV"/>
        </w:rPr>
        <w:t> </w:t>
      </w:r>
      <w:r w:rsidRPr="00E4558F">
        <w:rPr>
          <w:rFonts w:ascii="Times New Roman" w:eastAsia="Times New Roman" w:hAnsi="Times New Roman" w:cs="Times New Roman"/>
          <w:sz w:val="20"/>
          <w:szCs w:val="20"/>
          <w:lang w:eastAsia="lv-LV"/>
        </w:rPr>
        <w:tab/>
      </w:r>
    </w:p>
    <w:sectPr w:rsidR="00894C55" w:rsidRPr="00E4558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532" w:rsidRDefault="00764532" w:rsidP="00894C55">
      <w:pPr>
        <w:spacing w:after="0" w:line="240" w:lineRule="auto"/>
      </w:pPr>
      <w:r>
        <w:separator/>
      </w:r>
    </w:p>
  </w:endnote>
  <w:endnote w:type="continuationSeparator" w:id="0">
    <w:p w:rsidR="00764532" w:rsidRDefault="0076453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BC" w:rsidRPr="009E54D9" w:rsidRDefault="00407FBC" w:rsidP="009E54D9">
    <w:pPr>
      <w:pStyle w:val="Footer"/>
    </w:pPr>
    <w:r>
      <w:rPr>
        <w:rFonts w:ascii="Times New Roman" w:hAnsi="Times New Roman" w:cs="Times New Roman"/>
        <w:sz w:val="20"/>
        <w:szCs w:val="20"/>
      </w:rPr>
      <w:t>FManot_</w:t>
    </w:r>
    <w:r w:rsidR="005F0EEE">
      <w:rPr>
        <w:rFonts w:ascii="Times New Roman" w:hAnsi="Times New Roman" w:cs="Times New Roman"/>
        <w:sz w:val="20"/>
        <w:szCs w:val="20"/>
      </w:rPr>
      <w:t>1</w:t>
    </w:r>
    <w:r w:rsidR="007C587D">
      <w:rPr>
        <w:rFonts w:ascii="Times New Roman" w:hAnsi="Times New Roman" w:cs="Times New Roman"/>
        <w:sz w:val="20"/>
        <w:szCs w:val="20"/>
      </w:rPr>
      <w:t>5</w:t>
    </w:r>
    <w:r w:rsidR="005F0EEE">
      <w:rPr>
        <w:rFonts w:ascii="Times New Roman" w:hAnsi="Times New Roman" w:cs="Times New Roman"/>
        <w:sz w:val="20"/>
        <w:szCs w:val="20"/>
      </w:rPr>
      <w:t>03</w:t>
    </w:r>
    <w:r>
      <w:rPr>
        <w:rFonts w:ascii="Times New Roman" w:hAnsi="Times New Roman" w:cs="Times New Roman"/>
        <w:sz w:val="20"/>
        <w:szCs w:val="20"/>
      </w:rPr>
      <w:t>17_</w:t>
    </w:r>
    <w:r w:rsidR="00C00EDE" w:rsidRPr="00153F57">
      <w:rPr>
        <w:rFonts w:ascii="Times New Roman" w:hAnsi="Times New Roman" w:cs="Times New Roman"/>
        <w:sz w:val="20"/>
        <w:szCs w:val="20"/>
      </w:rPr>
      <w:t>not</w:t>
    </w:r>
    <w:r w:rsidR="00C00ED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BC" w:rsidRPr="009E54D9" w:rsidRDefault="00407FBC" w:rsidP="009E54D9">
    <w:pPr>
      <w:pStyle w:val="Footer"/>
      <w:rPr>
        <w:rFonts w:ascii="Times New Roman" w:hAnsi="Times New Roman" w:cs="Times New Roman"/>
        <w:sz w:val="20"/>
        <w:szCs w:val="20"/>
      </w:rPr>
    </w:pPr>
    <w:r>
      <w:rPr>
        <w:rFonts w:ascii="Times New Roman" w:hAnsi="Times New Roman" w:cs="Times New Roman"/>
        <w:sz w:val="20"/>
        <w:szCs w:val="20"/>
      </w:rPr>
      <w:t>FManot_</w:t>
    </w:r>
    <w:r w:rsidR="005F0EEE">
      <w:rPr>
        <w:rFonts w:ascii="Times New Roman" w:hAnsi="Times New Roman" w:cs="Times New Roman"/>
        <w:sz w:val="20"/>
        <w:szCs w:val="20"/>
      </w:rPr>
      <w:t>1</w:t>
    </w:r>
    <w:r w:rsidR="007C587D">
      <w:rPr>
        <w:rFonts w:ascii="Times New Roman" w:hAnsi="Times New Roman" w:cs="Times New Roman"/>
        <w:sz w:val="20"/>
        <w:szCs w:val="20"/>
      </w:rPr>
      <w:t>5</w:t>
    </w:r>
    <w:r w:rsidR="005F0EEE">
      <w:rPr>
        <w:rFonts w:ascii="Times New Roman" w:hAnsi="Times New Roman" w:cs="Times New Roman"/>
        <w:sz w:val="20"/>
        <w:szCs w:val="20"/>
      </w:rPr>
      <w:t>03</w:t>
    </w:r>
    <w:r>
      <w:rPr>
        <w:rFonts w:ascii="Times New Roman" w:hAnsi="Times New Roman" w:cs="Times New Roman"/>
        <w:sz w:val="20"/>
        <w:szCs w:val="20"/>
      </w:rPr>
      <w:t>17_</w:t>
    </w:r>
    <w:r w:rsidR="00C00EDE" w:rsidRPr="00153F57">
      <w:rPr>
        <w:rFonts w:ascii="Times New Roman" w:hAnsi="Times New Roman" w:cs="Times New Roman"/>
        <w:sz w:val="20"/>
        <w:szCs w:val="20"/>
      </w:rPr>
      <w:t>not</w:t>
    </w:r>
    <w:r w:rsidR="00C00ED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532" w:rsidRDefault="00764532" w:rsidP="00894C55">
      <w:pPr>
        <w:spacing w:after="0" w:line="240" w:lineRule="auto"/>
      </w:pPr>
      <w:r>
        <w:separator/>
      </w:r>
    </w:p>
  </w:footnote>
  <w:footnote w:type="continuationSeparator" w:id="0">
    <w:p w:rsidR="00764532" w:rsidRDefault="0076453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07FBC" w:rsidRPr="00C25B49" w:rsidRDefault="00407FB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53CFC">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044EA"/>
    <w:multiLevelType w:val="hybridMultilevel"/>
    <w:tmpl w:val="2782FC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4913988"/>
    <w:multiLevelType w:val="hybridMultilevel"/>
    <w:tmpl w:val="C16A7C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5C9"/>
    <w:rsid w:val="000064F7"/>
    <w:rsid w:val="00017C97"/>
    <w:rsid w:val="0004543C"/>
    <w:rsid w:val="0005052E"/>
    <w:rsid w:val="00073DA7"/>
    <w:rsid w:val="0009691B"/>
    <w:rsid w:val="000A32E1"/>
    <w:rsid w:val="000C0EBA"/>
    <w:rsid w:val="00116B3A"/>
    <w:rsid w:val="00153363"/>
    <w:rsid w:val="00153F57"/>
    <w:rsid w:val="00173DA4"/>
    <w:rsid w:val="00190BFA"/>
    <w:rsid w:val="00194196"/>
    <w:rsid w:val="00194FF7"/>
    <w:rsid w:val="001A3A2B"/>
    <w:rsid w:val="001A7C7B"/>
    <w:rsid w:val="001D63E8"/>
    <w:rsid w:val="00225730"/>
    <w:rsid w:val="00243426"/>
    <w:rsid w:val="00250D27"/>
    <w:rsid w:val="00264393"/>
    <w:rsid w:val="002A63E2"/>
    <w:rsid w:val="002E613C"/>
    <w:rsid w:val="002F204E"/>
    <w:rsid w:val="002F29DC"/>
    <w:rsid w:val="002F54F4"/>
    <w:rsid w:val="003172CA"/>
    <w:rsid w:val="00335E1C"/>
    <w:rsid w:val="003437FE"/>
    <w:rsid w:val="00345139"/>
    <w:rsid w:val="00352FD7"/>
    <w:rsid w:val="003745BB"/>
    <w:rsid w:val="00381267"/>
    <w:rsid w:val="003B0BF9"/>
    <w:rsid w:val="003C22DC"/>
    <w:rsid w:val="003C64DE"/>
    <w:rsid w:val="003D5118"/>
    <w:rsid w:val="003E0478"/>
    <w:rsid w:val="003E0791"/>
    <w:rsid w:val="003F28AC"/>
    <w:rsid w:val="003F31FF"/>
    <w:rsid w:val="00402FA1"/>
    <w:rsid w:val="00403FA9"/>
    <w:rsid w:val="00405DCC"/>
    <w:rsid w:val="00407FBC"/>
    <w:rsid w:val="004131AC"/>
    <w:rsid w:val="004237AA"/>
    <w:rsid w:val="00433D12"/>
    <w:rsid w:val="004454FE"/>
    <w:rsid w:val="00471F27"/>
    <w:rsid w:val="0047200C"/>
    <w:rsid w:val="004731F4"/>
    <w:rsid w:val="00485C64"/>
    <w:rsid w:val="00487D1D"/>
    <w:rsid w:val="004A5B7B"/>
    <w:rsid w:val="0050178F"/>
    <w:rsid w:val="005122F5"/>
    <w:rsid w:val="00517616"/>
    <w:rsid w:val="00555ECD"/>
    <w:rsid w:val="00557395"/>
    <w:rsid w:val="005655DB"/>
    <w:rsid w:val="00566285"/>
    <w:rsid w:val="005758DC"/>
    <w:rsid w:val="00575FF3"/>
    <w:rsid w:val="00587D5D"/>
    <w:rsid w:val="00596C9C"/>
    <w:rsid w:val="005B2915"/>
    <w:rsid w:val="005D3445"/>
    <w:rsid w:val="005E1C2D"/>
    <w:rsid w:val="005E76A5"/>
    <w:rsid w:val="005F0EEE"/>
    <w:rsid w:val="00624B3A"/>
    <w:rsid w:val="0063184E"/>
    <w:rsid w:val="006532E5"/>
    <w:rsid w:val="00653CFC"/>
    <w:rsid w:val="00656A17"/>
    <w:rsid w:val="00665230"/>
    <w:rsid w:val="006C39EF"/>
    <w:rsid w:val="006E1081"/>
    <w:rsid w:val="006F26EE"/>
    <w:rsid w:val="00720585"/>
    <w:rsid w:val="00724202"/>
    <w:rsid w:val="00724656"/>
    <w:rsid w:val="00744380"/>
    <w:rsid w:val="0075065E"/>
    <w:rsid w:val="00761C2E"/>
    <w:rsid w:val="00764532"/>
    <w:rsid w:val="00765C34"/>
    <w:rsid w:val="00773AF6"/>
    <w:rsid w:val="00784E8B"/>
    <w:rsid w:val="00795F71"/>
    <w:rsid w:val="007C587D"/>
    <w:rsid w:val="007D039A"/>
    <w:rsid w:val="007D4306"/>
    <w:rsid w:val="007E55CF"/>
    <w:rsid w:val="007E73AB"/>
    <w:rsid w:val="00807A87"/>
    <w:rsid w:val="00816C11"/>
    <w:rsid w:val="00820488"/>
    <w:rsid w:val="00830B13"/>
    <w:rsid w:val="008428C8"/>
    <w:rsid w:val="00845CAC"/>
    <w:rsid w:val="00847D47"/>
    <w:rsid w:val="00870480"/>
    <w:rsid w:val="00874576"/>
    <w:rsid w:val="008803B0"/>
    <w:rsid w:val="00886590"/>
    <w:rsid w:val="00892362"/>
    <w:rsid w:val="00894C55"/>
    <w:rsid w:val="008C4547"/>
    <w:rsid w:val="008E0816"/>
    <w:rsid w:val="009040C2"/>
    <w:rsid w:val="00916822"/>
    <w:rsid w:val="00923FA7"/>
    <w:rsid w:val="00935466"/>
    <w:rsid w:val="009354C5"/>
    <w:rsid w:val="00940E71"/>
    <w:rsid w:val="009468BB"/>
    <w:rsid w:val="009A2654"/>
    <w:rsid w:val="009B251D"/>
    <w:rsid w:val="009B5A15"/>
    <w:rsid w:val="009C01CC"/>
    <w:rsid w:val="009C541C"/>
    <w:rsid w:val="009D0B24"/>
    <w:rsid w:val="009D2EAD"/>
    <w:rsid w:val="009D733B"/>
    <w:rsid w:val="009E2790"/>
    <w:rsid w:val="009E54D9"/>
    <w:rsid w:val="009F5D62"/>
    <w:rsid w:val="00A21BBD"/>
    <w:rsid w:val="00A26F5A"/>
    <w:rsid w:val="00A427E2"/>
    <w:rsid w:val="00A603FE"/>
    <w:rsid w:val="00A6073E"/>
    <w:rsid w:val="00A759BE"/>
    <w:rsid w:val="00A90FE5"/>
    <w:rsid w:val="00A97E64"/>
    <w:rsid w:val="00AD1C87"/>
    <w:rsid w:val="00AD4E2E"/>
    <w:rsid w:val="00AE5567"/>
    <w:rsid w:val="00AF00B7"/>
    <w:rsid w:val="00AF246B"/>
    <w:rsid w:val="00AF3FEB"/>
    <w:rsid w:val="00AF7346"/>
    <w:rsid w:val="00B2165C"/>
    <w:rsid w:val="00B32565"/>
    <w:rsid w:val="00B545C4"/>
    <w:rsid w:val="00B650E6"/>
    <w:rsid w:val="00BA20AA"/>
    <w:rsid w:val="00BB602A"/>
    <w:rsid w:val="00BD3830"/>
    <w:rsid w:val="00BD4425"/>
    <w:rsid w:val="00BF1745"/>
    <w:rsid w:val="00C00EDE"/>
    <w:rsid w:val="00C02338"/>
    <w:rsid w:val="00C25B49"/>
    <w:rsid w:val="00C44D37"/>
    <w:rsid w:val="00C53A0A"/>
    <w:rsid w:val="00C7373B"/>
    <w:rsid w:val="00CA2E44"/>
    <w:rsid w:val="00CB5BBE"/>
    <w:rsid w:val="00CB745F"/>
    <w:rsid w:val="00CC428F"/>
    <w:rsid w:val="00CD4CAA"/>
    <w:rsid w:val="00CE5657"/>
    <w:rsid w:val="00D0550E"/>
    <w:rsid w:val="00D133F8"/>
    <w:rsid w:val="00D27479"/>
    <w:rsid w:val="00D66E2E"/>
    <w:rsid w:val="00D66E32"/>
    <w:rsid w:val="00D75001"/>
    <w:rsid w:val="00D84800"/>
    <w:rsid w:val="00DB32AF"/>
    <w:rsid w:val="00DC6364"/>
    <w:rsid w:val="00DF041F"/>
    <w:rsid w:val="00E039B3"/>
    <w:rsid w:val="00E1328B"/>
    <w:rsid w:val="00E36F61"/>
    <w:rsid w:val="00E3716B"/>
    <w:rsid w:val="00E375FC"/>
    <w:rsid w:val="00E4558F"/>
    <w:rsid w:val="00E479D4"/>
    <w:rsid w:val="00E90C01"/>
    <w:rsid w:val="00EA01B3"/>
    <w:rsid w:val="00EA486E"/>
    <w:rsid w:val="00EB020D"/>
    <w:rsid w:val="00EB1A9B"/>
    <w:rsid w:val="00EC69DC"/>
    <w:rsid w:val="00EE11BF"/>
    <w:rsid w:val="00EE5A16"/>
    <w:rsid w:val="00F050F4"/>
    <w:rsid w:val="00F11448"/>
    <w:rsid w:val="00F11DE4"/>
    <w:rsid w:val="00F16BF9"/>
    <w:rsid w:val="00F32412"/>
    <w:rsid w:val="00F44B04"/>
    <w:rsid w:val="00F51982"/>
    <w:rsid w:val="00F5326D"/>
    <w:rsid w:val="00F57B0C"/>
    <w:rsid w:val="00F63D78"/>
    <w:rsid w:val="00F664DA"/>
    <w:rsid w:val="00F74745"/>
    <w:rsid w:val="00F92894"/>
    <w:rsid w:val="00FA304B"/>
    <w:rsid w:val="00FB7CDB"/>
    <w:rsid w:val="00FD46FF"/>
    <w:rsid w:val="00FE0EFF"/>
    <w:rsid w:val="00FF01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A258E-852C-4FD2-A38D-89B494F8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820488"/>
    <w:rPr>
      <w:sz w:val="16"/>
      <w:szCs w:val="16"/>
    </w:rPr>
  </w:style>
  <w:style w:type="paragraph" w:styleId="CommentText">
    <w:name w:val="annotation text"/>
    <w:basedOn w:val="Normal"/>
    <w:link w:val="CommentTextChar"/>
    <w:uiPriority w:val="99"/>
    <w:unhideWhenUsed/>
    <w:rsid w:val="00820488"/>
    <w:pPr>
      <w:spacing w:line="240" w:lineRule="auto"/>
    </w:pPr>
    <w:rPr>
      <w:sz w:val="20"/>
      <w:szCs w:val="20"/>
    </w:rPr>
  </w:style>
  <w:style w:type="character" w:customStyle="1" w:styleId="CommentTextChar">
    <w:name w:val="Comment Text Char"/>
    <w:basedOn w:val="DefaultParagraphFont"/>
    <w:link w:val="CommentText"/>
    <w:uiPriority w:val="99"/>
    <w:rsid w:val="00820488"/>
    <w:rPr>
      <w:sz w:val="20"/>
      <w:szCs w:val="20"/>
    </w:rPr>
  </w:style>
  <w:style w:type="paragraph" w:styleId="CommentSubject">
    <w:name w:val="annotation subject"/>
    <w:basedOn w:val="CommentText"/>
    <w:next w:val="CommentText"/>
    <w:link w:val="CommentSubjectChar"/>
    <w:uiPriority w:val="99"/>
    <w:semiHidden/>
    <w:unhideWhenUsed/>
    <w:rsid w:val="00820488"/>
    <w:rPr>
      <w:b/>
      <w:bCs/>
    </w:rPr>
  </w:style>
  <w:style w:type="character" w:customStyle="1" w:styleId="CommentSubjectChar">
    <w:name w:val="Comment Subject Char"/>
    <w:basedOn w:val="CommentTextChar"/>
    <w:link w:val="CommentSubject"/>
    <w:uiPriority w:val="99"/>
    <w:semiHidden/>
    <w:rsid w:val="00820488"/>
    <w:rPr>
      <w:b/>
      <w:bCs/>
      <w:sz w:val="20"/>
      <w:szCs w:val="20"/>
    </w:rPr>
  </w:style>
  <w:style w:type="paragraph" w:styleId="ListParagraph">
    <w:name w:val="List Paragraph"/>
    <w:basedOn w:val="Normal"/>
    <w:uiPriority w:val="34"/>
    <w:qFormat/>
    <w:rsid w:val="00DC6364"/>
    <w:pPr>
      <w:ind w:left="720"/>
      <w:contextualSpacing/>
    </w:pPr>
  </w:style>
  <w:style w:type="paragraph" w:customStyle="1" w:styleId="Nosaukums1">
    <w:name w:val="Nosaukums1"/>
    <w:basedOn w:val="Normal"/>
    <w:qFormat/>
    <w:rsid w:val="00A97E64"/>
    <w:pPr>
      <w:spacing w:after="240" w:line="240" w:lineRule="auto"/>
      <w:jc w:val="center"/>
    </w:pPr>
    <w:rPr>
      <w:rFonts w:ascii="Times New Roman" w:eastAsia="Times New Roman" w:hAnsi="Times New Roman" w:cs="Times New Roman"/>
      <w:b/>
      <w:bCs/>
      <w:sz w:val="24"/>
      <w:szCs w:val="24"/>
      <w:lang w:eastAsia="lv-LV"/>
    </w:rPr>
  </w:style>
  <w:style w:type="paragraph" w:customStyle="1" w:styleId="Saskanaar">
    <w:name w:val="Saskana ar"/>
    <w:basedOn w:val="Normal"/>
    <w:qFormat/>
    <w:rsid w:val="00A97E64"/>
    <w:pPr>
      <w:spacing w:after="0" w:line="240" w:lineRule="auto"/>
      <w:jc w:val="right"/>
    </w:pPr>
    <w:rPr>
      <w:rFonts w:ascii="Times New Roman" w:eastAsia="Times New Roman" w:hAnsi="Times New Roman" w:cs="Times New Roman"/>
      <w:bCs/>
      <w:sz w:val="20"/>
      <w:szCs w:val="24"/>
      <w:lang w:eastAsia="lv-LV"/>
    </w:rPr>
  </w:style>
  <w:style w:type="paragraph" w:styleId="Revision">
    <w:name w:val="Revision"/>
    <w:hidden/>
    <w:uiPriority w:val="99"/>
    <w:semiHidden/>
    <w:rsid w:val="003C6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20024656">
      <w:bodyDiv w:val="1"/>
      <w:marLeft w:val="0"/>
      <w:marRight w:val="0"/>
      <w:marTop w:val="0"/>
      <w:marBottom w:val="0"/>
      <w:divBdr>
        <w:top w:val="none" w:sz="0" w:space="0" w:color="auto"/>
        <w:left w:val="none" w:sz="0" w:space="0" w:color="auto"/>
        <w:bottom w:val="none" w:sz="0" w:space="0" w:color="auto"/>
        <w:right w:val="none" w:sz="0" w:space="0" w:color="auto"/>
      </w:divBdr>
    </w:div>
    <w:div w:id="1278870634">
      <w:bodyDiv w:val="1"/>
      <w:marLeft w:val="0"/>
      <w:marRight w:val="0"/>
      <w:marTop w:val="0"/>
      <w:marBottom w:val="0"/>
      <w:divBdr>
        <w:top w:val="none" w:sz="0" w:space="0" w:color="auto"/>
        <w:left w:val="none" w:sz="0" w:space="0" w:color="auto"/>
        <w:bottom w:val="none" w:sz="0" w:space="0" w:color="auto"/>
        <w:right w:val="none" w:sz="0" w:space="0" w:color="auto"/>
      </w:divBdr>
    </w:div>
    <w:div w:id="1457023122">
      <w:bodyDiv w:val="1"/>
      <w:marLeft w:val="0"/>
      <w:marRight w:val="0"/>
      <w:marTop w:val="0"/>
      <w:marBottom w:val="0"/>
      <w:divBdr>
        <w:top w:val="none" w:sz="0" w:space="0" w:color="auto"/>
        <w:left w:val="none" w:sz="0" w:space="0" w:color="auto"/>
        <w:bottom w:val="none" w:sz="0" w:space="0" w:color="auto"/>
        <w:right w:val="none" w:sz="0" w:space="0" w:color="auto"/>
      </w:divBdr>
    </w:div>
    <w:div w:id="14868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ss.gov.lv/lv/Informacijai/Dokumentacij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EF321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EF321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1BFF4D6FA5E427E8B2BB4394305981E"/>
        <w:category>
          <w:name w:val="General"/>
          <w:gallery w:val="placeholder"/>
        </w:category>
        <w:types>
          <w:type w:val="bbPlcHdr"/>
        </w:types>
        <w:behaviors>
          <w:behavior w:val="content"/>
        </w:behaviors>
        <w:guid w:val="{F663ECA9-0CEA-4218-A425-1CF9772D463D}"/>
      </w:docPartPr>
      <w:docPartBody>
        <w:p w:rsidR="00344186" w:rsidRDefault="00FF5D4F" w:rsidP="00FF5D4F">
          <w:pPr>
            <w:pStyle w:val="51BFF4D6FA5E427E8B2BB4394305981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EF321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0D20F2"/>
    <w:rsid w:val="000E4854"/>
    <w:rsid w:val="00172F57"/>
    <w:rsid w:val="002B0FDC"/>
    <w:rsid w:val="002F65BB"/>
    <w:rsid w:val="00344186"/>
    <w:rsid w:val="00350442"/>
    <w:rsid w:val="003B52A1"/>
    <w:rsid w:val="00436BD5"/>
    <w:rsid w:val="00472F39"/>
    <w:rsid w:val="00477577"/>
    <w:rsid w:val="00491072"/>
    <w:rsid w:val="004F26A1"/>
    <w:rsid w:val="00523A63"/>
    <w:rsid w:val="006C0361"/>
    <w:rsid w:val="00707AF7"/>
    <w:rsid w:val="007D0BF1"/>
    <w:rsid w:val="00801620"/>
    <w:rsid w:val="0080203B"/>
    <w:rsid w:val="008B623B"/>
    <w:rsid w:val="008D39C9"/>
    <w:rsid w:val="00906EF1"/>
    <w:rsid w:val="00916F08"/>
    <w:rsid w:val="00923EE9"/>
    <w:rsid w:val="00945B94"/>
    <w:rsid w:val="0096025C"/>
    <w:rsid w:val="009C1B4C"/>
    <w:rsid w:val="00A0056A"/>
    <w:rsid w:val="00A11355"/>
    <w:rsid w:val="00A4303E"/>
    <w:rsid w:val="00AE5325"/>
    <w:rsid w:val="00B250A8"/>
    <w:rsid w:val="00BC7106"/>
    <w:rsid w:val="00C00671"/>
    <w:rsid w:val="00C80CBB"/>
    <w:rsid w:val="00CA2013"/>
    <w:rsid w:val="00D23A6D"/>
    <w:rsid w:val="00D63052"/>
    <w:rsid w:val="00EA03ED"/>
    <w:rsid w:val="00EB725B"/>
    <w:rsid w:val="00EF321B"/>
    <w:rsid w:val="00EF5604"/>
    <w:rsid w:val="00F577D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910553411DB4C16913853A8113C5FC0">
    <w:name w:val="2910553411DB4C16913853A8113C5FC0"/>
    <w:rsid w:val="0080203B"/>
  </w:style>
  <w:style w:type="paragraph" w:customStyle="1" w:styleId="1BD907131F8A4300833C5E201D0C9D64">
    <w:name w:val="1BD907131F8A4300833C5E201D0C9D64"/>
    <w:rsid w:val="0080203B"/>
  </w:style>
  <w:style w:type="paragraph" w:customStyle="1" w:styleId="73A8F44B66BC46E88D56284D77FD5717">
    <w:name w:val="73A8F44B66BC46E88D56284D77FD5717"/>
    <w:rsid w:val="00802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15661</Words>
  <Characters>8928</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veic datu apmaiņu attiecībā uz elektroniski nosūtāmiem rīkojumiem un paziņojumiem par to izpildi</vt:lpstr>
      <vt:lpstr>Tiesību akta nosaukums</vt:lpstr>
    </vt:vector>
  </TitlesOfParts>
  <Company>Finanšu ministrija</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veic datu apmaiņu attiecībā uz elektroniski nosūtāmiem rīkojumiem un paziņojumiem par to izpildi</dc:title>
  <dc:subject>Anotācija</dc:subject>
  <dc:creator>Kristīne Voiniča</dc:creator>
  <dc:description>67095567, Kristine.Voinica@fm.gov.lv</dc:description>
  <cp:lastModifiedBy>Kristīne Voiniča</cp:lastModifiedBy>
  <cp:revision>4</cp:revision>
  <cp:lastPrinted>2017-03-15T13:37:00Z</cp:lastPrinted>
  <dcterms:created xsi:type="dcterms:W3CDTF">2017-03-15T12:48:00Z</dcterms:created>
  <dcterms:modified xsi:type="dcterms:W3CDTF">2017-03-15T14:49:00Z</dcterms:modified>
</cp:coreProperties>
</file>