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4187" w14:textId="3C6631CA" w:rsidR="00A1554A" w:rsidRPr="00580FF4" w:rsidRDefault="00A1554A" w:rsidP="00A1554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lv-LV"/>
        </w:rPr>
      </w:pPr>
      <w:bookmarkStart w:id="0" w:name="_GoBack"/>
      <w:r w:rsidRPr="001913A9">
        <w:rPr>
          <w:rFonts w:eastAsia="Times New Roman"/>
          <w:b/>
          <w:sz w:val="28"/>
          <w:szCs w:val="28"/>
        </w:rPr>
        <w:t xml:space="preserve">Ministru kabineta noteikumu </w:t>
      </w:r>
      <w:r w:rsidR="00B72060" w:rsidRPr="001913A9">
        <w:rPr>
          <w:rFonts w:eastAsia="Times New Roman"/>
          <w:b/>
          <w:sz w:val="28"/>
          <w:szCs w:val="28"/>
        </w:rPr>
        <w:t>“</w:t>
      </w:r>
      <w:r w:rsidR="00B56F61" w:rsidRPr="001913A9">
        <w:rPr>
          <w:rFonts w:eastAsia="Times New Roman"/>
          <w:b/>
          <w:sz w:val="28"/>
          <w:szCs w:val="28"/>
        </w:rPr>
        <w:t>Koncesijas procedūras paziņojumi un to sagatavošanas kārtība</w:t>
      </w:r>
      <w:r w:rsidR="00B72060" w:rsidRPr="001913A9">
        <w:rPr>
          <w:rFonts w:eastAsia="Times New Roman"/>
          <w:b/>
          <w:sz w:val="28"/>
          <w:szCs w:val="28"/>
        </w:rPr>
        <w:t>”</w:t>
      </w:r>
      <w:r w:rsidR="00B72060" w:rsidRPr="008F3F1B">
        <w:rPr>
          <w:sz w:val="20"/>
          <w:szCs w:val="28"/>
        </w:rPr>
        <w:t xml:space="preserve"> </w:t>
      </w:r>
      <w:r w:rsidRPr="00580FF4">
        <w:rPr>
          <w:rFonts w:eastAsia="Times New Roman"/>
          <w:b/>
          <w:bCs/>
          <w:sz w:val="28"/>
          <w:lang w:eastAsia="lv-LV"/>
        </w:rPr>
        <w:t>projekta</w:t>
      </w:r>
      <w:r w:rsidR="006E1573">
        <w:rPr>
          <w:rFonts w:eastAsia="Times New Roman"/>
          <w:b/>
          <w:bCs/>
          <w:sz w:val="28"/>
          <w:lang w:eastAsia="lv-LV"/>
        </w:rPr>
        <w:t xml:space="preserve"> </w:t>
      </w:r>
      <w:r w:rsidRPr="00580FF4">
        <w:rPr>
          <w:rFonts w:eastAsia="Times New Roman"/>
          <w:b/>
          <w:bCs/>
          <w:sz w:val="28"/>
          <w:lang w:eastAsia="lv-LV"/>
        </w:rPr>
        <w:t>sākotnējās ietekmes novērtējuma ziņojums (anotācija)</w:t>
      </w:r>
      <w:bookmarkEnd w:id="0"/>
    </w:p>
    <w:p w14:paraId="640CA3CB" w14:textId="77777777" w:rsidR="00A1554A" w:rsidRPr="00580FF4" w:rsidRDefault="00A1554A" w:rsidP="00A1554A">
      <w:pPr>
        <w:shd w:val="clear" w:color="auto" w:fill="FFFFFF"/>
        <w:spacing w:before="45" w:after="0" w:line="248" w:lineRule="atLeast"/>
        <w:ind w:firstLine="300"/>
        <w:jc w:val="center"/>
        <w:rPr>
          <w:rFonts w:eastAsia="Times New Roman"/>
          <w:iCs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1913A9" w:rsidRPr="001913A9" w14:paraId="69084DDF" w14:textId="77777777" w:rsidTr="00095D9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49516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I. Tiesību akta projekta izstrādes nepieciešamība</w:t>
            </w:r>
          </w:p>
        </w:tc>
      </w:tr>
      <w:tr w:rsidR="001913A9" w:rsidRPr="001913A9" w14:paraId="60C7CA26" w14:textId="77777777" w:rsidTr="00095D90">
        <w:trPr>
          <w:trHeight w:val="18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05EE4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54CD5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D6A71" w14:textId="77777777" w:rsidR="0002733E" w:rsidRPr="008F3F1B" w:rsidRDefault="0002733E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t xml:space="preserve">Eiropas Parlamenta un Padomes 2014.gada 26.februāra Direktīva 2014/23/ES par koncesijas līgumu slēgšanas tiesību piešķiršanu </w:t>
            </w:r>
            <w:r w:rsidRPr="008F3F1B">
              <w:rPr>
                <w:rFonts w:eastAsia="Times New Roman"/>
                <w:lang w:eastAsia="lv-LV"/>
              </w:rPr>
              <w:t>(turpmāk – Direktīva 2014/23/ES).</w:t>
            </w:r>
          </w:p>
          <w:p w14:paraId="6E4178E5" w14:textId="33DAE23F" w:rsidR="0002733E" w:rsidRPr="001913A9" w:rsidRDefault="006E1573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hyperlink r:id="rId10" w:tgtFrame="_blank" w:history="1">
              <w:r w:rsidR="00E91C72" w:rsidRPr="001913A9">
                <w:rPr>
                  <w:rFonts w:eastAsia="Times New Roman"/>
                  <w:lang w:eastAsia="lv-LV"/>
                </w:rPr>
                <w:t>Publiskās un privātās partnerības likum</w:t>
              </w:r>
              <w:r w:rsidR="00985761" w:rsidRPr="001913A9">
                <w:rPr>
                  <w:rFonts w:eastAsia="Times New Roman"/>
                  <w:lang w:eastAsia="lv-LV"/>
                </w:rPr>
                <w:t>a</w:t>
              </w:r>
            </w:hyperlink>
            <w:r w:rsidR="00CE2553" w:rsidRPr="001913A9">
              <w:rPr>
                <w:rFonts w:eastAsia="Times New Roman"/>
                <w:lang w:eastAsia="lv-LV"/>
              </w:rPr>
              <w:t xml:space="preserve"> </w:t>
            </w:r>
            <w:r w:rsidR="001D539F" w:rsidRPr="001913A9">
              <w:rPr>
                <w:rFonts w:eastAsia="Times New Roman"/>
                <w:lang w:eastAsia="lv-LV"/>
              </w:rPr>
              <w:t xml:space="preserve">(turpmāk – Likums) </w:t>
            </w:r>
            <w:hyperlink r:id="rId11" w:anchor="p20" w:tgtFrame="_blank" w:history="1">
              <w:r w:rsidR="00E91C72" w:rsidRPr="001913A9">
                <w:rPr>
                  <w:rFonts w:eastAsia="Times New Roman"/>
                  <w:lang w:eastAsia="lv-LV"/>
                </w:rPr>
                <w:t>20.panta</w:t>
              </w:r>
            </w:hyperlink>
            <w:r w:rsidR="0002733E" w:rsidRPr="001913A9">
              <w:rPr>
                <w:rFonts w:eastAsia="Times New Roman"/>
                <w:lang w:eastAsia="lv-LV"/>
              </w:rPr>
              <w:t xml:space="preserve"> </w:t>
            </w:r>
            <w:r w:rsidR="00E91C72" w:rsidRPr="001913A9">
              <w:rPr>
                <w:rFonts w:eastAsia="Times New Roman"/>
                <w:lang w:eastAsia="lv-LV"/>
              </w:rPr>
              <w:t>pirmā daļa</w:t>
            </w:r>
            <w:r w:rsidR="0002733E" w:rsidRPr="008F3F1B">
              <w:rPr>
                <w:rFonts w:eastAsia="Times New Roman"/>
                <w:lang w:eastAsia="lv-LV"/>
              </w:rPr>
              <w:t xml:space="preserve"> (pēc </w:t>
            </w:r>
            <w:r w:rsidR="0002733E" w:rsidRPr="008F3F1B">
              <w:t xml:space="preserve">likumprojekta “Grozījumi Publiskās </w:t>
            </w:r>
            <w:r w:rsidR="00FB2BC3">
              <w:t>un privātās partnerības likumā”</w:t>
            </w:r>
            <w:r w:rsidR="0002733E" w:rsidRPr="008F3F1B">
              <w:t xml:space="preserve"> </w:t>
            </w:r>
            <w:r w:rsidR="00FB2BC3">
              <w:t>(</w:t>
            </w:r>
            <w:r w:rsidR="0002733E" w:rsidRPr="006244FF">
              <w:t>reģ. Nr.</w:t>
            </w:r>
            <w:r w:rsidR="0002733E" w:rsidRPr="001913A9">
              <w:rPr>
                <w:bCs/>
              </w:rPr>
              <w:t>841/Lp12</w:t>
            </w:r>
            <w:r w:rsidR="00FB2BC3">
              <w:rPr>
                <w:bCs/>
              </w:rPr>
              <w:t>)</w:t>
            </w:r>
            <w:r w:rsidR="0002733E" w:rsidRPr="001913A9">
              <w:t xml:space="preserve"> spēkā stāšanās).</w:t>
            </w:r>
          </w:p>
        </w:tc>
      </w:tr>
      <w:tr w:rsidR="001913A9" w:rsidRPr="001913A9" w14:paraId="1D92AC49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2EF4A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2E1C4" w14:textId="77777777" w:rsidR="00A1554A" w:rsidRPr="001913A9" w:rsidRDefault="00A1554A" w:rsidP="00095D90">
            <w:pPr>
              <w:spacing w:after="0" w:line="240" w:lineRule="auto"/>
              <w:rPr>
                <w:rFonts w:eastAsia="EUAlbertina_Bold"/>
                <w:szCs w:val="26"/>
              </w:rPr>
            </w:pPr>
            <w:r w:rsidRPr="001913A9">
              <w:rPr>
                <w:rFonts w:eastAsia="EUAlbertina_Bold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86647" w14:textId="54F30297" w:rsidR="000251F8" w:rsidRPr="008E5922" w:rsidRDefault="006E1573" w:rsidP="00FB2BC3">
            <w:pPr>
              <w:shd w:val="clear" w:color="auto" w:fill="FFFFFF"/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hyperlink r:id="rId12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="00E91C72" w:rsidRPr="001913A9">
                <w:rPr>
                  <w:rFonts w:eastAsia="Times New Roman"/>
                  <w:lang w:eastAsia="lv-LV"/>
                </w:rPr>
                <w:t>ikuma</w:t>
              </w:r>
            </w:hyperlink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hyperlink r:id="rId13" w:anchor="p20" w:tgtFrame="_blank" w:history="1">
              <w:r w:rsidR="00E91C72" w:rsidRPr="001913A9">
                <w:rPr>
                  <w:rFonts w:eastAsia="Times New Roman"/>
                  <w:lang w:eastAsia="lv-LV"/>
                </w:rPr>
                <w:t>20.panta</w:t>
              </w:r>
            </w:hyperlink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r w:rsidR="00E91C72" w:rsidRPr="001913A9">
              <w:rPr>
                <w:rFonts w:eastAsia="Times New Roman"/>
                <w:lang w:eastAsia="lv-LV"/>
              </w:rPr>
              <w:t xml:space="preserve">pirmā daļa </w:t>
            </w:r>
            <w:r w:rsidR="00CA524A" w:rsidRPr="001913A9" w:rsidDel="000D7605">
              <w:rPr>
                <w:rFonts w:eastAsia="Times New Roman"/>
                <w:lang w:eastAsia="lv-LV"/>
              </w:rPr>
              <w:t>paredz, ka Ministru</w:t>
            </w:r>
            <w:r w:rsidR="00CA524A" w:rsidRPr="008F3F1B" w:rsidDel="000D7605">
              <w:rPr>
                <w:rFonts w:eastAsia="Times New Roman"/>
                <w:lang w:eastAsia="lv-LV"/>
              </w:rPr>
              <w:t xml:space="preserve"> kabinets nosaka likuma </w:t>
            </w:r>
            <w:r w:rsidR="00FB2BC3">
              <w:rPr>
                <w:rFonts w:eastAsia="Times New Roman"/>
                <w:lang w:eastAsia="lv-LV"/>
              </w:rPr>
              <w:t>38.pantā, 53.</w:t>
            </w:r>
            <w:r w:rsidR="00E91C72" w:rsidRPr="008F3F1B">
              <w:rPr>
                <w:rFonts w:eastAsia="Times New Roman"/>
                <w:lang w:eastAsia="lv-LV"/>
              </w:rPr>
              <w:t>panta pirmajā un otrajā daļā, 53.</w:t>
            </w:r>
            <w:r w:rsidR="00E91C72" w:rsidRPr="008F3F1B">
              <w:rPr>
                <w:rFonts w:eastAsia="Times New Roman"/>
                <w:vertAlign w:val="superscript"/>
                <w:lang w:eastAsia="lv-LV"/>
              </w:rPr>
              <w:t>1</w:t>
            </w:r>
            <w:r w:rsidR="00FB2BC3">
              <w:rPr>
                <w:rFonts w:eastAsia="Times New Roman"/>
                <w:lang w:eastAsia="lv-LV"/>
              </w:rPr>
              <w:t> pantā un 63.</w:t>
            </w:r>
            <w:r w:rsidR="00E91C72" w:rsidRPr="008E5922">
              <w:rPr>
                <w:rFonts w:eastAsia="Times New Roman"/>
                <w:lang w:eastAsia="lv-LV"/>
              </w:rPr>
              <w:t xml:space="preserve">panta septītajā daļā minēto paziņojumu </w:t>
            </w:r>
            <w:r w:rsidR="00833E8A" w:rsidRPr="008E5922">
              <w:rPr>
                <w:rFonts w:eastAsia="Times New Roman"/>
                <w:lang w:eastAsia="lv-LV"/>
              </w:rPr>
              <w:t>saturu un sagatavošanas kārtību.</w:t>
            </w:r>
            <w:r w:rsidR="00842AE2" w:rsidRPr="006244FF">
              <w:rPr>
                <w:rFonts w:eastAsia="Times New Roman"/>
                <w:lang w:eastAsia="lv-LV"/>
              </w:rPr>
              <w:t xml:space="preserve"> Vienlaikus </w:t>
            </w:r>
            <w:r w:rsidR="001D539F" w:rsidRPr="001913A9">
              <w:rPr>
                <w:rFonts w:eastAsia="Times New Roman"/>
                <w:lang w:eastAsia="lv-LV"/>
              </w:rPr>
              <w:t>L</w:t>
            </w:r>
            <w:r w:rsidR="00842AE2" w:rsidRPr="001913A9">
              <w:rPr>
                <w:rFonts w:eastAsia="Times New Roman"/>
                <w:lang w:eastAsia="lv-LV"/>
              </w:rPr>
              <w:t xml:space="preserve">ikuma </w:t>
            </w:r>
            <w:r w:rsidR="00CA3767" w:rsidRPr="001913A9">
              <w:rPr>
                <w:rFonts w:eastAsia="Times New Roman"/>
                <w:lang w:eastAsia="lv-LV"/>
              </w:rPr>
              <w:t xml:space="preserve">Pārejas noteikumu </w:t>
            </w:r>
            <w:r w:rsidR="00842AE2" w:rsidRPr="001913A9">
              <w:rPr>
                <w:rFonts w:eastAsia="Times New Roman"/>
                <w:lang w:eastAsia="lv-LV"/>
              </w:rPr>
              <w:t xml:space="preserve">29.punkts nosaka, ka </w:t>
            </w:r>
            <w:r w:rsidR="00FB2BC3">
              <w:rPr>
                <w:rFonts w:eastAsia="Times New Roman"/>
                <w:lang w:eastAsia="lv-LV"/>
              </w:rPr>
              <w:t>Ministru kabinets līdz 2017.gada 1.</w:t>
            </w:r>
            <w:r w:rsidR="00234D9E" w:rsidRPr="001913A9">
              <w:rPr>
                <w:rFonts w:eastAsia="Times New Roman"/>
                <w:lang w:eastAsia="lv-LV"/>
              </w:rPr>
              <w:t xml:space="preserve">aprīlim izdod jaunus </w:t>
            </w:r>
            <w:r w:rsidR="001D539F" w:rsidRPr="001913A9">
              <w:rPr>
                <w:rFonts w:eastAsia="Times New Roman"/>
                <w:lang w:eastAsia="lv-LV"/>
              </w:rPr>
              <w:t>L</w:t>
            </w:r>
            <w:r w:rsidR="00FB2BC3">
              <w:rPr>
                <w:rFonts w:eastAsia="Times New Roman"/>
                <w:lang w:eastAsia="lv-LV"/>
              </w:rPr>
              <w:t>ikuma 20.</w:t>
            </w:r>
            <w:r w:rsidR="00234D9E" w:rsidRPr="001913A9">
              <w:rPr>
                <w:rFonts w:eastAsia="Times New Roman"/>
                <w:lang w:eastAsia="lv-LV"/>
              </w:rPr>
              <w:t>panta pirmajā daļā</w:t>
            </w:r>
            <w:r w:rsidR="00842AE2" w:rsidRPr="001913A9">
              <w:rPr>
                <w:rFonts w:eastAsia="Times New Roman"/>
                <w:lang w:eastAsia="lv-LV"/>
              </w:rPr>
              <w:t xml:space="preserve"> minētos noteikumus, līdz ar </w:t>
            </w:r>
            <w:r w:rsidR="00CA3767" w:rsidRPr="001913A9">
              <w:rPr>
                <w:rFonts w:eastAsia="Times New Roman"/>
                <w:lang w:eastAsia="lv-LV"/>
              </w:rPr>
              <w:t>t</w:t>
            </w:r>
            <w:r w:rsidR="00842AE2" w:rsidRPr="001913A9">
              <w:rPr>
                <w:rFonts w:eastAsia="Times New Roman"/>
                <w:lang w:eastAsia="lv-LV"/>
              </w:rPr>
              <w:t xml:space="preserve">o aizstājot </w:t>
            </w:r>
            <w:r w:rsidR="0007757F" w:rsidRPr="001913A9">
              <w:rPr>
                <w:rFonts w:eastAsia="Times New Roman"/>
                <w:lang w:eastAsia="lv-LV"/>
              </w:rPr>
              <w:t>Ministru kabineta 2010.gada 28.septembra noteikumus Nr.904</w:t>
            </w:r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r w:rsidR="0007757F" w:rsidRPr="001913A9">
              <w:rPr>
                <w:rFonts w:eastAsia="Times New Roman"/>
                <w:lang w:eastAsia="lv-LV"/>
              </w:rPr>
              <w:t>“Noteikumi par koncesijas procedūras paziņojumu saturu, to iesniegšanas kārtību un paziņojumu veidlapu paraugiem”</w:t>
            </w:r>
            <w:r w:rsidR="00F73D1D" w:rsidRPr="001913A9">
              <w:rPr>
                <w:rFonts w:eastAsia="Times New Roman"/>
                <w:lang w:eastAsia="lv-LV"/>
              </w:rPr>
              <w:t>.</w:t>
            </w:r>
            <w:r w:rsidR="000251F8" w:rsidRPr="001913A9">
              <w:rPr>
                <w:rFonts w:eastAsia="Times New Roman"/>
                <w:lang w:eastAsia="lv-LV"/>
              </w:rPr>
              <w:t xml:space="preserve"> Šāds regulējums nepieciešamas, jo </w:t>
            </w:r>
            <w:hyperlink r:id="rId14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="000251F8" w:rsidRPr="001913A9">
                <w:rPr>
                  <w:rFonts w:eastAsia="Times New Roman"/>
                  <w:lang w:eastAsia="lv-LV"/>
                </w:rPr>
                <w:t>ikums</w:t>
              </w:r>
            </w:hyperlink>
            <w:r w:rsidR="000251F8" w:rsidRPr="001913A9">
              <w:rPr>
                <w:rFonts w:eastAsia="Times New Roman"/>
                <w:lang w:eastAsia="lv-LV"/>
              </w:rPr>
              <w:t xml:space="preserve"> precizē paziņojumu veidlapas</w:t>
            </w:r>
            <w:r w:rsidR="000251F8" w:rsidRPr="008F3F1B">
              <w:rPr>
                <w:rFonts w:eastAsia="Times New Roman"/>
                <w:lang w:eastAsia="lv-LV"/>
              </w:rPr>
              <w:t xml:space="preserve">, </w:t>
            </w:r>
            <w:r w:rsidR="00FB2BC3">
              <w:rPr>
                <w:rFonts w:eastAsia="Times New Roman"/>
                <w:lang w:eastAsia="lv-LV"/>
              </w:rPr>
              <w:t>kā arī papildina</w:t>
            </w:r>
            <w:r w:rsidR="000251F8" w:rsidRPr="008F3F1B">
              <w:rPr>
                <w:rFonts w:eastAsia="Times New Roman"/>
                <w:lang w:eastAsia="lv-LV"/>
              </w:rPr>
              <w:t xml:space="preserve"> ar </w:t>
            </w:r>
            <w:r w:rsidR="00FB2BC3">
              <w:rPr>
                <w:rFonts w:eastAsia="Times New Roman"/>
                <w:lang w:eastAsia="lv-LV"/>
              </w:rPr>
              <w:t xml:space="preserve">jaunām </w:t>
            </w:r>
            <w:r w:rsidR="000251F8" w:rsidRPr="008F3F1B">
              <w:rPr>
                <w:rFonts w:eastAsia="Times New Roman"/>
                <w:lang w:eastAsia="lv-LV"/>
              </w:rPr>
              <w:t>veidlapām, kas publicējamas attiecībā uz sociālajiem un citiem īpašiem pakalpojumiem, veidlapu, kas publicējama, ja tiek veiktas izmaiņas vai papildināta informācija koncesijas procedūras dokumentos, un veidlapu, kas publicējama par koncesijas līguma grozījumiem</w:t>
            </w:r>
            <w:r w:rsidR="00985761" w:rsidRPr="008F3F1B">
              <w:rPr>
                <w:rFonts w:eastAsia="Times New Roman"/>
                <w:lang w:eastAsia="lv-LV"/>
              </w:rPr>
              <w:t>.</w:t>
            </w:r>
          </w:p>
          <w:p w14:paraId="235C0E05" w14:textId="0B9663D3" w:rsidR="00C36F77" w:rsidRPr="001913A9" w:rsidRDefault="00100CD3" w:rsidP="00FB2BC3">
            <w:pPr>
              <w:shd w:val="clear" w:color="auto" w:fill="FFFFFF"/>
              <w:spacing w:after="60" w:line="240" w:lineRule="auto"/>
              <w:ind w:right="57"/>
              <w:jc w:val="both"/>
            </w:pPr>
            <w:r w:rsidRPr="008E5922">
              <w:t xml:space="preserve">Paziņojumu formas </w:t>
            </w:r>
            <w:r w:rsidR="00D73235" w:rsidRPr="008E5922">
              <w:t xml:space="preserve">(veidlapas) </w:t>
            </w:r>
            <w:r w:rsidRPr="008E5922">
              <w:t>tiek izstrādātas, gan ņemot vērā informāciju, ko nosaka Eiropas Komisijas 2015.</w:t>
            </w:r>
            <w:r w:rsidRPr="006244FF">
              <w:t>gada 11.</w:t>
            </w:r>
            <w:r w:rsidRPr="001913A9">
              <w:t xml:space="preserve">novembra </w:t>
            </w:r>
            <w:r w:rsidR="002D6D98" w:rsidRPr="001913A9">
              <w:t>Ī</w:t>
            </w:r>
            <w:r w:rsidRPr="001913A9">
              <w:t xml:space="preserve">stenošanas regula (ES) </w:t>
            </w:r>
            <w:r w:rsidR="002D6D98" w:rsidRPr="001913A9">
              <w:t>Nr.</w:t>
            </w:r>
            <w:r w:rsidRPr="001913A9">
              <w:t xml:space="preserve">2015/1986, ar ko izveido standarta veidlapas paziņojumu publicēšanai publisko iepirkumu jomā un atceļ Īstenošanas regulu (ES) Nr.842/2011, gan ņemot vērā </w:t>
            </w:r>
            <w:hyperlink r:id="rId15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Pr="001913A9">
                <w:rPr>
                  <w:rFonts w:eastAsia="Times New Roman"/>
                  <w:lang w:eastAsia="lv-LV"/>
                </w:rPr>
                <w:t>ikuma</w:t>
              </w:r>
            </w:hyperlink>
            <w:r w:rsidRPr="001913A9">
              <w:t xml:space="preserve"> regulējumu un tajā lietoto terminoloģiju.</w:t>
            </w:r>
          </w:p>
        </w:tc>
      </w:tr>
      <w:tr w:rsidR="001913A9" w:rsidRPr="001913A9" w14:paraId="287C7340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83786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6E2B3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3D0C3" w14:textId="63A94DE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Finanšu ministrija un Iepirkumu uzraudzības birojs.</w:t>
            </w:r>
          </w:p>
        </w:tc>
      </w:tr>
      <w:tr w:rsidR="001913A9" w:rsidRPr="001913A9" w14:paraId="6C94982D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E30BF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0E8B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C08A6" w14:textId="73896C05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B9EE851" w14:textId="77777777" w:rsidR="00A1554A" w:rsidRPr="00580FF4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1913A9" w:rsidRPr="001913A9" w14:paraId="3D9D833A" w14:textId="77777777" w:rsidTr="00095D90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43298B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1913A9" w:rsidRPr="001913A9" w14:paraId="68EC5193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017B8" w14:textId="42D918EF" w:rsidR="006E1573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  <w:p w14:paraId="34284E89" w14:textId="77777777" w:rsidR="006E1573" w:rsidRPr="006E1573" w:rsidRDefault="006E1573" w:rsidP="006E1573">
            <w:pPr>
              <w:rPr>
                <w:rFonts w:eastAsia="Times New Roman"/>
                <w:lang w:eastAsia="lv-LV"/>
              </w:rPr>
            </w:pPr>
          </w:p>
          <w:p w14:paraId="4D98BEE0" w14:textId="77777777" w:rsidR="006E1573" w:rsidRPr="006E1573" w:rsidRDefault="006E1573" w:rsidP="006E1573">
            <w:pPr>
              <w:rPr>
                <w:rFonts w:eastAsia="Times New Roman"/>
                <w:lang w:eastAsia="lv-LV"/>
              </w:rPr>
            </w:pPr>
          </w:p>
          <w:p w14:paraId="1D9E5794" w14:textId="09599AEA" w:rsidR="00A1554A" w:rsidRPr="006E1573" w:rsidRDefault="00A1554A" w:rsidP="006E1573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ACAE9" w14:textId="55D47619" w:rsidR="0002733E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  <w:p w14:paraId="1F35E37A" w14:textId="77777777" w:rsidR="0002733E" w:rsidRPr="00580FF4" w:rsidRDefault="0002733E" w:rsidP="00580FF4">
            <w:pPr>
              <w:rPr>
                <w:rFonts w:eastAsia="Times New Roman"/>
                <w:lang w:eastAsia="lv-LV"/>
              </w:rPr>
            </w:pPr>
          </w:p>
          <w:p w14:paraId="52C383BC" w14:textId="31A1974B" w:rsidR="00A1554A" w:rsidRPr="00580FF4" w:rsidRDefault="00A1554A" w:rsidP="00580FF4">
            <w:pPr>
              <w:ind w:firstLine="720"/>
              <w:rPr>
                <w:rFonts w:eastAsia="Times New Roman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1BE11" w14:textId="69ACEA88" w:rsidR="003C354F" w:rsidRPr="001913A9" w:rsidRDefault="003C354F" w:rsidP="00FB2BC3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1913A9">
              <w:rPr>
                <w:iCs/>
              </w:rPr>
              <w:lastRenderedPageBreak/>
              <w:t>Publiskie partneri Likuma</w:t>
            </w:r>
            <w:r w:rsidRPr="001913A9">
              <w:t xml:space="preserve"> izpratnē. T</w:t>
            </w:r>
            <w:r w:rsidRPr="001913A9">
              <w:rPr>
                <w:iCs/>
              </w:rPr>
              <w:t>o</w:t>
            </w:r>
            <w:r w:rsidRPr="001913A9">
              <w:rPr>
                <w:rFonts w:eastAsia="EUAlbertina_Bold"/>
              </w:rPr>
              <w:t xml:space="preserve"> aptuvenais skaits nav zināms (atbilstoši Iepirkumu uzraudzības biroja uzturētajā publikāciju vadības sistēmā esošajai informācijai </w:t>
            </w:r>
            <w:r w:rsidRPr="008F3F1B" w:rsidDel="000D7605">
              <w:rPr>
                <w:rFonts w:eastAsia="EUAlbertina_Bold"/>
                <w:kern w:val="2"/>
              </w:rPr>
              <w:t>līdz 2016.</w:t>
            </w:r>
            <w:r w:rsidR="0001252B" w:rsidRPr="008E5922">
              <w:rPr>
                <w:rFonts w:eastAsia="EUAlbertina_Bold"/>
                <w:kern w:val="2"/>
              </w:rPr>
              <w:t>gada 31</w:t>
            </w:r>
            <w:r w:rsidRPr="008E5922" w:rsidDel="000D7605">
              <w:rPr>
                <w:rFonts w:eastAsia="EUAlbertina_Bold"/>
                <w:kern w:val="2"/>
              </w:rPr>
              <w:t>.</w:t>
            </w:r>
            <w:r w:rsidR="00F94020" w:rsidRPr="008E5922">
              <w:rPr>
                <w:rFonts w:eastAsia="EUAlbertina_Bold"/>
                <w:kern w:val="2"/>
              </w:rPr>
              <w:t>decembrim</w:t>
            </w:r>
            <w:r w:rsidRPr="006244FF" w:rsidDel="000D7605">
              <w:rPr>
                <w:rFonts w:eastAsia="EUAlbertina_Bold"/>
                <w:kern w:val="2"/>
              </w:rPr>
              <w:t xml:space="preserve"> </w:t>
            </w:r>
            <w:r w:rsidRPr="006244FF">
              <w:rPr>
                <w:rFonts w:eastAsia="EUAlbertina_Bold"/>
                <w:kern w:val="2"/>
              </w:rPr>
              <w:t xml:space="preserve">Latvijā ir </w:t>
            </w:r>
            <w:r w:rsidRPr="001913A9" w:rsidDel="000D7605">
              <w:rPr>
                <w:rFonts w:eastAsia="EUAlbertina_Bold"/>
                <w:kern w:val="2"/>
              </w:rPr>
              <w:t>reģistrēt</w:t>
            </w:r>
            <w:r w:rsidR="00AC2DE7" w:rsidRPr="001913A9">
              <w:rPr>
                <w:rFonts w:eastAsia="EUAlbertina_Bold"/>
                <w:kern w:val="2"/>
              </w:rPr>
              <w:t>i</w:t>
            </w:r>
            <w:r w:rsidRPr="001913A9" w:rsidDel="000D7605">
              <w:rPr>
                <w:rFonts w:eastAsia="EUAlbertina_Bold"/>
                <w:kern w:val="2"/>
              </w:rPr>
              <w:t xml:space="preserve"> 2</w:t>
            </w:r>
            <w:r w:rsidR="00011CD7" w:rsidRPr="001913A9">
              <w:rPr>
                <w:rFonts w:eastAsia="EUAlbertina_Bold"/>
                <w:kern w:val="2"/>
              </w:rPr>
              <w:t>037</w:t>
            </w:r>
            <w:r w:rsidR="00AC2DE7" w:rsidRPr="001913A9">
              <w:rPr>
                <w:rFonts w:eastAsia="EUAlbertina_Bold"/>
                <w:kern w:val="2"/>
              </w:rPr>
              <w:t> </w:t>
            </w:r>
            <w:r w:rsidR="00011CD7" w:rsidRPr="001913A9">
              <w:rPr>
                <w:rFonts w:eastAsia="EUAlbertina_Bold"/>
                <w:kern w:val="2"/>
              </w:rPr>
              <w:t>pasūtītāji</w:t>
            </w:r>
            <w:r w:rsidRPr="001913A9">
              <w:rPr>
                <w:rFonts w:eastAsia="EUAlbertina_Bold"/>
              </w:rPr>
              <w:t xml:space="preserve"> un 241 sabiedrisko pakalpojumu sniedzējs).</w:t>
            </w:r>
          </w:p>
          <w:p w14:paraId="5826F0AF" w14:textId="57256DBD" w:rsidR="00A1554A" w:rsidRPr="00580FF4" w:rsidRDefault="003C354F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iCs/>
                <w:lang w:eastAsia="lv-LV"/>
              </w:rPr>
              <w:lastRenderedPageBreak/>
              <w:t>Pretendenti Likuma izpratnē. Kopējo skaitu noteikt nav iespējams, kā pretendenti var būt gan fiziskas, gan juridiskas personas, tajā skaitā personas no ārvalstīm.</w:t>
            </w:r>
          </w:p>
        </w:tc>
      </w:tr>
      <w:tr w:rsidR="001913A9" w:rsidRPr="001913A9" w14:paraId="2C58E48D" w14:textId="77777777" w:rsidTr="00EE1F8E">
        <w:trPr>
          <w:trHeight w:val="9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252BD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lastRenderedPageBreak/>
              <w:t>2.</w:t>
            </w:r>
          </w:p>
          <w:p w14:paraId="6D2CEA6F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  <w:p w14:paraId="6F2A92FE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5FF0D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67B67" w14:textId="4F4A7386" w:rsidR="00A1554A" w:rsidRPr="00580FF4" w:rsidRDefault="003C354F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shd w:val="clear" w:color="auto" w:fill="FFFFFF"/>
              </w:rPr>
              <w:t xml:space="preserve">Sabiedrības </w:t>
            </w:r>
            <w:r w:rsidRPr="001913A9">
              <w:rPr>
                <w:shd w:val="clear" w:color="auto" w:fill="FFFFFF"/>
              </w:rPr>
              <w:t>mērķgrupām</w:t>
            </w:r>
            <w:r w:rsidRPr="001913A9" w:rsidDel="000D7605">
              <w:rPr>
                <w:shd w:val="clear" w:color="auto" w:fill="FFFFFF"/>
              </w:rPr>
              <w:t xml:space="preserve"> projekta tiesiskais regulējums nemaina tiesības un pienākumus</w:t>
            </w:r>
            <w:r w:rsidRPr="001913A9">
              <w:rPr>
                <w:shd w:val="clear" w:color="auto" w:fill="FFFFFF"/>
              </w:rPr>
              <w:t xml:space="preserve">, bet mazinās administratīvo slogu attiecībā uz veicamajām darbībām, jo paziņojumi būs </w:t>
            </w:r>
            <w:r w:rsidRPr="008F3F1B">
              <w:rPr>
                <w:rFonts w:eastAsia="Times New Roman"/>
                <w:lang w:eastAsia="lv-LV"/>
              </w:rPr>
              <w:t>sagatavojami un iesniedzami elektroniski</w:t>
            </w:r>
            <w:r w:rsidRPr="008F3F1B" w:rsidDel="000D7605">
              <w:rPr>
                <w:shd w:val="clear" w:color="auto" w:fill="FFFFFF"/>
              </w:rPr>
              <w:t>.</w:t>
            </w:r>
          </w:p>
        </w:tc>
      </w:tr>
      <w:tr w:rsidR="001913A9" w:rsidRPr="001913A9" w14:paraId="2ADC4889" w14:textId="77777777" w:rsidTr="00095D90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4CFA9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F697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D3F91" w14:textId="55A88EA8" w:rsidR="00A1554A" w:rsidRPr="00580FF4" w:rsidRDefault="00A155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shd w:val="clear" w:color="auto" w:fill="FFFFFF"/>
              </w:rPr>
              <w:t>Projekts šo jomu neskar.</w:t>
            </w:r>
            <w:r w:rsidR="00EE1F8E" w:rsidRPr="001913A9">
              <w:rPr>
                <w:shd w:val="clear" w:color="auto" w:fill="FFFFFF"/>
              </w:rPr>
              <w:t xml:space="preserve"> </w:t>
            </w:r>
          </w:p>
        </w:tc>
      </w:tr>
      <w:tr w:rsidR="001913A9" w:rsidRPr="001913A9" w14:paraId="28F8811B" w14:textId="77777777" w:rsidTr="00095D90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785B6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17E11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E420C" w14:textId="6BE3788A" w:rsidR="00A1554A" w:rsidRPr="00580FF4" w:rsidRDefault="00A155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  <w:r w:rsidR="00EE1F8E" w:rsidRPr="00580FF4">
              <w:rPr>
                <w:rFonts w:eastAsia="Times New Roman"/>
                <w:lang w:eastAsia="lv-LV"/>
              </w:rPr>
              <w:t xml:space="preserve"> </w:t>
            </w:r>
          </w:p>
        </w:tc>
      </w:tr>
    </w:tbl>
    <w:p w14:paraId="5037534A" w14:textId="77777777" w:rsidR="00A1554A" w:rsidRPr="00580FF4" w:rsidRDefault="00A1554A" w:rsidP="00580FF4">
      <w:pPr>
        <w:shd w:val="clear" w:color="auto" w:fill="FFFFFF"/>
        <w:spacing w:after="0" w:line="240" w:lineRule="auto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1913A9" w:rsidRPr="001913A9" w14:paraId="44E67B34" w14:textId="77777777" w:rsidTr="00095D90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33072" w14:textId="77777777" w:rsidR="00A1554A" w:rsidRPr="001913A9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913A9">
              <w:rPr>
                <w:rFonts w:eastAsia="Times New Roman"/>
                <w:b/>
                <w:bCs/>
                <w:lang w:eastAsia="lv-LV"/>
              </w:rPr>
              <w:t>V. Tiesību akta projekta atbilstība Latvijas Republikas starptautiskajām saistībām</w:t>
            </w:r>
          </w:p>
        </w:tc>
      </w:tr>
      <w:tr w:rsidR="001913A9" w:rsidRPr="001913A9" w14:paraId="59B50666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1420C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F9D21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BBB81" w14:textId="2FA6911A" w:rsidR="00A1554A" w:rsidRPr="001913A9" w:rsidRDefault="00A155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 xml:space="preserve">Paziņojuma </w:t>
            </w:r>
            <w:r w:rsidR="0037327D" w:rsidRPr="001913A9">
              <w:rPr>
                <w:rFonts w:eastAsia="EUAlbertina_Bold"/>
                <w:szCs w:val="26"/>
              </w:rPr>
              <w:t>formas (</w:t>
            </w:r>
            <w:r w:rsidRPr="001913A9" w:rsidDel="000D7605">
              <w:rPr>
                <w:rFonts w:eastAsia="EUAlbertina_Bold"/>
                <w:szCs w:val="26"/>
              </w:rPr>
              <w:t>veidlapas</w:t>
            </w:r>
            <w:r w:rsidR="0037327D" w:rsidRPr="001913A9">
              <w:rPr>
                <w:rFonts w:eastAsia="EUAlbertina_Bold"/>
                <w:szCs w:val="26"/>
              </w:rPr>
              <w:t>)</w:t>
            </w:r>
            <w:r w:rsidRPr="001913A9" w:rsidDel="000D7605">
              <w:rPr>
                <w:rFonts w:eastAsia="EUAlbertina_Bold"/>
                <w:szCs w:val="26"/>
              </w:rPr>
              <w:t xml:space="preserve"> paraugu nosaka Eiropas Komisijas 2015.gada 11.novembra </w:t>
            </w:r>
            <w:r w:rsidR="00B16E73" w:rsidRPr="001913A9">
              <w:rPr>
                <w:rFonts w:eastAsia="EUAlbertina_Bold"/>
                <w:szCs w:val="26"/>
              </w:rPr>
              <w:t>Ī</w:t>
            </w:r>
            <w:r w:rsidRPr="001913A9" w:rsidDel="000D7605">
              <w:rPr>
                <w:rFonts w:eastAsia="EUAlbertina_Bold"/>
                <w:szCs w:val="26"/>
              </w:rPr>
              <w:t xml:space="preserve">stenošanas regula (ES) </w:t>
            </w:r>
            <w:r w:rsidR="00B16E73" w:rsidRPr="001913A9">
              <w:rPr>
                <w:rFonts w:eastAsia="EUAlbertina_Bold"/>
                <w:szCs w:val="26"/>
              </w:rPr>
              <w:t>Nr.</w:t>
            </w:r>
            <w:r w:rsidRPr="001913A9" w:rsidDel="000D7605">
              <w:rPr>
                <w:rFonts w:eastAsia="EUAlbertina_Bold"/>
                <w:szCs w:val="26"/>
              </w:rPr>
              <w:t>2015/1986, ar ko izveido standarta veidlapas paziņojumu publicēšanai publisko iepirkumu jomā un atceļ Īstenošanas regulu (</w:t>
            </w:r>
            <w:r w:rsidR="00EC2759" w:rsidRPr="001913A9">
              <w:rPr>
                <w:rFonts w:eastAsia="EUAlbertina_Bold"/>
                <w:szCs w:val="26"/>
              </w:rPr>
              <w:t xml:space="preserve">ES) Nr.842/2011 (turpmāk – </w:t>
            </w:r>
            <w:r w:rsidRPr="001913A9" w:rsidDel="000D7605">
              <w:rPr>
                <w:rFonts w:eastAsia="EUAlbertina_Bold"/>
                <w:szCs w:val="26"/>
              </w:rPr>
              <w:t>Regula)</w:t>
            </w:r>
            <w:r w:rsidR="00EE1F8E" w:rsidRPr="001913A9">
              <w:rPr>
                <w:rFonts w:eastAsia="EUAlbertina_Bold"/>
                <w:szCs w:val="26"/>
              </w:rPr>
              <w:t>.</w:t>
            </w:r>
          </w:p>
        </w:tc>
      </w:tr>
      <w:tr w:rsidR="001913A9" w:rsidRPr="001913A9" w14:paraId="1F3F56E5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35C49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81F35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2010D" w14:textId="73FDD813" w:rsidR="00A1554A" w:rsidRPr="001913A9" w:rsidRDefault="00A1554A" w:rsidP="00FB2BC3">
            <w:pPr>
              <w:spacing w:after="60" w:line="240" w:lineRule="auto"/>
              <w:ind w:right="57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Times New Roman"/>
                <w:lang w:eastAsia="lv-LV"/>
              </w:rPr>
              <w:t>Nav</w:t>
            </w:r>
            <w:r w:rsidR="00EE1F8E" w:rsidRPr="001913A9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1913A9" w:rsidRPr="001913A9" w14:paraId="30BB2794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55CBE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3BEC9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B1617" w14:textId="73271BD0" w:rsidR="00A1554A" w:rsidRPr="001913A9" w:rsidRDefault="0037327D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Vienlaikus Regulas normas tiek ieviestas ar atsevišķiem Ministru kabineta noteikumiem, kas izdoti uz Publisko iepirkumu likuma, Sabiedrisko pakalpojumu sniedzēju iepirkuma likuma, kā arī Aizsardzības un drošības jomas iepirkumu likuma pamata.</w:t>
            </w:r>
          </w:p>
        </w:tc>
      </w:tr>
    </w:tbl>
    <w:p w14:paraId="16EA2D96" w14:textId="77777777" w:rsidR="00A1554A" w:rsidRPr="00580FF4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8"/>
        <w:gridCol w:w="2889"/>
        <w:gridCol w:w="1984"/>
        <w:gridCol w:w="2008"/>
      </w:tblGrid>
      <w:tr w:rsidR="001913A9" w:rsidRPr="001913A9" w14:paraId="274A00E7" w14:textId="77777777" w:rsidTr="00095D90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39EA6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1. tabula</w:t>
            </w:r>
            <w:r w:rsidRPr="00580FF4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1913A9" w:rsidRPr="001913A9" w14:paraId="5EED1FC5" w14:textId="77777777" w:rsidTr="005908A0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1530A" w14:textId="671FB4BC" w:rsidR="00A1554A" w:rsidRPr="001913A9" w:rsidRDefault="00FB2BC3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Attiecīgā ES </w:t>
            </w:r>
            <w:r w:rsidR="00A1554A" w:rsidRPr="001913A9">
              <w:rPr>
                <w:rFonts w:eastAsia="Times New Roman"/>
                <w:lang w:eastAsia="lv-LV"/>
              </w:rPr>
              <w:t>tiesību akta datums, numurs un nosaukums</w:t>
            </w:r>
          </w:p>
        </w:tc>
        <w:tc>
          <w:tcPr>
            <w:tcW w:w="377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B9E84" w14:textId="230A77AB" w:rsidR="00A1554A" w:rsidRPr="008E5922" w:rsidRDefault="008E5922" w:rsidP="00FB2BC3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46B1F" w:rsidDel="000D7605">
              <w:rPr>
                <w:rFonts w:eastAsia="EUAlbertina_Bold"/>
                <w:szCs w:val="26"/>
              </w:rPr>
              <w:t xml:space="preserve">Eiropas Komisijas 2015.gada 11.novembra </w:t>
            </w:r>
            <w:r w:rsidRPr="00946B1F">
              <w:rPr>
                <w:rFonts w:eastAsia="EUAlbertina_Bold"/>
                <w:szCs w:val="26"/>
              </w:rPr>
              <w:t>Ī</w:t>
            </w:r>
            <w:r w:rsidRPr="00946B1F" w:rsidDel="000D7605">
              <w:rPr>
                <w:rFonts w:eastAsia="EUAlbertina_Bold"/>
                <w:szCs w:val="26"/>
              </w:rPr>
              <w:t xml:space="preserve">stenošanas regula (ES) </w:t>
            </w:r>
            <w:r w:rsidRPr="00946B1F">
              <w:rPr>
                <w:rFonts w:eastAsia="EUAlbertina_Bold"/>
                <w:szCs w:val="26"/>
              </w:rPr>
              <w:t>Nr.</w:t>
            </w:r>
            <w:r w:rsidRPr="00946B1F" w:rsidDel="000D7605">
              <w:rPr>
                <w:rFonts w:eastAsia="EUAlbertina_Bold"/>
                <w:szCs w:val="26"/>
              </w:rPr>
              <w:t>2015/1986, ar ko izveido standarta veidlapas paziņojumu publicēšanai publisko iepirkumu jomā un atceļ Īstenošanas regulu (</w:t>
            </w:r>
            <w:r w:rsidRPr="00946B1F">
              <w:rPr>
                <w:rFonts w:eastAsia="EUAlbertina_Bold"/>
                <w:szCs w:val="26"/>
              </w:rPr>
              <w:t>ES) Nr.842/2011</w:t>
            </w:r>
            <w:r w:rsidR="00FB2BC3">
              <w:rPr>
                <w:rFonts w:eastAsia="EUAlbertina_Bold"/>
                <w:szCs w:val="26"/>
              </w:rPr>
              <w:t>.</w:t>
            </w:r>
          </w:p>
        </w:tc>
      </w:tr>
      <w:tr w:rsidR="001913A9" w:rsidRPr="001913A9" w14:paraId="2DF6993E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E89F1C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CC724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E0A557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33DEC9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D</w:t>
            </w:r>
          </w:p>
        </w:tc>
      </w:tr>
      <w:tr w:rsidR="001913A9" w:rsidRPr="001913A9" w14:paraId="26E913B3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61994A" w14:textId="77777777" w:rsidR="00A1554A" w:rsidRPr="001913A9" w:rsidRDefault="00A1554A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Regulas 1.pants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42ADD0" w14:textId="1AB66AAC" w:rsidR="00A1554A" w:rsidRPr="001913A9" w:rsidRDefault="00727775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2B6B1" w14:textId="48453148" w:rsidR="00A1554A" w:rsidRPr="001913A9" w:rsidRDefault="00A1554A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76BA2" w14:textId="64BD2BC6" w:rsidR="00A1554A" w:rsidRPr="001913A9" w:rsidRDefault="00A1554A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21D470F1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436B0" w14:textId="3FEF5654" w:rsidR="008C1C2C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Regulas 2.</w:t>
            </w:r>
            <w:r w:rsidR="008C1C2C" w:rsidRPr="001913A9">
              <w:rPr>
                <w:rFonts w:eastAsia="Times New Roman"/>
                <w:lang w:eastAsia="lv-LV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2CE56" w14:textId="3942DA85" w:rsidR="008C1C2C" w:rsidRPr="001913A9" w:rsidRDefault="00863177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C28F42" w14:textId="77777777" w:rsidR="008C1C2C" w:rsidRPr="001913A9" w:rsidRDefault="008C1C2C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FEC4E6" w14:textId="77777777" w:rsidR="008C1C2C" w:rsidRPr="001913A9" w:rsidRDefault="008C1C2C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D813B29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61D35A" w14:textId="716703C2" w:rsidR="008C1C2C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Regulas 3.</w:t>
            </w:r>
            <w:r w:rsidR="008C1C2C" w:rsidRPr="001913A9">
              <w:rPr>
                <w:rFonts w:eastAsia="Times New Roman"/>
                <w:lang w:eastAsia="lv-LV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612F6" w14:textId="6EE7B177" w:rsidR="008C1C2C" w:rsidRPr="001913A9" w:rsidRDefault="00863177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Aizsardzības un drošības jomas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425D87" w14:textId="77777777" w:rsidR="008C1C2C" w:rsidRPr="001913A9" w:rsidRDefault="008C1C2C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0AEF0B" w14:textId="77777777" w:rsidR="008C1C2C" w:rsidRPr="001913A9" w:rsidRDefault="008C1C2C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105ABE45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271D08" w14:textId="72CA6E0B" w:rsidR="00865DA5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Regulas 4.</w:t>
            </w:r>
            <w:r w:rsidR="008C1C2C" w:rsidRPr="001913A9">
              <w:rPr>
                <w:rFonts w:eastAsia="Times New Roman"/>
                <w:lang w:eastAsia="lv-LV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918928" w14:textId="6E881F93" w:rsidR="00865DA5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Tiks ieviests ar Likumu un noteikumiem “Koncesijas procedūras paziņojumi un to sagatavošanas kārtība” (turpmāk – Noteikumi)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47A7CA" w14:textId="40948B74" w:rsidR="00865DA5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</w:t>
            </w:r>
            <w:r w:rsidR="00C31969" w:rsidRPr="001913A9">
              <w:rPr>
                <w:rFonts w:eastAsia="Times New Roman"/>
                <w:lang w:eastAsia="lv-LV"/>
              </w:rPr>
              <w:t xml:space="preserve">ārņemts pilnībā, </w:t>
            </w:r>
            <w:r w:rsidR="00063B78" w:rsidRPr="001913A9">
              <w:t xml:space="preserve">ņemot vērā </w:t>
            </w:r>
            <w:hyperlink r:id="rId16" w:tgtFrame="_blank" w:history="1">
              <w:r w:rsidR="00063B78"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="00063B78" w:rsidRPr="001913A9">
              <w:rPr>
                <w:rFonts w:eastAsia="Times New Roman"/>
                <w:lang w:eastAsia="lv-LV"/>
              </w:rPr>
              <w:t xml:space="preserve">ā </w:t>
            </w:r>
            <w:r w:rsidR="00063B78"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FCA534" w14:textId="7C1E3BEE" w:rsidR="00865DA5" w:rsidRPr="008E5922" w:rsidRDefault="008C1C2C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Noteikumi stingrākas prasības neparedz.</w:t>
            </w:r>
          </w:p>
        </w:tc>
      </w:tr>
      <w:tr w:rsidR="001913A9" w:rsidRPr="001913A9" w14:paraId="3AEE023D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9B782" w14:textId="006F5139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EUAlbertina_Bold"/>
                <w:szCs w:val="26"/>
              </w:rPr>
              <w:t>Regulas 5.</w:t>
            </w:r>
            <w:r w:rsidR="003B65A1" w:rsidRPr="001913A9">
              <w:rPr>
                <w:rFonts w:eastAsia="EUAlbertina_Bold"/>
                <w:szCs w:val="26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1E127" w14:textId="323828E6" w:rsidR="003B65A1" w:rsidRPr="001913A9" w:rsidRDefault="005908A0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Nav jāpārņem. 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D7505C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2C64B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661C304B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EC9219" w14:textId="428C7B43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EUAlbertina_Bold"/>
                <w:szCs w:val="26"/>
              </w:rPr>
              <w:t>Regulas 6.</w:t>
            </w:r>
            <w:r w:rsidR="003B65A1" w:rsidRPr="001913A9">
              <w:rPr>
                <w:rFonts w:eastAsia="EUAlbertina_Bold"/>
                <w:szCs w:val="26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D8D7F" w14:textId="11A599FC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Publisko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9EE64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B6770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A0639C6" w14:textId="77777777" w:rsidTr="00FB2BC3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DB6393" w14:textId="3A504EDF" w:rsidR="005908A0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7.</w:t>
            </w:r>
            <w:r w:rsidR="005908A0" w:rsidRPr="001913A9">
              <w:rPr>
                <w:rFonts w:eastAsia="EUAlbertina_Bold"/>
                <w:szCs w:val="26"/>
              </w:rPr>
              <w:t>pants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87B699" w14:textId="03898D09" w:rsidR="005908A0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Ieviests ar Noteikumu 1.-7.</w:t>
            </w:r>
            <w:r w:rsidR="005908A0" w:rsidRPr="001913A9">
              <w:rPr>
                <w:rFonts w:eastAsia="Times New Roman"/>
                <w:lang w:eastAsia="lv-LV"/>
              </w:rPr>
              <w:t>pielikumu, kā arī ar atsevišķiem Ministru kabineta noteikumiem, kas izdoti uz Sabiedrisko pakalpojumu sniedzēju iepirkumu likuma, Aizsardzības un drošības jomas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74EE42" w14:textId="77777777" w:rsidR="005908A0" w:rsidRPr="001913A9" w:rsidRDefault="005908A0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562A5" w14:textId="77777777" w:rsidR="005908A0" w:rsidRPr="001913A9" w:rsidRDefault="005908A0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3D8C3EBF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26E587" w14:textId="364DA3B8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4018B4" w14:textId="5B127CBF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006EC1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5D93F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4EB3CCAB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7A015B" w14:textId="72220024" w:rsidR="003B65A1" w:rsidRPr="001913A9" w:rsidRDefault="003B65A1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 w:rsidRPr="001913A9">
              <w:rPr>
                <w:rFonts w:eastAsia="EUAlbertina_Bold"/>
                <w:szCs w:val="26"/>
              </w:rPr>
              <w:t xml:space="preserve">Regulas </w:t>
            </w:r>
            <w:r w:rsidR="00FB2BC3">
              <w:rPr>
                <w:rFonts w:eastAsia="EUAlbertina_Bold"/>
                <w:szCs w:val="26"/>
              </w:rPr>
              <w:t>2.</w:t>
            </w:r>
            <w:r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2D3D4" w14:textId="6F488C1E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548B3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52EF50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1340FE34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BA9199" w14:textId="49D9BCBD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3.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092FD" w14:textId="2FA2F2A4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3F037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35503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DBDC6F1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4C784" w14:textId="5568C936" w:rsidR="003B65A1" w:rsidRPr="001913A9" w:rsidRDefault="003B65A1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 w:rsidRPr="001913A9">
              <w:rPr>
                <w:rFonts w:eastAsia="EUAlbertina_Bold"/>
                <w:szCs w:val="26"/>
              </w:rPr>
              <w:t xml:space="preserve">Regulas </w:t>
            </w:r>
            <w:r w:rsidR="00FB2BC3">
              <w:rPr>
                <w:rFonts w:eastAsia="EUAlbertina_Bold"/>
                <w:szCs w:val="26"/>
              </w:rPr>
              <w:t>4.</w:t>
            </w:r>
            <w:r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6D664" w14:textId="131AD34B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9B8015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DA9F4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7D83928A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5C219" w14:textId="567305A3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5.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741BE9" w14:textId="0728AC7C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FA9E3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5470C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57E5D2CA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9A9A6" w14:textId="5B3651CC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6.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E2657" w14:textId="3E6DB90F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Ieviest ar atsevišķiem Ministru kabineta noteikumiem, kas izdoti uz Sabiedrisko pakalpojumu </w:t>
            </w:r>
            <w:r w:rsidRPr="001913A9">
              <w:rPr>
                <w:rFonts w:eastAsia="Times New Roman"/>
                <w:lang w:eastAsia="lv-LV"/>
              </w:rPr>
              <w:lastRenderedPageBreak/>
              <w:t>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E193B2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C076D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3E6BF4A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D46255" w14:textId="10516F1F" w:rsidR="003B65A1" w:rsidRPr="001913A9" w:rsidRDefault="003B65A1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 w:rsidRPr="001913A9">
              <w:rPr>
                <w:rFonts w:eastAsia="EUAlbertina_Bold"/>
                <w:szCs w:val="26"/>
              </w:rPr>
              <w:t>Regulas 7.pielikums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CD0D47" w14:textId="12614E24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331B0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15FF0F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08511C6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452F62" w14:textId="35C17050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8.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37909A" w14:textId="05EA7CE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Pielikums nav pārņemts, jo saskaņā ar Publisko iepirkumu likumu iepriekšējos informatīvos paziņojumus plānots publicēt Iepirkumu uzraudzības biroja tīmekļa vietnē un Eiropas Savienības Oficiālajā Vēstnesī, nevis pircēja profilā.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34128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773DF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241CD7D7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D79CF7" w14:textId="1D552B14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9.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D940F" w14:textId="4023D52C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pamata, kā arī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5E59B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64333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5694B7A2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C1E9B" w14:textId="456E76E9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10.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CEF1C2" w14:textId="0C663CDC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pamata, kā arī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1D63F6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90AEF4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1ED90366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855247" w14:textId="0B071681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11.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B25652" w14:textId="4D13A52F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3.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A64A41" w14:textId="07E438A6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17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B5783" w14:textId="1B959DBB" w:rsidR="003B65A1" w:rsidRPr="008E5922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3AD0C39A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8A222F" w14:textId="62BA6A0D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12.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4E5DCA" w14:textId="663FA38F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5.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0B378" w14:textId="05F6E921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18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A1FF6D" w14:textId="3F9F3F06" w:rsidR="003B65A1" w:rsidRPr="008E5922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283535B4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ED905" w14:textId="67BA02AD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13.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B87D0C" w14:textId="46EA1F4D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Aizsardzības un drošības jomas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A1DBF3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FC1A9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2ECE3CC0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CA9CE6" w14:textId="250DC1BA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lastRenderedPageBreak/>
              <w:t>Regulas 14.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21D3D" w14:textId="2A818C25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Aizsardzības un drošības jomas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588666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28DDB6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4AC75AB7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A3144B" w14:textId="2358B3CE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15.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4E5804" w14:textId="47DB6150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Aizsardzības un drošības jomas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9351F7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C59A1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389586CA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F0079A" w14:textId="3235A642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16.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609913" w14:textId="59F841BE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Ieviests ar Aizsardzības un drošības jomas iepirkumu likumu.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DD70F4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30EA4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2870AAF7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EA11E" w14:textId="12815C3A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17.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7C209" w14:textId="0787153D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4.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B8758" w14:textId="604918FE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19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341E06" w14:textId="629F1055" w:rsidR="003B65A1" w:rsidRPr="006244FF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4E549375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B96F5" w14:textId="54B5AC89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18.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BAE496" w14:textId="67637A42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Publisko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E00F15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AF6222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6E4235C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06A680" w14:textId="5057B13E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19.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6819" w14:textId="4239B499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Ieviest ar atsevišķiem Ministru kabineta noteikumiem, kas izdoti uz Sabiedrisko pakalpojumu sniedzēju iepirkumu likuma pamata.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C5AA1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D9A45" w14:textId="77777777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1913A9" w:rsidRPr="001913A9" w14:paraId="0114D892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05BC6" w14:textId="232A4D5E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20.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FDB97B" w14:textId="0233F8D8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6. un 7.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19BF2" w14:textId="1794CB9A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20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885AEB" w14:textId="45A2196F" w:rsidR="003B65A1" w:rsidRPr="008E5922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02010E88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4F00A6" w14:textId="328A0033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21.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D8DABD" w14:textId="1C9B43BC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1.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4C56DC" w14:textId="18CEB51E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21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CF35D" w14:textId="5AE2ACEA" w:rsidR="003B65A1" w:rsidRPr="008E5922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58B5D4A3" w14:textId="77777777" w:rsidTr="00FB2BC3">
        <w:trPr>
          <w:trHeight w:val="381"/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CE7A96" w14:textId="3114063D" w:rsidR="003B65A1" w:rsidRPr="001913A9" w:rsidRDefault="00FB2BC3" w:rsidP="00FB2BC3">
            <w:pPr>
              <w:spacing w:after="0" w:line="240" w:lineRule="auto"/>
              <w:rPr>
                <w:rFonts w:eastAsia="EUAlbertina_Bold"/>
                <w:szCs w:val="26"/>
              </w:rPr>
            </w:pPr>
            <w:r>
              <w:rPr>
                <w:rFonts w:eastAsia="EUAlbertina_Bold"/>
                <w:szCs w:val="26"/>
              </w:rPr>
              <w:t>Regulas 22.</w:t>
            </w:r>
            <w:r w:rsidR="003B65A1" w:rsidRPr="001913A9">
              <w:rPr>
                <w:rFonts w:eastAsia="EUAlbertina_Bold"/>
                <w:szCs w:val="26"/>
              </w:rPr>
              <w:t>pielikums</w:t>
            </w:r>
          </w:p>
        </w:tc>
        <w:tc>
          <w:tcPr>
            <w:tcW w:w="1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1BF9E" w14:textId="1C9775C6" w:rsidR="003B65A1" w:rsidRPr="001913A9" w:rsidRDefault="00FB2BC3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2.</w:t>
            </w:r>
            <w:r w:rsidR="003B65A1" w:rsidRPr="001913A9">
              <w:rPr>
                <w:rFonts w:eastAsia="Times New Roman"/>
                <w:lang w:eastAsia="lv-LV"/>
              </w:rPr>
              <w:t>pielikums</w:t>
            </w:r>
          </w:p>
        </w:tc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100F1" w14:textId="1F8831FB" w:rsidR="003B65A1" w:rsidRPr="001913A9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 xml:space="preserve">Pielikums pārņemts pilnībā, </w:t>
            </w:r>
            <w:r w:rsidRPr="001913A9">
              <w:t xml:space="preserve">ņemot vērā </w:t>
            </w:r>
            <w:hyperlink r:id="rId22" w:tgtFrame="_blank" w:history="1">
              <w:r w:rsidRPr="001913A9">
                <w:rPr>
                  <w:rFonts w:eastAsia="Times New Roman"/>
                  <w:lang w:eastAsia="lv-LV"/>
                </w:rPr>
                <w:t>Likum</w:t>
              </w:r>
            </w:hyperlink>
            <w:r w:rsidRPr="001913A9">
              <w:rPr>
                <w:rFonts w:eastAsia="Times New Roman"/>
                <w:lang w:eastAsia="lv-LV"/>
              </w:rPr>
              <w:t xml:space="preserve">ā </w:t>
            </w:r>
            <w:r w:rsidRPr="001913A9">
              <w:t>lietoto terminoloģiju.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DF0A6" w14:textId="11108BFC" w:rsidR="003B65A1" w:rsidRPr="008E5922" w:rsidRDefault="003B65A1" w:rsidP="00FB2BC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E5922">
              <w:rPr>
                <w:rFonts w:eastAsia="Times New Roman"/>
                <w:lang w:eastAsia="lv-LV"/>
              </w:rPr>
              <w:t>Noteikumu projekts stingrākas prasības neparedz.</w:t>
            </w:r>
          </w:p>
        </w:tc>
      </w:tr>
      <w:tr w:rsidR="001913A9" w:rsidRPr="001913A9" w14:paraId="41600FF9" w14:textId="77777777" w:rsidTr="005908A0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32DC8" w14:textId="77777777" w:rsidR="003B65A1" w:rsidRPr="001913A9" w:rsidRDefault="003B65A1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1913A9">
              <w:rPr>
                <w:rFonts w:eastAsia="Times New Roman"/>
                <w:lang w:eastAsia="lv-LV"/>
              </w:rPr>
              <w:br/>
              <w:t>Kādēļ?</w:t>
            </w:r>
          </w:p>
        </w:tc>
        <w:tc>
          <w:tcPr>
            <w:tcW w:w="377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FF8FF" w14:textId="2EC7FE53" w:rsidR="003B65A1" w:rsidRPr="001913A9" w:rsidRDefault="003B65A1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Times New Roman"/>
                <w:lang w:eastAsia="lv-LV"/>
              </w:rPr>
              <w:t xml:space="preserve">Regulas pārņemšana nacionālajā normatīvajā aktā nav obligāti nepieciešama. Tomēr, ņemot vērā, ka </w:t>
            </w:r>
            <w:r w:rsidRPr="001913A9">
              <w:rPr>
                <w:rFonts w:eastAsia="Times New Roman"/>
                <w:lang w:eastAsia="lv-LV"/>
              </w:rPr>
              <w:t>L</w:t>
            </w:r>
            <w:r w:rsidRPr="001913A9" w:rsidDel="000D7605">
              <w:rPr>
                <w:rFonts w:eastAsia="Times New Roman"/>
                <w:lang w:eastAsia="lv-LV"/>
              </w:rPr>
              <w:t xml:space="preserve">ikums paredz </w:t>
            </w:r>
            <w:r w:rsidRPr="001913A9">
              <w:rPr>
                <w:rFonts w:eastAsia="Times New Roman"/>
                <w:lang w:eastAsia="lv-LV"/>
              </w:rPr>
              <w:t>koncesijas</w:t>
            </w:r>
            <w:r w:rsidRPr="001913A9" w:rsidDel="000D7605">
              <w:rPr>
                <w:rFonts w:eastAsia="Times New Roman"/>
                <w:lang w:eastAsia="lv-LV"/>
              </w:rPr>
              <w:t xml:space="preserve"> procedūru un sociālo un citu īpašo pakalpojumu iepirkumu izsludināšanu</w:t>
            </w:r>
            <w:r w:rsidRPr="001913A9">
              <w:rPr>
                <w:rFonts w:eastAsia="Times New Roman"/>
                <w:lang w:eastAsia="lv-LV"/>
              </w:rPr>
              <w:t>,</w:t>
            </w:r>
            <w:r w:rsidRPr="001913A9" w:rsidDel="000D7605">
              <w:rPr>
                <w:rFonts w:eastAsia="Times New Roman"/>
                <w:lang w:eastAsia="lv-LV"/>
              </w:rPr>
              <w:t xml:space="preserve"> ir nepieciešams noteikt vienotas formas paziņojumu izsludināšanai. Tāpat jāņem vērā, ka </w:t>
            </w:r>
            <w:r w:rsidRPr="001913A9">
              <w:rPr>
                <w:rFonts w:eastAsia="Times New Roman"/>
                <w:lang w:eastAsia="lv-LV"/>
              </w:rPr>
              <w:t>L</w:t>
            </w:r>
            <w:r w:rsidRPr="001913A9" w:rsidDel="000D7605">
              <w:rPr>
                <w:rFonts w:eastAsia="Times New Roman"/>
                <w:lang w:eastAsia="lv-LV"/>
              </w:rPr>
              <w:t xml:space="preserve">ikumā lietota atšķirīga terminoloģija nekā Regulā, </w:t>
            </w:r>
            <w:r w:rsidRPr="001913A9" w:rsidDel="000D7605">
              <w:rPr>
                <w:rFonts w:eastAsia="Times New Roman"/>
                <w:i/>
                <w:lang w:eastAsia="lv-LV"/>
              </w:rPr>
              <w:t>kā arī atsevišķas Direktīvā 2014/2</w:t>
            </w:r>
            <w:r w:rsidRPr="001913A9">
              <w:rPr>
                <w:rFonts w:eastAsia="Times New Roman"/>
                <w:i/>
                <w:lang w:eastAsia="lv-LV"/>
              </w:rPr>
              <w:t>3</w:t>
            </w:r>
            <w:r w:rsidRPr="001913A9" w:rsidDel="000D7605">
              <w:rPr>
                <w:rFonts w:eastAsia="Times New Roman"/>
                <w:i/>
                <w:lang w:eastAsia="lv-LV"/>
              </w:rPr>
              <w:t>/ES un Regulas veidlapās paredzētās iespējas nav ieviestas,</w:t>
            </w:r>
            <w:r w:rsidRPr="001913A9" w:rsidDel="000D7605">
              <w:rPr>
                <w:rFonts w:eastAsia="Times New Roman"/>
                <w:lang w:eastAsia="lv-LV"/>
              </w:rPr>
              <w:t xml:space="preserve"> līdz ar to Regulas formu lietošana pasūtītājiem būtu apgrūtinoša. </w:t>
            </w:r>
          </w:p>
        </w:tc>
      </w:tr>
      <w:tr w:rsidR="001913A9" w:rsidRPr="001913A9" w14:paraId="1AC0E3AE" w14:textId="77777777" w:rsidTr="005908A0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1AC49" w14:textId="77777777" w:rsidR="003B65A1" w:rsidRPr="00580FF4" w:rsidRDefault="003B65A1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 xml:space="preserve">Saistības sniegt paziņojumu ES institūcijām un ES dalībvalstīm atbilstoši </w:t>
            </w:r>
            <w:r w:rsidRPr="00580FF4">
              <w:rPr>
                <w:rFonts w:eastAsia="Times New Roman"/>
                <w:lang w:eastAsia="lv-LV"/>
              </w:rPr>
              <w:lastRenderedPageBreak/>
              <w:t>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7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B246A" w14:textId="39857B8C" w:rsidR="003B65A1" w:rsidRPr="00580FF4" w:rsidRDefault="003B65A1" w:rsidP="00FB2BC3">
            <w:pPr>
              <w:spacing w:after="60" w:line="240" w:lineRule="auto"/>
              <w:ind w:right="57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lastRenderedPageBreak/>
              <w:t>Projekts šo jomu neskar.</w:t>
            </w:r>
            <w:r w:rsidRPr="00580FF4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1913A9" w:rsidRPr="001913A9" w14:paraId="36FAA9BA" w14:textId="77777777" w:rsidTr="005908A0">
        <w:trPr>
          <w:jc w:val="center"/>
        </w:trPr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B56A3" w14:textId="77777777" w:rsidR="003B65A1" w:rsidRPr="001913A9" w:rsidRDefault="003B65A1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77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78F8C" w14:textId="6C1D9F40" w:rsidR="003B65A1" w:rsidRPr="001913A9" w:rsidRDefault="003B65A1" w:rsidP="001C22FE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494E236E" w14:textId="77777777" w:rsidR="00A1554A" w:rsidRPr="00580FF4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1913A9" w:rsidRPr="001913A9" w14:paraId="2A62A8FE" w14:textId="77777777" w:rsidTr="00095D90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20B27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VI. Sabiedrības līdzdalība un komunikācijas aktivitātes</w:t>
            </w:r>
          </w:p>
        </w:tc>
      </w:tr>
      <w:tr w:rsidR="001913A9" w:rsidRPr="001913A9" w14:paraId="7C249AEB" w14:textId="77777777" w:rsidTr="00095D90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9D93D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FBF2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0BB1E" w14:textId="77777777" w:rsidR="001913A9" w:rsidRPr="001913A9" w:rsidRDefault="001913A9" w:rsidP="001913A9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Finanšu ministrijas tīmekļa vietnes sadaļā “Sabiedrības līdzdalība” ir ievietota uzziņa par projektu.</w:t>
            </w:r>
          </w:p>
          <w:p w14:paraId="6024BAF1" w14:textId="6F4752D5" w:rsidR="00A1554A" w:rsidRPr="00580FF4" w:rsidRDefault="001913A9" w:rsidP="001913A9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iCs/>
                <w:lang w:eastAsia="lv-LV"/>
              </w:rPr>
              <w:t xml:space="preserve">Projekts pēc tā izsludināšanas Valsts sekretāru sanāksmē būs publiski pieejams Ministru kabineta </w:t>
            </w:r>
            <w:r w:rsidRPr="001913A9">
              <w:rPr>
                <w:rFonts w:eastAsia="Times New Roman"/>
                <w:lang w:eastAsia="lv-LV"/>
              </w:rPr>
              <w:t xml:space="preserve">tīmekļa vietnes </w:t>
            </w:r>
            <w:r w:rsidRPr="008F3F1B">
              <w:rPr>
                <w:iCs/>
                <w:lang w:eastAsia="lv-LV"/>
              </w:rPr>
              <w:t>sadaļā Tiesību aktu projekti.</w:t>
            </w:r>
          </w:p>
        </w:tc>
      </w:tr>
      <w:tr w:rsidR="001913A9" w:rsidRPr="001913A9" w14:paraId="7AF491AE" w14:textId="77777777" w:rsidTr="00095D90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834BD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C0ACF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75A00" w14:textId="3696FFD8" w:rsidR="00A1554A" w:rsidRPr="00580FF4" w:rsidRDefault="001913A9" w:rsidP="00EE1F8E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1913A9" w:rsidRPr="001913A9" w14:paraId="799F9901" w14:textId="77777777" w:rsidTr="00095D90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5BEB1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15728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95E9E" w14:textId="761F2523" w:rsidR="00A1554A" w:rsidRPr="00580FF4" w:rsidRDefault="001913A9" w:rsidP="001913A9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1913A9" w:rsidRPr="001913A9" w14:paraId="2AE402BE" w14:textId="77777777" w:rsidTr="00095D90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DB1BF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8EC4A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AF1F" w14:textId="07FB6B5F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849FBA2" w14:textId="77777777" w:rsidR="00A1554A" w:rsidRPr="00580FF4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2"/>
        <w:gridCol w:w="5931"/>
      </w:tblGrid>
      <w:tr w:rsidR="001913A9" w:rsidRPr="001913A9" w14:paraId="5A17AC8A" w14:textId="77777777" w:rsidTr="00095D90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729B4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VII. Tiesību akta projekta izpildes nodrošināšana un tās ietekme uz institūcijām</w:t>
            </w:r>
          </w:p>
        </w:tc>
      </w:tr>
      <w:tr w:rsidR="001913A9" w:rsidRPr="001913A9" w14:paraId="5BAE364D" w14:textId="77777777" w:rsidTr="00FB2BC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31547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43B40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20D1F" w14:textId="33558C3F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Finanšu ministrija un Iepirkumu uzraudzības birojs.</w:t>
            </w:r>
          </w:p>
        </w:tc>
      </w:tr>
      <w:tr w:rsidR="001913A9" w:rsidRPr="001913A9" w14:paraId="20EEB753" w14:textId="77777777" w:rsidTr="00FB2BC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61239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5DDE9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</w:p>
          <w:p w14:paraId="62AF1F3D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E6111" w14:textId="6A794BA8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Noteikumu projekta īstenošana tiks veikta esošo cilvēkresursu ietvaros. Saistībā ar noteikumu projekta izpildi nebūs nepieciešams veidot jaunas institūcijas vai likvidēt vai reorganizēt esošās.</w:t>
            </w:r>
          </w:p>
        </w:tc>
      </w:tr>
      <w:tr w:rsidR="001913A9" w:rsidRPr="001913A9" w14:paraId="4D82096D" w14:textId="77777777" w:rsidTr="00FB2BC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B9F15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29762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671A0" w14:textId="2B03CFC6" w:rsidR="00A1554A" w:rsidRPr="00580FF4" w:rsidRDefault="00A1554A" w:rsidP="00095D90">
            <w:pPr>
              <w:spacing w:before="100" w:beforeAutospacing="1" w:after="100" w:afterAutospacing="1" w:line="293" w:lineRule="atLeast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  <w:r w:rsidR="00EE1F8E" w:rsidRPr="00580FF4">
              <w:rPr>
                <w:rFonts w:eastAsia="Times New Roman"/>
                <w:lang w:eastAsia="lv-LV"/>
              </w:rPr>
              <w:t xml:space="preserve"> </w:t>
            </w:r>
          </w:p>
        </w:tc>
      </w:tr>
    </w:tbl>
    <w:p w14:paraId="10B06FA5" w14:textId="77777777" w:rsidR="00A1554A" w:rsidRPr="001913A9" w:rsidRDefault="00A1554A" w:rsidP="00A1554A">
      <w:pPr>
        <w:spacing w:after="0" w:line="240" w:lineRule="auto"/>
        <w:rPr>
          <w:sz w:val="28"/>
          <w:szCs w:val="28"/>
        </w:rPr>
      </w:pPr>
    </w:p>
    <w:p w14:paraId="5BB7C6A3" w14:textId="59E1D52A" w:rsidR="00A1554A" w:rsidRPr="001913A9" w:rsidRDefault="00A1554A" w:rsidP="00A1554A">
      <w:pPr>
        <w:spacing w:after="0" w:line="240" w:lineRule="auto"/>
        <w:rPr>
          <w:sz w:val="28"/>
          <w:szCs w:val="28"/>
        </w:rPr>
      </w:pPr>
      <w:r w:rsidRPr="001913A9">
        <w:rPr>
          <w:sz w:val="28"/>
          <w:szCs w:val="28"/>
        </w:rPr>
        <w:t>Anotācijas III, IV sadaļa, V sadaļas 2.tabula – projekts šīs jomas neskar.</w:t>
      </w:r>
    </w:p>
    <w:p w14:paraId="7E685D00" w14:textId="51DCEFFF" w:rsidR="00FB2BC3" w:rsidRPr="00FB2BC3" w:rsidRDefault="00FB2BC3" w:rsidP="00A1554A">
      <w:pPr>
        <w:spacing w:after="0" w:line="240" w:lineRule="auto"/>
        <w:rPr>
          <w:sz w:val="28"/>
          <w:szCs w:val="28"/>
        </w:rPr>
      </w:pPr>
    </w:p>
    <w:p w14:paraId="23EFF77C" w14:textId="77777777" w:rsidR="00FB2BC3" w:rsidRPr="00FB2BC3" w:rsidRDefault="00FB2BC3" w:rsidP="00A1554A">
      <w:pPr>
        <w:spacing w:after="0" w:line="240" w:lineRule="auto"/>
        <w:rPr>
          <w:sz w:val="28"/>
          <w:szCs w:val="28"/>
        </w:rPr>
      </w:pPr>
    </w:p>
    <w:p w14:paraId="72B1F265" w14:textId="77777777" w:rsidR="00AE0CBC" w:rsidRPr="00FB2BC3" w:rsidRDefault="00AE0CBC" w:rsidP="00AE0CBC">
      <w:pPr>
        <w:tabs>
          <w:tab w:val="right" w:pos="9071"/>
        </w:tabs>
        <w:spacing w:after="0" w:line="240" w:lineRule="auto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Finanšu ministre</w:t>
      </w:r>
      <w:r w:rsidRPr="00FB2BC3">
        <w:rPr>
          <w:sz w:val="28"/>
          <w:szCs w:val="28"/>
        </w:rPr>
        <w:tab/>
        <w:t>Dana Reizniece-Ozola</w:t>
      </w:r>
    </w:p>
    <w:p w14:paraId="2FAD0BC5" w14:textId="77777777" w:rsidR="00AE0CBC" w:rsidRPr="00FB2BC3" w:rsidRDefault="00AE0CBC" w:rsidP="00AE0CBC">
      <w:pPr>
        <w:spacing w:after="0" w:line="240" w:lineRule="auto"/>
        <w:rPr>
          <w:sz w:val="28"/>
          <w:szCs w:val="28"/>
        </w:rPr>
      </w:pPr>
    </w:p>
    <w:p w14:paraId="1CA960CE" w14:textId="77777777" w:rsidR="00AE0CBC" w:rsidRPr="00FB2BC3" w:rsidRDefault="00AE0CBC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FB2BC3">
        <w:rPr>
          <w:sz w:val="28"/>
          <w:szCs w:val="28"/>
        </w:rPr>
        <w:t>Finanšu ministrijas valsts sekretāre</w:t>
      </w:r>
      <w:r w:rsidRPr="00FB2BC3">
        <w:rPr>
          <w:sz w:val="28"/>
          <w:szCs w:val="28"/>
        </w:rPr>
        <w:tab/>
      </w:r>
      <w:r w:rsidRPr="00FB2BC3">
        <w:rPr>
          <w:sz w:val="28"/>
          <w:szCs w:val="28"/>
        </w:rPr>
        <w:tab/>
      </w:r>
      <w:r w:rsidRPr="00FB2BC3">
        <w:rPr>
          <w:sz w:val="28"/>
          <w:szCs w:val="28"/>
        </w:rPr>
        <w:tab/>
        <w:t xml:space="preserve">        Baiba Bāne</w:t>
      </w:r>
    </w:p>
    <w:p w14:paraId="28F38951" w14:textId="77777777" w:rsidR="00AE0CBC" w:rsidRPr="00FB2BC3" w:rsidRDefault="00AE0CBC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55E85470" w14:textId="347E8A82" w:rsidR="00AE0CBC" w:rsidRPr="00580FF4" w:rsidRDefault="00A1554A" w:rsidP="00A1554A">
      <w:pPr>
        <w:pStyle w:val="NoSpacing"/>
        <w:rPr>
          <w:lang w:val="de-DE"/>
        </w:rPr>
      </w:pPr>
      <w:r w:rsidRPr="00580FF4">
        <w:rPr>
          <w:lang w:val="de-DE"/>
        </w:rPr>
        <w:t>Sīmane</w:t>
      </w:r>
      <w:r w:rsidR="00AE0CBC" w:rsidRPr="00580FF4">
        <w:rPr>
          <w:bCs/>
        </w:rPr>
        <w:t xml:space="preserve">, </w:t>
      </w:r>
      <w:r w:rsidRPr="00580FF4">
        <w:rPr>
          <w:bCs/>
        </w:rPr>
        <w:t>67326704</w:t>
      </w:r>
    </w:p>
    <w:p w14:paraId="71520781" w14:textId="4265A8C6" w:rsidR="00894C55" w:rsidRPr="001913A9" w:rsidRDefault="00A1554A" w:rsidP="00FB2BC3">
      <w:pPr>
        <w:pStyle w:val="NoSpacing"/>
        <w:rPr>
          <w:lang w:val="de-DE"/>
        </w:rPr>
      </w:pPr>
      <w:r w:rsidRPr="00580FF4">
        <w:rPr>
          <w:lang w:val="de-DE"/>
        </w:rPr>
        <w:t>sintija.simane@iub.gov.lv</w:t>
      </w:r>
    </w:p>
    <w:sectPr w:rsidR="00894C55" w:rsidRPr="001913A9" w:rsidSect="00580FF4">
      <w:headerReference w:type="default" r:id="rId23"/>
      <w:footerReference w:type="default" r:id="rId24"/>
      <w:footerReference w:type="first" r:id="rId2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2040" w14:textId="77777777" w:rsidR="00CC3ED6" w:rsidRDefault="00CC3ED6" w:rsidP="00894C55">
      <w:pPr>
        <w:spacing w:after="0" w:line="240" w:lineRule="auto"/>
      </w:pPr>
      <w:r>
        <w:separator/>
      </w:r>
    </w:p>
  </w:endnote>
  <w:endnote w:type="continuationSeparator" w:id="0">
    <w:p w14:paraId="722C7624" w14:textId="77777777" w:rsidR="00CC3ED6" w:rsidRDefault="00CC3ED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428F" w14:textId="043608C4" w:rsidR="008F0365" w:rsidRPr="00FB2BC3" w:rsidRDefault="00FB2BC3" w:rsidP="00FB2BC3">
    <w:pPr>
      <w:pStyle w:val="Footer"/>
    </w:pPr>
    <w:r>
      <w:rPr>
        <w:sz w:val="20"/>
      </w:rPr>
      <w:t>FM</w:t>
    </w:r>
    <w:r w:rsidR="006E1573">
      <w:rPr>
        <w:sz w:val="20"/>
      </w:rPr>
      <w:t>a</w:t>
    </w:r>
    <w:r>
      <w:rPr>
        <w:sz w:val="20"/>
      </w:rPr>
      <w:t>not_160317</w:t>
    </w:r>
    <w:r w:rsidRPr="0002733E">
      <w:rPr>
        <w:sz w:val="20"/>
      </w:rPr>
      <w:t>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DC3E" w14:textId="661F49C9" w:rsidR="0002733E" w:rsidRPr="0002733E" w:rsidRDefault="00FB2BC3">
    <w:pPr>
      <w:pStyle w:val="Footer"/>
    </w:pPr>
    <w:r>
      <w:rPr>
        <w:sz w:val="20"/>
      </w:rPr>
      <w:t>FM</w:t>
    </w:r>
    <w:r w:rsidR="006E1573">
      <w:rPr>
        <w:sz w:val="20"/>
      </w:rPr>
      <w:t>a</w:t>
    </w:r>
    <w:r>
      <w:rPr>
        <w:sz w:val="20"/>
      </w:rPr>
      <w:t>not_160317</w:t>
    </w:r>
    <w:r w:rsidR="0002733E" w:rsidRPr="0002733E">
      <w:rPr>
        <w:sz w:val="20"/>
      </w:rPr>
      <w:t>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0FCF" w14:textId="77777777" w:rsidR="00CC3ED6" w:rsidRDefault="00CC3ED6" w:rsidP="00894C55">
      <w:pPr>
        <w:spacing w:after="0" w:line="240" w:lineRule="auto"/>
      </w:pPr>
      <w:r>
        <w:separator/>
      </w:r>
    </w:p>
  </w:footnote>
  <w:footnote w:type="continuationSeparator" w:id="0">
    <w:p w14:paraId="755F3768" w14:textId="77777777" w:rsidR="00CC3ED6" w:rsidRDefault="00CC3ED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noProof/>
        <w:szCs w:val="20"/>
      </w:rPr>
    </w:sdtEndPr>
    <w:sdtContent>
      <w:p w14:paraId="6E9279F9" w14:textId="0CF803C8" w:rsidR="008F0365" w:rsidRPr="00C25B49" w:rsidRDefault="008F0365">
        <w:pPr>
          <w:pStyle w:val="Header"/>
          <w:jc w:val="center"/>
          <w:rPr>
            <w:szCs w:val="20"/>
          </w:rPr>
        </w:pPr>
        <w:r w:rsidRPr="00C25B49">
          <w:rPr>
            <w:szCs w:val="20"/>
          </w:rPr>
          <w:fldChar w:fldCharType="begin"/>
        </w:r>
        <w:r w:rsidRPr="00C25B49">
          <w:rPr>
            <w:szCs w:val="20"/>
          </w:rPr>
          <w:instrText xml:space="preserve"> PAGE   \* MERGEFORMAT </w:instrText>
        </w:r>
        <w:r w:rsidRPr="00C25B49">
          <w:rPr>
            <w:szCs w:val="20"/>
          </w:rPr>
          <w:fldChar w:fldCharType="separate"/>
        </w:r>
        <w:r w:rsidR="006E1573">
          <w:rPr>
            <w:noProof/>
            <w:szCs w:val="20"/>
          </w:rPr>
          <w:t>6</w:t>
        </w:r>
        <w:r w:rsidRPr="00C25B49">
          <w:rPr>
            <w:noProof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11CD7"/>
    <w:rsid w:val="0001252B"/>
    <w:rsid w:val="000225C0"/>
    <w:rsid w:val="00023BD2"/>
    <w:rsid w:val="000251F8"/>
    <w:rsid w:val="0002733E"/>
    <w:rsid w:val="0003103A"/>
    <w:rsid w:val="00032AB5"/>
    <w:rsid w:val="00046721"/>
    <w:rsid w:val="00052C11"/>
    <w:rsid w:val="00063B78"/>
    <w:rsid w:val="0007757F"/>
    <w:rsid w:val="00083358"/>
    <w:rsid w:val="00090B23"/>
    <w:rsid w:val="00094360"/>
    <w:rsid w:val="000A5E2C"/>
    <w:rsid w:val="000B22A1"/>
    <w:rsid w:val="000C47A1"/>
    <w:rsid w:val="000F16CC"/>
    <w:rsid w:val="000F6A4A"/>
    <w:rsid w:val="00100CD3"/>
    <w:rsid w:val="00100F03"/>
    <w:rsid w:val="00121411"/>
    <w:rsid w:val="00126697"/>
    <w:rsid w:val="00130E85"/>
    <w:rsid w:val="00135440"/>
    <w:rsid w:val="00135D17"/>
    <w:rsid w:val="00151D90"/>
    <w:rsid w:val="00152B32"/>
    <w:rsid w:val="00160832"/>
    <w:rsid w:val="00162346"/>
    <w:rsid w:val="001654F9"/>
    <w:rsid w:val="00172F8D"/>
    <w:rsid w:val="001913A9"/>
    <w:rsid w:val="00195FD3"/>
    <w:rsid w:val="001A3B7F"/>
    <w:rsid w:val="001B087A"/>
    <w:rsid w:val="001B7679"/>
    <w:rsid w:val="001C22FE"/>
    <w:rsid w:val="001C663D"/>
    <w:rsid w:val="001D539F"/>
    <w:rsid w:val="00200D15"/>
    <w:rsid w:val="00202C66"/>
    <w:rsid w:val="00202FA2"/>
    <w:rsid w:val="002166A1"/>
    <w:rsid w:val="0022264C"/>
    <w:rsid w:val="00226332"/>
    <w:rsid w:val="00234D9E"/>
    <w:rsid w:val="002409B2"/>
    <w:rsid w:val="00241F0F"/>
    <w:rsid w:val="00242480"/>
    <w:rsid w:val="00243D95"/>
    <w:rsid w:val="00245994"/>
    <w:rsid w:val="00245DEA"/>
    <w:rsid w:val="00250D2B"/>
    <w:rsid w:val="00260029"/>
    <w:rsid w:val="00260A88"/>
    <w:rsid w:val="002645FC"/>
    <w:rsid w:val="0026477C"/>
    <w:rsid w:val="0028044E"/>
    <w:rsid w:val="00284476"/>
    <w:rsid w:val="0029326D"/>
    <w:rsid w:val="002B610C"/>
    <w:rsid w:val="002B6BF1"/>
    <w:rsid w:val="002D6D98"/>
    <w:rsid w:val="002F42AC"/>
    <w:rsid w:val="00322481"/>
    <w:rsid w:val="00351549"/>
    <w:rsid w:val="00353AA7"/>
    <w:rsid w:val="0037327D"/>
    <w:rsid w:val="00373AD2"/>
    <w:rsid w:val="00384796"/>
    <w:rsid w:val="003A3BB3"/>
    <w:rsid w:val="003B0BF9"/>
    <w:rsid w:val="003B65A1"/>
    <w:rsid w:val="003C354F"/>
    <w:rsid w:val="003C7E3B"/>
    <w:rsid w:val="003D0B18"/>
    <w:rsid w:val="003E0791"/>
    <w:rsid w:val="003E18AC"/>
    <w:rsid w:val="003E5A01"/>
    <w:rsid w:val="003F28AC"/>
    <w:rsid w:val="003F6400"/>
    <w:rsid w:val="00430B70"/>
    <w:rsid w:val="00443D10"/>
    <w:rsid w:val="004454FE"/>
    <w:rsid w:val="00450583"/>
    <w:rsid w:val="00453F0B"/>
    <w:rsid w:val="0046254B"/>
    <w:rsid w:val="00471F27"/>
    <w:rsid w:val="004C4A1B"/>
    <w:rsid w:val="0050178F"/>
    <w:rsid w:val="00504948"/>
    <w:rsid w:val="00542193"/>
    <w:rsid w:val="00550E1B"/>
    <w:rsid w:val="00576EEB"/>
    <w:rsid w:val="00580FF4"/>
    <w:rsid w:val="005879E9"/>
    <w:rsid w:val="005908A0"/>
    <w:rsid w:val="005D0E2E"/>
    <w:rsid w:val="006039E7"/>
    <w:rsid w:val="00614B07"/>
    <w:rsid w:val="006244FF"/>
    <w:rsid w:val="00677B65"/>
    <w:rsid w:val="006A69CC"/>
    <w:rsid w:val="006D0384"/>
    <w:rsid w:val="006E1081"/>
    <w:rsid w:val="006E1573"/>
    <w:rsid w:val="006F22B9"/>
    <w:rsid w:val="006F44F7"/>
    <w:rsid w:val="00704DE7"/>
    <w:rsid w:val="00705075"/>
    <w:rsid w:val="00706FA9"/>
    <w:rsid w:val="007159D8"/>
    <w:rsid w:val="00720585"/>
    <w:rsid w:val="00727775"/>
    <w:rsid w:val="00734206"/>
    <w:rsid w:val="0074010B"/>
    <w:rsid w:val="0074502C"/>
    <w:rsid w:val="00773AF6"/>
    <w:rsid w:val="007844A8"/>
    <w:rsid w:val="007B3072"/>
    <w:rsid w:val="007C15C9"/>
    <w:rsid w:val="008055B6"/>
    <w:rsid w:val="00814115"/>
    <w:rsid w:val="00816C11"/>
    <w:rsid w:val="00820B40"/>
    <w:rsid w:val="008326B2"/>
    <w:rsid w:val="00833E8A"/>
    <w:rsid w:val="00842AE2"/>
    <w:rsid w:val="00856C5D"/>
    <w:rsid w:val="00863177"/>
    <w:rsid w:val="00865DA5"/>
    <w:rsid w:val="00884EAF"/>
    <w:rsid w:val="00894C55"/>
    <w:rsid w:val="008B0817"/>
    <w:rsid w:val="008C1C2C"/>
    <w:rsid w:val="008C2F16"/>
    <w:rsid w:val="008C72A0"/>
    <w:rsid w:val="008E5922"/>
    <w:rsid w:val="008E60C7"/>
    <w:rsid w:val="008F0365"/>
    <w:rsid w:val="008F1CEB"/>
    <w:rsid w:val="008F3F1B"/>
    <w:rsid w:val="00927565"/>
    <w:rsid w:val="009305FB"/>
    <w:rsid w:val="00943C55"/>
    <w:rsid w:val="00965DB9"/>
    <w:rsid w:val="00966A89"/>
    <w:rsid w:val="00985761"/>
    <w:rsid w:val="009973C8"/>
    <w:rsid w:val="009C5F85"/>
    <w:rsid w:val="009C7C91"/>
    <w:rsid w:val="009D274C"/>
    <w:rsid w:val="009E311C"/>
    <w:rsid w:val="009F7431"/>
    <w:rsid w:val="00A1554A"/>
    <w:rsid w:val="00A1615C"/>
    <w:rsid w:val="00A20740"/>
    <w:rsid w:val="00A354AD"/>
    <w:rsid w:val="00A46793"/>
    <w:rsid w:val="00A551BF"/>
    <w:rsid w:val="00AA16E3"/>
    <w:rsid w:val="00AC270A"/>
    <w:rsid w:val="00AC2DE7"/>
    <w:rsid w:val="00AE0CBC"/>
    <w:rsid w:val="00AE5567"/>
    <w:rsid w:val="00B00012"/>
    <w:rsid w:val="00B034FB"/>
    <w:rsid w:val="00B07F06"/>
    <w:rsid w:val="00B16E73"/>
    <w:rsid w:val="00B2165C"/>
    <w:rsid w:val="00B2614B"/>
    <w:rsid w:val="00B32006"/>
    <w:rsid w:val="00B33DE1"/>
    <w:rsid w:val="00B43DD5"/>
    <w:rsid w:val="00B44988"/>
    <w:rsid w:val="00B45B51"/>
    <w:rsid w:val="00B45C6A"/>
    <w:rsid w:val="00B52673"/>
    <w:rsid w:val="00B535FC"/>
    <w:rsid w:val="00B56F61"/>
    <w:rsid w:val="00B72060"/>
    <w:rsid w:val="00BB13C3"/>
    <w:rsid w:val="00BB6763"/>
    <w:rsid w:val="00BB678B"/>
    <w:rsid w:val="00BD27A4"/>
    <w:rsid w:val="00BD3FE4"/>
    <w:rsid w:val="00BD4425"/>
    <w:rsid w:val="00BF1CAF"/>
    <w:rsid w:val="00BF7E9F"/>
    <w:rsid w:val="00C23D42"/>
    <w:rsid w:val="00C25B49"/>
    <w:rsid w:val="00C26785"/>
    <w:rsid w:val="00C31969"/>
    <w:rsid w:val="00C36F77"/>
    <w:rsid w:val="00C472E4"/>
    <w:rsid w:val="00C6168A"/>
    <w:rsid w:val="00CA091B"/>
    <w:rsid w:val="00CA3767"/>
    <w:rsid w:val="00CA524A"/>
    <w:rsid w:val="00CA6A7D"/>
    <w:rsid w:val="00CC3ED6"/>
    <w:rsid w:val="00CC76F9"/>
    <w:rsid w:val="00CE2553"/>
    <w:rsid w:val="00D22364"/>
    <w:rsid w:val="00D23E78"/>
    <w:rsid w:val="00D36352"/>
    <w:rsid w:val="00D64051"/>
    <w:rsid w:val="00D73235"/>
    <w:rsid w:val="00D74437"/>
    <w:rsid w:val="00D97D04"/>
    <w:rsid w:val="00DA38E9"/>
    <w:rsid w:val="00DA5B7D"/>
    <w:rsid w:val="00DB341D"/>
    <w:rsid w:val="00DB46E3"/>
    <w:rsid w:val="00DB55A8"/>
    <w:rsid w:val="00E410E4"/>
    <w:rsid w:val="00E548FC"/>
    <w:rsid w:val="00E54C0D"/>
    <w:rsid w:val="00E80D9C"/>
    <w:rsid w:val="00E90C01"/>
    <w:rsid w:val="00E91C72"/>
    <w:rsid w:val="00E9564A"/>
    <w:rsid w:val="00E96BC8"/>
    <w:rsid w:val="00EA22F7"/>
    <w:rsid w:val="00EA4692"/>
    <w:rsid w:val="00EA486E"/>
    <w:rsid w:val="00EB5CA3"/>
    <w:rsid w:val="00EC2759"/>
    <w:rsid w:val="00ED08F5"/>
    <w:rsid w:val="00EE1F8E"/>
    <w:rsid w:val="00F04F9A"/>
    <w:rsid w:val="00F052C8"/>
    <w:rsid w:val="00F30F45"/>
    <w:rsid w:val="00F34BA8"/>
    <w:rsid w:val="00F57B0C"/>
    <w:rsid w:val="00F65DDC"/>
    <w:rsid w:val="00F73B44"/>
    <w:rsid w:val="00F73D1D"/>
    <w:rsid w:val="00F75371"/>
    <w:rsid w:val="00F7748F"/>
    <w:rsid w:val="00F778AE"/>
    <w:rsid w:val="00F85B7E"/>
    <w:rsid w:val="00F94020"/>
    <w:rsid w:val="00FA09F9"/>
    <w:rsid w:val="00FB2BC3"/>
    <w:rsid w:val="00FB42B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F04ED0"/>
  <w15:docId w15:val="{CC16DB2E-E8EC-4EA6-AF2E-54FBFD2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820B40"/>
    <w:pPr>
      <w:keepNext/>
      <w:spacing w:before="600" w:after="0" w:line="240" w:lineRule="auto"/>
      <w:ind w:firstLine="720"/>
    </w:pPr>
    <w:rPr>
      <w:rFonts w:eastAsia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820B40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373AD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51"/>
    <w:rPr>
      <w:b/>
      <w:bCs/>
      <w:sz w:val="20"/>
      <w:szCs w:val="20"/>
    </w:rPr>
  </w:style>
  <w:style w:type="paragraph" w:customStyle="1" w:styleId="tv213">
    <w:name w:val="tv213"/>
    <w:basedOn w:val="Normal"/>
    <w:rsid w:val="00052C1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aiskr">
    <w:name w:val="naiskr"/>
    <w:basedOn w:val="Normal"/>
    <w:rsid w:val="001D539F"/>
    <w:pPr>
      <w:spacing w:before="75" w:after="75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7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7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194597-publiskas-un-privatas-partneribas-likums" TargetMode="External"/><Relationship Id="rId18" Type="http://schemas.openxmlformats.org/officeDocument/2006/relationships/hyperlink" Target="https://likumi.lv/ta/id/194597-publiskas-un-privatas-partneribas-likum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likumi.lv/ta/id/194597-publiskas-un-privatas-partneribas-likum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194597-publiskas-un-privatas-partneribas-likums" TargetMode="External"/><Relationship Id="rId17" Type="http://schemas.openxmlformats.org/officeDocument/2006/relationships/hyperlink" Target="https://likumi.lv/ta/id/194597-publiskas-un-privatas-partneribas-likum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194597-publiskas-un-privatas-partneribas-likums" TargetMode="External"/><Relationship Id="rId20" Type="http://schemas.openxmlformats.org/officeDocument/2006/relationships/hyperlink" Target="https://likumi.lv/ta/id/194597-publiskas-un-privatas-partneribas-liku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194597-publiskas-un-privatas-partneribas-likum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ikumi.lv/ta/id/194597-publiskas-un-privatas-partneribas-likum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ikumi.lv/ta/id/194597-publiskas-un-privatas-partneribas-likums" TargetMode="External"/><Relationship Id="rId19" Type="http://schemas.openxmlformats.org/officeDocument/2006/relationships/hyperlink" Target="https://likumi.lv/ta/id/194597-publiskas-un-privatas-partneribas-likum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194597-publiskas-un-privatas-partneribas-likums" TargetMode="External"/><Relationship Id="rId22" Type="http://schemas.openxmlformats.org/officeDocument/2006/relationships/hyperlink" Target="https://likumi.lv/ta/id/194597-publiskas-un-privatas-partneribas-likum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D378-A85C-4745-99E7-E239EEADEA8D}"/>
</file>

<file path=customXml/itemProps2.xml><?xml version="1.0" encoding="utf-8"?>
<ds:datastoreItem xmlns:ds="http://schemas.openxmlformats.org/officeDocument/2006/customXml" ds:itemID="{B73BF4F2-55FC-4BAC-91B6-A53B1A4DF761}"/>
</file>

<file path=customXml/itemProps3.xml><?xml version="1.0" encoding="utf-8"?>
<ds:datastoreItem xmlns:ds="http://schemas.openxmlformats.org/officeDocument/2006/customXml" ds:itemID="{64847AF1-CB28-4776-89E6-E69FEB3B7082}"/>
</file>

<file path=customXml/itemProps4.xml><?xml version="1.0" encoding="utf-8"?>
<ds:datastoreItem xmlns:ds="http://schemas.openxmlformats.org/officeDocument/2006/customXml" ds:itemID="{600B57DC-6F50-4B48-A4AD-4B3669B7B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7644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“Koncesijas procedūras paziņojumi un to sagatavošanas kārtība” projekta sākotnējās ietekmes novērtējuma ziņojums (anotācija)</vt:lpstr>
    </vt:vector>
  </TitlesOfParts>
  <Company>Finanšu ministrija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“Koncesijas procedūras paziņojumi un to sagatavošanas kārtība” projekta sākotnējās ietekmes novērtējuma ziņojums (anotācija)</dc:title>
  <dc:subject>Anotācija</dc:subject>
  <dc:creator>Sintija Sīmane</dc:creator>
  <dc:description>67326704, sintija.simane@iub.gov.lv_x000d_
</dc:description>
  <cp:lastModifiedBy>Inga Bērziņa</cp:lastModifiedBy>
  <cp:revision>98</cp:revision>
  <dcterms:created xsi:type="dcterms:W3CDTF">2017-02-15T10:59:00Z</dcterms:created>
  <dcterms:modified xsi:type="dcterms:W3CDTF">2017-03-16T07:26:00Z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