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C55" w:rsidRPr="00AF5339" w:rsidRDefault="007269A7" w:rsidP="007269A7">
      <w:pPr>
        <w:shd w:val="clear" w:color="auto" w:fill="FFFFFF"/>
        <w:spacing w:after="0" w:line="240" w:lineRule="auto"/>
        <w:jc w:val="center"/>
        <w:rPr>
          <w:rFonts w:ascii="Times New Roman" w:eastAsia="Times New Roman" w:hAnsi="Times New Roman" w:cs="Times New Roman"/>
          <w:b/>
          <w:bCs/>
          <w:sz w:val="28"/>
          <w:szCs w:val="24"/>
          <w:lang w:eastAsia="lv-LV"/>
        </w:rPr>
      </w:pPr>
      <w:r w:rsidRPr="00AF5339">
        <w:rPr>
          <w:rFonts w:ascii="Times New Roman" w:eastAsia="Times New Roman" w:hAnsi="Times New Roman" w:cs="Times New Roman"/>
          <w:b/>
          <w:bCs/>
          <w:sz w:val="28"/>
          <w:szCs w:val="24"/>
          <w:lang w:eastAsia="lv-LV"/>
        </w:rPr>
        <w:t>Ministru kabineta noteikumu “Grozījumi Ministru kabineta 201</w:t>
      </w:r>
      <w:r w:rsidR="004C6BE8" w:rsidRPr="00AF5339">
        <w:rPr>
          <w:rFonts w:ascii="Times New Roman" w:eastAsia="Times New Roman" w:hAnsi="Times New Roman" w:cs="Times New Roman"/>
          <w:b/>
          <w:bCs/>
          <w:sz w:val="28"/>
          <w:szCs w:val="24"/>
          <w:lang w:eastAsia="lv-LV"/>
        </w:rPr>
        <w:t>3</w:t>
      </w:r>
      <w:r w:rsidRPr="00AF5339">
        <w:rPr>
          <w:rFonts w:ascii="Times New Roman" w:eastAsia="Times New Roman" w:hAnsi="Times New Roman" w:cs="Times New Roman"/>
          <w:b/>
          <w:bCs/>
          <w:sz w:val="28"/>
          <w:szCs w:val="24"/>
          <w:lang w:eastAsia="lv-LV"/>
        </w:rPr>
        <w:t xml:space="preserve">.gada </w:t>
      </w:r>
      <w:r w:rsidR="004C6BE8" w:rsidRPr="00AF5339">
        <w:rPr>
          <w:rFonts w:ascii="Times New Roman" w:eastAsia="Times New Roman" w:hAnsi="Times New Roman" w:cs="Times New Roman"/>
          <w:b/>
          <w:bCs/>
          <w:sz w:val="28"/>
          <w:szCs w:val="24"/>
          <w:lang w:eastAsia="lv-LV"/>
        </w:rPr>
        <w:t>1</w:t>
      </w:r>
      <w:r w:rsidRPr="00AF5339">
        <w:rPr>
          <w:rFonts w:ascii="Times New Roman" w:eastAsia="Times New Roman" w:hAnsi="Times New Roman" w:cs="Times New Roman"/>
          <w:b/>
          <w:bCs/>
          <w:sz w:val="28"/>
          <w:szCs w:val="24"/>
          <w:lang w:eastAsia="lv-LV"/>
        </w:rPr>
        <w:t>.</w:t>
      </w:r>
      <w:r w:rsidR="004C6BE8" w:rsidRPr="00AF5339">
        <w:rPr>
          <w:rFonts w:ascii="Times New Roman" w:eastAsia="Times New Roman" w:hAnsi="Times New Roman" w:cs="Times New Roman"/>
          <w:b/>
          <w:bCs/>
          <w:sz w:val="28"/>
          <w:szCs w:val="24"/>
          <w:lang w:eastAsia="lv-LV"/>
        </w:rPr>
        <w:t>oktob</w:t>
      </w:r>
      <w:r w:rsidR="0079117A" w:rsidRPr="00AF5339">
        <w:rPr>
          <w:rFonts w:ascii="Times New Roman" w:eastAsia="Times New Roman" w:hAnsi="Times New Roman" w:cs="Times New Roman"/>
          <w:b/>
          <w:bCs/>
          <w:sz w:val="28"/>
          <w:szCs w:val="24"/>
          <w:lang w:eastAsia="lv-LV"/>
        </w:rPr>
        <w:t>r</w:t>
      </w:r>
      <w:r w:rsidRPr="00AF5339">
        <w:rPr>
          <w:rFonts w:ascii="Times New Roman" w:eastAsia="Times New Roman" w:hAnsi="Times New Roman" w:cs="Times New Roman"/>
          <w:b/>
          <w:bCs/>
          <w:sz w:val="28"/>
          <w:szCs w:val="24"/>
          <w:lang w:eastAsia="lv-LV"/>
        </w:rPr>
        <w:t>a noteikumos Nr.</w:t>
      </w:r>
      <w:r w:rsidR="004C6BE8" w:rsidRPr="00AF5339">
        <w:rPr>
          <w:rFonts w:ascii="Times New Roman" w:eastAsia="Times New Roman" w:hAnsi="Times New Roman" w:cs="Times New Roman"/>
          <w:b/>
          <w:bCs/>
          <w:sz w:val="28"/>
          <w:szCs w:val="24"/>
          <w:lang w:eastAsia="lv-LV"/>
        </w:rPr>
        <w:t>1034</w:t>
      </w:r>
      <w:r w:rsidRPr="00AF5339">
        <w:rPr>
          <w:rFonts w:ascii="Times New Roman" w:eastAsia="Times New Roman" w:hAnsi="Times New Roman" w:cs="Times New Roman"/>
          <w:b/>
          <w:bCs/>
          <w:sz w:val="28"/>
          <w:szCs w:val="24"/>
          <w:lang w:eastAsia="lv-LV"/>
        </w:rPr>
        <w:t xml:space="preserve"> “</w:t>
      </w:r>
      <w:r w:rsidR="004C6BE8" w:rsidRPr="00AF5339">
        <w:rPr>
          <w:rFonts w:ascii="Times New Roman" w:eastAsia="Times New Roman" w:hAnsi="Times New Roman" w:cs="Times New Roman"/>
          <w:b/>
          <w:bCs/>
          <w:sz w:val="28"/>
          <w:szCs w:val="24"/>
          <w:lang w:eastAsia="lv-LV"/>
        </w:rPr>
        <w:t>Noteikumi par valsts nodevu par vīzas, uzturēšanās atļaujas vai Eiropas Savienības pastāvīgā iedzīvotāja statusa Latvijas Republikā pieprasīšanai nepieciešamo dokumentu izskatīšanu un ar to saistītajiem pakalpojumiem”</w:t>
      </w:r>
      <w:r w:rsidR="009D5F0D" w:rsidRPr="00AF5339">
        <w:rPr>
          <w:rFonts w:ascii="Times New Roman" w:eastAsia="Times New Roman" w:hAnsi="Times New Roman" w:cs="Times New Roman"/>
          <w:b/>
          <w:bCs/>
          <w:sz w:val="28"/>
          <w:szCs w:val="24"/>
          <w:lang w:eastAsia="lv-LV"/>
        </w:rPr>
        <w:t>”</w:t>
      </w:r>
      <w:r w:rsidR="00894C55" w:rsidRPr="00AF5339">
        <w:rPr>
          <w:rFonts w:ascii="Times New Roman" w:eastAsia="Times New Roman" w:hAnsi="Times New Roman" w:cs="Times New Roman"/>
          <w:b/>
          <w:bCs/>
          <w:sz w:val="28"/>
          <w:szCs w:val="24"/>
          <w:lang w:eastAsia="lv-LV"/>
        </w:rPr>
        <w:t xml:space="preserve"> projekta</w:t>
      </w:r>
      <w:r w:rsidR="0079117A" w:rsidRPr="00AF5339">
        <w:rPr>
          <w:rFonts w:ascii="Times New Roman" w:eastAsia="Times New Roman" w:hAnsi="Times New Roman" w:cs="Times New Roman"/>
          <w:b/>
          <w:bCs/>
          <w:sz w:val="28"/>
          <w:szCs w:val="24"/>
          <w:lang w:eastAsia="lv-LV"/>
        </w:rPr>
        <w:t xml:space="preserve"> </w:t>
      </w:r>
      <w:r w:rsidR="00894C55" w:rsidRPr="00AF5339">
        <w:rPr>
          <w:rFonts w:ascii="Times New Roman" w:eastAsia="Times New Roman" w:hAnsi="Times New Roman" w:cs="Times New Roman"/>
          <w:b/>
          <w:bCs/>
          <w:sz w:val="28"/>
          <w:szCs w:val="24"/>
          <w:lang w:eastAsia="lv-LV"/>
        </w:rPr>
        <w:t>sākotnējās ietekmes novērtējuma ziņojums (anotācija)</w:t>
      </w:r>
    </w:p>
    <w:p w:rsidR="00894C55" w:rsidRPr="00AF5339" w:rsidRDefault="00894C55" w:rsidP="00894C55">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6"/>
        <w:gridCol w:w="2827"/>
        <w:gridCol w:w="5836"/>
      </w:tblGrid>
      <w:tr w:rsidR="00894C55" w:rsidRPr="00AF5339"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AF5339"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AF5339">
              <w:rPr>
                <w:rFonts w:ascii="Times New Roman" w:eastAsia="Times New Roman" w:hAnsi="Times New Roman" w:cs="Times New Roman"/>
                <w:b/>
                <w:bCs/>
                <w:sz w:val="24"/>
                <w:szCs w:val="24"/>
                <w:lang w:eastAsia="lv-LV"/>
              </w:rPr>
              <w:t>I.</w:t>
            </w:r>
            <w:r w:rsidR="0050178F" w:rsidRPr="00AF5339">
              <w:rPr>
                <w:rFonts w:ascii="Times New Roman" w:eastAsia="Times New Roman" w:hAnsi="Times New Roman" w:cs="Times New Roman"/>
                <w:b/>
                <w:bCs/>
                <w:sz w:val="24"/>
                <w:szCs w:val="24"/>
                <w:lang w:eastAsia="lv-LV"/>
              </w:rPr>
              <w:t> </w:t>
            </w:r>
            <w:r w:rsidRPr="00AF5339">
              <w:rPr>
                <w:rFonts w:ascii="Times New Roman" w:eastAsia="Times New Roman" w:hAnsi="Times New Roman" w:cs="Times New Roman"/>
                <w:b/>
                <w:bCs/>
                <w:sz w:val="24"/>
                <w:szCs w:val="24"/>
                <w:lang w:eastAsia="lv-LV"/>
              </w:rPr>
              <w:t>Tiesību akta projekta izstrādes nepieciešamība</w:t>
            </w:r>
          </w:p>
        </w:tc>
      </w:tr>
      <w:tr w:rsidR="00894C55" w:rsidRPr="00AF5339"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894C55" w:rsidRPr="00AF5339"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AF5339">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AF5339" w:rsidRDefault="00894C55" w:rsidP="00894C55">
            <w:pPr>
              <w:spacing w:after="0" w:line="240" w:lineRule="auto"/>
              <w:rPr>
                <w:rFonts w:ascii="Times New Roman" w:eastAsia="Times New Roman" w:hAnsi="Times New Roman" w:cs="Times New Roman"/>
                <w:sz w:val="24"/>
                <w:szCs w:val="24"/>
                <w:lang w:eastAsia="lv-LV"/>
              </w:rPr>
            </w:pPr>
            <w:r w:rsidRPr="00AF5339">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AF5339" w:rsidRDefault="006D6C04" w:rsidP="00EB1739">
            <w:pPr>
              <w:spacing w:after="0" w:line="240" w:lineRule="auto"/>
              <w:jc w:val="both"/>
              <w:rPr>
                <w:rFonts w:ascii="Times New Roman" w:eastAsia="Times New Roman" w:hAnsi="Times New Roman" w:cs="Times New Roman"/>
                <w:sz w:val="24"/>
                <w:szCs w:val="24"/>
                <w:lang w:eastAsia="lv-LV"/>
              </w:rPr>
            </w:pPr>
            <w:r w:rsidRPr="00AF5339">
              <w:rPr>
                <w:rFonts w:ascii="Times New Roman" w:eastAsia="Times New Roman" w:hAnsi="Times New Roman" w:cs="Times New Roman"/>
                <w:sz w:val="24"/>
                <w:szCs w:val="24"/>
                <w:lang w:eastAsia="lv-LV"/>
              </w:rPr>
              <w:t>2017.gada 2.februārī Saeimā pieņemts likums “Grozījumi Imigrācijas likumā”, kas paredz</w:t>
            </w:r>
            <w:r w:rsidR="00F9064D" w:rsidRPr="00AF5339">
              <w:rPr>
                <w:rFonts w:ascii="Times New Roman" w:eastAsia="Times New Roman" w:hAnsi="Times New Roman" w:cs="Times New Roman"/>
                <w:sz w:val="24"/>
                <w:szCs w:val="24"/>
                <w:lang w:eastAsia="lv-LV"/>
              </w:rPr>
              <w:t xml:space="preserve"> ar 2017.gada 1.maiju</w:t>
            </w:r>
            <w:r w:rsidRPr="00AF5339">
              <w:rPr>
                <w:rFonts w:ascii="Times New Roman" w:eastAsia="Times New Roman" w:hAnsi="Times New Roman" w:cs="Times New Roman"/>
                <w:sz w:val="24"/>
                <w:szCs w:val="24"/>
                <w:lang w:eastAsia="lv-LV"/>
              </w:rPr>
              <w:t xml:space="preserve"> </w:t>
            </w:r>
            <w:r w:rsidR="004C6BE8" w:rsidRPr="00AF5339">
              <w:rPr>
                <w:rFonts w:ascii="Times New Roman" w:eastAsia="Times New Roman" w:hAnsi="Times New Roman" w:cs="Times New Roman"/>
                <w:sz w:val="24"/>
                <w:szCs w:val="24"/>
                <w:lang w:eastAsia="lv-LV"/>
              </w:rPr>
              <w:t xml:space="preserve">saīsināt dokumentu izskatīšanas termiņu atsevišķos uzturēšanās atļauju pieprasīšanas gadījumos. </w:t>
            </w:r>
            <w:r w:rsidRPr="00AF5339">
              <w:rPr>
                <w:rFonts w:ascii="Times New Roman" w:eastAsia="Times New Roman" w:hAnsi="Times New Roman" w:cs="Times New Roman"/>
                <w:sz w:val="24"/>
                <w:szCs w:val="24"/>
                <w:lang w:eastAsia="lv-LV"/>
              </w:rPr>
              <w:t>Likumprojekta izpildei nepieciešams veikt grozījumus Ministru kabineta 201</w:t>
            </w:r>
            <w:r w:rsidR="004C6BE8" w:rsidRPr="00AF5339">
              <w:rPr>
                <w:rFonts w:ascii="Times New Roman" w:eastAsia="Times New Roman" w:hAnsi="Times New Roman" w:cs="Times New Roman"/>
                <w:sz w:val="24"/>
                <w:szCs w:val="24"/>
                <w:lang w:eastAsia="lv-LV"/>
              </w:rPr>
              <w:t>3</w:t>
            </w:r>
            <w:r w:rsidRPr="00AF5339">
              <w:rPr>
                <w:rFonts w:ascii="Times New Roman" w:eastAsia="Times New Roman" w:hAnsi="Times New Roman" w:cs="Times New Roman"/>
                <w:sz w:val="24"/>
                <w:szCs w:val="24"/>
                <w:lang w:eastAsia="lv-LV"/>
              </w:rPr>
              <w:t xml:space="preserve">.gada </w:t>
            </w:r>
            <w:r w:rsidR="004C6BE8" w:rsidRPr="00AF5339">
              <w:rPr>
                <w:rFonts w:ascii="Times New Roman" w:eastAsia="Times New Roman" w:hAnsi="Times New Roman" w:cs="Times New Roman"/>
                <w:sz w:val="24"/>
                <w:szCs w:val="24"/>
                <w:lang w:eastAsia="lv-LV"/>
              </w:rPr>
              <w:t>1</w:t>
            </w:r>
            <w:r w:rsidRPr="00AF5339">
              <w:rPr>
                <w:rFonts w:ascii="Times New Roman" w:eastAsia="Times New Roman" w:hAnsi="Times New Roman" w:cs="Times New Roman"/>
                <w:sz w:val="24"/>
                <w:szCs w:val="24"/>
                <w:lang w:eastAsia="lv-LV"/>
              </w:rPr>
              <w:t>.</w:t>
            </w:r>
            <w:r w:rsidR="004C6BE8" w:rsidRPr="00AF5339">
              <w:rPr>
                <w:rFonts w:ascii="Times New Roman" w:eastAsia="Times New Roman" w:hAnsi="Times New Roman" w:cs="Times New Roman"/>
                <w:sz w:val="24"/>
                <w:szCs w:val="24"/>
                <w:lang w:eastAsia="lv-LV"/>
              </w:rPr>
              <w:t>oktob</w:t>
            </w:r>
            <w:r w:rsidR="00305A98" w:rsidRPr="00AF5339">
              <w:rPr>
                <w:rFonts w:ascii="Times New Roman" w:eastAsia="Times New Roman" w:hAnsi="Times New Roman" w:cs="Times New Roman"/>
                <w:sz w:val="24"/>
                <w:szCs w:val="24"/>
                <w:lang w:eastAsia="lv-LV"/>
              </w:rPr>
              <w:t>r</w:t>
            </w:r>
            <w:r w:rsidRPr="00AF5339">
              <w:rPr>
                <w:rFonts w:ascii="Times New Roman" w:eastAsia="Times New Roman" w:hAnsi="Times New Roman" w:cs="Times New Roman"/>
                <w:sz w:val="24"/>
                <w:szCs w:val="24"/>
                <w:lang w:eastAsia="lv-LV"/>
              </w:rPr>
              <w:t>a noteikumos Nr.</w:t>
            </w:r>
            <w:r w:rsidR="004C6BE8" w:rsidRPr="00AF5339">
              <w:rPr>
                <w:rFonts w:ascii="Times New Roman" w:eastAsia="Times New Roman" w:hAnsi="Times New Roman" w:cs="Times New Roman"/>
                <w:sz w:val="24"/>
                <w:szCs w:val="24"/>
                <w:lang w:eastAsia="lv-LV"/>
              </w:rPr>
              <w:t>1034 “Noteikumi par valsts nodevu par vīzas, uzturēšanās atļaujas vai Eiropas Savienības pastāvīgā iedzīvotāja statusa Latvijas Republikā pieprasīšanai nepieciešamo dokumentu izskatīšanu un ar to saistītajiem pakalpojumiem”</w:t>
            </w:r>
          </w:p>
        </w:tc>
      </w:tr>
      <w:tr w:rsidR="00894C55" w:rsidRPr="00AF5339"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AF5339" w:rsidRDefault="00675144"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75144">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AF5339" w:rsidRDefault="00894C55" w:rsidP="00894C55">
            <w:pPr>
              <w:spacing w:after="0" w:line="240" w:lineRule="auto"/>
              <w:rPr>
                <w:rFonts w:ascii="Times New Roman" w:eastAsia="Times New Roman" w:hAnsi="Times New Roman" w:cs="Times New Roman"/>
                <w:sz w:val="24"/>
                <w:szCs w:val="24"/>
                <w:lang w:eastAsia="lv-LV"/>
              </w:rPr>
            </w:pPr>
            <w:r w:rsidRPr="00AF5339">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4C6BE8" w:rsidRPr="00AF5339" w:rsidRDefault="00AD393D" w:rsidP="004C6BE8">
            <w:pPr>
              <w:spacing w:after="0" w:line="240" w:lineRule="auto"/>
              <w:jc w:val="both"/>
              <w:rPr>
                <w:rFonts w:ascii="Times New Roman" w:eastAsia="Times New Roman" w:hAnsi="Times New Roman" w:cs="Times New Roman"/>
                <w:sz w:val="24"/>
                <w:szCs w:val="24"/>
                <w:lang w:eastAsia="lv-LV"/>
              </w:rPr>
            </w:pPr>
            <w:r w:rsidRPr="00AF5339">
              <w:rPr>
                <w:rFonts w:ascii="Times New Roman" w:eastAsia="Times New Roman" w:hAnsi="Times New Roman" w:cs="Times New Roman"/>
                <w:sz w:val="24"/>
                <w:szCs w:val="24"/>
                <w:lang w:eastAsia="lv-LV"/>
              </w:rPr>
              <w:t xml:space="preserve">Ministru kabineta noteikumu “Grozījumi Ministru kabineta 2013.gada 1.oktobra noteikumos Nr.1034 “Noteikumi par valsts nodevu par vīzas, uzturēšanās atļaujas vai Eiropas Savienības pastāvīgā iedzīvotāja statusa Latvijas Republikā pieprasīšanai nepieciešamo dokumentu izskatīšanu un ar to saistītajiem pakalpojumiem”” </w:t>
            </w:r>
            <w:r w:rsidR="004C6BE8" w:rsidRPr="00AF5339">
              <w:rPr>
                <w:rFonts w:ascii="Times New Roman" w:eastAsia="Times New Roman" w:hAnsi="Times New Roman" w:cs="Times New Roman"/>
                <w:sz w:val="24"/>
                <w:szCs w:val="24"/>
                <w:lang w:eastAsia="lv-LV"/>
              </w:rPr>
              <w:t>projektā</w:t>
            </w:r>
            <w:r w:rsidR="00EB1739" w:rsidRPr="00AF5339">
              <w:rPr>
                <w:rFonts w:ascii="Times New Roman" w:eastAsia="Times New Roman" w:hAnsi="Times New Roman" w:cs="Times New Roman"/>
                <w:sz w:val="24"/>
                <w:szCs w:val="24"/>
                <w:lang w:eastAsia="lv-LV"/>
              </w:rPr>
              <w:t xml:space="preserve"> (turpmāk – projekts)</w:t>
            </w:r>
            <w:r w:rsidR="004C6BE8" w:rsidRPr="00AF5339">
              <w:rPr>
                <w:rFonts w:ascii="Times New Roman" w:eastAsia="Times New Roman" w:hAnsi="Times New Roman" w:cs="Times New Roman"/>
                <w:sz w:val="24"/>
                <w:szCs w:val="24"/>
                <w:lang w:eastAsia="lv-LV"/>
              </w:rPr>
              <w:t xml:space="preserve"> </w:t>
            </w:r>
            <w:r w:rsidR="00305A98" w:rsidRPr="00AF5339">
              <w:rPr>
                <w:rFonts w:ascii="Times New Roman" w:eastAsia="Times New Roman" w:hAnsi="Times New Roman" w:cs="Times New Roman"/>
                <w:sz w:val="24"/>
                <w:szCs w:val="24"/>
                <w:lang w:eastAsia="lv-LV"/>
              </w:rPr>
              <w:t xml:space="preserve">saskaņā ar grozījumiem Imigrācijas likuma </w:t>
            </w:r>
            <w:r w:rsidR="004C6BE8" w:rsidRPr="00AF5339">
              <w:rPr>
                <w:rFonts w:ascii="Times New Roman" w:eastAsia="Times New Roman" w:hAnsi="Times New Roman" w:cs="Times New Roman"/>
                <w:sz w:val="24"/>
                <w:szCs w:val="24"/>
                <w:lang w:eastAsia="lv-LV"/>
              </w:rPr>
              <w:t xml:space="preserve">33.pantā noteikts </w:t>
            </w:r>
            <w:r w:rsidR="00430471" w:rsidRPr="00AF5339">
              <w:rPr>
                <w:rFonts w:ascii="Times New Roman" w:eastAsia="Times New Roman" w:hAnsi="Times New Roman" w:cs="Times New Roman"/>
                <w:sz w:val="24"/>
                <w:szCs w:val="24"/>
                <w:lang w:eastAsia="lv-LV"/>
              </w:rPr>
              <w:t xml:space="preserve">saīsināts </w:t>
            </w:r>
            <w:r w:rsidR="004C6BE8" w:rsidRPr="00AF5339">
              <w:rPr>
                <w:rFonts w:ascii="Times New Roman" w:eastAsia="Times New Roman" w:hAnsi="Times New Roman" w:cs="Times New Roman"/>
                <w:sz w:val="24"/>
                <w:szCs w:val="24"/>
                <w:lang w:eastAsia="lv-LV"/>
              </w:rPr>
              <w:t>dokumentu izskatīšanas termiņš:</w:t>
            </w:r>
          </w:p>
          <w:p w:rsidR="004C6BE8" w:rsidRPr="00AF5339" w:rsidRDefault="004C6BE8" w:rsidP="009D5F0D">
            <w:pPr>
              <w:pStyle w:val="ListParagraph"/>
              <w:numPr>
                <w:ilvl w:val="0"/>
                <w:numId w:val="2"/>
              </w:numPr>
              <w:spacing w:after="0" w:line="240" w:lineRule="auto"/>
              <w:ind w:left="0" w:firstLine="360"/>
              <w:jc w:val="both"/>
              <w:rPr>
                <w:rFonts w:ascii="Times New Roman" w:eastAsia="Times New Roman" w:hAnsi="Times New Roman" w:cs="Times New Roman"/>
                <w:sz w:val="24"/>
                <w:szCs w:val="24"/>
                <w:lang w:eastAsia="lv-LV"/>
              </w:rPr>
            </w:pPr>
            <w:r w:rsidRPr="00AF5339">
              <w:rPr>
                <w:rFonts w:ascii="Times New Roman" w:eastAsia="Times New Roman" w:hAnsi="Times New Roman" w:cs="Times New Roman"/>
                <w:sz w:val="24"/>
                <w:szCs w:val="24"/>
                <w:lang w:eastAsia="lv-LV"/>
              </w:rPr>
              <w:t xml:space="preserve">Eiropas Savienības zilās kartes pieprasīšanai </w:t>
            </w:r>
            <w:r w:rsidR="00EB1739" w:rsidRPr="00AF5339">
              <w:rPr>
                <w:rFonts w:ascii="Times New Roman" w:eastAsia="Times New Roman" w:hAnsi="Times New Roman" w:cs="Times New Roman"/>
                <w:sz w:val="24"/>
                <w:szCs w:val="24"/>
                <w:lang w:eastAsia="lv-LV"/>
              </w:rPr>
              <w:t xml:space="preserve">– </w:t>
            </w:r>
            <w:r w:rsidRPr="00AF5339">
              <w:rPr>
                <w:rFonts w:ascii="Times New Roman" w:eastAsia="Times New Roman" w:hAnsi="Times New Roman" w:cs="Times New Roman"/>
                <w:sz w:val="24"/>
                <w:szCs w:val="24"/>
                <w:lang w:eastAsia="lv-LV"/>
              </w:rPr>
              <w:t>10 darba dienas, nosakot piecu darba dienu termiņu dokumentu paātrinātai izskatīšanai</w:t>
            </w:r>
            <w:r w:rsidR="00430471" w:rsidRPr="00AF5339">
              <w:rPr>
                <w:rFonts w:ascii="Times New Roman" w:eastAsia="Times New Roman" w:hAnsi="Times New Roman" w:cs="Times New Roman"/>
                <w:sz w:val="24"/>
                <w:szCs w:val="24"/>
                <w:lang w:eastAsia="lv-LV"/>
              </w:rPr>
              <w:t xml:space="preserve"> (pašreizējo 30 dienu, 10 darba dienu un piecu darba dienu termiņa vietā)</w:t>
            </w:r>
            <w:r w:rsidRPr="00AF5339">
              <w:rPr>
                <w:rFonts w:ascii="Times New Roman" w:eastAsia="Times New Roman" w:hAnsi="Times New Roman" w:cs="Times New Roman"/>
                <w:sz w:val="24"/>
                <w:szCs w:val="24"/>
                <w:lang w:eastAsia="lv-LV"/>
              </w:rPr>
              <w:t>;</w:t>
            </w:r>
          </w:p>
          <w:p w:rsidR="00894C55" w:rsidRPr="00AF5339" w:rsidRDefault="004C6BE8" w:rsidP="009D5F0D">
            <w:pPr>
              <w:pStyle w:val="ListParagraph"/>
              <w:numPr>
                <w:ilvl w:val="0"/>
                <w:numId w:val="2"/>
              </w:numPr>
              <w:spacing w:after="0" w:line="240" w:lineRule="auto"/>
              <w:ind w:left="0" w:firstLine="360"/>
              <w:jc w:val="both"/>
              <w:rPr>
                <w:rFonts w:ascii="Times New Roman" w:eastAsia="Times New Roman" w:hAnsi="Times New Roman" w:cs="Times New Roman"/>
                <w:sz w:val="24"/>
                <w:szCs w:val="24"/>
                <w:lang w:eastAsia="lv-LV"/>
              </w:rPr>
            </w:pPr>
            <w:r w:rsidRPr="00AF5339">
              <w:rPr>
                <w:rFonts w:ascii="Times New Roman" w:eastAsia="Times New Roman" w:hAnsi="Times New Roman" w:cs="Times New Roman"/>
                <w:sz w:val="24"/>
                <w:szCs w:val="24"/>
                <w:lang w:eastAsia="lv-LV"/>
              </w:rPr>
              <w:t xml:space="preserve">Pastāvīgās uzturēšanās atļaujas pieprasīšanai </w:t>
            </w:r>
            <w:r w:rsidR="00EB1739" w:rsidRPr="00AF5339">
              <w:rPr>
                <w:rFonts w:ascii="Times New Roman" w:eastAsia="Times New Roman" w:hAnsi="Times New Roman" w:cs="Times New Roman"/>
                <w:sz w:val="24"/>
                <w:szCs w:val="24"/>
                <w:lang w:eastAsia="lv-LV"/>
              </w:rPr>
              <w:t xml:space="preserve">– </w:t>
            </w:r>
            <w:r w:rsidRPr="00AF5339">
              <w:rPr>
                <w:rFonts w:ascii="Times New Roman" w:eastAsia="Times New Roman" w:hAnsi="Times New Roman" w:cs="Times New Roman"/>
                <w:sz w:val="24"/>
                <w:szCs w:val="24"/>
                <w:lang w:eastAsia="lv-LV"/>
              </w:rPr>
              <w:t>30 dienas, nosakot 10 darba dienu termiņu dokumentu paātrinātai izskatīšanai</w:t>
            </w:r>
            <w:r w:rsidR="00430471" w:rsidRPr="00AF5339">
              <w:rPr>
                <w:rFonts w:ascii="Times New Roman" w:eastAsia="Times New Roman" w:hAnsi="Times New Roman" w:cs="Times New Roman"/>
                <w:sz w:val="24"/>
                <w:szCs w:val="24"/>
                <w:lang w:eastAsia="lv-LV"/>
              </w:rPr>
              <w:t xml:space="preserve"> </w:t>
            </w:r>
            <w:proofErr w:type="gramStart"/>
            <w:r w:rsidR="00430471" w:rsidRPr="00AF5339">
              <w:rPr>
                <w:rFonts w:ascii="Times New Roman" w:eastAsia="Times New Roman" w:hAnsi="Times New Roman" w:cs="Times New Roman"/>
                <w:sz w:val="24"/>
                <w:szCs w:val="24"/>
                <w:lang w:eastAsia="lv-LV"/>
              </w:rPr>
              <w:t>(</w:t>
            </w:r>
            <w:proofErr w:type="gramEnd"/>
            <w:r w:rsidR="00430471" w:rsidRPr="00AF5339">
              <w:rPr>
                <w:rFonts w:ascii="Times New Roman" w:eastAsia="Times New Roman" w:hAnsi="Times New Roman" w:cs="Times New Roman"/>
                <w:sz w:val="24"/>
                <w:szCs w:val="24"/>
                <w:lang w:eastAsia="lv-LV"/>
              </w:rPr>
              <w:t>pašreizējo 90 dienu, 45 dienu un 10 darba dienu termiņa vietā</w:t>
            </w:r>
            <w:r w:rsidRPr="00AF5339">
              <w:rPr>
                <w:rFonts w:ascii="Times New Roman" w:eastAsia="Times New Roman" w:hAnsi="Times New Roman" w:cs="Times New Roman"/>
                <w:sz w:val="24"/>
                <w:szCs w:val="24"/>
                <w:lang w:eastAsia="lv-LV"/>
              </w:rPr>
              <w:t>.</w:t>
            </w:r>
          </w:p>
          <w:p w:rsidR="00675144" w:rsidRPr="00AF5339" w:rsidRDefault="00EB1739">
            <w:pPr>
              <w:spacing w:after="0" w:line="240" w:lineRule="auto"/>
              <w:jc w:val="both"/>
              <w:rPr>
                <w:rFonts w:ascii="Times New Roman" w:eastAsia="Times New Roman" w:hAnsi="Times New Roman" w:cs="Times New Roman"/>
                <w:sz w:val="24"/>
                <w:szCs w:val="24"/>
                <w:lang w:eastAsia="lv-LV"/>
              </w:rPr>
            </w:pPr>
            <w:r w:rsidRPr="00AF5339">
              <w:rPr>
                <w:rFonts w:ascii="Times New Roman" w:eastAsia="Times New Roman" w:hAnsi="Times New Roman" w:cs="Times New Roman"/>
                <w:sz w:val="24"/>
                <w:szCs w:val="24"/>
                <w:lang w:eastAsia="lv-LV"/>
              </w:rPr>
              <w:t xml:space="preserve">    </w:t>
            </w:r>
            <w:r w:rsidR="00AD393D" w:rsidRPr="00AF5339">
              <w:rPr>
                <w:rFonts w:ascii="Times New Roman" w:eastAsia="Times New Roman" w:hAnsi="Times New Roman" w:cs="Times New Roman"/>
                <w:sz w:val="24"/>
                <w:szCs w:val="24"/>
                <w:lang w:eastAsia="lv-LV"/>
              </w:rPr>
              <w:t xml:space="preserve">Ņemot vērā, ka attiecīgie grozījumi Imigrācijas likumā stājas spēkā 2017.gada 1.maijā, tad arī </w:t>
            </w:r>
            <w:r w:rsidRPr="00AF5339">
              <w:rPr>
                <w:rFonts w:ascii="Times New Roman" w:eastAsia="Times New Roman" w:hAnsi="Times New Roman" w:cs="Times New Roman"/>
                <w:sz w:val="24"/>
                <w:szCs w:val="24"/>
                <w:lang w:eastAsia="lv-LV"/>
              </w:rPr>
              <w:t xml:space="preserve">projektā </w:t>
            </w:r>
            <w:r w:rsidR="00AD393D" w:rsidRPr="00AF5339">
              <w:rPr>
                <w:rFonts w:ascii="Times New Roman" w:eastAsia="Times New Roman" w:hAnsi="Times New Roman" w:cs="Times New Roman"/>
                <w:sz w:val="24"/>
                <w:szCs w:val="24"/>
                <w:lang w:eastAsia="lv-LV"/>
              </w:rPr>
              <w:t xml:space="preserve">noteikts šāds </w:t>
            </w:r>
            <w:r w:rsidRPr="00AF5339">
              <w:rPr>
                <w:rFonts w:ascii="Times New Roman" w:eastAsia="Times New Roman" w:hAnsi="Times New Roman" w:cs="Times New Roman"/>
                <w:sz w:val="24"/>
                <w:szCs w:val="24"/>
                <w:lang w:eastAsia="lv-LV"/>
              </w:rPr>
              <w:t xml:space="preserve">noteikumu </w:t>
            </w:r>
            <w:r w:rsidR="00AD393D" w:rsidRPr="00AF5339">
              <w:rPr>
                <w:rFonts w:ascii="Times New Roman" w:eastAsia="Times New Roman" w:hAnsi="Times New Roman" w:cs="Times New Roman"/>
                <w:sz w:val="24"/>
                <w:szCs w:val="24"/>
                <w:lang w:eastAsia="lv-LV"/>
              </w:rPr>
              <w:t>spēkā stāšanās laiks.</w:t>
            </w:r>
          </w:p>
        </w:tc>
      </w:tr>
      <w:tr w:rsidR="00894C55" w:rsidRPr="00AF5339"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AF5339"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AF5339">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AF5339" w:rsidRDefault="00894C55" w:rsidP="00894C55">
            <w:pPr>
              <w:spacing w:after="0" w:line="240" w:lineRule="auto"/>
              <w:rPr>
                <w:rFonts w:ascii="Times New Roman" w:eastAsia="Times New Roman" w:hAnsi="Times New Roman" w:cs="Times New Roman"/>
                <w:sz w:val="24"/>
                <w:szCs w:val="24"/>
                <w:lang w:eastAsia="lv-LV"/>
              </w:rPr>
            </w:pPr>
            <w:r w:rsidRPr="00AF5339">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AF5339" w:rsidRDefault="00EB1739" w:rsidP="00AB6B62">
            <w:pPr>
              <w:spacing w:after="0" w:line="240" w:lineRule="auto"/>
              <w:jc w:val="both"/>
              <w:rPr>
                <w:rFonts w:ascii="Times New Roman" w:eastAsia="Times New Roman" w:hAnsi="Times New Roman" w:cs="Times New Roman"/>
                <w:sz w:val="24"/>
                <w:szCs w:val="24"/>
                <w:lang w:eastAsia="lv-LV"/>
              </w:rPr>
            </w:pPr>
            <w:r w:rsidRPr="00AF5339">
              <w:rPr>
                <w:rFonts w:ascii="Times New Roman" w:eastAsia="Times New Roman" w:hAnsi="Times New Roman" w:cs="Times New Roman"/>
                <w:sz w:val="24"/>
                <w:szCs w:val="24"/>
                <w:lang w:eastAsia="lv-LV"/>
              </w:rPr>
              <w:t>Iekšlietu ministrija, Pilsonības un migrācijas lietu pārvalde</w:t>
            </w:r>
          </w:p>
        </w:tc>
      </w:tr>
      <w:tr w:rsidR="00894C55" w:rsidRPr="00AF5339" w:rsidTr="00894C55">
        <w:tc>
          <w:tcPr>
            <w:tcW w:w="250" w:type="pct"/>
            <w:tcBorders>
              <w:top w:val="outset" w:sz="6" w:space="0" w:color="414142"/>
              <w:left w:val="outset" w:sz="6" w:space="0" w:color="414142"/>
              <w:bottom w:val="outset" w:sz="6" w:space="0" w:color="414142"/>
              <w:right w:val="outset" w:sz="6" w:space="0" w:color="414142"/>
            </w:tcBorders>
            <w:hideMark/>
          </w:tcPr>
          <w:p w:rsidR="00894C55" w:rsidRPr="00AF5339"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AF5339">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AF5339" w:rsidRDefault="00894C55" w:rsidP="00894C55">
            <w:pPr>
              <w:spacing w:after="0" w:line="240" w:lineRule="auto"/>
              <w:rPr>
                <w:rFonts w:ascii="Times New Roman" w:eastAsia="Times New Roman" w:hAnsi="Times New Roman" w:cs="Times New Roman"/>
                <w:sz w:val="24"/>
                <w:szCs w:val="24"/>
                <w:lang w:eastAsia="lv-LV"/>
              </w:rPr>
            </w:pPr>
            <w:r w:rsidRPr="00AF5339">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AF5339" w:rsidRDefault="006D6C04" w:rsidP="005B07A4">
            <w:pPr>
              <w:spacing w:after="0" w:line="240" w:lineRule="auto"/>
              <w:rPr>
                <w:rFonts w:ascii="Times New Roman" w:eastAsia="Times New Roman" w:hAnsi="Times New Roman" w:cs="Times New Roman"/>
                <w:sz w:val="24"/>
                <w:szCs w:val="24"/>
                <w:lang w:eastAsia="lv-LV"/>
              </w:rPr>
            </w:pPr>
            <w:r w:rsidRPr="00AF5339">
              <w:rPr>
                <w:rFonts w:ascii="Times New Roman" w:eastAsia="Times New Roman" w:hAnsi="Times New Roman" w:cs="Times New Roman"/>
                <w:sz w:val="24"/>
                <w:szCs w:val="24"/>
                <w:lang w:eastAsia="lv-LV"/>
              </w:rPr>
              <w:t>Nav</w:t>
            </w:r>
          </w:p>
        </w:tc>
      </w:tr>
    </w:tbl>
    <w:p w:rsidR="00894C55" w:rsidRPr="00AF5339"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6"/>
        <w:gridCol w:w="2827"/>
        <w:gridCol w:w="5836"/>
      </w:tblGrid>
      <w:tr w:rsidR="00894C55" w:rsidRPr="00AF5339"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AF5339"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AF5339">
              <w:rPr>
                <w:rFonts w:ascii="Times New Roman" w:eastAsia="Times New Roman" w:hAnsi="Times New Roman" w:cs="Times New Roman"/>
                <w:b/>
                <w:bCs/>
                <w:sz w:val="24"/>
                <w:szCs w:val="24"/>
                <w:lang w:eastAsia="lv-LV"/>
              </w:rPr>
              <w:lastRenderedPageBreak/>
              <w:t>II.</w:t>
            </w:r>
            <w:r w:rsidR="0050178F" w:rsidRPr="00AF5339">
              <w:rPr>
                <w:rFonts w:ascii="Times New Roman" w:eastAsia="Times New Roman" w:hAnsi="Times New Roman" w:cs="Times New Roman"/>
                <w:b/>
                <w:bCs/>
                <w:sz w:val="24"/>
                <w:szCs w:val="24"/>
                <w:lang w:eastAsia="lv-LV"/>
              </w:rPr>
              <w:t> </w:t>
            </w:r>
            <w:r w:rsidRPr="00AF5339">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894C55" w:rsidRPr="00AF5339"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AF5339" w:rsidRDefault="00894C55" w:rsidP="00894C55">
            <w:pPr>
              <w:spacing w:after="0" w:line="240" w:lineRule="auto"/>
              <w:rPr>
                <w:rFonts w:ascii="Times New Roman" w:eastAsia="Times New Roman" w:hAnsi="Times New Roman" w:cs="Times New Roman"/>
                <w:sz w:val="24"/>
                <w:szCs w:val="24"/>
                <w:lang w:eastAsia="lv-LV"/>
              </w:rPr>
            </w:pPr>
            <w:r w:rsidRPr="00AF5339">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AF5339" w:rsidRDefault="00894C55" w:rsidP="00894C55">
            <w:pPr>
              <w:spacing w:after="0" w:line="240" w:lineRule="auto"/>
              <w:rPr>
                <w:rFonts w:ascii="Times New Roman" w:eastAsia="Times New Roman" w:hAnsi="Times New Roman" w:cs="Times New Roman"/>
                <w:sz w:val="24"/>
                <w:szCs w:val="24"/>
                <w:lang w:eastAsia="lv-LV"/>
              </w:rPr>
            </w:pPr>
            <w:r w:rsidRPr="00AF5339">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AF5339" w:rsidRDefault="00EB1739" w:rsidP="004C6BE8">
            <w:pPr>
              <w:spacing w:after="0" w:line="240" w:lineRule="auto"/>
              <w:jc w:val="both"/>
              <w:rPr>
                <w:rFonts w:ascii="Times New Roman" w:eastAsia="Times New Roman" w:hAnsi="Times New Roman" w:cs="Times New Roman"/>
                <w:sz w:val="24"/>
                <w:szCs w:val="24"/>
                <w:lang w:eastAsia="lv-LV"/>
              </w:rPr>
            </w:pPr>
            <w:r w:rsidRPr="00AF5339">
              <w:rPr>
                <w:rFonts w:ascii="Times New Roman" w:eastAsia="Times New Roman" w:hAnsi="Times New Roman" w:cs="Times New Roman"/>
                <w:sz w:val="24"/>
                <w:szCs w:val="24"/>
                <w:lang w:eastAsia="lv-LV"/>
              </w:rPr>
              <w:t xml:space="preserve">Ārzemnieki, kas pieprasa Eiropas Savienības (ES) zilo karti un pastāvīgās uzturēšanās atļaujas Latvijas Republikā. 2016.gadā izsniegtas 193 ES zilās kartes un 1224 pastāvīgās uzturēšanās atļaujas. </w:t>
            </w:r>
          </w:p>
        </w:tc>
      </w:tr>
      <w:tr w:rsidR="00894C55" w:rsidRPr="009D02DA"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9D02DA" w:rsidRDefault="00AD393D" w:rsidP="00894C55">
            <w:pPr>
              <w:keepNext/>
              <w:keepLines/>
              <w:spacing w:before="200" w:after="0" w:line="240" w:lineRule="auto"/>
              <w:outlineLvl w:val="1"/>
              <w:rPr>
                <w:rFonts w:ascii="Times New Roman" w:eastAsia="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9D02DA" w:rsidRDefault="00AD393D" w:rsidP="00894C55">
            <w:pPr>
              <w:keepNext/>
              <w:keepLines/>
              <w:spacing w:before="200" w:after="0" w:line="240" w:lineRule="auto"/>
              <w:outlineLvl w:val="1"/>
              <w:rPr>
                <w:rFonts w:ascii="Times New Roman" w:eastAsia="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9D02DA" w:rsidRDefault="00AD393D" w:rsidP="00430471">
            <w:pPr>
              <w:keepNext/>
              <w:keepLines/>
              <w:spacing w:before="200" w:after="0" w:line="240" w:lineRule="auto"/>
              <w:jc w:val="both"/>
              <w:outlineLvl w:val="1"/>
              <w:rPr>
                <w:rFonts w:ascii="Times New Roman" w:eastAsia="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t xml:space="preserve">Projekts </w:t>
            </w:r>
            <w:r w:rsidR="00430471" w:rsidRPr="009D02DA">
              <w:rPr>
                <w:rFonts w:ascii="Times New Roman" w:eastAsia="Times New Roman" w:hAnsi="Times New Roman" w:cs="Times New Roman"/>
                <w:sz w:val="24"/>
                <w:szCs w:val="24"/>
                <w:lang w:eastAsia="lv-LV"/>
              </w:rPr>
              <w:t>labvēlīgi ietekmē tautsaimniecību, jo no 30 dienām uz 10 darba dienām tiek saīsināts dokumentu izskatīšanas termiņš Eiropas Savienības zilās kartes pieprasīšanai, līdz ar to darba devēji varēs elastīgāk risināt ar darbaspēka trūkumu saistītos jautājumus savos uzņēmumos.</w:t>
            </w:r>
            <w:proofErr w:type="gramStart"/>
            <w:r w:rsidR="00430471" w:rsidRPr="009D02DA">
              <w:rPr>
                <w:rFonts w:ascii="Times New Roman" w:eastAsia="Times New Roman" w:hAnsi="Times New Roman" w:cs="Times New Roman"/>
                <w:sz w:val="24"/>
                <w:szCs w:val="24"/>
                <w:lang w:eastAsia="lv-LV"/>
              </w:rPr>
              <w:t xml:space="preserve"> </w:t>
            </w:r>
            <w:r w:rsidRPr="009D02DA">
              <w:rPr>
                <w:rFonts w:ascii="Times New Roman" w:eastAsia="Times New Roman" w:hAnsi="Times New Roman" w:cs="Times New Roman"/>
                <w:sz w:val="24"/>
                <w:szCs w:val="24"/>
                <w:lang w:eastAsia="lv-LV"/>
              </w:rPr>
              <w:t>.</w:t>
            </w:r>
            <w:proofErr w:type="gramEnd"/>
          </w:p>
        </w:tc>
      </w:tr>
      <w:tr w:rsidR="00894C55" w:rsidRPr="00AF5339"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9D02DA" w:rsidRDefault="00AD393D" w:rsidP="00894C55">
            <w:pPr>
              <w:spacing w:after="0" w:line="240" w:lineRule="auto"/>
              <w:rPr>
                <w:rFonts w:ascii="Times New Roman" w:eastAsia="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9D02DA" w:rsidRDefault="00AD393D" w:rsidP="00894C55">
            <w:pPr>
              <w:spacing w:after="0" w:line="240" w:lineRule="auto"/>
              <w:rPr>
                <w:rFonts w:ascii="Times New Roman" w:eastAsia="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9D02DA" w:rsidRDefault="00AD393D" w:rsidP="00E17DC1">
            <w:pPr>
              <w:spacing w:after="0" w:line="240" w:lineRule="auto"/>
              <w:jc w:val="both"/>
              <w:rPr>
                <w:rFonts w:ascii="Times New Roman" w:eastAsia="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t>Projekts šo jomu neskar.</w:t>
            </w:r>
          </w:p>
        </w:tc>
      </w:tr>
      <w:tr w:rsidR="00894C55" w:rsidRPr="00AF5339"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894C55" w:rsidRPr="00AF5339" w:rsidRDefault="00894C55" w:rsidP="00894C55">
            <w:pPr>
              <w:spacing w:after="0" w:line="240" w:lineRule="auto"/>
              <w:rPr>
                <w:rFonts w:ascii="Times New Roman" w:eastAsia="Times New Roman" w:hAnsi="Times New Roman" w:cs="Times New Roman"/>
                <w:sz w:val="24"/>
                <w:szCs w:val="24"/>
                <w:lang w:eastAsia="lv-LV"/>
              </w:rPr>
            </w:pPr>
            <w:r w:rsidRPr="00AF5339">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AF5339" w:rsidRDefault="00894C55" w:rsidP="00894C55">
            <w:pPr>
              <w:spacing w:after="0" w:line="240" w:lineRule="auto"/>
              <w:rPr>
                <w:rFonts w:ascii="Times New Roman" w:eastAsia="Times New Roman" w:hAnsi="Times New Roman" w:cs="Times New Roman"/>
                <w:sz w:val="24"/>
                <w:szCs w:val="24"/>
                <w:lang w:eastAsia="lv-LV"/>
              </w:rPr>
            </w:pPr>
            <w:r w:rsidRPr="00AF5339">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AF5339" w:rsidRDefault="006D6C04" w:rsidP="00647AF2">
            <w:pPr>
              <w:spacing w:after="0" w:line="240" w:lineRule="auto"/>
              <w:rPr>
                <w:rFonts w:ascii="Times New Roman" w:eastAsia="Times New Roman" w:hAnsi="Times New Roman" w:cs="Times New Roman"/>
                <w:sz w:val="24"/>
                <w:szCs w:val="24"/>
                <w:lang w:eastAsia="lv-LV"/>
              </w:rPr>
            </w:pPr>
            <w:r w:rsidRPr="00AF5339">
              <w:rPr>
                <w:rFonts w:ascii="Times New Roman" w:eastAsia="Times New Roman" w:hAnsi="Times New Roman" w:cs="Times New Roman"/>
                <w:sz w:val="24"/>
                <w:szCs w:val="24"/>
                <w:lang w:eastAsia="lv-LV"/>
              </w:rPr>
              <w:t>Nav</w:t>
            </w:r>
          </w:p>
        </w:tc>
      </w:tr>
    </w:tbl>
    <w:p w:rsidR="00894C55" w:rsidRPr="00AF5339"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p w:rsidR="00AF5339" w:rsidRDefault="00AF5339"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3101"/>
        <w:gridCol w:w="1186"/>
        <w:gridCol w:w="1550"/>
        <w:gridCol w:w="1094"/>
        <w:gridCol w:w="1185"/>
        <w:gridCol w:w="1003"/>
      </w:tblGrid>
      <w:tr w:rsidR="009D02DA" w:rsidTr="00184D43">
        <w:trPr>
          <w:trHeight w:val="288"/>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rsidR="009D02DA" w:rsidRPr="009D02DA" w:rsidRDefault="009D02DA" w:rsidP="00184D4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9D02DA">
              <w:rPr>
                <w:rFonts w:ascii="Times New Roman" w:eastAsia="Times New Roman" w:hAnsi="Times New Roman" w:cs="Times New Roman"/>
                <w:b/>
                <w:bCs/>
                <w:sz w:val="24"/>
                <w:szCs w:val="24"/>
                <w:lang w:eastAsia="lv-LV"/>
              </w:rPr>
              <w:t>III. Tiesību akta projekta ietekme uz valsts budžetu un pašvaldību budžetiem</w:t>
            </w:r>
          </w:p>
        </w:tc>
      </w:tr>
      <w:tr w:rsidR="009D02DA" w:rsidTr="00184D43">
        <w:trPr>
          <w:jc w:val="center"/>
        </w:trPr>
        <w:tc>
          <w:tcPr>
            <w:tcW w:w="1700" w:type="pct"/>
            <w:vMerge w:val="restart"/>
            <w:tcBorders>
              <w:top w:val="outset" w:sz="6" w:space="0" w:color="414142"/>
              <w:left w:val="outset" w:sz="6" w:space="0" w:color="414142"/>
              <w:bottom w:val="outset" w:sz="6" w:space="0" w:color="414142"/>
              <w:right w:val="outset" w:sz="6" w:space="0" w:color="414142"/>
            </w:tcBorders>
            <w:vAlign w:val="center"/>
            <w:hideMark/>
          </w:tcPr>
          <w:p w:rsidR="009D02DA" w:rsidRPr="009D02DA" w:rsidRDefault="009D02DA" w:rsidP="00184D4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9D02DA">
              <w:rPr>
                <w:rFonts w:ascii="Times New Roman" w:eastAsia="Times New Roman" w:hAnsi="Times New Roman" w:cs="Times New Roman"/>
                <w:b/>
                <w:bCs/>
                <w:sz w:val="24"/>
                <w:szCs w:val="24"/>
                <w:lang w:eastAsia="lv-LV"/>
              </w:rPr>
              <w:t>Rādītāji</w:t>
            </w:r>
          </w:p>
        </w:tc>
        <w:tc>
          <w:tcPr>
            <w:tcW w:w="15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9D02DA" w:rsidRPr="009D02DA" w:rsidRDefault="009D02DA" w:rsidP="00184D4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9D02DA">
              <w:rPr>
                <w:rFonts w:ascii="Times New Roman" w:eastAsia="Times New Roman" w:hAnsi="Times New Roman" w:cs="Times New Roman"/>
                <w:b/>
                <w:bCs/>
                <w:sz w:val="24"/>
                <w:szCs w:val="24"/>
                <w:lang w:eastAsia="lv-LV"/>
              </w:rPr>
              <w:t>2017. gads</w:t>
            </w:r>
          </w:p>
        </w:tc>
        <w:tc>
          <w:tcPr>
            <w:tcW w:w="1800" w:type="pct"/>
            <w:gridSpan w:val="3"/>
            <w:tcBorders>
              <w:top w:val="outset" w:sz="6" w:space="0" w:color="414142"/>
              <w:left w:val="outset" w:sz="6" w:space="0" w:color="414142"/>
              <w:bottom w:val="outset" w:sz="6" w:space="0" w:color="414142"/>
              <w:right w:val="outset" w:sz="6" w:space="0" w:color="414142"/>
            </w:tcBorders>
            <w:vAlign w:val="center"/>
            <w:hideMark/>
          </w:tcPr>
          <w:p w:rsidR="009D02DA" w:rsidRPr="009D02DA" w:rsidRDefault="009D02DA" w:rsidP="00184D4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t xml:space="preserve">Turpmākie trīs gadi (tūkst. </w:t>
            </w:r>
            <w:proofErr w:type="spellStart"/>
            <w:r w:rsidRPr="009D02DA">
              <w:rPr>
                <w:rFonts w:ascii="Times New Roman" w:eastAsia="Times New Roman" w:hAnsi="Times New Roman" w:cs="Times New Roman"/>
                <w:i/>
                <w:iCs/>
                <w:sz w:val="24"/>
                <w:szCs w:val="24"/>
                <w:lang w:eastAsia="lv-LV"/>
              </w:rPr>
              <w:t>euro</w:t>
            </w:r>
            <w:proofErr w:type="spellEnd"/>
            <w:r w:rsidRPr="009D02DA">
              <w:rPr>
                <w:rFonts w:ascii="Times New Roman" w:eastAsia="Times New Roman" w:hAnsi="Times New Roman" w:cs="Times New Roman"/>
                <w:sz w:val="24"/>
                <w:szCs w:val="24"/>
                <w:lang w:eastAsia="lv-LV"/>
              </w:rPr>
              <w:t>)</w:t>
            </w:r>
          </w:p>
        </w:tc>
      </w:tr>
      <w:tr w:rsidR="009D02DA" w:rsidTr="00184D43">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9D02DA" w:rsidRPr="009D02DA" w:rsidRDefault="009D02DA" w:rsidP="00184D43">
            <w:pPr>
              <w:spacing w:after="0"/>
              <w:rPr>
                <w:rFonts w:ascii="Times New Roman" w:eastAsia="Times New Roman" w:hAnsi="Times New Roman" w:cs="Times New Roman"/>
                <w:b/>
                <w:bCs/>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9D02DA" w:rsidRPr="009D02DA" w:rsidRDefault="009D02DA" w:rsidP="00184D43">
            <w:pPr>
              <w:spacing w:after="0"/>
              <w:rPr>
                <w:rFonts w:ascii="Times New Roman" w:eastAsia="Times New Roman" w:hAnsi="Times New Roman" w:cs="Times New Roman"/>
                <w:b/>
                <w:bCs/>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9D02DA" w:rsidRPr="009D02DA" w:rsidRDefault="009D02DA" w:rsidP="00184D4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9D02DA">
              <w:rPr>
                <w:rFonts w:ascii="Times New Roman" w:eastAsia="Times New Roman" w:hAnsi="Times New Roman" w:cs="Times New Roman"/>
                <w:b/>
                <w:bCs/>
                <w:sz w:val="24"/>
                <w:szCs w:val="24"/>
                <w:lang w:eastAsia="lv-LV"/>
              </w:rPr>
              <w:t>2018</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9D02DA" w:rsidRPr="009D02DA" w:rsidRDefault="009D02DA" w:rsidP="00184D4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9D02DA">
              <w:rPr>
                <w:rFonts w:ascii="Times New Roman" w:eastAsia="Times New Roman" w:hAnsi="Times New Roman" w:cs="Times New Roman"/>
                <w:b/>
                <w:bCs/>
                <w:sz w:val="24"/>
                <w:szCs w:val="24"/>
                <w:lang w:eastAsia="lv-LV"/>
              </w:rPr>
              <w:t>2019</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9D02DA" w:rsidRPr="009D02DA" w:rsidRDefault="009D02DA" w:rsidP="00184D4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9D02DA">
              <w:rPr>
                <w:rFonts w:ascii="Times New Roman" w:eastAsia="Times New Roman" w:hAnsi="Times New Roman" w:cs="Times New Roman"/>
                <w:b/>
                <w:bCs/>
                <w:sz w:val="24"/>
                <w:szCs w:val="24"/>
                <w:lang w:eastAsia="lv-LV"/>
              </w:rPr>
              <w:t>2020</w:t>
            </w:r>
          </w:p>
        </w:tc>
      </w:tr>
      <w:tr w:rsidR="009D02DA" w:rsidTr="00184D43">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9D02DA" w:rsidRPr="009D02DA" w:rsidRDefault="009D02DA" w:rsidP="00184D43">
            <w:pPr>
              <w:spacing w:after="0"/>
              <w:rPr>
                <w:rFonts w:ascii="Times New Roman" w:eastAsia="Times New Roman" w:hAnsi="Times New Roman" w:cs="Times New Roman"/>
                <w:b/>
                <w:bCs/>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9D02DA" w:rsidRPr="009D02DA" w:rsidRDefault="009D02DA" w:rsidP="00184D4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t>saskaņā ar valsts budžetu kārtējam gadam</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9D02DA" w:rsidRPr="009D02DA" w:rsidRDefault="009D02DA" w:rsidP="00184D4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t>izmaiņas kārtējā gadā, salīdzinot ar valsts budžetu kārtējam gadam</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9D02DA" w:rsidRPr="009D02DA" w:rsidRDefault="009D02DA" w:rsidP="00184D4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t>izmaiņas, salīdzinot ar kārtējo (n) gadu</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9D02DA" w:rsidRPr="009D02DA" w:rsidRDefault="009D02DA" w:rsidP="00184D4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t>izmaiņas, salīdzinot ar kārtējo (n) gadu</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9D02DA" w:rsidRPr="009D02DA" w:rsidRDefault="009D02DA" w:rsidP="00184D4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t>izmaiņas, salīdzinot ar kārtējo (n) gadu</w:t>
            </w:r>
          </w:p>
        </w:tc>
      </w:tr>
      <w:tr w:rsidR="009D02DA" w:rsidTr="00184D43">
        <w:trPr>
          <w:jc w:val="center"/>
        </w:trPr>
        <w:tc>
          <w:tcPr>
            <w:tcW w:w="1700" w:type="pct"/>
            <w:tcBorders>
              <w:top w:val="outset" w:sz="6" w:space="0" w:color="414142"/>
              <w:left w:val="outset" w:sz="6" w:space="0" w:color="414142"/>
              <w:bottom w:val="outset" w:sz="6" w:space="0" w:color="414142"/>
              <w:right w:val="outset" w:sz="6" w:space="0" w:color="414142"/>
            </w:tcBorders>
            <w:vAlign w:val="center"/>
            <w:hideMark/>
          </w:tcPr>
          <w:p w:rsidR="009D02DA" w:rsidRPr="009D02DA" w:rsidRDefault="009D02DA" w:rsidP="00184D4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t>1</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9D02DA" w:rsidRPr="009D02DA" w:rsidRDefault="009D02DA" w:rsidP="00184D4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t>2</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9D02DA" w:rsidRPr="009D02DA" w:rsidRDefault="009D02DA" w:rsidP="00184D4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t>3</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9D02DA" w:rsidRPr="009D02DA" w:rsidRDefault="009D02DA" w:rsidP="00184D4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t>4</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9D02DA" w:rsidRPr="009D02DA" w:rsidRDefault="009D02DA" w:rsidP="00184D4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9D02DA" w:rsidRPr="009D02DA" w:rsidRDefault="009D02DA" w:rsidP="00184D4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t>6</w:t>
            </w:r>
          </w:p>
        </w:tc>
      </w:tr>
      <w:tr w:rsidR="009D02DA" w:rsidTr="00184D43">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spacing w:after="0" w:line="240" w:lineRule="auto"/>
              <w:rPr>
                <w:rFonts w:ascii="Times New Roman" w:eastAsia="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t>1. Budžeta ieņēmumi:</w:t>
            </w:r>
          </w:p>
        </w:tc>
        <w:tc>
          <w:tcPr>
            <w:tcW w:w="65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jc w:val="center"/>
              <w:rPr>
                <w:rFonts w:ascii="Times New Roman" w:hAnsi="Times New Roman" w:cs="Times New Roman"/>
                <w:sz w:val="24"/>
                <w:szCs w:val="24"/>
              </w:rPr>
            </w:pPr>
            <w:r w:rsidRPr="009D02DA">
              <w:rPr>
                <w:rFonts w:ascii="Times New Roman" w:hAnsi="Times New Roman" w:cs="Times New Roman"/>
                <w:sz w:val="24"/>
                <w:szCs w:val="24"/>
              </w:rPr>
              <w:t>3 454 306</w:t>
            </w:r>
          </w:p>
        </w:tc>
        <w:tc>
          <w:tcPr>
            <w:tcW w:w="85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keepNext/>
              <w:keepLines/>
              <w:autoSpaceDE w:val="0"/>
              <w:autoSpaceDN w:val="0"/>
              <w:adjustRightInd w:val="0"/>
              <w:spacing w:before="200" w:after="0" w:line="240" w:lineRule="auto"/>
              <w:jc w:val="center"/>
              <w:outlineLvl w:val="2"/>
              <w:rPr>
                <w:rFonts w:ascii="Times New Roman" w:hAnsi="Times New Roman" w:cs="Times New Roman"/>
                <w:sz w:val="24"/>
                <w:szCs w:val="24"/>
              </w:rPr>
            </w:pPr>
            <w:r w:rsidRPr="009D02DA">
              <w:rPr>
                <w:rFonts w:ascii="Times New Roman" w:hAnsi="Times New Roman" w:cs="Times New Roman"/>
                <w:sz w:val="24"/>
                <w:szCs w:val="24"/>
              </w:rPr>
              <w:t>-5 217</w:t>
            </w:r>
          </w:p>
        </w:tc>
        <w:tc>
          <w:tcPr>
            <w:tcW w:w="60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keepNext/>
              <w:keepLines/>
              <w:autoSpaceDE w:val="0"/>
              <w:autoSpaceDN w:val="0"/>
              <w:adjustRightInd w:val="0"/>
              <w:spacing w:before="200" w:after="0" w:line="240" w:lineRule="auto"/>
              <w:jc w:val="center"/>
              <w:outlineLvl w:val="2"/>
              <w:rPr>
                <w:rFonts w:ascii="Times New Roman" w:eastAsia="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t>-7 826</w:t>
            </w:r>
          </w:p>
        </w:tc>
        <w:tc>
          <w:tcPr>
            <w:tcW w:w="65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keepNext/>
              <w:keepLines/>
              <w:autoSpaceDE w:val="0"/>
              <w:autoSpaceDN w:val="0"/>
              <w:adjustRightInd w:val="0"/>
              <w:spacing w:before="200" w:after="0" w:line="240" w:lineRule="auto"/>
              <w:outlineLvl w:val="2"/>
              <w:rPr>
                <w:rFonts w:ascii="Times New Roman" w:hAnsi="Times New Roman" w:cs="Times New Roman"/>
                <w:sz w:val="24"/>
                <w:szCs w:val="24"/>
              </w:rPr>
            </w:pPr>
            <w:r w:rsidRPr="009D02DA">
              <w:rPr>
                <w:rFonts w:ascii="Times New Roman" w:eastAsia="Times New Roman" w:hAnsi="Times New Roman" w:cs="Times New Roman"/>
                <w:sz w:val="24"/>
                <w:szCs w:val="24"/>
                <w:lang w:eastAsia="lv-LV"/>
              </w:rPr>
              <w:t>-7 826</w:t>
            </w:r>
          </w:p>
        </w:tc>
        <w:tc>
          <w:tcPr>
            <w:tcW w:w="55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keepNext/>
              <w:keepLines/>
              <w:autoSpaceDE w:val="0"/>
              <w:autoSpaceDN w:val="0"/>
              <w:adjustRightInd w:val="0"/>
              <w:spacing w:before="200" w:after="0" w:line="240" w:lineRule="auto"/>
              <w:outlineLvl w:val="2"/>
              <w:rPr>
                <w:rFonts w:ascii="Times New Roman" w:hAnsi="Times New Roman" w:cs="Times New Roman"/>
                <w:sz w:val="24"/>
                <w:szCs w:val="24"/>
              </w:rPr>
            </w:pPr>
            <w:r w:rsidRPr="009D02DA">
              <w:rPr>
                <w:rFonts w:ascii="Times New Roman" w:eastAsia="Times New Roman" w:hAnsi="Times New Roman" w:cs="Times New Roman"/>
                <w:sz w:val="24"/>
                <w:szCs w:val="24"/>
                <w:lang w:eastAsia="lv-LV"/>
              </w:rPr>
              <w:t>-7 826</w:t>
            </w:r>
          </w:p>
        </w:tc>
      </w:tr>
      <w:tr w:rsidR="009D02DA" w:rsidTr="00184D43">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spacing w:after="0" w:line="240" w:lineRule="auto"/>
              <w:rPr>
                <w:rFonts w:ascii="Times New Roman" w:eastAsia="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t>1.1. valsts pamatbudžets, tai skaitā ieņēmumi no maksas pakalpojumiem un citi pašu ieņēmumi</w:t>
            </w:r>
          </w:p>
        </w:tc>
        <w:tc>
          <w:tcPr>
            <w:tcW w:w="65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spacing w:after="0" w:line="240" w:lineRule="auto"/>
              <w:jc w:val="center"/>
              <w:rPr>
                <w:rFonts w:ascii="Times New Roman" w:eastAsia="Times New Roman" w:hAnsi="Times New Roman" w:cs="Times New Roman"/>
                <w:sz w:val="24"/>
                <w:szCs w:val="24"/>
                <w:lang w:eastAsia="lv-LV"/>
              </w:rPr>
            </w:pPr>
            <w:r w:rsidRPr="009D02DA">
              <w:rPr>
                <w:rFonts w:ascii="Times New Roman" w:hAnsi="Times New Roman" w:cs="Times New Roman"/>
                <w:sz w:val="24"/>
                <w:szCs w:val="24"/>
              </w:rPr>
              <w:t>3 454 306</w:t>
            </w:r>
          </w:p>
        </w:tc>
        <w:tc>
          <w:tcPr>
            <w:tcW w:w="85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9D02DA">
            <w:pPr>
              <w:pStyle w:val="ListParagraph"/>
              <w:keepNext/>
              <w:keepLines/>
              <w:numPr>
                <w:ilvl w:val="0"/>
                <w:numId w:val="3"/>
              </w:numPr>
              <w:autoSpaceDE w:val="0"/>
              <w:autoSpaceDN w:val="0"/>
              <w:adjustRightInd w:val="0"/>
              <w:spacing w:before="200" w:after="0" w:line="240" w:lineRule="auto"/>
              <w:jc w:val="center"/>
              <w:outlineLvl w:val="2"/>
              <w:rPr>
                <w:rFonts w:ascii="Times New Roman" w:eastAsia="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t>5 217</w:t>
            </w:r>
          </w:p>
        </w:tc>
        <w:tc>
          <w:tcPr>
            <w:tcW w:w="60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keepNext/>
              <w:keepLines/>
              <w:autoSpaceDE w:val="0"/>
              <w:autoSpaceDN w:val="0"/>
              <w:adjustRightInd w:val="0"/>
              <w:spacing w:before="200" w:after="0" w:line="240" w:lineRule="auto"/>
              <w:jc w:val="center"/>
              <w:outlineLvl w:val="2"/>
              <w:rPr>
                <w:rFonts w:ascii="Times New Roman" w:eastAsia="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t>-7 826</w:t>
            </w:r>
          </w:p>
        </w:tc>
        <w:tc>
          <w:tcPr>
            <w:tcW w:w="65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keepNext/>
              <w:keepLines/>
              <w:autoSpaceDE w:val="0"/>
              <w:autoSpaceDN w:val="0"/>
              <w:adjustRightInd w:val="0"/>
              <w:spacing w:before="200" w:after="0" w:line="240" w:lineRule="auto"/>
              <w:outlineLvl w:val="2"/>
              <w:rPr>
                <w:rFonts w:ascii="Times New Roman" w:hAnsi="Times New Roman" w:cs="Times New Roman"/>
                <w:sz w:val="24"/>
                <w:szCs w:val="24"/>
              </w:rPr>
            </w:pPr>
            <w:r w:rsidRPr="009D02DA">
              <w:rPr>
                <w:rFonts w:ascii="Times New Roman" w:eastAsia="Times New Roman" w:hAnsi="Times New Roman" w:cs="Times New Roman"/>
                <w:sz w:val="24"/>
                <w:szCs w:val="24"/>
                <w:lang w:eastAsia="lv-LV"/>
              </w:rPr>
              <w:t>-7 826</w:t>
            </w:r>
          </w:p>
        </w:tc>
        <w:tc>
          <w:tcPr>
            <w:tcW w:w="55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keepNext/>
              <w:keepLines/>
              <w:autoSpaceDE w:val="0"/>
              <w:autoSpaceDN w:val="0"/>
              <w:adjustRightInd w:val="0"/>
              <w:spacing w:before="200" w:after="0" w:line="240" w:lineRule="auto"/>
              <w:outlineLvl w:val="2"/>
              <w:rPr>
                <w:rFonts w:ascii="Times New Roman" w:hAnsi="Times New Roman" w:cs="Times New Roman"/>
                <w:sz w:val="24"/>
                <w:szCs w:val="24"/>
              </w:rPr>
            </w:pPr>
            <w:r w:rsidRPr="009D02DA">
              <w:rPr>
                <w:rFonts w:ascii="Times New Roman" w:eastAsia="Times New Roman" w:hAnsi="Times New Roman" w:cs="Times New Roman"/>
                <w:sz w:val="24"/>
                <w:szCs w:val="24"/>
                <w:lang w:eastAsia="lv-LV"/>
              </w:rPr>
              <w:t>-7 826</w:t>
            </w:r>
          </w:p>
        </w:tc>
      </w:tr>
      <w:tr w:rsidR="009D02DA" w:rsidTr="00184D43">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spacing w:after="0" w:line="240" w:lineRule="auto"/>
              <w:rPr>
                <w:rFonts w:ascii="Times New Roman" w:eastAsia="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t>1.2. valsts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spacing w:after="0"/>
              <w:rPr>
                <w:rFonts w:ascii="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spacing w:after="0"/>
              <w:rPr>
                <w:rFonts w:ascii="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spacing w:after="0"/>
              <w:rPr>
                <w:rFonts w:ascii="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spacing w:after="0"/>
              <w:rPr>
                <w:rFonts w:ascii="Times New Roman" w:hAnsi="Times New Roman" w:cs="Times New Roman"/>
                <w:sz w:val="24"/>
                <w:szCs w:val="24"/>
                <w:lang w:eastAsia="lv-LV"/>
              </w:rPr>
            </w:pPr>
          </w:p>
        </w:tc>
      </w:tr>
      <w:tr w:rsidR="009D02DA" w:rsidTr="00184D43">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spacing w:after="0" w:line="240" w:lineRule="auto"/>
              <w:rPr>
                <w:rFonts w:ascii="Times New Roman" w:eastAsia="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t>1.3.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spacing w:after="0"/>
              <w:rPr>
                <w:rFonts w:ascii="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spacing w:after="0"/>
              <w:rPr>
                <w:rFonts w:ascii="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spacing w:after="0"/>
              <w:rPr>
                <w:rFonts w:ascii="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spacing w:after="0"/>
              <w:rPr>
                <w:rFonts w:ascii="Times New Roman" w:hAnsi="Times New Roman" w:cs="Times New Roman"/>
                <w:sz w:val="24"/>
                <w:szCs w:val="24"/>
                <w:lang w:eastAsia="lv-LV"/>
              </w:rPr>
            </w:pPr>
          </w:p>
        </w:tc>
      </w:tr>
      <w:tr w:rsidR="009D02DA" w:rsidTr="00184D43">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spacing w:after="0" w:line="240" w:lineRule="auto"/>
              <w:rPr>
                <w:rFonts w:ascii="Times New Roman" w:eastAsia="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t>2. Budžeta izdevumi:</w:t>
            </w:r>
          </w:p>
        </w:tc>
        <w:tc>
          <w:tcPr>
            <w:tcW w:w="65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spacing w:after="0"/>
              <w:rPr>
                <w:rFonts w:ascii="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spacing w:after="0"/>
              <w:rPr>
                <w:rFonts w:ascii="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spacing w:after="0"/>
              <w:rPr>
                <w:rFonts w:ascii="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spacing w:after="0"/>
              <w:rPr>
                <w:rFonts w:ascii="Times New Roman" w:hAnsi="Times New Roman" w:cs="Times New Roman"/>
                <w:sz w:val="24"/>
                <w:szCs w:val="24"/>
                <w:lang w:eastAsia="lv-LV"/>
              </w:rPr>
            </w:pPr>
          </w:p>
        </w:tc>
      </w:tr>
      <w:tr w:rsidR="009D02DA" w:rsidTr="00184D43">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spacing w:after="0" w:line="240" w:lineRule="auto"/>
              <w:rPr>
                <w:rFonts w:ascii="Times New Roman" w:eastAsia="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t>2.1. valsts pamatbudžets</w:t>
            </w:r>
          </w:p>
        </w:tc>
        <w:tc>
          <w:tcPr>
            <w:tcW w:w="65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spacing w:after="0"/>
              <w:rPr>
                <w:rFonts w:ascii="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spacing w:after="0"/>
              <w:rPr>
                <w:rFonts w:ascii="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spacing w:after="0"/>
              <w:rPr>
                <w:rFonts w:ascii="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spacing w:after="0"/>
              <w:rPr>
                <w:rFonts w:ascii="Times New Roman" w:hAnsi="Times New Roman" w:cs="Times New Roman"/>
                <w:sz w:val="24"/>
                <w:szCs w:val="24"/>
                <w:lang w:eastAsia="lv-LV"/>
              </w:rPr>
            </w:pPr>
          </w:p>
        </w:tc>
      </w:tr>
      <w:tr w:rsidR="009D02DA" w:rsidTr="00184D43">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spacing w:after="0" w:line="240" w:lineRule="auto"/>
              <w:rPr>
                <w:rFonts w:ascii="Times New Roman" w:eastAsia="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t>2.2. valsts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spacing w:after="0"/>
              <w:rPr>
                <w:rFonts w:ascii="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spacing w:after="0"/>
              <w:rPr>
                <w:rFonts w:ascii="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spacing w:after="0"/>
              <w:rPr>
                <w:rFonts w:ascii="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spacing w:after="0"/>
              <w:rPr>
                <w:rFonts w:ascii="Times New Roman" w:hAnsi="Times New Roman" w:cs="Times New Roman"/>
                <w:sz w:val="24"/>
                <w:szCs w:val="24"/>
                <w:lang w:eastAsia="lv-LV"/>
              </w:rPr>
            </w:pPr>
          </w:p>
        </w:tc>
      </w:tr>
      <w:tr w:rsidR="009D02DA" w:rsidTr="00184D43">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spacing w:after="0" w:line="240" w:lineRule="auto"/>
              <w:rPr>
                <w:rFonts w:ascii="Times New Roman" w:eastAsia="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t>2.3.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spacing w:after="0"/>
              <w:rPr>
                <w:rFonts w:ascii="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spacing w:after="0"/>
              <w:rPr>
                <w:rFonts w:ascii="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spacing w:after="0"/>
              <w:rPr>
                <w:rFonts w:ascii="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spacing w:after="0"/>
              <w:rPr>
                <w:rFonts w:ascii="Times New Roman" w:hAnsi="Times New Roman" w:cs="Times New Roman"/>
                <w:sz w:val="24"/>
                <w:szCs w:val="24"/>
                <w:lang w:eastAsia="lv-LV"/>
              </w:rPr>
            </w:pPr>
          </w:p>
        </w:tc>
      </w:tr>
      <w:tr w:rsidR="009D02DA" w:rsidTr="00184D43">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spacing w:after="0" w:line="240" w:lineRule="auto"/>
              <w:rPr>
                <w:rFonts w:ascii="Times New Roman" w:eastAsia="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t>3. Finansiālā ietekme:</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9D02DA" w:rsidRPr="009D02DA" w:rsidRDefault="009D02DA" w:rsidP="00184D43">
            <w:pPr>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9D02DA">
            <w:pPr>
              <w:pStyle w:val="ListParagraph"/>
              <w:numPr>
                <w:ilvl w:val="0"/>
                <w:numId w:val="3"/>
              </w:num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t>5 217</w:t>
            </w:r>
          </w:p>
        </w:tc>
        <w:tc>
          <w:tcPr>
            <w:tcW w:w="60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t>-7 826</w:t>
            </w:r>
          </w:p>
        </w:tc>
        <w:tc>
          <w:tcPr>
            <w:tcW w:w="65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autoSpaceDE w:val="0"/>
              <w:autoSpaceDN w:val="0"/>
              <w:adjustRightInd w:val="0"/>
              <w:spacing w:after="0" w:line="240" w:lineRule="auto"/>
              <w:rPr>
                <w:rFonts w:ascii="Times New Roman" w:hAnsi="Times New Roman" w:cs="Times New Roman"/>
                <w:sz w:val="24"/>
                <w:szCs w:val="24"/>
              </w:rPr>
            </w:pPr>
            <w:r w:rsidRPr="009D02DA">
              <w:rPr>
                <w:rFonts w:ascii="Times New Roman" w:eastAsia="Times New Roman" w:hAnsi="Times New Roman" w:cs="Times New Roman"/>
                <w:sz w:val="24"/>
                <w:szCs w:val="24"/>
                <w:lang w:eastAsia="lv-LV"/>
              </w:rPr>
              <w:t>-7 826</w:t>
            </w:r>
          </w:p>
        </w:tc>
        <w:tc>
          <w:tcPr>
            <w:tcW w:w="55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autoSpaceDE w:val="0"/>
              <w:autoSpaceDN w:val="0"/>
              <w:adjustRightInd w:val="0"/>
              <w:spacing w:after="0" w:line="240" w:lineRule="auto"/>
              <w:rPr>
                <w:rFonts w:ascii="Times New Roman" w:hAnsi="Times New Roman" w:cs="Times New Roman"/>
                <w:sz w:val="24"/>
                <w:szCs w:val="24"/>
              </w:rPr>
            </w:pPr>
            <w:r w:rsidRPr="009D02DA">
              <w:rPr>
                <w:rFonts w:ascii="Times New Roman" w:eastAsia="Times New Roman" w:hAnsi="Times New Roman" w:cs="Times New Roman"/>
                <w:sz w:val="24"/>
                <w:szCs w:val="24"/>
                <w:lang w:eastAsia="lv-LV"/>
              </w:rPr>
              <w:t>-7 826</w:t>
            </w:r>
          </w:p>
        </w:tc>
      </w:tr>
      <w:tr w:rsidR="009D02DA" w:rsidTr="00184D43">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spacing w:after="0" w:line="240" w:lineRule="auto"/>
              <w:rPr>
                <w:rFonts w:ascii="Times New Roman" w:eastAsia="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t>3.1. valsts pamatbudžets</w:t>
            </w:r>
          </w:p>
        </w:tc>
        <w:tc>
          <w:tcPr>
            <w:tcW w:w="65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9D02DA">
            <w:pPr>
              <w:pStyle w:val="ListParagraph"/>
              <w:numPr>
                <w:ilvl w:val="0"/>
                <w:numId w:val="3"/>
              </w:num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t>5 217</w:t>
            </w:r>
          </w:p>
        </w:tc>
        <w:tc>
          <w:tcPr>
            <w:tcW w:w="60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t>-7 826</w:t>
            </w:r>
          </w:p>
        </w:tc>
        <w:tc>
          <w:tcPr>
            <w:tcW w:w="65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autoSpaceDE w:val="0"/>
              <w:autoSpaceDN w:val="0"/>
              <w:adjustRightInd w:val="0"/>
              <w:spacing w:after="0" w:line="240" w:lineRule="auto"/>
              <w:rPr>
                <w:rFonts w:ascii="Times New Roman" w:hAnsi="Times New Roman" w:cs="Times New Roman"/>
                <w:sz w:val="24"/>
                <w:szCs w:val="24"/>
              </w:rPr>
            </w:pPr>
            <w:r w:rsidRPr="009D02DA">
              <w:rPr>
                <w:rFonts w:ascii="Times New Roman" w:eastAsia="Times New Roman" w:hAnsi="Times New Roman" w:cs="Times New Roman"/>
                <w:sz w:val="24"/>
                <w:szCs w:val="24"/>
                <w:lang w:eastAsia="lv-LV"/>
              </w:rPr>
              <w:t>-7 826</w:t>
            </w:r>
          </w:p>
        </w:tc>
        <w:tc>
          <w:tcPr>
            <w:tcW w:w="55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autoSpaceDE w:val="0"/>
              <w:autoSpaceDN w:val="0"/>
              <w:adjustRightInd w:val="0"/>
              <w:spacing w:after="0" w:line="240" w:lineRule="auto"/>
              <w:rPr>
                <w:rFonts w:ascii="Times New Roman" w:hAnsi="Times New Roman" w:cs="Times New Roman"/>
                <w:sz w:val="24"/>
                <w:szCs w:val="24"/>
              </w:rPr>
            </w:pPr>
            <w:r w:rsidRPr="009D02DA">
              <w:rPr>
                <w:rFonts w:ascii="Times New Roman" w:eastAsia="Times New Roman" w:hAnsi="Times New Roman" w:cs="Times New Roman"/>
                <w:sz w:val="24"/>
                <w:szCs w:val="24"/>
                <w:lang w:eastAsia="lv-LV"/>
              </w:rPr>
              <w:t>-7 826</w:t>
            </w:r>
          </w:p>
        </w:tc>
      </w:tr>
      <w:tr w:rsidR="009D02DA" w:rsidTr="00184D43">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spacing w:after="0" w:line="240" w:lineRule="auto"/>
              <w:rPr>
                <w:rFonts w:ascii="Times New Roman" w:eastAsia="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t>3.2.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spacing w:after="0"/>
              <w:rPr>
                <w:rFonts w:ascii="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spacing w:after="0"/>
              <w:rPr>
                <w:rFonts w:ascii="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spacing w:after="0"/>
              <w:rPr>
                <w:rFonts w:ascii="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spacing w:after="0"/>
              <w:rPr>
                <w:rFonts w:ascii="Times New Roman" w:hAnsi="Times New Roman" w:cs="Times New Roman"/>
                <w:sz w:val="24"/>
                <w:szCs w:val="24"/>
                <w:lang w:eastAsia="lv-LV"/>
              </w:rPr>
            </w:pPr>
          </w:p>
        </w:tc>
      </w:tr>
      <w:tr w:rsidR="009D02DA" w:rsidTr="00184D43">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spacing w:after="0" w:line="240" w:lineRule="auto"/>
              <w:rPr>
                <w:rFonts w:ascii="Times New Roman" w:eastAsia="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t>3.3.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spacing w:after="0"/>
              <w:rPr>
                <w:rFonts w:ascii="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spacing w:after="0"/>
              <w:rPr>
                <w:rFonts w:ascii="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spacing w:after="0"/>
              <w:rPr>
                <w:rFonts w:ascii="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spacing w:after="0"/>
              <w:rPr>
                <w:rFonts w:ascii="Times New Roman" w:hAnsi="Times New Roman" w:cs="Times New Roman"/>
                <w:sz w:val="24"/>
                <w:szCs w:val="24"/>
                <w:lang w:eastAsia="lv-LV"/>
              </w:rPr>
            </w:pPr>
          </w:p>
        </w:tc>
      </w:tr>
      <w:tr w:rsidR="009D02DA" w:rsidTr="00184D43">
        <w:trPr>
          <w:jc w:val="center"/>
        </w:trPr>
        <w:tc>
          <w:tcPr>
            <w:tcW w:w="1700" w:type="pct"/>
            <w:vMerge w:val="restar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spacing w:after="0" w:line="240" w:lineRule="auto"/>
              <w:rPr>
                <w:rFonts w:ascii="Times New Roman" w:eastAsia="Times New Roman" w:hAnsi="Times New Roman" w:cs="Times New Roman"/>
                <w:sz w:val="24"/>
                <w:szCs w:val="24"/>
                <w:lang w:eastAsia="lv-LV"/>
              </w:rPr>
            </w:pPr>
            <w:proofErr w:type="gramStart"/>
            <w:r w:rsidRPr="009D02DA">
              <w:rPr>
                <w:rFonts w:ascii="Times New Roman" w:eastAsia="Times New Roman" w:hAnsi="Times New Roman" w:cs="Times New Roman"/>
                <w:sz w:val="24"/>
                <w:szCs w:val="24"/>
                <w:lang w:eastAsia="lv-LV"/>
              </w:rPr>
              <w:t xml:space="preserve">4. Finanšu līdzekļi papildu </w:t>
            </w:r>
            <w:r w:rsidRPr="009D02DA">
              <w:rPr>
                <w:rFonts w:ascii="Times New Roman" w:eastAsia="Times New Roman" w:hAnsi="Times New Roman" w:cs="Times New Roman"/>
                <w:sz w:val="24"/>
                <w:szCs w:val="24"/>
                <w:lang w:eastAsia="lv-LV"/>
              </w:rPr>
              <w:lastRenderedPageBreak/>
              <w:t>izdevumu finansēšanai</w:t>
            </w:r>
            <w:proofErr w:type="gramEnd"/>
            <w:r w:rsidRPr="009D02DA">
              <w:rPr>
                <w:rFonts w:ascii="Times New Roman" w:eastAsia="Times New Roman" w:hAnsi="Times New Roman" w:cs="Times New Roman"/>
                <w:sz w:val="24"/>
                <w:szCs w:val="24"/>
                <w:lang w:eastAsia="lv-LV"/>
              </w:rPr>
              <w:t xml:space="preserve"> (kompensējošu izdevumu samazinājumu norāda ar "+" zīmi)</w:t>
            </w:r>
          </w:p>
        </w:tc>
        <w:tc>
          <w:tcPr>
            <w:tcW w:w="650" w:type="pct"/>
            <w:vMerge w:val="restar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lastRenderedPageBreak/>
              <w:t>X</w:t>
            </w:r>
          </w:p>
        </w:tc>
        <w:tc>
          <w:tcPr>
            <w:tcW w:w="85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spacing w:after="0"/>
              <w:rPr>
                <w:rFonts w:ascii="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spacing w:after="0"/>
              <w:rPr>
                <w:rFonts w:ascii="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spacing w:after="0"/>
              <w:rPr>
                <w:rFonts w:ascii="Times New Roman" w:hAnsi="Times New Roman" w:cs="Times New Roman"/>
                <w:sz w:val="24"/>
                <w:szCs w:val="24"/>
                <w:lang w:eastAsia="lv-LV"/>
              </w:rPr>
            </w:pPr>
          </w:p>
        </w:tc>
      </w:tr>
      <w:tr w:rsidR="009D02DA" w:rsidTr="00184D43">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9D02DA" w:rsidRPr="009D02DA" w:rsidRDefault="009D02DA" w:rsidP="00184D43">
            <w:pPr>
              <w:spacing w:after="0"/>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9D02DA" w:rsidRPr="009D02DA" w:rsidRDefault="009D02DA" w:rsidP="00184D43">
            <w:pPr>
              <w:spacing w:after="0"/>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spacing w:after="0"/>
              <w:rPr>
                <w:rFonts w:ascii="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spacing w:after="0"/>
              <w:rPr>
                <w:rFonts w:ascii="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spacing w:after="0"/>
              <w:rPr>
                <w:rFonts w:ascii="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spacing w:after="0"/>
              <w:rPr>
                <w:rFonts w:ascii="Times New Roman" w:hAnsi="Times New Roman" w:cs="Times New Roman"/>
                <w:sz w:val="24"/>
                <w:szCs w:val="24"/>
                <w:lang w:eastAsia="lv-LV"/>
              </w:rPr>
            </w:pPr>
          </w:p>
        </w:tc>
      </w:tr>
      <w:tr w:rsidR="009D02DA" w:rsidTr="00184D43">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9D02DA" w:rsidRPr="009D02DA" w:rsidRDefault="009D02DA" w:rsidP="00184D43">
            <w:pPr>
              <w:spacing w:after="0"/>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9D02DA" w:rsidRPr="009D02DA" w:rsidRDefault="009D02DA" w:rsidP="00184D43">
            <w:pPr>
              <w:spacing w:after="0"/>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spacing w:after="0"/>
              <w:rPr>
                <w:rFonts w:ascii="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t>5 217</w:t>
            </w:r>
          </w:p>
        </w:tc>
        <w:tc>
          <w:tcPr>
            <w:tcW w:w="60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spacing w:after="0"/>
              <w:rPr>
                <w:rFonts w:ascii="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t>7 826</w:t>
            </w:r>
          </w:p>
        </w:tc>
        <w:tc>
          <w:tcPr>
            <w:tcW w:w="65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spacing w:after="0"/>
              <w:rPr>
                <w:rFonts w:ascii="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t>7 826</w:t>
            </w:r>
          </w:p>
        </w:tc>
        <w:tc>
          <w:tcPr>
            <w:tcW w:w="55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spacing w:after="0"/>
              <w:rPr>
                <w:rFonts w:ascii="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t>7 826</w:t>
            </w:r>
          </w:p>
        </w:tc>
      </w:tr>
      <w:tr w:rsidR="009D02DA" w:rsidTr="00184D43">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spacing w:after="0" w:line="240" w:lineRule="auto"/>
              <w:rPr>
                <w:rFonts w:ascii="Times New Roman" w:eastAsia="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lastRenderedPageBreak/>
              <w:t>5. Precizēta finansiālā ietekme:</w:t>
            </w:r>
          </w:p>
        </w:tc>
        <w:tc>
          <w:tcPr>
            <w:tcW w:w="650" w:type="pct"/>
            <w:vMerge w:val="restar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t>X</w:t>
            </w:r>
          </w:p>
        </w:tc>
        <w:tc>
          <w:tcPr>
            <w:tcW w:w="850" w:type="pct"/>
            <w:tcBorders>
              <w:top w:val="outset" w:sz="6" w:space="0" w:color="414142"/>
              <w:left w:val="outset" w:sz="6" w:space="0" w:color="414142"/>
              <w:bottom w:val="outset" w:sz="6" w:space="0" w:color="414142"/>
              <w:right w:val="outset" w:sz="6" w:space="0" w:color="414142"/>
            </w:tcBorders>
          </w:tcPr>
          <w:p w:rsidR="009D02DA" w:rsidRPr="009D02DA" w:rsidRDefault="009D02DA" w:rsidP="00184D43">
            <w:pPr>
              <w:spacing w:after="0" w:line="240" w:lineRule="auto"/>
              <w:ind w:left="360"/>
              <w:jc w:val="center"/>
              <w:rPr>
                <w:rFonts w:ascii="Times New Roman" w:eastAsia="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tcPr>
          <w:p w:rsidR="009D02DA" w:rsidRPr="009D02DA" w:rsidRDefault="009D02DA" w:rsidP="00184D43">
            <w:pPr>
              <w:spacing w:after="0" w:line="240" w:lineRule="auto"/>
              <w:jc w:val="center"/>
              <w:rPr>
                <w:rFonts w:ascii="Times New Roman" w:eastAsia="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tcPr>
          <w:p w:rsidR="009D02DA" w:rsidRPr="009D02DA" w:rsidRDefault="009D02DA" w:rsidP="00184D43">
            <w:pPr>
              <w:rPr>
                <w:rFonts w:ascii="Times New Roman" w:hAnsi="Times New Roman" w:cs="Times New Roman"/>
                <w:sz w:val="24"/>
                <w:szCs w:val="24"/>
              </w:rPr>
            </w:pPr>
            <w:r w:rsidRPr="009D02DA">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tcPr>
          <w:p w:rsidR="009D02DA" w:rsidRPr="009D02DA" w:rsidRDefault="009D02DA" w:rsidP="00184D43">
            <w:pPr>
              <w:rPr>
                <w:rFonts w:ascii="Times New Roman" w:hAnsi="Times New Roman" w:cs="Times New Roman"/>
                <w:sz w:val="24"/>
                <w:szCs w:val="24"/>
              </w:rPr>
            </w:pPr>
            <w:r w:rsidRPr="009D02DA">
              <w:rPr>
                <w:rFonts w:ascii="Times New Roman" w:eastAsia="Times New Roman" w:hAnsi="Times New Roman" w:cs="Times New Roman"/>
                <w:sz w:val="24"/>
                <w:szCs w:val="24"/>
                <w:lang w:eastAsia="lv-LV"/>
              </w:rPr>
              <w:t>0</w:t>
            </w:r>
          </w:p>
        </w:tc>
      </w:tr>
      <w:tr w:rsidR="009D02DA" w:rsidTr="00184D43">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spacing w:after="0" w:line="240" w:lineRule="auto"/>
              <w:rPr>
                <w:rFonts w:ascii="Times New Roman" w:eastAsia="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9D02DA" w:rsidRPr="009D02DA" w:rsidRDefault="009D02DA" w:rsidP="00184D43">
            <w:pPr>
              <w:spacing w:after="0"/>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tcPr>
          <w:p w:rsidR="009D02DA" w:rsidRPr="009D02DA" w:rsidRDefault="009D02DA" w:rsidP="00184D43">
            <w:pPr>
              <w:spacing w:after="0" w:line="240" w:lineRule="auto"/>
              <w:ind w:left="360"/>
              <w:jc w:val="center"/>
              <w:rPr>
                <w:rFonts w:ascii="Times New Roman" w:eastAsia="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tcPr>
          <w:p w:rsidR="009D02DA" w:rsidRPr="009D02DA" w:rsidRDefault="009D02DA" w:rsidP="00184D43">
            <w:pPr>
              <w:spacing w:after="0" w:line="240" w:lineRule="auto"/>
              <w:jc w:val="center"/>
              <w:rPr>
                <w:rFonts w:ascii="Times New Roman" w:eastAsia="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tcPr>
          <w:p w:rsidR="009D02DA" w:rsidRPr="009D02DA" w:rsidRDefault="009D02DA" w:rsidP="00184D43">
            <w:pPr>
              <w:rPr>
                <w:rFonts w:ascii="Times New Roman" w:hAnsi="Times New Roman" w:cs="Times New Roman"/>
                <w:sz w:val="24"/>
                <w:szCs w:val="24"/>
              </w:rPr>
            </w:pPr>
            <w:r w:rsidRPr="009D02DA">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tcPr>
          <w:p w:rsidR="009D02DA" w:rsidRPr="009D02DA" w:rsidRDefault="009D02DA" w:rsidP="00184D43">
            <w:pPr>
              <w:rPr>
                <w:rFonts w:ascii="Times New Roman" w:hAnsi="Times New Roman" w:cs="Times New Roman"/>
                <w:sz w:val="24"/>
                <w:szCs w:val="24"/>
              </w:rPr>
            </w:pPr>
            <w:r w:rsidRPr="009D02DA">
              <w:rPr>
                <w:rFonts w:ascii="Times New Roman" w:eastAsia="Times New Roman" w:hAnsi="Times New Roman" w:cs="Times New Roman"/>
                <w:sz w:val="24"/>
                <w:szCs w:val="24"/>
                <w:lang w:eastAsia="lv-LV"/>
              </w:rPr>
              <w:t>0</w:t>
            </w:r>
          </w:p>
        </w:tc>
      </w:tr>
      <w:tr w:rsidR="009D02DA" w:rsidTr="00184D43">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spacing w:after="0" w:line="240" w:lineRule="auto"/>
              <w:rPr>
                <w:rFonts w:ascii="Times New Roman" w:eastAsia="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9D02DA" w:rsidRPr="009D02DA" w:rsidRDefault="009D02DA" w:rsidP="00184D43">
            <w:pPr>
              <w:spacing w:after="0"/>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spacing w:after="0"/>
              <w:rPr>
                <w:rFonts w:ascii="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spacing w:after="0"/>
              <w:rPr>
                <w:rFonts w:ascii="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spacing w:after="0" w:line="240" w:lineRule="auto"/>
              <w:rPr>
                <w:rFonts w:ascii="Times New Roman" w:eastAsia="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t> </w:t>
            </w:r>
          </w:p>
        </w:tc>
      </w:tr>
      <w:tr w:rsidR="009D02DA" w:rsidTr="00184D43">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spacing w:after="0" w:line="240" w:lineRule="auto"/>
              <w:rPr>
                <w:rFonts w:ascii="Times New Roman" w:eastAsia="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9D02DA" w:rsidRPr="009D02DA" w:rsidRDefault="009D02DA" w:rsidP="00184D43">
            <w:pPr>
              <w:spacing w:after="0"/>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spacing w:after="0"/>
              <w:rPr>
                <w:rFonts w:ascii="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spacing w:after="0"/>
              <w:rPr>
                <w:rFonts w:ascii="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spacing w:after="0" w:line="240" w:lineRule="auto"/>
              <w:rPr>
                <w:rFonts w:ascii="Times New Roman" w:eastAsia="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t> </w:t>
            </w:r>
          </w:p>
        </w:tc>
      </w:tr>
      <w:tr w:rsidR="009D02DA" w:rsidTr="00184D43">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spacing w:after="0" w:line="240" w:lineRule="auto"/>
              <w:rPr>
                <w:rFonts w:ascii="Times New Roman" w:eastAsia="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300"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9D02DA" w:rsidRPr="009D02DA" w:rsidRDefault="009D02DA" w:rsidP="00184D43">
            <w:pPr>
              <w:spacing w:after="0" w:line="240" w:lineRule="auto"/>
              <w:jc w:val="both"/>
              <w:rPr>
                <w:rFonts w:ascii="Times New Roman" w:eastAsia="Times New Roman" w:hAnsi="Times New Roman" w:cs="Times New Roman"/>
                <w:sz w:val="24"/>
                <w:szCs w:val="24"/>
              </w:rPr>
            </w:pPr>
            <w:r w:rsidRPr="009D02DA">
              <w:rPr>
                <w:rFonts w:ascii="Times New Roman" w:eastAsia="Times New Roman" w:hAnsi="Times New Roman" w:cs="Times New Roman"/>
                <w:sz w:val="24"/>
                <w:szCs w:val="24"/>
              </w:rPr>
              <w:t xml:space="preserve">Pašreiz </w:t>
            </w:r>
            <w:r w:rsidRPr="009D02DA">
              <w:rPr>
                <w:rFonts w:ascii="Times New Roman" w:eastAsia="Times New Roman" w:hAnsi="Times New Roman" w:cs="Times New Roman"/>
                <w:i/>
                <w:sz w:val="24"/>
                <w:szCs w:val="24"/>
              </w:rPr>
              <w:t>valsts nodeva par dokumentu izskatīšanu ES zilās kartes (uzturēšanās atļaujas) pieprasīšanai</w:t>
            </w:r>
            <w:r w:rsidRPr="009D02DA">
              <w:rPr>
                <w:rFonts w:ascii="Times New Roman" w:eastAsia="Times New Roman" w:hAnsi="Times New Roman" w:cs="Times New Roman"/>
                <w:sz w:val="24"/>
                <w:szCs w:val="24"/>
              </w:rPr>
              <w:t xml:space="preserve"> noteikta:</w:t>
            </w:r>
          </w:p>
          <w:p w:rsidR="009D02DA" w:rsidRPr="009D02DA" w:rsidRDefault="009D02DA" w:rsidP="00184D43">
            <w:pPr>
              <w:spacing w:after="0" w:line="240" w:lineRule="auto"/>
              <w:jc w:val="both"/>
              <w:rPr>
                <w:rFonts w:ascii="Times New Roman" w:eastAsia="Times New Roman" w:hAnsi="Times New Roman" w:cs="Times New Roman"/>
                <w:sz w:val="24"/>
                <w:szCs w:val="24"/>
              </w:rPr>
            </w:pPr>
            <w:r w:rsidRPr="009D02DA">
              <w:rPr>
                <w:rFonts w:ascii="Times New Roman" w:eastAsia="Times New Roman" w:hAnsi="Times New Roman" w:cs="Times New Roman"/>
                <w:sz w:val="24"/>
                <w:szCs w:val="24"/>
              </w:rPr>
              <w:t xml:space="preserve">- 30 dienu laikā (parastais izskatīšanas termiņš) – 99,60 </w:t>
            </w:r>
            <w:proofErr w:type="spellStart"/>
            <w:r w:rsidRPr="009D02DA">
              <w:rPr>
                <w:rFonts w:ascii="Times New Roman" w:eastAsia="Times New Roman" w:hAnsi="Times New Roman" w:cs="Times New Roman"/>
                <w:i/>
                <w:sz w:val="24"/>
                <w:szCs w:val="24"/>
              </w:rPr>
              <w:t>euro</w:t>
            </w:r>
            <w:proofErr w:type="spellEnd"/>
            <w:r w:rsidRPr="009D02DA">
              <w:rPr>
                <w:rFonts w:ascii="Times New Roman" w:eastAsia="Times New Roman" w:hAnsi="Times New Roman" w:cs="Times New Roman"/>
                <w:sz w:val="24"/>
                <w:szCs w:val="24"/>
              </w:rPr>
              <w:t>;</w:t>
            </w:r>
          </w:p>
          <w:p w:rsidR="009D02DA" w:rsidRPr="009D02DA" w:rsidRDefault="009D02DA" w:rsidP="00184D43">
            <w:pPr>
              <w:spacing w:after="0" w:line="240" w:lineRule="auto"/>
              <w:jc w:val="both"/>
              <w:rPr>
                <w:rFonts w:ascii="Times New Roman" w:eastAsia="Times New Roman" w:hAnsi="Times New Roman" w:cs="Times New Roman"/>
                <w:i/>
                <w:sz w:val="24"/>
                <w:szCs w:val="24"/>
              </w:rPr>
            </w:pPr>
            <w:r w:rsidRPr="009D02DA">
              <w:rPr>
                <w:rFonts w:ascii="Times New Roman" w:eastAsia="Times New Roman" w:hAnsi="Times New Roman" w:cs="Times New Roman"/>
                <w:sz w:val="24"/>
                <w:szCs w:val="24"/>
              </w:rPr>
              <w:t xml:space="preserve">- par paātrinātu dokumentu izskatīšanu 10 darba dienu laikā - 241,89 </w:t>
            </w:r>
            <w:proofErr w:type="spellStart"/>
            <w:r w:rsidRPr="009D02DA">
              <w:rPr>
                <w:rFonts w:ascii="Times New Roman" w:eastAsia="Times New Roman" w:hAnsi="Times New Roman" w:cs="Times New Roman"/>
                <w:i/>
                <w:sz w:val="24"/>
                <w:szCs w:val="24"/>
              </w:rPr>
              <w:t>euro</w:t>
            </w:r>
            <w:proofErr w:type="spellEnd"/>
            <w:r w:rsidRPr="009D02DA">
              <w:rPr>
                <w:rFonts w:ascii="Times New Roman" w:eastAsia="Times New Roman" w:hAnsi="Times New Roman" w:cs="Times New Roman"/>
                <w:i/>
                <w:sz w:val="24"/>
                <w:szCs w:val="24"/>
              </w:rPr>
              <w:t>;</w:t>
            </w:r>
          </w:p>
          <w:p w:rsidR="009D02DA" w:rsidRPr="009D02DA" w:rsidRDefault="009D02DA" w:rsidP="00184D43">
            <w:pPr>
              <w:spacing w:after="0" w:line="240" w:lineRule="auto"/>
              <w:jc w:val="both"/>
              <w:rPr>
                <w:rFonts w:ascii="Times New Roman" w:eastAsia="Times New Roman" w:hAnsi="Times New Roman" w:cs="Times New Roman"/>
                <w:sz w:val="24"/>
                <w:szCs w:val="24"/>
              </w:rPr>
            </w:pPr>
            <w:r w:rsidRPr="009D02DA">
              <w:rPr>
                <w:rFonts w:ascii="Times New Roman" w:eastAsia="Times New Roman" w:hAnsi="Times New Roman" w:cs="Times New Roman"/>
                <w:sz w:val="24"/>
                <w:szCs w:val="24"/>
              </w:rPr>
              <w:t xml:space="preserve">- par paātrinātu dokumentu izskatīšanu 5 darba dienu laikā – 384,18 </w:t>
            </w:r>
            <w:proofErr w:type="spellStart"/>
            <w:r w:rsidRPr="009D02DA">
              <w:rPr>
                <w:rFonts w:ascii="Times New Roman" w:eastAsia="Times New Roman" w:hAnsi="Times New Roman" w:cs="Times New Roman"/>
                <w:i/>
                <w:sz w:val="24"/>
                <w:szCs w:val="24"/>
              </w:rPr>
              <w:t>euro</w:t>
            </w:r>
            <w:proofErr w:type="spellEnd"/>
            <w:r w:rsidRPr="009D02DA">
              <w:rPr>
                <w:rFonts w:ascii="Times New Roman" w:eastAsia="Times New Roman" w:hAnsi="Times New Roman" w:cs="Times New Roman"/>
                <w:sz w:val="24"/>
                <w:szCs w:val="24"/>
              </w:rPr>
              <w:t xml:space="preserve">. </w:t>
            </w:r>
          </w:p>
          <w:p w:rsidR="009D02DA" w:rsidRPr="009D02DA" w:rsidRDefault="009D02DA" w:rsidP="00184D43">
            <w:pPr>
              <w:spacing w:after="0" w:line="240" w:lineRule="auto"/>
              <w:jc w:val="both"/>
              <w:rPr>
                <w:rFonts w:ascii="Times New Roman" w:eastAsia="Times New Roman" w:hAnsi="Times New Roman" w:cs="Times New Roman"/>
                <w:sz w:val="24"/>
                <w:szCs w:val="24"/>
              </w:rPr>
            </w:pPr>
            <w:r w:rsidRPr="009D02DA">
              <w:rPr>
                <w:rFonts w:ascii="Times New Roman" w:eastAsia="Times New Roman" w:hAnsi="Times New Roman" w:cs="Times New Roman"/>
                <w:sz w:val="24"/>
                <w:szCs w:val="24"/>
              </w:rPr>
              <w:t>Pastāvīgās uzturēšanās atļaujas pieprasītāji analogu valsts nodevu maksā par dokumentu izskatīšanu attiecīgi trīs mēnešu, 45 dienu un 10 darba dienu laikā.</w:t>
            </w:r>
          </w:p>
          <w:p w:rsidR="009D02DA" w:rsidRPr="009D02DA" w:rsidRDefault="009D02DA" w:rsidP="00184D43">
            <w:pPr>
              <w:spacing w:after="0" w:line="240" w:lineRule="auto"/>
              <w:jc w:val="both"/>
              <w:rPr>
                <w:rFonts w:ascii="Times New Roman" w:eastAsia="Times New Roman" w:hAnsi="Times New Roman" w:cs="Times New Roman"/>
                <w:sz w:val="24"/>
                <w:szCs w:val="24"/>
              </w:rPr>
            </w:pPr>
            <w:r w:rsidRPr="009D02DA">
              <w:rPr>
                <w:rFonts w:ascii="Times New Roman" w:eastAsia="Times New Roman" w:hAnsi="Times New Roman" w:cs="Times New Roman"/>
                <w:sz w:val="24"/>
                <w:szCs w:val="24"/>
              </w:rPr>
              <w:t xml:space="preserve"> Ievērojot to, ka Imigrācijas likums no 2017.gada 1.maija paredz saīsināt parasto (nepaātrināto) dokumentu izskatīšanas termiņu, nosakot to:</w:t>
            </w:r>
          </w:p>
          <w:p w:rsidR="009D02DA" w:rsidRPr="009D02DA" w:rsidRDefault="009D02DA" w:rsidP="00184D43">
            <w:pPr>
              <w:spacing w:after="0" w:line="240" w:lineRule="auto"/>
              <w:jc w:val="both"/>
              <w:rPr>
                <w:rFonts w:ascii="Times New Roman" w:eastAsia="Times New Roman" w:hAnsi="Times New Roman" w:cs="Times New Roman"/>
                <w:sz w:val="24"/>
                <w:szCs w:val="24"/>
              </w:rPr>
            </w:pPr>
            <w:r w:rsidRPr="009D02DA">
              <w:rPr>
                <w:rFonts w:ascii="Times New Roman" w:eastAsia="Times New Roman" w:hAnsi="Times New Roman" w:cs="Times New Roman"/>
                <w:sz w:val="24"/>
                <w:szCs w:val="24"/>
              </w:rPr>
              <w:t>- 10 darbdienas ES zilās kartes pieprasīšanai;</w:t>
            </w:r>
          </w:p>
          <w:p w:rsidR="009D02DA" w:rsidRPr="009D02DA" w:rsidRDefault="009D02DA" w:rsidP="00184D43">
            <w:pPr>
              <w:spacing w:after="0" w:line="240" w:lineRule="auto"/>
              <w:jc w:val="both"/>
              <w:rPr>
                <w:rFonts w:ascii="Times New Roman" w:eastAsia="Times New Roman" w:hAnsi="Times New Roman" w:cs="Times New Roman"/>
                <w:sz w:val="24"/>
                <w:szCs w:val="24"/>
              </w:rPr>
            </w:pPr>
            <w:r w:rsidRPr="009D02DA">
              <w:rPr>
                <w:rFonts w:ascii="Times New Roman" w:eastAsia="Times New Roman" w:hAnsi="Times New Roman" w:cs="Times New Roman"/>
                <w:sz w:val="24"/>
                <w:szCs w:val="24"/>
              </w:rPr>
              <w:t>- 30 dienas – pastāvīgās uzturēšanās atļaujas pieprasīšanai, projektā nav paredzēts mainīt valsts nodevu likmes, bet šobrīd noteikto parasto (nepaātrināto) termiņu noteikt atbilstoši Imigrācijas likumā noteiktajam, katram atļaujas veidam saglabājot tikai vienu paātrinātās izskatīšanas termiņu, kam valsts nodeva noteikta tādā pašā apmērā, kāds šobrīd noteikts pēc parastās izskatīšanas termiņa sekojošajam nākamajam paātrinātās izskatīšanas termiņam. Pēc grozījumu veikšanas netiks saglabāta valsts nodeva par visātrāko dokumentu izskatīšanas termiņu, jo trīs dažādu termiņu noteikšana, pastāvot tik ierobežotam parastās izskatīšanas termiņam, nav iespējama (dokumentus nav iespējams izvērtēt divu vai trīs dienu laikā).</w:t>
            </w:r>
          </w:p>
          <w:p w:rsidR="009D02DA" w:rsidRPr="009D02DA" w:rsidRDefault="009D02DA" w:rsidP="00184D43">
            <w:pPr>
              <w:spacing w:after="0" w:line="240" w:lineRule="auto"/>
              <w:jc w:val="both"/>
              <w:rPr>
                <w:rFonts w:ascii="Times New Roman" w:eastAsia="Times New Roman" w:hAnsi="Times New Roman" w:cs="Times New Roman"/>
                <w:sz w:val="24"/>
                <w:szCs w:val="24"/>
              </w:rPr>
            </w:pPr>
            <w:r w:rsidRPr="009D02DA">
              <w:rPr>
                <w:rFonts w:ascii="Times New Roman" w:eastAsia="Times New Roman" w:hAnsi="Times New Roman" w:cs="Times New Roman"/>
                <w:sz w:val="24"/>
                <w:szCs w:val="24"/>
              </w:rPr>
              <w:t xml:space="preserve">Prognozējams, ka gada laikā aptuveni 55 gadījumos uzturēšanās atļauju pieprasītāji (22 ES zilās kartes pieprasītāji un 33 pastāvīgās uzturēšanās atļauju pieprasītāji) varētu ietilpt tajā ārzemnieku kategorijā, kuriem pēc pašreizējā regulējuma būtu jāmaksā valsts nodeva par uzturēšanās atļaujas dokumentu izskatīšanu visīsākajā termiņā, bet, ievērojot to, ka valsts nodevas likme atšķirsies no tās likmes, kas jāmaksā saskaņā ar pašlaik spēkā esošo regulējumu, vairs nebūs pamata iekasēt valsts nodevu par dokumentu izskatīšanu 384,18 </w:t>
            </w:r>
            <w:proofErr w:type="spellStart"/>
            <w:r w:rsidRPr="009D02DA">
              <w:rPr>
                <w:rFonts w:ascii="Times New Roman" w:eastAsia="Times New Roman" w:hAnsi="Times New Roman" w:cs="Times New Roman"/>
                <w:i/>
                <w:sz w:val="24"/>
                <w:szCs w:val="24"/>
              </w:rPr>
              <w:t>euro</w:t>
            </w:r>
            <w:proofErr w:type="spellEnd"/>
            <w:r w:rsidRPr="009D02DA">
              <w:rPr>
                <w:rFonts w:ascii="Times New Roman" w:eastAsia="Times New Roman" w:hAnsi="Times New Roman" w:cs="Times New Roman"/>
                <w:sz w:val="24"/>
                <w:szCs w:val="24"/>
              </w:rPr>
              <w:t xml:space="preserve"> apmērā, jo turpmāk tiks noteikti tikai divi dokumentu izskatīšanas termiņi – ES zilajai kartei – 10 </w:t>
            </w:r>
            <w:r w:rsidRPr="009D02DA">
              <w:rPr>
                <w:rFonts w:ascii="Times New Roman" w:eastAsia="Times New Roman" w:hAnsi="Times New Roman" w:cs="Times New Roman"/>
                <w:sz w:val="24"/>
                <w:szCs w:val="24"/>
              </w:rPr>
              <w:lastRenderedPageBreak/>
              <w:t xml:space="preserve">darba dienas un piecas darba dienas, savukārt pastāvīgās uzturēšanās atļaujai – 30 dienas un 10 darba dienas. </w:t>
            </w:r>
          </w:p>
          <w:p w:rsidR="009D02DA" w:rsidRPr="009D02DA" w:rsidRDefault="009D02DA" w:rsidP="00184D43">
            <w:pPr>
              <w:spacing w:after="0" w:line="240" w:lineRule="auto"/>
              <w:jc w:val="both"/>
              <w:rPr>
                <w:rFonts w:ascii="Times New Roman" w:eastAsia="Times New Roman" w:hAnsi="Times New Roman" w:cs="Times New Roman"/>
                <w:sz w:val="24"/>
                <w:szCs w:val="24"/>
              </w:rPr>
            </w:pPr>
            <w:r w:rsidRPr="009D02DA">
              <w:rPr>
                <w:rFonts w:ascii="Times New Roman" w:eastAsia="Times New Roman" w:hAnsi="Times New Roman" w:cs="Times New Roman"/>
                <w:sz w:val="24"/>
                <w:szCs w:val="24"/>
              </w:rPr>
              <w:t xml:space="preserve">Starpība starp valsts nodevu likmēm 384,18 </w:t>
            </w:r>
            <w:proofErr w:type="spellStart"/>
            <w:r w:rsidRPr="009D02DA">
              <w:rPr>
                <w:rFonts w:ascii="Times New Roman" w:eastAsia="Times New Roman" w:hAnsi="Times New Roman" w:cs="Times New Roman"/>
                <w:i/>
                <w:sz w:val="24"/>
                <w:szCs w:val="24"/>
              </w:rPr>
              <w:t>euro</w:t>
            </w:r>
            <w:proofErr w:type="spellEnd"/>
            <w:r w:rsidRPr="009D02DA">
              <w:rPr>
                <w:rFonts w:ascii="Times New Roman" w:eastAsia="Times New Roman" w:hAnsi="Times New Roman" w:cs="Times New Roman"/>
                <w:sz w:val="24"/>
                <w:szCs w:val="24"/>
              </w:rPr>
              <w:t xml:space="preserve"> - 241,89 </w:t>
            </w:r>
            <w:proofErr w:type="spellStart"/>
            <w:r w:rsidRPr="009D02DA">
              <w:rPr>
                <w:rFonts w:ascii="Times New Roman" w:eastAsia="Times New Roman" w:hAnsi="Times New Roman" w:cs="Times New Roman"/>
                <w:i/>
                <w:sz w:val="24"/>
                <w:szCs w:val="24"/>
              </w:rPr>
              <w:t>euro</w:t>
            </w:r>
            <w:proofErr w:type="spellEnd"/>
            <w:r w:rsidRPr="009D02DA">
              <w:rPr>
                <w:rFonts w:ascii="Times New Roman" w:eastAsia="Times New Roman" w:hAnsi="Times New Roman" w:cs="Times New Roman"/>
                <w:sz w:val="24"/>
                <w:szCs w:val="24"/>
              </w:rPr>
              <w:t xml:space="preserve"> =142,29 </w:t>
            </w:r>
            <w:proofErr w:type="spellStart"/>
            <w:r w:rsidRPr="009D02DA">
              <w:rPr>
                <w:rFonts w:ascii="Times New Roman" w:eastAsia="Times New Roman" w:hAnsi="Times New Roman" w:cs="Times New Roman"/>
                <w:i/>
                <w:sz w:val="24"/>
                <w:szCs w:val="24"/>
              </w:rPr>
              <w:t>euro</w:t>
            </w:r>
            <w:proofErr w:type="spellEnd"/>
            <w:r w:rsidRPr="009D02DA">
              <w:rPr>
                <w:rFonts w:ascii="Times New Roman" w:eastAsia="Times New Roman" w:hAnsi="Times New Roman" w:cs="Times New Roman"/>
                <w:sz w:val="24"/>
                <w:szCs w:val="24"/>
              </w:rPr>
              <w:t xml:space="preserve">. Prognozētais personu skaits, kas varētu maksāt valsts nodevu 241,89 </w:t>
            </w:r>
            <w:proofErr w:type="spellStart"/>
            <w:r w:rsidRPr="009D02DA">
              <w:rPr>
                <w:rFonts w:ascii="Times New Roman" w:eastAsia="Times New Roman" w:hAnsi="Times New Roman" w:cs="Times New Roman"/>
                <w:i/>
                <w:sz w:val="24"/>
                <w:szCs w:val="24"/>
              </w:rPr>
              <w:t>euro</w:t>
            </w:r>
            <w:proofErr w:type="spellEnd"/>
            <w:r w:rsidRPr="009D02DA">
              <w:rPr>
                <w:rFonts w:ascii="Times New Roman" w:eastAsia="Times New Roman" w:hAnsi="Times New Roman" w:cs="Times New Roman"/>
                <w:sz w:val="24"/>
                <w:szCs w:val="24"/>
              </w:rPr>
              <w:t xml:space="preserve"> apmērā (iepriekš noteiktās 384,18 </w:t>
            </w:r>
            <w:proofErr w:type="spellStart"/>
            <w:r w:rsidRPr="009D02DA">
              <w:rPr>
                <w:rFonts w:ascii="Times New Roman" w:eastAsia="Times New Roman" w:hAnsi="Times New Roman" w:cs="Times New Roman"/>
                <w:i/>
                <w:sz w:val="24"/>
                <w:szCs w:val="24"/>
              </w:rPr>
              <w:t>euro</w:t>
            </w:r>
            <w:proofErr w:type="spellEnd"/>
            <w:r w:rsidRPr="009D02DA">
              <w:rPr>
                <w:rFonts w:ascii="Times New Roman" w:eastAsia="Times New Roman" w:hAnsi="Times New Roman" w:cs="Times New Roman"/>
                <w:sz w:val="24"/>
                <w:szCs w:val="24"/>
              </w:rPr>
              <w:t xml:space="preserve">) vietā – 55 (2016.gada faktiskais skaits). </w:t>
            </w:r>
          </w:p>
          <w:p w:rsidR="009D02DA" w:rsidRPr="009D02DA" w:rsidRDefault="009D02DA" w:rsidP="00184D43">
            <w:pPr>
              <w:spacing w:after="0" w:line="240" w:lineRule="auto"/>
              <w:jc w:val="both"/>
              <w:rPr>
                <w:rFonts w:ascii="Times New Roman" w:eastAsia="Times New Roman" w:hAnsi="Times New Roman" w:cs="Times New Roman"/>
                <w:sz w:val="24"/>
                <w:szCs w:val="24"/>
              </w:rPr>
            </w:pPr>
            <w:r w:rsidRPr="009D02DA">
              <w:rPr>
                <w:rFonts w:ascii="Times New Roman" w:eastAsia="Times New Roman" w:hAnsi="Times New Roman" w:cs="Times New Roman"/>
                <w:sz w:val="24"/>
                <w:szCs w:val="24"/>
              </w:rPr>
              <w:t xml:space="preserve">Prognozētais valsts pamatbudžeta ieņēmumu no valsts nodevas par dokumentu izskatīšanu un ar to saistītajiem pakalpojumiem samazinājums gadā prognozēts 7826 </w:t>
            </w:r>
            <w:proofErr w:type="spellStart"/>
            <w:r w:rsidRPr="009D02DA">
              <w:rPr>
                <w:rFonts w:ascii="Times New Roman" w:eastAsia="Times New Roman" w:hAnsi="Times New Roman" w:cs="Times New Roman"/>
                <w:i/>
                <w:sz w:val="24"/>
                <w:szCs w:val="24"/>
              </w:rPr>
              <w:t>euro</w:t>
            </w:r>
            <w:proofErr w:type="spellEnd"/>
            <w:r w:rsidRPr="009D02DA">
              <w:rPr>
                <w:rFonts w:ascii="Times New Roman" w:eastAsia="Times New Roman" w:hAnsi="Times New Roman" w:cs="Times New Roman"/>
                <w:sz w:val="24"/>
                <w:szCs w:val="24"/>
              </w:rPr>
              <w:t xml:space="preserve"> apmērā (55 x 142,29 </w:t>
            </w:r>
            <w:r w:rsidRPr="009D02DA">
              <w:rPr>
                <w:rFonts w:ascii="Times New Roman" w:eastAsia="Times New Roman" w:hAnsi="Times New Roman" w:cs="Times New Roman"/>
                <w:i/>
                <w:sz w:val="24"/>
                <w:szCs w:val="24"/>
              </w:rPr>
              <w:t>euro</w:t>
            </w:r>
            <w:r w:rsidRPr="009D02DA">
              <w:rPr>
                <w:rFonts w:ascii="Times New Roman" w:eastAsia="Times New Roman" w:hAnsi="Times New Roman" w:cs="Times New Roman"/>
                <w:sz w:val="24"/>
                <w:szCs w:val="24"/>
              </w:rPr>
              <w:t xml:space="preserve">=7826 </w:t>
            </w:r>
            <w:proofErr w:type="spellStart"/>
            <w:r w:rsidRPr="009D02DA">
              <w:rPr>
                <w:rFonts w:ascii="Times New Roman" w:eastAsia="Times New Roman" w:hAnsi="Times New Roman" w:cs="Times New Roman"/>
                <w:i/>
                <w:sz w:val="24"/>
                <w:szCs w:val="24"/>
              </w:rPr>
              <w:t>euro</w:t>
            </w:r>
            <w:proofErr w:type="spellEnd"/>
            <w:r w:rsidRPr="009D02DA">
              <w:rPr>
                <w:rFonts w:ascii="Times New Roman" w:eastAsia="Times New Roman" w:hAnsi="Times New Roman" w:cs="Times New Roman"/>
                <w:sz w:val="24"/>
                <w:szCs w:val="24"/>
              </w:rPr>
              <w:t xml:space="preserve">), bet 2017.gada 8 mēnešos–5217 </w:t>
            </w:r>
            <w:proofErr w:type="spellStart"/>
            <w:r w:rsidRPr="009D02DA">
              <w:rPr>
                <w:rFonts w:ascii="Times New Roman" w:eastAsia="Times New Roman" w:hAnsi="Times New Roman" w:cs="Times New Roman"/>
                <w:i/>
                <w:sz w:val="24"/>
                <w:szCs w:val="24"/>
              </w:rPr>
              <w:t>euro</w:t>
            </w:r>
            <w:proofErr w:type="spellEnd"/>
            <w:r w:rsidRPr="009D02DA">
              <w:rPr>
                <w:rFonts w:ascii="Times New Roman" w:eastAsia="Times New Roman" w:hAnsi="Times New Roman" w:cs="Times New Roman"/>
                <w:sz w:val="24"/>
                <w:szCs w:val="24"/>
              </w:rPr>
              <w:t>. Vienlaikus faktiskais valsts pamatbudžeta ieņēmumu apjoms būs atkarīgs no faktiskā personu skaita, kas izmantos šo pakalpojumu.</w:t>
            </w:r>
          </w:p>
          <w:p w:rsidR="009D02DA" w:rsidRPr="009D02DA" w:rsidRDefault="009D02DA" w:rsidP="009D02DA">
            <w:pPr>
              <w:spacing w:after="0" w:line="240" w:lineRule="auto"/>
              <w:jc w:val="both"/>
              <w:rPr>
                <w:rFonts w:ascii="Times New Roman" w:eastAsia="Times New Roman" w:hAnsi="Times New Roman" w:cs="Times New Roman"/>
                <w:sz w:val="24"/>
                <w:szCs w:val="24"/>
              </w:rPr>
            </w:pPr>
            <w:r w:rsidRPr="009D02DA">
              <w:rPr>
                <w:rFonts w:ascii="Times New Roman" w:eastAsia="Times New Roman" w:hAnsi="Times New Roman" w:cs="Times New Roman"/>
                <w:sz w:val="24"/>
                <w:szCs w:val="24"/>
              </w:rPr>
              <w:t xml:space="preserve">  Vienlaikus var pieņemt, ka minēto valsts pamatbudžeta ieņēmumu nosacīto samazinājumu kompensēs papildu valsts pamatbudžeta ieņēmumi sakarā ar jaunu termiņuzturēšanās atļaujas pieprasīšanas pamatu - saistībā ar ārzemnieka darbību </w:t>
            </w:r>
            <w:proofErr w:type="spellStart"/>
            <w:r w:rsidRPr="009D02DA">
              <w:rPr>
                <w:rFonts w:ascii="Times New Roman" w:eastAsia="Times New Roman" w:hAnsi="Times New Roman" w:cs="Times New Roman"/>
                <w:sz w:val="24"/>
                <w:szCs w:val="24"/>
              </w:rPr>
              <w:t>jaunuzņēmumā</w:t>
            </w:r>
            <w:proofErr w:type="spellEnd"/>
            <w:r w:rsidRPr="009D02DA">
              <w:rPr>
                <w:rFonts w:ascii="Times New Roman" w:eastAsia="Times New Roman" w:hAnsi="Times New Roman" w:cs="Times New Roman"/>
                <w:sz w:val="24"/>
                <w:szCs w:val="24"/>
              </w:rPr>
              <w:t>,</w:t>
            </w:r>
            <w:r w:rsidRPr="009D02DA">
              <w:rPr>
                <w:rFonts w:ascii="Times New Roman" w:hAnsi="Times New Roman" w:cs="Times New Roman"/>
                <w:sz w:val="24"/>
                <w:szCs w:val="24"/>
              </w:rPr>
              <w:t xml:space="preserve"> </w:t>
            </w:r>
            <w:r w:rsidRPr="009D02DA">
              <w:rPr>
                <w:rFonts w:ascii="Times New Roman" w:eastAsia="Times New Roman" w:hAnsi="Times New Roman" w:cs="Times New Roman"/>
                <w:sz w:val="24"/>
                <w:szCs w:val="24"/>
              </w:rPr>
              <w:t>izstrādājot vai attīstot inovatīvu produktu (saskaņā ar 2017.gada 2.februārī apstiprinātajiem grozījumiem</w:t>
            </w:r>
            <w:r>
              <w:rPr>
                <w:rFonts w:ascii="Times New Roman" w:eastAsia="Times New Roman" w:hAnsi="Times New Roman" w:cs="Times New Roman"/>
                <w:sz w:val="24"/>
                <w:szCs w:val="24"/>
              </w:rPr>
              <w:t>, kas paredz</w:t>
            </w:r>
            <w:r w:rsidRPr="009D02DA">
              <w:rPr>
                <w:rFonts w:ascii="Times New Roman" w:eastAsia="Times New Roman" w:hAnsi="Times New Roman" w:cs="Times New Roman"/>
                <w:sz w:val="24"/>
                <w:szCs w:val="24"/>
              </w:rPr>
              <w:t xml:space="preserve"> I</w:t>
            </w:r>
            <w:r>
              <w:rPr>
                <w:rFonts w:ascii="Times New Roman" w:eastAsia="Times New Roman" w:hAnsi="Times New Roman" w:cs="Times New Roman"/>
                <w:sz w:val="24"/>
                <w:szCs w:val="24"/>
              </w:rPr>
              <w:t xml:space="preserve">migrācijas likuma 23.panta pirmo </w:t>
            </w:r>
            <w:r w:rsidRPr="009D02DA">
              <w:rPr>
                <w:rFonts w:ascii="Times New Roman" w:eastAsia="Times New Roman" w:hAnsi="Times New Roman" w:cs="Times New Roman"/>
                <w:sz w:val="24"/>
                <w:szCs w:val="24"/>
              </w:rPr>
              <w:t>daļ</w:t>
            </w:r>
            <w:r>
              <w:rPr>
                <w:rFonts w:ascii="Times New Roman" w:eastAsia="Times New Roman" w:hAnsi="Times New Roman" w:cs="Times New Roman"/>
                <w:sz w:val="24"/>
                <w:szCs w:val="24"/>
              </w:rPr>
              <w:t>u</w:t>
            </w:r>
            <w:r w:rsidRPr="009D02DA">
              <w:rPr>
                <w:rFonts w:ascii="Times New Roman" w:eastAsia="Times New Roman" w:hAnsi="Times New Roman" w:cs="Times New Roman"/>
                <w:sz w:val="24"/>
                <w:szCs w:val="24"/>
              </w:rPr>
              <w:t xml:space="preserve"> papildināt ar 33.punktu, kas stāsies spēkā 2017.gada 1.maijā). Pieņemot, ka katru gadu tiks pieprasītas 30 termiņuzturēšanās atļaujas ar minēto pamatojumu, gadā papildu valsts pamatbudžeta ieņēmumi varētu sastādīt ap 7257 </w:t>
            </w:r>
            <w:proofErr w:type="spellStart"/>
            <w:r w:rsidRPr="009D02DA">
              <w:rPr>
                <w:rFonts w:ascii="Times New Roman" w:eastAsia="Times New Roman" w:hAnsi="Times New Roman" w:cs="Times New Roman"/>
                <w:i/>
                <w:sz w:val="24"/>
                <w:szCs w:val="24"/>
              </w:rPr>
              <w:t>euro</w:t>
            </w:r>
            <w:proofErr w:type="spellEnd"/>
            <w:r w:rsidRPr="009D02DA">
              <w:rPr>
                <w:rFonts w:ascii="Times New Roman" w:eastAsia="Times New Roman" w:hAnsi="Times New Roman" w:cs="Times New Roman"/>
                <w:sz w:val="24"/>
                <w:szCs w:val="24"/>
              </w:rPr>
              <w:t xml:space="preserve">: 10 x 99,60 </w:t>
            </w:r>
            <w:proofErr w:type="spellStart"/>
            <w:r w:rsidRPr="009D02DA">
              <w:rPr>
                <w:rFonts w:ascii="Times New Roman" w:eastAsia="Times New Roman" w:hAnsi="Times New Roman" w:cs="Times New Roman"/>
                <w:i/>
                <w:sz w:val="24"/>
                <w:szCs w:val="24"/>
              </w:rPr>
              <w:t>euro</w:t>
            </w:r>
            <w:proofErr w:type="spellEnd"/>
            <w:r w:rsidRPr="009D02DA">
              <w:rPr>
                <w:rFonts w:ascii="Times New Roman" w:eastAsia="Times New Roman" w:hAnsi="Times New Roman" w:cs="Times New Roman"/>
                <w:sz w:val="24"/>
                <w:szCs w:val="24"/>
              </w:rPr>
              <w:t xml:space="preserve"> +10x 241,89 </w:t>
            </w:r>
            <w:proofErr w:type="spellStart"/>
            <w:r w:rsidRPr="009D02DA">
              <w:rPr>
                <w:rFonts w:ascii="Times New Roman" w:eastAsia="Times New Roman" w:hAnsi="Times New Roman" w:cs="Times New Roman"/>
                <w:i/>
                <w:sz w:val="24"/>
                <w:szCs w:val="24"/>
              </w:rPr>
              <w:t>euro</w:t>
            </w:r>
            <w:proofErr w:type="spellEnd"/>
            <w:r w:rsidRPr="009D02DA">
              <w:rPr>
                <w:rFonts w:ascii="Times New Roman" w:eastAsia="Times New Roman" w:hAnsi="Times New Roman" w:cs="Times New Roman"/>
                <w:sz w:val="24"/>
                <w:szCs w:val="24"/>
              </w:rPr>
              <w:t xml:space="preserve"> + 10x 384,18 </w:t>
            </w:r>
            <w:proofErr w:type="spellStart"/>
            <w:r w:rsidRPr="009D02DA">
              <w:rPr>
                <w:rFonts w:ascii="Times New Roman" w:eastAsia="Times New Roman" w:hAnsi="Times New Roman" w:cs="Times New Roman"/>
                <w:i/>
                <w:sz w:val="24"/>
                <w:szCs w:val="24"/>
              </w:rPr>
              <w:t>euro</w:t>
            </w:r>
            <w:proofErr w:type="spellEnd"/>
            <w:r w:rsidRPr="009D02DA">
              <w:rPr>
                <w:rFonts w:ascii="Times New Roman" w:eastAsia="Times New Roman" w:hAnsi="Times New Roman" w:cs="Times New Roman"/>
                <w:sz w:val="24"/>
                <w:szCs w:val="24"/>
              </w:rPr>
              <w:t xml:space="preserve">), bet 2017.gada 8 mēnešos proporcionāli: 4838 </w:t>
            </w:r>
            <w:proofErr w:type="spellStart"/>
            <w:r w:rsidRPr="009D02DA">
              <w:rPr>
                <w:rFonts w:ascii="Times New Roman" w:eastAsia="Times New Roman" w:hAnsi="Times New Roman" w:cs="Times New Roman"/>
                <w:i/>
                <w:sz w:val="24"/>
                <w:szCs w:val="24"/>
              </w:rPr>
              <w:t>euro</w:t>
            </w:r>
            <w:proofErr w:type="spellEnd"/>
            <w:r w:rsidRPr="009D02DA">
              <w:rPr>
                <w:rFonts w:ascii="Times New Roman" w:eastAsia="Times New Roman" w:hAnsi="Times New Roman" w:cs="Times New Roman"/>
                <w:sz w:val="24"/>
                <w:szCs w:val="24"/>
              </w:rPr>
              <w:t xml:space="preserve">. </w:t>
            </w:r>
            <w:proofErr w:type="gramStart"/>
            <w:r w:rsidRPr="009D02DA">
              <w:rPr>
                <w:rFonts w:ascii="Times New Roman" w:eastAsia="Times New Roman" w:hAnsi="Times New Roman" w:cs="Times New Roman"/>
                <w:sz w:val="24"/>
                <w:szCs w:val="24"/>
              </w:rPr>
              <w:t>Bez tam</w:t>
            </w:r>
            <w:proofErr w:type="gramEnd"/>
            <w:r w:rsidRPr="009D02DA">
              <w:rPr>
                <w:rFonts w:ascii="Times New Roman" w:eastAsia="Times New Roman" w:hAnsi="Times New Roman" w:cs="Times New Roman"/>
                <w:sz w:val="24"/>
                <w:szCs w:val="24"/>
              </w:rPr>
              <w:t xml:space="preserve">, ievērojot arī šīs sadaļas 7.punktā minēto, var prognozēt, ka iepriekš minētais nosacītais ieņēmumu samazinājums tiks kompensēts ar ieņēmumu palielinājumu no citiem nodevu veidiem. </w:t>
            </w:r>
          </w:p>
        </w:tc>
      </w:tr>
      <w:tr w:rsidR="009D02DA" w:rsidTr="00184D43">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spacing w:after="0" w:line="240" w:lineRule="auto"/>
              <w:rPr>
                <w:rFonts w:ascii="Times New Roman" w:eastAsia="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9D02DA" w:rsidRPr="009D02DA" w:rsidRDefault="009D02DA" w:rsidP="00184D43">
            <w:pPr>
              <w:spacing w:after="0"/>
              <w:rPr>
                <w:rFonts w:ascii="Times New Roman" w:eastAsia="Times New Roman" w:hAnsi="Times New Roman" w:cs="Times New Roman"/>
                <w:sz w:val="24"/>
                <w:szCs w:val="24"/>
              </w:rPr>
            </w:pPr>
          </w:p>
        </w:tc>
      </w:tr>
      <w:tr w:rsidR="009D02DA" w:rsidTr="00184D43">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spacing w:after="0" w:line="240" w:lineRule="auto"/>
              <w:rPr>
                <w:rFonts w:ascii="Times New Roman" w:eastAsia="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t>6.2. 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9D02DA" w:rsidRPr="009D02DA" w:rsidRDefault="009D02DA" w:rsidP="00184D43">
            <w:pPr>
              <w:spacing w:after="0"/>
              <w:rPr>
                <w:rFonts w:ascii="Times New Roman" w:eastAsia="Times New Roman" w:hAnsi="Times New Roman" w:cs="Times New Roman"/>
                <w:sz w:val="24"/>
                <w:szCs w:val="24"/>
              </w:rPr>
            </w:pPr>
          </w:p>
        </w:tc>
      </w:tr>
      <w:tr w:rsidR="009D02DA" w:rsidTr="00184D43">
        <w:trPr>
          <w:trHeight w:val="444"/>
          <w:jc w:val="center"/>
        </w:trPr>
        <w:tc>
          <w:tcPr>
            <w:tcW w:w="1700" w:type="pct"/>
            <w:tcBorders>
              <w:top w:val="outset" w:sz="6" w:space="0" w:color="414142"/>
              <w:left w:val="outset" w:sz="6" w:space="0" w:color="414142"/>
              <w:bottom w:val="outset" w:sz="6" w:space="0" w:color="414142"/>
              <w:right w:val="outset" w:sz="6" w:space="0" w:color="414142"/>
            </w:tcBorders>
            <w:hideMark/>
          </w:tcPr>
          <w:p w:rsidR="009D02DA" w:rsidRPr="009D02DA" w:rsidRDefault="009D02DA" w:rsidP="00184D43">
            <w:pPr>
              <w:spacing w:after="0" w:line="240" w:lineRule="auto"/>
              <w:rPr>
                <w:rFonts w:ascii="Times New Roman" w:eastAsia="Times New Roman" w:hAnsi="Times New Roman" w:cs="Times New Roman"/>
                <w:sz w:val="24"/>
                <w:szCs w:val="24"/>
                <w:lang w:eastAsia="lv-LV"/>
              </w:rPr>
            </w:pPr>
            <w:r w:rsidRPr="009D02DA">
              <w:rPr>
                <w:rFonts w:ascii="Times New Roman" w:eastAsia="Times New Roman" w:hAnsi="Times New Roman" w:cs="Times New Roman"/>
                <w:sz w:val="24"/>
                <w:szCs w:val="24"/>
                <w:lang w:eastAsia="lv-LV"/>
              </w:rPr>
              <w:lastRenderedPageBreak/>
              <w:t>7. Cita informācija</w:t>
            </w:r>
          </w:p>
        </w:tc>
        <w:tc>
          <w:tcPr>
            <w:tcW w:w="3300" w:type="pct"/>
            <w:gridSpan w:val="5"/>
            <w:tcBorders>
              <w:top w:val="outset" w:sz="6" w:space="0" w:color="414142"/>
              <w:left w:val="outset" w:sz="6" w:space="0" w:color="414142"/>
              <w:bottom w:val="outset" w:sz="6" w:space="0" w:color="414142"/>
              <w:right w:val="outset" w:sz="6" w:space="0" w:color="414142"/>
            </w:tcBorders>
          </w:tcPr>
          <w:p w:rsidR="009D02DA" w:rsidRPr="009D02DA" w:rsidRDefault="009D02DA" w:rsidP="00184D43">
            <w:pPr>
              <w:spacing w:after="0" w:line="240" w:lineRule="auto"/>
              <w:jc w:val="both"/>
              <w:rPr>
                <w:rFonts w:ascii="Times New Roman" w:eastAsia="Times New Roman" w:hAnsi="Times New Roman" w:cs="Times New Roman"/>
                <w:sz w:val="24"/>
                <w:szCs w:val="24"/>
              </w:rPr>
            </w:pPr>
            <w:r w:rsidRPr="009D02DA">
              <w:rPr>
                <w:rFonts w:ascii="Times New Roman" w:eastAsia="Times New Roman" w:hAnsi="Times New Roman" w:cs="Times New Roman"/>
                <w:sz w:val="24"/>
                <w:szCs w:val="24"/>
              </w:rPr>
              <w:t xml:space="preserve">Saskaņā ar likuma “Par valsts budžetu 2017.gadam” un likuma “Par vidēja termiņa budžeta ietvaru 2017., 2018. un 2019.gadam” 2.pielikumu “Pamatbudžetā iemaksājamās valsts nodevas un citi maksājumi par valsts institūciju sniegtajiem pakalpojumiem un veiktās darbības” valsts pamatbudžeta ieņēmumi no nodevas par vīzas, uzturēšanās atļaujas vai Eiropas Kopienas pastāvīgā iedzīvotāja statusa Latvijas Republikā pieprasīšanai nepieciešamo dokumentu izskatīšanu un ar to saistītajiem pakalpojumiem” plānoti 3 454 306 </w:t>
            </w:r>
            <w:proofErr w:type="spellStart"/>
            <w:r w:rsidRPr="009D02DA">
              <w:rPr>
                <w:rFonts w:ascii="Times New Roman" w:eastAsia="Times New Roman" w:hAnsi="Times New Roman" w:cs="Times New Roman"/>
                <w:i/>
                <w:sz w:val="24"/>
                <w:szCs w:val="24"/>
              </w:rPr>
              <w:t>euro</w:t>
            </w:r>
            <w:proofErr w:type="spellEnd"/>
            <w:r w:rsidRPr="009D02DA">
              <w:rPr>
                <w:rFonts w:ascii="Times New Roman" w:eastAsia="Times New Roman" w:hAnsi="Times New Roman" w:cs="Times New Roman"/>
                <w:sz w:val="24"/>
                <w:szCs w:val="24"/>
              </w:rPr>
              <w:t xml:space="preserve"> apmērā (katru gadu). </w:t>
            </w:r>
          </w:p>
          <w:p w:rsidR="009D02DA" w:rsidRPr="009D02DA" w:rsidRDefault="009D02DA" w:rsidP="00184D43">
            <w:pPr>
              <w:spacing w:after="0" w:line="240" w:lineRule="auto"/>
              <w:jc w:val="both"/>
              <w:rPr>
                <w:rFonts w:ascii="Times New Roman" w:eastAsia="Times New Roman" w:hAnsi="Times New Roman" w:cs="Times New Roman"/>
                <w:sz w:val="24"/>
                <w:szCs w:val="24"/>
              </w:rPr>
            </w:pPr>
            <w:r w:rsidRPr="009D02DA">
              <w:rPr>
                <w:rFonts w:ascii="Times New Roman" w:eastAsia="Times New Roman" w:hAnsi="Times New Roman" w:cs="Times New Roman"/>
                <w:sz w:val="24"/>
                <w:szCs w:val="24"/>
              </w:rPr>
              <w:t>Izpildi par 2016.gadu un 2017.gada 2 mēnešiem raksturo šādi rādītāji (Valsts kases dati):</w:t>
            </w:r>
          </w:p>
          <w:p w:rsidR="009D02DA" w:rsidRPr="009D02DA" w:rsidRDefault="009D02DA" w:rsidP="00184D43">
            <w:pPr>
              <w:spacing w:after="0" w:line="240" w:lineRule="auto"/>
              <w:ind w:left="360"/>
              <w:jc w:val="both"/>
              <w:rPr>
                <w:rFonts w:ascii="Times New Roman" w:eastAsia="Times New Roman" w:hAnsi="Times New Roman" w:cs="Times New Roman"/>
                <w:sz w:val="24"/>
                <w:szCs w:val="24"/>
              </w:rPr>
            </w:pPr>
            <w:r w:rsidRPr="009D02DA">
              <w:rPr>
                <w:rFonts w:ascii="Times New Roman" w:eastAsia="Times New Roman" w:hAnsi="Times New Roman" w:cs="Times New Roman"/>
                <w:sz w:val="24"/>
                <w:szCs w:val="24"/>
              </w:rPr>
              <w:t xml:space="preserve">2016.gads: plāns – 3 454 306 </w:t>
            </w:r>
            <w:proofErr w:type="spellStart"/>
            <w:r w:rsidRPr="009D02DA">
              <w:rPr>
                <w:rFonts w:ascii="Times New Roman" w:eastAsia="Times New Roman" w:hAnsi="Times New Roman" w:cs="Times New Roman"/>
                <w:i/>
                <w:sz w:val="24"/>
                <w:szCs w:val="24"/>
              </w:rPr>
              <w:t>euro</w:t>
            </w:r>
            <w:proofErr w:type="spellEnd"/>
            <w:r w:rsidRPr="009D02DA">
              <w:rPr>
                <w:rFonts w:ascii="Times New Roman" w:eastAsia="Times New Roman" w:hAnsi="Times New Roman" w:cs="Times New Roman"/>
                <w:i/>
                <w:sz w:val="24"/>
                <w:szCs w:val="24"/>
              </w:rPr>
              <w:t xml:space="preserve">; </w:t>
            </w:r>
            <w:r w:rsidRPr="009D02DA">
              <w:rPr>
                <w:rFonts w:ascii="Times New Roman" w:eastAsia="Times New Roman" w:hAnsi="Times New Roman" w:cs="Times New Roman"/>
                <w:sz w:val="24"/>
                <w:szCs w:val="24"/>
              </w:rPr>
              <w:t>izpilde – 5 298 718</w:t>
            </w:r>
            <w:r w:rsidRPr="009D02DA">
              <w:rPr>
                <w:rFonts w:ascii="Times New Roman" w:eastAsia="Times New Roman" w:hAnsi="Times New Roman" w:cs="Times New Roman"/>
                <w:i/>
                <w:sz w:val="24"/>
                <w:szCs w:val="24"/>
              </w:rPr>
              <w:t xml:space="preserve"> </w:t>
            </w:r>
            <w:proofErr w:type="spellStart"/>
            <w:r w:rsidRPr="009D02DA">
              <w:rPr>
                <w:rFonts w:ascii="Times New Roman" w:eastAsia="Times New Roman" w:hAnsi="Times New Roman" w:cs="Times New Roman"/>
                <w:i/>
                <w:sz w:val="24"/>
                <w:szCs w:val="24"/>
              </w:rPr>
              <w:t>euro</w:t>
            </w:r>
            <w:proofErr w:type="spellEnd"/>
            <w:r w:rsidRPr="009D02DA">
              <w:rPr>
                <w:rFonts w:ascii="Times New Roman" w:eastAsia="Times New Roman" w:hAnsi="Times New Roman" w:cs="Times New Roman"/>
                <w:i/>
                <w:sz w:val="24"/>
                <w:szCs w:val="24"/>
              </w:rPr>
              <w:t xml:space="preserve"> </w:t>
            </w:r>
            <w:r w:rsidRPr="009D02DA">
              <w:rPr>
                <w:rFonts w:ascii="Times New Roman" w:eastAsia="Times New Roman" w:hAnsi="Times New Roman" w:cs="Times New Roman"/>
                <w:sz w:val="24"/>
                <w:szCs w:val="24"/>
              </w:rPr>
              <w:t>jeb 153,4% no plāna;</w:t>
            </w:r>
          </w:p>
          <w:p w:rsidR="009D02DA" w:rsidRPr="009D02DA" w:rsidRDefault="009D02DA" w:rsidP="00184D43">
            <w:pPr>
              <w:spacing w:after="0" w:line="240" w:lineRule="auto"/>
              <w:ind w:left="360"/>
              <w:jc w:val="both"/>
              <w:rPr>
                <w:rFonts w:ascii="Times New Roman" w:eastAsia="Times New Roman" w:hAnsi="Times New Roman" w:cs="Times New Roman"/>
                <w:sz w:val="24"/>
                <w:szCs w:val="24"/>
                <w:highlight w:val="yellow"/>
              </w:rPr>
            </w:pPr>
            <w:r w:rsidRPr="009D02DA">
              <w:rPr>
                <w:rFonts w:ascii="Times New Roman" w:eastAsia="Times New Roman" w:hAnsi="Times New Roman" w:cs="Times New Roman"/>
                <w:sz w:val="24"/>
                <w:szCs w:val="24"/>
              </w:rPr>
              <w:t xml:space="preserve">2017.gads: 2 mēnešu plāns (1/6 daļa no gada plāna) – 575 718 </w:t>
            </w:r>
            <w:proofErr w:type="spellStart"/>
            <w:r w:rsidRPr="009D02DA">
              <w:rPr>
                <w:rFonts w:ascii="Times New Roman" w:eastAsia="Times New Roman" w:hAnsi="Times New Roman" w:cs="Times New Roman"/>
                <w:i/>
                <w:sz w:val="24"/>
                <w:szCs w:val="24"/>
              </w:rPr>
              <w:t>euro</w:t>
            </w:r>
            <w:proofErr w:type="spellEnd"/>
            <w:r w:rsidRPr="009D02DA">
              <w:rPr>
                <w:rFonts w:ascii="Times New Roman" w:eastAsia="Times New Roman" w:hAnsi="Times New Roman" w:cs="Times New Roman"/>
                <w:sz w:val="24"/>
                <w:szCs w:val="24"/>
              </w:rPr>
              <w:t>; izpilde –</w:t>
            </w:r>
            <w:proofErr w:type="gramStart"/>
            <w:r w:rsidRPr="009D02DA">
              <w:rPr>
                <w:rFonts w:ascii="Times New Roman" w:eastAsia="Times New Roman" w:hAnsi="Times New Roman" w:cs="Times New Roman"/>
                <w:sz w:val="24"/>
                <w:szCs w:val="24"/>
              </w:rPr>
              <w:t xml:space="preserve">  </w:t>
            </w:r>
            <w:proofErr w:type="gramEnd"/>
            <w:r w:rsidRPr="009D02DA">
              <w:rPr>
                <w:rFonts w:ascii="Times New Roman" w:eastAsia="Times New Roman" w:hAnsi="Times New Roman" w:cs="Times New Roman"/>
                <w:sz w:val="24"/>
                <w:szCs w:val="24"/>
              </w:rPr>
              <w:t xml:space="preserve">664 351 </w:t>
            </w:r>
            <w:proofErr w:type="spellStart"/>
            <w:r w:rsidRPr="009D02DA">
              <w:rPr>
                <w:rFonts w:ascii="Times New Roman" w:eastAsia="Times New Roman" w:hAnsi="Times New Roman" w:cs="Times New Roman"/>
                <w:i/>
                <w:sz w:val="24"/>
                <w:szCs w:val="24"/>
              </w:rPr>
              <w:t>euro</w:t>
            </w:r>
            <w:proofErr w:type="spellEnd"/>
            <w:r w:rsidRPr="009D02DA">
              <w:rPr>
                <w:rFonts w:ascii="Times New Roman" w:eastAsia="Times New Roman" w:hAnsi="Times New Roman" w:cs="Times New Roman"/>
                <w:i/>
                <w:sz w:val="24"/>
                <w:szCs w:val="24"/>
              </w:rPr>
              <w:t xml:space="preserve"> </w:t>
            </w:r>
            <w:r w:rsidRPr="009D02DA">
              <w:rPr>
                <w:rFonts w:ascii="Times New Roman" w:eastAsia="Times New Roman" w:hAnsi="Times New Roman" w:cs="Times New Roman"/>
                <w:sz w:val="24"/>
                <w:szCs w:val="24"/>
              </w:rPr>
              <w:t>jeb 115,4 % no 2 mēnešu plāna.</w:t>
            </w:r>
          </w:p>
        </w:tc>
      </w:tr>
    </w:tbl>
    <w:p w:rsidR="009D02DA" w:rsidRDefault="009D02DA" w:rsidP="00894C55">
      <w:pPr>
        <w:shd w:val="clear" w:color="auto" w:fill="FFFFFF"/>
        <w:spacing w:after="0" w:line="240" w:lineRule="auto"/>
        <w:ind w:firstLine="301"/>
        <w:rPr>
          <w:rFonts w:ascii="Times New Roman" w:eastAsia="Times New Roman" w:hAnsi="Times New Roman" w:cs="Times New Roman"/>
          <w:sz w:val="24"/>
          <w:szCs w:val="24"/>
          <w:lang w:eastAsia="lv-LV"/>
        </w:rPr>
      </w:pPr>
    </w:p>
    <w:p w:rsidR="009D02DA" w:rsidRPr="00AF5339" w:rsidRDefault="009D02DA"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6"/>
        <w:gridCol w:w="2736"/>
        <w:gridCol w:w="5927"/>
      </w:tblGrid>
      <w:tr w:rsidR="00894C55" w:rsidRPr="00AF5339"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AF5339"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AF5339">
              <w:rPr>
                <w:rFonts w:ascii="Times New Roman" w:eastAsia="Times New Roman" w:hAnsi="Times New Roman" w:cs="Times New Roman"/>
                <w:b/>
                <w:bCs/>
                <w:sz w:val="24"/>
                <w:szCs w:val="24"/>
                <w:lang w:eastAsia="lv-LV"/>
              </w:rPr>
              <w:t>VI.</w:t>
            </w:r>
            <w:r w:rsidR="00816C11" w:rsidRPr="00AF5339">
              <w:rPr>
                <w:rFonts w:ascii="Times New Roman" w:eastAsia="Times New Roman" w:hAnsi="Times New Roman" w:cs="Times New Roman"/>
                <w:b/>
                <w:bCs/>
                <w:sz w:val="24"/>
                <w:szCs w:val="24"/>
                <w:lang w:eastAsia="lv-LV"/>
              </w:rPr>
              <w:t> </w:t>
            </w:r>
            <w:r w:rsidRPr="00AF5339">
              <w:rPr>
                <w:rFonts w:ascii="Times New Roman" w:eastAsia="Times New Roman" w:hAnsi="Times New Roman" w:cs="Times New Roman"/>
                <w:b/>
                <w:bCs/>
                <w:sz w:val="24"/>
                <w:szCs w:val="24"/>
                <w:lang w:eastAsia="lv-LV"/>
              </w:rPr>
              <w:t>Sabiedrības līdzdalība un komunikācijas aktivitātes</w:t>
            </w:r>
          </w:p>
        </w:tc>
      </w:tr>
      <w:tr w:rsidR="00894C55" w:rsidRPr="00AF5339"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AF5339" w:rsidRDefault="00894C55" w:rsidP="00894C55">
            <w:pPr>
              <w:spacing w:after="0" w:line="240" w:lineRule="auto"/>
              <w:rPr>
                <w:rFonts w:ascii="Times New Roman" w:eastAsia="Times New Roman" w:hAnsi="Times New Roman" w:cs="Times New Roman"/>
                <w:sz w:val="24"/>
                <w:szCs w:val="24"/>
                <w:lang w:eastAsia="lv-LV"/>
              </w:rPr>
            </w:pPr>
            <w:r w:rsidRPr="00AF5339">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AF5339" w:rsidRDefault="00894C55" w:rsidP="00894C55">
            <w:pPr>
              <w:spacing w:after="0" w:line="240" w:lineRule="auto"/>
              <w:rPr>
                <w:rFonts w:ascii="Times New Roman" w:eastAsia="Times New Roman" w:hAnsi="Times New Roman" w:cs="Times New Roman"/>
                <w:sz w:val="24"/>
                <w:szCs w:val="24"/>
                <w:lang w:eastAsia="lv-LV"/>
              </w:rPr>
            </w:pPr>
            <w:r w:rsidRPr="00AF5339">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AF5339" w:rsidRDefault="00AB6B62" w:rsidP="00EB1739">
            <w:pPr>
              <w:spacing w:after="0" w:line="240" w:lineRule="auto"/>
              <w:jc w:val="both"/>
              <w:rPr>
                <w:rFonts w:ascii="Times New Roman" w:eastAsia="Times New Roman" w:hAnsi="Times New Roman" w:cs="Times New Roman"/>
                <w:sz w:val="24"/>
                <w:szCs w:val="24"/>
                <w:lang w:eastAsia="lv-LV"/>
              </w:rPr>
            </w:pPr>
            <w:r w:rsidRPr="00AF5339">
              <w:rPr>
                <w:rFonts w:ascii="Times New Roman" w:hAnsi="Times New Roman" w:cs="Times New Roman"/>
                <w:sz w:val="24"/>
                <w:szCs w:val="24"/>
              </w:rPr>
              <w:t>Par projektu informēta sabiedrība, informāciju publicējot Iekšlietu ministrijas</w:t>
            </w:r>
            <w:r w:rsidR="00EB1739" w:rsidRPr="00AF5339">
              <w:rPr>
                <w:rFonts w:ascii="Times New Roman" w:hAnsi="Times New Roman" w:cs="Times New Roman"/>
                <w:sz w:val="24"/>
                <w:szCs w:val="24"/>
              </w:rPr>
              <w:t xml:space="preserve"> un</w:t>
            </w:r>
            <w:r w:rsidRPr="00AF5339">
              <w:rPr>
                <w:rFonts w:ascii="Times New Roman" w:hAnsi="Times New Roman" w:cs="Times New Roman"/>
                <w:sz w:val="24"/>
                <w:szCs w:val="24"/>
              </w:rPr>
              <w:t xml:space="preserve"> Pilsonības un migrācijas lietu pārvaldes</w:t>
            </w:r>
            <w:r w:rsidR="00EB1739" w:rsidRPr="00AF5339">
              <w:rPr>
                <w:rFonts w:ascii="Times New Roman" w:hAnsi="Times New Roman" w:cs="Times New Roman"/>
                <w:sz w:val="24"/>
                <w:szCs w:val="24"/>
              </w:rPr>
              <w:t xml:space="preserve"> tīmekļa vietnēs</w:t>
            </w:r>
            <w:r w:rsidRPr="00AF5339">
              <w:rPr>
                <w:rFonts w:ascii="Times New Roman" w:hAnsi="Times New Roman" w:cs="Times New Roman"/>
                <w:sz w:val="24"/>
                <w:szCs w:val="24"/>
              </w:rPr>
              <w:t>.</w:t>
            </w:r>
          </w:p>
        </w:tc>
      </w:tr>
      <w:tr w:rsidR="00894C55" w:rsidRPr="00AF5339"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AF5339" w:rsidRDefault="00894C55" w:rsidP="00894C55">
            <w:pPr>
              <w:spacing w:after="0" w:line="240" w:lineRule="auto"/>
              <w:rPr>
                <w:rFonts w:ascii="Times New Roman" w:eastAsia="Times New Roman" w:hAnsi="Times New Roman" w:cs="Times New Roman"/>
                <w:sz w:val="24"/>
                <w:szCs w:val="24"/>
                <w:lang w:eastAsia="lv-LV"/>
              </w:rPr>
            </w:pPr>
            <w:r w:rsidRPr="00AF5339">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AF5339" w:rsidRDefault="00894C55" w:rsidP="00894C55">
            <w:pPr>
              <w:spacing w:after="0" w:line="240" w:lineRule="auto"/>
              <w:rPr>
                <w:rFonts w:ascii="Times New Roman" w:eastAsia="Times New Roman" w:hAnsi="Times New Roman" w:cs="Times New Roman"/>
                <w:sz w:val="24"/>
                <w:szCs w:val="24"/>
                <w:lang w:eastAsia="lv-LV"/>
              </w:rPr>
            </w:pPr>
            <w:r w:rsidRPr="00AF5339">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AF5339" w:rsidRDefault="00EB1739" w:rsidP="00EB1739">
            <w:pPr>
              <w:spacing w:after="0" w:line="240" w:lineRule="auto"/>
              <w:rPr>
                <w:rFonts w:ascii="Times New Roman" w:eastAsia="Times New Roman" w:hAnsi="Times New Roman" w:cs="Times New Roman"/>
                <w:sz w:val="24"/>
                <w:szCs w:val="24"/>
                <w:lang w:eastAsia="lv-LV"/>
              </w:rPr>
            </w:pPr>
            <w:r w:rsidRPr="00AF5339">
              <w:rPr>
                <w:rFonts w:ascii="Times New Roman" w:eastAsia="Times New Roman" w:hAnsi="Times New Roman" w:cs="Times New Roman"/>
                <w:sz w:val="24"/>
                <w:szCs w:val="24"/>
                <w:lang w:eastAsia="lv-LV"/>
              </w:rPr>
              <w:t>Projekts 2017.gada 6.martā publicēts Iekšlietu ministrijas un Pilsonības un migrācijas lietu pārvaldes tīmekļa vietnēs. Sabiedrībai viedokli iespējams iesniegt līdz 2017.gada 27.martam.</w:t>
            </w:r>
          </w:p>
        </w:tc>
      </w:tr>
      <w:tr w:rsidR="00894C55" w:rsidRPr="00AF5339"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AF5339" w:rsidRDefault="00894C55" w:rsidP="00894C55">
            <w:pPr>
              <w:spacing w:after="0" w:line="240" w:lineRule="auto"/>
              <w:rPr>
                <w:rFonts w:ascii="Times New Roman" w:eastAsia="Times New Roman" w:hAnsi="Times New Roman" w:cs="Times New Roman"/>
                <w:sz w:val="24"/>
                <w:szCs w:val="24"/>
                <w:lang w:eastAsia="lv-LV"/>
              </w:rPr>
            </w:pPr>
            <w:r w:rsidRPr="00AF5339">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AF5339" w:rsidRDefault="00894C55" w:rsidP="00894C55">
            <w:pPr>
              <w:spacing w:after="0" w:line="240" w:lineRule="auto"/>
              <w:rPr>
                <w:rFonts w:ascii="Times New Roman" w:eastAsia="Times New Roman" w:hAnsi="Times New Roman" w:cs="Times New Roman"/>
                <w:sz w:val="24"/>
                <w:szCs w:val="24"/>
                <w:lang w:eastAsia="lv-LV"/>
              </w:rPr>
            </w:pPr>
            <w:r w:rsidRPr="00AF5339">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AF5339" w:rsidRDefault="006D6C04" w:rsidP="007269A7">
            <w:pPr>
              <w:spacing w:after="0" w:line="240" w:lineRule="auto"/>
              <w:rPr>
                <w:rFonts w:ascii="Times New Roman" w:eastAsia="Times New Roman" w:hAnsi="Times New Roman" w:cs="Times New Roman"/>
                <w:sz w:val="24"/>
                <w:szCs w:val="24"/>
                <w:lang w:eastAsia="lv-LV"/>
              </w:rPr>
            </w:pPr>
            <w:r w:rsidRPr="00AF5339">
              <w:rPr>
                <w:rFonts w:ascii="Times New Roman" w:eastAsia="Times New Roman" w:hAnsi="Times New Roman" w:cs="Times New Roman"/>
                <w:sz w:val="24"/>
                <w:szCs w:val="24"/>
                <w:lang w:eastAsia="lv-LV"/>
              </w:rPr>
              <w:t>Par projektu komentāri nav saņemti.</w:t>
            </w:r>
          </w:p>
        </w:tc>
      </w:tr>
      <w:tr w:rsidR="00894C55" w:rsidRPr="00AF5339"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AF5339" w:rsidRDefault="00894C55" w:rsidP="00894C55">
            <w:pPr>
              <w:spacing w:after="0" w:line="240" w:lineRule="auto"/>
              <w:rPr>
                <w:rFonts w:ascii="Times New Roman" w:eastAsia="Times New Roman" w:hAnsi="Times New Roman" w:cs="Times New Roman"/>
                <w:sz w:val="24"/>
                <w:szCs w:val="24"/>
                <w:lang w:eastAsia="lv-LV"/>
              </w:rPr>
            </w:pPr>
            <w:r w:rsidRPr="00AF5339">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AF5339" w:rsidRDefault="00894C55" w:rsidP="00894C55">
            <w:pPr>
              <w:spacing w:after="0" w:line="240" w:lineRule="auto"/>
              <w:rPr>
                <w:rFonts w:ascii="Times New Roman" w:eastAsia="Times New Roman" w:hAnsi="Times New Roman" w:cs="Times New Roman"/>
                <w:sz w:val="24"/>
                <w:szCs w:val="24"/>
                <w:lang w:eastAsia="lv-LV"/>
              </w:rPr>
            </w:pPr>
            <w:r w:rsidRPr="00AF5339">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AF5339" w:rsidRDefault="006D6C04" w:rsidP="007269A7">
            <w:pPr>
              <w:spacing w:after="0" w:line="240" w:lineRule="auto"/>
              <w:rPr>
                <w:rFonts w:ascii="Times New Roman" w:eastAsia="Times New Roman" w:hAnsi="Times New Roman" w:cs="Times New Roman"/>
                <w:sz w:val="24"/>
                <w:szCs w:val="24"/>
                <w:lang w:eastAsia="lv-LV"/>
              </w:rPr>
            </w:pPr>
            <w:r w:rsidRPr="00AF5339">
              <w:rPr>
                <w:rFonts w:ascii="Times New Roman" w:eastAsia="Times New Roman" w:hAnsi="Times New Roman" w:cs="Times New Roman"/>
                <w:sz w:val="24"/>
                <w:szCs w:val="24"/>
                <w:lang w:eastAsia="lv-LV"/>
              </w:rPr>
              <w:t>Nav</w:t>
            </w:r>
          </w:p>
        </w:tc>
      </w:tr>
    </w:tbl>
    <w:p w:rsidR="00894C55" w:rsidRPr="00AF5339"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6"/>
        <w:gridCol w:w="3465"/>
        <w:gridCol w:w="5198"/>
      </w:tblGrid>
      <w:tr w:rsidR="00894C55" w:rsidRPr="00AF5339"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AF5339"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AF5339">
              <w:rPr>
                <w:rFonts w:ascii="Times New Roman" w:eastAsia="Times New Roman" w:hAnsi="Times New Roman" w:cs="Times New Roman"/>
                <w:b/>
                <w:bCs/>
                <w:sz w:val="24"/>
                <w:szCs w:val="24"/>
                <w:lang w:eastAsia="lv-LV"/>
              </w:rPr>
              <w:t>VII.</w:t>
            </w:r>
            <w:r w:rsidR="00816C11" w:rsidRPr="00AF5339">
              <w:rPr>
                <w:rFonts w:ascii="Times New Roman" w:eastAsia="Times New Roman" w:hAnsi="Times New Roman" w:cs="Times New Roman"/>
                <w:b/>
                <w:bCs/>
                <w:sz w:val="24"/>
                <w:szCs w:val="24"/>
                <w:lang w:eastAsia="lv-LV"/>
              </w:rPr>
              <w:t> </w:t>
            </w:r>
            <w:r w:rsidRPr="00AF5339">
              <w:rPr>
                <w:rFonts w:ascii="Times New Roman" w:eastAsia="Times New Roman" w:hAnsi="Times New Roman" w:cs="Times New Roman"/>
                <w:b/>
                <w:bCs/>
                <w:sz w:val="24"/>
                <w:szCs w:val="24"/>
                <w:lang w:eastAsia="lv-LV"/>
              </w:rPr>
              <w:t>Tiesību akta projekta izpildes nodrošināšana un tās ietekme uz institūcijām</w:t>
            </w:r>
          </w:p>
        </w:tc>
      </w:tr>
      <w:tr w:rsidR="00894C55" w:rsidRPr="00AF5339"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AF5339" w:rsidRDefault="00894C55" w:rsidP="00894C55">
            <w:pPr>
              <w:spacing w:after="0" w:line="240" w:lineRule="auto"/>
              <w:rPr>
                <w:rFonts w:ascii="Times New Roman" w:eastAsia="Times New Roman" w:hAnsi="Times New Roman" w:cs="Times New Roman"/>
                <w:sz w:val="24"/>
                <w:szCs w:val="24"/>
                <w:lang w:eastAsia="lv-LV"/>
              </w:rPr>
            </w:pPr>
            <w:r w:rsidRPr="00AF5339">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AF5339" w:rsidRDefault="00894C55" w:rsidP="00894C55">
            <w:pPr>
              <w:spacing w:after="0" w:line="240" w:lineRule="auto"/>
              <w:rPr>
                <w:rFonts w:ascii="Times New Roman" w:eastAsia="Times New Roman" w:hAnsi="Times New Roman" w:cs="Times New Roman"/>
                <w:sz w:val="24"/>
                <w:szCs w:val="24"/>
                <w:lang w:eastAsia="lv-LV"/>
              </w:rPr>
            </w:pPr>
            <w:r w:rsidRPr="00AF5339">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AF5339" w:rsidRDefault="006D6C04" w:rsidP="00B1255B">
            <w:pPr>
              <w:spacing w:after="0" w:line="240" w:lineRule="auto"/>
              <w:jc w:val="both"/>
              <w:rPr>
                <w:rFonts w:ascii="Times New Roman" w:eastAsia="Times New Roman" w:hAnsi="Times New Roman" w:cs="Times New Roman"/>
                <w:sz w:val="24"/>
                <w:szCs w:val="24"/>
                <w:lang w:eastAsia="lv-LV"/>
              </w:rPr>
            </w:pPr>
            <w:r w:rsidRPr="00AF5339">
              <w:rPr>
                <w:rFonts w:ascii="Times New Roman" w:eastAsia="Times New Roman" w:hAnsi="Times New Roman" w:cs="Times New Roman"/>
                <w:sz w:val="24"/>
                <w:szCs w:val="24"/>
                <w:lang w:eastAsia="lv-LV"/>
              </w:rPr>
              <w:t>Pilsonības un migr</w:t>
            </w:r>
            <w:r w:rsidR="00B1255B" w:rsidRPr="00AF5339">
              <w:rPr>
                <w:rFonts w:ascii="Times New Roman" w:eastAsia="Times New Roman" w:hAnsi="Times New Roman" w:cs="Times New Roman"/>
                <w:sz w:val="24"/>
                <w:szCs w:val="24"/>
                <w:lang w:eastAsia="lv-LV"/>
              </w:rPr>
              <w:t>ācijas lietu pārvalde</w:t>
            </w:r>
          </w:p>
        </w:tc>
      </w:tr>
      <w:tr w:rsidR="00894C55" w:rsidRPr="00AF5339"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AF5339" w:rsidRDefault="00894C55" w:rsidP="00894C55">
            <w:pPr>
              <w:spacing w:after="0" w:line="240" w:lineRule="auto"/>
              <w:rPr>
                <w:rFonts w:ascii="Times New Roman" w:eastAsia="Times New Roman" w:hAnsi="Times New Roman" w:cs="Times New Roman"/>
                <w:sz w:val="24"/>
                <w:szCs w:val="24"/>
                <w:lang w:eastAsia="lv-LV"/>
              </w:rPr>
            </w:pPr>
            <w:r w:rsidRPr="00AF5339">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AF5339" w:rsidRDefault="00894C55" w:rsidP="00894C55">
            <w:pPr>
              <w:spacing w:after="0" w:line="240" w:lineRule="auto"/>
              <w:rPr>
                <w:rFonts w:ascii="Times New Roman" w:eastAsia="Times New Roman" w:hAnsi="Times New Roman" w:cs="Times New Roman"/>
                <w:sz w:val="24"/>
                <w:szCs w:val="24"/>
                <w:lang w:eastAsia="lv-LV"/>
              </w:rPr>
            </w:pPr>
            <w:r w:rsidRPr="00AF5339">
              <w:rPr>
                <w:rFonts w:ascii="Times New Roman" w:eastAsia="Times New Roman" w:hAnsi="Times New Roman" w:cs="Times New Roman"/>
                <w:sz w:val="24"/>
                <w:szCs w:val="24"/>
                <w:lang w:eastAsia="lv-LV"/>
              </w:rPr>
              <w:t>Projekta izpildes ietekme uz pārvaldes funkcijām un institucionālo struktūru.</w:t>
            </w:r>
          </w:p>
          <w:p w:rsidR="00894C55" w:rsidRPr="00AF5339" w:rsidRDefault="00894C55" w:rsidP="00894C55">
            <w:pPr>
              <w:spacing w:before="100" w:beforeAutospacing="1" w:after="100" w:afterAutospacing="1" w:line="293" w:lineRule="atLeast"/>
              <w:rPr>
                <w:rFonts w:ascii="Times New Roman" w:eastAsia="Times New Roman" w:hAnsi="Times New Roman" w:cs="Times New Roman"/>
                <w:sz w:val="24"/>
                <w:szCs w:val="24"/>
                <w:lang w:eastAsia="lv-LV"/>
              </w:rPr>
            </w:pPr>
            <w:r w:rsidRPr="00AF5339">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AF5339" w:rsidRDefault="00AB6B62" w:rsidP="00AB6B62">
            <w:pPr>
              <w:spacing w:after="0" w:line="240" w:lineRule="auto"/>
              <w:jc w:val="both"/>
              <w:rPr>
                <w:rFonts w:ascii="Times New Roman" w:eastAsia="Times New Roman" w:hAnsi="Times New Roman" w:cs="Times New Roman"/>
                <w:sz w:val="24"/>
                <w:szCs w:val="24"/>
                <w:lang w:eastAsia="lv-LV"/>
              </w:rPr>
            </w:pPr>
            <w:r w:rsidRPr="00AF5339">
              <w:rPr>
                <w:rFonts w:ascii="Times New Roman" w:eastAsia="Times New Roman" w:hAnsi="Times New Roman" w:cs="Times New Roman"/>
                <w:sz w:val="24"/>
                <w:szCs w:val="24"/>
              </w:rPr>
              <w:t>Projekta izpildes rezultātā nav paredzēta esošu institūciju likvidācija vai reorganizācija. Iestāžu institucionālā struktūra netiek ietekmēta, papildus cilvēkresursi nav nepieciešami.</w:t>
            </w:r>
          </w:p>
        </w:tc>
      </w:tr>
      <w:tr w:rsidR="00894C55" w:rsidRPr="00AF5339"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AF5339" w:rsidRDefault="00894C55" w:rsidP="00894C55">
            <w:pPr>
              <w:spacing w:after="0" w:line="240" w:lineRule="auto"/>
              <w:rPr>
                <w:rFonts w:ascii="Times New Roman" w:eastAsia="Times New Roman" w:hAnsi="Times New Roman" w:cs="Times New Roman"/>
                <w:sz w:val="24"/>
                <w:szCs w:val="24"/>
                <w:lang w:eastAsia="lv-LV"/>
              </w:rPr>
            </w:pPr>
            <w:r w:rsidRPr="00AF5339">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AF5339" w:rsidRDefault="00894C55" w:rsidP="00894C55">
            <w:pPr>
              <w:spacing w:after="0" w:line="240" w:lineRule="auto"/>
              <w:rPr>
                <w:rFonts w:ascii="Times New Roman" w:eastAsia="Times New Roman" w:hAnsi="Times New Roman" w:cs="Times New Roman"/>
                <w:sz w:val="24"/>
                <w:szCs w:val="24"/>
                <w:lang w:eastAsia="lv-LV"/>
              </w:rPr>
            </w:pPr>
            <w:r w:rsidRPr="00AF5339">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AF5339" w:rsidRDefault="006D6C04" w:rsidP="007269A7">
            <w:pPr>
              <w:spacing w:after="0" w:line="240" w:lineRule="auto"/>
              <w:rPr>
                <w:rFonts w:ascii="Times New Roman" w:eastAsia="Times New Roman" w:hAnsi="Times New Roman" w:cs="Times New Roman"/>
                <w:sz w:val="24"/>
                <w:szCs w:val="24"/>
                <w:lang w:eastAsia="lv-LV"/>
              </w:rPr>
            </w:pPr>
            <w:r w:rsidRPr="00AF5339">
              <w:rPr>
                <w:rFonts w:ascii="Times New Roman" w:eastAsia="Times New Roman" w:hAnsi="Times New Roman" w:cs="Times New Roman"/>
                <w:sz w:val="24"/>
                <w:szCs w:val="24"/>
                <w:lang w:eastAsia="lv-LV"/>
              </w:rPr>
              <w:t>Nav</w:t>
            </w:r>
          </w:p>
        </w:tc>
      </w:tr>
    </w:tbl>
    <w:p w:rsidR="00720585" w:rsidRPr="00AF5339" w:rsidRDefault="00720585" w:rsidP="00894C55">
      <w:pPr>
        <w:spacing w:after="0" w:line="240" w:lineRule="auto"/>
        <w:rPr>
          <w:rFonts w:ascii="Times New Roman" w:hAnsi="Times New Roman" w:cs="Times New Roman"/>
          <w:sz w:val="28"/>
          <w:szCs w:val="28"/>
        </w:rPr>
      </w:pPr>
    </w:p>
    <w:p w:rsidR="007269A7" w:rsidRPr="00AF5339" w:rsidRDefault="007269A7" w:rsidP="007269A7">
      <w:pPr>
        <w:tabs>
          <w:tab w:val="left" w:pos="6237"/>
        </w:tabs>
        <w:spacing w:after="0" w:line="240" w:lineRule="auto"/>
        <w:rPr>
          <w:rFonts w:ascii="Times New Roman" w:hAnsi="Times New Roman" w:cs="Times New Roman"/>
          <w:sz w:val="28"/>
          <w:szCs w:val="28"/>
        </w:rPr>
      </w:pPr>
      <w:r w:rsidRPr="00AF5339">
        <w:rPr>
          <w:rFonts w:ascii="Times New Roman" w:hAnsi="Times New Roman" w:cs="Times New Roman"/>
          <w:sz w:val="28"/>
          <w:szCs w:val="28"/>
        </w:rPr>
        <w:t xml:space="preserve">Anotācijas IV un V sadaļa – projekts šīs jomas neskar. </w:t>
      </w:r>
    </w:p>
    <w:p w:rsidR="00B11C9F" w:rsidRPr="00AF5339" w:rsidRDefault="00B11C9F" w:rsidP="007269A7">
      <w:pPr>
        <w:tabs>
          <w:tab w:val="left" w:pos="6237"/>
        </w:tabs>
        <w:spacing w:after="0" w:line="240" w:lineRule="auto"/>
        <w:rPr>
          <w:rFonts w:ascii="Times New Roman" w:hAnsi="Times New Roman" w:cs="Times New Roman"/>
          <w:sz w:val="28"/>
          <w:szCs w:val="28"/>
        </w:rPr>
      </w:pPr>
    </w:p>
    <w:p w:rsidR="007269A7" w:rsidRPr="00AF5339" w:rsidRDefault="007269A7" w:rsidP="007269A7">
      <w:pPr>
        <w:tabs>
          <w:tab w:val="left" w:pos="6237"/>
        </w:tabs>
        <w:spacing w:after="0" w:line="240" w:lineRule="auto"/>
        <w:rPr>
          <w:rFonts w:ascii="Times New Roman" w:hAnsi="Times New Roman" w:cs="Times New Roman"/>
          <w:sz w:val="28"/>
          <w:szCs w:val="28"/>
        </w:rPr>
      </w:pPr>
    </w:p>
    <w:p w:rsidR="00894C55" w:rsidRPr="00AF5339" w:rsidRDefault="007269A7" w:rsidP="007269A7">
      <w:pPr>
        <w:tabs>
          <w:tab w:val="left" w:pos="6237"/>
        </w:tabs>
        <w:spacing w:after="0" w:line="240" w:lineRule="auto"/>
        <w:rPr>
          <w:rFonts w:ascii="Times New Roman" w:hAnsi="Times New Roman" w:cs="Times New Roman"/>
          <w:sz w:val="28"/>
          <w:szCs w:val="28"/>
        </w:rPr>
      </w:pPr>
      <w:r w:rsidRPr="00AF5339">
        <w:rPr>
          <w:rFonts w:ascii="Times New Roman" w:hAnsi="Times New Roman" w:cs="Times New Roman"/>
          <w:sz w:val="28"/>
          <w:szCs w:val="28"/>
        </w:rPr>
        <w:t xml:space="preserve">Iekšlietu </w:t>
      </w:r>
      <w:r w:rsidR="00894C55" w:rsidRPr="00AF5339">
        <w:rPr>
          <w:rFonts w:ascii="Times New Roman" w:hAnsi="Times New Roman" w:cs="Times New Roman"/>
          <w:sz w:val="28"/>
          <w:szCs w:val="28"/>
        </w:rPr>
        <w:t>ministrs</w:t>
      </w:r>
      <w:r w:rsidR="00894C55" w:rsidRPr="00AF5339">
        <w:rPr>
          <w:rFonts w:ascii="Times New Roman" w:hAnsi="Times New Roman" w:cs="Times New Roman"/>
          <w:sz w:val="28"/>
          <w:szCs w:val="28"/>
        </w:rPr>
        <w:tab/>
      </w:r>
      <w:r w:rsidRPr="00AF5339">
        <w:rPr>
          <w:rFonts w:ascii="Times New Roman" w:hAnsi="Times New Roman" w:cs="Times New Roman"/>
          <w:sz w:val="28"/>
          <w:szCs w:val="28"/>
        </w:rPr>
        <w:t>R</w:t>
      </w:r>
      <w:r w:rsidR="00EB1739" w:rsidRPr="00AF5339">
        <w:rPr>
          <w:rFonts w:ascii="Times New Roman" w:hAnsi="Times New Roman" w:cs="Times New Roman"/>
          <w:sz w:val="28"/>
          <w:szCs w:val="28"/>
        </w:rPr>
        <w:t xml:space="preserve">ihards </w:t>
      </w:r>
      <w:r w:rsidRPr="00AF5339">
        <w:rPr>
          <w:rFonts w:ascii="Times New Roman" w:hAnsi="Times New Roman" w:cs="Times New Roman"/>
          <w:sz w:val="28"/>
          <w:szCs w:val="28"/>
        </w:rPr>
        <w:t>Kozlovskis</w:t>
      </w:r>
    </w:p>
    <w:p w:rsidR="00894C55" w:rsidRPr="00AF5339" w:rsidRDefault="00894C55" w:rsidP="00894C55">
      <w:pPr>
        <w:spacing w:after="0" w:line="240" w:lineRule="auto"/>
        <w:ind w:firstLine="720"/>
        <w:rPr>
          <w:rFonts w:ascii="Times New Roman" w:hAnsi="Times New Roman" w:cs="Times New Roman"/>
          <w:sz w:val="28"/>
          <w:szCs w:val="28"/>
        </w:rPr>
      </w:pPr>
    </w:p>
    <w:p w:rsidR="00894C55" w:rsidRPr="00AF5339" w:rsidRDefault="00AB6B62" w:rsidP="00AB6B62">
      <w:pPr>
        <w:spacing w:after="0" w:line="240" w:lineRule="auto"/>
        <w:rPr>
          <w:rFonts w:ascii="Times New Roman" w:hAnsi="Times New Roman" w:cs="Times New Roman"/>
          <w:sz w:val="28"/>
          <w:szCs w:val="28"/>
        </w:rPr>
      </w:pPr>
      <w:r w:rsidRPr="00AF5339">
        <w:rPr>
          <w:rFonts w:ascii="Times New Roman" w:hAnsi="Times New Roman" w:cs="Times New Roman"/>
          <w:sz w:val="28"/>
          <w:szCs w:val="28"/>
        </w:rPr>
        <w:t>Vīza:</w:t>
      </w:r>
    </w:p>
    <w:p w:rsidR="00894C55" w:rsidRPr="00AF5339" w:rsidRDefault="00AB6B62" w:rsidP="007269A7">
      <w:pPr>
        <w:tabs>
          <w:tab w:val="left" w:pos="6237"/>
        </w:tabs>
        <w:spacing w:after="0" w:line="240" w:lineRule="auto"/>
        <w:rPr>
          <w:rFonts w:ascii="Times New Roman" w:hAnsi="Times New Roman" w:cs="Times New Roman"/>
          <w:sz w:val="28"/>
          <w:szCs w:val="28"/>
        </w:rPr>
      </w:pPr>
      <w:r w:rsidRPr="00AF5339">
        <w:rPr>
          <w:rFonts w:ascii="Times New Roman" w:hAnsi="Times New Roman" w:cs="Times New Roman"/>
          <w:sz w:val="28"/>
          <w:szCs w:val="28"/>
        </w:rPr>
        <w:t>v</w:t>
      </w:r>
      <w:r w:rsidR="00894C55" w:rsidRPr="00AF5339">
        <w:rPr>
          <w:rFonts w:ascii="Times New Roman" w:hAnsi="Times New Roman" w:cs="Times New Roman"/>
          <w:sz w:val="28"/>
          <w:szCs w:val="28"/>
        </w:rPr>
        <w:t>alsts sekretār</w:t>
      </w:r>
      <w:r w:rsidR="007269A7" w:rsidRPr="00AF5339">
        <w:rPr>
          <w:rFonts w:ascii="Times New Roman" w:hAnsi="Times New Roman" w:cs="Times New Roman"/>
          <w:sz w:val="28"/>
          <w:szCs w:val="28"/>
        </w:rPr>
        <w:t>e</w:t>
      </w:r>
      <w:r w:rsidR="00894C55" w:rsidRPr="00AF5339">
        <w:rPr>
          <w:rFonts w:ascii="Times New Roman" w:hAnsi="Times New Roman" w:cs="Times New Roman"/>
          <w:sz w:val="28"/>
          <w:szCs w:val="28"/>
        </w:rPr>
        <w:tab/>
      </w:r>
      <w:r w:rsidR="007269A7" w:rsidRPr="00AF5339">
        <w:rPr>
          <w:rFonts w:ascii="Times New Roman" w:hAnsi="Times New Roman" w:cs="Times New Roman"/>
          <w:sz w:val="28"/>
          <w:szCs w:val="28"/>
        </w:rPr>
        <w:t>I</w:t>
      </w:r>
      <w:r w:rsidR="00EB1739" w:rsidRPr="00AF5339">
        <w:rPr>
          <w:rFonts w:ascii="Times New Roman" w:hAnsi="Times New Roman" w:cs="Times New Roman"/>
          <w:sz w:val="28"/>
          <w:szCs w:val="28"/>
        </w:rPr>
        <w:t xml:space="preserve">lze </w:t>
      </w:r>
      <w:r w:rsidR="007269A7" w:rsidRPr="00AF5339">
        <w:rPr>
          <w:rFonts w:ascii="Times New Roman" w:hAnsi="Times New Roman" w:cs="Times New Roman"/>
          <w:sz w:val="28"/>
          <w:szCs w:val="28"/>
        </w:rPr>
        <w:t>Pētersone-Godmane</w:t>
      </w:r>
    </w:p>
    <w:p w:rsidR="00894C55" w:rsidRPr="00AF5339" w:rsidRDefault="00894C55" w:rsidP="00894C55">
      <w:pPr>
        <w:tabs>
          <w:tab w:val="left" w:pos="6237"/>
        </w:tabs>
        <w:spacing w:after="0" w:line="240" w:lineRule="auto"/>
        <w:ind w:firstLine="720"/>
        <w:rPr>
          <w:rFonts w:ascii="Times New Roman" w:hAnsi="Times New Roman" w:cs="Times New Roman"/>
          <w:sz w:val="28"/>
          <w:szCs w:val="28"/>
        </w:rPr>
      </w:pPr>
    </w:p>
    <w:p w:rsidR="00675144" w:rsidRPr="00AF5339" w:rsidRDefault="00675144">
      <w:pPr>
        <w:tabs>
          <w:tab w:val="left" w:pos="2592"/>
        </w:tabs>
        <w:spacing w:after="0" w:line="240" w:lineRule="auto"/>
        <w:rPr>
          <w:rFonts w:ascii="Times New Roman" w:hAnsi="Times New Roman" w:cs="Times New Roman"/>
          <w:sz w:val="20"/>
          <w:szCs w:val="20"/>
        </w:rPr>
      </w:pPr>
    </w:p>
    <w:p w:rsidR="00675144" w:rsidRPr="00AF5339" w:rsidRDefault="00675144">
      <w:pPr>
        <w:tabs>
          <w:tab w:val="left" w:pos="2592"/>
        </w:tabs>
        <w:spacing w:after="0" w:line="240" w:lineRule="auto"/>
        <w:rPr>
          <w:rFonts w:ascii="Times New Roman" w:hAnsi="Times New Roman" w:cs="Times New Roman"/>
          <w:sz w:val="20"/>
          <w:szCs w:val="20"/>
        </w:rPr>
      </w:pPr>
      <w:r w:rsidRPr="00AF5339">
        <w:rPr>
          <w:rFonts w:ascii="Times New Roman" w:hAnsi="Times New Roman" w:cs="Times New Roman"/>
          <w:sz w:val="20"/>
          <w:szCs w:val="20"/>
        </w:rPr>
        <w:fldChar w:fldCharType="begin"/>
      </w:r>
      <w:r w:rsidR="00AD393D" w:rsidRPr="00AF5339">
        <w:rPr>
          <w:rFonts w:ascii="Times New Roman" w:hAnsi="Times New Roman" w:cs="Times New Roman"/>
          <w:sz w:val="20"/>
          <w:szCs w:val="20"/>
        </w:rPr>
        <w:instrText xml:space="preserve"> DATE  \@ "dd.MM.yyyy. H:mm"  \* MERGEFORMAT </w:instrText>
      </w:r>
      <w:r w:rsidRPr="00AF5339">
        <w:rPr>
          <w:rFonts w:ascii="Times New Roman" w:hAnsi="Times New Roman" w:cs="Times New Roman"/>
          <w:sz w:val="20"/>
          <w:szCs w:val="20"/>
        </w:rPr>
        <w:fldChar w:fldCharType="separate"/>
      </w:r>
      <w:r w:rsidR="009D02DA">
        <w:rPr>
          <w:rFonts w:ascii="Times New Roman" w:hAnsi="Times New Roman" w:cs="Times New Roman"/>
          <w:noProof/>
          <w:sz w:val="20"/>
          <w:szCs w:val="20"/>
        </w:rPr>
        <w:t>13.03.2017. 13:25</w:t>
      </w:r>
      <w:r w:rsidRPr="00AF5339">
        <w:rPr>
          <w:rFonts w:ascii="Times New Roman" w:hAnsi="Times New Roman" w:cs="Times New Roman"/>
          <w:sz w:val="20"/>
          <w:szCs w:val="20"/>
        </w:rPr>
        <w:fldChar w:fldCharType="end"/>
      </w:r>
    </w:p>
    <w:p w:rsidR="00675144" w:rsidRPr="00AF5339" w:rsidRDefault="00675144">
      <w:pPr>
        <w:spacing w:after="0" w:line="240" w:lineRule="auto"/>
        <w:rPr>
          <w:rFonts w:ascii="Times New Roman" w:hAnsi="Times New Roman" w:cs="Times New Roman"/>
          <w:sz w:val="20"/>
          <w:szCs w:val="20"/>
        </w:rPr>
      </w:pPr>
      <w:fldSimple w:instr=" NUMWORDS   \* MERGEFORMAT ">
        <w:r w:rsidR="009D02DA" w:rsidRPr="009D02DA">
          <w:rPr>
            <w:rFonts w:ascii="Times New Roman" w:hAnsi="Times New Roman" w:cs="Times New Roman"/>
            <w:noProof/>
            <w:sz w:val="20"/>
            <w:szCs w:val="20"/>
          </w:rPr>
          <w:t>1353</w:t>
        </w:r>
      </w:fldSimple>
    </w:p>
    <w:p w:rsidR="00675144" w:rsidRPr="00AF5339" w:rsidRDefault="0071613D">
      <w:pPr>
        <w:spacing w:after="0" w:line="240" w:lineRule="auto"/>
        <w:rPr>
          <w:rFonts w:ascii="Times New Roman" w:hAnsi="Times New Roman" w:cs="Times New Roman"/>
          <w:sz w:val="20"/>
          <w:szCs w:val="20"/>
        </w:rPr>
      </w:pPr>
      <w:proofErr w:type="spellStart"/>
      <w:r w:rsidRPr="00AF5339">
        <w:rPr>
          <w:rFonts w:ascii="Times New Roman" w:hAnsi="Times New Roman" w:cs="Times New Roman"/>
          <w:sz w:val="20"/>
          <w:szCs w:val="20"/>
        </w:rPr>
        <w:t>I.</w:t>
      </w:r>
      <w:r w:rsidR="00AD393D" w:rsidRPr="00AF5339">
        <w:rPr>
          <w:rFonts w:ascii="Times New Roman" w:hAnsi="Times New Roman" w:cs="Times New Roman"/>
          <w:sz w:val="20"/>
          <w:szCs w:val="20"/>
        </w:rPr>
        <w:t>Briede</w:t>
      </w:r>
      <w:proofErr w:type="spellEnd"/>
      <w:r w:rsidR="00AD393D" w:rsidRPr="00AF5339">
        <w:rPr>
          <w:rFonts w:ascii="Times New Roman" w:hAnsi="Times New Roman" w:cs="Times New Roman"/>
          <w:sz w:val="20"/>
          <w:szCs w:val="20"/>
        </w:rPr>
        <w:t xml:space="preserve"> 67219546</w:t>
      </w:r>
    </w:p>
    <w:p w:rsidR="00894C55" w:rsidRDefault="00675144" w:rsidP="0071613D">
      <w:pPr>
        <w:tabs>
          <w:tab w:val="left" w:pos="6237"/>
        </w:tabs>
        <w:spacing w:after="0" w:line="240" w:lineRule="auto"/>
        <w:rPr>
          <w:rFonts w:ascii="Times New Roman" w:hAnsi="Times New Roman" w:cs="Times New Roman"/>
          <w:sz w:val="24"/>
          <w:szCs w:val="28"/>
        </w:rPr>
      </w:pPr>
      <w:hyperlink r:id="rId7" w:history="1">
        <w:r w:rsidR="00AD393D" w:rsidRPr="00AF5339">
          <w:rPr>
            <w:rStyle w:val="Hyperlink"/>
            <w:rFonts w:ascii="Times New Roman" w:hAnsi="Times New Roman" w:cs="Times New Roman"/>
            <w:color w:val="auto"/>
            <w:sz w:val="20"/>
            <w:szCs w:val="20"/>
          </w:rPr>
          <w:t>ilze.briede@pmlp.gov.lv</w:t>
        </w:r>
      </w:hyperlink>
      <w:r w:rsidR="007269A7" w:rsidRPr="00AF5339">
        <w:rPr>
          <w:rFonts w:ascii="Times New Roman" w:hAnsi="Times New Roman" w:cs="Times New Roman"/>
          <w:sz w:val="24"/>
          <w:szCs w:val="28"/>
        </w:rPr>
        <w:t xml:space="preserve"> </w:t>
      </w:r>
      <w:bookmarkStart w:id="0" w:name="_GoBack"/>
      <w:bookmarkEnd w:id="0"/>
    </w:p>
    <w:p w:rsidR="00AF5339" w:rsidRDefault="00AF5339" w:rsidP="0071613D">
      <w:pPr>
        <w:tabs>
          <w:tab w:val="left" w:pos="6237"/>
        </w:tabs>
        <w:spacing w:after="0" w:line="240" w:lineRule="auto"/>
        <w:rPr>
          <w:rFonts w:ascii="Times New Roman" w:hAnsi="Times New Roman" w:cs="Times New Roman"/>
          <w:sz w:val="24"/>
          <w:szCs w:val="28"/>
        </w:rPr>
      </w:pPr>
    </w:p>
    <w:p w:rsidR="00AF5339" w:rsidRPr="00AF5339" w:rsidRDefault="00AF5339" w:rsidP="00AF5339">
      <w:pPr>
        <w:spacing w:after="0" w:line="240" w:lineRule="auto"/>
        <w:rPr>
          <w:rFonts w:ascii="Times New Roman" w:hAnsi="Times New Roman" w:cs="Times New Roman"/>
          <w:sz w:val="20"/>
          <w:szCs w:val="20"/>
        </w:rPr>
      </w:pPr>
      <w:proofErr w:type="spellStart"/>
      <w:r w:rsidRPr="00AF5339">
        <w:rPr>
          <w:rFonts w:ascii="Times New Roman" w:hAnsi="Times New Roman" w:cs="Times New Roman"/>
          <w:sz w:val="20"/>
          <w:szCs w:val="20"/>
        </w:rPr>
        <w:t>R.Brīvniece</w:t>
      </w:r>
      <w:proofErr w:type="spellEnd"/>
      <w:r w:rsidRPr="00AF5339">
        <w:rPr>
          <w:rFonts w:ascii="Times New Roman" w:hAnsi="Times New Roman" w:cs="Times New Roman"/>
          <w:sz w:val="20"/>
          <w:szCs w:val="20"/>
        </w:rPr>
        <w:t>, 67219453</w:t>
      </w:r>
    </w:p>
    <w:p w:rsidR="00AF5339" w:rsidRPr="00AF5339" w:rsidRDefault="00675144" w:rsidP="00AF5339">
      <w:pPr>
        <w:spacing w:after="0" w:line="240" w:lineRule="auto"/>
        <w:rPr>
          <w:rStyle w:val="Hyperlink"/>
          <w:rFonts w:ascii="Times New Roman" w:hAnsi="Times New Roman" w:cs="Times New Roman"/>
          <w:color w:val="auto"/>
          <w:sz w:val="20"/>
          <w:szCs w:val="20"/>
        </w:rPr>
      </w:pPr>
      <w:hyperlink r:id="rId8" w:history="1">
        <w:r w:rsidR="00AF5339" w:rsidRPr="00AF5339">
          <w:rPr>
            <w:rStyle w:val="Hyperlink"/>
            <w:rFonts w:ascii="Times New Roman" w:hAnsi="Times New Roman" w:cs="Times New Roman"/>
            <w:color w:val="auto"/>
            <w:sz w:val="20"/>
            <w:szCs w:val="20"/>
          </w:rPr>
          <w:t>ramona.brivniece@pmlp.gov.lv</w:t>
        </w:r>
      </w:hyperlink>
      <w:proofErr w:type="gramStart"/>
      <w:r w:rsidR="00AF5339" w:rsidRPr="00AF5339">
        <w:rPr>
          <w:rStyle w:val="Hyperlink"/>
          <w:rFonts w:ascii="Times New Roman" w:hAnsi="Times New Roman" w:cs="Times New Roman"/>
          <w:color w:val="auto"/>
          <w:sz w:val="20"/>
          <w:szCs w:val="20"/>
        </w:rPr>
        <w:t xml:space="preserve">  </w:t>
      </w:r>
      <w:proofErr w:type="gramEnd"/>
    </w:p>
    <w:sectPr w:rsidR="00AF5339" w:rsidRPr="00AF5339"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D0FB09" w15:done="0"/>
  <w15:commentEx w15:paraId="4E1BA21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042" w:rsidRDefault="00DF3042" w:rsidP="00894C55">
      <w:pPr>
        <w:spacing w:after="0" w:line="240" w:lineRule="auto"/>
      </w:pPr>
      <w:r>
        <w:separator/>
      </w:r>
    </w:p>
  </w:endnote>
  <w:endnote w:type="continuationSeparator" w:id="0">
    <w:p w:rsidR="00DF3042" w:rsidRDefault="00DF3042" w:rsidP="00894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BE8" w:rsidRPr="004C6BE8" w:rsidRDefault="004C6BE8" w:rsidP="004C6BE8">
    <w:pPr>
      <w:pStyle w:val="Footer"/>
      <w:jc w:val="both"/>
      <w:rPr>
        <w:rFonts w:ascii="Times New Roman" w:hAnsi="Times New Roman" w:cs="Times New Roman"/>
        <w:sz w:val="20"/>
        <w:szCs w:val="20"/>
      </w:rPr>
    </w:pPr>
    <w:r>
      <w:rPr>
        <w:rFonts w:ascii="Times New Roman" w:hAnsi="Times New Roman" w:cs="Times New Roman"/>
        <w:sz w:val="20"/>
        <w:szCs w:val="20"/>
      </w:rPr>
      <w:t>IEMAnot_</w:t>
    </w:r>
    <w:r w:rsidR="00430471">
      <w:rPr>
        <w:rFonts w:ascii="Times New Roman" w:hAnsi="Times New Roman" w:cs="Times New Roman"/>
        <w:sz w:val="20"/>
        <w:szCs w:val="20"/>
      </w:rPr>
      <w:t>130317</w:t>
    </w:r>
    <w:r>
      <w:rPr>
        <w:rFonts w:ascii="Times New Roman" w:hAnsi="Times New Roman" w:cs="Times New Roman"/>
        <w:sz w:val="20"/>
        <w:szCs w:val="20"/>
      </w:rPr>
      <w:t>_1034; Ministru kabineta noteikumu projekta</w:t>
    </w:r>
    <w:r w:rsidR="00430471">
      <w:rPr>
        <w:rFonts w:ascii="Times New Roman" w:hAnsi="Times New Roman" w:cs="Times New Roman"/>
        <w:sz w:val="20"/>
        <w:szCs w:val="20"/>
      </w:rPr>
      <w:t xml:space="preserve"> </w:t>
    </w:r>
    <w:r w:rsidRPr="004C6BE8">
      <w:rPr>
        <w:rFonts w:ascii="Times New Roman" w:hAnsi="Times New Roman" w:cs="Times New Roman"/>
        <w:sz w:val="20"/>
        <w:szCs w:val="20"/>
      </w:rPr>
      <w:t>“</w:t>
    </w:r>
    <w:r>
      <w:rPr>
        <w:rFonts w:ascii="Times New Roman" w:hAnsi="Times New Roman" w:cs="Times New Roman"/>
        <w:sz w:val="20"/>
        <w:szCs w:val="20"/>
      </w:rPr>
      <w:t>Grozījumi Ministru kabineta 2013.gada 1.oktobra noteikumos Nr.1034 “</w:t>
    </w:r>
    <w:r w:rsidRPr="004C6BE8">
      <w:rPr>
        <w:rFonts w:ascii="Times New Roman" w:hAnsi="Times New Roman" w:cs="Times New Roman"/>
        <w:sz w:val="20"/>
        <w:szCs w:val="20"/>
      </w:rPr>
      <w:t>Noteikumi par valsts nodevu par vīzas, uzturēšanās atļaujas vai Eiropas Savienības pastāvīgā iedzīvotāja statusa Latvijas Republikā pieprasīšanai nepieciešamo dokumentu izskatīšanu un ar to saistītajiem pakalpojumiem”</w:t>
    </w:r>
    <w:r>
      <w:rPr>
        <w:rFonts w:ascii="Times New Roman" w:hAnsi="Times New Roman" w:cs="Times New Roman"/>
        <w:sz w:val="20"/>
        <w:szCs w:val="20"/>
      </w:rPr>
      <w:t>”</w:t>
    </w:r>
    <w:r w:rsidR="00AC6221">
      <w:rPr>
        <w:rFonts w:ascii="Times New Roman" w:hAnsi="Times New Roman" w:cs="Times New Roman"/>
        <w:sz w:val="20"/>
        <w:szCs w:val="20"/>
      </w:rPr>
      <w:t xml:space="preserve"> sākotnējās ietekmes novērtējuma ziņojums (anotācija)</w:t>
    </w:r>
  </w:p>
  <w:p w:rsidR="00C52CC3" w:rsidRPr="004C6BE8" w:rsidRDefault="00C52CC3" w:rsidP="004C6B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5982133"/>
      <w:docPartObj>
        <w:docPartGallery w:val="Page Numbers (Top of Page)"/>
        <w:docPartUnique/>
      </w:docPartObj>
    </w:sdtPr>
    <w:sdtEndPr>
      <w:rPr>
        <w:rFonts w:ascii="Times New Roman" w:hAnsi="Times New Roman" w:cs="Times New Roman"/>
        <w:noProof/>
        <w:sz w:val="24"/>
        <w:szCs w:val="20"/>
      </w:rPr>
    </w:sdtEndPr>
    <w:sdtContent>
      <w:p w:rsidR="0079117A" w:rsidRPr="00C25B49" w:rsidRDefault="00675144" w:rsidP="0079117A">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79117A"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D02DA">
          <w:rPr>
            <w:rFonts w:ascii="Times New Roman" w:hAnsi="Times New Roman" w:cs="Times New Roman"/>
            <w:noProof/>
            <w:sz w:val="24"/>
            <w:szCs w:val="20"/>
          </w:rPr>
          <w:t>1</w:t>
        </w:r>
        <w:r w:rsidRPr="00C25B49">
          <w:rPr>
            <w:rFonts w:ascii="Times New Roman" w:hAnsi="Times New Roman" w:cs="Times New Roman"/>
            <w:noProof/>
            <w:sz w:val="24"/>
            <w:szCs w:val="20"/>
          </w:rPr>
          <w:fldChar w:fldCharType="end"/>
        </w:r>
      </w:p>
    </w:sdtContent>
  </w:sdt>
  <w:p w:rsidR="0079117A" w:rsidRDefault="0079117A" w:rsidP="0079117A"/>
  <w:p w:rsidR="0079117A" w:rsidRDefault="0079117A" w:rsidP="0079117A">
    <w:pPr>
      <w:pStyle w:val="Footer"/>
    </w:pPr>
  </w:p>
  <w:p w:rsidR="00AC6221" w:rsidRPr="004C6BE8" w:rsidRDefault="00AC6221" w:rsidP="00AC6221">
    <w:pPr>
      <w:pStyle w:val="Footer"/>
      <w:jc w:val="both"/>
      <w:rPr>
        <w:rFonts w:ascii="Times New Roman" w:hAnsi="Times New Roman" w:cs="Times New Roman"/>
        <w:sz w:val="20"/>
        <w:szCs w:val="20"/>
      </w:rPr>
    </w:pPr>
    <w:r>
      <w:rPr>
        <w:rFonts w:ascii="Times New Roman" w:hAnsi="Times New Roman" w:cs="Times New Roman"/>
        <w:sz w:val="20"/>
        <w:szCs w:val="20"/>
      </w:rPr>
      <w:t>IEMAnot_</w:t>
    </w:r>
    <w:r w:rsidR="00430471">
      <w:rPr>
        <w:rFonts w:ascii="Times New Roman" w:hAnsi="Times New Roman" w:cs="Times New Roman"/>
        <w:sz w:val="20"/>
        <w:szCs w:val="20"/>
      </w:rPr>
      <w:t>130317</w:t>
    </w:r>
    <w:r>
      <w:rPr>
        <w:rFonts w:ascii="Times New Roman" w:hAnsi="Times New Roman" w:cs="Times New Roman"/>
        <w:sz w:val="20"/>
        <w:szCs w:val="20"/>
      </w:rPr>
      <w:t>_1034; Ministru kabineta noteikumu projekta</w:t>
    </w:r>
    <w:r w:rsidR="00430471">
      <w:rPr>
        <w:rFonts w:ascii="Times New Roman" w:hAnsi="Times New Roman" w:cs="Times New Roman"/>
        <w:sz w:val="20"/>
        <w:szCs w:val="20"/>
      </w:rPr>
      <w:t xml:space="preserve"> </w:t>
    </w:r>
    <w:r w:rsidRPr="004C6BE8">
      <w:rPr>
        <w:rFonts w:ascii="Times New Roman" w:hAnsi="Times New Roman" w:cs="Times New Roman"/>
        <w:sz w:val="20"/>
        <w:szCs w:val="20"/>
      </w:rPr>
      <w:t>“</w:t>
    </w:r>
    <w:r>
      <w:rPr>
        <w:rFonts w:ascii="Times New Roman" w:hAnsi="Times New Roman" w:cs="Times New Roman"/>
        <w:sz w:val="20"/>
        <w:szCs w:val="20"/>
      </w:rPr>
      <w:t>Grozījumi Ministru kabineta 2013.gada 1.oktobra noteikumos Nr.1034 “</w:t>
    </w:r>
    <w:r w:rsidRPr="004C6BE8">
      <w:rPr>
        <w:rFonts w:ascii="Times New Roman" w:hAnsi="Times New Roman" w:cs="Times New Roman"/>
        <w:sz w:val="20"/>
        <w:szCs w:val="20"/>
      </w:rPr>
      <w:t>Noteikumi par valsts nodevu par vīzas, uzturēšanās atļaujas vai Eiropas Savienības pastāvīgā iedzīvotāja statusa Latvijas Republikā pieprasīšanai nepieciešamo dokumentu izskatīšanu un ar to saistītajiem pakalpojumiem”</w:t>
    </w:r>
    <w:r>
      <w:rPr>
        <w:rFonts w:ascii="Times New Roman" w:hAnsi="Times New Roman" w:cs="Times New Roman"/>
        <w:sz w:val="20"/>
        <w:szCs w:val="20"/>
      </w:rPr>
      <w:t>” sākotnējās ietekmes novērtējuma ziņojums (anotācija)</w:t>
    </w:r>
  </w:p>
  <w:p w:rsidR="00AC6221" w:rsidRPr="004C6BE8" w:rsidRDefault="00AC6221" w:rsidP="00AC6221">
    <w:pPr>
      <w:pStyle w:val="Footer"/>
    </w:pPr>
  </w:p>
  <w:p w:rsidR="0079117A" w:rsidRDefault="0079117A" w:rsidP="0079117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042" w:rsidRDefault="00DF3042" w:rsidP="00894C55">
      <w:pPr>
        <w:spacing w:after="0" w:line="240" w:lineRule="auto"/>
      </w:pPr>
      <w:r>
        <w:separator/>
      </w:r>
    </w:p>
  </w:footnote>
  <w:footnote w:type="continuationSeparator" w:id="0">
    <w:p w:rsidR="00DF3042" w:rsidRDefault="00DF3042" w:rsidP="00894C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856943"/>
      <w:docPartObj>
        <w:docPartGallery w:val="Page Numbers (Top of Page)"/>
        <w:docPartUnique/>
      </w:docPartObj>
    </w:sdtPr>
    <w:sdtEndPr>
      <w:rPr>
        <w:rFonts w:ascii="Times New Roman" w:hAnsi="Times New Roman" w:cs="Times New Roman"/>
        <w:noProof/>
        <w:sz w:val="24"/>
        <w:szCs w:val="20"/>
      </w:rPr>
    </w:sdtEndPr>
    <w:sdtContent>
      <w:p w:rsidR="00C52CC3" w:rsidRPr="00C25B49" w:rsidRDefault="0067514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C52CC3"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D02DA">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105CD"/>
    <w:multiLevelType w:val="hybridMultilevel"/>
    <w:tmpl w:val="5F5E23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EB92190"/>
    <w:multiLevelType w:val="hybridMultilevel"/>
    <w:tmpl w:val="113EE3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DEC231D"/>
    <w:multiLevelType w:val="hybridMultilevel"/>
    <w:tmpl w:val="7B061578"/>
    <w:lvl w:ilvl="0" w:tplc="1490447A">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da Strode">
    <w15:presenceInfo w15:providerId="None" w15:userId="Alda Strod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characterSpacingControl w:val="doNotCompress"/>
  <w:hdrShapeDefaults>
    <o:shapedefaults v:ext="edit" spidmax="8194"/>
  </w:hdrShapeDefaults>
  <w:footnotePr>
    <w:footnote w:id="-1"/>
    <w:footnote w:id="0"/>
  </w:footnotePr>
  <w:endnotePr>
    <w:endnote w:id="-1"/>
    <w:endnote w:id="0"/>
  </w:endnotePr>
  <w:compat/>
  <w:rsids>
    <w:rsidRoot w:val="00894C55"/>
    <w:rsid w:val="00033B27"/>
    <w:rsid w:val="00073DA7"/>
    <w:rsid w:val="00144D6F"/>
    <w:rsid w:val="00157C96"/>
    <w:rsid w:val="001D2008"/>
    <w:rsid w:val="00243426"/>
    <w:rsid w:val="00305A98"/>
    <w:rsid w:val="00352902"/>
    <w:rsid w:val="00352FD7"/>
    <w:rsid w:val="003B0BF9"/>
    <w:rsid w:val="003E0791"/>
    <w:rsid w:val="003F28AC"/>
    <w:rsid w:val="00430471"/>
    <w:rsid w:val="004454FE"/>
    <w:rsid w:val="00467FF7"/>
    <w:rsid w:val="00471F27"/>
    <w:rsid w:val="004A03F7"/>
    <w:rsid w:val="004C6BE8"/>
    <w:rsid w:val="004D1975"/>
    <w:rsid w:val="004E0DA5"/>
    <w:rsid w:val="004F407B"/>
    <w:rsid w:val="0050178F"/>
    <w:rsid w:val="0052088E"/>
    <w:rsid w:val="005B07A4"/>
    <w:rsid w:val="006166A7"/>
    <w:rsid w:val="00647AF2"/>
    <w:rsid w:val="00652FF6"/>
    <w:rsid w:val="00675144"/>
    <w:rsid w:val="006D6C04"/>
    <w:rsid w:val="006E1081"/>
    <w:rsid w:val="0071613D"/>
    <w:rsid w:val="00720585"/>
    <w:rsid w:val="007269A7"/>
    <w:rsid w:val="00773AF6"/>
    <w:rsid w:val="0079117A"/>
    <w:rsid w:val="00795F71"/>
    <w:rsid w:val="007E73AB"/>
    <w:rsid w:val="00816C11"/>
    <w:rsid w:val="00894C55"/>
    <w:rsid w:val="008A02C1"/>
    <w:rsid w:val="008C5A1F"/>
    <w:rsid w:val="00913C3E"/>
    <w:rsid w:val="00964D86"/>
    <w:rsid w:val="009A2654"/>
    <w:rsid w:val="009D02DA"/>
    <w:rsid w:val="009D5F0D"/>
    <w:rsid w:val="00A15CDD"/>
    <w:rsid w:val="00A6073E"/>
    <w:rsid w:val="00AB6B62"/>
    <w:rsid w:val="00AC6221"/>
    <w:rsid w:val="00AC7F19"/>
    <w:rsid w:val="00AD393D"/>
    <w:rsid w:val="00AE5567"/>
    <w:rsid w:val="00AF5339"/>
    <w:rsid w:val="00B11C9F"/>
    <w:rsid w:val="00B1255B"/>
    <w:rsid w:val="00B2165C"/>
    <w:rsid w:val="00B500DD"/>
    <w:rsid w:val="00BA20AA"/>
    <w:rsid w:val="00BD4425"/>
    <w:rsid w:val="00C25B49"/>
    <w:rsid w:val="00C52CC3"/>
    <w:rsid w:val="00C75099"/>
    <w:rsid w:val="00C93F94"/>
    <w:rsid w:val="00CA0048"/>
    <w:rsid w:val="00CA338A"/>
    <w:rsid w:val="00CE5657"/>
    <w:rsid w:val="00CF592C"/>
    <w:rsid w:val="00D133F8"/>
    <w:rsid w:val="00DA6F6B"/>
    <w:rsid w:val="00DF3042"/>
    <w:rsid w:val="00E17DC1"/>
    <w:rsid w:val="00E3716B"/>
    <w:rsid w:val="00E90C01"/>
    <w:rsid w:val="00EA486E"/>
    <w:rsid w:val="00EB1739"/>
    <w:rsid w:val="00EF1F72"/>
    <w:rsid w:val="00F57B0C"/>
    <w:rsid w:val="00F9064D"/>
    <w:rsid w:val="00FE655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9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Strong">
    <w:name w:val="Strong"/>
    <w:basedOn w:val="DefaultParagraphFont"/>
    <w:uiPriority w:val="22"/>
    <w:qFormat/>
    <w:rsid w:val="00DA6F6B"/>
    <w:rPr>
      <w:b/>
      <w:bCs/>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4C6BE8"/>
    <w:pPr>
      <w:ind w:left="720"/>
      <w:contextualSpacing/>
    </w:pPr>
  </w:style>
  <w:style w:type="character" w:styleId="CommentReference">
    <w:name w:val="annotation reference"/>
    <w:basedOn w:val="DefaultParagraphFont"/>
    <w:uiPriority w:val="99"/>
    <w:semiHidden/>
    <w:unhideWhenUsed/>
    <w:rsid w:val="00EB1739"/>
    <w:rPr>
      <w:sz w:val="16"/>
      <w:szCs w:val="16"/>
    </w:rPr>
  </w:style>
  <w:style w:type="paragraph" w:styleId="CommentText">
    <w:name w:val="annotation text"/>
    <w:basedOn w:val="Normal"/>
    <w:link w:val="CommentTextChar"/>
    <w:uiPriority w:val="99"/>
    <w:semiHidden/>
    <w:unhideWhenUsed/>
    <w:rsid w:val="00EB1739"/>
    <w:pPr>
      <w:spacing w:line="240" w:lineRule="auto"/>
    </w:pPr>
    <w:rPr>
      <w:sz w:val="20"/>
      <w:szCs w:val="20"/>
    </w:rPr>
  </w:style>
  <w:style w:type="character" w:customStyle="1" w:styleId="CommentTextChar">
    <w:name w:val="Comment Text Char"/>
    <w:basedOn w:val="DefaultParagraphFont"/>
    <w:link w:val="CommentText"/>
    <w:uiPriority w:val="99"/>
    <w:semiHidden/>
    <w:rsid w:val="00EB1739"/>
    <w:rPr>
      <w:sz w:val="20"/>
      <w:szCs w:val="20"/>
    </w:rPr>
  </w:style>
  <w:style w:type="paragraph" w:styleId="CommentSubject">
    <w:name w:val="annotation subject"/>
    <w:basedOn w:val="CommentText"/>
    <w:next w:val="CommentText"/>
    <w:link w:val="CommentSubjectChar"/>
    <w:uiPriority w:val="99"/>
    <w:semiHidden/>
    <w:unhideWhenUsed/>
    <w:rsid w:val="00EB1739"/>
    <w:rPr>
      <w:b/>
      <w:bCs/>
    </w:rPr>
  </w:style>
  <w:style w:type="character" w:customStyle="1" w:styleId="CommentSubjectChar">
    <w:name w:val="Comment Subject Char"/>
    <w:basedOn w:val="CommentTextChar"/>
    <w:link w:val="CommentSubject"/>
    <w:uiPriority w:val="99"/>
    <w:semiHidden/>
    <w:rsid w:val="00EB1739"/>
    <w:rPr>
      <w:b/>
      <w:bCs/>
      <w:sz w:val="20"/>
      <w:szCs w:val="20"/>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9D02DA"/>
  </w:style>
</w:styles>
</file>

<file path=word/webSettings.xml><?xml version="1.0" encoding="utf-8"?>
<w:webSettings xmlns:r="http://schemas.openxmlformats.org/officeDocument/2006/relationships" xmlns:w="http://schemas.openxmlformats.org/wordprocessingml/2006/main">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mona.brivniece@pmlp.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lze.briede@pmlp.gov.lv" TargetMode="Externa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5</Pages>
  <Words>1396</Words>
  <Characters>9276</Characters>
  <Application>Microsoft Office Word</Application>
  <DocSecurity>0</DocSecurity>
  <Lines>421</Lines>
  <Paragraphs>177</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10495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ilzebr</cp:lastModifiedBy>
  <cp:revision>3</cp:revision>
  <dcterms:created xsi:type="dcterms:W3CDTF">2017-03-13T07:33:00Z</dcterms:created>
  <dcterms:modified xsi:type="dcterms:W3CDTF">2017-03-13T11:25:00Z</dcterms:modified>
</cp:coreProperties>
</file>