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0B67D" w14:textId="77777777" w:rsidR="0027516C" w:rsidRDefault="0027516C" w:rsidP="00693240">
      <w:pPr>
        <w:tabs>
          <w:tab w:val="left" w:pos="6804"/>
        </w:tabs>
        <w:rPr>
          <w:sz w:val="28"/>
          <w:szCs w:val="28"/>
        </w:rPr>
      </w:pPr>
    </w:p>
    <w:p w14:paraId="5695B7E5" w14:textId="77777777" w:rsidR="0027516C" w:rsidRDefault="0027516C" w:rsidP="00693240">
      <w:pPr>
        <w:tabs>
          <w:tab w:val="left" w:pos="6804"/>
        </w:tabs>
        <w:rPr>
          <w:sz w:val="28"/>
          <w:szCs w:val="28"/>
        </w:rPr>
      </w:pPr>
    </w:p>
    <w:p w14:paraId="3DD1F70E" w14:textId="03E85C6E" w:rsidR="00E96593" w:rsidRPr="0027516C" w:rsidRDefault="004F6865" w:rsidP="00693240">
      <w:pPr>
        <w:tabs>
          <w:tab w:val="left" w:pos="6804"/>
        </w:tabs>
        <w:rPr>
          <w:sz w:val="28"/>
          <w:szCs w:val="28"/>
        </w:rPr>
      </w:pPr>
      <w:r w:rsidRPr="0027516C">
        <w:rPr>
          <w:sz w:val="28"/>
          <w:szCs w:val="28"/>
        </w:rPr>
        <w:t>2017</w:t>
      </w:r>
      <w:r w:rsidR="00E96593" w:rsidRPr="0027516C">
        <w:rPr>
          <w:sz w:val="28"/>
          <w:szCs w:val="28"/>
        </w:rPr>
        <w:t xml:space="preserve">. gada            </w:t>
      </w:r>
      <w:r w:rsidR="00E96593" w:rsidRPr="0027516C">
        <w:rPr>
          <w:sz w:val="28"/>
          <w:szCs w:val="28"/>
        </w:rPr>
        <w:tab/>
        <w:t>Noteikumi Nr.</w:t>
      </w:r>
    </w:p>
    <w:p w14:paraId="3AFF9E31" w14:textId="77777777" w:rsidR="00E96593" w:rsidRPr="0027516C" w:rsidRDefault="00E96593" w:rsidP="00693240">
      <w:pPr>
        <w:tabs>
          <w:tab w:val="left" w:pos="6804"/>
        </w:tabs>
        <w:rPr>
          <w:sz w:val="28"/>
          <w:szCs w:val="28"/>
        </w:rPr>
      </w:pPr>
      <w:r w:rsidRPr="0027516C">
        <w:rPr>
          <w:sz w:val="28"/>
          <w:szCs w:val="28"/>
        </w:rPr>
        <w:t>Rīgā</w:t>
      </w:r>
      <w:r w:rsidRPr="0027516C">
        <w:rPr>
          <w:sz w:val="28"/>
          <w:szCs w:val="28"/>
        </w:rPr>
        <w:tab/>
        <w:t>(prot. Nr.            . §)</w:t>
      </w:r>
    </w:p>
    <w:p w14:paraId="3F68195D" w14:textId="77777777" w:rsidR="002C4469" w:rsidRPr="0027516C" w:rsidRDefault="002C4469" w:rsidP="00E96593">
      <w:pPr>
        <w:jc w:val="center"/>
        <w:rPr>
          <w:b/>
          <w:sz w:val="28"/>
          <w:szCs w:val="28"/>
        </w:rPr>
      </w:pPr>
    </w:p>
    <w:p w14:paraId="2CB9E0CE" w14:textId="77777777" w:rsidR="002C4469" w:rsidRPr="0027516C" w:rsidRDefault="002C4469" w:rsidP="002C4469">
      <w:pPr>
        <w:jc w:val="center"/>
        <w:rPr>
          <w:b/>
          <w:sz w:val="28"/>
          <w:szCs w:val="28"/>
        </w:rPr>
      </w:pPr>
    </w:p>
    <w:p w14:paraId="74F55C39" w14:textId="2E90CC8F" w:rsidR="00157B5D" w:rsidRPr="0027516C" w:rsidRDefault="007D3655" w:rsidP="002C4469">
      <w:pPr>
        <w:jc w:val="center"/>
        <w:rPr>
          <w:b/>
          <w:sz w:val="28"/>
          <w:szCs w:val="28"/>
        </w:rPr>
      </w:pPr>
      <w:r w:rsidRPr="0027516C">
        <w:rPr>
          <w:b/>
          <w:sz w:val="28"/>
          <w:szCs w:val="28"/>
        </w:rPr>
        <w:t xml:space="preserve">Noteikumi par </w:t>
      </w:r>
      <w:r w:rsidR="00EA60B9" w:rsidRPr="0027516C">
        <w:rPr>
          <w:b/>
          <w:sz w:val="28"/>
          <w:szCs w:val="28"/>
        </w:rPr>
        <w:t xml:space="preserve">uzturēšanas normām, higiēnas un pirmās nepieciešamības preču apjomu </w:t>
      </w:r>
      <w:r w:rsidR="00157B5D" w:rsidRPr="0027516C">
        <w:rPr>
          <w:b/>
          <w:sz w:val="28"/>
          <w:szCs w:val="28"/>
        </w:rPr>
        <w:t>Valsts robežsardzes patvēruma meklētāju izmitināšanas telpā</w:t>
      </w:r>
      <w:r w:rsidR="00C35ECF" w:rsidRPr="0027516C">
        <w:rPr>
          <w:b/>
          <w:sz w:val="28"/>
          <w:szCs w:val="28"/>
        </w:rPr>
        <w:t>s</w:t>
      </w:r>
      <w:r w:rsidR="00157B5D" w:rsidRPr="0027516C">
        <w:rPr>
          <w:b/>
          <w:sz w:val="28"/>
          <w:szCs w:val="28"/>
        </w:rPr>
        <w:t xml:space="preserve"> izmitināta</w:t>
      </w:r>
      <w:r w:rsidR="00E84EB7" w:rsidRPr="0027516C">
        <w:rPr>
          <w:b/>
          <w:sz w:val="28"/>
          <w:szCs w:val="28"/>
        </w:rPr>
        <w:t>jam</w:t>
      </w:r>
      <w:r w:rsidR="00157B5D" w:rsidRPr="0027516C">
        <w:rPr>
          <w:b/>
          <w:sz w:val="28"/>
          <w:szCs w:val="28"/>
        </w:rPr>
        <w:t xml:space="preserve"> patvēruma meklētāja</w:t>
      </w:r>
      <w:r w:rsidR="00EA60B9" w:rsidRPr="0027516C">
        <w:rPr>
          <w:b/>
          <w:sz w:val="28"/>
          <w:szCs w:val="28"/>
        </w:rPr>
        <w:t>m</w:t>
      </w:r>
      <w:r w:rsidR="00157B5D" w:rsidRPr="0027516C">
        <w:rPr>
          <w:b/>
          <w:sz w:val="28"/>
          <w:szCs w:val="28"/>
        </w:rPr>
        <w:t xml:space="preserve"> </w:t>
      </w:r>
      <w:r w:rsidR="00C6682D" w:rsidRPr="0027516C">
        <w:rPr>
          <w:b/>
          <w:sz w:val="28"/>
          <w:szCs w:val="28"/>
        </w:rPr>
        <w:t>un</w:t>
      </w:r>
      <w:r w:rsidR="00EA60B9" w:rsidRPr="0027516C">
        <w:rPr>
          <w:b/>
          <w:sz w:val="28"/>
          <w:szCs w:val="28"/>
        </w:rPr>
        <w:t xml:space="preserve"> </w:t>
      </w:r>
      <w:r w:rsidR="00BF00DD" w:rsidRPr="0027516C">
        <w:rPr>
          <w:b/>
          <w:sz w:val="28"/>
          <w:szCs w:val="28"/>
        </w:rPr>
        <w:t xml:space="preserve">Valsts robežsardzes </w:t>
      </w:r>
      <w:r w:rsidR="00C6682D" w:rsidRPr="0027516C">
        <w:rPr>
          <w:b/>
          <w:sz w:val="28"/>
          <w:szCs w:val="28"/>
        </w:rPr>
        <w:t xml:space="preserve">izmitināšanas centrā </w:t>
      </w:r>
      <w:r w:rsidR="004F6865" w:rsidRPr="0027516C">
        <w:rPr>
          <w:b/>
          <w:sz w:val="28"/>
          <w:szCs w:val="28"/>
        </w:rPr>
        <w:t xml:space="preserve">vai Valsts robežsardzes pagaidu turēšanas telpā </w:t>
      </w:r>
      <w:r w:rsidR="00C6682D" w:rsidRPr="0027516C">
        <w:rPr>
          <w:b/>
          <w:sz w:val="28"/>
          <w:szCs w:val="28"/>
        </w:rPr>
        <w:t>ievietotaja</w:t>
      </w:r>
      <w:r w:rsidR="00373138" w:rsidRPr="0027516C">
        <w:rPr>
          <w:b/>
          <w:sz w:val="28"/>
          <w:szCs w:val="28"/>
        </w:rPr>
        <w:t>m ārzemniekam</w:t>
      </w:r>
    </w:p>
    <w:p w14:paraId="17A1C9DF" w14:textId="77777777" w:rsidR="002C4469" w:rsidRPr="0027516C" w:rsidRDefault="002C4469" w:rsidP="00E96593">
      <w:pPr>
        <w:jc w:val="right"/>
        <w:rPr>
          <w:sz w:val="28"/>
          <w:szCs w:val="28"/>
        </w:rPr>
      </w:pPr>
    </w:p>
    <w:p w14:paraId="74F55C3A" w14:textId="77777777" w:rsidR="00907201" w:rsidRPr="0027516C" w:rsidRDefault="00157B5D" w:rsidP="00E96593">
      <w:pPr>
        <w:jc w:val="right"/>
        <w:rPr>
          <w:sz w:val="28"/>
          <w:szCs w:val="28"/>
        </w:rPr>
      </w:pPr>
      <w:r w:rsidRPr="0027516C">
        <w:rPr>
          <w:sz w:val="28"/>
          <w:szCs w:val="28"/>
        </w:rPr>
        <w:t xml:space="preserve">Izdoti saskaņā ar </w:t>
      </w:r>
      <w:r w:rsidR="00907201" w:rsidRPr="0027516C">
        <w:rPr>
          <w:sz w:val="28"/>
          <w:szCs w:val="28"/>
        </w:rPr>
        <w:t xml:space="preserve">Patvēruma </w:t>
      </w:r>
      <w:r w:rsidRPr="0027516C">
        <w:rPr>
          <w:sz w:val="28"/>
          <w:szCs w:val="28"/>
        </w:rPr>
        <w:t xml:space="preserve">likuma </w:t>
      </w:r>
    </w:p>
    <w:p w14:paraId="74F55C3B" w14:textId="4A1463C0" w:rsidR="00A179DF" w:rsidRPr="0027516C" w:rsidRDefault="00014975" w:rsidP="00E96593">
      <w:pPr>
        <w:jc w:val="right"/>
        <w:rPr>
          <w:sz w:val="28"/>
          <w:szCs w:val="28"/>
        </w:rPr>
      </w:pPr>
      <w:r w:rsidRPr="0027516C">
        <w:rPr>
          <w:sz w:val="28"/>
          <w:szCs w:val="28"/>
        </w:rPr>
        <w:t>21</w:t>
      </w:r>
      <w:r w:rsidR="00157B5D" w:rsidRPr="0027516C">
        <w:rPr>
          <w:sz w:val="28"/>
          <w:szCs w:val="28"/>
        </w:rPr>
        <w:t>.</w:t>
      </w:r>
      <w:r w:rsidR="007549D6" w:rsidRPr="0027516C">
        <w:rPr>
          <w:sz w:val="28"/>
          <w:szCs w:val="28"/>
        </w:rPr>
        <w:t> </w:t>
      </w:r>
      <w:r w:rsidR="00157B5D" w:rsidRPr="0027516C">
        <w:rPr>
          <w:sz w:val="28"/>
          <w:szCs w:val="28"/>
        </w:rPr>
        <w:t xml:space="preserve">panta </w:t>
      </w:r>
      <w:r w:rsidRPr="0027516C">
        <w:rPr>
          <w:sz w:val="28"/>
          <w:szCs w:val="28"/>
        </w:rPr>
        <w:t xml:space="preserve">trešo </w:t>
      </w:r>
      <w:r w:rsidR="00157B5D" w:rsidRPr="0027516C">
        <w:rPr>
          <w:sz w:val="28"/>
          <w:szCs w:val="28"/>
        </w:rPr>
        <w:t>daļu</w:t>
      </w:r>
      <w:r w:rsidR="00CE6544" w:rsidRPr="0027516C">
        <w:rPr>
          <w:sz w:val="28"/>
          <w:szCs w:val="28"/>
        </w:rPr>
        <w:t xml:space="preserve"> un Imigrācijas</w:t>
      </w:r>
    </w:p>
    <w:p w14:paraId="74F55C3E" w14:textId="0404661D" w:rsidR="00492435" w:rsidRDefault="00A179DF" w:rsidP="002C4469">
      <w:pPr>
        <w:jc w:val="right"/>
        <w:rPr>
          <w:sz w:val="28"/>
          <w:szCs w:val="28"/>
        </w:rPr>
      </w:pPr>
      <w:r w:rsidRPr="0027516C">
        <w:rPr>
          <w:sz w:val="28"/>
          <w:szCs w:val="28"/>
        </w:rPr>
        <w:t>likuma</w:t>
      </w:r>
      <w:r w:rsidR="00CE6544" w:rsidRPr="0027516C">
        <w:rPr>
          <w:sz w:val="28"/>
          <w:szCs w:val="28"/>
        </w:rPr>
        <w:t xml:space="preserve"> </w:t>
      </w:r>
      <w:r w:rsidRPr="0027516C">
        <w:rPr>
          <w:sz w:val="28"/>
          <w:szCs w:val="28"/>
        </w:rPr>
        <w:t>59. panta trešo daļu</w:t>
      </w:r>
      <w:r w:rsidR="00157B5D" w:rsidRPr="0027516C">
        <w:rPr>
          <w:sz w:val="28"/>
          <w:szCs w:val="28"/>
        </w:rPr>
        <w:t xml:space="preserve"> </w:t>
      </w:r>
    </w:p>
    <w:p w14:paraId="00FDB1A5" w14:textId="77777777" w:rsidR="00AF7E4F" w:rsidRPr="0027516C" w:rsidRDefault="00AF7E4F" w:rsidP="002C4469">
      <w:pPr>
        <w:jc w:val="right"/>
        <w:rPr>
          <w:sz w:val="28"/>
          <w:szCs w:val="28"/>
        </w:rPr>
      </w:pPr>
    </w:p>
    <w:p w14:paraId="34CA359F" w14:textId="77777777" w:rsidR="002C4469" w:rsidRPr="0027516C" w:rsidRDefault="002C4469" w:rsidP="00E96593">
      <w:pPr>
        <w:jc w:val="both"/>
        <w:rPr>
          <w:sz w:val="28"/>
          <w:szCs w:val="28"/>
        </w:rPr>
      </w:pPr>
    </w:p>
    <w:p w14:paraId="74F55C3F" w14:textId="77777777" w:rsidR="00492435" w:rsidRPr="0027516C" w:rsidRDefault="00157B5D" w:rsidP="00CE6544">
      <w:pPr>
        <w:numPr>
          <w:ilvl w:val="0"/>
          <w:numId w:val="2"/>
        </w:numPr>
        <w:tabs>
          <w:tab w:val="clear" w:pos="540"/>
          <w:tab w:val="left" w:pos="567"/>
          <w:tab w:val="left" w:pos="1134"/>
        </w:tabs>
        <w:ind w:left="0" w:firstLine="709"/>
        <w:jc w:val="both"/>
        <w:rPr>
          <w:sz w:val="28"/>
          <w:szCs w:val="28"/>
        </w:rPr>
      </w:pPr>
      <w:r w:rsidRPr="0027516C">
        <w:rPr>
          <w:sz w:val="28"/>
          <w:szCs w:val="28"/>
        </w:rPr>
        <w:t xml:space="preserve">Noteikumi nosaka </w:t>
      </w:r>
      <w:r w:rsidR="00A179DF" w:rsidRPr="0027516C">
        <w:rPr>
          <w:sz w:val="28"/>
          <w:szCs w:val="28"/>
        </w:rPr>
        <w:t>uzturēšanas normas (turpmāk – uztura normas), higiēnas un pirmās nepieciešamības preču apjomu</w:t>
      </w:r>
      <w:r w:rsidR="00C6682D" w:rsidRPr="0027516C">
        <w:rPr>
          <w:sz w:val="28"/>
          <w:szCs w:val="28"/>
        </w:rPr>
        <w:t xml:space="preserve"> šādā</w:t>
      </w:r>
      <w:r w:rsidR="00492435" w:rsidRPr="0027516C">
        <w:rPr>
          <w:sz w:val="28"/>
          <w:szCs w:val="28"/>
        </w:rPr>
        <w:t>m personām (turpmāk – personas):</w:t>
      </w:r>
    </w:p>
    <w:p w14:paraId="74F55C40" w14:textId="77777777" w:rsidR="00A457C4" w:rsidRPr="0027516C" w:rsidRDefault="00492435" w:rsidP="00CE6544">
      <w:pPr>
        <w:tabs>
          <w:tab w:val="left" w:pos="567"/>
          <w:tab w:val="left" w:pos="1134"/>
        </w:tabs>
        <w:ind w:firstLine="709"/>
        <w:jc w:val="both"/>
        <w:rPr>
          <w:sz w:val="28"/>
          <w:szCs w:val="28"/>
        </w:rPr>
      </w:pPr>
      <w:r w:rsidRPr="0027516C">
        <w:rPr>
          <w:sz w:val="28"/>
          <w:szCs w:val="28"/>
        </w:rPr>
        <w:t>1.1.</w:t>
      </w:r>
      <w:r w:rsidR="00450C02" w:rsidRPr="0027516C">
        <w:rPr>
          <w:sz w:val="28"/>
          <w:szCs w:val="28"/>
        </w:rPr>
        <w:t> </w:t>
      </w:r>
      <w:r w:rsidR="00157B5D" w:rsidRPr="0027516C">
        <w:rPr>
          <w:sz w:val="28"/>
          <w:szCs w:val="28"/>
        </w:rPr>
        <w:t>Valsts robežsardzes patvēruma meklētāju izmitināšanas telpā</w:t>
      </w:r>
      <w:r w:rsidR="00C35ECF" w:rsidRPr="0027516C">
        <w:rPr>
          <w:sz w:val="28"/>
          <w:szCs w:val="28"/>
        </w:rPr>
        <w:t>s</w:t>
      </w:r>
      <w:r w:rsidR="00157B5D" w:rsidRPr="0027516C">
        <w:rPr>
          <w:sz w:val="28"/>
          <w:szCs w:val="28"/>
        </w:rPr>
        <w:t xml:space="preserve"> </w:t>
      </w:r>
      <w:r w:rsidR="00D35D31" w:rsidRPr="0027516C">
        <w:rPr>
          <w:sz w:val="28"/>
          <w:szCs w:val="28"/>
        </w:rPr>
        <w:t>(turpmāk – </w:t>
      </w:r>
      <w:r w:rsidR="00C6682D" w:rsidRPr="0027516C">
        <w:rPr>
          <w:sz w:val="28"/>
          <w:szCs w:val="28"/>
        </w:rPr>
        <w:t>izmitināšanas t</w:t>
      </w:r>
      <w:r w:rsidR="00D35D31" w:rsidRPr="0027516C">
        <w:rPr>
          <w:sz w:val="28"/>
          <w:szCs w:val="28"/>
        </w:rPr>
        <w:t xml:space="preserve">elpas) </w:t>
      </w:r>
      <w:r w:rsidR="00C6682D" w:rsidRPr="0027516C">
        <w:rPr>
          <w:sz w:val="28"/>
          <w:szCs w:val="28"/>
        </w:rPr>
        <w:t>izmitinātaja</w:t>
      </w:r>
      <w:r w:rsidRPr="0027516C">
        <w:rPr>
          <w:sz w:val="28"/>
          <w:szCs w:val="28"/>
        </w:rPr>
        <w:t>m</w:t>
      </w:r>
      <w:r w:rsidR="00157B5D" w:rsidRPr="0027516C">
        <w:rPr>
          <w:sz w:val="28"/>
          <w:szCs w:val="28"/>
        </w:rPr>
        <w:t xml:space="preserve"> patvēruma meklētāja</w:t>
      </w:r>
      <w:r w:rsidRPr="0027516C">
        <w:rPr>
          <w:sz w:val="28"/>
          <w:szCs w:val="28"/>
        </w:rPr>
        <w:t>m;</w:t>
      </w:r>
    </w:p>
    <w:p w14:paraId="74F55C41" w14:textId="34C9EE75" w:rsidR="00492435" w:rsidRPr="0027516C" w:rsidRDefault="00492435" w:rsidP="00CE6544">
      <w:pPr>
        <w:tabs>
          <w:tab w:val="left" w:pos="567"/>
          <w:tab w:val="left" w:pos="1134"/>
        </w:tabs>
        <w:ind w:firstLine="709"/>
        <w:jc w:val="both"/>
        <w:rPr>
          <w:sz w:val="28"/>
          <w:szCs w:val="28"/>
        </w:rPr>
      </w:pPr>
      <w:r w:rsidRPr="0027516C">
        <w:rPr>
          <w:sz w:val="28"/>
          <w:szCs w:val="28"/>
        </w:rPr>
        <w:t>1.2</w:t>
      </w:r>
      <w:r w:rsidR="00776993" w:rsidRPr="0027516C">
        <w:rPr>
          <w:sz w:val="28"/>
          <w:szCs w:val="28"/>
        </w:rPr>
        <w:t>. </w:t>
      </w:r>
      <w:r w:rsidR="004F6865" w:rsidRPr="0027516C">
        <w:rPr>
          <w:sz w:val="28"/>
          <w:szCs w:val="28"/>
        </w:rPr>
        <w:t>Valsts robežsardzes izmitināšanas centrā (turpmāk – centrs) vai Valsts robežsardzes pagaidu turēšanas telpā (turpmāk – pagaidu turēšanas telpa) ievietotajam ārzemniekam</w:t>
      </w:r>
      <w:r w:rsidR="00DD17F5" w:rsidRPr="0027516C">
        <w:rPr>
          <w:sz w:val="28"/>
          <w:szCs w:val="28"/>
        </w:rPr>
        <w:t>.</w:t>
      </w:r>
      <w:r w:rsidR="00FF4CBB" w:rsidRPr="0027516C">
        <w:rPr>
          <w:sz w:val="28"/>
          <w:szCs w:val="28"/>
        </w:rPr>
        <w:t xml:space="preserve"> </w:t>
      </w:r>
    </w:p>
    <w:p w14:paraId="74F55C42" w14:textId="77777777" w:rsidR="00A457C4" w:rsidRPr="0027516C" w:rsidRDefault="00A457C4" w:rsidP="00CE6544">
      <w:pPr>
        <w:tabs>
          <w:tab w:val="left" w:pos="567"/>
          <w:tab w:val="left" w:pos="1134"/>
        </w:tabs>
        <w:ind w:firstLine="709"/>
        <w:jc w:val="both"/>
        <w:rPr>
          <w:sz w:val="28"/>
          <w:szCs w:val="28"/>
        </w:rPr>
      </w:pPr>
    </w:p>
    <w:p w14:paraId="74F55C43" w14:textId="77777777" w:rsidR="00A457C4" w:rsidRPr="0027516C" w:rsidRDefault="00DF6299" w:rsidP="00CE6544">
      <w:pPr>
        <w:numPr>
          <w:ilvl w:val="0"/>
          <w:numId w:val="2"/>
        </w:numPr>
        <w:tabs>
          <w:tab w:val="left" w:pos="567"/>
          <w:tab w:val="left" w:pos="1134"/>
        </w:tabs>
        <w:ind w:left="0" w:firstLine="709"/>
        <w:jc w:val="both"/>
        <w:rPr>
          <w:sz w:val="28"/>
          <w:szCs w:val="28"/>
        </w:rPr>
      </w:pPr>
      <w:r w:rsidRPr="0027516C">
        <w:rPr>
          <w:sz w:val="28"/>
          <w:szCs w:val="28"/>
        </w:rPr>
        <w:t>Bērniem</w:t>
      </w:r>
      <w:r w:rsidR="00A457C4" w:rsidRPr="0027516C">
        <w:rPr>
          <w:sz w:val="28"/>
          <w:szCs w:val="28"/>
        </w:rPr>
        <w:t xml:space="preserve"> </w:t>
      </w:r>
      <w:r w:rsidR="00492435" w:rsidRPr="0027516C">
        <w:rPr>
          <w:sz w:val="28"/>
          <w:szCs w:val="28"/>
        </w:rPr>
        <w:t>no sešu mēnešu vecuma līdz pilngadība</w:t>
      </w:r>
      <w:r w:rsidR="00E2393C" w:rsidRPr="0027516C">
        <w:rPr>
          <w:sz w:val="28"/>
          <w:szCs w:val="28"/>
        </w:rPr>
        <w:t>s sasniegšanai</w:t>
      </w:r>
      <w:r w:rsidR="00492435" w:rsidRPr="0027516C">
        <w:rPr>
          <w:sz w:val="28"/>
          <w:szCs w:val="28"/>
        </w:rPr>
        <w:t xml:space="preserve"> </w:t>
      </w:r>
      <w:r w:rsidR="00A457C4" w:rsidRPr="0027516C">
        <w:rPr>
          <w:sz w:val="28"/>
          <w:szCs w:val="28"/>
        </w:rPr>
        <w:t>uztura normas tiek noteiktas</w:t>
      </w:r>
      <w:r w:rsidR="00C6682D" w:rsidRPr="0027516C">
        <w:rPr>
          <w:sz w:val="28"/>
          <w:szCs w:val="28"/>
        </w:rPr>
        <w:t>,</w:t>
      </w:r>
      <w:r w:rsidR="00A457C4" w:rsidRPr="0027516C">
        <w:rPr>
          <w:sz w:val="28"/>
          <w:szCs w:val="28"/>
        </w:rPr>
        <w:t xml:space="preserve"> ievērojot normatīvajos aktos par uztura normām izglītības iestāžu izglītojamiem, sociālās aprūpes un sociālās rehabilitācijas klientiem un ārstniecības iestāžu pacientiem noteiktās uztura normas.</w:t>
      </w:r>
    </w:p>
    <w:p w14:paraId="74F55C44" w14:textId="77777777" w:rsidR="00A457C4" w:rsidRPr="0027516C" w:rsidRDefault="00A457C4" w:rsidP="00CE6544">
      <w:pPr>
        <w:tabs>
          <w:tab w:val="left" w:pos="567"/>
          <w:tab w:val="left" w:pos="1134"/>
        </w:tabs>
        <w:ind w:firstLine="709"/>
        <w:jc w:val="both"/>
        <w:rPr>
          <w:sz w:val="28"/>
          <w:szCs w:val="28"/>
        </w:rPr>
      </w:pPr>
    </w:p>
    <w:p w14:paraId="74F55C45" w14:textId="77777777" w:rsidR="00A457C4" w:rsidRPr="0027516C" w:rsidRDefault="00A457C4" w:rsidP="00CE6544">
      <w:pPr>
        <w:numPr>
          <w:ilvl w:val="0"/>
          <w:numId w:val="2"/>
        </w:numPr>
        <w:tabs>
          <w:tab w:val="clear" w:pos="540"/>
          <w:tab w:val="left" w:pos="567"/>
          <w:tab w:val="left" w:pos="1134"/>
        </w:tabs>
        <w:ind w:left="0" w:firstLine="709"/>
        <w:jc w:val="both"/>
        <w:rPr>
          <w:sz w:val="28"/>
          <w:szCs w:val="28"/>
        </w:rPr>
      </w:pPr>
      <w:r w:rsidRPr="0027516C">
        <w:rPr>
          <w:sz w:val="28"/>
          <w:szCs w:val="28"/>
        </w:rPr>
        <w:t>Jaundzimušajiem un zīdaiņiem no dzimšanas līdz sešu mēnešu vecuma</w:t>
      </w:r>
      <w:r w:rsidR="00ED0589" w:rsidRPr="0027516C">
        <w:rPr>
          <w:sz w:val="28"/>
          <w:szCs w:val="28"/>
        </w:rPr>
        <w:t xml:space="preserve"> sasniegšanai</w:t>
      </w:r>
      <w:r w:rsidRPr="0027516C">
        <w:rPr>
          <w:sz w:val="28"/>
          <w:szCs w:val="28"/>
        </w:rPr>
        <w:t xml:space="preserve"> </w:t>
      </w:r>
      <w:proofErr w:type="spellStart"/>
      <w:r w:rsidRPr="0027516C">
        <w:rPr>
          <w:sz w:val="28"/>
          <w:szCs w:val="28"/>
        </w:rPr>
        <w:t>pamatuzturs</w:t>
      </w:r>
      <w:proofErr w:type="spellEnd"/>
      <w:r w:rsidRPr="0027516C">
        <w:rPr>
          <w:sz w:val="28"/>
          <w:szCs w:val="28"/>
        </w:rPr>
        <w:t xml:space="preserve"> ir mātes piens vai mākslīgais maisījums </w:t>
      </w:r>
      <w:r w:rsidR="009C560F" w:rsidRPr="0027516C">
        <w:rPr>
          <w:sz w:val="28"/>
          <w:szCs w:val="28"/>
        </w:rPr>
        <w:t xml:space="preserve">zīdaiņiem </w:t>
      </w:r>
      <w:r w:rsidRPr="0027516C">
        <w:rPr>
          <w:sz w:val="28"/>
          <w:szCs w:val="28"/>
        </w:rPr>
        <w:t xml:space="preserve">atbilstoši ārstniecības personas norādījumiem. </w:t>
      </w:r>
    </w:p>
    <w:p w14:paraId="74F55C46" w14:textId="77777777" w:rsidR="003D5AB8" w:rsidRPr="0027516C" w:rsidRDefault="003D5AB8" w:rsidP="00CE6544">
      <w:pPr>
        <w:tabs>
          <w:tab w:val="left" w:pos="567"/>
          <w:tab w:val="left" w:pos="1134"/>
        </w:tabs>
        <w:ind w:firstLine="709"/>
        <w:jc w:val="both"/>
        <w:rPr>
          <w:sz w:val="28"/>
          <w:szCs w:val="28"/>
        </w:rPr>
      </w:pPr>
    </w:p>
    <w:p w14:paraId="74F55C47" w14:textId="77777777" w:rsidR="00784CDD" w:rsidRPr="0027516C" w:rsidRDefault="00157B5D" w:rsidP="00CE6544">
      <w:pPr>
        <w:numPr>
          <w:ilvl w:val="0"/>
          <w:numId w:val="2"/>
        </w:numPr>
        <w:tabs>
          <w:tab w:val="left" w:pos="1134"/>
        </w:tabs>
        <w:ind w:left="0" w:firstLine="709"/>
        <w:jc w:val="both"/>
        <w:rPr>
          <w:sz w:val="28"/>
          <w:szCs w:val="28"/>
        </w:rPr>
      </w:pPr>
      <w:r w:rsidRPr="0027516C">
        <w:rPr>
          <w:sz w:val="28"/>
          <w:szCs w:val="28"/>
        </w:rPr>
        <w:t>Pilngadīgaj</w:t>
      </w:r>
      <w:r w:rsidR="00C6682D" w:rsidRPr="0027516C">
        <w:rPr>
          <w:sz w:val="28"/>
          <w:szCs w:val="28"/>
        </w:rPr>
        <w:t>ā</w:t>
      </w:r>
      <w:r w:rsidRPr="0027516C">
        <w:rPr>
          <w:sz w:val="28"/>
          <w:szCs w:val="28"/>
        </w:rPr>
        <w:t xml:space="preserve">m </w:t>
      </w:r>
      <w:r w:rsidR="00784CDD" w:rsidRPr="0027516C">
        <w:rPr>
          <w:sz w:val="28"/>
          <w:szCs w:val="28"/>
        </w:rPr>
        <w:t>personām</w:t>
      </w:r>
      <w:r w:rsidR="007549D6" w:rsidRPr="0027516C">
        <w:rPr>
          <w:sz w:val="28"/>
          <w:szCs w:val="28"/>
        </w:rPr>
        <w:t xml:space="preserve"> no</w:t>
      </w:r>
      <w:r w:rsidR="00784CDD" w:rsidRPr="0027516C">
        <w:rPr>
          <w:sz w:val="28"/>
          <w:szCs w:val="28"/>
        </w:rPr>
        <w:t>saka dienas uztura normas saskaņā ar šo noteikumu 1. pielikumu:</w:t>
      </w:r>
    </w:p>
    <w:p w14:paraId="74F55C48" w14:textId="77777777" w:rsidR="00784CDD" w:rsidRPr="0027516C" w:rsidRDefault="004B6F8C" w:rsidP="00CE6544">
      <w:pPr>
        <w:tabs>
          <w:tab w:val="left" w:pos="1134"/>
        </w:tabs>
        <w:ind w:firstLine="709"/>
        <w:jc w:val="both"/>
        <w:rPr>
          <w:sz w:val="28"/>
          <w:szCs w:val="28"/>
        </w:rPr>
      </w:pPr>
      <w:r w:rsidRPr="0027516C">
        <w:rPr>
          <w:sz w:val="28"/>
          <w:szCs w:val="28"/>
        </w:rPr>
        <w:t>4</w:t>
      </w:r>
      <w:r w:rsidR="00784CDD" w:rsidRPr="0027516C">
        <w:rPr>
          <w:sz w:val="28"/>
          <w:szCs w:val="28"/>
        </w:rPr>
        <w:t>.1. dienas uztura pamatnorma Nr. 1;</w:t>
      </w:r>
    </w:p>
    <w:p w14:paraId="74F55C49" w14:textId="77777777" w:rsidR="00784CDD" w:rsidRPr="0027516C" w:rsidRDefault="004B6F8C" w:rsidP="00CE6544">
      <w:pPr>
        <w:tabs>
          <w:tab w:val="left" w:pos="1134"/>
        </w:tabs>
        <w:ind w:firstLine="709"/>
        <w:jc w:val="both"/>
        <w:rPr>
          <w:sz w:val="28"/>
          <w:szCs w:val="28"/>
        </w:rPr>
      </w:pPr>
      <w:r w:rsidRPr="0027516C">
        <w:rPr>
          <w:sz w:val="28"/>
          <w:szCs w:val="28"/>
        </w:rPr>
        <w:t>4</w:t>
      </w:r>
      <w:r w:rsidR="00784CDD" w:rsidRPr="0027516C">
        <w:rPr>
          <w:sz w:val="28"/>
          <w:szCs w:val="28"/>
        </w:rPr>
        <w:t>.2. dienas uztura norma Nr. 2:</w:t>
      </w:r>
    </w:p>
    <w:p w14:paraId="74F55C4A" w14:textId="77777777" w:rsidR="00784CDD" w:rsidRPr="0027516C" w:rsidRDefault="004B6F8C" w:rsidP="00CE6544">
      <w:pPr>
        <w:tabs>
          <w:tab w:val="left" w:pos="1134"/>
        </w:tabs>
        <w:ind w:firstLine="709"/>
        <w:jc w:val="both"/>
        <w:rPr>
          <w:sz w:val="28"/>
          <w:szCs w:val="28"/>
        </w:rPr>
      </w:pPr>
      <w:r w:rsidRPr="0027516C">
        <w:rPr>
          <w:sz w:val="28"/>
          <w:szCs w:val="28"/>
        </w:rPr>
        <w:t>4</w:t>
      </w:r>
      <w:r w:rsidR="00784CDD" w:rsidRPr="0027516C">
        <w:rPr>
          <w:sz w:val="28"/>
          <w:szCs w:val="28"/>
        </w:rPr>
        <w:t>.2.1. grūtniecēm – sešus mēnešus pirms plānotā dzemdību termiņa;</w:t>
      </w:r>
    </w:p>
    <w:p w14:paraId="74F55C4B" w14:textId="77777777" w:rsidR="00784CDD" w:rsidRPr="0027516C" w:rsidRDefault="004B6F8C" w:rsidP="00CE6544">
      <w:pPr>
        <w:tabs>
          <w:tab w:val="left" w:pos="1134"/>
        </w:tabs>
        <w:ind w:firstLine="709"/>
        <w:jc w:val="both"/>
        <w:rPr>
          <w:sz w:val="28"/>
          <w:szCs w:val="28"/>
        </w:rPr>
      </w:pPr>
      <w:r w:rsidRPr="0027516C">
        <w:rPr>
          <w:sz w:val="28"/>
          <w:szCs w:val="28"/>
        </w:rPr>
        <w:t>4</w:t>
      </w:r>
      <w:r w:rsidR="00784CDD" w:rsidRPr="0027516C">
        <w:rPr>
          <w:sz w:val="28"/>
          <w:szCs w:val="28"/>
        </w:rPr>
        <w:t>.2.2. sievietēm – trīs mēnešus pēc dzemdībām;</w:t>
      </w:r>
    </w:p>
    <w:p w14:paraId="74F55C4C" w14:textId="77C0007C" w:rsidR="00784CDD" w:rsidRPr="0027516C" w:rsidRDefault="004B6F8C" w:rsidP="00CE6544">
      <w:pPr>
        <w:tabs>
          <w:tab w:val="left" w:pos="1134"/>
        </w:tabs>
        <w:ind w:firstLine="709"/>
        <w:jc w:val="both"/>
        <w:rPr>
          <w:sz w:val="28"/>
          <w:szCs w:val="28"/>
        </w:rPr>
      </w:pPr>
      <w:r w:rsidRPr="0027516C">
        <w:rPr>
          <w:sz w:val="28"/>
          <w:szCs w:val="28"/>
        </w:rPr>
        <w:t>4</w:t>
      </w:r>
      <w:r w:rsidR="00784CDD" w:rsidRPr="0027516C">
        <w:rPr>
          <w:sz w:val="28"/>
          <w:szCs w:val="28"/>
        </w:rPr>
        <w:t>.2.3. sievietēm, kuras baro bērnu ar krūti, </w:t>
      </w:r>
      <w:r w:rsidR="00CE6544" w:rsidRPr="0027516C">
        <w:rPr>
          <w:sz w:val="28"/>
          <w:szCs w:val="28"/>
        </w:rPr>
        <w:t>–</w:t>
      </w:r>
      <w:r w:rsidR="00784CDD" w:rsidRPr="0027516C">
        <w:rPr>
          <w:sz w:val="28"/>
          <w:szCs w:val="28"/>
        </w:rPr>
        <w:t> visu barošanas laiku</w:t>
      </w:r>
      <w:r w:rsidR="00313C34" w:rsidRPr="0027516C">
        <w:rPr>
          <w:sz w:val="28"/>
          <w:szCs w:val="28"/>
        </w:rPr>
        <w:t>, bet ne ilgāk kā līdz bērna deviņu mēnešu vecuma sasniegšanai</w:t>
      </w:r>
      <w:r w:rsidR="00784CDD" w:rsidRPr="0027516C">
        <w:rPr>
          <w:sz w:val="28"/>
          <w:szCs w:val="28"/>
        </w:rPr>
        <w:t>;</w:t>
      </w:r>
    </w:p>
    <w:p w14:paraId="74F55C4D" w14:textId="681D9012" w:rsidR="00313C34" w:rsidRPr="0027516C" w:rsidRDefault="004B6F8C" w:rsidP="00CE6544">
      <w:pPr>
        <w:tabs>
          <w:tab w:val="left" w:pos="1134"/>
        </w:tabs>
        <w:ind w:firstLine="709"/>
        <w:jc w:val="both"/>
        <w:rPr>
          <w:sz w:val="28"/>
          <w:szCs w:val="28"/>
        </w:rPr>
      </w:pPr>
      <w:r w:rsidRPr="0027516C">
        <w:rPr>
          <w:sz w:val="28"/>
          <w:szCs w:val="28"/>
        </w:rPr>
        <w:lastRenderedPageBreak/>
        <w:t>4</w:t>
      </w:r>
      <w:r w:rsidR="00784CDD" w:rsidRPr="0027516C">
        <w:rPr>
          <w:sz w:val="28"/>
          <w:szCs w:val="28"/>
        </w:rPr>
        <w:t xml:space="preserve">.3. dienas uztura norma Nr. 3 </w:t>
      </w:r>
      <w:r w:rsidR="00CE6544" w:rsidRPr="0027516C">
        <w:rPr>
          <w:sz w:val="28"/>
          <w:szCs w:val="28"/>
        </w:rPr>
        <w:t xml:space="preserve">– </w:t>
      </w:r>
      <w:r w:rsidR="00784CDD" w:rsidRPr="0027516C">
        <w:rPr>
          <w:sz w:val="28"/>
          <w:szCs w:val="28"/>
        </w:rPr>
        <w:t>personām, kuras</w:t>
      </w:r>
      <w:r w:rsidR="00313C34" w:rsidRPr="0027516C">
        <w:rPr>
          <w:sz w:val="28"/>
          <w:szCs w:val="28"/>
        </w:rPr>
        <w:t xml:space="preserve"> </w:t>
      </w:r>
      <w:r w:rsidR="00784CDD" w:rsidRPr="0027516C">
        <w:rPr>
          <w:sz w:val="28"/>
          <w:szCs w:val="28"/>
        </w:rPr>
        <w:t xml:space="preserve">slimo ar </w:t>
      </w:r>
      <w:r w:rsidR="00313C34" w:rsidRPr="0027516C">
        <w:rPr>
          <w:sz w:val="28"/>
          <w:szCs w:val="28"/>
        </w:rPr>
        <w:t xml:space="preserve">tuberkulozi aktīvā fāzē, kuņģa vai </w:t>
      </w:r>
      <w:proofErr w:type="spellStart"/>
      <w:r w:rsidR="00313C34" w:rsidRPr="0027516C">
        <w:rPr>
          <w:sz w:val="28"/>
          <w:szCs w:val="28"/>
        </w:rPr>
        <w:t>divpadsmitpirkstu</w:t>
      </w:r>
      <w:proofErr w:type="spellEnd"/>
      <w:r w:rsidR="00313C34" w:rsidRPr="0027516C">
        <w:rPr>
          <w:sz w:val="28"/>
          <w:szCs w:val="28"/>
        </w:rPr>
        <w:t xml:space="preserve"> zarnas čūlas slimību paasinājuma fāzē, anēmiju, ļaundabīgiem audzējiem, AIDS, vidējas un smagas pakāpes </w:t>
      </w:r>
      <w:proofErr w:type="spellStart"/>
      <w:r w:rsidR="00313C34" w:rsidRPr="0027516C">
        <w:rPr>
          <w:sz w:val="28"/>
          <w:szCs w:val="28"/>
        </w:rPr>
        <w:t>malnutrīciju</w:t>
      </w:r>
      <w:proofErr w:type="spellEnd"/>
      <w:r w:rsidR="00313C34" w:rsidRPr="0027516C">
        <w:rPr>
          <w:sz w:val="28"/>
          <w:szCs w:val="28"/>
        </w:rPr>
        <w:t xml:space="preserve"> un ārstējas ambulatori;</w:t>
      </w:r>
    </w:p>
    <w:p w14:paraId="74F55C4E" w14:textId="44F4BA09" w:rsidR="00157B5D" w:rsidRPr="0027516C" w:rsidRDefault="004B6F8C" w:rsidP="00CE6544">
      <w:pPr>
        <w:tabs>
          <w:tab w:val="left" w:pos="1134"/>
        </w:tabs>
        <w:ind w:firstLine="709"/>
        <w:jc w:val="both"/>
        <w:rPr>
          <w:sz w:val="28"/>
          <w:szCs w:val="28"/>
        </w:rPr>
      </w:pPr>
      <w:r w:rsidRPr="0027516C">
        <w:rPr>
          <w:sz w:val="28"/>
          <w:szCs w:val="28"/>
        </w:rPr>
        <w:t>4</w:t>
      </w:r>
      <w:r w:rsidR="003F7433" w:rsidRPr="0027516C">
        <w:rPr>
          <w:sz w:val="28"/>
          <w:szCs w:val="28"/>
        </w:rPr>
        <w:t>.4. dienas uztura norma Nr. 4 – </w:t>
      </w:r>
      <w:r w:rsidR="00C6682D" w:rsidRPr="0027516C">
        <w:rPr>
          <w:sz w:val="28"/>
          <w:szCs w:val="28"/>
        </w:rPr>
        <w:t>personām, kuras</w:t>
      </w:r>
      <w:r w:rsidR="00313C34" w:rsidRPr="0027516C">
        <w:rPr>
          <w:sz w:val="28"/>
          <w:szCs w:val="28"/>
        </w:rPr>
        <w:t xml:space="preserve"> uzturā nelieto gaļas un</w:t>
      </w:r>
      <w:r w:rsidR="00CE6544" w:rsidRPr="0027516C">
        <w:rPr>
          <w:sz w:val="28"/>
          <w:szCs w:val="28"/>
        </w:rPr>
        <w:t xml:space="preserve"> </w:t>
      </w:r>
      <w:r w:rsidR="00313C34" w:rsidRPr="0027516C">
        <w:rPr>
          <w:sz w:val="28"/>
          <w:szCs w:val="28"/>
        </w:rPr>
        <w:t>zivju produktus</w:t>
      </w:r>
      <w:r w:rsidR="00A41338" w:rsidRPr="0027516C">
        <w:rPr>
          <w:sz w:val="28"/>
          <w:szCs w:val="28"/>
        </w:rPr>
        <w:t>;</w:t>
      </w:r>
    </w:p>
    <w:p w14:paraId="74F55C4F" w14:textId="7CA638F7" w:rsidR="00157B5D" w:rsidRPr="0027516C" w:rsidRDefault="00A41338" w:rsidP="00CE6544">
      <w:pPr>
        <w:tabs>
          <w:tab w:val="left" w:pos="1134"/>
        </w:tabs>
        <w:ind w:firstLine="709"/>
        <w:jc w:val="both"/>
        <w:rPr>
          <w:sz w:val="28"/>
          <w:szCs w:val="28"/>
        </w:rPr>
      </w:pPr>
      <w:r w:rsidRPr="0027516C">
        <w:rPr>
          <w:sz w:val="28"/>
          <w:szCs w:val="28"/>
        </w:rPr>
        <w:t>4.5. </w:t>
      </w:r>
      <w:r w:rsidR="004F6865" w:rsidRPr="0027516C">
        <w:rPr>
          <w:sz w:val="28"/>
          <w:szCs w:val="28"/>
        </w:rPr>
        <w:t>speciālā uztura norma – personām, kuras apsardzes uzraudzībā ir īslaicīgi izvestas no izmitināšanas telpām, pagaidu turēšanas telpas vai centra vai ir aizturētas un tās nav iespējams nogādāt uz izmitināšanas telpām, pagaidu turēšanas telpu vai centru  ilgāk par četrām stundām no aizturēšanas brīža</w:t>
      </w:r>
      <w:r w:rsidR="00D746C9" w:rsidRPr="0027516C">
        <w:rPr>
          <w:sz w:val="28"/>
          <w:szCs w:val="28"/>
        </w:rPr>
        <w:t>.</w:t>
      </w:r>
    </w:p>
    <w:p w14:paraId="74F55C50" w14:textId="77777777" w:rsidR="00C51E0A" w:rsidRPr="0027516C" w:rsidRDefault="00C51E0A" w:rsidP="00CE6544">
      <w:pPr>
        <w:tabs>
          <w:tab w:val="left" w:pos="1134"/>
        </w:tabs>
        <w:ind w:firstLine="709"/>
        <w:jc w:val="both"/>
        <w:rPr>
          <w:sz w:val="28"/>
          <w:szCs w:val="28"/>
        </w:rPr>
      </w:pPr>
    </w:p>
    <w:p w14:paraId="74F55C51" w14:textId="77777777" w:rsidR="00157B5D" w:rsidRPr="0027516C" w:rsidRDefault="00157B5D" w:rsidP="00CE6544">
      <w:pPr>
        <w:numPr>
          <w:ilvl w:val="0"/>
          <w:numId w:val="2"/>
        </w:numPr>
        <w:tabs>
          <w:tab w:val="left" w:pos="1134"/>
        </w:tabs>
        <w:ind w:left="0" w:firstLine="709"/>
        <w:jc w:val="both"/>
        <w:rPr>
          <w:sz w:val="28"/>
          <w:szCs w:val="28"/>
        </w:rPr>
      </w:pPr>
      <w:r w:rsidRPr="0027516C">
        <w:rPr>
          <w:sz w:val="28"/>
          <w:szCs w:val="28"/>
        </w:rPr>
        <w:t>Atbilstoši ārstniecības personas norādījumiem:</w:t>
      </w:r>
    </w:p>
    <w:p w14:paraId="74F55C52" w14:textId="77777777" w:rsidR="00157B5D" w:rsidRPr="0027516C" w:rsidRDefault="004B6F8C" w:rsidP="00CE6544">
      <w:pPr>
        <w:pStyle w:val="naisf"/>
        <w:tabs>
          <w:tab w:val="left" w:pos="1134"/>
        </w:tabs>
        <w:spacing w:before="0" w:after="0"/>
        <w:ind w:firstLine="709"/>
        <w:rPr>
          <w:sz w:val="28"/>
          <w:szCs w:val="28"/>
        </w:rPr>
      </w:pPr>
      <w:r w:rsidRPr="0027516C">
        <w:rPr>
          <w:sz w:val="28"/>
          <w:szCs w:val="28"/>
        </w:rPr>
        <w:t>5</w:t>
      </w:r>
      <w:r w:rsidR="000842C1" w:rsidRPr="0027516C">
        <w:rPr>
          <w:sz w:val="28"/>
          <w:szCs w:val="28"/>
        </w:rPr>
        <w:t>.1. </w:t>
      </w:r>
      <w:r w:rsidR="00450C02" w:rsidRPr="0027516C">
        <w:rPr>
          <w:sz w:val="28"/>
          <w:szCs w:val="28"/>
        </w:rPr>
        <w:t>personām, kuras</w:t>
      </w:r>
      <w:r w:rsidR="00157B5D" w:rsidRPr="0027516C">
        <w:rPr>
          <w:sz w:val="28"/>
          <w:szCs w:val="28"/>
        </w:rPr>
        <w:t xml:space="preserve"> slimo ar cukura diabētu, var aizstāt:</w:t>
      </w:r>
    </w:p>
    <w:p w14:paraId="74F55C53" w14:textId="77777777" w:rsidR="00157B5D" w:rsidRPr="0027516C" w:rsidRDefault="004B6F8C" w:rsidP="00CE6544">
      <w:pPr>
        <w:pStyle w:val="naisf"/>
        <w:tabs>
          <w:tab w:val="left" w:pos="1134"/>
        </w:tabs>
        <w:spacing w:before="0" w:after="0"/>
        <w:ind w:firstLine="709"/>
        <w:rPr>
          <w:sz w:val="28"/>
          <w:szCs w:val="28"/>
        </w:rPr>
      </w:pPr>
      <w:r w:rsidRPr="0027516C">
        <w:rPr>
          <w:sz w:val="28"/>
          <w:szCs w:val="28"/>
        </w:rPr>
        <w:t>5</w:t>
      </w:r>
      <w:r w:rsidR="000842C1" w:rsidRPr="0027516C">
        <w:rPr>
          <w:sz w:val="28"/>
          <w:szCs w:val="28"/>
        </w:rPr>
        <w:t>.1.1. </w:t>
      </w:r>
      <w:r w:rsidR="00157B5D" w:rsidRPr="0027516C">
        <w:rPr>
          <w:sz w:val="28"/>
          <w:szCs w:val="28"/>
        </w:rPr>
        <w:t>kviešu maizes devu ar rudzu maizi;</w:t>
      </w:r>
    </w:p>
    <w:p w14:paraId="74F55C54" w14:textId="77777777" w:rsidR="00157B5D" w:rsidRPr="0027516C" w:rsidRDefault="004B6F8C" w:rsidP="00CE6544">
      <w:pPr>
        <w:pStyle w:val="naisf"/>
        <w:tabs>
          <w:tab w:val="left" w:pos="1134"/>
        </w:tabs>
        <w:spacing w:before="0" w:after="0"/>
        <w:ind w:firstLine="709"/>
        <w:rPr>
          <w:sz w:val="28"/>
          <w:szCs w:val="28"/>
        </w:rPr>
      </w:pPr>
      <w:r w:rsidRPr="0027516C">
        <w:rPr>
          <w:sz w:val="28"/>
          <w:szCs w:val="28"/>
        </w:rPr>
        <w:t>5</w:t>
      </w:r>
      <w:r w:rsidR="000842C1" w:rsidRPr="0027516C">
        <w:rPr>
          <w:sz w:val="28"/>
          <w:szCs w:val="28"/>
        </w:rPr>
        <w:t>.1.2. </w:t>
      </w:r>
      <w:r w:rsidR="00157B5D" w:rsidRPr="0027516C">
        <w:rPr>
          <w:sz w:val="28"/>
          <w:szCs w:val="28"/>
        </w:rPr>
        <w:t>cukuru ar cukura aizvietotājiem;</w:t>
      </w:r>
    </w:p>
    <w:p w14:paraId="74F55C55" w14:textId="4F879382" w:rsidR="00157B5D" w:rsidRPr="0027516C" w:rsidRDefault="004B6F8C" w:rsidP="00CE6544">
      <w:pPr>
        <w:pStyle w:val="naisf"/>
        <w:tabs>
          <w:tab w:val="left" w:pos="1134"/>
          <w:tab w:val="left" w:pos="1276"/>
        </w:tabs>
        <w:spacing w:before="0" w:after="0"/>
        <w:ind w:firstLine="709"/>
        <w:rPr>
          <w:sz w:val="28"/>
          <w:szCs w:val="28"/>
        </w:rPr>
      </w:pPr>
      <w:r w:rsidRPr="0027516C">
        <w:rPr>
          <w:sz w:val="28"/>
          <w:szCs w:val="28"/>
        </w:rPr>
        <w:t>5</w:t>
      </w:r>
      <w:r w:rsidR="000842C1" w:rsidRPr="0027516C">
        <w:rPr>
          <w:sz w:val="28"/>
          <w:szCs w:val="28"/>
        </w:rPr>
        <w:t>.1.3. </w:t>
      </w:r>
      <w:r w:rsidR="00157B5D" w:rsidRPr="0027516C">
        <w:rPr>
          <w:sz w:val="28"/>
          <w:szCs w:val="28"/>
        </w:rPr>
        <w:t>makaronu izstrādājumus un divas trešdaļas no kartupeļu (neto)</w:t>
      </w:r>
      <w:r w:rsidR="003F7433" w:rsidRPr="0027516C">
        <w:rPr>
          <w:sz w:val="28"/>
          <w:szCs w:val="28"/>
        </w:rPr>
        <w:t xml:space="preserve"> dienas uztura normas – </w:t>
      </w:r>
      <w:r w:rsidR="00157B5D" w:rsidRPr="0027516C">
        <w:rPr>
          <w:sz w:val="28"/>
          <w:szCs w:val="28"/>
        </w:rPr>
        <w:t>ar 40</w:t>
      </w:r>
      <w:r w:rsidR="00CE6544" w:rsidRPr="0027516C">
        <w:rPr>
          <w:sz w:val="28"/>
          <w:szCs w:val="28"/>
        </w:rPr>
        <w:t> </w:t>
      </w:r>
      <w:r w:rsidR="00157B5D" w:rsidRPr="0027516C">
        <w:rPr>
          <w:sz w:val="28"/>
          <w:szCs w:val="28"/>
        </w:rPr>
        <w:t>gram</w:t>
      </w:r>
      <w:r w:rsidR="00A457C4" w:rsidRPr="0027516C">
        <w:rPr>
          <w:sz w:val="28"/>
          <w:szCs w:val="28"/>
        </w:rPr>
        <w:t>iem putraimu vai 4</w:t>
      </w:r>
      <w:r w:rsidR="00157B5D" w:rsidRPr="0027516C">
        <w:rPr>
          <w:sz w:val="28"/>
          <w:szCs w:val="28"/>
        </w:rPr>
        <w:t>00</w:t>
      </w:r>
      <w:r w:rsidR="00CE6544" w:rsidRPr="0027516C">
        <w:rPr>
          <w:sz w:val="28"/>
          <w:szCs w:val="28"/>
        </w:rPr>
        <w:t> </w:t>
      </w:r>
      <w:r w:rsidR="00157B5D" w:rsidRPr="0027516C">
        <w:rPr>
          <w:sz w:val="28"/>
          <w:szCs w:val="28"/>
        </w:rPr>
        <w:t>gramiem dārzeņu (neto);</w:t>
      </w:r>
    </w:p>
    <w:p w14:paraId="74F55C57" w14:textId="1F32CF79" w:rsidR="004B6F8C" w:rsidRPr="0027516C" w:rsidRDefault="004B6F8C" w:rsidP="00CE6544">
      <w:pPr>
        <w:pStyle w:val="naisf"/>
        <w:tabs>
          <w:tab w:val="left" w:pos="1134"/>
        </w:tabs>
        <w:spacing w:before="0" w:after="0"/>
        <w:ind w:firstLine="709"/>
        <w:rPr>
          <w:sz w:val="28"/>
          <w:szCs w:val="28"/>
        </w:rPr>
      </w:pPr>
      <w:r w:rsidRPr="0027516C">
        <w:rPr>
          <w:sz w:val="28"/>
          <w:szCs w:val="28"/>
        </w:rPr>
        <w:t>5</w:t>
      </w:r>
      <w:r w:rsidR="000842C1" w:rsidRPr="0027516C">
        <w:rPr>
          <w:sz w:val="28"/>
          <w:szCs w:val="28"/>
        </w:rPr>
        <w:t>.2. </w:t>
      </w:r>
      <w:r w:rsidR="00157B5D" w:rsidRPr="0027516C">
        <w:rPr>
          <w:sz w:val="28"/>
          <w:szCs w:val="28"/>
        </w:rPr>
        <w:t xml:space="preserve">personām, kurām ir gremošanas trakta </w:t>
      </w:r>
      <w:r w:rsidR="00C7271F" w:rsidRPr="0027516C">
        <w:rPr>
          <w:sz w:val="28"/>
          <w:szCs w:val="28"/>
        </w:rPr>
        <w:t xml:space="preserve">slimība saasinājuma fāzē, rudzu </w:t>
      </w:r>
      <w:r w:rsidR="00157B5D" w:rsidRPr="0027516C">
        <w:rPr>
          <w:sz w:val="28"/>
          <w:szCs w:val="28"/>
        </w:rPr>
        <w:t>maizes devu (atbilstoši uztura normām) var aizstāt ar kviešu maizi.</w:t>
      </w:r>
    </w:p>
    <w:p w14:paraId="74F55C58" w14:textId="77777777" w:rsidR="00157B5D" w:rsidRPr="0027516C" w:rsidRDefault="00157B5D" w:rsidP="00CE6544">
      <w:pPr>
        <w:tabs>
          <w:tab w:val="left" w:pos="1134"/>
        </w:tabs>
        <w:ind w:firstLine="709"/>
        <w:jc w:val="both"/>
        <w:rPr>
          <w:sz w:val="28"/>
          <w:szCs w:val="28"/>
        </w:rPr>
      </w:pPr>
    </w:p>
    <w:p w14:paraId="74F55C59" w14:textId="006EE4E8" w:rsidR="004B6F8C" w:rsidRPr="0027516C" w:rsidRDefault="00450C02" w:rsidP="00CE6544">
      <w:pPr>
        <w:numPr>
          <w:ilvl w:val="0"/>
          <w:numId w:val="2"/>
        </w:numPr>
        <w:tabs>
          <w:tab w:val="left" w:pos="1134"/>
        </w:tabs>
        <w:ind w:left="0" w:firstLine="709"/>
        <w:jc w:val="both"/>
        <w:rPr>
          <w:sz w:val="28"/>
          <w:szCs w:val="28"/>
        </w:rPr>
      </w:pPr>
      <w:r w:rsidRPr="0027516C">
        <w:rPr>
          <w:sz w:val="28"/>
          <w:szCs w:val="28"/>
        </w:rPr>
        <w:t>Personām</w:t>
      </w:r>
      <w:r w:rsidR="00C6682D" w:rsidRPr="0027516C">
        <w:rPr>
          <w:sz w:val="28"/>
          <w:szCs w:val="28"/>
        </w:rPr>
        <w:t>, kuru</w:t>
      </w:r>
      <w:r w:rsidR="004B6F8C" w:rsidRPr="0027516C">
        <w:rPr>
          <w:sz w:val="28"/>
          <w:szCs w:val="28"/>
        </w:rPr>
        <w:t xml:space="preserve"> augums pārsniedz 195</w:t>
      </w:r>
      <w:r w:rsidR="00CE6544" w:rsidRPr="0027516C">
        <w:rPr>
          <w:sz w:val="28"/>
          <w:szCs w:val="28"/>
        </w:rPr>
        <w:t> </w:t>
      </w:r>
      <w:r w:rsidR="004B6F8C" w:rsidRPr="0027516C">
        <w:rPr>
          <w:sz w:val="28"/>
          <w:szCs w:val="28"/>
        </w:rPr>
        <w:t>centimetrus, uztura normu nosaka pusotrkārtīgā apmērā.</w:t>
      </w:r>
    </w:p>
    <w:p w14:paraId="74F55C5A" w14:textId="77777777" w:rsidR="004B6F8C" w:rsidRPr="0027516C" w:rsidRDefault="004B6F8C" w:rsidP="00CE6544">
      <w:pPr>
        <w:tabs>
          <w:tab w:val="left" w:pos="1134"/>
        </w:tabs>
        <w:ind w:firstLine="709"/>
        <w:jc w:val="both"/>
        <w:rPr>
          <w:sz w:val="28"/>
          <w:szCs w:val="28"/>
        </w:rPr>
      </w:pPr>
    </w:p>
    <w:p w14:paraId="74F55C5B" w14:textId="77777777" w:rsidR="004B6F8C" w:rsidRPr="0027516C" w:rsidRDefault="004B6F8C" w:rsidP="00CE6544">
      <w:pPr>
        <w:numPr>
          <w:ilvl w:val="0"/>
          <w:numId w:val="2"/>
        </w:numPr>
        <w:tabs>
          <w:tab w:val="left" w:pos="1134"/>
        </w:tabs>
        <w:ind w:left="0" w:firstLine="709"/>
        <w:jc w:val="both"/>
        <w:rPr>
          <w:sz w:val="28"/>
          <w:szCs w:val="28"/>
        </w:rPr>
      </w:pPr>
      <w:r w:rsidRPr="0027516C">
        <w:rPr>
          <w:sz w:val="28"/>
          <w:szCs w:val="28"/>
        </w:rPr>
        <w:t>Dienas uztura normā savstarpēji aizstājamos pārtikas produktus nosaka saskaņā ar šo noteikumu 2. pielikumu.</w:t>
      </w:r>
    </w:p>
    <w:p w14:paraId="74F55C5C" w14:textId="77777777" w:rsidR="00157B5D" w:rsidRPr="0027516C" w:rsidRDefault="00157B5D" w:rsidP="00CE6544">
      <w:pPr>
        <w:tabs>
          <w:tab w:val="left" w:pos="1134"/>
        </w:tabs>
        <w:ind w:firstLine="709"/>
        <w:jc w:val="both"/>
        <w:rPr>
          <w:sz w:val="28"/>
          <w:szCs w:val="28"/>
        </w:rPr>
      </w:pPr>
    </w:p>
    <w:p w14:paraId="74F55C5D" w14:textId="77777777" w:rsidR="000C1C96" w:rsidRPr="0027516C" w:rsidRDefault="00450C02" w:rsidP="00CE6544">
      <w:pPr>
        <w:numPr>
          <w:ilvl w:val="0"/>
          <w:numId w:val="2"/>
        </w:numPr>
        <w:tabs>
          <w:tab w:val="left" w:pos="1134"/>
        </w:tabs>
        <w:ind w:left="0" w:firstLine="709"/>
        <w:jc w:val="both"/>
        <w:rPr>
          <w:sz w:val="28"/>
          <w:szCs w:val="28"/>
        </w:rPr>
      </w:pPr>
      <w:r w:rsidRPr="0027516C">
        <w:rPr>
          <w:sz w:val="28"/>
          <w:szCs w:val="28"/>
        </w:rPr>
        <w:t>Personas</w:t>
      </w:r>
      <w:r w:rsidR="004B6F8C" w:rsidRPr="0027516C">
        <w:rPr>
          <w:sz w:val="28"/>
          <w:szCs w:val="28"/>
        </w:rPr>
        <w:t xml:space="preserve"> nodrošina ar dzeramo ūdeni</w:t>
      </w:r>
      <w:r w:rsidR="00F453C9" w:rsidRPr="0027516C">
        <w:rPr>
          <w:sz w:val="28"/>
          <w:szCs w:val="28"/>
        </w:rPr>
        <w:t xml:space="preserve"> jebkurā laikā</w:t>
      </w:r>
      <w:r w:rsidR="004B6F8C" w:rsidRPr="0027516C">
        <w:rPr>
          <w:sz w:val="28"/>
          <w:szCs w:val="28"/>
        </w:rPr>
        <w:t>.</w:t>
      </w:r>
    </w:p>
    <w:p w14:paraId="74F55C5E" w14:textId="77777777" w:rsidR="00656D23" w:rsidRPr="0027516C" w:rsidRDefault="00157B5D" w:rsidP="00CE6544">
      <w:pPr>
        <w:tabs>
          <w:tab w:val="left" w:pos="1134"/>
        </w:tabs>
        <w:ind w:firstLine="709"/>
        <w:jc w:val="both"/>
        <w:rPr>
          <w:sz w:val="28"/>
          <w:szCs w:val="28"/>
        </w:rPr>
      </w:pPr>
      <w:r w:rsidRPr="0027516C">
        <w:rPr>
          <w:sz w:val="28"/>
          <w:szCs w:val="28"/>
        </w:rPr>
        <w:t xml:space="preserve"> </w:t>
      </w:r>
    </w:p>
    <w:p w14:paraId="74F55C5F" w14:textId="77777777" w:rsidR="00656D23" w:rsidRPr="0027516C" w:rsidRDefault="0025096E" w:rsidP="00CE6544">
      <w:pPr>
        <w:numPr>
          <w:ilvl w:val="0"/>
          <w:numId w:val="2"/>
        </w:numPr>
        <w:tabs>
          <w:tab w:val="left" w:pos="1134"/>
        </w:tabs>
        <w:ind w:left="0" w:firstLine="709"/>
        <w:jc w:val="both"/>
        <w:rPr>
          <w:sz w:val="28"/>
          <w:szCs w:val="28"/>
        </w:rPr>
      </w:pPr>
      <w:r w:rsidRPr="0027516C">
        <w:rPr>
          <w:sz w:val="28"/>
          <w:szCs w:val="28"/>
        </w:rPr>
        <w:t>P</w:t>
      </w:r>
      <w:r w:rsidR="004B6F8C" w:rsidRPr="0027516C">
        <w:rPr>
          <w:sz w:val="28"/>
          <w:szCs w:val="28"/>
        </w:rPr>
        <w:t xml:space="preserve">ersonām </w:t>
      </w:r>
      <w:r w:rsidR="00157B5D" w:rsidRPr="0027516C">
        <w:rPr>
          <w:sz w:val="28"/>
          <w:szCs w:val="28"/>
        </w:rPr>
        <w:t>(</w:t>
      </w:r>
      <w:r w:rsidR="00D85D1F" w:rsidRPr="0027516C">
        <w:rPr>
          <w:sz w:val="28"/>
          <w:szCs w:val="28"/>
        </w:rPr>
        <w:t xml:space="preserve">sākot </w:t>
      </w:r>
      <w:r w:rsidR="00157B5D" w:rsidRPr="0027516C">
        <w:rPr>
          <w:sz w:val="28"/>
          <w:szCs w:val="28"/>
        </w:rPr>
        <w:t>no piecu gadu vecuma) nosaka higiēnas un pirmās nepieciešamības preču gada normu Nr.</w:t>
      </w:r>
      <w:r w:rsidR="00001FEF" w:rsidRPr="0027516C">
        <w:rPr>
          <w:sz w:val="28"/>
          <w:szCs w:val="28"/>
        </w:rPr>
        <w:t> </w:t>
      </w:r>
      <w:r w:rsidR="00157B5D" w:rsidRPr="0027516C">
        <w:rPr>
          <w:sz w:val="28"/>
          <w:szCs w:val="28"/>
        </w:rPr>
        <w:t>1 saskaņ</w:t>
      </w:r>
      <w:r w:rsidR="004B6F8C" w:rsidRPr="0027516C">
        <w:rPr>
          <w:sz w:val="28"/>
          <w:szCs w:val="28"/>
        </w:rPr>
        <w:t>ā ar šo noteikumu 3</w:t>
      </w:r>
      <w:r w:rsidR="00157B5D" w:rsidRPr="0027516C">
        <w:rPr>
          <w:sz w:val="28"/>
          <w:szCs w:val="28"/>
        </w:rPr>
        <w:t>.</w:t>
      </w:r>
      <w:r w:rsidR="00001FEF" w:rsidRPr="0027516C">
        <w:rPr>
          <w:sz w:val="28"/>
          <w:szCs w:val="28"/>
        </w:rPr>
        <w:t> </w:t>
      </w:r>
      <w:r w:rsidR="00157B5D" w:rsidRPr="0027516C">
        <w:rPr>
          <w:sz w:val="28"/>
          <w:szCs w:val="28"/>
        </w:rPr>
        <w:t>pielikumu.</w:t>
      </w:r>
    </w:p>
    <w:p w14:paraId="74F55C60" w14:textId="77777777" w:rsidR="00656D23" w:rsidRPr="0027516C" w:rsidRDefault="00656D23" w:rsidP="00CE6544">
      <w:pPr>
        <w:pStyle w:val="ListParagraph"/>
        <w:tabs>
          <w:tab w:val="left" w:pos="1134"/>
        </w:tabs>
        <w:ind w:left="0" w:firstLine="709"/>
        <w:jc w:val="both"/>
        <w:rPr>
          <w:sz w:val="28"/>
          <w:szCs w:val="28"/>
        </w:rPr>
      </w:pPr>
    </w:p>
    <w:p w14:paraId="74F55C61" w14:textId="59C49426" w:rsidR="00656D23" w:rsidRPr="0027516C" w:rsidRDefault="004B6F8C" w:rsidP="00CE6544">
      <w:pPr>
        <w:numPr>
          <w:ilvl w:val="0"/>
          <w:numId w:val="2"/>
        </w:numPr>
        <w:tabs>
          <w:tab w:val="left" w:pos="1134"/>
        </w:tabs>
        <w:ind w:left="0" w:firstLine="709"/>
        <w:jc w:val="both"/>
        <w:rPr>
          <w:sz w:val="28"/>
          <w:szCs w:val="28"/>
        </w:rPr>
      </w:pPr>
      <w:r w:rsidRPr="0027516C">
        <w:rPr>
          <w:sz w:val="28"/>
          <w:szCs w:val="28"/>
        </w:rPr>
        <w:t>Bērniem</w:t>
      </w:r>
      <w:r w:rsidR="00725233" w:rsidRPr="0027516C">
        <w:rPr>
          <w:sz w:val="28"/>
          <w:szCs w:val="28"/>
        </w:rPr>
        <w:t xml:space="preserve"> </w:t>
      </w:r>
      <w:r w:rsidR="0025096E" w:rsidRPr="0027516C">
        <w:rPr>
          <w:sz w:val="28"/>
          <w:szCs w:val="28"/>
        </w:rPr>
        <w:t xml:space="preserve">(vecumā </w:t>
      </w:r>
      <w:r w:rsidR="00725233" w:rsidRPr="0027516C">
        <w:rPr>
          <w:sz w:val="28"/>
          <w:szCs w:val="28"/>
        </w:rPr>
        <w:t xml:space="preserve">no </w:t>
      </w:r>
      <w:r w:rsidR="0025096E" w:rsidRPr="0027516C">
        <w:rPr>
          <w:sz w:val="28"/>
          <w:szCs w:val="28"/>
        </w:rPr>
        <w:t xml:space="preserve">viena </w:t>
      </w:r>
      <w:r w:rsidR="00725233" w:rsidRPr="0027516C">
        <w:rPr>
          <w:sz w:val="28"/>
          <w:szCs w:val="28"/>
        </w:rPr>
        <w:t>gada līdz četr</w:t>
      </w:r>
      <w:r w:rsidR="0045199C" w:rsidRPr="0027516C">
        <w:rPr>
          <w:sz w:val="28"/>
          <w:szCs w:val="28"/>
        </w:rPr>
        <w:t>iem</w:t>
      </w:r>
      <w:r w:rsidR="00725233" w:rsidRPr="0027516C">
        <w:rPr>
          <w:sz w:val="28"/>
          <w:szCs w:val="28"/>
        </w:rPr>
        <w:t xml:space="preserve"> gad</w:t>
      </w:r>
      <w:r w:rsidR="0045199C" w:rsidRPr="0027516C">
        <w:rPr>
          <w:sz w:val="28"/>
          <w:szCs w:val="28"/>
        </w:rPr>
        <w:t>iem)</w:t>
      </w:r>
      <w:r w:rsidR="00725233" w:rsidRPr="0027516C">
        <w:rPr>
          <w:sz w:val="28"/>
          <w:szCs w:val="28"/>
        </w:rPr>
        <w:t xml:space="preserve"> nosaka higiēnas un pirmās nepieciešamības preču gada normu Nr.</w:t>
      </w:r>
      <w:r w:rsidR="00CE6544" w:rsidRPr="0027516C">
        <w:rPr>
          <w:sz w:val="28"/>
          <w:szCs w:val="28"/>
        </w:rPr>
        <w:t> </w:t>
      </w:r>
      <w:r w:rsidR="00435F8E" w:rsidRPr="0027516C">
        <w:rPr>
          <w:sz w:val="28"/>
          <w:szCs w:val="28"/>
        </w:rPr>
        <w:t>2</w:t>
      </w:r>
      <w:r w:rsidRPr="0027516C">
        <w:rPr>
          <w:sz w:val="28"/>
          <w:szCs w:val="28"/>
        </w:rPr>
        <w:t xml:space="preserve"> saskaņā ar šo noteikumu 3. </w:t>
      </w:r>
      <w:r w:rsidR="00725233" w:rsidRPr="0027516C">
        <w:rPr>
          <w:sz w:val="28"/>
          <w:szCs w:val="28"/>
        </w:rPr>
        <w:t>pielikumu.</w:t>
      </w:r>
    </w:p>
    <w:p w14:paraId="74F55C62" w14:textId="77777777" w:rsidR="00656D23" w:rsidRPr="0027516C" w:rsidRDefault="00656D23" w:rsidP="00CE6544">
      <w:pPr>
        <w:pStyle w:val="ListParagraph"/>
        <w:tabs>
          <w:tab w:val="left" w:pos="1134"/>
        </w:tabs>
        <w:ind w:left="0" w:firstLine="709"/>
        <w:jc w:val="both"/>
        <w:rPr>
          <w:sz w:val="28"/>
          <w:szCs w:val="28"/>
        </w:rPr>
      </w:pPr>
    </w:p>
    <w:p w14:paraId="74F55C63" w14:textId="39206A20" w:rsidR="00D951B4" w:rsidRPr="0027516C" w:rsidRDefault="004B6F8C" w:rsidP="00CE6544">
      <w:pPr>
        <w:numPr>
          <w:ilvl w:val="0"/>
          <w:numId w:val="2"/>
        </w:numPr>
        <w:tabs>
          <w:tab w:val="left" w:pos="1134"/>
        </w:tabs>
        <w:ind w:left="0" w:firstLine="709"/>
        <w:jc w:val="both"/>
        <w:rPr>
          <w:sz w:val="28"/>
          <w:szCs w:val="28"/>
        </w:rPr>
      </w:pPr>
      <w:r w:rsidRPr="0027516C">
        <w:rPr>
          <w:sz w:val="28"/>
          <w:szCs w:val="28"/>
        </w:rPr>
        <w:t>Bērniem</w:t>
      </w:r>
      <w:r w:rsidR="00725233" w:rsidRPr="0027516C">
        <w:rPr>
          <w:sz w:val="28"/>
          <w:szCs w:val="28"/>
        </w:rPr>
        <w:t xml:space="preserve"> līdz 12</w:t>
      </w:r>
      <w:r w:rsidR="00CE6544" w:rsidRPr="0027516C">
        <w:rPr>
          <w:sz w:val="28"/>
          <w:szCs w:val="28"/>
        </w:rPr>
        <w:t> </w:t>
      </w:r>
      <w:r w:rsidR="00725233" w:rsidRPr="0027516C">
        <w:rPr>
          <w:sz w:val="28"/>
          <w:szCs w:val="28"/>
        </w:rPr>
        <w:t>mēnešu vecumam nosaka higiēnas un pirmās nepieciešamības preču gada normu Nr. </w:t>
      </w:r>
      <w:r w:rsidR="00435F8E" w:rsidRPr="0027516C">
        <w:rPr>
          <w:sz w:val="28"/>
          <w:szCs w:val="28"/>
        </w:rPr>
        <w:t>3</w:t>
      </w:r>
      <w:r w:rsidRPr="0027516C">
        <w:rPr>
          <w:sz w:val="28"/>
          <w:szCs w:val="28"/>
        </w:rPr>
        <w:t xml:space="preserve"> saskaņā ar šo noteikumu 3</w:t>
      </w:r>
      <w:r w:rsidR="00725233" w:rsidRPr="0027516C">
        <w:rPr>
          <w:sz w:val="28"/>
          <w:szCs w:val="28"/>
        </w:rPr>
        <w:t>. pielikumu.</w:t>
      </w:r>
    </w:p>
    <w:p w14:paraId="290E1935" w14:textId="77777777" w:rsidR="004F6865" w:rsidRPr="0027516C" w:rsidRDefault="004F6865" w:rsidP="004F6865">
      <w:pPr>
        <w:pStyle w:val="ListParagraph"/>
        <w:rPr>
          <w:sz w:val="28"/>
          <w:szCs w:val="28"/>
        </w:rPr>
      </w:pPr>
    </w:p>
    <w:p w14:paraId="45CB732B" w14:textId="4E4D63AE" w:rsidR="004F6865" w:rsidRPr="0027516C" w:rsidRDefault="004F6865" w:rsidP="00CE6544">
      <w:pPr>
        <w:numPr>
          <w:ilvl w:val="0"/>
          <w:numId w:val="2"/>
        </w:numPr>
        <w:tabs>
          <w:tab w:val="left" w:pos="1134"/>
        </w:tabs>
        <w:ind w:left="0" w:firstLine="709"/>
        <w:jc w:val="both"/>
        <w:rPr>
          <w:sz w:val="28"/>
          <w:szCs w:val="28"/>
        </w:rPr>
      </w:pPr>
      <w:r w:rsidRPr="0027516C">
        <w:rPr>
          <w:sz w:val="28"/>
          <w:szCs w:val="28"/>
        </w:rPr>
        <w:t>Pagaidu turēšanas telpā ievietotajiem ārzemniekam nosaka higiēnas un pirmās nepieciešamības preču normu saskaņā ar šo noteikumu 4. pielikumu.</w:t>
      </w:r>
    </w:p>
    <w:p w14:paraId="0FAB4651" w14:textId="77777777" w:rsidR="007D2D66" w:rsidRPr="0027516C" w:rsidRDefault="007D2D66" w:rsidP="007D2D66">
      <w:pPr>
        <w:pStyle w:val="ListParagraph"/>
        <w:rPr>
          <w:sz w:val="28"/>
          <w:szCs w:val="28"/>
        </w:rPr>
      </w:pPr>
    </w:p>
    <w:p w14:paraId="4EE3AE87" w14:textId="08E17333" w:rsidR="007D2D66" w:rsidRPr="0027516C" w:rsidRDefault="007D2D66" w:rsidP="00FE6D7C">
      <w:pPr>
        <w:numPr>
          <w:ilvl w:val="0"/>
          <w:numId w:val="2"/>
        </w:numPr>
        <w:tabs>
          <w:tab w:val="clear" w:pos="540"/>
          <w:tab w:val="num" w:pos="180"/>
          <w:tab w:val="left" w:pos="1134"/>
        </w:tabs>
        <w:ind w:left="0" w:firstLine="709"/>
        <w:jc w:val="both"/>
        <w:rPr>
          <w:sz w:val="28"/>
          <w:szCs w:val="28"/>
        </w:rPr>
      </w:pPr>
      <w:r w:rsidRPr="0027516C">
        <w:rPr>
          <w:sz w:val="28"/>
          <w:szCs w:val="28"/>
        </w:rPr>
        <w:t>Atzīt par spēku zaudējušiem Ministru kabineta 2016. gada 1</w:t>
      </w:r>
      <w:r w:rsidR="00A15783">
        <w:rPr>
          <w:sz w:val="28"/>
          <w:szCs w:val="28"/>
        </w:rPr>
        <w:t>6. augusta noteikumus Nr. 556 "</w:t>
      </w:r>
      <w:r w:rsidRPr="0027516C">
        <w:rPr>
          <w:sz w:val="28"/>
          <w:szCs w:val="28"/>
        </w:rPr>
        <w:t xml:space="preserve">Noteikumi par uzturēšanas normām, higiēnas un pirmās </w:t>
      </w:r>
      <w:r w:rsidRPr="0027516C">
        <w:rPr>
          <w:sz w:val="28"/>
          <w:szCs w:val="28"/>
        </w:rPr>
        <w:lastRenderedPageBreak/>
        <w:t>nepieciešamības preču apjomu Valsts robežsardzes patvēruma meklētāju izmitināšanas telpās izmitinātajam patvēruma meklētājam un Valsts robežsardzes izmitināšanas centrā ievietotajam ārzemniekam" (Latvijas Vēstnesis,</w:t>
      </w:r>
      <w:r w:rsidR="00FE6D7C" w:rsidRPr="0027516C">
        <w:rPr>
          <w:sz w:val="28"/>
          <w:szCs w:val="28"/>
        </w:rPr>
        <w:t xml:space="preserve"> 2016</w:t>
      </w:r>
      <w:r w:rsidRPr="0027516C">
        <w:rPr>
          <w:sz w:val="28"/>
          <w:szCs w:val="28"/>
        </w:rPr>
        <w:t xml:space="preserve">, </w:t>
      </w:r>
      <w:r w:rsidR="00FE6D7C" w:rsidRPr="0027516C">
        <w:rPr>
          <w:sz w:val="28"/>
          <w:szCs w:val="28"/>
        </w:rPr>
        <w:t>159</w:t>
      </w:r>
      <w:r w:rsidRPr="0027516C">
        <w:rPr>
          <w:sz w:val="28"/>
          <w:szCs w:val="28"/>
        </w:rPr>
        <w:t>. nr.).</w:t>
      </w:r>
    </w:p>
    <w:p w14:paraId="74F55C65" w14:textId="77777777" w:rsidR="00DA3B8B" w:rsidRPr="0027516C" w:rsidRDefault="00DA3B8B" w:rsidP="00E96593">
      <w:pPr>
        <w:pStyle w:val="HTMLPreformatted"/>
        <w:jc w:val="both"/>
        <w:rPr>
          <w:rFonts w:ascii="Times New Roman" w:eastAsia="Times New Roman" w:hAnsi="Times New Roman"/>
          <w:sz w:val="28"/>
          <w:szCs w:val="28"/>
          <w:lang w:val="lv-LV" w:eastAsia="lv-LV"/>
        </w:rPr>
      </w:pPr>
    </w:p>
    <w:p w14:paraId="28B2D38C" w14:textId="77777777" w:rsidR="00CE6544" w:rsidRPr="0027516C" w:rsidRDefault="00CE6544" w:rsidP="00E96593">
      <w:pPr>
        <w:pStyle w:val="HTMLPreformatted"/>
        <w:jc w:val="both"/>
        <w:rPr>
          <w:rFonts w:ascii="Times New Roman" w:eastAsia="Times New Roman" w:hAnsi="Times New Roman"/>
          <w:sz w:val="28"/>
          <w:szCs w:val="28"/>
          <w:lang w:val="lv-LV" w:eastAsia="lv-LV"/>
        </w:rPr>
      </w:pPr>
    </w:p>
    <w:p w14:paraId="7D78287E" w14:textId="77777777" w:rsidR="004F6865" w:rsidRPr="0027516C" w:rsidRDefault="004F6865" w:rsidP="004F6865">
      <w:pPr>
        <w:widowControl w:val="0"/>
        <w:autoSpaceDE w:val="0"/>
        <w:autoSpaceDN w:val="0"/>
        <w:adjustRightInd w:val="0"/>
        <w:ind w:left="720" w:firstLine="360"/>
        <w:jc w:val="both"/>
        <w:rPr>
          <w:rFonts w:ascii="Liberation Serif" w:hAnsi="Liberation Serif"/>
          <w:kern w:val="1"/>
          <w:sz w:val="28"/>
          <w:szCs w:val="28"/>
          <w:lang w:eastAsia="zh-CN" w:bidi="hi-IN"/>
        </w:rPr>
      </w:pPr>
      <w:r w:rsidRPr="0027516C">
        <w:rPr>
          <w:rFonts w:hAnsi="Liberation Serif"/>
          <w:kern w:val="1"/>
          <w:sz w:val="28"/>
          <w:szCs w:val="28"/>
        </w:rPr>
        <w:t xml:space="preserve">Ministru prezidents </w:t>
      </w:r>
      <w:r w:rsidRPr="0027516C">
        <w:rPr>
          <w:rFonts w:hAnsi="Liberation Serif"/>
          <w:kern w:val="1"/>
          <w:sz w:val="28"/>
          <w:szCs w:val="28"/>
        </w:rPr>
        <w:tab/>
      </w:r>
      <w:r w:rsidRPr="0027516C">
        <w:rPr>
          <w:rFonts w:hAnsi="Liberation Serif"/>
          <w:kern w:val="1"/>
          <w:sz w:val="28"/>
          <w:szCs w:val="28"/>
        </w:rPr>
        <w:tab/>
      </w:r>
      <w:r w:rsidRPr="0027516C">
        <w:rPr>
          <w:rFonts w:hAnsi="Liberation Serif"/>
          <w:kern w:val="1"/>
          <w:sz w:val="28"/>
          <w:szCs w:val="28"/>
        </w:rPr>
        <w:tab/>
        <w:t xml:space="preserve">          </w:t>
      </w:r>
      <w:proofErr w:type="spellStart"/>
      <w:r w:rsidRPr="0027516C">
        <w:rPr>
          <w:rFonts w:hAnsi="Liberation Serif"/>
          <w:kern w:val="1"/>
          <w:sz w:val="28"/>
          <w:szCs w:val="28"/>
        </w:rPr>
        <w:t>M.Ku</w:t>
      </w:r>
      <w:r w:rsidRPr="0027516C">
        <w:rPr>
          <w:rFonts w:hAnsi="Liberation Serif"/>
          <w:kern w:val="1"/>
          <w:sz w:val="28"/>
          <w:szCs w:val="28"/>
        </w:rPr>
        <w:t>č</w:t>
      </w:r>
      <w:r w:rsidRPr="0027516C">
        <w:rPr>
          <w:rFonts w:hAnsi="Liberation Serif"/>
          <w:kern w:val="1"/>
          <w:sz w:val="28"/>
          <w:szCs w:val="28"/>
        </w:rPr>
        <w:t>inskis</w:t>
      </w:r>
      <w:proofErr w:type="spellEnd"/>
      <w:r w:rsidRPr="0027516C">
        <w:rPr>
          <w:rFonts w:hAnsi="Liberation Serif"/>
          <w:kern w:val="1"/>
          <w:sz w:val="28"/>
          <w:szCs w:val="28"/>
        </w:rPr>
        <w:t xml:space="preserve">   </w:t>
      </w:r>
    </w:p>
    <w:p w14:paraId="05B66F00" w14:textId="77777777" w:rsidR="004F6865" w:rsidRPr="0027516C" w:rsidRDefault="004F6865" w:rsidP="004F6865">
      <w:pPr>
        <w:widowControl w:val="0"/>
        <w:autoSpaceDE w:val="0"/>
        <w:autoSpaceDN w:val="0"/>
        <w:adjustRightInd w:val="0"/>
        <w:jc w:val="both"/>
        <w:rPr>
          <w:rFonts w:hAnsi="Liberation Serif"/>
          <w:kern w:val="1"/>
          <w:sz w:val="28"/>
          <w:szCs w:val="28"/>
        </w:rPr>
      </w:pPr>
    </w:p>
    <w:p w14:paraId="42CD04FA" w14:textId="77777777" w:rsidR="004F6865" w:rsidRPr="0027516C" w:rsidRDefault="004F6865" w:rsidP="004F6865">
      <w:pPr>
        <w:widowControl w:val="0"/>
        <w:autoSpaceDE w:val="0"/>
        <w:autoSpaceDN w:val="0"/>
        <w:adjustRightInd w:val="0"/>
        <w:jc w:val="both"/>
        <w:rPr>
          <w:rFonts w:ascii="Liberation Serif" w:hAnsi="Liberation Serif"/>
          <w:kern w:val="1"/>
          <w:sz w:val="28"/>
          <w:szCs w:val="28"/>
          <w:lang w:eastAsia="zh-CN" w:bidi="hi-IN"/>
        </w:rPr>
      </w:pPr>
      <w:r w:rsidRPr="0027516C">
        <w:rPr>
          <w:rFonts w:hAnsi="Liberation Serif"/>
          <w:kern w:val="1"/>
          <w:sz w:val="28"/>
          <w:szCs w:val="28"/>
        </w:rPr>
        <w:tab/>
        <w:t xml:space="preserve">       Iek</w:t>
      </w:r>
      <w:r w:rsidRPr="0027516C">
        <w:rPr>
          <w:rFonts w:hAnsi="Liberation Serif"/>
          <w:kern w:val="1"/>
          <w:sz w:val="28"/>
          <w:szCs w:val="28"/>
        </w:rPr>
        <w:t>š</w:t>
      </w:r>
      <w:r w:rsidRPr="0027516C">
        <w:rPr>
          <w:rFonts w:hAnsi="Liberation Serif"/>
          <w:kern w:val="1"/>
          <w:sz w:val="28"/>
          <w:szCs w:val="28"/>
        </w:rPr>
        <w:t>lietu ministrs</w:t>
      </w:r>
      <w:r w:rsidRPr="0027516C">
        <w:rPr>
          <w:rFonts w:hAnsi="Liberation Serif"/>
          <w:kern w:val="1"/>
          <w:sz w:val="28"/>
          <w:szCs w:val="28"/>
        </w:rPr>
        <w:tab/>
      </w:r>
      <w:r w:rsidRPr="0027516C">
        <w:rPr>
          <w:rFonts w:hAnsi="Liberation Serif"/>
          <w:kern w:val="1"/>
          <w:sz w:val="28"/>
          <w:szCs w:val="28"/>
        </w:rPr>
        <w:tab/>
      </w:r>
      <w:r w:rsidRPr="0027516C">
        <w:rPr>
          <w:rFonts w:hAnsi="Liberation Serif"/>
          <w:kern w:val="1"/>
          <w:sz w:val="28"/>
          <w:szCs w:val="28"/>
        </w:rPr>
        <w:tab/>
      </w:r>
      <w:r w:rsidRPr="0027516C">
        <w:rPr>
          <w:rFonts w:hAnsi="Liberation Serif"/>
          <w:kern w:val="1"/>
          <w:sz w:val="28"/>
          <w:szCs w:val="28"/>
        </w:rPr>
        <w:tab/>
      </w:r>
      <w:proofErr w:type="spellStart"/>
      <w:r w:rsidRPr="0027516C">
        <w:rPr>
          <w:rFonts w:hAnsi="Liberation Serif"/>
          <w:kern w:val="1"/>
          <w:sz w:val="28"/>
          <w:szCs w:val="28"/>
        </w:rPr>
        <w:t>R.Kozlovskis</w:t>
      </w:r>
      <w:proofErr w:type="spellEnd"/>
      <w:r w:rsidRPr="0027516C">
        <w:rPr>
          <w:rFonts w:hAnsi="Liberation Serif"/>
          <w:kern w:val="1"/>
          <w:sz w:val="28"/>
          <w:szCs w:val="28"/>
        </w:rPr>
        <w:t xml:space="preserve">  </w:t>
      </w:r>
    </w:p>
    <w:p w14:paraId="4E44CA94" w14:textId="77777777" w:rsidR="004F6865" w:rsidRPr="0027516C" w:rsidRDefault="004F6865" w:rsidP="004F6865">
      <w:pPr>
        <w:widowControl w:val="0"/>
        <w:autoSpaceDE w:val="0"/>
        <w:autoSpaceDN w:val="0"/>
        <w:adjustRightInd w:val="0"/>
        <w:jc w:val="both"/>
        <w:rPr>
          <w:rFonts w:hAnsi="Liberation Serif"/>
          <w:kern w:val="1"/>
          <w:sz w:val="28"/>
          <w:szCs w:val="28"/>
        </w:rPr>
      </w:pPr>
    </w:p>
    <w:p w14:paraId="401C6EDA" w14:textId="77777777" w:rsidR="004F6865" w:rsidRPr="0027516C" w:rsidRDefault="004F6865" w:rsidP="004F6865">
      <w:pPr>
        <w:widowControl w:val="0"/>
        <w:autoSpaceDE w:val="0"/>
        <w:autoSpaceDN w:val="0"/>
        <w:adjustRightInd w:val="0"/>
        <w:jc w:val="both"/>
        <w:rPr>
          <w:rFonts w:ascii="Liberation Serif" w:hAnsi="Liberation Serif"/>
          <w:kern w:val="1"/>
          <w:sz w:val="28"/>
          <w:szCs w:val="28"/>
          <w:lang w:eastAsia="zh-CN" w:bidi="hi-IN"/>
        </w:rPr>
      </w:pPr>
      <w:r w:rsidRPr="0027516C">
        <w:rPr>
          <w:rFonts w:hAnsi="Liberation Serif"/>
          <w:kern w:val="1"/>
          <w:sz w:val="28"/>
          <w:szCs w:val="28"/>
        </w:rPr>
        <w:t xml:space="preserve">                      </w:t>
      </w:r>
    </w:p>
    <w:p w14:paraId="1DD567EE" w14:textId="77777777" w:rsidR="004F6865" w:rsidRPr="0027516C" w:rsidRDefault="004F6865" w:rsidP="004F6865">
      <w:pPr>
        <w:widowControl w:val="0"/>
        <w:autoSpaceDE w:val="0"/>
        <w:autoSpaceDN w:val="0"/>
        <w:adjustRightInd w:val="0"/>
        <w:jc w:val="both"/>
        <w:rPr>
          <w:rFonts w:ascii="Liberation Serif" w:hAnsi="Liberation Serif"/>
          <w:kern w:val="1"/>
          <w:sz w:val="28"/>
          <w:szCs w:val="28"/>
          <w:lang w:eastAsia="zh-CN" w:bidi="hi-IN"/>
        </w:rPr>
      </w:pPr>
      <w:r w:rsidRPr="0027516C">
        <w:rPr>
          <w:rFonts w:hAnsi="Liberation Serif"/>
          <w:kern w:val="1"/>
          <w:sz w:val="28"/>
          <w:szCs w:val="28"/>
        </w:rPr>
        <w:t xml:space="preserve">             Iek</w:t>
      </w:r>
      <w:r w:rsidRPr="0027516C">
        <w:rPr>
          <w:rFonts w:hAnsi="Liberation Serif"/>
          <w:kern w:val="1"/>
          <w:sz w:val="28"/>
          <w:szCs w:val="28"/>
        </w:rPr>
        <w:t>š</w:t>
      </w:r>
      <w:r w:rsidRPr="0027516C">
        <w:rPr>
          <w:rFonts w:hAnsi="Liberation Serif"/>
          <w:kern w:val="1"/>
          <w:sz w:val="28"/>
          <w:szCs w:val="28"/>
        </w:rPr>
        <w:t xml:space="preserve">lietu ministrs ______________________ </w:t>
      </w:r>
      <w:proofErr w:type="spellStart"/>
      <w:r w:rsidRPr="0027516C">
        <w:rPr>
          <w:rFonts w:hAnsi="Liberation Serif"/>
          <w:kern w:val="1"/>
          <w:sz w:val="28"/>
          <w:szCs w:val="28"/>
        </w:rPr>
        <w:t>R.Kozlovskis</w:t>
      </w:r>
      <w:proofErr w:type="spellEnd"/>
      <w:r w:rsidRPr="0027516C">
        <w:rPr>
          <w:rFonts w:hAnsi="Liberation Serif"/>
          <w:kern w:val="1"/>
          <w:sz w:val="28"/>
          <w:szCs w:val="28"/>
        </w:rPr>
        <w:t xml:space="preserve">  </w:t>
      </w:r>
    </w:p>
    <w:p w14:paraId="1F00DAEC" w14:textId="77777777" w:rsidR="004F6865" w:rsidRPr="0027516C" w:rsidRDefault="004F6865" w:rsidP="004F6865">
      <w:pPr>
        <w:widowControl w:val="0"/>
        <w:autoSpaceDE w:val="0"/>
        <w:autoSpaceDN w:val="0"/>
        <w:adjustRightInd w:val="0"/>
        <w:jc w:val="both"/>
        <w:rPr>
          <w:rFonts w:hAnsi="Liberation Serif"/>
          <w:kern w:val="1"/>
          <w:sz w:val="28"/>
          <w:szCs w:val="28"/>
        </w:rPr>
      </w:pPr>
    </w:p>
    <w:p w14:paraId="7EDB51D1" w14:textId="77777777" w:rsidR="004F6865" w:rsidRPr="0027516C" w:rsidRDefault="004F6865" w:rsidP="004F6865">
      <w:pPr>
        <w:widowControl w:val="0"/>
        <w:autoSpaceDE w:val="0"/>
        <w:autoSpaceDN w:val="0"/>
        <w:adjustRightInd w:val="0"/>
        <w:jc w:val="both"/>
        <w:rPr>
          <w:rFonts w:ascii="Liberation Serif" w:hAnsi="Liberation Serif"/>
          <w:kern w:val="1"/>
          <w:sz w:val="28"/>
          <w:szCs w:val="28"/>
          <w:lang w:eastAsia="zh-CN" w:bidi="hi-IN"/>
        </w:rPr>
      </w:pPr>
      <w:r w:rsidRPr="0027516C">
        <w:rPr>
          <w:rFonts w:hAnsi="Liberation Serif"/>
          <w:kern w:val="1"/>
          <w:sz w:val="28"/>
          <w:szCs w:val="28"/>
        </w:rPr>
        <w:t xml:space="preserve">                  V</w:t>
      </w:r>
      <w:r w:rsidRPr="0027516C">
        <w:rPr>
          <w:rFonts w:hAnsi="Liberation Serif"/>
          <w:kern w:val="1"/>
          <w:sz w:val="28"/>
          <w:szCs w:val="28"/>
        </w:rPr>
        <w:t>ī</w:t>
      </w:r>
      <w:r w:rsidRPr="0027516C">
        <w:rPr>
          <w:rFonts w:hAnsi="Liberation Serif"/>
          <w:kern w:val="1"/>
          <w:sz w:val="28"/>
          <w:szCs w:val="28"/>
        </w:rPr>
        <w:t xml:space="preserve">za: </w:t>
      </w:r>
    </w:p>
    <w:p w14:paraId="3EDEC712" w14:textId="77777777" w:rsidR="004F6865" w:rsidRPr="0027516C" w:rsidRDefault="004F6865" w:rsidP="004F6865">
      <w:pPr>
        <w:widowControl w:val="0"/>
        <w:autoSpaceDE w:val="0"/>
        <w:autoSpaceDN w:val="0"/>
        <w:adjustRightInd w:val="0"/>
        <w:jc w:val="both"/>
        <w:rPr>
          <w:rFonts w:ascii="Liberation Serif" w:hAnsi="Liberation Serif"/>
          <w:kern w:val="1"/>
          <w:sz w:val="28"/>
          <w:szCs w:val="28"/>
          <w:lang w:eastAsia="zh-CN" w:bidi="hi-IN"/>
        </w:rPr>
      </w:pPr>
      <w:r w:rsidRPr="0027516C">
        <w:rPr>
          <w:rFonts w:hAnsi="Liberation Serif"/>
          <w:kern w:val="1"/>
          <w:sz w:val="28"/>
          <w:szCs w:val="28"/>
        </w:rPr>
        <w:tab/>
        <w:t>Valsts sekret</w:t>
      </w:r>
      <w:r w:rsidRPr="0027516C">
        <w:rPr>
          <w:rFonts w:hAnsi="Liberation Serif"/>
          <w:kern w:val="1"/>
          <w:sz w:val="28"/>
          <w:szCs w:val="28"/>
        </w:rPr>
        <w:t>ā</w:t>
      </w:r>
      <w:r w:rsidRPr="0027516C">
        <w:rPr>
          <w:rFonts w:hAnsi="Liberation Serif"/>
          <w:kern w:val="1"/>
          <w:sz w:val="28"/>
          <w:szCs w:val="28"/>
        </w:rPr>
        <w:t>re________________________ I. P</w:t>
      </w:r>
      <w:r w:rsidRPr="0027516C">
        <w:rPr>
          <w:rFonts w:hAnsi="Liberation Serif"/>
          <w:kern w:val="1"/>
          <w:sz w:val="28"/>
          <w:szCs w:val="28"/>
        </w:rPr>
        <w:t>ē</w:t>
      </w:r>
      <w:r w:rsidRPr="0027516C">
        <w:rPr>
          <w:rFonts w:hAnsi="Liberation Serif"/>
          <w:kern w:val="1"/>
          <w:sz w:val="28"/>
          <w:szCs w:val="28"/>
        </w:rPr>
        <w:t xml:space="preserve">tersone-Godmane </w:t>
      </w:r>
    </w:p>
    <w:p w14:paraId="74F55C66" w14:textId="77777777" w:rsidR="005B02BD" w:rsidRPr="002C4469" w:rsidRDefault="005B02BD" w:rsidP="00E96593">
      <w:pPr>
        <w:pStyle w:val="HTMLPreformatted"/>
        <w:jc w:val="both"/>
        <w:rPr>
          <w:rFonts w:ascii="Times New Roman" w:hAnsi="Times New Roman"/>
          <w:sz w:val="26"/>
          <w:szCs w:val="26"/>
          <w:lang w:val="lv-LV"/>
        </w:rPr>
      </w:pPr>
    </w:p>
    <w:p w14:paraId="11B6C0E8" w14:textId="77777777" w:rsidR="002C4469" w:rsidRDefault="002C4469" w:rsidP="002C4469">
      <w:pPr>
        <w:tabs>
          <w:tab w:val="left" w:pos="2268"/>
          <w:tab w:val="left" w:pos="6237"/>
        </w:tabs>
        <w:rPr>
          <w:sz w:val="20"/>
          <w:szCs w:val="20"/>
        </w:rPr>
      </w:pPr>
    </w:p>
    <w:p w14:paraId="1DC01D2D" w14:textId="77777777" w:rsidR="0027516C" w:rsidRDefault="0027516C" w:rsidP="002C4469">
      <w:pPr>
        <w:tabs>
          <w:tab w:val="left" w:pos="2268"/>
          <w:tab w:val="left" w:pos="6237"/>
        </w:tabs>
        <w:rPr>
          <w:sz w:val="20"/>
          <w:szCs w:val="20"/>
        </w:rPr>
      </w:pPr>
    </w:p>
    <w:p w14:paraId="6E2BFA26" w14:textId="77777777" w:rsidR="0027516C" w:rsidRDefault="0027516C" w:rsidP="002C4469">
      <w:pPr>
        <w:tabs>
          <w:tab w:val="left" w:pos="2268"/>
          <w:tab w:val="left" w:pos="6237"/>
        </w:tabs>
        <w:rPr>
          <w:sz w:val="20"/>
          <w:szCs w:val="20"/>
        </w:rPr>
      </w:pPr>
    </w:p>
    <w:p w14:paraId="2828637D" w14:textId="77777777" w:rsidR="0027516C" w:rsidRDefault="0027516C" w:rsidP="002C4469">
      <w:pPr>
        <w:tabs>
          <w:tab w:val="left" w:pos="2268"/>
          <w:tab w:val="left" w:pos="6237"/>
        </w:tabs>
        <w:rPr>
          <w:sz w:val="20"/>
          <w:szCs w:val="20"/>
        </w:rPr>
      </w:pPr>
    </w:p>
    <w:p w14:paraId="307D8A9A" w14:textId="77777777" w:rsidR="0027516C" w:rsidRDefault="0027516C" w:rsidP="002C4469">
      <w:pPr>
        <w:tabs>
          <w:tab w:val="left" w:pos="2268"/>
          <w:tab w:val="left" w:pos="6237"/>
        </w:tabs>
        <w:rPr>
          <w:sz w:val="20"/>
          <w:szCs w:val="20"/>
        </w:rPr>
      </w:pPr>
    </w:p>
    <w:p w14:paraId="5B3B07C4" w14:textId="77777777" w:rsidR="0027516C" w:rsidRDefault="0027516C" w:rsidP="002C4469">
      <w:pPr>
        <w:tabs>
          <w:tab w:val="left" w:pos="2268"/>
          <w:tab w:val="left" w:pos="6237"/>
        </w:tabs>
        <w:rPr>
          <w:sz w:val="20"/>
          <w:szCs w:val="20"/>
        </w:rPr>
      </w:pPr>
    </w:p>
    <w:p w14:paraId="02A5D189" w14:textId="77777777" w:rsidR="0027516C" w:rsidRDefault="0027516C" w:rsidP="002C4469">
      <w:pPr>
        <w:tabs>
          <w:tab w:val="left" w:pos="2268"/>
          <w:tab w:val="left" w:pos="6237"/>
        </w:tabs>
        <w:rPr>
          <w:sz w:val="20"/>
          <w:szCs w:val="20"/>
        </w:rPr>
      </w:pPr>
    </w:p>
    <w:p w14:paraId="2E641464" w14:textId="77777777" w:rsidR="0027516C" w:rsidRDefault="0027516C" w:rsidP="002C4469">
      <w:pPr>
        <w:tabs>
          <w:tab w:val="left" w:pos="2268"/>
          <w:tab w:val="left" w:pos="6237"/>
        </w:tabs>
        <w:rPr>
          <w:sz w:val="20"/>
          <w:szCs w:val="20"/>
        </w:rPr>
      </w:pPr>
    </w:p>
    <w:p w14:paraId="506F0CD5" w14:textId="77777777" w:rsidR="0027516C" w:rsidRDefault="0027516C" w:rsidP="002C4469">
      <w:pPr>
        <w:tabs>
          <w:tab w:val="left" w:pos="2268"/>
          <w:tab w:val="left" w:pos="6237"/>
        </w:tabs>
        <w:rPr>
          <w:sz w:val="20"/>
          <w:szCs w:val="20"/>
        </w:rPr>
      </w:pPr>
    </w:p>
    <w:p w14:paraId="4F4C2351" w14:textId="77777777" w:rsidR="0027516C" w:rsidRDefault="0027516C" w:rsidP="002C4469">
      <w:pPr>
        <w:tabs>
          <w:tab w:val="left" w:pos="2268"/>
          <w:tab w:val="left" w:pos="6237"/>
        </w:tabs>
        <w:rPr>
          <w:sz w:val="20"/>
          <w:szCs w:val="20"/>
        </w:rPr>
      </w:pPr>
    </w:p>
    <w:p w14:paraId="36F3AF65" w14:textId="77777777" w:rsidR="0027516C" w:rsidRDefault="0027516C" w:rsidP="002C4469">
      <w:pPr>
        <w:tabs>
          <w:tab w:val="left" w:pos="2268"/>
          <w:tab w:val="left" w:pos="6237"/>
        </w:tabs>
        <w:rPr>
          <w:sz w:val="20"/>
          <w:szCs w:val="20"/>
        </w:rPr>
      </w:pPr>
    </w:p>
    <w:p w14:paraId="3D9C8EC8" w14:textId="77777777" w:rsidR="0027516C" w:rsidRDefault="0027516C" w:rsidP="002C4469">
      <w:pPr>
        <w:tabs>
          <w:tab w:val="left" w:pos="2268"/>
          <w:tab w:val="left" w:pos="6237"/>
        </w:tabs>
        <w:rPr>
          <w:sz w:val="20"/>
          <w:szCs w:val="20"/>
        </w:rPr>
      </w:pPr>
    </w:p>
    <w:p w14:paraId="3A1E675F" w14:textId="77777777" w:rsidR="0027516C" w:rsidRDefault="0027516C" w:rsidP="002C4469">
      <w:pPr>
        <w:tabs>
          <w:tab w:val="left" w:pos="2268"/>
          <w:tab w:val="left" w:pos="6237"/>
        </w:tabs>
        <w:rPr>
          <w:sz w:val="20"/>
          <w:szCs w:val="20"/>
        </w:rPr>
      </w:pPr>
    </w:p>
    <w:p w14:paraId="3B7083C0" w14:textId="77777777" w:rsidR="0027516C" w:rsidRDefault="0027516C" w:rsidP="002C4469">
      <w:pPr>
        <w:tabs>
          <w:tab w:val="left" w:pos="2268"/>
          <w:tab w:val="left" w:pos="6237"/>
        </w:tabs>
        <w:rPr>
          <w:sz w:val="20"/>
          <w:szCs w:val="20"/>
        </w:rPr>
      </w:pPr>
    </w:p>
    <w:p w14:paraId="667B273A" w14:textId="77777777" w:rsidR="0027516C" w:rsidRDefault="0027516C" w:rsidP="002C4469">
      <w:pPr>
        <w:tabs>
          <w:tab w:val="left" w:pos="2268"/>
          <w:tab w:val="left" w:pos="6237"/>
        </w:tabs>
        <w:rPr>
          <w:sz w:val="20"/>
          <w:szCs w:val="20"/>
        </w:rPr>
      </w:pPr>
    </w:p>
    <w:p w14:paraId="1D9CCB0B" w14:textId="77777777" w:rsidR="0027516C" w:rsidRDefault="0027516C" w:rsidP="002C4469">
      <w:pPr>
        <w:tabs>
          <w:tab w:val="left" w:pos="2268"/>
          <w:tab w:val="left" w:pos="6237"/>
        </w:tabs>
        <w:rPr>
          <w:sz w:val="20"/>
          <w:szCs w:val="20"/>
        </w:rPr>
      </w:pPr>
    </w:p>
    <w:p w14:paraId="232618D9" w14:textId="77777777" w:rsidR="0027516C" w:rsidRDefault="0027516C" w:rsidP="002C4469">
      <w:pPr>
        <w:tabs>
          <w:tab w:val="left" w:pos="2268"/>
          <w:tab w:val="left" w:pos="6237"/>
        </w:tabs>
        <w:rPr>
          <w:sz w:val="20"/>
          <w:szCs w:val="20"/>
        </w:rPr>
      </w:pPr>
    </w:p>
    <w:p w14:paraId="07940AFC" w14:textId="77777777" w:rsidR="0027516C" w:rsidRDefault="0027516C" w:rsidP="002C4469">
      <w:pPr>
        <w:tabs>
          <w:tab w:val="left" w:pos="2268"/>
          <w:tab w:val="left" w:pos="6237"/>
        </w:tabs>
        <w:rPr>
          <w:sz w:val="20"/>
          <w:szCs w:val="20"/>
        </w:rPr>
      </w:pPr>
    </w:p>
    <w:p w14:paraId="55762A54" w14:textId="77777777" w:rsidR="0027516C" w:rsidRDefault="0027516C" w:rsidP="002C4469">
      <w:pPr>
        <w:tabs>
          <w:tab w:val="left" w:pos="2268"/>
          <w:tab w:val="left" w:pos="6237"/>
        </w:tabs>
        <w:rPr>
          <w:sz w:val="20"/>
          <w:szCs w:val="20"/>
        </w:rPr>
      </w:pPr>
    </w:p>
    <w:p w14:paraId="3142CEFA" w14:textId="77777777" w:rsidR="0027516C" w:rsidRDefault="0027516C" w:rsidP="002C4469">
      <w:pPr>
        <w:tabs>
          <w:tab w:val="left" w:pos="2268"/>
          <w:tab w:val="left" w:pos="6237"/>
        </w:tabs>
        <w:rPr>
          <w:sz w:val="20"/>
          <w:szCs w:val="20"/>
        </w:rPr>
      </w:pPr>
    </w:p>
    <w:p w14:paraId="6B0B2D53" w14:textId="77777777" w:rsidR="0027516C" w:rsidRDefault="0027516C" w:rsidP="002C4469">
      <w:pPr>
        <w:tabs>
          <w:tab w:val="left" w:pos="2268"/>
          <w:tab w:val="left" w:pos="6237"/>
        </w:tabs>
        <w:rPr>
          <w:sz w:val="20"/>
          <w:szCs w:val="20"/>
        </w:rPr>
      </w:pPr>
    </w:p>
    <w:p w14:paraId="26D6C78F" w14:textId="77777777" w:rsidR="0027516C" w:rsidRDefault="0027516C" w:rsidP="002C4469">
      <w:pPr>
        <w:tabs>
          <w:tab w:val="left" w:pos="2268"/>
          <w:tab w:val="left" w:pos="6237"/>
        </w:tabs>
        <w:rPr>
          <w:sz w:val="20"/>
          <w:szCs w:val="20"/>
        </w:rPr>
      </w:pPr>
    </w:p>
    <w:p w14:paraId="18B27CE9" w14:textId="77777777" w:rsidR="0027516C" w:rsidRDefault="0027516C" w:rsidP="002C4469">
      <w:pPr>
        <w:tabs>
          <w:tab w:val="left" w:pos="2268"/>
          <w:tab w:val="left" w:pos="6237"/>
        </w:tabs>
        <w:rPr>
          <w:sz w:val="20"/>
          <w:szCs w:val="20"/>
        </w:rPr>
      </w:pPr>
    </w:p>
    <w:p w14:paraId="126EC6D2" w14:textId="77777777" w:rsidR="0027516C" w:rsidRDefault="0027516C" w:rsidP="002C4469">
      <w:pPr>
        <w:tabs>
          <w:tab w:val="left" w:pos="2268"/>
          <w:tab w:val="left" w:pos="6237"/>
        </w:tabs>
        <w:rPr>
          <w:sz w:val="20"/>
          <w:szCs w:val="20"/>
        </w:rPr>
      </w:pPr>
    </w:p>
    <w:p w14:paraId="3ECE2767" w14:textId="77777777" w:rsidR="0027516C" w:rsidRDefault="0027516C" w:rsidP="002C4469">
      <w:pPr>
        <w:tabs>
          <w:tab w:val="left" w:pos="2268"/>
          <w:tab w:val="left" w:pos="6237"/>
        </w:tabs>
        <w:rPr>
          <w:sz w:val="20"/>
          <w:szCs w:val="20"/>
        </w:rPr>
      </w:pPr>
    </w:p>
    <w:p w14:paraId="05CA6E57" w14:textId="77777777" w:rsidR="0027516C" w:rsidRDefault="0027516C" w:rsidP="002C4469">
      <w:pPr>
        <w:tabs>
          <w:tab w:val="left" w:pos="2268"/>
          <w:tab w:val="left" w:pos="6237"/>
        </w:tabs>
        <w:rPr>
          <w:sz w:val="20"/>
          <w:szCs w:val="20"/>
        </w:rPr>
      </w:pPr>
    </w:p>
    <w:p w14:paraId="41F7C3DE" w14:textId="77777777" w:rsidR="0027516C" w:rsidRDefault="0027516C" w:rsidP="002C4469">
      <w:pPr>
        <w:tabs>
          <w:tab w:val="left" w:pos="2268"/>
          <w:tab w:val="left" w:pos="6237"/>
        </w:tabs>
        <w:rPr>
          <w:sz w:val="20"/>
          <w:szCs w:val="20"/>
        </w:rPr>
      </w:pPr>
    </w:p>
    <w:p w14:paraId="5677687F" w14:textId="77777777" w:rsidR="0027516C" w:rsidRDefault="0027516C" w:rsidP="002C4469">
      <w:pPr>
        <w:tabs>
          <w:tab w:val="left" w:pos="2268"/>
          <w:tab w:val="left" w:pos="6237"/>
        </w:tabs>
        <w:rPr>
          <w:sz w:val="20"/>
          <w:szCs w:val="20"/>
        </w:rPr>
      </w:pPr>
    </w:p>
    <w:p w14:paraId="1F15849D" w14:textId="3D607175" w:rsidR="002C4469" w:rsidRPr="002C4469" w:rsidRDefault="00834E62" w:rsidP="002C4469">
      <w:pPr>
        <w:tabs>
          <w:tab w:val="left" w:pos="2268"/>
          <w:tab w:val="left" w:pos="6237"/>
        </w:tabs>
        <w:rPr>
          <w:sz w:val="20"/>
          <w:szCs w:val="20"/>
        </w:rPr>
      </w:pPr>
      <w:r>
        <w:rPr>
          <w:sz w:val="20"/>
          <w:szCs w:val="20"/>
        </w:rPr>
        <w:t>09</w:t>
      </w:r>
      <w:r w:rsidR="0032089E">
        <w:rPr>
          <w:sz w:val="20"/>
          <w:szCs w:val="20"/>
        </w:rPr>
        <w:t>.03.2017. 14</w:t>
      </w:r>
      <w:r w:rsidR="002C4469" w:rsidRPr="002C4469">
        <w:rPr>
          <w:sz w:val="20"/>
          <w:szCs w:val="20"/>
        </w:rPr>
        <w:t>:3</w:t>
      </w:r>
      <w:r w:rsidR="0032089E">
        <w:rPr>
          <w:sz w:val="20"/>
          <w:szCs w:val="20"/>
        </w:rPr>
        <w:t>6</w:t>
      </w:r>
      <w:bookmarkStart w:id="0" w:name="_GoBack"/>
      <w:bookmarkEnd w:id="0"/>
      <w:r w:rsidR="002C4469" w:rsidRPr="002C4469">
        <w:rPr>
          <w:sz w:val="20"/>
          <w:szCs w:val="20"/>
        </w:rPr>
        <w:t xml:space="preserve">  </w:t>
      </w:r>
    </w:p>
    <w:p w14:paraId="178D3EB3" w14:textId="1E173F18" w:rsidR="002C4469" w:rsidRPr="002C4469" w:rsidRDefault="002C4469" w:rsidP="002C4469">
      <w:pPr>
        <w:tabs>
          <w:tab w:val="center" w:pos="4677"/>
        </w:tabs>
        <w:rPr>
          <w:sz w:val="20"/>
          <w:szCs w:val="20"/>
        </w:rPr>
      </w:pPr>
      <w:r>
        <w:rPr>
          <w:sz w:val="20"/>
          <w:szCs w:val="20"/>
        </w:rPr>
        <w:t>5</w:t>
      </w:r>
      <w:r w:rsidR="004479E7">
        <w:rPr>
          <w:sz w:val="20"/>
          <w:szCs w:val="20"/>
        </w:rPr>
        <w:t>7</w:t>
      </w:r>
      <w:r w:rsidR="0032089E">
        <w:rPr>
          <w:sz w:val="20"/>
          <w:szCs w:val="20"/>
        </w:rPr>
        <w:t>0</w:t>
      </w:r>
      <w:r>
        <w:rPr>
          <w:sz w:val="20"/>
          <w:szCs w:val="20"/>
        </w:rPr>
        <w:tab/>
      </w:r>
    </w:p>
    <w:p w14:paraId="20AB0D54" w14:textId="77777777" w:rsidR="002C4469" w:rsidRPr="002C4469" w:rsidRDefault="002C4469" w:rsidP="002C4469">
      <w:pPr>
        <w:tabs>
          <w:tab w:val="left" w:pos="2268"/>
          <w:tab w:val="left" w:pos="6237"/>
        </w:tabs>
        <w:rPr>
          <w:sz w:val="20"/>
          <w:szCs w:val="20"/>
        </w:rPr>
      </w:pPr>
      <w:r w:rsidRPr="002C4469">
        <w:rPr>
          <w:sz w:val="20"/>
          <w:szCs w:val="20"/>
        </w:rPr>
        <w:t>Steļmaka</w:t>
      </w:r>
    </w:p>
    <w:p w14:paraId="0CF3DDAA" w14:textId="5D2B211C" w:rsidR="00E96593" w:rsidRPr="002C4469" w:rsidRDefault="002C4469" w:rsidP="002C4469">
      <w:pPr>
        <w:tabs>
          <w:tab w:val="left" w:pos="2268"/>
          <w:tab w:val="left" w:pos="6237"/>
        </w:tabs>
        <w:rPr>
          <w:sz w:val="20"/>
          <w:szCs w:val="20"/>
        </w:rPr>
      </w:pPr>
      <w:r w:rsidRPr="002C4469">
        <w:rPr>
          <w:sz w:val="20"/>
          <w:szCs w:val="20"/>
        </w:rPr>
        <w:t>67075641, solvita.stelmaka@rs.gov.lv</w:t>
      </w:r>
    </w:p>
    <w:sectPr w:rsidR="00E96593" w:rsidRPr="002C4469" w:rsidSect="002C4469">
      <w:headerReference w:type="even" r:id="rId8"/>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E3AE7" w14:textId="77777777" w:rsidR="00405BBE" w:rsidRDefault="00405BBE">
      <w:r>
        <w:separator/>
      </w:r>
    </w:p>
  </w:endnote>
  <w:endnote w:type="continuationSeparator" w:id="0">
    <w:p w14:paraId="33ACF08A" w14:textId="77777777" w:rsidR="00405BBE" w:rsidRDefault="0040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panose1 w:val="02020603050405020304"/>
    <w:charset w:val="BA"/>
    <w:family w:val="roman"/>
    <w:pitch w:val="variable"/>
    <w:sig w:usb0="E0000AFF" w:usb1="500078FF" w:usb2="00000021"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ADD2C" w14:textId="6BBFB189" w:rsidR="004F6865" w:rsidRPr="00E96593" w:rsidRDefault="004F6865" w:rsidP="004F6865">
    <w:pPr>
      <w:jc w:val="both"/>
      <w:rPr>
        <w:sz w:val="16"/>
        <w:szCs w:val="16"/>
      </w:rPr>
    </w:pPr>
    <w:r w:rsidRPr="00045169">
      <w:rPr>
        <w:sz w:val="16"/>
        <w:szCs w:val="16"/>
      </w:rPr>
      <w:t>IEMNot_</w:t>
    </w:r>
    <w:r w:rsidR="00834E62">
      <w:rPr>
        <w:sz w:val="16"/>
        <w:szCs w:val="16"/>
      </w:rPr>
      <w:t>09</w:t>
    </w:r>
    <w:r>
      <w:rPr>
        <w:sz w:val="16"/>
        <w:szCs w:val="16"/>
      </w:rPr>
      <w:t>0317</w:t>
    </w:r>
    <w:r w:rsidRPr="00045169">
      <w:rPr>
        <w:sz w:val="16"/>
        <w:szCs w:val="16"/>
      </w:rPr>
      <w:t xml:space="preserve">; Ministru kabineta noteikumu  „Noteikumi par uzturēšanas normām, higiēnas un pirmās nepieciešamības preču apjomu Valsts robežsardzes patvēruma meklētāju izmitināšanas telpās izmitinātajam patvēruma meklētājam un Valsts robežsardzes izmitināšanas </w:t>
    </w:r>
    <w:r>
      <w:rPr>
        <w:sz w:val="16"/>
        <w:szCs w:val="16"/>
      </w:rPr>
      <w:t>centrā</w:t>
    </w:r>
    <w:r w:rsidRPr="004F6865">
      <w:t xml:space="preserve"> </w:t>
    </w:r>
    <w:r w:rsidRPr="004F6865">
      <w:rPr>
        <w:sz w:val="16"/>
        <w:szCs w:val="16"/>
      </w:rPr>
      <w:t>vai Valsts robežsardzes pagaidu turēšanas telpā</w:t>
    </w:r>
    <w:r>
      <w:rPr>
        <w:sz w:val="16"/>
        <w:szCs w:val="16"/>
      </w:rPr>
      <w:t xml:space="preserve"> ievietotajam ārzemniekam</w:t>
    </w:r>
    <w:r w:rsidRPr="00045169">
      <w:rPr>
        <w:sz w:val="16"/>
        <w:szCs w:val="16"/>
      </w:rPr>
      <w:t>”” projekts</w:t>
    </w:r>
  </w:p>
  <w:p w14:paraId="74F55C86" w14:textId="7055AE28" w:rsidR="00FE49F8" w:rsidRPr="00E96593" w:rsidRDefault="00FE49F8" w:rsidP="00E96593">
    <w:pPr>
      <w:jc w:val="both"/>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7403" w14:textId="4ADF84D5" w:rsidR="004F6865" w:rsidRPr="00E96593" w:rsidRDefault="004F6865" w:rsidP="004F6865">
    <w:pPr>
      <w:jc w:val="both"/>
      <w:rPr>
        <w:sz w:val="16"/>
        <w:szCs w:val="16"/>
      </w:rPr>
    </w:pPr>
    <w:r w:rsidRPr="00045169">
      <w:rPr>
        <w:sz w:val="16"/>
        <w:szCs w:val="16"/>
      </w:rPr>
      <w:t>IEMNot_</w:t>
    </w:r>
    <w:r w:rsidR="00834E62">
      <w:rPr>
        <w:sz w:val="16"/>
        <w:szCs w:val="16"/>
      </w:rPr>
      <w:t>09</w:t>
    </w:r>
    <w:r>
      <w:rPr>
        <w:sz w:val="16"/>
        <w:szCs w:val="16"/>
      </w:rPr>
      <w:t>0317</w:t>
    </w:r>
    <w:r w:rsidRPr="00045169">
      <w:rPr>
        <w:sz w:val="16"/>
        <w:szCs w:val="16"/>
      </w:rPr>
      <w:t xml:space="preserve">; Ministru kabineta noteikumu  „Noteikumi par uzturēšanas normām, higiēnas un pirmās nepieciešamības preču apjomu Valsts robežsardzes patvēruma meklētāju izmitināšanas telpās izmitinātajam patvēruma meklētājam un Valsts robežsardzes izmitināšanas </w:t>
    </w:r>
    <w:r>
      <w:rPr>
        <w:sz w:val="16"/>
        <w:szCs w:val="16"/>
      </w:rPr>
      <w:t>centrā</w:t>
    </w:r>
    <w:r w:rsidRPr="004F6865">
      <w:t xml:space="preserve"> </w:t>
    </w:r>
    <w:r w:rsidRPr="004F6865">
      <w:rPr>
        <w:sz w:val="16"/>
        <w:szCs w:val="16"/>
      </w:rPr>
      <w:t>vai Valsts robežsardzes pagaidu turēšanas telpā</w:t>
    </w:r>
    <w:r>
      <w:rPr>
        <w:sz w:val="16"/>
        <w:szCs w:val="16"/>
      </w:rPr>
      <w:t xml:space="preserve"> ievietotajam ārzemniekam</w:t>
    </w:r>
    <w:r w:rsidRPr="00045169">
      <w:rPr>
        <w:sz w:val="16"/>
        <w:szCs w:val="16"/>
      </w:rPr>
      <w:t>”” projekts</w:t>
    </w:r>
  </w:p>
  <w:p w14:paraId="74F55C89" w14:textId="2207157E" w:rsidR="00FE49F8" w:rsidRPr="00E96593" w:rsidRDefault="00FE49F8" w:rsidP="00C4023E">
    <w:pP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4C941" w14:textId="77777777" w:rsidR="00405BBE" w:rsidRDefault="00405BBE">
      <w:r>
        <w:separator/>
      </w:r>
    </w:p>
  </w:footnote>
  <w:footnote w:type="continuationSeparator" w:id="0">
    <w:p w14:paraId="44D554F3" w14:textId="77777777" w:rsidR="00405BBE" w:rsidRDefault="0040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55C80" w14:textId="77777777" w:rsidR="00FE49F8" w:rsidRDefault="00FE49F8" w:rsidP="00D72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F55C81" w14:textId="77777777" w:rsidR="00FE49F8" w:rsidRDefault="00FE4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55C82" w14:textId="77777777" w:rsidR="00FE49F8" w:rsidRDefault="00FE49F8" w:rsidP="00D72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89E">
      <w:rPr>
        <w:rStyle w:val="PageNumber"/>
        <w:noProof/>
      </w:rPr>
      <w:t>2</w:t>
    </w:r>
    <w:r>
      <w:rPr>
        <w:rStyle w:val="PageNumber"/>
      </w:rPr>
      <w:fldChar w:fldCharType="end"/>
    </w:r>
  </w:p>
  <w:p w14:paraId="74F55C83" w14:textId="27F94E31" w:rsidR="00FE49F8" w:rsidRDefault="00FE49F8">
    <w:pPr>
      <w:pStyle w:val="Header"/>
    </w:pPr>
  </w:p>
  <w:p w14:paraId="22396B65" w14:textId="77777777" w:rsidR="00E96593" w:rsidRDefault="00E96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57FA"/>
    <w:multiLevelType w:val="hybridMultilevel"/>
    <w:tmpl w:val="B9F2F454"/>
    <w:lvl w:ilvl="0" w:tplc="262CF30C">
      <w:start w:val="2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
    <w:nsid w:val="29A3032E"/>
    <w:multiLevelType w:val="hybridMultilevel"/>
    <w:tmpl w:val="E71CB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F70356"/>
    <w:multiLevelType w:val="hybridMultilevel"/>
    <w:tmpl w:val="8F7C2C28"/>
    <w:lvl w:ilvl="0" w:tplc="3C5629A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0113B50"/>
    <w:multiLevelType w:val="hybridMultilevel"/>
    <w:tmpl w:val="E71CB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E270CA0"/>
    <w:multiLevelType w:val="hybridMultilevel"/>
    <w:tmpl w:val="AE94EDA8"/>
    <w:lvl w:ilvl="0" w:tplc="E9945D54">
      <w:start w:val="1"/>
      <w:numFmt w:val="decimal"/>
      <w:lvlText w:val="%1."/>
      <w:lvlJc w:val="left"/>
      <w:pPr>
        <w:tabs>
          <w:tab w:val="num" w:pos="780"/>
        </w:tabs>
        <w:ind w:left="780" w:hanging="42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E5F0A0F"/>
    <w:multiLevelType w:val="hybridMultilevel"/>
    <w:tmpl w:val="7CBA7DC4"/>
    <w:lvl w:ilvl="0" w:tplc="93860B9A">
      <w:start w:val="10"/>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6">
    <w:nsid w:val="75BF5FB8"/>
    <w:multiLevelType w:val="multilevel"/>
    <w:tmpl w:val="4F0E2E56"/>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290"/>
        </w:tabs>
        <w:ind w:left="1290" w:hanging="750"/>
      </w:pPr>
      <w:rPr>
        <w:rFonts w:hint="default"/>
      </w:rPr>
    </w:lvl>
    <w:lvl w:ilvl="2">
      <w:start w:val="1"/>
      <w:numFmt w:val="decimalZero"/>
      <w:isLgl/>
      <w:lvlText w:val="%1.%2.%3."/>
      <w:lvlJc w:val="left"/>
      <w:pPr>
        <w:tabs>
          <w:tab w:val="num" w:pos="1650"/>
        </w:tabs>
        <w:ind w:left="1650" w:hanging="75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420"/>
        </w:tabs>
        <w:ind w:left="3420" w:hanging="1440"/>
      </w:pPr>
      <w:rPr>
        <w:rFonts w:hint="default"/>
      </w:rPr>
    </w:lvl>
    <w:lvl w:ilvl="6">
      <w:start w:val="1"/>
      <w:numFmt w:val="decimal"/>
      <w:isLgl/>
      <w:lvlText w:val="%1.%2.%3.%4.%5.%6.%7."/>
      <w:lvlJc w:val="left"/>
      <w:pPr>
        <w:tabs>
          <w:tab w:val="num" w:pos="4140"/>
        </w:tabs>
        <w:ind w:left="4140" w:hanging="1800"/>
      </w:pPr>
      <w:rPr>
        <w:rFonts w:hint="default"/>
      </w:rPr>
    </w:lvl>
    <w:lvl w:ilvl="7">
      <w:start w:val="1"/>
      <w:numFmt w:val="decimal"/>
      <w:isLgl/>
      <w:lvlText w:val="%1.%2.%3.%4.%5.%6.%7.%8."/>
      <w:lvlJc w:val="left"/>
      <w:pPr>
        <w:tabs>
          <w:tab w:val="num" w:pos="4500"/>
        </w:tabs>
        <w:ind w:left="4500" w:hanging="1800"/>
      </w:pPr>
      <w:rPr>
        <w:rFonts w:hint="default"/>
      </w:rPr>
    </w:lvl>
    <w:lvl w:ilvl="8">
      <w:start w:val="1"/>
      <w:numFmt w:val="decimal"/>
      <w:isLgl/>
      <w:lvlText w:val="%1.%2.%3.%4.%5.%6.%7.%8.%9."/>
      <w:lvlJc w:val="left"/>
      <w:pPr>
        <w:tabs>
          <w:tab w:val="num" w:pos="5220"/>
        </w:tabs>
        <w:ind w:left="5220" w:hanging="2160"/>
      </w:pPr>
      <w:rPr>
        <w:rFonts w:hint="default"/>
      </w:rPr>
    </w:lvl>
  </w:abstractNum>
  <w:abstractNum w:abstractNumId="7">
    <w:nsid w:val="79AE6388"/>
    <w:multiLevelType w:val="hybridMultilevel"/>
    <w:tmpl w:val="2228AC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F703066"/>
    <w:multiLevelType w:val="multilevel"/>
    <w:tmpl w:val="04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5"/>
  </w:num>
  <w:num w:numId="4">
    <w:abstractNumId w:val="0"/>
  </w:num>
  <w:num w:numId="5">
    <w:abstractNumId w:val="8"/>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5"/>
    <w:rsid w:val="00001FEF"/>
    <w:rsid w:val="000037AD"/>
    <w:rsid w:val="000037D4"/>
    <w:rsid w:val="000058D6"/>
    <w:rsid w:val="00014975"/>
    <w:rsid w:val="00015D39"/>
    <w:rsid w:val="00017E8A"/>
    <w:rsid w:val="00023A6D"/>
    <w:rsid w:val="00025DA3"/>
    <w:rsid w:val="0002682B"/>
    <w:rsid w:val="00026F62"/>
    <w:rsid w:val="000367E2"/>
    <w:rsid w:val="0005067C"/>
    <w:rsid w:val="00053D3E"/>
    <w:rsid w:val="000543B4"/>
    <w:rsid w:val="00055FB7"/>
    <w:rsid w:val="00066BDA"/>
    <w:rsid w:val="00070845"/>
    <w:rsid w:val="000807F0"/>
    <w:rsid w:val="000842C1"/>
    <w:rsid w:val="0008546B"/>
    <w:rsid w:val="00087958"/>
    <w:rsid w:val="00090886"/>
    <w:rsid w:val="000A16E4"/>
    <w:rsid w:val="000A4CEF"/>
    <w:rsid w:val="000A6732"/>
    <w:rsid w:val="000B0B7D"/>
    <w:rsid w:val="000C1C96"/>
    <w:rsid w:val="000C40B1"/>
    <w:rsid w:val="000C42D0"/>
    <w:rsid w:val="000C657F"/>
    <w:rsid w:val="000D1340"/>
    <w:rsid w:val="000D4E33"/>
    <w:rsid w:val="000D55EE"/>
    <w:rsid w:val="000D5FCE"/>
    <w:rsid w:val="000D7B01"/>
    <w:rsid w:val="000E7B79"/>
    <w:rsid w:val="000F1456"/>
    <w:rsid w:val="000F51F0"/>
    <w:rsid w:val="000F7D20"/>
    <w:rsid w:val="001013B1"/>
    <w:rsid w:val="00102D5F"/>
    <w:rsid w:val="00103E20"/>
    <w:rsid w:val="001044E9"/>
    <w:rsid w:val="00105F8F"/>
    <w:rsid w:val="00111DD8"/>
    <w:rsid w:val="00122807"/>
    <w:rsid w:val="00122E7A"/>
    <w:rsid w:val="00124AFA"/>
    <w:rsid w:val="001275FA"/>
    <w:rsid w:val="00150E21"/>
    <w:rsid w:val="00157B5D"/>
    <w:rsid w:val="00164E67"/>
    <w:rsid w:val="001667B5"/>
    <w:rsid w:val="001667C1"/>
    <w:rsid w:val="0017321F"/>
    <w:rsid w:val="00191E26"/>
    <w:rsid w:val="001B0A06"/>
    <w:rsid w:val="001B5912"/>
    <w:rsid w:val="001C5A12"/>
    <w:rsid w:val="001C5CA7"/>
    <w:rsid w:val="001D1C0F"/>
    <w:rsid w:val="001D5B93"/>
    <w:rsid w:val="001E0327"/>
    <w:rsid w:val="001E74C0"/>
    <w:rsid w:val="001F2FFF"/>
    <w:rsid w:val="001F3822"/>
    <w:rsid w:val="002020A3"/>
    <w:rsid w:val="00203B76"/>
    <w:rsid w:val="00214B03"/>
    <w:rsid w:val="00214B06"/>
    <w:rsid w:val="00216BA2"/>
    <w:rsid w:val="00217242"/>
    <w:rsid w:val="00217CCF"/>
    <w:rsid w:val="0022088C"/>
    <w:rsid w:val="00223E52"/>
    <w:rsid w:val="00236E10"/>
    <w:rsid w:val="0025096E"/>
    <w:rsid w:val="00253B67"/>
    <w:rsid w:val="00255ADA"/>
    <w:rsid w:val="0027516C"/>
    <w:rsid w:val="00275800"/>
    <w:rsid w:val="00277583"/>
    <w:rsid w:val="00280134"/>
    <w:rsid w:val="002804C4"/>
    <w:rsid w:val="002A1577"/>
    <w:rsid w:val="002C0644"/>
    <w:rsid w:val="002C4469"/>
    <w:rsid w:val="002C5445"/>
    <w:rsid w:val="002D0966"/>
    <w:rsid w:val="002D5298"/>
    <w:rsid w:val="002D56C1"/>
    <w:rsid w:val="002D7312"/>
    <w:rsid w:val="002E101C"/>
    <w:rsid w:val="002E1B60"/>
    <w:rsid w:val="002F196A"/>
    <w:rsid w:val="002F1C3A"/>
    <w:rsid w:val="002F471F"/>
    <w:rsid w:val="00310831"/>
    <w:rsid w:val="003133CB"/>
    <w:rsid w:val="00313C34"/>
    <w:rsid w:val="0032089E"/>
    <w:rsid w:val="003216AA"/>
    <w:rsid w:val="00322E94"/>
    <w:rsid w:val="00323716"/>
    <w:rsid w:val="00324169"/>
    <w:rsid w:val="00327ED0"/>
    <w:rsid w:val="0033354B"/>
    <w:rsid w:val="00336030"/>
    <w:rsid w:val="00344F04"/>
    <w:rsid w:val="0034786C"/>
    <w:rsid w:val="00347BD4"/>
    <w:rsid w:val="00356BA4"/>
    <w:rsid w:val="00363361"/>
    <w:rsid w:val="00366F21"/>
    <w:rsid w:val="00371A21"/>
    <w:rsid w:val="00373138"/>
    <w:rsid w:val="00375005"/>
    <w:rsid w:val="00385043"/>
    <w:rsid w:val="00385C12"/>
    <w:rsid w:val="003902F5"/>
    <w:rsid w:val="00397F7E"/>
    <w:rsid w:val="003A661E"/>
    <w:rsid w:val="003B25C0"/>
    <w:rsid w:val="003C4581"/>
    <w:rsid w:val="003C51EE"/>
    <w:rsid w:val="003D172A"/>
    <w:rsid w:val="003D1ADB"/>
    <w:rsid w:val="003D41FD"/>
    <w:rsid w:val="003D5AB8"/>
    <w:rsid w:val="003D7655"/>
    <w:rsid w:val="003F57BB"/>
    <w:rsid w:val="003F666F"/>
    <w:rsid w:val="003F6CBF"/>
    <w:rsid w:val="003F7433"/>
    <w:rsid w:val="003F776D"/>
    <w:rsid w:val="00401860"/>
    <w:rsid w:val="00405BBE"/>
    <w:rsid w:val="0040752A"/>
    <w:rsid w:val="00414600"/>
    <w:rsid w:val="004248F7"/>
    <w:rsid w:val="00425324"/>
    <w:rsid w:val="00432724"/>
    <w:rsid w:val="00435F8E"/>
    <w:rsid w:val="004455B1"/>
    <w:rsid w:val="004479E7"/>
    <w:rsid w:val="00450C02"/>
    <w:rsid w:val="0045199C"/>
    <w:rsid w:val="004523CE"/>
    <w:rsid w:val="004577B8"/>
    <w:rsid w:val="00463E59"/>
    <w:rsid w:val="0047139E"/>
    <w:rsid w:val="0047166F"/>
    <w:rsid w:val="00472549"/>
    <w:rsid w:val="00484618"/>
    <w:rsid w:val="00491944"/>
    <w:rsid w:val="00492435"/>
    <w:rsid w:val="00496523"/>
    <w:rsid w:val="00497556"/>
    <w:rsid w:val="004A0268"/>
    <w:rsid w:val="004A0DF8"/>
    <w:rsid w:val="004A2A63"/>
    <w:rsid w:val="004A5332"/>
    <w:rsid w:val="004B4D4A"/>
    <w:rsid w:val="004B4F1E"/>
    <w:rsid w:val="004B6F8C"/>
    <w:rsid w:val="004C35B1"/>
    <w:rsid w:val="004C4951"/>
    <w:rsid w:val="004C635F"/>
    <w:rsid w:val="004D1FB8"/>
    <w:rsid w:val="004D25C6"/>
    <w:rsid w:val="004D3EAD"/>
    <w:rsid w:val="004F06F9"/>
    <w:rsid w:val="004F56C0"/>
    <w:rsid w:val="004F6865"/>
    <w:rsid w:val="00500F9F"/>
    <w:rsid w:val="005040F4"/>
    <w:rsid w:val="005071AD"/>
    <w:rsid w:val="005338D9"/>
    <w:rsid w:val="00535D7E"/>
    <w:rsid w:val="00537F20"/>
    <w:rsid w:val="005420CD"/>
    <w:rsid w:val="005445ED"/>
    <w:rsid w:val="00546B55"/>
    <w:rsid w:val="00547322"/>
    <w:rsid w:val="00551457"/>
    <w:rsid w:val="00560847"/>
    <w:rsid w:val="005624D0"/>
    <w:rsid w:val="00565681"/>
    <w:rsid w:val="00565BA2"/>
    <w:rsid w:val="00566865"/>
    <w:rsid w:val="005679C7"/>
    <w:rsid w:val="00575DE9"/>
    <w:rsid w:val="005810A5"/>
    <w:rsid w:val="00584092"/>
    <w:rsid w:val="005848DA"/>
    <w:rsid w:val="00594772"/>
    <w:rsid w:val="005A53AD"/>
    <w:rsid w:val="005A7614"/>
    <w:rsid w:val="005B01D6"/>
    <w:rsid w:val="005B02BD"/>
    <w:rsid w:val="005B2675"/>
    <w:rsid w:val="005B2A5C"/>
    <w:rsid w:val="005B333B"/>
    <w:rsid w:val="005B52D1"/>
    <w:rsid w:val="005B6EDA"/>
    <w:rsid w:val="005B7737"/>
    <w:rsid w:val="005D3B2E"/>
    <w:rsid w:val="005D535B"/>
    <w:rsid w:val="005F0C1E"/>
    <w:rsid w:val="005F248A"/>
    <w:rsid w:val="005F4843"/>
    <w:rsid w:val="006036FA"/>
    <w:rsid w:val="00605F6C"/>
    <w:rsid w:val="006079E2"/>
    <w:rsid w:val="006164C9"/>
    <w:rsid w:val="0063010E"/>
    <w:rsid w:val="00635C23"/>
    <w:rsid w:val="00637E3C"/>
    <w:rsid w:val="00643089"/>
    <w:rsid w:val="0065190E"/>
    <w:rsid w:val="00652D90"/>
    <w:rsid w:val="006542B7"/>
    <w:rsid w:val="00656D23"/>
    <w:rsid w:val="00665869"/>
    <w:rsid w:val="006766A2"/>
    <w:rsid w:val="00682E3C"/>
    <w:rsid w:val="00684F3B"/>
    <w:rsid w:val="006A48AC"/>
    <w:rsid w:val="006B574E"/>
    <w:rsid w:val="006C0EE0"/>
    <w:rsid w:val="006C46F5"/>
    <w:rsid w:val="006C7405"/>
    <w:rsid w:val="006E2557"/>
    <w:rsid w:val="006E3289"/>
    <w:rsid w:val="006F1B64"/>
    <w:rsid w:val="006F31A2"/>
    <w:rsid w:val="006F482A"/>
    <w:rsid w:val="006F4DB3"/>
    <w:rsid w:val="007040DA"/>
    <w:rsid w:val="007161EA"/>
    <w:rsid w:val="00716C67"/>
    <w:rsid w:val="00721B15"/>
    <w:rsid w:val="00725233"/>
    <w:rsid w:val="00726D30"/>
    <w:rsid w:val="00731E72"/>
    <w:rsid w:val="00742B78"/>
    <w:rsid w:val="007549D6"/>
    <w:rsid w:val="00764DE3"/>
    <w:rsid w:val="00770DC3"/>
    <w:rsid w:val="00770FCA"/>
    <w:rsid w:val="0077472C"/>
    <w:rsid w:val="00774CC0"/>
    <w:rsid w:val="00776993"/>
    <w:rsid w:val="00783BE3"/>
    <w:rsid w:val="00784CDD"/>
    <w:rsid w:val="00797C70"/>
    <w:rsid w:val="007A249E"/>
    <w:rsid w:val="007B3DB8"/>
    <w:rsid w:val="007B72BC"/>
    <w:rsid w:val="007B7735"/>
    <w:rsid w:val="007C07B9"/>
    <w:rsid w:val="007C546A"/>
    <w:rsid w:val="007D2D66"/>
    <w:rsid w:val="007D3655"/>
    <w:rsid w:val="007D447A"/>
    <w:rsid w:val="007E3CA3"/>
    <w:rsid w:val="007F1987"/>
    <w:rsid w:val="007F19FC"/>
    <w:rsid w:val="007F3D15"/>
    <w:rsid w:val="00804AD7"/>
    <w:rsid w:val="00805CC0"/>
    <w:rsid w:val="00812AC9"/>
    <w:rsid w:val="00821BEC"/>
    <w:rsid w:val="0083399C"/>
    <w:rsid w:val="00834E62"/>
    <w:rsid w:val="00842A10"/>
    <w:rsid w:val="00845EEB"/>
    <w:rsid w:val="00853E0F"/>
    <w:rsid w:val="008608B8"/>
    <w:rsid w:val="0086111E"/>
    <w:rsid w:val="00864DC7"/>
    <w:rsid w:val="0086740A"/>
    <w:rsid w:val="00871C72"/>
    <w:rsid w:val="00872B35"/>
    <w:rsid w:val="00872BE2"/>
    <w:rsid w:val="0087471A"/>
    <w:rsid w:val="0088066D"/>
    <w:rsid w:val="008825C3"/>
    <w:rsid w:val="008A2A3D"/>
    <w:rsid w:val="008B1E84"/>
    <w:rsid w:val="008C01E3"/>
    <w:rsid w:val="008C0492"/>
    <w:rsid w:val="008C05A4"/>
    <w:rsid w:val="008C3092"/>
    <w:rsid w:val="008C3667"/>
    <w:rsid w:val="008C4904"/>
    <w:rsid w:val="008C6808"/>
    <w:rsid w:val="008C7801"/>
    <w:rsid w:val="008C7B2A"/>
    <w:rsid w:val="008F246E"/>
    <w:rsid w:val="008F2BBA"/>
    <w:rsid w:val="008F35F4"/>
    <w:rsid w:val="008F4961"/>
    <w:rsid w:val="00901365"/>
    <w:rsid w:val="009034DB"/>
    <w:rsid w:val="00906EC0"/>
    <w:rsid w:val="00907201"/>
    <w:rsid w:val="00910F48"/>
    <w:rsid w:val="00915C3C"/>
    <w:rsid w:val="0091673D"/>
    <w:rsid w:val="00916BED"/>
    <w:rsid w:val="00917416"/>
    <w:rsid w:val="0092463E"/>
    <w:rsid w:val="009248F9"/>
    <w:rsid w:val="00925C1B"/>
    <w:rsid w:val="00927AB2"/>
    <w:rsid w:val="00934EB2"/>
    <w:rsid w:val="00940C8F"/>
    <w:rsid w:val="00941979"/>
    <w:rsid w:val="0094572E"/>
    <w:rsid w:val="00953560"/>
    <w:rsid w:val="0095385B"/>
    <w:rsid w:val="009540F1"/>
    <w:rsid w:val="00961D65"/>
    <w:rsid w:val="009624A4"/>
    <w:rsid w:val="00965B8E"/>
    <w:rsid w:val="009779A3"/>
    <w:rsid w:val="009830B2"/>
    <w:rsid w:val="0098335C"/>
    <w:rsid w:val="0098654D"/>
    <w:rsid w:val="00986E81"/>
    <w:rsid w:val="009937C8"/>
    <w:rsid w:val="009A109D"/>
    <w:rsid w:val="009A1D0A"/>
    <w:rsid w:val="009B2FC2"/>
    <w:rsid w:val="009B3897"/>
    <w:rsid w:val="009C4B62"/>
    <w:rsid w:val="009C560F"/>
    <w:rsid w:val="009C7C48"/>
    <w:rsid w:val="009D32C6"/>
    <w:rsid w:val="009E5C8A"/>
    <w:rsid w:val="00A11379"/>
    <w:rsid w:val="00A12FA4"/>
    <w:rsid w:val="00A14BB1"/>
    <w:rsid w:val="00A15783"/>
    <w:rsid w:val="00A179DF"/>
    <w:rsid w:val="00A232D4"/>
    <w:rsid w:val="00A268FE"/>
    <w:rsid w:val="00A35378"/>
    <w:rsid w:val="00A41338"/>
    <w:rsid w:val="00A41901"/>
    <w:rsid w:val="00A457C4"/>
    <w:rsid w:val="00A67A1A"/>
    <w:rsid w:val="00A70F3D"/>
    <w:rsid w:val="00A9068F"/>
    <w:rsid w:val="00AA14A0"/>
    <w:rsid w:val="00AA2452"/>
    <w:rsid w:val="00AA3DAA"/>
    <w:rsid w:val="00AA7776"/>
    <w:rsid w:val="00AB23A4"/>
    <w:rsid w:val="00AB317B"/>
    <w:rsid w:val="00AB637C"/>
    <w:rsid w:val="00AB72C5"/>
    <w:rsid w:val="00AC195B"/>
    <w:rsid w:val="00AC7067"/>
    <w:rsid w:val="00AC751F"/>
    <w:rsid w:val="00AD384C"/>
    <w:rsid w:val="00AD495D"/>
    <w:rsid w:val="00AD6B11"/>
    <w:rsid w:val="00AE052F"/>
    <w:rsid w:val="00AE4B7B"/>
    <w:rsid w:val="00AF5399"/>
    <w:rsid w:val="00AF7C73"/>
    <w:rsid w:val="00AF7D5B"/>
    <w:rsid w:val="00AF7E4F"/>
    <w:rsid w:val="00B040AC"/>
    <w:rsid w:val="00B052F7"/>
    <w:rsid w:val="00B074D3"/>
    <w:rsid w:val="00B1549F"/>
    <w:rsid w:val="00B163BB"/>
    <w:rsid w:val="00B33339"/>
    <w:rsid w:val="00B4055F"/>
    <w:rsid w:val="00B436D0"/>
    <w:rsid w:val="00B479FF"/>
    <w:rsid w:val="00B62556"/>
    <w:rsid w:val="00B6680C"/>
    <w:rsid w:val="00B736BA"/>
    <w:rsid w:val="00B73D1D"/>
    <w:rsid w:val="00B740F9"/>
    <w:rsid w:val="00B751B4"/>
    <w:rsid w:val="00B75E1A"/>
    <w:rsid w:val="00B8502C"/>
    <w:rsid w:val="00B85126"/>
    <w:rsid w:val="00B94575"/>
    <w:rsid w:val="00B97FB2"/>
    <w:rsid w:val="00BA009F"/>
    <w:rsid w:val="00BA1648"/>
    <w:rsid w:val="00BB16FF"/>
    <w:rsid w:val="00BB4A3A"/>
    <w:rsid w:val="00BD224A"/>
    <w:rsid w:val="00BE2B78"/>
    <w:rsid w:val="00BE46DF"/>
    <w:rsid w:val="00BE6B74"/>
    <w:rsid w:val="00BF00DD"/>
    <w:rsid w:val="00BF72D6"/>
    <w:rsid w:val="00BF767C"/>
    <w:rsid w:val="00C151A0"/>
    <w:rsid w:val="00C17316"/>
    <w:rsid w:val="00C20757"/>
    <w:rsid w:val="00C35ECF"/>
    <w:rsid w:val="00C4023E"/>
    <w:rsid w:val="00C468EF"/>
    <w:rsid w:val="00C46FD2"/>
    <w:rsid w:val="00C51E0A"/>
    <w:rsid w:val="00C54021"/>
    <w:rsid w:val="00C54232"/>
    <w:rsid w:val="00C545D3"/>
    <w:rsid w:val="00C56CCD"/>
    <w:rsid w:val="00C6682D"/>
    <w:rsid w:val="00C7271F"/>
    <w:rsid w:val="00C7436D"/>
    <w:rsid w:val="00C76774"/>
    <w:rsid w:val="00C86012"/>
    <w:rsid w:val="00C866E5"/>
    <w:rsid w:val="00C9777B"/>
    <w:rsid w:val="00CA71F8"/>
    <w:rsid w:val="00CB7FDC"/>
    <w:rsid w:val="00CC4CE8"/>
    <w:rsid w:val="00CC6B03"/>
    <w:rsid w:val="00CD1D6D"/>
    <w:rsid w:val="00CD6A0A"/>
    <w:rsid w:val="00CE6544"/>
    <w:rsid w:val="00D04DCF"/>
    <w:rsid w:val="00D12BC8"/>
    <w:rsid w:val="00D17059"/>
    <w:rsid w:val="00D20D19"/>
    <w:rsid w:val="00D3402F"/>
    <w:rsid w:val="00D35D31"/>
    <w:rsid w:val="00D36D13"/>
    <w:rsid w:val="00D52028"/>
    <w:rsid w:val="00D55749"/>
    <w:rsid w:val="00D6284A"/>
    <w:rsid w:val="00D72DEF"/>
    <w:rsid w:val="00D746C9"/>
    <w:rsid w:val="00D748F2"/>
    <w:rsid w:val="00D8257E"/>
    <w:rsid w:val="00D85D1F"/>
    <w:rsid w:val="00D86472"/>
    <w:rsid w:val="00D951B4"/>
    <w:rsid w:val="00DA3B8B"/>
    <w:rsid w:val="00DB0ECA"/>
    <w:rsid w:val="00DC22A3"/>
    <w:rsid w:val="00DC26F0"/>
    <w:rsid w:val="00DC3DF5"/>
    <w:rsid w:val="00DD17F5"/>
    <w:rsid w:val="00DD5A05"/>
    <w:rsid w:val="00DE0D4F"/>
    <w:rsid w:val="00DE3287"/>
    <w:rsid w:val="00DE45A4"/>
    <w:rsid w:val="00DE4898"/>
    <w:rsid w:val="00DE4E77"/>
    <w:rsid w:val="00DE7AB0"/>
    <w:rsid w:val="00DF5C59"/>
    <w:rsid w:val="00DF6299"/>
    <w:rsid w:val="00DF71F0"/>
    <w:rsid w:val="00E04FB1"/>
    <w:rsid w:val="00E1575E"/>
    <w:rsid w:val="00E2190D"/>
    <w:rsid w:val="00E2393C"/>
    <w:rsid w:val="00E32A2C"/>
    <w:rsid w:val="00E44C23"/>
    <w:rsid w:val="00E61875"/>
    <w:rsid w:val="00E61BE4"/>
    <w:rsid w:val="00E64A0B"/>
    <w:rsid w:val="00E7307F"/>
    <w:rsid w:val="00E76CC6"/>
    <w:rsid w:val="00E77232"/>
    <w:rsid w:val="00E84EB7"/>
    <w:rsid w:val="00E868B6"/>
    <w:rsid w:val="00E96593"/>
    <w:rsid w:val="00E97BDE"/>
    <w:rsid w:val="00EA112B"/>
    <w:rsid w:val="00EA320A"/>
    <w:rsid w:val="00EA3499"/>
    <w:rsid w:val="00EA60B9"/>
    <w:rsid w:val="00EB07C5"/>
    <w:rsid w:val="00EC07EB"/>
    <w:rsid w:val="00EC4096"/>
    <w:rsid w:val="00ED0589"/>
    <w:rsid w:val="00ED0E04"/>
    <w:rsid w:val="00ED2974"/>
    <w:rsid w:val="00EE1503"/>
    <w:rsid w:val="00F07068"/>
    <w:rsid w:val="00F12F2F"/>
    <w:rsid w:val="00F20797"/>
    <w:rsid w:val="00F213AB"/>
    <w:rsid w:val="00F234BF"/>
    <w:rsid w:val="00F26ACD"/>
    <w:rsid w:val="00F27691"/>
    <w:rsid w:val="00F30116"/>
    <w:rsid w:val="00F3385F"/>
    <w:rsid w:val="00F35D16"/>
    <w:rsid w:val="00F41B69"/>
    <w:rsid w:val="00F41BB3"/>
    <w:rsid w:val="00F4321E"/>
    <w:rsid w:val="00F453C9"/>
    <w:rsid w:val="00F61DDA"/>
    <w:rsid w:val="00F72745"/>
    <w:rsid w:val="00F844A3"/>
    <w:rsid w:val="00F86C74"/>
    <w:rsid w:val="00F928A4"/>
    <w:rsid w:val="00F92A98"/>
    <w:rsid w:val="00F953DF"/>
    <w:rsid w:val="00FA6EDD"/>
    <w:rsid w:val="00FB1FD6"/>
    <w:rsid w:val="00FB7E03"/>
    <w:rsid w:val="00FD50C8"/>
    <w:rsid w:val="00FD512D"/>
    <w:rsid w:val="00FD55AE"/>
    <w:rsid w:val="00FD5B0B"/>
    <w:rsid w:val="00FE0371"/>
    <w:rsid w:val="00FE431E"/>
    <w:rsid w:val="00FE49F8"/>
    <w:rsid w:val="00FE6D7C"/>
    <w:rsid w:val="00FE7A55"/>
    <w:rsid w:val="00FF082F"/>
    <w:rsid w:val="00FF1BBC"/>
    <w:rsid w:val="00FF31F6"/>
    <w:rsid w:val="00FF4B60"/>
    <w:rsid w:val="00FF4CBB"/>
    <w:rsid w:val="00FF553E"/>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55C34"/>
  <w15:docId w15:val="{D9220356-E44C-46C7-A81A-C76E6ACD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5D"/>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paragraph" w:styleId="NormalWeb">
    <w:name w:val="Normal (Web)"/>
    <w:basedOn w:val="Normal"/>
    <w:rsid w:val="00D72DEF"/>
    <w:pPr>
      <w:spacing w:before="100" w:beforeAutospacing="1" w:after="100" w:afterAutospacing="1"/>
    </w:pPr>
    <w:rPr>
      <w:lang w:val="en-GB" w:eastAsia="en-US"/>
    </w:rPr>
  </w:style>
  <w:style w:type="character" w:styleId="Hyperlink">
    <w:name w:val="Hyperlink"/>
    <w:rsid w:val="00D72DEF"/>
    <w:rPr>
      <w:color w:val="0000FF"/>
      <w:u w:val="single"/>
    </w:rPr>
  </w:style>
  <w:style w:type="paragraph" w:styleId="Header">
    <w:name w:val="header"/>
    <w:basedOn w:val="Normal"/>
    <w:rsid w:val="00D72DEF"/>
    <w:pPr>
      <w:tabs>
        <w:tab w:val="center" w:pos="4153"/>
        <w:tab w:val="right" w:pos="8306"/>
      </w:tabs>
    </w:pPr>
  </w:style>
  <w:style w:type="character" w:styleId="PageNumber">
    <w:name w:val="page number"/>
    <w:basedOn w:val="DefaultParagraphFont"/>
    <w:rsid w:val="00D72DEF"/>
  </w:style>
  <w:style w:type="paragraph" w:styleId="Footer">
    <w:name w:val="footer"/>
    <w:basedOn w:val="Normal"/>
    <w:rsid w:val="00277583"/>
    <w:pPr>
      <w:tabs>
        <w:tab w:val="center" w:pos="4153"/>
        <w:tab w:val="right" w:pos="8306"/>
      </w:tabs>
    </w:pPr>
  </w:style>
  <w:style w:type="paragraph" w:customStyle="1" w:styleId="naisf">
    <w:name w:val="naisf"/>
    <w:basedOn w:val="Normal"/>
    <w:rsid w:val="006036FA"/>
    <w:pPr>
      <w:spacing w:before="75" w:after="75"/>
      <w:ind w:firstLine="375"/>
      <w:jc w:val="both"/>
    </w:pPr>
  </w:style>
  <w:style w:type="character" w:styleId="CommentReference">
    <w:name w:val="annotation reference"/>
    <w:rsid w:val="005624D0"/>
    <w:rPr>
      <w:sz w:val="16"/>
      <w:szCs w:val="16"/>
    </w:rPr>
  </w:style>
  <w:style w:type="paragraph" w:styleId="CommentText">
    <w:name w:val="annotation text"/>
    <w:basedOn w:val="Normal"/>
    <w:link w:val="CommentTextChar"/>
    <w:rsid w:val="005624D0"/>
    <w:rPr>
      <w:sz w:val="20"/>
      <w:szCs w:val="20"/>
    </w:rPr>
  </w:style>
  <w:style w:type="character" w:customStyle="1" w:styleId="CommentTextChar">
    <w:name w:val="Comment Text Char"/>
    <w:basedOn w:val="DefaultParagraphFont"/>
    <w:link w:val="CommentText"/>
    <w:rsid w:val="005624D0"/>
  </w:style>
  <w:style w:type="paragraph" w:styleId="CommentSubject">
    <w:name w:val="annotation subject"/>
    <w:basedOn w:val="CommentText"/>
    <w:next w:val="CommentText"/>
    <w:link w:val="CommentSubjectChar"/>
    <w:rsid w:val="005624D0"/>
    <w:rPr>
      <w:b/>
      <w:bCs/>
    </w:rPr>
  </w:style>
  <w:style w:type="character" w:customStyle="1" w:styleId="CommentSubjectChar">
    <w:name w:val="Comment Subject Char"/>
    <w:link w:val="CommentSubject"/>
    <w:rsid w:val="005624D0"/>
    <w:rPr>
      <w:b/>
      <w:bCs/>
    </w:rPr>
  </w:style>
  <w:style w:type="paragraph" w:styleId="BalloonText">
    <w:name w:val="Balloon Text"/>
    <w:basedOn w:val="Normal"/>
    <w:link w:val="BalloonTextChar"/>
    <w:rsid w:val="005624D0"/>
    <w:rPr>
      <w:rFonts w:ascii="Tahoma" w:hAnsi="Tahoma" w:cs="Tahoma"/>
      <w:sz w:val="16"/>
      <w:szCs w:val="16"/>
    </w:rPr>
  </w:style>
  <w:style w:type="character" w:customStyle="1" w:styleId="BalloonTextChar">
    <w:name w:val="Balloon Text Char"/>
    <w:link w:val="BalloonText"/>
    <w:rsid w:val="005624D0"/>
    <w:rPr>
      <w:rFonts w:ascii="Tahoma" w:hAnsi="Tahoma" w:cs="Tahoma"/>
      <w:sz w:val="16"/>
      <w:szCs w:val="16"/>
    </w:rPr>
  </w:style>
  <w:style w:type="paragraph" w:styleId="ListParagraph">
    <w:name w:val="List Paragraph"/>
    <w:basedOn w:val="Normal"/>
    <w:uiPriority w:val="34"/>
    <w:qFormat/>
    <w:rsid w:val="00C7271F"/>
    <w:pPr>
      <w:ind w:left="720"/>
    </w:pPr>
  </w:style>
  <w:style w:type="paragraph" w:customStyle="1" w:styleId="tv2132">
    <w:name w:val="tv2132"/>
    <w:basedOn w:val="Normal"/>
    <w:rsid w:val="0086740A"/>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9266">
      <w:bodyDiv w:val="1"/>
      <w:marLeft w:val="0"/>
      <w:marRight w:val="0"/>
      <w:marTop w:val="0"/>
      <w:marBottom w:val="0"/>
      <w:divBdr>
        <w:top w:val="none" w:sz="0" w:space="0" w:color="auto"/>
        <w:left w:val="none" w:sz="0" w:space="0" w:color="auto"/>
        <w:bottom w:val="none" w:sz="0" w:space="0" w:color="auto"/>
        <w:right w:val="none" w:sz="0" w:space="0" w:color="auto"/>
      </w:divBdr>
    </w:div>
    <w:div w:id="598216680">
      <w:bodyDiv w:val="1"/>
      <w:marLeft w:val="0"/>
      <w:marRight w:val="0"/>
      <w:marTop w:val="0"/>
      <w:marBottom w:val="0"/>
      <w:divBdr>
        <w:top w:val="none" w:sz="0" w:space="0" w:color="auto"/>
        <w:left w:val="none" w:sz="0" w:space="0" w:color="auto"/>
        <w:bottom w:val="none" w:sz="0" w:space="0" w:color="auto"/>
        <w:right w:val="none" w:sz="0" w:space="0" w:color="auto"/>
      </w:divBdr>
    </w:div>
    <w:div w:id="792558151">
      <w:bodyDiv w:val="1"/>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871841832">
              <w:marLeft w:val="0"/>
              <w:marRight w:val="0"/>
              <w:marTop w:val="0"/>
              <w:marBottom w:val="0"/>
              <w:divBdr>
                <w:top w:val="none" w:sz="0" w:space="0" w:color="auto"/>
                <w:left w:val="none" w:sz="0" w:space="0" w:color="auto"/>
                <w:bottom w:val="none" w:sz="0" w:space="0" w:color="auto"/>
                <w:right w:val="none" w:sz="0" w:space="0" w:color="auto"/>
              </w:divBdr>
              <w:divsChild>
                <w:div w:id="1784687689">
                  <w:marLeft w:val="0"/>
                  <w:marRight w:val="0"/>
                  <w:marTop w:val="0"/>
                  <w:marBottom w:val="0"/>
                  <w:divBdr>
                    <w:top w:val="none" w:sz="0" w:space="0" w:color="auto"/>
                    <w:left w:val="none" w:sz="0" w:space="0" w:color="auto"/>
                    <w:bottom w:val="none" w:sz="0" w:space="0" w:color="auto"/>
                    <w:right w:val="none" w:sz="0" w:space="0" w:color="auto"/>
                  </w:divBdr>
                  <w:divsChild>
                    <w:div w:id="679310240">
                      <w:marLeft w:val="0"/>
                      <w:marRight w:val="0"/>
                      <w:marTop w:val="0"/>
                      <w:marBottom w:val="0"/>
                      <w:divBdr>
                        <w:top w:val="none" w:sz="0" w:space="0" w:color="auto"/>
                        <w:left w:val="none" w:sz="0" w:space="0" w:color="auto"/>
                        <w:bottom w:val="none" w:sz="0" w:space="0" w:color="auto"/>
                        <w:right w:val="none" w:sz="0" w:space="0" w:color="auto"/>
                      </w:divBdr>
                      <w:divsChild>
                        <w:div w:id="1728187758">
                          <w:marLeft w:val="0"/>
                          <w:marRight w:val="0"/>
                          <w:marTop w:val="0"/>
                          <w:marBottom w:val="0"/>
                          <w:divBdr>
                            <w:top w:val="none" w:sz="0" w:space="0" w:color="auto"/>
                            <w:left w:val="none" w:sz="0" w:space="0" w:color="auto"/>
                            <w:bottom w:val="none" w:sz="0" w:space="0" w:color="auto"/>
                            <w:right w:val="none" w:sz="0" w:space="0" w:color="auto"/>
                          </w:divBdr>
                          <w:divsChild>
                            <w:div w:id="131365563">
                              <w:marLeft w:val="0"/>
                              <w:marRight w:val="0"/>
                              <w:marTop w:val="0"/>
                              <w:marBottom w:val="0"/>
                              <w:divBdr>
                                <w:top w:val="none" w:sz="0" w:space="0" w:color="auto"/>
                                <w:left w:val="none" w:sz="0" w:space="0" w:color="auto"/>
                                <w:bottom w:val="none" w:sz="0" w:space="0" w:color="auto"/>
                                <w:right w:val="none" w:sz="0" w:space="0" w:color="auto"/>
                              </w:divBdr>
                              <w:divsChild>
                                <w:div w:id="1211069982">
                                  <w:marLeft w:val="0"/>
                                  <w:marRight w:val="0"/>
                                  <w:marTop w:val="0"/>
                                  <w:marBottom w:val="0"/>
                                  <w:divBdr>
                                    <w:top w:val="none" w:sz="0" w:space="0" w:color="auto"/>
                                    <w:left w:val="none" w:sz="0" w:space="0" w:color="auto"/>
                                    <w:bottom w:val="none" w:sz="0" w:space="0" w:color="auto"/>
                                    <w:right w:val="none" w:sz="0" w:space="0" w:color="auto"/>
                                  </w:divBdr>
                                </w:div>
                              </w:divsChild>
                            </w:div>
                            <w:div w:id="806820588">
                              <w:marLeft w:val="0"/>
                              <w:marRight w:val="0"/>
                              <w:marTop w:val="0"/>
                              <w:marBottom w:val="0"/>
                              <w:divBdr>
                                <w:top w:val="none" w:sz="0" w:space="0" w:color="auto"/>
                                <w:left w:val="none" w:sz="0" w:space="0" w:color="auto"/>
                                <w:bottom w:val="none" w:sz="0" w:space="0" w:color="auto"/>
                                <w:right w:val="none" w:sz="0" w:space="0" w:color="auto"/>
                              </w:divBdr>
                              <w:divsChild>
                                <w:div w:id="1433550750">
                                  <w:marLeft w:val="0"/>
                                  <w:marRight w:val="0"/>
                                  <w:marTop w:val="0"/>
                                  <w:marBottom w:val="0"/>
                                  <w:divBdr>
                                    <w:top w:val="none" w:sz="0" w:space="0" w:color="auto"/>
                                    <w:left w:val="none" w:sz="0" w:space="0" w:color="auto"/>
                                    <w:bottom w:val="none" w:sz="0" w:space="0" w:color="auto"/>
                                    <w:right w:val="none" w:sz="0" w:space="0" w:color="auto"/>
                                  </w:divBdr>
                                </w:div>
                              </w:divsChild>
                            </w:div>
                            <w:div w:id="1320647280">
                              <w:marLeft w:val="0"/>
                              <w:marRight w:val="0"/>
                              <w:marTop w:val="0"/>
                              <w:marBottom w:val="0"/>
                              <w:divBdr>
                                <w:top w:val="none" w:sz="0" w:space="0" w:color="auto"/>
                                <w:left w:val="none" w:sz="0" w:space="0" w:color="auto"/>
                                <w:bottom w:val="none" w:sz="0" w:space="0" w:color="auto"/>
                                <w:right w:val="none" w:sz="0" w:space="0" w:color="auto"/>
                              </w:divBdr>
                              <w:divsChild>
                                <w:div w:id="1956329021">
                                  <w:marLeft w:val="0"/>
                                  <w:marRight w:val="0"/>
                                  <w:marTop w:val="0"/>
                                  <w:marBottom w:val="0"/>
                                  <w:divBdr>
                                    <w:top w:val="none" w:sz="0" w:space="0" w:color="auto"/>
                                    <w:left w:val="none" w:sz="0" w:space="0" w:color="auto"/>
                                    <w:bottom w:val="none" w:sz="0" w:space="0" w:color="auto"/>
                                    <w:right w:val="none" w:sz="0" w:space="0" w:color="auto"/>
                                  </w:divBdr>
                                </w:div>
                              </w:divsChild>
                            </w:div>
                            <w:div w:id="1506894840">
                              <w:marLeft w:val="0"/>
                              <w:marRight w:val="0"/>
                              <w:marTop w:val="0"/>
                              <w:marBottom w:val="0"/>
                              <w:divBdr>
                                <w:top w:val="none" w:sz="0" w:space="0" w:color="auto"/>
                                <w:left w:val="none" w:sz="0" w:space="0" w:color="auto"/>
                                <w:bottom w:val="none" w:sz="0" w:space="0" w:color="auto"/>
                                <w:right w:val="none" w:sz="0" w:space="0" w:color="auto"/>
                              </w:divBdr>
                              <w:divsChild>
                                <w:div w:id="175578720">
                                  <w:marLeft w:val="0"/>
                                  <w:marRight w:val="0"/>
                                  <w:marTop w:val="0"/>
                                  <w:marBottom w:val="0"/>
                                  <w:divBdr>
                                    <w:top w:val="none" w:sz="0" w:space="0" w:color="auto"/>
                                    <w:left w:val="none" w:sz="0" w:space="0" w:color="auto"/>
                                    <w:bottom w:val="none" w:sz="0" w:space="0" w:color="auto"/>
                                    <w:right w:val="none" w:sz="0" w:space="0" w:color="auto"/>
                                  </w:divBdr>
                                </w:div>
                              </w:divsChild>
                            </w:div>
                            <w:div w:id="1710884772">
                              <w:marLeft w:val="0"/>
                              <w:marRight w:val="0"/>
                              <w:marTop w:val="0"/>
                              <w:marBottom w:val="0"/>
                              <w:divBdr>
                                <w:top w:val="none" w:sz="0" w:space="0" w:color="auto"/>
                                <w:left w:val="none" w:sz="0" w:space="0" w:color="auto"/>
                                <w:bottom w:val="none" w:sz="0" w:space="0" w:color="auto"/>
                                <w:right w:val="none" w:sz="0" w:space="0" w:color="auto"/>
                              </w:divBdr>
                              <w:divsChild>
                                <w:div w:id="1063334328">
                                  <w:marLeft w:val="0"/>
                                  <w:marRight w:val="0"/>
                                  <w:marTop w:val="0"/>
                                  <w:marBottom w:val="0"/>
                                  <w:divBdr>
                                    <w:top w:val="none" w:sz="0" w:space="0" w:color="auto"/>
                                    <w:left w:val="none" w:sz="0" w:space="0" w:color="auto"/>
                                    <w:bottom w:val="none" w:sz="0" w:space="0" w:color="auto"/>
                                    <w:right w:val="none" w:sz="0" w:space="0" w:color="auto"/>
                                  </w:divBdr>
                                </w:div>
                              </w:divsChild>
                            </w:div>
                            <w:div w:id="2107337521">
                              <w:marLeft w:val="0"/>
                              <w:marRight w:val="0"/>
                              <w:marTop w:val="0"/>
                              <w:marBottom w:val="0"/>
                              <w:divBdr>
                                <w:top w:val="none" w:sz="0" w:space="0" w:color="auto"/>
                                <w:left w:val="none" w:sz="0" w:space="0" w:color="auto"/>
                                <w:bottom w:val="none" w:sz="0" w:space="0" w:color="auto"/>
                                <w:right w:val="none" w:sz="0" w:space="0" w:color="auto"/>
                              </w:divBdr>
                              <w:divsChild>
                                <w:div w:id="8695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7953">
      <w:bodyDiv w:val="1"/>
      <w:marLeft w:val="0"/>
      <w:marRight w:val="0"/>
      <w:marTop w:val="0"/>
      <w:marBottom w:val="0"/>
      <w:divBdr>
        <w:top w:val="none" w:sz="0" w:space="0" w:color="auto"/>
        <w:left w:val="none" w:sz="0" w:space="0" w:color="auto"/>
        <w:bottom w:val="none" w:sz="0" w:space="0" w:color="auto"/>
        <w:right w:val="none" w:sz="0" w:space="0" w:color="auto"/>
      </w:divBdr>
      <w:divsChild>
        <w:div w:id="671765194">
          <w:marLeft w:val="0"/>
          <w:marRight w:val="0"/>
          <w:marTop w:val="0"/>
          <w:marBottom w:val="0"/>
          <w:divBdr>
            <w:top w:val="none" w:sz="0" w:space="0" w:color="auto"/>
            <w:left w:val="none" w:sz="0" w:space="0" w:color="auto"/>
            <w:bottom w:val="none" w:sz="0" w:space="0" w:color="auto"/>
            <w:right w:val="none" w:sz="0" w:space="0" w:color="auto"/>
          </w:divBdr>
          <w:divsChild>
            <w:div w:id="1741251258">
              <w:marLeft w:val="0"/>
              <w:marRight w:val="0"/>
              <w:marTop w:val="0"/>
              <w:marBottom w:val="0"/>
              <w:divBdr>
                <w:top w:val="none" w:sz="0" w:space="0" w:color="auto"/>
                <w:left w:val="none" w:sz="0" w:space="0" w:color="auto"/>
                <w:bottom w:val="none" w:sz="0" w:space="0" w:color="auto"/>
                <w:right w:val="none" w:sz="0" w:space="0" w:color="auto"/>
              </w:divBdr>
              <w:divsChild>
                <w:div w:id="1864048925">
                  <w:marLeft w:val="0"/>
                  <w:marRight w:val="0"/>
                  <w:marTop w:val="0"/>
                  <w:marBottom w:val="0"/>
                  <w:divBdr>
                    <w:top w:val="none" w:sz="0" w:space="0" w:color="auto"/>
                    <w:left w:val="none" w:sz="0" w:space="0" w:color="auto"/>
                    <w:bottom w:val="none" w:sz="0" w:space="0" w:color="auto"/>
                    <w:right w:val="none" w:sz="0" w:space="0" w:color="auto"/>
                  </w:divBdr>
                  <w:divsChild>
                    <w:div w:id="1864242070">
                      <w:marLeft w:val="0"/>
                      <w:marRight w:val="0"/>
                      <w:marTop w:val="0"/>
                      <w:marBottom w:val="0"/>
                      <w:divBdr>
                        <w:top w:val="none" w:sz="0" w:space="0" w:color="auto"/>
                        <w:left w:val="none" w:sz="0" w:space="0" w:color="auto"/>
                        <w:bottom w:val="none" w:sz="0" w:space="0" w:color="auto"/>
                        <w:right w:val="none" w:sz="0" w:space="0" w:color="auto"/>
                      </w:divBdr>
                      <w:divsChild>
                        <w:div w:id="1171943175">
                          <w:marLeft w:val="0"/>
                          <w:marRight w:val="0"/>
                          <w:marTop w:val="0"/>
                          <w:marBottom w:val="0"/>
                          <w:divBdr>
                            <w:top w:val="none" w:sz="0" w:space="0" w:color="auto"/>
                            <w:left w:val="none" w:sz="0" w:space="0" w:color="auto"/>
                            <w:bottom w:val="none" w:sz="0" w:space="0" w:color="auto"/>
                            <w:right w:val="none" w:sz="0" w:space="0" w:color="auto"/>
                          </w:divBdr>
                          <w:divsChild>
                            <w:div w:id="210265401">
                              <w:marLeft w:val="0"/>
                              <w:marRight w:val="0"/>
                              <w:marTop w:val="0"/>
                              <w:marBottom w:val="0"/>
                              <w:divBdr>
                                <w:top w:val="none" w:sz="0" w:space="0" w:color="auto"/>
                                <w:left w:val="none" w:sz="0" w:space="0" w:color="auto"/>
                                <w:bottom w:val="none" w:sz="0" w:space="0" w:color="auto"/>
                                <w:right w:val="none" w:sz="0" w:space="0" w:color="auto"/>
                              </w:divBdr>
                              <w:divsChild>
                                <w:div w:id="108666792">
                                  <w:marLeft w:val="0"/>
                                  <w:marRight w:val="0"/>
                                  <w:marTop w:val="0"/>
                                  <w:marBottom w:val="0"/>
                                  <w:divBdr>
                                    <w:top w:val="none" w:sz="0" w:space="0" w:color="auto"/>
                                    <w:left w:val="none" w:sz="0" w:space="0" w:color="auto"/>
                                    <w:bottom w:val="none" w:sz="0" w:space="0" w:color="auto"/>
                                    <w:right w:val="none" w:sz="0" w:space="0" w:color="auto"/>
                                  </w:divBdr>
                                </w:div>
                              </w:divsChild>
                            </w:div>
                            <w:div w:id="273948057">
                              <w:marLeft w:val="0"/>
                              <w:marRight w:val="0"/>
                              <w:marTop w:val="0"/>
                              <w:marBottom w:val="0"/>
                              <w:divBdr>
                                <w:top w:val="none" w:sz="0" w:space="0" w:color="auto"/>
                                <w:left w:val="none" w:sz="0" w:space="0" w:color="auto"/>
                                <w:bottom w:val="none" w:sz="0" w:space="0" w:color="auto"/>
                                <w:right w:val="none" w:sz="0" w:space="0" w:color="auto"/>
                              </w:divBdr>
                              <w:divsChild>
                                <w:div w:id="568539500">
                                  <w:marLeft w:val="0"/>
                                  <w:marRight w:val="0"/>
                                  <w:marTop w:val="0"/>
                                  <w:marBottom w:val="0"/>
                                  <w:divBdr>
                                    <w:top w:val="none" w:sz="0" w:space="0" w:color="auto"/>
                                    <w:left w:val="none" w:sz="0" w:space="0" w:color="auto"/>
                                    <w:bottom w:val="none" w:sz="0" w:space="0" w:color="auto"/>
                                    <w:right w:val="none" w:sz="0" w:space="0" w:color="auto"/>
                                  </w:divBdr>
                                </w:div>
                              </w:divsChild>
                            </w:div>
                            <w:div w:id="1051228176">
                              <w:marLeft w:val="0"/>
                              <w:marRight w:val="0"/>
                              <w:marTop w:val="0"/>
                              <w:marBottom w:val="0"/>
                              <w:divBdr>
                                <w:top w:val="none" w:sz="0" w:space="0" w:color="auto"/>
                                <w:left w:val="none" w:sz="0" w:space="0" w:color="auto"/>
                                <w:bottom w:val="none" w:sz="0" w:space="0" w:color="auto"/>
                                <w:right w:val="none" w:sz="0" w:space="0" w:color="auto"/>
                              </w:divBdr>
                              <w:divsChild>
                                <w:div w:id="1459493721">
                                  <w:marLeft w:val="0"/>
                                  <w:marRight w:val="0"/>
                                  <w:marTop w:val="0"/>
                                  <w:marBottom w:val="0"/>
                                  <w:divBdr>
                                    <w:top w:val="none" w:sz="0" w:space="0" w:color="auto"/>
                                    <w:left w:val="none" w:sz="0" w:space="0" w:color="auto"/>
                                    <w:bottom w:val="none" w:sz="0" w:space="0" w:color="auto"/>
                                    <w:right w:val="none" w:sz="0" w:space="0" w:color="auto"/>
                                  </w:divBdr>
                                </w:div>
                              </w:divsChild>
                            </w:div>
                            <w:div w:id="1282568546">
                              <w:marLeft w:val="0"/>
                              <w:marRight w:val="0"/>
                              <w:marTop w:val="0"/>
                              <w:marBottom w:val="0"/>
                              <w:divBdr>
                                <w:top w:val="none" w:sz="0" w:space="0" w:color="auto"/>
                                <w:left w:val="none" w:sz="0" w:space="0" w:color="auto"/>
                                <w:bottom w:val="none" w:sz="0" w:space="0" w:color="auto"/>
                                <w:right w:val="none" w:sz="0" w:space="0" w:color="auto"/>
                              </w:divBdr>
                              <w:divsChild>
                                <w:div w:id="1500078966">
                                  <w:marLeft w:val="0"/>
                                  <w:marRight w:val="0"/>
                                  <w:marTop w:val="0"/>
                                  <w:marBottom w:val="0"/>
                                  <w:divBdr>
                                    <w:top w:val="none" w:sz="0" w:space="0" w:color="auto"/>
                                    <w:left w:val="none" w:sz="0" w:space="0" w:color="auto"/>
                                    <w:bottom w:val="none" w:sz="0" w:space="0" w:color="auto"/>
                                    <w:right w:val="none" w:sz="0" w:space="0" w:color="auto"/>
                                  </w:divBdr>
                                </w:div>
                              </w:divsChild>
                            </w:div>
                            <w:div w:id="1348676923">
                              <w:marLeft w:val="0"/>
                              <w:marRight w:val="0"/>
                              <w:marTop w:val="0"/>
                              <w:marBottom w:val="0"/>
                              <w:divBdr>
                                <w:top w:val="none" w:sz="0" w:space="0" w:color="auto"/>
                                <w:left w:val="none" w:sz="0" w:space="0" w:color="auto"/>
                                <w:bottom w:val="none" w:sz="0" w:space="0" w:color="auto"/>
                                <w:right w:val="none" w:sz="0" w:space="0" w:color="auto"/>
                              </w:divBdr>
                              <w:divsChild>
                                <w:div w:id="576983543">
                                  <w:marLeft w:val="0"/>
                                  <w:marRight w:val="0"/>
                                  <w:marTop w:val="0"/>
                                  <w:marBottom w:val="0"/>
                                  <w:divBdr>
                                    <w:top w:val="none" w:sz="0" w:space="0" w:color="auto"/>
                                    <w:left w:val="none" w:sz="0" w:space="0" w:color="auto"/>
                                    <w:bottom w:val="none" w:sz="0" w:space="0" w:color="auto"/>
                                    <w:right w:val="none" w:sz="0" w:space="0" w:color="auto"/>
                                  </w:divBdr>
                                </w:div>
                              </w:divsChild>
                            </w:div>
                            <w:div w:id="1437093344">
                              <w:marLeft w:val="0"/>
                              <w:marRight w:val="0"/>
                              <w:marTop w:val="0"/>
                              <w:marBottom w:val="0"/>
                              <w:divBdr>
                                <w:top w:val="none" w:sz="0" w:space="0" w:color="auto"/>
                                <w:left w:val="none" w:sz="0" w:space="0" w:color="auto"/>
                                <w:bottom w:val="none" w:sz="0" w:space="0" w:color="auto"/>
                                <w:right w:val="none" w:sz="0" w:space="0" w:color="auto"/>
                              </w:divBdr>
                              <w:divsChild>
                                <w:div w:id="17373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2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AC32-509C-4CF8-9793-3D43BDE3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2879</Words>
  <Characters>1642</Characters>
  <Application>Microsoft Office Word</Application>
  <DocSecurity>0</DocSecurity>
  <Lines>13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uzturēšanas normām, higiēnas un pirmās nepieciešamības preču apjomu Valsts robežsardzes patvēruma meklētāju izmitināšanas telpās izmitinātajam patvēruma meklētājam un Valsts robežsardzes izmitināšanas centrā vai Valsts robežsardzes pagaidu t</vt:lpstr>
      <vt:lpstr>Noteikumi par uzturēšanas normām, higiēnas un pirmās nepieciešamības preču apjomu Valsts robežsardzes patvēruma meklētāju izmitināšanas telpās izmitinātajam patvēruma meklētājam un  izmitināšanas centrā ievietotajām ārzemniekam.</vt:lpstr>
    </vt:vector>
  </TitlesOfParts>
  <Manager>IeM</Manager>
  <Company>VRS</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ievietotajam ārzemniekam</dc:title>
  <dc:subject>MK noteikumu projekts</dc:subject>
  <dc:creator>Steļmaka </dc:creator>
  <dc:description>solvita.stelmaka@rs.gov.lv, tālr. 67075641, fakss 67075671</dc:description>
  <cp:lastModifiedBy>Solvita Stelmaka</cp:lastModifiedBy>
  <cp:revision>11</cp:revision>
  <cp:lastPrinted>2016-08-11T08:55:00Z</cp:lastPrinted>
  <dcterms:created xsi:type="dcterms:W3CDTF">2016-08-12T07:05:00Z</dcterms:created>
  <dcterms:modified xsi:type="dcterms:W3CDTF">2017-03-09T12:36:00Z</dcterms:modified>
</cp:coreProperties>
</file>