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31" w:rsidRPr="003F5F96" w:rsidRDefault="00297E31" w:rsidP="00297E31">
      <w:pPr>
        <w:spacing w:after="0" w:line="240" w:lineRule="auto"/>
        <w:ind w:left="567" w:firstLine="567"/>
        <w:jc w:val="right"/>
        <w:rPr>
          <w:rFonts w:ascii="Times New Roman" w:hAnsi="Times New Roman"/>
          <w:sz w:val="28"/>
          <w:szCs w:val="28"/>
          <w:lang w:val="de-DE"/>
        </w:rPr>
      </w:pPr>
      <w:r w:rsidRPr="003F5F96">
        <w:rPr>
          <w:rFonts w:ascii="Times New Roman" w:hAnsi="Times New Roman"/>
          <w:sz w:val="28"/>
          <w:szCs w:val="28"/>
          <w:lang w:val="de-DE"/>
        </w:rPr>
        <w:t>Projekts</w:t>
      </w:r>
    </w:p>
    <w:p w:rsidR="00297E31" w:rsidRPr="003F5F96" w:rsidRDefault="00297E31" w:rsidP="00297E31">
      <w:pPr>
        <w:spacing w:after="0" w:line="240" w:lineRule="auto"/>
        <w:ind w:left="567" w:firstLine="567"/>
        <w:jc w:val="both"/>
        <w:rPr>
          <w:rFonts w:ascii="Times New Roman" w:hAnsi="Times New Roman"/>
          <w:sz w:val="28"/>
          <w:szCs w:val="28"/>
          <w:lang w:val="de-DE"/>
        </w:rPr>
      </w:pPr>
    </w:p>
    <w:p w:rsidR="00297E31" w:rsidRPr="003F5F96" w:rsidRDefault="00297E31" w:rsidP="00297E31">
      <w:pPr>
        <w:spacing w:after="0" w:line="240" w:lineRule="auto"/>
        <w:ind w:left="567" w:firstLine="567"/>
        <w:rPr>
          <w:rFonts w:ascii="Times New Roman" w:hAnsi="Times New Roman"/>
          <w:sz w:val="28"/>
          <w:szCs w:val="28"/>
          <w:lang w:val="de-DE"/>
        </w:rPr>
      </w:pPr>
      <w:r w:rsidRPr="003F5F96">
        <w:rPr>
          <w:rFonts w:ascii="Times New Roman" w:hAnsi="Times New Roman"/>
          <w:sz w:val="28"/>
          <w:szCs w:val="28"/>
          <w:lang w:val="de-DE"/>
        </w:rPr>
        <w:t>LATVIJAS REPUBLIKAS MINISTRU KABINETS</w:t>
      </w:r>
    </w:p>
    <w:p w:rsidR="00297E31" w:rsidRPr="003F5F96" w:rsidRDefault="00297E31" w:rsidP="00297E31">
      <w:pPr>
        <w:spacing w:after="0" w:line="240" w:lineRule="auto"/>
        <w:ind w:left="567" w:firstLine="567"/>
        <w:jc w:val="both"/>
        <w:rPr>
          <w:rFonts w:ascii="Times New Roman" w:hAnsi="Times New Roman"/>
          <w:sz w:val="28"/>
          <w:szCs w:val="28"/>
          <w:lang w:val="de-DE"/>
        </w:rPr>
      </w:pPr>
    </w:p>
    <w:p w:rsidR="00297E31" w:rsidRPr="003F5F96" w:rsidRDefault="00131989" w:rsidP="00297E31">
      <w:pPr>
        <w:spacing w:after="0" w:line="240" w:lineRule="auto"/>
        <w:jc w:val="both"/>
        <w:rPr>
          <w:rFonts w:ascii="Times New Roman" w:hAnsi="Times New Roman"/>
          <w:sz w:val="28"/>
          <w:szCs w:val="28"/>
          <w:lang w:val="de-DE"/>
        </w:rPr>
      </w:pPr>
      <w:r w:rsidRPr="003F5F96">
        <w:rPr>
          <w:rFonts w:ascii="Times New Roman" w:hAnsi="Times New Roman"/>
          <w:sz w:val="28"/>
          <w:szCs w:val="28"/>
          <w:lang w:val="de-DE"/>
        </w:rPr>
        <w:t>2017</w:t>
      </w:r>
      <w:r w:rsidR="00297E31" w:rsidRPr="003F5F96">
        <w:rPr>
          <w:rFonts w:ascii="Times New Roman" w:hAnsi="Times New Roman"/>
          <w:sz w:val="28"/>
          <w:szCs w:val="28"/>
          <w:lang w:val="de-DE"/>
        </w:rPr>
        <w:t xml:space="preserve">.gada ___._______                                              </w:t>
      </w:r>
      <w:r w:rsidR="00297E31" w:rsidRPr="003F5F96">
        <w:rPr>
          <w:rFonts w:ascii="Times New Roman" w:hAnsi="Times New Roman"/>
          <w:sz w:val="28"/>
          <w:szCs w:val="28"/>
          <w:lang w:val="de-DE"/>
        </w:rPr>
        <w:tab/>
        <w:t>Noteikumi Nr.__</w:t>
      </w:r>
    </w:p>
    <w:p w:rsidR="00D0041F" w:rsidRPr="003F5F96" w:rsidRDefault="00297E31" w:rsidP="00297E31">
      <w:pPr>
        <w:spacing w:after="0" w:line="240" w:lineRule="auto"/>
        <w:jc w:val="both"/>
        <w:rPr>
          <w:rFonts w:ascii="Times New Roman" w:hAnsi="Times New Roman"/>
          <w:sz w:val="28"/>
          <w:szCs w:val="28"/>
          <w:lang w:eastAsia="lv-LV"/>
        </w:rPr>
      </w:pPr>
      <w:r w:rsidRPr="003F5F96">
        <w:rPr>
          <w:rFonts w:ascii="Times New Roman" w:hAnsi="Times New Roman"/>
          <w:sz w:val="28"/>
          <w:szCs w:val="28"/>
          <w:lang w:val="de-DE"/>
        </w:rPr>
        <w:t>Rīgā                                                                                      (prot. Nr.__  __.§)</w:t>
      </w:r>
    </w:p>
    <w:p w:rsidR="001E590A" w:rsidRPr="003F5F96" w:rsidRDefault="001E590A" w:rsidP="00296519">
      <w:pPr>
        <w:spacing w:after="0" w:line="240" w:lineRule="auto"/>
        <w:ind w:left="567" w:firstLine="567"/>
        <w:jc w:val="both"/>
        <w:rPr>
          <w:rFonts w:ascii="Times New Roman" w:hAnsi="Times New Roman"/>
          <w:sz w:val="28"/>
          <w:szCs w:val="28"/>
          <w:lang w:eastAsia="lv-LV"/>
        </w:rPr>
      </w:pPr>
    </w:p>
    <w:p w:rsidR="00D0041F" w:rsidRPr="003F5F96" w:rsidRDefault="00D0041F" w:rsidP="00296519">
      <w:pPr>
        <w:pStyle w:val="NoSpacing"/>
        <w:jc w:val="center"/>
        <w:rPr>
          <w:rFonts w:ascii="Times New Roman" w:hAnsi="Times New Roman"/>
          <w:b/>
          <w:sz w:val="28"/>
          <w:szCs w:val="28"/>
          <w:lang w:eastAsia="lv-LV"/>
        </w:rPr>
      </w:pPr>
      <w:r w:rsidRPr="003F5F96">
        <w:rPr>
          <w:rFonts w:ascii="Times New Roman" w:hAnsi="Times New Roman"/>
          <w:b/>
          <w:sz w:val="28"/>
          <w:szCs w:val="28"/>
          <w:lang w:eastAsia="lv-LV"/>
        </w:rPr>
        <w:t>Grozījumi Ministru kabineta 20</w:t>
      </w:r>
      <w:r w:rsidR="0039426B" w:rsidRPr="003F5F96">
        <w:rPr>
          <w:rFonts w:ascii="Times New Roman" w:hAnsi="Times New Roman"/>
          <w:b/>
          <w:sz w:val="28"/>
          <w:szCs w:val="28"/>
          <w:lang w:eastAsia="lv-LV"/>
        </w:rPr>
        <w:t>10</w:t>
      </w:r>
      <w:r w:rsidR="00296519" w:rsidRPr="003F5F96">
        <w:rPr>
          <w:rFonts w:ascii="Times New Roman" w:hAnsi="Times New Roman"/>
          <w:b/>
          <w:sz w:val="28"/>
          <w:szCs w:val="28"/>
          <w:lang w:eastAsia="lv-LV"/>
        </w:rPr>
        <w:t>. g</w:t>
      </w:r>
      <w:r w:rsidRPr="003F5F96">
        <w:rPr>
          <w:rFonts w:ascii="Times New Roman" w:hAnsi="Times New Roman"/>
          <w:b/>
          <w:sz w:val="28"/>
          <w:szCs w:val="28"/>
          <w:lang w:eastAsia="lv-LV"/>
        </w:rPr>
        <w:t xml:space="preserve">ada </w:t>
      </w:r>
      <w:r w:rsidR="0039426B" w:rsidRPr="003F5F96">
        <w:rPr>
          <w:rFonts w:ascii="Times New Roman" w:hAnsi="Times New Roman"/>
          <w:b/>
          <w:sz w:val="28"/>
          <w:szCs w:val="28"/>
          <w:lang w:eastAsia="lv-LV"/>
        </w:rPr>
        <w:t>30</w:t>
      </w:r>
      <w:r w:rsidR="00296519" w:rsidRPr="003F5F96">
        <w:rPr>
          <w:rFonts w:ascii="Times New Roman" w:hAnsi="Times New Roman"/>
          <w:b/>
          <w:sz w:val="28"/>
          <w:szCs w:val="28"/>
          <w:lang w:eastAsia="lv-LV"/>
        </w:rPr>
        <w:t>. n</w:t>
      </w:r>
      <w:r w:rsidR="0039426B" w:rsidRPr="003F5F96">
        <w:rPr>
          <w:rFonts w:ascii="Times New Roman" w:hAnsi="Times New Roman"/>
          <w:b/>
          <w:sz w:val="28"/>
          <w:szCs w:val="28"/>
          <w:lang w:eastAsia="lv-LV"/>
        </w:rPr>
        <w:t>ovem</w:t>
      </w:r>
      <w:r w:rsidR="00400176" w:rsidRPr="003F5F96">
        <w:rPr>
          <w:rFonts w:ascii="Times New Roman" w:hAnsi="Times New Roman"/>
          <w:b/>
          <w:sz w:val="28"/>
          <w:szCs w:val="28"/>
          <w:lang w:eastAsia="lv-LV"/>
        </w:rPr>
        <w:t>br</w:t>
      </w:r>
      <w:r w:rsidRPr="003F5F96">
        <w:rPr>
          <w:rFonts w:ascii="Times New Roman" w:hAnsi="Times New Roman"/>
          <w:b/>
          <w:sz w:val="28"/>
          <w:szCs w:val="28"/>
          <w:lang w:eastAsia="lv-LV"/>
        </w:rPr>
        <w:t>a</w:t>
      </w:r>
      <w:r w:rsidR="00196E6F" w:rsidRPr="003F5F96">
        <w:rPr>
          <w:rFonts w:ascii="Times New Roman" w:hAnsi="Times New Roman"/>
          <w:b/>
          <w:sz w:val="28"/>
          <w:szCs w:val="28"/>
          <w:lang w:eastAsia="lv-LV"/>
        </w:rPr>
        <w:t xml:space="preserve"> </w:t>
      </w:r>
      <w:r w:rsidRPr="003F5F96">
        <w:rPr>
          <w:rFonts w:ascii="Times New Roman" w:hAnsi="Times New Roman"/>
          <w:b/>
          <w:sz w:val="28"/>
          <w:szCs w:val="28"/>
          <w:lang w:eastAsia="lv-LV"/>
        </w:rPr>
        <w:t>noteikumos Nr.</w:t>
      </w:r>
      <w:r w:rsidR="00296519" w:rsidRPr="003F5F96">
        <w:rPr>
          <w:rFonts w:ascii="Times New Roman" w:hAnsi="Times New Roman"/>
          <w:b/>
          <w:sz w:val="28"/>
          <w:szCs w:val="28"/>
          <w:lang w:eastAsia="lv-LV"/>
        </w:rPr>
        <w:t> </w:t>
      </w:r>
      <w:r w:rsidR="0039426B" w:rsidRPr="003F5F96">
        <w:rPr>
          <w:rFonts w:ascii="Times New Roman" w:hAnsi="Times New Roman"/>
          <w:b/>
          <w:sz w:val="28"/>
          <w:szCs w:val="28"/>
          <w:lang w:eastAsia="lv-LV"/>
        </w:rPr>
        <w:t>1080</w:t>
      </w:r>
      <w:r w:rsidRPr="003F5F96">
        <w:rPr>
          <w:rFonts w:ascii="Times New Roman" w:hAnsi="Times New Roman"/>
          <w:b/>
          <w:sz w:val="28"/>
          <w:szCs w:val="28"/>
          <w:lang w:eastAsia="lv-LV"/>
        </w:rPr>
        <w:t xml:space="preserve"> </w:t>
      </w:r>
      <w:r w:rsidR="00296519" w:rsidRPr="003F5F96">
        <w:rPr>
          <w:rFonts w:ascii="Times New Roman" w:hAnsi="Times New Roman"/>
          <w:b/>
          <w:sz w:val="28"/>
          <w:szCs w:val="28"/>
          <w:lang w:eastAsia="lv-LV"/>
        </w:rPr>
        <w:t>"</w:t>
      </w:r>
      <w:r w:rsidR="00196E6F" w:rsidRPr="003F5F96">
        <w:rPr>
          <w:rFonts w:ascii="Times New Roman" w:hAnsi="Times New Roman"/>
          <w:b/>
          <w:sz w:val="28"/>
          <w:szCs w:val="28"/>
          <w:lang w:eastAsia="lv-LV"/>
        </w:rPr>
        <w:t xml:space="preserve">Transportlīdzekļu </w:t>
      </w:r>
      <w:r w:rsidR="0039426B" w:rsidRPr="003F5F96">
        <w:rPr>
          <w:rFonts w:ascii="Times New Roman" w:hAnsi="Times New Roman"/>
          <w:b/>
          <w:sz w:val="28"/>
          <w:szCs w:val="28"/>
          <w:lang w:eastAsia="lv-LV"/>
        </w:rPr>
        <w:t>reģistrācij</w:t>
      </w:r>
      <w:r w:rsidR="00196E6F" w:rsidRPr="003F5F96">
        <w:rPr>
          <w:rFonts w:ascii="Times New Roman" w:hAnsi="Times New Roman"/>
          <w:b/>
          <w:sz w:val="28"/>
          <w:szCs w:val="28"/>
          <w:lang w:eastAsia="lv-LV"/>
        </w:rPr>
        <w:t>as noteikumi</w:t>
      </w:r>
      <w:r w:rsidR="00296519" w:rsidRPr="003F5F96">
        <w:rPr>
          <w:rFonts w:ascii="Times New Roman" w:hAnsi="Times New Roman"/>
          <w:b/>
          <w:sz w:val="28"/>
          <w:szCs w:val="28"/>
          <w:lang w:eastAsia="lv-LV"/>
        </w:rPr>
        <w:t>"</w:t>
      </w:r>
    </w:p>
    <w:p w:rsidR="00D0041F" w:rsidRPr="003F5F96" w:rsidRDefault="00D0041F" w:rsidP="00296519">
      <w:pPr>
        <w:pStyle w:val="NoSpacing"/>
        <w:rPr>
          <w:rFonts w:ascii="Times New Roman" w:hAnsi="Times New Roman"/>
          <w:sz w:val="28"/>
          <w:szCs w:val="28"/>
          <w:lang w:eastAsia="lv-LV"/>
        </w:rPr>
      </w:pPr>
    </w:p>
    <w:p w:rsidR="00196E6F" w:rsidRPr="003F5F96" w:rsidRDefault="00196E6F" w:rsidP="00296519">
      <w:pPr>
        <w:pStyle w:val="NoSpacing"/>
        <w:jc w:val="right"/>
        <w:rPr>
          <w:rFonts w:ascii="Times New Roman" w:hAnsi="Times New Roman"/>
          <w:iCs/>
          <w:sz w:val="28"/>
          <w:szCs w:val="28"/>
          <w:lang w:eastAsia="lv-LV"/>
        </w:rPr>
      </w:pPr>
      <w:r w:rsidRPr="003F5F96">
        <w:rPr>
          <w:rFonts w:ascii="Times New Roman" w:hAnsi="Times New Roman"/>
          <w:iCs/>
          <w:sz w:val="28"/>
          <w:szCs w:val="28"/>
          <w:lang w:eastAsia="lv-LV"/>
        </w:rPr>
        <w:t xml:space="preserve">Izdoti saskaņā ar </w:t>
      </w:r>
      <w:hyperlink r:id="rId9" w:tgtFrame="_blank" w:history="1">
        <w:r w:rsidRPr="003F5F96">
          <w:rPr>
            <w:rFonts w:ascii="Times New Roman" w:hAnsi="Times New Roman"/>
            <w:iCs/>
            <w:sz w:val="28"/>
            <w:szCs w:val="28"/>
            <w:lang w:eastAsia="lv-LV"/>
          </w:rPr>
          <w:t>Ceļu satiksmes likuma</w:t>
        </w:r>
      </w:hyperlink>
    </w:p>
    <w:p w:rsidR="002115BB" w:rsidRPr="003F5F96" w:rsidRDefault="002115BB" w:rsidP="00296519">
      <w:pPr>
        <w:pStyle w:val="NoSpacing"/>
        <w:jc w:val="right"/>
        <w:rPr>
          <w:rFonts w:ascii="Times New Roman" w:hAnsi="Times New Roman"/>
          <w:iCs/>
          <w:sz w:val="28"/>
          <w:szCs w:val="28"/>
          <w:lang w:eastAsia="lv-LV"/>
        </w:rPr>
      </w:pPr>
      <w:r w:rsidRPr="003F5F96">
        <w:rPr>
          <w:rFonts w:ascii="Times New Roman" w:hAnsi="Times New Roman"/>
          <w:iCs/>
          <w:sz w:val="28"/>
          <w:szCs w:val="28"/>
          <w:lang w:eastAsia="lv-LV"/>
        </w:rPr>
        <w:t>10</w:t>
      </w:r>
      <w:r w:rsidR="00296519" w:rsidRPr="003F5F96">
        <w:rPr>
          <w:rFonts w:ascii="Times New Roman" w:hAnsi="Times New Roman"/>
          <w:iCs/>
          <w:sz w:val="28"/>
          <w:szCs w:val="28"/>
          <w:lang w:eastAsia="lv-LV"/>
        </w:rPr>
        <w:t>. p</w:t>
      </w:r>
      <w:r w:rsidRPr="003F5F96">
        <w:rPr>
          <w:rFonts w:ascii="Times New Roman" w:hAnsi="Times New Roman"/>
          <w:iCs/>
          <w:sz w:val="28"/>
          <w:szCs w:val="28"/>
          <w:lang w:eastAsia="lv-LV"/>
        </w:rPr>
        <w:t>anta 1</w:t>
      </w:r>
      <w:r w:rsidR="00196E6F" w:rsidRPr="003F5F96">
        <w:rPr>
          <w:rFonts w:ascii="Times New Roman" w:hAnsi="Times New Roman"/>
          <w:iCs/>
          <w:sz w:val="28"/>
          <w:szCs w:val="28"/>
          <w:lang w:eastAsia="lv-LV"/>
        </w:rPr>
        <w:t>.</w:t>
      </w:r>
      <w:r w:rsidRPr="003F5F96">
        <w:rPr>
          <w:rFonts w:ascii="Times New Roman" w:hAnsi="Times New Roman"/>
          <w:iCs/>
          <w:sz w:val="28"/>
          <w:szCs w:val="28"/>
          <w:vertAlign w:val="superscript"/>
          <w:lang w:eastAsia="lv-LV"/>
        </w:rPr>
        <w:t xml:space="preserve">4 </w:t>
      </w:r>
      <w:r w:rsidR="00196E6F" w:rsidRPr="003F5F96">
        <w:rPr>
          <w:rFonts w:ascii="Times New Roman" w:hAnsi="Times New Roman"/>
          <w:iCs/>
          <w:sz w:val="28"/>
          <w:szCs w:val="28"/>
          <w:lang w:eastAsia="lv-LV"/>
        </w:rPr>
        <w:t>daļu</w:t>
      </w:r>
      <w:r w:rsidRPr="003F5F96">
        <w:rPr>
          <w:rFonts w:ascii="Times New Roman" w:hAnsi="Times New Roman"/>
          <w:iCs/>
          <w:sz w:val="28"/>
          <w:szCs w:val="28"/>
          <w:lang w:eastAsia="lv-LV"/>
        </w:rPr>
        <w:t xml:space="preserve"> un</w:t>
      </w:r>
    </w:p>
    <w:p w:rsidR="00D0041F" w:rsidRPr="003F5F96" w:rsidRDefault="002115BB" w:rsidP="00296519">
      <w:pPr>
        <w:pStyle w:val="NoSpacing"/>
        <w:jc w:val="right"/>
        <w:rPr>
          <w:rFonts w:ascii="Times New Roman" w:hAnsi="Times New Roman"/>
          <w:iCs/>
          <w:sz w:val="28"/>
          <w:szCs w:val="28"/>
          <w:lang w:eastAsia="lv-LV"/>
        </w:rPr>
      </w:pPr>
      <w:r w:rsidRPr="003F5F96">
        <w:rPr>
          <w:rFonts w:ascii="Times New Roman" w:hAnsi="Times New Roman"/>
          <w:iCs/>
          <w:sz w:val="28"/>
          <w:szCs w:val="28"/>
          <w:lang w:eastAsia="lv-LV"/>
        </w:rPr>
        <w:t>10.</w:t>
      </w:r>
      <w:r w:rsidRPr="003F5F96">
        <w:rPr>
          <w:rFonts w:ascii="Times New Roman" w:hAnsi="Times New Roman"/>
          <w:iCs/>
          <w:sz w:val="28"/>
          <w:szCs w:val="28"/>
          <w:vertAlign w:val="superscript"/>
          <w:lang w:eastAsia="lv-LV"/>
        </w:rPr>
        <w:t xml:space="preserve">2 </w:t>
      </w:r>
      <w:r w:rsidRPr="003F5F96">
        <w:rPr>
          <w:rFonts w:ascii="Times New Roman" w:hAnsi="Times New Roman"/>
          <w:iCs/>
          <w:sz w:val="28"/>
          <w:szCs w:val="28"/>
          <w:lang w:eastAsia="lv-LV"/>
        </w:rPr>
        <w:t>panta ceturto daļu</w:t>
      </w:r>
    </w:p>
    <w:p w:rsidR="00D0041F" w:rsidRPr="003F5F96" w:rsidRDefault="00D0041F" w:rsidP="00296519">
      <w:pPr>
        <w:spacing w:after="0" w:line="240" w:lineRule="auto"/>
        <w:ind w:left="567" w:firstLine="567"/>
        <w:jc w:val="both"/>
        <w:rPr>
          <w:rFonts w:ascii="Times New Roman" w:hAnsi="Times New Roman"/>
          <w:sz w:val="28"/>
          <w:szCs w:val="28"/>
          <w:lang w:eastAsia="lv-LV"/>
        </w:rPr>
      </w:pPr>
    </w:p>
    <w:p w:rsidR="001E590A" w:rsidRPr="003F5F96" w:rsidRDefault="001E590A" w:rsidP="00296519">
      <w:pPr>
        <w:spacing w:after="0" w:line="240" w:lineRule="auto"/>
        <w:ind w:left="567" w:firstLine="567"/>
        <w:jc w:val="both"/>
        <w:rPr>
          <w:rFonts w:ascii="Times New Roman" w:hAnsi="Times New Roman"/>
          <w:sz w:val="28"/>
          <w:szCs w:val="28"/>
          <w:lang w:eastAsia="lv-LV"/>
        </w:rPr>
      </w:pPr>
    </w:p>
    <w:p w:rsidR="00C90A95" w:rsidRPr="003F5F96" w:rsidRDefault="008F7162" w:rsidP="00296519">
      <w:pPr>
        <w:spacing w:after="0" w:line="240" w:lineRule="auto"/>
        <w:ind w:firstLine="709"/>
        <w:jc w:val="both"/>
        <w:rPr>
          <w:rFonts w:ascii="Times New Roman" w:hAnsi="Times New Roman"/>
          <w:sz w:val="28"/>
          <w:szCs w:val="28"/>
          <w:lang w:eastAsia="lv-LV"/>
        </w:rPr>
      </w:pPr>
      <w:r w:rsidRPr="003F5F96">
        <w:rPr>
          <w:rFonts w:ascii="Times New Roman" w:hAnsi="Times New Roman"/>
          <w:sz w:val="28"/>
          <w:szCs w:val="28"/>
          <w:lang w:eastAsia="lv-LV"/>
        </w:rPr>
        <w:t>1.</w:t>
      </w:r>
      <w:r w:rsidR="00FD6E05" w:rsidRPr="003F5F96">
        <w:rPr>
          <w:rFonts w:ascii="Times New Roman" w:hAnsi="Times New Roman"/>
          <w:sz w:val="28"/>
          <w:szCs w:val="28"/>
          <w:lang w:eastAsia="lv-LV"/>
        </w:rPr>
        <w:t> </w:t>
      </w:r>
      <w:r w:rsidR="00D0041F" w:rsidRPr="003F5F96">
        <w:rPr>
          <w:rFonts w:ascii="Times New Roman" w:hAnsi="Times New Roman"/>
          <w:sz w:val="28"/>
          <w:szCs w:val="28"/>
          <w:lang w:eastAsia="lv-LV"/>
        </w:rPr>
        <w:t xml:space="preserve">Izdarīt </w:t>
      </w:r>
      <w:r w:rsidR="00897225" w:rsidRPr="003F5F96">
        <w:rPr>
          <w:rFonts w:ascii="Times New Roman" w:hAnsi="Times New Roman"/>
          <w:sz w:val="28"/>
          <w:szCs w:val="28"/>
          <w:lang w:eastAsia="lv-LV"/>
        </w:rPr>
        <w:t xml:space="preserve">Ministru kabineta </w:t>
      </w:r>
      <w:r w:rsidR="00730996" w:rsidRPr="003F5F96">
        <w:rPr>
          <w:rFonts w:ascii="Times New Roman" w:hAnsi="Times New Roman"/>
          <w:sz w:val="28"/>
          <w:szCs w:val="28"/>
          <w:lang w:eastAsia="lv-LV"/>
        </w:rPr>
        <w:t>2010</w:t>
      </w:r>
      <w:r w:rsidR="00296519" w:rsidRPr="003F5F96">
        <w:rPr>
          <w:rFonts w:ascii="Times New Roman" w:hAnsi="Times New Roman"/>
          <w:sz w:val="28"/>
          <w:szCs w:val="28"/>
          <w:lang w:eastAsia="lv-LV"/>
        </w:rPr>
        <w:t>. g</w:t>
      </w:r>
      <w:r w:rsidR="00730996" w:rsidRPr="003F5F96">
        <w:rPr>
          <w:rFonts w:ascii="Times New Roman" w:hAnsi="Times New Roman"/>
          <w:sz w:val="28"/>
          <w:szCs w:val="28"/>
          <w:lang w:eastAsia="lv-LV"/>
        </w:rPr>
        <w:t>ada 30</w:t>
      </w:r>
      <w:r w:rsidR="00296519" w:rsidRPr="003F5F96">
        <w:rPr>
          <w:rFonts w:ascii="Times New Roman" w:hAnsi="Times New Roman"/>
          <w:sz w:val="28"/>
          <w:szCs w:val="28"/>
          <w:lang w:eastAsia="lv-LV"/>
        </w:rPr>
        <w:t>. n</w:t>
      </w:r>
      <w:r w:rsidR="00730996" w:rsidRPr="003F5F96">
        <w:rPr>
          <w:rFonts w:ascii="Times New Roman" w:hAnsi="Times New Roman"/>
          <w:sz w:val="28"/>
          <w:szCs w:val="28"/>
          <w:lang w:eastAsia="lv-LV"/>
        </w:rPr>
        <w:t>ovembra noteikumos Nr.</w:t>
      </w:r>
      <w:r w:rsidR="00296519" w:rsidRPr="003F5F96">
        <w:rPr>
          <w:rFonts w:ascii="Times New Roman" w:hAnsi="Times New Roman"/>
          <w:sz w:val="28"/>
          <w:szCs w:val="28"/>
          <w:lang w:eastAsia="lv-LV"/>
        </w:rPr>
        <w:t> </w:t>
      </w:r>
      <w:r w:rsidR="00730996" w:rsidRPr="003F5F96">
        <w:rPr>
          <w:rFonts w:ascii="Times New Roman" w:hAnsi="Times New Roman"/>
          <w:sz w:val="28"/>
          <w:szCs w:val="28"/>
          <w:lang w:eastAsia="lv-LV"/>
        </w:rPr>
        <w:t xml:space="preserve">1080 </w:t>
      </w:r>
      <w:r w:rsidR="00296519" w:rsidRPr="003F5F96">
        <w:rPr>
          <w:rFonts w:ascii="Times New Roman" w:hAnsi="Times New Roman"/>
          <w:sz w:val="28"/>
          <w:szCs w:val="28"/>
          <w:lang w:eastAsia="lv-LV"/>
        </w:rPr>
        <w:t>"</w:t>
      </w:r>
      <w:r w:rsidR="00730996" w:rsidRPr="003F5F96">
        <w:rPr>
          <w:rFonts w:ascii="Times New Roman" w:hAnsi="Times New Roman"/>
          <w:sz w:val="28"/>
          <w:szCs w:val="28"/>
          <w:lang w:eastAsia="lv-LV"/>
        </w:rPr>
        <w:t>Transportlīdzekļu reģistrācijas noteikumi</w:t>
      </w:r>
      <w:r w:rsidR="00296519" w:rsidRPr="003F5F96">
        <w:rPr>
          <w:rFonts w:ascii="Times New Roman" w:hAnsi="Times New Roman"/>
          <w:sz w:val="28"/>
          <w:szCs w:val="28"/>
          <w:lang w:eastAsia="lv-LV"/>
        </w:rPr>
        <w:t>"</w:t>
      </w:r>
      <w:r w:rsidR="00D0041F" w:rsidRPr="003F5F96">
        <w:rPr>
          <w:rFonts w:ascii="Times New Roman" w:hAnsi="Times New Roman"/>
          <w:sz w:val="28"/>
          <w:szCs w:val="28"/>
          <w:lang w:eastAsia="lv-LV"/>
        </w:rPr>
        <w:t xml:space="preserve"> (Latvijas Vēstnesis</w:t>
      </w:r>
      <w:r w:rsidR="00CC1DD1" w:rsidRPr="003F5F96">
        <w:rPr>
          <w:rFonts w:ascii="Times New Roman" w:hAnsi="Times New Roman"/>
          <w:sz w:val="28"/>
          <w:szCs w:val="28"/>
          <w:lang w:eastAsia="lv-LV"/>
        </w:rPr>
        <w:t>,</w:t>
      </w:r>
      <w:r w:rsidR="00D0041F"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2010</w:t>
      </w:r>
      <w:r w:rsidR="00D90E3B" w:rsidRPr="003F5F96">
        <w:rPr>
          <w:rFonts w:ascii="Times New Roman" w:hAnsi="Times New Roman"/>
          <w:sz w:val="28"/>
          <w:szCs w:val="28"/>
          <w:lang w:eastAsia="lv-LV"/>
        </w:rPr>
        <w:t>,</w:t>
      </w:r>
      <w:r w:rsidR="00824D39"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192</w:t>
      </w:r>
      <w:r w:rsidR="00296519" w:rsidRPr="003F5F96">
        <w:rPr>
          <w:rFonts w:ascii="Times New Roman" w:hAnsi="Times New Roman"/>
          <w:sz w:val="28"/>
          <w:szCs w:val="28"/>
          <w:lang w:eastAsia="lv-LV"/>
        </w:rPr>
        <w:t>. n</w:t>
      </w:r>
      <w:r w:rsidR="00824D39" w:rsidRPr="003F5F96">
        <w:rPr>
          <w:rFonts w:ascii="Times New Roman" w:hAnsi="Times New Roman"/>
          <w:sz w:val="28"/>
          <w:szCs w:val="28"/>
          <w:lang w:eastAsia="lv-LV"/>
        </w:rPr>
        <w:t>r.</w:t>
      </w:r>
      <w:r w:rsidR="00FD6E05"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2012</w:t>
      </w:r>
      <w:r w:rsidR="00D90E3B"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1</w:t>
      </w:r>
      <w:r w:rsidR="001A504C" w:rsidRPr="003F5F96">
        <w:rPr>
          <w:rFonts w:ascii="Times New Roman" w:hAnsi="Times New Roman"/>
          <w:sz w:val="28"/>
          <w:szCs w:val="28"/>
          <w:lang w:eastAsia="lv-LV"/>
        </w:rPr>
        <w:t>54</w:t>
      </w:r>
      <w:r w:rsidR="00296519" w:rsidRPr="003F5F96">
        <w:rPr>
          <w:rFonts w:ascii="Times New Roman" w:hAnsi="Times New Roman"/>
          <w:sz w:val="28"/>
          <w:szCs w:val="28"/>
          <w:lang w:eastAsia="lv-LV"/>
        </w:rPr>
        <w:t>. n</w:t>
      </w:r>
      <w:r w:rsidR="00824D39" w:rsidRPr="003F5F96">
        <w:rPr>
          <w:rFonts w:ascii="Times New Roman" w:hAnsi="Times New Roman"/>
          <w:sz w:val="28"/>
          <w:szCs w:val="28"/>
          <w:lang w:eastAsia="lv-LV"/>
        </w:rPr>
        <w:t>r.</w:t>
      </w:r>
      <w:r w:rsidR="00FD6E05"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2014</w:t>
      </w:r>
      <w:r w:rsidR="00D90E3B"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75</w:t>
      </w:r>
      <w:r w:rsidR="00296519" w:rsidRPr="003F5F96">
        <w:rPr>
          <w:rFonts w:ascii="Times New Roman" w:hAnsi="Times New Roman"/>
          <w:sz w:val="28"/>
          <w:szCs w:val="28"/>
          <w:lang w:eastAsia="lv-LV"/>
        </w:rPr>
        <w:t>. n</w:t>
      </w:r>
      <w:r w:rsidR="00824D39" w:rsidRPr="003F5F96">
        <w:rPr>
          <w:rFonts w:ascii="Times New Roman" w:hAnsi="Times New Roman"/>
          <w:sz w:val="28"/>
          <w:szCs w:val="28"/>
          <w:lang w:eastAsia="lv-LV"/>
        </w:rPr>
        <w:t>r</w:t>
      </w:r>
      <w:r w:rsidR="00824D39" w:rsidRPr="003F5F96">
        <w:rPr>
          <w:rFonts w:ascii="Times New Roman" w:hAnsi="Times New Roman"/>
          <w:sz w:val="28"/>
          <w:szCs w:val="28"/>
        </w:rPr>
        <w:t>.</w:t>
      </w:r>
      <w:r w:rsidR="0026744B" w:rsidRPr="003F5F96">
        <w:rPr>
          <w:rFonts w:ascii="Times New Roman" w:hAnsi="Times New Roman"/>
          <w:sz w:val="28"/>
          <w:szCs w:val="28"/>
          <w:lang w:eastAsia="lv-LV"/>
        </w:rPr>
        <w:t>; 2015, 254. nr</w:t>
      </w:r>
      <w:r w:rsidR="0026744B" w:rsidRPr="003F5F96">
        <w:rPr>
          <w:rFonts w:ascii="Times New Roman" w:hAnsi="Times New Roman"/>
          <w:sz w:val="28"/>
          <w:szCs w:val="28"/>
        </w:rPr>
        <w:t>.</w:t>
      </w:r>
      <w:r w:rsidR="00AB64DF" w:rsidRPr="003F5F96">
        <w:rPr>
          <w:rFonts w:ascii="Times New Roman" w:hAnsi="Times New Roman"/>
          <w:sz w:val="28"/>
          <w:szCs w:val="28"/>
        </w:rPr>
        <w:t>; 2017, 16 nr.</w:t>
      </w:r>
      <w:r w:rsidR="00D0041F" w:rsidRPr="003F5F96">
        <w:rPr>
          <w:rFonts w:ascii="Times New Roman" w:hAnsi="Times New Roman"/>
          <w:sz w:val="28"/>
          <w:szCs w:val="28"/>
          <w:lang w:eastAsia="lv-LV"/>
        </w:rPr>
        <w:t>) šādu</w:t>
      </w:r>
      <w:r w:rsidR="001E590A" w:rsidRPr="003F5F96">
        <w:rPr>
          <w:rFonts w:ascii="Times New Roman" w:hAnsi="Times New Roman"/>
          <w:sz w:val="28"/>
          <w:szCs w:val="28"/>
          <w:lang w:eastAsia="lv-LV"/>
        </w:rPr>
        <w:t>s</w:t>
      </w:r>
      <w:r w:rsidR="00D0041F" w:rsidRPr="003F5F96">
        <w:rPr>
          <w:rFonts w:ascii="Times New Roman" w:hAnsi="Times New Roman"/>
          <w:sz w:val="28"/>
          <w:szCs w:val="28"/>
          <w:lang w:eastAsia="lv-LV"/>
        </w:rPr>
        <w:t xml:space="preserve"> grozījumu</w:t>
      </w:r>
      <w:r w:rsidR="001E590A" w:rsidRPr="003F5F96">
        <w:rPr>
          <w:rFonts w:ascii="Times New Roman" w:hAnsi="Times New Roman"/>
          <w:sz w:val="28"/>
          <w:szCs w:val="28"/>
          <w:lang w:eastAsia="lv-LV"/>
        </w:rPr>
        <w:t>s</w:t>
      </w:r>
      <w:r w:rsidR="00D0041F" w:rsidRPr="003F5F96">
        <w:rPr>
          <w:rFonts w:ascii="Times New Roman" w:hAnsi="Times New Roman"/>
          <w:sz w:val="28"/>
          <w:szCs w:val="28"/>
          <w:lang w:eastAsia="lv-LV"/>
        </w:rPr>
        <w:t>:</w:t>
      </w:r>
    </w:p>
    <w:p w:rsidR="0026744B" w:rsidRPr="003F5F96" w:rsidRDefault="0026744B" w:rsidP="00296519">
      <w:pPr>
        <w:spacing w:after="0" w:line="240" w:lineRule="auto"/>
        <w:ind w:firstLine="709"/>
        <w:jc w:val="both"/>
        <w:rPr>
          <w:rFonts w:ascii="Times New Roman" w:hAnsi="Times New Roman"/>
          <w:sz w:val="28"/>
          <w:szCs w:val="28"/>
          <w:lang w:eastAsia="lv-LV"/>
        </w:rPr>
      </w:pPr>
    </w:p>
    <w:p w:rsidR="00DC7903" w:rsidRPr="003F5F96" w:rsidRDefault="00AB64DF" w:rsidP="00DC7903">
      <w:pPr>
        <w:pStyle w:val="ListParagraph"/>
        <w:numPr>
          <w:ilvl w:val="1"/>
          <w:numId w:val="13"/>
        </w:numPr>
        <w:spacing w:after="0" w:line="240" w:lineRule="auto"/>
        <w:jc w:val="both"/>
        <w:rPr>
          <w:rFonts w:ascii="Times New Roman" w:hAnsi="Times New Roman"/>
          <w:sz w:val="28"/>
          <w:szCs w:val="28"/>
          <w:lang w:eastAsia="lv-LV"/>
        </w:rPr>
      </w:pPr>
      <w:r w:rsidRPr="003F5F96">
        <w:rPr>
          <w:rFonts w:ascii="Times New Roman" w:hAnsi="Times New Roman"/>
          <w:sz w:val="28"/>
          <w:szCs w:val="28"/>
          <w:lang w:eastAsia="lv-LV"/>
        </w:rPr>
        <w:t>Svītrot 2.</w:t>
      </w:r>
      <w:r w:rsidR="002E6AEE" w:rsidRPr="003F5F96">
        <w:rPr>
          <w:rFonts w:ascii="Times New Roman" w:hAnsi="Times New Roman"/>
          <w:sz w:val="28"/>
          <w:szCs w:val="28"/>
          <w:lang w:eastAsia="lv-LV"/>
        </w:rPr>
        <w:t xml:space="preserve"> </w:t>
      </w:r>
      <w:r w:rsidRPr="003F5F96">
        <w:rPr>
          <w:rFonts w:ascii="Times New Roman" w:hAnsi="Times New Roman"/>
          <w:sz w:val="28"/>
          <w:szCs w:val="28"/>
          <w:lang w:eastAsia="lv-LV"/>
        </w:rPr>
        <w:t>punktā vārdus un skaitļus 1999/AC:2005.</w:t>
      </w:r>
    </w:p>
    <w:p w:rsidR="00914943" w:rsidRPr="003F5F96" w:rsidRDefault="00914943" w:rsidP="00DC7903">
      <w:pPr>
        <w:spacing w:after="0" w:line="240" w:lineRule="auto"/>
        <w:ind w:firstLine="709"/>
        <w:jc w:val="both"/>
        <w:rPr>
          <w:rFonts w:ascii="Times New Roman" w:hAnsi="Times New Roman"/>
          <w:sz w:val="28"/>
          <w:szCs w:val="28"/>
          <w:lang w:eastAsia="lv-LV"/>
        </w:rPr>
      </w:pPr>
    </w:p>
    <w:p w:rsidR="001E590A" w:rsidRPr="003F5F96" w:rsidRDefault="00E47929" w:rsidP="001E590A">
      <w:pPr>
        <w:pStyle w:val="ListParagraph"/>
        <w:numPr>
          <w:ilvl w:val="1"/>
          <w:numId w:val="13"/>
        </w:numPr>
        <w:spacing w:after="0" w:line="240" w:lineRule="auto"/>
        <w:jc w:val="both"/>
        <w:rPr>
          <w:rFonts w:ascii="Times New Roman" w:hAnsi="Times New Roman"/>
          <w:sz w:val="28"/>
          <w:szCs w:val="28"/>
          <w:lang w:eastAsia="lv-LV"/>
        </w:rPr>
      </w:pPr>
      <w:r w:rsidRPr="003F5F96">
        <w:rPr>
          <w:rFonts w:ascii="Times New Roman" w:hAnsi="Times New Roman"/>
          <w:sz w:val="28"/>
          <w:szCs w:val="28"/>
          <w:lang w:eastAsia="lv-LV"/>
        </w:rPr>
        <w:t>Svītrot 7. punktā skaitli “2009”.</w:t>
      </w:r>
    </w:p>
    <w:p w:rsidR="00F13820" w:rsidRPr="003F5F96" w:rsidRDefault="00F13820" w:rsidP="00E47929">
      <w:pPr>
        <w:spacing w:after="0" w:line="240" w:lineRule="auto"/>
        <w:jc w:val="both"/>
        <w:rPr>
          <w:rFonts w:ascii="Times New Roman" w:hAnsi="Times New Roman"/>
          <w:sz w:val="28"/>
          <w:szCs w:val="28"/>
        </w:rPr>
      </w:pPr>
    </w:p>
    <w:p w:rsidR="006D2432" w:rsidRPr="003F5F96" w:rsidRDefault="00F13820" w:rsidP="006D2432">
      <w:pPr>
        <w:pStyle w:val="ListParagraph"/>
        <w:numPr>
          <w:ilvl w:val="1"/>
          <w:numId w:val="13"/>
        </w:numPr>
        <w:spacing w:after="0" w:line="240" w:lineRule="auto"/>
        <w:jc w:val="both"/>
        <w:rPr>
          <w:rFonts w:ascii="Times New Roman" w:hAnsi="Times New Roman"/>
          <w:sz w:val="28"/>
          <w:szCs w:val="28"/>
          <w:lang w:eastAsia="lv-LV"/>
        </w:rPr>
      </w:pPr>
      <w:r w:rsidRPr="003F5F96">
        <w:rPr>
          <w:rFonts w:ascii="Times New Roman" w:hAnsi="Times New Roman"/>
          <w:sz w:val="28"/>
          <w:szCs w:val="28"/>
          <w:lang w:eastAsia="lv-LV"/>
        </w:rPr>
        <w:t>I</w:t>
      </w:r>
      <w:r w:rsidRPr="003F5F96">
        <w:rPr>
          <w:rFonts w:ascii="Times New Roman" w:hAnsi="Times New Roman"/>
          <w:sz w:val="28"/>
          <w:szCs w:val="28"/>
        </w:rPr>
        <w:t xml:space="preserve">zteikt </w:t>
      </w:r>
      <w:r w:rsidR="006D2432" w:rsidRPr="003F5F96">
        <w:rPr>
          <w:rFonts w:ascii="Times New Roman" w:hAnsi="Times New Roman"/>
          <w:sz w:val="28"/>
          <w:szCs w:val="28"/>
        </w:rPr>
        <w:t xml:space="preserve">9., </w:t>
      </w:r>
      <w:r w:rsidR="002E6AEE" w:rsidRPr="003F5F96">
        <w:rPr>
          <w:rFonts w:ascii="Times New Roman" w:hAnsi="Times New Roman"/>
          <w:sz w:val="28"/>
          <w:szCs w:val="28"/>
        </w:rPr>
        <w:t>10., 11., 11.</w:t>
      </w:r>
      <w:r w:rsidR="002E6AEE" w:rsidRPr="003F5F96">
        <w:rPr>
          <w:rFonts w:ascii="Times New Roman" w:hAnsi="Times New Roman"/>
          <w:sz w:val="28"/>
          <w:szCs w:val="28"/>
          <w:vertAlign w:val="superscript"/>
        </w:rPr>
        <w:t>1</w:t>
      </w:r>
      <w:r w:rsidR="002E6AEE" w:rsidRPr="003F5F96">
        <w:rPr>
          <w:rFonts w:ascii="Times New Roman" w:hAnsi="Times New Roman"/>
          <w:sz w:val="28"/>
          <w:szCs w:val="28"/>
        </w:rPr>
        <w:t>, 11.</w:t>
      </w:r>
      <w:r w:rsidR="002E6AEE" w:rsidRPr="003F5F96">
        <w:rPr>
          <w:rFonts w:ascii="Times New Roman" w:hAnsi="Times New Roman"/>
          <w:sz w:val="28"/>
          <w:szCs w:val="28"/>
          <w:vertAlign w:val="superscript"/>
        </w:rPr>
        <w:t>2</w:t>
      </w:r>
      <w:r w:rsidR="002E6AEE" w:rsidRPr="003F5F96">
        <w:rPr>
          <w:rFonts w:ascii="Times New Roman" w:hAnsi="Times New Roman"/>
          <w:sz w:val="28"/>
          <w:szCs w:val="28"/>
        </w:rPr>
        <w:t xml:space="preserve"> un 11.</w:t>
      </w:r>
      <w:r w:rsidR="002E6AEE" w:rsidRPr="003F5F96">
        <w:rPr>
          <w:rFonts w:ascii="Times New Roman" w:hAnsi="Times New Roman"/>
          <w:sz w:val="28"/>
          <w:szCs w:val="28"/>
          <w:vertAlign w:val="superscript"/>
        </w:rPr>
        <w:t>3</w:t>
      </w:r>
      <w:r w:rsidRPr="003F5F96">
        <w:rPr>
          <w:rFonts w:ascii="Times New Roman" w:hAnsi="Times New Roman"/>
          <w:sz w:val="28"/>
          <w:szCs w:val="28"/>
        </w:rPr>
        <w:t> </w:t>
      </w:r>
      <w:r w:rsidRPr="003F5F96">
        <w:rPr>
          <w:rFonts w:ascii="Times New Roman" w:hAnsi="Times New Roman"/>
          <w:sz w:val="28"/>
          <w:szCs w:val="28"/>
          <w:lang w:eastAsia="lv-LV"/>
        </w:rPr>
        <w:t>punktu šādā redakcijā:</w:t>
      </w:r>
    </w:p>
    <w:p w:rsidR="006D2432" w:rsidRPr="003F5F96" w:rsidRDefault="006D2432" w:rsidP="006D2432">
      <w:pPr>
        <w:pStyle w:val="ListParagraph"/>
        <w:spacing w:after="0" w:line="240" w:lineRule="auto"/>
        <w:ind w:left="0"/>
        <w:jc w:val="both"/>
        <w:rPr>
          <w:rFonts w:ascii="Times New Roman" w:hAnsi="Times New Roman"/>
          <w:sz w:val="28"/>
          <w:szCs w:val="28"/>
          <w:lang w:eastAsia="lv-LV"/>
        </w:rPr>
      </w:pPr>
      <w:r w:rsidRPr="003F5F96">
        <w:rPr>
          <w:rFonts w:ascii="Times New Roman" w:hAnsi="Times New Roman"/>
          <w:sz w:val="28"/>
          <w:szCs w:val="28"/>
          <w:lang w:eastAsia="lv-LV"/>
        </w:rPr>
        <w:tab/>
      </w:r>
    </w:p>
    <w:p w:rsidR="006D2432" w:rsidRPr="003F5F96" w:rsidRDefault="006D2432" w:rsidP="006D2432">
      <w:pPr>
        <w:pStyle w:val="ListParagraph"/>
        <w:spacing w:after="0" w:line="240" w:lineRule="auto"/>
        <w:ind w:left="0"/>
        <w:jc w:val="both"/>
        <w:rPr>
          <w:rFonts w:ascii="Times New Roman" w:hAnsi="Times New Roman"/>
          <w:sz w:val="28"/>
          <w:szCs w:val="28"/>
          <w:lang w:eastAsia="lv-LV"/>
        </w:rPr>
      </w:pPr>
      <w:r w:rsidRPr="003F5F96">
        <w:rPr>
          <w:rFonts w:ascii="Times New Roman" w:hAnsi="Times New Roman"/>
          <w:sz w:val="28"/>
          <w:szCs w:val="28"/>
          <w:lang w:eastAsia="lv-LV"/>
        </w:rPr>
        <w:tab/>
      </w:r>
      <w:r w:rsidR="00296519" w:rsidRPr="003F5F96">
        <w:rPr>
          <w:rFonts w:ascii="Times New Roman" w:hAnsi="Times New Roman"/>
          <w:sz w:val="28"/>
          <w:szCs w:val="28"/>
          <w:lang w:eastAsia="lv-LV"/>
        </w:rPr>
        <w:t>"</w:t>
      </w:r>
      <w:bookmarkStart w:id="0" w:name="p10"/>
      <w:bookmarkStart w:id="1" w:name="p-574624"/>
      <w:bookmarkEnd w:id="0"/>
      <w:bookmarkEnd w:id="1"/>
      <w:r w:rsidRPr="003F5F96">
        <w:rPr>
          <w:rFonts w:ascii="Times New Roman" w:hAnsi="Times New Roman"/>
          <w:sz w:val="28"/>
          <w:szCs w:val="28"/>
          <w:lang w:eastAsia="lv-LV"/>
        </w:rPr>
        <w:t xml:space="preserve">9. Katram transportlīdzeklim izsniedzamās numura zīmes tipu </w:t>
      </w:r>
      <w:r w:rsidR="0055400C" w:rsidRPr="003F5F96">
        <w:rPr>
          <w:rFonts w:ascii="Times New Roman" w:hAnsi="Times New Roman"/>
          <w:sz w:val="28"/>
          <w:szCs w:val="28"/>
          <w:lang w:eastAsia="lv-LV"/>
        </w:rPr>
        <w:t xml:space="preserve">un valsts reģistrācijas numura sēriju </w:t>
      </w:r>
      <w:r w:rsidRPr="003F5F96">
        <w:rPr>
          <w:rFonts w:ascii="Times New Roman" w:hAnsi="Times New Roman"/>
          <w:sz w:val="28"/>
          <w:szCs w:val="28"/>
          <w:lang w:eastAsia="lv-LV"/>
        </w:rPr>
        <w:t>nosaka CSDD atbilstoši standartam LVS 20 "Transportlīdzekļu valsts reģistrācijas numura zīmes" un numura zīmju aprakstam, ņemot vērā transportlīdzekļa konstruktīvās īpatnības</w:t>
      </w:r>
      <w:r w:rsidR="0055400C" w:rsidRPr="003F5F96">
        <w:rPr>
          <w:rFonts w:ascii="Times New Roman" w:hAnsi="Times New Roman"/>
          <w:sz w:val="28"/>
          <w:szCs w:val="28"/>
          <w:lang w:eastAsia="lv-LV"/>
        </w:rPr>
        <w:t xml:space="preserve"> un transportlīdzekļa izmantošanas veidu</w:t>
      </w:r>
      <w:r w:rsidRPr="003F5F96">
        <w:rPr>
          <w:rFonts w:ascii="Times New Roman" w:hAnsi="Times New Roman"/>
          <w:sz w:val="28"/>
          <w:szCs w:val="28"/>
          <w:lang w:eastAsia="lv-LV"/>
        </w:rPr>
        <w:t>.</w:t>
      </w:r>
    </w:p>
    <w:p w:rsidR="002E6AEE" w:rsidRPr="003F5F96" w:rsidRDefault="002E6AEE"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10. Reģistrējot transportlīdzekli īpašumā, veicot valsts reģistrācijas numura maiņu vai saņemot numura zīmes nozaudēto vai nozagto vietā, valsts reģistrācijas numuru var izvēlēties no CSDD nodaļu rīcībā esošajām numura zīmēm, kas atbilst transportlīdzekļa agregātu numuru salīdzināšanā noteiktajam numura zīmes tipam.</w:t>
      </w:r>
      <w:r w:rsidR="001F2767" w:rsidRPr="003F5F96">
        <w:rPr>
          <w:rFonts w:ascii="Times New Roman" w:eastAsia="Times New Roman" w:hAnsi="Times New Roman"/>
          <w:sz w:val="28"/>
          <w:szCs w:val="28"/>
          <w:lang w:eastAsia="lv-LV"/>
        </w:rPr>
        <w:t xml:space="preserve"> Ja izvēlētā numura zīme atrodas citā CSDD nodaļā</w:t>
      </w:r>
      <w:r w:rsidR="00BD1629" w:rsidRPr="003F5F96">
        <w:rPr>
          <w:rFonts w:ascii="Times New Roman" w:eastAsia="Times New Roman" w:hAnsi="Times New Roman"/>
          <w:sz w:val="28"/>
          <w:szCs w:val="28"/>
          <w:lang w:eastAsia="lv-LV"/>
        </w:rPr>
        <w:t xml:space="preserve"> vai to nav iespējams reģistrēt uzreiz</w:t>
      </w:r>
      <w:r w:rsidR="001F2767" w:rsidRPr="003F5F96">
        <w:rPr>
          <w:rFonts w:ascii="Times New Roman" w:eastAsia="Times New Roman" w:hAnsi="Times New Roman"/>
          <w:sz w:val="28"/>
          <w:szCs w:val="28"/>
          <w:lang w:eastAsia="lv-LV"/>
        </w:rPr>
        <w:t xml:space="preserve">, persona </w:t>
      </w:r>
      <w:r w:rsidR="00BD1629" w:rsidRPr="003F5F96">
        <w:rPr>
          <w:rFonts w:ascii="Times New Roman" w:eastAsia="Times New Roman" w:hAnsi="Times New Roman"/>
          <w:sz w:val="28"/>
          <w:szCs w:val="28"/>
          <w:lang w:eastAsia="lv-LV"/>
        </w:rPr>
        <w:t xml:space="preserve">izvēlēto valsts reģistrācijas numuru </w:t>
      </w:r>
      <w:r w:rsidR="001F2767" w:rsidRPr="003F5F96">
        <w:rPr>
          <w:rFonts w:ascii="Times New Roman" w:eastAsia="Times New Roman" w:hAnsi="Times New Roman"/>
          <w:sz w:val="28"/>
          <w:szCs w:val="28"/>
          <w:lang w:eastAsia="lv-LV"/>
        </w:rPr>
        <w:t>var rezervēt</w:t>
      </w:r>
      <w:r w:rsidR="00BD1629" w:rsidRPr="003F5F96">
        <w:rPr>
          <w:rFonts w:ascii="Times New Roman" w:eastAsia="Times New Roman" w:hAnsi="Times New Roman"/>
          <w:sz w:val="28"/>
          <w:szCs w:val="28"/>
          <w:lang w:eastAsia="lv-LV"/>
        </w:rPr>
        <w:t xml:space="preserve">, identificējot transportlīdzekli, </w:t>
      </w:r>
      <w:r w:rsidR="001F2767" w:rsidRPr="003F5F96">
        <w:rPr>
          <w:rFonts w:ascii="Times New Roman" w:eastAsia="Times New Roman" w:hAnsi="Times New Roman"/>
          <w:sz w:val="28"/>
          <w:szCs w:val="28"/>
          <w:lang w:eastAsia="lv-LV"/>
        </w:rPr>
        <w:t>uz 5 dienām</w:t>
      </w:r>
      <w:r w:rsidR="00BD1629" w:rsidRPr="003F5F96">
        <w:rPr>
          <w:rFonts w:ascii="Times New Roman" w:eastAsia="Times New Roman" w:hAnsi="Times New Roman"/>
          <w:sz w:val="28"/>
          <w:szCs w:val="28"/>
          <w:lang w:eastAsia="lv-LV"/>
        </w:rPr>
        <w:t xml:space="preserve">, tā reģistrācijai </w:t>
      </w:r>
      <w:r w:rsidR="001F2767" w:rsidRPr="003F5F96">
        <w:rPr>
          <w:rFonts w:ascii="Times New Roman" w:eastAsia="Times New Roman" w:hAnsi="Times New Roman"/>
          <w:sz w:val="28"/>
          <w:szCs w:val="28"/>
          <w:lang w:eastAsia="lv-LV"/>
        </w:rPr>
        <w:t>savā īpašumā (turējumā).</w:t>
      </w:r>
      <w:r w:rsidR="0055346E" w:rsidRPr="003F5F96">
        <w:rPr>
          <w:rFonts w:ascii="Times New Roman" w:eastAsia="Times New Roman" w:hAnsi="Times New Roman"/>
          <w:sz w:val="28"/>
          <w:szCs w:val="28"/>
          <w:lang w:eastAsia="lv-LV"/>
        </w:rPr>
        <w:t xml:space="preserve"> </w:t>
      </w:r>
      <w:r w:rsidR="00E5422F" w:rsidRPr="003F5F96">
        <w:rPr>
          <w:rFonts w:ascii="Times New Roman" w:eastAsia="Times New Roman" w:hAnsi="Times New Roman"/>
          <w:sz w:val="28"/>
          <w:szCs w:val="28"/>
          <w:lang w:eastAsia="lv-LV"/>
        </w:rPr>
        <w:t>Izvēles numura zīmi vai valsts reģistrācijas numuru ar viena vai divu ciparu kombinācijām vienas personas īpašumā (turējumā) esošam transportlīdzeklim piešķir ne biežāk kā reizi gadā.</w:t>
      </w:r>
    </w:p>
    <w:p w:rsidR="002E6AEE" w:rsidRPr="003F5F96" w:rsidRDefault="002E6AEE"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bookmarkStart w:id="2" w:name="p11"/>
      <w:bookmarkStart w:id="3" w:name="p-512535"/>
      <w:bookmarkEnd w:id="2"/>
      <w:bookmarkEnd w:id="3"/>
      <w:r w:rsidRPr="003F5F96">
        <w:rPr>
          <w:rFonts w:ascii="Times New Roman" w:eastAsia="Times New Roman" w:hAnsi="Times New Roman"/>
          <w:sz w:val="28"/>
          <w:szCs w:val="28"/>
          <w:lang w:eastAsia="lv-LV"/>
        </w:rPr>
        <w:t>11. Transportlīdzekļa īpašnieks (turētājs, valdītājs) gada laikā no valsts reģistrācijas numura maiņas dienas var saglabāt pēdējo nomain</w:t>
      </w:r>
      <w:r w:rsidR="0074768F" w:rsidRPr="003F5F96">
        <w:rPr>
          <w:rFonts w:ascii="Times New Roman" w:eastAsia="Times New Roman" w:hAnsi="Times New Roman"/>
          <w:sz w:val="28"/>
          <w:szCs w:val="28"/>
          <w:lang w:eastAsia="lv-LV"/>
        </w:rPr>
        <w:t xml:space="preserve">īto valsts </w:t>
      </w:r>
      <w:r w:rsidR="0074768F" w:rsidRPr="003F5F96">
        <w:rPr>
          <w:rFonts w:ascii="Times New Roman" w:eastAsia="Times New Roman" w:hAnsi="Times New Roman"/>
          <w:sz w:val="28"/>
          <w:szCs w:val="28"/>
          <w:lang w:eastAsia="lv-LV"/>
        </w:rPr>
        <w:lastRenderedPageBreak/>
        <w:t>reģistrācijas numuru</w:t>
      </w:r>
      <w:r w:rsidRPr="003F5F96">
        <w:rPr>
          <w:rFonts w:ascii="Times New Roman" w:eastAsia="Times New Roman" w:hAnsi="Times New Roman"/>
          <w:sz w:val="28"/>
          <w:szCs w:val="28"/>
          <w:lang w:eastAsia="lv-LV"/>
        </w:rPr>
        <w:t xml:space="preserve"> citai savā īpašumā (turējumā, valdījumā) esoša transportlīdzekļa reģistrācijai</w:t>
      </w:r>
      <w:r w:rsidR="00510A72" w:rsidRPr="003F5F96">
        <w:rPr>
          <w:rFonts w:ascii="Times New Roman" w:eastAsia="Times New Roman" w:hAnsi="Times New Roman"/>
          <w:sz w:val="28"/>
          <w:szCs w:val="28"/>
          <w:lang w:eastAsia="lv-LV"/>
        </w:rPr>
        <w:t>, ja viņš līdz</w:t>
      </w:r>
      <w:r w:rsidR="00311DAF" w:rsidRPr="003F5F96">
        <w:rPr>
          <w:rFonts w:ascii="Times New Roman" w:eastAsia="Times New Roman" w:hAnsi="Times New Roman"/>
          <w:sz w:val="28"/>
          <w:szCs w:val="28"/>
          <w:lang w:eastAsia="lv-LV"/>
        </w:rPr>
        <w:t xml:space="preserve"> </w:t>
      </w:r>
      <w:r w:rsidRPr="003F5F96">
        <w:rPr>
          <w:rFonts w:ascii="Times New Roman" w:eastAsia="Times New Roman" w:hAnsi="Times New Roman"/>
          <w:sz w:val="28"/>
          <w:szCs w:val="28"/>
          <w:lang w:eastAsia="lv-LV"/>
        </w:rPr>
        <w:t>transportlīdzek</w:t>
      </w:r>
      <w:r w:rsidR="00510A72" w:rsidRPr="003F5F96">
        <w:rPr>
          <w:rFonts w:ascii="Times New Roman" w:eastAsia="Times New Roman" w:hAnsi="Times New Roman"/>
          <w:sz w:val="28"/>
          <w:szCs w:val="28"/>
          <w:lang w:eastAsia="lv-LV"/>
        </w:rPr>
        <w:t>ļa</w:t>
      </w:r>
      <w:r w:rsidRPr="003F5F96">
        <w:rPr>
          <w:rFonts w:ascii="Times New Roman" w:eastAsia="Times New Roman" w:hAnsi="Times New Roman"/>
          <w:sz w:val="28"/>
          <w:szCs w:val="28"/>
          <w:lang w:eastAsia="lv-LV"/>
        </w:rPr>
        <w:t xml:space="preserve"> atsavin</w:t>
      </w:r>
      <w:r w:rsidR="00510A72" w:rsidRPr="003F5F96">
        <w:rPr>
          <w:rFonts w:ascii="Times New Roman" w:eastAsia="Times New Roman" w:hAnsi="Times New Roman"/>
          <w:sz w:val="28"/>
          <w:szCs w:val="28"/>
          <w:lang w:eastAsia="lv-LV"/>
        </w:rPr>
        <w:t>āšanai</w:t>
      </w:r>
      <w:r w:rsidRPr="003F5F96">
        <w:rPr>
          <w:rFonts w:ascii="Times New Roman" w:eastAsia="Times New Roman" w:hAnsi="Times New Roman"/>
          <w:sz w:val="28"/>
          <w:szCs w:val="28"/>
          <w:lang w:eastAsia="lv-LV"/>
        </w:rPr>
        <w:t xml:space="preserve"> vai </w:t>
      </w:r>
      <w:r w:rsidR="00510A72" w:rsidRPr="003F5F96">
        <w:rPr>
          <w:rFonts w:ascii="Times New Roman" w:eastAsia="Times New Roman" w:hAnsi="Times New Roman"/>
          <w:sz w:val="28"/>
          <w:szCs w:val="28"/>
          <w:lang w:eastAsia="lv-LV"/>
        </w:rPr>
        <w:t xml:space="preserve">vienlaikus ar īpašnieka maiņas reģistrāciju, vai pirms </w:t>
      </w:r>
      <w:r w:rsidRPr="003F5F96">
        <w:rPr>
          <w:rFonts w:ascii="Times New Roman" w:eastAsia="Times New Roman" w:hAnsi="Times New Roman"/>
          <w:sz w:val="28"/>
          <w:szCs w:val="28"/>
          <w:lang w:eastAsia="lv-LV"/>
        </w:rPr>
        <w:t>noņem</w:t>
      </w:r>
      <w:r w:rsidR="00510A72" w:rsidRPr="003F5F96">
        <w:rPr>
          <w:rFonts w:ascii="Times New Roman" w:eastAsia="Times New Roman" w:hAnsi="Times New Roman"/>
          <w:sz w:val="28"/>
          <w:szCs w:val="28"/>
          <w:lang w:eastAsia="lv-LV"/>
        </w:rPr>
        <w:t>šanas</w:t>
      </w:r>
      <w:r w:rsidRPr="003F5F96">
        <w:rPr>
          <w:rFonts w:ascii="Times New Roman" w:eastAsia="Times New Roman" w:hAnsi="Times New Roman"/>
          <w:sz w:val="28"/>
          <w:szCs w:val="28"/>
          <w:lang w:eastAsia="lv-LV"/>
        </w:rPr>
        <w:t xml:space="preserve"> no uzskaites izvešanai no Latvijas</w:t>
      </w:r>
      <w:r w:rsidR="00510A72" w:rsidRPr="003F5F96">
        <w:rPr>
          <w:rFonts w:ascii="Times New Roman" w:eastAsia="Times New Roman" w:hAnsi="Times New Roman"/>
          <w:sz w:val="28"/>
          <w:szCs w:val="28"/>
          <w:lang w:eastAsia="lv-LV"/>
        </w:rPr>
        <w:t>,</w:t>
      </w:r>
      <w:r w:rsidRPr="003F5F96">
        <w:rPr>
          <w:rFonts w:ascii="Times New Roman" w:eastAsia="Times New Roman" w:hAnsi="Times New Roman"/>
          <w:sz w:val="28"/>
          <w:szCs w:val="28"/>
          <w:lang w:eastAsia="lv-LV"/>
        </w:rPr>
        <w:t xml:space="preserve"> v</w:t>
      </w:r>
      <w:r w:rsidR="00510A72" w:rsidRPr="003F5F96">
        <w:rPr>
          <w:rFonts w:ascii="Times New Roman" w:eastAsia="Times New Roman" w:hAnsi="Times New Roman"/>
          <w:sz w:val="28"/>
          <w:szCs w:val="28"/>
          <w:lang w:eastAsia="lv-LV"/>
        </w:rPr>
        <w:t>eic</w:t>
      </w:r>
      <w:r w:rsidRPr="003F5F96">
        <w:rPr>
          <w:rFonts w:ascii="Times New Roman" w:eastAsia="Times New Roman" w:hAnsi="Times New Roman"/>
          <w:sz w:val="28"/>
          <w:szCs w:val="28"/>
          <w:lang w:eastAsia="lv-LV"/>
        </w:rPr>
        <w:t xml:space="preserve"> </w:t>
      </w:r>
      <w:r w:rsidR="00510A72" w:rsidRPr="003F5F96">
        <w:rPr>
          <w:rFonts w:ascii="Times New Roman" w:eastAsia="Times New Roman" w:hAnsi="Times New Roman"/>
          <w:sz w:val="28"/>
          <w:szCs w:val="28"/>
          <w:lang w:eastAsia="lv-LV"/>
        </w:rPr>
        <w:t>valsts reģistrācijas numura maiņu</w:t>
      </w:r>
      <w:r w:rsidR="00FC4AE4" w:rsidRPr="003F5F96">
        <w:rPr>
          <w:rFonts w:ascii="Times New Roman" w:eastAsia="Times New Roman" w:hAnsi="Times New Roman"/>
          <w:sz w:val="28"/>
          <w:szCs w:val="28"/>
          <w:lang w:eastAsia="lv-LV"/>
        </w:rPr>
        <w:t xml:space="preserve">. Ja transportlīdzeklim ir reģistrēts turētājs, </w:t>
      </w:r>
      <w:r w:rsidR="00415558" w:rsidRPr="003F5F96">
        <w:rPr>
          <w:rFonts w:ascii="Times New Roman" w:eastAsia="Times New Roman" w:hAnsi="Times New Roman"/>
          <w:sz w:val="28"/>
          <w:szCs w:val="28"/>
          <w:lang w:eastAsia="lv-LV"/>
        </w:rPr>
        <w:t>mainot valsts reģistrācijas numuru</w:t>
      </w:r>
      <w:r w:rsidR="003F1A0F" w:rsidRPr="003F5F96">
        <w:rPr>
          <w:rFonts w:ascii="Times New Roman" w:eastAsia="Times New Roman" w:hAnsi="Times New Roman"/>
          <w:sz w:val="28"/>
          <w:szCs w:val="28"/>
          <w:lang w:eastAsia="lv-LV"/>
        </w:rPr>
        <w:t xml:space="preserve">, </w:t>
      </w:r>
      <w:r w:rsidR="00FC4AE4" w:rsidRPr="003F5F96">
        <w:rPr>
          <w:rFonts w:ascii="Times New Roman" w:eastAsia="Times New Roman" w:hAnsi="Times New Roman"/>
          <w:sz w:val="28"/>
          <w:szCs w:val="28"/>
          <w:lang w:eastAsia="lv-LV"/>
        </w:rPr>
        <w:t>transportlīdzekļa īpašnieks norāda, k</w:t>
      </w:r>
      <w:r w:rsidR="00415558" w:rsidRPr="003F5F96">
        <w:rPr>
          <w:rFonts w:ascii="Times New Roman" w:eastAsia="Times New Roman" w:hAnsi="Times New Roman"/>
          <w:sz w:val="28"/>
          <w:szCs w:val="28"/>
          <w:lang w:eastAsia="lv-LV"/>
        </w:rPr>
        <w:t>urai</w:t>
      </w:r>
      <w:r w:rsidR="00FC4AE4" w:rsidRPr="003F5F96">
        <w:rPr>
          <w:rFonts w:ascii="Times New Roman" w:eastAsia="Times New Roman" w:hAnsi="Times New Roman"/>
          <w:sz w:val="28"/>
          <w:szCs w:val="28"/>
          <w:lang w:eastAsia="lv-LV"/>
        </w:rPr>
        <w:t xml:space="preserve"> </w:t>
      </w:r>
      <w:r w:rsidR="00AD6AB4" w:rsidRPr="003F5F96">
        <w:rPr>
          <w:rFonts w:ascii="Times New Roman" w:eastAsia="Times New Roman" w:hAnsi="Times New Roman"/>
          <w:sz w:val="28"/>
          <w:szCs w:val="28"/>
          <w:lang w:eastAsia="lv-LV"/>
        </w:rPr>
        <w:t xml:space="preserve">no reģistrētajām personām </w:t>
      </w:r>
      <w:r w:rsidR="003F1A0F" w:rsidRPr="003F5F96">
        <w:rPr>
          <w:rFonts w:ascii="Times New Roman" w:eastAsia="Times New Roman" w:hAnsi="Times New Roman"/>
          <w:sz w:val="28"/>
          <w:szCs w:val="28"/>
          <w:lang w:eastAsia="lv-LV"/>
        </w:rPr>
        <w:t xml:space="preserve">ir tiesības </w:t>
      </w:r>
      <w:r w:rsidR="00415558" w:rsidRPr="003F5F96">
        <w:rPr>
          <w:rFonts w:ascii="Times New Roman" w:eastAsia="Times New Roman" w:hAnsi="Times New Roman"/>
          <w:sz w:val="28"/>
          <w:szCs w:val="28"/>
          <w:lang w:eastAsia="lv-LV"/>
        </w:rPr>
        <w:t xml:space="preserve">gada laikā </w:t>
      </w:r>
      <w:r w:rsidR="003F1A0F" w:rsidRPr="003F5F96">
        <w:rPr>
          <w:rFonts w:ascii="Times New Roman" w:eastAsia="Times New Roman" w:hAnsi="Times New Roman"/>
          <w:sz w:val="28"/>
          <w:szCs w:val="28"/>
          <w:lang w:eastAsia="lv-LV"/>
        </w:rPr>
        <w:t>reģistrēt saglabāto valsts reģistrācijas numuru.</w:t>
      </w:r>
      <w:r w:rsidRPr="003F5F96">
        <w:rPr>
          <w:rFonts w:ascii="Times New Roman" w:eastAsia="Times New Roman" w:hAnsi="Times New Roman"/>
          <w:sz w:val="28"/>
          <w:szCs w:val="28"/>
          <w:lang w:eastAsia="lv-LV"/>
        </w:rPr>
        <w:t xml:space="preserve"> Piešķirtā un nomainītā valsts reģistrācijas numura tālāka realizācija ir aizliegta.  </w:t>
      </w:r>
    </w:p>
    <w:p w:rsidR="002E6AEE" w:rsidRPr="003F5F96" w:rsidRDefault="002E6AEE"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bookmarkStart w:id="4" w:name="p11.1"/>
      <w:bookmarkStart w:id="5" w:name="p-512536"/>
      <w:bookmarkEnd w:id="4"/>
      <w:bookmarkEnd w:id="5"/>
      <w:r w:rsidRPr="003F5F96">
        <w:rPr>
          <w:rFonts w:ascii="Times New Roman" w:eastAsia="Times New Roman" w:hAnsi="Times New Roman"/>
          <w:sz w:val="28"/>
          <w:szCs w:val="28"/>
          <w:lang w:eastAsia="lv-LV"/>
        </w:rPr>
        <w:t>11.</w:t>
      </w:r>
      <w:r w:rsidRPr="003F5F96">
        <w:rPr>
          <w:rFonts w:ascii="Times New Roman" w:eastAsia="Times New Roman" w:hAnsi="Times New Roman"/>
          <w:sz w:val="28"/>
          <w:szCs w:val="28"/>
          <w:vertAlign w:val="superscript"/>
          <w:lang w:eastAsia="lv-LV"/>
        </w:rPr>
        <w:t>1</w:t>
      </w:r>
      <w:r w:rsidRPr="003F5F96">
        <w:rPr>
          <w:rFonts w:ascii="Times New Roman" w:eastAsia="Times New Roman" w:hAnsi="Times New Roman"/>
          <w:sz w:val="28"/>
          <w:szCs w:val="28"/>
          <w:lang w:eastAsia="lv-LV"/>
        </w:rPr>
        <w:t> Nodotās numura zīmes neuzglabā, tās izgatavo no jauna. Numura zīmju izgatavošanas termiņš nedrīkst pārsniegt 30 dienas, bet, veicot reģistrāciju CSDD Rīgas nodaļā, – divas darbdienas. Ja transportlīdzeklim saglabāto valsts reģistrācijas numuru reģistrē atkārtoti tajā pašā dienā, nodotās numura zīmju aprakstam un standartam LVS 20 "Transportlīdzekļu valsts reģistrācijas numura zīmes" atbilstošās numura zīmes no jauna nav jāizgatavo un reģistrējamam transportlīdzeklim var izsniegt nodotās numura zīmes.</w:t>
      </w:r>
    </w:p>
    <w:p w:rsidR="002E6AEE" w:rsidRPr="003F5F96" w:rsidRDefault="002E6AEE"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bookmarkStart w:id="6" w:name="p11.2"/>
      <w:bookmarkStart w:id="7" w:name="p-512537"/>
      <w:bookmarkEnd w:id="6"/>
      <w:bookmarkEnd w:id="7"/>
      <w:r w:rsidRPr="003F5F96">
        <w:rPr>
          <w:rFonts w:ascii="Times New Roman" w:eastAsia="Times New Roman" w:hAnsi="Times New Roman"/>
          <w:sz w:val="28"/>
          <w:szCs w:val="28"/>
          <w:lang w:eastAsia="lv-LV"/>
        </w:rPr>
        <w:t>11.</w:t>
      </w:r>
      <w:r w:rsidRPr="003F5F96">
        <w:rPr>
          <w:rFonts w:ascii="Times New Roman" w:eastAsia="Times New Roman" w:hAnsi="Times New Roman"/>
          <w:sz w:val="28"/>
          <w:szCs w:val="28"/>
          <w:vertAlign w:val="superscript"/>
          <w:lang w:eastAsia="lv-LV"/>
        </w:rPr>
        <w:t>2</w:t>
      </w:r>
      <w:r w:rsidRPr="003F5F96">
        <w:rPr>
          <w:rFonts w:ascii="Times New Roman" w:eastAsia="Times New Roman" w:hAnsi="Times New Roman"/>
          <w:sz w:val="28"/>
          <w:szCs w:val="28"/>
          <w:lang w:eastAsia="lv-LV"/>
        </w:rPr>
        <w:t> </w:t>
      </w:r>
      <w:r w:rsidR="00311DAF" w:rsidRPr="003F5F96">
        <w:rPr>
          <w:rFonts w:ascii="Times New Roman" w:eastAsia="Times New Roman" w:hAnsi="Times New Roman"/>
          <w:sz w:val="28"/>
          <w:szCs w:val="28"/>
          <w:lang w:eastAsia="lv-LV"/>
        </w:rPr>
        <w:t>Iesniegumu iesniedz un s</w:t>
      </w:r>
      <w:r w:rsidRPr="003F5F96">
        <w:rPr>
          <w:rFonts w:ascii="Times New Roman" w:eastAsia="Times New Roman" w:hAnsi="Times New Roman"/>
          <w:sz w:val="28"/>
          <w:szCs w:val="28"/>
          <w:lang w:eastAsia="lv-LV"/>
        </w:rPr>
        <w:t xml:space="preserve">amaksu par saglabātā numura zīmju izgatavošanu veic gada laikā no valsts reģistrācijas numura maiņas dienas. Šādu valsts reģistrācijas numuru reģistrē ne vēlāk kā 30 dienu laikā pēc saglabāšanas termiņa beigām. Pēc minētā termiņa beigām CSDD var piešķirt valsts reģistrācijas numuru citas personas transportlīdzekļa reģistrācijai. </w:t>
      </w:r>
    </w:p>
    <w:p w:rsidR="002B5FA7" w:rsidRPr="003F5F96" w:rsidRDefault="002E6AEE" w:rsidP="00A70B8A">
      <w:pPr>
        <w:spacing w:after="0" w:line="240" w:lineRule="auto"/>
        <w:ind w:firstLine="710"/>
        <w:jc w:val="both"/>
        <w:rPr>
          <w:rFonts w:ascii="Times New Roman" w:hAnsi="Times New Roman"/>
          <w:sz w:val="28"/>
          <w:szCs w:val="28"/>
        </w:rPr>
      </w:pPr>
      <w:bookmarkStart w:id="8" w:name="p11.3"/>
      <w:bookmarkStart w:id="9" w:name="p-512538"/>
      <w:bookmarkEnd w:id="8"/>
      <w:bookmarkEnd w:id="9"/>
      <w:r w:rsidRPr="003F5F96">
        <w:rPr>
          <w:rFonts w:ascii="Times New Roman" w:eastAsia="Times New Roman" w:hAnsi="Times New Roman"/>
          <w:sz w:val="28"/>
          <w:szCs w:val="28"/>
          <w:lang w:eastAsia="lv-LV"/>
        </w:rPr>
        <w:t>11.</w:t>
      </w:r>
      <w:r w:rsidRPr="003F5F96">
        <w:rPr>
          <w:rFonts w:ascii="Times New Roman" w:eastAsia="Times New Roman" w:hAnsi="Times New Roman"/>
          <w:sz w:val="28"/>
          <w:szCs w:val="28"/>
          <w:vertAlign w:val="superscript"/>
          <w:lang w:eastAsia="lv-LV"/>
        </w:rPr>
        <w:t>3</w:t>
      </w:r>
      <w:r w:rsidRPr="003F5F96">
        <w:rPr>
          <w:rFonts w:ascii="Times New Roman" w:eastAsia="Times New Roman" w:hAnsi="Times New Roman"/>
          <w:sz w:val="28"/>
          <w:szCs w:val="28"/>
          <w:lang w:eastAsia="lv-LV"/>
        </w:rPr>
        <w:t> Šo noteikumu </w:t>
      </w:r>
      <w:hyperlink r:id="rId10" w:anchor="p11" w:tgtFrame="_blank" w:history="1">
        <w:r w:rsidRPr="003F5F96">
          <w:rPr>
            <w:rFonts w:ascii="Times New Roman" w:eastAsia="Times New Roman" w:hAnsi="Times New Roman"/>
            <w:sz w:val="28"/>
            <w:szCs w:val="28"/>
            <w:lang w:eastAsia="lv-LV"/>
          </w:rPr>
          <w:t>11.punktā</w:t>
        </w:r>
      </w:hyperlink>
      <w:r w:rsidRPr="003F5F96">
        <w:rPr>
          <w:rFonts w:ascii="Times New Roman" w:eastAsia="Times New Roman" w:hAnsi="Times New Roman"/>
          <w:sz w:val="28"/>
          <w:szCs w:val="28"/>
          <w:lang w:eastAsia="lv-LV"/>
        </w:rPr>
        <w:t> minētie ierobežojumi, kā arī 11.</w:t>
      </w:r>
      <w:r w:rsidRPr="003F5F96">
        <w:rPr>
          <w:rFonts w:ascii="Times New Roman" w:eastAsia="Times New Roman" w:hAnsi="Times New Roman"/>
          <w:sz w:val="28"/>
          <w:szCs w:val="28"/>
          <w:vertAlign w:val="superscript"/>
          <w:lang w:eastAsia="lv-LV"/>
        </w:rPr>
        <w:t>2</w:t>
      </w:r>
      <w:r w:rsidRPr="003F5F96">
        <w:rPr>
          <w:rFonts w:ascii="Times New Roman" w:eastAsia="Times New Roman" w:hAnsi="Times New Roman"/>
          <w:sz w:val="28"/>
          <w:szCs w:val="28"/>
          <w:lang w:eastAsia="lv-LV"/>
        </w:rPr>
        <w:t> punktā norādītā iespēja valsts reģistrācijas numuru piešķirt citas personas transportlīdzekļa reģistrācijai neattiecas uz individuāla pasūtījuma numuriem.</w:t>
      </w:r>
      <w:r w:rsidRPr="003F5F96">
        <w:rPr>
          <w:rFonts w:ascii="Times New Roman" w:hAnsi="Times New Roman"/>
          <w:sz w:val="28"/>
          <w:szCs w:val="28"/>
        </w:rPr>
        <w:t>".</w:t>
      </w:r>
    </w:p>
    <w:p w:rsidR="002A6A8A" w:rsidRPr="003F5F96" w:rsidRDefault="002A6A8A" w:rsidP="00296519">
      <w:pPr>
        <w:spacing w:after="0" w:line="240" w:lineRule="auto"/>
        <w:ind w:firstLine="709"/>
        <w:jc w:val="both"/>
        <w:rPr>
          <w:rFonts w:ascii="Times New Roman" w:hAnsi="Times New Roman"/>
          <w:sz w:val="28"/>
          <w:szCs w:val="28"/>
        </w:rPr>
      </w:pPr>
    </w:p>
    <w:p w:rsidR="002B5FA7" w:rsidRPr="003F5F96" w:rsidRDefault="002B5FA7" w:rsidP="002B5FA7">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Papildināt noteikumus ar </w:t>
      </w:r>
      <w:r w:rsidR="00A70B8A" w:rsidRPr="003F5F96">
        <w:rPr>
          <w:rFonts w:ascii="Times New Roman" w:hAnsi="Times New Roman"/>
          <w:sz w:val="28"/>
          <w:szCs w:val="28"/>
        </w:rPr>
        <w:t>11</w:t>
      </w:r>
      <w:r w:rsidRPr="003F5F96">
        <w:rPr>
          <w:rFonts w:ascii="Times New Roman" w:hAnsi="Times New Roman"/>
          <w:sz w:val="28"/>
          <w:szCs w:val="28"/>
        </w:rPr>
        <w:t>.</w:t>
      </w:r>
      <w:r w:rsidR="00A70B8A" w:rsidRPr="003F5F96">
        <w:rPr>
          <w:rFonts w:ascii="Times New Roman" w:hAnsi="Times New Roman"/>
          <w:sz w:val="28"/>
          <w:szCs w:val="28"/>
          <w:vertAlign w:val="superscript"/>
        </w:rPr>
        <w:t>4</w:t>
      </w:r>
      <w:r w:rsidRPr="003F5F96">
        <w:rPr>
          <w:rFonts w:ascii="Times New Roman" w:hAnsi="Times New Roman"/>
          <w:sz w:val="28"/>
          <w:szCs w:val="28"/>
        </w:rPr>
        <w:t xml:space="preserve"> punktu šādā redakcijā:</w:t>
      </w:r>
    </w:p>
    <w:p w:rsidR="00914943" w:rsidRPr="003F5F96" w:rsidRDefault="00914943" w:rsidP="00A319D0">
      <w:pPr>
        <w:spacing w:after="0" w:line="240" w:lineRule="auto"/>
        <w:ind w:firstLine="709"/>
        <w:jc w:val="both"/>
        <w:rPr>
          <w:rFonts w:ascii="Times New Roman" w:hAnsi="Times New Roman"/>
          <w:sz w:val="28"/>
          <w:szCs w:val="28"/>
        </w:rPr>
      </w:pPr>
    </w:p>
    <w:p w:rsidR="00E47929" w:rsidRPr="003F5F96" w:rsidRDefault="00C77E50" w:rsidP="00E47929">
      <w:pPr>
        <w:spacing w:after="0" w:line="240" w:lineRule="auto"/>
        <w:ind w:firstLine="709"/>
        <w:jc w:val="both"/>
        <w:rPr>
          <w:rFonts w:ascii="Times New Roman" w:hAnsi="Times New Roman"/>
          <w:sz w:val="28"/>
          <w:szCs w:val="28"/>
        </w:rPr>
      </w:pPr>
      <w:r w:rsidRPr="003F5F96">
        <w:rPr>
          <w:rFonts w:ascii="Times New Roman" w:hAnsi="Times New Roman"/>
          <w:sz w:val="28"/>
          <w:szCs w:val="28"/>
        </w:rPr>
        <w:t>”</w:t>
      </w:r>
      <w:r w:rsidR="00ED11C6" w:rsidRPr="003F5F96">
        <w:rPr>
          <w:rFonts w:ascii="Times New Roman" w:eastAsia="Times New Roman" w:hAnsi="Times New Roman"/>
          <w:sz w:val="28"/>
          <w:szCs w:val="28"/>
          <w:lang w:eastAsia="lv-LV"/>
        </w:rPr>
        <w:t>11.</w:t>
      </w:r>
      <w:r w:rsidR="00ED11C6" w:rsidRPr="003F5F96">
        <w:rPr>
          <w:rFonts w:ascii="Times New Roman" w:eastAsia="Times New Roman" w:hAnsi="Times New Roman"/>
          <w:sz w:val="28"/>
          <w:szCs w:val="28"/>
          <w:vertAlign w:val="superscript"/>
          <w:lang w:eastAsia="lv-LV"/>
        </w:rPr>
        <w:t xml:space="preserve">4 </w:t>
      </w:r>
      <w:r w:rsidR="00ED11C6" w:rsidRPr="003F5F96">
        <w:rPr>
          <w:rFonts w:ascii="Times New Roman" w:eastAsia="Times New Roman" w:hAnsi="Times New Roman"/>
          <w:sz w:val="28"/>
          <w:szCs w:val="28"/>
          <w:lang w:eastAsia="lv-LV"/>
        </w:rPr>
        <w:t xml:space="preserve">Ja transportlīdzeklis tiek izslēgts no reģistra sakarā ar tā </w:t>
      </w:r>
      <w:r w:rsidR="00FC367B" w:rsidRPr="003F5F96">
        <w:rPr>
          <w:rFonts w:ascii="Times New Roman" w:eastAsia="Times New Roman" w:hAnsi="Times New Roman"/>
          <w:sz w:val="28"/>
          <w:szCs w:val="28"/>
          <w:lang w:eastAsia="lv-LV"/>
        </w:rPr>
        <w:t>p</w:t>
      </w:r>
      <w:r w:rsidR="00ED11C6" w:rsidRPr="003F5F96">
        <w:rPr>
          <w:rFonts w:ascii="Times New Roman" w:eastAsia="Times New Roman" w:hAnsi="Times New Roman"/>
          <w:sz w:val="28"/>
          <w:szCs w:val="28"/>
          <w:lang w:eastAsia="lv-LV"/>
        </w:rPr>
        <w:t>ārreģistrāciju citā valstī, vai transportlīdzeklis ir noņemts no uzskaites reģistrācijas pārtraukšanai uz laiku un ir beidzies numura zīmju uzglabāšanas termiņš, vai gadu pēc valsts reģistrācijas numura maiņas vai transportlīdzekļa norakstīšanas, ja attiecīgās numura zīmes ir nodotas un utilizētas, CSDD ir tiesības</w:t>
      </w:r>
      <w:r w:rsidR="00FC367B" w:rsidRPr="003F5F96">
        <w:rPr>
          <w:rFonts w:ascii="Times New Roman" w:eastAsia="Times New Roman" w:hAnsi="Times New Roman"/>
          <w:sz w:val="28"/>
          <w:szCs w:val="28"/>
          <w:lang w:eastAsia="lv-LV"/>
        </w:rPr>
        <w:t xml:space="preserve"> v</w:t>
      </w:r>
      <w:r w:rsidR="00ED11C6" w:rsidRPr="003F5F96">
        <w:rPr>
          <w:rFonts w:ascii="Times New Roman" w:eastAsia="Times New Roman" w:hAnsi="Times New Roman"/>
          <w:sz w:val="28"/>
          <w:szCs w:val="28"/>
          <w:lang w:eastAsia="lv-LV"/>
        </w:rPr>
        <w:t>alsts reģistrācijas numuru izmantot cita transportlīdzekļa reģistrācijai.</w:t>
      </w:r>
      <w:r w:rsidRPr="003F5F96">
        <w:rPr>
          <w:rFonts w:ascii="Times New Roman" w:hAnsi="Times New Roman"/>
          <w:sz w:val="28"/>
          <w:szCs w:val="28"/>
        </w:rPr>
        <w:t>”</w:t>
      </w:r>
      <w:r w:rsidR="00ED11C6" w:rsidRPr="003F5F96">
        <w:rPr>
          <w:rFonts w:ascii="Times New Roman" w:hAnsi="Times New Roman"/>
          <w:sz w:val="28"/>
          <w:szCs w:val="28"/>
        </w:rPr>
        <w:t>.</w:t>
      </w:r>
    </w:p>
    <w:p w:rsidR="00A319D0" w:rsidRPr="003F5F96" w:rsidRDefault="00A9539D" w:rsidP="00493128">
      <w:pPr>
        <w:spacing w:after="0" w:line="240" w:lineRule="auto"/>
        <w:ind w:firstLine="709"/>
        <w:jc w:val="both"/>
        <w:rPr>
          <w:rFonts w:ascii="Times New Roman" w:hAnsi="Times New Roman"/>
          <w:i/>
          <w:sz w:val="28"/>
          <w:szCs w:val="28"/>
        </w:rPr>
      </w:pPr>
      <w:r w:rsidRPr="003F5F96">
        <w:rPr>
          <w:rFonts w:ascii="Times New Roman" w:hAnsi="Times New Roman"/>
          <w:sz w:val="28"/>
          <w:szCs w:val="28"/>
        </w:rPr>
        <w:t xml:space="preserve"> </w:t>
      </w:r>
      <w:r w:rsidR="00A319D0" w:rsidRPr="003F5F96">
        <w:rPr>
          <w:rFonts w:ascii="Times New Roman" w:hAnsi="Times New Roman"/>
          <w:sz w:val="28"/>
          <w:szCs w:val="28"/>
        </w:rPr>
        <w:t xml:space="preserve"> </w:t>
      </w:r>
    </w:p>
    <w:p w:rsidR="00760D0E" w:rsidRPr="003F5F96" w:rsidRDefault="00760D0E" w:rsidP="00760D0E">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I</w:t>
      </w:r>
      <w:r w:rsidRPr="003F5F96">
        <w:rPr>
          <w:rFonts w:ascii="Times New Roman" w:hAnsi="Times New Roman"/>
          <w:sz w:val="28"/>
          <w:szCs w:val="28"/>
        </w:rPr>
        <w:t>zteikt 14. punktu šādā redakcijā</w:t>
      </w:r>
      <w:r w:rsidR="0019539F" w:rsidRPr="003F5F96">
        <w:rPr>
          <w:rFonts w:ascii="Times New Roman" w:hAnsi="Times New Roman"/>
          <w:sz w:val="28"/>
          <w:szCs w:val="28"/>
        </w:rPr>
        <w:t>:</w:t>
      </w:r>
    </w:p>
    <w:p w:rsidR="00760D0E" w:rsidRPr="003F5F96" w:rsidRDefault="00760D0E" w:rsidP="00760D0E">
      <w:pPr>
        <w:pStyle w:val="ListParagraph"/>
        <w:tabs>
          <w:tab w:val="left" w:pos="3096"/>
        </w:tabs>
        <w:spacing w:after="0" w:line="240" w:lineRule="auto"/>
        <w:ind w:left="1430"/>
        <w:jc w:val="both"/>
        <w:rPr>
          <w:rFonts w:ascii="Times New Roman" w:hAnsi="Times New Roman"/>
          <w:sz w:val="28"/>
          <w:szCs w:val="28"/>
        </w:rPr>
      </w:pPr>
      <w:r w:rsidRPr="003F5F96">
        <w:rPr>
          <w:rFonts w:ascii="Times New Roman" w:hAnsi="Times New Roman"/>
          <w:sz w:val="28"/>
          <w:szCs w:val="28"/>
        </w:rPr>
        <w:tab/>
      </w:r>
    </w:p>
    <w:p w:rsidR="00760D0E" w:rsidRPr="003F5F96" w:rsidRDefault="00760D0E" w:rsidP="00760D0E">
      <w:pPr>
        <w:pStyle w:val="ListParagraph"/>
        <w:spacing w:after="0" w:line="240" w:lineRule="auto"/>
        <w:ind w:left="0"/>
        <w:jc w:val="both"/>
        <w:rPr>
          <w:rFonts w:ascii="Times New Roman" w:hAnsi="Times New Roman"/>
          <w:sz w:val="28"/>
          <w:szCs w:val="28"/>
        </w:rPr>
      </w:pPr>
      <w:r w:rsidRPr="003F5F96">
        <w:rPr>
          <w:rFonts w:ascii="Times New Roman" w:eastAsia="Times New Roman" w:hAnsi="Times New Roman"/>
          <w:sz w:val="28"/>
          <w:szCs w:val="28"/>
          <w:lang w:eastAsia="lv-LV"/>
        </w:rPr>
        <w:tab/>
        <w:t xml:space="preserve">“14. Numura zīmi, neveicot transportlīdzekļa reģistrāciju, jebkurā CSDD nodaļā var apmainīt pret jaunu numura zīmi ar tādu pašu valsts reģistrācijas numuru, iepriekš to pasūtot. Numura zīmju izgatavošanas termiņš nedrīkst pārsniegt 30 dienas, bet, veicot reģistrāciju CSDD Rīgas nodaļā, – divas darbdienas. Mainot numura zīmi, iepriekšējo numura zīmi nodod CSDD. Nodotai numura zīmei jābūt tādai, no kuras var nolasīt visus simbolus. Ja numura zīme ir bojāta un nav viengabala, to var apmainīt, ja ir iespējams </w:t>
      </w:r>
      <w:r w:rsidRPr="003F5F96">
        <w:rPr>
          <w:rFonts w:ascii="Times New Roman" w:eastAsia="Times New Roman" w:hAnsi="Times New Roman"/>
          <w:sz w:val="28"/>
          <w:szCs w:val="28"/>
          <w:lang w:eastAsia="lv-LV"/>
        </w:rPr>
        <w:lastRenderedPageBreak/>
        <w:t>identificēt, ka atsevišķās daļas ir no šīs numura zīmes. Ja jāmaina viena no divām transportlīdzeklim izsniegtajām numura zīmēm, kas neatbilst standartam LVS 20 "Transportlīdzekļu valsts reģistrācijas numura zīmes", izgatavo abas numura zīmes atbilstoši minētajam standartam.”.</w:t>
      </w:r>
    </w:p>
    <w:p w:rsidR="00760D0E" w:rsidRPr="003F5F96" w:rsidRDefault="00760D0E" w:rsidP="00760D0E">
      <w:pPr>
        <w:pStyle w:val="ListParagraph"/>
        <w:spacing w:after="0" w:line="240" w:lineRule="auto"/>
        <w:ind w:left="1430"/>
        <w:jc w:val="both"/>
        <w:rPr>
          <w:rFonts w:ascii="Times New Roman" w:hAnsi="Times New Roman"/>
          <w:sz w:val="28"/>
          <w:szCs w:val="28"/>
        </w:rPr>
      </w:pPr>
    </w:p>
    <w:p w:rsidR="00760D0E" w:rsidRPr="003F5F96" w:rsidRDefault="00CB7AE5" w:rsidP="00CB7AE5">
      <w:pPr>
        <w:pStyle w:val="ListParagraph"/>
        <w:numPr>
          <w:ilvl w:val="1"/>
          <w:numId w:val="13"/>
        </w:numPr>
        <w:spacing w:after="0" w:line="240" w:lineRule="auto"/>
        <w:ind w:left="0" w:firstLine="697"/>
        <w:jc w:val="both"/>
        <w:rPr>
          <w:rFonts w:ascii="Times New Roman" w:hAnsi="Times New Roman"/>
          <w:sz w:val="28"/>
          <w:szCs w:val="28"/>
        </w:rPr>
      </w:pPr>
      <w:r w:rsidRPr="003F5F96">
        <w:rPr>
          <w:rFonts w:ascii="Times New Roman" w:hAnsi="Times New Roman"/>
          <w:sz w:val="28"/>
          <w:szCs w:val="28"/>
        </w:rPr>
        <w:t>Izteikt</w:t>
      </w:r>
      <w:r w:rsidR="00760D0E" w:rsidRPr="003F5F96">
        <w:rPr>
          <w:rFonts w:ascii="Times New Roman" w:hAnsi="Times New Roman"/>
          <w:sz w:val="28"/>
          <w:szCs w:val="28"/>
        </w:rPr>
        <w:t xml:space="preserve"> </w:t>
      </w:r>
      <w:r w:rsidR="00314D15" w:rsidRPr="003F5F96">
        <w:rPr>
          <w:rFonts w:ascii="Times New Roman" w:hAnsi="Times New Roman"/>
          <w:sz w:val="28"/>
          <w:szCs w:val="28"/>
        </w:rPr>
        <w:t>17</w:t>
      </w:r>
      <w:r w:rsidR="00760D0E" w:rsidRPr="003F5F96">
        <w:rPr>
          <w:rFonts w:ascii="Times New Roman" w:hAnsi="Times New Roman"/>
          <w:sz w:val="28"/>
          <w:szCs w:val="28"/>
        </w:rPr>
        <w:t>.</w:t>
      </w:r>
      <w:r w:rsidR="00314D15" w:rsidRPr="003F5F96">
        <w:rPr>
          <w:rFonts w:ascii="Times New Roman" w:hAnsi="Times New Roman"/>
          <w:sz w:val="28"/>
          <w:szCs w:val="28"/>
        </w:rPr>
        <w:t>2</w:t>
      </w:r>
      <w:r w:rsidR="00760D0E" w:rsidRPr="003F5F96">
        <w:rPr>
          <w:rFonts w:ascii="Times New Roman" w:hAnsi="Times New Roman"/>
          <w:sz w:val="28"/>
          <w:szCs w:val="28"/>
        </w:rPr>
        <w:t>. apakšpunktu šādā redakcijā:</w:t>
      </w:r>
    </w:p>
    <w:p w:rsidR="00314D15" w:rsidRPr="003F5F96" w:rsidRDefault="00314D15" w:rsidP="00314D15">
      <w:pPr>
        <w:pStyle w:val="ListParagraph"/>
        <w:spacing w:after="0" w:line="240" w:lineRule="auto"/>
        <w:ind w:left="1430"/>
        <w:jc w:val="both"/>
        <w:rPr>
          <w:rFonts w:ascii="Times New Roman" w:hAnsi="Times New Roman"/>
          <w:sz w:val="28"/>
          <w:szCs w:val="28"/>
        </w:rPr>
      </w:pPr>
    </w:p>
    <w:p w:rsidR="00314D15" w:rsidRPr="003F5F96" w:rsidRDefault="00314D15" w:rsidP="00314D15">
      <w:pPr>
        <w:pStyle w:val="ListParagraph"/>
        <w:spacing w:after="0" w:line="240" w:lineRule="auto"/>
        <w:ind w:left="0"/>
        <w:jc w:val="both"/>
        <w:rPr>
          <w:rFonts w:ascii="Times New Roman" w:hAnsi="Times New Roman"/>
          <w:sz w:val="28"/>
          <w:szCs w:val="28"/>
        </w:rPr>
      </w:pPr>
      <w:r w:rsidRPr="003F5F96">
        <w:rPr>
          <w:rFonts w:ascii="Times New Roman" w:eastAsia="Times New Roman" w:hAnsi="Times New Roman"/>
          <w:sz w:val="28"/>
          <w:szCs w:val="28"/>
          <w:lang w:eastAsia="lv-LV"/>
        </w:rPr>
        <w:tab/>
        <w:t>“17.2. Latvijā reģistrētam transportlīdzeklim veic īpašnieku maiņu un transportlīdzekli vienlaikus noņem no uzskaites izvešanai no valsts.”.</w:t>
      </w:r>
    </w:p>
    <w:p w:rsidR="00314D15" w:rsidRPr="003F5F96" w:rsidRDefault="00314D15" w:rsidP="00314D15">
      <w:pPr>
        <w:pStyle w:val="ListParagraph"/>
        <w:spacing w:after="0" w:line="240" w:lineRule="auto"/>
        <w:ind w:left="1430"/>
        <w:jc w:val="both"/>
        <w:rPr>
          <w:rFonts w:ascii="Times New Roman" w:hAnsi="Times New Roman"/>
          <w:sz w:val="28"/>
          <w:szCs w:val="28"/>
        </w:rPr>
      </w:pPr>
    </w:p>
    <w:p w:rsidR="00314D15" w:rsidRPr="003F5F96" w:rsidRDefault="00314D15" w:rsidP="002F4A4E">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Papildināt 19.7. apakšpunktu ar trešo teikumu šādā redakcijā:</w:t>
      </w:r>
    </w:p>
    <w:p w:rsidR="00E47929" w:rsidRPr="003F5F96" w:rsidRDefault="00E47929" w:rsidP="00E47929">
      <w:pPr>
        <w:spacing w:after="0" w:line="240" w:lineRule="auto"/>
        <w:ind w:left="710"/>
        <w:jc w:val="both"/>
        <w:rPr>
          <w:rFonts w:ascii="Times New Roman" w:hAnsi="Times New Roman"/>
          <w:sz w:val="28"/>
          <w:szCs w:val="28"/>
        </w:rPr>
      </w:pPr>
    </w:p>
    <w:p w:rsidR="00EA4E5E" w:rsidRPr="003F5F96" w:rsidRDefault="0089673D" w:rsidP="00EA4E5E">
      <w:pPr>
        <w:spacing w:after="0" w:line="240" w:lineRule="auto"/>
        <w:ind w:firstLine="709"/>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w:t>
      </w:r>
      <w:r w:rsidR="00E47929" w:rsidRPr="003F5F96">
        <w:rPr>
          <w:rFonts w:ascii="Times New Roman" w:eastAsia="Times New Roman" w:hAnsi="Times New Roman"/>
          <w:sz w:val="28"/>
          <w:szCs w:val="28"/>
          <w:lang w:eastAsia="lv-LV"/>
        </w:rPr>
        <w:t>Ja transportlīdzekļa ieguvējs ir pilnvarojis transportlīdzekļa izgatavotāja vai tā oficiālo pārstāvi Latvijā reģistrēt transportlīdzekli, norādot citu turētāju, to komersanta pilnvarotā person</w:t>
      </w:r>
      <w:r w:rsidR="00FC367B" w:rsidRPr="003F5F96">
        <w:rPr>
          <w:rFonts w:ascii="Times New Roman" w:eastAsia="Times New Roman" w:hAnsi="Times New Roman"/>
          <w:sz w:val="28"/>
          <w:szCs w:val="28"/>
          <w:lang w:eastAsia="lv-LV"/>
        </w:rPr>
        <w:t>a papildus apliecina iesniegumā;</w:t>
      </w:r>
      <w:r w:rsidRPr="003F5F96">
        <w:rPr>
          <w:rFonts w:ascii="Times New Roman" w:eastAsia="Times New Roman" w:hAnsi="Times New Roman"/>
          <w:sz w:val="28"/>
          <w:szCs w:val="28"/>
          <w:lang w:eastAsia="lv-LV"/>
        </w:rPr>
        <w:t>”.</w:t>
      </w:r>
    </w:p>
    <w:p w:rsidR="00E47929" w:rsidRPr="003F5F96" w:rsidRDefault="00E47929" w:rsidP="00E47929">
      <w:pPr>
        <w:spacing w:after="0" w:line="240" w:lineRule="auto"/>
        <w:ind w:firstLine="709"/>
        <w:jc w:val="both"/>
        <w:rPr>
          <w:rFonts w:ascii="Times New Roman" w:eastAsia="Times New Roman" w:hAnsi="Times New Roman"/>
          <w:sz w:val="28"/>
          <w:szCs w:val="28"/>
          <w:lang w:eastAsia="lv-LV"/>
        </w:rPr>
      </w:pPr>
    </w:p>
    <w:p w:rsidR="00E47929" w:rsidRPr="003F5F96" w:rsidRDefault="00E47929" w:rsidP="002F4A4E">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Papildināt noteikumus ar 19.13.10. apakšpunktu šādā redakcijā:</w:t>
      </w:r>
    </w:p>
    <w:p w:rsidR="00914943" w:rsidRPr="003F5F96" w:rsidRDefault="00914943" w:rsidP="0019539F">
      <w:pPr>
        <w:spacing w:after="0" w:line="240" w:lineRule="auto"/>
        <w:ind w:firstLine="709"/>
        <w:jc w:val="both"/>
        <w:rPr>
          <w:rFonts w:ascii="Times New Roman" w:hAnsi="Times New Roman"/>
          <w:sz w:val="28"/>
          <w:szCs w:val="28"/>
        </w:rPr>
      </w:pPr>
    </w:p>
    <w:p w:rsidR="0019539F" w:rsidRPr="003F5F96" w:rsidRDefault="0019539F" w:rsidP="0019539F">
      <w:pPr>
        <w:spacing w:after="0" w:line="240" w:lineRule="auto"/>
        <w:ind w:firstLine="709"/>
        <w:jc w:val="both"/>
        <w:rPr>
          <w:rFonts w:ascii="Times New Roman" w:hAnsi="Times New Roman"/>
          <w:sz w:val="28"/>
          <w:szCs w:val="28"/>
        </w:rPr>
      </w:pPr>
      <w:r w:rsidRPr="003F5F96">
        <w:rPr>
          <w:rFonts w:ascii="Times New Roman" w:hAnsi="Times New Roman"/>
          <w:sz w:val="28"/>
          <w:szCs w:val="28"/>
        </w:rPr>
        <w:t>“</w:t>
      </w:r>
      <w:r w:rsidR="0033328B" w:rsidRPr="003F5F96">
        <w:rPr>
          <w:rFonts w:ascii="Times New Roman" w:eastAsia="Times New Roman" w:hAnsi="Times New Roman"/>
          <w:sz w:val="28"/>
          <w:szCs w:val="28"/>
          <w:lang w:eastAsia="lv-LV"/>
        </w:rPr>
        <w:t>19.13.10. reģistrē transportlīdzekli šo noteikumu 61. vai 62. punktā noteiktajā kārtībā.</w:t>
      </w:r>
      <w:r w:rsidRPr="003F5F96">
        <w:rPr>
          <w:rFonts w:ascii="Times New Roman" w:hAnsi="Times New Roman"/>
          <w:sz w:val="28"/>
          <w:szCs w:val="28"/>
        </w:rPr>
        <w:t>”;</w:t>
      </w:r>
    </w:p>
    <w:p w:rsidR="0019539F" w:rsidRPr="003F5F96" w:rsidRDefault="0019539F" w:rsidP="0019539F">
      <w:pPr>
        <w:pStyle w:val="ListParagraph"/>
        <w:spacing w:after="0" w:line="240" w:lineRule="auto"/>
        <w:ind w:left="1430"/>
        <w:jc w:val="both"/>
        <w:rPr>
          <w:rFonts w:ascii="Times New Roman" w:hAnsi="Times New Roman"/>
          <w:sz w:val="28"/>
          <w:szCs w:val="28"/>
        </w:rPr>
      </w:pPr>
    </w:p>
    <w:p w:rsidR="007E077C" w:rsidRPr="003F5F96" w:rsidRDefault="007E077C" w:rsidP="002F4A4E">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Izteikt 21.punktu šādā redakcijā:</w:t>
      </w:r>
    </w:p>
    <w:p w:rsidR="007E077C" w:rsidRPr="003F5F96" w:rsidRDefault="007E077C" w:rsidP="007E077C">
      <w:pPr>
        <w:pStyle w:val="ListParagraph"/>
        <w:spacing w:after="0" w:line="240" w:lineRule="auto"/>
        <w:ind w:left="1430"/>
        <w:jc w:val="both"/>
        <w:rPr>
          <w:rFonts w:ascii="Times New Roman" w:hAnsi="Times New Roman"/>
          <w:sz w:val="28"/>
          <w:szCs w:val="28"/>
          <w:lang w:eastAsia="lv-LV"/>
        </w:rPr>
      </w:pPr>
    </w:p>
    <w:p w:rsidR="002F4A4E" w:rsidRPr="003F5F96" w:rsidRDefault="007E077C" w:rsidP="007E077C">
      <w:pPr>
        <w:pStyle w:val="ListParagraph"/>
        <w:spacing w:after="0" w:line="240" w:lineRule="auto"/>
        <w:ind w:left="0"/>
        <w:jc w:val="both"/>
        <w:rPr>
          <w:rFonts w:ascii="Times New Roman" w:hAnsi="Times New Roman"/>
          <w:sz w:val="28"/>
          <w:szCs w:val="28"/>
        </w:rPr>
      </w:pPr>
      <w:r w:rsidRPr="003F5F96">
        <w:rPr>
          <w:rFonts w:ascii="Times New Roman" w:eastAsia="Times New Roman" w:hAnsi="Times New Roman"/>
          <w:sz w:val="28"/>
          <w:szCs w:val="28"/>
          <w:lang w:eastAsia="lv-LV"/>
        </w:rPr>
        <w:tab/>
        <w:t>“21. Agregātu numuru salīdzināšanu jauniem, iepriekš nereģistrētiem transportlīdzekļiem, kā arī Latvijā reģistrētiem, savas pārstāvētās markas transportlīdzekļiem, var veikt transportlīdzekļa izgatavotāja oficiālais pārstāvis, kurš noslēdzis sadarbības līgumu par informācijas apmaiņu ar CSDD un saņēmis CSDD pilnvarojumu agregātu numuru salīdzināšanai.</w:t>
      </w:r>
      <w:r w:rsidRPr="003F5F96">
        <w:rPr>
          <w:rFonts w:ascii="Times New Roman" w:hAnsi="Times New Roman"/>
          <w:sz w:val="28"/>
          <w:szCs w:val="28"/>
        </w:rPr>
        <w:t>”.</w:t>
      </w:r>
    </w:p>
    <w:p w:rsidR="00A355F9" w:rsidRPr="003F5F96" w:rsidRDefault="00A355F9" w:rsidP="002F4A4E">
      <w:pPr>
        <w:spacing w:after="0" w:line="240" w:lineRule="auto"/>
        <w:ind w:firstLine="709"/>
        <w:jc w:val="both"/>
        <w:rPr>
          <w:rFonts w:ascii="Times New Roman" w:hAnsi="Times New Roman"/>
          <w:sz w:val="28"/>
          <w:szCs w:val="28"/>
        </w:rPr>
      </w:pPr>
    </w:p>
    <w:p w:rsidR="00E729B8" w:rsidRPr="003F5F96" w:rsidRDefault="0048020F" w:rsidP="00E729B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Svītrot</w:t>
      </w:r>
      <w:r w:rsidRPr="003F5F96">
        <w:rPr>
          <w:rFonts w:ascii="Times New Roman" w:hAnsi="Times New Roman"/>
          <w:sz w:val="28"/>
          <w:szCs w:val="28"/>
        </w:rPr>
        <w:t xml:space="preserve"> 22.2. apakšpunktā vārdus </w:t>
      </w:r>
      <w:r w:rsidR="00FC367B" w:rsidRPr="003F5F96">
        <w:rPr>
          <w:rFonts w:ascii="Times New Roman" w:hAnsi="Times New Roman"/>
          <w:sz w:val="28"/>
          <w:szCs w:val="28"/>
        </w:rPr>
        <w:t>“</w:t>
      </w:r>
      <w:r w:rsidRPr="003F5F96">
        <w:rPr>
          <w:rFonts w:ascii="Times New Roman" w:eastAsia="Times New Roman" w:hAnsi="Times New Roman"/>
          <w:sz w:val="28"/>
          <w:szCs w:val="28"/>
          <w:lang w:eastAsia="lv-LV"/>
        </w:rPr>
        <w:t>noņemšanas no uzskaites termiņa pagarināšanu</w:t>
      </w:r>
      <w:r w:rsidR="00FC367B" w:rsidRPr="003F5F96">
        <w:rPr>
          <w:rFonts w:ascii="Times New Roman" w:eastAsia="Times New Roman" w:hAnsi="Times New Roman"/>
          <w:sz w:val="28"/>
          <w:szCs w:val="28"/>
          <w:lang w:eastAsia="lv-LV"/>
        </w:rPr>
        <w:t>”.</w:t>
      </w:r>
      <w:r w:rsidR="00E729B8" w:rsidRPr="003F5F96">
        <w:rPr>
          <w:rFonts w:ascii="Times New Roman" w:hAnsi="Times New Roman"/>
          <w:sz w:val="28"/>
          <w:szCs w:val="28"/>
        </w:rPr>
        <w:t xml:space="preserve"> </w:t>
      </w:r>
    </w:p>
    <w:p w:rsidR="00914943" w:rsidRPr="003F5F96" w:rsidRDefault="00914943" w:rsidP="00E729B8">
      <w:pPr>
        <w:spacing w:after="0" w:line="240" w:lineRule="auto"/>
        <w:ind w:firstLine="709"/>
        <w:jc w:val="both"/>
        <w:rPr>
          <w:rFonts w:ascii="Times New Roman" w:hAnsi="Times New Roman"/>
          <w:sz w:val="28"/>
          <w:szCs w:val="28"/>
        </w:rPr>
      </w:pPr>
    </w:p>
    <w:p w:rsidR="00330855" w:rsidRPr="003F5F96" w:rsidRDefault="0033015F" w:rsidP="00330855">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Svītrot </w:t>
      </w:r>
      <w:r w:rsidR="00A355F9" w:rsidRPr="003F5F96">
        <w:rPr>
          <w:rFonts w:ascii="Times New Roman" w:hAnsi="Times New Roman"/>
          <w:sz w:val="28"/>
          <w:szCs w:val="28"/>
        </w:rPr>
        <w:t>4</w:t>
      </w:r>
      <w:r w:rsidR="00330855" w:rsidRPr="003F5F96">
        <w:rPr>
          <w:rFonts w:ascii="Times New Roman" w:hAnsi="Times New Roman"/>
          <w:sz w:val="28"/>
          <w:szCs w:val="28"/>
        </w:rPr>
        <w:t>0</w:t>
      </w:r>
      <w:r w:rsidR="00A355F9" w:rsidRPr="003F5F96">
        <w:rPr>
          <w:rFonts w:ascii="Times New Roman" w:hAnsi="Times New Roman"/>
          <w:sz w:val="28"/>
          <w:szCs w:val="28"/>
        </w:rPr>
        <w:t>.</w:t>
      </w:r>
      <w:r w:rsidRPr="003F5F96">
        <w:rPr>
          <w:rFonts w:ascii="Times New Roman" w:hAnsi="Times New Roman"/>
          <w:sz w:val="28"/>
          <w:szCs w:val="28"/>
        </w:rPr>
        <w:t>2</w:t>
      </w:r>
      <w:r w:rsidR="00A355F9" w:rsidRPr="003F5F96">
        <w:rPr>
          <w:rFonts w:ascii="Times New Roman" w:hAnsi="Times New Roman"/>
          <w:sz w:val="28"/>
          <w:szCs w:val="28"/>
        </w:rPr>
        <w:t>.</w:t>
      </w:r>
      <w:r w:rsidR="00E96178" w:rsidRPr="003F5F96">
        <w:rPr>
          <w:rFonts w:ascii="Times New Roman" w:hAnsi="Times New Roman"/>
          <w:sz w:val="28"/>
          <w:szCs w:val="28"/>
        </w:rPr>
        <w:t xml:space="preserve"> </w:t>
      </w:r>
      <w:r w:rsidR="00A355F9" w:rsidRPr="003F5F96">
        <w:rPr>
          <w:rFonts w:ascii="Times New Roman" w:hAnsi="Times New Roman"/>
          <w:sz w:val="28"/>
          <w:szCs w:val="28"/>
        </w:rPr>
        <w:t>apakšpunkt</w:t>
      </w:r>
      <w:r w:rsidR="00330855" w:rsidRPr="003F5F96">
        <w:rPr>
          <w:rFonts w:ascii="Times New Roman" w:hAnsi="Times New Roman"/>
          <w:sz w:val="28"/>
          <w:szCs w:val="28"/>
        </w:rPr>
        <w:t>u</w:t>
      </w:r>
      <w:r w:rsidRPr="003F5F96">
        <w:rPr>
          <w:rFonts w:ascii="Times New Roman" w:hAnsi="Times New Roman"/>
          <w:sz w:val="28"/>
          <w:szCs w:val="28"/>
        </w:rPr>
        <w:t>.</w:t>
      </w:r>
    </w:p>
    <w:p w:rsidR="00330855" w:rsidRPr="003F5F96" w:rsidRDefault="00330855" w:rsidP="00330855">
      <w:pPr>
        <w:pStyle w:val="ListParagraph"/>
        <w:rPr>
          <w:rFonts w:ascii="Times New Roman" w:hAnsi="Times New Roman"/>
          <w:sz w:val="28"/>
          <w:szCs w:val="28"/>
        </w:rPr>
      </w:pPr>
    </w:p>
    <w:p w:rsidR="00A355F9" w:rsidRPr="003F5F96" w:rsidRDefault="00330855" w:rsidP="00A355F9">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41.2. apakšpunkta otro teikumu.</w:t>
      </w:r>
      <w:r w:rsidR="0033015F" w:rsidRPr="003F5F96">
        <w:rPr>
          <w:rFonts w:ascii="Times New Roman" w:hAnsi="Times New Roman"/>
          <w:sz w:val="28"/>
          <w:szCs w:val="28"/>
        </w:rPr>
        <w:t xml:space="preserve"> </w:t>
      </w:r>
    </w:p>
    <w:p w:rsidR="0033015F" w:rsidRPr="003F5F96" w:rsidRDefault="0033015F" w:rsidP="00C91136">
      <w:pPr>
        <w:spacing w:after="0" w:line="240" w:lineRule="auto"/>
        <w:jc w:val="both"/>
        <w:rPr>
          <w:rFonts w:ascii="Times New Roman" w:hAnsi="Times New Roman"/>
          <w:sz w:val="28"/>
          <w:szCs w:val="28"/>
        </w:rPr>
      </w:pPr>
    </w:p>
    <w:p w:rsidR="00C91136" w:rsidRPr="003F5F96" w:rsidRDefault="00C91136" w:rsidP="00A355F9">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Papildināt 51. punktu ar </w:t>
      </w:r>
      <w:r w:rsidR="00A26EAC" w:rsidRPr="003F5F96">
        <w:rPr>
          <w:rFonts w:ascii="Times New Roman" w:hAnsi="Times New Roman"/>
          <w:sz w:val="28"/>
          <w:szCs w:val="28"/>
        </w:rPr>
        <w:t>trešo</w:t>
      </w:r>
      <w:r w:rsidRPr="003F5F96">
        <w:rPr>
          <w:rFonts w:ascii="Times New Roman" w:hAnsi="Times New Roman"/>
          <w:sz w:val="28"/>
          <w:szCs w:val="28"/>
        </w:rPr>
        <w:t xml:space="preserve"> teikumu šādā redakcijā:</w:t>
      </w:r>
    </w:p>
    <w:p w:rsidR="00C91136" w:rsidRPr="003F5F96" w:rsidRDefault="00C91136" w:rsidP="00C91136">
      <w:pPr>
        <w:spacing w:after="0" w:line="240" w:lineRule="auto"/>
        <w:jc w:val="both"/>
        <w:rPr>
          <w:rFonts w:ascii="Times New Roman" w:hAnsi="Times New Roman"/>
          <w:sz w:val="28"/>
          <w:szCs w:val="28"/>
        </w:rPr>
      </w:pPr>
    </w:p>
    <w:p w:rsidR="00C91136" w:rsidRPr="003F5F96" w:rsidRDefault="00C91136" w:rsidP="00C91136">
      <w:pPr>
        <w:spacing w:after="0" w:line="240" w:lineRule="auto"/>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“Ja transportlīdzeklim mainījies īpašnieks, tā tālāka atsavināšana atļauta tikai pēc īpašnieka maiņas reģistrācijas, izņemot šādus gadījumus:</w:t>
      </w:r>
    </w:p>
    <w:p w:rsidR="00C91136" w:rsidRPr="003F5F96" w:rsidRDefault="00C91136" w:rsidP="00C91136">
      <w:pPr>
        <w:spacing w:after="0" w:line="240" w:lineRule="auto"/>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51.1. tiek realizēts ieķīlāts un neizpirkts transportlīdzeklis;</w:t>
      </w:r>
    </w:p>
    <w:p w:rsidR="00C91136" w:rsidRPr="003F5F96" w:rsidRDefault="00C91136" w:rsidP="00C91136">
      <w:pPr>
        <w:spacing w:after="0" w:line="240" w:lineRule="auto"/>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51.2. tiek realizēta apķīlāta vai valstij piekritīga manta vai par administratīviem pārkāpumiem ceļu satiksmē izņemts transportlīdzeklis;</w:t>
      </w:r>
    </w:p>
    <w:p w:rsidR="00C91136" w:rsidRPr="003F5F96" w:rsidRDefault="00C91136" w:rsidP="00C91136">
      <w:pPr>
        <w:spacing w:after="0" w:line="240" w:lineRule="auto"/>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lastRenderedPageBreak/>
        <w:t>51.3. transportlīdzekļa īpašnieka maiņa notikusi sakarā ar apdrošināšanas gadījuma iestāšanos, pamatojoties uz apdrošināšanas līgumu.”.</w:t>
      </w:r>
    </w:p>
    <w:p w:rsidR="00C91136" w:rsidRPr="003F5F96" w:rsidRDefault="00C91136" w:rsidP="00C91136">
      <w:pPr>
        <w:spacing w:after="0" w:line="240" w:lineRule="auto"/>
        <w:ind w:left="710"/>
        <w:jc w:val="both"/>
        <w:rPr>
          <w:rFonts w:ascii="Times New Roman" w:hAnsi="Times New Roman"/>
          <w:sz w:val="28"/>
          <w:szCs w:val="28"/>
        </w:rPr>
      </w:pPr>
    </w:p>
    <w:p w:rsidR="00494A17" w:rsidRPr="003F5F96" w:rsidRDefault="00494A17" w:rsidP="00494A17">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57</w:t>
      </w:r>
      <w:r w:rsidR="00A660D8" w:rsidRPr="003F5F96">
        <w:rPr>
          <w:rFonts w:ascii="Times New Roman" w:hAnsi="Times New Roman"/>
          <w:sz w:val="28"/>
          <w:szCs w:val="28"/>
        </w:rPr>
        <w:t>.</w:t>
      </w:r>
      <w:r w:rsidRPr="003F5F96">
        <w:rPr>
          <w:rFonts w:ascii="Times New Roman" w:hAnsi="Times New Roman"/>
          <w:sz w:val="28"/>
          <w:szCs w:val="28"/>
        </w:rPr>
        <w:t>1.6</w:t>
      </w:r>
      <w:r w:rsidR="00A660D8" w:rsidRPr="003F5F96">
        <w:rPr>
          <w:rFonts w:ascii="Times New Roman" w:hAnsi="Times New Roman"/>
          <w:sz w:val="28"/>
          <w:szCs w:val="28"/>
        </w:rPr>
        <w:t>. apakšpunktu.</w:t>
      </w:r>
    </w:p>
    <w:p w:rsidR="00494A17" w:rsidRPr="003F5F96" w:rsidRDefault="00494A17" w:rsidP="00494A17">
      <w:pPr>
        <w:pStyle w:val="ListParagraph"/>
        <w:spacing w:after="0" w:line="240" w:lineRule="auto"/>
        <w:ind w:left="1430"/>
        <w:jc w:val="both"/>
        <w:rPr>
          <w:rFonts w:ascii="Times New Roman" w:hAnsi="Times New Roman"/>
          <w:sz w:val="28"/>
          <w:szCs w:val="28"/>
        </w:rPr>
      </w:pPr>
    </w:p>
    <w:p w:rsidR="00494A17" w:rsidRPr="003F5F96" w:rsidRDefault="00494A17" w:rsidP="00A355F9">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58.1.2. apakšpunktu.</w:t>
      </w:r>
    </w:p>
    <w:p w:rsidR="00A125C8" w:rsidRPr="003F5F96" w:rsidRDefault="00A125C8" w:rsidP="00A660D8">
      <w:pPr>
        <w:spacing w:after="0" w:line="240" w:lineRule="auto"/>
        <w:jc w:val="both"/>
        <w:rPr>
          <w:rFonts w:ascii="Times New Roman" w:eastAsia="Times New Roman" w:hAnsi="Times New Roman"/>
          <w:strike/>
          <w:sz w:val="28"/>
          <w:szCs w:val="28"/>
          <w:lang w:eastAsia="lv-LV"/>
        </w:rPr>
      </w:pPr>
    </w:p>
    <w:p w:rsidR="00AD4315" w:rsidRPr="003F5F96" w:rsidRDefault="00F35667" w:rsidP="00AD4315">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w:t>
      </w:r>
      <w:r w:rsidR="00AD4315" w:rsidRPr="003F5F96">
        <w:rPr>
          <w:rFonts w:ascii="Times New Roman" w:hAnsi="Times New Roman"/>
          <w:sz w:val="28"/>
          <w:szCs w:val="28"/>
        </w:rPr>
        <w:t xml:space="preserve">apildināt </w:t>
      </w:r>
      <w:r w:rsidR="00A660D8" w:rsidRPr="003F5F96">
        <w:rPr>
          <w:rFonts w:ascii="Times New Roman" w:hAnsi="Times New Roman"/>
          <w:sz w:val="28"/>
          <w:szCs w:val="28"/>
        </w:rPr>
        <w:t>58</w:t>
      </w:r>
      <w:r w:rsidR="00AD4315" w:rsidRPr="003F5F96">
        <w:rPr>
          <w:rFonts w:ascii="Times New Roman" w:hAnsi="Times New Roman"/>
          <w:sz w:val="28"/>
          <w:szCs w:val="28"/>
        </w:rPr>
        <w:t>.</w:t>
      </w:r>
      <w:r w:rsidR="00A660D8" w:rsidRPr="003F5F96">
        <w:rPr>
          <w:rFonts w:ascii="Times New Roman" w:hAnsi="Times New Roman"/>
          <w:sz w:val="28"/>
          <w:szCs w:val="28"/>
        </w:rPr>
        <w:t>1</w:t>
      </w:r>
      <w:r w:rsidR="00AD4315" w:rsidRPr="003F5F96">
        <w:rPr>
          <w:rFonts w:ascii="Times New Roman" w:hAnsi="Times New Roman"/>
          <w:sz w:val="28"/>
          <w:szCs w:val="28"/>
        </w:rPr>
        <w:t>.</w:t>
      </w:r>
      <w:r w:rsidR="00A660D8" w:rsidRPr="003F5F96">
        <w:rPr>
          <w:rFonts w:ascii="Times New Roman" w:hAnsi="Times New Roman"/>
          <w:sz w:val="28"/>
          <w:szCs w:val="28"/>
        </w:rPr>
        <w:t>4</w:t>
      </w:r>
      <w:r w:rsidR="00AD4315" w:rsidRPr="003F5F96">
        <w:rPr>
          <w:rFonts w:ascii="Times New Roman" w:hAnsi="Times New Roman"/>
          <w:sz w:val="28"/>
          <w:szCs w:val="28"/>
        </w:rPr>
        <w:t>.</w:t>
      </w:r>
      <w:r w:rsidR="00A660D8" w:rsidRPr="003F5F96">
        <w:rPr>
          <w:rFonts w:ascii="Times New Roman" w:hAnsi="Times New Roman"/>
          <w:sz w:val="28"/>
          <w:szCs w:val="28"/>
        </w:rPr>
        <w:t xml:space="preserve"> </w:t>
      </w:r>
      <w:r w:rsidR="00AD4315" w:rsidRPr="003F5F96">
        <w:rPr>
          <w:rFonts w:ascii="Times New Roman" w:hAnsi="Times New Roman"/>
          <w:sz w:val="28"/>
          <w:szCs w:val="28"/>
        </w:rPr>
        <w:t xml:space="preserve">apakšpunktu </w:t>
      </w:r>
      <w:r w:rsidR="00A660D8" w:rsidRPr="003F5F96">
        <w:rPr>
          <w:rFonts w:ascii="Times New Roman" w:hAnsi="Times New Roman"/>
          <w:sz w:val="28"/>
          <w:szCs w:val="28"/>
        </w:rPr>
        <w:t xml:space="preserve">ar otro teikumu </w:t>
      </w:r>
      <w:r w:rsidR="00AD4315" w:rsidRPr="003F5F96">
        <w:rPr>
          <w:rFonts w:ascii="Times New Roman" w:hAnsi="Times New Roman"/>
          <w:sz w:val="28"/>
          <w:szCs w:val="28"/>
        </w:rPr>
        <w:t>šādā redakcijā:</w:t>
      </w:r>
    </w:p>
    <w:p w:rsidR="00914943" w:rsidRPr="003F5F96" w:rsidRDefault="00914943" w:rsidP="00AD4315">
      <w:pPr>
        <w:spacing w:after="0" w:line="240" w:lineRule="auto"/>
        <w:ind w:firstLine="709"/>
        <w:jc w:val="both"/>
        <w:rPr>
          <w:rFonts w:ascii="Times New Roman" w:hAnsi="Times New Roman"/>
          <w:sz w:val="28"/>
          <w:szCs w:val="28"/>
        </w:rPr>
      </w:pPr>
    </w:p>
    <w:p w:rsidR="00A355F9" w:rsidRPr="003F5F96" w:rsidRDefault="00AD4315" w:rsidP="00AD4315">
      <w:pPr>
        <w:spacing w:after="0" w:line="240" w:lineRule="auto"/>
        <w:ind w:firstLine="709"/>
        <w:jc w:val="both"/>
        <w:rPr>
          <w:rFonts w:ascii="Times New Roman" w:hAnsi="Times New Roman"/>
          <w:sz w:val="28"/>
          <w:szCs w:val="28"/>
        </w:rPr>
      </w:pPr>
      <w:r w:rsidRPr="003F5F96">
        <w:rPr>
          <w:rFonts w:ascii="Times New Roman" w:hAnsi="Times New Roman"/>
          <w:sz w:val="28"/>
          <w:szCs w:val="28"/>
        </w:rPr>
        <w:t>“</w:t>
      </w:r>
      <w:r w:rsidR="00C02881" w:rsidRPr="003F5F96">
        <w:rPr>
          <w:rFonts w:ascii="Times New Roman" w:eastAsia="Times New Roman" w:hAnsi="Times New Roman"/>
          <w:sz w:val="28"/>
          <w:szCs w:val="28"/>
          <w:lang w:eastAsia="lv-LV"/>
        </w:rPr>
        <w:t>Policijas izziņa</w:t>
      </w:r>
      <w:r w:rsidR="00A660D8" w:rsidRPr="003F5F96">
        <w:rPr>
          <w:rFonts w:ascii="Times New Roman" w:eastAsia="Times New Roman" w:hAnsi="Times New Roman"/>
          <w:sz w:val="28"/>
          <w:szCs w:val="28"/>
          <w:lang w:eastAsia="lv-LV"/>
        </w:rPr>
        <w:t xml:space="preserve"> nav jāiesniedz, ja tiek mainīta reģistrācijas apliecība vai tiek izsniegta jauna reģistrācijas apliecība nozaudētās vietā;</w:t>
      </w:r>
      <w:r w:rsidR="00A660D8" w:rsidRPr="003F5F96">
        <w:rPr>
          <w:rFonts w:ascii="Times New Roman" w:hAnsi="Times New Roman"/>
          <w:sz w:val="28"/>
          <w:szCs w:val="28"/>
        </w:rPr>
        <w:t>”.</w:t>
      </w:r>
    </w:p>
    <w:p w:rsidR="00597A68" w:rsidRPr="003F5F96" w:rsidRDefault="00597A68" w:rsidP="00A355F9">
      <w:pPr>
        <w:spacing w:after="0" w:line="240" w:lineRule="auto"/>
        <w:ind w:firstLine="709"/>
        <w:jc w:val="both"/>
        <w:rPr>
          <w:rFonts w:ascii="Times New Roman" w:hAnsi="Times New Roman"/>
          <w:sz w:val="28"/>
          <w:szCs w:val="28"/>
        </w:rPr>
      </w:pPr>
    </w:p>
    <w:p w:rsidR="00597A68" w:rsidRPr="003F5F96" w:rsidRDefault="00A26EAC" w:rsidP="00597A6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Izteikt 59.2. apakšpunktu šādā redakcijā:</w:t>
      </w:r>
    </w:p>
    <w:p w:rsidR="004266C6" w:rsidRPr="003F5F96" w:rsidRDefault="004266C6" w:rsidP="004266C6">
      <w:pPr>
        <w:pStyle w:val="ListParagraph"/>
        <w:spacing w:after="0" w:line="240" w:lineRule="auto"/>
        <w:ind w:left="1430"/>
        <w:jc w:val="both"/>
        <w:rPr>
          <w:rFonts w:ascii="Times New Roman" w:hAnsi="Times New Roman"/>
          <w:sz w:val="28"/>
          <w:szCs w:val="28"/>
        </w:rPr>
      </w:pPr>
    </w:p>
    <w:p w:rsidR="004266C6" w:rsidRPr="003F5F96" w:rsidRDefault="004266C6" w:rsidP="004266C6">
      <w:pPr>
        <w:pStyle w:val="ListParagraph"/>
        <w:spacing w:after="0" w:line="240" w:lineRule="auto"/>
        <w:ind w:left="0"/>
        <w:jc w:val="both"/>
        <w:rPr>
          <w:rFonts w:ascii="Times New Roman" w:hAnsi="Times New Roman"/>
          <w:sz w:val="28"/>
          <w:szCs w:val="28"/>
        </w:rPr>
      </w:pPr>
      <w:r w:rsidRPr="003F5F96">
        <w:rPr>
          <w:rFonts w:ascii="Times New Roman" w:hAnsi="Times New Roman"/>
          <w:sz w:val="28"/>
          <w:szCs w:val="28"/>
        </w:rPr>
        <w:tab/>
        <w:t>“</w:t>
      </w:r>
      <w:r w:rsidRPr="003F5F96">
        <w:rPr>
          <w:rFonts w:ascii="Times New Roman" w:eastAsia="Times New Roman" w:hAnsi="Times New Roman"/>
          <w:sz w:val="28"/>
          <w:szCs w:val="28"/>
          <w:lang w:eastAsia="lv-LV"/>
        </w:rPr>
        <w:t>59.2. ja, reģistrējot transportlīdzekli, numura zīmi (zīmes) nepieciešams nodot CSDD, transportlīdzekļu reģistrā norāda tikai piešķirto valsts reģistrācijas numuru un numura zīmi (zīmes) neizsniedz;”.</w:t>
      </w:r>
    </w:p>
    <w:p w:rsidR="004266C6" w:rsidRPr="003F5F96" w:rsidRDefault="004266C6" w:rsidP="004266C6">
      <w:pPr>
        <w:pStyle w:val="ListParagraph"/>
        <w:spacing w:after="0" w:line="240" w:lineRule="auto"/>
        <w:ind w:left="1430"/>
        <w:jc w:val="both"/>
        <w:rPr>
          <w:rFonts w:ascii="Times New Roman" w:hAnsi="Times New Roman"/>
          <w:sz w:val="28"/>
          <w:szCs w:val="28"/>
        </w:rPr>
      </w:pPr>
    </w:p>
    <w:p w:rsidR="00E6004E" w:rsidRPr="003F5F96" w:rsidRDefault="004266C6" w:rsidP="004266C6">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59.3. apakšpunktu.</w:t>
      </w:r>
    </w:p>
    <w:p w:rsidR="00104FFA" w:rsidRPr="003F5F96" w:rsidRDefault="00104FFA" w:rsidP="00E6004E">
      <w:pPr>
        <w:spacing w:after="0" w:line="240" w:lineRule="auto"/>
        <w:jc w:val="both"/>
        <w:rPr>
          <w:rFonts w:ascii="Times New Roman" w:hAnsi="Times New Roman"/>
          <w:sz w:val="28"/>
          <w:szCs w:val="28"/>
        </w:rPr>
      </w:pPr>
    </w:p>
    <w:p w:rsidR="00F3762D" w:rsidRPr="003F5F96" w:rsidRDefault="00C550FB" w:rsidP="00F3762D">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Papildināt 60.</w:t>
      </w:r>
      <w:r w:rsidR="00F3762D" w:rsidRPr="003F5F96">
        <w:rPr>
          <w:rFonts w:ascii="Times New Roman" w:hAnsi="Times New Roman"/>
          <w:sz w:val="28"/>
          <w:szCs w:val="28"/>
        </w:rPr>
        <w:t>1.</w:t>
      </w:r>
      <w:r w:rsidRPr="003F5F96">
        <w:rPr>
          <w:rFonts w:ascii="Times New Roman" w:hAnsi="Times New Roman"/>
          <w:sz w:val="28"/>
          <w:szCs w:val="28"/>
        </w:rPr>
        <w:t xml:space="preserve">4. apakšpunktu </w:t>
      </w:r>
      <w:r w:rsidR="00F3762D" w:rsidRPr="003F5F96">
        <w:rPr>
          <w:rFonts w:ascii="Times New Roman" w:hAnsi="Times New Roman"/>
          <w:sz w:val="28"/>
          <w:szCs w:val="28"/>
        </w:rPr>
        <w:t xml:space="preserve">ar otro teikumu </w:t>
      </w:r>
      <w:r w:rsidRPr="003F5F96">
        <w:rPr>
          <w:rFonts w:ascii="Times New Roman" w:hAnsi="Times New Roman"/>
          <w:sz w:val="28"/>
          <w:szCs w:val="28"/>
        </w:rPr>
        <w:t>šādā redakcijā:</w:t>
      </w:r>
    </w:p>
    <w:p w:rsidR="00F3762D" w:rsidRPr="003F5F96" w:rsidRDefault="00F3762D" w:rsidP="00F3762D">
      <w:pPr>
        <w:pStyle w:val="ListParagraph"/>
        <w:spacing w:after="0" w:line="240" w:lineRule="auto"/>
        <w:ind w:left="0"/>
        <w:jc w:val="both"/>
        <w:rPr>
          <w:rFonts w:ascii="Times New Roman" w:eastAsia="Times New Roman" w:hAnsi="Times New Roman"/>
          <w:i/>
          <w:sz w:val="28"/>
          <w:szCs w:val="28"/>
          <w:lang w:eastAsia="lv-LV"/>
        </w:rPr>
      </w:pPr>
      <w:r w:rsidRPr="003F5F96">
        <w:rPr>
          <w:rFonts w:ascii="Times New Roman" w:eastAsia="Times New Roman" w:hAnsi="Times New Roman"/>
          <w:i/>
          <w:sz w:val="28"/>
          <w:szCs w:val="28"/>
          <w:lang w:eastAsia="lv-LV"/>
        </w:rPr>
        <w:tab/>
      </w:r>
    </w:p>
    <w:p w:rsidR="00F3762D" w:rsidRPr="003F5F96" w:rsidRDefault="00F3762D" w:rsidP="00F3762D">
      <w:pPr>
        <w:shd w:val="clear" w:color="auto" w:fill="FFFFFF"/>
        <w:spacing w:after="0" w:line="240" w:lineRule="auto"/>
        <w:jc w:val="both"/>
        <w:rPr>
          <w:rFonts w:ascii="Times New Roman" w:eastAsia="Times New Roman" w:hAnsi="Times New Roman"/>
          <w:sz w:val="28"/>
          <w:szCs w:val="28"/>
          <w:lang w:eastAsia="lv-LV"/>
        </w:rPr>
      </w:pPr>
      <w:r w:rsidRPr="003F5F96">
        <w:rPr>
          <w:rFonts w:ascii="Times New Roman" w:eastAsia="Times New Roman" w:hAnsi="Times New Roman"/>
          <w:i/>
          <w:sz w:val="28"/>
          <w:szCs w:val="28"/>
          <w:lang w:eastAsia="lv-LV"/>
        </w:rPr>
        <w:tab/>
      </w:r>
      <w:r w:rsidRPr="003F5F96">
        <w:rPr>
          <w:rFonts w:ascii="Times New Roman" w:eastAsia="Times New Roman" w:hAnsi="Times New Roman"/>
          <w:sz w:val="28"/>
          <w:szCs w:val="28"/>
          <w:lang w:eastAsia="lv-LV"/>
        </w:rPr>
        <w:t xml:space="preserve">“Policijas izziņa nav jāiesniedz, ja valsts reģistrācijas numurs tiek mainīts vai </w:t>
      </w:r>
      <w:r w:rsidR="009F6621" w:rsidRPr="003F5F96">
        <w:rPr>
          <w:rFonts w:ascii="Times New Roman" w:eastAsia="Times New Roman" w:hAnsi="Times New Roman"/>
          <w:sz w:val="28"/>
          <w:szCs w:val="28"/>
          <w:lang w:eastAsia="lv-LV"/>
        </w:rPr>
        <w:t>tiek iz</w:t>
      </w:r>
      <w:r w:rsidRPr="003F5F96">
        <w:rPr>
          <w:rFonts w:ascii="Times New Roman" w:eastAsia="Times New Roman" w:hAnsi="Times New Roman"/>
          <w:sz w:val="28"/>
          <w:szCs w:val="28"/>
          <w:lang w:eastAsia="lv-LV"/>
        </w:rPr>
        <w:t>snie</w:t>
      </w:r>
      <w:r w:rsidR="009F6621" w:rsidRPr="003F5F96">
        <w:rPr>
          <w:rFonts w:ascii="Times New Roman" w:eastAsia="Times New Roman" w:hAnsi="Times New Roman"/>
          <w:sz w:val="28"/>
          <w:szCs w:val="28"/>
          <w:lang w:eastAsia="lv-LV"/>
        </w:rPr>
        <w:t>gta</w:t>
      </w:r>
      <w:r w:rsidRPr="003F5F96">
        <w:rPr>
          <w:rFonts w:ascii="Times New Roman" w:eastAsia="Times New Roman" w:hAnsi="Times New Roman"/>
          <w:sz w:val="28"/>
          <w:szCs w:val="28"/>
          <w:lang w:eastAsia="lv-LV"/>
        </w:rPr>
        <w:t xml:space="preserve"> numura zīm</w:t>
      </w:r>
      <w:r w:rsidR="009F6621" w:rsidRPr="003F5F96">
        <w:rPr>
          <w:rFonts w:ascii="Times New Roman" w:eastAsia="Times New Roman" w:hAnsi="Times New Roman"/>
          <w:sz w:val="28"/>
          <w:szCs w:val="28"/>
          <w:lang w:eastAsia="lv-LV"/>
        </w:rPr>
        <w:t>e</w:t>
      </w:r>
      <w:r w:rsidRPr="003F5F96">
        <w:rPr>
          <w:rFonts w:ascii="Times New Roman" w:eastAsia="Times New Roman" w:hAnsi="Times New Roman"/>
          <w:sz w:val="28"/>
          <w:szCs w:val="28"/>
          <w:lang w:eastAsia="lv-LV"/>
        </w:rPr>
        <w:t xml:space="preserve"> (zīmes) nozaudēt</w:t>
      </w:r>
      <w:r w:rsidR="009F6621" w:rsidRPr="003F5F96">
        <w:rPr>
          <w:rFonts w:ascii="Times New Roman" w:eastAsia="Times New Roman" w:hAnsi="Times New Roman"/>
          <w:sz w:val="28"/>
          <w:szCs w:val="28"/>
          <w:lang w:eastAsia="lv-LV"/>
        </w:rPr>
        <w:t>ās</w:t>
      </w:r>
      <w:r w:rsidRPr="003F5F96">
        <w:rPr>
          <w:rFonts w:ascii="Times New Roman" w:eastAsia="Times New Roman" w:hAnsi="Times New Roman"/>
          <w:sz w:val="28"/>
          <w:szCs w:val="28"/>
          <w:lang w:eastAsia="lv-LV"/>
        </w:rPr>
        <w:t xml:space="preserve"> vietā.”.</w:t>
      </w:r>
    </w:p>
    <w:p w:rsidR="00F3762D" w:rsidRPr="003F5F96" w:rsidRDefault="00F3762D" w:rsidP="00F3762D">
      <w:pPr>
        <w:pStyle w:val="ListParagraph"/>
        <w:spacing w:after="0" w:line="240" w:lineRule="auto"/>
        <w:ind w:left="1430"/>
        <w:jc w:val="both"/>
        <w:rPr>
          <w:rFonts w:ascii="Times New Roman" w:hAnsi="Times New Roman"/>
          <w:sz w:val="28"/>
          <w:szCs w:val="28"/>
        </w:rPr>
      </w:pPr>
    </w:p>
    <w:p w:rsidR="00C02881" w:rsidRPr="003F5F96" w:rsidRDefault="00C02881" w:rsidP="002C60CC">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Papildināt noteikumus ar 60.4. apakšpunktu šādā redakcijā:</w:t>
      </w:r>
    </w:p>
    <w:p w:rsidR="00CC0E7D" w:rsidRPr="003F5F96" w:rsidRDefault="00CC0E7D" w:rsidP="00CC0E7D">
      <w:pPr>
        <w:pStyle w:val="ListParagraph"/>
        <w:spacing w:after="0" w:line="240" w:lineRule="auto"/>
        <w:ind w:left="1430"/>
        <w:jc w:val="both"/>
        <w:rPr>
          <w:rFonts w:ascii="Times New Roman" w:hAnsi="Times New Roman"/>
          <w:sz w:val="28"/>
          <w:szCs w:val="28"/>
        </w:rPr>
      </w:pPr>
    </w:p>
    <w:p w:rsidR="00CC0E7D" w:rsidRPr="003F5F96" w:rsidRDefault="00CC0E7D" w:rsidP="00CC0E7D">
      <w:pPr>
        <w:spacing w:after="0" w:line="240" w:lineRule="auto"/>
        <w:ind w:firstLine="710"/>
        <w:jc w:val="both"/>
        <w:rPr>
          <w:rFonts w:ascii="Times New Roman" w:hAnsi="Times New Roman"/>
          <w:sz w:val="28"/>
          <w:szCs w:val="28"/>
        </w:rPr>
      </w:pPr>
      <w:r w:rsidRPr="003F5F96">
        <w:rPr>
          <w:rFonts w:ascii="Times New Roman" w:hAnsi="Times New Roman"/>
          <w:sz w:val="28"/>
          <w:szCs w:val="28"/>
        </w:rPr>
        <w:t>“</w:t>
      </w:r>
      <w:r w:rsidRPr="003F5F96">
        <w:rPr>
          <w:rFonts w:ascii="Times New Roman" w:eastAsia="Times New Roman" w:hAnsi="Times New Roman"/>
          <w:sz w:val="28"/>
          <w:szCs w:val="28"/>
          <w:lang w:eastAsia="lv-LV"/>
        </w:rPr>
        <w:t>60.4. ja vienlaikus ar numura zīmju atjaunošanu zudušo vietā veic reģistrācijas darbību, kur numura zīmi (zīmes) nepieciešams nodot CSDD, transportlīdzekļu reģistrā norāda tikai piešķirto valsts reģistrācijas numuru un numura zīmi (zīmes) neizsniedz.</w:t>
      </w:r>
      <w:r w:rsidRPr="003F5F96">
        <w:rPr>
          <w:rFonts w:ascii="Times New Roman" w:hAnsi="Times New Roman"/>
          <w:sz w:val="28"/>
          <w:szCs w:val="28"/>
        </w:rPr>
        <w:t>”.</w:t>
      </w:r>
    </w:p>
    <w:p w:rsidR="00CC0E7D" w:rsidRPr="003F5F96" w:rsidRDefault="00CC0E7D" w:rsidP="00CC0E7D">
      <w:pPr>
        <w:pStyle w:val="ListParagraph"/>
        <w:spacing w:after="0" w:line="240" w:lineRule="auto"/>
        <w:ind w:left="1430"/>
        <w:jc w:val="both"/>
        <w:rPr>
          <w:rFonts w:ascii="Times New Roman" w:hAnsi="Times New Roman"/>
          <w:sz w:val="28"/>
          <w:szCs w:val="28"/>
        </w:rPr>
      </w:pPr>
    </w:p>
    <w:p w:rsidR="00CC0E7D" w:rsidRPr="003F5F96" w:rsidRDefault="00CC0E7D" w:rsidP="002C60CC">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Svītrot 61.3.3. apakšpunktā skaitli “2009”.</w:t>
      </w:r>
    </w:p>
    <w:p w:rsidR="002C60CC" w:rsidRPr="003F5F96" w:rsidRDefault="002C60CC" w:rsidP="002C60CC">
      <w:pPr>
        <w:spacing w:after="0" w:line="240" w:lineRule="auto"/>
        <w:ind w:firstLine="709"/>
        <w:jc w:val="both"/>
        <w:rPr>
          <w:rFonts w:ascii="Times New Roman" w:hAnsi="Times New Roman"/>
          <w:sz w:val="28"/>
          <w:szCs w:val="28"/>
        </w:rPr>
      </w:pPr>
    </w:p>
    <w:p w:rsidR="00C550FB" w:rsidRPr="003F5F96" w:rsidRDefault="00C550FB" w:rsidP="004F5B67">
      <w:pPr>
        <w:pStyle w:val="ListParagraph"/>
        <w:numPr>
          <w:ilvl w:val="1"/>
          <w:numId w:val="13"/>
        </w:numPr>
        <w:spacing w:after="0" w:line="240" w:lineRule="auto"/>
        <w:ind w:left="0" w:firstLine="708"/>
        <w:jc w:val="both"/>
        <w:rPr>
          <w:rFonts w:ascii="Times New Roman" w:hAnsi="Times New Roman"/>
          <w:sz w:val="28"/>
          <w:szCs w:val="28"/>
        </w:rPr>
      </w:pPr>
      <w:r w:rsidRPr="003F5F96">
        <w:rPr>
          <w:rFonts w:ascii="Times New Roman" w:hAnsi="Times New Roman"/>
          <w:sz w:val="28"/>
          <w:szCs w:val="28"/>
        </w:rPr>
        <w:t xml:space="preserve">Izteikt </w:t>
      </w:r>
      <w:r w:rsidR="001A64FF" w:rsidRPr="003F5F96">
        <w:rPr>
          <w:rFonts w:ascii="Times New Roman" w:eastAsia="Times New Roman" w:hAnsi="Times New Roman"/>
          <w:sz w:val="28"/>
          <w:szCs w:val="28"/>
          <w:lang w:eastAsia="lv-LV"/>
        </w:rPr>
        <w:t>65.3. apakš</w:t>
      </w:r>
      <w:r w:rsidRPr="003F5F96">
        <w:rPr>
          <w:rFonts w:ascii="Times New Roman" w:hAnsi="Times New Roman"/>
          <w:sz w:val="28"/>
          <w:szCs w:val="28"/>
        </w:rPr>
        <w:t>punktu šādā redakcijā:</w:t>
      </w:r>
    </w:p>
    <w:p w:rsidR="00C550FB" w:rsidRPr="003F5F96" w:rsidRDefault="00C550FB" w:rsidP="00C550FB">
      <w:pPr>
        <w:spacing w:after="0" w:line="240" w:lineRule="auto"/>
        <w:jc w:val="both"/>
        <w:rPr>
          <w:rFonts w:ascii="Times New Roman" w:hAnsi="Times New Roman"/>
          <w:sz w:val="28"/>
          <w:szCs w:val="28"/>
        </w:rPr>
      </w:pPr>
    </w:p>
    <w:p w:rsidR="00C550FB" w:rsidRPr="003F5F96" w:rsidRDefault="002C60CC" w:rsidP="001A64FF">
      <w:pPr>
        <w:spacing w:after="0" w:line="240" w:lineRule="auto"/>
        <w:ind w:firstLine="708"/>
        <w:jc w:val="both"/>
        <w:rPr>
          <w:rFonts w:ascii="Times New Roman" w:hAnsi="Times New Roman"/>
          <w:sz w:val="28"/>
          <w:szCs w:val="28"/>
        </w:rPr>
      </w:pPr>
      <w:r w:rsidRPr="003F5F96">
        <w:rPr>
          <w:rFonts w:ascii="Times New Roman" w:hAnsi="Times New Roman"/>
          <w:sz w:val="28"/>
          <w:szCs w:val="28"/>
        </w:rPr>
        <w:t>"</w:t>
      </w:r>
      <w:r w:rsidR="00C550FB" w:rsidRPr="003F5F96">
        <w:rPr>
          <w:rFonts w:ascii="Times New Roman" w:eastAsia="Times New Roman" w:hAnsi="Times New Roman"/>
          <w:sz w:val="28"/>
          <w:szCs w:val="28"/>
          <w:lang w:eastAsia="lv-LV"/>
        </w:rPr>
        <w:t>65.3. lai transportlīdzekli, kurš noņemts no uzskaites atsavināšanai Latvijā, atjaunotu uzskaitē, iesniedz iesniegumu, bet lai izvestu no Latvijas, veic šo noteikumu </w:t>
      </w:r>
      <w:hyperlink r:id="rId11" w:anchor="p66" w:tgtFrame="_blank" w:history="1">
        <w:r w:rsidR="00C550FB" w:rsidRPr="003F5F96">
          <w:rPr>
            <w:rFonts w:ascii="Times New Roman" w:eastAsia="Times New Roman" w:hAnsi="Times New Roman"/>
            <w:sz w:val="28"/>
            <w:szCs w:val="28"/>
            <w:lang w:eastAsia="lv-LV"/>
          </w:rPr>
          <w:t>66. punktā</w:t>
        </w:r>
      </w:hyperlink>
      <w:r w:rsidR="00C550FB" w:rsidRPr="003F5F96">
        <w:rPr>
          <w:rFonts w:ascii="Times New Roman" w:eastAsia="Times New Roman" w:hAnsi="Times New Roman"/>
          <w:sz w:val="28"/>
          <w:szCs w:val="28"/>
          <w:lang w:eastAsia="lv-LV"/>
        </w:rPr>
        <w:t> minētās darbības.</w:t>
      </w:r>
      <w:r w:rsidR="001A64FF" w:rsidRPr="003F5F96">
        <w:rPr>
          <w:rFonts w:ascii="Times New Roman" w:hAnsi="Times New Roman"/>
          <w:sz w:val="28"/>
          <w:szCs w:val="28"/>
        </w:rPr>
        <w:t>".</w:t>
      </w:r>
    </w:p>
    <w:p w:rsidR="00983F1D" w:rsidRPr="003F5F96" w:rsidRDefault="00983F1D" w:rsidP="00983F1D">
      <w:pPr>
        <w:pStyle w:val="ListParagraph"/>
        <w:spacing w:after="0" w:line="240" w:lineRule="auto"/>
        <w:ind w:left="1430"/>
        <w:jc w:val="both"/>
        <w:rPr>
          <w:rFonts w:ascii="Times New Roman" w:hAnsi="Times New Roman"/>
          <w:sz w:val="28"/>
          <w:szCs w:val="28"/>
        </w:rPr>
      </w:pPr>
    </w:p>
    <w:p w:rsidR="00C90A95" w:rsidRPr="003F5F96" w:rsidRDefault="00F35667"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A</w:t>
      </w:r>
      <w:r w:rsidR="002C60CC" w:rsidRPr="003F5F96">
        <w:rPr>
          <w:rFonts w:ascii="Times New Roman" w:hAnsi="Times New Roman"/>
          <w:sz w:val="28"/>
          <w:szCs w:val="28"/>
          <w:lang w:eastAsia="lv-LV"/>
        </w:rPr>
        <w:t>izstāt</w:t>
      </w:r>
      <w:r w:rsidR="002C60CC" w:rsidRPr="003F5F96">
        <w:rPr>
          <w:rFonts w:ascii="Times New Roman" w:hAnsi="Times New Roman"/>
          <w:sz w:val="28"/>
          <w:szCs w:val="28"/>
        </w:rPr>
        <w:t xml:space="preserve"> 6</w:t>
      </w:r>
      <w:r w:rsidR="001A64FF" w:rsidRPr="003F5F96">
        <w:rPr>
          <w:rFonts w:ascii="Times New Roman" w:hAnsi="Times New Roman"/>
          <w:sz w:val="28"/>
          <w:szCs w:val="28"/>
        </w:rPr>
        <w:t>6</w:t>
      </w:r>
      <w:r w:rsidR="002C60CC" w:rsidRPr="003F5F96">
        <w:rPr>
          <w:rFonts w:ascii="Times New Roman" w:hAnsi="Times New Roman"/>
          <w:sz w:val="28"/>
          <w:szCs w:val="28"/>
        </w:rPr>
        <w:t xml:space="preserve">. punktā </w:t>
      </w:r>
      <w:r w:rsidR="001A64FF" w:rsidRPr="003F5F96">
        <w:rPr>
          <w:rFonts w:ascii="Times New Roman" w:hAnsi="Times New Roman"/>
          <w:sz w:val="28"/>
          <w:szCs w:val="28"/>
        </w:rPr>
        <w:t xml:space="preserve">vārdu </w:t>
      </w:r>
      <w:r w:rsidR="002C60CC" w:rsidRPr="003F5F96">
        <w:rPr>
          <w:rFonts w:ascii="Times New Roman" w:hAnsi="Times New Roman"/>
          <w:sz w:val="28"/>
          <w:szCs w:val="28"/>
        </w:rPr>
        <w:t>“</w:t>
      </w:r>
      <w:r w:rsidR="001A64FF" w:rsidRPr="003F5F96">
        <w:rPr>
          <w:rFonts w:ascii="Times New Roman" w:hAnsi="Times New Roman"/>
          <w:sz w:val="28"/>
          <w:szCs w:val="28"/>
        </w:rPr>
        <w:t>darbdienas</w:t>
      </w:r>
      <w:r w:rsidR="002C60CC" w:rsidRPr="003F5F96">
        <w:rPr>
          <w:rFonts w:ascii="Times New Roman" w:hAnsi="Times New Roman"/>
          <w:sz w:val="28"/>
          <w:szCs w:val="28"/>
        </w:rPr>
        <w:t>”</w:t>
      </w:r>
      <w:r w:rsidRPr="003F5F96">
        <w:rPr>
          <w:rFonts w:ascii="Times New Roman" w:hAnsi="Times New Roman"/>
          <w:sz w:val="28"/>
          <w:szCs w:val="28"/>
        </w:rPr>
        <w:t xml:space="preserve"> </w:t>
      </w:r>
      <w:r w:rsidR="002C60CC" w:rsidRPr="003F5F96">
        <w:rPr>
          <w:rFonts w:ascii="Times New Roman" w:hAnsi="Times New Roman"/>
          <w:sz w:val="28"/>
          <w:szCs w:val="28"/>
        </w:rPr>
        <w:t xml:space="preserve">ar </w:t>
      </w:r>
      <w:r w:rsidRPr="003F5F96">
        <w:rPr>
          <w:rFonts w:ascii="Times New Roman" w:hAnsi="Times New Roman"/>
          <w:sz w:val="28"/>
          <w:szCs w:val="28"/>
        </w:rPr>
        <w:t>vārdu “</w:t>
      </w:r>
      <w:r w:rsidR="001A64FF" w:rsidRPr="003F5F96">
        <w:rPr>
          <w:rFonts w:ascii="Times New Roman" w:hAnsi="Times New Roman"/>
          <w:sz w:val="28"/>
          <w:szCs w:val="28"/>
        </w:rPr>
        <w:t>dienas</w:t>
      </w:r>
      <w:r w:rsidR="002C60CC" w:rsidRPr="003F5F96">
        <w:rPr>
          <w:rFonts w:ascii="Times New Roman" w:hAnsi="Times New Roman"/>
          <w:sz w:val="28"/>
          <w:szCs w:val="28"/>
        </w:rPr>
        <w:t>”</w:t>
      </w:r>
      <w:r w:rsidR="001A64FF" w:rsidRPr="003F5F96">
        <w:rPr>
          <w:rFonts w:ascii="Times New Roman" w:hAnsi="Times New Roman"/>
          <w:sz w:val="28"/>
          <w:szCs w:val="28"/>
        </w:rPr>
        <w:t>.</w:t>
      </w:r>
    </w:p>
    <w:p w:rsidR="001A64FF" w:rsidRPr="003F5F96" w:rsidRDefault="001A64FF" w:rsidP="001A64FF">
      <w:pPr>
        <w:spacing w:after="0" w:line="240" w:lineRule="auto"/>
        <w:ind w:left="710"/>
        <w:jc w:val="both"/>
        <w:rPr>
          <w:rFonts w:ascii="Times New Roman" w:hAnsi="Times New Roman"/>
          <w:sz w:val="28"/>
          <w:szCs w:val="28"/>
        </w:rPr>
      </w:pPr>
    </w:p>
    <w:p w:rsidR="001A64FF" w:rsidRPr="003F5F96" w:rsidRDefault="001A64FF"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67.1.4. apakšpunkta otro teikumu.</w:t>
      </w:r>
    </w:p>
    <w:p w:rsidR="001A64FF" w:rsidRPr="003F5F96" w:rsidRDefault="001A64FF" w:rsidP="001A64FF">
      <w:pPr>
        <w:spacing w:after="0" w:line="240" w:lineRule="auto"/>
        <w:jc w:val="both"/>
        <w:rPr>
          <w:rFonts w:ascii="Times New Roman" w:eastAsia="Times New Roman" w:hAnsi="Times New Roman"/>
          <w:sz w:val="28"/>
          <w:szCs w:val="28"/>
          <w:lang w:eastAsia="lv-LV"/>
        </w:rPr>
      </w:pPr>
    </w:p>
    <w:p w:rsidR="00E850E6" w:rsidRPr="003F5F96" w:rsidRDefault="00E850E6" w:rsidP="00E850E6">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lastRenderedPageBreak/>
        <w:t xml:space="preserve">Izteikt </w:t>
      </w:r>
      <w:r w:rsidR="001A64FF" w:rsidRPr="003F5F96">
        <w:rPr>
          <w:rFonts w:ascii="Times New Roman" w:hAnsi="Times New Roman"/>
          <w:sz w:val="28"/>
          <w:szCs w:val="28"/>
        </w:rPr>
        <w:t>69</w:t>
      </w:r>
      <w:r w:rsidRPr="003F5F96">
        <w:rPr>
          <w:rFonts w:ascii="Times New Roman" w:hAnsi="Times New Roman"/>
          <w:sz w:val="28"/>
          <w:szCs w:val="28"/>
        </w:rPr>
        <w:t>.</w:t>
      </w:r>
      <w:r w:rsidR="001A64FF" w:rsidRPr="003F5F96">
        <w:rPr>
          <w:rFonts w:ascii="Times New Roman" w:hAnsi="Times New Roman"/>
          <w:sz w:val="28"/>
          <w:szCs w:val="28"/>
        </w:rPr>
        <w:t>4.</w:t>
      </w:r>
      <w:r w:rsidRPr="003F5F96">
        <w:rPr>
          <w:rFonts w:ascii="Times New Roman" w:hAnsi="Times New Roman"/>
          <w:sz w:val="28"/>
          <w:szCs w:val="28"/>
        </w:rPr>
        <w:t xml:space="preserve"> </w:t>
      </w:r>
      <w:r w:rsidR="001A64FF" w:rsidRPr="003F5F96">
        <w:rPr>
          <w:rFonts w:ascii="Times New Roman" w:hAnsi="Times New Roman"/>
          <w:sz w:val="28"/>
          <w:szCs w:val="28"/>
        </w:rPr>
        <w:t>apakš</w:t>
      </w:r>
      <w:r w:rsidRPr="003F5F96">
        <w:rPr>
          <w:rFonts w:ascii="Times New Roman" w:hAnsi="Times New Roman"/>
          <w:sz w:val="28"/>
          <w:szCs w:val="28"/>
        </w:rPr>
        <w:t>punktu šādā redakcijā:</w:t>
      </w:r>
    </w:p>
    <w:p w:rsidR="00CE21CB" w:rsidRPr="003F5F96" w:rsidRDefault="00E850E6" w:rsidP="001A64FF">
      <w:pPr>
        <w:shd w:val="clear" w:color="auto" w:fill="FFFFFF"/>
        <w:spacing w:before="100" w:beforeAutospacing="1" w:after="100" w:afterAutospacing="1" w:line="312" w:lineRule="atLeast"/>
        <w:ind w:firstLine="710"/>
        <w:jc w:val="both"/>
        <w:rPr>
          <w:rFonts w:ascii="Times New Roman" w:hAnsi="Times New Roman"/>
          <w:sz w:val="28"/>
          <w:szCs w:val="28"/>
        </w:rPr>
      </w:pPr>
      <w:r w:rsidRPr="003F5F96">
        <w:rPr>
          <w:rFonts w:ascii="Times New Roman" w:hAnsi="Times New Roman"/>
          <w:sz w:val="28"/>
          <w:szCs w:val="28"/>
        </w:rPr>
        <w:t>“</w:t>
      </w:r>
      <w:r w:rsidR="001A64FF" w:rsidRPr="003F5F96">
        <w:rPr>
          <w:rFonts w:ascii="Times New Roman" w:eastAsia="Times New Roman" w:hAnsi="Times New Roman"/>
          <w:sz w:val="28"/>
          <w:szCs w:val="28"/>
          <w:lang w:eastAsia="lv-LV"/>
        </w:rPr>
        <w:t>69.4. norakstītam vai apstrādes uzņēmumam nodotam transportlīdzeklim piešķirtu valsts reģistrācijas numuru pēdējais reģistrētais transportlīdzekļa īpašnieks (turētājs) var izmantot cita savā īp</w:t>
      </w:r>
      <w:r w:rsidR="00064B70" w:rsidRPr="003F5F96">
        <w:rPr>
          <w:rFonts w:ascii="Times New Roman" w:eastAsia="Times New Roman" w:hAnsi="Times New Roman"/>
          <w:sz w:val="28"/>
          <w:szCs w:val="28"/>
          <w:lang w:eastAsia="lv-LV"/>
        </w:rPr>
        <w:t>ašumā (turējumā)</w:t>
      </w:r>
      <w:r w:rsidR="001A64FF" w:rsidRPr="003F5F96">
        <w:rPr>
          <w:rFonts w:ascii="Times New Roman" w:eastAsia="Times New Roman" w:hAnsi="Times New Roman"/>
          <w:sz w:val="28"/>
          <w:szCs w:val="28"/>
          <w:lang w:eastAsia="lv-LV"/>
        </w:rPr>
        <w:t xml:space="preserve"> </w:t>
      </w:r>
      <w:r w:rsidR="00064B70" w:rsidRPr="003F5F96">
        <w:rPr>
          <w:rFonts w:ascii="Times New Roman" w:eastAsia="Times New Roman" w:hAnsi="Times New Roman"/>
          <w:sz w:val="28"/>
          <w:szCs w:val="28"/>
          <w:lang w:eastAsia="lv-LV"/>
        </w:rPr>
        <w:t>es</w:t>
      </w:r>
      <w:r w:rsidR="001A64FF" w:rsidRPr="003F5F96">
        <w:rPr>
          <w:rFonts w:ascii="Times New Roman" w:eastAsia="Times New Roman" w:hAnsi="Times New Roman"/>
          <w:sz w:val="28"/>
          <w:szCs w:val="28"/>
          <w:lang w:eastAsia="lv-LV"/>
        </w:rPr>
        <w:t>oša transportlīdzek</w:t>
      </w:r>
      <w:r w:rsidR="00064B70" w:rsidRPr="003F5F96">
        <w:rPr>
          <w:rFonts w:ascii="Times New Roman" w:eastAsia="Times New Roman" w:hAnsi="Times New Roman"/>
          <w:sz w:val="28"/>
          <w:szCs w:val="28"/>
          <w:lang w:eastAsia="lv-LV"/>
        </w:rPr>
        <w:t xml:space="preserve">ļa reģistrācijai </w:t>
      </w:r>
      <w:r w:rsidR="001A64FF" w:rsidRPr="003F5F96">
        <w:rPr>
          <w:rFonts w:ascii="Times New Roman" w:eastAsia="Times New Roman" w:hAnsi="Times New Roman"/>
          <w:sz w:val="28"/>
          <w:szCs w:val="28"/>
          <w:lang w:eastAsia="lv-LV"/>
        </w:rPr>
        <w:t>viena gada laikā pēc transportlīdzekļa norakstīšanas, ja numura zīmes ir nodotas CSDD.</w:t>
      </w:r>
      <w:r w:rsidRPr="003F5F96">
        <w:rPr>
          <w:rFonts w:ascii="Times New Roman" w:hAnsi="Times New Roman"/>
          <w:sz w:val="28"/>
          <w:szCs w:val="28"/>
        </w:rPr>
        <w:t>”;</w:t>
      </w:r>
    </w:p>
    <w:p w:rsidR="00B75B27" w:rsidRPr="003F5F96" w:rsidRDefault="00521C33"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Izteikt 69.7. apakšpunktu šādā redakcijā:</w:t>
      </w:r>
    </w:p>
    <w:p w:rsidR="00B75B27" w:rsidRPr="003F5F96" w:rsidRDefault="00B75B27" w:rsidP="00B75B27">
      <w:pPr>
        <w:pStyle w:val="ListParagraph"/>
        <w:spacing w:after="0" w:line="240" w:lineRule="auto"/>
        <w:ind w:left="1430"/>
        <w:jc w:val="both"/>
        <w:rPr>
          <w:rFonts w:ascii="Times New Roman" w:hAnsi="Times New Roman"/>
          <w:sz w:val="28"/>
          <w:szCs w:val="28"/>
        </w:rPr>
      </w:pPr>
    </w:p>
    <w:p w:rsidR="00B75B27" w:rsidRPr="003F5F96" w:rsidRDefault="00B75B27" w:rsidP="00B75B27">
      <w:pPr>
        <w:pStyle w:val="ListParagraph"/>
        <w:spacing w:after="0" w:line="240" w:lineRule="auto"/>
        <w:ind w:left="0"/>
        <w:jc w:val="both"/>
        <w:rPr>
          <w:rFonts w:ascii="Times New Roman" w:hAnsi="Times New Roman"/>
          <w:sz w:val="28"/>
          <w:szCs w:val="28"/>
        </w:rPr>
      </w:pPr>
      <w:r w:rsidRPr="003F5F96">
        <w:rPr>
          <w:rFonts w:ascii="Times New Roman" w:eastAsia="Times New Roman" w:hAnsi="Times New Roman"/>
          <w:sz w:val="28"/>
          <w:szCs w:val="28"/>
          <w:lang w:eastAsia="lv-LV"/>
        </w:rPr>
        <w:tab/>
        <w:t xml:space="preserve">“69.7. transportlīdzekli var noņemt no uzskaites norakstīšanai, arī neiesniedzot šo noteikumu 69.1.apakšpunktā minētos dokumentus un numura zīmes, ja normatīvajos aktos noteiktā kārtībā datus par likvidācijai pieņemto transportlīdzekli apstrādes uzņēmums elektroniski ir nodevis un pievienojis transportlīdzekļu reģistram vai CSDD ir saņemta informācija no ārvalsts reģistrācijas vai citas kompetentas iestādes par transportlīdzekļa iznīcināšanu vai bojāeju vai atzīšanu par nolietotu transportlīdzekli saskaņā ar </w:t>
      </w:r>
      <w:r w:rsidR="00FC367B" w:rsidRPr="003F5F96">
        <w:rPr>
          <w:rFonts w:ascii="Times New Roman" w:eastAsia="Times New Roman" w:hAnsi="Times New Roman"/>
          <w:sz w:val="28"/>
          <w:szCs w:val="28"/>
          <w:lang w:eastAsia="lv-LV"/>
        </w:rPr>
        <w:t>normatīviem aktiem par nolietotu transportlīdzekļu apsaimniekošanu</w:t>
      </w:r>
      <w:r w:rsidRPr="003F5F96">
        <w:rPr>
          <w:rFonts w:ascii="Times New Roman" w:eastAsia="Times New Roman" w:hAnsi="Times New Roman"/>
          <w:sz w:val="28"/>
          <w:szCs w:val="28"/>
          <w:lang w:eastAsia="lv-LV"/>
        </w:rPr>
        <w:t>.”.</w:t>
      </w:r>
    </w:p>
    <w:p w:rsidR="00B75B27" w:rsidRPr="003F5F96" w:rsidRDefault="00B75B27" w:rsidP="00B75B27">
      <w:pPr>
        <w:pStyle w:val="ListParagraph"/>
        <w:spacing w:after="0" w:line="240" w:lineRule="auto"/>
        <w:ind w:left="1430"/>
        <w:jc w:val="both"/>
        <w:rPr>
          <w:rFonts w:ascii="Times New Roman" w:hAnsi="Times New Roman"/>
          <w:sz w:val="28"/>
          <w:szCs w:val="28"/>
        </w:rPr>
      </w:pPr>
    </w:p>
    <w:p w:rsidR="00E96178" w:rsidRPr="003F5F96" w:rsidRDefault="00B75B27"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Izteikt 76. </w:t>
      </w:r>
      <w:r w:rsidR="00FC367B" w:rsidRPr="003F5F96">
        <w:rPr>
          <w:rFonts w:ascii="Times New Roman" w:hAnsi="Times New Roman"/>
          <w:sz w:val="28"/>
          <w:szCs w:val="28"/>
        </w:rPr>
        <w:t>p</w:t>
      </w:r>
      <w:r w:rsidRPr="003F5F96">
        <w:rPr>
          <w:rFonts w:ascii="Times New Roman" w:hAnsi="Times New Roman"/>
          <w:sz w:val="28"/>
          <w:szCs w:val="28"/>
        </w:rPr>
        <w:t>unkta pirmo teikumu šādā redakcijā:</w:t>
      </w:r>
    </w:p>
    <w:p w:rsidR="00CE21CB" w:rsidRPr="003F5F96" w:rsidRDefault="00521C33" w:rsidP="00CE21CB">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w:t>
      </w:r>
      <w:r w:rsidR="00B75B27" w:rsidRPr="003F5F96">
        <w:rPr>
          <w:rFonts w:ascii="Times New Roman" w:eastAsia="Times New Roman" w:hAnsi="Times New Roman"/>
          <w:sz w:val="28"/>
          <w:szCs w:val="28"/>
          <w:lang w:eastAsia="lv-LV"/>
        </w:rPr>
        <w:t>76</w:t>
      </w:r>
      <w:r w:rsidRPr="003F5F96">
        <w:rPr>
          <w:rFonts w:ascii="Times New Roman" w:eastAsia="Times New Roman" w:hAnsi="Times New Roman"/>
          <w:sz w:val="28"/>
          <w:szCs w:val="28"/>
          <w:lang w:eastAsia="lv-LV"/>
        </w:rPr>
        <w:t xml:space="preserve">. </w:t>
      </w:r>
      <w:r w:rsidR="00B75B27" w:rsidRPr="003F5F96">
        <w:rPr>
          <w:rFonts w:ascii="Times New Roman" w:hAnsi="Times New Roman"/>
          <w:sz w:val="28"/>
          <w:szCs w:val="28"/>
        </w:rPr>
        <w:t>Transportlīdzeklim vēsturiskā spēkrata statusu piešķir, ja tas atbilst šo noteikumu 8. pielikumā noteiktajām prasībām</w:t>
      </w:r>
      <w:r w:rsidRPr="003F5F96">
        <w:rPr>
          <w:rFonts w:ascii="Times New Roman" w:eastAsia="Times New Roman" w:hAnsi="Times New Roman"/>
          <w:sz w:val="28"/>
          <w:szCs w:val="28"/>
          <w:lang w:eastAsia="lv-LV"/>
        </w:rPr>
        <w:t>.”.</w:t>
      </w:r>
    </w:p>
    <w:p w:rsidR="00521C33" w:rsidRPr="003F5F96" w:rsidRDefault="00F648CC"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eastAsia="Times New Roman" w:hAnsi="Times New Roman"/>
          <w:sz w:val="28"/>
          <w:szCs w:val="28"/>
          <w:lang w:eastAsia="lv-LV"/>
        </w:rPr>
        <w:t>papildināt informatīvo atsauci uz Eiropas Savienības direktīvām ar 5. punktu šādā redakcijā:</w:t>
      </w:r>
    </w:p>
    <w:p w:rsidR="00E2297E" w:rsidRPr="003F5F96" w:rsidRDefault="00E2297E" w:rsidP="00E2297E">
      <w:pPr>
        <w:spacing w:after="0" w:line="240" w:lineRule="auto"/>
        <w:jc w:val="both"/>
        <w:rPr>
          <w:rFonts w:ascii="Times New Roman" w:hAnsi="Times New Roman"/>
          <w:sz w:val="28"/>
          <w:szCs w:val="28"/>
        </w:rPr>
      </w:pPr>
    </w:p>
    <w:p w:rsidR="00E2297E" w:rsidRPr="003F5F96" w:rsidRDefault="00E2297E" w:rsidP="00E2297E">
      <w:pPr>
        <w:spacing w:after="0" w:line="240" w:lineRule="auto"/>
        <w:ind w:firstLine="710"/>
        <w:jc w:val="both"/>
        <w:rPr>
          <w:rFonts w:ascii="Times New Roman" w:hAnsi="Times New Roman"/>
          <w:sz w:val="28"/>
          <w:szCs w:val="28"/>
        </w:rPr>
      </w:pPr>
      <w:r w:rsidRPr="003F5F96">
        <w:rPr>
          <w:rFonts w:ascii="Times New Roman" w:eastAsia="Times New Roman" w:hAnsi="Times New Roman"/>
          <w:sz w:val="28"/>
          <w:szCs w:val="28"/>
          <w:lang w:eastAsia="lv-LV"/>
        </w:rPr>
        <w:t>“5) Padomes 2014.gada 3.aprīļa Direktīvas </w:t>
      </w:r>
      <w:hyperlink r:id="rId12" w:tgtFrame="_blank" w:history="1">
        <w:r w:rsidRPr="003F5F96">
          <w:rPr>
            <w:rFonts w:ascii="Times New Roman" w:eastAsia="Times New Roman" w:hAnsi="Times New Roman"/>
            <w:sz w:val="28"/>
            <w:szCs w:val="28"/>
            <w:lang w:eastAsia="lv-LV"/>
          </w:rPr>
          <w:t>2014/46/ES</w:t>
        </w:r>
      </w:hyperlink>
      <w:r w:rsidRPr="003F5F96">
        <w:rPr>
          <w:rFonts w:ascii="Times New Roman" w:eastAsia="Times New Roman" w:hAnsi="Times New Roman"/>
          <w:sz w:val="28"/>
          <w:szCs w:val="28"/>
          <w:lang w:eastAsia="lv-LV"/>
        </w:rPr>
        <w:t>, ar ko groza Padomes Direktīvu </w:t>
      </w:r>
      <w:hyperlink r:id="rId13" w:tgtFrame="_blank" w:history="1">
        <w:r w:rsidRPr="003F5F96">
          <w:rPr>
            <w:rFonts w:ascii="Times New Roman" w:eastAsia="Times New Roman" w:hAnsi="Times New Roman"/>
            <w:sz w:val="28"/>
            <w:szCs w:val="28"/>
            <w:lang w:eastAsia="lv-LV"/>
          </w:rPr>
          <w:t>1999/37/EK</w:t>
        </w:r>
      </w:hyperlink>
      <w:r w:rsidRPr="003F5F96">
        <w:rPr>
          <w:rFonts w:ascii="Times New Roman" w:eastAsia="Times New Roman" w:hAnsi="Times New Roman"/>
          <w:sz w:val="28"/>
          <w:szCs w:val="28"/>
          <w:lang w:eastAsia="lv-LV"/>
        </w:rPr>
        <w:t> par transportlīdzekļu reģistrācijas dokumentiem.”.</w:t>
      </w:r>
    </w:p>
    <w:p w:rsidR="007B0A6B" w:rsidRPr="003F5F96" w:rsidRDefault="007B0A6B" w:rsidP="007B0A6B">
      <w:pPr>
        <w:spacing w:after="0" w:line="240" w:lineRule="auto"/>
        <w:jc w:val="both"/>
        <w:rPr>
          <w:rFonts w:ascii="Times New Roman" w:hAnsi="Times New Roman"/>
          <w:sz w:val="28"/>
          <w:szCs w:val="28"/>
        </w:rPr>
      </w:pPr>
    </w:p>
    <w:p w:rsidR="00DB24B4" w:rsidRPr="003F5F96" w:rsidRDefault="007B0A6B" w:rsidP="00DB24B4">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izteikt 7. pielikumu  šādā redakcijā:</w:t>
      </w:r>
    </w:p>
    <w:p w:rsidR="00DB24B4" w:rsidRPr="003F5F96" w:rsidRDefault="00DB24B4" w:rsidP="00DB24B4">
      <w:pPr>
        <w:pStyle w:val="ListParagraph"/>
        <w:spacing w:after="0" w:line="240" w:lineRule="auto"/>
        <w:ind w:left="0"/>
        <w:jc w:val="both"/>
        <w:rPr>
          <w:rFonts w:ascii="Times New Roman" w:hAnsi="Times New Roman"/>
          <w:sz w:val="28"/>
          <w:szCs w:val="28"/>
        </w:rPr>
      </w:pPr>
    </w:p>
    <w:p w:rsidR="00DB24B4" w:rsidRPr="003F5F96" w:rsidRDefault="00DB24B4" w:rsidP="00DB24B4">
      <w:pPr>
        <w:shd w:val="clear" w:color="auto" w:fill="FFFFFF"/>
        <w:spacing w:after="0" w:line="240" w:lineRule="auto"/>
        <w:jc w:val="center"/>
        <w:rPr>
          <w:rFonts w:ascii="Times New Roman" w:eastAsia="Times New Roman" w:hAnsi="Times New Roman"/>
          <w:b/>
          <w:bCs/>
          <w:sz w:val="28"/>
          <w:szCs w:val="28"/>
          <w:lang w:eastAsia="lv-LV"/>
        </w:rPr>
      </w:pPr>
      <w:r w:rsidRPr="003F5F96">
        <w:rPr>
          <w:rFonts w:ascii="Times New Roman" w:eastAsia="Times New Roman" w:hAnsi="Times New Roman"/>
          <w:b/>
          <w:bCs/>
          <w:sz w:val="28"/>
          <w:szCs w:val="28"/>
          <w:lang w:eastAsia="lv-LV"/>
        </w:rPr>
        <w:t>“Numura zīmju apraksts</w:t>
      </w:r>
    </w:p>
    <w:p w:rsidR="00DB24B4" w:rsidRPr="003F5F96" w:rsidRDefault="00DB24B4" w:rsidP="00DB24B4">
      <w:pPr>
        <w:shd w:val="clear" w:color="auto" w:fill="FFFFFF"/>
        <w:spacing w:after="0" w:line="240" w:lineRule="auto"/>
        <w:jc w:val="center"/>
        <w:rPr>
          <w:rFonts w:ascii="Times New Roman" w:eastAsia="Times New Roman" w:hAnsi="Times New Roman"/>
          <w:b/>
          <w:bCs/>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 Atkarībā no transportlīdzekļu izgatavotāja paredzētās konstrukcijas un veida Latvijā ir noteikti šādi numura zīmju tipi, atbilstoši kuriem tiek izgatavotas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1.1. A tips (520 x 110 mm) – paredzēts uzstādīšanai transportlīdzekļu priekšpusē, kā arī aizmugurē, ja ir atbilstoša transportlīdzekļa konstrukcija. A tipa numura zīmi neuzstāda motocikliem, tricikliem, kvadricikliem un mopēdiem, izņemot gadījumu, ja transportlīdzekļa izgatavotāja konstrukcijā ir paredzēta vieta šā tipa numura zīmes uzstādīšanai;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1.2. B tips (280 x 200 mm) – paredzēts uzstādīšanai to transportlīdzekļu aizmugurē, kuriem konstruktīvi nav iespējams uzstādīt A tipa numura zīmi. B </w:t>
      </w:r>
      <w:r w:rsidRPr="003F5F96">
        <w:rPr>
          <w:rFonts w:ascii="Times New Roman" w:eastAsia="Times New Roman" w:hAnsi="Times New Roman"/>
          <w:sz w:val="28"/>
          <w:szCs w:val="28"/>
          <w:lang w:eastAsia="lv-LV"/>
        </w:rPr>
        <w:lastRenderedPageBreak/>
        <w:t>tipa numura zīmi neuzstāda motocikliem, tricikliem, kvadricikliem un mopēdiem;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1.3. C tips (240 x 130 mm) – paredzēts uzstādīšanai motociklu, triciklu un kvadriciklu aizmugurē, kā arī to transportlīdzekļu priekšpusē vai aizmugurē, kuriem konstruktīvi nav iespējams uzstādīt attiecīgi A vai B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1.4. E tips (300 x 110 mm) – paredzēts uzstādīšanai to transportlīdzekļu aizmugurē, kuriem konstruktīvi nav iespējams uzstādīt A, B vai C tipa numura zīmi, vai to transportlīdzekļu priekšpusē, kuriem konstruktīvi nav iespējams uzstādīt A vai C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1.5. F tips (177 x 130 mm) – paredzēts uzstādīšanai to motociklu, triciklu un kvadriciklu aizmugurē, kuriem konstruktīvi nav iespējams uzstādīt C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1.6. G tips (133 x 165 mm) – paredzēts uzstādīšanai mopēdu aizmugurē;</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1.7. H tips (133 x 165 mm) – paredzēts uzstādīšanai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aizmugurē.</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 Vispārējās izmantošanas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2.1. izgatavo A, B, C, E, F un G tipa vispārējās izmantošanas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2.2. A, B un C tipa numura zīmēs, kuras paredzētas uzstādīšanai mehāniskajiem transportlīdzekļiem, ir divi latīņu alfabēta burti un no viena līdz četriem cipariem, kas veido skaitļus no 1 līdz 9999. A un B tipa numura zīmēs, kuras paredzētas uzstādīšanai piekabēm (puspiekabēm), ir viens latīņu alfabēta burts un no viena līdz četriem cipariem, kas veido skaitļus no 1 līdz 9999. A tipa numura zīmēs,  kuras paredzētas uzstādīšanai mopēdiem, ir viens latīņu alfabēta burts un no viena līdz trijiem cipariem, kas veido skaitļus no 1 līdz 999. Piekabēm, puspiekabēm un mopēdiem paredzēto numura zīmju pēdējo divu ciparu simbolu vietā var lietot burtu simbolus;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2.3. A tipa numura zīmēs burti no cipariem atdalīti ar horizontālu svītru;</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2.4. E tipa numura zīmēs, kuras paredzētas uzstādīšanai mehāniskajiem transportlīdzekļiem, ir divi latīņu alfabēta burti un no viena līdz diviem cipariem, kas veido skaitļus no 1 līdz 99. E tipa numura zīmēs, kuras paredzētas uzstādīšanai piekabēm un puspiekabēm, ir viens latīņu alfabēta burts un no viena līdz diviem cipariem, kas veido skaitļus no 1 līdz 99. Piekabēm un puspiekabēm paredzēto numura zīmju pēdējā cipara simbola vietā var lietot burta simbolu;</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2.5. F tipa numura zīmēs ir divi latīņu alfabēta burti un no viena līdz trijiem cipariem, kas veido skaitļus no 1 līdz 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2.6. G tipa numura zīmēs ir viens latīņu alfabēta burts un no viena līdz trijiem cipariem, kas veido skaitļus no 1 līdz 999. Pēdējo divu ciparu simbolu vietā var lietot burtu simbolus;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 Individuālās numura zīmēs ir šāds simbolu skaits un izvietojums: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3.1. A tips – divi līdz astoņi simboli, izvietoti vienā rindā;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3.2. B tips – divi līdz septiņi simboli, kurus var izvietot numura zīmes abās rindās. Numura zīmes pirmajā (augšējā) rindā izvieto no viena līdz trim simboliem, bet otrajā (apakšējā) rindā – no viena līdz četriem simboliem. B tipa </w:t>
      </w:r>
      <w:r w:rsidRPr="003F5F96">
        <w:rPr>
          <w:rFonts w:ascii="Times New Roman" w:eastAsia="Times New Roman" w:hAnsi="Times New Roman"/>
          <w:sz w:val="28"/>
          <w:szCs w:val="28"/>
          <w:lang w:eastAsia="lv-LV"/>
        </w:rPr>
        <w:lastRenderedPageBreak/>
        <w:t>numura zīmes ar diviem līdz četriem simboliem izgatavo, simbolus izvietojot otrajā (apakšējā) rindā, ja simbolu kombinācija nav veidota no divām daļām vai to nav iespējams sadalīt divās daļās. B tipa numura zīmes ar pieciem līdz septiņiem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3.3. C tips – divi līdz astoņi simboli, kurus var izvietot numura zīmes abās rindās, no viena līdz četriem simboliem katrā rindā. C tipa numura zīmes ar diviem līdz četriem simboliem izgatavo, simbolus izvietojot otrajā (apakšējā) rindā, ja simbolu kombinācija nav veidota no divām daļām vai to nav iespējams sadalīt divās daļās. C tipa numura zīmes ar pieciem līdz astoņiem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3.4. E tips – divi līdz četri simboli, izvietoti vienā rindā;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3.5. F tips – divi līdz pieci simboli, kurus var izvietot numura zīmes abās rindās. Numura zīmes pirmajā (augšējā) rindā izvieto no viena līdz diviem simboliem, bet otrajā (apakšējā) rindā – no viena līdz trim simboliem. F tipa numura zīmes ar diviem līdz trim simboliem izgatavo, simbolus izvietojot otrajā (apakšējā) rindā, ja simbolu kombinācija nav veidota no divām daļām vai to nav iespējams sadalīt divās daļās. F tipa numura zīmes ar četriem līdz pieciem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3.6. G tips – divi līdz četri simboli, kurus var izvietot numura zīmes abās rindās. Numura zīmes pirmajā (augšējā) rindā izvieto vienu simbolu, bet otrajā (apakšējā) rindā – no viena līdz trim simboliem. G tipa numura zīmes ar diviem līdz trim simboliem izgatavo, simbolus izvietojot otrajā (apakšējā) rindā, ja simbolu kombinācija nav veidota no divām daļām vai to nav iespējams sadalīt divās daļās. G tipa numura zīmes ar četriem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3.7. individuālajās numura zīmēs nevar izmantot vairāk kā trīs vienādus simbolus pēc kārtas, tai skaitā arī B, C, F un G tipa numura zīmēs, kur simboli tiek dalīti atsevišķās rindās. Burtu un ciparu simbolus nevar lietot pamīšus, bet tos izkārto tā, lai ciparu simboli seko burtu simboliem vai otrādi;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3.8. individuālās numura zīmēs simbolus var atdalīt tikai ar vienu atstarpi. Nosakot simbolu skaitu, šo atstarpi uzskata par atsevišķu simbolu. </w:t>
      </w:r>
      <w:r w:rsidR="00CC0E7D" w:rsidRPr="003F5F96">
        <w:rPr>
          <w:rFonts w:ascii="Times New Roman" w:eastAsia="Times New Roman" w:hAnsi="Times New Roman"/>
          <w:sz w:val="28"/>
          <w:szCs w:val="28"/>
          <w:lang w:eastAsia="lv-LV"/>
        </w:rPr>
        <w:t>A</w:t>
      </w:r>
      <w:r w:rsidRPr="003F5F96">
        <w:rPr>
          <w:rFonts w:ascii="Times New Roman" w:eastAsia="Times New Roman" w:hAnsi="Times New Roman"/>
          <w:sz w:val="28"/>
          <w:szCs w:val="28"/>
          <w:lang w:eastAsia="lv-LV"/>
        </w:rPr>
        <w:t>tstarpi lieto tikai vārdu vai vārdu un ciparu atdalīšanai;</w:t>
      </w:r>
    </w:p>
    <w:p w:rsidR="00DB24B4" w:rsidRPr="003F5F96" w:rsidRDefault="00DB24B4" w:rsidP="00DB24B4">
      <w:pPr>
        <w:shd w:val="clear" w:color="auto" w:fill="FFFFFF"/>
        <w:spacing w:after="0" w:line="293" w:lineRule="atLeast"/>
        <w:jc w:val="both"/>
        <w:rPr>
          <w:rFonts w:ascii="Times New Roman" w:eastAsia="Times New Roman" w:hAnsi="Times New Roman"/>
          <w:strike/>
          <w:sz w:val="28"/>
          <w:szCs w:val="28"/>
          <w:lang w:eastAsia="lv-LV"/>
        </w:rPr>
      </w:pPr>
      <w:r w:rsidRPr="003F5F96">
        <w:rPr>
          <w:rFonts w:ascii="Times New Roman" w:eastAsia="Times New Roman" w:hAnsi="Times New Roman"/>
          <w:sz w:val="28"/>
          <w:szCs w:val="28"/>
          <w:lang w:eastAsia="lv-LV"/>
        </w:rPr>
        <w:t xml:space="preserve">3.9. individuālajās numura zīmēs visu simbolu izmēriem jābūt vienādiem. </w:t>
      </w:r>
    </w:p>
    <w:p w:rsidR="00CC0E7D" w:rsidRPr="003F5F96" w:rsidRDefault="00CC0E7D"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 Speciālās nozīmes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 tranzīta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4.1.1. tranzīta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4.1.1.1. A tips – paredzēts uzstādīšanai šā pielikuma 1.1. apakšpunktā minētajiem transportlīdzekļiem ar trim līdz sešiem simboliem numura zīmē, kur </w:t>
      </w:r>
      <w:r w:rsidRPr="003F5F96">
        <w:rPr>
          <w:rFonts w:ascii="Times New Roman" w:eastAsia="Times New Roman" w:hAnsi="Times New Roman"/>
          <w:sz w:val="28"/>
          <w:szCs w:val="28"/>
          <w:lang w:eastAsia="lv-LV"/>
        </w:rPr>
        <w:lastRenderedPageBreak/>
        <w:t>pirmie divi simboli ir burti, bet pārējie – cipari, kas veido skaitļus no 1 līdz 9999;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4.1.1.2. C tips – paredzēts uzstādīšanai to transportlīdzekļu aizmugurē, kuriem konstruktīvi nav iespējams uzstādīt A tipa numura zīmi, kā arī motocikliem, tricikliem, kvadricikliem un mopēdiem ar trim līdz sešiem simboliem, kur pirmie divi simboli ir burti, bet pārējie – cipari, kas veido skaitļus no 1 līdz 9999;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4.1.2. tranzīta numura zīmēs izvieto noteikta izmēra sarkanas krāsas laukumu saskaņā ar standartu LVS 20 "Transportlīdzekļu valsts reģistrācijas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 tirdzniecības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4.2.1. tirdzniecības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4.2.1.1. A tips – paredzēts uzstādīšanai attiecīgi šā pielikuma 1.1.apakšpunktā minētajiem transportlīdzekļiem ar trim līdz pieciem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4.2.1.2. C tips – paredzēts uzstādīšanai to transportlīdzekļu aizmugurē, kuriem konstruktīvi nav iespējams uzstādīt A tipa numura zīmi, kā arī motocikliem, tricikliem, kvadricikliem un mopēdiem ar trim līdz četriem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4.2.2. tirdzniecības numura zīmju pirmais simbols ir burts (A, B, C, D vai E), kas norāda transportlīdzekļa veidu, bet pārējie ir cipari. Pēdējais cipars norāda gadu, līdz kuram tirdzniecības numura zīme ir derīga. Pārējie cipari veido skaitļus no 1 līdz 999 A tipa numura zīmēs vai no 1 līdz 99 C tipa numura zīmēs;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4.2.3. tirdzniecības numura zīmju simboli ir sarkanā krāsā;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 izmēģinājuma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4.3.1. izmēģinājuma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w:t>
      </w:r>
      <w:hyperlink r:id="rId14" w:anchor="piel1.1" w:tgtFrame="_blank" w:history="1">
        <w:r w:rsidRPr="003F5F96">
          <w:rPr>
            <w:rFonts w:ascii="Times New Roman" w:eastAsia="Times New Roman" w:hAnsi="Times New Roman"/>
            <w:sz w:val="28"/>
            <w:szCs w:val="28"/>
            <w:lang w:eastAsia="lv-LV"/>
          </w:rPr>
          <w:t>1.1</w:t>
        </w:r>
      </w:hyperlink>
      <w:r w:rsidRPr="003F5F96">
        <w:rPr>
          <w:rFonts w:ascii="Times New Roman" w:eastAsia="Times New Roman" w:hAnsi="Times New Roman"/>
          <w:sz w:val="28"/>
          <w:szCs w:val="28"/>
          <w:lang w:eastAsia="lv-LV"/>
        </w:rPr>
        <w:t>. A tips – paredzēts uzstādīšanai šā pielikuma 1.1.apakšpunktā minētajiem transportlīdzekļiem;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4.3.1.2. C tips – paredzēts uzstādīšanai to transportlīdzekļu aizmugurē, kuriem konstruktīvi nav iespējams uzstādīt A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4.3.2. izmēģinājuma numura zīmes pirmie trīs simboli ir burti, kas veido burtu kombināciju "IZM", bet pārējie simboli ir cipari, kas veido skaitļus no 1 līdz 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 diplomātiskās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4.4.1. diplomātisko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4.4.1.1. A tips – paredzēts uzstādīšanai šā pielikuma 1.1.apakšpunktā minētajiem transportlīdzekļiem ar četriem līdz septiņiem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4.4.1.2. C tips – paredzēts uzstādīšanai to transportlīdzekļu aizmugurē, kuriem konstruktīvi nav iespējams uzstādīt A tipa numura zīmi. C tipa numura zīmei ir četri līdz seši simboli;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lastRenderedPageBreak/>
        <w:t>4.4.2. diplomātisko numura zīmju pirmie simboli ir burti "C", "CC" vai "CD", kas izvietoti numura zīmes augšējā rindā C tipa numura zīmēs vai numura zīmes kreisajā pusē A tipa numura zīmēs. Pārējie šo numura zīmju simboli ir cipari;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4.4.3. diplomātisko numura zīmju fons ir sarkanā krāsā;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 taksometru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4.5.1. taksometru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4.5.1.1. A tips – paredzēts</w:t>
      </w:r>
      <w:r w:rsidR="00CC0E7D" w:rsidRPr="003F5F96">
        <w:rPr>
          <w:rFonts w:ascii="Times New Roman" w:eastAsia="Times New Roman" w:hAnsi="Times New Roman"/>
          <w:sz w:val="28"/>
          <w:szCs w:val="28"/>
          <w:lang w:eastAsia="lv-LV"/>
        </w:rPr>
        <w:t xml:space="preserve"> uzstādīšanai šā pielikuma 1.1.</w:t>
      </w:r>
      <w:r w:rsidRPr="003F5F96">
        <w:rPr>
          <w:rFonts w:ascii="Times New Roman" w:eastAsia="Times New Roman" w:hAnsi="Times New Roman"/>
          <w:sz w:val="28"/>
          <w:szCs w:val="28"/>
          <w:lang w:eastAsia="lv-LV"/>
        </w:rPr>
        <w:t>apakšpunktā minētajiem transportlīdzekļiem ar trim līdz sešiem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4.5.1.2. E tips – paredzēts uzstādīšanai to transportlīdzekļu aizmugurē, kuriem konstruktīvi nav iespējams uzstādīt A tipa numura zīmi, ar trim līdz četriem simboliem;</w:t>
      </w:r>
    </w:p>
    <w:p w:rsidR="00BB0569"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4.5.2. taksometru numura zīmju pirmie divi simboli ir burti, bet pārējie ir cipari, kas vei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do skaitļus no 1 līdz 9999 A tipa numura zīmēs vai no 1 līdz 99 E tipa numura zīmēs;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4.5.3. taksometru numura zīmju fons ir dzeltenā krāsā;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4.6.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4.6.1.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numura zīmēs ir trīs līdz pieci simboli. Numura zīmju pirmie divi simboli ir burti, bet pārējie ir cipari, kas veido skaitļus no 1 līdz 999;</w:t>
      </w:r>
    </w:p>
    <w:p w:rsidR="00DB24B4" w:rsidRPr="003F5F96" w:rsidRDefault="00DB24B4" w:rsidP="00DB24B4">
      <w:pPr>
        <w:pStyle w:val="ListParagraph"/>
        <w:spacing w:after="0" w:line="240" w:lineRule="auto"/>
        <w:ind w:left="0"/>
        <w:jc w:val="both"/>
        <w:rPr>
          <w:rFonts w:ascii="Times New Roman" w:hAnsi="Times New Roman"/>
          <w:sz w:val="28"/>
          <w:szCs w:val="28"/>
        </w:rPr>
      </w:pPr>
      <w:r w:rsidRPr="003F5F96">
        <w:rPr>
          <w:rFonts w:ascii="Times New Roman" w:eastAsia="Times New Roman" w:hAnsi="Times New Roman"/>
          <w:sz w:val="28"/>
          <w:szCs w:val="28"/>
          <w:lang w:eastAsia="lv-LV"/>
        </w:rPr>
        <w:t xml:space="preserve">4.6.2.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numura zīmju simboli ir zaļā krāsā.”.</w:t>
      </w:r>
    </w:p>
    <w:p w:rsidR="00DB24B4" w:rsidRPr="003F5F96" w:rsidRDefault="00DB24B4" w:rsidP="00DB24B4">
      <w:pPr>
        <w:pStyle w:val="ListParagraph"/>
        <w:spacing w:after="0" w:line="240" w:lineRule="auto"/>
        <w:ind w:left="0"/>
        <w:jc w:val="both"/>
        <w:rPr>
          <w:rFonts w:ascii="Times New Roman" w:hAnsi="Times New Roman"/>
          <w:sz w:val="28"/>
          <w:szCs w:val="28"/>
        </w:rPr>
      </w:pPr>
    </w:p>
    <w:p w:rsidR="00DB24B4" w:rsidRPr="003F5F96" w:rsidRDefault="00DB24B4"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Papildināt noteikumus ar 8. pielikumu šādā redakcijā:</w:t>
      </w:r>
    </w:p>
    <w:p w:rsidR="00F648CC" w:rsidRPr="003F5F96" w:rsidRDefault="00F648CC" w:rsidP="00F648CC">
      <w:pPr>
        <w:shd w:val="clear" w:color="auto" w:fill="FFFFFF"/>
        <w:spacing w:after="0" w:line="240" w:lineRule="auto"/>
        <w:jc w:val="center"/>
        <w:rPr>
          <w:rFonts w:ascii="Times New Roman" w:eastAsia="Times New Roman" w:hAnsi="Times New Roman"/>
          <w:b/>
          <w:bCs/>
          <w:sz w:val="28"/>
          <w:szCs w:val="28"/>
          <w:lang w:eastAsia="lv-LV"/>
        </w:rPr>
      </w:pPr>
    </w:p>
    <w:p w:rsidR="00DB24B4" w:rsidRPr="003F5F96" w:rsidRDefault="00F648CC" w:rsidP="00DF4414">
      <w:pPr>
        <w:pStyle w:val="ListParagraph"/>
        <w:spacing w:after="0" w:line="240" w:lineRule="auto"/>
        <w:jc w:val="center"/>
        <w:rPr>
          <w:rFonts w:ascii="Times New Roman" w:hAnsi="Times New Roman"/>
          <w:b/>
          <w:sz w:val="28"/>
          <w:szCs w:val="28"/>
        </w:rPr>
      </w:pPr>
      <w:r w:rsidRPr="003F5F96">
        <w:rPr>
          <w:rFonts w:ascii="Times New Roman" w:eastAsia="Times New Roman" w:hAnsi="Times New Roman"/>
          <w:b/>
          <w:bCs/>
          <w:sz w:val="28"/>
          <w:szCs w:val="28"/>
          <w:lang w:eastAsia="lv-LV"/>
        </w:rPr>
        <w:t>“</w:t>
      </w:r>
      <w:r w:rsidR="00DB24B4" w:rsidRPr="003F5F96">
        <w:rPr>
          <w:rFonts w:ascii="Times New Roman" w:hAnsi="Times New Roman"/>
          <w:b/>
          <w:sz w:val="28"/>
          <w:szCs w:val="28"/>
        </w:rPr>
        <w:t>Prasības transportlīdzeklim,</w:t>
      </w:r>
    </w:p>
    <w:p w:rsidR="00DF4414" w:rsidRPr="003F5F96" w:rsidRDefault="00DB24B4" w:rsidP="00DF4414">
      <w:pPr>
        <w:pStyle w:val="ListParagraph"/>
        <w:spacing w:after="0" w:line="240" w:lineRule="auto"/>
        <w:jc w:val="center"/>
        <w:rPr>
          <w:rFonts w:ascii="Times New Roman" w:hAnsi="Times New Roman"/>
          <w:b/>
          <w:sz w:val="28"/>
          <w:szCs w:val="28"/>
        </w:rPr>
      </w:pPr>
      <w:r w:rsidRPr="003F5F96">
        <w:rPr>
          <w:rFonts w:ascii="Times New Roman" w:hAnsi="Times New Roman"/>
          <w:b/>
          <w:sz w:val="28"/>
          <w:szCs w:val="28"/>
        </w:rPr>
        <w:t>lai tas iegūtu vēsturiskā spēkrata statusu</w:t>
      </w:r>
    </w:p>
    <w:p w:rsidR="00DF4414" w:rsidRPr="003F5F96" w:rsidRDefault="00DF4414" w:rsidP="00DF4414">
      <w:pPr>
        <w:pStyle w:val="ListParagraph"/>
        <w:spacing w:after="0" w:line="240" w:lineRule="auto"/>
        <w:jc w:val="center"/>
        <w:rPr>
          <w:rFonts w:ascii="Times New Roman" w:hAnsi="Times New Roman"/>
          <w:b/>
          <w:sz w:val="28"/>
          <w:szCs w:val="28"/>
        </w:rPr>
      </w:pPr>
    </w:p>
    <w:p w:rsidR="00DB24B4" w:rsidRPr="003F5F96" w:rsidRDefault="00DF4414" w:rsidP="00DF4414">
      <w:pPr>
        <w:spacing w:after="0" w:line="240" w:lineRule="auto"/>
        <w:jc w:val="both"/>
        <w:rPr>
          <w:rFonts w:ascii="Times New Roman" w:hAnsi="Times New Roman"/>
          <w:sz w:val="28"/>
          <w:szCs w:val="28"/>
        </w:rPr>
      </w:pPr>
      <w:r w:rsidRPr="003F5F96">
        <w:rPr>
          <w:rFonts w:ascii="Times New Roman" w:hAnsi="Times New Roman"/>
          <w:sz w:val="28"/>
          <w:szCs w:val="28"/>
        </w:rPr>
        <w:t xml:space="preserve">1. </w:t>
      </w:r>
      <w:r w:rsidR="00DB24B4" w:rsidRPr="003F5F96">
        <w:rPr>
          <w:rFonts w:ascii="Times New Roman" w:hAnsi="Times New Roman"/>
          <w:sz w:val="28"/>
          <w:szCs w:val="28"/>
        </w:rPr>
        <w:t>Vēsturiskā spēkrata statusu var piešķirt mehāniskajam transportlīdzeklim (automobilim, motociklam, autobusam), kas atbilst šād</w:t>
      </w:r>
      <w:r w:rsidRPr="003F5F96">
        <w:rPr>
          <w:rFonts w:ascii="Times New Roman" w:hAnsi="Times New Roman"/>
          <w:sz w:val="28"/>
          <w:szCs w:val="28"/>
        </w:rPr>
        <w:t>ām vispārējām prasībām</w:t>
      </w:r>
      <w:r w:rsidR="00DB24B4" w:rsidRPr="003F5F96">
        <w:rPr>
          <w:rFonts w:ascii="Times New Roman" w:hAnsi="Times New Roman"/>
          <w:sz w:val="28"/>
          <w:szCs w:val="28"/>
        </w:rPr>
        <w:t>:</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1.1. transportlīdzeklis</w:t>
      </w:r>
      <w:r w:rsidR="00DB24B4" w:rsidRPr="003F5F96">
        <w:rPr>
          <w:rFonts w:ascii="Times New Roman" w:hAnsi="Times New Roman"/>
          <w:sz w:val="28"/>
          <w:szCs w:val="28"/>
        </w:rPr>
        <w:t xml:space="preserve"> ir ne mazāk kā 30 gadu vecs vai </w:t>
      </w:r>
      <w:r w:rsidRPr="003F5F96">
        <w:rPr>
          <w:rFonts w:ascii="Times New Roman" w:hAnsi="Times New Roman"/>
          <w:sz w:val="28"/>
          <w:szCs w:val="28"/>
        </w:rPr>
        <w:t>ir vismaz 20 gadus vecs, ja tas ražots Latvijā vai</w:t>
      </w:r>
      <w:r w:rsidR="00DB24B4" w:rsidRPr="003F5F96">
        <w:rPr>
          <w:rFonts w:ascii="Times New Roman" w:hAnsi="Times New Roman"/>
          <w:sz w:val="28"/>
          <w:szCs w:val="28"/>
        </w:rPr>
        <w:t xml:space="preserve"> bijušajā Latvijas PSR;</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1.2. transportlīdzeklis </w:t>
      </w:r>
      <w:r w:rsidR="00DB24B4" w:rsidRPr="003F5F96">
        <w:rPr>
          <w:rFonts w:ascii="Times New Roman" w:hAnsi="Times New Roman"/>
          <w:sz w:val="28"/>
          <w:szCs w:val="28"/>
        </w:rPr>
        <w:t>ir saglabāts oriģinālā komplektācijā, ir vizuāli un tehniski korektā stāvoklī;</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1.3. transportlīdzeklis </w:t>
      </w:r>
      <w:r w:rsidR="00DB24B4" w:rsidRPr="003F5F96">
        <w:rPr>
          <w:rFonts w:ascii="Times New Roman" w:hAnsi="Times New Roman"/>
          <w:sz w:val="28"/>
          <w:szCs w:val="28"/>
        </w:rPr>
        <w:t xml:space="preserve">netiek </w:t>
      </w:r>
      <w:r w:rsidRPr="003F5F96">
        <w:rPr>
          <w:rFonts w:ascii="Times New Roman" w:hAnsi="Times New Roman"/>
          <w:sz w:val="28"/>
          <w:szCs w:val="28"/>
        </w:rPr>
        <w:t xml:space="preserve">izmantots ikdienas </w:t>
      </w:r>
      <w:r w:rsidR="00DB24B4" w:rsidRPr="003F5F96">
        <w:rPr>
          <w:rFonts w:ascii="Times New Roman" w:hAnsi="Times New Roman"/>
          <w:sz w:val="28"/>
          <w:szCs w:val="28"/>
        </w:rPr>
        <w:t>lieto</w:t>
      </w:r>
      <w:r w:rsidRPr="003F5F96">
        <w:rPr>
          <w:rFonts w:ascii="Times New Roman" w:hAnsi="Times New Roman"/>
          <w:sz w:val="28"/>
          <w:szCs w:val="28"/>
        </w:rPr>
        <w:t>šanā</w:t>
      </w:r>
      <w:r w:rsidR="00DB24B4" w:rsidRPr="003F5F96">
        <w:rPr>
          <w:rFonts w:ascii="Times New Roman" w:hAnsi="Times New Roman"/>
          <w:sz w:val="28"/>
          <w:szCs w:val="28"/>
        </w:rPr>
        <w:t>;</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1.4. transportlīdzeklim </w:t>
      </w:r>
      <w:r w:rsidR="00DB24B4" w:rsidRPr="003F5F96">
        <w:rPr>
          <w:rFonts w:ascii="Times New Roman" w:hAnsi="Times New Roman"/>
          <w:sz w:val="28"/>
          <w:szCs w:val="28"/>
        </w:rPr>
        <w:t>i</w:t>
      </w:r>
      <w:r w:rsidRPr="003F5F96">
        <w:rPr>
          <w:rFonts w:ascii="Times New Roman" w:hAnsi="Times New Roman"/>
          <w:sz w:val="28"/>
          <w:szCs w:val="28"/>
        </w:rPr>
        <w:t>r kultūrvēsturiska vērtība un, t</w:t>
      </w:r>
      <w:r w:rsidR="00DB24B4" w:rsidRPr="003F5F96">
        <w:rPr>
          <w:rFonts w:ascii="Times New Roman" w:hAnsi="Times New Roman"/>
          <w:sz w:val="28"/>
          <w:szCs w:val="28"/>
        </w:rPr>
        <w:t>as ir daļa no tehnikas un kultūras mantojuma.</w:t>
      </w:r>
    </w:p>
    <w:p w:rsidR="00BB0569" w:rsidRPr="003F5F96" w:rsidRDefault="00BB0569" w:rsidP="00BB0569">
      <w:pPr>
        <w:pStyle w:val="ListParagraph"/>
        <w:spacing w:after="0" w:line="240" w:lineRule="auto"/>
        <w:ind w:left="0"/>
        <w:jc w:val="both"/>
        <w:rPr>
          <w:rFonts w:ascii="Times New Roman" w:hAnsi="Times New Roman"/>
          <w:sz w:val="28"/>
          <w:szCs w:val="28"/>
        </w:rPr>
      </w:pP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 </w:t>
      </w:r>
      <w:r w:rsidR="00DB24B4" w:rsidRPr="003F5F96">
        <w:rPr>
          <w:rFonts w:ascii="Times New Roman" w:hAnsi="Times New Roman"/>
          <w:sz w:val="28"/>
          <w:szCs w:val="28"/>
        </w:rPr>
        <w:t>Pieļaujamās atkāpes transportlīdzekļa konstrukcijā un vizuālajā izskatā:</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 </w:t>
      </w:r>
      <w:r w:rsidR="00391D3E" w:rsidRPr="003F5F96">
        <w:rPr>
          <w:rFonts w:ascii="Times New Roman" w:hAnsi="Times New Roman"/>
          <w:sz w:val="28"/>
          <w:szCs w:val="28"/>
        </w:rPr>
        <w:t>T</w:t>
      </w:r>
      <w:r w:rsidR="00DB24B4" w:rsidRPr="003F5F96">
        <w:rPr>
          <w:rFonts w:ascii="Times New Roman" w:hAnsi="Times New Roman"/>
          <w:sz w:val="28"/>
          <w:szCs w:val="28"/>
        </w:rPr>
        <w:t>ransportlīdzekļiem, kas ražoti līdz 1944. gada 31. decembrim:</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2.1.1. </w:t>
      </w:r>
      <w:r w:rsidR="00DB24B4" w:rsidRPr="003F5F96">
        <w:rPr>
          <w:rFonts w:ascii="Times New Roman" w:hAnsi="Times New Roman"/>
          <w:sz w:val="28"/>
          <w:szCs w:val="28"/>
        </w:rPr>
        <w:t xml:space="preserve">motora un tā agregātu (ģenerators, starteris, ūdenssūknis, aizdedzes iekārta, degvielas sūknis) nomaiņa uz līdzīgu oriģinālā motora ražotāja vai cita </w:t>
      </w:r>
      <w:r w:rsidR="00DB24B4" w:rsidRPr="003F5F96">
        <w:rPr>
          <w:rFonts w:ascii="Times New Roman" w:hAnsi="Times New Roman"/>
          <w:sz w:val="28"/>
          <w:szCs w:val="28"/>
        </w:rPr>
        <w:lastRenderedPageBreak/>
        <w:t xml:space="preserve">ražotāja motoru un tā agregātu, kas būtiski neatšķiras no oriģinālā motora izgatavošanas perioda, konstrukcijas, jaudas un degvielas veida; </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2.1.2. </w:t>
      </w:r>
      <w:r w:rsidR="00DB24B4" w:rsidRPr="003F5F96">
        <w:rPr>
          <w:rFonts w:ascii="Times New Roman" w:hAnsi="Times New Roman"/>
          <w:sz w:val="28"/>
          <w:szCs w:val="28"/>
        </w:rPr>
        <w:t>tiltu, ātrumkārbas, atsevišķu stūres iekārtas un balstiekārtas elementu nomaiņa, saglabājot oriģinālās konstrukcijas pamatprincipus, konstruktīvos izmērus un neietekmējot vizuālo izskatu;</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2.1.3. </w:t>
      </w:r>
      <w:r w:rsidR="00DB24B4" w:rsidRPr="003F5F96">
        <w:rPr>
          <w:rFonts w:ascii="Times New Roman" w:hAnsi="Times New Roman"/>
          <w:sz w:val="28"/>
          <w:szCs w:val="28"/>
        </w:rPr>
        <w:t>automobiļa un autobusa virsbūves, motocikla rāmja, degvielas tvertnes, spārnu un blakusvāģa krāsojuma un galvanisko pārklājumu bojājumi un necaurejoša korozija, ja transportlīdzeklim saglabājušies oriģinālie galvaniskie pārklājumi un vairāk par 50% no oriģinālā krāsojuma;</w:t>
      </w:r>
    </w:p>
    <w:p w:rsidR="00DB24B4" w:rsidRPr="003F5F96" w:rsidRDefault="00DF4414"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2.1.4. </w:t>
      </w:r>
      <w:r w:rsidR="00DB24B4" w:rsidRPr="003F5F96">
        <w:rPr>
          <w:rFonts w:ascii="Times New Roman" w:hAnsi="Times New Roman"/>
          <w:sz w:val="28"/>
          <w:szCs w:val="28"/>
        </w:rPr>
        <w:t xml:space="preserve">pilnīgi pārkrāsota transportlīdzekļa krāsojums neatbilst oriģinālam, bet ir atbilstošs attiecīgajā </w:t>
      </w:r>
      <w:r w:rsidRPr="003F5F96">
        <w:rPr>
          <w:rFonts w:ascii="Times New Roman" w:hAnsi="Times New Roman"/>
          <w:sz w:val="28"/>
          <w:szCs w:val="28"/>
        </w:rPr>
        <w:t>transportlīdzekļa ražošanas periodā</w:t>
      </w:r>
      <w:r w:rsidR="00DB24B4" w:rsidRPr="003F5F96">
        <w:rPr>
          <w:rFonts w:ascii="Times New Roman" w:hAnsi="Times New Roman"/>
          <w:sz w:val="28"/>
          <w:szCs w:val="28"/>
        </w:rPr>
        <w:t xml:space="preserve"> lietotajam;</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2.1.5. </w:t>
      </w:r>
      <w:r w:rsidR="00DB24B4" w:rsidRPr="003F5F96">
        <w:rPr>
          <w:rFonts w:ascii="Times New Roman" w:hAnsi="Times New Roman"/>
          <w:sz w:val="28"/>
          <w:szCs w:val="28"/>
        </w:rPr>
        <w:t>tapsējuma bojājumi, ja saglabājies vairāk kā 50% no oriģinālā tapsējuma, pilnībā</w:t>
      </w:r>
      <w:r w:rsidR="00DB24B4" w:rsidRPr="003F5F96">
        <w:t xml:space="preserve"> </w:t>
      </w:r>
      <w:r w:rsidR="00DB24B4" w:rsidRPr="003F5F96">
        <w:rPr>
          <w:rFonts w:ascii="Times New Roman" w:hAnsi="Times New Roman"/>
          <w:sz w:val="28"/>
          <w:szCs w:val="28"/>
        </w:rPr>
        <w:t xml:space="preserve">pārtapsētam transportlīdzeklim salons neatbilst oriģinālam, bet ir atbilstošs attiecīgajā </w:t>
      </w:r>
      <w:r w:rsidRPr="003F5F96">
        <w:rPr>
          <w:rFonts w:ascii="Times New Roman" w:hAnsi="Times New Roman"/>
          <w:sz w:val="28"/>
          <w:szCs w:val="28"/>
        </w:rPr>
        <w:t xml:space="preserve">transportlīdzekļa ražošanas periodā </w:t>
      </w:r>
      <w:r w:rsidR="00DB24B4" w:rsidRPr="003F5F96">
        <w:rPr>
          <w:rFonts w:ascii="Times New Roman" w:hAnsi="Times New Roman"/>
          <w:sz w:val="28"/>
          <w:szCs w:val="28"/>
        </w:rPr>
        <w:t xml:space="preserve">lietotajam; </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2.1.6. </w:t>
      </w:r>
      <w:r w:rsidR="00DB24B4" w:rsidRPr="003F5F96">
        <w:rPr>
          <w:rFonts w:ascii="Times New Roman" w:hAnsi="Times New Roman"/>
          <w:sz w:val="28"/>
          <w:szCs w:val="28"/>
        </w:rPr>
        <w:t>riteņi un riepas nomainītas uz atbilstoša izmēra un vizuāli līdzīgiem oriģinālam.</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 </w:t>
      </w:r>
      <w:r w:rsidR="00DB24B4" w:rsidRPr="003F5F96">
        <w:rPr>
          <w:rFonts w:ascii="Times New Roman" w:hAnsi="Times New Roman"/>
          <w:sz w:val="28"/>
          <w:szCs w:val="28"/>
        </w:rPr>
        <w:t>Transportlīdzekļiem, kas ražoti pēc 1944. gada 31. decembra:</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2.2.1. </w:t>
      </w:r>
      <w:r w:rsidR="00DB24B4" w:rsidRPr="003F5F96">
        <w:rPr>
          <w:rFonts w:ascii="Times New Roman" w:hAnsi="Times New Roman"/>
          <w:sz w:val="28"/>
          <w:szCs w:val="28"/>
        </w:rPr>
        <w:t>motora nomaiņa atbilstoši attiecīgā transportlīdzekļa modeļa ražotāja noteiktajam;</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2.2.2. </w:t>
      </w:r>
      <w:r w:rsidR="00DB24B4" w:rsidRPr="003F5F96">
        <w:rPr>
          <w:rFonts w:ascii="Times New Roman" w:hAnsi="Times New Roman"/>
          <w:sz w:val="28"/>
          <w:szCs w:val="28"/>
        </w:rPr>
        <w:t>karburatora nomaiņa pret iesmidzināšanas iekārtu, ja tādu ir paredzējis ražotājs attiecīgajam transportlīdzekļa modelim;</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2.2.3. </w:t>
      </w:r>
      <w:r w:rsidR="00DB24B4" w:rsidRPr="003F5F96">
        <w:rPr>
          <w:rFonts w:ascii="Times New Roman" w:hAnsi="Times New Roman"/>
          <w:sz w:val="28"/>
          <w:szCs w:val="28"/>
        </w:rPr>
        <w:t xml:space="preserve">uzstādīta gāzes </w:t>
      </w:r>
      <w:r w:rsidRPr="003F5F96">
        <w:rPr>
          <w:rFonts w:ascii="Times New Roman" w:hAnsi="Times New Roman"/>
          <w:sz w:val="28"/>
          <w:szCs w:val="28"/>
        </w:rPr>
        <w:t xml:space="preserve">barošanas </w:t>
      </w:r>
      <w:r w:rsidR="00DB24B4" w:rsidRPr="003F5F96">
        <w:rPr>
          <w:rFonts w:ascii="Times New Roman" w:hAnsi="Times New Roman"/>
          <w:sz w:val="28"/>
          <w:szCs w:val="28"/>
        </w:rPr>
        <w:t>iekārta, bet ne vēlāk kā pirms 20 gadiem;</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2.2.4. </w:t>
      </w:r>
      <w:r w:rsidR="00DB24B4" w:rsidRPr="003F5F96">
        <w:rPr>
          <w:rFonts w:ascii="Times New Roman" w:hAnsi="Times New Roman"/>
          <w:sz w:val="28"/>
          <w:szCs w:val="28"/>
        </w:rPr>
        <w:t>neuzkrītoši automobiļa un autobusa virsbūves, motocikla rāmja, degvielas tvertnes, spārnu un blakusvāģa krāsojuma un galvanisko pārklājumu bojājumi un necaurejoša korozija, ja transportlīdzeklim saglabājušies oriģinālie galvaniskie pārklājumi un vairāk par 80% no oriģinālā krāsojuma;</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2.2.5. </w:t>
      </w:r>
      <w:r w:rsidR="00DB24B4" w:rsidRPr="003F5F96">
        <w:rPr>
          <w:rFonts w:ascii="Times New Roman" w:hAnsi="Times New Roman"/>
          <w:sz w:val="28"/>
          <w:szCs w:val="28"/>
        </w:rPr>
        <w:t xml:space="preserve">pilnīgi pārkrāsota transportlīdzekļa krāsojums neatbilst oriģinālam, bet atbilst attiecīgā transportlīdzekļa ražotāja izmantotajam; </w:t>
      </w:r>
    </w:p>
    <w:p w:rsidR="00DB24B4" w:rsidRPr="003F5F96" w:rsidRDefault="00391D3E" w:rsidP="00BB0569">
      <w:pPr>
        <w:spacing w:after="0" w:line="240" w:lineRule="auto"/>
        <w:jc w:val="both"/>
        <w:rPr>
          <w:rFonts w:ascii="Times New Roman" w:hAnsi="Times New Roman"/>
          <w:sz w:val="28"/>
          <w:szCs w:val="28"/>
        </w:rPr>
      </w:pPr>
      <w:r w:rsidRPr="003F5F96">
        <w:rPr>
          <w:rFonts w:ascii="Times New Roman" w:hAnsi="Times New Roman"/>
          <w:sz w:val="28"/>
          <w:szCs w:val="28"/>
        </w:rPr>
        <w:t xml:space="preserve">2.2.6. </w:t>
      </w:r>
      <w:r w:rsidR="00DB24B4" w:rsidRPr="003F5F96">
        <w:rPr>
          <w:rFonts w:ascii="Times New Roman" w:hAnsi="Times New Roman"/>
          <w:sz w:val="28"/>
          <w:szCs w:val="28"/>
        </w:rPr>
        <w:t>neuzkrītoši tapsējuma bojājumi, ja saglabājies vairāk kā 80% no oriģinālā tapsējuma. Pilnīgi pārtapsētam transportlīdzeklim salons vizuāli atšķiras no oriģināla, bet atbilst attiecīgā transportlīdzekļa ražotāja izmantotajam;</w:t>
      </w:r>
    </w:p>
    <w:p w:rsidR="00391D3E" w:rsidRPr="003F5F96" w:rsidRDefault="00391D3E" w:rsidP="00391D3E">
      <w:pPr>
        <w:spacing w:after="0" w:line="240" w:lineRule="auto"/>
        <w:jc w:val="both"/>
        <w:rPr>
          <w:rFonts w:ascii="Times New Roman" w:hAnsi="Times New Roman"/>
          <w:sz w:val="28"/>
          <w:szCs w:val="28"/>
        </w:rPr>
      </w:pPr>
      <w:r w:rsidRPr="003F5F96">
        <w:rPr>
          <w:rFonts w:ascii="Times New Roman" w:hAnsi="Times New Roman"/>
          <w:sz w:val="28"/>
          <w:szCs w:val="28"/>
        </w:rPr>
        <w:t xml:space="preserve">2.2.7. </w:t>
      </w:r>
      <w:r w:rsidR="00DB24B4" w:rsidRPr="003F5F96">
        <w:rPr>
          <w:rFonts w:ascii="Times New Roman" w:hAnsi="Times New Roman"/>
          <w:sz w:val="28"/>
          <w:szCs w:val="28"/>
        </w:rPr>
        <w:t>riteņi un riepas nomainītas uz cita izmēra riteņiem un riepām, ievērojot attiecīgā transportlīdzekļa ražotāja noteikto. Diagonālo riepu vietā uzstādītas radiālās riepas, ievērojot izmēru.</w:t>
      </w:r>
    </w:p>
    <w:p w:rsidR="00391D3E" w:rsidRPr="003F5F96" w:rsidRDefault="00391D3E" w:rsidP="00391D3E">
      <w:pPr>
        <w:spacing w:after="0" w:line="240" w:lineRule="auto"/>
        <w:jc w:val="both"/>
        <w:rPr>
          <w:rFonts w:ascii="Times New Roman" w:hAnsi="Times New Roman"/>
          <w:sz w:val="28"/>
          <w:szCs w:val="28"/>
        </w:rPr>
      </w:pPr>
    </w:p>
    <w:p w:rsidR="00391D3E" w:rsidRPr="003F5F96" w:rsidRDefault="00391D3E" w:rsidP="00391D3E">
      <w:pPr>
        <w:spacing w:after="0" w:line="240" w:lineRule="auto"/>
        <w:jc w:val="both"/>
        <w:rPr>
          <w:rFonts w:ascii="Times New Roman" w:hAnsi="Times New Roman"/>
          <w:sz w:val="28"/>
          <w:szCs w:val="28"/>
        </w:rPr>
      </w:pPr>
      <w:r w:rsidRPr="003F5F96">
        <w:rPr>
          <w:rFonts w:ascii="Times New Roman" w:hAnsi="Times New Roman"/>
          <w:sz w:val="28"/>
          <w:szCs w:val="28"/>
        </w:rPr>
        <w:t xml:space="preserve">3. </w:t>
      </w:r>
      <w:r w:rsidR="00DB24B4" w:rsidRPr="003F5F96">
        <w:rPr>
          <w:rFonts w:ascii="Times New Roman" w:hAnsi="Times New Roman"/>
          <w:sz w:val="28"/>
          <w:szCs w:val="28"/>
        </w:rPr>
        <w:t>Ja transportlīdzeklim  konstatētas ne vairāk kā divas šī pielikuma 2. punktā minētās atkāpes, CSDD pieņem lēmumu par vēsturiskā spēkrata statusa piešķiršanu. Ja transportlīdzeklim konstatētas vairāk atkāpes, vai citas atkāpes konstrukcijā un vizuālajā izskatā, kas nav minētas šī pielikuma 2. punktā, CSDD, vispusīgi izvērtējot transportlīdzekļa stāvokli un tā vēsturisko vērtību, var pieņemt lēmumu par vēsturiskā spēkrata statusa piešķiršanu.</w:t>
      </w:r>
    </w:p>
    <w:p w:rsidR="00391D3E" w:rsidRPr="003F5F96" w:rsidRDefault="00391D3E" w:rsidP="00391D3E">
      <w:pPr>
        <w:spacing w:after="0" w:line="240" w:lineRule="auto"/>
        <w:jc w:val="both"/>
        <w:rPr>
          <w:rFonts w:ascii="Times New Roman" w:hAnsi="Times New Roman"/>
          <w:sz w:val="28"/>
          <w:szCs w:val="28"/>
        </w:rPr>
      </w:pPr>
    </w:p>
    <w:p w:rsidR="00391D3E" w:rsidRPr="003F5F96" w:rsidRDefault="00391D3E" w:rsidP="00391D3E">
      <w:pPr>
        <w:spacing w:after="0" w:line="240" w:lineRule="auto"/>
        <w:jc w:val="both"/>
        <w:rPr>
          <w:rFonts w:ascii="Times New Roman" w:hAnsi="Times New Roman"/>
          <w:sz w:val="28"/>
          <w:szCs w:val="28"/>
        </w:rPr>
      </w:pPr>
      <w:r w:rsidRPr="003F5F96">
        <w:rPr>
          <w:rFonts w:ascii="Times New Roman" w:hAnsi="Times New Roman"/>
          <w:sz w:val="28"/>
          <w:szCs w:val="28"/>
        </w:rPr>
        <w:t xml:space="preserve">4. </w:t>
      </w:r>
      <w:r w:rsidR="00DB24B4" w:rsidRPr="003F5F96">
        <w:rPr>
          <w:rFonts w:ascii="Times New Roman" w:hAnsi="Times New Roman"/>
          <w:sz w:val="28"/>
          <w:szCs w:val="28"/>
        </w:rPr>
        <w:t xml:space="preserve">Satiksmes drošības uzlabošanai pieļaujama papildus spoguļu uzstādīšana, papildus gaismas ierīču uzstādīšana, kā arī virzienrādītāju uzstādīšana. </w:t>
      </w:r>
    </w:p>
    <w:p w:rsidR="00391D3E" w:rsidRPr="003F5F96" w:rsidRDefault="00391D3E" w:rsidP="00391D3E">
      <w:pPr>
        <w:spacing w:after="0" w:line="240" w:lineRule="auto"/>
        <w:jc w:val="both"/>
        <w:rPr>
          <w:rFonts w:ascii="Times New Roman" w:hAnsi="Times New Roman"/>
          <w:sz w:val="28"/>
          <w:szCs w:val="28"/>
        </w:rPr>
      </w:pPr>
    </w:p>
    <w:p w:rsidR="00F648CC" w:rsidRPr="003F5F96" w:rsidRDefault="00391D3E" w:rsidP="00391D3E">
      <w:pPr>
        <w:spacing w:after="0" w:line="240" w:lineRule="auto"/>
        <w:jc w:val="both"/>
        <w:rPr>
          <w:rFonts w:ascii="Times New Roman" w:hAnsi="Times New Roman"/>
          <w:sz w:val="28"/>
          <w:szCs w:val="28"/>
        </w:rPr>
      </w:pPr>
      <w:r w:rsidRPr="003F5F96">
        <w:rPr>
          <w:rFonts w:ascii="Times New Roman" w:hAnsi="Times New Roman"/>
          <w:sz w:val="28"/>
          <w:szCs w:val="28"/>
        </w:rPr>
        <w:t xml:space="preserve">5. </w:t>
      </w:r>
      <w:r w:rsidR="00DB24B4" w:rsidRPr="003F5F96">
        <w:rPr>
          <w:rFonts w:ascii="Times New Roman" w:hAnsi="Times New Roman"/>
          <w:sz w:val="28"/>
          <w:szCs w:val="28"/>
        </w:rPr>
        <w:t>Piešķirot vēsturiskā spēkrata statusu transportlīdzeklim, kurš ražots līdz 1944. gada 31. decembrim, CSDD izvērtē arī tā tehnisko stāvokli drošai dalībai ceļu satiksmē.</w:t>
      </w:r>
      <w:r w:rsidR="00F0644B" w:rsidRPr="003F5F96">
        <w:rPr>
          <w:rFonts w:ascii="Times New Roman" w:eastAsia="Times New Roman" w:hAnsi="Times New Roman"/>
          <w:sz w:val="28"/>
          <w:szCs w:val="28"/>
          <w:lang w:eastAsia="lv-LV"/>
        </w:rPr>
        <w:t>”.</w:t>
      </w:r>
    </w:p>
    <w:p w:rsidR="00BD32A6" w:rsidRPr="003F5F96" w:rsidRDefault="00BD32A6" w:rsidP="00F648CC">
      <w:pPr>
        <w:shd w:val="clear" w:color="auto" w:fill="FFFFFF"/>
        <w:spacing w:after="0" w:line="293" w:lineRule="atLeast"/>
        <w:jc w:val="both"/>
        <w:rPr>
          <w:rFonts w:ascii="Times New Roman" w:eastAsia="Times New Roman" w:hAnsi="Times New Roman"/>
          <w:sz w:val="28"/>
          <w:szCs w:val="28"/>
          <w:lang w:eastAsia="lv-LV"/>
        </w:rPr>
      </w:pPr>
    </w:p>
    <w:p w:rsidR="00AC588E" w:rsidRPr="003F5F96" w:rsidRDefault="008F7162" w:rsidP="00296519">
      <w:pPr>
        <w:pStyle w:val="NoSpacing"/>
        <w:ind w:firstLine="709"/>
        <w:jc w:val="both"/>
        <w:rPr>
          <w:rFonts w:ascii="Times New Roman" w:hAnsi="Times New Roman"/>
          <w:sz w:val="28"/>
          <w:szCs w:val="28"/>
        </w:rPr>
      </w:pPr>
      <w:r w:rsidRPr="003F5F96">
        <w:rPr>
          <w:rFonts w:ascii="Times New Roman" w:hAnsi="Times New Roman"/>
          <w:sz w:val="28"/>
          <w:szCs w:val="28"/>
        </w:rPr>
        <w:t>2</w:t>
      </w:r>
      <w:r w:rsidR="006A499D" w:rsidRPr="003F5F96">
        <w:rPr>
          <w:rFonts w:ascii="Times New Roman" w:hAnsi="Times New Roman"/>
          <w:sz w:val="28"/>
          <w:szCs w:val="28"/>
        </w:rPr>
        <w:t>. Noteikumi stā</w:t>
      </w:r>
      <w:r w:rsidR="002C00DF" w:rsidRPr="003F5F96">
        <w:rPr>
          <w:rFonts w:ascii="Times New Roman" w:hAnsi="Times New Roman"/>
          <w:sz w:val="28"/>
          <w:szCs w:val="28"/>
        </w:rPr>
        <w:t>jas spēkā 201</w:t>
      </w:r>
      <w:r w:rsidR="00787278" w:rsidRPr="003F5F96">
        <w:rPr>
          <w:rFonts w:ascii="Times New Roman" w:hAnsi="Times New Roman"/>
          <w:sz w:val="28"/>
          <w:szCs w:val="28"/>
        </w:rPr>
        <w:t>7</w:t>
      </w:r>
      <w:r w:rsidR="00296519" w:rsidRPr="003F5F96">
        <w:rPr>
          <w:rFonts w:ascii="Times New Roman" w:hAnsi="Times New Roman"/>
          <w:sz w:val="28"/>
          <w:szCs w:val="28"/>
        </w:rPr>
        <w:t>. g</w:t>
      </w:r>
      <w:r w:rsidR="00940527" w:rsidRPr="003F5F96">
        <w:rPr>
          <w:rFonts w:ascii="Times New Roman" w:hAnsi="Times New Roman"/>
          <w:sz w:val="28"/>
          <w:szCs w:val="28"/>
        </w:rPr>
        <w:t xml:space="preserve">ada </w:t>
      </w:r>
      <w:r w:rsidR="00E2297E" w:rsidRPr="003F5F96">
        <w:rPr>
          <w:rFonts w:ascii="Times New Roman" w:hAnsi="Times New Roman"/>
          <w:sz w:val="28"/>
          <w:szCs w:val="28"/>
        </w:rPr>
        <w:t>20</w:t>
      </w:r>
      <w:r w:rsidR="00787278" w:rsidRPr="003F5F96">
        <w:rPr>
          <w:rFonts w:ascii="Times New Roman" w:hAnsi="Times New Roman"/>
          <w:sz w:val="28"/>
          <w:szCs w:val="28"/>
        </w:rPr>
        <w:t>.</w:t>
      </w:r>
      <w:r w:rsidR="00E2297E" w:rsidRPr="003F5F96">
        <w:rPr>
          <w:rFonts w:ascii="Times New Roman" w:hAnsi="Times New Roman"/>
          <w:sz w:val="28"/>
          <w:szCs w:val="28"/>
        </w:rPr>
        <w:t>maijā</w:t>
      </w:r>
      <w:r w:rsidR="00AC588E" w:rsidRPr="003F5F96">
        <w:rPr>
          <w:rFonts w:ascii="Times New Roman" w:hAnsi="Times New Roman"/>
          <w:sz w:val="28"/>
          <w:szCs w:val="28"/>
        </w:rPr>
        <w:t>.</w:t>
      </w:r>
    </w:p>
    <w:p w:rsidR="00887144" w:rsidRPr="003F5F96" w:rsidRDefault="00887144" w:rsidP="00296519">
      <w:pPr>
        <w:pStyle w:val="NoSpacing"/>
        <w:ind w:firstLine="709"/>
        <w:jc w:val="both"/>
        <w:rPr>
          <w:rFonts w:ascii="Times New Roman" w:hAnsi="Times New Roman"/>
          <w:sz w:val="28"/>
          <w:szCs w:val="28"/>
        </w:rPr>
      </w:pPr>
    </w:p>
    <w:p w:rsidR="003C4DC6" w:rsidRPr="003F5F96" w:rsidRDefault="003C4DC6" w:rsidP="00F35667">
      <w:pPr>
        <w:pStyle w:val="NoSpacing"/>
        <w:jc w:val="both"/>
        <w:rPr>
          <w:rFonts w:ascii="Times New Roman" w:hAnsi="Times New Roman"/>
          <w:sz w:val="28"/>
          <w:szCs w:val="28"/>
        </w:rPr>
      </w:pP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 xml:space="preserve">Ministru prezidents </w:t>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proofErr w:type="spellStart"/>
      <w:r w:rsidRPr="003F5F96">
        <w:rPr>
          <w:rFonts w:ascii="Times New Roman" w:hAnsi="Times New Roman"/>
          <w:bCs/>
          <w:sz w:val="28"/>
          <w:szCs w:val="28"/>
        </w:rPr>
        <w:t>M.Kučinskis</w:t>
      </w:r>
      <w:proofErr w:type="spellEnd"/>
    </w:p>
    <w:p w:rsidR="00F35667" w:rsidRDefault="00F35667" w:rsidP="00F35667">
      <w:pPr>
        <w:spacing w:after="0" w:line="240" w:lineRule="auto"/>
        <w:jc w:val="both"/>
        <w:rPr>
          <w:rFonts w:ascii="Times New Roman" w:hAnsi="Times New Roman"/>
          <w:bCs/>
          <w:sz w:val="28"/>
          <w:szCs w:val="28"/>
        </w:rPr>
      </w:pPr>
    </w:p>
    <w:p w:rsidR="00477CDC" w:rsidRPr="003F5F96" w:rsidRDefault="00477CDC" w:rsidP="00F35667">
      <w:pPr>
        <w:spacing w:after="0" w:line="240" w:lineRule="auto"/>
        <w:jc w:val="both"/>
        <w:rPr>
          <w:rFonts w:ascii="Times New Roman" w:hAnsi="Times New Roman"/>
          <w:bCs/>
          <w:sz w:val="28"/>
          <w:szCs w:val="28"/>
        </w:rPr>
      </w:pP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 xml:space="preserve">Satiksmes ministrs </w:t>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proofErr w:type="spellStart"/>
      <w:r w:rsidRPr="003F5F96">
        <w:rPr>
          <w:rFonts w:ascii="Times New Roman" w:hAnsi="Times New Roman"/>
          <w:bCs/>
          <w:sz w:val="28"/>
          <w:szCs w:val="28"/>
        </w:rPr>
        <w:t>U.Augulis</w:t>
      </w:r>
      <w:proofErr w:type="spellEnd"/>
      <w:r w:rsidRPr="003F5F96">
        <w:rPr>
          <w:rFonts w:ascii="Times New Roman" w:hAnsi="Times New Roman"/>
          <w:bCs/>
          <w:sz w:val="28"/>
          <w:szCs w:val="28"/>
        </w:rPr>
        <w:tab/>
      </w:r>
      <w:r w:rsidRPr="003F5F96">
        <w:rPr>
          <w:rFonts w:ascii="Times New Roman" w:hAnsi="Times New Roman"/>
          <w:bCs/>
          <w:sz w:val="28"/>
          <w:szCs w:val="28"/>
        </w:rPr>
        <w:tab/>
      </w: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ab/>
      </w: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Iesniedzējs:</w:t>
      </w: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 xml:space="preserve">Satiksmes ministrs </w:t>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proofErr w:type="spellStart"/>
      <w:r w:rsidRPr="003F5F96">
        <w:rPr>
          <w:rFonts w:ascii="Times New Roman" w:hAnsi="Times New Roman"/>
          <w:bCs/>
          <w:sz w:val="28"/>
          <w:szCs w:val="28"/>
        </w:rPr>
        <w:t>U.Augulis</w:t>
      </w:r>
      <w:proofErr w:type="spellEnd"/>
      <w:r w:rsidRPr="003F5F96">
        <w:rPr>
          <w:rFonts w:ascii="Times New Roman" w:hAnsi="Times New Roman"/>
          <w:bCs/>
          <w:sz w:val="28"/>
          <w:szCs w:val="28"/>
        </w:rPr>
        <w:tab/>
      </w:r>
    </w:p>
    <w:p w:rsidR="001E590A" w:rsidRDefault="001E590A" w:rsidP="00F35667">
      <w:pPr>
        <w:spacing w:after="0" w:line="240" w:lineRule="auto"/>
        <w:jc w:val="both"/>
        <w:rPr>
          <w:rFonts w:ascii="Times New Roman" w:hAnsi="Times New Roman"/>
          <w:sz w:val="28"/>
          <w:szCs w:val="28"/>
        </w:rPr>
      </w:pPr>
    </w:p>
    <w:p w:rsidR="00477CDC" w:rsidRPr="00F857FE" w:rsidRDefault="00477CDC" w:rsidP="00F35667">
      <w:pPr>
        <w:spacing w:after="0" w:line="240" w:lineRule="auto"/>
        <w:jc w:val="both"/>
        <w:rPr>
          <w:rFonts w:ascii="Times New Roman" w:hAnsi="Times New Roman"/>
          <w:sz w:val="28"/>
          <w:szCs w:val="28"/>
        </w:rPr>
      </w:pPr>
    </w:p>
    <w:p w:rsidR="00F857FE" w:rsidRPr="00F857FE" w:rsidRDefault="00F857FE" w:rsidP="00F857FE">
      <w:pPr>
        <w:spacing w:after="0" w:line="240" w:lineRule="auto"/>
        <w:jc w:val="both"/>
        <w:rPr>
          <w:rFonts w:ascii="Times New Roman" w:hAnsi="Times New Roman"/>
          <w:sz w:val="28"/>
          <w:szCs w:val="28"/>
        </w:rPr>
      </w:pPr>
      <w:r w:rsidRPr="00F857FE">
        <w:rPr>
          <w:rFonts w:ascii="Times New Roman" w:hAnsi="Times New Roman"/>
          <w:sz w:val="28"/>
          <w:szCs w:val="28"/>
        </w:rPr>
        <w:t>Vīza: Valsts sekretāra vietā</w:t>
      </w:r>
    </w:p>
    <w:p w:rsidR="00251052" w:rsidRPr="00F857FE" w:rsidRDefault="00F857FE" w:rsidP="00F857FE">
      <w:pPr>
        <w:spacing w:after="0" w:line="240" w:lineRule="auto"/>
        <w:jc w:val="both"/>
        <w:rPr>
          <w:rFonts w:ascii="Times New Roman" w:hAnsi="Times New Roman"/>
          <w:sz w:val="28"/>
          <w:szCs w:val="28"/>
        </w:rPr>
      </w:pPr>
      <w:r w:rsidRPr="00F857FE">
        <w:rPr>
          <w:rFonts w:ascii="Times New Roman" w:hAnsi="Times New Roman"/>
          <w:sz w:val="28"/>
          <w:szCs w:val="28"/>
        </w:rPr>
        <w:t>Va</w:t>
      </w:r>
      <w:r>
        <w:rPr>
          <w:rFonts w:ascii="Times New Roman" w:hAnsi="Times New Roman"/>
          <w:sz w:val="28"/>
          <w:szCs w:val="28"/>
        </w:rPr>
        <w:t>lsts sekretāra vietniece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F857FE">
        <w:rPr>
          <w:rFonts w:ascii="Times New Roman" w:hAnsi="Times New Roman"/>
          <w:sz w:val="28"/>
          <w:szCs w:val="28"/>
        </w:rPr>
        <w:t>Dž.Innusa</w:t>
      </w:r>
      <w:proofErr w:type="spellEnd"/>
    </w:p>
    <w:p w:rsidR="00F35667" w:rsidRDefault="00F35667" w:rsidP="00251052">
      <w:pPr>
        <w:spacing w:after="0" w:line="240" w:lineRule="auto"/>
        <w:jc w:val="both"/>
        <w:rPr>
          <w:rFonts w:ascii="Times New Roman" w:hAnsi="Times New Roman"/>
          <w:sz w:val="20"/>
          <w:szCs w:val="20"/>
        </w:rPr>
      </w:pPr>
    </w:p>
    <w:p w:rsidR="00F857FE" w:rsidRPr="003F5F96" w:rsidRDefault="00F857FE" w:rsidP="00251052">
      <w:pPr>
        <w:spacing w:after="0" w:line="240" w:lineRule="auto"/>
        <w:jc w:val="both"/>
        <w:rPr>
          <w:rFonts w:ascii="Times New Roman" w:hAnsi="Times New Roman"/>
          <w:sz w:val="20"/>
          <w:szCs w:val="20"/>
        </w:rPr>
      </w:pPr>
    </w:p>
    <w:p w:rsidR="00251052" w:rsidRPr="003F5F96" w:rsidRDefault="003F5F96" w:rsidP="00251052">
      <w:pPr>
        <w:spacing w:after="0" w:line="240" w:lineRule="auto"/>
        <w:jc w:val="both"/>
        <w:rPr>
          <w:rFonts w:ascii="Times New Roman" w:hAnsi="Times New Roman"/>
          <w:sz w:val="20"/>
          <w:szCs w:val="20"/>
        </w:rPr>
      </w:pPr>
      <w:r w:rsidRPr="003F5F96">
        <w:rPr>
          <w:rFonts w:ascii="Times New Roman" w:hAnsi="Times New Roman"/>
          <w:sz w:val="20"/>
          <w:szCs w:val="20"/>
        </w:rPr>
        <w:t>1</w:t>
      </w:r>
      <w:r w:rsidR="00B407F5" w:rsidRPr="003F5F96">
        <w:rPr>
          <w:rFonts w:ascii="Times New Roman" w:hAnsi="Times New Roman"/>
          <w:sz w:val="20"/>
          <w:szCs w:val="20"/>
        </w:rPr>
        <w:t>3</w:t>
      </w:r>
      <w:r w:rsidR="00251052" w:rsidRPr="003F5F96">
        <w:rPr>
          <w:rFonts w:ascii="Times New Roman" w:hAnsi="Times New Roman"/>
          <w:sz w:val="20"/>
          <w:szCs w:val="20"/>
        </w:rPr>
        <w:t>.</w:t>
      </w:r>
      <w:r w:rsidR="00E2297E" w:rsidRPr="003F5F96">
        <w:rPr>
          <w:rFonts w:ascii="Times New Roman" w:hAnsi="Times New Roman"/>
          <w:sz w:val="20"/>
          <w:szCs w:val="20"/>
        </w:rPr>
        <w:t>0</w:t>
      </w:r>
      <w:r w:rsidR="00A26EAC" w:rsidRPr="003F5F96">
        <w:rPr>
          <w:rFonts w:ascii="Times New Roman" w:hAnsi="Times New Roman"/>
          <w:sz w:val="20"/>
          <w:szCs w:val="20"/>
        </w:rPr>
        <w:t>3</w:t>
      </w:r>
      <w:r w:rsidR="00E2297E" w:rsidRPr="003F5F96">
        <w:rPr>
          <w:rFonts w:ascii="Times New Roman" w:hAnsi="Times New Roman"/>
          <w:sz w:val="20"/>
          <w:szCs w:val="20"/>
        </w:rPr>
        <w:t>.2017</w:t>
      </w:r>
      <w:r w:rsidR="00A26EAC" w:rsidRPr="003F5F96">
        <w:rPr>
          <w:rFonts w:ascii="Times New Roman" w:hAnsi="Times New Roman"/>
          <w:sz w:val="20"/>
          <w:szCs w:val="20"/>
        </w:rPr>
        <w:t>. 1</w:t>
      </w:r>
      <w:r w:rsidRPr="003F5F96">
        <w:rPr>
          <w:rFonts w:ascii="Times New Roman" w:hAnsi="Times New Roman"/>
          <w:sz w:val="20"/>
          <w:szCs w:val="20"/>
        </w:rPr>
        <w:t>4</w:t>
      </w:r>
      <w:r w:rsidR="00251052" w:rsidRPr="003F5F96">
        <w:rPr>
          <w:rFonts w:ascii="Times New Roman" w:hAnsi="Times New Roman"/>
          <w:sz w:val="20"/>
          <w:szCs w:val="20"/>
        </w:rPr>
        <w:t>:</w:t>
      </w:r>
      <w:r w:rsidRPr="003F5F96">
        <w:rPr>
          <w:rFonts w:ascii="Times New Roman" w:hAnsi="Times New Roman"/>
          <w:sz w:val="20"/>
          <w:szCs w:val="20"/>
        </w:rPr>
        <w:t>20</w:t>
      </w:r>
    </w:p>
    <w:p w:rsidR="00251052" w:rsidRPr="003F5F96" w:rsidRDefault="00F857FE" w:rsidP="00251052">
      <w:pPr>
        <w:spacing w:after="0" w:line="240" w:lineRule="auto"/>
        <w:jc w:val="both"/>
        <w:rPr>
          <w:rFonts w:ascii="Times New Roman" w:hAnsi="Times New Roman"/>
          <w:sz w:val="20"/>
          <w:szCs w:val="20"/>
        </w:rPr>
      </w:pPr>
      <w:r>
        <w:rPr>
          <w:rFonts w:ascii="Times New Roman" w:hAnsi="Times New Roman"/>
          <w:sz w:val="20"/>
          <w:szCs w:val="20"/>
        </w:rPr>
        <w:t>3162</w:t>
      </w:r>
      <w:bookmarkStart w:id="10" w:name="_GoBack"/>
      <w:bookmarkEnd w:id="10"/>
    </w:p>
    <w:p w:rsidR="00251052" w:rsidRPr="003F5F96" w:rsidRDefault="00251052" w:rsidP="00251052">
      <w:pPr>
        <w:spacing w:after="0" w:line="240" w:lineRule="auto"/>
        <w:jc w:val="both"/>
        <w:rPr>
          <w:rFonts w:ascii="Times New Roman" w:hAnsi="Times New Roman"/>
          <w:sz w:val="20"/>
          <w:szCs w:val="20"/>
        </w:rPr>
      </w:pPr>
      <w:r w:rsidRPr="003F5F96">
        <w:rPr>
          <w:rFonts w:ascii="Times New Roman" w:hAnsi="Times New Roman"/>
          <w:sz w:val="20"/>
          <w:szCs w:val="20"/>
        </w:rPr>
        <w:t>Edgars Ošenieks</w:t>
      </w:r>
    </w:p>
    <w:p w:rsidR="00251052" w:rsidRPr="003F5F96" w:rsidRDefault="00251052" w:rsidP="00251052">
      <w:pPr>
        <w:spacing w:after="0" w:line="240" w:lineRule="auto"/>
        <w:jc w:val="both"/>
        <w:rPr>
          <w:rFonts w:ascii="Times New Roman" w:hAnsi="Times New Roman"/>
          <w:sz w:val="20"/>
          <w:szCs w:val="20"/>
        </w:rPr>
      </w:pPr>
      <w:r w:rsidRPr="003F5F96">
        <w:rPr>
          <w:rFonts w:ascii="Times New Roman" w:hAnsi="Times New Roman"/>
          <w:sz w:val="20"/>
          <w:szCs w:val="20"/>
        </w:rPr>
        <w:t>67025723</w:t>
      </w:r>
    </w:p>
    <w:p w:rsidR="00C92CEC" w:rsidRPr="003F5F96" w:rsidRDefault="00E85388" w:rsidP="00296519">
      <w:pPr>
        <w:spacing w:after="0" w:line="240" w:lineRule="auto"/>
        <w:jc w:val="both"/>
        <w:rPr>
          <w:rFonts w:ascii="Times New Roman" w:eastAsia="Times New Roman" w:hAnsi="Times New Roman"/>
          <w:sz w:val="20"/>
          <w:szCs w:val="20"/>
          <w:lang w:eastAsia="lv-LV"/>
        </w:rPr>
      </w:pPr>
      <w:hyperlink r:id="rId15" w:history="1">
        <w:r w:rsidR="00C92CEC" w:rsidRPr="003F5F96">
          <w:rPr>
            <w:rStyle w:val="Hyperlink"/>
            <w:rFonts w:ascii="Times New Roman" w:eastAsia="Times New Roman" w:hAnsi="Times New Roman"/>
            <w:color w:val="auto"/>
            <w:sz w:val="20"/>
            <w:szCs w:val="20"/>
            <w:lang w:eastAsia="lv-LV"/>
          </w:rPr>
          <w:t>Edgars.osenieks@csdd.gov.lv</w:t>
        </w:r>
      </w:hyperlink>
    </w:p>
    <w:sectPr w:rsidR="00C92CEC" w:rsidRPr="003F5F96" w:rsidSect="00477CDC">
      <w:headerReference w:type="default" r:id="rId16"/>
      <w:footerReference w:type="default" r:id="rId17"/>
      <w:footerReference w:type="first" r:id="rId18"/>
      <w:pgSz w:w="11906" w:h="16838" w:code="9"/>
      <w:pgMar w:top="1134"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88" w:rsidRDefault="00E85388" w:rsidP="00400176">
      <w:pPr>
        <w:spacing w:after="0" w:line="240" w:lineRule="auto"/>
      </w:pPr>
      <w:r>
        <w:separator/>
      </w:r>
    </w:p>
  </w:endnote>
  <w:endnote w:type="continuationSeparator" w:id="0">
    <w:p w:rsidR="00E85388" w:rsidRDefault="00E85388"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3" w:rsidRPr="00477CDC" w:rsidRDefault="00477CDC" w:rsidP="006C4C83">
    <w:pPr>
      <w:pStyle w:val="Footer"/>
      <w:rPr>
        <w:rFonts w:ascii="Times New Roman" w:hAnsi="Times New Roman"/>
        <w:sz w:val="20"/>
        <w:szCs w:val="20"/>
      </w:rPr>
    </w:pPr>
    <w:r>
      <w:rPr>
        <w:rFonts w:ascii="Times New Roman" w:hAnsi="Times New Roman"/>
        <w:sz w:val="20"/>
        <w:szCs w:val="20"/>
      </w:rPr>
      <w:t>SAMNot_1303</w:t>
    </w:r>
    <w:r>
      <w:rPr>
        <w:rFonts w:ascii="Times New Roman" w:hAnsi="Times New Roman"/>
        <w:vanish/>
        <w:sz w:val="20"/>
        <w:szCs w:val="20"/>
      </w:rPr>
      <w:t>3</w:t>
    </w:r>
    <w:r>
      <w:rPr>
        <w:rFonts w:ascii="Times New Roman" w:hAnsi="Times New Roman"/>
        <w:sz w:val="20"/>
        <w:szCs w:val="20"/>
      </w:rPr>
      <w:t xml:space="preserve">17_regnot; </w:t>
    </w:r>
    <w:r w:rsidRPr="006C4C83">
      <w:rPr>
        <w:rFonts w:ascii="Times New Roman" w:hAnsi="Times New Roman"/>
        <w:sz w:val="20"/>
        <w:szCs w:val="20"/>
      </w:rPr>
      <w:t>Grozījumi Ministru kabineta 2010. gada 30. novembra noteikumos Nr. 1080 "Transportlīdzekļu reģistrācijas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3" w:rsidRPr="006C4C83" w:rsidRDefault="003F5F96">
    <w:pPr>
      <w:pStyle w:val="Footer"/>
      <w:rPr>
        <w:rFonts w:ascii="Times New Roman" w:hAnsi="Times New Roman"/>
        <w:sz w:val="20"/>
        <w:szCs w:val="20"/>
      </w:rPr>
    </w:pPr>
    <w:r>
      <w:rPr>
        <w:rFonts w:ascii="Times New Roman" w:hAnsi="Times New Roman"/>
        <w:sz w:val="20"/>
        <w:szCs w:val="20"/>
      </w:rPr>
      <w:t>SAMNot_13</w:t>
    </w:r>
    <w:r w:rsidR="00E2297E">
      <w:rPr>
        <w:rFonts w:ascii="Times New Roman" w:hAnsi="Times New Roman"/>
        <w:sz w:val="20"/>
        <w:szCs w:val="20"/>
      </w:rPr>
      <w:t>0</w:t>
    </w:r>
    <w:r w:rsidR="00477CDC">
      <w:rPr>
        <w:rFonts w:ascii="Times New Roman" w:hAnsi="Times New Roman"/>
        <w:sz w:val="20"/>
        <w:szCs w:val="20"/>
      </w:rPr>
      <w:t>3</w:t>
    </w:r>
    <w:r>
      <w:rPr>
        <w:rFonts w:ascii="Times New Roman" w:hAnsi="Times New Roman"/>
        <w:vanish/>
        <w:sz w:val="20"/>
        <w:szCs w:val="20"/>
      </w:rPr>
      <w:t>3</w:t>
    </w:r>
    <w:r w:rsidR="00E2297E">
      <w:rPr>
        <w:rFonts w:ascii="Times New Roman" w:hAnsi="Times New Roman"/>
        <w:sz w:val="20"/>
        <w:szCs w:val="20"/>
      </w:rPr>
      <w:t>17</w:t>
    </w:r>
    <w:r w:rsidR="00477CDC">
      <w:rPr>
        <w:rFonts w:ascii="Times New Roman" w:hAnsi="Times New Roman"/>
        <w:sz w:val="20"/>
        <w:szCs w:val="20"/>
      </w:rPr>
      <w:t xml:space="preserve">_regnot; </w:t>
    </w:r>
    <w:r w:rsidR="009E5A83" w:rsidRPr="006C4C83">
      <w:rPr>
        <w:rFonts w:ascii="Times New Roman" w:hAnsi="Times New Roman"/>
        <w:sz w:val="20"/>
        <w:szCs w:val="20"/>
      </w:rPr>
      <w:t>Grozījumi Ministru kabineta 2010. gada 30. novembra noteikumos Nr. 1080 "Transportlīdzekļu reģistrācijas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88" w:rsidRDefault="00E85388" w:rsidP="00400176">
      <w:pPr>
        <w:spacing w:after="0" w:line="240" w:lineRule="auto"/>
      </w:pPr>
      <w:r>
        <w:separator/>
      </w:r>
    </w:p>
  </w:footnote>
  <w:footnote w:type="continuationSeparator" w:id="0">
    <w:p w:rsidR="00E85388" w:rsidRDefault="00E85388"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5125"/>
      <w:docPartObj>
        <w:docPartGallery w:val="Page Numbers (Top of Page)"/>
        <w:docPartUnique/>
      </w:docPartObj>
    </w:sdtPr>
    <w:sdtEndPr>
      <w:rPr>
        <w:rFonts w:ascii="Times New Roman" w:hAnsi="Times New Roman"/>
        <w:noProof/>
        <w:sz w:val="24"/>
        <w:szCs w:val="24"/>
      </w:rPr>
    </w:sdtEndPr>
    <w:sdtContent>
      <w:p w:rsidR="009E5A83" w:rsidRPr="00304118" w:rsidRDefault="009E5A83">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F857FE">
          <w:rPr>
            <w:rFonts w:ascii="Times New Roman" w:hAnsi="Times New Roman"/>
            <w:noProof/>
            <w:sz w:val="24"/>
            <w:szCs w:val="24"/>
          </w:rPr>
          <w:t>11</w:t>
        </w:r>
        <w:r w:rsidRPr="00304118">
          <w:rPr>
            <w:rFonts w:ascii="Times New Roman" w:hAnsi="Times New Roman"/>
            <w:noProof/>
            <w:sz w:val="24"/>
            <w:szCs w:val="24"/>
          </w:rPr>
          <w:fldChar w:fldCharType="end"/>
        </w:r>
      </w:p>
    </w:sdtContent>
  </w:sdt>
  <w:p w:rsidR="009E5A83" w:rsidRPr="00304118" w:rsidRDefault="009E5A83" w:rsidP="0030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84F776C"/>
    <w:multiLevelType w:val="hybridMultilevel"/>
    <w:tmpl w:val="E3667E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3">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2A72210A"/>
    <w:multiLevelType w:val="multilevel"/>
    <w:tmpl w:val="19647912"/>
    <w:lvl w:ilvl="0">
      <w:start w:val="1"/>
      <w:numFmt w:val="decimal"/>
      <w:lvlText w:val="%1."/>
      <w:lvlJc w:val="left"/>
      <w:pPr>
        <w:ind w:left="64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204" w:hanging="2160"/>
      </w:pPr>
      <w:rPr>
        <w:rFonts w:hint="default"/>
      </w:rPr>
    </w:lvl>
  </w:abstractNum>
  <w:abstractNum w:abstractNumId="5">
    <w:nsid w:val="2C2A0B29"/>
    <w:multiLevelType w:val="multilevel"/>
    <w:tmpl w:val="BC5CBE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0">
    <w:nsid w:val="459E0A69"/>
    <w:multiLevelType w:val="hybridMultilevel"/>
    <w:tmpl w:val="88C67B3C"/>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1">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950C6D"/>
    <w:multiLevelType w:val="hybridMultilevel"/>
    <w:tmpl w:val="BBF2C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nsid w:val="7A8E687C"/>
    <w:multiLevelType w:val="multilevel"/>
    <w:tmpl w:val="BC5CBE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4"/>
  </w:num>
  <w:num w:numId="3">
    <w:abstractNumId w:val="16"/>
  </w:num>
  <w:num w:numId="4">
    <w:abstractNumId w:val="3"/>
  </w:num>
  <w:num w:numId="5">
    <w:abstractNumId w:val="2"/>
  </w:num>
  <w:num w:numId="6">
    <w:abstractNumId w:val="0"/>
  </w:num>
  <w:num w:numId="7">
    <w:abstractNumId w:val="9"/>
  </w:num>
  <w:num w:numId="8">
    <w:abstractNumId w:val="6"/>
  </w:num>
  <w:num w:numId="9">
    <w:abstractNumId w:val="13"/>
  </w:num>
  <w:num w:numId="10">
    <w:abstractNumId w:val="11"/>
  </w:num>
  <w:num w:numId="11">
    <w:abstractNumId w:val="7"/>
  </w:num>
  <w:num w:numId="12">
    <w:abstractNumId w:val="15"/>
  </w:num>
  <w:num w:numId="13">
    <w:abstractNumId w:val="5"/>
  </w:num>
  <w:num w:numId="14">
    <w:abstractNumId w:val="17"/>
  </w:num>
  <w:num w:numId="15">
    <w:abstractNumId w:val="10"/>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007A2"/>
    <w:rsid w:val="00006B71"/>
    <w:rsid w:val="00025067"/>
    <w:rsid w:val="00031C46"/>
    <w:rsid w:val="000321A7"/>
    <w:rsid w:val="00036698"/>
    <w:rsid w:val="00043793"/>
    <w:rsid w:val="00044B93"/>
    <w:rsid w:val="0005727A"/>
    <w:rsid w:val="0006477A"/>
    <w:rsid w:val="00064B70"/>
    <w:rsid w:val="000710F5"/>
    <w:rsid w:val="00073A9B"/>
    <w:rsid w:val="000777F3"/>
    <w:rsid w:val="00086669"/>
    <w:rsid w:val="000A0FB5"/>
    <w:rsid w:val="000A3A2D"/>
    <w:rsid w:val="000B07FE"/>
    <w:rsid w:val="000B2D98"/>
    <w:rsid w:val="000C222A"/>
    <w:rsid w:val="000C37AD"/>
    <w:rsid w:val="000E5F6D"/>
    <w:rsid w:val="000F26BC"/>
    <w:rsid w:val="000F4E51"/>
    <w:rsid w:val="00104299"/>
    <w:rsid w:val="00104FFA"/>
    <w:rsid w:val="001077AE"/>
    <w:rsid w:val="00114366"/>
    <w:rsid w:val="00124422"/>
    <w:rsid w:val="00125EE6"/>
    <w:rsid w:val="0012612B"/>
    <w:rsid w:val="00131989"/>
    <w:rsid w:val="00134A6D"/>
    <w:rsid w:val="001427B5"/>
    <w:rsid w:val="00143405"/>
    <w:rsid w:val="001555FD"/>
    <w:rsid w:val="00157124"/>
    <w:rsid w:val="001576B7"/>
    <w:rsid w:val="00157FB9"/>
    <w:rsid w:val="00160AB5"/>
    <w:rsid w:val="00184666"/>
    <w:rsid w:val="00185156"/>
    <w:rsid w:val="00185F2E"/>
    <w:rsid w:val="00190DD4"/>
    <w:rsid w:val="001911BA"/>
    <w:rsid w:val="00194A52"/>
    <w:rsid w:val="0019539F"/>
    <w:rsid w:val="00196BA8"/>
    <w:rsid w:val="00196E6F"/>
    <w:rsid w:val="001A10A4"/>
    <w:rsid w:val="001A1117"/>
    <w:rsid w:val="001A504C"/>
    <w:rsid w:val="001A64FF"/>
    <w:rsid w:val="001B2139"/>
    <w:rsid w:val="001B3E6D"/>
    <w:rsid w:val="001C16D2"/>
    <w:rsid w:val="001C2707"/>
    <w:rsid w:val="001C5C68"/>
    <w:rsid w:val="001C62D3"/>
    <w:rsid w:val="001C6C04"/>
    <w:rsid w:val="001D40B4"/>
    <w:rsid w:val="001D4C58"/>
    <w:rsid w:val="001E3436"/>
    <w:rsid w:val="001E590A"/>
    <w:rsid w:val="001F07FF"/>
    <w:rsid w:val="001F2767"/>
    <w:rsid w:val="001F3AA5"/>
    <w:rsid w:val="00200EEB"/>
    <w:rsid w:val="002115BB"/>
    <w:rsid w:val="00212153"/>
    <w:rsid w:val="002179D3"/>
    <w:rsid w:val="00223923"/>
    <w:rsid w:val="00225B61"/>
    <w:rsid w:val="00227E0D"/>
    <w:rsid w:val="00231012"/>
    <w:rsid w:val="002332D2"/>
    <w:rsid w:val="002359C8"/>
    <w:rsid w:val="00250EB8"/>
    <w:rsid w:val="00251052"/>
    <w:rsid w:val="00251734"/>
    <w:rsid w:val="00252BE1"/>
    <w:rsid w:val="00256D93"/>
    <w:rsid w:val="0026744B"/>
    <w:rsid w:val="002763B0"/>
    <w:rsid w:val="00281F1C"/>
    <w:rsid w:val="00283C8F"/>
    <w:rsid w:val="002861F7"/>
    <w:rsid w:val="00293913"/>
    <w:rsid w:val="00296519"/>
    <w:rsid w:val="00297E31"/>
    <w:rsid w:val="002A021E"/>
    <w:rsid w:val="002A39FF"/>
    <w:rsid w:val="002A6A8A"/>
    <w:rsid w:val="002B115D"/>
    <w:rsid w:val="002B2B57"/>
    <w:rsid w:val="002B5F36"/>
    <w:rsid w:val="002B5FA7"/>
    <w:rsid w:val="002C00DF"/>
    <w:rsid w:val="002C0836"/>
    <w:rsid w:val="002C30CB"/>
    <w:rsid w:val="002C60CC"/>
    <w:rsid w:val="002D6409"/>
    <w:rsid w:val="002E5159"/>
    <w:rsid w:val="002E6AEE"/>
    <w:rsid w:val="002E7675"/>
    <w:rsid w:val="002F4A4E"/>
    <w:rsid w:val="002F503C"/>
    <w:rsid w:val="00300DBB"/>
    <w:rsid w:val="0030115B"/>
    <w:rsid w:val="003013C2"/>
    <w:rsid w:val="00303695"/>
    <w:rsid w:val="00304118"/>
    <w:rsid w:val="00311DAF"/>
    <w:rsid w:val="003124F2"/>
    <w:rsid w:val="00314D15"/>
    <w:rsid w:val="00314EA5"/>
    <w:rsid w:val="00322AED"/>
    <w:rsid w:val="00326B37"/>
    <w:rsid w:val="003272D6"/>
    <w:rsid w:val="0033015F"/>
    <w:rsid w:val="00330855"/>
    <w:rsid w:val="00331F22"/>
    <w:rsid w:val="00333247"/>
    <w:rsid w:val="0033328B"/>
    <w:rsid w:val="00337406"/>
    <w:rsid w:val="00342FFD"/>
    <w:rsid w:val="003461F5"/>
    <w:rsid w:val="00350083"/>
    <w:rsid w:val="00353677"/>
    <w:rsid w:val="003537A7"/>
    <w:rsid w:val="003538A8"/>
    <w:rsid w:val="003545B4"/>
    <w:rsid w:val="003546CD"/>
    <w:rsid w:val="003624C3"/>
    <w:rsid w:val="00364E87"/>
    <w:rsid w:val="00366A01"/>
    <w:rsid w:val="00371740"/>
    <w:rsid w:val="003726AA"/>
    <w:rsid w:val="00377610"/>
    <w:rsid w:val="00380142"/>
    <w:rsid w:val="00391D3E"/>
    <w:rsid w:val="00393056"/>
    <w:rsid w:val="00393E79"/>
    <w:rsid w:val="0039426B"/>
    <w:rsid w:val="003A030D"/>
    <w:rsid w:val="003A7F8C"/>
    <w:rsid w:val="003B1C62"/>
    <w:rsid w:val="003B301F"/>
    <w:rsid w:val="003B6CCF"/>
    <w:rsid w:val="003C317F"/>
    <w:rsid w:val="003C4DC6"/>
    <w:rsid w:val="003C650A"/>
    <w:rsid w:val="003C66C5"/>
    <w:rsid w:val="003C6A3B"/>
    <w:rsid w:val="003C6F19"/>
    <w:rsid w:val="003D3841"/>
    <w:rsid w:val="003D487A"/>
    <w:rsid w:val="003E00AE"/>
    <w:rsid w:val="003E0D67"/>
    <w:rsid w:val="003E6A3D"/>
    <w:rsid w:val="003E777D"/>
    <w:rsid w:val="003F1A0F"/>
    <w:rsid w:val="003F5F96"/>
    <w:rsid w:val="00400176"/>
    <w:rsid w:val="004130A8"/>
    <w:rsid w:val="00415558"/>
    <w:rsid w:val="00421094"/>
    <w:rsid w:val="0042469D"/>
    <w:rsid w:val="004266C6"/>
    <w:rsid w:val="00430DDD"/>
    <w:rsid w:val="00432D22"/>
    <w:rsid w:val="00434397"/>
    <w:rsid w:val="0043676B"/>
    <w:rsid w:val="004410AC"/>
    <w:rsid w:val="00447AD4"/>
    <w:rsid w:val="004533CC"/>
    <w:rsid w:val="00457E39"/>
    <w:rsid w:val="00461A32"/>
    <w:rsid w:val="0046311C"/>
    <w:rsid w:val="00465306"/>
    <w:rsid w:val="0047540A"/>
    <w:rsid w:val="004765C0"/>
    <w:rsid w:val="00477CDC"/>
    <w:rsid w:val="0048020F"/>
    <w:rsid w:val="00485F42"/>
    <w:rsid w:val="0048748D"/>
    <w:rsid w:val="00493128"/>
    <w:rsid w:val="004948F3"/>
    <w:rsid w:val="00494A17"/>
    <w:rsid w:val="00495068"/>
    <w:rsid w:val="00497C83"/>
    <w:rsid w:val="004A08C7"/>
    <w:rsid w:val="004B0243"/>
    <w:rsid w:val="004B2DE4"/>
    <w:rsid w:val="004B3087"/>
    <w:rsid w:val="004B30CE"/>
    <w:rsid w:val="004C10DB"/>
    <w:rsid w:val="004C717C"/>
    <w:rsid w:val="004D0938"/>
    <w:rsid w:val="004E0B9D"/>
    <w:rsid w:val="004E763D"/>
    <w:rsid w:val="004F0100"/>
    <w:rsid w:val="004F0F18"/>
    <w:rsid w:val="004F5B67"/>
    <w:rsid w:val="0050325F"/>
    <w:rsid w:val="00510A72"/>
    <w:rsid w:val="00521C33"/>
    <w:rsid w:val="00521F11"/>
    <w:rsid w:val="00522A30"/>
    <w:rsid w:val="005232A0"/>
    <w:rsid w:val="00534B97"/>
    <w:rsid w:val="0054766B"/>
    <w:rsid w:val="00553285"/>
    <w:rsid w:val="0055346E"/>
    <w:rsid w:val="0055400C"/>
    <w:rsid w:val="00557A6A"/>
    <w:rsid w:val="00565A5A"/>
    <w:rsid w:val="00573EB9"/>
    <w:rsid w:val="005751B1"/>
    <w:rsid w:val="00580E47"/>
    <w:rsid w:val="00584564"/>
    <w:rsid w:val="00584CC6"/>
    <w:rsid w:val="00587A09"/>
    <w:rsid w:val="005970BB"/>
    <w:rsid w:val="00597A68"/>
    <w:rsid w:val="005A036A"/>
    <w:rsid w:val="005A7E40"/>
    <w:rsid w:val="005B0AEE"/>
    <w:rsid w:val="005B6F04"/>
    <w:rsid w:val="005B7572"/>
    <w:rsid w:val="005C4317"/>
    <w:rsid w:val="005C6C96"/>
    <w:rsid w:val="005D0E00"/>
    <w:rsid w:val="005E5D94"/>
    <w:rsid w:val="005F5218"/>
    <w:rsid w:val="005F5EE1"/>
    <w:rsid w:val="006002CA"/>
    <w:rsid w:val="00603947"/>
    <w:rsid w:val="006044F4"/>
    <w:rsid w:val="00606251"/>
    <w:rsid w:val="006074F9"/>
    <w:rsid w:val="0061078E"/>
    <w:rsid w:val="006169F7"/>
    <w:rsid w:val="0061744F"/>
    <w:rsid w:val="00622E4A"/>
    <w:rsid w:val="0062727F"/>
    <w:rsid w:val="006324A3"/>
    <w:rsid w:val="0063274C"/>
    <w:rsid w:val="00635E6A"/>
    <w:rsid w:val="00637068"/>
    <w:rsid w:val="00661815"/>
    <w:rsid w:val="00661CC0"/>
    <w:rsid w:val="00661F2C"/>
    <w:rsid w:val="00663616"/>
    <w:rsid w:val="00667E9C"/>
    <w:rsid w:val="006700A4"/>
    <w:rsid w:val="006739E4"/>
    <w:rsid w:val="00675068"/>
    <w:rsid w:val="0068061E"/>
    <w:rsid w:val="00697148"/>
    <w:rsid w:val="006A499D"/>
    <w:rsid w:val="006A5EA6"/>
    <w:rsid w:val="006B0DB2"/>
    <w:rsid w:val="006B470F"/>
    <w:rsid w:val="006B6D0C"/>
    <w:rsid w:val="006B71B8"/>
    <w:rsid w:val="006C4C83"/>
    <w:rsid w:val="006D1B00"/>
    <w:rsid w:val="006D2432"/>
    <w:rsid w:val="006D530F"/>
    <w:rsid w:val="006D74CA"/>
    <w:rsid w:val="006E3499"/>
    <w:rsid w:val="006E7A70"/>
    <w:rsid w:val="006F4F71"/>
    <w:rsid w:val="006F5F45"/>
    <w:rsid w:val="00706091"/>
    <w:rsid w:val="00721253"/>
    <w:rsid w:val="00727D53"/>
    <w:rsid w:val="00727EF4"/>
    <w:rsid w:val="00730996"/>
    <w:rsid w:val="00730F08"/>
    <w:rsid w:val="007314D3"/>
    <w:rsid w:val="00736366"/>
    <w:rsid w:val="007400C9"/>
    <w:rsid w:val="0074768F"/>
    <w:rsid w:val="007506E6"/>
    <w:rsid w:val="007557F3"/>
    <w:rsid w:val="00760D0E"/>
    <w:rsid w:val="00761DBB"/>
    <w:rsid w:val="00762294"/>
    <w:rsid w:val="00762DFD"/>
    <w:rsid w:val="00772BE0"/>
    <w:rsid w:val="00776A04"/>
    <w:rsid w:val="00777FFA"/>
    <w:rsid w:val="00782160"/>
    <w:rsid w:val="00782BBA"/>
    <w:rsid w:val="00787278"/>
    <w:rsid w:val="00792ED1"/>
    <w:rsid w:val="007A524A"/>
    <w:rsid w:val="007B0A6B"/>
    <w:rsid w:val="007B33C3"/>
    <w:rsid w:val="007B4108"/>
    <w:rsid w:val="007B53B4"/>
    <w:rsid w:val="007C5A7A"/>
    <w:rsid w:val="007C5FE1"/>
    <w:rsid w:val="007E077C"/>
    <w:rsid w:val="007E4460"/>
    <w:rsid w:val="007E75FE"/>
    <w:rsid w:val="007F10F7"/>
    <w:rsid w:val="007F7792"/>
    <w:rsid w:val="008032F9"/>
    <w:rsid w:val="00804EAA"/>
    <w:rsid w:val="0080719E"/>
    <w:rsid w:val="0081025C"/>
    <w:rsid w:val="008221F1"/>
    <w:rsid w:val="00824D39"/>
    <w:rsid w:val="00826CE0"/>
    <w:rsid w:val="00831B9E"/>
    <w:rsid w:val="008333AE"/>
    <w:rsid w:val="0083577F"/>
    <w:rsid w:val="00840B85"/>
    <w:rsid w:val="00843900"/>
    <w:rsid w:val="00851B3D"/>
    <w:rsid w:val="00855801"/>
    <w:rsid w:val="008570AB"/>
    <w:rsid w:val="00877EFE"/>
    <w:rsid w:val="00880267"/>
    <w:rsid w:val="00882187"/>
    <w:rsid w:val="00882B4B"/>
    <w:rsid w:val="00883B3A"/>
    <w:rsid w:val="00887144"/>
    <w:rsid w:val="00887E9A"/>
    <w:rsid w:val="00890526"/>
    <w:rsid w:val="0089233C"/>
    <w:rsid w:val="0089673D"/>
    <w:rsid w:val="00897225"/>
    <w:rsid w:val="008973DB"/>
    <w:rsid w:val="008B3E2F"/>
    <w:rsid w:val="008B3FF6"/>
    <w:rsid w:val="008B5524"/>
    <w:rsid w:val="008C7F88"/>
    <w:rsid w:val="008D498B"/>
    <w:rsid w:val="008E38DC"/>
    <w:rsid w:val="008E435D"/>
    <w:rsid w:val="008E5981"/>
    <w:rsid w:val="008F03F8"/>
    <w:rsid w:val="008F598D"/>
    <w:rsid w:val="008F59B5"/>
    <w:rsid w:val="008F6923"/>
    <w:rsid w:val="008F7162"/>
    <w:rsid w:val="008F7A54"/>
    <w:rsid w:val="00912E4E"/>
    <w:rsid w:val="0091336C"/>
    <w:rsid w:val="00914943"/>
    <w:rsid w:val="00914C30"/>
    <w:rsid w:val="009242D9"/>
    <w:rsid w:val="009323BB"/>
    <w:rsid w:val="00937BB6"/>
    <w:rsid w:val="00940527"/>
    <w:rsid w:val="009406E7"/>
    <w:rsid w:val="00942678"/>
    <w:rsid w:val="00943DA9"/>
    <w:rsid w:val="00952BD0"/>
    <w:rsid w:val="00955EEE"/>
    <w:rsid w:val="009561F2"/>
    <w:rsid w:val="00970079"/>
    <w:rsid w:val="00977C0C"/>
    <w:rsid w:val="00980F76"/>
    <w:rsid w:val="00983F1D"/>
    <w:rsid w:val="00987EA7"/>
    <w:rsid w:val="00991CD5"/>
    <w:rsid w:val="00994878"/>
    <w:rsid w:val="00996B90"/>
    <w:rsid w:val="00997F2E"/>
    <w:rsid w:val="009A1109"/>
    <w:rsid w:val="009A25ED"/>
    <w:rsid w:val="009A6566"/>
    <w:rsid w:val="009B4FB9"/>
    <w:rsid w:val="009C719A"/>
    <w:rsid w:val="009D0AD9"/>
    <w:rsid w:val="009E075B"/>
    <w:rsid w:val="009E3542"/>
    <w:rsid w:val="009E5A83"/>
    <w:rsid w:val="009F6621"/>
    <w:rsid w:val="00A02E28"/>
    <w:rsid w:val="00A125C8"/>
    <w:rsid w:val="00A257D8"/>
    <w:rsid w:val="00A25E66"/>
    <w:rsid w:val="00A26EAC"/>
    <w:rsid w:val="00A306CC"/>
    <w:rsid w:val="00A319D0"/>
    <w:rsid w:val="00A355F9"/>
    <w:rsid w:val="00A55D39"/>
    <w:rsid w:val="00A577F2"/>
    <w:rsid w:val="00A660D8"/>
    <w:rsid w:val="00A66A95"/>
    <w:rsid w:val="00A70B8A"/>
    <w:rsid w:val="00A71167"/>
    <w:rsid w:val="00A71602"/>
    <w:rsid w:val="00A73229"/>
    <w:rsid w:val="00A74046"/>
    <w:rsid w:val="00A742BF"/>
    <w:rsid w:val="00A806A0"/>
    <w:rsid w:val="00A92B1D"/>
    <w:rsid w:val="00A9539D"/>
    <w:rsid w:val="00A95B77"/>
    <w:rsid w:val="00A97A53"/>
    <w:rsid w:val="00AB1812"/>
    <w:rsid w:val="00AB1A6A"/>
    <w:rsid w:val="00AB1B38"/>
    <w:rsid w:val="00AB221E"/>
    <w:rsid w:val="00AB3005"/>
    <w:rsid w:val="00AB5778"/>
    <w:rsid w:val="00AB64DF"/>
    <w:rsid w:val="00AB769D"/>
    <w:rsid w:val="00AC588E"/>
    <w:rsid w:val="00AD4315"/>
    <w:rsid w:val="00AD6AB4"/>
    <w:rsid w:val="00AE2507"/>
    <w:rsid w:val="00AE4A6B"/>
    <w:rsid w:val="00AF743F"/>
    <w:rsid w:val="00B016D5"/>
    <w:rsid w:val="00B06239"/>
    <w:rsid w:val="00B100AD"/>
    <w:rsid w:val="00B11C5E"/>
    <w:rsid w:val="00B138ED"/>
    <w:rsid w:val="00B16745"/>
    <w:rsid w:val="00B16CFF"/>
    <w:rsid w:val="00B2603E"/>
    <w:rsid w:val="00B3784E"/>
    <w:rsid w:val="00B407F5"/>
    <w:rsid w:val="00B44518"/>
    <w:rsid w:val="00B53033"/>
    <w:rsid w:val="00B648F7"/>
    <w:rsid w:val="00B71CB8"/>
    <w:rsid w:val="00B749C7"/>
    <w:rsid w:val="00B75B27"/>
    <w:rsid w:val="00B77E90"/>
    <w:rsid w:val="00B80DA8"/>
    <w:rsid w:val="00B83D36"/>
    <w:rsid w:val="00B926D7"/>
    <w:rsid w:val="00B93E64"/>
    <w:rsid w:val="00BA256C"/>
    <w:rsid w:val="00BA5FC3"/>
    <w:rsid w:val="00BB0569"/>
    <w:rsid w:val="00BB1E22"/>
    <w:rsid w:val="00BB3DCE"/>
    <w:rsid w:val="00BC333A"/>
    <w:rsid w:val="00BC55FA"/>
    <w:rsid w:val="00BC595F"/>
    <w:rsid w:val="00BD1629"/>
    <w:rsid w:val="00BD265B"/>
    <w:rsid w:val="00BD32A6"/>
    <w:rsid w:val="00BD5440"/>
    <w:rsid w:val="00BD70A9"/>
    <w:rsid w:val="00BE4C9F"/>
    <w:rsid w:val="00BF27D2"/>
    <w:rsid w:val="00C02881"/>
    <w:rsid w:val="00C15F4D"/>
    <w:rsid w:val="00C20095"/>
    <w:rsid w:val="00C21170"/>
    <w:rsid w:val="00C23032"/>
    <w:rsid w:val="00C23B2E"/>
    <w:rsid w:val="00C33063"/>
    <w:rsid w:val="00C36DB5"/>
    <w:rsid w:val="00C463B4"/>
    <w:rsid w:val="00C47CEF"/>
    <w:rsid w:val="00C50BF1"/>
    <w:rsid w:val="00C53622"/>
    <w:rsid w:val="00C550FB"/>
    <w:rsid w:val="00C6560A"/>
    <w:rsid w:val="00C67F5B"/>
    <w:rsid w:val="00C77503"/>
    <w:rsid w:val="00C77E50"/>
    <w:rsid w:val="00C81111"/>
    <w:rsid w:val="00C90A95"/>
    <w:rsid w:val="00C91136"/>
    <w:rsid w:val="00C9206C"/>
    <w:rsid w:val="00C92CEC"/>
    <w:rsid w:val="00C973A0"/>
    <w:rsid w:val="00CB1339"/>
    <w:rsid w:val="00CB66FC"/>
    <w:rsid w:val="00CB7AE5"/>
    <w:rsid w:val="00CC0E7D"/>
    <w:rsid w:val="00CC1DD1"/>
    <w:rsid w:val="00CC4036"/>
    <w:rsid w:val="00CC4BE6"/>
    <w:rsid w:val="00CD0A45"/>
    <w:rsid w:val="00CD153C"/>
    <w:rsid w:val="00CD3840"/>
    <w:rsid w:val="00CE21CB"/>
    <w:rsid w:val="00D002EB"/>
    <w:rsid w:val="00D0041F"/>
    <w:rsid w:val="00D07F44"/>
    <w:rsid w:val="00D46323"/>
    <w:rsid w:val="00D50712"/>
    <w:rsid w:val="00D61BE6"/>
    <w:rsid w:val="00D85547"/>
    <w:rsid w:val="00D90E3B"/>
    <w:rsid w:val="00D9211F"/>
    <w:rsid w:val="00D94E3A"/>
    <w:rsid w:val="00DA2F27"/>
    <w:rsid w:val="00DA6609"/>
    <w:rsid w:val="00DA777B"/>
    <w:rsid w:val="00DA7CF5"/>
    <w:rsid w:val="00DB24B4"/>
    <w:rsid w:val="00DB50C4"/>
    <w:rsid w:val="00DC447C"/>
    <w:rsid w:val="00DC5030"/>
    <w:rsid w:val="00DC7216"/>
    <w:rsid w:val="00DC7903"/>
    <w:rsid w:val="00DD6330"/>
    <w:rsid w:val="00DD6D8E"/>
    <w:rsid w:val="00DE3C69"/>
    <w:rsid w:val="00DE7C5B"/>
    <w:rsid w:val="00DF15D1"/>
    <w:rsid w:val="00DF3020"/>
    <w:rsid w:val="00DF4414"/>
    <w:rsid w:val="00E013C9"/>
    <w:rsid w:val="00E13630"/>
    <w:rsid w:val="00E20A2C"/>
    <w:rsid w:val="00E2297E"/>
    <w:rsid w:val="00E46D28"/>
    <w:rsid w:val="00E47821"/>
    <w:rsid w:val="00E47929"/>
    <w:rsid w:val="00E5422F"/>
    <w:rsid w:val="00E6004E"/>
    <w:rsid w:val="00E6128D"/>
    <w:rsid w:val="00E64939"/>
    <w:rsid w:val="00E729B8"/>
    <w:rsid w:val="00E7316C"/>
    <w:rsid w:val="00E73BDF"/>
    <w:rsid w:val="00E76FEB"/>
    <w:rsid w:val="00E805B4"/>
    <w:rsid w:val="00E850E6"/>
    <w:rsid w:val="00E85388"/>
    <w:rsid w:val="00E96178"/>
    <w:rsid w:val="00EA4E5E"/>
    <w:rsid w:val="00EA5B69"/>
    <w:rsid w:val="00EB0839"/>
    <w:rsid w:val="00EB23AE"/>
    <w:rsid w:val="00EC52DA"/>
    <w:rsid w:val="00EC7512"/>
    <w:rsid w:val="00ED11C6"/>
    <w:rsid w:val="00EF2910"/>
    <w:rsid w:val="00EF2DFA"/>
    <w:rsid w:val="00F03E36"/>
    <w:rsid w:val="00F0644B"/>
    <w:rsid w:val="00F13820"/>
    <w:rsid w:val="00F16F8E"/>
    <w:rsid w:val="00F20596"/>
    <w:rsid w:val="00F2575D"/>
    <w:rsid w:val="00F35667"/>
    <w:rsid w:val="00F3762D"/>
    <w:rsid w:val="00F5406A"/>
    <w:rsid w:val="00F62D3B"/>
    <w:rsid w:val="00F648CC"/>
    <w:rsid w:val="00F64C22"/>
    <w:rsid w:val="00F716DD"/>
    <w:rsid w:val="00F829B6"/>
    <w:rsid w:val="00F85136"/>
    <w:rsid w:val="00F857FE"/>
    <w:rsid w:val="00F85EEB"/>
    <w:rsid w:val="00F86082"/>
    <w:rsid w:val="00F863D6"/>
    <w:rsid w:val="00F868CA"/>
    <w:rsid w:val="00F934C6"/>
    <w:rsid w:val="00F95ECE"/>
    <w:rsid w:val="00FA3F4E"/>
    <w:rsid w:val="00FA43A1"/>
    <w:rsid w:val="00FA4B1E"/>
    <w:rsid w:val="00FA5B9C"/>
    <w:rsid w:val="00FB1BBE"/>
    <w:rsid w:val="00FC367B"/>
    <w:rsid w:val="00FC4AE4"/>
    <w:rsid w:val="00FD6E05"/>
    <w:rsid w:val="00FD6FD8"/>
    <w:rsid w:val="00FE0E88"/>
    <w:rsid w:val="00FE300D"/>
    <w:rsid w:val="00FE4D5D"/>
    <w:rsid w:val="00FF21BD"/>
    <w:rsid w:val="00FF41DD"/>
    <w:rsid w:val="00FF4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920">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1181822087">
      <w:bodyDiv w:val="1"/>
      <w:marLeft w:val="0"/>
      <w:marRight w:val="0"/>
      <w:marTop w:val="0"/>
      <w:marBottom w:val="0"/>
      <w:divBdr>
        <w:top w:val="none" w:sz="0" w:space="0" w:color="auto"/>
        <w:left w:val="none" w:sz="0" w:space="0" w:color="auto"/>
        <w:bottom w:val="none" w:sz="0" w:space="0" w:color="auto"/>
        <w:right w:val="none" w:sz="0" w:space="0" w:color="auto"/>
      </w:divBdr>
      <w:divsChild>
        <w:div w:id="1110080986">
          <w:marLeft w:val="0"/>
          <w:marRight w:val="0"/>
          <w:marTop w:val="0"/>
          <w:marBottom w:val="0"/>
          <w:divBdr>
            <w:top w:val="none" w:sz="0" w:space="0" w:color="auto"/>
            <w:left w:val="none" w:sz="0" w:space="0" w:color="auto"/>
            <w:bottom w:val="none" w:sz="0" w:space="0" w:color="auto"/>
            <w:right w:val="none" w:sz="0" w:space="0" w:color="auto"/>
          </w:divBdr>
          <w:divsChild>
            <w:div w:id="81951220">
              <w:marLeft w:val="0"/>
              <w:marRight w:val="0"/>
              <w:marTop w:val="0"/>
              <w:marBottom w:val="0"/>
              <w:divBdr>
                <w:top w:val="none" w:sz="0" w:space="0" w:color="auto"/>
                <w:left w:val="none" w:sz="0" w:space="0" w:color="auto"/>
                <w:bottom w:val="none" w:sz="0" w:space="0" w:color="auto"/>
                <w:right w:val="none" w:sz="0" w:space="0" w:color="auto"/>
              </w:divBdr>
              <w:divsChild>
                <w:div w:id="1376923955">
                  <w:marLeft w:val="0"/>
                  <w:marRight w:val="0"/>
                  <w:marTop w:val="0"/>
                  <w:marBottom w:val="0"/>
                  <w:divBdr>
                    <w:top w:val="none" w:sz="0" w:space="0" w:color="auto"/>
                    <w:left w:val="none" w:sz="0" w:space="0" w:color="auto"/>
                    <w:bottom w:val="none" w:sz="0" w:space="0" w:color="auto"/>
                    <w:right w:val="none" w:sz="0" w:space="0" w:color="auto"/>
                  </w:divBdr>
                  <w:divsChild>
                    <w:div w:id="1886286915">
                      <w:marLeft w:val="0"/>
                      <w:marRight w:val="0"/>
                      <w:marTop w:val="0"/>
                      <w:marBottom w:val="0"/>
                      <w:divBdr>
                        <w:top w:val="none" w:sz="0" w:space="0" w:color="auto"/>
                        <w:left w:val="none" w:sz="0" w:space="0" w:color="auto"/>
                        <w:bottom w:val="none" w:sz="0" w:space="0" w:color="auto"/>
                        <w:right w:val="none" w:sz="0" w:space="0" w:color="auto"/>
                      </w:divBdr>
                      <w:divsChild>
                        <w:div w:id="397896372">
                          <w:marLeft w:val="0"/>
                          <w:marRight w:val="0"/>
                          <w:marTop w:val="0"/>
                          <w:marBottom w:val="0"/>
                          <w:divBdr>
                            <w:top w:val="none" w:sz="0" w:space="0" w:color="auto"/>
                            <w:left w:val="none" w:sz="0" w:space="0" w:color="auto"/>
                            <w:bottom w:val="none" w:sz="0" w:space="0" w:color="auto"/>
                            <w:right w:val="none" w:sz="0" w:space="0" w:color="auto"/>
                          </w:divBdr>
                          <w:divsChild>
                            <w:div w:id="13195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 w:id="2124643082">
      <w:bodyDiv w:val="1"/>
      <w:marLeft w:val="0"/>
      <w:marRight w:val="0"/>
      <w:marTop w:val="0"/>
      <w:marBottom w:val="0"/>
      <w:divBdr>
        <w:top w:val="none" w:sz="0" w:space="0" w:color="auto"/>
        <w:left w:val="none" w:sz="0" w:space="0" w:color="auto"/>
        <w:bottom w:val="none" w:sz="0" w:space="0" w:color="auto"/>
        <w:right w:val="none" w:sz="0" w:space="0" w:color="auto"/>
      </w:divBdr>
      <w:divsChild>
        <w:div w:id="1216357619">
          <w:marLeft w:val="0"/>
          <w:marRight w:val="0"/>
          <w:marTop w:val="0"/>
          <w:marBottom w:val="0"/>
          <w:divBdr>
            <w:top w:val="none" w:sz="0" w:space="0" w:color="auto"/>
            <w:left w:val="none" w:sz="0" w:space="0" w:color="auto"/>
            <w:bottom w:val="none" w:sz="0" w:space="0" w:color="auto"/>
            <w:right w:val="none" w:sz="0" w:space="0" w:color="auto"/>
          </w:divBdr>
          <w:divsChild>
            <w:div w:id="786968725">
              <w:marLeft w:val="0"/>
              <w:marRight w:val="0"/>
              <w:marTop w:val="0"/>
              <w:marBottom w:val="0"/>
              <w:divBdr>
                <w:top w:val="none" w:sz="0" w:space="0" w:color="auto"/>
                <w:left w:val="none" w:sz="0" w:space="0" w:color="auto"/>
                <w:bottom w:val="none" w:sz="0" w:space="0" w:color="auto"/>
                <w:right w:val="none" w:sz="0" w:space="0" w:color="auto"/>
              </w:divBdr>
              <w:divsChild>
                <w:div w:id="121265376">
                  <w:marLeft w:val="0"/>
                  <w:marRight w:val="0"/>
                  <w:marTop w:val="0"/>
                  <w:marBottom w:val="0"/>
                  <w:divBdr>
                    <w:top w:val="none" w:sz="0" w:space="0" w:color="auto"/>
                    <w:left w:val="none" w:sz="0" w:space="0" w:color="auto"/>
                    <w:bottom w:val="none" w:sz="0" w:space="0" w:color="auto"/>
                    <w:right w:val="none" w:sz="0" w:space="0" w:color="auto"/>
                  </w:divBdr>
                  <w:divsChild>
                    <w:div w:id="1446608658">
                      <w:marLeft w:val="0"/>
                      <w:marRight w:val="0"/>
                      <w:marTop w:val="0"/>
                      <w:marBottom w:val="0"/>
                      <w:divBdr>
                        <w:top w:val="none" w:sz="0" w:space="0" w:color="auto"/>
                        <w:left w:val="none" w:sz="0" w:space="0" w:color="auto"/>
                        <w:bottom w:val="none" w:sz="0" w:space="0" w:color="auto"/>
                        <w:right w:val="none" w:sz="0" w:space="0" w:color="auto"/>
                      </w:divBdr>
                      <w:divsChild>
                        <w:div w:id="1660496896">
                          <w:marLeft w:val="0"/>
                          <w:marRight w:val="0"/>
                          <w:marTop w:val="0"/>
                          <w:marBottom w:val="0"/>
                          <w:divBdr>
                            <w:top w:val="none" w:sz="0" w:space="0" w:color="auto"/>
                            <w:left w:val="none" w:sz="0" w:space="0" w:color="auto"/>
                            <w:bottom w:val="none" w:sz="0" w:space="0" w:color="auto"/>
                            <w:right w:val="none" w:sz="0" w:space="0" w:color="auto"/>
                          </w:divBdr>
                          <w:divsChild>
                            <w:div w:id="17272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1999/37/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eli/dir/2003/127/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body_print.php?id=222145&amp;version_date=01.07.2016&amp;version_date_end=...&amp;grozijumi=0&amp;pielikumi=0&amp;saturs=0&amp;piezimes=0&amp;large_font=1" TargetMode="External"/><Relationship Id="rId5" Type="http://schemas.openxmlformats.org/officeDocument/2006/relationships/settings" Target="settings.xml"/><Relationship Id="rId15" Type="http://schemas.openxmlformats.org/officeDocument/2006/relationships/hyperlink" Target="mailto:Edgars.osenieks@csdd.gov.lv" TargetMode="External"/><Relationship Id="rId10" Type="http://schemas.openxmlformats.org/officeDocument/2006/relationships/hyperlink" Target="http://likumi.lv/body_print.php?id=222145&amp;version_date=01.07.2016&amp;version_date_end=...&amp;grozijumi=0&amp;pielikumi=0&amp;saturs=0&amp;piezimes=0&amp;large_font=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hyperlink" Target="http://likumi.lv/doc.php?id=22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56EF-8946-489C-BFF5-537B35A2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15752</Words>
  <Characters>8980</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30.novembra noteikumos Nr.1080 „Transportlīdzekļu reģistrācijas noteikumi</vt:lpstr>
      <vt:lpstr/>
    </vt:vector>
  </TitlesOfParts>
  <Company>Hewlett-Packard</Company>
  <LinksUpToDate>false</LinksUpToDate>
  <CharactersWithSpaces>24683</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Nr.1080 „Transportlīdzekļu reģistrācijas noteikumi</dc:title>
  <dc:creator>Edgars Ošenieks</dc:creator>
  <cp:lastModifiedBy>Lauris Miķelsons</cp:lastModifiedBy>
  <cp:revision>7</cp:revision>
  <cp:lastPrinted>2016-04-19T07:01:00Z</cp:lastPrinted>
  <dcterms:created xsi:type="dcterms:W3CDTF">2017-03-13T07:29:00Z</dcterms:created>
  <dcterms:modified xsi:type="dcterms:W3CDTF">2017-03-13T13:02:00Z</dcterms:modified>
</cp:coreProperties>
</file>