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1E" w:rsidRDefault="0036251E" w:rsidP="009667DD">
      <w:pPr>
        <w:pStyle w:val="Galvene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Likumprojekta </w:t>
      </w:r>
      <w:r w:rsidRPr="0036251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Ieslodzījuma vietu ārstniecības </w:t>
      </w:r>
    </w:p>
    <w:p w:rsidR="0036251E" w:rsidRDefault="0036251E" w:rsidP="009667DD">
      <w:pPr>
        <w:pStyle w:val="Galven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personu izdienas pensiju likums</w:t>
      </w:r>
      <w:r w:rsidRPr="0036251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sakontējās</w:t>
      </w:r>
    </w:p>
    <w:p w:rsidR="009667DD" w:rsidRPr="005C28B0" w:rsidRDefault="0036251E" w:rsidP="009667DD">
      <w:pPr>
        <w:pStyle w:val="Galven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ietekmes novērtējuma ziņojuma (anotācijas) pielikums</w:t>
      </w:r>
    </w:p>
    <w:p w:rsidR="0080751E" w:rsidRDefault="0080751E" w:rsidP="00A723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84A" w:rsidRPr="001E4029" w:rsidRDefault="00A723AE" w:rsidP="00A72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29">
        <w:rPr>
          <w:rFonts w:ascii="Times New Roman" w:hAnsi="Times New Roman" w:cs="Times New Roman"/>
          <w:b/>
          <w:sz w:val="24"/>
          <w:szCs w:val="24"/>
        </w:rPr>
        <w:t>Izdienas pensiju prognozes 201</w:t>
      </w:r>
      <w:r w:rsidR="00541325" w:rsidRPr="001E4029">
        <w:rPr>
          <w:rFonts w:ascii="Times New Roman" w:hAnsi="Times New Roman" w:cs="Times New Roman"/>
          <w:b/>
          <w:sz w:val="24"/>
          <w:szCs w:val="24"/>
        </w:rPr>
        <w:t>8</w:t>
      </w:r>
      <w:r w:rsidRPr="001E4029">
        <w:rPr>
          <w:rFonts w:ascii="Times New Roman" w:hAnsi="Times New Roman" w:cs="Times New Roman"/>
          <w:b/>
          <w:sz w:val="24"/>
          <w:szCs w:val="24"/>
        </w:rPr>
        <w:t>.-20</w:t>
      </w:r>
      <w:r w:rsidR="00541325" w:rsidRPr="001E4029">
        <w:rPr>
          <w:rFonts w:ascii="Times New Roman" w:hAnsi="Times New Roman" w:cs="Times New Roman"/>
          <w:b/>
          <w:sz w:val="24"/>
          <w:szCs w:val="24"/>
        </w:rPr>
        <w:t>21</w:t>
      </w:r>
      <w:r w:rsidRPr="001E4029">
        <w:rPr>
          <w:rFonts w:ascii="Times New Roman" w:hAnsi="Times New Roman" w:cs="Times New Roman"/>
          <w:b/>
          <w:sz w:val="24"/>
          <w:szCs w:val="24"/>
        </w:rPr>
        <w:t>.</w:t>
      </w:r>
      <w:r w:rsidR="001E4029">
        <w:rPr>
          <w:rFonts w:ascii="Times New Roman" w:hAnsi="Times New Roman" w:cs="Times New Roman"/>
          <w:b/>
          <w:sz w:val="24"/>
          <w:szCs w:val="24"/>
        </w:rPr>
        <w:t> </w:t>
      </w:r>
      <w:r w:rsidRPr="001E4029">
        <w:rPr>
          <w:rFonts w:ascii="Times New Roman" w:hAnsi="Times New Roman" w:cs="Times New Roman"/>
          <w:b/>
          <w:sz w:val="24"/>
          <w:szCs w:val="24"/>
        </w:rPr>
        <w:t>gadam</w:t>
      </w:r>
    </w:p>
    <w:tbl>
      <w:tblPr>
        <w:tblpPr w:leftFromText="180" w:rightFromText="180" w:vertAnchor="page" w:horzAnchor="margin" w:tblpY="3543"/>
        <w:tblW w:w="9180" w:type="dxa"/>
        <w:tblLook w:val="04A0" w:firstRow="1" w:lastRow="0" w:firstColumn="1" w:lastColumn="0" w:noHBand="0" w:noVBand="1"/>
      </w:tblPr>
      <w:tblGrid>
        <w:gridCol w:w="2869"/>
        <w:gridCol w:w="2234"/>
        <w:gridCol w:w="1134"/>
        <w:gridCol w:w="996"/>
        <w:gridCol w:w="996"/>
        <w:gridCol w:w="951"/>
      </w:tblGrid>
      <w:tr w:rsidR="009667DD" w:rsidRPr="001E4029" w:rsidTr="0080751E">
        <w:trPr>
          <w:trHeight w:val="3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</w:t>
            </w:r>
          </w:p>
        </w:tc>
      </w:tr>
      <w:tr w:rsidR="009667DD" w:rsidRPr="001E4029" w:rsidTr="0080751E">
        <w:trPr>
          <w:trHeight w:val="315"/>
        </w:trPr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skaits, kuri sasnieguši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gadu vecumu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kuriem </w:t>
            </w: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ne mazāk kā 20</w:t>
            </w:r>
            <w:r w:rsidRPr="001E40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*</w:t>
            </w: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 darba stāžs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</w:tr>
      <w:tr w:rsidR="009667DD" w:rsidRPr="001E4029" w:rsidTr="0080751E">
        <w:trPr>
          <w:trHeight w:val="315"/>
        </w:trPr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Ārstniecības un pacientu aprūpes 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</w:tr>
      <w:tr w:rsidR="009667DD" w:rsidRPr="001E4029" w:rsidTr="0080751E">
        <w:trPr>
          <w:trHeight w:val="330"/>
        </w:trPr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</w:tr>
      <w:tr w:rsidR="009667DD" w:rsidRPr="001E4029" w:rsidTr="0080751E">
        <w:trPr>
          <w:trHeight w:val="315"/>
        </w:trPr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skaits, kuri izmantos priekšlaicīgo pensionēšanos (progn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ozējami </w:t>
            </w: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50%)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</w:tr>
      <w:tr w:rsidR="009667DD" w:rsidRPr="001E4029" w:rsidTr="0080751E">
        <w:trPr>
          <w:trHeight w:val="315"/>
        </w:trPr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Ārstniecības un pacientu aprūpes 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</w:tr>
      <w:tr w:rsidR="009667DD" w:rsidRPr="001E4029" w:rsidTr="0080751E">
        <w:trPr>
          <w:trHeight w:val="330"/>
        </w:trPr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</w:p>
        </w:tc>
      </w:tr>
      <w:tr w:rsidR="009667DD" w:rsidRPr="001E4029" w:rsidTr="0080751E">
        <w:trPr>
          <w:trHeight w:val="312"/>
        </w:trPr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 darba samaksa mēnesī vienam darbiniekam (EUR)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1230</w:t>
            </w:r>
          </w:p>
        </w:tc>
      </w:tr>
      <w:tr w:rsidR="009667DD" w:rsidRPr="001E4029" w:rsidTr="0080751E">
        <w:trPr>
          <w:trHeight w:val="330"/>
        </w:trPr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Ārstniecības un pacientu aprūpes 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952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952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952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952</w:t>
            </w:r>
          </w:p>
        </w:tc>
      </w:tr>
      <w:tr w:rsidR="009667DD" w:rsidRPr="001E4029" w:rsidTr="0080751E">
        <w:trPr>
          <w:trHeight w:val="315"/>
        </w:trPr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Izdienas pensijas apmērs mēnesī vienai personai (65%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darba samaksas) (EUR)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800</w:t>
            </w:r>
          </w:p>
        </w:tc>
      </w:tr>
      <w:tr w:rsidR="009667DD" w:rsidRPr="001E4029" w:rsidTr="0080751E">
        <w:trPr>
          <w:trHeight w:val="424"/>
        </w:trPr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Ārstniecības un pacientu aprūpes 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619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619</w:t>
            </w:r>
          </w:p>
        </w:tc>
      </w:tr>
      <w:tr w:rsidR="009667DD" w:rsidRPr="001E4029" w:rsidTr="0080751E">
        <w:trPr>
          <w:trHeight w:val="318"/>
        </w:trPr>
        <w:tc>
          <w:tcPr>
            <w:tcW w:w="2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Prognozējamie līdzekļi izdienas pensiju izmaksu nodrošināšanai gadā (EUR)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115 200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115 200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48 000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48 000</w:t>
            </w:r>
          </w:p>
        </w:tc>
      </w:tr>
      <w:tr w:rsidR="009667DD" w:rsidRPr="001E4029" w:rsidTr="0080751E">
        <w:trPr>
          <w:trHeight w:val="329"/>
        </w:trPr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Ārstniecības un pacientu aprūpes 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89 136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96 564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37 140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lang w:eastAsia="lv-LV"/>
              </w:rPr>
              <w:t>37 140</w:t>
            </w:r>
          </w:p>
        </w:tc>
      </w:tr>
      <w:tr w:rsidR="009667DD" w:rsidRPr="001E4029" w:rsidTr="0080751E">
        <w:trPr>
          <w:trHeight w:val="392"/>
        </w:trPr>
        <w:tc>
          <w:tcPr>
            <w:tcW w:w="2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7DD" w:rsidRPr="001E4029" w:rsidRDefault="009667DD" w:rsidP="0096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667DD" w:rsidRPr="001E4029" w:rsidRDefault="009667DD" w:rsidP="0096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204 336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211 764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85 140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9667DD" w:rsidRPr="001E4029" w:rsidRDefault="009667DD" w:rsidP="0096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85 140</w:t>
            </w:r>
          </w:p>
        </w:tc>
      </w:tr>
    </w:tbl>
    <w:p w:rsidR="0080184A" w:rsidRPr="001E4029" w:rsidRDefault="0080184A" w:rsidP="0080184A">
      <w:pPr>
        <w:pStyle w:val="Sarakstarindkop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6251E" w:rsidRPr="001E4029" w:rsidRDefault="0036251E" w:rsidP="00F444A6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1E4029">
        <w:rPr>
          <w:rFonts w:ascii="Times New Roman" w:hAnsi="Times New Roman" w:cs="Times New Roman"/>
          <w:sz w:val="24"/>
          <w:szCs w:val="24"/>
        </w:rPr>
        <w:t>*</w:t>
      </w:r>
      <w:r w:rsidRPr="001E4029">
        <w:rPr>
          <w:rFonts w:ascii="Times New Roman" w:hAnsi="Times New Roman"/>
          <w:sz w:val="24"/>
          <w:szCs w:val="24"/>
          <w:lang w:eastAsia="lv-LV"/>
        </w:rPr>
        <w:t xml:space="preserve"> no kuriem ne mazāk kā 15</w:t>
      </w:r>
      <w:r>
        <w:rPr>
          <w:rFonts w:ascii="Times New Roman" w:hAnsi="Times New Roman"/>
          <w:sz w:val="24"/>
          <w:szCs w:val="24"/>
          <w:lang w:eastAsia="lv-LV"/>
        </w:rPr>
        <w:t> </w:t>
      </w:r>
      <w:r w:rsidRPr="001E4029">
        <w:rPr>
          <w:rFonts w:ascii="Times New Roman" w:hAnsi="Times New Roman"/>
          <w:sz w:val="24"/>
          <w:szCs w:val="24"/>
          <w:lang w:eastAsia="lv-LV"/>
        </w:rPr>
        <w:t>gadi nostrādāti Ieslodzījuma vietu pārvaldē.</w:t>
      </w:r>
    </w:p>
    <w:p w:rsidR="0080184A" w:rsidRPr="00AA4557" w:rsidRDefault="0080184A" w:rsidP="00AA4557">
      <w:pPr>
        <w:rPr>
          <w:rFonts w:ascii="Times New Roman" w:hAnsi="Times New Roman" w:cs="Times New Roman"/>
          <w:sz w:val="24"/>
          <w:szCs w:val="24"/>
        </w:rPr>
      </w:pPr>
    </w:p>
    <w:p w:rsidR="0080751E" w:rsidRDefault="0080751E" w:rsidP="005C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1E" w:rsidRDefault="0080751E" w:rsidP="005C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84A" w:rsidRPr="005C28B0" w:rsidRDefault="00D93B38" w:rsidP="005C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B0">
        <w:rPr>
          <w:rFonts w:ascii="Times New Roman" w:hAnsi="Times New Roman" w:cs="Times New Roman"/>
          <w:sz w:val="24"/>
          <w:szCs w:val="24"/>
        </w:rPr>
        <w:t>Iesniedzējs:</w:t>
      </w:r>
    </w:p>
    <w:p w:rsidR="00D93B38" w:rsidRPr="005C28B0" w:rsidRDefault="00D93B38" w:rsidP="005C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B0">
        <w:rPr>
          <w:rFonts w:ascii="Times New Roman" w:hAnsi="Times New Roman" w:cs="Times New Roman"/>
          <w:sz w:val="24"/>
          <w:szCs w:val="24"/>
        </w:rPr>
        <w:t xml:space="preserve">Tieslietu ministrijas </w:t>
      </w:r>
    </w:p>
    <w:p w:rsidR="007A4561" w:rsidRPr="008E202F" w:rsidRDefault="00D93B38" w:rsidP="005C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B0">
        <w:rPr>
          <w:rFonts w:ascii="Times New Roman" w:hAnsi="Times New Roman" w:cs="Times New Roman"/>
          <w:sz w:val="24"/>
          <w:szCs w:val="24"/>
        </w:rPr>
        <w:t xml:space="preserve">valsts sekretārs </w:t>
      </w:r>
      <w:r w:rsidRPr="005C28B0">
        <w:rPr>
          <w:rFonts w:ascii="Times New Roman" w:hAnsi="Times New Roman" w:cs="Times New Roman"/>
          <w:sz w:val="24"/>
          <w:szCs w:val="24"/>
        </w:rPr>
        <w:tab/>
      </w:r>
      <w:r w:rsidRPr="005C28B0">
        <w:rPr>
          <w:rFonts w:ascii="Times New Roman" w:hAnsi="Times New Roman" w:cs="Times New Roman"/>
          <w:sz w:val="24"/>
          <w:szCs w:val="24"/>
        </w:rPr>
        <w:tab/>
      </w:r>
      <w:r w:rsidRPr="005C28B0">
        <w:rPr>
          <w:rFonts w:ascii="Times New Roman" w:hAnsi="Times New Roman" w:cs="Times New Roman"/>
          <w:sz w:val="24"/>
          <w:szCs w:val="24"/>
        </w:rPr>
        <w:tab/>
      </w:r>
      <w:r w:rsidRPr="005C28B0">
        <w:rPr>
          <w:rFonts w:ascii="Times New Roman" w:hAnsi="Times New Roman" w:cs="Times New Roman"/>
          <w:sz w:val="24"/>
          <w:szCs w:val="24"/>
        </w:rPr>
        <w:tab/>
      </w:r>
      <w:r w:rsidRPr="005C28B0">
        <w:rPr>
          <w:rFonts w:ascii="Times New Roman" w:hAnsi="Times New Roman" w:cs="Times New Roman"/>
          <w:sz w:val="24"/>
          <w:szCs w:val="24"/>
        </w:rPr>
        <w:tab/>
      </w:r>
      <w:r w:rsidRPr="005C28B0">
        <w:rPr>
          <w:rFonts w:ascii="Times New Roman" w:hAnsi="Times New Roman" w:cs="Times New Roman"/>
          <w:sz w:val="24"/>
          <w:szCs w:val="24"/>
        </w:rPr>
        <w:tab/>
      </w:r>
      <w:r w:rsidR="00F35B4D" w:rsidRPr="005C28B0">
        <w:rPr>
          <w:rFonts w:ascii="Times New Roman" w:hAnsi="Times New Roman" w:cs="Times New Roman"/>
          <w:sz w:val="24"/>
          <w:szCs w:val="24"/>
        </w:rPr>
        <w:tab/>
      </w:r>
      <w:r w:rsidR="008E202F" w:rsidRPr="005C28B0">
        <w:rPr>
          <w:rFonts w:ascii="Times New Roman" w:hAnsi="Times New Roman" w:cs="Times New Roman"/>
          <w:sz w:val="24"/>
          <w:szCs w:val="24"/>
        </w:rPr>
        <w:tab/>
      </w:r>
      <w:r w:rsidRPr="005C28B0">
        <w:rPr>
          <w:rFonts w:ascii="Times New Roman" w:hAnsi="Times New Roman" w:cs="Times New Roman"/>
          <w:sz w:val="24"/>
          <w:szCs w:val="24"/>
        </w:rPr>
        <w:t>Raivis Kronbergs</w:t>
      </w:r>
    </w:p>
    <w:sectPr w:rsidR="007A4561" w:rsidRPr="008E202F" w:rsidSect="005C2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D0" w:rsidRDefault="007D0AD0" w:rsidP="002026F0">
      <w:pPr>
        <w:spacing w:after="0" w:line="240" w:lineRule="auto"/>
      </w:pPr>
      <w:r>
        <w:separator/>
      </w:r>
    </w:p>
  </w:endnote>
  <w:endnote w:type="continuationSeparator" w:id="0">
    <w:p w:rsidR="007D0AD0" w:rsidRDefault="007D0AD0" w:rsidP="0020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E" w:rsidRDefault="0080751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F0" w:rsidRDefault="0027311E" w:rsidP="005C28B0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TMAnot</w:t>
    </w:r>
    <w:r w:rsidR="00F35B4D">
      <w:rPr>
        <w:rFonts w:ascii="Times New Roman" w:hAnsi="Times New Roman" w:cs="Times New Roman"/>
        <w:sz w:val="20"/>
        <w:szCs w:val="20"/>
      </w:rPr>
      <w:t>p</w:t>
    </w:r>
    <w:r w:rsidR="0080751E">
      <w:rPr>
        <w:rFonts w:ascii="Times New Roman" w:hAnsi="Times New Roman" w:cs="Times New Roman"/>
        <w:sz w:val="20"/>
        <w:szCs w:val="20"/>
      </w:rPr>
      <w:t>_27</w:t>
    </w:r>
    <w:r w:rsidR="002026F0" w:rsidRPr="002026F0">
      <w:rPr>
        <w:rFonts w:ascii="Times New Roman" w:hAnsi="Times New Roman" w:cs="Times New Roman"/>
        <w:sz w:val="20"/>
        <w:szCs w:val="20"/>
      </w:rPr>
      <w:t>0317_</w:t>
    </w:r>
    <w:r w:rsidR="00F35B4D">
      <w:rPr>
        <w:rFonts w:ascii="Times New Roman" w:hAnsi="Times New Roman" w:cs="Times New Roman"/>
        <w:sz w:val="20"/>
        <w:szCs w:val="20"/>
      </w:rPr>
      <w:t>izdienas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E" w:rsidRDefault="0080751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D0" w:rsidRDefault="007D0AD0" w:rsidP="002026F0">
      <w:pPr>
        <w:spacing w:after="0" w:line="240" w:lineRule="auto"/>
      </w:pPr>
      <w:r>
        <w:separator/>
      </w:r>
    </w:p>
  </w:footnote>
  <w:footnote w:type="continuationSeparator" w:id="0">
    <w:p w:rsidR="007D0AD0" w:rsidRDefault="007D0AD0" w:rsidP="0020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E" w:rsidRDefault="00807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B0" w:rsidRPr="005C28B0" w:rsidRDefault="005C28B0" w:rsidP="005C28B0">
    <w:pPr>
      <w:pStyle w:val="Galvene"/>
      <w:jc w:val="right"/>
      <w:rPr>
        <w:rFonts w:ascii="Times New Roman" w:hAnsi="Times New Roman" w:cs="Times New Roman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E" w:rsidRDefault="0080751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021A"/>
    <w:multiLevelType w:val="hybridMultilevel"/>
    <w:tmpl w:val="6E88C7F0"/>
    <w:lvl w:ilvl="0" w:tplc="53068DB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966F6"/>
    <w:multiLevelType w:val="hybridMultilevel"/>
    <w:tmpl w:val="08A29022"/>
    <w:lvl w:ilvl="0" w:tplc="DC180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ja Gruzdova">
    <w15:presenceInfo w15:providerId="AD" w15:userId="S-1-5-21-1931449693-2903337069-2018195580-1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AE"/>
    <w:rsid w:val="001D33C8"/>
    <w:rsid w:val="001E4029"/>
    <w:rsid w:val="001E7FED"/>
    <w:rsid w:val="002026F0"/>
    <w:rsid w:val="0027311E"/>
    <w:rsid w:val="00306950"/>
    <w:rsid w:val="00342EAD"/>
    <w:rsid w:val="00353EBD"/>
    <w:rsid w:val="0036251E"/>
    <w:rsid w:val="00382826"/>
    <w:rsid w:val="00483858"/>
    <w:rsid w:val="004E011A"/>
    <w:rsid w:val="00541325"/>
    <w:rsid w:val="00552753"/>
    <w:rsid w:val="005A3650"/>
    <w:rsid w:val="005B28CA"/>
    <w:rsid w:val="005C28B0"/>
    <w:rsid w:val="0061450F"/>
    <w:rsid w:val="00765DC5"/>
    <w:rsid w:val="007A4561"/>
    <w:rsid w:val="007D0AD0"/>
    <w:rsid w:val="0080184A"/>
    <w:rsid w:val="0080751E"/>
    <w:rsid w:val="008A7F70"/>
    <w:rsid w:val="008E202F"/>
    <w:rsid w:val="009667DD"/>
    <w:rsid w:val="009F7378"/>
    <w:rsid w:val="00A723AE"/>
    <w:rsid w:val="00AA4557"/>
    <w:rsid w:val="00D93B38"/>
    <w:rsid w:val="00E31AE7"/>
    <w:rsid w:val="00F25740"/>
    <w:rsid w:val="00F35B4D"/>
    <w:rsid w:val="00F444A6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0184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F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737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257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257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2574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257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25740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202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26F0"/>
  </w:style>
  <w:style w:type="paragraph" w:styleId="Kjene">
    <w:name w:val="footer"/>
    <w:basedOn w:val="Parasts"/>
    <w:link w:val="KjeneRakstz"/>
    <w:uiPriority w:val="99"/>
    <w:unhideWhenUsed/>
    <w:rsid w:val="00202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26F0"/>
  </w:style>
  <w:style w:type="paragraph" w:styleId="Prskatjums">
    <w:name w:val="Revision"/>
    <w:hidden/>
    <w:uiPriority w:val="99"/>
    <w:semiHidden/>
    <w:rsid w:val="005C2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0184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F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737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257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257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2574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257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25740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202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26F0"/>
  </w:style>
  <w:style w:type="paragraph" w:styleId="Kjene">
    <w:name w:val="footer"/>
    <w:basedOn w:val="Parasts"/>
    <w:link w:val="KjeneRakstz"/>
    <w:uiPriority w:val="99"/>
    <w:unhideWhenUsed/>
    <w:rsid w:val="00202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26F0"/>
  </w:style>
  <w:style w:type="paragraph" w:styleId="Prskatjums">
    <w:name w:val="Revision"/>
    <w:hidden/>
    <w:uiPriority w:val="99"/>
    <w:semiHidden/>
    <w:rsid w:val="005C2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Izdienas pensiju prognozes 2018.-2021.gadam</vt:lpstr>
      <vt:lpstr>Izdienas pensiju prognozes 2018.-2021.gadam</vt:lpstr>
    </vt:vector>
  </TitlesOfParts>
  <Company>Tieslietu ministrija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Izdienas pensiju prognozes 2018.-2021.gadam</dc:title>
  <dc:subject>Likumprojekta "Ieslodzījuma vietu ārstniecības personu izdienas pensiju likums" sākotnējās ietekmes novērtējuma ziņojuma (anotācijas) pielikums</dc:subject>
  <dc:creator>Liga Kalnina</dc:creator>
  <dc:description>67036771
Liga.Kalnina@tm.gov.lv</dc:description>
  <cp:lastModifiedBy>Keta France Bamblovska</cp:lastModifiedBy>
  <cp:revision>2</cp:revision>
  <cp:lastPrinted>2017-02-07T13:57:00Z</cp:lastPrinted>
  <dcterms:created xsi:type="dcterms:W3CDTF">2017-03-28T05:10:00Z</dcterms:created>
  <dcterms:modified xsi:type="dcterms:W3CDTF">2017-03-28T05:10:00Z</dcterms:modified>
</cp:coreProperties>
</file>