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8730" w14:textId="77777777" w:rsidR="00AF4DCC" w:rsidRPr="00AA72C2" w:rsidRDefault="0018705A" w:rsidP="00147EE7">
      <w:pPr>
        <w:jc w:val="right"/>
        <w:rPr>
          <w:i/>
          <w:color w:val="000000"/>
          <w:sz w:val="26"/>
          <w:szCs w:val="26"/>
        </w:rPr>
      </w:pPr>
      <w:r w:rsidRPr="00AA72C2">
        <w:rPr>
          <w:i/>
          <w:color w:val="000000"/>
          <w:sz w:val="26"/>
          <w:szCs w:val="26"/>
        </w:rPr>
        <w:t>Projekts</w:t>
      </w:r>
    </w:p>
    <w:p w14:paraId="2D5F3FA3" w14:textId="77777777" w:rsidR="00AF4DCC" w:rsidRPr="00AA72C2" w:rsidRDefault="00AF4DCC" w:rsidP="00147EE7">
      <w:pPr>
        <w:jc w:val="right"/>
        <w:rPr>
          <w:i/>
          <w:color w:val="000000"/>
          <w:sz w:val="26"/>
          <w:szCs w:val="26"/>
        </w:rPr>
      </w:pPr>
    </w:p>
    <w:p w14:paraId="3A192C27" w14:textId="77777777" w:rsidR="00B40117" w:rsidRPr="00AA72C2" w:rsidRDefault="00B40117" w:rsidP="00147EE7">
      <w:pPr>
        <w:jc w:val="right"/>
        <w:rPr>
          <w:i/>
          <w:color w:val="000000"/>
          <w:sz w:val="26"/>
          <w:szCs w:val="26"/>
        </w:rPr>
      </w:pPr>
    </w:p>
    <w:p w14:paraId="72BFA922" w14:textId="111EC7B8" w:rsidR="00AF4DCC" w:rsidRPr="00AA72C2" w:rsidRDefault="00AF4DCC" w:rsidP="00147EE7">
      <w:pPr>
        <w:jc w:val="both"/>
        <w:rPr>
          <w:color w:val="000000"/>
          <w:sz w:val="26"/>
          <w:szCs w:val="26"/>
        </w:rPr>
      </w:pPr>
      <w:r w:rsidRPr="00AA72C2">
        <w:rPr>
          <w:color w:val="000000"/>
          <w:sz w:val="26"/>
          <w:szCs w:val="26"/>
        </w:rPr>
        <w:t>201</w:t>
      </w:r>
      <w:r w:rsidR="0019349C" w:rsidRPr="00AA72C2">
        <w:rPr>
          <w:color w:val="000000"/>
          <w:sz w:val="26"/>
          <w:szCs w:val="26"/>
        </w:rPr>
        <w:t>7</w:t>
      </w:r>
      <w:r w:rsidRPr="00AA72C2">
        <w:rPr>
          <w:color w:val="000000"/>
          <w:sz w:val="26"/>
          <w:szCs w:val="26"/>
        </w:rPr>
        <w:t>.</w:t>
      </w:r>
      <w:r w:rsidR="00345738" w:rsidRPr="00AA72C2">
        <w:rPr>
          <w:color w:val="000000"/>
          <w:sz w:val="26"/>
          <w:szCs w:val="26"/>
        </w:rPr>
        <w:t> </w:t>
      </w:r>
      <w:r w:rsidRPr="00AA72C2">
        <w:rPr>
          <w:color w:val="000000"/>
          <w:sz w:val="26"/>
          <w:szCs w:val="26"/>
        </w:rPr>
        <w:t xml:space="preserve">gada ___.__________ </w:t>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t xml:space="preserve">Noteikumi Nr.___ </w:t>
      </w:r>
    </w:p>
    <w:p w14:paraId="3DC87CCE" w14:textId="77777777" w:rsidR="00AF4DCC" w:rsidRPr="00AA72C2" w:rsidRDefault="00AF4DCC" w:rsidP="00147EE7">
      <w:pPr>
        <w:jc w:val="both"/>
        <w:rPr>
          <w:color w:val="000000"/>
          <w:sz w:val="26"/>
          <w:szCs w:val="26"/>
        </w:rPr>
      </w:pPr>
      <w:r w:rsidRPr="00AA72C2">
        <w:rPr>
          <w:color w:val="000000"/>
          <w:sz w:val="26"/>
          <w:szCs w:val="26"/>
        </w:rPr>
        <w:t xml:space="preserve">Rīgā </w:t>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r>
      <w:r w:rsidRPr="00AA72C2">
        <w:rPr>
          <w:color w:val="000000"/>
          <w:sz w:val="26"/>
          <w:szCs w:val="26"/>
        </w:rPr>
        <w:tab/>
        <w:t>(prot. Nr.       .§)</w:t>
      </w:r>
    </w:p>
    <w:p w14:paraId="4F68C3A0" w14:textId="77777777" w:rsidR="00AF4DCC" w:rsidRPr="00AA72C2" w:rsidRDefault="00AF4DCC" w:rsidP="00147EE7">
      <w:pPr>
        <w:tabs>
          <w:tab w:val="left" w:pos="6480"/>
        </w:tabs>
        <w:jc w:val="both"/>
        <w:rPr>
          <w:b/>
          <w:color w:val="000000"/>
          <w:sz w:val="26"/>
          <w:szCs w:val="26"/>
        </w:rPr>
      </w:pPr>
    </w:p>
    <w:p w14:paraId="0125B456" w14:textId="77777777" w:rsidR="00907E05" w:rsidRPr="00AA72C2" w:rsidRDefault="00907E05" w:rsidP="00147EE7">
      <w:pPr>
        <w:jc w:val="center"/>
        <w:rPr>
          <w:b/>
          <w:bCs/>
          <w:sz w:val="26"/>
          <w:szCs w:val="26"/>
        </w:rPr>
      </w:pPr>
    </w:p>
    <w:p w14:paraId="1E83E73D" w14:textId="785E1958" w:rsidR="00907E05" w:rsidRPr="00AA72C2" w:rsidRDefault="00706613" w:rsidP="00147EE7">
      <w:pPr>
        <w:jc w:val="center"/>
        <w:rPr>
          <w:b/>
          <w:sz w:val="26"/>
          <w:szCs w:val="26"/>
        </w:rPr>
      </w:pPr>
      <w:r w:rsidRPr="00AA72C2">
        <w:rPr>
          <w:b/>
          <w:sz w:val="26"/>
          <w:szCs w:val="26"/>
        </w:rPr>
        <w:t xml:space="preserve">Grozījumi </w:t>
      </w:r>
      <w:r w:rsidR="00907E05" w:rsidRPr="00AA72C2">
        <w:rPr>
          <w:b/>
          <w:sz w:val="26"/>
          <w:szCs w:val="26"/>
        </w:rPr>
        <w:t xml:space="preserve">Ministru kabineta </w:t>
      </w:r>
      <w:r w:rsidR="00A479CD" w:rsidRPr="00AA72C2">
        <w:rPr>
          <w:b/>
          <w:sz w:val="26"/>
          <w:szCs w:val="26"/>
        </w:rPr>
        <w:t>2015.</w:t>
      </w:r>
      <w:r w:rsidR="00901DF6" w:rsidRPr="00AA72C2">
        <w:rPr>
          <w:b/>
          <w:sz w:val="26"/>
          <w:szCs w:val="26"/>
        </w:rPr>
        <w:t> </w:t>
      </w:r>
      <w:r w:rsidR="00A479CD" w:rsidRPr="00AA72C2">
        <w:rPr>
          <w:b/>
          <w:sz w:val="26"/>
          <w:szCs w:val="26"/>
        </w:rPr>
        <w:t>gada 1</w:t>
      </w:r>
      <w:r w:rsidR="00147EE7" w:rsidRPr="00AA72C2">
        <w:rPr>
          <w:b/>
          <w:sz w:val="26"/>
          <w:szCs w:val="26"/>
        </w:rPr>
        <w:t>3</w:t>
      </w:r>
      <w:r w:rsidR="00A479CD" w:rsidRPr="00AA72C2">
        <w:rPr>
          <w:b/>
          <w:sz w:val="26"/>
          <w:szCs w:val="26"/>
        </w:rPr>
        <w:t>.</w:t>
      </w:r>
      <w:r w:rsidR="00901DF6" w:rsidRPr="00AA72C2">
        <w:rPr>
          <w:b/>
          <w:sz w:val="26"/>
          <w:szCs w:val="26"/>
        </w:rPr>
        <w:t> </w:t>
      </w:r>
      <w:r w:rsidR="00147EE7" w:rsidRPr="00AA72C2">
        <w:rPr>
          <w:b/>
          <w:sz w:val="26"/>
          <w:szCs w:val="26"/>
        </w:rPr>
        <w:t xml:space="preserve">oktobra </w:t>
      </w:r>
      <w:r w:rsidR="00A479CD" w:rsidRPr="00AA72C2">
        <w:rPr>
          <w:b/>
          <w:sz w:val="26"/>
          <w:szCs w:val="26"/>
        </w:rPr>
        <w:t>noteikumos Nr.</w:t>
      </w:r>
      <w:r w:rsidR="00901DF6" w:rsidRPr="00AA72C2">
        <w:rPr>
          <w:b/>
          <w:sz w:val="26"/>
          <w:szCs w:val="26"/>
        </w:rPr>
        <w:t> </w:t>
      </w:r>
      <w:r w:rsidR="00147EE7" w:rsidRPr="00AA72C2">
        <w:rPr>
          <w:b/>
          <w:sz w:val="26"/>
          <w:szCs w:val="26"/>
        </w:rPr>
        <w:t xml:space="preserve">593 </w:t>
      </w:r>
      <w:r w:rsidR="00901DF6" w:rsidRPr="00AA72C2">
        <w:rPr>
          <w:b/>
          <w:sz w:val="26"/>
          <w:szCs w:val="26"/>
        </w:rPr>
        <w:t>"</w:t>
      </w:r>
      <w:r w:rsidR="00147EE7" w:rsidRPr="00AA72C2">
        <w:rPr>
          <w:b/>
          <w:sz w:val="26"/>
          <w:szCs w:val="26"/>
        </w:rPr>
        <w:t xml:space="preserve">Darbības programmas </w:t>
      </w:r>
      <w:r w:rsidR="00901DF6" w:rsidRPr="00AA72C2">
        <w:rPr>
          <w:b/>
          <w:sz w:val="26"/>
          <w:szCs w:val="26"/>
        </w:rPr>
        <w:t>"</w:t>
      </w:r>
      <w:r w:rsidR="00147EE7" w:rsidRPr="00AA72C2">
        <w:rPr>
          <w:b/>
          <w:sz w:val="26"/>
          <w:szCs w:val="26"/>
        </w:rPr>
        <w:t>Iz</w:t>
      </w:r>
      <w:r w:rsidR="000E16AC" w:rsidRPr="00AA72C2">
        <w:rPr>
          <w:b/>
          <w:sz w:val="26"/>
          <w:szCs w:val="26"/>
        </w:rPr>
        <w:t>augsme un nodarbinātība</w:t>
      </w:r>
      <w:r w:rsidR="00901DF6" w:rsidRPr="00AA72C2">
        <w:rPr>
          <w:b/>
          <w:sz w:val="26"/>
          <w:szCs w:val="26"/>
        </w:rPr>
        <w:t>"</w:t>
      </w:r>
      <w:r w:rsidR="000E16AC" w:rsidRPr="00AA72C2">
        <w:rPr>
          <w:b/>
          <w:sz w:val="26"/>
          <w:szCs w:val="26"/>
        </w:rPr>
        <w:t xml:space="preserve"> 3.3.1.</w:t>
      </w:r>
      <w:r w:rsidR="00901DF6" w:rsidRPr="00AA72C2">
        <w:rPr>
          <w:b/>
          <w:sz w:val="26"/>
          <w:szCs w:val="26"/>
        </w:rPr>
        <w:t> </w:t>
      </w:r>
      <w:r w:rsidR="00147EE7" w:rsidRPr="00AA72C2">
        <w:rPr>
          <w:b/>
          <w:sz w:val="26"/>
          <w:szCs w:val="26"/>
        </w:rPr>
        <w:t xml:space="preserve">specifiskā atbalsta mērķa </w:t>
      </w:r>
      <w:r w:rsidR="00901DF6" w:rsidRPr="00AA72C2">
        <w:rPr>
          <w:b/>
          <w:sz w:val="26"/>
          <w:szCs w:val="26"/>
        </w:rPr>
        <w:t>"</w:t>
      </w:r>
      <w:r w:rsidR="00147EE7" w:rsidRPr="00AA72C2">
        <w:rPr>
          <w:b/>
          <w:sz w:val="26"/>
          <w:szCs w:val="26"/>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901DF6" w:rsidRPr="00AA72C2">
        <w:rPr>
          <w:b/>
          <w:sz w:val="26"/>
          <w:szCs w:val="26"/>
        </w:rPr>
        <w:t>"</w:t>
      </w:r>
      <w:r w:rsidR="00147EE7" w:rsidRPr="00AA72C2">
        <w:rPr>
          <w:b/>
          <w:sz w:val="26"/>
          <w:szCs w:val="26"/>
        </w:rPr>
        <w:t xml:space="preserve"> īstenošanas noteikumi</w:t>
      </w:r>
      <w:r w:rsidR="00901DF6" w:rsidRPr="00AA72C2">
        <w:rPr>
          <w:b/>
          <w:sz w:val="26"/>
          <w:szCs w:val="26"/>
        </w:rPr>
        <w:t>"</w:t>
      </w:r>
    </w:p>
    <w:p w14:paraId="454AD824" w14:textId="77777777" w:rsidR="00907E05" w:rsidRPr="00AA72C2" w:rsidRDefault="00907E05" w:rsidP="00147EE7">
      <w:pPr>
        <w:jc w:val="right"/>
        <w:rPr>
          <w:sz w:val="26"/>
          <w:szCs w:val="26"/>
        </w:rPr>
      </w:pPr>
    </w:p>
    <w:p w14:paraId="6352BF45" w14:textId="77777777" w:rsidR="00907E05" w:rsidRPr="00AA72C2" w:rsidRDefault="00907E05" w:rsidP="00843A37">
      <w:pPr>
        <w:spacing w:after="120"/>
        <w:ind w:left="4395"/>
        <w:jc w:val="right"/>
        <w:rPr>
          <w:i/>
          <w:iCs/>
          <w:sz w:val="26"/>
          <w:szCs w:val="26"/>
          <w:shd w:val="clear" w:color="auto" w:fill="FFFFFF"/>
        </w:rPr>
      </w:pPr>
      <w:r w:rsidRPr="00AA72C2">
        <w:rPr>
          <w:i/>
          <w:sz w:val="26"/>
          <w:szCs w:val="26"/>
        </w:rPr>
        <w:t xml:space="preserve">Izdoti saskaņā ar </w:t>
      </w:r>
      <w:r w:rsidR="007C587C" w:rsidRPr="00AA72C2">
        <w:rPr>
          <w:i/>
          <w:iCs/>
          <w:sz w:val="26"/>
          <w:szCs w:val="26"/>
          <w:shd w:val="clear" w:color="auto" w:fill="FFFFFF"/>
        </w:rPr>
        <w:t>Eiropas Savienības struktūrfondu un Kohēzijas fonda 2014.–2020. gada plānošanas perioda vadības likuma 20.panta 6. un 13.punktu</w:t>
      </w:r>
    </w:p>
    <w:p w14:paraId="0E6954C6" w14:textId="77777777" w:rsidR="00843A37" w:rsidRPr="00AA72C2" w:rsidRDefault="00843A37" w:rsidP="00EF29BC">
      <w:pPr>
        <w:spacing w:after="120"/>
        <w:ind w:left="4678"/>
        <w:jc w:val="right"/>
        <w:rPr>
          <w:i/>
          <w:iCs/>
          <w:sz w:val="26"/>
          <w:szCs w:val="26"/>
          <w:shd w:val="clear" w:color="auto" w:fill="FFFFFF"/>
        </w:rPr>
      </w:pPr>
    </w:p>
    <w:p w14:paraId="7880A8A8" w14:textId="4B8708D2" w:rsidR="00706613" w:rsidRPr="00AA72C2" w:rsidRDefault="00907E05" w:rsidP="00D67230">
      <w:pPr>
        <w:ind w:firstLine="709"/>
        <w:jc w:val="both"/>
        <w:rPr>
          <w:sz w:val="26"/>
          <w:szCs w:val="26"/>
        </w:rPr>
      </w:pPr>
      <w:r w:rsidRPr="00AA72C2">
        <w:rPr>
          <w:sz w:val="26"/>
          <w:szCs w:val="26"/>
        </w:rPr>
        <w:t xml:space="preserve">Izdarīt Ministru kabineta </w:t>
      </w:r>
      <w:r w:rsidR="00147EE7" w:rsidRPr="00AA72C2">
        <w:rPr>
          <w:sz w:val="26"/>
          <w:szCs w:val="26"/>
        </w:rPr>
        <w:t>2015.</w:t>
      </w:r>
      <w:r w:rsidR="00F0393C" w:rsidRPr="00AA72C2">
        <w:rPr>
          <w:sz w:val="26"/>
          <w:szCs w:val="26"/>
        </w:rPr>
        <w:t> </w:t>
      </w:r>
      <w:r w:rsidR="00147EE7" w:rsidRPr="00AA72C2">
        <w:rPr>
          <w:sz w:val="26"/>
          <w:szCs w:val="26"/>
        </w:rPr>
        <w:t>gada 13.</w:t>
      </w:r>
      <w:r w:rsidR="00F0393C" w:rsidRPr="00AA72C2">
        <w:rPr>
          <w:sz w:val="26"/>
          <w:szCs w:val="26"/>
        </w:rPr>
        <w:t> </w:t>
      </w:r>
      <w:r w:rsidR="00147EE7" w:rsidRPr="00AA72C2">
        <w:rPr>
          <w:sz w:val="26"/>
          <w:szCs w:val="26"/>
        </w:rPr>
        <w:t xml:space="preserve">oktobra </w:t>
      </w:r>
      <w:r w:rsidR="00147EE7" w:rsidRPr="00AA72C2">
        <w:rPr>
          <w:bCs/>
          <w:sz w:val="26"/>
          <w:szCs w:val="26"/>
        </w:rPr>
        <w:t>noteikumos Nr.</w:t>
      </w:r>
      <w:r w:rsidR="00F0393C" w:rsidRPr="00AA72C2">
        <w:rPr>
          <w:bCs/>
          <w:sz w:val="26"/>
          <w:szCs w:val="26"/>
        </w:rPr>
        <w:t> </w:t>
      </w:r>
      <w:r w:rsidR="00147EE7" w:rsidRPr="00AA72C2">
        <w:rPr>
          <w:bCs/>
          <w:sz w:val="26"/>
          <w:szCs w:val="26"/>
        </w:rPr>
        <w:t xml:space="preserve">593 </w:t>
      </w:r>
      <w:r w:rsidR="00F0393C" w:rsidRPr="00AA72C2">
        <w:rPr>
          <w:sz w:val="26"/>
          <w:szCs w:val="26"/>
        </w:rPr>
        <w:t>"</w:t>
      </w:r>
      <w:r w:rsidR="00147EE7" w:rsidRPr="00AA72C2">
        <w:rPr>
          <w:bCs/>
          <w:sz w:val="26"/>
          <w:szCs w:val="26"/>
          <w:shd w:val="clear" w:color="auto" w:fill="FFFFFF"/>
        </w:rPr>
        <w:t xml:space="preserve">Darbības programmas </w:t>
      </w:r>
      <w:r w:rsidR="00F0393C" w:rsidRPr="00AA72C2">
        <w:rPr>
          <w:sz w:val="26"/>
          <w:szCs w:val="26"/>
        </w:rPr>
        <w:t>"</w:t>
      </w:r>
      <w:r w:rsidR="00147EE7" w:rsidRPr="00AA72C2">
        <w:rPr>
          <w:bCs/>
          <w:sz w:val="26"/>
          <w:szCs w:val="26"/>
          <w:shd w:val="clear" w:color="auto" w:fill="FFFFFF"/>
        </w:rPr>
        <w:t>Iz</w:t>
      </w:r>
      <w:r w:rsidR="00BF5975" w:rsidRPr="00AA72C2">
        <w:rPr>
          <w:bCs/>
          <w:sz w:val="26"/>
          <w:szCs w:val="26"/>
          <w:shd w:val="clear" w:color="auto" w:fill="FFFFFF"/>
        </w:rPr>
        <w:t>augsme un nodarbinātība</w:t>
      </w:r>
      <w:r w:rsidR="00F0393C" w:rsidRPr="00AA72C2">
        <w:rPr>
          <w:sz w:val="26"/>
          <w:szCs w:val="26"/>
        </w:rPr>
        <w:t>"</w:t>
      </w:r>
      <w:r w:rsidR="00BF5975" w:rsidRPr="00AA72C2">
        <w:rPr>
          <w:bCs/>
          <w:sz w:val="26"/>
          <w:szCs w:val="26"/>
          <w:shd w:val="clear" w:color="auto" w:fill="FFFFFF"/>
        </w:rPr>
        <w:t xml:space="preserve"> 3.3.1.</w:t>
      </w:r>
      <w:r w:rsidR="004E00D8" w:rsidRPr="00AA72C2">
        <w:rPr>
          <w:bCs/>
          <w:sz w:val="26"/>
          <w:szCs w:val="26"/>
          <w:shd w:val="clear" w:color="auto" w:fill="FFFFFF"/>
        </w:rPr>
        <w:t> </w:t>
      </w:r>
      <w:r w:rsidR="00147EE7" w:rsidRPr="00AA72C2">
        <w:rPr>
          <w:bCs/>
          <w:sz w:val="26"/>
          <w:szCs w:val="26"/>
          <w:shd w:val="clear" w:color="auto" w:fill="FFFFFF"/>
        </w:rPr>
        <w:t xml:space="preserve">specifiskā atbalsta mērķa </w:t>
      </w:r>
      <w:r w:rsidR="00F0393C" w:rsidRPr="00AA72C2">
        <w:rPr>
          <w:sz w:val="26"/>
          <w:szCs w:val="26"/>
        </w:rPr>
        <w:t>"</w:t>
      </w:r>
      <w:r w:rsidR="00147EE7" w:rsidRPr="00AA72C2">
        <w:rPr>
          <w:bCs/>
          <w:sz w:val="26"/>
          <w:szCs w:val="26"/>
          <w:shd w:val="clear" w:color="auto" w:fill="FFFFFF"/>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F0393C" w:rsidRPr="00AA72C2">
        <w:rPr>
          <w:sz w:val="26"/>
          <w:szCs w:val="26"/>
        </w:rPr>
        <w:t>"</w:t>
      </w:r>
      <w:r w:rsidR="00147EE7" w:rsidRPr="00AA72C2">
        <w:rPr>
          <w:bCs/>
          <w:sz w:val="26"/>
          <w:szCs w:val="26"/>
          <w:shd w:val="clear" w:color="auto" w:fill="FFFFFF"/>
        </w:rPr>
        <w:t xml:space="preserve"> īstenošanas noteikumi</w:t>
      </w:r>
      <w:r w:rsidR="00F0393C" w:rsidRPr="00AA72C2">
        <w:rPr>
          <w:sz w:val="26"/>
          <w:szCs w:val="26"/>
        </w:rPr>
        <w:t>"</w:t>
      </w:r>
      <w:r w:rsidRPr="00AA72C2">
        <w:rPr>
          <w:sz w:val="26"/>
          <w:szCs w:val="26"/>
        </w:rPr>
        <w:t xml:space="preserve"> </w:t>
      </w:r>
      <w:r w:rsidR="00CB2CB9" w:rsidRPr="00AA72C2">
        <w:rPr>
          <w:sz w:val="26"/>
          <w:szCs w:val="26"/>
        </w:rPr>
        <w:t>(Latvijas Vēstnesis, 2015, 2</w:t>
      </w:r>
      <w:r w:rsidR="00147EE7" w:rsidRPr="00AA72C2">
        <w:rPr>
          <w:sz w:val="26"/>
          <w:szCs w:val="26"/>
        </w:rPr>
        <w:t>29</w:t>
      </w:r>
      <w:r w:rsidR="00CB2CB9" w:rsidRPr="00AA72C2">
        <w:rPr>
          <w:sz w:val="26"/>
          <w:szCs w:val="26"/>
        </w:rPr>
        <w:t xml:space="preserve">.nr.) </w:t>
      </w:r>
      <w:r w:rsidR="00706613" w:rsidRPr="00AA72C2">
        <w:rPr>
          <w:sz w:val="26"/>
          <w:szCs w:val="26"/>
        </w:rPr>
        <w:t xml:space="preserve">šādus </w:t>
      </w:r>
      <w:r w:rsidR="00B571D1" w:rsidRPr="00AA72C2">
        <w:rPr>
          <w:sz w:val="26"/>
          <w:szCs w:val="26"/>
        </w:rPr>
        <w:t>grozījumu</w:t>
      </w:r>
      <w:r w:rsidR="00706613" w:rsidRPr="00AA72C2">
        <w:rPr>
          <w:sz w:val="26"/>
          <w:szCs w:val="26"/>
        </w:rPr>
        <w:t>s:</w:t>
      </w:r>
    </w:p>
    <w:p w14:paraId="483E47BA" w14:textId="77777777" w:rsidR="00D67230" w:rsidRPr="00AA72C2" w:rsidRDefault="00D67230" w:rsidP="00D67230">
      <w:pPr>
        <w:ind w:firstLine="709"/>
        <w:jc w:val="both"/>
        <w:rPr>
          <w:sz w:val="26"/>
          <w:szCs w:val="26"/>
        </w:rPr>
      </w:pPr>
    </w:p>
    <w:p w14:paraId="36EF21AC" w14:textId="77777777" w:rsidR="00641849" w:rsidRPr="00314B3C" w:rsidRDefault="00641849" w:rsidP="00641849">
      <w:pPr>
        <w:pStyle w:val="ListParagraph"/>
        <w:numPr>
          <w:ilvl w:val="0"/>
          <w:numId w:val="19"/>
        </w:numPr>
        <w:tabs>
          <w:tab w:val="left" w:pos="1134"/>
        </w:tabs>
        <w:spacing w:after="0"/>
        <w:ind w:left="0" w:firstLine="709"/>
        <w:jc w:val="both"/>
        <w:rPr>
          <w:rFonts w:ascii="Times New Roman" w:hAnsi="Times New Roman"/>
          <w:sz w:val="26"/>
          <w:szCs w:val="26"/>
        </w:rPr>
      </w:pPr>
      <w:r w:rsidRPr="00314B3C">
        <w:rPr>
          <w:rFonts w:ascii="Times New Roman" w:hAnsi="Times New Roman"/>
          <w:sz w:val="26"/>
          <w:szCs w:val="26"/>
        </w:rPr>
        <w:t>Papildināt noteikumus ar 10.4. apakšpunktu šādā redakcijā:</w:t>
      </w:r>
    </w:p>
    <w:p w14:paraId="0EEBA1AC" w14:textId="77777777" w:rsidR="00641849" w:rsidRPr="00314B3C" w:rsidRDefault="00641849" w:rsidP="00641849">
      <w:pPr>
        <w:pStyle w:val="ListParagraph"/>
        <w:tabs>
          <w:tab w:val="left" w:pos="1134"/>
        </w:tabs>
        <w:spacing w:after="0"/>
        <w:ind w:left="709"/>
        <w:jc w:val="both"/>
        <w:rPr>
          <w:rFonts w:ascii="Times New Roman" w:hAnsi="Times New Roman"/>
          <w:sz w:val="26"/>
          <w:szCs w:val="26"/>
        </w:rPr>
      </w:pPr>
    </w:p>
    <w:p w14:paraId="00A60354" w14:textId="6459B82F" w:rsidR="00641849" w:rsidRPr="00AA72C2" w:rsidRDefault="00641849" w:rsidP="00641849">
      <w:pPr>
        <w:pStyle w:val="ListParagraph"/>
        <w:tabs>
          <w:tab w:val="left" w:pos="1134"/>
        </w:tabs>
        <w:spacing w:after="0"/>
        <w:ind w:left="709"/>
        <w:jc w:val="both"/>
        <w:rPr>
          <w:rFonts w:ascii="Times New Roman" w:hAnsi="Times New Roman"/>
          <w:sz w:val="26"/>
          <w:szCs w:val="26"/>
        </w:rPr>
      </w:pPr>
      <w:r w:rsidRPr="00314B3C">
        <w:rPr>
          <w:rFonts w:ascii="Times New Roman" w:hAnsi="Times New Roman"/>
          <w:sz w:val="26"/>
          <w:szCs w:val="26"/>
        </w:rPr>
        <w:t>"10.4. ir radušās projekta īstenošanas vietā – ar komercdarbību saistītajā teritorijā."</w:t>
      </w:r>
    </w:p>
    <w:p w14:paraId="2922CBBF" w14:textId="77777777" w:rsidR="00641849" w:rsidRPr="00AA72C2" w:rsidRDefault="00641849" w:rsidP="00641849">
      <w:pPr>
        <w:pStyle w:val="ListParagraph"/>
        <w:tabs>
          <w:tab w:val="left" w:pos="1134"/>
        </w:tabs>
        <w:spacing w:after="0"/>
        <w:ind w:left="709"/>
        <w:jc w:val="both"/>
        <w:rPr>
          <w:rFonts w:ascii="Times New Roman" w:hAnsi="Times New Roman"/>
          <w:sz w:val="26"/>
          <w:szCs w:val="26"/>
        </w:rPr>
      </w:pPr>
    </w:p>
    <w:p w14:paraId="2D33F89B" w14:textId="10D771A3" w:rsidR="003C27DC" w:rsidRPr="00AA72C2" w:rsidRDefault="003C27DC" w:rsidP="00D67230">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Izteikt 13.</w:t>
      </w:r>
      <w:r w:rsidR="00817F6C" w:rsidRPr="00AA72C2">
        <w:rPr>
          <w:rFonts w:ascii="Times New Roman" w:hAnsi="Times New Roman"/>
          <w:sz w:val="26"/>
          <w:szCs w:val="26"/>
        </w:rPr>
        <w:t> </w:t>
      </w:r>
      <w:r w:rsidRPr="00AA72C2">
        <w:rPr>
          <w:rFonts w:ascii="Times New Roman" w:hAnsi="Times New Roman"/>
          <w:sz w:val="26"/>
          <w:szCs w:val="26"/>
        </w:rPr>
        <w:t>punktu šādā redakcijā:</w:t>
      </w:r>
    </w:p>
    <w:p w14:paraId="3B191F6E" w14:textId="77777777" w:rsidR="00E14EEA" w:rsidRPr="00AA72C2" w:rsidRDefault="00E14EEA" w:rsidP="00E14EEA">
      <w:pPr>
        <w:pStyle w:val="ListParagraph"/>
        <w:tabs>
          <w:tab w:val="left" w:pos="1134"/>
        </w:tabs>
        <w:spacing w:after="0"/>
        <w:ind w:left="709"/>
        <w:jc w:val="both"/>
        <w:rPr>
          <w:rFonts w:ascii="Times New Roman" w:hAnsi="Times New Roman"/>
          <w:sz w:val="26"/>
          <w:szCs w:val="26"/>
        </w:rPr>
      </w:pPr>
    </w:p>
    <w:p w14:paraId="5975DDB3" w14:textId="11776097" w:rsidR="00F0037C" w:rsidRPr="00AA72C2" w:rsidRDefault="003C27DC" w:rsidP="00E14EEA">
      <w:pPr>
        <w:ind w:firstLine="709"/>
        <w:jc w:val="both"/>
        <w:rPr>
          <w:sz w:val="26"/>
          <w:szCs w:val="26"/>
        </w:rPr>
      </w:pPr>
      <w:r w:rsidRPr="00AA72C2">
        <w:rPr>
          <w:sz w:val="26"/>
          <w:szCs w:val="26"/>
        </w:rPr>
        <w:t>"</w:t>
      </w:r>
      <w:r w:rsidR="00817F6C" w:rsidRPr="00AA72C2">
        <w:rPr>
          <w:sz w:val="26"/>
          <w:szCs w:val="26"/>
        </w:rPr>
        <w:t>13. </w:t>
      </w:r>
      <w:r w:rsidRPr="00AA72C2">
        <w:rPr>
          <w:sz w:val="26"/>
          <w:szCs w:val="26"/>
        </w:rPr>
        <w:t>Specifiskā atbalsta ietvaros plānotais finansējums ir ne mazāks kā 75 552 111 </w:t>
      </w:r>
      <w:r w:rsidRPr="00AA72C2">
        <w:rPr>
          <w:i/>
          <w:sz w:val="26"/>
          <w:szCs w:val="26"/>
        </w:rPr>
        <w:t>euro</w:t>
      </w:r>
      <w:r w:rsidRPr="00AA72C2">
        <w:rPr>
          <w:sz w:val="26"/>
          <w:szCs w:val="26"/>
        </w:rPr>
        <w:t>, tai skaitā Eiropas Reģionālās attīstības fonda finansējums – 64 219 292 </w:t>
      </w:r>
      <w:r w:rsidRPr="00AA72C2">
        <w:rPr>
          <w:i/>
          <w:sz w:val="26"/>
          <w:szCs w:val="26"/>
        </w:rPr>
        <w:t>euro</w:t>
      </w:r>
      <w:r w:rsidRPr="00AA72C2">
        <w:rPr>
          <w:sz w:val="26"/>
          <w:szCs w:val="26"/>
        </w:rPr>
        <w:t> (tai skaitā virssaistību finansējums – 5 202 550 </w:t>
      </w:r>
      <w:r w:rsidRPr="00AA72C2">
        <w:rPr>
          <w:i/>
          <w:sz w:val="26"/>
          <w:szCs w:val="26"/>
        </w:rPr>
        <w:t>euro</w:t>
      </w:r>
      <w:r w:rsidRPr="00AA72C2">
        <w:rPr>
          <w:sz w:val="26"/>
          <w:szCs w:val="26"/>
        </w:rPr>
        <w:t>) un nacionālais finansējums (pašvaldību finansējums, valsts budžeta dotācija pašvaldībām, privātais finansējums) – ne mazāks kā 11 332 819 </w:t>
      </w:r>
      <w:r w:rsidRPr="00AA72C2">
        <w:rPr>
          <w:i/>
          <w:sz w:val="26"/>
          <w:szCs w:val="26"/>
        </w:rPr>
        <w:t>euro</w:t>
      </w:r>
      <w:r w:rsidRPr="00AA72C2">
        <w:rPr>
          <w:sz w:val="26"/>
          <w:szCs w:val="26"/>
        </w:rPr>
        <w:t>. Nacionālais finansējums var būt mazāks, ja šo noteikumu 47.2.</w:t>
      </w:r>
      <w:r w:rsidR="004E00D8" w:rsidRPr="00AA72C2">
        <w:rPr>
          <w:sz w:val="26"/>
          <w:szCs w:val="26"/>
        </w:rPr>
        <w:t> </w:t>
      </w:r>
      <w:r w:rsidRPr="00AA72C2">
        <w:rPr>
          <w:sz w:val="26"/>
          <w:szCs w:val="26"/>
        </w:rPr>
        <w:t xml:space="preserve">apakšpunktā </w:t>
      </w:r>
      <w:r w:rsidR="00AB4400" w:rsidRPr="00AA72C2">
        <w:rPr>
          <w:sz w:val="26"/>
          <w:szCs w:val="26"/>
        </w:rPr>
        <w:t>minētās izmaksas tiek segtas no </w:t>
      </w:r>
      <w:proofErr w:type="spellStart"/>
      <w:r w:rsidR="00AB4400" w:rsidRPr="00AA72C2">
        <w:rPr>
          <w:i/>
          <w:sz w:val="26"/>
          <w:szCs w:val="26"/>
        </w:rPr>
        <w:t>de</w:t>
      </w:r>
      <w:proofErr w:type="spellEnd"/>
      <w:r w:rsidR="00AB4400" w:rsidRPr="00AA72C2">
        <w:rPr>
          <w:i/>
          <w:sz w:val="26"/>
          <w:szCs w:val="26"/>
        </w:rPr>
        <w:t> </w:t>
      </w:r>
      <w:proofErr w:type="spellStart"/>
      <w:r w:rsidRPr="00AA72C2">
        <w:rPr>
          <w:i/>
          <w:sz w:val="26"/>
          <w:szCs w:val="26"/>
        </w:rPr>
        <w:t>minimis</w:t>
      </w:r>
      <w:proofErr w:type="spellEnd"/>
      <w:r w:rsidR="00AB4400" w:rsidRPr="00AA72C2">
        <w:rPr>
          <w:sz w:val="26"/>
          <w:szCs w:val="26"/>
        </w:rPr>
        <w:t> </w:t>
      </w:r>
      <w:r w:rsidR="00F8345C" w:rsidRPr="00AA72C2">
        <w:rPr>
          <w:sz w:val="26"/>
          <w:szCs w:val="26"/>
        </w:rPr>
        <w:t>atbalsta."</w:t>
      </w:r>
    </w:p>
    <w:p w14:paraId="03375BC7" w14:textId="77777777" w:rsidR="00F0037C" w:rsidRPr="00AA72C2" w:rsidRDefault="00F0037C" w:rsidP="00F0037C">
      <w:pPr>
        <w:ind w:firstLine="709"/>
        <w:jc w:val="both"/>
        <w:rPr>
          <w:sz w:val="26"/>
          <w:szCs w:val="26"/>
        </w:rPr>
      </w:pPr>
    </w:p>
    <w:p w14:paraId="05213B4F" w14:textId="531CBEFA" w:rsidR="003C27DC" w:rsidRPr="00AA72C2" w:rsidRDefault="003C27DC" w:rsidP="008652EE">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Izteikt 14.</w:t>
      </w:r>
      <w:r w:rsidR="00817F6C" w:rsidRPr="00AA72C2">
        <w:rPr>
          <w:rFonts w:ascii="Times New Roman" w:eastAsia="Times New Roman" w:hAnsi="Times New Roman"/>
          <w:sz w:val="26"/>
          <w:szCs w:val="26"/>
        </w:rPr>
        <w:t> </w:t>
      </w:r>
      <w:r w:rsidRPr="00AA72C2">
        <w:rPr>
          <w:rFonts w:ascii="Times New Roman" w:eastAsia="Times New Roman" w:hAnsi="Times New Roman"/>
          <w:sz w:val="26"/>
          <w:szCs w:val="26"/>
        </w:rPr>
        <w:t>punktu šādā redakcijā:</w:t>
      </w:r>
    </w:p>
    <w:p w14:paraId="11E1FC4B" w14:textId="77777777" w:rsidR="007B3022" w:rsidRPr="00AA72C2" w:rsidRDefault="007B3022" w:rsidP="007B3022">
      <w:pPr>
        <w:pStyle w:val="ListParagraph"/>
        <w:tabs>
          <w:tab w:val="left" w:pos="1134"/>
        </w:tabs>
        <w:spacing w:after="0"/>
        <w:ind w:left="709"/>
        <w:jc w:val="both"/>
        <w:rPr>
          <w:rFonts w:ascii="Times New Roman" w:eastAsia="Times New Roman" w:hAnsi="Times New Roman"/>
          <w:sz w:val="26"/>
          <w:szCs w:val="26"/>
        </w:rPr>
      </w:pPr>
    </w:p>
    <w:p w14:paraId="6507019C" w14:textId="77777777" w:rsidR="007B3022" w:rsidRPr="00AA72C2" w:rsidRDefault="003C27DC" w:rsidP="007B3022">
      <w:pPr>
        <w:shd w:val="clear" w:color="auto" w:fill="FFFFFF"/>
        <w:spacing w:line="293" w:lineRule="atLeast"/>
        <w:ind w:firstLine="709"/>
        <w:jc w:val="both"/>
        <w:rPr>
          <w:sz w:val="26"/>
          <w:szCs w:val="26"/>
        </w:rPr>
      </w:pPr>
      <w:r w:rsidRPr="00AA72C2">
        <w:rPr>
          <w:sz w:val="26"/>
          <w:szCs w:val="26"/>
        </w:rPr>
        <w:t>"</w:t>
      </w:r>
      <w:r w:rsidR="00817F6C" w:rsidRPr="00AA72C2">
        <w:rPr>
          <w:sz w:val="26"/>
          <w:szCs w:val="26"/>
        </w:rPr>
        <w:t>14. </w:t>
      </w:r>
      <w:r w:rsidRPr="00AA72C2">
        <w:rPr>
          <w:sz w:val="26"/>
          <w:szCs w:val="26"/>
        </w:rPr>
        <w:t>Finansējuma sadalījums pa atlases kārtām:</w:t>
      </w:r>
    </w:p>
    <w:p w14:paraId="517ABD1B" w14:textId="3281FC59" w:rsidR="007B3022" w:rsidRPr="00AA72C2" w:rsidRDefault="00817F6C" w:rsidP="007B3022">
      <w:pPr>
        <w:shd w:val="clear" w:color="auto" w:fill="FFFFFF"/>
        <w:spacing w:line="293" w:lineRule="atLeast"/>
        <w:ind w:firstLine="709"/>
        <w:jc w:val="both"/>
        <w:rPr>
          <w:sz w:val="26"/>
          <w:szCs w:val="26"/>
        </w:rPr>
      </w:pPr>
      <w:r w:rsidRPr="00AA72C2">
        <w:rPr>
          <w:sz w:val="26"/>
          <w:szCs w:val="26"/>
        </w:rPr>
        <w:t>14.1. </w:t>
      </w:r>
      <w:r w:rsidR="003C27DC" w:rsidRPr="00AA72C2">
        <w:rPr>
          <w:sz w:val="26"/>
          <w:szCs w:val="26"/>
        </w:rPr>
        <w:t>pirmās atlases kārtas ietvaros plānotais finansējums ir ne mazāks kā 18 957 864 </w:t>
      </w:r>
      <w:r w:rsidR="003C27DC" w:rsidRPr="00AA72C2">
        <w:rPr>
          <w:i/>
          <w:sz w:val="26"/>
          <w:szCs w:val="26"/>
        </w:rPr>
        <w:t>euro</w:t>
      </w:r>
      <w:r w:rsidR="003C27DC" w:rsidRPr="00AA72C2">
        <w:rPr>
          <w:sz w:val="26"/>
          <w:szCs w:val="26"/>
        </w:rPr>
        <w:t>, tai skaitā Eiropas Reģionālās attīstības fonda finansējums – 16 114 183 </w:t>
      </w:r>
      <w:r w:rsidR="003C27DC" w:rsidRPr="00AA72C2">
        <w:rPr>
          <w:i/>
          <w:sz w:val="26"/>
          <w:szCs w:val="26"/>
        </w:rPr>
        <w:t>euro</w:t>
      </w:r>
      <w:r w:rsidR="003C27DC" w:rsidRPr="00AA72C2">
        <w:rPr>
          <w:sz w:val="26"/>
          <w:szCs w:val="26"/>
        </w:rPr>
        <w:t> (tai skaitā virssaistību finansējums 5 202 550 </w:t>
      </w:r>
      <w:r w:rsidR="003C27DC" w:rsidRPr="00AA72C2">
        <w:rPr>
          <w:i/>
          <w:sz w:val="26"/>
          <w:szCs w:val="26"/>
        </w:rPr>
        <w:t>euro</w:t>
      </w:r>
      <w:r w:rsidR="003C27DC" w:rsidRPr="00AA72C2">
        <w:rPr>
          <w:sz w:val="26"/>
          <w:szCs w:val="26"/>
        </w:rPr>
        <w:t>) un nacionālais finansējums – ne mazāks kā 2 843 681 </w:t>
      </w:r>
      <w:r w:rsidR="003C27DC" w:rsidRPr="00AA72C2">
        <w:rPr>
          <w:i/>
          <w:sz w:val="26"/>
          <w:szCs w:val="26"/>
        </w:rPr>
        <w:t>euro</w:t>
      </w:r>
      <w:r w:rsidR="003C27DC" w:rsidRPr="00AA72C2">
        <w:rPr>
          <w:sz w:val="26"/>
          <w:szCs w:val="26"/>
        </w:rPr>
        <w:t>. Nacionālais finansējums var būt mazāks, ja šo noteikumu 47.2.</w:t>
      </w:r>
      <w:r w:rsidR="004E00D8" w:rsidRPr="00AA72C2">
        <w:rPr>
          <w:sz w:val="26"/>
          <w:szCs w:val="26"/>
        </w:rPr>
        <w:t> </w:t>
      </w:r>
      <w:r w:rsidR="003C27DC" w:rsidRPr="00AA72C2">
        <w:rPr>
          <w:sz w:val="26"/>
          <w:szCs w:val="26"/>
        </w:rPr>
        <w:t xml:space="preserve">apakšpunktā minētās izmaksas tiek segtas </w:t>
      </w:r>
      <w:r w:rsidR="00AB4400" w:rsidRPr="00AA72C2">
        <w:rPr>
          <w:sz w:val="26"/>
          <w:szCs w:val="26"/>
        </w:rPr>
        <w:t>no </w:t>
      </w:r>
      <w:proofErr w:type="spellStart"/>
      <w:r w:rsidR="00AB4400" w:rsidRPr="00AA72C2">
        <w:rPr>
          <w:i/>
          <w:sz w:val="26"/>
          <w:szCs w:val="26"/>
        </w:rPr>
        <w:t>de</w:t>
      </w:r>
      <w:proofErr w:type="spellEnd"/>
      <w:r w:rsidR="00AB4400" w:rsidRPr="00AA72C2">
        <w:rPr>
          <w:i/>
          <w:sz w:val="26"/>
          <w:szCs w:val="26"/>
        </w:rPr>
        <w:t> </w:t>
      </w:r>
      <w:proofErr w:type="spellStart"/>
      <w:r w:rsidR="003C27DC" w:rsidRPr="00AA72C2">
        <w:rPr>
          <w:i/>
          <w:sz w:val="26"/>
          <w:szCs w:val="26"/>
        </w:rPr>
        <w:t>minimis</w:t>
      </w:r>
      <w:proofErr w:type="spellEnd"/>
      <w:r w:rsidR="00AB4400" w:rsidRPr="00AA72C2">
        <w:rPr>
          <w:sz w:val="26"/>
          <w:szCs w:val="26"/>
        </w:rPr>
        <w:t> </w:t>
      </w:r>
      <w:r w:rsidR="003C27DC" w:rsidRPr="00AA72C2">
        <w:rPr>
          <w:sz w:val="26"/>
          <w:szCs w:val="26"/>
        </w:rPr>
        <w:t>atbalsta;</w:t>
      </w:r>
    </w:p>
    <w:p w14:paraId="255A6F1E" w14:textId="633D5100" w:rsidR="007B3022" w:rsidRPr="00AA72C2" w:rsidRDefault="004E00D8" w:rsidP="007B3022">
      <w:pPr>
        <w:shd w:val="clear" w:color="auto" w:fill="FFFFFF"/>
        <w:spacing w:line="293" w:lineRule="atLeast"/>
        <w:ind w:firstLine="709"/>
        <w:jc w:val="both"/>
        <w:rPr>
          <w:sz w:val="26"/>
          <w:szCs w:val="26"/>
        </w:rPr>
      </w:pPr>
      <w:r w:rsidRPr="00AA72C2">
        <w:rPr>
          <w:sz w:val="26"/>
          <w:szCs w:val="26"/>
        </w:rPr>
        <w:t>14.2. </w:t>
      </w:r>
      <w:r w:rsidR="003C27DC" w:rsidRPr="00AA72C2">
        <w:rPr>
          <w:sz w:val="26"/>
          <w:szCs w:val="26"/>
        </w:rPr>
        <w:t>otrās atlases kārtas ietvaros plānotais finansējums ir ne mazāks kā 12 837 216 </w:t>
      </w:r>
      <w:r w:rsidR="003C27DC" w:rsidRPr="00AA72C2">
        <w:rPr>
          <w:i/>
          <w:sz w:val="26"/>
          <w:szCs w:val="26"/>
        </w:rPr>
        <w:t>euro</w:t>
      </w:r>
      <w:r w:rsidR="003C27DC" w:rsidRPr="00AA72C2">
        <w:rPr>
          <w:sz w:val="26"/>
          <w:szCs w:val="26"/>
        </w:rPr>
        <w:t>, tai skaitā Eiropas Reģionālās attīstības fonda finansējums – 10 911 633 </w:t>
      </w:r>
      <w:r w:rsidR="003C27DC" w:rsidRPr="00AA72C2">
        <w:rPr>
          <w:i/>
          <w:sz w:val="26"/>
          <w:szCs w:val="26"/>
        </w:rPr>
        <w:t>euro</w:t>
      </w:r>
      <w:r w:rsidR="003C27DC" w:rsidRPr="00AA72C2">
        <w:rPr>
          <w:sz w:val="26"/>
          <w:szCs w:val="26"/>
        </w:rPr>
        <w:t> un nacionālais finansējums – ne mazāks kā 1 925 583 </w:t>
      </w:r>
      <w:r w:rsidR="003C27DC" w:rsidRPr="00AA72C2">
        <w:rPr>
          <w:i/>
          <w:sz w:val="26"/>
          <w:szCs w:val="26"/>
        </w:rPr>
        <w:t>euro</w:t>
      </w:r>
      <w:r w:rsidR="003C27DC" w:rsidRPr="00AA72C2">
        <w:rPr>
          <w:sz w:val="26"/>
          <w:szCs w:val="26"/>
        </w:rPr>
        <w:t>. Nacionālais finansējums var būt mazāks, ja šo noteikumu 47.2.</w:t>
      </w:r>
      <w:r w:rsidRPr="00AA72C2">
        <w:rPr>
          <w:sz w:val="26"/>
          <w:szCs w:val="26"/>
        </w:rPr>
        <w:t> </w:t>
      </w:r>
      <w:r w:rsidR="003C27DC" w:rsidRPr="00AA72C2">
        <w:rPr>
          <w:sz w:val="26"/>
          <w:szCs w:val="26"/>
        </w:rPr>
        <w:t xml:space="preserve">apakšpunktā </w:t>
      </w:r>
      <w:r w:rsidR="00AB4400" w:rsidRPr="00AA72C2">
        <w:rPr>
          <w:sz w:val="26"/>
          <w:szCs w:val="26"/>
        </w:rPr>
        <w:t>minētās izmaksas tiek segtas no </w:t>
      </w:r>
      <w:proofErr w:type="spellStart"/>
      <w:r w:rsidR="00AB4400" w:rsidRPr="00AA72C2">
        <w:rPr>
          <w:i/>
          <w:sz w:val="26"/>
          <w:szCs w:val="26"/>
        </w:rPr>
        <w:t>de</w:t>
      </w:r>
      <w:proofErr w:type="spellEnd"/>
      <w:r w:rsidR="00AB4400" w:rsidRPr="00AA72C2">
        <w:rPr>
          <w:i/>
          <w:sz w:val="26"/>
          <w:szCs w:val="26"/>
        </w:rPr>
        <w:t> </w:t>
      </w:r>
      <w:proofErr w:type="spellStart"/>
      <w:r w:rsidR="003C27DC" w:rsidRPr="00AA72C2">
        <w:rPr>
          <w:i/>
          <w:sz w:val="26"/>
          <w:szCs w:val="26"/>
        </w:rPr>
        <w:t>minimis</w:t>
      </w:r>
      <w:proofErr w:type="spellEnd"/>
      <w:r w:rsidR="00AB4400" w:rsidRPr="00AA72C2">
        <w:rPr>
          <w:sz w:val="26"/>
          <w:szCs w:val="26"/>
        </w:rPr>
        <w:t> </w:t>
      </w:r>
      <w:r w:rsidR="003C27DC" w:rsidRPr="00AA72C2">
        <w:rPr>
          <w:sz w:val="26"/>
          <w:szCs w:val="26"/>
        </w:rPr>
        <w:t>atbalsta;</w:t>
      </w:r>
    </w:p>
    <w:p w14:paraId="01FCF0FF" w14:textId="33B080E4" w:rsidR="00FA1EE0" w:rsidRPr="00AA72C2" w:rsidRDefault="004E00D8" w:rsidP="007B3022">
      <w:pPr>
        <w:shd w:val="clear" w:color="auto" w:fill="FFFFFF"/>
        <w:spacing w:line="293" w:lineRule="atLeast"/>
        <w:ind w:firstLine="709"/>
        <w:jc w:val="both"/>
        <w:rPr>
          <w:sz w:val="26"/>
          <w:szCs w:val="26"/>
        </w:rPr>
      </w:pPr>
      <w:r w:rsidRPr="00AA72C2">
        <w:rPr>
          <w:sz w:val="26"/>
          <w:szCs w:val="26"/>
        </w:rPr>
        <w:t>14.3. </w:t>
      </w:r>
      <w:r w:rsidR="003C27DC" w:rsidRPr="00AA72C2">
        <w:rPr>
          <w:sz w:val="26"/>
          <w:szCs w:val="26"/>
        </w:rPr>
        <w:t>trešās atlases kārtas ietvaros plānotais finansējums ir ne mazāks kā 43 757 031 </w:t>
      </w:r>
      <w:r w:rsidR="003C27DC" w:rsidRPr="00AA72C2">
        <w:rPr>
          <w:i/>
          <w:sz w:val="26"/>
          <w:szCs w:val="26"/>
        </w:rPr>
        <w:t>euro</w:t>
      </w:r>
      <w:r w:rsidR="003C27DC" w:rsidRPr="00AA72C2">
        <w:rPr>
          <w:sz w:val="26"/>
          <w:szCs w:val="26"/>
        </w:rPr>
        <w:t>, tai skaitā Eiropas Reģionālās attīstības fonda finansējums – 37 193 476 </w:t>
      </w:r>
      <w:r w:rsidR="003C27DC" w:rsidRPr="00AA72C2">
        <w:rPr>
          <w:i/>
          <w:sz w:val="26"/>
          <w:szCs w:val="26"/>
        </w:rPr>
        <w:t>euro</w:t>
      </w:r>
      <w:r w:rsidR="003C27DC" w:rsidRPr="00AA72C2">
        <w:rPr>
          <w:sz w:val="26"/>
          <w:szCs w:val="26"/>
        </w:rPr>
        <w:t> un nacionālais finansējums – ne mazāks kā 6 563 555 </w:t>
      </w:r>
      <w:r w:rsidR="003C27DC" w:rsidRPr="00AA72C2">
        <w:rPr>
          <w:i/>
          <w:sz w:val="26"/>
          <w:szCs w:val="26"/>
        </w:rPr>
        <w:t>euro</w:t>
      </w:r>
      <w:r w:rsidR="003C27DC" w:rsidRPr="00AA72C2">
        <w:rPr>
          <w:sz w:val="26"/>
          <w:szCs w:val="26"/>
        </w:rPr>
        <w:t>. Nacionālais finansējums var būt mazāks, ja šo noteikumu 47.2.</w:t>
      </w:r>
      <w:r w:rsidRPr="00AA72C2">
        <w:rPr>
          <w:sz w:val="26"/>
          <w:szCs w:val="26"/>
        </w:rPr>
        <w:t> </w:t>
      </w:r>
      <w:r w:rsidR="003C27DC" w:rsidRPr="00AA72C2">
        <w:rPr>
          <w:sz w:val="26"/>
          <w:szCs w:val="26"/>
        </w:rPr>
        <w:t>apakšpunktā minētās izmaksas tiek segtas no</w:t>
      </w:r>
      <w:r w:rsidR="00AB4400" w:rsidRPr="00AA72C2">
        <w:rPr>
          <w:sz w:val="26"/>
          <w:szCs w:val="26"/>
        </w:rPr>
        <w:t> </w:t>
      </w:r>
      <w:proofErr w:type="spellStart"/>
      <w:r w:rsidR="00AB4400" w:rsidRPr="00AA72C2">
        <w:rPr>
          <w:i/>
          <w:sz w:val="26"/>
          <w:szCs w:val="26"/>
        </w:rPr>
        <w:t>de</w:t>
      </w:r>
      <w:proofErr w:type="spellEnd"/>
      <w:r w:rsidR="00AB4400" w:rsidRPr="00AA72C2">
        <w:rPr>
          <w:i/>
          <w:sz w:val="26"/>
          <w:szCs w:val="26"/>
        </w:rPr>
        <w:t> </w:t>
      </w:r>
      <w:proofErr w:type="spellStart"/>
      <w:r w:rsidR="003C27DC" w:rsidRPr="00AA72C2">
        <w:rPr>
          <w:i/>
          <w:sz w:val="26"/>
          <w:szCs w:val="26"/>
        </w:rPr>
        <w:t>minimis</w:t>
      </w:r>
      <w:proofErr w:type="spellEnd"/>
      <w:r w:rsidR="00AB4400" w:rsidRPr="00AA72C2">
        <w:rPr>
          <w:sz w:val="26"/>
          <w:szCs w:val="26"/>
        </w:rPr>
        <w:t> </w:t>
      </w:r>
      <w:r w:rsidR="004E3619" w:rsidRPr="00AA72C2">
        <w:rPr>
          <w:sz w:val="26"/>
          <w:szCs w:val="26"/>
        </w:rPr>
        <w:t>atbalsta."</w:t>
      </w:r>
    </w:p>
    <w:p w14:paraId="4D19947D" w14:textId="77777777" w:rsidR="00081C82" w:rsidRPr="00AA72C2" w:rsidRDefault="00081C82" w:rsidP="007B3022">
      <w:pPr>
        <w:shd w:val="clear" w:color="auto" w:fill="FFFFFF"/>
        <w:spacing w:line="293" w:lineRule="atLeast"/>
        <w:ind w:firstLine="709"/>
        <w:jc w:val="both"/>
        <w:rPr>
          <w:sz w:val="26"/>
          <w:szCs w:val="26"/>
        </w:rPr>
      </w:pPr>
    </w:p>
    <w:p w14:paraId="59776499" w14:textId="26E7B6E9" w:rsidR="00FA1EE0" w:rsidRPr="00AA72C2" w:rsidRDefault="00FA1EE0" w:rsidP="00081C82">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Papildināt 19.1.2. apakšpunktu aiz vārdiem "sadarbības partnerim" ar vārdiem "un pašvaldībai, ja tā vai tās iestāde sniedz sabiedrisko pakalpojumu un vienlaikus ir projekta iesniedzējs</w:t>
      </w:r>
      <w:r w:rsidR="008E1ADC" w:rsidRPr="00AA72C2">
        <w:rPr>
          <w:rFonts w:ascii="Times New Roman" w:eastAsia="Times New Roman" w:hAnsi="Times New Roman"/>
          <w:sz w:val="26"/>
          <w:szCs w:val="26"/>
        </w:rPr>
        <w:t>,</w:t>
      </w:r>
      <w:r w:rsidRPr="00AA72C2">
        <w:rPr>
          <w:rFonts w:ascii="Times New Roman" w:eastAsia="Times New Roman" w:hAnsi="Times New Roman"/>
          <w:sz w:val="26"/>
          <w:szCs w:val="26"/>
        </w:rPr>
        <w:t>"</w:t>
      </w:r>
      <w:r w:rsidR="00DA2107" w:rsidRPr="00AA72C2">
        <w:rPr>
          <w:rFonts w:ascii="Times New Roman" w:eastAsia="Times New Roman" w:hAnsi="Times New Roman"/>
          <w:sz w:val="26"/>
          <w:szCs w:val="26"/>
        </w:rPr>
        <w:t>.</w:t>
      </w:r>
    </w:p>
    <w:p w14:paraId="257780A8" w14:textId="77777777" w:rsidR="00081C82" w:rsidRPr="00AA72C2" w:rsidRDefault="00081C82" w:rsidP="00081C82">
      <w:pPr>
        <w:pStyle w:val="ListParagraph"/>
        <w:tabs>
          <w:tab w:val="left" w:pos="1134"/>
        </w:tabs>
        <w:spacing w:after="0"/>
        <w:ind w:left="709"/>
        <w:jc w:val="both"/>
        <w:rPr>
          <w:rFonts w:ascii="Times New Roman" w:eastAsia="Times New Roman" w:hAnsi="Times New Roman"/>
          <w:sz w:val="26"/>
          <w:szCs w:val="26"/>
        </w:rPr>
      </w:pPr>
    </w:p>
    <w:p w14:paraId="4FEB19A3" w14:textId="4369A8A9" w:rsidR="00BD4E8E" w:rsidRPr="00AA72C2" w:rsidRDefault="00BD4E8E" w:rsidP="00320309">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AA72C2">
        <w:rPr>
          <w:rFonts w:ascii="Times New Roman" w:hAnsi="Times New Roman"/>
          <w:sz w:val="26"/>
          <w:szCs w:val="26"/>
        </w:rPr>
        <w:t>Aizstāt 22. punktā vārdus "projekta iesniedzēja līdzfinansējumā" ar vārdu "projektā".</w:t>
      </w:r>
    </w:p>
    <w:p w14:paraId="3C9B5FB5" w14:textId="77777777" w:rsidR="00081C82" w:rsidRPr="00AA72C2" w:rsidRDefault="00081C82" w:rsidP="00F0037C">
      <w:pPr>
        <w:pStyle w:val="ListParagraph"/>
        <w:spacing w:after="0"/>
        <w:ind w:left="709"/>
        <w:rPr>
          <w:rFonts w:ascii="Times New Roman" w:eastAsia="Times New Roman" w:hAnsi="Times New Roman"/>
          <w:sz w:val="26"/>
          <w:szCs w:val="26"/>
        </w:rPr>
      </w:pPr>
    </w:p>
    <w:p w14:paraId="30DB2377" w14:textId="20A29C5C" w:rsidR="00817F6C" w:rsidRPr="00AA72C2" w:rsidRDefault="00BD4E8E" w:rsidP="00320309">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AA72C2">
        <w:rPr>
          <w:rFonts w:ascii="Times New Roman" w:hAnsi="Times New Roman"/>
          <w:sz w:val="26"/>
          <w:szCs w:val="26"/>
        </w:rPr>
        <w:t>Papildināt 27.3. apakšpunktu aiz vārdiem "</w:t>
      </w:r>
      <w:r w:rsidR="00692ADE" w:rsidRPr="00AA72C2">
        <w:rPr>
          <w:rFonts w:ascii="Times New Roman" w:hAnsi="Times New Roman"/>
          <w:sz w:val="26"/>
          <w:szCs w:val="26"/>
        </w:rPr>
        <w:t>dalība projektā sadarbības partnera statusā ir obligāta</w:t>
      </w:r>
      <w:r w:rsidRPr="00AA72C2">
        <w:rPr>
          <w:rFonts w:ascii="Times New Roman" w:hAnsi="Times New Roman"/>
          <w:sz w:val="26"/>
          <w:szCs w:val="26"/>
        </w:rPr>
        <w:t>" ar v</w:t>
      </w:r>
      <w:r w:rsidR="00692ADE" w:rsidRPr="00AA72C2">
        <w:rPr>
          <w:rFonts w:ascii="Times New Roman" w:hAnsi="Times New Roman"/>
          <w:sz w:val="26"/>
          <w:szCs w:val="26"/>
        </w:rPr>
        <w:t>ārdiem</w:t>
      </w:r>
      <w:r w:rsidRPr="00AA72C2">
        <w:rPr>
          <w:rFonts w:ascii="Times New Roman" w:hAnsi="Times New Roman"/>
          <w:sz w:val="26"/>
          <w:szCs w:val="26"/>
        </w:rPr>
        <w:t xml:space="preserve"> "</w:t>
      </w:r>
      <w:r w:rsidR="00692ADE" w:rsidRPr="00AA72C2">
        <w:rPr>
          <w:rFonts w:ascii="Times New Roman" w:hAnsi="Times New Roman"/>
          <w:sz w:val="26"/>
          <w:szCs w:val="26"/>
        </w:rPr>
        <w:t>izņemot gadījumu, kad pašvaldība vai tās iestāde vienlaikus ir projekta iesniedzējs un sabiedrisko pakalpojumu sniedzējs</w:t>
      </w:r>
      <w:r w:rsidR="003F7B57" w:rsidRPr="00AA72C2">
        <w:rPr>
          <w:rFonts w:ascii="Times New Roman" w:hAnsi="Times New Roman"/>
          <w:sz w:val="26"/>
          <w:szCs w:val="26"/>
        </w:rPr>
        <w:t>;</w:t>
      </w:r>
      <w:r w:rsidRPr="00AA72C2">
        <w:rPr>
          <w:rFonts w:ascii="Times New Roman" w:hAnsi="Times New Roman"/>
          <w:sz w:val="26"/>
          <w:szCs w:val="26"/>
        </w:rPr>
        <w:t>".</w:t>
      </w:r>
    </w:p>
    <w:p w14:paraId="6CB11C6F" w14:textId="77777777" w:rsidR="00081C82" w:rsidRPr="00AA72C2" w:rsidRDefault="00081C82" w:rsidP="00F0037C">
      <w:pPr>
        <w:pStyle w:val="ListParagraph"/>
        <w:spacing w:after="0"/>
        <w:ind w:left="709"/>
        <w:rPr>
          <w:rFonts w:ascii="Times New Roman" w:eastAsia="Times New Roman" w:hAnsi="Times New Roman"/>
          <w:sz w:val="26"/>
          <w:szCs w:val="26"/>
        </w:rPr>
      </w:pPr>
    </w:p>
    <w:p w14:paraId="60E5F7E8" w14:textId="77777777" w:rsidR="00320309" w:rsidRPr="00AA72C2" w:rsidRDefault="006D2327" w:rsidP="00320309">
      <w:pPr>
        <w:pStyle w:val="ListParagraph"/>
        <w:numPr>
          <w:ilvl w:val="0"/>
          <w:numId w:val="19"/>
        </w:numPr>
        <w:tabs>
          <w:tab w:val="left" w:pos="1134"/>
        </w:tabs>
        <w:spacing w:after="0"/>
        <w:ind w:left="0" w:firstLine="709"/>
        <w:jc w:val="both"/>
        <w:rPr>
          <w:rFonts w:ascii="Times New Roman" w:eastAsia="Times New Roman" w:hAnsi="Times New Roman"/>
          <w:sz w:val="26"/>
          <w:szCs w:val="26"/>
        </w:rPr>
      </w:pPr>
      <w:r w:rsidRPr="00AA72C2">
        <w:rPr>
          <w:rFonts w:ascii="Times New Roman" w:hAnsi="Times New Roman"/>
          <w:sz w:val="26"/>
          <w:szCs w:val="26"/>
        </w:rPr>
        <w:t>Papildināt noteikumus ar 32.</w:t>
      </w:r>
      <w:r w:rsidRPr="00AA72C2">
        <w:rPr>
          <w:rFonts w:ascii="Times New Roman" w:hAnsi="Times New Roman"/>
          <w:sz w:val="26"/>
          <w:szCs w:val="26"/>
          <w:vertAlign w:val="superscript"/>
        </w:rPr>
        <w:t>1</w:t>
      </w:r>
      <w:r w:rsidRPr="00AA72C2">
        <w:rPr>
          <w:rFonts w:ascii="Times New Roman" w:hAnsi="Times New Roman"/>
          <w:sz w:val="26"/>
          <w:szCs w:val="26"/>
        </w:rPr>
        <w:t> punktu šādā redakcijā:</w:t>
      </w:r>
    </w:p>
    <w:p w14:paraId="399290A3" w14:textId="77777777" w:rsidR="00F0037C" w:rsidRPr="00AA72C2" w:rsidRDefault="00F0037C" w:rsidP="00F0037C">
      <w:pPr>
        <w:tabs>
          <w:tab w:val="left" w:pos="1134"/>
        </w:tabs>
        <w:ind w:left="709"/>
        <w:jc w:val="both"/>
        <w:rPr>
          <w:sz w:val="26"/>
          <w:szCs w:val="26"/>
        </w:rPr>
      </w:pPr>
    </w:p>
    <w:p w14:paraId="26F8F103" w14:textId="479E886F"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 Sadarbības partnerim – pašvaldības aģentūrai, kas ir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sniedzējs, par ūdenssaimniecības un (vai) siltumapgādes</w:t>
      </w:r>
      <w:r w:rsidR="00784940" w:rsidRPr="00AA72C2">
        <w:rPr>
          <w:rStyle w:val="st"/>
          <w:sz w:val="26"/>
          <w:szCs w:val="26"/>
        </w:rPr>
        <w:t xml:space="preserve"> </w:t>
      </w:r>
      <w:r w:rsidRPr="00AA72C2">
        <w:rPr>
          <w:rFonts w:ascii="Times New Roman" w:hAnsi="Times New Roman"/>
          <w:sz w:val="26"/>
          <w:szCs w:val="26"/>
        </w:rPr>
        <w:t>sabiedrisko pakalpojumu sniegšanu ir izdoti pašvaldības saistošie noteikumi, kuros norādīti:</w:t>
      </w:r>
    </w:p>
    <w:p w14:paraId="55890E8D" w14:textId="08770BAE"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1. pašvaldības aģentūras uzdevumi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sniegšanā, tai skaitā sniedzamie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veidi;</w:t>
      </w:r>
    </w:p>
    <w:p w14:paraId="2CAEFC8B" w14:textId="2A17D780"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2.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sniegšanas teritorija;</w:t>
      </w:r>
    </w:p>
    <w:p w14:paraId="4CA885D0" w14:textId="6F49F59E"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3.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tarifi;</w:t>
      </w:r>
    </w:p>
    <w:p w14:paraId="26C25A0F" w14:textId="72E7C62A"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4. prasība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 xml:space="preserve">sabiedrisko pakalpojumu sniedzējam uzturēt un atjaunot nepieciešamo tehnisko aprīkojumu, lai </w:t>
      </w:r>
      <w:r w:rsidR="00EF3252" w:rsidRPr="00AA72C2">
        <w:rPr>
          <w:rFonts w:ascii="Times New Roman" w:hAnsi="Times New Roman"/>
          <w:sz w:val="26"/>
          <w:szCs w:val="26"/>
        </w:rPr>
        <w:t>šo noteikumu</w:t>
      </w:r>
      <w:r w:rsidR="00320309" w:rsidRPr="00AA72C2">
        <w:rPr>
          <w:rFonts w:ascii="Times New Roman" w:hAnsi="Times New Roman"/>
          <w:sz w:val="26"/>
          <w:szCs w:val="26"/>
        </w:rPr>
        <w:t xml:space="preserve"> </w:t>
      </w: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1. apakšpunktā minētos pakalpojumus varētu sniegt atbilstoši katram pakalpojuma veidam noteiktajām prasībām;</w:t>
      </w:r>
    </w:p>
    <w:p w14:paraId="768350AF" w14:textId="6425A008"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5.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sniegšanas laiks, kas nav īsāks par 5 gadiem un nepārsniedz 10 gadus;</w:t>
      </w:r>
    </w:p>
    <w:p w14:paraId="050E2F67" w14:textId="2AEB3FCF"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6. ūdenssaimniecības un (vai) siltumapgādes</w:t>
      </w:r>
      <w:r w:rsidR="00784940" w:rsidRPr="00AA72C2">
        <w:rPr>
          <w:rFonts w:ascii="Times New Roman" w:hAnsi="Times New Roman"/>
          <w:sz w:val="26"/>
          <w:szCs w:val="26"/>
        </w:rPr>
        <w:t xml:space="preserve"> </w:t>
      </w:r>
      <w:r w:rsidRPr="00AA72C2">
        <w:rPr>
          <w:rFonts w:ascii="Times New Roman" w:hAnsi="Times New Roman"/>
          <w:sz w:val="26"/>
          <w:szCs w:val="26"/>
        </w:rPr>
        <w:t>sabiedrisko pakalpojumu sniedzējam piešķirtās ekskluzīvās vai īpašās tiesības;</w:t>
      </w:r>
    </w:p>
    <w:p w14:paraId="08BBB22D" w14:textId="77777777" w:rsidR="00320309"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7. informācija par iespējām saņemt atlīdzības (kompensācijas) maksājumus – investīcijas sabiedrisko pakalpojumu sniegšanas infrastruktūrā – un nosacījumi atlīdzības (kompensācijas) maksājumu aprēķināšanai, kontrolei un pārskatīšanai, kā arī atlīdzības (kompensācijas) maksājumu pārmaksas novēršanai un atmaksāšanai;</w:t>
      </w:r>
    </w:p>
    <w:p w14:paraId="0D9D9344" w14:textId="457BD44D" w:rsidR="006D2327" w:rsidRPr="00AA72C2" w:rsidRDefault="006D2327" w:rsidP="00320309">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1</w:t>
      </w:r>
      <w:r w:rsidRPr="00AA72C2">
        <w:rPr>
          <w:rFonts w:ascii="Times New Roman" w:hAnsi="Times New Roman"/>
          <w:sz w:val="26"/>
          <w:szCs w:val="26"/>
        </w:rPr>
        <w:t>8. atsauce uz Eiropas Komisijas 2011.</w:t>
      </w:r>
      <w:r w:rsidR="005418EB" w:rsidRPr="00AA72C2">
        <w:rPr>
          <w:rFonts w:ascii="Times New Roman" w:hAnsi="Times New Roman"/>
          <w:sz w:val="26"/>
          <w:szCs w:val="26"/>
        </w:rPr>
        <w:t> </w:t>
      </w:r>
      <w:r w:rsidRPr="00AA72C2">
        <w:rPr>
          <w:rFonts w:ascii="Times New Roman" w:hAnsi="Times New Roman"/>
          <w:sz w:val="26"/>
          <w:szCs w:val="26"/>
        </w:rPr>
        <w:t>gada 20.</w:t>
      </w:r>
      <w:r w:rsidR="005418EB" w:rsidRPr="00AA72C2">
        <w:rPr>
          <w:rFonts w:ascii="Times New Roman" w:hAnsi="Times New Roman"/>
          <w:sz w:val="26"/>
          <w:szCs w:val="26"/>
        </w:rPr>
        <w:t> </w:t>
      </w:r>
      <w:r w:rsidRPr="00AA72C2">
        <w:rPr>
          <w:rFonts w:ascii="Times New Roman" w:hAnsi="Times New Roman"/>
          <w:sz w:val="26"/>
          <w:szCs w:val="26"/>
        </w:rPr>
        <w:t>decembra lēmumu Nr.2012/21/ES par Līguma par Eiropas Savienības darbību 106.</w:t>
      </w:r>
      <w:r w:rsidR="008D2112" w:rsidRPr="00AA72C2">
        <w:rPr>
          <w:rFonts w:ascii="Times New Roman" w:hAnsi="Times New Roman"/>
          <w:sz w:val="26"/>
          <w:szCs w:val="26"/>
        </w:rPr>
        <w:t> </w:t>
      </w:r>
      <w:r w:rsidRPr="00AA72C2">
        <w:rPr>
          <w:rFonts w:ascii="Times New Roman" w:hAnsi="Times New Roman"/>
          <w:sz w:val="26"/>
          <w:szCs w:val="26"/>
        </w:rPr>
        <w:t>panta 2.punkta piemērošanu valsts atbalstam attiecībā uz kompensāciju par sabiedriskajiem pakalpojumiem dažiem uzņēmumiem, kuriem uzticēts sniegt pakalpojumus ar vispārēju tautsaimniecisku nozīmi</w:t>
      </w:r>
      <w:r w:rsidR="00F8345C" w:rsidRPr="00AA72C2">
        <w:rPr>
          <w:rFonts w:ascii="Times New Roman" w:hAnsi="Times New Roman"/>
          <w:sz w:val="26"/>
          <w:szCs w:val="26"/>
        </w:rPr>
        <w:t>."</w:t>
      </w:r>
    </w:p>
    <w:p w14:paraId="120185DA" w14:textId="77777777" w:rsidR="00320309" w:rsidRPr="00AA72C2" w:rsidRDefault="00320309" w:rsidP="00320309">
      <w:pPr>
        <w:pStyle w:val="ListParagraph"/>
        <w:tabs>
          <w:tab w:val="left" w:pos="1134"/>
        </w:tabs>
        <w:spacing w:after="0"/>
        <w:ind w:left="0" w:firstLine="709"/>
        <w:jc w:val="both"/>
        <w:rPr>
          <w:rFonts w:ascii="Times New Roman" w:hAnsi="Times New Roman"/>
          <w:sz w:val="26"/>
          <w:szCs w:val="26"/>
        </w:rPr>
      </w:pPr>
    </w:p>
    <w:p w14:paraId="0AD59E10" w14:textId="77777777" w:rsidR="000D35A0" w:rsidRPr="00AA72C2" w:rsidRDefault="006D2327" w:rsidP="000D35A0">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Papildināt noteikumus ar 32.</w:t>
      </w:r>
      <w:r w:rsidRPr="00AA72C2">
        <w:rPr>
          <w:rFonts w:ascii="Times New Roman" w:hAnsi="Times New Roman"/>
          <w:sz w:val="26"/>
          <w:szCs w:val="26"/>
          <w:vertAlign w:val="superscript"/>
        </w:rPr>
        <w:t>2</w:t>
      </w:r>
      <w:r w:rsidR="005055AB" w:rsidRPr="00AA72C2">
        <w:rPr>
          <w:rFonts w:ascii="Times New Roman" w:hAnsi="Times New Roman"/>
          <w:sz w:val="26"/>
          <w:szCs w:val="26"/>
        </w:rPr>
        <w:t> </w:t>
      </w:r>
      <w:r w:rsidRPr="00AA72C2">
        <w:rPr>
          <w:rFonts w:ascii="Times New Roman" w:hAnsi="Times New Roman"/>
          <w:sz w:val="26"/>
          <w:szCs w:val="26"/>
        </w:rPr>
        <w:t>punktu šādā redakcijā:</w:t>
      </w:r>
    </w:p>
    <w:p w14:paraId="304B2880" w14:textId="77777777" w:rsidR="00CA153E" w:rsidRPr="00AA72C2" w:rsidRDefault="00CA153E" w:rsidP="00CA153E">
      <w:pPr>
        <w:pStyle w:val="ListParagraph"/>
        <w:tabs>
          <w:tab w:val="left" w:pos="1134"/>
        </w:tabs>
        <w:spacing w:after="0"/>
        <w:ind w:left="709"/>
        <w:jc w:val="both"/>
        <w:rPr>
          <w:rFonts w:ascii="Times New Roman" w:hAnsi="Times New Roman"/>
          <w:sz w:val="26"/>
          <w:szCs w:val="26"/>
        </w:rPr>
      </w:pPr>
    </w:p>
    <w:p w14:paraId="0FBB4E9C" w14:textId="12A206F0" w:rsidR="000D35A0" w:rsidRPr="00AA72C2" w:rsidRDefault="005055AB" w:rsidP="000D35A0">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w:t>
      </w:r>
      <w:r w:rsidR="006D2327" w:rsidRPr="00AA72C2">
        <w:rPr>
          <w:rFonts w:ascii="Times New Roman" w:hAnsi="Times New Roman"/>
          <w:sz w:val="26"/>
          <w:szCs w:val="26"/>
        </w:rPr>
        <w:t>32.</w:t>
      </w:r>
      <w:r w:rsidR="006D2327" w:rsidRPr="00AA72C2">
        <w:rPr>
          <w:rFonts w:ascii="Times New Roman" w:hAnsi="Times New Roman"/>
          <w:sz w:val="26"/>
          <w:szCs w:val="26"/>
          <w:vertAlign w:val="superscript"/>
        </w:rPr>
        <w:t>2</w:t>
      </w:r>
      <w:r w:rsidR="00F479E7" w:rsidRPr="00AA72C2">
        <w:rPr>
          <w:rFonts w:ascii="Times New Roman" w:hAnsi="Times New Roman"/>
          <w:sz w:val="26"/>
          <w:szCs w:val="26"/>
        </w:rPr>
        <w:t> </w:t>
      </w:r>
      <w:r w:rsidR="006D2327" w:rsidRPr="00AA72C2">
        <w:rPr>
          <w:rFonts w:ascii="Times New Roman" w:hAnsi="Times New Roman"/>
          <w:sz w:val="26"/>
          <w:szCs w:val="26"/>
        </w:rPr>
        <w:t>Ja ūdenssaimniecības un (vai) siltumapgādes sabiedrisko</w:t>
      </w:r>
      <w:r w:rsidR="00252758" w:rsidRPr="00AA72C2">
        <w:rPr>
          <w:rFonts w:ascii="Times New Roman" w:hAnsi="Times New Roman"/>
          <w:sz w:val="26"/>
          <w:szCs w:val="26"/>
        </w:rPr>
        <w:t xml:space="preserve"> </w:t>
      </w:r>
      <w:r w:rsidR="006D2327" w:rsidRPr="00AA72C2">
        <w:rPr>
          <w:rFonts w:ascii="Times New Roman" w:hAnsi="Times New Roman"/>
          <w:sz w:val="26"/>
          <w:szCs w:val="26"/>
        </w:rPr>
        <w:t>pakalpojumu sniedz pašvaldība vai tās iestāde, ir pieņemts pārvaldes lēmums par ūdenssaimniecības un (vai) siltumapgādes</w:t>
      </w:r>
      <w:r w:rsidR="00252758" w:rsidRPr="00AA72C2">
        <w:rPr>
          <w:rFonts w:ascii="Times New Roman" w:hAnsi="Times New Roman"/>
          <w:sz w:val="26"/>
          <w:szCs w:val="26"/>
        </w:rPr>
        <w:t xml:space="preserve"> </w:t>
      </w:r>
      <w:r w:rsidR="006D2327" w:rsidRPr="00AA72C2">
        <w:rPr>
          <w:rFonts w:ascii="Times New Roman" w:hAnsi="Times New Roman"/>
          <w:sz w:val="26"/>
          <w:szCs w:val="26"/>
        </w:rPr>
        <w:t>sabiedrisko pakalpojumu sniegšanu. Pārvaldes lēmumā norādīti:</w:t>
      </w:r>
    </w:p>
    <w:p w14:paraId="5ACC01E0" w14:textId="139A144F" w:rsidR="000D35A0" w:rsidRPr="00AA72C2" w:rsidRDefault="006D2327" w:rsidP="00CA153E">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2</w:t>
      </w:r>
      <w:r w:rsidR="00F479E7" w:rsidRPr="00AA72C2">
        <w:rPr>
          <w:rFonts w:ascii="Times New Roman" w:hAnsi="Times New Roman"/>
          <w:sz w:val="26"/>
          <w:szCs w:val="26"/>
        </w:rPr>
        <w:t>1. </w:t>
      </w:r>
      <w:r w:rsidRPr="00AA72C2">
        <w:rPr>
          <w:rFonts w:ascii="Times New Roman" w:hAnsi="Times New Roman"/>
          <w:sz w:val="26"/>
          <w:szCs w:val="26"/>
        </w:rPr>
        <w:t>konkrēti sniedzamie ūdenssaimniecības un (vai) siltumapgādes</w:t>
      </w:r>
      <w:r w:rsidR="00AB0AA3" w:rsidRPr="00AA72C2">
        <w:rPr>
          <w:rStyle w:val="st"/>
          <w:sz w:val="26"/>
          <w:szCs w:val="26"/>
        </w:rPr>
        <w:t xml:space="preserve"> </w:t>
      </w:r>
      <w:r w:rsidRPr="00AA72C2">
        <w:rPr>
          <w:rFonts w:ascii="Times New Roman" w:hAnsi="Times New Roman"/>
          <w:sz w:val="26"/>
          <w:szCs w:val="26"/>
        </w:rPr>
        <w:t>sabiedriskie pakalpojumi;</w:t>
      </w:r>
    </w:p>
    <w:p w14:paraId="2C5619E0" w14:textId="52232F53" w:rsidR="000D35A0" w:rsidRPr="00AA72C2" w:rsidRDefault="006D2327" w:rsidP="00CA153E">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2</w:t>
      </w:r>
      <w:r w:rsidR="00F479E7" w:rsidRPr="00AA72C2">
        <w:rPr>
          <w:rFonts w:ascii="Times New Roman" w:hAnsi="Times New Roman"/>
          <w:sz w:val="26"/>
          <w:szCs w:val="26"/>
        </w:rPr>
        <w:t>2. </w:t>
      </w:r>
      <w:r w:rsidRPr="00AA72C2">
        <w:rPr>
          <w:rFonts w:ascii="Times New Roman" w:hAnsi="Times New Roman"/>
          <w:sz w:val="26"/>
          <w:szCs w:val="26"/>
        </w:rPr>
        <w:t>ūdenssaimniecības un (vai) siltumapgādes</w:t>
      </w:r>
      <w:r w:rsidR="00252758" w:rsidRPr="00AA72C2">
        <w:rPr>
          <w:rFonts w:ascii="Times New Roman" w:hAnsi="Times New Roman"/>
          <w:sz w:val="26"/>
          <w:szCs w:val="26"/>
        </w:rPr>
        <w:t xml:space="preserve"> </w:t>
      </w:r>
      <w:r w:rsidRPr="00AA72C2">
        <w:rPr>
          <w:rFonts w:ascii="Times New Roman" w:hAnsi="Times New Roman"/>
          <w:sz w:val="26"/>
          <w:szCs w:val="26"/>
        </w:rPr>
        <w:t>sabiedrisko pakalpojumu sniegšanas teritorija;</w:t>
      </w:r>
    </w:p>
    <w:p w14:paraId="59BDA823" w14:textId="10FFEE68" w:rsidR="000D35A0" w:rsidRPr="00AA72C2" w:rsidRDefault="006D2327" w:rsidP="00CA153E">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2</w:t>
      </w:r>
      <w:r w:rsidR="00F479E7" w:rsidRPr="00AA72C2">
        <w:rPr>
          <w:rFonts w:ascii="Times New Roman" w:hAnsi="Times New Roman"/>
          <w:sz w:val="26"/>
          <w:szCs w:val="26"/>
        </w:rPr>
        <w:t>3. </w:t>
      </w:r>
      <w:r w:rsidRPr="00AA72C2">
        <w:rPr>
          <w:rFonts w:ascii="Times New Roman" w:hAnsi="Times New Roman"/>
          <w:sz w:val="26"/>
          <w:szCs w:val="26"/>
        </w:rPr>
        <w:t>maksa par ūdenssaimniecības un (vai) siltumapgādes</w:t>
      </w:r>
      <w:r w:rsidR="00252758" w:rsidRPr="00AA72C2">
        <w:rPr>
          <w:rStyle w:val="st"/>
          <w:sz w:val="26"/>
          <w:szCs w:val="26"/>
        </w:rPr>
        <w:t xml:space="preserve"> </w:t>
      </w:r>
      <w:r w:rsidRPr="00AA72C2">
        <w:rPr>
          <w:rFonts w:ascii="Times New Roman" w:hAnsi="Times New Roman"/>
          <w:sz w:val="26"/>
          <w:szCs w:val="26"/>
        </w:rPr>
        <w:t>sabiedriskajiem pakalpojumiem;</w:t>
      </w:r>
    </w:p>
    <w:p w14:paraId="62CDCE3C" w14:textId="63B1E028" w:rsidR="000D35A0" w:rsidRPr="00AA72C2" w:rsidRDefault="006D2327" w:rsidP="00CA153E">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2</w:t>
      </w:r>
      <w:r w:rsidR="00F479E7" w:rsidRPr="00AA72C2">
        <w:rPr>
          <w:rFonts w:ascii="Times New Roman" w:hAnsi="Times New Roman"/>
          <w:sz w:val="26"/>
          <w:szCs w:val="26"/>
        </w:rPr>
        <w:t>4. </w:t>
      </w:r>
      <w:r w:rsidRPr="00AA72C2">
        <w:rPr>
          <w:rFonts w:ascii="Times New Roman" w:hAnsi="Times New Roman"/>
          <w:sz w:val="26"/>
          <w:szCs w:val="26"/>
        </w:rPr>
        <w:t>ūdenssaimniecības un (vai) siltumapgādes sabiedrisko pakalpojumu sniegšanas laiks, kas nav īsāks par 5 gadiem un nepārsniedz 10 gadus;</w:t>
      </w:r>
    </w:p>
    <w:p w14:paraId="0F9A3958" w14:textId="7264D315" w:rsidR="00F0037C" w:rsidRPr="00AA72C2" w:rsidRDefault="006D2327" w:rsidP="00F0037C">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32.</w:t>
      </w:r>
      <w:r w:rsidRPr="00AA72C2">
        <w:rPr>
          <w:rFonts w:ascii="Times New Roman" w:hAnsi="Times New Roman"/>
          <w:sz w:val="26"/>
          <w:szCs w:val="26"/>
          <w:vertAlign w:val="superscript"/>
        </w:rPr>
        <w:t>2</w:t>
      </w:r>
      <w:r w:rsidRPr="00AA72C2">
        <w:rPr>
          <w:rFonts w:ascii="Times New Roman" w:hAnsi="Times New Roman"/>
          <w:sz w:val="26"/>
          <w:szCs w:val="26"/>
        </w:rPr>
        <w:t>5</w:t>
      </w:r>
      <w:r w:rsidR="00F479E7" w:rsidRPr="00AA72C2">
        <w:rPr>
          <w:rFonts w:ascii="Times New Roman" w:hAnsi="Times New Roman"/>
          <w:sz w:val="26"/>
          <w:szCs w:val="26"/>
        </w:rPr>
        <w:t>. </w:t>
      </w:r>
      <w:r w:rsidRPr="00AA72C2">
        <w:rPr>
          <w:rFonts w:ascii="Times New Roman" w:hAnsi="Times New Roman"/>
          <w:sz w:val="26"/>
          <w:szCs w:val="26"/>
        </w:rPr>
        <w:t>atsauce uz Eiropas Komisijas 2011.</w:t>
      </w:r>
      <w:r w:rsidR="00F72549" w:rsidRPr="00AA72C2">
        <w:rPr>
          <w:rFonts w:ascii="Times New Roman" w:hAnsi="Times New Roman"/>
          <w:sz w:val="26"/>
          <w:szCs w:val="26"/>
        </w:rPr>
        <w:t> </w:t>
      </w:r>
      <w:r w:rsidRPr="00AA72C2">
        <w:rPr>
          <w:rFonts w:ascii="Times New Roman" w:hAnsi="Times New Roman"/>
          <w:sz w:val="26"/>
          <w:szCs w:val="26"/>
        </w:rPr>
        <w:t>gada 20.</w:t>
      </w:r>
      <w:r w:rsidR="00F72549" w:rsidRPr="00AA72C2">
        <w:rPr>
          <w:rFonts w:ascii="Times New Roman" w:hAnsi="Times New Roman"/>
          <w:sz w:val="26"/>
          <w:szCs w:val="26"/>
        </w:rPr>
        <w:t> </w:t>
      </w:r>
      <w:r w:rsidRPr="00AA72C2">
        <w:rPr>
          <w:rFonts w:ascii="Times New Roman" w:hAnsi="Times New Roman"/>
          <w:sz w:val="26"/>
          <w:szCs w:val="26"/>
        </w:rPr>
        <w:t>decembra lēmumu Nr.</w:t>
      </w:r>
      <w:r w:rsidR="00F72549" w:rsidRPr="00AA72C2">
        <w:rPr>
          <w:rFonts w:ascii="Times New Roman" w:hAnsi="Times New Roman"/>
          <w:sz w:val="26"/>
          <w:szCs w:val="26"/>
        </w:rPr>
        <w:t> </w:t>
      </w:r>
      <w:r w:rsidRPr="00AA72C2">
        <w:rPr>
          <w:rFonts w:ascii="Times New Roman" w:hAnsi="Times New Roman"/>
          <w:sz w:val="26"/>
          <w:szCs w:val="26"/>
        </w:rPr>
        <w:t>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55AB" w:rsidRPr="00AA72C2">
        <w:rPr>
          <w:rFonts w:ascii="Times New Roman" w:hAnsi="Times New Roman"/>
          <w:sz w:val="26"/>
          <w:szCs w:val="26"/>
        </w:rPr>
        <w:t>"</w:t>
      </w:r>
    </w:p>
    <w:p w14:paraId="2FFD945F" w14:textId="77777777" w:rsidR="00F0037C" w:rsidRPr="00AA72C2" w:rsidRDefault="00F0037C" w:rsidP="00F0037C">
      <w:pPr>
        <w:pStyle w:val="ListParagraph"/>
        <w:tabs>
          <w:tab w:val="left" w:pos="1134"/>
        </w:tabs>
        <w:spacing w:after="0"/>
        <w:ind w:left="0" w:firstLine="709"/>
        <w:jc w:val="both"/>
        <w:rPr>
          <w:rFonts w:ascii="Times New Roman" w:hAnsi="Times New Roman"/>
          <w:sz w:val="26"/>
          <w:szCs w:val="26"/>
        </w:rPr>
      </w:pPr>
    </w:p>
    <w:p w14:paraId="45D8191B" w14:textId="2A968C15" w:rsidR="00CA153E" w:rsidRPr="00AA72C2" w:rsidRDefault="00B35D5B" w:rsidP="00F0037C">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Izteikt 34. punktu šādā redakcijā:</w:t>
      </w:r>
    </w:p>
    <w:p w14:paraId="4E5D83D3" w14:textId="77777777" w:rsidR="00CA153E" w:rsidRPr="00AA72C2" w:rsidRDefault="00CA153E" w:rsidP="00F0037C">
      <w:pPr>
        <w:pStyle w:val="ListParagraph"/>
        <w:tabs>
          <w:tab w:val="left" w:pos="1134"/>
        </w:tabs>
        <w:spacing w:after="0"/>
        <w:ind w:left="709"/>
        <w:jc w:val="both"/>
        <w:rPr>
          <w:rFonts w:ascii="Times New Roman" w:hAnsi="Times New Roman"/>
          <w:sz w:val="26"/>
          <w:szCs w:val="26"/>
        </w:rPr>
      </w:pPr>
    </w:p>
    <w:p w14:paraId="7FF27C25" w14:textId="77777777" w:rsidR="00CA153E" w:rsidRPr="00AA72C2" w:rsidRDefault="00F93D04" w:rsidP="00CA153E">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"34. </w:t>
      </w:r>
      <w:r w:rsidR="00B35D5B" w:rsidRPr="00AA72C2">
        <w:rPr>
          <w:rFonts w:ascii="Times New Roman" w:hAnsi="Times New Roman"/>
          <w:sz w:val="26"/>
          <w:szCs w:val="26"/>
        </w:rPr>
        <w:t>Finansējuma saņēmējs:</w:t>
      </w:r>
    </w:p>
    <w:p w14:paraId="339D7474" w14:textId="77777777" w:rsidR="00CA153E" w:rsidRPr="00AA72C2" w:rsidRDefault="00B35D5B"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34.1.</w:t>
      </w:r>
      <w:r w:rsidR="0053528A" w:rsidRPr="00AA72C2">
        <w:rPr>
          <w:rFonts w:ascii="Times New Roman" w:hAnsi="Times New Roman"/>
          <w:sz w:val="26"/>
          <w:szCs w:val="26"/>
        </w:rPr>
        <w:t> </w:t>
      </w:r>
      <w:r w:rsidRPr="00AA72C2">
        <w:rPr>
          <w:rFonts w:ascii="Times New Roman" w:eastAsia="Times New Roman" w:hAnsi="Times New Roman"/>
          <w:sz w:val="26"/>
          <w:szCs w:val="26"/>
        </w:rPr>
        <w:t xml:space="preserve">uzkrāj datus par projekta ietekmi uz </w:t>
      </w:r>
      <w:r w:rsidR="0053528A" w:rsidRPr="00AA72C2">
        <w:rPr>
          <w:rFonts w:ascii="Times New Roman" w:hAnsi="Times New Roman"/>
          <w:sz w:val="26"/>
          <w:szCs w:val="26"/>
        </w:rPr>
        <w:t>šo noteikumu 9.1. </w:t>
      </w:r>
      <w:r w:rsidRPr="00AA72C2">
        <w:rPr>
          <w:rFonts w:ascii="Times New Roman" w:eastAsia="Times New Roman" w:hAnsi="Times New Roman"/>
          <w:sz w:val="26"/>
          <w:szCs w:val="26"/>
        </w:rPr>
        <w:t>apakšpunktā minētajiem iznākuma rādītājiem;</w:t>
      </w:r>
    </w:p>
    <w:p w14:paraId="7DEAC841" w14:textId="77777777" w:rsidR="00CA153E" w:rsidRPr="00AA72C2" w:rsidRDefault="00B35D5B"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34.2.</w:t>
      </w:r>
      <w:r w:rsidR="0053528A" w:rsidRPr="00AA72C2">
        <w:rPr>
          <w:rFonts w:ascii="Times New Roman" w:hAnsi="Times New Roman"/>
          <w:sz w:val="26"/>
          <w:szCs w:val="26"/>
        </w:rPr>
        <w:t> </w:t>
      </w:r>
      <w:r w:rsidRPr="00AA72C2">
        <w:rPr>
          <w:rFonts w:ascii="Times New Roman" w:eastAsia="Times New Roman" w:hAnsi="Times New Roman"/>
          <w:sz w:val="26"/>
          <w:szCs w:val="26"/>
        </w:rPr>
        <w:t>uzkrāj datus par projekta ietekmi uz šādiem horizontālā principa “Ilgtspējīga attīstība” rādītājiem:</w:t>
      </w:r>
    </w:p>
    <w:p w14:paraId="6A44477C" w14:textId="77777777" w:rsidR="00CA153E" w:rsidRPr="00AA72C2" w:rsidRDefault="0053528A"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hAnsi="Times New Roman"/>
          <w:sz w:val="26"/>
          <w:szCs w:val="26"/>
        </w:rPr>
        <w:t>34.2.1. </w:t>
      </w:r>
      <w:r w:rsidR="00B35D5B" w:rsidRPr="00AA72C2">
        <w:rPr>
          <w:rFonts w:ascii="Times New Roman" w:eastAsia="Times New Roman" w:hAnsi="Times New Roman"/>
          <w:sz w:val="26"/>
          <w:szCs w:val="26"/>
        </w:rPr>
        <w:t>ekoinovāciju jomā atbalstītie komersanti;</w:t>
      </w:r>
    </w:p>
    <w:p w14:paraId="2F1AB0A5" w14:textId="7B0E6C80" w:rsidR="00CA153E" w:rsidRPr="00AA72C2" w:rsidRDefault="00B35D5B"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34.2.2</w:t>
      </w:r>
      <w:r w:rsidR="0053528A" w:rsidRPr="00AA72C2">
        <w:rPr>
          <w:rFonts w:ascii="Times New Roman" w:hAnsi="Times New Roman"/>
          <w:sz w:val="26"/>
          <w:szCs w:val="26"/>
        </w:rPr>
        <w:t>. </w:t>
      </w:r>
      <w:r w:rsidRPr="00AA72C2">
        <w:rPr>
          <w:rFonts w:ascii="Times New Roman" w:eastAsia="Times New Roman" w:hAnsi="Times New Roman"/>
          <w:sz w:val="26"/>
          <w:szCs w:val="26"/>
        </w:rPr>
        <w:t xml:space="preserve">jaunizveidotās </w:t>
      </w:r>
      <w:r w:rsidR="0043360C" w:rsidRPr="00AA72C2">
        <w:rPr>
          <w:sz w:val="26"/>
          <w:szCs w:val="26"/>
        </w:rPr>
        <w:t>"</w:t>
      </w:r>
      <w:r w:rsidRPr="00AA72C2">
        <w:rPr>
          <w:rFonts w:ascii="Times New Roman" w:eastAsia="Times New Roman" w:hAnsi="Times New Roman"/>
          <w:sz w:val="26"/>
          <w:szCs w:val="26"/>
        </w:rPr>
        <w:t>zaļās</w:t>
      </w:r>
      <w:r w:rsidR="0043360C" w:rsidRPr="00AA72C2">
        <w:rPr>
          <w:sz w:val="26"/>
          <w:szCs w:val="26"/>
        </w:rPr>
        <w:t>"</w:t>
      </w:r>
      <w:r w:rsidRPr="00AA72C2">
        <w:rPr>
          <w:rFonts w:ascii="Times New Roman" w:eastAsia="Times New Roman" w:hAnsi="Times New Roman"/>
          <w:sz w:val="26"/>
          <w:szCs w:val="26"/>
        </w:rPr>
        <w:t xml:space="preserve"> darba vietas atbalstītajos komersantos;</w:t>
      </w:r>
    </w:p>
    <w:p w14:paraId="2C7AE968" w14:textId="77777777" w:rsidR="00CA153E" w:rsidRPr="00AA72C2" w:rsidRDefault="0053528A"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hAnsi="Times New Roman"/>
          <w:sz w:val="26"/>
          <w:szCs w:val="26"/>
        </w:rPr>
        <w:t>34.2.3. </w:t>
      </w:r>
      <w:r w:rsidR="00B35D5B" w:rsidRPr="00AA72C2">
        <w:rPr>
          <w:rFonts w:ascii="Times New Roman" w:eastAsia="Times New Roman" w:hAnsi="Times New Roman"/>
          <w:sz w:val="26"/>
          <w:szCs w:val="26"/>
        </w:rPr>
        <w:t>publiskie iepirkumi, kuros izmantoti zaļā publiskā iepirkuma principi;</w:t>
      </w:r>
    </w:p>
    <w:p w14:paraId="1700322C" w14:textId="77777777" w:rsidR="00CA153E" w:rsidRPr="00AA72C2" w:rsidRDefault="00B35D5B"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34.3.</w:t>
      </w:r>
      <w:r w:rsidR="0053528A" w:rsidRPr="00AA72C2">
        <w:rPr>
          <w:rFonts w:ascii="Times New Roman" w:hAnsi="Times New Roman"/>
          <w:sz w:val="26"/>
          <w:szCs w:val="26"/>
        </w:rPr>
        <w:t> </w:t>
      </w:r>
      <w:r w:rsidRPr="00AA72C2">
        <w:rPr>
          <w:rFonts w:ascii="Times New Roman" w:eastAsia="Times New Roman" w:hAnsi="Times New Roman"/>
          <w:sz w:val="26"/>
          <w:szCs w:val="26"/>
        </w:rPr>
        <w:t>sniedz sadarbības iestādei informāciju par:</w:t>
      </w:r>
    </w:p>
    <w:p w14:paraId="007B1B40" w14:textId="77777777" w:rsidR="00CA153E" w:rsidRPr="00AA72C2" w:rsidRDefault="00B35D5B" w:rsidP="00CA153E">
      <w:pPr>
        <w:pStyle w:val="ListParagraph"/>
        <w:tabs>
          <w:tab w:val="left" w:pos="1134"/>
        </w:tabs>
        <w:spacing w:after="0"/>
        <w:ind w:left="0" w:firstLine="709"/>
        <w:jc w:val="both"/>
        <w:rPr>
          <w:rFonts w:ascii="Times New Roman" w:eastAsia="Times New Roman" w:hAnsi="Times New Roman"/>
          <w:sz w:val="26"/>
          <w:szCs w:val="26"/>
        </w:rPr>
      </w:pPr>
      <w:r w:rsidRPr="00AA72C2">
        <w:rPr>
          <w:rFonts w:ascii="Times New Roman" w:eastAsia="Times New Roman" w:hAnsi="Times New Roman"/>
          <w:sz w:val="26"/>
          <w:szCs w:val="26"/>
        </w:rPr>
        <w:t>34.3.1.</w:t>
      </w:r>
      <w:r w:rsidR="0053528A" w:rsidRPr="00AA72C2">
        <w:rPr>
          <w:rFonts w:ascii="Times New Roman" w:hAnsi="Times New Roman"/>
          <w:sz w:val="26"/>
          <w:szCs w:val="26"/>
        </w:rPr>
        <w:t> </w:t>
      </w:r>
      <w:r w:rsidRPr="00AA72C2">
        <w:rPr>
          <w:rFonts w:ascii="Times New Roman" w:eastAsia="Times New Roman" w:hAnsi="Times New Roman"/>
          <w:sz w:val="26"/>
          <w:szCs w:val="26"/>
        </w:rPr>
        <w:t xml:space="preserve">šo noteikumu 34.2.1. un 34.2.2. apakšpunktā minētajiem rādītājiem vienlaikus ar šo </w:t>
      </w:r>
      <w:r w:rsidR="0053528A" w:rsidRPr="00AA72C2">
        <w:rPr>
          <w:rFonts w:ascii="Times New Roman" w:hAnsi="Times New Roman"/>
          <w:sz w:val="26"/>
          <w:szCs w:val="26"/>
        </w:rPr>
        <w:t>noteikumu 9.1. </w:t>
      </w:r>
      <w:r w:rsidRPr="00AA72C2">
        <w:rPr>
          <w:rFonts w:ascii="Times New Roman" w:eastAsia="Times New Roman" w:hAnsi="Times New Roman"/>
          <w:sz w:val="26"/>
          <w:szCs w:val="26"/>
        </w:rPr>
        <w:t>apakšpunktā minēto iznākumu rādītāju vērtību sasniegšanu;</w:t>
      </w:r>
    </w:p>
    <w:p w14:paraId="21828253" w14:textId="66C9B095" w:rsidR="00CA153E" w:rsidRPr="00AA72C2" w:rsidRDefault="0053528A" w:rsidP="008B1025">
      <w:pPr>
        <w:pStyle w:val="ListParagraph"/>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34.3.2. </w:t>
      </w:r>
      <w:r w:rsidR="00B35D5B" w:rsidRPr="00AA72C2">
        <w:rPr>
          <w:rFonts w:ascii="Times New Roman" w:eastAsia="Times New Roman" w:hAnsi="Times New Roman"/>
          <w:sz w:val="26"/>
          <w:szCs w:val="26"/>
        </w:rPr>
        <w:t>šo noteikumu 34.2.3. apakšpunktā minēto rādītāju, iesniedzot sadarbības iestādē noslēguma maksājuma pieprasījumu.</w:t>
      </w:r>
      <w:r w:rsidR="00F8345C" w:rsidRPr="00AA72C2">
        <w:rPr>
          <w:rFonts w:ascii="Times New Roman" w:hAnsi="Times New Roman"/>
          <w:sz w:val="26"/>
          <w:szCs w:val="26"/>
        </w:rPr>
        <w:t>"</w:t>
      </w:r>
    </w:p>
    <w:p w14:paraId="41AB40F6" w14:textId="77777777" w:rsidR="00CA153E" w:rsidRPr="00AA72C2" w:rsidRDefault="00CA153E" w:rsidP="008B1025">
      <w:pPr>
        <w:pStyle w:val="ListParagraph"/>
        <w:tabs>
          <w:tab w:val="left" w:pos="1134"/>
        </w:tabs>
        <w:spacing w:after="0"/>
        <w:ind w:left="0" w:firstLine="709"/>
        <w:jc w:val="both"/>
        <w:rPr>
          <w:rFonts w:ascii="Times New Roman" w:hAnsi="Times New Roman"/>
          <w:sz w:val="26"/>
          <w:szCs w:val="26"/>
        </w:rPr>
      </w:pPr>
    </w:p>
    <w:p w14:paraId="71AD6A9D" w14:textId="27F5822E" w:rsidR="00CA153E" w:rsidRPr="00AA72C2" w:rsidRDefault="00E364ED" w:rsidP="008B1025">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Papildināt 35. punktu aiz vārdiem "vispārīgus noteikumus par Eiropas Reģionālās attīstības fondu, Eiropas Sociālo fondu, Kohēzijas fondu un Eiropas Jūrlietu un zivsaimniecības fondu" ar vārdiem un skaitļiem "(Eiropas Savienības Oficiālais Vēstnesis, 2014. gada 13. maijs, Nr. L 138) (turpmāk – Komisijas regula Nr. 480/2014),".</w:t>
      </w:r>
    </w:p>
    <w:p w14:paraId="108FF269" w14:textId="77777777" w:rsidR="00243FCA" w:rsidRPr="00AA72C2" w:rsidRDefault="00243FCA" w:rsidP="00591378">
      <w:pPr>
        <w:pStyle w:val="ListParagraph"/>
        <w:tabs>
          <w:tab w:val="left" w:pos="1134"/>
        </w:tabs>
        <w:spacing w:after="0"/>
        <w:ind w:left="709"/>
        <w:jc w:val="both"/>
        <w:rPr>
          <w:rFonts w:ascii="Times New Roman" w:hAnsi="Times New Roman"/>
          <w:sz w:val="26"/>
          <w:szCs w:val="26"/>
        </w:rPr>
      </w:pPr>
    </w:p>
    <w:p w14:paraId="35317227" w14:textId="3265822E" w:rsidR="00034B98" w:rsidRPr="00AA72C2" w:rsidRDefault="00034B98" w:rsidP="008B1025">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Papildināt noteikumus ar 35</w:t>
      </w:r>
      <w:r w:rsidR="00E20D9E" w:rsidRPr="00AA72C2">
        <w:rPr>
          <w:rFonts w:ascii="Times New Roman" w:hAnsi="Times New Roman"/>
          <w:sz w:val="26"/>
          <w:szCs w:val="26"/>
        </w:rPr>
        <w:t>.</w:t>
      </w:r>
      <w:r w:rsidRPr="00AA72C2">
        <w:rPr>
          <w:rFonts w:ascii="Times New Roman" w:hAnsi="Times New Roman"/>
          <w:sz w:val="26"/>
          <w:szCs w:val="26"/>
          <w:vertAlign w:val="superscript"/>
        </w:rPr>
        <w:t>1</w:t>
      </w:r>
      <w:r w:rsidRPr="00AA72C2">
        <w:rPr>
          <w:rFonts w:ascii="Times New Roman" w:hAnsi="Times New Roman"/>
          <w:sz w:val="26"/>
          <w:szCs w:val="26"/>
        </w:rPr>
        <w:t> punktu šādā redakcijā:</w:t>
      </w:r>
    </w:p>
    <w:p w14:paraId="73064176" w14:textId="77777777" w:rsidR="00243FCA" w:rsidRPr="00AA72C2" w:rsidRDefault="00243FCA" w:rsidP="00591378">
      <w:pPr>
        <w:tabs>
          <w:tab w:val="left" w:pos="1134"/>
        </w:tabs>
        <w:ind w:left="709"/>
        <w:jc w:val="both"/>
        <w:rPr>
          <w:sz w:val="26"/>
          <w:szCs w:val="26"/>
        </w:rPr>
      </w:pPr>
    </w:p>
    <w:p w14:paraId="2E1B7527" w14:textId="788FA659" w:rsidR="00034B98" w:rsidRPr="00AA72C2" w:rsidRDefault="00034B98" w:rsidP="008B1025">
      <w:pPr>
        <w:shd w:val="clear" w:color="auto" w:fill="FFFFFF"/>
        <w:spacing w:line="248" w:lineRule="atLeast"/>
        <w:ind w:firstLine="709"/>
        <w:jc w:val="both"/>
        <w:rPr>
          <w:rFonts w:eastAsia="Calibri"/>
          <w:sz w:val="26"/>
          <w:szCs w:val="26"/>
        </w:rPr>
      </w:pPr>
      <w:r w:rsidRPr="00AA72C2">
        <w:rPr>
          <w:rFonts w:eastAsia="Calibri"/>
          <w:sz w:val="26"/>
          <w:szCs w:val="26"/>
        </w:rPr>
        <w:t>"</w:t>
      </w:r>
      <w:r w:rsidRPr="00AA72C2">
        <w:rPr>
          <w:sz w:val="26"/>
          <w:szCs w:val="26"/>
          <w:lang w:eastAsia="lv-LV"/>
        </w:rPr>
        <w:t>35.</w:t>
      </w:r>
      <w:r w:rsidR="00242DE5" w:rsidRPr="00AA72C2">
        <w:rPr>
          <w:sz w:val="26"/>
          <w:szCs w:val="26"/>
          <w:vertAlign w:val="superscript"/>
          <w:lang w:eastAsia="lv-LV"/>
        </w:rPr>
        <w:t>1 </w:t>
      </w:r>
      <w:r w:rsidRPr="00AA72C2">
        <w:rPr>
          <w:sz w:val="26"/>
          <w:szCs w:val="26"/>
          <w:lang w:eastAsia="lv-LV"/>
        </w:rPr>
        <w:t xml:space="preserve">Ja valsts atbalstu komercdarbībai sniedz saskaņā ar Komisijas </w:t>
      </w:r>
      <w:r w:rsidR="007A151B" w:rsidRPr="00AA72C2">
        <w:rPr>
          <w:sz w:val="26"/>
          <w:szCs w:val="26"/>
          <w:lang w:eastAsia="lv-LV"/>
        </w:rPr>
        <w:t>regulas Nr. </w:t>
      </w:r>
      <w:r w:rsidR="00242DE5" w:rsidRPr="00AA72C2">
        <w:rPr>
          <w:sz w:val="26"/>
          <w:szCs w:val="26"/>
          <w:lang w:eastAsia="lv-LV"/>
        </w:rPr>
        <w:t>651/2014 48. un 56. </w:t>
      </w:r>
      <w:r w:rsidRPr="00AA72C2">
        <w:rPr>
          <w:sz w:val="26"/>
          <w:szCs w:val="26"/>
          <w:lang w:eastAsia="lv-LV"/>
        </w:rPr>
        <w:t>pantu un ja attiecīgajā projektā vai projekta daļā projekta pārskata periodā (projekta dzīves cikla laikā) ir radusies lielāka peļņa no pamatdarbības, nekā projektā plānots, finansējuma saņēmējs projekta pārskata perioda (projekta dzīves cikl</w:t>
      </w:r>
      <w:r w:rsidR="00BA064C" w:rsidRPr="00AA72C2">
        <w:rPr>
          <w:sz w:val="26"/>
          <w:szCs w:val="26"/>
          <w:lang w:eastAsia="lv-LV"/>
        </w:rPr>
        <w:t>a) beigās veic šo noteikumu 35. </w:t>
      </w:r>
      <w:r w:rsidRPr="00AA72C2">
        <w:rPr>
          <w:sz w:val="26"/>
          <w:szCs w:val="26"/>
          <w:lang w:eastAsia="lv-LV"/>
        </w:rPr>
        <w:t>punktā minētās izmaksu un ieguvumu analīzes pārrēķinu un sadarbības iestādei atmaksā starpību starp faktisko peļņu no pamatdarbības un plānoto peļņu no pamatdarbības.</w:t>
      </w:r>
      <w:r w:rsidR="00F8345C" w:rsidRPr="00AA72C2">
        <w:rPr>
          <w:rFonts w:eastAsia="Calibri"/>
          <w:sz w:val="26"/>
          <w:szCs w:val="26"/>
        </w:rPr>
        <w:t>"</w:t>
      </w:r>
    </w:p>
    <w:p w14:paraId="5831A11A" w14:textId="77777777" w:rsidR="00243FCA" w:rsidRPr="00AA72C2" w:rsidRDefault="00243FCA" w:rsidP="00243FCA">
      <w:pPr>
        <w:shd w:val="clear" w:color="auto" w:fill="FFFFFF"/>
        <w:spacing w:line="248" w:lineRule="atLeast"/>
        <w:ind w:firstLine="709"/>
        <w:jc w:val="both"/>
        <w:rPr>
          <w:sz w:val="26"/>
          <w:szCs w:val="26"/>
          <w:lang w:eastAsia="lv-LV"/>
        </w:rPr>
      </w:pPr>
    </w:p>
    <w:p w14:paraId="434A1EA3" w14:textId="77777777" w:rsidR="00C344A5" w:rsidRPr="00AA72C2" w:rsidRDefault="00C344A5" w:rsidP="00C344A5">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Izteikt 37.4. apakšpunktu šādā redakcijā:</w:t>
      </w:r>
    </w:p>
    <w:p w14:paraId="0D861BD3" w14:textId="77777777" w:rsidR="00C344A5" w:rsidRPr="00AA72C2" w:rsidRDefault="00C344A5" w:rsidP="00C344A5">
      <w:pPr>
        <w:shd w:val="clear" w:color="auto" w:fill="FFFFFF"/>
        <w:spacing w:line="293" w:lineRule="atLeast"/>
        <w:jc w:val="both"/>
        <w:rPr>
          <w:rFonts w:eastAsia="Calibri"/>
          <w:sz w:val="26"/>
          <w:szCs w:val="26"/>
        </w:rPr>
      </w:pPr>
    </w:p>
    <w:p w14:paraId="6CE62180" w14:textId="73656DB2" w:rsidR="00C344A5" w:rsidRPr="00AA72C2" w:rsidRDefault="00C344A5" w:rsidP="00C344A5">
      <w:pPr>
        <w:shd w:val="clear" w:color="auto" w:fill="FFFFFF"/>
        <w:spacing w:line="293" w:lineRule="atLeast"/>
        <w:ind w:firstLine="709"/>
        <w:jc w:val="both"/>
        <w:rPr>
          <w:rFonts w:eastAsia="Calibri"/>
          <w:sz w:val="26"/>
          <w:szCs w:val="26"/>
        </w:rPr>
      </w:pPr>
      <w:r w:rsidRPr="00AA72C2">
        <w:rPr>
          <w:sz w:val="26"/>
          <w:szCs w:val="26"/>
          <w:lang w:eastAsia="lv-LV"/>
        </w:rPr>
        <w:t>"37.4. </w:t>
      </w:r>
      <w:r w:rsidRPr="00AA72C2">
        <w:rPr>
          <w:rFonts w:eastAsia="Calibri"/>
          <w:sz w:val="26"/>
          <w:szCs w:val="26"/>
        </w:rPr>
        <w:t xml:space="preserve">šo noteikumu 37.1., 37.2.1., 37.2.2. un 37.2.3. apakšpunktā minētā subjekta jaunas </w:t>
      </w:r>
      <w:r w:rsidR="00AF586D" w:rsidRPr="00AA72C2">
        <w:rPr>
          <w:rFonts w:eastAsia="Calibri"/>
          <w:sz w:val="26"/>
          <w:szCs w:val="26"/>
        </w:rPr>
        <w:t xml:space="preserve">būves </w:t>
      </w:r>
      <w:r w:rsidRPr="00AA72C2">
        <w:rPr>
          <w:rFonts w:eastAsia="Calibri"/>
          <w:sz w:val="26"/>
          <w:szCs w:val="26"/>
        </w:rPr>
        <w:t>būvniecībai zemes īpašumā atbilstoši šo noteikumu 38. punktam, ja:</w:t>
      </w:r>
    </w:p>
    <w:p w14:paraId="53A02003" w14:textId="152E47F8" w:rsidR="00C344A5" w:rsidRPr="00AA72C2" w:rsidRDefault="00C344A5" w:rsidP="00C344A5">
      <w:pPr>
        <w:shd w:val="clear" w:color="auto" w:fill="FFFFFF"/>
        <w:spacing w:line="293" w:lineRule="atLeast"/>
        <w:ind w:firstLine="709"/>
        <w:jc w:val="both"/>
        <w:rPr>
          <w:rFonts w:eastAsia="Calibri"/>
          <w:sz w:val="26"/>
          <w:szCs w:val="26"/>
        </w:rPr>
      </w:pPr>
      <w:r w:rsidRPr="00AA72C2">
        <w:rPr>
          <w:rFonts w:eastAsia="Calibri"/>
          <w:sz w:val="26"/>
          <w:szCs w:val="26"/>
        </w:rPr>
        <w:t xml:space="preserve">37.4.1. subjekts </w:t>
      </w:r>
      <w:r w:rsidR="00AA2B68" w:rsidRPr="00AA72C2">
        <w:rPr>
          <w:rFonts w:eastAsia="Calibri"/>
          <w:sz w:val="26"/>
          <w:szCs w:val="26"/>
        </w:rPr>
        <w:t xml:space="preserve">zemes īpašumu </w:t>
      </w:r>
      <w:r w:rsidRPr="00AA72C2">
        <w:rPr>
          <w:rFonts w:eastAsia="Calibri"/>
          <w:sz w:val="26"/>
          <w:szCs w:val="26"/>
        </w:rPr>
        <w:t>nomā no privātpersonas un ja nomas līgums ir noslēgts līdz 2016. gada 31. decembrim;</w:t>
      </w:r>
    </w:p>
    <w:p w14:paraId="40F8FE50" w14:textId="2716C2FD" w:rsidR="00C344A5" w:rsidRPr="00AA72C2" w:rsidRDefault="00C344A5" w:rsidP="00C344A5">
      <w:pPr>
        <w:shd w:val="clear" w:color="auto" w:fill="FFFFFF"/>
        <w:spacing w:line="293" w:lineRule="atLeast"/>
        <w:ind w:firstLine="709"/>
        <w:jc w:val="both"/>
        <w:rPr>
          <w:rFonts w:eastAsia="Calibri"/>
          <w:sz w:val="26"/>
          <w:szCs w:val="26"/>
        </w:rPr>
      </w:pPr>
      <w:r w:rsidRPr="00AA72C2">
        <w:rPr>
          <w:rFonts w:eastAsia="Calibri"/>
          <w:sz w:val="26"/>
          <w:szCs w:val="26"/>
        </w:rPr>
        <w:t>37.4.2. </w:t>
      </w:r>
      <w:r w:rsidR="00AA2B68" w:rsidRPr="00AA72C2">
        <w:rPr>
          <w:rFonts w:eastAsia="Calibri"/>
          <w:sz w:val="26"/>
          <w:szCs w:val="26"/>
        </w:rPr>
        <w:t>zemes īpašums</w:t>
      </w:r>
      <w:r w:rsidRPr="00AA72C2">
        <w:rPr>
          <w:rFonts w:eastAsia="Calibri"/>
          <w:sz w:val="26"/>
          <w:szCs w:val="26"/>
        </w:rPr>
        <w:t xml:space="preserve"> pieder privātpersonai, un </w:t>
      </w:r>
      <w:r w:rsidR="00AA2B68" w:rsidRPr="00AA72C2">
        <w:rPr>
          <w:rFonts w:eastAsia="Calibri"/>
          <w:sz w:val="26"/>
          <w:szCs w:val="26"/>
        </w:rPr>
        <w:t xml:space="preserve">šo noteikumu 37.1., 37.2.1., 37.2.2. un 37.2.3. apakšpunktā minētam </w:t>
      </w:r>
      <w:r w:rsidRPr="00AA72C2">
        <w:rPr>
          <w:rFonts w:eastAsia="Calibri"/>
          <w:sz w:val="26"/>
          <w:szCs w:val="26"/>
        </w:rPr>
        <w:t>subjektam zemes īpašumā ir piešķirta apbūves tiesība uz termiņu, kas nav mazāks par desmit gadiem. Apbūves tiesības līgumā nosaka atlīdzību par būvi atbilstoši tirgus cenai, kuru zemes īpašnieks atlīdzina apbūves tiesīgajam pēc apbūves tiesības izbeigšanās;</w:t>
      </w:r>
      <w:r w:rsidRPr="00AA72C2">
        <w:rPr>
          <w:sz w:val="26"/>
          <w:szCs w:val="26"/>
          <w:lang w:eastAsia="lv-LV"/>
        </w:rPr>
        <w:t>".</w:t>
      </w:r>
      <w:r w:rsidRPr="00AA72C2">
        <w:rPr>
          <w:rFonts w:eastAsia="Calibri"/>
          <w:sz w:val="26"/>
          <w:szCs w:val="26"/>
        </w:rPr>
        <w:t xml:space="preserve"> </w:t>
      </w:r>
    </w:p>
    <w:p w14:paraId="63801247" w14:textId="77777777" w:rsidR="00C344A5" w:rsidRPr="00AA72C2" w:rsidRDefault="00C344A5" w:rsidP="00C344A5">
      <w:pPr>
        <w:pStyle w:val="ListParagraph"/>
        <w:tabs>
          <w:tab w:val="left" w:pos="1134"/>
        </w:tabs>
        <w:spacing w:after="0"/>
        <w:ind w:left="709"/>
        <w:jc w:val="both"/>
        <w:rPr>
          <w:rFonts w:ascii="Times New Roman" w:hAnsi="Times New Roman"/>
          <w:sz w:val="26"/>
          <w:szCs w:val="26"/>
        </w:rPr>
      </w:pPr>
    </w:p>
    <w:p w14:paraId="0821BA15" w14:textId="417B4153" w:rsidR="0099025C" w:rsidRPr="00AA72C2" w:rsidRDefault="0099025C" w:rsidP="00F0037C">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 xml:space="preserve">Izteikt </w:t>
      </w:r>
      <w:r w:rsidR="00F0037C" w:rsidRPr="00AA72C2">
        <w:rPr>
          <w:rFonts w:ascii="Times New Roman" w:hAnsi="Times New Roman"/>
          <w:sz w:val="26"/>
          <w:szCs w:val="26"/>
        </w:rPr>
        <w:t>42. </w:t>
      </w:r>
      <w:r w:rsidRPr="00AA72C2">
        <w:rPr>
          <w:rFonts w:ascii="Times New Roman" w:hAnsi="Times New Roman"/>
          <w:sz w:val="26"/>
          <w:szCs w:val="26"/>
        </w:rPr>
        <w:t>punkt</w:t>
      </w:r>
      <w:r w:rsidR="00F0037C" w:rsidRPr="00AA72C2">
        <w:rPr>
          <w:rFonts w:ascii="Times New Roman" w:hAnsi="Times New Roman"/>
          <w:sz w:val="26"/>
          <w:szCs w:val="26"/>
        </w:rPr>
        <w:t xml:space="preserve">u </w:t>
      </w:r>
      <w:r w:rsidRPr="00AA72C2">
        <w:rPr>
          <w:rFonts w:ascii="Times New Roman" w:hAnsi="Times New Roman"/>
          <w:sz w:val="26"/>
          <w:szCs w:val="26"/>
        </w:rPr>
        <w:t>šādā redakcijā:</w:t>
      </w:r>
    </w:p>
    <w:p w14:paraId="2CF31FC9" w14:textId="77777777" w:rsidR="00F0037C" w:rsidRPr="00AA72C2" w:rsidRDefault="00F0037C" w:rsidP="00F0037C">
      <w:pPr>
        <w:pStyle w:val="ListParagraph"/>
        <w:tabs>
          <w:tab w:val="left" w:pos="1134"/>
        </w:tabs>
        <w:spacing w:after="0"/>
        <w:ind w:left="709"/>
        <w:jc w:val="both"/>
        <w:rPr>
          <w:rFonts w:ascii="Times New Roman" w:hAnsi="Times New Roman"/>
          <w:sz w:val="26"/>
          <w:szCs w:val="26"/>
        </w:rPr>
      </w:pPr>
    </w:p>
    <w:p w14:paraId="41217DF8" w14:textId="542F0E4F" w:rsidR="00F0037C" w:rsidRPr="00AA72C2" w:rsidRDefault="00F0037C" w:rsidP="00F0037C">
      <w:pPr>
        <w:shd w:val="clear" w:color="auto" w:fill="FFFFFF"/>
        <w:spacing w:line="293" w:lineRule="atLeast"/>
        <w:ind w:firstLine="709"/>
        <w:jc w:val="both"/>
        <w:rPr>
          <w:sz w:val="26"/>
          <w:szCs w:val="26"/>
          <w:lang w:eastAsia="lv-LV"/>
        </w:rPr>
      </w:pPr>
      <w:r w:rsidRPr="00AA72C2">
        <w:rPr>
          <w:sz w:val="26"/>
          <w:szCs w:val="26"/>
          <w:lang w:eastAsia="lv-LV"/>
        </w:rPr>
        <w:t>"42. Finansējuma saņēmējs nodrošina, ka ar valsts atbalstu komercdarbībai saistīta projekta dokumentāciju glabā 10 gadus, sākot no dienas, kad ir piešķirts valsts atbalsts komercdarbībai saskaņā ar šiem noteikumiem, izņemot gadījumu, ja valsts atbalsts komercdarbībai ir sniegts saskaņā ar Komisijas regulas Nr. </w:t>
      </w:r>
      <w:hyperlink r:id="rId8" w:tgtFrame="_blank" w:history="1">
        <w:r w:rsidRPr="00AA72C2">
          <w:rPr>
            <w:sz w:val="26"/>
            <w:szCs w:val="26"/>
            <w:lang w:eastAsia="lv-LV"/>
          </w:rPr>
          <w:t>651/2014</w:t>
        </w:r>
      </w:hyperlink>
      <w:r w:rsidRPr="00AA72C2">
        <w:rPr>
          <w:sz w:val="26"/>
          <w:szCs w:val="26"/>
          <w:lang w:eastAsia="lv-LV"/>
        </w:rPr>
        <w:t> 48. un 56. pantu, finansējuma saņēmējs nodrošina, ka ar valsts atbalstu komercdarbībai saistīta projekta dokumentāciju glabā atbilstoši Komisijas regulas Nr. 480/2014 1. pielikumā noteiktajam projekta pārskata peri</w:t>
      </w:r>
      <w:r w:rsidR="00F8345C" w:rsidRPr="00AA72C2">
        <w:rPr>
          <w:sz w:val="26"/>
          <w:szCs w:val="26"/>
          <w:lang w:eastAsia="lv-LV"/>
        </w:rPr>
        <w:t>odam (projekta dzīves ciklam)."</w:t>
      </w:r>
    </w:p>
    <w:p w14:paraId="6CE7CFF9" w14:textId="77777777" w:rsidR="004F2697" w:rsidRPr="00AA72C2" w:rsidRDefault="004F2697" w:rsidP="004F52A0">
      <w:pPr>
        <w:tabs>
          <w:tab w:val="left" w:pos="1134"/>
        </w:tabs>
        <w:jc w:val="both"/>
        <w:rPr>
          <w:sz w:val="26"/>
          <w:szCs w:val="26"/>
        </w:rPr>
      </w:pPr>
    </w:p>
    <w:p w14:paraId="1158EE6A" w14:textId="02F11CE2" w:rsidR="00F558A4" w:rsidRPr="00AA72C2" w:rsidRDefault="00F558A4" w:rsidP="00F0037C">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Izteikt 53. punktu šādā redakcijā:</w:t>
      </w:r>
    </w:p>
    <w:p w14:paraId="113A418B" w14:textId="77777777" w:rsidR="00F558A4" w:rsidRPr="00AA72C2" w:rsidRDefault="00F558A4" w:rsidP="00F558A4">
      <w:pPr>
        <w:tabs>
          <w:tab w:val="left" w:pos="1134"/>
        </w:tabs>
        <w:ind w:left="709"/>
        <w:jc w:val="both"/>
        <w:rPr>
          <w:sz w:val="26"/>
          <w:szCs w:val="26"/>
        </w:rPr>
      </w:pPr>
    </w:p>
    <w:p w14:paraId="27E65F6B" w14:textId="44BEA1FB" w:rsidR="00F558A4" w:rsidRPr="00AA72C2" w:rsidRDefault="00F558A4" w:rsidP="00126D19">
      <w:pPr>
        <w:shd w:val="clear" w:color="auto" w:fill="FFFFFF"/>
        <w:spacing w:line="293" w:lineRule="atLeast"/>
        <w:ind w:firstLine="709"/>
        <w:jc w:val="both"/>
        <w:rPr>
          <w:rFonts w:eastAsia="Calibri"/>
          <w:sz w:val="26"/>
          <w:szCs w:val="26"/>
        </w:rPr>
      </w:pPr>
      <w:r w:rsidRPr="00AA72C2">
        <w:rPr>
          <w:rFonts w:eastAsia="Calibri"/>
          <w:sz w:val="26"/>
          <w:szCs w:val="26"/>
        </w:rPr>
        <w:t>"53. </w:t>
      </w:r>
      <w:r w:rsidR="00126D19" w:rsidRPr="00AA72C2">
        <w:rPr>
          <w:rFonts w:eastAsia="Calibri"/>
          <w:sz w:val="26"/>
          <w:szCs w:val="26"/>
        </w:rPr>
        <w:t>Ja projekta ietvaros tiek plānotas šo noteikumu 47.3.1. apakšpunktā minētās</w:t>
      </w:r>
      <w:r w:rsidR="00BB55F1" w:rsidRPr="00AA72C2">
        <w:rPr>
          <w:rFonts w:eastAsia="Calibri"/>
          <w:sz w:val="26"/>
          <w:szCs w:val="26"/>
        </w:rPr>
        <w:t xml:space="preserve"> apgaismojuma izmaksas, 47.3.2. </w:t>
      </w:r>
      <w:r w:rsidR="00126D19" w:rsidRPr="00AA72C2">
        <w:rPr>
          <w:rFonts w:eastAsia="Calibri"/>
          <w:sz w:val="26"/>
          <w:szCs w:val="26"/>
        </w:rPr>
        <w:t>apakšpunktā minētās izmaksas un 47.3.3. apakšpunktā minētās notekūdeņu attīrīšanas un dzeramā ūdens ieguves un sagatavošanas infrastruktūras izmaksas, projekta iesniedzējs projekta iesniegumā norāda enerģijas patēriņu pirms projekta īstenošanas (megavatstundas). Finansējuma saņēmējam ir pienākums informēt sadarbības iestādi par enerģijas patēriņu</w:t>
      </w:r>
      <w:r w:rsidR="009B4DA3" w:rsidRPr="00AA72C2">
        <w:rPr>
          <w:rFonts w:eastAsia="Calibri"/>
          <w:sz w:val="26"/>
          <w:szCs w:val="26"/>
        </w:rPr>
        <w:t xml:space="preserve"> trīs gadus</w:t>
      </w:r>
      <w:r w:rsidR="00126D19" w:rsidRPr="00AA72C2">
        <w:rPr>
          <w:rFonts w:eastAsia="Calibri"/>
          <w:sz w:val="26"/>
          <w:szCs w:val="26"/>
        </w:rPr>
        <w:t xml:space="preserve"> pēc projekta īstenošanas (megavatstundas).</w:t>
      </w:r>
      <w:r w:rsidRPr="00AA72C2">
        <w:rPr>
          <w:rFonts w:eastAsia="Calibri"/>
          <w:sz w:val="26"/>
          <w:szCs w:val="26"/>
        </w:rPr>
        <w:t>"</w:t>
      </w:r>
    </w:p>
    <w:p w14:paraId="0C8A1222" w14:textId="77777777" w:rsidR="00F558A4" w:rsidRPr="00AA72C2" w:rsidRDefault="00F558A4" w:rsidP="00F558A4">
      <w:pPr>
        <w:tabs>
          <w:tab w:val="left" w:pos="1134"/>
        </w:tabs>
        <w:ind w:firstLine="709"/>
        <w:jc w:val="both"/>
        <w:rPr>
          <w:sz w:val="26"/>
          <w:szCs w:val="26"/>
        </w:rPr>
      </w:pPr>
    </w:p>
    <w:p w14:paraId="5A8492B7" w14:textId="6A182A7C" w:rsidR="004D36A9" w:rsidRPr="00AA72C2" w:rsidRDefault="00F0037C" w:rsidP="00F0037C">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Izteikt 61. punktu šādā redakcijā:</w:t>
      </w:r>
    </w:p>
    <w:p w14:paraId="778E8100" w14:textId="77777777" w:rsidR="00F0037C" w:rsidRPr="00AA72C2" w:rsidRDefault="00F0037C" w:rsidP="00F0037C">
      <w:pPr>
        <w:pStyle w:val="ListParagraph"/>
        <w:tabs>
          <w:tab w:val="left" w:pos="1134"/>
        </w:tabs>
        <w:spacing w:after="0"/>
        <w:ind w:left="709"/>
        <w:jc w:val="both"/>
        <w:rPr>
          <w:rFonts w:ascii="Times New Roman" w:hAnsi="Times New Roman"/>
          <w:sz w:val="26"/>
          <w:szCs w:val="26"/>
        </w:rPr>
      </w:pPr>
    </w:p>
    <w:p w14:paraId="66B3D3E6" w14:textId="77777777" w:rsidR="00F66C31" w:rsidRPr="00AA72C2" w:rsidRDefault="00F0037C" w:rsidP="00F66C31">
      <w:pPr>
        <w:ind w:firstLine="709"/>
        <w:rPr>
          <w:rFonts w:eastAsia="Calibri"/>
          <w:sz w:val="26"/>
          <w:szCs w:val="26"/>
        </w:rPr>
      </w:pPr>
      <w:r w:rsidRPr="00AA72C2">
        <w:rPr>
          <w:rFonts w:eastAsia="Calibri"/>
          <w:sz w:val="26"/>
          <w:szCs w:val="26"/>
        </w:rPr>
        <w:t>"</w:t>
      </w:r>
      <w:r w:rsidR="00A12E11" w:rsidRPr="00AA72C2">
        <w:rPr>
          <w:rFonts w:eastAsia="Calibri"/>
          <w:sz w:val="26"/>
          <w:szCs w:val="26"/>
        </w:rPr>
        <w:t>61. Atbalsta veidus, ko piešķir šo noteikumu ietvaros, var</w:t>
      </w:r>
      <w:r w:rsidR="00F66C31" w:rsidRPr="00AA72C2">
        <w:rPr>
          <w:rFonts w:eastAsia="Calibri"/>
          <w:sz w:val="26"/>
          <w:szCs w:val="26"/>
        </w:rPr>
        <w:t xml:space="preserve"> kumulēt:</w:t>
      </w:r>
    </w:p>
    <w:p w14:paraId="327D7B0D" w14:textId="66293559" w:rsidR="00F66C31" w:rsidRPr="00AA72C2" w:rsidRDefault="00F66C31" w:rsidP="00F66C31">
      <w:pPr>
        <w:ind w:firstLine="709"/>
        <w:rPr>
          <w:rFonts w:eastAsia="Calibri"/>
          <w:sz w:val="26"/>
          <w:szCs w:val="26"/>
        </w:rPr>
      </w:pPr>
      <w:r w:rsidRPr="00AA72C2">
        <w:rPr>
          <w:rFonts w:eastAsia="Calibri"/>
          <w:sz w:val="26"/>
          <w:szCs w:val="26"/>
        </w:rPr>
        <w:t>61.1. savstarpēji;</w:t>
      </w:r>
    </w:p>
    <w:p w14:paraId="12E678F1" w14:textId="52AEB01D" w:rsidR="00F66C31" w:rsidRPr="00AA72C2" w:rsidRDefault="00F66C31" w:rsidP="00F66C31">
      <w:pPr>
        <w:ind w:firstLine="709"/>
        <w:jc w:val="both"/>
        <w:rPr>
          <w:rFonts w:eastAsia="Calibri"/>
          <w:sz w:val="26"/>
          <w:szCs w:val="26"/>
        </w:rPr>
      </w:pPr>
      <w:r w:rsidRPr="00AA72C2">
        <w:rPr>
          <w:rFonts w:eastAsia="Calibri"/>
          <w:sz w:val="26"/>
          <w:szCs w:val="26"/>
        </w:rPr>
        <w:t xml:space="preserve">61.2. ar valsts atbalsta veidu (vai vairākiem), kas sniegts no citas valsts atbalsta programmas vai projekta, ja valsts atbalsts tiek sniegts šo noteikumu 47. un 49. punktā minētajām izmaksām, nepārsniedzot šo noteikumu 19. punktā noteikto atbalsta intensitāti un </w:t>
      </w:r>
      <w:proofErr w:type="spellStart"/>
      <w:r w:rsidRPr="00AA72C2">
        <w:rPr>
          <w:rFonts w:eastAsia="Calibri"/>
          <w:sz w:val="26"/>
          <w:szCs w:val="26"/>
        </w:rPr>
        <w:t>de</w:t>
      </w:r>
      <w:proofErr w:type="spellEnd"/>
      <w:r w:rsidRPr="00AA72C2">
        <w:rPr>
          <w:rFonts w:eastAsia="Calibri"/>
          <w:sz w:val="26"/>
          <w:szCs w:val="26"/>
        </w:rPr>
        <w:t xml:space="preserve"> </w:t>
      </w:r>
      <w:proofErr w:type="spellStart"/>
      <w:r w:rsidRPr="00AA72C2">
        <w:rPr>
          <w:rFonts w:eastAsia="Calibri"/>
          <w:sz w:val="26"/>
          <w:szCs w:val="26"/>
        </w:rPr>
        <w:t>minimis</w:t>
      </w:r>
      <w:proofErr w:type="spellEnd"/>
      <w:r w:rsidRPr="00AA72C2">
        <w:rPr>
          <w:rFonts w:eastAsia="Calibri"/>
          <w:sz w:val="26"/>
          <w:szCs w:val="26"/>
        </w:rPr>
        <w:t xml:space="preserve"> apmēru;</w:t>
      </w:r>
    </w:p>
    <w:p w14:paraId="7343F002" w14:textId="010773A8" w:rsidR="00F66C31" w:rsidRPr="00AA72C2" w:rsidRDefault="00F66C31" w:rsidP="00F66C31">
      <w:pPr>
        <w:ind w:firstLine="709"/>
        <w:rPr>
          <w:rFonts w:eastAsia="Calibri"/>
          <w:sz w:val="26"/>
          <w:szCs w:val="26"/>
        </w:rPr>
      </w:pPr>
      <w:r w:rsidRPr="00AA72C2">
        <w:rPr>
          <w:rFonts w:eastAsia="Calibri"/>
          <w:sz w:val="26"/>
          <w:szCs w:val="26"/>
        </w:rPr>
        <w:t>61.3. ar valsts atbalsta veidu (vai vairākiem), kas sniegts no citas valsts atbalsta programmas vai projekta, ja valsts atbalsts tiek sniegts izmaksām, kas nav minētas šo noteikumu 47. un 49. punktā."</w:t>
      </w:r>
    </w:p>
    <w:p w14:paraId="67DC5EA0" w14:textId="77777777" w:rsidR="00E14EEA" w:rsidRPr="00AA72C2" w:rsidRDefault="00E14EEA" w:rsidP="00F66C31">
      <w:pPr>
        <w:shd w:val="clear" w:color="auto" w:fill="FFFFFF"/>
        <w:spacing w:line="293" w:lineRule="atLeast"/>
        <w:jc w:val="both"/>
        <w:rPr>
          <w:rFonts w:eastAsia="Calibri"/>
          <w:sz w:val="26"/>
          <w:szCs w:val="26"/>
        </w:rPr>
      </w:pPr>
    </w:p>
    <w:p w14:paraId="0C271F22" w14:textId="353875E9" w:rsidR="00E14EEA" w:rsidRPr="00AA72C2" w:rsidRDefault="00FB3DE2" w:rsidP="00E14EEA">
      <w:pPr>
        <w:pStyle w:val="ListParagraph"/>
        <w:numPr>
          <w:ilvl w:val="0"/>
          <w:numId w:val="19"/>
        </w:numPr>
        <w:shd w:val="clear" w:color="auto" w:fill="FFFFFF"/>
        <w:tabs>
          <w:tab w:val="left" w:pos="1134"/>
        </w:tabs>
        <w:spacing w:line="293" w:lineRule="atLeast"/>
        <w:ind w:left="0" w:firstLine="709"/>
        <w:jc w:val="both"/>
        <w:rPr>
          <w:rFonts w:ascii="Times New Roman" w:hAnsi="Times New Roman"/>
          <w:sz w:val="26"/>
          <w:szCs w:val="26"/>
          <w:lang w:eastAsia="lv-LV"/>
        </w:rPr>
      </w:pPr>
      <w:r w:rsidRPr="00AA72C2">
        <w:rPr>
          <w:rFonts w:ascii="Times New Roman" w:hAnsi="Times New Roman"/>
          <w:sz w:val="26"/>
          <w:szCs w:val="26"/>
          <w:lang w:eastAsia="lv-LV"/>
        </w:rPr>
        <w:t>Izteikt 67. punktu šādā redakcijā:</w:t>
      </w:r>
    </w:p>
    <w:p w14:paraId="03757E51" w14:textId="77777777" w:rsidR="00FB3DE2" w:rsidRPr="00AA72C2" w:rsidRDefault="00FB3DE2" w:rsidP="00FB3DE2">
      <w:pPr>
        <w:pStyle w:val="ListParagraph"/>
        <w:shd w:val="clear" w:color="auto" w:fill="FFFFFF"/>
        <w:tabs>
          <w:tab w:val="left" w:pos="1134"/>
        </w:tabs>
        <w:spacing w:after="0" w:line="293" w:lineRule="atLeast"/>
        <w:ind w:left="709"/>
        <w:jc w:val="both"/>
        <w:rPr>
          <w:rFonts w:ascii="Times New Roman" w:eastAsia="Times New Roman" w:hAnsi="Times New Roman"/>
          <w:sz w:val="26"/>
          <w:szCs w:val="26"/>
          <w:lang w:eastAsia="lv-LV"/>
        </w:rPr>
      </w:pPr>
    </w:p>
    <w:p w14:paraId="04CE1511" w14:textId="77777777" w:rsidR="00FB3DE2" w:rsidRPr="00AA72C2" w:rsidRDefault="00FB3DE2" w:rsidP="00FB3DE2">
      <w:pPr>
        <w:shd w:val="clear" w:color="auto" w:fill="FFFFFF"/>
        <w:spacing w:line="293" w:lineRule="atLeast"/>
        <w:ind w:firstLine="709"/>
        <w:jc w:val="both"/>
        <w:rPr>
          <w:sz w:val="26"/>
          <w:szCs w:val="26"/>
          <w:lang w:eastAsia="lv-LV"/>
        </w:rPr>
      </w:pPr>
      <w:r w:rsidRPr="00AA72C2">
        <w:rPr>
          <w:sz w:val="26"/>
          <w:szCs w:val="26"/>
          <w:lang w:eastAsia="lv-LV"/>
        </w:rPr>
        <w:t>"67. Citi projekta izmaksu attiecināmības nosacījumi:</w:t>
      </w:r>
    </w:p>
    <w:p w14:paraId="5367B067" w14:textId="77777777" w:rsidR="00FB3DE2" w:rsidRPr="00AA72C2" w:rsidRDefault="00FB3DE2" w:rsidP="00FB3DE2">
      <w:pPr>
        <w:shd w:val="clear" w:color="auto" w:fill="FFFFFF"/>
        <w:spacing w:line="293" w:lineRule="atLeast"/>
        <w:ind w:firstLine="709"/>
        <w:jc w:val="both"/>
        <w:rPr>
          <w:sz w:val="26"/>
          <w:szCs w:val="26"/>
          <w:lang w:eastAsia="lv-LV"/>
        </w:rPr>
      </w:pPr>
      <w:r w:rsidRPr="00AA72C2">
        <w:rPr>
          <w:sz w:val="26"/>
          <w:szCs w:val="26"/>
          <w:lang w:eastAsia="lv-LV"/>
        </w:rPr>
        <w:t>67.1. šo noteikumu 19.1. apakšpunktā minētās izmaksas ir attiecināmas no šo noteikumu spēkā stāšanās dienas, izņemot šo noteikumu 47.2. un 47.8. apakšpunktā minētās izmaksas (tai skaitā pievienotās vērtības nodokli), kas ir attiecināmas, ja tās veiktas pēc 2014. gada 1. janvāra;</w:t>
      </w:r>
    </w:p>
    <w:p w14:paraId="5FD70153" w14:textId="545270F5" w:rsidR="00FB3DE2" w:rsidRPr="00AA72C2" w:rsidRDefault="00FB3DE2" w:rsidP="00FB3DE2">
      <w:pPr>
        <w:shd w:val="clear" w:color="auto" w:fill="FFFFFF"/>
        <w:spacing w:line="293" w:lineRule="atLeast"/>
        <w:ind w:firstLine="709"/>
        <w:jc w:val="both"/>
        <w:rPr>
          <w:sz w:val="26"/>
          <w:szCs w:val="26"/>
          <w:lang w:eastAsia="lv-LV"/>
        </w:rPr>
      </w:pPr>
      <w:r w:rsidRPr="00AA72C2">
        <w:rPr>
          <w:sz w:val="26"/>
          <w:szCs w:val="26"/>
          <w:lang w:eastAsia="lv-LV"/>
        </w:rPr>
        <w:t>67.2. </w:t>
      </w:r>
      <w:r w:rsidR="00022CE1" w:rsidRPr="00AA72C2">
        <w:rPr>
          <w:sz w:val="26"/>
          <w:szCs w:val="26"/>
          <w:lang w:eastAsia="lv-LV"/>
        </w:rPr>
        <w:t>šo noteiku</w:t>
      </w:r>
      <w:r w:rsidR="00E975F5" w:rsidRPr="00AA72C2">
        <w:rPr>
          <w:sz w:val="26"/>
          <w:szCs w:val="26"/>
          <w:lang w:eastAsia="lv-LV"/>
        </w:rPr>
        <w:t>mu 19.2., 19.3., 19.4. un 19.5. </w:t>
      </w:r>
      <w:r w:rsidR="00022CE1" w:rsidRPr="00AA72C2">
        <w:rPr>
          <w:sz w:val="26"/>
          <w:szCs w:val="26"/>
          <w:lang w:eastAsia="lv-LV"/>
        </w:rPr>
        <w:t>apakšpunktā minētās izmaksas ir attiecināmas no projekta iesnieguma iesniegšanas brīža un būvdarbu līgumu slēdz un ar ieguldījumiem saistītus būvdarbus uzsāk pēc projekta iesnieguma iesniegša</w:t>
      </w:r>
      <w:r w:rsidR="00E975F5" w:rsidRPr="00AA72C2">
        <w:rPr>
          <w:sz w:val="26"/>
          <w:szCs w:val="26"/>
          <w:lang w:eastAsia="lv-LV"/>
        </w:rPr>
        <w:t>nas, izņemot šo noteikumu 47.2. </w:t>
      </w:r>
      <w:r w:rsidR="00022CE1" w:rsidRPr="00AA72C2">
        <w:rPr>
          <w:sz w:val="26"/>
          <w:szCs w:val="26"/>
          <w:lang w:eastAsia="lv-LV"/>
        </w:rPr>
        <w:t>apakšpunktā minētās izmaksas un zemes iegādes izma</w:t>
      </w:r>
      <w:r w:rsidR="00F74E8C" w:rsidRPr="00AA72C2">
        <w:rPr>
          <w:sz w:val="26"/>
          <w:szCs w:val="26"/>
          <w:lang w:eastAsia="lv-LV"/>
        </w:rPr>
        <w:t xml:space="preserve">ksas atbilstoši šo noteikumu </w:t>
      </w:r>
      <w:r w:rsidR="00E975F5" w:rsidRPr="00AA72C2">
        <w:rPr>
          <w:sz w:val="26"/>
          <w:szCs w:val="26"/>
          <w:lang w:eastAsia="lv-LV"/>
        </w:rPr>
        <w:t>47.8. </w:t>
      </w:r>
      <w:r w:rsidR="00022CE1" w:rsidRPr="00AA72C2">
        <w:rPr>
          <w:sz w:val="26"/>
          <w:szCs w:val="26"/>
          <w:lang w:eastAsia="lv-LV"/>
        </w:rPr>
        <w:t>apakšpunktam (tai skaitā pievienotās vērtības nodokli), kas ir attieci</w:t>
      </w:r>
      <w:r w:rsidR="00E975F5" w:rsidRPr="00AA72C2">
        <w:rPr>
          <w:sz w:val="26"/>
          <w:szCs w:val="26"/>
          <w:lang w:eastAsia="lv-LV"/>
        </w:rPr>
        <w:t>nāmas, ja tās veiktas pēc 2014. </w:t>
      </w:r>
      <w:r w:rsidR="00022CE1" w:rsidRPr="00AA72C2">
        <w:rPr>
          <w:sz w:val="26"/>
          <w:szCs w:val="26"/>
          <w:lang w:eastAsia="lv-LV"/>
        </w:rPr>
        <w:t>gad</w:t>
      </w:r>
      <w:r w:rsidR="00E975F5" w:rsidRPr="00AA72C2">
        <w:rPr>
          <w:sz w:val="26"/>
          <w:szCs w:val="26"/>
          <w:lang w:eastAsia="lv-LV"/>
        </w:rPr>
        <w:t>a 1. </w:t>
      </w:r>
      <w:r w:rsidR="00022CE1" w:rsidRPr="00AA72C2">
        <w:rPr>
          <w:sz w:val="26"/>
          <w:szCs w:val="26"/>
          <w:lang w:eastAsia="lv-LV"/>
        </w:rPr>
        <w:t>janvāra</w:t>
      </w:r>
      <w:r w:rsidRPr="00AA72C2">
        <w:rPr>
          <w:sz w:val="26"/>
          <w:szCs w:val="26"/>
          <w:lang w:eastAsia="lv-LV"/>
        </w:rPr>
        <w:t>;</w:t>
      </w:r>
    </w:p>
    <w:p w14:paraId="7D44FE58" w14:textId="6E658987" w:rsidR="00FB3DE2" w:rsidRPr="00AA72C2" w:rsidRDefault="00FB3DE2" w:rsidP="00FB3DE2">
      <w:pPr>
        <w:shd w:val="clear" w:color="auto" w:fill="FFFFFF"/>
        <w:spacing w:line="293" w:lineRule="atLeast"/>
        <w:ind w:firstLine="709"/>
        <w:jc w:val="both"/>
        <w:rPr>
          <w:sz w:val="26"/>
          <w:szCs w:val="26"/>
          <w:lang w:eastAsia="lv-LV"/>
        </w:rPr>
      </w:pPr>
      <w:r w:rsidRPr="00AA72C2">
        <w:rPr>
          <w:sz w:val="26"/>
          <w:szCs w:val="26"/>
          <w:lang w:eastAsia="lv-LV"/>
        </w:rPr>
        <w:t>67.3. šo noteikumu 62. </w:t>
      </w:r>
      <w:r w:rsidR="00AB4400" w:rsidRPr="00AA72C2">
        <w:rPr>
          <w:sz w:val="26"/>
          <w:szCs w:val="26"/>
          <w:lang w:eastAsia="lv-LV"/>
        </w:rPr>
        <w:t>punktā minētās </w:t>
      </w:r>
      <w:proofErr w:type="spellStart"/>
      <w:r w:rsidR="00AB4400" w:rsidRPr="00AA72C2">
        <w:rPr>
          <w:i/>
          <w:sz w:val="26"/>
          <w:szCs w:val="26"/>
          <w:lang w:eastAsia="lv-LV"/>
        </w:rPr>
        <w:t>de</w:t>
      </w:r>
      <w:proofErr w:type="spellEnd"/>
      <w:r w:rsidR="00AB4400" w:rsidRPr="00AA72C2">
        <w:rPr>
          <w:i/>
          <w:sz w:val="26"/>
          <w:szCs w:val="26"/>
          <w:lang w:eastAsia="lv-LV"/>
        </w:rPr>
        <w:t> </w:t>
      </w:r>
      <w:proofErr w:type="spellStart"/>
      <w:r w:rsidRPr="00AA72C2">
        <w:rPr>
          <w:i/>
          <w:sz w:val="26"/>
          <w:szCs w:val="26"/>
          <w:lang w:eastAsia="lv-LV"/>
        </w:rPr>
        <w:t>minimis</w:t>
      </w:r>
      <w:proofErr w:type="spellEnd"/>
      <w:r w:rsidR="00AB4400" w:rsidRPr="00AA72C2">
        <w:rPr>
          <w:sz w:val="26"/>
          <w:szCs w:val="26"/>
          <w:lang w:eastAsia="lv-LV"/>
        </w:rPr>
        <w:t> </w:t>
      </w:r>
      <w:r w:rsidRPr="00AA72C2">
        <w:rPr>
          <w:sz w:val="26"/>
          <w:szCs w:val="26"/>
          <w:lang w:eastAsia="lv-LV"/>
        </w:rPr>
        <w:t>atbalsta gadījumā projekta pamatojošās dokumentācijas sagatavošanas izmaksas ir attiecināmas no 2014. gada 1. janvāra.</w:t>
      </w:r>
      <w:r w:rsidR="00F8345C" w:rsidRPr="00AA72C2">
        <w:rPr>
          <w:sz w:val="26"/>
          <w:szCs w:val="26"/>
          <w:lang w:eastAsia="lv-LV"/>
        </w:rPr>
        <w:t>"</w:t>
      </w:r>
    </w:p>
    <w:p w14:paraId="79638142" w14:textId="77777777" w:rsidR="00EF1D5B" w:rsidRPr="00AA72C2" w:rsidRDefault="00EF1D5B" w:rsidP="00FB3DE2">
      <w:pPr>
        <w:shd w:val="clear" w:color="auto" w:fill="FFFFFF"/>
        <w:spacing w:line="293" w:lineRule="atLeast"/>
        <w:ind w:firstLine="709"/>
        <w:jc w:val="both"/>
        <w:rPr>
          <w:sz w:val="26"/>
          <w:szCs w:val="26"/>
          <w:lang w:eastAsia="lv-LV"/>
        </w:rPr>
      </w:pPr>
    </w:p>
    <w:p w14:paraId="14B95451" w14:textId="77777777" w:rsidR="005A7902" w:rsidRPr="00AA72C2" w:rsidRDefault="00EF1D5B" w:rsidP="005A7902">
      <w:pPr>
        <w:pStyle w:val="ListParagraph"/>
        <w:numPr>
          <w:ilvl w:val="0"/>
          <w:numId w:val="19"/>
        </w:numPr>
        <w:shd w:val="clear" w:color="auto" w:fill="FFFFFF"/>
        <w:tabs>
          <w:tab w:val="left" w:pos="1134"/>
        </w:tabs>
        <w:spacing w:line="293" w:lineRule="atLeast"/>
        <w:ind w:left="0" w:firstLine="709"/>
        <w:jc w:val="both"/>
        <w:rPr>
          <w:rFonts w:ascii="Times New Roman" w:hAnsi="Times New Roman"/>
          <w:sz w:val="26"/>
          <w:szCs w:val="26"/>
          <w:lang w:eastAsia="lv-LV"/>
        </w:rPr>
      </w:pPr>
      <w:r w:rsidRPr="00AA72C2">
        <w:rPr>
          <w:rFonts w:ascii="Times New Roman" w:hAnsi="Times New Roman"/>
          <w:sz w:val="26"/>
          <w:szCs w:val="26"/>
          <w:lang w:eastAsia="lv-LV"/>
        </w:rPr>
        <w:t>Izteikt 70. punktu šādā redakcij</w:t>
      </w:r>
      <w:r w:rsidR="005A7902" w:rsidRPr="00AA72C2">
        <w:rPr>
          <w:rFonts w:ascii="Times New Roman" w:hAnsi="Times New Roman"/>
          <w:sz w:val="26"/>
          <w:szCs w:val="26"/>
          <w:lang w:eastAsia="lv-LV"/>
        </w:rPr>
        <w:t>ā:</w:t>
      </w:r>
    </w:p>
    <w:p w14:paraId="67C23E9D" w14:textId="77777777" w:rsidR="005A7902" w:rsidRPr="00AA72C2" w:rsidRDefault="005A7902" w:rsidP="005A7902">
      <w:pPr>
        <w:pStyle w:val="ListParagraph"/>
        <w:shd w:val="clear" w:color="auto" w:fill="FFFFFF"/>
        <w:tabs>
          <w:tab w:val="left" w:pos="1134"/>
        </w:tabs>
        <w:spacing w:line="293" w:lineRule="atLeast"/>
        <w:ind w:left="709"/>
        <w:jc w:val="both"/>
        <w:rPr>
          <w:rFonts w:ascii="Times New Roman" w:hAnsi="Times New Roman"/>
          <w:sz w:val="26"/>
          <w:szCs w:val="26"/>
          <w:lang w:eastAsia="lv-LV"/>
        </w:rPr>
      </w:pPr>
    </w:p>
    <w:p w14:paraId="567496C4" w14:textId="3A63E1C9" w:rsidR="005A7902" w:rsidRPr="00AA72C2" w:rsidRDefault="0007533C" w:rsidP="00D1458B">
      <w:pPr>
        <w:pStyle w:val="ListParagraph"/>
        <w:shd w:val="clear" w:color="auto" w:fill="FFFFFF"/>
        <w:tabs>
          <w:tab w:val="left" w:pos="1134"/>
        </w:tabs>
        <w:spacing w:line="293" w:lineRule="atLeast"/>
        <w:ind w:left="0" w:firstLine="709"/>
        <w:jc w:val="both"/>
        <w:rPr>
          <w:rFonts w:ascii="Times New Roman" w:hAnsi="Times New Roman"/>
          <w:sz w:val="26"/>
          <w:szCs w:val="26"/>
          <w:lang w:eastAsia="lv-LV"/>
        </w:rPr>
      </w:pPr>
      <w:r w:rsidRPr="00AA72C2">
        <w:rPr>
          <w:rFonts w:ascii="Times New Roman" w:eastAsia="Times New Roman" w:hAnsi="Times New Roman"/>
          <w:sz w:val="26"/>
          <w:szCs w:val="26"/>
          <w:lang w:eastAsia="lv-LV"/>
        </w:rPr>
        <w:t>"</w:t>
      </w:r>
      <w:r w:rsidR="005A7902" w:rsidRPr="00AA72C2">
        <w:rPr>
          <w:rFonts w:ascii="Times New Roman" w:hAnsi="Times New Roman"/>
          <w:sz w:val="26"/>
          <w:szCs w:val="26"/>
          <w:lang w:eastAsia="lv-LV"/>
        </w:rPr>
        <w:t xml:space="preserve">70. Sadarbības iestāde nodrošina </w:t>
      </w:r>
      <w:r w:rsidR="00EA3178" w:rsidRPr="00AA72C2">
        <w:rPr>
          <w:rFonts w:ascii="Times New Roman" w:hAnsi="Times New Roman"/>
          <w:sz w:val="26"/>
          <w:szCs w:val="26"/>
          <w:lang w:eastAsia="lv-LV"/>
        </w:rPr>
        <w:t xml:space="preserve">valsts atbalsta </w:t>
      </w:r>
      <w:r w:rsidR="005A7902" w:rsidRPr="00AA72C2">
        <w:rPr>
          <w:rFonts w:ascii="Times New Roman" w:hAnsi="Times New Roman"/>
          <w:sz w:val="26"/>
          <w:szCs w:val="26"/>
          <w:lang w:eastAsia="lv-LV"/>
        </w:rPr>
        <w:t>pārredzamības prasības izpildi atbilstoši normatīvajiem aktiem par informācijas publicēšanu par sniegto komercdarbības atbalstu.</w:t>
      </w:r>
      <w:r w:rsidR="00F8345C" w:rsidRPr="00AA72C2">
        <w:rPr>
          <w:rFonts w:ascii="Times New Roman" w:eastAsia="Times New Roman" w:hAnsi="Times New Roman"/>
          <w:sz w:val="26"/>
          <w:szCs w:val="26"/>
          <w:lang w:eastAsia="lv-LV"/>
        </w:rPr>
        <w:t>"</w:t>
      </w:r>
    </w:p>
    <w:p w14:paraId="0B8014C1" w14:textId="77777777" w:rsidR="005A7902" w:rsidRPr="00AA72C2" w:rsidRDefault="005A7902" w:rsidP="005A7902">
      <w:pPr>
        <w:pStyle w:val="ListParagraph"/>
        <w:shd w:val="clear" w:color="auto" w:fill="FFFFFF"/>
        <w:tabs>
          <w:tab w:val="left" w:pos="1134"/>
        </w:tabs>
        <w:spacing w:line="293" w:lineRule="atLeast"/>
        <w:ind w:left="709"/>
        <w:jc w:val="both"/>
        <w:rPr>
          <w:rFonts w:ascii="Times New Roman" w:hAnsi="Times New Roman"/>
          <w:sz w:val="26"/>
          <w:szCs w:val="26"/>
          <w:lang w:eastAsia="lv-LV"/>
        </w:rPr>
      </w:pPr>
    </w:p>
    <w:p w14:paraId="7FDE2A8D" w14:textId="4608734C" w:rsidR="00D1458B" w:rsidRPr="00AA72C2" w:rsidRDefault="00D1458B" w:rsidP="00D1458B">
      <w:pPr>
        <w:pStyle w:val="ListParagraph"/>
        <w:numPr>
          <w:ilvl w:val="0"/>
          <w:numId w:val="19"/>
        </w:numPr>
        <w:tabs>
          <w:tab w:val="left" w:pos="1134"/>
        </w:tabs>
        <w:spacing w:after="0"/>
        <w:ind w:left="0" w:firstLine="709"/>
        <w:jc w:val="both"/>
        <w:rPr>
          <w:rFonts w:ascii="Times New Roman" w:hAnsi="Times New Roman"/>
          <w:sz w:val="26"/>
          <w:szCs w:val="26"/>
        </w:rPr>
      </w:pPr>
      <w:r w:rsidRPr="00AA72C2">
        <w:rPr>
          <w:rFonts w:ascii="Times New Roman" w:hAnsi="Times New Roman"/>
          <w:sz w:val="26"/>
          <w:szCs w:val="26"/>
        </w:rPr>
        <w:t>Papildināt noteikumus ar 71. punktu šādā redakcijā:</w:t>
      </w:r>
    </w:p>
    <w:p w14:paraId="3ADF4AF6" w14:textId="77777777" w:rsidR="00CD7852" w:rsidRPr="00AA72C2" w:rsidRDefault="00CD7852" w:rsidP="00CD7852">
      <w:pPr>
        <w:pStyle w:val="ListParagraph"/>
        <w:tabs>
          <w:tab w:val="left" w:pos="1134"/>
        </w:tabs>
        <w:spacing w:after="0"/>
        <w:ind w:left="709"/>
        <w:jc w:val="both"/>
        <w:rPr>
          <w:rFonts w:ascii="Times New Roman" w:hAnsi="Times New Roman"/>
          <w:sz w:val="26"/>
          <w:szCs w:val="26"/>
        </w:rPr>
      </w:pPr>
    </w:p>
    <w:p w14:paraId="235319AF" w14:textId="0E9D7566" w:rsidR="00CD7852" w:rsidRPr="00AA72C2" w:rsidRDefault="00CD7852" w:rsidP="00CD7852">
      <w:pPr>
        <w:shd w:val="clear" w:color="auto" w:fill="FFFFFF"/>
        <w:spacing w:line="248" w:lineRule="atLeast"/>
        <w:ind w:firstLine="709"/>
        <w:jc w:val="both"/>
        <w:rPr>
          <w:rFonts w:eastAsia="Calibri"/>
          <w:sz w:val="26"/>
          <w:szCs w:val="26"/>
        </w:rPr>
      </w:pPr>
      <w:r w:rsidRPr="00AA72C2">
        <w:rPr>
          <w:sz w:val="26"/>
          <w:szCs w:val="26"/>
          <w:lang w:eastAsia="lv-LV"/>
        </w:rPr>
        <w:t>"</w:t>
      </w:r>
      <w:r w:rsidRPr="00AA72C2">
        <w:rPr>
          <w:rFonts w:eastAsia="Calibri"/>
          <w:sz w:val="26"/>
          <w:szCs w:val="26"/>
        </w:rPr>
        <w:t>71. Ja valsts atbalstu sniedz saskaņā ar Komisijas regulas Nr. 651/2014 48. un 56. pantu, sadarbības iestāde nodrošina projekta uzraudzību Komisijas regulas Nr. 480/2014 1. pielikumā noteiktajā projekta pārskata periodā (projekta dzīves ciklā).</w:t>
      </w:r>
      <w:r w:rsidR="00F8345C" w:rsidRPr="00AA72C2">
        <w:rPr>
          <w:sz w:val="26"/>
          <w:szCs w:val="26"/>
          <w:lang w:eastAsia="lv-LV"/>
        </w:rPr>
        <w:t>"</w:t>
      </w:r>
    </w:p>
    <w:p w14:paraId="605E0F63" w14:textId="1FC01391" w:rsidR="008E65DC" w:rsidRPr="00AA72C2" w:rsidRDefault="008E65DC" w:rsidP="00147EE7">
      <w:pPr>
        <w:jc w:val="both"/>
        <w:rPr>
          <w:sz w:val="26"/>
          <w:szCs w:val="26"/>
        </w:rPr>
      </w:pPr>
    </w:p>
    <w:p w14:paraId="13814499" w14:textId="77777777" w:rsidR="002D7819" w:rsidRPr="00AA72C2" w:rsidRDefault="002D7819" w:rsidP="00147EE7">
      <w:pPr>
        <w:tabs>
          <w:tab w:val="left" w:pos="6521"/>
        </w:tabs>
        <w:jc w:val="both"/>
        <w:rPr>
          <w:sz w:val="26"/>
          <w:szCs w:val="26"/>
        </w:rPr>
      </w:pPr>
      <w:bookmarkStart w:id="0" w:name="p13"/>
      <w:bookmarkStart w:id="1" w:name="p-352056"/>
      <w:bookmarkEnd w:id="0"/>
      <w:bookmarkEnd w:id="1"/>
    </w:p>
    <w:p w14:paraId="6131702E" w14:textId="3F13506B" w:rsidR="00907E05" w:rsidRPr="00AA72C2" w:rsidRDefault="00A61E47" w:rsidP="009A5161">
      <w:pPr>
        <w:tabs>
          <w:tab w:val="left" w:pos="6804"/>
        </w:tabs>
        <w:ind w:firstLine="709"/>
        <w:jc w:val="both"/>
        <w:rPr>
          <w:sz w:val="26"/>
          <w:szCs w:val="26"/>
        </w:rPr>
      </w:pPr>
      <w:r w:rsidRPr="00AA72C2">
        <w:rPr>
          <w:sz w:val="26"/>
          <w:szCs w:val="26"/>
        </w:rPr>
        <w:t>Ministru prezidents</w:t>
      </w:r>
      <w:r w:rsidR="009A5161" w:rsidRPr="00AA72C2">
        <w:rPr>
          <w:sz w:val="26"/>
          <w:szCs w:val="26"/>
        </w:rPr>
        <w:tab/>
        <w:t>Māris</w:t>
      </w:r>
      <w:r w:rsidR="00EF049F" w:rsidRPr="00AA72C2">
        <w:rPr>
          <w:sz w:val="26"/>
          <w:szCs w:val="26"/>
        </w:rPr>
        <w:t> </w:t>
      </w:r>
      <w:r w:rsidRPr="00AA72C2">
        <w:rPr>
          <w:sz w:val="26"/>
          <w:szCs w:val="26"/>
        </w:rPr>
        <w:t>Kučinskis</w:t>
      </w:r>
    </w:p>
    <w:p w14:paraId="40A9834E" w14:textId="77777777" w:rsidR="00907E05" w:rsidRPr="00AA72C2" w:rsidRDefault="00907E05" w:rsidP="00147EE7">
      <w:pPr>
        <w:tabs>
          <w:tab w:val="left" w:pos="6521"/>
        </w:tabs>
        <w:jc w:val="both"/>
        <w:rPr>
          <w:sz w:val="26"/>
          <w:szCs w:val="26"/>
        </w:rPr>
      </w:pPr>
    </w:p>
    <w:p w14:paraId="2A89846C" w14:textId="77777777" w:rsidR="00E03F69" w:rsidRPr="00AA72C2" w:rsidRDefault="00E03F69" w:rsidP="00147EE7">
      <w:pPr>
        <w:tabs>
          <w:tab w:val="left" w:pos="6521"/>
        </w:tabs>
        <w:jc w:val="both"/>
        <w:rPr>
          <w:sz w:val="26"/>
          <w:szCs w:val="26"/>
        </w:rPr>
      </w:pPr>
    </w:p>
    <w:p w14:paraId="421F2512" w14:textId="47585C73" w:rsidR="00907E05" w:rsidRPr="00AA72C2" w:rsidRDefault="00667087" w:rsidP="009A5161">
      <w:pPr>
        <w:ind w:firstLine="709"/>
        <w:rPr>
          <w:sz w:val="26"/>
          <w:szCs w:val="26"/>
        </w:rPr>
      </w:pPr>
      <w:r w:rsidRPr="00AA72C2">
        <w:rPr>
          <w:sz w:val="26"/>
          <w:szCs w:val="26"/>
        </w:rPr>
        <w:t>V</w:t>
      </w:r>
      <w:r w:rsidR="00907E05" w:rsidRPr="00AA72C2">
        <w:rPr>
          <w:sz w:val="26"/>
          <w:szCs w:val="26"/>
        </w:rPr>
        <w:t xml:space="preserve">ides aizsardzības un reģionālās </w:t>
      </w:r>
    </w:p>
    <w:p w14:paraId="3FDE064B" w14:textId="7CB78FF6" w:rsidR="00907E05" w:rsidRPr="00AA72C2" w:rsidRDefault="00907E05" w:rsidP="009A5161">
      <w:pPr>
        <w:tabs>
          <w:tab w:val="left" w:pos="6804"/>
        </w:tabs>
        <w:ind w:left="540" w:firstLine="169"/>
        <w:rPr>
          <w:sz w:val="26"/>
          <w:szCs w:val="26"/>
        </w:rPr>
      </w:pPr>
      <w:r w:rsidRPr="00AA72C2">
        <w:rPr>
          <w:sz w:val="26"/>
          <w:szCs w:val="26"/>
        </w:rPr>
        <w:t xml:space="preserve">attīstības ministrs </w:t>
      </w:r>
      <w:r w:rsidR="009A5161" w:rsidRPr="00AA72C2">
        <w:rPr>
          <w:sz w:val="26"/>
          <w:szCs w:val="26"/>
        </w:rPr>
        <w:tab/>
        <w:t>Kaspars Gerhards</w:t>
      </w:r>
    </w:p>
    <w:p w14:paraId="78A9E697" w14:textId="77777777" w:rsidR="00E03F69" w:rsidRPr="00AA72C2" w:rsidRDefault="00E03F69" w:rsidP="00AA72C2">
      <w:pPr>
        <w:rPr>
          <w:sz w:val="26"/>
          <w:szCs w:val="26"/>
        </w:rPr>
      </w:pPr>
    </w:p>
    <w:p w14:paraId="124B5407" w14:textId="0A64B6AF" w:rsidR="00907E05" w:rsidRPr="00AA72C2" w:rsidRDefault="00907E05" w:rsidP="009A5161">
      <w:pPr>
        <w:ind w:firstLine="709"/>
        <w:rPr>
          <w:sz w:val="26"/>
          <w:szCs w:val="26"/>
        </w:rPr>
      </w:pPr>
      <w:r w:rsidRPr="00AA72C2">
        <w:rPr>
          <w:sz w:val="26"/>
          <w:szCs w:val="26"/>
        </w:rPr>
        <w:t>Iesniedzējs:</w:t>
      </w:r>
    </w:p>
    <w:p w14:paraId="6EE33E9F" w14:textId="7ED0FC27" w:rsidR="00907E05" w:rsidRPr="00AA72C2" w:rsidRDefault="002D49FA" w:rsidP="009A5161">
      <w:pPr>
        <w:tabs>
          <w:tab w:val="left" w:pos="6521"/>
        </w:tabs>
        <w:ind w:left="709"/>
        <w:jc w:val="both"/>
        <w:rPr>
          <w:sz w:val="26"/>
          <w:szCs w:val="26"/>
        </w:rPr>
      </w:pPr>
      <w:r w:rsidRPr="00AA72C2">
        <w:rPr>
          <w:sz w:val="26"/>
          <w:szCs w:val="26"/>
        </w:rPr>
        <w:t>v</w:t>
      </w:r>
      <w:r w:rsidR="00907E05" w:rsidRPr="00AA72C2">
        <w:rPr>
          <w:sz w:val="26"/>
          <w:szCs w:val="26"/>
        </w:rPr>
        <w:t>ides aizsardzības un reģionālās</w:t>
      </w:r>
    </w:p>
    <w:p w14:paraId="1EE64ECD" w14:textId="61A114A7" w:rsidR="00907E05" w:rsidRPr="00AA72C2" w:rsidRDefault="00907E05" w:rsidP="009A5161">
      <w:pPr>
        <w:tabs>
          <w:tab w:val="left" w:pos="6804"/>
        </w:tabs>
        <w:ind w:left="709"/>
        <w:jc w:val="both"/>
        <w:rPr>
          <w:sz w:val="26"/>
          <w:szCs w:val="26"/>
        </w:rPr>
      </w:pPr>
      <w:r w:rsidRPr="00AA72C2">
        <w:rPr>
          <w:sz w:val="26"/>
          <w:szCs w:val="26"/>
        </w:rPr>
        <w:t>attīstības ministrs</w:t>
      </w:r>
      <w:r w:rsidR="009A5161" w:rsidRPr="00AA72C2">
        <w:rPr>
          <w:sz w:val="26"/>
          <w:szCs w:val="26"/>
        </w:rPr>
        <w:tab/>
        <w:t xml:space="preserve">Kaspars </w:t>
      </w:r>
      <w:r w:rsidRPr="00AA72C2">
        <w:rPr>
          <w:sz w:val="26"/>
          <w:szCs w:val="26"/>
        </w:rPr>
        <w:t>Gerhards</w:t>
      </w:r>
    </w:p>
    <w:p w14:paraId="0469DDD3" w14:textId="77777777" w:rsidR="00907E05" w:rsidRPr="00AA72C2" w:rsidRDefault="00907E05" w:rsidP="00147EE7">
      <w:pPr>
        <w:tabs>
          <w:tab w:val="left" w:pos="6521"/>
        </w:tabs>
        <w:jc w:val="both"/>
        <w:rPr>
          <w:sz w:val="26"/>
          <w:szCs w:val="26"/>
        </w:rPr>
      </w:pPr>
    </w:p>
    <w:p w14:paraId="29003A60" w14:textId="77777777" w:rsidR="00E03F69" w:rsidRPr="00AA72C2" w:rsidRDefault="00E03F69" w:rsidP="00147EE7">
      <w:pPr>
        <w:tabs>
          <w:tab w:val="left" w:pos="6521"/>
        </w:tabs>
        <w:jc w:val="both"/>
        <w:rPr>
          <w:sz w:val="26"/>
          <w:szCs w:val="26"/>
        </w:rPr>
      </w:pPr>
    </w:p>
    <w:p w14:paraId="6C6FA8D6" w14:textId="77777777" w:rsidR="00907E05" w:rsidRPr="00AA72C2" w:rsidRDefault="00907E05" w:rsidP="009A5161">
      <w:pPr>
        <w:tabs>
          <w:tab w:val="left" w:pos="6521"/>
        </w:tabs>
        <w:ind w:left="709"/>
        <w:jc w:val="both"/>
        <w:rPr>
          <w:sz w:val="26"/>
          <w:szCs w:val="26"/>
        </w:rPr>
      </w:pPr>
      <w:r w:rsidRPr="00AA72C2">
        <w:rPr>
          <w:sz w:val="26"/>
          <w:szCs w:val="26"/>
        </w:rPr>
        <w:t xml:space="preserve">Vīza: </w:t>
      </w:r>
    </w:p>
    <w:p w14:paraId="12AD1AFF" w14:textId="5F8A5242" w:rsidR="00907E05" w:rsidRPr="00AA72C2" w:rsidRDefault="002D49FA" w:rsidP="009A5161">
      <w:pPr>
        <w:tabs>
          <w:tab w:val="left" w:pos="6804"/>
        </w:tabs>
        <w:ind w:left="709"/>
        <w:rPr>
          <w:sz w:val="26"/>
          <w:szCs w:val="26"/>
        </w:rPr>
      </w:pPr>
      <w:r w:rsidRPr="00AA72C2">
        <w:rPr>
          <w:sz w:val="26"/>
          <w:szCs w:val="26"/>
        </w:rPr>
        <w:t>v</w:t>
      </w:r>
      <w:r w:rsidR="00E2280F" w:rsidRPr="00AA72C2">
        <w:rPr>
          <w:sz w:val="26"/>
          <w:szCs w:val="26"/>
        </w:rPr>
        <w:t>a</w:t>
      </w:r>
      <w:r w:rsidR="00A52ACE" w:rsidRPr="00AA72C2">
        <w:rPr>
          <w:sz w:val="26"/>
          <w:szCs w:val="26"/>
        </w:rPr>
        <w:t>lsts sekretār</w:t>
      </w:r>
      <w:r w:rsidR="0083187F" w:rsidRPr="00AA72C2">
        <w:rPr>
          <w:sz w:val="26"/>
          <w:szCs w:val="26"/>
        </w:rPr>
        <w:t>s</w:t>
      </w:r>
      <w:r w:rsidR="009A5161" w:rsidRPr="00AA72C2">
        <w:rPr>
          <w:sz w:val="26"/>
          <w:szCs w:val="26"/>
        </w:rPr>
        <w:tab/>
        <w:t>Rinalds</w:t>
      </w:r>
      <w:r w:rsidR="00EF049F" w:rsidRPr="00AA72C2">
        <w:rPr>
          <w:sz w:val="26"/>
          <w:szCs w:val="26"/>
        </w:rPr>
        <w:t> </w:t>
      </w:r>
      <w:r w:rsidR="0083187F" w:rsidRPr="00AA72C2">
        <w:rPr>
          <w:sz w:val="26"/>
          <w:szCs w:val="26"/>
        </w:rPr>
        <w:t>Muciņš</w:t>
      </w:r>
    </w:p>
    <w:p w14:paraId="15F168DA" w14:textId="77777777" w:rsidR="00907E05" w:rsidRPr="00AA72C2" w:rsidRDefault="00907E05" w:rsidP="00147EE7">
      <w:pPr>
        <w:tabs>
          <w:tab w:val="left" w:pos="6521"/>
        </w:tabs>
        <w:ind w:right="26"/>
        <w:jc w:val="both"/>
        <w:rPr>
          <w:sz w:val="26"/>
          <w:szCs w:val="26"/>
        </w:rPr>
      </w:pPr>
    </w:p>
    <w:p w14:paraId="69504038" w14:textId="77777777" w:rsidR="00907E05" w:rsidRPr="00BD1CDA" w:rsidRDefault="00907E05" w:rsidP="00147EE7">
      <w:pPr>
        <w:tabs>
          <w:tab w:val="left" w:pos="6521"/>
        </w:tabs>
        <w:ind w:right="26"/>
        <w:jc w:val="both"/>
        <w:rPr>
          <w:sz w:val="26"/>
          <w:szCs w:val="26"/>
        </w:rPr>
      </w:pPr>
    </w:p>
    <w:p w14:paraId="2656DFD5" w14:textId="77777777" w:rsidR="00AD6FD1" w:rsidRPr="00AB4400" w:rsidRDefault="00AD6FD1" w:rsidP="00147EE7">
      <w:pPr>
        <w:tabs>
          <w:tab w:val="left" w:pos="6521"/>
        </w:tabs>
        <w:ind w:right="26"/>
        <w:jc w:val="both"/>
        <w:rPr>
          <w:sz w:val="20"/>
        </w:rPr>
      </w:pPr>
    </w:p>
    <w:p w14:paraId="0C4BA2D6" w14:textId="67772238" w:rsidR="002D6705" w:rsidRDefault="00F0035E" w:rsidP="00147EE7">
      <w:pPr>
        <w:rPr>
          <w:sz w:val="20"/>
        </w:rPr>
      </w:pPr>
      <w:r>
        <w:rPr>
          <w:sz w:val="20"/>
        </w:rPr>
        <w:t>0</w:t>
      </w:r>
      <w:r w:rsidR="00314B3C">
        <w:rPr>
          <w:sz w:val="20"/>
        </w:rPr>
        <w:t>3</w:t>
      </w:r>
      <w:r>
        <w:rPr>
          <w:sz w:val="20"/>
        </w:rPr>
        <w:t>.03</w:t>
      </w:r>
      <w:r w:rsidR="002D6705">
        <w:rPr>
          <w:sz w:val="20"/>
        </w:rPr>
        <w:t xml:space="preserve">.2017 </w:t>
      </w:r>
      <w:r w:rsidR="00314B3C">
        <w:rPr>
          <w:sz w:val="20"/>
        </w:rPr>
        <w:t>11</w:t>
      </w:r>
      <w:r w:rsidR="002D6705">
        <w:rPr>
          <w:sz w:val="20"/>
        </w:rPr>
        <w:t>:44</w:t>
      </w:r>
    </w:p>
    <w:p w14:paraId="4C6EF2A3" w14:textId="16271FF1" w:rsidR="002E21CD" w:rsidRPr="00AB4400" w:rsidRDefault="00022CE1" w:rsidP="00147EE7">
      <w:pPr>
        <w:rPr>
          <w:sz w:val="20"/>
        </w:rPr>
      </w:pPr>
      <w:r w:rsidRPr="007F4738">
        <w:rPr>
          <w:sz w:val="20"/>
        </w:rPr>
        <w:t>1</w:t>
      </w:r>
      <w:r w:rsidR="00616C72" w:rsidRPr="007F4738">
        <w:rPr>
          <w:sz w:val="20"/>
        </w:rPr>
        <w:t>5</w:t>
      </w:r>
      <w:r w:rsidR="00F0035E">
        <w:rPr>
          <w:sz w:val="20"/>
        </w:rPr>
        <w:t>80</w:t>
      </w:r>
    </w:p>
    <w:p w14:paraId="575F321A" w14:textId="38E3E6C5" w:rsidR="005376B2" w:rsidRPr="00AB4400" w:rsidRDefault="00AB4400" w:rsidP="00147EE7">
      <w:pPr>
        <w:rPr>
          <w:color w:val="000000"/>
          <w:sz w:val="20"/>
        </w:rPr>
      </w:pPr>
      <w:r>
        <w:rPr>
          <w:color w:val="000000"/>
          <w:sz w:val="20"/>
        </w:rPr>
        <w:t>L. Dorbe</w:t>
      </w:r>
      <w:r w:rsidR="005376B2" w:rsidRPr="00AB4400">
        <w:rPr>
          <w:color w:val="000000"/>
          <w:sz w:val="20"/>
        </w:rPr>
        <w:t>, 66016</w:t>
      </w:r>
      <w:r>
        <w:rPr>
          <w:color w:val="000000"/>
          <w:sz w:val="20"/>
        </w:rPr>
        <w:t>767</w:t>
      </w:r>
    </w:p>
    <w:p w14:paraId="7A11F5F2" w14:textId="36322F8E" w:rsidR="0085112B" w:rsidRPr="00AB4400" w:rsidRDefault="00314B3C" w:rsidP="00147EE7">
      <w:pPr>
        <w:rPr>
          <w:color w:val="000000"/>
          <w:sz w:val="20"/>
        </w:rPr>
      </w:pPr>
      <w:hyperlink r:id="rId9" w:history="1">
        <w:r w:rsidR="00AB4400" w:rsidRPr="00D66085">
          <w:rPr>
            <w:rStyle w:val="Hyperlink"/>
            <w:sz w:val="20"/>
          </w:rPr>
          <w:t>liene.dorbe@varam.gov.lv</w:t>
        </w:r>
      </w:hyperlink>
      <w:bookmarkStart w:id="2" w:name="_GoBack"/>
      <w:bookmarkEnd w:id="2"/>
    </w:p>
    <w:sectPr w:rsidR="0085112B" w:rsidRPr="00AB4400" w:rsidSect="00AA72C2">
      <w:headerReference w:type="even" r:id="rId10"/>
      <w:headerReference w:type="default" r:id="rId11"/>
      <w:footerReference w:type="default" r:id="rId12"/>
      <w:footerReference w:type="first" r:id="rId13"/>
      <w:pgSz w:w="11906" w:h="16838" w:code="9"/>
      <w:pgMar w:top="851" w:right="1416" w:bottom="284" w:left="1559"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592B" w14:textId="77777777" w:rsidR="0006059A" w:rsidRDefault="0006059A" w:rsidP="00634FF3">
      <w:r>
        <w:separator/>
      </w:r>
    </w:p>
  </w:endnote>
  <w:endnote w:type="continuationSeparator" w:id="0">
    <w:p w14:paraId="2A694B97" w14:textId="77777777" w:rsidR="0006059A" w:rsidRDefault="0006059A"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04F7" w14:textId="2DDEC98F" w:rsidR="00151978" w:rsidRPr="00753943" w:rsidRDefault="00753943" w:rsidP="00753943">
    <w:pPr>
      <w:jc w:val="both"/>
    </w:pPr>
    <w:r w:rsidRPr="008A1087">
      <w:rPr>
        <w:sz w:val="20"/>
      </w:rPr>
      <w:t>VARAMNot</w:t>
    </w:r>
    <w:r w:rsidRPr="0054245A">
      <w:rPr>
        <w:sz w:val="20"/>
      </w:rPr>
      <w:t>_</w:t>
    </w:r>
    <w:r w:rsidR="006B51A4">
      <w:rPr>
        <w:sz w:val="20"/>
      </w:rPr>
      <w:t>0</w:t>
    </w:r>
    <w:r w:rsidR="00314B3C">
      <w:rPr>
        <w:sz w:val="20"/>
      </w:rPr>
      <w:t>3</w:t>
    </w:r>
    <w:r w:rsidR="006B51A4">
      <w:rPr>
        <w:sz w:val="20"/>
      </w:rPr>
      <w:t>03</w:t>
    </w:r>
    <w:r w:rsidR="00E03F69">
      <w:rPr>
        <w:sz w:val="20"/>
      </w:rPr>
      <w:t>17</w:t>
    </w:r>
    <w:r w:rsidRPr="0054245A">
      <w:rPr>
        <w:sz w:val="20"/>
      </w:rPr>
      <w:t>_groz</w:t>
    </w:r>
    <w:r>
      <w:rPr>
        <w:sz w:val="20"/>
      </w:rPr>
      <w:t>593</w:t>
    </w:r>
    <w:r w:rsidRPr="0054245A">
      <w:rPr>
        <w:sz w:val="20"/>
      </w:rPr>
      <w:t xml:space="preserve">; </w:t>
    </w:r>
    <w:r>
      <w:rPr>
        <w:sz w:val="20"/>
      </w:rPr>
      <w:t xml:space="preserve">Ministru kabineta noteikumu projekts </w:t>
    </w:r>
    <w:r w:rsidR="00BE2826" w:rsidRPr="00BE2826">
      <w:rPr>
        <w:bCs/>
        <w:sz w:val="20"/>
      </w:rPr>
      <w:t>"</w:t>
    </w:r>
    <w:r w:rsidRPr="0054245A">
      <w:rPr>
        <w:bCs/>
        <w:sz w:val="20"/>
      </w:rPr>
      <w:t>Grozījum</w:t>
    </w:r>
    <w:r>
      <w:rPr>
        <w:bCs/>
        <w:sz w:val="20"/>
      </w:rPr>
      <w:t>i</w:t>
    </w:r>
    <w:r w:rsidRPr="0054245A">
      <w:rPr>
        <w:bCs/>
        <w:sz w:val="20"/>
      </w:rPr>
      <w:t xml:space="preserve"> Ministru kabineta </w:t>
    </w:r>
    <w:r w:rsidRPr="0054245A">
      <w:rPr>
        <w:sz w:val="20"/>
      </w:rPr>
      <w:t>2015.</w:t>
    </w:r>
    <w:r w:rsidR="00BE2826">
      <w:rPr>
        <w:sz w:val="20"/>
      </w:rPr>
      <w:t> </w:t>
    </w:r>
    <w:r w:rsidRPr="0054245A">
      <w:rPr>
        <w:sz w:val="20"/>
      </w:rPr>
      <w:t>gada 1</w:t>
    </w:r>
    <w:r>
      <w:rPr>
        <w:sz w:val="20"/>
      </w:rPr>
      <w:t>3</w:t>
    </w:r>
    <w:r w:rsidRPr="0054245A">
      <w:rPr>
        <w:sz w:val="20"/>
      </w:rPr>
      <w:t>.</w:t>
    </w:r>
    <w:r w:rsidR="00BE2826">
      <w:rPr>
        <w:sz w:val="20"/>
      </w:rPr>
      <w:t> </w:t>
    </w:r>
    <w:r>
      <w:rPr>
        <w:sz w:val="20"/>
      </w:rPr>
      <w:t>oktobra</w:t>
    </w:r>
    <w:r w:rsidRPr="0054245A">
      <w:rPr>
        <w:sz w:val="20"/>
      </w:rPr>
      <w:t xml:space="preserve"> noteikumos Nr.</w:t>
    </w:r>
    <w:r w:rsidR="00BE2826">
      <w:rPr>
        <w:sz w:val="20"/>
      </w:rPr>
      <w:t> </w:t>
    </w:r>
    <w:r>
      <w:rPr>
        <w:sz w:val="20"/>
      </w:rPr>
      <w:t>593</w:t>
    </w:r>
    <w:r w:rsidRPr="0054245A">
      <w:rPr>
        <w:sz w:val="20"/>
      </w:rPr>
      <w:t xml:space="preserve"> </w:t>
    </w:r>
    <w:r w:rsidR="00BE2826" w:rsidRPr="00BE2826">
      <w:rPr>
        <w:bCs/>
        <w:sz w:val="20"/>
      </w:rPr>
      <w:t>"</w:t>
    </w:r>
    <w:r>
      <w:rPr>
        <w:bCs/>
        <w:sz w:val="20"/>
      </w:rPr>
      <w:t xml:space="preserve">Darbības programmas </w:t>
    </w:r>
    <w:r w:rsidR="00BE2826" w:rsidRPr="00BE2826">
      <w:rPr>
        <w:bCs/>
        <w:sz w:val="20"/>
      </w:rPr>
      <w:t>"</w:t>
    </w:r>
    <w:r>
      <w:rPr>
        <w:bCs/>
        <w:sz w:val="20"/>
      </w:rPr>
      <w:t>Izaugsme un nodarbinātība</w:t>
    </w:r>
    <w:r w:rsidR="00BE2826" w:rsidRPr="00BE2826">
      <w:rPr>
        <w:bCs/>
        <w:sz w:val="20"/>
      </w:rPr>
      <w:t>"</w:t>
    </w:r>
    <w:r w:rsidR="00BE2826">
      <w:rPr>
        <w:bCs/>
        <w:sz w:val="20"/>
      </w:rPr>
      <w:t xml:space="preserve"> 3.3.1. </w:t>
    </w:r>
    <w:r>
      <w:rPr>
        <w:bCs/>
        <w:sz w:val="20"/>
      </w:rPr>
      <w:t xml:space="preserve">specifiskā atbalsta mērķa </w:t>
    </w:r>
    <w:r w:rsidR="00BE2826" w:rsidRPr="00BE2826">
      <w:rPr>
        <w:bCs/>
        <w:sz w:val="20"/>
      </w:rPr>
      <w:t>"</w:t>
    </w:r>
    <w:r>
      <w:rPr>
        <w:bCs/>
        <w:sz w:val="20"/>
      </w:rPr>
      <w:t xml:space="preserve">Palielināt privāto </w:t>
    </w:r>
    <w:r w:rsidR="00726BF5">
      <w:rPr>
        <w:bCs/>
        <w:sz w:val="20"/>
      </w:rPr>
      <w:t xml:space="preserve">investīciju </w:t>
    </w:r>
    <w:r>
      <w:rPr>
        <w:bCs/>
        <w:sz w:val="20"/>
      </w:rPr>
      <w:t>apjomu reģionos, veicot ieguldījumus uzņēmējdarbības attīstībai atbilstoši pašvaldību attīstības programmās noteiktajai teritoriju ekonomiskajai specializācijai un balstoties uz vietējo uzņēmēju vajadzībām</w:t>
    </w:r>
    <w:r w:rsidR="00BE2826" w:rsidRPr="00BE2826">
      <w:rPr>
        <w:bCs/>
        <w:sz w:val="20"/>
      </w:rPr>
      <w:t>"</w:t>
    </w:r>
    <w:r>
      <w:rPr>
        <w:bCs/>
        <w:sz w:val="20"/>
      </w:rPr>
      <w:t xml:space="preserve"> īstenošanas noteikumi</w:t>
    </w:r>
    <w:r w:rsidR="00BE2826" w:rsidRPr="00BE2826">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E3791" w14:textId="21F13E0F" w:rsidR="00151978" w:rsidRPr="00147EE7" w:rsidRDefault="00907E05" w:rsidP="00907E05">
    <w:pPr>
      <w:jc w:val="both"/>
      <w:rPr>
        <w:sz w:val="20"/>
      </w:rPr>
    </w:pPr>
    <w:r w:rsidRPr="008A1087">
      <w:rPr>
        <w:sz w:val="20"/>
      </w:rPr>
      <w:t>VARAMNot</w:t>
    </w:r>
    <w:r w:rsidRPr="0054245A">
      <w:rPr>
        <w:sz w:val="20"/>
      </w:rPr>
      <w:t>_</w:t>
    </w:r>
    <w:r w:rsidR="00877713">
      <w:rPr>
        <w:sz w:val="20"/>
      </w:rPr>
      <w:t>0</w:t>
    </w:r>
    <w:r w:rsidR="00314B3C">
      <w:rPr>
        <w:sz w:val="20"/>
      </w:rPr>
      <w:t>3</w:t>
    </w:r>
    <w:r w:rsidR="00877713">
      <w:rPr>
        <w:sz w:val="20"/>
      </w:rPr>
      <w:t>03</w:t>
    </w:r>
    <w:r w:rsidR="00E03F69">
      <w:rPr>
        <w:sz w:val="20"/>
      </w:rPr>
      <w:t>17</w:t>
    </w:r>
    <w:r w:rsidRPr="0054245A">
      <w:rPr>
        <w:sz w:val="20"/>
      </w:rPr>
      <w:t>_groz</w:t>
    </w:r>
    <w:r w:rsidR="00147EE7">
      <w:rPr>
        <w:sz w:val="20"/>
      </w:rPr>
      <w:t>593</w:t>
    </w:r>
    <w:r w:rsidRPr="0054245A">
      <w:rPr>
        <w:sz w:val="20"/>
      </w:rPr>
      <w:t xml:space="preserve">; </w:t>
    </w:r>
    <w:r w:rsidR="00E43B7C">
      <w:rPr>
        <w:sz w:val="20"/>
      </w:rPr>
      <w:t xml:space="preserve">Ministru kabineta noteikumu </w:t>
    </w:r>
    <w:r w:rsidR="00E43B7C" w:rsidRPr="00BE2826">
      <w:rPr>
        <w:bCs/>
        <w:sz w:val="20"/>
      </w:rPr>
      <w:t xml:space="preserve">projekts </w:t>
    </w:r>
    <w:r w:rsidR="00BE2826" w:rsidRPr="00BE2826">
      <w:rPr>
        <w:bCs/>
        <w:sz w:val="20"/>
      </w:rPr>
      <w:t>"</w:t>
    </w:r>
    <w:r w:rsidRPr="0054245A">
      <w:rPr>
        <w:bCs/>
        <w:sz w:val="20"/>
      </w:rPr>
      <w:t>Grozījum</w:t>
    </w:r>
    <w:r w:rsidR="00753943">
      <w:rPr>
        <w:bCs/>
        <w:sz w:val="20"/>
      </w:rPr>
      <w:t>i</w:t>
    </w:r>
    <w:r w:rsidRPr="0054245A">
      <w:rPr>
        <w:bCs/>
        <w:sz w:val="20"/>
      </w:rPr>
      <w:t xml:space="preserve"> Ministru kabineta </w:t>
    </w:r>
    <w:r w:rsidRPr="0054245A">
      <w:rPr>
        <w:sz w:val="20"/>
      </w:rPr>
      <w:t>20</w:t>
    </w:r>
    <w:r w:rsidR="001B29C6" w:rsidRPr="0054245A">
      <w:rPr>
        <w:sz w:val="20"/>
      </w:rPr>
      <w:t>15</w:t>
    </w:r>
    <w:r w:rsidRPr="0054245A">
      <w:rPr>
        <w:sz w:val="20"/>
      </w:rPr>
      <w:t>.</w:t>
    </w:r>
    <w:r w:rsidR="00BE2826">
      <w:rPr>
        <w:sz w:val="20"/>
      </w:rPr>
      <w:t> </w:t>
    </w:r>
    <w:r w:rsidRPr="0054245A">
      <w:rPr>
        <w:sz w:val="20"/>
      </w:rPr>
      <w:t xml:space="preserve">gada </w:t>
    </w:r>
    <w:r w:rsidR="001B29C6" w:rsidRPr="0054245A">
      <w:rPr>
        <w:sz w:val="20"/>
      </w:rPr>
      <w:t>1</w:t>
    </w:r>
    <w:r w:rsidR="00147EE7">
      <w:rPr>
        <w:sz w:val="20"/>
      </w:rPr>
      <w:t>3</w:t>
    </w:r>
    <w:r w:rsidRPr="0054245A">
      <w:rPr>
        <w:sz w:val="20"/>
      </w:rPr>
      <w:t>.</w:t>
    </w:r>
    <w:r w:rsidR="00BE2826">
      <w:rPr>
        <w:sz w:val="20"/>
      </w:rPr>
      <w:t> </w:t>
    </w:r>
    <w:r w:rsidR="00147EE7">
      <w:rPr>
        <w:sz w:val="20"/>
      </w:rPr>
      <w:t>oktobra</w:t>
    </w:r>
    <w:r w:rsidR="00147EE7" w:rsidRPr="0054245A">
      <w:rPr>
        <w:sz w:val="20"/>
      </w:rPr>
      <w:t xml:space="preserve"> </w:t>
    </w:r>
    <w:r w:rsidRPr="0054245A">
      <w:rPr>
        <w:sz w:val="20"/>
      </w:rPr>
      <w:t>noteikumos Nr.</w:t>
    </w:r>
    <w:r w:rsidR="00BE2826">
      <w:rPr>
        <w:sz w:val="20"/>
      </w:rPr>
      <w:t> </w:t>
    </w:r>
    <w:r w:rsidR="00147EE7">
      <w:rPr>
        <w:sz w:val="20"/>
      </w:rPr>
      <w:t>593</w:t>
    </w:r>
    <w:r w:rsidR="00147EE7" w:rsidRPr="0054245A">
      <w:rPr>
        <w:sz w:val="20"/>
      </w:rPr>
      <w:t xml:space="preserve"> </w:t>
    </w:r>
    <w:r w:rsidR="00BE2826">
      <w:rPr>
        <w:bCs/>
        <w:sz w:val="20"/>
      </w:rPr>
      <w:t> </w:t>
    </w:r>
    <w:r w:rsidR="00BE2826" w:rsidRPr="00BE2826">
      <w:rPr>
        <w:bCs/>
        <w:sz w:val="20"/>
      </w:rPr>
      <w:t>"</w:t>
    </w:r>
    <w:r w:rsidR="00147EE7">
      <w:rPr>
        <w:bCs/>
        <w:sz w:val="20"/>
      </w:rPr>
      <w:t xml:space="preserve">Darbības programmas </w:t>
    </w:r>
    <w:r w:rsidR="00BE2826" w:rsidRPr="00BE2826">
      <w:rPr>
        <w:bCs/>
        <w:sz w:val="20"/>
      </w:rPr>
      <w:t>"</w:t>
    </w:r>
    <w:r w:rsidR="00147EE7">
      <w:rPr>
        <w:bCs/>
        <w:sz w:val="20"/>
      </w:rPr>
      <w:t>Izaugsme un nodarbinātība</w:t>
    </w:r>
    <w:r w:rsidR="00BE2826" w:rsidRPr="00BE2826">
      <w:rPr>
        <w:bCs/>
        <w:sz w:val="20"/>
      </w:rPr>
      <w:t>"</w:t>
    </w:r>
    <w:r w:rsidR="00BE2826">
      <w:rPr>
        <w:bCs/>
        <w:sz w:val="20"/>
      </w:rPr>
      <w:t xml:space="preserve"> 3.3.1. </w:t>
    </w:r>
    <w:r w:rsidR="00147EE7">
      <w:rPr>
        <w:bCs/>
        <w:sz w:val="20"/>
      </w:rPr>
      <w:t xml:space="preserve">specifiskā atbalsta mērķa </w:t>
    </w:r>
    <w:r w:rsidR="00BE2826" w:rsidRPr="00BE2826">
      <w:rPr>
        <w:bCs/>
        <w:sz w:val="20"/>
      </w:rPr>
      <w:t>"</w:t>
    </w:r>
    <w:r w:rsidR="00147EE7">
      <w:rPr>
        <w:bCs/>
        <w:sz w:val="20"/>
      </w:rPr>
      <w:t xml:space="preserve">Palielināt privāto </w:t>
    </w:r>
    <w:r w:rsidR="00726BF5">
      <w:rPr>
        <w:bCs/>
        <w:sz w:val="20"/>
      </w:rPr>
      <w:t xml:space="preserve">investīciju </w:t>
    </w:r>
    <w:r w:rsidR="00147EE7">
      <w:rPr>
        <w:bCs/>
        <w:sz w:val="20"/>
      </w:rPr>
      <w:t>apjomu reģionos, veicot ieguldījumus uzņēmējdarbības attīstībai atbilstoši pašvaldību attīstības programmās noteiktajai teritoriju ekonomiskajai specializācijai un balstoties uz vietējo uzņēmēju vajadzībām</w:t>
    </w:r>
    <w:r w:rsidR="00BE2826" w:rsidRPr="00BE2826">
      <w:rPr>
        <w:bCs/>
        <w:sz w:val="20"/>
      </w:rPr>
      <w:t>"</w:t>
    </w:r>
    <w:r w:rsidR="000A0162">
      <w:rPr>
        <w:bCs/>
        <w:sz w:val="20"/>
      </w:rPr>
      <w:t xml:space="preserve"> īstenošanas noteikumi</w:t>
    </w:r>
    <w:r w:rsidR="00BE2826" w:rsidRPr="00BE2826">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36D7" w14:textId="77777777" w:rsidR="0006059A" w:rsidRDefault="0006059A" w:rsidP="00634FF3">
      <w:r>
        <w:separator/>
      </w:r>
    </w:p>
  </w:footnote>
  <w:footnote w:type="continuationSeparator" w:id="0">
    <w:p w14:paraId="62C35165" w14:textId="77777777" w:rsidR="0006059A" w:rsidRDefault="0006059A"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217F"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separate"/>
    </w:r>
    <w:r w:rsidR="00AA72C2">
      <w:rPr>
        <w:rStyle w:val="PageNumber"/>
        <w:noProof/>
      </w:rPr>
      <w:t>3</w:t>
    </w:r>
    <w:r>
      <w:rPr>
        <w:rStyle w:val="PageNumber"/>
      </w:rPr>
      <w:fldChar w:fldCharType="end"/>
    </w:r>
  </w:p>
  <w:p w14:paraId="27270258"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6D8E"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314B3C">
      <w:rPr>
        <w:rStyle w:val="PageNumber"/>
        <w:noProof/>
        <w:sz w:val="24"/>
      </w:rPr>
      <w:t>5</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6BB7100"/>
    <w:multiLevelType w:val="hybridMultilevel"/>
    <w:tmpl w:val="B7B4EB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2"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3" w15:restartNumberingAfterBreak="0">
    <w:nsid w:val="4FE67601"/>
    <w:multiLevelType w:val="hybridMultilevel"/>
    <w:tmpl w:val="ADECC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7"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2"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num>
  <w:num w:numId="2">
    <w:abstractNumId w:val="16"/>
  </w:num>
  <w:num w:numId="3">
    <w:abstractNumId w:val="6"/>
  </w:num>
  <w:num w:numId="4">
    <w:abstractNumId w:val="5"/>
  </w:num>
  <w:num w:numId="5">
    <w:abstractNumId w:val="25"/>
  </w:num>
  <w:num w:numId="6">
    <w:abstractNumId w:val="21"/>
  </w:num>
  <w:num w:numId="7">
    <w:abstractNumId w:val="24"/>
  </w:num>
  <w:num w:numId="8">
    <w:abstractNumId w:val="12"/>
  </w:num>
  <w:num w:numId="9">
    <w:abstractNumId w:val="4"/>
  </w:num>
  <w:num w:numId="10">
    <w:abstractNumId w:val="8"/>
  </w:num>
  <w:num w:numId="11">
    <w:abstractNumId w:val="1"/>
  </w:num>
  <w:num w:numId="12">
    <w:abstractNumId w:val="11"/>
  </w:num>
  <w:num w:numId="13">
    <w:abstractNumId w:val="10"/>
  </w:num>
  <w:num w:numId="14">
    <w:abstractNumId w:val="18"/>
  </w:num>
  <w:num w:numId="15">
    <w:abstractNumId w:val="15"/>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4"/>
  </w:num>
  <w:num w:numId="21">
    <w:abstractNumId w:val="17"/>
  </w:num>
  <w:num w:numId="22">
    <w:abstractNumId w:val="22"/>
  </w:num>
  <w:num w:numId="23">
    <w:abstractNumId w:val="19"/>
  </w:num>
  <w:num w:numId="24">
    <w:abstractNumId w:val="0"/>
  </w:num>
  <w:num w:numId="25">
    <w:abstractNumId w:val="3"/>
  </w:num>
  <w:num w:numId="26">
    <w:abstractNumId w:val="13"/>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34F0"/>
    <w:rsid w:val="000057E1"/>
    <w:rsid w:val="00013158"/>
    <w:rsid w:val="000137E2"/>
    <w:rsid w:val="00017DD1"/>
    <w:rsid w:val="00022CE1"/>
    <w:rsid w:val="00023035"/>
    <w:rsid w:val="00031FC6"/>
    <w:rsid w:val="00034B98"/>
    <w:rsid w:val="00042989"/>
    <w:rsid w:val="00044D06"/>
    <w:rsid w:val="0004624E"/>
    <w:rsid w:val="0005129D"/>
    <w:rsid w:val="00053DFC"/>
    <w:rsid w:val="0006059A"/>
    <w:rsid w:val="00065143"/>
    <w:rsid w:val="00070AB2"/>
    <w:rsid w:val="00072EF7"/>
    <w:rsid w:val="000732E4"/>
    <w:rsid w:val="00073D94"/>
    <w:rsid w:val="0007533C"/>
    <w:rsid w:val="00077257"/>
    <w:rsid w:val="000810F6"/>
    <w:rsid w:val="00081C82"/>
    <w:rsid w:val="00082391"/>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F26B2"/>
    <w:rsid w:val="00102955"/>
    <w:rsid w:val="00107921"/>
    <w:rsid w:val="00111F61"/>
    <w:rsid w:val="00112B3C"/>
    <w:rsid w:val="00117257"/>
    <w:rsid w:val="001209D0"/>
    <w:rsid w:val="001224DC"/>
    <w:rsid w:val="0012308C"/>
    <w:rsid w:val="00126D19"/>
    <w:rsid w:val="001327A5"/>
    <w:rsid w:val="00136596"/>
    <w:rsid w:val="00136AAE"/>
    <w:rsid w:val="00137460"/>
    <w:rsid w:val="00137867"/>
    <w:rsid w:val="001441F6"/>
    <w:rsid w:val="001471DC"/>
    <w:rsid w:val="00147EE7"/>
    <w:rsid w:val="00151480"/>
    <w:rsid w:val="00151978"/>
    <w:rsid w:val="001623F8"/>
    <w:rsid w:val="001700CF"/>
    <w:rsid w:val="0017240E"/>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1776"/>
    <w:rsid w:val="001F595A"/>
    <w:rsid w:val="001F685A"/>
    <w:rsid w:val="00214176"/>
    <w:rsid w:val="002164E0"/>
    <w:rsid w:val="002171EA"/>
    <w:rsid w:val="002227ED"/>
    <w:rsid w:val="00242DE5"/>
    <w:rsid w:val="00243CA1"/>
    <w:rsid w:val="00243FCA"/>
    <w:rsid w:val="00252147"/>
    <w:rsid w:val="00252758"/>
    <w:rsid w:val="002529F5"/>
    <w:rsid w:val="00253B99"/>
    <w:rsid w:val="00262C17"/>
    <w:rsid w:val="00270620"/>
    <w:rsid w:val="002718ED"/>
    <w:rsid w:val="002755FB"/>
    <w:rsid w:val="00275A17"/>
    <w:rsid w:val="00276C2D"/>
    <w:rsid w:val="00281FFE"/>
    <w:rsid w:val="002821CB"/>
    <w:rsid w:val="0028293D"/>
    <w:rsid w:val="00284EE3"/>
    <w:rsid w:val="00292F22"/>
    <w:rsid w:val="002930CD"/>
    <w:rsid w:val="002A030F"/>
    <w:rsid w:val="002A1466"/>
    <w:rsid w:val="002B048F"/>
    <w:rsid w:val="002B1F9E"/>
    <w:rsid w:val="002B2379"/>
    <w:rsid w:val="002C0E85"/>
    <w:rsid w:val="002D49FA"/>
    <w:rsid w:val="002D5135"/>
    <w:rsid w:val="002D64D3"/>
    <w:rsid w:val="002D6705"/>
    <w:rsid w:val="002D7819"/>
    <w:rsid w:val="002E0485"/>
    <w:rsid w:val="002E18A7"/>
    <w:rsid w:val="002E21CD"/>
    <w:rsid w:val="002E2D19"/>
    <w:rsid w:val="002E5009"/>
    <w:rsid w:val="002E74F1"/>
    <w:rsid w:val="002F44A4"/>
    <w:rsid w:val="00302413"/>
    <w:rsid w:val="00304157"/>
    <w:rsid w:val="003125A5"/>
    <w:rsid w:val="00314B3C"/>
    <w:rsid w:val="00315045"/>
    <w:rsid w:val="00320309"/>
    <w:rsid w:val="00321EC3"/>
    <w:rsid w:val="00324998"/>
    <w:rsid w:val="00325163"/>
    <w:rsid w:val="00332525"/>
    <w:rsid w:val="00333404"/>
    <w:rsid w:val="00336600"/>
    <w:rsid w:val="00342B43"/>
    <w:rsid w:val="003451EB"/>
    <w:rsid w:val="00345202"/>
    <w:rsid w:val="00345738"/>
    <w:rsid w:val="00350E59"/>
    <w:rsid w:val="00352ADD"/>
    <w:rsid w:val="003549E0"/>
    <w:rsid w:val="00364428"/>
    <w:rsid w:val="003652A2"/>
    <w:rsid w:val="00367B91"/>
    <w:rsid w:val="00370AC1"/>
    <w:rsid w:val="003728DE"/>
    <w:rsid w:val="00373F95"/>
    <w:rsid w:val="003811D9"/>
    <w:rsid w:val="00385368"/>
    <w:rsid w:val="00392E59"/>
    <w:rsid w:val="00394DCC"/>
    <w:rsid w:val="003967D1"/>
    <w:rsid w:val="0039696F"/>
    <w:rsid w:val="003A303E"/>
    <w:rsid w:val="003A3B3F"/>
    <w:rsid w:val="003A5723"/>
    <w:rsid w:val="003A7C1A"/>
    <w:rsid w:val="003B7AA8"/>
    <w:rsid w:val="003C27DC"/>
    <w:rsid w:val="003C417E"/>
    <w:rsid w:val="003C5BD3"/>
    <w:rsid w:val="003D0132"/>
    <w:rsid w:val="003D483C"/>
    <w:rsid w:val="003D4A48"/>
    <w:rsid w:val="003D7CEC"/>
    <w:rsid w:val="003E4FBC"/>
    <w:rsid w:val="003F516A"/>
    <w:rsid w:val="003F68A9"/>
    <w:rsid w:val="003F7962"/>
    <w:rsid w:val="003F7B57"/>
    <w:rsid w:val="00403979"/>
    <w:rsid w:val="00405C24"/>
    <w:rsid w:val="00407BA9"/>
    <w:rsid w:val="00411AE5"/>
    <w:rsid w:val="00415439"/>
    <w:rsid w:val="00417927"/>
    <w:rsid w:val="00421690"/>
    <w:rsid w:val="00424943"/>
    <w:rsid w:val="00425D9D"/>
    <w:rsid w:val="00431901"/>
    <w:rsid w:val="00432B5B"/>
    <w:rsid w:val="00432C85"/>
    <w:rsid w:val="0043360C"/>
    <w:rsid w:val="00434C67"/>
    <w:rsid w:val="0043533E"/>
    <w:rsid w:val="00435BC6"/>
    <w:rsid w:val="00436059"/>
    <w:rsid w:val="0043791B"/>
    <w:rsid w:val="00444099"/>
    <w:rsid w:val="004476DA"/>
    <w:rsid w:val="00447AD4"/>
    <w:rsid w:val="00463242"/>
    <w:rsid w:val="004638EE"/>
    <w:rsid w:val="00480990"/>
    <w:rsid w:val="0048626F"/>
    <w:rsid w:val="004920A9"/>
    <w:rsid w:val="00493F9C"/>
    <w:rsid w:val="004941F8"/>
    <w:rsid w:val="00494DA9"/>
    <w:rsid w:val="0049544E"/>
    <w:rsid w:val="004A0C1C"/>
    <w:rsid w:val="004A336F"/>
    <w:rsid w:val="004A3FD3"/>
    <w:rsid w:val="004A417A"/>
    <w:rsid w:val="004A5B09"/>
    <w:rsid w:val="004C5207"/>
    <w:rsid w:val="004C6D69"/>
    <w:rsid w:val="004D013A"/>
    <w:rsid w:val="004D0272"/>
    <w:rsid w:val="004D1D9D"/>
    <w:rsid w:val="004D36A9"/>
    <w:rsid w:val="004D5D23"/>
    <w:rsid w:val="004E00D8"/>
    <w:rsid w:val="004E3619"/>
    <w:rsid w:val="004F2524"/>
    <w:rsid w:val="004F2697"/>
    <w:rsid w:val="004F297C"/>
    <w:rsid w:val="004F2E19"/>
    <w:rsid w:val="004F4CC2"/>
    <w:rsid w:val="004F4EA9"/>
    <w:rsid w:val="004F52A0"/>
    <w:rsid w:val="004F6EE3"/>
    <w:rsid w:val="004F7DE7"/>
    <w:rsid w:val="00500E0F"/>
    <w:rsid w:val="005055AB"/>
    <w:rsid w:val="00514B18"/>
    <w:rsid w:val="0051686A"/>
    <w:rsid w:val="00523AB8"/>
    <w:rsid w:val="00531F1D"/>
    <w:rsid w:val="00532ABE"/>
    <w:rsid w:val="00534D1D"/>
    <w:rsid w:val="00535206"/>
    <w:rsid w:val="0053528A"/>
    <w:rsid w:val="005376B2"/>
    <w:rsid w:val="005409C2"/>
    <w:rsid w:val="00540C2F"/>
    <w:rsid w:val="00541343"/>
    <w:rsid w:val="0054179F"/>
    <w:rsid w:val="005418EB"/>
    <w:rsid w:val="00541E6D"/>
    <w:rsid w:val="0054245A"/>
    <w:rsid w:val="00545931"/>
    <w:rsid w:val="00550801"/>
    <w:rsid w:val="00551384"/>
    <w:rsid w:val="00551C8F"/>
    <w:rsid w:val="00553966"/>
    <w:rsid w:val="005539C6"/>
    <w:rsid w:val="005558C0"/>
    <w:rsid w:val="00560699"/>
    <w:rsid w:val="005623FD"/>
    <w:rsid w:val="00570B97"/>
    <w:rsid w:val="0057306E"/>
    <w:rsid w:val="005734C3"/>
    <w:rsid w:val="00575D23"/>
    <w:rsid w:val="0058301D"/>
    <w:rsid w:val="00585DE7"/>
    <w:rsid w:val="00586FA4"/>
    <w:rsid w:val="00591378"/>
    <w:rsid w:val="005925BA"/>
    <w:rsid w:val="0059263C"/>
    <w:rsid w:val="00595F69"/>
    <w:rsid w:val="005963B6"/>
    <w:rsid w:val="005A07F3"/>
    <w:rsid w:val="005A0926"/>
    <w:rsid w:val="005A0AD9"/>
    <w:rsid w:val="005A1C73"/>
    <w:rsid w:val="005A3099"/>
    <w:rsid w:val="005A446B"/>
    <w:rsid w:val="005A7902"/>
    <w:rsid w:val="005B27B0"/>
    <w:rsid w:val="005B28DC"/>
    <w:rsid w:val="005B405C"/>
    <w:rsid w:val="005B50E3"/>
    <w:rsid w:val="005C6A52"/>
    <w:rsid w:val="005C7257"/>
    <w:rsid w:val="005C7A0F"/>
    <w:rsid w:val="005D30C6"/>
    <w:rsid w:val="005F0A3C"/>
    <w:rsid w:val="005F2CE1"/>
    <w:rsid w:val="00604F9B"/>
    <w:rsid w:val="006157E8"/>
    <w:rsid w:val="00616C72"/>
    <w:rsid w:val="0062238A"/>
    <w:rsid w:val="00627660"/>
    <w:rsid w:val="006314EB"/>
    <w:rsid w:val="006326DD"/>
    <w:rsid w:val="00634FF3"/>
    <w:rsid w:val="00635274"/>
    <w:rsid w:val="006369D4"/>
    <w:rsid w:val="00640056"/>
    <w:rsid w:val="00641849"/>
    <w:rsid w:val="006444B0"/>
    <w:rsid w:val="00646F44"/>
    <w:rsid w:val="00654636"/>
    <w:rsid w:val="00663FAE"/>
    <w:rsid w:val="006641A5"/>
    <w:rsid w:val="00667087"/>
    <w:rsid w:val="006702EF"/>
    <w:rsid w:val="006707BE"/>
    <w:rsid w:val="00671FE9"/>
    <w:rsid w:val="00673CE9"/>
    <w:rsid w:val="00674A6B"/>
    <w:rsid w:val="0067634E"/>
    <w:rsid w:val="00692ADE"/>
    <w:rsid w:val="00695B98"/>
    <w:rsid w:val="006A4F0B"/>
    <w:rsid w:val="006A4F51"/>
    <w:rsid w:val="006A50EE"/>
    <w:rsid w:val="006B4291"/>
    <w:rsid w:val="006B45CC"/>
    <w:rsid w:val="006B4B71"/>
    <w:rsid w:val="006B51A4"/>
    <w:rsid w:val="006B71F5"/>
    <w:rsid w:val="006C62FE"/>
    <w:rsid w:val="006C6E36"/>
    <w:rsid w:val="006D0E52"/>
    <w:rsid w:val="006D2327"/>
    <w:rsid w:val="006D30AC"/>
    <w:rsid w:val="006D3277"/>
    <w:rsid w:val="006D5567"/>
    <w:rsid w:val="006E765E"/>
    <w:rsid w:val="006F1842"/>
    <w:rsid w:val="006F60D7"/>
    <w:rsid w:val="00706613"/>
    <w:rsid w:val="0071738E"/>
    <w:rsid w:val="007178B5"/>
    <w:rsid w:val="0072061B"/>
    <w:rsid w:val="0072669D"/>
    <w:rsid w:val="00726BF5"/>
    <w:rsid w:val="00727BEE"/>
    <w:rsid w:val="0073230D"/>
    <w:rsid w:val="00735624"/>
    <w:rsid w:val="00737F8F"/>
    <w:rsid w:val="0074622E"/>
    <w:rsid w:val="00753534"/>
    <w:rsid w:val="00753943"/>
    <w:rsid w:val="00756B56"/>
    <w:rsid w:val="007573A1"/>
    <w:rsid w:val="0076082D"/>
    <w:rsid w:val="00761C54"/>
    <w:rsid w:val="00762940"/>
    <w:rsid w:val="0076337A"/>
    <w:rsid w:val="0076348A"/>
    <w:rsid w:val="007678BC"/>
    <w:rsid w:val="00770F6D"/>
    <w:rsid w:val="0078163F"/>
    <w:rsid w:val="00784447"/>
    <w:rsid w:val="00784940"/>
    <w:rsid w:val="00785EA8"/>
    <w:rsid w:val="007877C8"/>
    <w:rsid w:val="007922B3"/>
    <w:rsid w:val="007934A9"/>
    <w:rsid w:val="00794918"/>
    <w:rsid w:val="0079753A"/>
    <w:rsid w:val="0079789D"/>
    <w:rsid w:val="007A0400"/>
    <w:rsid w:val="007A151B"/>
    <w:rsid w:val="007A2286"/>
    <w:rsid w:val="007A312A"/>
    <w:rsid w:val="007B247D"/>
    <w:rsid w:val="007B3022"/>
    <w:rsid w:val="007B4569"/>
    <w:rsid w:val="007B53B5"/>
    <w:rsid w:val="007C1E68"/>
    <w:rsid w:val="007C3617"/>
    <w:rsid w:val="007C587C"/>
    <w:rsid w:val="007C5D82"/>
    <w:rsid w:val="007D13A4"/>
    <w:rsid w:val="007D20D4"/>
    <w:rsid w:val="007E73CE"/>
    <w:rsid w:val="007F1344"/>
    <w:rsid w:val="007F2478"/>
    <w:rsid w:val="007F4738"/>
    <w:rsid w:val="007F5498"/>
    <w:rsid w:val="007F5E0E"/>
    <w:rsid w:val="00802F71"/>
    <w:rsid w:val="00806C5A"/>
    <w:rsid w:val="00807F96"/>
    <w:rsid w:val="00812184"/>
    <w:rsid w:val="00812D19"/>
    <w:rsid w:val="008152D2"/>
    <w:rsid w:val="008173A2"/>
    <w:rsid w:val="00817F6C"/>
    <w:rsid w:val="0082280B"/>
    <w:rsid w:val="00830ADE"/>
    <w:rsid w:val="0083187F"/>
    <w:rsid w:val="00832A00"/>
    <w:rsid w:val="00834204"/>
    <w:rsid w:val="0084120D"/>
    <w:rsid w:val="00843997"/>
    <w:rsid w:val="00843A37"/>
    <w:rsid w:val="0085112B"/>
    <w:rsid w:val="0085230A"/>
    <w:rsid w:val="008544D1"/>
    <w:rsid w:val="008567EE"/>
    <w:rsid w:val="00857D72"/>
    <w:rsid w:val="0086097E"/>
    <w:rsid w:val="008652EE"/>
    <w:rsid w:val="00866519"/>
    <w:rsid w:val="00866CF4"/>
    <w:rsid w:val="0087107A"/>
    <w:rsid w:val="00872ED2"/>
    <w:rsid w:val="0087343B"/>
    <w:rsid w:val="00875830"/>
    <w:rsid w:val="00877713"/>
    <w:rsid w:val="0088781F"/>
    <w:rsid w:val="008907BA"/>
    <w:rsid w:val="008915A4"/>
    <w:rsid w:val="00892164"/>
    <w:rsid w:val="0089353A"/>
    <w:rsid w:val="00897BE5"/>
    <w:rsid w:val="008A0DE3"/>
    <w:rsid w:val="008A0F8D"/>
    <w:rsid w:val="008A1087"/>
    <w:rsid w:val="008A3014"/>
    <w:rsid w:val="008A669D"/>
    <w:rsid w:val="008A6A7C"/>
    <w:rsid w:val="008A6CE6"/>
    <w:rsid w:val="008B1025"/>
    <w:rsid w:val="008B31AC"/>
    <w:rsid w:val="008C418D"/>
    <w:rsid w:val="008C6E8C"/>
    <w:rsid w:val="008D2112"/>
    <w:rsid w:val="008D67E7"/>
    <w:rsid w:val="008E1ADC"/>
    <w:rsid w:val="008E38F7"/>
    <w:rsid w:val="008E65DC"/>
    <w:rsid w:val="008E74B8"/>
    <w:rsid w:val="008F458C"/>
    <w:rsid w:val="00901DF6"/>
    <w:rsid w:val="00903030"/>
    <w:rsid w:val="00905D0C"/>
    <w:rsid w:val="00906A54"/>
    <w:rsid w:val="00907E05"/>
    <w:rsid w:val="00911076"/>
    <w:rsid w:val="009144AD"/>
    <w:rsid w:val="00914E4B"/>
    <w:rsid w:val="00916332"/>
    <w:rsid w:val="0093361C"/>
    <w:rsid w:val="00950DB0"/>
    <w:rsid w:val="009532E5"/>
    <w:rsid w:val="00957DB8"/>
    <w:rsid w:val="00961101"/>
    <w:rsid w:val="00964D1A"/>
    <w:rsid w:val="00982AEC"/>
    <w:rsid w:val="00984A44"/>
    <w:rsid w:val="0099025C"/>
    <w:rsid w:val="00993F83"/>
    <w:rsid w:val="0099498B"/>
    <w:rsid w:val="00997B66"/>
    <w:rsid w:val="009A1D50"/>
    <w:rsid w:val="009A5161"/>
    <w:rsid w:val="009A6EFF"/>
    <w:rsid w:val="009B0F44"/>
    <w:rsid w:val="009B1C24"/>
    <w:rsid w:val="009B3F7A"/>
    <w:rsid w:val="009B4DA3"/>
    <w:rsid w:val="009B6C85"/>
    <w:rsid w:val="009C38CE"/>
    <w:rsid w:val="009C3CA5"/>
    <w:rsid w:val="009C65A6"/>
    <w:rsid w:val="009C7062"/>
    <w:rsid w:val="009D1553"/>
    <w:rsid w:val="009D61B5"/>
    <w:rsid w:val="009E459F"/>
    <w:rsid w:val="009E5D19"/>
    <w:rsid w:val="009E67A9"/>
    <w:rsid w:val="009E7075"/>
    <w:rsid w:val="009F3A8A"/>
    <w:rsid w:val="009F4E1C"/>
    <w:rsid w:val="00A12E11"/>
    <w:rsid w:val="00A16E69"/>
    <w:rsid w:val="00A20197"/>
    <w:rsid w:val="00A2212D"/>
    <w:rsid w:val="00A246A1"/>
    <w:rsid w:val="00A24EDD"/>
    <w:rsid w:val="00A2525E"/>
    <w:rsid w:val="00A268E3"/>
    <w:rsid w:val="00A279B1"/>
    <w:rsid w:val="00A300DE"/>
    <w:rsid w:val="00A30706"/>
    <w:rsid w:val="00A3197D"/>
    <w:rsid w:val="00A32338"/>
    <w:rsid w:val="00A35F7B"/>
    <w:rsid w:val="00A37106"/>
    <w:rsid w:val="00A479CD"/>
    <w:rsid w:val="00A5270E"/>
    <w:rsid w:val="00A52ACE"/>
    <w:rsid w:val="00A534B9"/>
    <w:rsid w:val="00A543BF"/>
    <w:rsid w:val="00A61E47"/>
    <w:rsid w:val="00A61E4F"/>
    <w:rsid w:val="00A6514E"/>
    <w:rsid w:val="00A70FD4"/>
    <w:rsid w:val="00A76088"/>
    <w:rsid w:val="00A76D04"/>
    <w:rsid w:val="00A80D51"/>
    <w:rsid w:val="00A80DD4"/>
    <w:rsid w:val="00A81EED"/>
    <w:rsid w:val="00AA1EA7"/>
    <w:rsid w:val="00AA2B68"/>
    <w:rsid w:val="00AA40C4"/>
    <w:rsid w:val="00AA72C2"/>
    <w:rsid w:val="00AB0AA3"/>
    <w:rsid w:val="00AB164E"/>
    <w:rsid w:val="00AB3EBA"/>
    <w:rsid w:val="00AB4400"/>
    <w:rsid w:val="00AC29A6"/>
    <w:rsid w:val="00AD6FD1"/>
    <w:rsid w:val="00AE01E1"/>
    <w:rsid w:val="00AE36CC"/>
    <w:rsid w:val="00AE45B7"/>
    <w:rsid w:val="00AE6290"/>
    <w:rsid w:val="00AF012F"/>
    <w:rsid w:val="00AF2702"/>
    <w:rsid w:val="00AF4DCC"/>
    <w:rsid w:val="00AF50E9"/>
    <w:rsid w:val="00AF586D"/>
    <w:rsid w:val="00B03B80"/>
    <w:rsid w:val="00B12845"/>
    <w:rsid w:val="00B17FF8"/>
    <w:rsid w:val="00B22279"/>
    <w:rsid w:val="00B2449B"/>
    <w:rsid w:val="00B25D8C"/>
    <w:rsid w:val="00B26A6F"/>
    <w:rsid w:val="00B31FBB"/>
    <w:rsid w:val="00B35D5B"/>
    <w:rsid w:val="00B40117"/>
    <w:rsid w:val="00B41297"/>
    <w:rsid w:val="00B41E3C"/>
    <w:rsid w:val="00B44462"/>
    <w:rsid w:val="00B5031F"/>
    <w:rsid w:val="00B5072C"/>
    <w:rsid w:val="00B512A3"/>
    <w:rsid w:val="00B55166"/>
    <w:rsid w:val="00B571D1"/>
    <w:rsid w:val="00B6520F"/>
    <w:rsid w:val="00B70011"/>
    <w:rsid w:val="00B716C6"/>
    <w:rsid w:val="00B762A6"/>
    <w:rsid w:val="00B772B2"/>
    <w:rsid w:val="00B80AF6"/>
    <w:rsid w:val="00B86CBA"/>
    <w:rsid w:val="00B9319A"/>
    <w:rsid w:val="00B94159"/>
    <w:rsid w:val="00B94C64"/>
    <w:rsid w:val="00BA064C"/>
    <w:rsid w:val="00BA42A0"/>
    <w:rsid w:val="00BA6BC2"/>
    <w:rsid w:val="00BB1FF5"/>
    <w:rsid w:val="00BB4AA3"/>
    <w:rsid w:val="00BB55F1"/>
    <w:rsid w:val="00BB5C2C"/>
    <w:rsid w:val="00BB6C77"/>
    <w:rsid w:val="00BD1CDA"/>
    <w:rsid w:val="00BD1CE1"/>
    <w:rsid w:val="00BD28D2"/>
    <w:rsid w:val="00BD3ADC"/>
    <w:rsid w:val="00BD4E8E"/>
    <w:rsid w:val="00BD51E2"/>
    <w:rsid w:val="00BD6424"/>
    <w:rsid w:val="00BD6525"/>
    <w:rsid w:val="00BD7F24"/>
    <w:rsid w:val="00BE2826"/>
    <w:rsid w:val="00BE2839"/>
    <w:rsid w:val="00BF5975"/>
    <w:rsid w:val="00C02676"/>
    <w:rsid w:val="00C05CF2"/>
    <w:rsid w:val="00C220D1"/>
    <w:rsid w:val="00C24171"/>
    <w:rsid w:val="00C25EF6"/>
    <w:rsid w:val="00C277B9"/>
    <w:rsid w:val="00C304C6"/>
    <w:rsid w:val="00C32753"/>
    <w:rsid w:val="00C3308E"/>
    <w:rsid w:val="00C34407"/>
    <w:rsid w:val="00C344A5"/>
    <w:rsid w:val="00C3606D"/>
    <w:rsid w:val="00C36E7E"/>
    <w:rsid w:val="00C45795"/>
    <w:rsid w:val="00C50AE9"/>
    <w:rsid w:val="00C51477"/>
    <w:rsid w:val="00C51817"/>
    <w:rsid w:val="00C56C63"/>
    <w:rsid w:val="00C62A34"/>
    <w:rsid w:val="00C63C07"/>
    <w:rsid w:val="00C65186"/>
    <w:rsid w:val="00C65818"/>
    <w:rsid w:val="00C65C0E"/>
    <w:rsid w:val="00C669ED"/>
    <w:rsid w:val="00C704BE"/>
    <w:rsid w:val="00C76C29"/>
    <w:rsid w:val="00C80809"/>
    <w:rsid w:val="00C91917"/>
    <w:rsid w:val="00C953CE"/>
    <w:rsid w:val="00C96E3C"/>
    <w:rsid w:val="00CA153E"/>
    <w:rsid w:val="00CA390D"/>
    <w:rsid w:val="00CA3BC6"/>
    <w:rsid w:val="00CA50A1"/>
    <w:rsid w:val="00CA71ED"/>
    <w:rsid w:val="00CB1937"/>
    <w:rsid w:val="00CB2CB9"/>
    <w:rsid w:val="00CB7BDE"/>
    <w:rsid w:val="00CC3052"/>
    <w:rsid w:val="00CC4CDB"/>
    <w:rsid w:val="00CC68EC"/>
    <w:rsid w:val="00CD1D67"/>
    <w:rsid w:val="00CD287E"/>
    <w:rsid w:val="00CD5853"/>
    <w:rsid w:val="00CD7852"/>
    <w:rsid w:val="00CF2587"/>
    <w:rsid w:val="00CF5731"/>
    <w:rsid w:val="00CF61C4"/>
    <w:rsid w:val="00D06F95"/>
    <w:rsid w:val="00D1002C"/>
    <w:rsid w:val="00D1458B"/>
    <w:rsid w:val="00D22685"/>
    <w:rsid w:val="00D24A56"/>
    <w:rsid w:val="00D34B0A"/>
    <w:rsid w:val="00D3786A"/>
    <w:rsid w:val="00D403D6"/>
    <w:rsid w:val="00D418F9"/>
    <w:rsid w:val="00D42118"/>
    <w:rsid w:val="00D447F4"/>
    <w:rsid w:val="00D47193"/>
    <w:rsid w:val="00D47F74"/>
    <w:rsid w:val="00D54E21"/>
    <w:rsid w:val="00D5546A"/>
    <w:rsid w:val="00D569A0"/>
    <w:rsid w:val="00D66E2A"/>
    <w:rsid w:val="00D67230"/>
    <w:rsid w:val="00D675C5"/>
    <w:rsid w:val="00D7032D"/>
    <w:rsid w:val="00D72A92"/>
    <w:rsid w:val="00D731A5"/>
    <w:rsid w:val="00D77DE4"/>
    <w:rsid w:val="00D833A4"/>
    <w:rsid w:val="00D836B8"/>
    <w:rsid w:val="00D87598"/>
    <w:rsid w:val="00D917BF"/>
    <w:rsid w:val="00D95430"/>
    <w:rsid w:val="00DA0980"/>
    <w:rsid w:val="00DA2107"/>
    <w:rsid w:val="00DA774F"/>
    <w:rsid w:val="00DB2A6E"/>
    <w:rsid w:val="00DB36CC"/>
    <w:rsid w:val="00DB3C6B"/>
    <w:rsid w:val="00DB4659"/>
    <w:rsid w:val="00DB57D4"/>
    <w:rsid w:val="00DB63E7"/>
    <w:rsid w:val="00DB6C02"/>
    <w:rsid w:val="00DC4073"/>
    <w:rsid w:val="00DD0D92"/>
    <w:rsid w:val="00DD3987"/>
    <w:rsid w:val="00DD3E16"/>
    <w:rsid w:val="00DD522E"/>
    <w:rsid w:val="00DD74EA"/>
    <w:rsid w:val="00DE62B5"/>
    <w:rsid w:val="00DF0816"/>
    <w:rsid w:val="00DF33B1"/>
    <w:rsid w:val="00DF6990"/>
    <w:rsid w:val="00E00ACA"/>
    <w:rsid w:val="00E02273"/>
    <w:rsid w:val="00E03F69"/>
    <w:rsid w:val="00E04049"/>
    <w:rsid w:val="00E07129"/>
    <w:rsid w:val="00E14EEA"/>
    <w:rsid w:val="00E15B8A"/>
    <w:rsid w:val="00E167BC"/>
    <w:rsid w:val="00E20D9E"/>
    <w:rsid w:val="00E2280F"/>
    <w:rsid w:val="00E24A78"/>
    <w:rsid w:val="00E2759A"/>
    <w:rsid w:val="00E364ED"/>
    <w:rsid w:val="00E42AE1"/>
    <w:rsid w:val="00E434FB"/>
    <w:rsid w:val="00E43631"/>
    <w:rsid w:val="00E43B7C"/>
    <w:rsid w:val="00E44A69"/>
    <w:rsid w:val="00E45543"/>
    <w:rsid w:val="00E472A9"/>
    <w:rsid w:val="00E51235"/>
    <w:rsid w:val="00E5688B"/>
    <w:rsid w:val="00E62507"/>
    <w:rsid w:val="00E6299E"/>
    <w:rsid w:val="00E765E8"/>
    <w:rsid w:val="00E843B0"/>
    <w:rsid w:val="00E86ED6"/>
    <w:rsid w:val="00E92793"/>
    <w:rsid w:val="00E969BB"/>
    <w:rsid w:val="00E975F5"/>
    <w:rsid w:val="00EA1419"/>
    <w:rsid w:val="00EA1CB9"/>
    <w:rsid w:val="00EA3178"/>
    <w:rsid w:val="00EA7D9B"/>
    <w:rsid w:val="00EB1036"/>
    <w:rsid w:val="00EB69A2"/>
    <w:rsid w:val="00EC3A63"/>
    <w:rsid w:val="00ED4E26"/>
    <w:rsid w:val="00ED5FD1"/>
    <w:rsid w:val="00ED789A"/>
    <w:rsid w:val="00EE014F"/>
    <w:rsid w:val="00EE491D"/>
    <w:rsid w:val="00EE6CB8"/>
    <w:rsid w:val="00EF049F"/>
    <w:rsid w:val="00EF096A"/>
    <w:rsid w:val="00EF1D5B"/>
    <w:rsid w:val="00EF218A"/>
    <w:rsid w:val="00EF29BC"/>
    <w:rsid w:val="00EF3252"/>
    <w:rsid w:val="00F0035E"/>
    <w:rsid w:val="00F0037C"/>
    <w:rsid w:val="00F0278A"/>
    <w:rsid w:val="00F0393C"/>
    <w:rsid w:val="00F03B9C"/>
    <w:rsid w:val="00F053B3"/>
    <w:rsid w:val="00F1154E"/>
    <w:rsid w:val="00F11CEC"/>
    <w:rsid w:val="00F1488F"/>
    <w:rsid w:val="00F200F6"/>
    <w:rsid w:val="00F21F18"/>
    <w:rsid w:val="00F2305D"/>
    <w:rsid w:val="00F374CA"/>
    <w:rsid w:val="00F45D9E"/>
    <w:rsid w:val="00F479E7"/>
    <w:rsid w:val="00F50478"/>
    <w:rsid w:val="00F50966"/>
    <w:rsid w:val="00F54F01"/>
    <w:rsid w:val="00F558A4"/>
    <w:rsid w:val="00F55978"/>
    <w:rsid w:val="00F561C5"/>
    <w:rsid w:val="00F575E8"/>
    <w:rsid w:val="00F61A42"/>
    <w:rsid w:val="00F64693"/>
    <w:rsid w:val="00F66C31"/>
    <w:rsid w:val="00F7033F"/>
    <w:rsid w:val="00F72290"/>
    <w:rsid w:val="00F72549"/>
    <w:rsid w:val="00F72573"/>
    <w:rsid w:val="00F74E8C"/>
    <w:rsid w:val="00F756FF"/>
    <w:rsid w:val="00F7708E"/>
    <w:rsid w:val="00F8272B"/>
    <w:rsid w:val="00F8345C"/>
    <w:rsid w:val="00F924FB"/>
    <w:rsid w:val="00F93D04"/>
    <w:rsid w:val="00F963F2"/>
    <w:rsid w:val="00FA1EE0"/>
    <w:rsid w:val="00FA4A38"/>
    <w:rsid w:val="00FA5C4D"/>
    <w:rsid w:val="00FB25AC"/>
    <w:rsid w:val="00FB3DE2"/>
    <w:rsid w:val="00FC048A"/>
    <w:rsid w:val="00FE2178"/>
    <w:rsid w:val="00FE23D3"/>
    <w:rsid w:val="00FE4542"/>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640E3A"/>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17764216">
      <w:bodyDiv w:val="1"/>
      <w:marLeft w:val="0"/>
      <w:marRight w:val="0"/>
      <w:marTop w:val="0"/>
      <w:marBottom w:val="0"/>
      <w:divBdr>
        <w:top w:val="none" w:sz="0" w:space="0" w:color="auto"/>
        <w:left w:val="none" w:sz="0" w:space="0" w:color="auto"/>
        <w:bottom w:val="none" w:sz="0" w:space="0" w:color="auto"/>
        <w:right w:val="none" w:sz="0" w:space="0" w:color="auto"/>
      </w:divBdr>
    </w:div>
    <w:div w:id="671421059">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44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dorb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8067-631D-4810-8BA1-2D78E33C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8049</Words>
  <Characters>4589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Noteikumu projekts</dc:subject>
  <dc:creator>Liene Dorbe</dc:creator>
  <cp:lastModifiedBy>Ritvars Timermanis</cp:lastModifiedBy>
  <cp:revision>64</cp:revision>
  <cp:lastPrinted>2015-05-08T09:51:00Z</cp:lastPrinted>
  <dcterms:created xsi:type="dcterms:W3CDTF">2017-02-08T14:01:00Z</dcterms:created>
  <dcterms:modified xsi:type="dcterms:W3CDTF">2017-03-03T09:20:00Z</dcterms:modified>
</cp:coreProperties>
</file>