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CCB86" w14:textId="77777777" w:rsidR="004211DB" w:rsidRPr="008D1C66" w:rsidRDefault="004211DB" w:rsidP="008D1C66">
      <w:pPr>
        <w:tabs>
          <w:tab w:val="right" w:pos="9000"/>
        </w:tabs>
        <w:rPr>
          <w:sz w:val="28"/>
          <w:szCs w:val="28"/>
          <w:lang w:val="lv-LV" w:eastAsia="lv-LV"/>
        </w:rPr>
      </w:pPr>
    </w:p>
    <w:p w14:paraId="0B2B23D9" w14:textId="77777777" w:rsidR="008D1C66" w:rsidRPr="008D1C66" w:rsidRDefault="008D1C66" w:rsidP="008D1C66">
      <w:pPr>
        <w:tabs>
          <w:tab w:val="right" w:pos="9000"/>
        </w:tabs>
        <w:rPr>
          <w:sz w:val="28"/>
          <w:szCs w:val="28"/>
          <w:lang w:val="lv-LV" w:eastAsia="lv-LV"/>
        </w:rPr>
      </w:pPr>
    </w:p>
    <w:p w14:paraId="013423BC" w14:textId="17B627FB" w:rsidR="008D1C66" w:rsidRPr="00BC2361" w:rsidRDefault="008D1C66" w:rsidP="008D1C66">
      <w:pPr>
        <w:tabs>
          <w:tab w:val="left" w:pos="6663"/>
        </w:tabs>
        <w:rPr>
          <w:sz w:val="28"/>
          <w:szCs w:val="28"/>
          <w:lang w:val="de-DE"/>
        </w:rPr>
      </w:pPr>
      <w:r w:rsidRPr="00BC2361">
        <w:rPr>
          <w:sz w:val="28"/>
          <w:szCs w:val="28"/>
          <w:lang w:val="de-DE"/>
        </w:rPr>
        <w:t xml:space="preserve">2017. gada </w:t>
      </w:r>
      <w:r w:rsidR="00D751D6" w:rsidRPr="00D751D6">
        <w:rPr>
          <w:sz w:val="28"/>
          <w:szCs w:val="28"/>
          <w:lang w:val="lv-LV"/>
        </w:rPr>
        <w:t>7. martā</w:t>
      </w:r>
      <w:r w:rsidRPr="00BC2361">
        <w:rPr>
          <w:sz w:val="28"/>
          <w:szCs w:val="28"/>
          <w:lang w:val="de-DE"/>
        </w:rPr>
        <w:tab/>
        <w:t>Noteikumi Nr.</w:t>
      </w:r>
      <w:r w:rsidR="00D751D6">
        <w:rPr>
          <w:sz w:val="28"/>
          <w:szCs w:val="28"/>
          <w:lang w:val="de-DE"/>
        </w:rPr>
        <w:t> 125</w:t>
      </w:r>
    </w:p>
    <w:p w14:paraId="484B8311" w14:textId="76328230" w:rsidR="008D1C66" w:rsidRPr="00433E92" w:rsidRDefault="008D1C66" w:rsidP="008D1C66">
      <w:pPr>
        <w:tabs>
          <w:tab w:val="left" w:pos="6663"/>
        </w:tabs>
        <w:rPr>
          <w:sz w:val="28"/>
          <w:szCs w:val="28"/>
          <w:lang w:val="lv-LV"/>
        </w:rPr>
      </w:pPr>
      <w:r w:rsidRPr="00BC2361">
        <w:rPr>
          <w:sz w:val="28"/>
          <w:szCs w:val="28"/>
          <w:lang w:val="de-DE"/>
        </w:rPr>
        <w:t>Rīgā</w:t>
      </w:r>
      <w:r w:rsidRPr="00BC2361">
        <w:rPr>
          <w:sz w:val="28"/>
          <w:szCs w:val="28"/>
          <w:lang w:val="de-DE"/>
        </w:rPr>
        <w:tab/>
        <w:t xml:space="preserve">(prot. </w:t>
      </w:r>
      <w:r w:rsidRPr="00433E92">
        <w:rPr>
          <w:sz w:val="28"/>
          <w:szCs w:val="28"/>
          <w:lang w:val="lv-LV"/>
        </w:rPr>
        <w:t>Nr.</w:t>
      </w:r>
      <w:r w:rsidR="00D751D6">
        <w:rPr>
          <w:sz w:val="28"/>
          <w:szCs w:val="28"/>
          <w:lang w:val="lv-LV"/>
        </w:rPr>
        <w:t> 11  19</w:t>
      </w:r>
      <w:bookmarkStart w:id="0" w:name="_GoBack"/>
      <w:bookmarkEnd w:id="0"/>
      <w:r w:rsidRPr="00433E92">
        <w:rPr>
          <w:sz w:val="28"/>
          <w:szCs w:val="28"/>
          <w:lang w:val="lv-LV"/>
        </w:rPr>
        <w:t>. §)</w:t>
      </w:r>
    </w:p>
    <w:p w14:paraId="4BBF087D" w14:textId="77777777" w:rsidR="00580C9C" w:rsidRPr="00433E92" w:rsidRDefault="00580C9C" w:rsidP="008D1C66">
      <w:pPr>
        <w:jc w:val="center"/>
        <w:rPr>
          <w:sz w:val="28"/>
          <w:szCs w:val="28"/>
          <w:lang w:val="lv-LV"/>
        </w:rPr>
      </w:pPr>
    </w:p>
    <w:p w14:paraId="40019B32" w14:textId="7F0E6904" w:rsidR="00171D2B" w:rsidRPr="008D1C66" w:rsidRDefault="00580C9C" w:rsidP="005B7A37">
      <w:pPr>
        <w:jc w:val="center"/>
        <w:rPr>
          <w:b/>
          <w:bCs/>
          <w:sz w:val="28"/>
          <w:szCs w:val="28"/>
          <w:lang w:val="lv-LV"/>
        </w:rPr>
      </w:pPr>
      <w:r w:rsidRPr="00580C9C">
        <w:rPr>
          <w:b/>
          <w:sz w:val="28"/>
          <w:szCs w:val="28"/>
          <w:lang w:val="lv-LV"/>
        </w:rPr>
        <w:t>Noteikumi par</w:t>
      </w:r>
      <w:r w:rsidRPr="00580C9C">
        <w:rPr>
          <w:b/>
          <w:bCs/>
          <w:sz w:val="28"/>
          <w:szCs w:val="28"/>
          <w:lang w:val="lv-LV"/>
        </w:rPr>
        <w:t xml:space="preserve"> </w:t>
      </w:r>
      <w:bookmarkStart w:id="1" w:name="OLE_LINK1"/>
      <w:bookmarkStart w:id="2" w:name="OLE_LINK2"/>
      <w:r w:rsidR="005B7A37">
        <w:rPr>
          <w:b/>
          <w:bCs/>
          <w:sz w:val="28"/>
          <w:szCs w:val="28"/>
          <w:lang w:val="lv-LV"/>
        </w:rPr>
        <w:t xml:space="preserve">kārtību, kādā </w:t>
      </w:r>
      <w:r w:rsidR="005B7A37" w:rsidRPr="008D1C66">
        <w:rPr>
          <w:b/>
          <w:bCs/>
          <w:sz w:val="28"/>
          <w:szCs w:val="28"/>
          <w:lang w:val="lv-LV"/>
        </w:rPr>
        <w:t>piešķir</w:t>
      </w:r>
      <w:r w:rsidR="005B7A37">
        <w:rPr>
          <w:b/>
          <w:bCs/>
          <w:sz w:val="28"/>
          <w:szCs w:val="28"/>
          <w:lang w:val="lv-LV"/>
        </w:rPr>
        <w:t xml:space="preserve"> un </w:t>
      </w:r>
      <w:r w:rsidR="005B7A37" w:rsidRPr="008D1C66">
        <w:rPr>
          <w:b/>
          <w:bCs/>
          <w:sz w:val="28"/>
          <w:szCs w:val="28"/>
          <w:lang w:val="lv-LV"/>
        </w:rPr>
        <w:t>anulē</w:t>
      </w:r>
      <w:r w:rsidR="005B7A37">
        <w:rPr>
          <w:b/>
          <w:bCs/>
          <w:sz w:val="28"/>
          <w:szCs w:val="28"/>
          <w:lang w:val="lv-LV"/>
        </w:rPr>
        <w:t xml:space="preserve"> </w:t>
      </w:r>
      <w:r>
        <w:rPr>
          <w:b/>
          <w:bCs/>
          <w:sz w:val="28"/>
          <w:szCs w:val="28"/>
          <w:lang w:val="lv-LV"/>
        </w:rPr>
        <w:t>n</w:t>
      </w:r>
      <w:r w:rsidR="00917C86" w:rsidRPr="008D1C66">
        <w:rPr>
          <w:b/>
          <w:bCs/>
          <w:sz w:val="28"/>
          <w:szCs w:val="28"/>
          <w:lang w:val="lv-LV"/>
        </w:rPr>
        <w:t>acionālās</w:t>
      </w:r>
      <w:r w:rsidR="00171D2B" w:rsidRPr="008D1C66">
        <w:rPr>
          <w:b/>
          <w:bCs/>
          <w:sz w:val="28"/>
          <w:szCs w:val="28"/>
          <w:lang w:val="lv-LV"/>
        </w:rPr>
        <w:t xml:space="preserve"> references laboratorijas </w:t>
      </w:r>
      <w:r w:rsidR="005B7A37" w:rsidRPr="00580C9C">
        <w:rPr>
          <w:b/>
          <w:bCs/>
          <w:sz w:val="28"/>
          <w:szCs w:val="28"/>
          <w:lang w:val="lv-LV"/>
        </w:rPr>
        <w:t>status</w:t>
      </w:r>
      <w:r w:rsidR="005B7A37">
        <w:rPr>
          <w:b/>
          <w:bCs/>
          <w:sz w:val="28"/>
          <w:szCs w:val="28"/>
          <w:lang w:val="lv-LV"/>
        </w:rPr>
        <w:t>u</w:t>
      </w:r>
      <w:r w:rsidR="005B7A37" w:rsidRPr="008D1C66">
        <w:rPr>
          <w:b/>
          <w:bCs/>
          <w:sz w:val="28"/>
          <w:szCs w:val="28"/>
          <w:lang w:val="lv-LV"/>
        </w:rPr>
        <w:t xml:space="preserve"> </w:t>
      </w:r>
      <w:r w:rsidR="0098097E" w:rsidRPr="008D1C66">
        <w:rPr>
          <w:b/>
          <w:bCs/>
          <w:sz w:val="28"/>
          <w:szCs w:val="28"/>
          <w:lang w:val="lv-LV"/>
        </w:rPr>
        <w:t xml:space="preserve">epidemioloģiskās </w:t>
      </w:r>
      <w:r w:rsidR="0098097E" w:rsidRPr="00580C9C">
        <w:rPr>
          <w:b/>
          <w:bCs/>
          <w:sz w:val="28"/>
          <w:szCs w:val="28"/>
          <w:lang w:val="lv-LV"/>
        </w:rPr>
        <w:t>drošības jomā</w:t>
      </w:r>
      <w:r w:rsidR="00E67427" w:rsidRPr="008D1C66">
        <w:rPr>
          <w:b/>
          <w:bCs/>
          <w:sz w:val="28"/>
          <w:szCs w:val="28"/>
          <w:lang w:val="lv-LV"/>
        </w:rPr>
        <w:t xml:space="preserve"> vai aptur</w:t>
      </w:r>
      <w:r w:rsidR="005B7A37">
        <w:rPr>
          <w:b/>
          <w:bCs/>
          <w:sz w:val="28"/>
          <w:szCs w:val="28"/>
          <w:lang w:val="lv-LV"/>
        </w:rPr>
        <w:t xml:space="preserve"> tā</w:t>
      </w:r>
      <w:r w:rsidR="00E67427" w:rsidRPr="008D1C66">
        <w:rPr>
          <w:b/>
          <w:bCs/>
          <w:sz w:val="28"/>
          <w:szCs w:val="28"/>
          <w:lang w:val="lv-LV"/>
        </w:rPr>
        <w:t xml:space="preserve">s </w:t>
      </w:r>
      <w:r w:rsidR="005B7A37">
        <w:rPr>
          <w:b/>
          <w:bCs/>
          <w:sz w:val="28"/>
          <w:szCs w:val="28"/>
          <w:lang w:val="lv-LV"/>
        </w:rPr>
        <w:t>darb</w:t>
      </w:r>
      <w:r w:rsidR="00E67427" w:rsidRPr="008D1C66">
        <w:rPr>
          <w:b/>
          <w:bCs/>
          <w:sz w:val="28"/>
          <w:szCs w:val="28"/>
          <w:lang w:val="lv-LV"/>
        </w:rPr>
        <w:t>īb</w:t>
      </w:r>
      <w:r>
        <w:rPr>
          <w:b/>
          <w:bCs/>
          <w:sz w:val="28"/>
          <w:szCs w:val="28"/>
          <w:lang w:val="lv-LV"/>
        </w:rPr>
        <w:t>u</w:t>
      </w:r>
      <w:r w:rsidR="00E67427" w:rsidRPr="008D1C66">
        <w:rPr>
          <w:b/>
          <w:bCs/>
          <w:sz w:val="28"/>
          <w:szCs w:val="28"/>
          <w:lang w:val="lv-LV"/>
        </w:rPr>
        <w:t xml:space="preserve">, kā arī </w:t>
      </w:r>
      <w:r w:rsidR="005B7A37">
        <w:rPr>
          <w:b/>
          <w:bCs/>
          <w:sz w:val="28"/>
          <w:szCs w:val="28"/>
          <w:lang w:val="lv-LV"/>
        </w:rPr>
        <w:t>par n</w:t>
      </w:r>
      <w:r w:rsidR="005B7A37" w:rsidRPr="008D1C66">
        <w:rPr>
          <w:b/>
          <w:bCs/>
          <w:sz w:val="28"/>
          <w:szCs w:val="28"/>
          <w:lang w:val="lv-LV"/>
        </w:rPr>
        <w:t>acionālās references laboratorijas</w:t>
      </w:r>
      <w:r w:rsidR="009C25EE" w:rsidRPr="008D1C66">
        <w:rPr>
          <w:b/>
          <w:bCs/>
          <w:sz w:val="28"/>
          <w:szCs w:val="28"/>
          <w:lang w:val="lv-LV"/>
        </w:rPr>
        <w:t xml:space="preserve"> </w:t>
      </w:r>
      <w:r w:rsidR="00E67427" w:rsidRPr="008D1C66">
        <w:rPr>
          <w:b/>
          <w:bCs/>
          <w:sz w:val="28"/>
          <w:szCs w:val="28"/>
          <w:lang w:val="lv-LV"/>
        </w:rPr>
        <w:t>tiesīb</w:t>
      </w:r>
      <w:r>
        <w:rPr>
          <w:b/>
          <w:bCs/>
          <w:sz w:val="28"/>
          <w:szCs w:val="28"/>
          <w:lang w:val="lv-LV"/>
        </w:rPr>
        <w:t>ām</w:t>
      </w:r>
      <w:r w:rsidR="00E67427" w:rsidRPr="008D1C66">
        <w:rPr>
          <w:b/>
          <w:bCs/>
          <w:sz w:val="28"/>
          <w:szCs w:val="28"/>
          <w:lang w:val="lv-LV"/>
        </w:rPr>
        <w:t xml:space="preserve"> un pienākumi</w:t>
      </w:r>
      <w:r>
        <w:rPr>
          <w:b/>
          <w:bCs/>
          <w:sz w:val="28"/>
          <w:szCs w:val="28"/>
          <w:lang w:val="lv-LV"/>
        </w:rPr>
        <w:t>em</w:t>
      </w:r>
    </w:p>
    <w:bookmarkEnd w:id="1"/>
    <w:bookmarkEnd w:id="2"/>
    <w:p w14:paraId="40019B33" w14:textId="77777777" w:rsidR="00DC4A48" w:rsidRPr="008D1C66" w:rsidRDefault="00DC4A48" w:rsidP="008D1C66">
      <w:pPr>
        <w:jc w:val="right"/>
        <w:rPr>
          <w:sz w:val="28"/>
          <w:szCs w:val="28"/>
          <w:lang w:val="lv-LV"/>
        </w:rPr>
      </w:pPr>
    </w:p>
    <w:p w14:paraId="334FA461" w14:textId="77777777" w:rsidR="00BC2361" w:rsidRDefault="00E67427" w:rsidP="008D1C66">
      <w:pPr>
        <w:pStyle w:val="Heading3"/>
        <w:jc w:val="right"/>
        <w:rPr>
          <w:b w:val="0"/>
          <w:szCs w:val="28"/>
          <w:lang w:val="lv-LV"/>
        </w:rPr>
      </w:pPr>
      <w:r w:rsidRPr="008D1C66">
        <w:rPr>
          <w:b w:val="0"/>
          <w:szCs w:val="28"/>
          <w:lang w:val="lv-LV"/>
        </w:rPr>
        <w:t xml:space="preserve">Izdoti saskaņā ar </w:t>
      </w:r>
    </w:p>
    <w:p w14:paraId="40019B34" w14:textId="39B5E328" w:rsidR="00FB4C87" w:rsidRPr="008D1C66" w:rsidRDefault="00E67427" w:rsidP="008D1C66">
      <w:pPr>
        <w:pStyle w:val="Heading3"/>
        <w:jc w:val="right"/>
        <w:rPr>
          <w:b w:val="0"/>
          <w:szCs w:val="28"/>
          <w:lang w:val="lv-LV"/>
        </w:rPr>
      </w:pPr>
      <w:r w:rsidRPr="008D1C66">
        <w:rPr>
          <w:b w:val="0"/>
          <w:szCs w:val="28"/>
          <w:lang w:val="lv-LV"/>
        </w:rPr>
        <w:t xml:space="preserve">Epidemioloģiskās drošības </w:t>
      </w:r>
      <w:r w:rsidR="00BC2361" w:rsidRPr="008D1C66">
        <w:rPr>
          <w:b w:val="0"/>
          <w:szCs w:val="28"/>
          <w:lang w:val="lv-LV"/>
        </w:rPr>
        <w:t>likuma</w:t>
      </w:r>
    </w:p>
    <w:p w14:paraId="40019B35" w14:textId="316CCC91" w:rsidR="00FD18A8" w:rsidRPr="008D1C66" w:rsidRDefault="00E67427" w:rsidP="008D1C66">
      <w:pPr>
        <w:pStyle w:val="Heading3"/>
        <w:jc w:val="right"/>
        <w:rPr>
          <w:b w:val="0"/>
          <w:szCs w:val="28"/>
          <w:lang w:val="lv-LV"/>
        </w:rPr>
      </w:pPr>
      <w:r w:rsidRPr="008D1C66">
        <w:rPr>
          <w:b w:val="0"/>
          <w:iCs/>
          <w:szCs w:val="28"/>
          <w:lang w:val="lv-LV"/>
        </w:rPr>
        <w:t>5</w:t>
      </w:r>
      <w:r w:rsidR="008D1C66">
        <w:rPr>
          <w:b w:val="0"/>
          <w:iCs/>
          <w:szCs w:val="28"/>
          <w:lang w:val="lv-LV"/>
        </w:rPr>
        <w:t>.</w:t>
      </w:r>
      <w:r w:rsidR="00BC2361">
        <w:rPr>
          <w:b w:val="0"/>
          <w:iCs/>
          <w:szCs w:val="28"/>
          <w:lang w:val="lv-LV"/>
        </w:rPr>
        <w:t> </w:t>
      </w:r>
      <w:r w:rsidR="008D1C66">
        <w:rPr>
          <w:b w:val="0"/>
          <w:iCs/>
          <w:szCs w:val="28"/>
          <w:lang w:val="lv-LV"/>
        </w:rPr>
        <w:t>p</w:t>
      </w:r>
      <w:r w:rsidRPr="008D1C66">
        <w:rPr>
          <w:b w:val="0"/>
          <w:iCs/>
          <w:szCs w:val="28"/>
          <w:lang w:val="lv-LV"/>
        </w:rPr>
        <w:t>anta ceturto daļu</w:t>
      </w:r>
    </w:p>
    <w:p w14:paraId="40019B36" w14:textId="097ABF2F" w:rsidR="00F5135A" w:rsidRPr="00B60323" w:rsidRDefault="00F5135A" w:rsidP="008D1C66">
      <w:pPr>
        <w:jc w:val="both"/>
        <w:rPr>
          <w:iCs/>
          <w:color w:val="414142"/>
          <w:sz w:val="28"/>
          <w:szCs w:val="28"/>
          <w:lang w:val="lv-LV"/>
        </w:rPr>
      </w:pPr>
    </w:p>
    <w:p w14:paraId="40019B38" w14:textId="77777777" w:rsidR="00667D78" w:rsidRPr="008D1C66" w:rsidRDefault="00667D78" w:rsidP="00BC2361">
      <w:pPr>
        <w:pStyle w:val="ListParagraph"/>
        <w:numPr>
          <w:ilvl w:val="0"/>
          <w:numId w:val="21"/>
        </w:numPr>
        <w:tabs>
          <w:tab w:val="left" w:pos="284"/>
        </w:tabs>
        <w:spacing w:after="0" w:line="240" w:lineRule="auto"/>
        <w:ind w:left="0" w:firstLine="0"/>
        <w:jc w:val="center"/>
        <w:rPr>
          <w:rFonts w:ascii="Times New Roman" w:hAnsi="Times New Roman"/>
          <w:b/>
          <w:sz w:val="28"/>
          <w:szCs w:val="28"/>
        </w:rPr>
      </w:pPr>
      <w:bookmarkStart w:id="3" w:name="n1"/>
      <w:bookmarkStart w:id="4" w:name="p1"/>
      <w:bookmarkStart w:id="5" w:name="p-428137"/>
      <w:bookmarkEnd w:id="3"/>
      <w:bookmarkEnd w:id="4"/>
      <w:bookmarkEnd w:id="5"/>
      <w:r w:rsidRPr="008D1C66">
        <w:rPr>
          <w:rFonts w:ascii="Times New Roman" w:hAnsi="Times New Roman"/>
          <w:b/>
          <w:sz w:val="28"/>
          <w:szCs w:val="28"/>
        </w:rPr>
        <w:t>Vispār</w:t>
      </w:r>
      <w:r w:rsidR="00860889" w:rsidRPr="008D1C66">
        <w:rPr>
          <w:rFonts w:ascii="Times New Roman" w:hAnsi="Times New Roman"/>
          <w:b/>
          <w:sz w:val="28"/>
          <w:szCs w:val="28"/>
        </w:rPr>
        <w:t>īgais</w:t>
      </w:r>
      <w:r w:rsidRPr="008D1C66">
        <w:rPr>
          <w:rFonts w:ascii="Times New Roman" w:hAnsi="Times New Roman"/>
          <w:b/>
          <w:sz w:val="28"/>
          <w:szCs w:val="28"/>
        </w:rPr>
        <w:t xml:space="preserve"> jautājums</w:t>
      </w:r>
    </w:p>
    <w:p w14:paraId="40019B39" w14:textId="77777777" w:rsidR="00667D78" w:rsidRPr="008D1C66" w:rsidRDefault="00667D78" w:rsidP="008D1C66">
      <w:pPr>
        <w:ind w:firstLine="567"/>
        <w:jc w:val="both"/>
        <w:rPr>
          <w:sz w:val="28"/>
          <w:szCs w:val="28"/>
          <w:lang w:val="lv-LV"/>
        </w:rPr>
      </w:pPr>
    </w:p>
    <w:p w14:paraId="40019B3A" w14:textId="0C833E87" w:rsidR="00C37F50" w:rsidRPr="008D1C66" w:rsidRDefault="00E67427" w:rsidP="008D1C66">
      <w:pPr>
        <w:ind w:firstLine="709"/>
        <w:jc w:val="both"/>
        <w:rPr>
          <w:sz w:val="28"/>
          <w:szCs w:val="28"/>
          <w:lang w:val="lv-LV"/>
        </w:rPr>
      </w:pPr>
      <w:proofErr w:type="gramStart"/>
      <w:r w:rsidRPr="008D1C66">
        <w:rPr>
          <w:sz w:val="28"/>
          <w:szCs w:val="28"/>
          <w:lang w:val="lv-LV"/>
        </w:rPr>
        <w:t>1.</w:t>
      </w:r>
      <w:r w:rsidR="00BC2361">
        <w:rPr>
          <w:sz w:val="28"/>
          <w:szCs w:val="28"/>
          <w:lang w:val="lv-LV"/>
        </w:rPr>
        <w:t> </w:t>
      </w:r>
      <w:r w:rsidRPr="008D1C66">
        <w:rPr>
          <w:sz w:val="28"/>
          <w:szCs w:val="28"/>
          <w:lang w:val="lv-LV"/>
        </w:rPr>
        <w:t>Noteikumi</w:t>
      </w:r>
      <w:proofErr w:type="gramEnd"/>
      <w:r w:rsidRPr="008D1C66">
        <w:rPr>
          <w:sz w:val="28"/>
          <w:szCs w:val="28"/>
          <w:lang w:val="lv-LV"/>
        </w:rPr>
        <w:t xml:space="preserve"> nosaka</w:t>
      </w:r>
      <w:r w:rsidR="00E2172D" w:rsidRPr="008D1C66">
        <w:rPr>
          <w:sz w:val="28"/>
          <w:szCs w:val="28"/>
          <w:lang w:val="lv-LV"/>
        </w:rPr>
        <w:t>:</w:t>
      </w:r>
    </w:p>
    <w:p w14:paraId="40019B3B" w14:textId="1938E781" w:rsidR="00171D2B" w:rsidRPr="008D1C66" w:rsidRDefault="00E67427" w:rsidP="008D1C66">
      <w:pPr>
        <w:ind w:firstLine="709"/>
        <w:jc w:val="both"/>
        <w:rPr>
          <w:sz w:val="28"/>
          <w:szCs w:val="28"/>
          <w:lang w:val="lv-LV"/>
        </w:rPr>
      </w:pPr>
      <w:r w:rsidRPr="008D1C66">
        <w:rPr>
          <w:sz w:val="28"/>
          <w:szCs w:val="28"/>
          <w:lang w:val="lv-LV"/>
        </w:rPr>
        <w:t>1.1.</w:t>
      </w:r>
      <w:r w:rsidR="00BC2361">
        <w:rPr>
          <w:sz w:val="28"/>
          <w:szCs w:val="28"/>
          <w:lang w:val="lv-LV"/>
        </w:rPr>
        <w:t> </w:t>
      </w:r>
      <w:r w:rsidRPr="008D1C66">
        <w:rPr>
          <w:sz w:val="28"/>
          <w:szCs w:val="28"/>
          <w:lang w:val="lv-LV"/>
        </w:rPr>
        <w:t xml:space="preserve">kārtību, kādā </w:t>
      </w:r>
      <w:r w:rsidR="00171D2B" w:rsidRPr="008D1C66">
        <w:rPr>
          <w:sz w:val="28"/>
          <w:szCs w:val="28"/>
          <w:lang w:val="lv-LV"/>
        </w:rPr>
        <w:t xml:space="preserve">tiek piešķirts </w:t>
      </w:r>
      <w:r w:rsidR="00DD5ECE" w:rsidRPr="008D1C66">
        <w:rPr>
          <w:sz w:val="28"/>
          <w:szCs w:val="28"/>
          <w:lang w:val="lv-LV"/>
        </w:rPr>
        <w:t>n</w:t>
      </w:r>
      <w:r w:rsidR="00171D2B" w:rsidRPr="008D1C66">
        <w:rPr>
          <w:sz w:val="28"/>
          <w:szCs w:val="28"/>
          <w:lang w:val="lv-LV"/>
        </w:rPr>
        <w:t xml:space="preserve">acionālās references laboratorijas </w:t>
      </w:r>
      <w:r w:rsidR="005B7A37" w:rsidRPr="008D1C66">
        <w:rPr>
          <w:sz w:val="28"/>
          <w:szCs w:val="28"/>
          <w:lang w:val="lv-LV"/>
        </w:rPr>
        <w:t xml:space="preserve">statuss </w:t>
      </w:r>
      <w:r w:rsidR="00171D2B" w:rsidRPr="008D1C66">
        <w:rPr>
          <w:sz w:val="28"/>
          <w:szCs w:val="28"/>
          <w:lang w:val="lv-LV"/>
        </w:rPr>
        <w:t xml:space="preserve">epidemioloģiskās drošības jomā </w:t>
      </w:r>
      <w:r w:rsidR="00D62E71" w:rsidRPr="008D1C66">
        <w:rPr>
          <w:sz w:val="28"/>
          <w:szCs w:val="28"/>
          <w:lang w:val="lv-LV"/>
        </w:rPr>
        <w:t>(turpmāk – references laboratorija)</w:t>
      </w:r>
      <w:r w:rsidR="00F04AAE" w:rsidRPr="008D1C66">
        <w:rPr>
          <w:sz w:val="28"/>
          <w:szCs w:val="28"/>
          <w:lang w:val="lv-LV"/>
        </w:rPr>
        <w:t>;</w:t>
      </w:r>
      <w:r w:rsidR="00171D2B" w:rsidRPr="008D1C66">
        <w:rPr>
          <w:sz w:val="28"/>
          <w:szCs w:val="28"/>
          <w:lang w:val="lv-LV"/>
        </w:rPr>
        <w:t xml:space="preserve"> </w:t>
      </w:r>
    </w:p>
    <w:p w14:paraId="40019B3C" w14:textId="6B52342F" w:rsidR="00171D2B" w:rsidRPr="008D1C66" w:rsidRDefault="00E67427" w:rsidP="008D1C66">
      <w:pPr>
        <w:ind w:firstLine="709"/>
        <w:jc w:val="both"/>
        <w:rPr>
          <w:sz w:val="28"/>
          <w:szCs w:val="28"/>
          <w:lang w:val="lv-LV"/>
        </w:rPr>
      </w:pPr>
      <w:r w:rsidRPr="008D1C66">
        <w:rPr>
          <w:sz w:val="28"/>
          <w:szCs w:val="28"/>
          <w:lang w:val="lv-LV"/>
        </w:rPr>
        <w:t>1.</w:t>
      </w:r>
      <w:r w:rsidR="00667D78" w:rsidRPr="008D1C66">
        <w:rPr>
          <w:sz w:val="28"/>
          <w:szCs w:val="28"/>
          <w:lang w:val="lv-LV"/>
        </w:rPr>
        <w:t>2.</w:t>
      </w:r>
      <w:r w:rsidR="00BC2361">
        <w:rPr>
          <w:sz w:val="28"/>
          <w:szCs w:val="28"/>
          <w:lang w:val="lv-LV"/>
        </w:rPr>
        <w:t> </w:t>
      </w:r>
      <w:r w:rsidRPr="008D1C66">
        <w:rPr>
          <w:sz w:val="28"/>
          <w:szCs w:val="28"/>
          <w:lang w:val="lv-LV"/>
        </w:rPr>
        <w:t xml:space="preserve">references laboratorijas statusa anulēšanas </w:t>
      </w:r>
      <w:r w:rsidR="00667D78" w:rsidRPr="008D1C66">
        <w:rPr>
          <w:sz w:val="28"/>
          <w:szCs w:val="28"/>
          <w:lang w:val="lv-LV"/>
        </w:rPr>
        <w:t>un darbības apturēšanas kārtību;</w:t>
      </w:r>
    </w:p>
    <w:p w14:paraId="40019B3D" w14:textId="2A4F4FC9" w:rsidR="00667D78" w:rsidRPr="008D1C66" w:rsidRDefault="00667D78" w:rsidP="008D1C66">
      <w:pPr>
        <w:ind w:firstLine="709"/>
        <w:jc w:val="both"/>
        <w:rPr>
          <w:sz w:val="28"/>
          <w:szCs w:val="28"/>
          <w:lang w:val="lv-LV"/>
        </w:rPr>
      </w:pPr>
      <w:r w:rsidRPr="008D1C66">
        <w:rPr>
          <w:sz w:val="28"/>
          <w:szCs w:val="28"/>
          <w:lang w:val="lv-LV"/>
        </w:rPr>
        <w:t>1.3.</w:t>
      </w:r>
      <w:r w:rsidR="00BC2361">
        <w:rPr>
          <w:sz w:val="28"/>
          <w:szCs w:val="28"/>
          <w:lang w:val="lv-LV"/>
        </w:rPr>
        <w:t> </w:t>
      </w:r>
      <w:r w:rsidRPr="008D1C66">
        <w:rPr>
          <w:sz w:val="28"/>
          <w:szCs w:val="28"/>
          <w:lang w:val="lv-LV"/>
        </w:rPr>
        <w:t>references laboratorijas pienākumus un tiesības.</w:t>
      </w:r>
    </w:p>
    <w:p w14:paraId="40019B3E" w14:textId="77777777" w:rsidR="00E44999" w:rsidRPr="008D1C66" w:rsidRDefault="00E44999" w:rsidP="008D1C66">
      <w:pPr>
        <w:ind w:firstLine="709"/>
        <w:jc w:val="both"/>
        <w:rPr>
          <w:sz w:val="28"/>
          <w:szCs w:val="28"/>
          <w:lang w:val="lv-LV"/>
        </w:rPr>
      </w:pPr>
    </w:p>
    <w:p w14:paraId="40019B3F" w14:textId="77777777" w:rsidR="00667D78" w:rsidRPr="008D1C66" w:rsidRDefault="00667D78" w:rsidP="004C0753">
      <w:pPr>
        <w:jc w:val="center"/>
        <w:rPr>
          <w:b/>
          <w:sz w:val="28"/>
          <w:szCs w:val="28"/>
          <w:lang w:val="lv-LV"/>
        </w:rPr>
      </w:pPr>
      <w:r w:rsidRPr="008D1C66">
        <w:rPr>
          <w:b/>
          <w:sz w:val="28"/>
          <w:szCs w:val="28"/>
          <w:lang w:val="lv-LV"/>
        </w:rPr>
        <w:t>II. R</w:t>
      </w:r>
      <w:r w:rsidRPr="008D1C66">
        <w:rPr>
          <w:b/>
          <w:bCs/>
          <w:sz w:val="28"/>
          <w:szCs w:val="28"/>
          <w:lang w:val="lv-LV"/>
        </w:rPr>
        <w:t>eferences laboratorijas statusa piešķiršanas</w:t>
      </w:r>
      <w:r w:rsidR="00337246" w:rsidRPr="008D1C66">
        <w:rPr>
          <w:b/>
          <w:bCs/>
          <w:sz w:val="28"/>
          <w:szCs w:val="28"/>
          <w:lang w:val="lv-LV"/>
        </w:rPr>
        <w:t xml:space="preserve">, </w:t>
      </w:r>
      <w:r w:rsidRPr="008D1C66">
        <w:rPr>
          <w:b/>
          <w:bCs/>
          <w:sz w:val="28"/>
          <w:szCs w:val="28"/>
          <w:lang w:val="lv-LV"/>
        </w:rPr>
        <w:t>anulēšanas un darbības apturēšanas kārtība</w:t>
      </w:r>
    </w:p>
    <w:p w14:paraId="40019B40" w14:textId="77777777" w:rsidR="00667D78" w:rsidRPr="008D1C66" w:rsidRDefault="00667D78" w:rsidP="008D1C66">
      <w:pPr>
        <w:ind w:firstLine="567"/>
        <w:jc w:val="both"/>
        <w:rPr>
          <w:sz w:val="28"/>
          <w:szCs w:val="28"/>
          <w:lang w:val="lv-LV"/>
        </w:rPr>
      </w:pPr>
    </w:p>
    <w:p w14:paraId="40019B41" w14:textId="3A35A57F" w:rsidR="00AE03C6" w:rsidRPr="008D1C66" w:rsidRDefault="003A3034" w:rsidP="008D1C66">
      <w:pPr>
        <w:ind w:firstLine="709"/>
        <w:jc w:val="both"/>
        <w:rPr>
          <w:sz w:val="28"/>
          <w:szCs w:val="28"/>
          <w:lang w:val="lv-LV"/>
        </w:rPr>
      </w:pPr>
      <w:r w:rsidRPr="008D1C66">
        <w:rPr>
          <w:sz w:val="28"/>
          <w:szCs w:val="28"/>
          <w:lang w:val="lv-LV"/>
        </w:rPr>
        <w:t>2.</w:t>
      </w:r>
      <w:r w:rsidR="00BC2361">
        <w:rPr>
          <w:sz w:val="28"/>
          <w:szCs w:val="28"/>
          <w:lang w:val="lv-LV"/>
        </w:rPr>
        <w:t> </w:t>
      </w:r>
      <w:r w:rsidR="00667D78" w:rsidRPr="00784661">
        <w:rPr>
          <w:sz w:val="28"/>
          <w:szCs w:val="28"/>
          <w:lang w:val="lv-LV"/>
        </w:rPr>
        <w:t>L</w:t>
      </w:r>
      <w:r w:rsidR="00784661" w:rsidRPr="008D1C66">
        <w:rPr>
          <w:sz w:val="28"/>
          <w:szCs w:val="28"/>
          <w:lang w:val="lv-LV"/>
        </w:rPr>
        <w:t>aboratorija</w:t>
      </w:r>
      <w:r w:rsidR="00570746">
        <w:rPr>
          <w:sz w:val="28"/>
          <w:szCs w:val="28"/>
          <w:lang w:val="lv-LV"/>
        </w:rPr>
        <w:t>i piešķir</w:t>
      </w:r>
      <w:r w:rsidR="00784661">
        <w:rPr>
          <w:sz w:val="28"/>
          <w:szCs w:val="28"/>
          <w:lang w:val="lv-LV"/>
        </w:rPr>
        <w:t xml:space="preserve"> </w:t>
      </w:r>
      <w:hyperlink r:id="rId9" w:history="1">
        <w:r w:rsidR="00667D78" w:rsidRPr="008D1C66">
          <w:rPr>
            <w:rStyle w:val="Hyperlink"/>
            <w:color w:val="auto"/>
            <w:sz w:val="28"/>
            <w:szCs w:val="28"/>
            <w:u w:val="none"/>
            <w:lang w:val="lv-LV"/>
          </w:rPr>
          <w:t>r</w:t>
        </w:r>
        <w:r w:rsidRPr="008D1C66">
          <w:rPr>
            <w:rStyle w:val="Hyperlink"/>
            <w:color w:val="auto"/>
            <w:sz w:val="28"/>
            <w:szCs w:val="28"/>
            <w:u w:val="none"/>
            <w:lang w:val="lv-LV"/>
          </w:rPr>
          <w:t>eferences laboratorija</w:t>
        </w:r>
      </w:hyperlink>
      <w:r w:rsidR="00667D78" w:rsidRPr="008D1C66">
        <w:rPr>
          <w:sz w:val="28"/>
          <w:szCs w:val="28"/>
        </w:rPr>
        <w:t>s</w:t>
      </w:r>
      <w:r w:rsidRPr="008D1C66">
        <w:rPr>
          <w:sz w:val="28"/>
          <w:szCs w:val="28"/>
          <w:lang w:val="lv-LV"/>
        </w:rPr>
        <w:t xml:space="preserve"> </w:t>
      </w:r>
      <w:r w:rsidR="00667D78" w:rsidRPr="008D1C66">
        <w:rPr>
          <w:sz w:val="28"/>
          <w:szCs w:val="28"/>
          <w:lang w:val="lv-LV"/>
        </w:rPr>
        <w:t xml:space="preserve">statusu, </w:t>
      </w:r>
      <w:r w:rsidR="00570746">
        <w:rPr>
          <w:sz w:val="28"/>
          <w:szCs w:val="28"/>
          <w:lang w:val="lv-LV"/>
        </w:rPr>
        <w:t>ja t</w:t>
      </w:r>
      <w:r w:rsidR="00784661">
        <w:rPr>
          <w:sz w:val="28"/>
          <w:szCs w:val="28"/>
          <w:lang w:val="lv-LV"/>
        </w:rPr>
        <w:t>ā</w:t>
      </w:r>
      <w:r w:rsidR="00570746">
        <w:rPr>
          <w:sz w:val="28"/>
          <w:szCs w:val="28"/>
          <w:lang w:val="lv-LV"/>
        </w:rPr>
        <w:t xml:space="preserve"> </w:t>
      </w:r>
      <w:r w:rsidR="0045261C" w:rsidRPr="00784661">
        <w:rPr>
          <w:sz w:val="28"/>
          <w:szCs w:val="28"/>
          <w:lang w:val="lv-LV"/>
        </w:rPr>
        <w:t>atbilst</w:t>
      </w:r>
      <w:r w:rsidR="0045261C" w:rsidRPr="008D1C66">
        <w:rPr>
          <w:sz w:val="28"/>
          <w:szCs w:val="28"/>
          <w:lang w:val="lv-LV"/>
        </w:rPr>
        <w:t xml:space="preserve"> šādām prasībām</w:t>
      </w:r>
      <w:r w:rsidR="00E44999" w:rsidRPr="008D1C66">
        <w:rPr>
          <w:sz w:val="28"/>
          <w:szCs w:val="28"/>
          <w:lang w:val="lv-LV"/>
        </w:rPr>
        <w:t>:</w:t>
      </w:r>
    </w:p>
    <w:p w14:paraId="40019B42" w14:textId="4C999052" w:rsidR="00766F82" w:rsidRPr="008D1C66" w:rsidRDefault="00766F82" w:rsidP="008D1C66">
      <w:pPr>
        <w:ind w:firstLine="709"/>
        <w:jc w:val="both"/>
        <w:rPr>
          <w:sz w:val="28"/>
          <w:szCs w:val="28"/>
          <w:lang w:val="lv-LV" w:eastAsia="lv-LV"/>
        </w:rPr>
      </w:pPr>
      <w:r w:rsidRPr="008D1C66">
        <w:rPr>
          <w:sz w:val="28"/>
          <w:szCs w:val="28"/>
          <w:lang w:val="lv-LV" w:eastAsia="lv-LV"/>
        </w:rPr>
        <w:t>2.1.</w:t>
      </w:r>
      <w:r w:rsidR="00BC2361">
        <w:rPr>
          <w:sz w:val="28"/>
          <w:szCs w:val="28"/>
          <w:lang w:val="lv-LV" w:eastAsia="lv-LV"/>
        </w:rPr>
        <w:t> </w:t>
      </w:r>
      <w:r w:rsidRPr="008D1C66">
        <w:rPr>
          <w:sz w:val="28"/>
          <w:szCs w:val="28"/>
          <w:lang w:val="lv-LV" w:eastAsia="lv-LV"/>
        </w:rPr>
        <w:t>laboratorija ir akreditēta</w:t>
      </w:r>
      <w:r w:rsidR="00087415" w:rsidRPr="008D1C66">
        <w:rPr>
          <w:sz w:val="28"/>
          <w:szCs w:val="28"/>
          <w:lang w:val="lv-LV" w:eastAsia="lv-LV"/>
        </w:rPr>
        <w:t xml:space="preserve"> klīnisko un vides paraugu testēšanā </w:t>
      </w:r>
      <w:r w:rsidRPr="008D1C66">
        <w:rPr>
          <w:sz w:val="28"/>
          <w:szCs w:val="28"/>
          <w:lang w:val="lv-LV" w:eastAsia="lv-LV"/>
        </w:rPr>
        <w:t>nacionālajā akreditācijas institūcijā atbilstoši normatīvajiem aktiem par atbilstības novērtēšanas institūciju novērtēš</w:t>
      </w:r>
      <w:r w:rsidR="0018199D" w:rsidRPr="008D1C66">
        <w:rPr>
          <w:sz w:val="28"/>
          <w:szCs w:val="28"/>
          <w:lang w:val="lv-LV" w:eastAsia="lv-LV"/>
        </w:rPr>
        <w:t>anu, akreditāciju un uzraudzību;</w:t>
      </w:r>
    </w:p>
    <w:p w14:paraId="40019B43" w14:textId="11ECD4DA" w:rsidR="007B2132" w:rsidRPr="008D1C66" w:rsidRDefault="00474550" w:rsidP="008D1C66">
      <w:pPr>
        <w:ind w:right="28" w:firstLine="709"/>
        <w:jc w:val="both"/>
        <w:rPr>
          <w:sz w:val="28"/>
          <w:szCs w:val="28"/>
          <w:lang w:val="lv-LV"/>
        </w:rPr>
      </w:pPr>
      <w:r w:rsidRPr="008D1C66">
        <w:rPr>
          <w:sz w:val="28"/>
          <w:szCs w:val="28"/>
          <w:lang w:val="lv-LV"/>
        </w:rPr>
        <w:t>2.</w:t>
      </w:r>
      <w:r w:rsidR="00E44999" w:rsidRPr="008D1C66">
        <w:rPr>
          <w:sz w:val="28"/>
          <w:szCs w:val="28"/>
          <w:lang w:val="lv-LV"/>
        </w:rPr>
        <w:t>2</w:t>
      </w:r>
      <w:r w:rsidR="00D82475" w:rsidRPr="008D1C66">
        <w:rPr>
          <w:sz w:val="28"/>
          <w:szCs w:val="28"/>
          <w:lang w:val="lv-LV"/>
        </w:rPr>
        <w:t>.</w:t>
      </w:r>
      <w:r w:rsidR="00BC2361">
        <w:rPr>
          <w:sz w:val="28"/>
          <w:szCs w:val="28"/>
          <w:lang w:val="lv-LV"/>
        </w:rPr>
        <w:t> </w:t>
      </w:r>
      <w:r w:rsidR="002007EB" w:rsidRPr="008D1C66">
        <w:rPr>
          <w:sz w:val="28"/>
          <w:szCs w:val="28"/>
          <w:lang w:val="lv-LV"/>
        </w:rPr>
        <w:t>l</w:t>
      </w:r>
      <w:r w:rsidRPr="008D1C66">
        <w:rPr>
          <w:sz w:val="28"/>
          <w:szCs w:val="28"/>
          <w:lang w:val="lv-LV"/>
        </w:rPr>
        <w:t>aboratorija ir piemērota darbam ar 2. un 3.</w:t>
      </w:r>
      <w:r w:rsidR="00BC2361">
        <w:rPr>
          <w:sz w:val="28"/>
          <w:szCs w:val="28"/>
          <w:lang w:val="lv-LV"/>
        </w:rPr>
        <w:t> </w:t>
      </w:r>
      <w:r w:rsidRPr="008D1C66">
        <w:rPr>
          <w:sz w:val="28"/>
          <w:szCs w:val="28"/>
          <w:lang w:val="lv-LV"/>
        </w:rPr>
        <w:t>grupas bioloģisk</w:t>
      </w:r>
      <w:r w:rsidR="006C3E70">
        <w:rPr>
          <w:sz w:val="28"/>
          <w:szCs w:val="28"/>
          <w:lang w:val="lv-LV"/>
        </w:rPr>
        <w:t>aj</w:t>
      </w:r>
      <w:r w:rsidRPr="008D1C66">
        <w:rPr>
          <w:sz w:val="28"/>
          <w:szCs w:val="28"/>
          <w:lang w:val="lv-LV"/>
        </w:rPr>
        <w:t>iem aģentiem un atbilst 2. un 3.</w:t>
      </w:r>
      <w:r w:rsidR="00BC2361">
        <w:rPr>
          <w:sz w:val="28"/>
          <w:szCs w:val="28"/>
          <w:lang w:val="lv-LV"/>
        </w:rPr>
        <w:t> </w:t>
      </w:r>
      <w:r w:rsidR="00463F28" w:rsidRPr="008D1C66">
        <w:rPr>
          <w:sz w:val="28"/>
          <w:szCs w:val="28"/>
          <w:lang w:val="lv-LV"/>
        </w:rPr>
        <w:t>izolācijas pakāpes</w:t>
      </w:r>
      <w:r w:rsidRPr="008D1C66">
        <w:rPr>
          <w:sz w:val="28"/>
          <w:szCs w:val="28"/>
          <w:lang w:val="lv-LV"/>
        </w:rPr>
        <w:t xml:space="preserve"> laboratorijas </w:t>
      </w:r>
      <w:r w:rsidR="00463F28" w:rsidRPr="008D1C66">
        <w:rPr>
          <w:sz w:val="28"/>
          <w:szCs w:val="28"/>
          <w:lang w:val="lv-LV"/>
        </w:rPr>
        <w:t>prasībām</w:t>
      </w:r>
      <w:r w:rsidR="007A5C4A" w:rsidRPr="008D1C66">
        <w:rPr>
          <w:sz w:val="28"/>
          <w:szCs w:val="28"/>
          <w:lang w:val="lv-LV"/>
        </w:rPr>
        <w:t>;</w:t>
      </w:r>
    </w:p>
    <w:p w14:paraId="40019B44" w14:textId="5A42C6A8" w:rsidR="00463F28" w:rsidRPr="008D1C66" w:rsidRDefault="001D15A3" w:rsidP="008D1C66">
      <w:pPr>
        <w:ind w:right="28" w:firstLine="709"/>
        <w:jc w:val="both"/>
        <w:rPr>
          <w:sz w:val="28"/>
          <w:szCs w:val="28"/>
          <w:lang w:val="lv-LV"/>
        </w:rPr>
      </w:pPr>
      <w:r w:rsidRPr="008D1C66">
        <w:rPr>
          <w:sz w:val="28"/>
          <w:szCs w:val="28"/>
          <w:lang w:val="lv-LV"/>
        </w:rPr>
        <w:t>2.</w:t>
      </w:r>
      <w:r w:rsidR="00A623DA" w:rsidRPr="008D1C66">
        <w:rPr>
          <w:sz w:val="28"/>
          <w:szCs w:val="28"/>
          <w:lang w:val="lv-LV"/>
        </w:rPr>
        <w:t>3</w:t>
      </w:r>
      <w:r w:rsidR="00907BCC" w:rsidRPr="008D1C66">
        <w:rPr>
          <w:sz w:val="28"/>
          <w:szCs w:val="28"/>
          <w:lang w:val="lv-LV"/>
        </w:rPr>
        <w:t>.</w:t>
      </w:r>
      <w:r w:rsidR="00BC2361">
        <w:rPr>
          <w:sz w:val="28"/>
          <w:szCs w:val="28"/>
          <w:lang w:val="lv-LV"/>
        </w:rPr>
        <w:t> </w:t>
      </w:r>
      <w:hyperlink r:id="rId10" w:history="1">
        <w:r w:rsidR="002007EB" w:rsidRPr="008D1C66">
          <w:rPr>
            <w:rStyle w:val="Hyperlink"/>
            <w:color w:val="auto"/>
            <w:sz w:val="28"/>
            <w:szCs w:val="28"/>
            <w:u w:val="none"/>
            <w:lang w:val="lv-LV"/>
          </w:rPr>
          <w:t>l</w:t>
        </w:r>
        <w:r w:rsidR="00907BCC" w:rsidRPr="008D1C66">
          <w:rPr>
            <w:rStyle w:val="Hyperlink"/>
            <w:color w:val="auto"/>
            <w:sz w:val="28"/>
            <w:szCs w:val="28"/>
            <w:u w:val="none"/>
            <w:lang w:val="lv-LV"/>
          </w:rPr>
          <w:t>aboratorija</w:t>
        </w:r>
      </w:hyperlink>
      <w:r w:rsidR="00DD5ECE" w:rsidRPr="008D1C66">
        <w:rPr>
          <w:rStyle w:val="Hyperlink"/>
          <w:color w:val="auto"/>
          <w:sz w:val="28"/>
          <w:szCs w:val="28"/>
          <w:u w:val="none"/>
          <w:lang w:val="lv-LV"/>
        </w:rPr>
        <w:t>i</w:t>
      </w:r>
      <w:r w:rsidR="00907BCC" w:rsidRPr="008D1C66">
        <w:rPr>
          <w:sz w:val="28"/>
          <w:szCs w:val="28"/>
          <w:lang w:val="lv-LV"/>
        </w:rPr>
        <w:t xml:space="preserve"> </w:t>
      </w:r>
      <w:r w:rsidR="00463F28" w:rsidRPr="008D1C66">
        <w:rPr>
          <w:sz w:val="28"/>
          <w:szCs w:val="28"/>
          <w:lang w:val="lv-LV"/>
        </w:rPr>
        <w:t xml:space="preserve">ir </w:t>
      </w:r>
      <w:r w:rsidR="00907BCC" w:rsidRPr="008D1C66">
        <w:rPr>
          <w:sz w:val="28"/>
          <w:szCs w:val="28"/>
          <w:lang w:val="lv-LV"/>
        </w:rPr>
        <w:t xml:space="preserve">ne </w:t>
      </w:r>
      <w:r w:rsidR="00846656" w:rsidRPr="008D1C66">
        <w:rPr>
          <w:sz w:val="28"/>
          <w:szCs w:val="28"/>
          <w:lang w:val="lv-LV"/>
        </w:rPr>
        <w:t>mazāk kā</w:t>
      </w:r>
      <w:r w:rsidR="00907BCC" w:rsidRPr="008D1C66">
        <w:rPr>
          <w:sz w:val="28"/>
          <w:szCs w:val="28"/>
          <w:lang w:val="lv-LV"/>
        </w:rPr>
        <w:t xml:space="preserve"> </w:t>
      </w:r>
      <w:r w:rsidR="004F5FC2" w:rsidRPr="008D1C66">
        <w:rPr>
          <w:sz w:val="28"/>
          <w:szCs w:val="28"/>
          <w:lang w:val="lv-LV"/>
        </w:rPr>
        <w:t>piecu</w:t>
      </w:r>
      <w:r w:rsidR="00DD5ECE" w:rsidRPr="008D1C66">
        <w:rPr>
          <w:sz w:val="28"/>
          <w:szCs w:val="28"/>
          <w:lang w:val="lv-LV"/>
        </w:rPr>
        <w:t xml:space="preserve"> gadu</w:t>
      </w:r>
      <w:r w:rsidR="00907BCC" w:rsidRPr="008D1C66">
        <w:rPr>
          <w:sz w:val="28"/>
          <w:szCs w:val="28"/>
          <w:lang w:val="lv-LV"/>
        </w:rPr>
        <w:t xml:space="preserve"> praktiskā darba pieredze</w:t>
      </w:r>
      <w:r w:rsidR="00ED12C3" w:rsidRPr="008D1C66">
        <w:rPr>
          <w:color w:val="000000"/>
          <w:sz w:val="28"/>
          <w:szCs w:val="28"/>
          <w:lang w:val="lv-LV"/>
        </w:rPr>
        <w:t xml:space="preserve"> šo noteikumu pielikumā</w:t>
      </w:r>
      <w:r w:rsidR="008F1F52" w:rsidRPr="008D1C66">
        <w:rPr>
          <w:sz w:val="28"/>
          <w:szCs w:val="28"/>
          <w:lang w:val="lv-LV"/>
        </w:rPr>
        <w:t xml:space="preserve"> </w:t>
      </w:r>
      <w:r w:rsidR="00FD4519">
        <w:rPr>
          <w:sz w:val="28"/>
          <w:szCs w:val="28"/>
          <w:lang w:val="lv-LV"/>
        </w:rPr>
        <w:t>minē</w:t>
      </w:r>
      <w:r w:rsidR="00AA1644" w:rsidRPr="008D1C66">
        <w:rPr>
          <w:sz w:val="28"/>
          <w:szCs w:val="28"/>
          <w:lang w:val="lv-LV"/>
        </w:rPr>
        <w:t>tajās</w:t>
      </w:r>
      <w:r w:rsidR="001828B8" w:rsidRPr="008D1C66">
        <w:rPr>
          <w:sz w:val="28"/>
          <w:szCs w:val="28"/>
          <w:lang w:val="lv-LV"/>
        </w:rPr>
        <w:t xml:space="preserve"> </w:t>
      </w:r>
      <w:r w:rsidR="00D24CF4" w:rsidRPr="008D1C66">
        <w:rPr>
          <w:sz w:val="28"/>
          <w:szCs w:val="28"/>
          <w:lang w:val="lv-LV"/>
        </w:rPr>
        <w:t xml:space="preserve">references </w:t>
      </w:r>
      <w:r w:rsidR="00907BCC" w:rsidRPr="008D1C66">
        <w:rPr>
          <w:sz w:val="28"/>
          <w:szCs w:val="28"/>
          <w:lang w:val="lv-LV"/>
        </w:rPr>
        <w:t>j</w:t>
      </w:r>
      <w:r w:rsidR="001828B8" w:rsidRPr="008D1C66">
        <w:rPr>
          <w:sz w:val="28"/>
          <w:szCs w:val="28"/>
          <w:lang w:val="lv-LV"/>
        </w:rPr>
        <w:t>om</w:t>
      </w:r>
      <w:r w:rsidR="008F1F52" w:rsidRPr="008D1C66">
        <w:rPr>
          <w:sz w:val="28"/>
          <w:szCs w:val="28"/>
          <w:lang w:val="lv-LV"/>
        </w:rPr>
        <w:t>ā</w:t>
      </w:r>
      <w:r w:rsidR="005A526F" w:rsidRPr="008D1C66">
        <w:rPr>
          <w:sz w:val="28"/>
          <w:szCs w:val="28"/>
          <w:lang w:val="lv-LV"/>
        </w:rPr>
        <w:t>s;</w:t>
      </w:r>
    </w:p>
    <w:p w14:paraId="40019B45" w14:textId="0BD7C20A" w:rsidR="00696321" w:rsidRPr="008D1C66" w:rsidRDefault="00696321" w:rsidP="008D1C66">
      <w:pPr>
        <w:ind w:firstLine="709"/>
        <w:jc w:val="both"/>
        <w:rPr>
          <w:sz w:val="28"/>
          <w:szCs w:val="28"/>
          <w:lang w:val="lv-LV"/>
        </w:rPr>
      </w:pPr>
      <w:r w:rsidRPr="008D1C66">
        <w:rPr>
          <w:sz w:val="28"/>
          <w:szCs w:val="28"/>
          <w:lang w:val="lv-LV"/>
        </w:rPr>
        <w:t>2.4.</w:t>
      </w:r>
      <w:r w:rsidR="00BC2361">
        <w:rPr>
          <w:sz w:val="28"/>
          <w:szCs w:val="28"/>
          <w:lang w:val="lv-LV"/>
        </w:rPr>
        <w:t> </w:t>
      </w:r>
      <w:r w:rsidRPr="008D1C66">
        <w:rPr>
          <w:sz w:val="28"/>
          <w:szCs w:val="28"/>
          <w:lang w:val="lv-LV"/>
        </w:rPr>
        <w:t>laboratorijas izmeklējumu spektrs, aprīkojums un speciālistu kvalifikācija ļauj nodrošināt šo noteikumu 10</w:t>
      </w:r>
      <w:r w:rsidR="008D1C66">
        <w:rPr>
          <w:sz w:val="28"/>
          <w:szCs w:val="28"/>
          <w:lang w:val="lv-LV"/>
        </w:rPr>
        <w:t>.</w:t>
      </w:r>
      <w:r w:rsidR="00BC2361">
        <w:rPr>
          <w:sz w:val="28"/>
          <w:szCs w:val="28"/>
          <w:lang w:val="lv-LV"/>
        </w:rPr>
        <w:t> </w:t>
      </w:r>
      <w:r w:rsidR="008D1C66">
        <w:rPr>
          <w:sz w:val="28"/>
          <w:szCs w:val="28"/>
          <w:lang w:val="lv-LV"/>
        </w:rPr>
        <w:t>p</w:t>
      </w:r>
      <w:r w:rsidRPr="008D1C66">
        <w:rPr>
          <w:sz w:val="28"/>
          <w:szCs w:val="28"/>
          <w:lang w:val="lv-LV"/>
        </w:rPr>
        <w:t xml:space="preserve">unktā </w:t>
      </w:r>
      <w:r w:rsidR="00FD4519">
        <w:rPr>
          <w:sz w:val="28"/>
          <w:szCs w:val="28"/>
          <w:lang w:val="lv-LV"/>
        </w:rPr>
        <w:t>minē</w:t>
      </w:r>
      <w:r w:rsidRPr="008D1C66">
        <w:rPr>
          <w:sz w:val="28"/>
          <w:szCs w:val="28"/>
          <w:lang w:val="lv-LV"/>
        </w:rPr>
        <w:t>to pienākumu izpildi;</w:t>
      </w:r>
    </w:p>
    <w:p w14:paraId="40019B46" w14:textId="1BB61AA8" w:rsidR="00696321" w:rsidRPr="008D1C66" w:rsidRDefault="00696321" w:rsidP="008D1C66">
      <w:pPr>
        <w:ind w:firstLine="709"/>
        <w:jc w:val="both"/>
        <w:rPr>
          <w:sz w:val="28"/>
          <w:szCs w:val="28"/>
          <w:lang w:val="lv-LV"/>
        </w:rPr>
      </w:pPr>
      <w:r w:rsidRPr="008D1C66">
        <w:rPr>
          <w:sz w:val="28"/>
          <w:szCs w:val="28"/>
          <w:lang w:val="lv-LV"/>
        </w:rPr>
        <w:t>2.5.</w:t>
      </w:r>
      <w:r w:rsidR="00BC2361">
        <w:rPr>
          <w:sz w:val="28"/>
          <w:szCs w:val="28"/>
          <w:lang w:val="lv-LV"/>
        </w:rPr>
        <w:t> </w:t>
      </w:r>
      <w:r w:rsidRPr="008D1C66">
        <w:rPr>
          <w:sz w:val="28"/>
          <w:szCs w:val="28"/>
          <w:lang w:val="lv-LV"/>
        </w:rPr>
        <w:t>laboratorija ir iekļauta ārstniecības iestāžu reģistrā.</w:t>
      </w:r>
    </w:p>
    <w:p w14:paraId="40019B47" w14:textId="77777777" w:rsidR="00696321" w:rsidRPr="008D1C66" w:rsidRDefault="00696321" w:rsidP="008D1C66">
      <w:pPr>
        <w:ind w:firstLine="709"/>
        <w:jc w:val="both"/>
        <w:rPr>
          <w:sz w:val="28"/>
          <w:szCs w:val="28"/>
          <w:lang w:val="lv-LV"/>
        </w:rPr>
      </w:pPr>
    </w:p>
    <w:p w14:paraId="40019B48" w14:textId="4F21FFFD" w:rsidR="00696321" w:rsidRPr="008D1C66" w:rsidRDefault="00696321" w:rsidP="008D1C66">
      <w:pPr>
        <w:ind w:firstLine="709"/>
        <w:jc w:val="both"/>
        <w:rPr>
          <w:sz w:val="28"/>
          <w:szCs w:val="28"/>
          <w:lang w:val="lv-LV"/>
        </w:rPr>
      </w:pPr>
      <w:r w:rsidRPr="008D1C66">
        <w:rPr>
          <w:sz w:val="28"/>
          <w:szCs w:val="28"/>
          <w:lang w:val="lv-LV"/>
        </w:rPr>
        <w:lastRenderedPageBreak/>
        <w:t>3.</w:t>
      </w:r>
      <w:r w:rsidR="00BC2361">
        <w:rPr>
          <w:sz w:val="28"/>
          <w:szCs w:val="28"/>
          <w:lang w:val="lv-LV"/>
        </w:rPr>
        <w:t> </w:t>
      </w:r>
      <w:r w:rsidRPr="008D1C66">
        <w:rPr>
          <w:sz w:val="28"/>
          <w:szCs w:val="28"/>
          <w:lang w:val="lv-LV"/>
        </w:rPr>
        <w:t xml:space="preserve">Veselības ministrija (turpmāk – ministrija) izvērtē </w:t>
      </w:r>
      <w:r w:rsidR="00656BF9" w:rsidRPr="008D1C66">
        <w:rPr>
          <w:sz w:val="28"/>
          <w:szCs w:val="28"/>
          <w:lang w:val="lv-LV"/>
        </w:rPr>
        <w:t>ārstniecības iestā</w:t>
      </w:r>
      <w:r w:rsidR="00656BF9">
        <w:rPr>
          <w:sz w:val="28"/>
          <w:szCs w:val="28"/>
          <w:lang w:val="lv-LV"/>
        </w:rPr>
        <w:t xml:space="preserve">des </w:t>
      </w:r>
      <w:r w:rsidRPr="008D1C66">
        <w:rPr>
          <w:sz w:val="28"/>
          <w:szCs w:val="28"/>
          <w:lang w:val="lv-LV"/>
        </w:rPr>
        <w:t>atbilstību šo noteikumu 2</w:t>
      </w:r>
      <w:r w:rsidR="008D1C66">
        <w:rPr>
          <w:sz w:val="28"/>
          <w:szCs w:val="28"/>
          <w:lang w:val="lv-LV"/>
        </w:rPr>
        <w:t>.</w:t>
      </w:r>
      <w:r w:rsidR="00FD4519">
        <w:rPr>
          <w:sz w:val="28"/>
          <w:szCs w:val="28"/>
          <w:lang w:val="lv-LV"/>
        </w:rPr>
        <w:t> </w:t>
      </w:r>
      <w:r w:rsidR="008D1C66">
        <w:rPr>
          <w:sz w:val="28"/>
          <w:szCs w:val="28"/>
          <w:lang w:val="lv-LV"/>
        </w:rPr>
        <w:t>p</w:t>
      </w:r>
      <w:r w:rsidRPr="008D1C66">
        <w:rPr>
          <w:sz w:val="28"/>
          <w:szCs w:val="28"/>
          <w:lang w:val="lv-LV"/>
        </w:rPr>
        <w:t xml:space="preserve">unktā </w:t>
      </w:r>
      <w:r w:rsidR="004B0627">
        <w:rPr>
          <w:sz w:val="28"/>
          <w:szCs w:val="28"/>
          <w:lang w:val="lv-LV"/>
        </w:rPr>
        <w:t>minē</w:t>
      </w:r>
      <w:r w:rsidRPr="008D1C66">
        <w:rPr>
          <w:sz w:val="28"/>
          <w:szCs w:val="28"/>
          <w:lang w:val="lv-LV"/>
        </w:rPr>
        <w:t xml:space="preserve">tajām prasībām un piešķir </w:t>
      </w:r>
      <w:r w:rsidR="004B0627">
        <w:rPr>
          <w:sz w:val="28"/>
          <w:szCs w:val="28"/>
          <w:lang w:val="lv-LV"/>
        </w:rPr>
        <w:t>tai</w:t>
      </w:r>
      <w:r w:rsidRPr="008D1C66">
        <w:rPr>
          <w:sz w:val="28"/>
          <w:szCs w:val="28"/>
          <w:lang w:val="lv-LV"/>
        </w:rPr>
        <w:t xml:space="preserve"> references laboratorijas statusu. </w:t>
      </w:r>
    </w:p>
    <w:p w14:paraId="40019B49" w14:textId="77777777" w:rsidR="00696321" w:rsidRPr="008D1C66" w:rsidRDefault="00696321" w:rsidP="008D1C66">
      <w:pPr>
        <w:ind w:firstLine="709"/>
        <w:jc w:val="both"/>
        <w:rPr>
          <w:sz w:val="28"/>
          <w:szCs w:val="28"/>
          <w:lang w:val="lv-LV"/>
        </w:rPr>
      </w:pPr>
    </w:p>
    <w:p w14:paraId="40019B4A" w14:textId="00CA3A03" w:rsidR="00696321" w:rsidRPr="008D1C66" w:rsidRDefault="00696321" w:rsidP="008D1C66">
      <w:pPr>
        <w:ind w:firstLine="709"/>
        <w:jc w:val="both"/>
        <w:rPr>
          <w:sz w:val="28"/>
          <w:szCs w:val="28"/>
          <w:lang w:val="lv-LV"/>
        </w:rPr>
      </w:pPr>
      <w:r w:rsidRPr="008D1C66">
        <w:rPr>
          <w:sz w:val="28"/>
          <w:szCs w:val="28"/>
          <w:lang w:val="lv-LV"/>
        </w:rPr>
        <w:t>4.</w:t>
      </w:r>
      <w:r w:rsidR="00BC2361">
        <w:rPr>
          <w:sz w:val="28"/>
          <w:szCs w:val="28"/>
          <w:lang w:val="lv-LV"/>
        </w:rPr>
        <w:t> </w:t>
      </w:r>
      <w:r w:rsidRPr="008D1C66">
        <w:rPr>
          <w:sz w:val="28"/>
          <w:szCs w:val="28"/>
          <w:lang w:val="lv-LV"/>
        </w:rPr>
        <w:t xml:space="preserve">Ministrija </w:t>
      </w:r>
      <w:r w:rsidR="00BC2361" w:rsidRPr="008D1C66">
        <w:rPr>
          <w:sz w:val="28"/>
          <w:szCs w:val="28"/>
          <w:lang w:val="lv-LV"/>
        </w:rPr>
        <w:t xml:space="preserve">informāciju </w:t>
      </w:r>
      <w:r w:rsidRPr="008D1C66">
        <w:rPr>
          <w:sz w:val="28"/>
          <w:szCs w:val="28"/>
          <w:lang w:val="lv-LV"/>
        </w:rPr>
        <w:t>par references laboratorijas statusa piešķiršanu publicē savā tīmekļvietnē.</w:t>
      </w:r>
    </w:p>
    <w:p w14:paraId="40019B4B" w14:textId="77777777" w:rsidR="00696321" w:rsidRPr="008D1C66" w:rsidRDefault="00696321" w:rsidP="008D1C66">
      <w:pPr>
        <w:ind w:firstLine="709"/>
        <w:jc w:val="both"/>
        <w:rPr>
          <w:sz w:val="28"/>
          <w:szCs w:val="28"/>
          <w:lang w:val="lv-LV"/>
        </w:rPr>
      </w:pPr>
    </w:p>
    <w:p w14:paraId="40019B4C" w14:textId="214B36A4" w:rsidR="00696321" w:rsidRPr="008D1C66" w:rsidRDefault="00696321" w:rsidP="008D1C66">
      <w:pPr>
        <w:ind w:firstLine="709"/>
        <w:jc w:val="both"/>
        <w:rPr>
          <w:sz w:val="28"/>
          <w:szCs w:val="28"/>
          <w:lang w:val="lv-LV"/>
        </w:rPr>
      </w:pPr>
      <w:r w:rsidRPr="008D1C66">
        <w:rPr>
          <w:sz w:val="28"/>
          <w:szCs w:val="28"/>
          <w:lang w:val="lv-LV"/>
        </w:rPr>
        <w:t>5.</w:t>
      </w:r>
      <w:r w:rsidR="00BC2361">
        <w:rPr>
          <w:sz w:val="28"/>
          <w:szCs w:val="28"/>
          <w:lang w:val="lv-LV"/>
        </w:rPr>
        <w:t> </w:t>
      </w:r>
      <w:r w:rsidRPr="008D1C66">
        <w:rPr>
          <w:sz w:val="28"/>
          <w:szCs w:val="28"/>
          <w:lang w:val="lv-LV"/>
        </w:rPr>
        <w:t xml:space="preserve">Ministrija var apturēt references laboratorijas darbību, ja </w:t>
      </w:r>
      <w:r w:rsidR="00BC2361">
        <w:rPr>
          <w:sz w:val="28"/>
          <w:szCs w:val="28"/>
          <w:lang w:val="lv-LV"/>
        </w:rPr>
        <w:t>tā</w:t>
      </w:r>
      <w:r w:rsidRPr="008D1C66">
        <w:rPr>
          <w:sz w:val="28"/>
          <w:szCs w:val="28"/>
          <w:lang w:val="lv-LV"/>
        </w:rPr>
        <w:t xml:space="preserve"> vairs neatbilst kādai no šo noteikumu 2</w:t>
      </w:r>
      <w:r w:rsidR="008D1C66">
        <w:rPr>
          <w:sz w:val="28"/>
          <w:szCs w:val="28"/>
          <w:lang w:val="lv-LV"/>
        </w:rPr>
        <w:t>.</w:t>
      </w:r>
      <w:r w:rsidR="00BC2361">
        <w:rPr>
          <w:sz w:val="28"/>
          <w:szCs w:val="28"/>
          <w:lang w:val="lv-LV"/>
        </w:rPr>
        <w:t> </w:t>
      </w:r>
      <w:r w:rsidR="008D1C66">
        <w:rPr>
          <w:sz w:val="28"/>
          <w:szCs w:val="28"/>
          <w:lang w:val="lv-LV"/>
        </w:rPr>
        <w:t>p</w:t>
      </w:r>
      <w:r w:rsidRPr="008D1C66">
        <w:rPr>
          <w:sz w:val="28"/>
          <w:szCs w:val="28"/>
          <w:lang w:val="lv-LV"/>
        </w:rPr>
        <w:t>unktā minētajām prasībām vai neizpilda kādu no šo noteikumu 10</w:t>
      </w:r>
      <w:r w:rsidR="008D1C66">
        <w:rPr>
          <w:sz w:val="28"/>
          <w:szCs w:val="28"/>
          <w:lang w:val="lv-LV"/>
        </w:rPr>
        <w:t>.</w:t>
      </w:r>
      <w:r w:rsidR="009814AB">
        <w:rPr>
          <w:sz w:val="28"/>
          <w:szCs w:val="28"/>
          <w:lang w:val="lv-LV"/>
        </w:rPr>
        <w:t> </w:t>
      </w:r>
      <w:r w:rsidR="008D1C66">
        <w:rPr>
          <w:sz w:val="28"/>
          <w:szCs w:val="28"/>
          <w:lang w:val="lv-LV"/>
        </w:rPr>
        <w:t>p</w:t>
      </w:r>
      <w:r w:rsidRPr="008D1C66">
        <w:rPr>
          <w:sz w:val="28"/>
          <w:szCs w:val="28"/>
          <w:lang w:val="lv-LV"/>
        </w:rPr>
        <w:t xml:space="preserve">unktā minētajiem pienākumiem, kas rada draudus infekcijas slimību epidemioloģiskās uzraudzības funkciju nodrošināšanai. </w:t>
      </w:r>
    </w:p>
    <w:p w14:paraId="40019B4D" w14:textId="77777777" w:rsidR="00696321" w:rsidRPr="008D1C66" w:rsidRDefault="00696321" w:rsidP="008D1C66">
      <w:pPr>
        <w:ind w:firstLine="709"/>
        <w:jc w:val="both"/>
        <w:rPr>
          <w:sz w:val="28"/>
          <w:szCs w:val="28"/>
          <w:lang w:val="lv-LV"/>
        </w:rPr>
      </w:pPr>
    </w:p>
    <w:p w14:paraId="40019B4E" w14:textId="15D0FC3D" w:rsidR="00696321" w:rsidRPr="008D1C66" w:rsidRDefault="00696321" w:rsidP="008D1C66">
      <w:pPr>
        <w:ind w:firstLine="709"/>
        <w:jc w:val="both"/>
        <w:rPr>
          <w:sz w:val="28"/>
          <w:szCs w:val="28"/>
          <w:lang w:val="lv-LV"/>
        </w:rPr>
      </w:pPr>
      <w:r w:rsidRPr="008D1C66">
        <w:rPr>
          <w:sz w:val="28"/>
          <w:szCs w:val="28"/>
          <w:lang w:val="lv-LV"/>
        </w:rPr>
        <w:t>6.</w:t>
      </w:r>
      <w:r w:rsidR="00BC2361">
        <w:rPr>
          <w:sz w:val="28"/>
          <w:szCs w:val="28"/>
          <w:lang w:val="lv-LV"/>
        </w:rPr>
        <w:t> </w:t>
      </w:r>
      <w:r w:rsidRPr="008D1C66">
        <w:rPr>
          <w:sz w:val="28"/>
          <w:szCs w:val="28"/>
          <w:lang w:val="lv-LV"/>
        </w:rPr>
        <w:t xml:space="preserve">Apturot references laboratorijas darbību, ministrija nosaka konkrētu termiņu konstatēto neatbilstību novēršanai, kā arī nosaka, kā tiks nodrošināta references laboratorijas funkciju izpilde. </w:t>
      </w:r>
    </w:p>
    <w:p w14:paraId="40019B4F" w14:textId="77777777" w:rsidR="00696321" w:rsidRPr="008D1C66" w:rsidRDefault="00696321" w:rsidP="008D1C66">
      <w:pPr>
        <w:ind w:firstLine="709"/>
        <w:jc w:val="both"/>
        <w:rPr>
          <w:sz w:val="28"/>
          <w:szCs w:val="28"/>
          <w:lang w:val="lv-LV"/>
        </w:rPr>
      </w:pPr>
    </w:p>
    <w:p w14:paraId="40019B50" w14:textId="0B3BF1A1" w:rsidR="00696321" w:rsidRPr="008D1C66" w:rsidRDefault="00696321" w:rsidP="008D1C66">
      <w:pPr>
        <w:ind w:firstLine="709"/>
        <w:jc w:val="both"/>
        <w:rPr>
          <w:sz w:val="28"/>
          <w:szCs w:val="28"/>
          <w:lang w:val="lv-LV"/>
        </w:rPr>
      </w:pPr>
      <w:r w:rsidRPr="008D1C66">
        <w:rPr>
          <w:sz w:val="28"/>
          <w:szCs w:val="28"/>
          <w:lang w:val="lv-LV"/>
        </w:rPr>
        <w:t>7.</w:t>
      </w:r>
      <w:r w:rsidR="00BC2361">
        <w:rPr>
          <w:sz w:val="28"/>
          <w:szCs w:val="28"/>
          <w:lang w:val="lv-LV"/>
        </w:rPr>
        <w:t> </w:t>
      </w:r>
      <w:r w:rsidRPr="008D1C66">
        <w:rPr>
          <w:sz w:val="28"/>
          <w:szCs w:val="28"/>
          <w:lang w:val="lv-LV"/>
        </w:rPr>
        <w:t xml:space="preserve">Ministrija izvērtē </w:t>
      </w:r>
      <w:r w:rsidR="00433540" w:rsidRPr="008D1C66">
        <w:rPr>
          <w:sz w:val="28"/>
          <w:szCs w:val="28"/>
          <w:lang w:val="lv-LV"/>
        </w:rPr>
        <w:t>iesnieg</w:t>
      </w:r>
      <w:r w:rsidR="00433540">
        <w:rPr>
          <w:sz w:val="28"/>
          <w:szCs w:val="28"/>
          <w:lang w:val="lv-LV"/>
        </w:rPr>
        <w:t>tos</w:t>
      </w:r>
      <w:r w:rsidR="00433540" w:rsidRPr="008D1C66">
        <w:rPr>
          <w:sz w:val="28"/>
          <w:szCs w:val="28"/>
          <w:lang w:val="lv-LV"/>
        </w:rPr>
        <w:t xml:space="preserve"> </w:t>
      </w:r>
      <w:r w:rsidRPr="008D1C66">
        <w:rPr>
          <w:sz w:val="28"/>
          <w:szCs w:val="28"/>
          <w:lang w:val="lv-LV"/>
        </w:rPr>
        <w:t xml:space="preserve">dokumentus, </w:t>
      </w:r>
      <w:r w:rsidR="00433540">
        <w:rPr>
          <w:sz w:val="28"/>
          <w:szCs w:val="28"/>
          <w:lang w:val="lv-LV"/>
        </w:rPr>
        <w:t>kas</w:t>
      </w:r>
      <w:r w:rsidRPr="008D1C66">
        <w:rPr>
          <w:sz w:val="28"/>
          <w:szCs w:val="28"/>
          <w:lang w:val="lv-LV"/>
        </w:rPr>
        <w:t xml:space="preserve"> apliecin</w:t>
      </w:r>
      <w:r w:rsidR="00433540">
        <w:rPr>
          <w:sz w:val="28"/>
          <w:szCs w:val="28"/>
          <w:lang w:val="lv-LV"/>
        </w:rPr>
        <w:t>a</w:t>
      </w:r>
      <w:r w:rsidRPr="008D1C66">
        <w:rPr>
          <w:sz w:val="28"/>
          <w:szCs w:val="28"/>
          <w:lang w:val="lv-LV"/>
        </w:rPr>
        <w:t>, ka šo noteikumu 5.</w:t>
      </w:r>
      <w:r w:rsidR="00BC2361">
        <w:rPr>
          <w:sz w:val="28"/>
          <w:szCs w:val="28"/>
          <w:lang w:val="lv-LV"/>
        </w:rPr>
        <w:t> </w:t>
      </w:r>
      <w:r w:rsidRPr="008D1C66">
        <w:rPr>
          <w:sz w:val="28"/>
          <w:szCs w:val="28"/>
          <w:lang w:val="lv-LV"/>
        </w:rPr>
        <w:t xml:space="preserve">punktā minētie trūkumi ir novērsti, novērtē </w:t>
      </w:r>
      <w:r w:rsidR="00433540">
        <w:rPr>
          <w:sz w:val="28"/>
          <w:szCs w:val="28"/>
          <w:lang w:val="lv-LV"/>
        </w:rPr>
        <w:t>laboratorijas</w:t>
      </w:r>
      <w:r w:rsidRPr="008D1C66">
        <w:rPr>
          <w:sz w:val="28"/>
          <w:szCs w:val="28"/>
          <w:lang w:val="lv-LV"/>
        </w:rPr>
        <w:t xml:space="preserve"> atbilstību šo noteikumu 2</w:t>
      </w:r>
      <w:r w:rsidR="008D1C66">
        <w:rPr>
          <w:sz w:val="28"/>
          <w:szCs w:val="28"/>
          <w:lang w:val="lv-LV"/>
        </w:rPr>
        <w:t>.</w:t>
      </w:r>
      <w:r w:rsidR="00BC2361">
        <w:rPr>
          <w:sz w:val="28"/>
          <w:szCs w:val="28"/>
          <w:lang w:val="lv-LV"/>
        </w:rPr>
        <w:t> </w:t>
      </w:r>
      <w:r w:rsidR="008D1C66">
        <w:rPr>
          <w:sz w:val="28"/>
          <w:szCs w:val="28"/>
          <w:lang w:val="lv-LV"/>
        </w:rPr>
        <w:t>p</w:t>
      </w:r>
      <w:r w:rsidRPr="008D1C66">
        <w:rPr>
          <w:sz w:val="28"/>
          <w:szCs w:val="28"/>
          <w:lang w:val="lv-LV"/>
        </w:rPr>
        <w:t xml:space="preserve">unktā </w:t>
      </w:r>
      <w:r w:rsidR="006C0976">
        <w:rPr>
          <w:sz w:val="28"/>
          <w:szCs w:val="28"/>
          <w:lang w:val="lv-LV"/>
        </w:rPr>
        <w:t>minē</w:t>
      </w:r>
      <w:r w:rsidRPr="008D1C66">
        <w:rPr>
          <w:sz w:val="28"/>
          <w:szCs w:val="28"/>
          <w:lang w:val="lv-LV"/>
        </w:rPr>
        <w:t xml:space="preserve">tajām prasībām un atjauno </w:t>
      </w:r>
      <w:r w:rsidRPr="00433540">
        <w:rPr>
          <w:sz w:val="28"/>
          <w:szCs w:val="28"/>
          <w:lang w:val="lv-LV"/>
        </w:rPr>
        <w:t>apturēt</w:t>
      </w:r>
      <w:r w:rsidR="007D209C">
        <w:rPr>
          <w:sz w:val="28"/>
          <w:szCs w:val="28"/>
          <w:lang w:val="lv-LV"/>
        </w:rPr>
        <w:t>o</w:t>
      </w:r>
      <w:r w:rsidRPr="00433540">
        <w:rPr>
          <w:sz w:val="28"/>
          <w:szCs w:val="28"/>
          <w:lang w:val="lv-LV"/>
        </w:rPr>
        <w:t xml:space="preserve"> references laboratorijas darbību, ja trūkumi, kuru dēļ darbība </w:t>
      </w:r>
      <w:r w:rsidR="006C0976">
        <w:rPr>
          <w:sz w:val="28"/>
          <w:szCs w:val="28"/>
          <w:lang w:val="lv-LV"/>
        </w:rPr>
        <w:t xml:space="preserve">tika </w:t>
      </w:r>
      <w:r w:rsidRPr="00433540">
        <w:rPr>
          <w:sz w:val="28"/>
          <w:szCs w:val="28"/>
          <w:lang w:val="lv-LV"/>
        </w:rPr>
        <w:t>apt</w:t>
      </w:r>
      <w:r w:rsidRPr="008D1C66">
        <w:rPr>
          <w:sz w:val="28"/>
          <w:szCs w:val="28"/>
          <w:lang w:val="lv-LV"/>
        </w:rPr>
        <w:t xml:space="preserve">urēta, ir novērsti.  </w:t>
      </w:r>
    </w:p>
    <w:p w14:paraId="40019B51" w14:textId="77777777" w:rsidR="00696321" w:rsidRPr="008D1C66" w:rsidRDefault="00696321" w:rsidP="008D1C66">
      <w:pPr>
        <w:ind w:firstLine="709"/>
        <w:jc w:val="both"/>
        <w:rPr>
          <w:sz w:val="28"/>
          <w:szCs w:val="28"/>
          <w:lang w:val="lv-LV"/>
        </w:rPr>
      </w:pPr>
    </w:p>
    <w:p w14:paraId="40019B52" w14:textId="74D28750" w:rsidR="00696321" w:rsidRPr="008D1C66" w:rsidRDefault="00696321" w:rsidP="008D1C66">
      <w:pPr>
        <w:ind w:firstLine="709"/>
        <w:jc w:val="both"/>
        <w:rPr>
          <w:sz w:val="28"/>
          <w:szCs w:val="28"/>
          <w:lang w:val="lv-LV"/>
        </w:rPr>
      </w:pPr>
      <w:r w:rsidRPr="008D1C66">
        <w:rPr>
          <w:sz w:val="28"/>
          <w:szCs w:val="28"/>
          <w:lang w:val="lv-LV"/>
        </w:rPr>
        <w:t>8.</w:t>
      </w:r>
      <w:r w:rsidR="00FD4519">
        <w:rPr>
          <w:sz w:val="28"/>
          <w:szCs w:val="28"/>
          <w:lang w:val="lv-LV"/>
        </w:rPr>
        <w:t> </w:t>
      </w:r>
      <w:r w:rsidRPr="008D1C66">
        <w:rPr>
          <w:sz w:val="28"/>
          <w:szCs w:val="28"/>
          <w:lang w:val="lv-LV"/>
        </w:rPr>
        <w:t>Ministrija var anulēt references laboratorijas statusu, ja ir vismaz viens no šādiem iemesliem</w:t>
      </w:r>
      <w:r w:rsidR="00FD4519">
        <w:rPr>
          <w:sz w:val="28"/>
          <w:szCs w:val="28"/>
          <w:lang w:val="lv-LV"/>
        </w:rPr>
        <w:t xml:space="preserve"> un attiecīgā </w:t>
      </w:r>
      <w:r w:rsidR="00FD4519" w:rsidRPr="008D1C66">
        <w:rPr>
          <w:sz w:val="28"/>
          <w:szCs w:val="28"/>
          <w:lang w:val="lv-LV"/>
        </w:rPr>
        <w:t>ārstniecības iestāde</w:t>
      </w:r>
      <w:r w:rsidRPr="008D1C66">
        <w:rPr>
          <w:sz w:val="28"/>
          <w:szCs w:val="28"/>
          <w:lang w:val="lv-LV"/>
        </w:rPr>
        <w:t>:</w:t>
      </w:r>
    </w:p>
    <w:p w14:paraId="40019B53" w14:textId="460FA073" w:rsidR="00696321" w:rsidRPr="008D1C66" w:rsidRDefault="00696321" w:rsidP="008D1C66">
      <w:pPr>
        <w:ind w:firstLine="709"/>
        <w:jc w:val="both"/>
        <w:rPr>
          <w:sz w:val="28"/>
          <w:szCs w:val="28"/>
          <w:lang w:val="lv-LV"/>
        </w:rPr>
      </w:pPr>
      <w:r w:rsidRPr="008D1C66">
        <w:rPr>
          <w:sz w:val="28"/>
          <w:szCs w:val="28"/>
          <w:lang w:val="lv-LV"/>
        </w:rPr>
        <w:t>8.1.</w:t>
      </w:r>
      <w:r w:rsidR="00BC2361">
        <w:rPr>
          <w:sz w:val="28"/>
          <w:szCs w:val="28"/>
          <w:lang w:val="lv-LV"/>
        </w:rPr>
        <w:t> </w:t>
      </w:r>
      <w:r w:rsidRPr="008D1C66">
        <w:rPr>
          <w:sz w:val="28"/>
          <w:szCs w:val="28"/>
          <w:lang w:val="lv-LV"/>
        </w:rPr>
        <w:t>lūgusi anulēt references laboratorijas statusu;</w:t>
      </w:r>
    </w:p>
    <w:p w14:paraId="40019B54" w14:textId="656A6281" w:rsidR="00696321" w:rsidRPr="008D1C66" w:rsidRDefault="00696321" w:rsidP="008D1C66">
      <w:pPr>
        <w:ind w:firstLine="709"/>
        <w:jc w:val="both"/>
        <w:rPr>
          <w:sz w:val="28"/>
          <w:szCs w:val="28"/>
          <w:lang w:val="lv-LV"/>
        </w:rPr>
      </w:pPr>
      <w:r w:rsidRPr="008D1C66">
        <w:rPr>
          <w:sz w:val="28"/>
          <w:szCs w:val="28"/>
          <w:lang w:val="lv-LV"/>
        </w:rPr>
        <w:t>8.2.</w:t>
      </w:r>
      <w:r w:rsidR="00BC2361">
        <w:rPr>
          <w:sz w:val="28"/>
          <w:szCs w:val="28"/>
          <w:lang w:val="lv-LV"/>
        </w:rPr>
        <w:t> </w:t>
      </w:r>
      <w:r w:rsidRPr="008D1C66">
        <w:rPr>
          <w:sz w:val="28"/>
          <w:szCs w:val="28"/>
          <w:lang w:val="lv-LV"/>
        </w:rPr>
        <w:t>šo noteikumu 6</w:t>
      </w:r>
      <w:r w:rsidR="008D1C66">
        <w:rPr>
          <w:sz w:val="28"/>
          <w:szCs w:val="28"/>
          <w:lang w:val="lv-LV"/>
        </w:rPr>
        <w:t>.</w:t>
      </w:r>
      <w:r w:rsidR="009814AB">
        <w:rPr>
          <w:sz w:val="28"/>
          <w:szCs w:val="28"/>
          <w:lang w:val="lv-LV"/>
        </w:rPr>
        <w:t> </w:t>
      </w:r>
      <w:r w:rsidR="008D1C66">
        <w:rPr>
          <w:sz w:val="28"/>
          <w:szCs w:val="28"/>
          <w:lang w:val="lv-LV"/>
        </w:rPr>
        <w:t>p</w:t>
      </w:r>
      <w:r w:rsidRPr="008D1C66">
        <w:rPr>
          <w:sz w:val="28"/>
          <w:szCs w:val="28"/>
          <w:lang w:val="lv-LV"/>
        </w:rPr>
        <w:t>unktā minētajā termiņā nav novērsusi trūkumus, kuru dēļ apturēta references laboratorijas darbība;</w:t>
      </w:r>
    </w:p>
    <w:p w14:paraId="40019B55" w14:textId="5824799A" w:rsidR="00696321" w:rsidRPr="008D1C66" w:rsidRDefault="00696321" w:rsidP="008D1C66">
      <w:pPr>
        <w:ind w:firstLine="709"/>
        <w:jc w:val="both"/>
        <w:rPr>
          <w:sz w:val="28"/>
          <w:szCs w:val="28"/>
          <w:lang w:val="lv-LV"/>
        </w:rPr>
      </w:pPr>
      <w:r w:rsidRPr="008D1C66">
        <w:rPr>
          <w:sz w:val="28"/>
          <w:szCs w:val="28"/>
          <w:lang w:val="lv-LV"/>
        </w:rPr>
        <w:t>8.3.</w:t>
      </w:r>
      <w:r w:rsidR="00BC2361">
        <w:rPr>
          <w:sz w:val="28"/>
          <w:szCs w:val="28"/>
          <w:lang w:val="lv-LV"/>
        </w:rPr>
        <w:t> </w:t>
      </w:r>
      <w:r w:rsidRPr="008D1C66">
        <w:rPr>
          <w:sz w:val="28"/>
          <w:szCs w:val="28"/>
          <w:lang w:val="lv-LV"/>
        </w:rPr>
        <w:t>izslēgta no ārstniecības iestāžu reģistra;</w:t>
      </w:r>
    </w:p>
    <w:p w14:paraId="40019B56" w14:textId="38EA61D3" w:rsidR="00696321" w:rsidRPr="008D1C66" w:rsidRDefault="00696321" w:rsidP="008D1C66">
      <w:pPr>
        <w:ind w:firstLine="709"/>
        <w:jc w:val="both"/>
        <w:rPr>
          <w:sz w:val="28"/>
          <w:szCs w:val="28"/>
          <w:lang w:val="lv-LV"/>
        </w:rPr>
      </w:pPr>
      <w:r w:rsidRPr="008D1C66">
        <w:rPr>
          <w:sz w:val="28"/>
          <w:szCs w:val="28"/>
          <w:lang w:val="lv-LV"/>
        </w:rPr>
        <w:t>8.4.</w:t>
      </w:r>
      <w:r w:rsidR="00BC2361">
        <w:rPr>
          <w:sz w:val="28"/>
          <w:szCs w:val="28"/>
          <w:lang w:val="lv-LV"/>
        </w:rPr>
        <w:t> </w:t>
      </w:r>
      <w:r w:rsidRPr="008D1C66">
        <w:rPr>
          <w:sz w:val="28"/>
          <w:szCs w:val="28"/>
          <w:lang w:val="lv-LV"/>
        </w:rPr>
        <w:t>neatbilst ārstniecības iestādēm un to struktūrvienībām normatīvajos aktos noteiktajām obligātajām prasībām.</w:t>
      </w:r>
    </w:p>
    <w:p w14:paraId="40019B57" w14:textId="77777777" w:rsidR="00696321" w:rsidRPr="008D1C66" w:rsidRDefault="00696321" w:rsidP="008D1C66">
      <w:pPr>
        <w:ind w:firstLine="709"/>
        <w:jc w:val="both"/>
        <w:rPr>
          <w:sz w:val="28"/>
          <w:szCs w:val="28"/>
          <w:lang w:val="lv-LV"/>
        </w:rPr>
      </w:pPr>
    </w:p>
    <w:p w14:paraId="40019B58" w14:textId="1CAAE79E" w:rsidR="00696321" w:rsidRPr="008D1C66" w:rsidRDefault="00696321" w:rsidP="008D1C66">
      <w:pPr>
        <w:ind w:firstLine="709"/>
        <w:jc w:val="both"/>
        <w:rPr>
          <w:sz w:val="28"/>
          <w:szCs w:val="28"/>
          <w:lang w:val="lv-LV"/>
        </w:rPr>
      </w:pPr>
      <w:r w:rsidRPr="008D1C66">
        <w:rPr>
          <w:sz w:val="28"/>
          <w:szCs w:val="28"/>
          <w:lang w:val="lv-LV"/>
        </w:rPr>
        <w:t>9.</w:t>
      </w:r>
      <w:r w:rsidR="00BC2361">
        <w:rPr>
          <w:sz w:val="28"/>
          <w:szCs w:val="28"/>
          <w:lang w:val="lv-LV"/>
        </w:rPr>
        <w:t> M</w:t>
      </w:r>
      <w:r w:rsidR="00BC2361" w:rsidRPr="008D1C66">
        <w:rPr>
          <w:sz w:val="28"/>
          <w:szCs w:val="28"/>
          <w:lang w:val="lv-LV"/>
        </w:rPr>
        <w:t xml:space="preserve">inistrija informāciju </w:t>
      </w:r>
      <w:r w:rsidR="00BC2361">
        <w:rPr>
          <w:sz w:val="28"/>
          <w:szCs w:val="28"/>
          <w:lang w:val="lv-LV"/>
        </w:rPr>
        <w:t>p</w:t>
      </w:r>
      <w:r w:rsidRPr="008D1C66">
        <w:rPr>
          <w:sz w:val="28"/>
          <w:szCs w:val="28"/>
          <w:lang w:val="lv-LV"/>
        </w:rPr>
        <w:t>ar references laboratorijas statusa anulēšanu publicē savā tīmekļvietnē.</w:t>
      </w:r>
    </w:p>
    <w:p w14:paraId="40019B59" w14:textId="77777777" w:rsidR="00696321" w:rsidRPr="008D1C66" w:rsidRDefault="00696321" w:rsidP="008D1C66">
      <w:pPr>
        <w:ind w:firstLine="709"/>
        <w:jc w:val="both"/>
        <w:rPr>
          <w:sz w:val="28"/>
          <w:szCs w:val="28"/>
          <w:lang w:val="lv-LV"/>
        </w:rPr>
      </w:pPr>
    </w:p>
    <w:p w14:paraId="40019B5A" w14:textId="77777777" w:rsidR="00696321" w:rsidRPr="008D1C66" w:rsidRDefault="00696321" w:rsidP="008D1C66">
      <w:pPr>
        <w:jc w:val="center"/>
        <w:rPr>
          <w:b/>
          <w:sz w:val="28"/>
          <w:szCs w:val="28"/>
          <w:lang w:val="lv-LV"/>
        </w:rPr>
      </w:pPr>
      <w:r w:rsidRPr="008D1C66">
        <w:rPr>
          <w:b/>
          <w:sz w:val="28"/>
          <w:szCs w:val="28"/>
          <w:lang w:val="lv-LV"/>
        </w:rPr>
        <w:t>III. References laboratorijas tiesības un pienākumi</w:t>
      </w:r>
    </w:p>
    <w:p w14:paraId="40019B5B" w14:textId="77777777" w:rsidR="001438A3" w:rsidRPr="008D1C66" w:rsidRDefault="001438A3" w:rsidP="008D1C66">
      <w:pPr>
        <w:ind w:firstLine="567"/>
        <w:jc w:val="both"/>
        <w:rPr>
          <w:sz w:val="28"/>
          <w:szCs w:val="28"/>
          <w:lang w:val="lv-LV"/>
        </w:rPr>
      </w:pPr>
    </w:p>
    <w:p w14:paraId="40019B5C" w14:textId="3AC9E9C2" w:rsidR="00696321" w:rsidRPr="008D1C66" w:rsidRDefault="00696321" w:rsidP="008D1C66">
      <w:pPr>
        <w:ind w:firstLine="709"/>
        <w:jc w:val="both"/>
        <w:rPr>
          <w:sz w:val="28"/>
          <w:szCs w:val="28"/>
          <w:lang w:val="lv-LV"/>
        </w:rPr>
      </w:pPr>
      <w:r w:rsidRPr="008D1C66">
        <w:rPr>
          <w:sz w:val="28"/>
          <w:szCs w:val="28"/>
          <w:lang w:val="lv-LV"/>
        </w:rPr>
        <w:t>10.</w:t>
      </w:r>
      <w:r w:rsidR="009814AB">
        <w:rPr>
          <w:sz w:val="28"/>
          <w:szCs w:val="28"/>
          <w:lang w:val="lv-LV"/>
        </w:rPr>
        <w:t> </w:t>
      </w:r>
      <w:r w:rsidRPr="008D1C66">
        <w:rPr>
          <w:sz w:val="28"/>
          <w:szCs w:val="28"/>
          <w:lang w:val="lv-LV"/>
        </w:rPr>
        <w:t>References laboratorijai ir šādi pienākumi:</w:t>
      </w:r>
    </w:p>
    <w:p w14:paraId="40019B5D" w14:textId="6BE63FC5" w:rsidR="00696321" w:rsidRPr="008D1C66" w:rsidRDefault="00696321" w:rsidP="008D1C66">
      <w:pPr>
        <w:ind w:firstLine="709"/>
        <w:jc w:val="both"/>
        <w:rPr>
          <w:sz w:val="28"/>
          <w:szCs w:val="28"/>
          <w:lang w:val="lv-LV"/>
        </w:rPr>
      </w:pPr>
      <w:r w:rsidRPr="008D1C66">
        <w:rPr>
          <w:sz w:val="28"/>
          <w:szCs w:val="28"/>
          <w:lang w:val="lv-LV"/>
        </w:rPr>
        <w:t>10.1.</w:t>
      </w:r>
      <w:r w:rsidR="00BC2361">
        <w:rPr>
          <w:sz w:val="28"/>
          <w:szCs w:val="28"/>
          <w:lang w:val="lv-LV"/>
        </w:rPr>
        <w:t> r</w:t>
      </w:r>
      <w:r w:rsidRPr="008D1C66">
        <w:rPr>
          <w:sz w:val="28"/>
          <w:szCs w:val="28"/>
          <w:lang w:val="lv-LV"/>
        </w:rPr>
        <w:t>eferences izmeklējumu veikšana atbilstoši šo noteikumu pielikum</w:t>
      </w:r>
      <w:r w:rsidR="009814AB">
        <w:rPr>
          <w:sz w:val="28"/>
          <w:szCs w:val="28"/>
          <w:lang w:val="lv-LV"/>
        </w:rPr>
        <w:t>am</w:t>
      </w:r>
      <w:r w:rsidRPr="008D1C66">
        <w:rPr>
          <w:sz w:val="28"/>
          <w:szCs w:val="28"/>
          <w:lang w:val="lv-LV"/>
        </w:rPr>
        <w:t>, tai skaitā:</w:t>
      </w:r>
    </w:p>
    <w:p w14:paraId="40019B5E" w14:textId="25625CFB" w:rsidR="00696321" w:rsidRPr="008D1C66" w:rsidRDefault="00696321" w:rsidP="008D1C66">
      <w:pPr>
        <w:ind w:firstLine="709"/>
        <w:jc w:val="both"/>
        <w:rPr>
          <w:sz w:val="28"/>
          <w:szCs w:val="28"/>
          <w:lang w:val="lv-LV"/>
        </w:rPr>
      </w:pPr>
      <w:r w:rsidRPr="008D1C66">
        <w:rPr>
          <w:sz w:val="28"/>
          <w:szCs w:val="28"/>
          <w:lang w:val="lv-LV"/>
        </w:rPr>
        <w:t>10.1.1.</w:t>
      </w:r>
      <w:r w:rsidR="00BC2361">
        <w:rPr>
          <w:sz w:val="28"/>
          <w:szCs w:val="28"/>
          <w:lang w:val="lv-LV"/>
        </w:rPr>
        <w:t> </w:t>
      </w:r>
      <w:r w:rsidRPr="008D1C66">
        <w:rPr>
          <w:sz w:val="28"/>
          <w:szCs w:val="28"/>
          <w:lang w:val="lv-LV"/>
        </w:rPr>
        <w:t xml:space="preserve">apstiprinošā diagnostika; </w:t>
      </w:r>
    </w:p>
    <w:p w14:paraId="40019B5F" w14:textId="48ECBCF3" w:rsidR="00696321" w:rsidRPr="008D1C66" w:rsidRDefault="00696321" w:rsidP="008D1C66">
      <w:pPr>
        <w:ind w:firstLine="709"/>
        <w:jc w:val="both"/>
        <w:rPr>
          <w:sz w:val="28"/>
          <w:szCs w:val="28"/>
          <w:lang w:val="lv-LV"/>
        </w:rPr>
      </w:pPr>
      <w:r w:rsidRPr="008D1C66">
        <w:rPr>
          <w:sz w:val="28"/>
          <w:szCs w:val="28"/>
          <w:lang w:val="lv-LV"/>
        </w:rPr>
        <w:t>10.1.2.</w:t>
      </w:r>
      <w:r w:rsidR="00BC2361">
        <w:rPr>
          <w:sz w:val="28"/>
          <w:szCs w:val="28"/>
          <w:lang w:val="lv-LV"/>
        </w:rPr>
        <w:t> </w:t>
      </w:r>
      <w:r w:rsidRPr="008D1C66">
        <w:rPr>
          <w:sz w:val="28"/>
          <w:szCs w:val="28"/>
          <w:lang w:val="lv-LV"/>
        </w:rPr>
        <w:t xml:space="preserve">citu laboratoriju neskaidru izmeklējumu rezultātu </w:t>
      </w:r>
      <w:r w:rsidR="00D26839" w:rsidRPr="008D1C66">
        <w:rPr>
          <w:sz w:val="28"/>
          <w:szCs w:val="28"/>
          <w:lang w:val="lv-LV"/>
        </w:rPr>
        <w:t xml:space="preserve">precizēšana </w:t>
      </w:r>
      <w:r w:rsidRPr="008D1C66">
        <w:rPr>
          <w:sz w:val="28"/>
          <w:szCs w:val="28"/>
          <w:lang w:val="lv-LV"/>
        </w:rPr>
        <w:t>(</w:t>
      </w:r>
      <w:r w:rsidR="00D26839">
        <w:rPr>
          <w:sz w:val="28"/>
          <w:szCs w:val="28"/>
          <w:lang w:val="lv-LV"/>
        </w:rPr>
        <w:t xml:space="preserve">ja </w:t>
      </w:r>
      <w:r w:rsidRPr="008D1C66">
        <w:rPr>
          <w:sz w:val="28"/>
          <w:szCs w:val="28"/>
          <w:lang w:val="lv-LV"/>
        </w:rPr>
        <w:t xml:space="preserve">rezultāts ir apšaubāms vai ir pretrunā ar klīnisko vai epidemioloģisko informāciju), izmantojot konkrētajai situācijai piemērotāko metodi un testēšanas sistēmu; </w:t>
      </w:r>
    </w:p>
    <w:p w14:paraId="40019B60" w14:textId="4DF03897" w:rsidR="00696321" w:rsidRPr="008D1C66" w:rsidRDefault="00696321" w:rsidP="008D1C66">
      <w:pPr>
        <w:ind w:firstLine="709"/>
        <w:jc w:val="both"/>
        <w:rPr>
          <w:sz w:val="28"/>
          <w:szCs w:val="28"/>
          <w:lang w:val="lv-LV"/>
        </w:rPr>
      </w:pPr>
      <w:r w:rsidRPr="008D1C66">
        <w:rPr>
          <w:sz w:val="28"/>
          <w:szCs w:val="28"/>
          <w:lang w:val="lv-LV"/>
        </w:rPr>
        <w:lastRenderedPageBreak/>
        <w:t>10.1.3.</w:t>
      </w:r>
      <w:r w:rsidR="00BC2361">
        <w:rPr>
          <w:sz w:val="28"/>
          <w:szCs w:val="28"/>
          <w:lang w:val="lv-LV"/>
        </w:rPr>
        <w:t> </w:t>
      </w:r>
      <w:r w:rsidRPr="008D1C66">
        <w:rPr>
          <w:sz w:val="28"/>
          <w:szCs w:val="28"/>
          <w:lang w:val="lv-LV"/>
        </w:rPr>
        <w:t>atkārtota parauga vai izdalītā izraisītāja kultūras pārbaude</w:t>
      </w:r>
      <w:r w:rsidR="00D26839">
        <w:rPr>
          <w:sz w:val="28"/>
          <w:szCs w:val="28"/>
          <w:lang w:val="lv-LV"/>
        </w:rPr>
        <w:t>,</w:t>
      </w:r>
      <w:r w:rsidRPr="008D1C66">
        <w:rPr>
          <w:sz w:val="28"/>
          <w:szCs w:val="28"/>
          <w:lang w:val="lv-LV"/>
        </w:rPr>
        <w:t xml:space="preserve"> </w:t>
      </w:r>
      <w:r w:rsidR="00D26839">
        <w:rPr>
          <w:sz w:val="28"/>
          <w:szCs w:val="28"/>
          <w:lang w:val="lv-LV"/>
        </w:rPr>
        <w:t>izmantojot</w:t>
      </w:r>
      <w:r w:rsidRPr="008D1C66">
        <w:rPr>
          <w:sz w:val="28"/>
          <w:szCs w:val="28"/>
          <w:lang w:val="lv-LV"/>
        </w:rPr>
        <w:t xml:space="preserve"> dažād</w:t>
      </w:r>
      <w:r w:rsidR="00D26839">
        <w:rPr>
          <w:sz w:val="28"/>
          <w:szCs w:val="28"/>
          <w:lang w:val="lv-LV"/>
        </w:rPr>
        <w:t>as,</w:t>
      </w:r>
      <w:r w:rsidRPr="008D1C66">
        <w:rPr>
          <w:sz w:val="28"/>
          <w:szCs w:val="28"/>
          <w:lang w:val="lv-LV"/>
        </w:rPr>
        <w:t xml:space="preserve"> situācijai piemērot</w:t>
      </w:r>
      <w:r w:rsidR="00D26839">
        <w:rPr>
          <w:sz w:val="28"/>
          <w:szCs w:val="28"/>
          <w:lang w:val="lv-LV"/>
        </w:rPr>
        <w:t>as</w:t>
      </w:r>
      <w:r w:rsidRPr="008D1C66">
        <w:rPr>
          <w:sz w:val="28"/>
          <w:szCs w:val="28"/>
          <w:lang w:val="lv-LV"/>
        </w:rPr>
        <w:t xml:space="preserve"> metod</w:t>
      </w:r>
      <w:r w:rsidR="00D26839">
        <w:rPr>
          <w:sz w:val="28"/>
          <w:szCs w:val="28"/>
          <w:lang w:val="lv-LV"/>
        </w:rPr>
        <w:t>es</w:t>
      </w:r>
      <w:r w:rsidRPr="008D1C66">
        <w:rPr>
          <w:sz w:val="28"/>
          <w:szCs w:val="28"/>
          <w:lang w:val="lv-LV"/>
        </w:rPr>
        <w:t xml:space="preserve"> </w:t>
      </w:r>
      <w:r w:rsidR="00970DDD" w:rsidRPr="008D1C66">
        <w:rPr>
          <w:sz w:val="28"/>
          <w:szCs w:val="28"/>
          <w:lang w:val="lv-LV"/>
        </w:rPr>
        <w:t>(</w:t>
      </w:r>
      <w:r w:rsidR="00970DDD">
        <w:rPr>
          <w:sz w:val="28"/>
          <w:szCs w:val="28"/>
          <w:lang w:val="lv-LV"/>
        </w:rPr>
        <w:t>arī jau</w:t>
      </w:r>
      <w:r w:rsidR="00970DDD" w:rsidRPr="008D1C66">
        <w:rPr>
          <w:sz w:val="28"/>
          <w:szCs w:val="28"/>
          <w:lang w:val="lv-LV"/>
        </w:rPr>
        <w:t xml:space="preserve"> izmantoto metodi)</w:t>
      </w:r>
      <w:r w:rsidR="00970DDD">
        <w:rPr>
          <w:sz w:val="28"/>
          <w:szCs w:val="28"/>
          <w:lang w:val="lv-LV"/>
        </w:rPr>
        <w:t xml:space="preserve"> </w:t>
      </w:r>
      <w:r w:rsidRPr="008D1C66">
        <w:rPr>
          <w:sz w:val="28"/>
          <w:szCs w:val="28"/>
          <w:lang w:val="lv-LV"/>
        </w:rPr>
        <w:t>un testēšanas sistēm</w:t>
      </w:r>
      <w:r w:rsidR="00D26839">
        <w:rPr>
          <w:sz w:val="28"/>
          <w:szCs w:val="28"/>
          <w:lang w:val="lv-LV"/>
        </w:rPr>
        <w:t>as</w:t>
      </w:r>
      <w:r w:rsidRPr="008D1C66">
        <w:rPr>
          <w:sz w:val="28"/>
          <w:szCs w:val="28"/>
          <w:lang w:val="lv-LV"/>
        </w:rPr>
        <w:t xml:space="preserve">; </w:t>
      </w:r>
    </w:p>
    <w:p w14:paraId="40019B61" w14:textId="73880C86" w:rsidR="00696321" w:rsidRPr="008D1C66" w:rsidRDefault="00696321" w:rsidP="008D1C66">
      <w:pPr>
        <w:ind w:firstLine="709"/>
        <w:jc w:val="both"/>
        <w:rPr>
          <w:sz w:val="28"/>
          <w:szCs w:val="28"/>
          <w:lang w:val="lv-LV"/>
        </w:rPr>
      </w:pPr>
      <w:r w:rsidRPr="008D1C66">
        <w:rPr>
          <w:sz w:val="28"/>
          <w:szCs w:val="28"/>
          <w:lang w:val="lv-LV"/>
        </w:rPr>
        <w:t>10.1.4.</w:t>
      </w:r>
      <w:r w:rsidR="00BC2361">
        <w:rPr>
          <w:sz w:val="28"/>
          <w:szCs w:val="28"/>
          <w:lang w:val="lv-LV"/>
        </w:rPr>
        <w:t> </w:t>
      </w:r>
      <w:r w:rsidRPr="008D1C66">
        <w:rPr>
          <w:sz w:val="28"/>
          <w:szCs w:val="28"/>
          <w:lang w:val="lv-LV"/>
        </w:rPr>
        <w:t>neparastu (netipisku) paraugu izmeklēšana diagnostikas nolūkā;</w:t>
      </w:r>
    </w:p>
    <w:p w14:paraId="40019B62" w14:textId="77295EAE" w:rsidR="00696321" w:rsidRPr="008D1C66" w:rsidRDefault="00696321" w:rsidP="008D1C66">
      <w:pPr>
        <w:ind w:firstLine="709"/>
        <w:jc w:val="both"/>
        <w:rPr>
          <w:sz w:val="28"/>
          <w:szCs w:val="28"/>
          <w:lang w:val="lv-LV"/>
        </w:rPr>
      </w:pPr>
      <w:r w:rsidRPr="008D1C66">
        <w:rPr>
          <w:sz w:val="28"/>
          <w:szCs w:val="28"/>
          <w:lang w:val="lv-LV"/>
        </w:rPr>
        <w:t>10.1.5.</w:t>
      </w:r>
      <w:r w:rsidR="00BC2361">
        <w:rPr>
          <w:sz w:val="28"/>
          <w:szCs w:val="28"/>
          <w:lang w:val="lv-LV"/>
        </w:rPr>
        <w:t> </w:t>
      </w:r>
      <w:r w:rsidRPr="008D1C66">
        <w:rPr>
          <w:sz w:val="28"/>
          <w:szCs w:val="28"/>
          <w:lang w:val="lv-LV"/>
        </w:rPr>
        <w:t xml:space="preserve">apstiprinošā </w:t>
      </w:r>
      <w:proofErr w:type="spellStart"/>
      <w:r w:rsidRPr="008D1C66">
        <w:rPr>
          <w:sz w:val="28"/>
          <w:szCs w:val="28"/>
          <w:lang w:val="lv-LV"/>
        </w:rPr>
        <w:t>antimikrobās</w:t>
      </w:r>
      <w:proofErr w:type="spellEnd"/>
      <w:r w:rsidRPr="008D1C66">
        <w:rPr>
          <w:sz w:val="28"/>
          <w:szCs w:val="28"/>
          <w:lang w:val="lv-LV"/>
        </w:rPr>
        <w:t xml:space="preserve"> jutības noteikšana;</w:t>
      </w:r>
    </w:p>
    <w:p w14:paraId="40019B63" w14:textId="723E0825" w:rsidR="00696321" w:rsidRPr="008D1C66" w:rsidRDefault="00696321" w:rsidP="008D1C66">
      <w:pPr>
        <w:ind w:firstLine="709"/>
        <w:jc w:val="both"/>
        <w:rPr>
          <w:sz w:val="28"/>
          <w:szCs w:val="28"/>
          <w:lang w:val="lv-LV"/>
        </w:rPr>
      </w:pPr>
      <w:r w:rsidRPr="008D1C66">
        <w:rPr>
          <w:sz w:val="28"/>
          <w:szCs w:val="28"/>
          <w:lang w:val="lv-LV"/>
        </w:rPr>
        <w:t>10.1.6.</w:t>
      </w:r>
      <w:r w:rsidR="00BC2361">
        <w:rPr>
          <w:sz w:val="28"/>
          <w:szCs w:val="28"/>
          <w:lang w:val="lv-LV"/>
        </w:rPr>
        <w:t> </w:t>
      </w:r>
      <w:r w:rsidRPr="008D1C66">
        <w:rPr>
          <w:sz w:val="28"/>
          <w:szCs w:val="28"/>
          <w:lang w:val="lv-LV"/>
        </w:rPr>
        <w:t>Eiropas Savienībā un Latvijā reģistrējamo un epidemioloģiski svarīgo infekcijas slimību diagnostika, kas garantē izmeklējumu pieejamību valstī saskaņā ar normatīvajiem aktiem par infekcijas slimību reģistrācijas kārtību, kā arī ievesto, reto, jauno un atdzimstošo infekcijas slimību ierosinātāju identifikācija</w:t>
      </w:r>
      <w:r w:rsidR="00970DDD">
        <w:rPr>
          <w:sz w:val="28"/>
          <w:szCs w:val="28"/>
          <w:lang w:val="lv-LV"/>
        </w:rPr>
        <w:t>,</w:t>
      </w:r>
      <w:r w:rsidRPr="008D1C66">
        <w:rPr>
          <w:sz w:val="28"/>
          <w:szCs w:val="28"/>
          <w:lang w:val="lv-LV"/>
        </w:rPr>
        <w:t xml:space="preserve"> </w:t>
      </w:r>
      <w:r w:rsidR="00970DDD" w:rsidRPr="008D1C66">
        <w:rPr>
          <w:sz w:val="28"/>
          <w:szCs w:val="28"/>
          <w:lang w:val="lv-LV"/>
        </w:rPr>
        <w:t>nodrošin</w:t>
      </w:r>
      <w:r w:rsidR="00970DDD">
        <w:rPr>
          <w:sz w:val="28"/>
          <w:szCs w:val="28"/>
          <w:lang w:val="lv-LV"/>
        </w:rPr>
        <w:t>ot</w:t>
      </w:r>
      <w:r w:rsidR="00970DDD" w:rsidRPr="008D1C66">
        <w:rPr>
          <w:sz w:val="28"/>
          <w:szCs w:val="28"/>
          <w:lang w:val="lv-LV"/>
        </w:rPr>
        <w:t xml:space="preserve"> </w:t>
      </w:r>
      <w:r w:rsidRPr="008D1C66">
        <w:rPr>
          <w:sz w:val="28"/>
          <w:szCs w:val="28"/>
          <w:lang w:val="lv-LV"/>
        </w:rPr>
        <w:t xml:space="preserve">to </w:t>
      </w:r>
      <w:r w:rsidRPr="00970DDD">
        <w:rPr>
          <w:sz w:val="28"/>
          <w:szCs w:val="28"/>
          <w:lang w:val="lv-LV"/>
        </w:rPr>
        <w:t>diagnostik</w:t>
      </w:r>
      <w:r w:rsidR="00970DDD" w:rsidRPr="00970DDD">
        <w:rPr>
          <w:sz w:val="28"/>
          <w:szCs w:val="28"/>
          <w:lang w:val="lv-LV"/>
        </w:rPr>
        <w:t>u</w:t>
      </w:r>
      <w:r w:rsidRPr="00970DDD">
        <w:rPr>
          <w:sz w:val="28"/>
          <w:szCs w:val="28"/>
          <w:lang w:val="lv-LV"/>
        </w:rPr>
        <w:t xml:space="preserve"> </w:t>
      </w:r>
      <w:r w:rsidRPr="008D1C66">
        <w:rPr>
          <w:sz w:val="28"/>
          <w:szCs w:val="28"/>
          <w:lang w:val="lv-LV"/>
        </w:rPr>
        <w:t>vai sadarbīb</w:t>
      </w:r>
      <w:r w:rsidR="00970DDD">
        <w:rPr>
          <w:sz w:val="28"/>
          <w:szCs w:val="28"/>
          <w:lang w:val="lv-LV"/>
        </w:rPr>
        <w:t>u</w:t>
      </w:r>
      <w:r w:rsidRPr="008D1C66">
        <w:rPr>
          <w:sz w:val="28"/>
          <w:szCs w:val="28"/>
          <w:lang w:val="lv-LV"/>
        </w:rPr>
        <w:t xml:space="preserve"> ar kompetentām laboratorijām </w:t>
      </w:r>
      <w:r w:rsidR="00970DDD">
        <w:rPr>
          <w:sz w:val="28"/>
          <w:szCs w:val="28"/>
          <w:lang w:val="lv-LV"/>
        </w:rPr>
        <w:t>šādu</w:t>
      </w:r>
      <w:r w:rsidRPr="008D1C66">
        <w:rPr>
          <w:sz w:val="28"/>
          <w:szCs w:val="28"/>
          <w:lang w:val="lv-LV"/>
        </w:rPr>
        <w:t xml:space="preserve"> izmeklējumu veikšanai;</w:t>
      </w:r>
    </w:p>
    <w:p w14:paraId="40019B64" w14:textId="7C8069DE" w:rsidR="00696321" w:rsidRPr="008D1C66" w:rsidRDefault="00696321" w:rsidP="008D1C66">
      <w:pPr>
        <w:ind w:firstLine="709"/>
        <w:jc w:val="both"/>
        <w:rPr>
          <w:sz w:val="28"/>
          <w:szCs w:val="28"/>
          <w:lang w:val="lv-LV"/>
        </w:rPr>
      </w:pPr>
      <w:r w:rsidRPr="008D1C66">
        <w:rPr>
          <w:sz w:val="28"/>
          <w:szCs w:val="28"/>
          <w:lang w:val="lv-LV"/>
        </w:rPr>
        <w:t>10.1.7.</w:t>
      </w:r>
      <w:r w:rsidR="00BC2361">
        <w:rPr>
          <w:sz w:val="28"/>
          <w:szCs w:val="28"/>
          <w:lang w:val="lv-LV"/>
        </w:rPr>
        <w:t> </w:t>
      </w:r>
      <w:r w:rsidRPr="008D1C66">
        <w:rPr>
          <w:sz w:val="28"/>
          <w:szCs w:val="28"/>
          <w:lang w:val="lv-LV"/>
        </w:rPr>
        <w:t>paraugu nosūtīšana uz citām laboratorijām 4.</w:t>
      </w:r>
      <w:r w:rsidR="00BC2361">
        <w:rPr>
          <w:sz w:val="28"/>
          <w:szCs w:val="28"/>
          <w:lang w:val="lv-LV"/>
        </w:rPr>
        <w:t> </w:t>
      </w:r>
      <w:r w:rsidRPr="008D1C66">
        <w:rPr>
          <w:sz w:val="28"/>
          <w:szCs w:val="28"/>
          <w:lang w:val="lv-LV"/>
        </w:rPr>
        <w:t xml:space="preserve">grupas </w:t>
      </w:r>
      <w:r w:rsidR="007D209C" w:rsidRPr="008D1C66">
        <w:rPr>
          <w:sz w:val="28"/>
          <w:szCs w:val="28"/>
          <w:lang w:val="lv-LV"/>
        </w:rPr>
        <w:t>bioloģisk</w:t>
      </w:r>
      <w:r w:rsidR="007D209C">
        <w:rPr>
          <w:sz w:val="28"/>
          <w:szCs w:val="28"/>
          <w:lang w:val="lv-LV"/>
        </w:rPr>
        <w:t>o</w:t>
      </w:r>
      <w:r w:rsidR="007D209C" w:rsidRPr="008D1C66">
        <w:rPr>
          <w:sz w:val="28"/>
          <w:szCs w:val="28"/>
          <w:lang w:val="lv-LV"/>
        </w:rPr>
        <w:t xml:space="preserve"> </w:t>
      </w:r>
      <w:r w:rsidRPr="008D1C66">
        <w:rPr>
          <w:sz w:val="28"/>
          <w:szCs w:val="28"/>
          <w:lang w:val="lv-LV"/>
        </w:rPr>
        <w:t xml:space="preserve">aģentu identifikācijai, kā arī ja </w:t>
      </w:r>
      <w:r w:rsidR="00970DDD" w:rsidRPr="008D1C66">
        <w:rPr>
          <w:sz w:val="28"/>
          <w:szCs w:val="28"/>
          <w:lang w:val="lv-LV"/>
        </w:rPr>
        <w:t xml:space="preserve">references laboratorijā </w:t>
      </w:r>
      <w:r w:rsidRPr="008D1C66">
        <w:rPr>
          <w:sz w:val="28"/>
          <w:szCs w:val="28"/>
          <w:lang w:val="lv-LV"/>
        </w:rPr>
        <w:t xml:space="preserve">nav iespējams veikt </w:t>
      </w:r>
      <w:r w:rsidR="00970DDD" w:rsidRPr="008D1C66">
        <w:rPr>
          <w:sz w:val="28"/>
          <w:szCs w:val="28"/>
          <w:lang w:val="lv-LV"/>
        </w:rPr>
        <w:t xml:space="preserve">izmeklējumu </w:t>
      </w:r>
      <w:r w:rsidRPr="008D1C66">
        <w:rPr>
          <w:sz w:val="28"/>
          <w:szCs w:val="28"/>
          <w:lang w:val="lv-LV"/>
        </w:rPr>
        <w:t>atbilstoši šo noteikumu pielikumam vai atbilstoši saskaņotai references laboratorijas darbības programmai kārtējam gadam;</w:t>
      </w:r>
    </w:p>
    <w:p w14:paraId="40019B65" w14:textId="7FB86D33" w:rsidR="00696321" w:rsidRPr="008D1C66" w:rsidRDefault="00696321" w:rsidP="008D1C66">
      <w:pPr>
        <w:ind w:firstLine="709"/>
        <w:jc w:val="both"/>
        <w:rPr>
          <w:sz w:val="28"/>
          <w:szCs w:val="28"/>
          <w:lang w:val="lv-LV"/>
        </w:rPr>
      </w:pPr>
      <w:r w:rsidRPr="008D1C66">
        <w:rPr>
          <w:sz w:val="28"/>
          <w:szCs w:val="28"/>
          <w:lang w:val="lv-LV"/>
        </w:rPr>
        <w:t>10.1.8.</w:t>
      </w:r>
      <w:r w:rsidR="00BC2361">
        <w:rPr>
          <w:sz w:val="28"/>
          <w:szCs w:val="28"/>
          <w:lang w:val="lv-LV"/>
        </w:rPr>
        <w:t> </w:t>
      </w:r>
      <w:r w:rsidRPr="008D1C66">
        <w:rPr>
          <w:sz w:val="28"/>
          <w:szCs w:val="28"/>
          <w:lang w:val="lv-LV"/>
        </w:rPr>
        <w:t>izmeklējumu veikšana sabiedrības veselības apdraudējuma</w:t>
      </w:r>
      <w:r w:rsidR="00E30218" w:rsidRPr="00E30218">
        <w:rPr>
          <w:sz w:val="28"/>
          <w:szCs w:val="28"/>
          <w:lang w:val="lv-LV"/>
        </w:rPr>
        <w:t xml:space="preserve"> </w:t>
      </w:r>
      <w:r w:rsidR="00E30218">
        <w:rPr>
          <w:sz w:val="28"/>
          <w:szCs w:val="28"/>
          <w:lang w:val="lv-LV"/>
        </w:rPr>
        <w:t>(arī</w:t>
      </w:r>
      <w:r w:rsidR="00E30218" w:rsidRPr="008D1C66">
        <w:rPr>
          <w:sz w:val="28"/>
          <w:szCs w:val="28"/>
          <w:lang w:val="lv-LV"/>
        </w:rPr>
        <w:t xml:space="preserve"> bioloģiskā terorisma</w:t>
      </w:r>
      <w:r w:rsidR="00E30218">
        <w:rPr>
          <w:sz w:val="28"/>
          <w:szCs w:val="28"/>
          <w:lang w:val="lv-LV"/>
        </w:rPr>
        <w:t xml:space="preserve">) </w:t>
      </w:r>
      <w:r w:rsidR="00E30218" w:rsidRPr="008D1C66">
        <w:rPr>
          <w:sz w:val="28"/>
          <w:szCs w:val="28"/>
          <w:lang w:val="lv-LV"/>
        </w:rPr>
        <w:t>gadījumā</w:t>
      </w:r>
      <w:r w:rsidRPr="008D1C66">
        <w:rPr>
          <w:sz w:val="28"/>
          <w:szCs w:val="28"/>
          <w:lang w:val="lv-LV"/>
        </w:rPr>
        <w:t>, ieskaitot nezināmas izcelsmes paraugu izmeklēšanu 3.</w:t>
      </w:r>
      <w:r w:rsidR="00E30218">
        <w:rPr>
          <w:sz w:val="28"/>
          <w:szCs w:val="28"/>
          <w:lang w:val="lv-LV"/>
        </w:rPr>
        <w:t> </w:t>
      </w:r>
      <w:r w:rsidRPr="008D1C66">
        <w:rPr>
          <w:sz w:val="28"/>
          <w:szCs w:val="28"/>
          <w:lang w:val="lv-LV"/>
        </w:rPr>
        <w:t>bioloģiskā drošības līmeņa laboratorijā</w:t>
      </w:r>
      <w:r w:rsidR="00E30218">
        <w:rPr>
          <w:sz w:val="28"/>
          <w:szCs w:val="28"/>
          <w:lang w:val="lv-LV"/>
        </w:rPr>
        <w:t>;</w:t>
      </w:r>
    </w:p>
    <w:p w14:paraId="40019B66" w14:textId="12698B8A" w:rsidR="00696321" w:rsidRPr="008D1C66" w:rsidRDefault="00696321" w:rsidP="008D1C66">
      <w:pPr>
        <w:ind w:firstLine="709"/>
        <w:jc w:val="both"/>
        <w:rPr>
          <w:sz w:val="28"/>
          <w:szCs w:val="28"/>
          <w:lang w:val="lv-LV"/>
        </w:rPr>
      </w:pPr>
      <w:r w:rsidRPr="008D1C66">
        <w:rPr>
          <w:sz w:val="28"/>
          <w:szCs w:val="28"/>
          <w:lang w:val="lv-LV"/>
        </w:rPr>
        <w:t>10.1.9.</w:t>
      </w:r>
      <w:r w:rsidR="00BC2361">
        <w:rPr>
          <w:sz w:val="28"/>
          <w:szCs w:val="28"/>
          <w:lang w:val="lv-LV"/>
        </w:rPr>
        <w:t> </w:t>
      </w:r>
      <w:proofErr w:type="gramStart"/>
      <w:r w:rsidRPr="008D1C66">
        <w:rPr>
          <w:sz w:val="28"/>
          <w:szCs w:val="28"/>
          <w:lang w:val="lv-LV"/>
        </w:rPr>
        <w:t>pastāvīgas (24</w:t>
      </w:r>
      <w:r w:rsidR="00BC2361">
        <w:rPr>
          <w:sz w:val="28"/>
          <w:szCs w:val="28"/>
          <w:lang w:val="lv-LV"/>
        </w:rPr>
        <w:t> </w:t>
      </w:r>
      <w:r w:rsidRPr="008D1C66">
        <w:rPr>
          <w:sz w:val="28"/>
          <w:szCs w:val="28"/>
          <w:lang w:val="lv-LV"/>
        </w:rPr>
        <w:t xml:space="preserve">stundas katru dienu) gatavības nodrošināšana darbam bīstamas infekcijas slimības, uzliesmojuma, epidēmijas, bioloģiskā terorisma un </w:t>
      </w:r>
      <w:r w:rsidRPr="00BF2799">
        <w:rPr>
          <w:sz w:val="28"/>
          <w:szCs w:val="28"/>
          <w:lang w:val="lv-LV"/>
        </w:rPr>
        <w:t>cit</w:t>
      </w:r>
      <w:r w:rsidR="00BF2799">
        <w:rPr>
          <w:sz w:val="28"/>
          <w:szCs w:val="28"/>
          <w:lang w:val="lv-LV"/>
        </w:rPr>
        <w:t>ā</w:t>
      </w:r>
      <w:r w:rsidRPr="00BF2799">
        <w:rPr>
          <w:sz w:val="28"/>
          <w:szCs w:val="28"/>
          <w:lang w:val="lv-LV"/>
        </w:rPr>
        <w:t>s sabiedrības</w:t>
      </w:r>
      <w:r w:rsidRPr="008D1C66">
        <w:rPr>
          <w:sz w:val="28"/>
          <w:szCs w:val="28"/>
          <w:lang w:val="lv-LV"/>
        </w:rPr>
        <w:t xml:space="preserve"> veselības </w:t>
      </w:r>
      <w:r w:rsidR="0023055D" w:rsidRPr="00BF2799">
        <w:rPr>
          <w:sz w:val="28"/>
          <w:szCs w:val="28"/>
          <w:lang w:val="lv-LV"/>
        </w:rPr>
        <w:t>ārkārtas</w:t>
      </w:r>
      <w:r w:rsidR="0023055D" w:rsidRPr="008D1C66">
        <w:rPr>
          <w:sz w:val="28"/>
          <w:szCs w:val="28"/>
          <w:lang w:val="lv-LV"/>
        </w:rPr>
        <w:t xml:space="preserve"> </w:t>
      </w:r>
      <w:r w:rsidRPr="008D1C66">
        <w:rPr>
          <w:sz w:val="28"/>
          <w:szCs w:val="28"/>
          <w:lang w:val="lv-LV"/>
        </w:rPr>
        <w:t>situācij</w:t>
      </w:r>
      <w:r w:rsidR="00BF2799">
        <w:rPr>
          <w:sz w:val="28"/>
          <w:szCs w:val="28"/>
          <w:lang w:val="lv-LV"/>
        </w:rPr>
        <w:t>ā</w:t>
      </w:r>
      <w:r w:rsidRPr="008D1C66">
        <w:rPr>
          <w:sz w:val="28"/>
          <w:szCs w:val="28"/>
          <w:lang w:val="lv-LV"/>
        </w:rPr>
        <w:t xml:space="preserve">s, </w:t>
      </w:r>
      <w:r w:rsidR="00BF2799">
        <w:rPr>
          <w:sz w:val="28"/>
          <w:szCs w:val="28"/>
          <w:lang w:val="lv-LV"/>
        </w:rPr>
        <w:t xml:space="preserve">kā arī </w:t>
      </w:r>
      <w:r w:rsidRPr="008D1C66">
        <w:rPr>
          <w:sz w:val="28"/>
          <w:szCs w:val="28"/>
          <w:lang w:val="lv-LV"/>
        </w:rPr>
        <w:t>ātra un operatīva rīcība</w:t>
      </w:r>
      <w:proofErr w:type="gramEnd"/>
      <w:r w:rsidRPr="008D1C66">
        <w:rPr>
          <w:sz w:val="28"/>
          <w:szCs w:val="28"/>
          <w:lang w:val="lv-LV"/>
        </w:rPr>
        <w:t>, lai saņemtu un izmeklētu paraugus</w:t>
      </w:r>
      <w:r w:rsidR="00BC2361">
        <w:rPr>
          <w:sz w:val="28"/>
          <w:szCs w:val="28"/>
          <w:lang w:val="lv-LV"/>
        </w:rPr>
        <w:t>;</w:t>
      </w:r>
    </w:p>
    <w:p w14:paraId="40019B68" w14:textId="076A2F7C" w:rsidR="00696321" w:rsidRPr="008D1C66" w:rsidRDefault="00696321" w:rsidP="008D1C66">
      <w:pPr>
        <w:ind w:firstLine="709"/>
        <w:jc w:val="both"/>
        <w:rPr>
          <w:sz w:val="28"/>
          <w:szCs w:val="28"/>
          <w:lang w:val="lv-LV"/>
        </w:rPr>
      </w:pPr>
      <w:r w:rsidRPr="008D1C66">
        <w:rPr>
          <w:sz w:val="28"/>
          <w:szCs w:val="28"/>
          <w:lang w:val="lv-LV"/>
        </w:rPr>
        <w:t>10.2.</w:t>
      </w:r>
      <w:r w:rsidR="00BC2361">
        <w:rPr>
          <w:sz w:val="28"/>
          <w:szCs w:val="28"/>
          <w:lang w:val="lv-LV"/>
        </w:rPr>
        <w:t> d</w:t>
      </w:r>
      <w:r w:rsidRPr="008D1C66">
        <w:rPr>
          <w:sz w:val="28"/>
          <w:szCs w:val="28"/>
          <w:lang w:val="lv-LV"/>
        </w:rPr>
        <w:t xml:space="preserve">alība uzraudzības, monitoringa, brīdināšanas un reaģēšanas pasākumu nodrošināšanā epidemioloģiskās drošības jomā sadarbībā ar Slimību profilakses un kontroles centru (turpmāk </w:t>
      </w:r>
      <w:r w:rsidR="00BC2361">
        <w:rPr>
          <w:sz w:val="28"/>
          <w:szCs w:val="28"/>
          <w:lang w:val="lv-LV"/>
        </w:rPr>
        <w:t>–</w:t>
      </w:r>
      <w:r w:rsidRPr="008D1C66">
        <w:rPr>
          <w:sz w:val="28"/>
          <w:szCs w:val="28"/>
          <w:lang w:val="lv-LV"/>
        </w:rPr>
        <w:t xml:space="preserve"> </w:t>
      </w:r>
      <w:r w:rsidR="00BC2361">
        <w:rPr>
          <w:sz w:val="28"/>
          <w:szCs w:val="28"/>
          <w:lang w:val="lv-LV"/>
        </w:rPr>
        <w:t>c</w:t>
      </w:r>
      <w:r w:rsidRPr="008D1C66">
        <w:rPr>
          <w:sz w:val="28"/>
          <w:szCs w:val="28"/>
          <w:lang w:val="lv-LV"/>
        </w:rPr>
        <w:t>entrs), tai skaitā:</w:t>
      </w:r>
    </w:p>
    <w:p w14:paraId="40019B69" w14:textId="0A3276A2" w:rsidR="00696321" w:rsidRPr="008D1C66" w:rsidRDefault="00696321" w:rsidP="008D1C66">
      <w:pPr>
        <w:ind w:firstLine="709"/>
        <w:jc w:val="both"/>
        <w:rPr>
          <w:sz w:val="28"/>
          <w:szCs w:val="28"/>
          <w:lang w:val="lv-LV"/>
        </w:rPr>
      </w:pPr>
      <w:r w:rsidRPr="008D1C66">
        <w:rPr>
          <w:sz w:val="28"/>
          <w:szCs w:val="28"/>
          <w:lang w:val="lv-LV"/>
        </w:rPr>
        <w:t>10.2.1</w:t>
      </w:r>
      <w:r w:rsidR="008D1C66">
        <w:rPr>
          <w:sz w:val="28"/>
          <w:szCs w:val="28"/>
          <w:lang w:val="lv-LV"/>
        </w:rPr>
        <w:t>.</w:t>
      </w:r>
      <w:r w:rsidR="00BC2361">
        <w:rPr>
          <w:sz w:val="28"/>
          <w:szCs w:val="28"/>
          <w:lang w:val="lv-LV"/>
        </w:rPr>
        <w:t> </w:t>
      </w:r>
      <w:r w:rsidR="008D1C66">
        <w:rPr>
          <w:sz w:val="28"/>
          <w:szCs w:val="28"/>
          <w:lang w:val="lv-LV"/>
        </w:rPr>
        <w:t>p</w:t>
      </w:r>
      <w:r w:rsidRPr="008D1C66">
        <w:rPr>
          <w:sz w:val="28"/>
          <w:szCs w:val="28"/>
          <w:lang w:val="lv-LV"/>
        </w:rPr>
        <w:t xml:space="preserve">iedalīšanās infekcijas slimību uzliesmojuma izmeklēšanā, </w:t>
      </w:r>
      <w:r w:rsidR="0023055D">
        <w:rPr>
          <w:sz w:val="28"/>
          <w:szCs w:val="28"/>
          <w:lang w:val="lv-LV"/>
        </w:rPr>
        <w:t>arī</w:t>
      </w:r>
      <w:r w:rsidRPr="008D1C66">
        <w:rPr>
          <w:sz w:val="28"/>
          <w:szCs w:val="28"/>
          <w:lang w:val="lv-LV"/>
        </w:rPr>
        <w:t xml:space="preserve"> veicot vai organizējot izrais</w:t>
      </w:r>
      <w:r w:rsidR="00E30218">
        <w:rPr>
          <w:sz w:val="28"/>
          <w:szCs w:val="28"/>
          <w:lang w:val="lv-LV"/>
        </w:rPr>
        <w:t>ītāju radniecības noskaidrošanu</w:t>
      </w:r>
      <w:r w:rsidRPr="008D1C66">
        <w:rPr>
          <w:sz w:val="28"/>
          <w:szCs w:val="28"/>
          <w:lang w:val="lv-LV"/>
        </w:rPr>
        <w:t xml:space="preserve"> jeb </w:t>
      </w:r>
      <w:proofErr w:type="spellStart"/>
      <w:r w:rsidRPr="008D1C66">
        <w:rPr>
          <w:sz w:val="28"/>
          <w:szCs w:val="28"/>
          <w:lang w:val="lv-LV"/>
        </w:rPr>
        <w:t>tipēšanu</w:t>
      </w:r>
      <w:proofErr w:type="spellEnd"/>
      <w:r w:rsidRPr="008D1C66">
        <w:rPr>
          <w:sz w:val="28"/>
          <w:szCs w:val="28"/>
          <w:lang w:val="lv-LV"/>
        </w:rPr>
        <w:t xml:space="preserve"> (</w:t>
      </w:r>
      <w:r w:rsidR="00BC2361">
        <w:rPr>
          <w:sz w:val="28"/>
          <w:szCs w:val="28"/>
          <w:lang w:val="lv-LV"/>
        </w:rPr>
        <w:t>arī</w:t>
      </w:r>
      <w:r w:rsidRPr="008D1C66">
        <w:rPr>
          <w:sz w:val="28"/>
          <w:szCs w:val="28"/>
          <w:lang w:val="lv-LV"/>
        </w:rPr>
        <w:t xml:space="preserve"> mole</w:t>
      </w:r>
      <w:r w:rsidR="00BC2361">
        <w:rPr>
          <w:sz w:val="28"/>
          <w:szCs w:val="28"/>
          <w:lang w:val="lv-LV"/>
        </w:rPr>
        <w:t xml:space="preserve">kulāro </w:t>
      </w:r>
      <w:proofErr w:type="spellStart"/>
      <w:r w:rsidR="00BC2361">
        <w:rPr>
          <w:sz w:val="28"/>
          <w:szCs w:val="28"/>
          <w:lang w:val="lv-LV"/>
        </w:rPr>
        <w:t>tipēšanu</w:t>
      </w:r>
      <w:proofErr w:type="spellEnd"/>
      <w:r w:rsidR="00BC2361">
        <w:rPr>
          <w:sz w:val="28"/>
          <w:szCs w:val="28"/>
          <w:lang w:val="lv-LV"/>
        </w:rPr>
        <w:t xml:space="preserve"> ar </w:t>
      </w:r>
      <w:proofErr w:type="spellStart"/>
      <w:r w:rsidR="00BC2361">
        <w:rPr>
          <w:sz w:val="28"/>
          <w:szCs w:val="28"/>
          <w:lang w:val="lv-LV"/>
        </w:rPr>
        <w:t>sekvenēšanu</w:t>
      </w:r>
      <w:proofErr w:type="spellEnd"/>
      <w:r w:rsidR="00BC2361">
        <w:rPr>
          <w:sz w:val="28"/>
          <w:szCs w:val="28"/>
          <w:lang w:val="lv-LV"/>
        </w:rPr>
        <w:t>)</w:t>
      </w:r>
      <w:r w:rsidRPr="008D1C66">
        <w:rPr>
          <w:sz w:val="28"/>
          <w:szCs w:val="28"/>
          <w:lang w:val="lv-LV"/>
        </w:rPr>
        <w:t xml:space="preserve">, kā arī citu izmeklējumu veikšana </w:t>
      </w:r>
      <w:r w:rsidR="00E30218">
        <w:rPr>
          <w:sz w:val="28"/>
          <w:szCs w:val="28"/>
          <w:lang w:val="lv-LV"/>
        </w:rPr>
        <w:t>atbilstoši</w:t>
      </w:r>
      <w:r w:rsidRPr="008D1C66">
        <w:rPr>
          <w:sz w:val="28"/>
          <w:szCs w:val="28"/>
          <w:lang w:val="lv-LV"/>
        </w:rPr>
        <w:t xml:space="preserve"> epidemioloģiskajām indikācijām un </w:t>
      </w:r>
      <w:r w:rsidR="00E30218">
        <w:rPr>
          <w:sz w:val="28"/>
          <w:szCs w:val="28"/>
          <w:lang w:val="lv-LV"/>
        </w:rPr>
        <w:t xml:space="preserve">ņemot vērā </w:t>
      </w:r>
      <w:r w:rsidR="00BC2361">
        <w:rPr>
          <w:sz w:val="28"/>
          <w:szCs w:val="28"/>
          <w:lang w:val="lv-LV"/>
        </w:rPr>
        <w:t>c</w:t>
      </w:r>
      <w:r w:rsidRPr="008D1C66">
        <w:rPr>
          <w:sz w:val="28"/>
          <w:szCs w:val="28"/>
          <w:lang w:val="lv-LV"/>
        </w:rPr>
        <w:t>entra ierosinājum</w:t>
      </w:r>
      <w:r w:rsidR="00E30218">
        <w:rPr>
          <w:sz w:val="28"/>
          <w:szCs w:val="28"/>
          <w:lang w:val="lv-LV"/>
        </w:rPr>
        <w:t>u</w:t>
      </w:r>
      <w:r w:rsidRPr="008D1C66">
        <w:rPr>
          <w:sz w:val="28"/>
          <w:szCs w:val="28"/>
          <w:lang w:val="lv-LV"/>
        </w:rPr>
        <w:t>;</w:t>
      </w:r>
    </w:p>
    <w:p w14:paraId="40019B6A" w14:textId="5D0D9E96" w:rsidR="00696321" w:rsidRPr="008D1C66" w:rsidRDefault="00696321" w:rsidP="008D1C66">
      <w:pPr>
        <w:ind w:firstLine="709"/>
        <w:jc w:val="both"/>
        <w:rPr>
          <w:sz w:val="28"/>
          <w:szCs w:val="28"/>
          <w:lang w:val="lv-LV"/>
        </w:rPr>
      </w:pPr>
      <w:r w:rsidRPr="008D1C66">
        <w:rPr>
          <w:sz w:val="28"/>
          <w:szCs w:val="28"/>
          <w:lang w:val="lv-LV"/>
        </w:rPr>
        <w:t>10.2.2.</w:t>
      </w:r>
      <w:r w:rsidR="00BC2361">
        <w:rPr>
          <w:sz w:val="28"/>
          <w:szCs w:val="28"/>
          <w:lang w:val="lv-LV"/>
        </w:rPr>
        <w:t> </w:t>
      </w:r>
      <w:r w:rsidRPr="008D1C66">
        <w:rPr>
          <w:sz w:val="28"/>
          <w:szCs w:val="28"/>
          <w:lang w:val="lv-LV"/>
        </w:rPr>
        <w:t>piedalīšanās specifiskos epidemioloģiskās uzraudzības pētījumos atbilstoši references laboratorijas darbības programmai kārtējam gadam;</w:t>
      </w:r>
    </w:p>
    <w:p w14:paraId="40019B6B" w14:textId="39334D36" w:rsidR="00696321" w:rsidRPr="008D1C66" w:rsidRDefault="00696321" w:rsidP="008D1C66">
      <w:pPr>
        <w:ind w:firstLine="709"/>
        <w:jc w:val="both"/>
        <w:rPr>
          <w:sz w:val="28"/>
          <w:szCs w:val="28"/>
          <w:lang w:val="lv-LV"/>
        </w:rPr>
      </w:pPr>
      <w:r w:rsidRPr="008D1C66">
        <w:rPr>
          <w:sz w:val="28"/>
          <w:szCs w:val="28"/>
          <w:lang w:val="lv-LV"/>
        </w:rPr>
        <w:t>10.2.3.</w:t>
      </w:r>
      <w:r w:rsidR="00BC2361">
        <w:rPr>
          <w:sz w:val="28"/>
          <w:szCs w:val="28"/>
          <w:lang w:val="lv-LV"/>
        </w:rPr>
        <w:t> </w:t>
      </w:r>
      <w:r w:rsidRPr="008D1C66">
        <w:rPr>
          <w:sz w:val="28"/>
          <w:szCs w:val="28"/>
          <w:lang w:val="lv-LV"/>
        </w:rPr>
        <w:t xml:space="preserve">ziņojumu sniegšana pasūtītājam un </w:t>
      </w:r>
      <w:r w:rsidR="00E30218">
        <w:rPr>
          <w:sz w:val="28"/>
          <w:szCs w:val="28"/>
          <w:lang w:val="lv-LV"/>
        </w:rPr>
        <w:t>c</w:t>
      </w:r>
      <w:r w:rsidRPr="008D1C66">
        <w:rPr>
          <w:sz w:val="28"/>
          <w:szCs w:val="28"/>
          <w:lang w:val="lv-LV"/>
        </w:rPr>
        <w:t xml:space="preserve">entram par references testēšanas rezultātiem; </w:t>
      </w:r>
    </w:p>
    <w:p w14:paraId="40019B6C" w14:textId="4EC54DB7" w:rsidR="00696321" w:rsidRPr="008D1C66" w:rsidRDefault="00696321" w:rsidP="008D1C66">
      <w:pPr>
        <w:ind w:firstLine="709"/>
        <w:jc w:val="both"/>
        <w:rPr>
          <w:sz w:val="28"/>
          <w:szCs w:val="28"/>
          <w:lang w:val="lv-LV"/>
        </w:rPr>
      </w:pPr>
      <w:r w:rsidRPr="008D1C66">
        <w:rPr>
          <w:sz w:val="28"/>
          <w:szCs w:val="28"/>
          <w:lang w:val="lv-LV"/>
        </w:rPr>
        <w:t>10.2.4.</w:t>
      </w:r>
      <w:r w:rsidR="00BC2361">
        <w:rPr>
          <w:sz w:val="28"/>
          <w:szCs w:val="28"/>
          <w:lang w:val="lv-LV"/>
        </w:rPr>
        <w:t> </w:t>
      </w:r>
      <w:r w:rsidRPr="008D1C66">
        <w:rPr>
          <w:sz w:val="28"/>
          <w:szCs w:val="28"/>
          <w:lang w:val="lv-LV"/>
        </w:rPr>
        <w:t xml:space="preserve">informācijas sniegšana </w:t>
      </w:r>
      <w:r w:rsidR="00BF2799">
        <w:rPr>
          <w:sz w:val="28"/>
          <w:szCs w:val="28"/>
          <w:lang w:val="lv-LV"/>
        </w:rPr>
        <w:t>c</w:t>
      </w:r>
      <w:r w:rsidRPr="008D1C66">
        <w:rPr>
          <w:sz w:val="28"/>
          <w:szCs w:val="28"/>
          <w:lang w:val="lv-LV"/>
        </w:rPr>
        <w:t>entram par netipiskiem</w:t>
      </w:r>
      <w:r w:rsidR="007D209C">
        <w:rPr>
          <w:sz w:val="28"/>
          <w:szCs w:val="28"/>
          <w:lang w:val="lv-LV"/>
        </w:rPr>
        <w:t xml:space="preserve"> un</w:t>
      </w:r>
      <w:r w:rsidRPr="008D1C66">
        <w:rPr>
          <w:sz w:val="28"/>
          <w:szCs w:val="28"/>
          <w:lang w:val="lv-LV"/>
        </w:rPr>
        <w:t xml:space="preserve"> neparastiem gadījumiem</w:t>
      </w:r>
      <w:r w:rsidR="00BC2361">
        <w:rPr>
          <w:sz w:val="28"/>
          <w:szCs w:val="28"/>
          <w:lang w:val="lv-LV"/>
        </w:rPr>
        <w:t>;</w:t>
      </w:r>
    </w:p>
    <w:p w14:paraId="40019B6E" w14:textId="2252144D" w:rsidR="00696321" w:rsidRPr="008D1C66" w:rsidRDefault="00696321" w:rsidP="008D1C66">
      <w:pPr>
        <w:ind w:firstLine="709"/>
        <w:jc w:val="both"/>
        <w:rPr>
          <w:sz w:val="28"/>
          <w:szCs w:val="28"/>
          <w:lang w:val="lv-LV"/>
        </w:rPr>
      </w:pPr>
      <w:r w:rsidRPr="008D1C66">
        <w:rPr>
          <w:sz w:val="28"/>
          <w:szCs w:val="28"/>
          <w:lang w:val="lv-LV"/>
        </w:rPr>
        <w:t>10.3.</w:t>
      </w:r>
      <w:r w:rsidR="00BC2361">
        <w:rPr>
          <w:sz w:val="28"/>
          <w:szCs w:val="28"/>
          <w:lang w:val="lv-LV"/>
        </w:rPr>
        <w:t> s</w:t>
      </w:r>
      <w:r w:rsidRPr="008D1C66">
        <w:rPr>
          <w:sz w:val="28"/>
          <w:szCs w:val="28"/>
          <w:lang w:val="lv-LV"/>
        </w:rPr>
        <w:t>adarbība ar starptautisk</w:t>
      </w:r>
      <w:r w:rsidR="00BF2799">
        <w:rPr>
          <w:sz w:val="28"/>
          <w:szCs w:val="28"/>
          <w:lang w:val="lv-LV"/>
        </w:rPr>
        <w:t>aj</w:t>
      </w:r>
      <w:r w:rsidRPr="008D1C66">
        <w:rPr>
          <w:sz w:val="28"/>
          <w:szCs w:val="28"/>
          <w:lang w:val="lv-LV"/>
        </w:rPr>
        <w:t>ām institūcijām un dalība pētījumos, tai skaitā:</w:t>
      </w:r>
    </w:p>
    <w:p w14:paraId="40019B6F" w14:textId="1F35F368" w:rsidR="00696321" w:rsidRPr="008D1C66" w:rsidRDefault="00696321" w:rsidP="008D1C66">
      <w:pPr>
        <w:ind w:firstLine="709"/>
        <w:jc w:val="both"/>
        <w:rPr>
          <w:sz w:val="28"/>
          <w:szCs w:val="28"/>
          <w:lang w:val="lv-LV"/>
        </w:rPr>
      </w:pPr>
      <w:r w:rsidRPr="008D1C66">
        <w:rPr>
          <w:sz w:val="28"/>
          <w:szCs w:val="28"/>
          <w:lang w:val="lv-LV"/>
        </w:rPr>
        <w:t>10.3.1.</w:t>
      </w:r>
      <w:r w:rsidR="00BC2361">
        <w:rPr>
          <w:sz w:val="28"/>
          <w:szCs w:val="28"/>
          <w:lang w:val="lv-LV"/>
        </w:rPr>
        <w:t> </w:t>
      </w:r>
      <w:r w:rsidR="0050007B">
        <w:rPr>
          <w:sz w:val="28"/>
          <w:szCs w:val="28"/>
          <w:lang w:val="lv-LV"/>
        </w:rPr>
        <w:t xml:space="preserve">ar </w:t>
      </w:r>
      <w:r w:rsidRPr="008D1C66">
        <w:rPr>
          <w:sz w:val="28"/>
          <w:szCs w:val="28"/>
          <w:lang w:val="lv-LV"/>
        </w:rPr>
        <w:t>Eiropas slimību profilakses un kontroles centr</w:t>
      </w:r>
      <w:r w:rsidR="0050007B">
        <w:rPr>
          <w:sz w:val="28"/>
          <w:szCs w:val="28"/>
          <w:lang w:val="lv-LV"/>
        </w:rPr>
        <w:t>u</w:t>
      </w:r>
      <w:r w:rsidRPr="008D1C66">
        <w:rPr>
          <w:sz w:val="28"/>
          <w:szCs w:val="28"/>
          <w:lang w:val="lv-LV"/>
        </w:rPr>
        <w:t xml:space="preserve"> un cit</w:t>
      </w:r>
      <w:r w:rsidR="0050007B">
        <w:rPr>
          <w:sz w:val="28"/>
          <w:szCs w:val="28"/>
          <w:lang w:val="lv-LV"/>
        </w:rPr>
        <w:t>ām</w:t>
      </w:r>
      <w:r w:rsidRPr="008D1C66">
        <w:rPr>
          <w:sz w:val="28"/>
          <w:szCs w:val="28"/>
          <w:lang w:val="lv-LV"/>
        </w:rPr>
        <w:t xml:space="preserve"> starptautisk</w:t>
      </w:r>
      <w:r w:rsidR="0050007B">
        <w:rPr>
          <w:sz w:val="28"/>
          <w:szCs w:val="28"/>
          <w:lang w:val="lv-LV"/>
        </w:rPr>
        <w:t>ajām</w:t>
      </w:r>
      <w:r w:rsidRPr="008D1C66">
        <w:rPr>
          <w:sz w:val="28"/>
          <w:szCs w:val="28"/>
          <w:lang w:val="lv-LV"/>
        </w:rPr>
        <w:t xml:space="preserve"> organizācij</w:t>
      </w:r>
      <w:r w:rsidR="0050007B">
        <w:rPr>
          <w:sz w:val="28"/>
          <w:szCs w:val="28"/>
          <w:lang w:val="lv-LV"/>
        </w:rPr>
        <w:t>ām</w:t>
      </w:r>
      <w:r w:rsidRPr="008D1C66">
        <w:rPr>
          <w:sz w:val="28"/>
          <w:szCs w:val="28"/>
          <w:lang w:val="lv-LV"/>
        </w:rPr>
        <w:t xml:space="preserve"> par laboratorijas kompetencē esošajiem jautājumiem;</w:t>
      </w:r>
    </w:p>
    <w:p w14:paraId="40019B70" w14:textId="5953E2BA" w:rsidR="00696321" w:rsidRPr="008D1C66" w:rsidRDefault="00696321" w:rsidP="008D1C66">
      <w:pPr>
        <w:ind w:firstLine="709"/>
        <w:jc w:val="both"/>
        <w:rPr>
          <w:sz w:val="28"/>
          <w:szCs w:val="28"/>
          <w:lang w:val="lv-LV"/>
        </w:rPr>
      </w:pPr>
      <w:r w:rsidRPr="008D1C66">
        <w:rPr>
          <w:sz w:val="28"/>
          <w:szCs w:val="28"/>
          <w:lang w:val="lv-LV"/>
        </w:rPr>
        <w:t>10.3.2.</w:t>
      </w:r>
      <w:r w:rsidR="00BC2361">
        <w:rPr>
          <w:sz w:val="28"/>
          <w:szCs w:val="28"/>
          <w:lang w:val="lv-LV"/>
        </w:rPr>
        <w:t> </w:t>
      </w:r>
      <w:r w:rsidR="0050007B">
        <w:rPr>
          <w:sz w:val="28"/>
          <w:szCs w:val="28"/>
          <w:lang w:val="lv-LV"/>
        </w:rPr>
        <w:t xml:space="preserve">ar </w:t>
      </w:r>
      <w:r w:rsidRPr="0050007B">
        <w:rPr>
          <w:sz w:val="28"/>
          <w:szCs w:val="28"/>
          <w:lang w:val="lv-LV"/>
        </w:rPr>
        <w:t>Pasaules Veselības organizācij</w:t>
      </w:r>
      <w:r w:rsidR="0050007B" w:rsidRPr="0050007B">
        <w:rPr>
          <w:sz w:val="28"/>
          <w:szCs w:val="28"/>
          <w:lang w:val="lv-LV"/>
        </w:rPr>
        <w:t>u jautājumos, kas saistīti ar</w:t>
      </w:r>
      <w:r w:rsidRPr="0050007B">
        <w:rPr>
          <w:sz w:val="28"/>
          <w:szCs w:val="28"/>
          <w:lang w:val="lv-LV"/>
        </w:rPr>
        <w:t xml:space="preserve"> aktuālo infekciju</w:t>
      </w:r>
      <w:r w:rsidRPr="008D1C66">
        <w:rPr>
          <w:sz w:val="28"/>
          <w:szCs w:val="28"/>
          <w:lang w:val="lv-LV"/>
        </w:rPr>
        <w:t xml:space="preserve"> (piemēram, gripa, poliomielīts, masalas un masaliņas, tuberkuloze) uzraudzīb</w:t>
      </w:r>
      <w:r w:rsidR="0050007B">
        <w:rPr>
          <w:sz w:val="28"/>
          <w:szCs w:val="28"/>
          <w:lang w:val="lv-LV"/>
        </w:rPr>
        <w:t>u,</w:t>
      </w:r>
      <w:r w:rsidRPr="008D1C66">
        <w:rPr>
          <w:sz w:val="28"/>
          <w:szCs w:val="28"/>
          <w:lang w:val="lv-LV"/>
        </w:rPr>
        <w:t xml:space="preserve"> ieskaitot regulāru un ārpuskārtas informēšanu par šo infekciju laboratorijas monitoringa rezultātiem un Pasaules Veselības </w:t>
      </w:r>
      <w:r w:rsidRPr="008D1C66">
        <w:rPr>
          <w:sz w:val="28"/>
          <w:szCs w:val="28"/>
          <w:lang w:val="lv-LV"/>
        </w:rPr>
        <w:lastRenderedPageBreak/>
        <w:t>organizācijas piešķirtās akreditācijas uzturēšana, kas pamatojas uz kvalifikācijas pārbaužu rezultātiem, kā arī laboratorijas testēšanas un tehnisk</w:t>
      </w:r>
      <w:r w:rsidR="0050007B">
        <w:rPr>
          <w:sz w:val="28"/>
          <w:szCs w:val="28"/>
          <w:lang w:val="lv-LV"/>
        </w:rPr>
        <w:t>o</w:t>
      </w:r>
      <w:r w:rsidRPr="008D1C66">
        <w:rPr>
          <w:sz w:val="28"/>
          <w:szCs w:val="28"/>
          <w:lang w:val="lv-LV"/>
        </w:rPr>
        <w:t xml:space="preserve"> </w:t>
      </w:r>
      <w:r w:rsidR="0050007B">
        <w:rPr>
          <w:sz w:val="28"/>
          <w:szCs w:val="28"/>
          <w:lang w:val="lv-LV"/>
        </w:rPr>
        <w:t>iespēju</w:t>
      </w:r>
      <w:r w:rsidRPr="008D1C66">
        <w:rPr>
          <w:sz w:val="28"/>
          <w:szCs w:val="28"/>
          <w:lang w:val="lv-LV"/>
        </w:rPr>
        <w:t xml:space="preserve"> izvērtēšanas rezultātiem;</w:t>
      </w:r>
    </w:p>
    <w:p w14:paraId="40019B71" w14:textId="5E01457A" w:rsidR="00696321" w:rsidRPr="008D1C66" w:rsidRDefault="00696321" w:rsidP="008D1C66">
      <w:pPr>
        <w:ind w:firstLine="709"/>
        <w:jc w:val="both"/>
        <w:rPr>
          <w:sz w:val="28"/>
          <w:szCs w:val="28"/>
          <w:lang w:val="lv-LV"/>
        </w:rPr>
      </w:pPr>
      <w:r w:rsidRPr="008D1C66">
        <w:rPr>
          <w:sz w:val="28"/>
          <w:szCs w:val="28"/>
          <w:lang w:val="lv-LV"/>
        </w:rPr>
        <w:t>10.3.3.</w:t>
      </w:r>
      <w:r w:rsidR="00BC2361">
        <w:rPr>
          <w:sz w:val="28"/>
          <w:szCs w:val="28"/>
          <w:lang w:val="lv-LV"/>
        </w:rPr>
        <w:t> </w:t>
      </w:r>
      <w:r w:rsidRPr="008D1C66">
        <w:rPr>
          <w:sz w:val="28"/>
          <w:szCs w:val="28"/>
          <w:lang w:val="lv-LV"/>
        </w:rPr>
        <w:t xml:space="preserve">dalība vietējos un starptautiskos projektos, ieskaitot zinātniskos pētījumus epidemioloģiskās uzraudzības jomā, lai </w:t>
      </w:r>
      <w:r w:rsidRPr="003A5DB3">
        <w:rPr>
          <w:sz w:val="28"/>
          <w:szCs w:val="28"/>
          <w:lang w:val="lv-LV"/>
        </w:rPr>
        <w:t>uzlabotu</w:t>
      </w:r>
      <w:r w:rsidRPr="008D1C66">
        <w:rPr>
          <w:sz w:val="28"/>
          <w:szCs w:val="28"/>
          <w:lang w:val="lv-LV"/>
        </w:rPr>
        <w:t xml:space="preserve"> references laboratorijas pamatfunkciju veikšanas kvalitāti un paplašinātu references iespējas</w:t>
      </w:r>
      <w:r w:rsidR="00BC2361">
        <w:rPr>
          <w:sz w:val="28"/>
          <w:szCs w:val="28"/>
          <w:lang w:val="lv-LV"/>
        </w:rPr>
        <w:t>;</w:t>
      </w:r>
    </w:p>
    <w:p w14:paraId="40019B73" w14:textId="5B81668D" w:rsidR="00696321" w:rsidRPr="008D1C66" w:rsidRDefault="00696321" w:rsidP="008D1C66">
      <w:pPr>
        <w:ind w:firstLine="709"/>
        <w:jc w:val="both"/>
        <w:rPr>
          <w:sz w:val="28"/>
          <w:szCs w:val="28"/>
          <w:lang w:val="lv-LV"/>
        </w:rPr>
      </w:pPr>
      <w:r w:rsidRPr="008D1C66">
        <w:rPr>
          <w:sz w:val="28"/>
          <w:szCs w:val="28"/>
          <w:lang w:val="lv-LV"/>
        </w:rPr>
        <w:t>10.4.</w:t>
      </w:r>
      <w:r w:rsidR="00BC2361">
        <w:rPr>
          <w:sz w:val="28"/>
          <w:szCs w:val="28"/>
          <w:lang w:val="lv-LV"/>
        </w:rPr>
        <w:t> s</w:t>
      </w:r>
      <w:r w:rsidRPr="008D1C66">
        <w:rPr>
          <w:sz w:val="28"/>
          <w:szCs w:val="28"/>
          <w:lang w:val="lv-LV"/>
        </w:rPr>
        <w:t>adarbība ar citām valsts un ārvalstu laboratorijām, lai:</w:t>
      </w:r>
    </w:p>
    <w:p w14:paraId="40019B74" w14:textId="7C0F224D" w:rsidR="00696321" w:rsidRPr="008D1C66" w:rsidRDefault="00696321" w:rsidP="008D1C66">
      <w:pPr>
        <w:ind w:firstLine="709"/>
        <w:jc w:val="both"/>
        <w:rPr>
          <w:sz w:val="28"/>
          <w:szCs w:val="28"/>
          <w:lang w:val="lv-LV"/>
        </w:rPr>
      </w:pPr>
      <w:r w:rsidRPr="008D1C66">
        <w:rPr>
          <w:sz w:val="28"/>
          <w:szCs w:val="28"/>
          <w:lang w:val="lv-LV"/>
        </w:rPr>
        <w:t>10.4.1.</w:t>
      </w:r>
      <w:r w:rsidR="00BC2361">
        <w:rPr>
          <w:sz w:val="28"/>
          <w:szCs w:val="28"/>
          <w:lang w:val="lv-LV"/>
        </w:rPr>
        <w:t> </w:t>
      </w:r>
      <w:r w:rsidRPr="008D1C66">
        <w:rPr>
          <w:sz w:val="28"/>
          <w:szCs w:val="28"/>
          <w:lang w:val="lv-LV"/>
        </w:rPr>
        <w:t>apmainītos ar informāciju par laboratoriskajā diagnostikā lietojamām metodēm;</w:t>
      </w:r>
    </w:p>
    <w:p w14:paraId="40019B75" w14:textId="086FCFCB" w:rsidR="00696321" w:rsidRPr="008D1C66" w:rsidRDefault="00696321" w:rsidP="008D1C66">
      <w:pPr>
        <w:ind w:firstLine="709"/>
        <w:jc w:val="both"/>
        <w:rPr>
          <w:sz w:val="28"/>
          <w:szCs w:val="28"/>
          <w:lang w:val="lv-LV"/>
        </w:rPr>
      </w:pPr>
      <w:r w:rsidRPr="008D1C66">
        <w:rPr>
          <w:sz w:val="28"/>
          <w:szCs w:val="28"/>
          <w:lang w:val="lv-LV"/>
        </w:rPr>
        <w:t>10.4.2.</w:t>
      </w:r>
      <w:r w:rsidR="00BC2361">
        <w:rPr>
          <w:sz w:val="28"/>
          <w:szCs w:val="28"/>
          <w:lang w:val="lv-LV"/>
        </w:rPr>
        <w:t> </w:t>
      </w:r>
      <w:r w:rsidRPr="008D1C66">
        <w:rPr>
          <w:sz w:val="28"/>
          <w:szCs w:val="28"/>
          <w:lang w:val="lv-LV"/>
        </w:rPr>
        <w:t>apmainītos ar informāciju par infekcijas slimību izraisītāju tipiem;</w:t>
      </w:r>
    </w:p>
    <w:p w14:paraId="40019B76" w14:textId="7B9D35E5" w:rsidR="00696321" w:rsidRPr="008D1C66" w:rsidRDefault="00696321" w:rsidP="008D1C66">
      <w:pPr>
        <w:ind w:firstLine="709"/>
        <w:jc w:val="both"/>
        <w:rPr>
          <w:sz w:val="28"/>
          <w:szCs w:val="28"/>
          <w:lang w:val="lv-LV"/>
        </w:rPr>
      </w:pPr>
      <w:r w:rsidRPr="008D1C66">
        <w:rPr>
          <w:sz w:val="28"/>
          <w:szCs w:val="28"/>
          <w:lang w:val="lv-LV"/>
        </w:rPr>
        <w:t>10.4.3.</w:t>
      </w:r>
      <w:r w:rsidR="00BC2361">
        <w:rPr>
          <w:sz w:val="28"/>
          <w:szCs w:val="28"/>
          <w:lang w:val="lv-LV"/>
        </w:rPr>
        <w:t> </w:t>
      </w:r>
      <w:r w:rsidRPr="008D1C66">
        <w:rPr>
          <w:sz w:val="28"/>
          <w:szCs w:val="28"/>
          <w:lang w:val="lv-LV"/>
        </w:rPr>
        <w:t>apmainītos ar references materiāliem un paraugiem, kas saistīti ar infekcijas slimību diagnostiku;</w:t>
      </w:r>
    </w:p>
    <w:p w14:paraId="40019B77" w14:textId="71D339E6" w:rsidR="00696321" w:rsidRPr="008D1C66" w:rsidRDefault="00696321" w:rsidP="008D1C66">
      <w:pPr>
        <w:ind w:firstLine="709"/>
        <w:jc w:val="both"/>
        <w:rPr>
          <w:sz w:val="28"/>
          <w:szCs w:val="28"/>
          <w:lang w:val="lv-LV"/>
        </w:rPr>
      </w:pPr>
      <w:r w:rsidRPr="008D1C66">
        <w:rPr>
          <w:sz w:val="28"/>
          <w:szCs w:val="28"/>
          <w:lang w:val="lv-LV"/>
        </w:rPr>
        <w:t>10.4.4.</w:t>
      </w:r>
      <w:r w:rsidR="00BC2361">
        <w:rPr>
          <w:sz w:val="28"/>
          <w:szCs w:val="28"/>
          <w:lang w:val="lv-LV"/>
        </w:rPr>
        <w:t> </w:t>
      </w:r>
      <w:r w:rsidRPr="008D1C66">
        <w:rPr>
          <w:sz w:val="28"/>
          <w:szCs w:val="28"/>
          <w:lang w:val="lv-LV"/>
        </w:rPr>
        <w:t xml:space="preserve">apmainītos ar informāciju par </w:t>
      </w:r>
      <w:r w:rsidR="003A5DB3">
        <w:rPr>
          <w:sz w:val="28"/>
          <w:szCs w:val="28"/>
          <w:lang w:val="lv-LV"/>
        </w:rPr>
        <w:t xml:space="preserve">to </w:t>
      </w:r>
      <w:r w:rsidRPr="008D1C66">
        <w:rPr>
          <w:sz w:val="28"/>
          <w:szCs w:val="28"/>
          <w:lang w:val="lv-LV"/>
        </w:rPr>
        <w:t xml:space="preserve">infekcijas slimību izraisītājiem, ar kurām slimo gan cilvēki, gan dzīvnieki, ieskaitot savstarpēju informēšanu par jauno, reto vai atdzimušo </w:t>
      </w:r>
      <w:proofErr w:type="spellStart"/>
      <w:r w:rsidRPr="008D1C66">
        <w:rPr>
          <w:sz w:val="28"/>
          <w:szCs w:val="28"/>
          <w:lang w:val="lv-LV"/>
        </w:rPr>
        <w:t>zoonožu</w:t>
      </w:r>
      <w:proofErr w:type="spellEnd"/>
      <w:r w:rsidRPr="008D1C66">
        <w:rPr>
          <w:sz w:val="28"/>
          <w:szCs w:val="28"/>
          <w:lang w:val="lv-LV"/>
        </w:rPr>
        <w:t xml:space="preserve"> parādīšanos Latvijā;</w:t>
      </w:r>
    </w:p>
    <w:p w14:paraId="40019B78" w14:textId="4F6131ED" w:rsidR="00696321" w:rsidRPr="008D1C66" w:rsidRDefault="00696321" w:rsidP="008D1C66">
      <w:pPr>
        <w:ind w:firstLine="709"/>
        <w:jc w:val="both"/>
        <w:rPr>
          <w:sz w:val="28"/>
          <w:szCs w:val="28"/>
          <w:lang w:val="lv-LV"/>
        </w:rPr>
      </w:pPr>
      <w:r w:rsidRPr="008D1C66">
        <w:rPr>
          <w:sz w:val="28"/>
          <w:szCs w:val="28"/>
          <w:lang w:val="lv-LV"/>
        </w:rPr>
        <w:t>10.4.5.</w:t>
      </w:r>
      <w:r w:rsidR="00BC2361">
        <w:rPr>
          <w:sz w:val="28"/>
          <w:szCs w:val="28"/>
          <w:lang w:val="lv-LV"/>
        </w:rPr>
        <w:t> </w:t>
      </w:r>
      <w:r w:rsidRPr="008D1C66">
        <w:rPr>
          <w:sz w:val="28"/>
          <w:szCs w:val="28"/>
          <w:lang w:val="lv-LV"/>
        </w:rPr>
        <w:t>regulāri piedalītos starptautisk</w:t>
      </w:r>
      <w:r w:rsidR="003A5DB3">
        <w:rPr>
          <w:sz w:val="28"/>
          <w:szCs w:val="28"/>
          <w:lang w:val="lv-LV"/>
        </w:rPr>
        <w:t>aj</w:t>
      </w:r>
      <w:r w:rsidRPr="008D1C66">
        <w:rPr>
          <w:sz w:val="28"/>
          <w:szCs w:val="28"/>
          <w:lang w:val="lv-LV"/>
        </w:rPr>
        <w:t>os laboratoriju salīdzinošajos testos references jomās</w:t>
      </w:r>
      <w:r w:rsidR="00BC2361">
        <w:rPr>
          <w:sz w:val="28"/>
          <w:szCs w:val="28"/>
          <w:lang w:val="lv-LV"/>
        </w:rPr>
        <w:t>;</w:t>
      </w:r>
    </w:p>
    <w:p w14:paraId="40019B7A" w14:textId="044B8A3F" w:rsidR="00696321" w:rsidRPr="008D1C66" w:rsidRDefault="00696321" w:rsidP="008D1C66">
      <w:pPr>
        <w:ind w:firstLine="709"/>
        <w:jc w:val="both"/>
        <w:rPr>
          <w:sz w:val="28"/>
          <w:szCs w:val="28"/>
          <w:lang w:val="lv-LV"/>
        </w:rPr>
      </w:pPr>
      <w:r w:rsidRPr="008D1C66">
        <w:rPr>
          <w:sz w:val="28"/>
          <w:szCs w:val="28"/>
          <w:lang w:val="lv-LV"/>
        </w:rPr>
        <w:t>10.5.</w:t>
      </w:r>
      <w:r w:rsidR="00D173CE">
        <w:rPr>
          <w:sz w:val="28"/>
          <w:szCs w:val="28"/>
          <w:lang w:val="lv-LV"/>
        </w:rPr>
        <w:t> </w:t>
      </w:r>
      <w:r w:rsidR="00BC2361">
        <w:rPr>
          <w:sz w:val="28"/>
          <w:szCs w:val="28"/>
          <w:lang w:val="lv-LV"/>
        </w:rPr>
        <w:t>m</w:t>
      </w:r>
      <w:r w:rsidRPr="008D1C66">
        <w:rPr>
          <w:sz w:val="28"/>
          <w:szCs w:val="28"/>
          <w:lang w:val="lv-LV"/>
        </w:rPr>
        <w:t>etodiskais darbs un konsultēšana, tai skaitā:</w:t>
      </w:r>
    </w:p>
    <w:p w14:paraId="40019B7B" w14:textId="107E15E6" w:rsidR="00696321" w:rsidRPr="008D1C66" w:rsidRDefault="00696321" w:rsidP="008D1C66">
      <w:pPr>
        <w:ind w:firstLine="709"/>
        <w:jc w:val="both"/>
        <w:rPr>
          <w:sz w:val="28"/>
          <w:szCs w:val="28"/>
          <w:lang w:val="lv-LV"/>
        </w:rPr>
      </w:pPr>
      <w:r w:rsidRPr="008D1C66">
        <w:rPr>
          <w:sz w:val="28"/>
          <w:szCs w:val="28"/>
          <w:lang w:val="lv-LV"/>
        </w:rPr>
        <w:t>10.5.1.</w:t>
      </w:r>
      <w:r w:rsidR="00BC2361">
        <w:rPr>
          <w:sz w:val="28"/>
          <w:szCs w:val="28"/>
          <w:lang w:val="lv-LV"/>
        </w:rPr>
        <w:t> </w:t>
      </w:r>
      <w:r w:rsidRPr="008D1C66">
        <w:rPr>
          <w:sz w:val="28"/>
          <w:szCs w:val="28"/>
          <w:lang w:val="lv-LV"/>
        </w:rPr>
        <w:t xml:space="preserve">starplaboratoriju salīdzinošās testēšanas programmu organizēšana un koordinēšana, kā arī tehnisku konsultāciju sniegšana </w:t>
      </w:r>
      <w:r w:rsidR="004E2A74" w:rsidRPr="008D1C66">
        <w:rPr>
          <w:sz w:val="28"/>
          <w:szCs w:val="28"/>
          <w:lang w:val="lv-LV"/>
        </w:rPr>
        <w:t xml:space="preserve">references jomās </w:t>
      </w:r>
      <w:r w:rsidR="004E2A74">
        <w:rPr>
          <w:sz w:val="28"/>
          <w:szCs w:val="28"/>
          <w:lang w:val="lv-LV"/>
        </w:rPr>
        <w:t xml:space="preserve">citām </w:t>
      </w:r>
      <w:r w:rsidRPr="008D1C66">
        <w:rPr>
          <w:sz w:val="28"/>
          <w:szCs w:val="28"/>
          <w:lang w:val="lv-LV"/>
        </w:rPr>
        <w:t xml:space="preserve">laboratorijām; </w:t>
      </w:r>
    </w:p>
    <w:p w14:paraId="40019B7C" w14:textId="10F85249" w:rsidR="00696321" w:rsidRPr="008D1C66" w:rsidRDefault="00696321" w:rsidP="008D1C66">
      <w:pPr>
        <w:ind w:firstLine="709"/>
        <w:jc w:val="both"/>
        <w:rPr>
          <w:sz w:val="28"/>
          <w:szCs w:val="28"/>
          <w:lang w:val="lv-LV"/>
        </w:rPr>
      </w:pPr>
      <w:r w:rsidRPr="008D1C66">
        <w:rPr>
          <w:sz w:val="28"/>
          <w:szCs w:val="28"/>
          <w:lang w:val="lv-LV"/>
        </w:rPr>
        <w:t>10.5.2.</w:t>
      </w:r>
      <w:r w:rsidR="00BC2361">
        <w:rPr>
          <w:sz w:val="28"/>
          <w:szCs w:val="28"/>
          <w:lang w:val="lv-LV"/>
        </w:rPr>
        <w:t> </w:t>
      </w:r>
      <w:r w:rsidRPr="008D1C66">
        <w:rPr>
          <w:sz w:val="28"/>
          <w:szCs w:val="28"/>
          <w:lang w:val="lv-LV"/>
        </w:rPr>
        <w:t>ieteikumu, laboratoriskās testēšanas darba algoritmu un informatīvo materiālu izstrāde laboratorijām, ārstniecības personām un laboratorijas speciālistiem, saskaņojot ar nozares ekspertiem;</w:t>
      </w:r>
    </w:p>
    <w:p w14:paraId="40019B7D" w14:textId="7D479468" w:rsidR="00696321" w:rsidRPr="008D1C66" w:rsidRDefault="00696321" w:rsidP="008D1C66">
      <w:pPr>
        <w:ind w:firstLine="709"/>
        <w:jc w:val="both"/>
        <w:rPr>
          <w:sz w:val="28"/>
          <w:szCs w:val="28"/>
          <w:lang w:val="lv-LV"/>
        </w:rPr>
      </w:pPr>
      <w:r w:rsidRPr="008D1C66">
        <w:rPr>
          <w:sz w:val="28"/>
          <w:szCs w:val="28"/>
          <w:lang w:val="lv-LV"/>
        </w:rPr>
        <w:t>10.5.3.</w:t>
      </w:r>
      <w:r w:rsidR="00BC2361">
        <w:rPr>
          <w:sz w:val="28"/>
          <w:szCs w:val="28"/>
          <w:lang w:val="lv-LV"/>
        </w:rPr>
        <w:t> </w:t>
      </w:r>
      <w:r w:rsidRPr="008D1C66">
        <w:rPr>
          <w:sz w:val="28"/>
          <w:szCs w:val="28"/>
          <w:lang w:val="lv-LV"/>
        </w:rPr>
        <w:t>jaunu infekcijas slimību laboratoriskās diagnostikas metožu</w:t>
      </w:r>
      <w:r w:rsidR="00D173CE">
        <w:rPr>
          <w:sz w:val="28"/>
          <w:szCs w:val="28"/>
          <w:lang w:val="lv-LV"/>
        </w:rPr>
        <w:t xml:space="preserve"> un</w:t>
      </w:r>
      <w:r w:rsidRPr="008D1C66">
        <w:rPr>
          <w:sz w:val="28"/>
          <w:szCs w:val="28"/>
          <w:lang w:val="lv-LV"/>
        </w:rPr>
        <w:t xml:space="preserve"> tehnoloģiju validēšana un ieviešana </w:t>
      </w:r>
      <w:r w:rsidR="00D173CE">
        <w:rPr>
          <w:sz w:val="28"/>
          <w:szCs w:val="28"/>
          <w:lang w:val="lv-LV"/>
        </w:rPr>
        <w:t>laboratorijas</w:t>
      </w:r>
      <w:r w:rsidRPr="008D1C66">
        <w:rPr>
          <w:sz w:val="28"/>
          <w:szCs w:val="28"/>
          <w:lang w:val="lv-LV"/>
        </w:rPr>
        <w:t xml:space="preserve"> praksē, kā arī citu laboratoriju informēšana un konsultēšana</w:t>
      </w:r>
      <w:r w:rsidR="002C769C">
        <w:rPr>
          <w:sz w:val="28"/>
          <w:szCs w:val="28"/>
          <w:lang w:val="lv-LV"/>
        </w:rPr>
        <w:t xml:space="preserve"> saistībā ar</w:t>
      </w:r>
      <w:r w:rsidR="002C769C" w:rsidRPr="002C769C">
        <w:rPr>
          <w:sz w:val="28"/>
          <w:szCs w:val="28"/>
          <w:lang w:val="lv-LV"/>
        </w:rPr>
        <w:t xml:space="preserve"> </w:t>
      </w:r>
      <w:r w:rsidR="002C769C" w:rsidRPr="008D1C66">
        <w:rPr>
          <w:sz w:val="28"/>
          <w:szCs w:val="28"/>
          <w:lang w:val="lv-LV"/>
        </w:rPr>
        <w:t>šo jauno metožu ieviešan</w:t>
      </w:r>
      <w:r w:rsidR="002C769C">
        <w:rPr>
          <w:sz w:val="28"/>
          <w:szCs w:val="28"/>
          <w:lang w:val="lv-LV"/>
        </w:rPr>
        <w:t>u un attiecīgu</w:t>
      </w:r>
      <w:r w:rsidRPr="008D1C66">
        <w:rPr>
          <w:sz w:val="28"/>
          <w:szCs w:val="28"/>
          <w:lang w:val="lv-LV"/>
        </w:rPr>
        <w:t xml:space="preserve"> ieteikumu izstrāde;</w:t>
      </w:r>
    </w:p>
    <w:p w14:paraId="40019B7E" w14:textId="56B6CE51" w:rsidR="00696321" w:rsidRPr="008D1C66" w:rsidRDefault="00696321" w:rsidP="008D1C66">
      <w:pPr>
        <w:ind w:firstLine="709"/>
        <w:jc w:val="both"/>
        <w:rPr>
          <w:sz w:val="28"/>
          <w:szCs w:val="28"/>
          <w:lang w:val="lv-LV"/>
        </w:rPr>
      </w:pPr>
      <w:r w:rsidRPr="008D1C66">
        <w:rPr>
          <w:sz w:val="28"/>
          <w:szCs w:val="28"/>
          <w:lang w:val="lv-LV"/>
        </w:rPr>
        <w:t>10.5.4.</w:t>
      </w:r>
      <w:r w:rsidR="00BC2361">
        <w:rPr>
          <w:sz w:val="28"/>
          <w:szCs w:val="28"/>
          <w:lang w:val="lv-LV"/>
        </w:rPr>
        <w:t> </w:t>
      </w:r>
      <w:r w:rsidRPr="008D1C66">
        <w:rPr>
          <w:sz w:val="28"/>
          <w:szCs w:val="28"/>
          <w:lang w:val="lv-LV"/>
        </w:rPr>
        <w:t>laboratoriju darbā iesaistītā personāla apmācība un konsultēšana, lai saskaņotu diagnostikas metodes valstī;</w:t>
      </w:r>
    </w:p>
    <w:p w14:paraId="40019B7F" w14:textId="75A5501A" w:rsidR="00696321" w:rsidRDefault="00696321" w:rsidP="008D1C66">
      <w:pPr>
        <w:ind w:firstLine="709"/>
        <w:jc w:val="both"/>
        <w:rPr>
          <w:sz w:val="28"/>
          <w:szCs w:val="28"/>
          <w:lang w:val="lv-LV"/>
        </w:rPr>
      </w:pPr>
      <w:r w:rsidRPr="008D1C66">
        <w:rPr>
          <w:sz w:val="28"/>
          <w:szCs w:val="28"/>
          <w:lang w:val="lv-LV"/>
        </w:rPr>
        <w:t>10.5.5.</w:t>
      </w:r>
      <w:r w:rsidR="00BC2361">
        <w:rPr>
          <w:sz w:val="28"/>
          <w:szCs w:val="28"/>
          <w:lang w:val="lv-LV"/>
        </w:rPr>
        <w:t> </w:t>
      </w:r>
      <w:r w:rsidRPr="008D1C66">
        <w:rPr>
          <w:sz w:val="28"/>
          <w:szCs w:val="28"/>
          <w:lang w:val="lv-LV"/>
        </w:rPr>
        <w:t xml:space="preserve">konsultāciju sniegšana ministrijai, </w:t>
      </w:r>
      <w:r w:rsidR="00BC2361">
        <w:rPr>
          <w:sz w:val="28"/>
          <w:szCs w:val="28"/>
          <w:lang w:val="lv-LV"/>
        </w:rPr>
        <w:t>c</w:t>
      </w:r>
      <w:r w:rsidRPr="008D1C66">
        <w:rPr>
          <w:sz w:val="28"/>
          <w:szCs w:val="28"/>
          <w:lang w:val="lv-LV"/>
        </w:rPr>
        <w:t>entram un citām sabiedrības veselības institūcijām un laboratorijām</w:t>
      </w:r>
      <w:r w:rsidR="002C769C">
        <w:rPr>
          <w:sz w:val="28"/>
          <w:szCs w:val="28"/>
          <w:lang w:val="lv-LV"/>
        </w:rPr>
        <w:t xml:space="preserve"> jautājumos, kas saistīti ar</w:t>
      </w:r>
      <w:r w:rsidRPr="008D1C66">
        <w:rPr>
          <w:sz w:val="28"/>
          <w:szCs w:val="28"/>
          <w:lang w:val="lv-LV"/>
        </w:rPr>
        <w:t xml:space="preserve"> politikas plānošan</w:t>
      </w:r>
      <w:r w:rsidR="002C769C">
        <w:rPr>
          <w:sz w:val="28"/>
          <w:szCs w:val="28"/>
          <w:lang w:val="lv-LV"/>
        </w:rPr>
        <w:t>u</w:t>
      </w:r>
      <w:r w:rsidR="009D4EB4">
        <w:rPr>
          <w:sz w:val="28"/>
          <w:szCs w:val="28"/>
          <w:lang w:val="lv-LV"/>
        </w:rPr>
        <w:t>,</w:t>
      </w:r>
      <w:r w:rsidR="002C769C">
        <w:rPr>
          <w:sz w:val="28"/>
          <w:szCs w:val="28"/>
          <w:lang w:val="lv-LV"/>
        </w:rPr>
        <w:t xml:space="preserve"> vadlīniju izstrādi</w:t>
      </w:r>
      <w:r w:rsidRPr="008D1C66">
        <w:rPr>
          <w:sz w:val="28"/>
          <w:szCs w:val="28"/>
          <w:lang w:val="lv-LV"/>
        </w:rPr>
        <w:t xml:space="preserve"> </w:t>
      </w:r>
      <w:r w:rsidR="009D4EB4">
        <w:rPr>
          <w:sz w:val="28"/>
          <w:szCs w:val="28"/>
          <w:lang w:val="lv-LV"/>
        </w:rPr>
        <w:t xml:space="preserve">un </w:t>
      </w:r>
      <w:r w:rsidRPr="008D1C66">
        <w:rPr>
          <w:sz w:val="28"/>
          <w:szCs w:val="28"/>
          <w:lang w:val="lv-LV"/>
        </w:rPr>
        <w:t xml:space="preserve">infekciju uzliesmojumu izmeklēšanas un </w:t>
      </w:r>
      <w:r w:rsidR="009D4EB4">
        <w:rPr>
          <w:sz w:val="28"/>
          <w:szCs w:val="28"/>
          <w:lang w:val="lv-LV"/>
        </w:rPr>
        <w:t>uzraudzības sistēmas uzlabošanu;</w:t>
      </w:r>
    </w:p>
    <w:p w14:paraId="40019B81" w14:textId="4E14AC07" w:rsidR="00696321" w:rsidRPr="008D1C66" w:rsidRDefault="00696321" w:rsidP="008D1C66">
      <w:pPr>
        <w:ind w:firstLine="709"/>
        <w:jc w:val="both"/>
        <w:rPr>
          <w:sz w:val="28"/>
          <w:szCs w:val="28"/>
          <w:lang w:val="lv-LV"/>
        </w:rPr>
      </w:pPr>
      <w:r w:rsidRPr="008D1C66">
        <w:rPr>
          <w:sz w:val="28"/>
          <w:szCs w:val="28"/>
          <w:lang w:val="lv-LV"/>
        </w:rPr>
        <w:t>10.6.</w:t>
      </w:r>
      <w:r w:rsidR="00BC2361">
        <w:rPr>
          <w:sz w:val="28"/>
          <w:szCs w:val="28"/>
          <w:lang w:val="lv-LV"/>
        </w:rPr>
        <w:t> r</w:t>
      </w:r>
      <w:r w:rsidRPr="008D1C66">
        <w:rPr>
          <w:sz w:val="28"/>
          <w:szCs w:val="28"/>
          <w:lang w:val="lv-LV"/>
        </w:rPr>
        <w:t xml:space="preserve">eferences resursu </w:t>
      </w:r>
      <w:r w:rsidRPr="002C769C">
        <w:rPr>
          <w:sz w:val="28"/>
          <w:szCs w:val="28"/>
          <w:lang w:val="lv-LV"/>
        </w:rPr>
        <w:t xml:space="preserve">un materiālu </w:t>
      </w:r>
      <w:r w:rsidR="002C769C" w:rsidRPr="002C769C">
        <w:rPr>
          <w:sz w:val="28"/>
          <w:szCs w:val="28"/>
          <w:lang w:val="lv-LV"/>
        </w:rPr>
        <w:t>nodrošinā</w:t>
      </w:r>
      <w:r w:rsidRPr="002C769C">
        <w:rPr>
          <w:sz w:val="28"/>
          <w:szCs w:val="28"/>
          <w:lang w:val="lv-LV"/>
        </w:rPr>
        <w:t>šana</w:t>
      </w:r>
      <w:r w:rsidRPr="008D1C66">
        <w:rPr>
          <w:sz w:val="28"/>
          <w:szCs w:val="28"/>
          <w:lang w:val="lv-LV"/>
        </w:rPr>
        <w:t xml:space="preserve">: </w:t>
      </w:r>
    </w:p>
    <w:p w14:paraId="40019B82" w14:textId="6C94DC69" w:rsidR="00696321" w:rsidRPr="008D1C66" w:rsidRDefault="00696321" w:rsidP="008D1C66">
      <w:pPr>
        <w:ind w:firstLine="709"/>
        <w:jc w:val="both"/>
        <w:rPr>
          <w:sz w:val="28"/>
          <w:szCs w:val="28"/>
          <w:lang w:val="lv-LV"/>
        </w:rPr>
      </w:pPr>
      <w:r w:rsidRPr="008D1C66">
        <w:rPr>
          <w:sz w:val="28"/>
          <w:szCs w:val="28"/>
          <w:lang w:val="lv-LV"/>
        </w:rPr>
        <w:t>10.6.1.</w:t>
      </w:r>
      <w:r w:rsidR="00E7238A">
        <w:rPr>
          <w:sz w:val="28"/>
          <w:szCs w:val="28"/>
          <w:lang w:val="lv-LV"/>
        </w:rPr>
        <w:t> </w:t>
      </w:r>
      <w:r w:rsidRPr="008D1C66">
        <w:rPr>
          <w:sz w:val="28"/>
          <w:szCs w:val="28"/>
          <w:lang w:val="lv-LV"/>
        </w:rPr>
        <w:t xml:space="preserve">atbilstoši ikgadējai references laboratorijas darbības programmai tuberkulozes bakterioloģiskai diagnostikai un cilvēka imūndeficīta vīrusa (HIV) infekcijas diagnostikai nepieciešamo reaģentu iegādes un izplatīšanas nodrošināšana epidemioloģiskajā uzraudzībā iesaistītajām laboratorijām, pārraugot </w:t>
      </w:r>
      <w:r w:rsidR="0023055D" w:rsidRPr="008D1C66">
        <w:rPr>
          <w:sz w:val="28"/>
          <w:szCs w:val="28"/>
          <w:lang w:val="lv-LV"/>
        </w:rPr>
        <w:t>reaģentu</w:t>
      </w:r>
      <w:r w:rsidRPr="008D1C66">
        <w:rPr>
          <w:sz w:val="28"/>
          <w:szCs w:val="28"/>
          <w:lang w:val="lv-LV"/>
        </w:rPr>
        <w:t xml:space="preserve"> izlietojumu;</w:t>
      </w:r>
    </w:p>
    <w:p w14:paraId="40019B83" w14:textId="39D37724" w:rsidR="00696321" w:rsidRPr="008D1C66" w:rsidRDefault="00696321" w:rsidP="008D1C66">
      <w:pPr>
        <w:ind w:firstLine="709"/>
        <w:jc w:val="both"/>
        <w:rPr>
          <w:sz w:val="28"/>
          <w:szCs w:val="28"/>
          <w:lang w:val="lv-LV"/>
        </w:rPr>
      </w:pPr>
      <w:r w:rsidRPr="008D1C66">
        <w:rPr>
          <w:sz w:val="28"/>
          <w:szCs w:val="28"/>
          <w:lang w:val="lv-LV"/>
        </w:rPr>
        <w:t>10.6.2.</w:t>
      </w:r>
      <w:r w:rsidR="00E7238A">
        <w:rPr>
          <w:sz w:val="28"/>
          <w:szCs w:val="28"/>
          <w:lang w:val="lv-LV"/>
        </w:rPr>
        <w:t> </w:t>
      </w:r>
      <w:r w:rsidRPr="008D1C66">
        <w:rPr>
          <w:sz w:val="28"/>
          <w:szCs w:val="28"/>
          <w:lang w:val="lv-LV"/>
        </w:rPr>
        <w:t xml:space="preserve">izraisītāju celmu, antigēnu, nukleīnskābes, antivielu, kā arī </w:t>
      </w:r>
      <w:r w:rsidR="002C769C" w:rsidRPr="008D1C66">
        <w:rPr>
          <w:sz w:val="28"/>
          <w:szCs w:val="28"/>
          <w:lang w:val="lv-LV"/>
        </w:rPr>
        <w:t>izraisītājus satur</w:t>
      </w:r>
      <w:r w:rsidR="002C769C">
        <w:rPr>
          <w:sz w:val="28"/>
          <w:szCs w:val="28"/>
          <w:lang w:val="lv-LV"/>
        </w:rPr>
        <w:t>ošu</w:t>
      </w:r>
      <w:r w:rsidR="002C769C" w:rsidRPr="008D1C66">
        <w:rPr>
          <w:sz w:val="28"/>
          <w:szCs w:val="28"/>
          <w:lang w:val="lv-LV"/>
        </w:rPr>
        <w:t xml:space="preserve"> </w:t>
      </w:r>
      <w:r w:rsidRPr="008D1C66">
        <w:rPr>
          <w:sz w:val="28"/>
          <w:szCs w:val="28"/>
          <w:lang w:val="lv-LV"/>
        </w:rPr>
        <w:t>klīnisko paraugu</w:t>
      </w:r>
      <w:r w:rsidR="002C769C">
        <w:rPr>
          <w:sz w:val="28"/>
          <w:szCs w:val="28"/>
          <w:lang w:val="lv-LV"/>
        </w:rPr>
        <w:t xml:space="preserve"> </w:t>
      </w:r>
      <w:r w:rsidRPr="008D1C66">
        <w:rPr>
          <w:sz w:val="28"/>
          <w:szCs w:val="28"/>
          <w:lang w:val="lv-LV"/>
        </w:rPr>
        <w:t>krājumu izveidošana, uzturēšana un izsniegšana references darbību ietvaros</w:t>
      </w:r>
      <w:r w:rsidR="00E7238A">
        <w:rPr>
          <w:sz w:val="28"/>
          <w:szCs w:val="28"/>
          <w:lang w:val="lv-LV"/>
        </w:rPr>
        <w:t>;</w:t>
      </w:r>
      <w:r w:rsidRPr="008D1C66">
        <w:rPr>
          <w:sz w:val="28"/>
          <w:szCs w:val="28"/>
          <w:lang w:val="lv-LV"/>
        </w:rPr>
        <w:t xml:space="preserve"> </w:t>
      </w:r>
    </w:p>
    <w:p w14:paraId="40019B85" w14:textId="72A0784B" w:rsidR="00696321" w:rsidRPr="008D1C66" w:rsidRDefault="00696321" w:rsidP="008D1C66">
      <w:pPr>
        <w:ind w:firstLine="709"/>
        <w:jc w:val="both"/>
        <w:rPr>
          <w:sz w:val="28"/>
          <w:szCs w:val="28"/>
          <w:lang w:val="lv-LV"/>
        </w:rPr>
      </w:pPr>
      <w:r w:rsidRPr="008D1C66">
        <w:rPr>
          <w:sz w:val="28"/>
          <w:szCs w:val="28"/>
          <w:lang w:val="lv-LV"/>
        </w:rPr>
        <w:lastRenderedPageBreak/>
        <w:t>10.7.</w:t>
      </w:r>
      <w:r w:rsidR="00E7238A">
        <w:rPr>
          <w:sz w:val="28"/>
          <w:szCs w:val="28"/>
          <w:lang w:val="lv-LV"/>
        </w:rPr>
        <w:t> k</w:t>
      </w:r>
      <w:r w:rsidRPr="008D1C66">
        <w:rPr>
          <w:sz w:val="28"/>
          <w:szCs w:val="28"/>
          <w:lang w:val="lv-LV"/>
        </w:rPr>
        <w:t>atru gadu sagatavot un līdz 15.</w:t>
      </w:r>
      <w:r w:rsidR="00E7238A">
        <w:rPr>
          <w:sz w:val="28"/>
          <w:szCs w:val="28"/>
          <w:lang w:val="lv-LV"/>
        </w:rPr>
        <w:t> </w:t>
      </w:r>
      <w:r w:rsidRPr="008D1C66">
        <w:rPr>
          <w:sz w:val="28"/>
          <w:szCs w:val="28"/>
          <w:lang w:val="lv-LV"/>
        </w:rPr>
        <w:t xml:space="preserve">septembrim iesniegt ministrijā ar Nacionālo veselības dienestu (turpmāk – </w:t>
      </w:r>
      <w:r w:rsidR="00E7238A">
        <w:rPr>
          <w:sz w:val="28"/>
          <w:szCs w:val="28"/>
          <w:lang w:val="lv-LV"/>
        </w:rPr>
        <w:t>d</w:t>
      </w:r>
      <w:r w:rsidRPr="008D1C66">
        <w:rPr>
          <w:sz w:val="28"/>
          <w:szCs w:val="28"/>
          <w:lang w:val="lv-LV"/>
        </w:rPr>
        <w:t xml:space="preserve">ienests) un </w:t>
      </w:r>
      <w:r w:rsidR="00E7238A">
        <w:rPr>
          <w:sz w:val="28"/>
          <w:szCs w:val="28"/>
          <w:lang w:val="lv-LV"/>
        </w:rPr>
        <w:t>c</w:t>
      </w:r>
      <w:r w:rsidRPr="008D1C66">
        <w:rPr>
          <w:sz w:val="28"/>
          <w:szCs w:val="28"/>
          <w:lang w:val="lv-LV"/>
        </w:rPr>
        <w:t xml:space="preserve">entru saskaņotu references laboratorijas izmeklējumu programmu nākamajam gadam, kas ir pamats </w:t>
      </w:r>
      <w:r w:rsidR="00E7238A">
        <w:rPr>
          <w:sz w:val="28"/>
          <w:szCs w:val="28"/>
          <w:lang w:val="lv-LV"/>
        </w:rPr>
        <w:t>d</w:t>
      </w:r>
      <w:r w:rsidRPr="008D1C66">
        <w:rPr>
          <w:sz w:val="28"/>
          <w:szCs w:val="28"/>
          <w:lang w:val="lv-LV"/>
        </w:rPr>
        <w:t xml:space="preserve">ienestam slēgt ar references laboratoriju </w:t>
      </w:r>
      <w:r w:rsidR="00D173CE" w:rsidRPr="008D1C66">
        <w:rPr>
          <w:sz w:val="28"/>
          <w:szCs w:val="28"/>
          <w:lang w:val="lv-LV"/>
        </w:rPr>
        <w:t xml:space="preserve">līgumu </w:t>
      </w:r>
      <w:r w:rsidRPr="008D1C66">
        <w:rPr>
          <w:sz w:val="28"/>
          <w:szCs w:val="28"/>
          <w:lang w:val="lv-LV"/>
        </w:rPr>
        <w:t xml:space="preserve">par references laboratorijas </w:t>
      </w:r>
      <w:r w:rsidRPr="00FD4519">
        <w:rPr>
          <w:sz w:val="28"/>
          <w:szCs w:val="28"/>
          <w:lang w:val="lv-LV"/>
        </w:rPr>
        <w:t xml:space="preserve">pienākumu </w:t>
      </w:r>
      <w:r w:rsidR="002C769C">
        <w:rPr>
          <w:sz w:val="28"/>
          <w:szCs w:val="28"/>
          <w:lang w:val="lv-LV"/>
        </w:rPr>
        <w:t>veik</w:t>
      </w:r>
      <w:r w:rsidRPr="00FD4519">
        <w:rPr>
          <w:sz w:val="28"/>
          <w:szCs w:val="28"/>
          <w:lang w:val="lv-LV"/>
        </w:rPr>
        <w:t>šanu,</w:t>
      </w:r>
      <w:r w:rsidRPr="008D1C66">
        <w:rPr>
          <w:sz w:val="28"/>
          <w:szCs w:val="28"/>
          <w:lang w:val="lv-LV"/>
        </w:rPr>
        <w:t xml:space="preserve"> ņemot vērā pieejamo valsts budžeta finansējumu. Programmā nosaka:</w:t>
      </w:r>
    </w:p>
    <w:p w14:paraId="40019B86" w14:textId="6FAD9D53" w:rsidR="00696321" w:rsidRPr="008D1C66" w:rsidRDefault="00696321" w:rsidP="008D1C66">
      <w:pPr>
        <w:ind w:firstLine="709"/>
        <w:jc w:val="both"/>
        <w:rPr>
          <w:sz w:val="28"/>
          <w:szCs w:val="28"/>
          <w:lang w:val="lv-LV"/>
        </w:rPr>
      </w:pPr>
      <w:r w:rsidRPr="008D1C66">
        <w:rPr>
          <w:sz w:val="28"/>
          <w:szCs w:val="28"/>
          <w:lang w:val="lv-LV"/>
        </w:rPr>
        <w:t>10.7.1.</w:t>
      </w:r>
      <w:r w:rsidR="00E7238A">
        <w:rPr>
          <w:sz w:val="28"/>
          <w:szCs w:val="28"/>
          <w:lang w:val="lv-LV"/>
        </w:rPr>
        <w:t> </w:t>
      </w:r>
      <w:r w:rsidRPr="008D1C66">
        <w:rPr>
          <w:sz w:val="28"/>
          <w:szCs w:val="28"/>
          <w:lang w:val="lv-LV"/>
        </w:rPr>
        <w:t>plānoto references laboratorijas izmeklējumu apjomu atbilstoši šo noteikumu pielikumam un tam nepieciešamo finansējumu;</w:t>
      </w:r>
    </w:p>
    <w:p w14:paraId="40019B87" w14:textId="7186FEFC" w:rsidR="00696321" w:rsidRPr="008D1C66" w:rsidRDefault="00696321" w:rsidP="008D1C66">
      <w:pPr>
        <w:ind w:firstLine="709"/>
        <w:jc w:val="both"/>
        <w:rPr>
          <w:sz w:val="28"/>
          <w:szCs w:val="28"/>
          <w:lang w:val="lv-LV"/>
        </w:rPr>
      </w:pPr>
      <w:r w:rsidRPr="008D1C66">
        <w:rPr>
          <w:sz w:val="28"/>
          <w:szCs w:val="28"/>
          <w:lang w:val="lv-LV"/>
        </w:rPr>
        <w:t>10.7.2.</w:t>
      </w:r>
      <w:r w:rsidR="00E7238A">
        <w:rPr>
          <w:sz w:val="28"/>
          <w:szCs w:val="28"/>
          <w:lang w:val="lv-LV"/>
        </w:rPr>
        <w:t> </w:t>
      </w:r>
      <w:r w:rsidRPr="008D1C66">
        <w:rPr>
          <w:sz w:val="28"/>
          <w:szCs w:val="28"/>
          <w:lang w:val="lv-LV"/>
        </w:rPr>
        <w:t>plānoto Eiropas Savienībā un Latvijā reģistrējamo un epidemioloģiski svarīgo infekcijas slimību izmeklējumu apjomu un tam nepieciešamo finansējumu, kā arī finansējumu neparedzētiem epidemioloģiski nozīmīgiem gadījumiem;</w:t>
      </w:r>
    </w:p>
    <w:p w14:paraId="40019B88" w14:textId="34ADDDCC" w:rsidR="00696321" w:rsidRPr="008D1C66" w:rsidRDefault="00696321" w:rsidP="008D1C66">
      <w:pPr>
        <w:ind w:firstLine="709"/>
        <w:jc w:val="both"/>
        <w:rPr>
          <w:sz w:val="28"/>
          <w:szCs w:val="28"/>
          <w:lang w:val="lv-LV"/>
        </w:rPr>
      </w:pPr>
      <w:r w:rsidRPr="008D1C66">
        <w:rPr>
          <w:sz w:val="28"/>
          <w:szCs w:val="28"/>
          <w:lang w:val="lv-LV"/>
        </w:rPr>
        <w:t>10.7.3.</w:t>
      </w:r>
      <w:r w:rsidR="00E7238A">
        <w:rPr>
          <w:sz w:val="28"/>
          <w:szCs w:val="28"/>
          <w:lang w:val="lv-LV"/>
        </w:rPr>
        <w:t> </w:t>
      </w:r>
      <w:r w:rsidRPr="008D1C66">
        <w:rPr>
          <w:sz w:val="28"/>
          <w:szCs w:val="28"/>
          <w:lang w:val="lv-LV"/>
        </w:rPr>
        <w:t>references jomas (izmeklējum</w:t>
      </w:r>
      <w:r w:rsidR="00D173CE">
        <w:rPr>
          <w:sz w:val="28"/>
          <w:szCs w:val="28"/>
          <w:lang w:val="lv-LV"/>
        </w:rPr>
        <w:t>i</w:t>
      </w:r>
      <w:r w:rsidRPr="008D1C66">
        <w:rPr>
          <w:sz w:val="28"/>
          <w:szCs w:val="28"/>
          <w:lang w:val="lv-LV"/>
        </w:rPr>
        <w:t>), kuru veikšana tiks nodrošināta citās laboratorijās, tai skaitā ārpus Latvijas, un tam nepieciešamo finansējumu;</w:t>
      </w:r>
    </w:p>
    <w:p w14:paraId="40019B89" w14:textId="69EF324D" w:rsidR="00696321" w:rsidRPr="008D1C66" w:rsidRDefault="00696321" w:rsidP="008D1C66">
      <w:pPr>
        <w:ind w:firstLine="709"/>
        <w:jc w:val="both"/>
        <w:rPr>
          <w:sz w:val="28"/>
          <w:szCs w:val="28"/>
          <w:lang w:val="lv-LV"/>
        </w:rPr>
      </w:pPr>
      <w:r w:rsidRPr="008D1C66">
        <w:rPr>
          <w:sz w:val="28"/>
          <w:szCs w:val="28"/>
          <w:lang w:val="lv-LV"/>
        </w:rPr>
        <w:t>10.7.</w:t>
      </w:r>
      <w:r w:rsidR="007D209C">
        <w:rPr>
          <w:sz w:val="28"/>
          <w:szCs w:val="28"/>
          <w:lang w:val="lv-LV"/>
        </w:rPr>
        <w:t>4</w:t>
      </w:r>
      <w:r w:rsidRPr="008D1C66">
        <w:rPr>
          <w:sz w:val="28"/>
          <w:szCs w:val="28"/>
          <w:lang w:val="lv-LV"/>
        </w:rPr>
        <w:t>.</w:t>
      </w:r>
      <w:r w:rsidR="00E7238A">
        <w:rPr>
          <w:sz w:val="28"/>
          <w:szCs w:val="28"/>
          <w:lang w:val="lv-LV"/>
        </w:rPr>
        <w:t> </w:t>
      </w:r>
      <w:r w:rsidRPr="008D1C66">
        <w:rPr>
          <w:sz w:val="28"/>
          <w:szCs w:val="28"/>
          <w:lang w:val="lv-LV"/>
        </w:rPr>
        <w:t>plānoto līdzdalību starptautisk</w:t>
      </w:r>
      <w:r w:rsidR="00E7238A">
        <w:rPr>
          <w:sz w:val="28"/>
          <w:szCs w:val="28"/>
          <w:lang w:val="lv-LV"/>
        </w:rPr>
        <w:t>aj</w:t>
      </w:r>
      <w:r w:rsidRPr="008D1C66">
        <w:rPr>
          <w:sz w:val="28"/>
          <w:szCs w:val="28"/>
          <w:lang w:val="lv-LV"/>
        </w:rPr>
        <w:t xml:space="preserve">os salīdzinošajos testos un tam nepieciešamo finansējumu; </w:t>
      </w:r>
    </w:p>
    <w:p w14:paraId="40019B8A" w14:textId="29911244" w:rsidR="00696321" w:rsidRPr="008D1C66" w:rsidRDefault="00696321" w:rsidP="008D1C66">
      <w:pPr>
        <w:ind w:firstLine="709"/>
        <w:jc w:val="both"/>
        <w:rPr>
          <w:sz w:val="28"/>
          <w:szCs w:val="28"/>
          <w:lang w:val="lv-LV"/>
        </w:rPr>
      </w:pPr>
      <w:r w:rsidRPr="008D1C66">
        <w:rPr>
          <w:sz w:val="28"/>
          <w:szCs w:val="28"/>
          <w:lang w:val="lv-LV"/>
        </w:rPr>
        <w:t>10.7.</w:t>
      </w:r>
      <w:r w:rsidR="007D209C">
        <w:rPr>
          <w:sz w:val="28"/>
          <w:szCs w:val="28"/>
          <w:lang w:val="lv-LV"/>
        </w:rPr>
        <w:t>5</w:t>
      </w:r>
      <w:r w:rsidRPr="008D1C66">
        <w:rPr>
          <w:sz w:val="28"/>
          <w:szCs w:val="28"/>
          <w:lang w:val="lv-LV"/>
        </w:rPr>
        <w:t>.</w:t>
      </w:r>
      <w:r w:rsidR="00E7238A">
        <w:rPr>
          <w:sz w:val="28"/>
          <w:szCs w:val="28"/>
          <w:lang w:val="lv-LV"/>
        </w:rPr>
        <w:t> </w:t>
      </w:r>
      <w:r w:rsidRPr="008D1C66">
        <w:rPr>
          <w:sz w:val="28"/>
          <w:szCs w:val="28"/>
          <w:lang w:val="lv-LV"/>
        </w:rPr>
        <w:t>plānotos starplaboratoriju kontroldarbus references jomās un tam nepieciešamo finansējumu;</w:t>
      </w:r>
    </w:p>
    <w:p w14:paraId="40019B8B" w14:textId="07D75990" w:rsidR="00696321" w:rsidRPr="008D1C66" w:rsidRDefault="00696321" w:rsidP="008D1C66">
      <w:pPr>
        <w:ind w:firstLine="709"/>
        <w:jc w:val="both"/>
        <w:rPr>
          <w:sz w:val="28"/>
          <w:szCs w:val="28"/>
          <w:lang w:val="lv-LV"/>
        </w:rPr>
      </w:pPr>
      <w:r w:rsidRPr="008D1C66">
        <w:rPr>
          <w:sz w:val="28"/>
          <w:szCs w:val="28"/>
          <w:lang w:val="lv-LV"/>
        </w:rPr>
        <w:t>10.7.</w:t>
      </w:r>
      <w:r w:rsidR="007D209C">
        <w:rPr>
          <w:sz w:val="28"/>
          <w:szCs w:val="28"/>
          <w:lang w:val="lv-LV"/>
        </w:rPr>
        <w:t>6</w:t>
      </w:r>
      <w:r w:rsidRPr="008D1C66">
        <w:rPr>
          <w:sz w:val="28"/>
          <w:szCs w:val="28"/>
          <w:lang w:val="lv-LV"/>
        </w:rPr>
        <w:t>.</w:t>
      </w:r>
      <w:r w:rsidR="00E7238A">
        <w:rPr>
          <w:sz w:val="28"/>
          <w:szCs w:val="28"/>
          <w:lang w:val="lv-LV"/>
        </w:rPr>
        <w:t> </w:t>
      </w:r>
      <w:r w:rsidRPr="008D1C66">
        <w:rPr>
          <w:sz w:val="28"/>
          <w:szCs w:val="28"/>
          <w:lang w:val="lv-LV"/>
        </w:rPr>
        <w:t xml:space="preserve">plānoto </w:t>
      </w:r>
      <w:proofErr w:type="spellStart"/>
      <w:r w:rsidRPr="008D1C66">
        <w:rPr>
          <w:sz w:val="28"/>
          <w:szCs w:val="28"/>
          <w:lang w:val="lv-LV"/>
        </w:rPr>
        <w:t>molekulārepidemioloģiskās</w:t>
      </w:r>
      <w:proofErr w:type="spellEnd"/>
      <w:r w:rsidRPr="008D1C66">
        <w:rPr>
          <w:sz w:val="28"/>
          <w:szCs w:val="28"/>
          <w:lang w:val="lv-LV"/>
        </w:rPr>
        <w:t xml:space="preserve"> </w:t>
      </w:r>
      <w:proofErr w:type="spellStart"/>
      <w:r w:rsidRPr="008D1C66">
        <w:rPr>
          <w:sz w:val="28"/>
          <w:szCs w:val="28"/>
          <w:lang w:val="lv-LV"/>
        </w:rPr>
        <w:t>tipēšanas</w:t>
      </w:r>
      <w:proofErr w:type="spellEnd"/>
      <w:r w:rsidRPr="008D1C66">
        <w:rPr>
          <w:sz w:val="28"/>
          <w:szCs w:val="28"/>
          <w:lang w:val="lv-LV"/>
        </w:rPr>
        <w:t xml:space="preserve"> izmeklējumu skaitu epidemioloģiskās drošības jomā un tam nepieciešamo finansējumu;</w:t>
      </w:r>
    </w:p>
    <w:p w14:paraId="40019B8C" w14:textId="17A27230" w:rsidR="00696321" w:rsidRPr="008D1C66" w:rsidRDefault="00696321" w:rsidP="008D1C66">
      <w:pPr>
        <w:ind w:firstLine="709"/>
        <w:jc w:val="both"/>
        <w:rPr>
          <w:sz w:val="28"/>
          <w:szCs w:val="28"/>
          <w:lang w:val="lv-LV"/>
        </w:rPr>
      </w:pPr>
      <w:r w:rsidRPr="008D1C66">
        <w:rPr>
          <w:sz w:val="28"/>
          <w:szCs w:val="28"/>
          <w:lang w:val="lv-LV"/>
        </w:rPr>
        <w:t>10.7.</w:t>
      </w:r>
      <w:r w:rsidR="007D209C">
        <w:rPr>
          <w:sz w:val="28"/>
          <w:szCs w:val="28"/>
          <w:lang w:val="lv-LV"/>
        </w:rPr>
        <w:t>7</w:t>
      </w:r>
      <w:r w:rsidRPr="008D1C66">
        <w:rPr>
          <w:sz w:val="28"/>
          <w:szCs w:val="28"/>
          <w:lang w:val="lv-LV"/>
        </w:rPr>
        <w:t>.</w:t>
      </w:r>
      <w:r w:rsidR="00E7238A">
        <w:rPr>
          <w:sz w:val="28"/>
          <w:szCs w:val="28"/>
          <w:lang w:val="lv-LV"/>
        </w:rPr>
        <w:t> </w:t>
      </w:r>
      <w:r w:rsidRPr="008D1C66">
        <w:rPr>
          <w:sz w:val="28"/>
          <w:szCs w:val="28"/>
          <w:lang w:val="lv-LV"/>
        </w:rPr>
        <w:t>references resursu un materiālu uzturēšanai</w:t>
      </w:r>
      <w:r w:rsidR="00E7238A">
        <w:rPr>
          <w:sz w:val="28"/>
          <w:szCs w:val="28"/>
          <w:lang w:val="lv-LV"/>
        </w:rPr>
        <w:t xml:space="preserve"> un</w:t>
      </w:r>
      <w:r w:rsidRPr="008D1C66">
        <w:rPr>
          <w:sz w:val="28"/>
          <w:szCs w:val="28"/>
          <w:lang w:val="lv-LV"/>
        </w:rPr>
        <w:t xml:space="preserve"> jauno izmeklējumu ieviešanai nepieciešamo finansējumu;</w:t>
      </w:r>
    </w:p>
    <w:p w14:paraId="40019B8D" w14:textId="732D53B1" w:rsidR="00696321" w:rsidRPr="008D1C66" w:rsidRDefault="00696321" w:rsidP="008D1C66">
      <w:pPr>
        <w:ind w:firstLine="709"/>
        <w:jc w:val="both"/>
        <w:rPr>
          <w:sz w:val="28"/>
          <w:szCs w:val="28"/>
          <w:lang w:val="lv-LV"/>
        </w:rPr>
      </w:pPr>
      <w:r w:rsidRPr="008D1C66">
        <w:rPr>
          <w:sz w:val="28"/>
          <w:szCs w:val="28"/>
          <w:lang w:val="lv-LV"/>
        </w:rPr>
        <w:t>10.7.</w:t>
      </w:r>
      <w:r w:rsidR="007D209C">
        <w:rPr>
          <w:sz w:val="28"/>
          <w:szCs w:val="28"/>
          <w:lang w:val="lv-LV"/>
        </w:rPr>
        <w:t>8</w:t>
      </w:r>
      <w:r w:rsidRPr="008D1C66">
        <w:rPr>
          <w:sz w:val="28"/>
          <w:szCs w:val="28"/>
          <w:lang w:val="lv-LV"/>
        </w:rPr>
        <w:t>.</w:t>
      </w:r>
      <w:r w:rsidR="00E7238A">
        <w:rPr>
          <w:sz w:val="28"/>
          <w:szCs w:val="28"/>
          <w:lang w:val="lv-LV"/>
        </w:rPr>
        <w:t> </w:t>
      </w:r>
      <w:r w:rsidRPr="008D1C66">
        <w:rPr>
          <w:sz w:val="28"/>
          <w:szCs w:val="28"/>
          <w:lang w:val="lv-LV"/>
        </w:rPr>
        <w:t>plānotos seminārus laboratoriju pārstāvjiem, kuri veic infekcijas slimību diagnostiku</w:t>
      </w:r>
      <w:r w:rsidR="00E7238A">
        <w:rPr>
          <w:sz w:val="28"/>
          <w:szCs w:val="28"/>
          <w:lang w:val="lv-LV"/>
        </w:rPr>
        <w:t>,</w:t>
      </w:r>
      <w:r w:rsidRPr="008D1C66">
        <w:rPr>
          <w:sz w:val="28"/>
          <w:szCs w:val="28"/>
          <w:lang w:val="lv-LV"/>
        </w:rPr>
        <w:t xml:space="preserve"> un tam nepieciešamo finansējumu;</w:t>
      </w:r>
    </w:p>
    <w:p w14:paraId="40019B8E" w14:textId="2404303D" w:rsidR="00696321" w:rsidRPr="008D1C66" w:rsidRDefault="00696321" w:rsidP="008D1C66">
      <w:pPr>
        <w:ind w:firstLine="709"/>
        <w:jc w:val="both"/>
        <w:rPr>
          <w:sz w:val="28"/>
          <w:szCs w:val="28"/>
          <w:lang w:val="lv-LV"/>
        </w:rPr>
      </w:pPr>
      <w:r w:rsidRPr="008D1C66">
        <w:rPr>
          <w:sz w:val="28"/>
          <w:szCs w:val="28"/>
          <w:lang w:val="lv-LV"/>
        </w:rPr>
        <w:t>10.7.</w:t>
      </w:r>
      <w:r w:rsidR="007D209C">
        <w:rPr>
          <w:sz w:val="28"/>
          <w:szCs w:val="28"/>
          <w:lang w:val="lv-LV"/>
        </w:rPr>
        <w:t>9</w:t>
      </w:r>
      <w:r w:rsidRPr="008D1C66">
        <w:rPr>
          <w:sz w:val="28"/>
          <w:szCs w:val="28"/>
          <w:lang w:val="lv-LV"/>
        </w:rPr>
        <w:t>.</w:t>
      </w:r>
      <w:r w:rsidR="00E7238A">
        <w:rPr>
          <w:sz w:val="28"/>
          <w:szCs w:val="28"/>
          <w:lang w:val="lv-LV"/>
        </w:rPr>
        <w:t> </w:t>
      </w:r>
      <w:r w:rsidRPr="008D1C66">
        <w:rPr>
          <w:sz w:val="28"/>
          <w:szCs w:val="28"/>
          <w:lang w:val="lv-LV"/>
        </w:rPr>
        <w:t>plānoto references laboratorijas ekspertu dalību semināros un apmācības programmās un tai nepieciešamo finansējumu;</w:t>
      </w:r>
    </w:p>
    <w:p w14:paraId="40019B8F" w14:textId="61F104C5" w:rsidR="00696321" w:rsidRDefault="00696321" w:rsidP="008D1C66">
      <w:pPr>
        <w:ind w:firstLine="709"/>
        <w:jc w:val="both"/>
        <w:rPr>
          <w:sz w:val="28"/>
          <w:szCs w:val="28"/>
          <w:lang w:val="lv-LV"/>
        </w:rPr>
      </w:pPr>
      <w:r w:rsidRPr="008D1C66">
        <w:rPr>
          <w:sz w:val="28"/>
          <w:szCs w:val="28"/>
          <w:lang w:val="lv-LV"/>
        </w:rPr>
        <w:t>10.7.</w:t>
      </w:r>
      <w:r w:rsidR="007D209C">
        <w:rPr>
          <w:sz w:val="28"/>
          <w:szCs w:val="28"/>
          <w:lang w:val="lv-LV"/>
        </w:rPr>
        <w:t>10</w:t>
      </w:r>
      <w:r w:rsidRPr="008D1C66">
        <w:rPr>
          <w:sz w:val="28"/>
          <w:szCs w:val="28"/>
          <w:lang w:val="lv-LV"/>
        </w:rPr>
        <w:t>.</w:t>
      </w:r>
      <w:r w:rsidR="00E7238A">
        <w:rPr>
          <w:sz w:val="28"/>
          <w:szCs w:val="28"/>
          <w:lang w:val="lv-LV"/>
        </w:rPr>
        <w:t> </w:t>
      </w:r>
      <w:r w:rsidRPr="008D1C66">
        <w:rPr>
          <w:sz w:val="28"/>
          <w:szCs w:val="28"/>
          <w:lang w:val="lv-LV"/>
        </w:rPr>
        <w:t>plānotās metožu validācijas un tām nepieciešamo finansējumu;</w:t>
      </w:r>
    </w:p>
    <w:p w14:paraId="40019B91" w14:textId="16B3E3FB" w:rsidR="00696321" w:rsidRPr="008D1C66" w:rsidRDefault="00696321" w:rsidP="00E7238A">
      <w:pPr>
        <w:tabs>
          <w:tab w:val="left" w:pos="709"/>
        </w:tabs>
        <w:ind w:firstLine="709"/>
        <w:jc w:val="both"/>
        <w:rPr>
          <w:sz w:val="28"/>
          <w:szCs w:val="28"/>
          <w:lang w:val="lv-LV"/>
        </w:rPr>
      </w:pPr>
      <w:r w:rsidRPr="008D1C66">
        <w:rPr>
          <w:sz w:val="28"/>
          <w:szCs w:val="28"/>
          <w:lang w:val="lv-LV"/>
        </w:rPr>
        <w:t>10.7.1</w:t>
      </w:r>
      <w:r w:rsidR="007D209C">
        <w:rPr>
          <w:sz w:val="28"/>
          <w:szCs w:val="28"/>
          <w:lang w:val="lv-LV"/>
        </w:rPr>
        <w:t>1</w:t>
      </w:r>
      <w:r w:rsidRPr="008D1C66">
        <w:rPr>
          <w:sz w:val="28"/>
          <w:szCs w:val="28"/>
          <w:lang w:val="lv-LV"/>
        </w:rPr>
        <w:t>.</w:t>
      </w:r>
      <w:r w:rsidR="00E7238A">
        <w:rPr>
          <w:sz w:val="28"/>
          <w:szCs w:val="28"/>
          <w:lang w:val="lv-LV"/>
        </w:rPr>
        <w:t> </w:t>
      </w:r>
      <w:r w:rsidRPr="008D1C66">
        <w:rPr>
          <w:sz w:val="28"/>
          <w:szCs w:val="28"/>
          <w:lang w:val="lv-LV"/>
        </w:rPr>
        <w:t>sagaidāmo laboratorijas darbinieku zinātnisko publikāciju skaitu</w:t>
      </w:r>
      <w:r w:rsidR="00E7238A">
        <w:rPr>
          <w:sz w:val="28"/>
          <w:szCs w:val="28"/>
          <w:lang w:val="lv-LV"/>
        </w:rPr>
        <w:t xml:space="preserve"> </w:t>
      </w:r>
      <w:r w:rsidRPr="008D1C66">
        <w:rPr>
          <w:sz w:val="28"/>
          <w:szCs w:val="28"/>
          <w:lang w:val="lv-LV"/>
        </w:rPr>
        <w:t>references jomās;</w:t>
      </w:r>
    </w:p>
    <w:p w14:paraId="40019B92" w14:textId="74CADCEC" w:rsidR="00696321" w:rsidRPr="008D1C66" w:rsidRDefault="00696321" w:rsidP="008D1C66">
      <w:pPr>
        <w:ind w:firstLine="709"/>
        <w:jc w:val="both"/>
        <w:rPr>
          <w:sz w:val="28"/>
          <w:szCs w:val="28"/>
          <w:lang w:val="lv-LV"/>
        </w:rPr>
      </w:pPr>
      <w:r w:rsidRPr="008D1C66">
        <w:rPr>
          <w:sz w:val="28"/>
          <w:szCs w:val="28"/>
          <w:lang w:val="lv-LV"/>
        </w:rPr>
        <w:t>10.7.1</w:t>
      </w:r>
      <w:r w:rsidR="007D209C">
        <w:rPr>
          <w:sz w:val="28"/>
          <w:szCs w:val="28"/>
          <w:lang w:val="lv-LV"/>
        </w:rPr>
        <w:t>2</w:t>
      </w:r>
      <w:r w:rsidRPr="008D1C66">
        <w:rPr>
          <w:sz w:val="28"/>
          <w:szCs w:val="28"/>
          <w:lang w:val="lv-LV"/>
        </w:rPr>
        <w:t>.</w:t>
      </w:r>
      <w:r w:rsidR="00E7238A">
        <w:rPr>
          <w:sz w:val="28"/>
          <w:szCs w:val="28"/>
          <w:lang w:val="lv-LV"/>
        </w:rPr>
        <w:t> </w:t>
      </w:r>
      <w:r w:rsidRPr="008D1C66">
        <w:rPr>
          <w:sz w:val="28"/>
          <w:szCs w:val="28"/>
          <w:lang w:val="lv-LV"/>
        </w:rPr>
        <w:t>citus pasākumus kārtējam gadam.</w:t>
      </w:r>
    </w:p>
    <w:p w14:paraId="40019B93" w14:textId="77777777" w:rsidR="00696321" w:rsidRPr="008D1C66" w:rsidRDefault="00696321" w:rsidP="008D1C66">
      <w:pPr>
        <w:ind w:firstLine="709"/>
        <w:jc w:val="both"/>
        <w:rPr>
          <w:sz w:val="28"/>
          <w:szCs w:val="28"/>
          <w:lang w:val="lv-LV"/>
        </w:rPr>
      </w:pPr>
    </w:p>
    <w:p w14:paraId="40019B94" w14:textId="347DEAFA" w:rsidR="00696321" w:rsidRPr="008D1C66" w:rsidRDefault="00696321" w:rsidP="008D1C66">
      <w:pPr>
        <w:ind w:firstLine="709"/>
        <w:jc w:val="both"/>
        <w:rPr>
          <w:sz w:val="28"/>
          <w:szCs w:val="28"/>
          <w:lang w:val="lv-LV"/>
        </w:rPr>
      </w:pPr>
      <w:r w:rsidRPr="008D1C66">
        <w:rPr>
          <w:sz w:val="28"/>
          <w:szCs w:val="28"/>
          <w:lang w:val="lv-LV"/>
        </w:rPr>
        <w:t>11.</w:t>
      </w:r>
      <w:r w:rsidR="00E7238A">
        <w:rPr>
          <w:sz w:val="28"/>
          <w:szCs w:val="28"/>
          <w:lang w:val="lv-LV"/>
        </w:rPr>
        <w:t> </w:t>
      </w:r>
      <w:r w:rsidRPr="008D1C66">
        <w:rPr>
          <w:sz w:val="28"/>
          <w:szCs w:val="28"/>
          <w:lang w:val="lv-LV"/>
        </w:rPr>
        <w:t>References laboratorija katru gadu sagatavo un līdz nākamā gada 1</w:t>
      </w:r>
      <w:r w:rsidR="008D1C66">
        <w:rPr>
          <w:sz w:val="28"/>
          <w:szCs w:val="28"/>
          <w:lang w:val="lv-LV"/>
        </w:rPr>
        <w:t>.</w:t>
      </w:r>
      <w:r w:rsidR="00E7238A">
        <w:rPr>
          <w:sz w:val="28"/>
          <w:szCs w:val="28"/>
          <w:lang w:val="lv-LV"/>
        </w:rPr>
        <w:t> </w:t>
      </w:r>
      <w:r w:rsidR="008D1C66">
        <w:rPr>
          <w:sz w:val="28"/>
          <w:szCs w:val="28"/>
          <w:lang w:val="lv-LV"/>
        </w:rPr>
        <w:t>m</w:t>
      </w:r>
      <w:r w:rsidRPr="008D1C66">
        <w:rPr>
          <w:sz w:val="28"/>
          <w:szCs w:val="28"/>
          <w:lang w:val="lv-LV"/>
        </w:rPr>
        <w:t xml:space="preserve">artam iesniedz </w:t>
      </w:r>
      <w:r w:rsidR="006B2860" w:rsidRPr="008D1C66">
        <w:rPr>
          <w:sz w:val="28"/>
          <w:szCs w:val="28"/>
          <w:lang w:val="lv-LV"/>
        </w:rPr>
        <w:t xml:space="preserve">izvērtēšanai </w:t>
      </w:r>
      <w:r w:rsidRPr="008D1C66">
        <w:rPr>
          <w:sz w:val="28"/>
          <w:szCs w:val="28"/>
          <w:lang w:val="lv-LV"/>
        </w:rPr>
        <w:t xml:space="preserve">ministrijā ar </w:t>
      </w:r>
      <w:r w:rsidR="00E7238A">
        <w:rPr>
          <w:sz w:val="28"/>
          <w:szCs w:val="28"/>
          <w:lang w:val="lv-LV"/>
        </w:rPr>
        <w:t>d</w:t>
      </w:r>
      <w:r w:rsidRPr="008D1C66">
        <w:rPr>
          <w:sz w:val="28"/>
          <w:szCs w:val="28"/>
          <w:lang w:val="lv-LV"/>
        </w:rPr>
        <w:t xml:space="preserve">ienestu un </w:t>
      </w:r>
      <w:r w:rsidR="00E7238A">
        <w:rPr>
          <w:sz w:val="28"/>
          <w:szCs w:val="28"/>
          <w:lang w:val="lv-LV"/>
        </w:rPr>
        <w:t>c</w:t>
      </w:r>
      <w:r w:rsidRPr="008D1C66">
        <w:rPr>
          <w:sz w:val="28"/>
          <w:szCs w:val="28"/>
          <w:lang w:val="lv-LV"/>
        </w:rPr>
        <w:t>entru saskaņotu pārskatu par šo noteikumu 10</w:t>
      </w:r>
      <w:r w:rsidR="008D1C66">
        <w:rPr>
          <w:sz w:val="28"/>
          <w:szCs w:val="28"/>
          <w:lang w:val="lv-LV"/>
        </w:rPr>
        <w:t>.</w:t>
      </w:r>
      <w:r w:rsidR="00E7238A">
        <w:rPr>
          <w:sz w:val="28"/>
          <w:szCs w:val="28"/>
          <w:lang w:val="lv-LV"/>
        </w:rPr>
        <w:t> </w:t>
      </w:r>
      <w:r w:rsidR="008D1C66">
        <w:rPr>
          <w:sz w:val="28"/>
          <w:szCs w:val="28"/>
          <w:lang w:val="lv-LV"/>
        </w:rPr>
        <w:t>p</w:t>
      </w:r>
      <w:r w:rsidRPr="008D1C66">
        <w:rPr>
          <w:sz w:val="28"/>
          <w:szCs w:val="28"/>
          <w:lang w:val="lv-LV"/>
        </w:rPr>
        <w:t>unktā noteikto pienākumu izpildi iepriekšējā gadā. Saskaņot</w:t>
      </w:r>
      <w:r w:rsidR="006B2860">
        <w:rPr>
          <w:sz w:val="28"/>
          <w:szCs w:val="28"/>
          <w:lang w:val="lv-LV"/>
        </w:rPr>
        <w:t>o</w:t>
      </w:r>
      <w:r w:rsidRPr="008D1C66">
        <w:rPr>
          <w:sz w:val="28"/>
          <w:szCs w:val="28"/>
          <w:lang w:val="lv-LV"/>
        </w:rPr>
        <w:t xml:space="preserve"> pārskatu references laboratorija publicē savā tīmekļvietnē. Pārskatā norāda šādu informāciju:</w:t>
      </w:r>
    </w:p>
    <w:p w14:paraId="40019B95" w14:textId="45F5349B" w:rsidR="00696321" w:rsidRPr="008D1C66" w:rsidRDefault="00696321" w:rsidP="008D1C66">
      <w:pPr>
        <w:ind w:firstLine="709"/>
        <w:jc w:val="both"/>
        <w:rPr>
          <w:sz w:val="28"/>
          <w:szCs w:val="28"/>
          <w:lang w:val="lv-LV"/>
        </w:rPr>
      </w:pPr>
      <w:r w:rsidRPr="008D1C66">
        <w:rPr>
          <w:sz w:val="28"/>
          <w:szCs w:val="28"/>
          <w:lang w:val="lv-LV"/>
        </w:rPr>
        <w:t>11.1.</w:t>
      </w:r>
      <w:r w:rsidR="006B2860">
        <w:rPr>
          <w:sz w:val="28"/>
          <w:szCs w:val="28"/>
          <w:lang w:val="lv-LV"/>
        </w:rPr>
        <w:t> </w:t>
      </w:r>
      <w:r w:rsidRPr="008D1C66">
        <w:rPr>
          <w:sz w:val="28"/>
          <w:szCs w:val="28"/>
          <w:lang w:val="lv-LV"/>
        </w:rPr>
        <w:t>references funkciju izpildes rezultāti katr</w:t>
      </w:r>
      <w:r w:rsidR="006B2860">
        <w:rPr>
          <w:sz w:val="28"/>
          <w:szCs w:val="28"/>
          <w:lang w:val="lv-LV"/>
        </w:rPr>
        <w:t>ā</w:t>
      </w:r>
      <w:r w:rsidRPr="008D1C66">
        <w:rPr>
          <w:sz w:val="28"/>
          <w:szCs w:val="28"/>
          <w:lang w:val="lv-LV"/>
        </w:rPr>
        <w:t xml:space="preserve"> references jom</w:t>
      </w:r>
      <w:r w:rsidR="006B2860">
        <w:rPr>
          <w:sz w:val="28"/>
          <w:szCs w:val="28"/>
          <w:lang w:val="lv-LV"/>
        </w:rPr>
        <w:t>ā</w:t>
      </w:r>
      <w:r w:rsidRPr="008D1C66">
        <w:rPr>
          <w:sz w:val="28"/>
          <w:szCs w:val="28"/>
          <w:lang w:val="lv-LV"/>
        </w:rPr>
        <w:t>;</w:t>
      </w:r>
    </w:p>
    <w:p w14:paraId="40019B96" w14:textId="12A26065" w:rsidR="00696321" w:rsidRPr="008D1C66" w:rsidRDefault="00696321" w:rsidP="008D1C66">
      <w:pPr>
        <w:ind w:firstLine="709"/>
        <w:jc w:val="both"/>
        <w:rPr>
          <w:sz w:val="28"/>
          <w:szCs w:val="28"/>
          <w:lang w:val="lv-LV"/>
        </w:rPr>
      </w:pPr>
      <w:r w:rsidRPr="008D1C66">
        <w:rPr>
          <w:sz w:val="28"/>
          <w:szCs w:val="28"/>
          <w:lang w:val="lv-LV"/>
        </w:rPr>
        <w:t>11.2.</w:t>
      </w:r>
      <w:r w:rsidR="006B2860">
        <w:rPr>
          <w:sz w:val="28"/>
          <w:szCs w:val="28"/>
          <w:lang w:val="lv-LV"/>
        </w:rPr>
        <w:t> </w:t>
      </w:r>
      <w:r w:rsidRPr="008D1C66">
        <w:rPr>
          <w:sz w:val="28"/>
          <w:szCs w:val="28"/>
          <w:lang w:val="lv-LV"/>
        </w:rPr>
        <w:t>references funkcijai piešķirtā budžeta sadalījums un izlietojums;</w:t>
      </w:r>
    </w:p>
    <w:p w14:paraId="40019B97" w14:textId="404D0DAC" w:rsidR="00696321" w:rsidRPr="008D1C66" w:rsidRDefault="00696321" w:rsidP="008D1C66">
      <w:pPr>
        <w:ind w:firstLine="709"/>
        <w:jc w:val="both"/>
        <w:rPr>
          <w:sz w:val="28"/>
          <w:szCs w:val="28"/>
          <w:lang w:val="lv-LV"/>
        </w:rPr>
      </w:pPr>
      <w:r w:rsidRPr="008D1C66">
        <w:rPr>
          <w:sz w:val="28"/>
          <w:szCs w:val="28"/>
          <w:lang w:val="lv-LV"/>
        </w:rPr>
        <w:t>11.3.</w:t>
      </w:r>
      <w:r w:rsidR="00E7238A">
        <w:rPr>
          <w:sz w:val="28"/>
          <w:szCs w:val="28"/>
          <w:lang w:val="lv-LV"/>
        </w:rPr>
        <w:t> </w:t>
      </w:r>
      <w:r w:rsidRPr="008D1C66">
        <w:rPr>
          <w:sz w:val="28"/>
          <w:szCs w:val="28"/>
          <w:lang w:val="lv-LV"/>
        </w:rPr>
        <w:t>informācija par organizētajiem starplaboratoriju salīdzinošajiem testiem;</w:t>
      </w:r>
    </w:p>
    <w:p w14:paraId="40019B98" w14:textId="431374B6" w:rsidR="00696321" w:rsidRPr="008D1C66" w:rsidRDefault="00696321" w:rsidP="008D1C66">
      <w:pPr>
        <w:ind w:firstLine="709"/>
        <w:jc w:val="both"/>
        <w:rPr>
          <w:sz w:val="28"/>
          <w:szCs w:val="28"/>
          <w:lang w:val="lv-LV"/>
        </w:rPr>
      </w:pPr>
      <w:r w:rsidRPr="008D1C66">
        <w:rPr>
          <w:sz w:val="28"/>
          <w:szCs w:val="28"/>
          <w:lang w:val="lv-LV"/>
        </w:rPr>
        <w:t>11.4.</w:t>
      </w:r>
      <w:r w:rsidR="00E7238A">
        <w:rPr>
          <w:sz w:val="28"/>
          <w:szCs w:val="28"/>
          <w:lang w:val="lv-LV"/>
        </w:rPr>
        <w:t> </w:t>
      </w:r>
      <w:r w:rsidRPr="008D1C66">
        <w:rPr>
          <w:sz w:val="28"/>
          <w:szCs w:val="28"/>
          <w:lang w:val="lv-LV"/>
        </w:rPr>
        <w:t>references laboratorijas pienākumu izpild</w:t>
      </w:r>
      <w:r w:rsidR="006B2860">
        <w:rPr>
          <w:sz w:val="28"/>
          <w:szCs w:val="28"/>
          <w:lang w:val="lv-LV"/>
        </w:rPr>
        <w:t>e</w:t>
      </w:r>
      <w:r w:rsidRPr="008D1C66">
        <w:rPr>
          <w:sz w:val="28"/>
          <w:szCs w:val="28"/>
          <w:lang w:val="lv-LV"/>
        </w:rPr>
        <w:t>, tai skaitā metodisk</w:t>
      </w:r>
      <w:r w:rsidR="006B2860">
        <w:rPr>
          <w:sz w:val="28"/>
          <w:szCs w:val="28"/>
          <w:lang w:val="lv-LV"/>
        </w:rPr>
        <w:t>ā</w:t>
      </w:r>
      <w:r w:rsidRPr="008D1C66">
        <w:rPr>
          <w:sz w:val="28"/>
          <w:szCs w:val="28"/>
          <w:lang w:val="lv-LV"/>
        </w:rPr>
        <w:t xml:space="preserve"> darb</w:t>
      </w:r>
      <w:r w:rsidR="006B2860">
        <w:rPr>
          <w:sz w:val="28"/>
          <w:szCs w:val="28"/>
          <w:lang w:val="lv-LV"/>
        </w:rPr>
        <w:t>a</w:t>
      </w:r>
      <w:r w:rsidRPr="008D1C66">
        <w:rPr>
          <w:sz w:val="28"/>
          <w:szCs w:val="28"/>
          <w:lang w:val="lv-LV"/>
        </w:rPr>
        <w:t xml:space="preserve"> rezultāti.</w:t>
      </w:r>
    </w:p>
    <w:p w14:paraId="40019B99" w14:textId="77777777" w:rsidR="00696321" w:rsidRPr="008D1C66" w:rsidRDefault="00696321" w:rsidP="008D1C66">
      <w:pPr>
        <w:ind w:firstLine="709"/>
        <w:jc w:val="both"/>
        <w:rPr>
          <w:sz w:val="28"/>
          <w:szCs w:val="28"/>
          <w:lang w:val="lv-LV"/>
        </w:rPr>
      </w:pPr>
    </w:p>
    <w:p w14:paraId="40019B9A" w14:textId="3B4C454B" w:rsidR="00696321" w:rsidRPr="008D1C66" w:rsidRDefault="00696321" w:rsidP="008D1C66">
      <w:pPr>
        <w:ind w:firstLine="709"/>
        <w:jc w:val="both"/>
        <w:rPr>
          <w:sz w:val="28"/>
          <w:szCs w:val="28"/>
          <w:lang w:val="lv-LV"/>
        </w:rPr>
      </w:pPr>
      <w:r w:rsidRPr="008D1C66">
        <w:rPr>
          <w:sz w:val="28"/>
          <w:szCs w:val="28"/>
          <w:lang w:val="lv-LV"/>
        </w:rPr>
        <w:lastRenderedPageBreak/>
        <w:t>12.</w:t>
      </w:r>
      <w:r w:rsidR="00E7238A">
        <w:rPr>
          <w:sz w:val="28"/>
          <w:szCs w:val="28"/>
          <w:lang w:val="lv-LV"/>
        </w:rPr>
        <w:t> </w:t>
      </w:r>
      <w:r w:rsidRPr="008D1C66">
        <w:rPr>
          <w:sz w:val="28"/>
          <w:szCs w:val="28"/>
          <w:lang w:val="lv-LV"/>
        </w:rPr>
        <w:t>References laboratorijai atbilstoši piešķirtajai references jomai</w:t>
      </w:r>
      <w:r w:rsidR="00D272FC" w:rsidRPr="00D272FC">
        <w:rPr>
          <w:sz w:val="28"/>
          <w:szCs w:val="28"/>
          <w:lang w:val="lv-LV"/>
        </w:rPr>
        <w:t xml:space="preserve"> </w:t>
      </w:r>
      <w:r w:rsidR="00D272FC" w:rsidRPr="008D1C66">
        <w:rPr>
          <w:sz w:val="28"/>
          <w:szCs w:val="28"/>
          <w:lang w:val="lv-LV"/>
        </w:rPr>
        <w:t>ir tiesības</w:t>
      </w:r>
      <w:r w:rsidRPr="008D1C66">
        <w:rPr>
          <w:sz w:val="28"/>
          <w:szCs w:val="28"/>
          <w:lang w:val="lv-LV"/>
        </w:rPr>
        <w:t>:</w:t>
      </w:r>
    </w:p>
    <w:p w14:paraId="40019B9B" w14:textId="5C71387E" w:rsidR="00696321" w:rsidRPr="008D1C66" w:rsidRDefault="00696321" w:rsidP="008D1C66">
      <w:pPr>
        <w:ind w:firstLine="709"/>
        <w:jc w:val="both"/>
        <w:rPr>
          <w:sz w:val="28"/>
          <w:szCs w:val="28"/>
          <w:lang w:val="lv-LV"/>
        </w:rPr>
      </w:pPr>
      <w:r w:rsidRPr="008D1C66">
        <w:rPr>
          <w:sz w:val="28"/>
          <w:szCs w:val="28"/>
          <w:lang w:val="lv-LV"/>
        </w:rPr>
        <w:t>12.</w:t>
      </w:r>
      <w:r w:rsidR="00E7238A">
        <w:rPr>
          <w:sz w:val="28"/>
          <w:szCs w:val="28"/>
          <w:lang w:val="lv-LV"/>
        </w:rPr>
        <w:t>1</w:t>
      </w:r>
      <w:r w:rsidRPr="008D1C66">
        <w:rPr>
          <w:sz w:val="28"/>
          <w:szCs w:val="28"/>
          <w:lang w:val="lv-LV"/>
        </w:rPr>
        <w:t>.</w:t>
      </w:r>
      <w:r w:rsidR="00E7238A">
        <w:rPr>
          <w:sz w:val="28"/>
          <w:szCs w:val="28"/>
          <w:lang w:val="lv-LV"/>
        </w:rPr>
        <w:t> </w:t>
      </w:r>
      <w:r w:rsidRPr="008D1C66">
        <w:rPr>
          <w:sz w:val="28"/>
          <w:szCs w:val="28"/>
          <w:lang w:val="lv-LV"/>
        </w:rPr>
        <w:t>saņemt no ārstniecības iestādēm references jomas izraisītāju celmu, nukleīnskābes, antigēnu, antivielu paraugus, kā arī klīniskos paraugus, kas satur izraisītājus, papildu izmeklējumiem un krājumu veidošanai;</w:t>
      </w:r>
    </w:p>
    <w:p w14:paraId="40019B9C" w14:textId="58C64E98" w:rsidR="00696321" w:rsidRPr="008D1C66" w:rsidRDefault="00696321" w:rsidP="008D1C66">
      <w:pPr>
        <w:ind w:firstLine="709"/>
        <w:jc w:val="both"/>
        <w:rPr>
          <w:sz w:val="28"/>
          <w:szCs w:val="28"/>
          <w:lang w:val="lv-LV"/>
        </w:rPr>
      </w:pPr>
      <w:r w:rsidRPr="008D1C66">
        <w:rPr>
          <w:sz w:val="28"/>
          <w:szCs w:val="28"/>
          <w:lang w:val="lv-LV"/>
        </w:rPr>
        <w:t>12.</w:t>
      </w:r>
      <w:r w:rsidR="00E7238A">
        <w:rPr>
          <w:sz w:val="28"/>
          <w:szCs w:val="28"/>
          <w:lang w:val="lv-LV"/>
        </w:rPr>
        <w:t>2</w:t>
      </w:r>
      <w:r w:rsidRPr="008D1C66">
        <w:rPr>
          <w:sz w:val="28"/>
          <w:szCs w:val="28"/>
          <w:lang w:val="lv-LV"/>
        </w:rPr>
        <w:t>.</w:t>
      </w:r>
      <w:r w:rsidR="00E7238A">
        <w:rPr>
          <w:sz w:val="28"/>
          <w:szCs w:val="28"/>
          <w:lang w:val="lv-LV"/>
        </w:rPr>
        <w:t> </w:t>
      </w:r>
      <w:r w:rsidRPr="008D1C66">
        <w:rPr>
          <w:sz w:val="28"/>
          <w:szCs w:val="28"/>
          <w:lang w:val="lv-LV"/>
        </w:rPr>
        <w:t>publicēt informatīv</w:t>
      </w:r>
      <w:r w:rsidR="00E7238A">
        <w:rPr>
          <w:sz w:val="28"/>
          <w:szCs w:val="28"/>
          <w:lang w:val="lv-LV"/>
        </w:rPr>
        <w:t>o</w:t>
      </w:r>
      <w:r w:rsidRPr="008D1C66">
        <w:rPr>
          <w:sz w:val="28"/>
          <w:szCs w:val="28"/>
          <w:lang w:val="lv-LV"/>
        </w:rPr>
        <w:t xml:space="preserve">s materiālus un sniegt informāciju par references laboratorijas kompetencē esošajiem jautājumiem; </w:t>
      </w:r>
    </w:p>
    <w:p w14:paraId="40019B9D" w14:textId="1EA47FF8" w:rsidR="00696321" w:rsidRPr="008D1C66" w:rsidRDefault="00696321" w:rsidP="008D1C66">
      <w:pPr>
        <w:ind w:firstLine="709"/>
        <w:jc w:val="both"/>
        <w:rPr>
          <w:sz w:val="28"/>
          <w:szCs w:val="28"/>
          <w:lang w:val="lv-LV"/>
        </w:rPr>
      </w:pPr>
      <w:r w:rsidRPr="008D1C66">
        <w:rPr>
          <w:sz w:val="28"/>
          <w:szCs w:val="28"/>
          <w:lang w:val="lv-LV"/>
        </w:rPr>
        <w:t>12.</w:t>
      </w:r>
      <w:r w:rsidR="00E7238A">
        <w:rPr>
          <w:sz w:val="28"/>
          <w:szCs w:val="28"/>
          <w:lang w:val="lv-LV"/>
        </w:rPr>
        <w:t>3</w:t>
      </w:r>
      <w:r w:rsidRPr="008D1C66">
        <w:rPr>
          <w:sz w:val="28"/>
          <w:szCs w:val="28"/>
          <w:lang w:val="lv-LV"/>
        </w:rPr>
        <w:t>.</w:t>
      </w:r>
      <w:r w:rsidR="006B2860">
        <w:rPr>
          <w:sz w:val="28"/>
          <w:szCs w:val="28"/>
          <w:lang w:val="lv-LV"/>
        </w:rPr>
        <w:t> </w:t>
      </w:r>
      <w:r w:rsidRPr="008D1C66">
        <w:rPr>
          <w:sz w:val="28"/>
          <w:szCs w:val="28"/>
          <w:lang w:val="lv-LV"/>
        </w:rPr>
        <w:t xml:space="preserve">organizēt un vadīt seminārus un apmācības; </w:t>
      </w:r>
    </w:p>
    <w:p w14:paraId="40019B9E" w14:textId="57C4689E" w:rsidR="00696321" w:rsidRPr="003A099A" w:rsidRDefault="00696321" w:rsidP="003A099A">
      <w:pPr>
        <w:ind w:firstLine="709"/>
        <w:jc w:val="both"/>
        <w:rPr>
          <w:sz w:val="28"/>
          <w:szCs w:val="28"/>
          <w:lang w:val="lv-LV"/>
        </w:rPr>
      </w:pPr>
      <w:r w:rsidRPr="008D1C66">
        <w:rPr>
          <w:sz w:val="28"/>
          <w:szCs w:val="28"/>
          <w:lang w:val="lv-LV"/>
        </w:rPr>
        <w:t>12.</w:t>
      </w:r>
      <w:r w:rsidR="00E7238A">
        <w:rPr>
          <w:sz w:val="28"/>
          <w:szCs w:val="28"/>
          <w:lang w:val="lv-LV"/>
        </w:rPr>
        <w:t>4</w:t>
      </w:r>
      <w:r w:rsidRPr="008D1C66">
        <w:rPr>
          <w:sz w:val="28"/>
          <w:szCs w:val="28"/>
          <w:lang w:val="lv-LV"/>
        </w:rPr>
        <w:t>.</w:t>
      </w:r>
      <w:r w:rsidR="00E7238A">
        <w:rPr>
          <w:sz w:val="28"/>
          <w:szCs w:val="28"/>
          <w:lang w:val="lv-LV"/>
        </w:rPr>
        <w:t> </w:t>
      </w:r>
      <w:r w:rsidRPr="008D1C66">
        <w:rPr>
          <w:sz w:val="28"/>
          <w:szCs w:val="28"/>
          <w:lang w:val="lv-LV"/>
        </w:rPr>
        <w:t xml:space="preserve">pieaicināt ekspertus, lai veiktu ar references laboratorijas darbību </w:t>
      </w:r>
      <w:r w:rsidRPr="003A099A">
        <w:rPr>
          <w:sz w:val="28"/>
          <w:szCs w:val="28"/>
          <w:lang w:val="lv-LV"/>
        </w:rPr>
        <w:t>saistītos uzdevumus;</w:t>
      </w:r>
    </w:p>
    <w:p w14:paraId="3EABB604" w14:textId="4AFE6051" w:rsidR="003A099A" w:rsidRPr="003A099A" w:rsidRDefault="003A099A" w:rsidP="003A099A">
      <w:pPr>
        <w:pStyle w:val="NormalWeb"/>
        <w:shd w:val="clear" w:color="auto" w:fill="FFFFFF"/>
        <w:spacing w:before="0" w:beforeAutospacing="0" w:after="0" w:afterAutospacing="0"/>
        <w:ind w:firstLine="709"/>
        <w:jc w:val="both"/>
        <w:rPr>
          <w:rFonts w:ascii="Times New Roman" w:hAnsi="Times New Roman" w:cs="Times New Roman"/>
          <w:sz w:val="28"/>
          <w:szCs w:val="28"/>
          <w:lang w:val="lv-LV"/>
        </w:rPr>
      </w:pPr>
      <w:r w:rsidRPr="003A099A">
        <w:rPr>
          <w:rFonts w:ascii="Times New Roman" w:hAnsi="Times New Roman" w:cs="Times New Roman"/>
          <w:sz w:val="28"/>
          <w:szCs w:val="28"/>
          <w:lang w:val="lv-LV"/>
        </w:rPr>
        <w:t>12.5.</w:t>
      </w:r>
      <w:r>
        <w:rPr>
          <w:rFonts w:ascii="Times New Roman" w:hAnsi="Times New Roman" w:cs="Times New Roman"/>
          <w:sz w:val="28"/>
          <w:szCs w:val="28"/>
          <w:lang w:val="lv-LV"/>
        </w:rPr>
        <w:t> </w:t>
      </w:r>
      <w:r w:rsidRPr="003A099A">
        <w:rPr>
          <w:rFonts w:ascii="Times New Roman" w:hAnsi="Times New Roman" w:cs="Times New Roman"/>
          <w:bCs/>
          <w:sz w:val="28"/>
          <w:szCs w:val="28"/>
          <w:lang w:val="lv-LV"/>
        </w:rPr>
        <w:t>slēgt līgumus</w:t>
      </w:r>
      <w:r w:rsidRPr="003A099A">
        <w:rPr>
          <w:rFonts w:ascii="Times New Roman" w:hAnsi="Times New Roman" w:cs="Times New Roman"/>
          <w:sz w:val="28"/>
          <w:szCs w:val="28"/>
          <w:lang w:val="lv-LV"/>
        </w:rPr>
        <w:t xml:space="preserve"> ar citām laboratorijām un ārstniecības iestādēm, kuras atbilst šo noteikumu 2.</w:t>
      </w:r>
      <w:r>
        <w:rPr>
          <w:rFonts w:ascii="Times New Roman" w:hAnsi="Times New Roman" w:cs="Times New Roman"/>
          <w:sz w:val="28"/>
          <w:szCs w:val="28"/>
          <w:lang w:val="lv-LV"/>
        </w:rPr>
        <w:t> </w:t>
      </w:r>
      <w:r w:rsidRPr="003A099A">
        <w:rPr>
          <w:rFonts w:ascii="Times New Roman" w:hAnsi="Times New Roman" w:cs="Times New Roman"/>
          <w:sz w:val="28"/>
          <w:szCs w:val="28"/>
          <w:lang w:val="lv-LV"/>
        </w:rPr>
        <w:t xml:space="preserve">punktā minētajām prasībām, tai skaitā prasībai strādāt ar attiecīgās bioloģiskās grupas aģentiem, vai ar Eiropas Savienības valstīs vai Eiropas Ekonomikas zonas valstīs atzītām references laboratorijām, vai ar Pasaules Veselības organizācijas akreditētām laboratorijām, </w:t>
      </w:r>
      <w:r w:rsidRPr="003A099A">
        <w:rPr>
          <w:rFonts w:ascii="Times New Roman" w:hAnsi="Times New Roman" w:cs="Times New Roman"/>
          <w:bCs/>
          <w:sz w:val="28"/>
          <w:szCs w:val="28"/>
          <w:lang w:val="lv-LV"/>
        </w:rPr>
        <w:t>lai nodrošinātu atsevišķu references laboratorijas uzdevumu izpildi un izmaksu efektivitāti</w:t>
      </w:r>
      <w:r w:rsidRPr="003A099A">
        <w:rPr>
          <w:rFonts w:ascii="Times New Roman" w:hAnsi="Times New Roman" w:cs="Times New Roman"/>
          <w:sz w:val="28"/>
          <w:szCs w:val="28"/>
          <w:lang w:val="lv-LV"/>
        </w:rPr>
        <w:t>;</w:t>
      </w:r>
    </w:p>
    <w:p w14:paraId="40019BA0" w14:textId="6B3E3D7A" w:rsidR="00696321" w:rsidRPr="008D1C66" w:rsidRDefault="00696321" w:rsidP="003A099A">
      <w:pPr>
        <w:ind w:firstLine="709"/>
        <w:jc w:val="both"/>
        <w:rPr>
          <w:sz w:val="28"/>
          <w:szCs w:val="28"/>
          <w:lang w:val="lv-LV"/>
        </w:rPr>
      </w:pPr>
      <w:r w:rsidRPr="003A099A">
        <w:rPr>
          <w:sz w:val="28"/>
          <w:szCs w:val="28"/>
          <w:lang w:val="lv-LV"/>
        </w:rPr>
        <w:t>12.</w:t>
      </w:r>
      <w:r w:rsidR="00E7238A" w:rsidRPr="003A099A">
        <w:rPr>
          <w:sz w:val="28"/>
          <w:szCs w:val="28"/>
          <w:lang w:val="lv-LV"/>
        </w:rPr>
        <w:t>6</w:t>
      </w:r>
      <w:r w:rsidRPr="003A099A">
        <w:rPr>
          <w:sz w:val="28"/>
          <w:szCs w:val="28"/>
          <w:lang w:val="lv-LV"/>
        </w:rPr>
        <w:t>.</w:t>
      </w:r>
      <w:r w:rsidR="00E7238A" w:rsidRPr="003A099A">
        <w:rPr>
          <w:sz w:val="28"/>
          <w:szCs w:val="28"/>
          <w:lang w:val="lv-LV"/>
        </w:rPr>
        <w:t> </w:t>
      </w:r>
      <w:r w:rsidRPr="003A099A">
        <w:rPr>
          <w:sz w:val="28"/>
          <w:szCs w:val="28"/>
          <w:lang w:val="lv-LV"/>
        </w:rPr>
        <w:t xml:space="preserve">veikt </w:t>
      </w:r>
      <w:r w:rsidR="004E243B" w:rsidRPr="003A099A">
        <w:rPr>
          <w:sz w:val="28"/>
          <w:szCs w:val="28"/>
          <w:lang w:val="lv-LV"/>
        </w:rPr>
        <w:t xml:space="preserve">citus no valsts budžeta līdzekļiem apmaksātus vai maksas </w:t>
      </w:r>
      <w:r w:rsidR="004E243B" w:rsidRPr="008D1C66">
        <w:rPr>
          <w:sz w:val="28"/>
          <w:szCs w:val="28"/>
          <w:lang w:val="lv-LV"/>
        </w:rPr>
        <w:t xml:space="preserve">laboratoriskos izmeklējumus, </w:t>
      </w:r>
      <w:r w:rsidR="004E243B">
        <w:rPr>
          <w:sz w:val="28"/>
          <w:szCs w:val="28"/>
          <w:lang w:val="lv-LV"/>
        </w:rPr>
        <w:t xml:space="preserve">kas </w:t>
      </w:r>
      <w:r w:rsidR="004E243B" w:rsidRPr="008D1C66">
        <w:rPr>
          <w:sz w:val="28"/>
          <w:szCs w:val="28"/>
          <w:lang w:val="lv-LV"/>
        </w:rPr>
        <w:t xml:space="preserve">neietilpst </w:t>
      </w:r>
      <w:r w:rsidRPr="008D1C66">
        <w:rPr>
          <w:sz w:val="28"/>
          <w:szCs w:val="28"/>
          <w:lang w:val="lv-LV"/>
        </w:rPr>
        <w:t>references laboratorijas pienākumos</w:t>
      </w:r>
      <w:r w:rsidR="004E243B">
        <w:rPr>
          <w:sz w:val="28"/>
          <w:szCs w:val="28"/>
          <w:lang w:val="lv-LV"/>
        </w:rPr>
        <w:t>,</w:t>
      </w:r>
      <w:r w:rsidRPr="008D1C66">
        <w:rPr>
          <w:sz w:val="28"/>
          <w:szCs w:val="28"/>
          <w:lang w:val="lv-LV"/>
        </w:rPr>
        <w:t xml:space="preserve"> ja </w:t>
      </w:r>
      <w:r w:rsidR="004E243B">
        <w:rPr>
          <w:sz w:val="28"/>
          <w:szCs w:val="28"/>
          <w:lang w:val="lv-LV"/>
        </w:rPr>
        <w:t>šād</w:t>
      </w:r>
      <w:r w:rsidR="004E243B" w:rsidRPr="008D1C66">
        <w:rPr>
          <w:sz w:val="28"/>
          <w:szCs w:val="28"/>
          <w:lang w:val="lv-LV"/>
        </w:rPr>
        <w:t xml:space="preserve">u </w:t>
      </w:r>
      <w:r w:rsidR="004E243B">
        <w:rPr>
          <w:sz w:val="28"/>
          <w:szCs w:val="28"/>
          <w:lang w:val="lv-LV"/>
        </w:rPr>
        <w:t xml:space="preserve">izmeklējumu veikšana, to </w:t>
      </w:r>
      <w:r w:rsidR="004E243B" w:rsidRPr="008D1C66">
        <w:rPr>
          <w:sz w:val="28"/>
          <w:szCs w:val="28"/>
          <w:lang w:val="lv-LV"/>
        </w:rPr>
        <w:t xml:space="preserve">uzskaite un finansējums </w:t>
      </w:r>
      <w:r w:rsidRPr="008D1C66">
        <w:rPr>
          <w:sz w:val="28"/>
          <w:szCs w:val="28"/>
          <w:lang w:val="lv-LV"/>
        </w:rPr>
        <w:t>tiek nodalīt</w:t>
      </w:r>
      <w:r w:rsidR="004E243B">
        <w:rPr>
          <w:sz w:val="28"/>
          <w:szCs w:val="28"/>
          <w:lang w:val="lv-LV"/>
        </w:rPr>
        <w:t>s</w:t>
      </w:r>
      <w:r w:rsidRPr="008D1C66">
        <w:rPr>
          <w:sz w:val="28"/>
          <w:szCs w:val="28"/>
          <w:lang w:val="lv-LV"/>
        </w:rPr>
        <w:t xml:space="preserve"> </w:t>
      </w:r>
      <w:r w:rsidR="004E243B">
        <w:rPr>
          <w:sz w:val="28"/>
          <w:szCs w:val="28"/>
          <w:lang w:val="lv-LV"/>
        </w:rPr>
        <w:t xml:space="preserve">no </w:t>
      </w:r>
      <w:r w:rsidRPr="008D1C66">
        <w:rPr>
          <w:sz w:val="28"/>
          <w:szCs w:val="28"/>
          <w:lang w:val="lv-LV"/>
        </w:rPr>
        <w:t xml:space="preserve">references </w:t>
      </w:r>
      <w:r w:rsidR="004E243B">
        <w:rPr>
          <w:sz w:val="28"/>
          <w:szCs w:val="28"/>
          <w:lang w:val="lv-LV"/>
        </w:rPr>
        <w:t>laboratorijas darbības jomā veicamiem izmeklējumiem</w:t>
      </w:r>
      <w:r w:rsidRPr="008D1C66">
        <w:rPr>
          <w:sz w:val="28"/>
          <w:szCs w:val="28"/>
          <w:lang w:val="lv-LV"/>
        </w:rPr>
        <w:t>;</w:t>
      </w:r>
    </w:p>
    <w:p w14:paraId="40019BA1" w14:textId="074CAAA3" w:rsidR="00696321" w:rsidRPr="008D1C66" w:rsidRDefault="00696321" w:rsidP="008D1C66">
      <w:pPr>
        <w:ind w:firstLine="709"/>
        <w:jc w:val="both"/>
        <w:rPr>
          <w:sz w:val="28"/>
          <w:szCs w:val="28"/>
          <w:lang w:val="lv-LV"/>
        </w:rPr>
      </w:pPr>
      <w:r w:rsidRPr="008D1C66">
        <w:rPr>
          <w:sz w:val="28"/>
          <w:szCs w:val="28"/>
          <w:lang w:val="lv-LV"/>
        </w:rPr>
        <w:t>12.</w:t>
      </w:r>
      <w:r w:rsidR="00E7238A">
        <w:rPr>
          <w:sz w:val="28"/>
          <w:szCs w:val="28"/>
          <w:lang w:val="lv-LV"/>
        </w:rPr>
        <w:t>7</w:t>
      </w:r>
      <w:r w:rsidRPr="008D1C66">
        <w:rPr>
          <w:sz w:val="28"/>
          <w:szCs w:val="28"/>
          <w:lang w:val="lv-LV"/>
        </w:rPr>
        <w:t>.</w:t>
      </w:r>
      <w:r w:rsidR="00E7238A">
        <w:rPr>
          <w:sz w:val="28"/>
          <w:szCs w:val="28"/>
          <w:lang w:val="lv-LV"/>
        </w:rPr>
        <w:t> </w:t>
      </w:r>
      <w:r w:rsidRPr="008D1C66">
        <w:rPr>
          <w:sz w:val="28"/>
          <w:szCs w:val="28"/>
          <w:lang w:val="lv-LV"/>
        </w:rPr>
        <w:t>piedalīties zinātniskos projektos un piesaistīt tiem nepieciešamo finansējumu.</w:t>
      </w:r>
    </w:p>
    <w:p w14:paraId="0DE340C6" w14:textId="77777777" w:rsidR="00FD4519" w:rsidRPr="00FD4519" w:rsidRDefault="00FD4519" w:rsidP="008D1C66">
      <w:pPr>
        <w:jc w:val="center"/>
        <w:rPr>
          <w:sz w:val="28"/>
          <w:szCs w:val="28"/>
          <w:lang w:val="lv-LV"/>
        </w:rPr>
      </w:pPr>
    </w:p>
    <w:p w14:paraId="40019BA2" w14:textId="7AFF61EE" w:rsidR="00814295" w:rsidRPr="008D1C66" w:rsidRDefault="001438A3" w:rsidP="008D1C66">
      <w:pPr>
        <w:jc w:val="center"/>
        <w:rPr>
          <w:b/>
          <w:sz w:val="28"/>
          <w:szCs w:val="28"/>
          <w:lang w:val="lv-LV"/>
        </w:rPr>
      </w:pPr>
      <w:r w:rsidRPr="008D1C66">
        <w:rPr>
          <w:b/>
          <w:sz w:val="28"/>
          <w:szCs w:val="28"/>
          <w:lang w:val="lv-LV"/>
        </w:rPr>
        <w:t>I</w:t>
      </w:r>
      <w:r w:rsidR="00161896" w:rsidRPr="008D1C66">
        <w:rPr>
          <w:b/>
          <w:sz w:val="28"/>
          <w:szCs w:val="28"/>
          <w:lang w:val="lv-LV"/>
        </w:rPr>
        <w:t>V.</w:t>
      </w:r>
      <w:r w:rsidR="00E7238A">
        <w:rPr>
          <w:b/>
          <w:sz w:val="28"/>
          <w:szCs w:val="28"/>
          <w:lang w:val="lv-LV"/>
        </w:rPr>
        <w:t> </w:t>
      </w:r>
      <w:r w:rsidR="00161896" w:rsidRPr="008D1C66">
        <w:rPr>
          <w:b/>
          <w:sz w:val="28"/>
          <w:szCs w:val="28"/>
          <w:lang w:val="lv-LV"/>
        </w:rPr>
        <w:t>Noslēguma jautājums</w:t>
      </w:r>
    </w:p>
    <w:p w14:paraId="40019BA3" w14:textId="77777777" w:rsidR="00814295" w:rsidRPr="008D1C66" w:rsidRDefault="00814295" w:rsidP="008D1C66">
      <w:pPr>
        <w:ind w:firstLine="567"/>
        <w:jc w:val="center"/>
        <w:rPr>
          <w:sz w:val="28"/>
          <w:szCs w:val="28"/>
          <w:lang w:val="lv-LV"/>
        </w:rPr>
      </w:pPr>
    </w:p>
    <w:p w14:paraId="40019BA4" w14:textId="7AFF20B5" w:rsidR="00B76414" w:rsidRPr="008D1C66" w:rsidRDefault="00B76414" w:rsidP="008D1C66">
      <w:pPr>
        <w:ind w:firstLine="709"/>
        <w:jc w:val="both"/>
        <w:rPr>
          <w:sz w:val="28"/>
          <w:szCs w:val="28"/>
          <w:lang w:val="lv-LV"/>
        </w:rPr>
      </w:pPr>
      <w:r w:rsidRPr="008D1C66">
        <w:rPr>
          <w:sz w:val="28"/>
          <w:szCs w:val="28"/>
          <w:lang w:val="lv-LV"/>
        </w:rPr>
        <w:t>1</w:t>
      </w:r>
      <w:r w:rsidR="000C0E3E" w:rsidRPr="008D1C66">
        <w:rPr>
          <w:sz w:val="28"/>
          <w:szCs w:val="28"/>
          <w:lang w:val="lv-LV"/>
        </w:rPr>
        <w:t>3</w:t>
      </w:r>
      <w:r w:rsidRPr="008D1C66">
        <w:rPr>
          <w:sz w:val="28"/>
          <w:szCs w:val="28"/>
          <w:lang w:val="lv-LV"/>
        </w:rPr>
        <w:t>.</w:t>
      </w:r>
      <w:r w:rsidR="00E7238A">
        <w:rPr>
          <w:sz w:val="28"/>
          <w:szCs w:val="28"/>
          <w:lang w:val="lv-LV"/>
        </w:rPr>
        <w:t> </w:t>
      </w:r>
      <w:r w:rsidRPr="008D1C66">
        <w:rPr>
          <w:sz w:val="28"/>
          <w:szCs w:val="28"/>
          <w:lang w:val="lv-LV"/>
        </w:rPr>
        <w:t>Līdz šo noteikumu</w:t>
      </w:r>
      <w:r w:rsidR="00337246" w:rsidRPr="008D1C66">
        <w:rPr>
          <w:sz w:val="28"/>
          <w:szCs w:val="28"/>
          <w:lang w:val="lv-LV"/>
        </w:rPr>
        <w:t xml:space="preserve"> 1</w:t>
      </w:r>
      <w:r w:rsidR="008B7590" w:rsidRPr="008D1C66">
        <w:rPr>
          <w:sz w:val="28"/>
          <w:szCs w:val="28"/>
          <w:lang w:val="lv-LV"/>
        </w:rPr>
        <w:t>0.7</w:t>
      </w:r>
      <w:r w:rsidR="00B85270">
        <w:rPr>
          <w:sz w:val="28"/>
          <w:szCs w:val="28"/>
          <w:lang w:val="lv-LV"/>
        </w:rPr>
        <w:t>.</w:t>
      </w:r>
      <w:r w:rsidR="00E7238A">
        <w:rPr>
          <w:sz w:val="28"/>
          <w:szCs w:val="28"/>
          <w:lang w:val="lv-LV"/>
        </w:rPr>
        <w:t> </w:t>
      </w:r>
      <w:r w:rsidR="008B7590" w:rsidRPr="008D1C66">
        <w:rPr>
          <w:sz w:val="28"/>
          <w:szCs w:val="28"/>
          <w:lang w:val="lv-LV"/>
        </w:rPr>
        <w:t>apakš</w:t>
      </w:r>
      <w:r w:rsidRPr="008D1C66">
        <w:rPr>
          <w:sz w:val="28"/>
          <w:szCs w:val="28"/>
          <w:lang w:val="lv-LV"/>
        </w:rPr>
        <w:t xml:space="preserve">punktā </w:t>
      </w:r>
      <w:r w:rsidR="00FD4519">
        <w:rPr>
          <w:sz w:val="28"/>
          <w:szCs w:val="28"/>
          <w:lang w:val="lv-LV"/>
        </w:rPr>
        <w:t>minē</w:t>
      </w:r>
      <w:r w:rsidRPr="008D1C66">
        <w:rPr>
          <w:sz w:val="28"/>
          <w:szCs w:val="28"/>
          <w:lang w:val="lv-LV"/>
        </w:rPr>
        <w:t xml:space="preserve">tā līguma noslēgšanas </w:t>
      </w:r>
      <w:r w:rsidR="004211DB" w:rsidRPr="008D1C66">
        <w:rPr>
          <w:sz w:val="28"/>
          <w:szCs w:val="28"/>
          <w:lang w:val="lv-LV"/>
        </w:rPr>
        <w:t>dienai</w:t>
      </w:r>
      <w:r w:rsidRPr="008D1C66">
        <w:rPr>
          <w:sz w:val="28"/>
          <w:szCs w:val="28"/>
          <w:lang w:val="lv-LV"/>
        </w:rPr>
        <w:t xml:space="preserve"> ar ārstniecības iestādi, kurai šo noteikumu</w:t>
      </w:r>
      <w:r w:rsidR="00361D3F" w:rsidRPr="008D1C66">
        <w:rPr>
          <w:sz w:val="28"/>
          <w:szCs w:val="28"/>
          <w:lang w:val="lv-LV"/>
        </w:rPr>
        <w:t xml:space="preserve"> 3</w:t>
      </w:r>
      <w:r w:rsidR="008D1C66">
        <w:rPr>
          <w:sz w:val="28"/>
          <w:szCs w:val="28"/>
          <w:lang w:val="lv-LV"/>
        </w:rPr>
        <w:t>.</w:t>
      </w:r>
      <w:r w:rsidR="00FD4519">
        <w:rPr>
          <w:sz w:val="28"/>
          <w:szCs w:val="28"/>
          <w:lang w:val="lv-LV"/>
        </w:rPr>
        <w:t> </w:t>
      </w:r>
      <w:r w:rsidR="008D1C66">
        <w:rPr>
          <w:sz w:val="28"/>
          <w:szCs w:val="28"/>
          <w:lang w:val="lv-LV"/>
        </w:rPr>
        <w:t>p</w:t>
      </w:r>
      <w:r w:rsidR="00361D3F" w:rsidRPr="008D1C66">
        <w:rPr>
          <w:sz w:val="28"/>
          <w:szCs w:val="28"/>
          <w:lang w:val="lv-LV"/>
        </w:rPr>
        <w:t>unktā</w:t>
      </w:r>
      <w:r w:rsidRPr="008D1C66">
        <w:rPr>
          <w:sz w:val="28"/>
          <w:szCs w:val="28"/>
          <w:lang w:val="lv-LV"/>
        </w:rPr>
        <w:t xml:space="preserve"> noteiktajā kārtībā piešķirts references laboratorijas statuss, bet ne vēlāk kā līdz 201</w:t>
      </w:r>
      <w:r w:rsidR="008949EB" w:rsidRPr="008D1C66">
        <w:rPr>
          <w:sz w:val="28"/>
          <w:szCs w:val="28"/>
          <w:lang w:val="lv-LV"/>
        </w:rPr>
        <w:t>8</w:t>
      </w:r>
      <w:r w:rsidR="008D1C66">
        <w:rPr>
          <w:sz w:val="28"/>
          <w:szCs w:val="28"/>
          <w:lang w:val="lv-LV"/>
        </w:rPr>
        <w:t>.</w:t>
      </w:r>
      <w:r w:rsidR="00FD4519">
        <w:rPr>
          <w:sz w:val="28"/>
          <w:szCs w:val="28"/>
          <w:lang w:val="lv-LV"/>
        </w:rPr>
        <w:t> </w:t>
      </w:r>
      <w:r w:rsidR="008D1C66">
        <w:rPr>
          <w:sz w:val="28"/>
          <w:szCs w:val="28"/>
          <w:lang w:val="lv-LV"/>
        </w:rPr>
        <w:t>g</w:t>
      </w:r>
      <w:r w:rsidRPr="008D1C66">
        <w:rPr>
          <w:sz w:val="28"/>
          <w:szCs w:val="28"/>
          <w:lang w:val="lv-LV"/>
        </w:rPr>
        <w:t>ada 1</w:t>
      </w:r>
      <w:r w:rsidR="004C0753">
        <w:rPr>
          <w:sz w:val="28"/>
          <w:szCs w:val="28"/>
          <w:lang w:val="lv-LV"/>
        </w:rPr>
        <w:t>. </w:t>
      </w:r>
      <w:r w:rsidR="008D1C66">
        <w:rPr>
          <w:sz w:val="28"/>
          <w:szCs w:val="28"/>
          <w:lang w:val="lv-LV"/>
        </w:rPr>
        <w:t>j</w:t>
      </w:r>
      <w:r w:rsidRPr="008D1C66">
        <w:rPr>
          <w:sz w:val="28"/>
          <w:szCs w:val="28"/>
          <w:lang w:val="lv-LV"/>
        </w:rPr>
        <w:t xml:space="preserve">anvārim references laboratorijas funkcijas nodrošina ārstniecības iestāde, ar kuru līgums par references laboratorijas </w:t>
      </w:r>
      <w:r w:rsidR="00CD7357" w:rsidRPr="008D1C66">
        <w:rPr>
          <w:sz w:val="28"/>
          <w:szCs w:val="28"/>
          <w:lang w:val="lv-LV"/>
        </w:rPr>
        <w:t>pienākumu</w:t>
      </w:r>
      <w:r w:rsidRPr="008D1C66">
        <w:rPr>
          <w:sz w:val="28"/>
          <w:szCs w:val="28"/>
          <w:lang w:val="lv-LV"/>
        </w:rPr>
        <w:t xml:space="preserve"> nodrošināšanu noslēgts</w:t>
      </w:r>
      <w:r w:rsidR="00082E5C" w:rsidRPr="008D1C66">
        <w:rPr>
          <w:sz w:val="28"/>
          <w:szCs w:val="28"/>
          <w:lang w:val="lv-LV"/>
        </w:rPr>
        <w:t xml:space="preserve"> saskaņā ar normatīvajiem aktiem par veselības aprūpes organizēšanas un finansēšanas kārtību.</w:t>
      </w:r>
      <w:r w:rsidRPr="008D1C66">
        <w:rPr>
          <w:sz w:val="28"/>
          <w:szCs w:val="28"/>
          <w:lang w:val="lv-LV"/>
        </w:rPr>
        <w:t xml:space="preserve"> </w:t>
      </w:r>
    </w:p>
    <w:p w14:paraId="445CE137" w14:textId="77777777" w:rsidR="008D1C66" w:rsidRPr="00BC2361" w:rsidRDefault="008D1C66" w:rsidP="008D1C66">
      <w:pPr>
        <w:ind w:firstLine="709"/>
        <w:jc w:val="both"/>
        <w:rPr>
          <w:sz w:val="28"/>
          <w:szCs w:val="28"/>
          <w:lang w:val="lv-LV"/>
        </w:rPr>
      </w:pPr>
    </w:p>
    <w:p w14:paraId="3A38C2FD" w14:textId="77777777" w:rsidR="008D1C66" w:rsidRPr="00BC2361" w:rsidRDefault="008D1C66" w:rsidP="008D1C66">
      <w:pPr>
        <w:ind w:firstLine="709"/>
        <w:jc w:val="both"/>
        <w:rPr>
          <w:sz w:val="28"/>
          <w:szCs w:val="28"/>
          <w:lang w:val="lv-LV"/>
        </w:rPr>
      </w:pPr>
    </w:p>
    <w:p w14:paraId="2E9D43BF" w14:textId="77777777" w:rsidR="008D1C66" w:rsidRPr="00BC2361" w:rsidRDefault="008D1C66" w:rsidP="008D1C66">
      <w:pPr>
        <w:ind w:firstLine="709"/>
        <w:jc w:val="both"/>
        <w:rPr>
          <w:sz w:val="28"/>
          <w:szCs w:val="28"/>
          <w:lang w:val="lv-LV"/>
        </w:rPr>
      </w:pPr>
    </w:p>
    <w:p w14:paraId="623CB613" w14:textId="77777777" w:rsidR="008D1C66" w:rsidRPr="008D1C66" w:rsidRDefault="008D1C66" w:rsidP="00E7238A">
      <w:pPr>
        <w:pStyle w:val="naisf"/>
        <w:tabs>
          <w:tab w:val="left" w:pos="6804"/>
          <w:tab w:val="right" w:pos="8820"/>
        </w:tabs>
        <w:spacing w:before="0" w:beforeAutospacing="0" w:after="0" w:afterAutospacing="0"/>
        <w:ind w:firstLine="709"/>
        <w:rPr>
          <w:sz w:val="28"/>
          <w:szCs w:val="28"/>
        </w:rPr>
      </w:pPr>
      <w:proofErr w:type="spellStart"/>
      <w:r w:rsidRPr="008D1C66">
        <w:rPr>
          <w:sz w:val="28"/>
          <w:szCs w:val="28"/>
        </w:rPr>
        <w:t>Ministru</w:t>
      </w:r>
      <w:proofErr w:type="spellEnd"/>
      <w:r w:rsidRPr="008D1C66">
        <w:rPr>
          <w:sz w:val="28"/>
          <w:szCs w:val="28"/>
        </w:rPr>
        <w:t xml:space="preserve"> </w:t>
      </w:r>
      <w:proofErr w:type="spellStart"/>
      <w:r w:rsidRPr="008D1C66">
        <w:rPr>
          <w:sz w:val="28"/>
          <w:szCs w:val="28"/>
        </w:rPr>
        <w:t>prezidents</w:t>
      </w:r>
      <w:proofErr w:type="spellEnd"/>
      <w:r w:rsidRPr="008D1C66">
        <w:rPr>
          <w:sz w:val="28"/>
          <w:szCs w:val="28"/>
        </w:rPr>
        <w:tab/>
      </w:r>
      <w:proofErr w:type="spellStart"/>
      <w:r w:rsidRPr="008D1C66">
        <w:rPr>
          <w:sz w:val="28"/>
          <w:szCs w:val="28"/>
        </w:rPr>
        <w:t>Māris</w:t>
      </w:r>
      <w:proofErr w:type="spellEnd"/>
      <w:r w:rsidRPr="008D1C66">
        <w:rPr>
          <w:sz w:val="28"/>
          <w:szCs w:val="28"/>
        </w:rPr>
        <w:t xml:space="preserve"> </w:t>
      </w:r>
      <w:proofErr w:type="spellStart"/>
      <w:r w:rsidRPr="008D1C66">
        <w:rPr>
          <w:sz w:val="28"/>
          <w:szCs w:val="28"/>
        </w:rPr>
        <w:t>Kučinskis</w:t>
      </w:r>
      <w:proofErr w:type="spellEnd"/>
      <w:r w:rsidRPr="008D1C66">
        <w:rPr>
          <w:sz w:val="28"/>
          <w:szCs w:val="28"/>
        </w:rPr>
        <w:t xml:space="preserve"> </w:t>
      </w:r>
    </w:p>
    <w:p w14:paraId="4E21DFE0" w14:textId="77777777" w:rsidR="008D1C66" w:rsidRPr="008D1C66" w:rsidRDefault="008D1C66" w:rsidP="00E7238A">
      <w:pPr>
        <w:pStyle w:val="naisf"/>
        <w:tabs>
          <w:tab w:val="left" w:pos="6804"/>
          <w:tab w:val="right" w:pos="9000"/>
        </w:tabs>
        <w:spacing w:before="0" w:beforeAutospacing="0" w:after="0" w:afterAutospacing="0"/>
        <w:ind w:firstLine="709"/>
        <w:rPr>
          <w:sz w:val="28"/>
          <w:szCs w:val="28"/>
        </w:rPr>
      </w:pPr>
    </w:p>
    <w:p w14:paraId="04968093" w14:textId="77777777" w:rsidR="008D1C66" w:rsidRPr="008D1C66" w:rsidRDefault="008D1C66" w:rsidP="00E7238A">
      <w:pPr>
        <w:pStyle w:val="naisf"/>
        <w:tabs>
          <w:tab w:val="left" w:pos="6804"/>
          <w:tab w:val="right" w:pos="9000"/>
        </w:tabs>
        <w:spacing w:before="0" w:beforeAutospacing="0" w:after="0" w:afterAutospacing="0"/>
        <w:ind w:firstLine="709"/>
        <w:rPr>
          <w:sz w:val="28"/>
          <w:szCs w:val="28"/>
        </w:rPr>
      </w:pPr>
    </w:p>
    <w:p w14:paraId="1CCF45F8" w14:textId="77777777" w:rsidR="008D1C66" w:rsidRPr="008D1C66" w:rsidRDefault="008D1C66" w:rsidP="00E7238A">
      <w:pPr>
        <w:pStyle w:val="naisf"/>
        <w:tabs>
          <w:tab w:val="left" w:pos="6804"/>
          <w:tab w:val="right" w:pos="9000"/>
        </w:tabs>
        <w:spacing w:before="0" w:beforeAutospacing="0" w:after="0" w:afterAutospacing="0"/>
        <w:ind w:firstLine="709"/>
        <w:rPr>
          <w:sz w:val="28"/>
          <w:szCs w:val="28"/>
        </w:rPr>
      </w:pPr>
    </w:p>
    <w:p w14:paraId="56BC0845" w14:textId="77777777" w:rsidR="008D1C66" w:rsidRPr="008D1C66" w:rsidRDefault="008D1C66" w:rsidP="00E7238A">
      <w:pPr>
        <w:tabs>
          <w:tab w:val="left" w:pos="6804"/>
          <w:tab w:val="right" w:pos="8820"/>
        </w:tabs>
        <w:ind w:firstLine="709"/>
        <w:rPr>
          <w:sz w:val="28"/>
          <w:szCs w:val="28"/>
        </w:rPr>
      </w:pPr>
      <w:proofErr w:type="spellStart"/>
      <w:r w:rsidRPr="008D1C66">
        <w:rPr>
          <w:sz w:val="28"/>
          <w:szCs w:val="28"/>
        </w:rPr>
        <w:t>Veselības</w:t>
      </w:r>
      <w:proofErr w:type="spellEnd"/>
      <w:r w:rsidRPr="008D1C66">
        <w:rPr>
          <w:sz w:val="28"/>
          <w:szCs w:val="28"/>
        </w:rPr>
        <w:t xml:space="preserve"> </w:t>
      </w:r>
      <w:proofErr w:type="spellStart"/>
      <w:r w:rsidRPr="008D1C66">
        <w:rPr>
          <w:sz w:val="28"/>
          <w:szCs w:val="28"/>
        </w:rPr>
        <w:t>ministre</w:t>
      </w:r>
      <w:proofErr w:type="spellEnd"/>
      <w:r w:rsidRPr="008D1C66">
        <w:rPr>
          <w:sz w:val="28"/>
          <w:szCs w:val="28"/>
        </w:rPr>
        <w:t xml:space="preserve"> </w:t>
      </w:r>
      <w:r w:rsidRPr="008D1C66">
        <w:rPr>
          <w:sz w:val="28"/>
          <w:szCs w:val="28"/>
        </w:rPr>
        <w:tab/>
      </w:r>
      <w:proofErr w:type="spellStart"/>
      <w:r w:rsidRPr="008D1C66">
        <w:rPr>
          <w:sz w:val="28"/>
          <w:szCs w:val="28"/>
        </w:rPr>
        <w:t>Anda</w:t>
      </w:r>
      <w:proofErr w:type="spellEnd"/>
      <w:r w:rsidRPr="008D1C66">
        <w:rPr>
          <w:sz w:val="28"/>
          <w:szCs w:val="28"/>
        </w:rPr>
        <w:t xml:space="preserve"> </w:t>
      </w:r>
      <w:proofErr w:type="spellStart"/>
      <w:r w:rsidRPr="008D1C66">
        <w:rPr>
          <w:sz w:val="28"/>
          <w:szCs w:val="28"/>
        </w:rPr>
        <w:t>Čakša</w:t>
      </w:r>
      <w:proofErr w:type="spellEnd"/>
    </w:p>
    <w:sectPr w:rsidR="008D1C66" w:rsidRPr="008D1C66" w:rsidSect="008D1C66">
      <w:headerReference w:type="even" r:id="rId11"/>
      <w:headerReference w:type="default"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444B4" w14:textId="77777777" w:rsidR="00195B01" w:rsidRDefault="00195B01">
      <w:r>
        <w:separator/>
      </w:r>
    </w:p>
  </w:endnote>
  <w:endnote w:type="continuationSeparator" w:id="0">
    <w:p w14:paraId="7772AFE8" w14:textId="77777777" w:rsidR="00195B01" w:rsidRDefault="00195B01">
      <w:r>
        <w:continuationSeparator/>
      </w:r>
    </w:p>
  </w:endnote>
  <w:endnote w:type="continuationNotice" w:id="1">
    <w:p w14:paraId="4FFD4FD0" w14:textId="77777777" w:rsidR="004B27B8" w:rsidRDefault="004B27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F824D" w14:textId="77777777" w:rsidR="00195B01" w:rsidRPr="008D1C66" w:rsidRDefault="00195B01" w:rsidP="008D1C66">
    <w:pPr>
      <w:pStyle w:val="Footer"/>
      <w:rPr>
        <w:sz w:val="16"/>
        <w:szCs w:val="16"/>
        <w:lang w:val="lv-LV"/>
      </w:rPr>
    </w:pPr>
    <w:r>
      <w:rPr>
        <w:sz w:val="16"/>
        <w:szCs w:val="16"/>
        <w:lang w:val="lv-LV"/>
      </w:rPr>
      <w:t>N0266_7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44B27" w14:textId="5A19CF16" w:rsidR="00195B01" w:rsidRPr="008D1C66" w:rsidRDefault="00195B01">
    <w:pPr>
      <w:pStyle w:val="Footer"/>
      <w:rPr>
        <w:sz w:val="16"/>
        <w:szCs w:val="16"/>
        <w:lang w:val="lv-LV"/>
      </w:rPr>
    </w:pPr>
    <w:r>
      <w:rPr>
        <w:sz w:val="16"/>
        <w:szCs w:val="16"/>
        <w:lang w:val="lv-LV"/>
      </w:rPr>
      <w:t>N0266_7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8356E" w14:textId="77777777" w:rsidR="00195B01" w:rsidRDefault="00195B01">
      <w:r>
        <w:separator/>
      </w:r>
    </w:p>
  </w:footnote>
  <w:footnote w:type="continuationSeparator" w:id="0">
    <w:p w14:paraId="45A82B7E" w14:textId="77777777" w:rsidR="00195B01" w:rsidRDefault="00195B01">
      <w:r>
        <w:continuationSeparator/>
      </w:r>
    </w:p>
  </w:footnote>
  <w:footnote w:type="continuationNotice" w:id="1">
    <w:p w14:paraId="782F5721" w14:textId="77777777" w:rsidR="004B27B8" w:rsidRDefault="004B27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19BAE" w14:textId="77777777" w:rsidR="00195B01" w:rsidRDefault="00195B0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019BAF" w14:textId="77777777" w:rsidR="00195B01" w:rsidRDefault="00195B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19BB0" w14:textId="1FBBB39E" w:rsidR="00195B01" w:rsidRPr="00BE2FA3" w:rsidRDefault="00195B01">
    <w:pPr>
      <w:pStyle w:val="Header"/>
      <w:framePr w:wrap="around" w:vAnchor="text" w:hAnchor="margin" w:xAlign="center" w:y="1"/>
      <w:rPr>
        <w:rStyle w:val="PageNumber"/>
        <w:sz w:val="24"/>
        <w:szCs w:val="24"/>
      </w:rPr>
    </w:pPr>
    <w:r w:rsidRPr="00BE2FA3">
      <w:rPr>
        <w:rStyle w:val="PageNumber"/>
        <w:sz w:val="24"/>
        <w:szCs w:val="24"/>
      </w:rPr>
      <w:fldChar w:fldCharType="begin"/>
    </w:r>
    <w:r w:rsidRPr="00BE2FA3">
      <w:rPr>
        <w:rStyle w:val="PageNumber"/>
        <w:sz w:val="24"/>
        <w:szCs w:val="24"/>
      </w:rPr>
      <w:instrText xml:space="preserve">PAGE  </w:instrText>
    </w:r>
    <w:r w:rsidRPr="00BE2FA3">
      <w:rPr>
        <w:rStyle w:val="PageNumber"/>
        <w:sz w:val="24"/>
        <w:szCs w:val="24"/>
      </w:rPr>
      <w:fldChar w:fldCharType="separate"/>
    </w:r>
    <w:r w:rsidR="00D751D6">
      <w:rPr>
        <w:rStyle w:val="PageNumber"/>
        <w:noProof/>
        <w:sz w:val="24"/>
        <w:szCs w:val="24"/>
      </w:rPr>
      <w:t>6</w:t>
    </w:r>
    <w:r w:rsidRPr="00BE2FA3">
      <w:rPr>
        <w:rStyle w:val="PageNumber"/>
        <w:sz w:val="24"/>
        <w:szCs w:val="24"/>
      </w:rPr>
      <w:fldChar w:fldCharType="end"/>
    </w:r>
  </w:p>
  <w:p w14:paraId="40019BB1" w14:textId="77777777" w:rsidR="00195B01" w:rsidRDefault="00195B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6217B" w14:textId="77777777" w:rsidR="00195B01" w:rsidRDefault="00195B01">
    <w:pPr>
      <w:pStyle w:val="Header"/>
      <w:rPr>
        <w:sz w:val="24"/>
        <w:szCs w:val="24"/>
        <w:lang w:val="lv-LV"/>
      </w:rPr>
    </w:pPr>
  </w:p>
  <w:p w14:paraId="71C6B3EE" w14:textId="340DF6A3" w:rsidR="00195B01" w:rsidRPr="008D1C66" w:rsidRDefault="00195B01">
    <w:pPr>
      <w:pStyle w:val="Header"/>
      <w:rPr>
        <w:sz w:val="24"/>
        <w:szCs w:val="24"/>
        <w:lang w:val="lv-LV"/>
      </w:rPr>
    </w:pPr>
    <w:r w:rsidRPr="008D1C66">
      <w:rPr>
        <w:noProof/>
        <w:sz w:val="32"/>
        <w:szCs w:val="32"/>
        <w:lang w:val="lv-LV" w:eastAsia="lv-LV"/>
      </w:rPr>
      <w:drawing>
        <wp:inline distT="0" distB="0" distL="0" distR="0" wp14:anchorId="16BB94F2" wp14:editId="1699D0CC">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B6A"/>
    <w:multiLevelType w:val="hybridMultilevel"/>
    <w:tmpl w:val="0354FD7C"/>
    <w:lvl w:ilvl="0" w:tplc="CF54518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4926F2"/>
    <w:multiLevelType w:val="hybridMultilevel"/>
    <w:tmpl w:val="C286457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97282"/>
    <w:multiLevelType w:val="hybridMultilevel"/>
    <w:tmpl w:val="7C8A1926"/>
    <w:lvl w:ilvl="0" w:tplc="82C68194">
      <w:start w:val="2"/>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nsid w:val="14CE5486"/>
    <w:multiLevelType w:val="hybridMultilevel"/>
    <w:tmpl w:val="36606C12"/>
    <w:lvl w:ilvl="0" w:tplc="3A4A9B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D0B7308"/>
    <w:multiLevelType w:val="hybridMultilevel"/>
    <w:tmpl w:val="01CAE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8F1906"/>
    <w:multiLevelType w:val="hybridMultilevel"/>
    <w:tmpl w:val="F8DA4EE6"/>
    <w:lvl w:ilvl="0" w:tplc="0409000F">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8E3776"/>
    <w:multiLevelType w:val="hybridMultilevel"/>
    <w:tmpl w:val="7F382C28"/>
    <w:lvl w:ilvl="0" w:tplc="A68E2A20">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D34FBC"/>
    <w:multiLevelType w:val="hybridMultilevel"/>
    <w:tmpl w:val="DEF032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BA92BA8"/>
    <w:multiLevelType w:val="hybridMultilevel"/>
    <w:tmpl w:val="C406B3EA"/>
    <w:lvl w:ilvl="0" w:tplc="8F16A0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CE351E"/>
    <w:multiLevelType w:val="hybridMultilevel"/>
    <w:tmpl w:val="224C2B74"/>
    <w:lvl w:ilvl="0" w:tplc="6CE4CE18">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CD34FFD"/>
    <w:multiLevelType w:val="singleLevel"/>
    <w:tmpl w:val="40B842A2"/>
    <w:lvl w:ilvl="0">
      <w:start w:val="1"/>
      <w:numFmt w:val="bullet"/>
      <w:lvlRestart w:val="0"/>
      <w:pStyle w:val="Tiret2"/>
      <w:lvlText w:val="–"/>
      <w:lvlJc w:val="left"/>
      <w:pPr>
        <w:tabs>
          <w:tab w:val="num" w:pos="1984"/>
        </w:tabs>
        <w:ind w:left="1984" w:hanging="567"/>
      </w:pPr>
    </w:lvl>
  </w:abstractNum>
  <w:abstractNum w:abstractNumId="11">
    <w:nsid w:val="30817229"/>
    <w:multiLevelType w:val="hybridMultilevel"/>
    <w:tmpl w:val="ADA669BA"/>
    <w:lvl w:ilvl="0" w:tplc="92FC743A">
      <w:start w:val="1"/>
      <w:numFmt w:val="bullet"/>
      <w:lvlText w:val="•"/>
      <w:lvlJc w:val="left"/>
      <w:pPr>
        <w:tabs>
          <w:tab w:val="num" w:pos="720"/>
        </w:tabs>
        <w:ind w:left="720" w:hanging="360"/>
      </w:pPr>
      <w:rPr>
        <w:rFonts w:ascii="Times New Roman" w:hAnsi="Times New Roman" w:hint="default"/>
      </w:rPr>
    </w:lvl>
    <w:lvl w:ilvl="1" w:tplc="48DEF99E" w:tentative="1">
      <w:start w:val="1"/>
      <w:numFmt w:val="bullet"/>
      <w:lvlText w:val="•"/>
      <w:lvlJc w:val="left"/>
      <w:pPr>
        <w:tabs>
          <w:tab w:val="num" w:pos="1440"/>
        </w:tabs>
        <w:ind w:left="1440" w:hanging="360"/>
      </w:pPr>
      <w:rPr>
        <w:rFonts w:ascii="Times New Roman" w:hAnsi="Times New Roman" w:hint="default"/>
      </w:rPr>
    </w:lvl>
    <w:lvl w:ilvl="2" w:tplc="D3227CA4" w:tentative="1">
      <w:start w:val="1"/>
      <w:numFmt w:val="bullet"/>
      <w:lvlText w:val="•"/>
      <w:lvlJc w:val="left"/>
      <w:pPr>
        <w:tabs>
          <w:tab w:val="num" w:pos="2160"/>
        </w:tabs>
        <w:ind w:left="2160" w:hanging="360"/>
      </w:pPr>
      <w:rPr>
        <w:rFonts w:ascii="Times New Roman" w:hAnsi="Times New Roman" w:hint="default"/>
      </w:rPr>
    </w:lvl>
    <w:lvl w:ilvl="3" w:tplc="FBE6335A" w:tentative="1">
      <w:start w:val="1"/>
      <w:numFmt w:val="bullet"/>
      <w:lvlText w:val="•"/>
      <w:lvlJc w:val="left"/>
      <w:pPr>
        <w:tabs>
          <w:tab w:val="num" w:pos="2880"/>
        </w:tabs>
        <w:ind w:left="2880" w:hanging="360"/>
      </w:pPr>
      <w:rPr>
        <w:rFonts w:ascii="Times New Roman" w:hAnsi="Times New Roman" w:hint="default"/>
      </w:rPr>
    </w:lvl>
    <w:lvl w:ilvl="4" w:tplc="70EA30E4" w:tentative="1">
      <w:start w:val="1"/>
      <w:numFmt w:val="bullet"/>
      <w:lvlText w:val="•"/>
      <w:lvlJc w:val="left"/>
      <w:pPr>
        <w:tabs>
          <w:tab w:val="num" w:pos="3600"/>
        </w:tabs>
        <w:ind w:left="3600" w:hanging="360"/>
      </w:pPr>
      <w:rPr>
        <w:rFonts w:ascii="Times New Roman" w:hAnsi="Times New Roman" w:hint="default"/>
      </w:rPr>
    </w:lvl>
    <w:lvl w:ilvl="5" w:tplc="0406D390" w:tentative="1">
      <w:start w:val="1"/>
      <w:numFmt w:val="bullet"/>
      <w:lvlText w:val="•"/>
      <w:lvlJc w:val="left"/>
      <w:pPr>
        <w:tabs>
          <w:tab w:val="num" w:pos="4320"/>
        </w:tabs>
        <w:ind w:left="4320" w:hanging="360"/>
      </w:pPr>
      <w:rPr>
        <w:rFonts w:ascii="Times New Roman" w:hAnsi="Times New Roman" w:hint="default"/>
      </w:rPr>
    </w:lvl>
    <w:lvl w:ilvl="6" w:tplc="C506008A" w:tentative="1">
      <w:start w:val="1"/>
      <w:numFmt w:val="bullet"/>
      <w:lvlText w:val="•"/>
      <w:lvlJc w:val="left"/>
      <w:pPr>
        <w:tabs>
          <w:tab w:val="num" w:pos="5040"/>
        </w:tabs>
        <w:ind w:left="5040" w:hanging="360"/>
      </w:pPr>
      <w:rPr>
        <w:rFonts w:ascii="Times New Roman" w:hAnsi="Times New Roman" w:hint="default"/>
      </w:rPr>
    </w:lvl>
    <w:lvl w:ilvl="7" w:tplc="2F402C8C" w:tentative="1">
      <w:start w:val="1"/>
      <w:numFmt w:val="bullet"/>
      <w:lvlText w:val="•"/>
      <w:lvlJc w:val="left"/>
      <w:pPr>
        <w:tabs>
          <w:tab w:val="num" w:pos="5760"/>
        </w:tabs>
        <w:ind w:left="5760" w:hanging="360"/>
      </w:pPr>
      <w:rPr>
        <w:rFonts w:ascii="Times New Roman" w:hAnsi="Times New Roman" w:hint="default"/>
      </w:rPr>
    </w:lvl>
    <w:lvl w:ilvl="8" w:tplc="549A12B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49159F6"/>
    <w:multiLevelType w:val="hybridMultilevel"/>
    <w:tmpl w:val="08002150"/>
    <w:lvl w:ilvl="0" w:tplc="4B96312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69B0EEB"/>
    <w:multiLevelType w:val="multilevel"/>
    <w:tmpl w:val="3A66CAE6"/>
    <w:lvl w:ilvl="0">
      <w:start w:val="1"/>
      <w:numFmt w:val="decimal"/>
      <w:lvlText w:val="%1."/>
      <w:lvlJc w:val="left"/>
      <w:pPr>
        <w:ind w:left="1080" w:hanging="720"/>
      </w:pPr>
      <w:rPr>
        <w:rFonts w:hint="default"/>
      </w:rPr>
    </w:lvl>
    <w:lvl w:ilvl="1">
      <w:start w:val="1"/>
      <w:numFmt w:val="bullet"/>
      <w:lvlText w:val=""/>
      <w:lvlJc w:val="left"/>
      <w:pPr>
        <w:ind w:left="750" w:hanging="39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E8C511E"/>
    <w:multiLevelType w:val="multilevel"/>
    <w:tmpl w:val="4190AA10"/>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5">
    <w:nsid w:val="3F9446C1"/>
    <w:multiLevelType w:val="hybridMultilevel"/>
    <w:tmpl w:val="7F382C28"/>
    <w:lvl w:ilvl="0" w:tplc="A68E2A20">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1DC5C82"/>
    <w:multiLevelType w:val="hybridMultilevel"/>
    <w:tmpl w:val="5B20349C"/>
    <w:name w:val="Tiret 2"/>
    <w:lvl w:ilvl="0" w:tplc="8BCC8CFE">
      <w:start w:val="1"/>
      <w:numFmt w:val="decimal"/>
      <w:lvlText w:val="%1."/>
      <w:lvlJc w:val="left"/>
      <w:pPr>
        <w:tabs>
          <w:tab w:val="num" w:pos="720"/>
        </w:tabs>
        <w:ind w:left="720" w:hanging="360"/>
      </w:pPr>
      <w:rPr>
        <w:rFonts w:cs="Times New Roman"/>
      </w:rPr>
    </w:lvl>
    <w:lvl w:ilvl="1" w:tplc="67F241A8" w:tentative="1">
      <w:start w:val="1"/>
      <w:numFmt w:val="lowerLetter"/>
      <w:lvlText w:val="%2."/>
      <w:lvlJc w:val="left"/>
      <w:pPr>
        <w:tabs>
          <w:tab w:val="num" w:pos="1440"/>
        </w:tabs>
        <w:ind w:left="1440" w:hanging="360"/>
      </w:pPr>
      <w:rPr>
        <w:rFonts w:cs="Times New Roman"/>
      </w:rPr>
    </w:lvl>
    <w:lvl w:ilvl="2" w:tplc="465EEE70" w:tentative="1">
      <w:start w:val="1"/>
      <w:numFmt w:val="lowerRoman"/>
      <w:lvlText w:val="%3."/>
      <w:lvlJc w:val="right"/>
      <w:pPr>
        <w:tabs>
          <w:tab w:val="num" w:pos="2160"/>
        </w:tabs>
        <w:ind w:left="2160" w:hanging="180"/>
      </w:pPr>
      <w:rPr>
        <w:rFonts w:cs="Times New Roman"/>
      </w:rPr>
    </w:lvl>
    <w:lvl w:ilvl="3" w:tplc="03EE43D2" w:tentative="1">
      <w:start w:val="1"/>
      <w:numFmt w:val="decimal"/>
      <w:lvlText w:val="%4."/>
      <w:lvlJc w:val="left"/>
      <w:pPr>
        <w:tabs>
          <w:tab w:val="num" w:pos="2880"/>
        </w:tabs>
        <w:ind w:left="2880" w:hanging="360"/>
      </w:pPr>
      <w:rPr>
        <w:rFonts w:cs="Times New Roman"/>
      </w:rPr>
    </w:lvl>
    <w:lvl w:ilvl="4" w:tplc="58B6D7CE" w:tentative="1">
      <w:start w:val="1"/>
      <w:numFmt w:val="lowerLetter"/>
      <w:lvlText w:val="%5."/>
      <w:lvlJc w:val="left"/>
      <w:pPr>
        <w:tabs>
          <w:tab w:val="num" w:pos="3600"/>
        </w:tabs>
        <w:ind w:left="3600" w:hanging="360"/>
      </w:pPr>
      <w:rPr>
        <w:rFonts w:cs="Times New Roman"/>
      </w:rPr>
    </w:lvl>
    <w:lvl w:ilvl="5" w:tplc="974CE022" w:tentative="1">
      <w:start w:val="1"/>
      <w:numFmt w:val="lowerRoman"/>
      <w:lvlText w:val="%6."/>
      <w:lvlJc w:val="right"/>
      <w:pPr>
        <w:tabs>
          <w:tab w:val="num" w:pos="4320"/>
        </w:tabs>
        <w:ind w:left="4320" w:hanging="180"/>
      </w:pPr>
      <w:rPr>
        <w:rFonts w:cs="Times New Roman"/>
      </w:rPr>
    </w:lvl>
    <w:lvl w:ilvl="6" w:tplc="36E453EE" w:tentative="1">
      <w:start w:val="1"/>
      <w:numFmt w:val="decimal"/>
      <w:lvlText w:val="%7."/>
      <w:lvlJc w:val="left"/>
      <w:pPr>
        <w:tabs>
          <w:tab w:val="num" w:pos="5040"/>
        </w:tabs>
        <w:ind w:left="5040" w:hanging="360"/>
      </w:pPr>
      <w:rPr>
        <w:rFonts w:cs="Times New Roman"/>
      </w:rPr>
    </w:lvl>
    <w:lvl w:ilvl="7" w:tplc="314ECDE2" w:tentative="1">
      <w:start w:val="1"/>
      <w:numFmt w:val="lowerLetter"/>
      <w:lvlText w:val="%8."/>
      <w:lvlJc w:val="left"/>
      <w:pPr>
        <w:tabs>
          <w:tab w:val="num" w:pos="5760"/>
        </w:tabs>
        <w:ind w:left="5760" w:hanging="360"/>
      </w:pPr>
      <w:rPr>
        <w:rFonts w:cs="Times New Roman"/>
      </w:rPr>
    </w:lvl>
    <w:lvl w:ilvl="8" w:tplc="E56AB3CE" w:tentative="1">
      <w:start w:val="1"/>
      <w:numFmt w:val="lowerRoman"/>
      <w:lvlText w:val="%9."/>
      <w:lvlJc w:val="right"/>
      <w:pPr>
        <w:tabs>
          <w:tab w:val="num" w:pos="6480"/>
        </w:tabs>
        <w:ind w:left="6480" w:hanging="180"/>
      </w:pPr>
      <w:rPr>
        <w:rFonts w:cs="Times New Roman"/>
      </w:rPr>
    </w:lvl>
  </w:abstractNum>
  <w:abstractNum w:abstractNumId="17">
    <w:nsid w:val="493006E7"/>
    <w:multiLevelType w:val="multilevel"/>
    <w:tmpl w:val="E528E878"/>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63A57BE9"/>
    <w:multiLevelType w:val="hybridMultilevel"/>
    <w:tmpl w:val="409869B8"/>
    <w:lvl w:ilvl="0" w:tplc="1C40490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9">
    <w:nsid w:val="690B16D5"/>
    <w:multiLevelType w:val="hybridMultilevel"/>
    <w:tmpl w:val="CB54DE92"/>
    <w:lvl w:ilvl="0" w:tplc="3C0E5614">
      <w:start w:val="14"/>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C4F6970"/>
    <w:multiLevelType w:val="hybridMultilevel"/>
    <w:tmpl w:val="89B0B720"/>
    <w:lvl w:ilvl="0" w:tplc="B36016E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BE84AD1"/>
    <w:multiLevelType w:val="multilevel"/>
    <w:tmpl w:val="4190AA10"/>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10"/>
  </w:num>
  <w:num w:numId="2">
    <w:abstractNumId w:val="3"/>
  </w:num>
  <w:num w:numId="3">
    <w:abstractNumId w:val="9"/>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
  </w:num>
  <w:num w:numId="7">
    <w:abstractNumId w:val="0"/>
  </w:num>
  <w:num w:numId="8">
    <w:abstractNumId w:val="2"/>
  </w:num>
  <w:num w:numId="9">
    <w:abstractNumId w:val="5"/>
  </w:num>
  <w:num w:numId="10">
    <w:abstractNumId w:val="13"/>
  </w:num>
  <w:num w:numId="11">
    <w:abstractNumId w:val="20"/>
  </w:num>
  <w:num w:numId="12">
    <w:abstractNumId w:val="19"/>
  </w:num>
  <w:num w:numId="13">
    <w:abstractNumId w:val="17"/>
  </w:num>
  <w:num w:numId="14">
    <w:abstractNumId w:val="18"/>
  </w:num>
  <w:num w:numId="15">
    <w:abstractNumId w:val="4"/>
  </w:num>
  <w:num w:numId="16">
    <w:abstractNumId w:val="8"/>
  </w:num>
  <w:num w:numId="17">
    <w:abstractNumId w:val="11"/>
  </w:num>
  <w:num w:numId="18">
    <w:abstractNumId w:val="15"/>
  </w:num>
  <w:num w:numId="19">
    <w:abstractNumId w:val="6"/>
  </w:num>
  <w:num w:numId="20">
    <w:abstractNumId w:val="7"/>
  </w:num>
  <w:num w:numId="21">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defaultTabStop w:val="720"/>
  <w:drawingGridHorizontalSpacing w:val="120"/>
  <w:displayHorizontalDrawingGridEvery w:val="2"/>
  <w:noPunctuationKerning/>
  <w:characterSpacingControl w:val="doNotCompress"/>
  <w:hdrShapeDefaults>
    <o:shapedefaults v:ext="edit" spidmax="1034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A48"/>
    <w:rsid w:val="0000131A"/>
    <w:rsid w:val="000015E5"/>
    <w:rsid w:val="000019A7"/>
    <w:rsid w:val="00001A6F"/>
    <w:rsid w:val="0000379A"/>
    <w:rsid w:val="000053DF"/>
    <w:rsid w:val="00006F05"/>
    <w:rsid w:val="000108C8"/>
    <w:rsid w:val="00011AD5"/>
    <w:rsid w:val="000121B7"/>
    <w:rsid w:val="00013EA3"/>
    <w:rsid w:val="00014067"/>
    <w:rsid w:val="000149E5"/>
    <w:rsid w:val="000211D5"/>
    <w:rsid w:val="000213A0"/>
    <w:rsid w:val="0002142C"/>
    <w:rsid w:val="00021A81"/>
    <w:rsid w:val="00022708"/>
    <w:rsid w:val="00023A10"/>
    <w:rsid w:val="000261AF"/>
    <w:rsid w:val="000310DB"/>
    <w:rsid w:val="000313AE"/>
    <w:rsid w:val="00033559"/>
    <w:rsid w:val="000336AB"/>
    <w:rsid w:val="00033AC9"/>
    <w:rsid w:val="00037A09"/>
    <w:rsid w:val="00042A8A"/>
    <w:rsid w:val="00043266"/>
    <w:rsid w:val="00050FFA"/>
    <w:rsid w:val="000535D3"/>
    <w:rsid w:val="00055281"/>
    <w:rsid w:val="000562A5"/>
    <w:rsid w:val="0005759E"/>
    <w:rsid w:val="00057DC8"/>
    <w:rsid w:val="00060DD6"/>
    <w:rsid w:val="0006271E"/>
    <w:rsid w:val="000628AB"/>
    <w:rsid w:val="000641EC"/>
    <w:rsid w:val="0006699B"/>
    <w:rsid w:val="00067744"/>
    <w:rsid w:val="00067930"/>
    <w:rsid w:val="00067BD4"/>
    <w:rsid w:val="00067E90"/>
    <w:rsid w:val="00071071"/>
    <w:rsid w:val="00071D7E"/>
    <w:rsid w:val="000811D8"/>
    <w:rsid w:val="00082E5C"/>
    <w:rsid w:val="0008373A"/>
    <w:rsid w:val="00083C07"/>
    <w:rsid w:val="0008408C"/>
    <w:rsid w:val="00084242"/>
    <w:rsid w:val="00086D23"/>
    <w:rsid w:val="00087415"/>
    <w:rsid w:val="00090DFC"/>
    <w:rsid w:val="00091268"/>
    <w:rsid w:val="00091482"/>
    <w:rsid w:val="00092057"/>
    <w:rsid w:val="000925D5"/>
    <w:rsid w:val="00093A95"/>
    <w:rsid w:val="000959B0"/>
    <w:rsid w:val="00096314"/>
    <w:rsid w:val="000A123B"/>
    <w:rsid w:val="000A171E"/>
    <w:rsid w:val="000A1C80"/>
    <w:rsid w:val="000A21CE"/>
    <w:rsid w:val="000A29E7"/>
    <w:rsid w:val="000A2D73"/>
    <w:rsid w:val="000A302E"/>
    <w:rsid w:val="000A6559"/>
    <w:rsid w:val="000B33F2"/>
    <w:rsid w:val="000B58BA"/>
    <w:rsid w:val="000B6CB1"/>
    <w:rsid w:val="000B7299"/>
    <w:rsid w:val="000C0460"/>
    <w:rsid w:val="000C0E3E"/>
    <w:rsid w:val="000C4ACF"/>
    <w:rsid w:val="000C52F2"/>
    <w:rsid w:val="000C7E8F"/>
    <w:rsid w:val="000D19CB"/>
    <w:rsid w:val="000D3718"/>
    <w:rsid w:val="000D4166"/>
    <w:rsid w:val="000D4365"/>
    <w:rsid w:val="000D6D16"/>
    <w:rsid w:val="000E1631"/>
    <w:rsid w:val="000E1944"/>
    <w:rsid w:val="000E1A34"/>
    <w:rsid w:val="000E34C3"/>
    <w:rsid w:val="000E406C"/>
    <w:rsid w:val="000E495B"/>
    <w:rsid w:val="000E4FAF"/>
    <w:rsid w:val="000E5E9C"/>
    <w:rsid w:val="000E75EC"/>
    <w:rsid w:val="000F1BB1"/>
    <w:rsid w:val="000F307C"/>
    <w:rsid w:val="000F370E"/>
    <w:rsid w:val="000F4C3B"/>
    <w:rsid w:val="000F6039"/>
    <w:rsid w:val="000F7CED"/>
    <w:rsid w:val="001002CD"/>
    <w:rsid w:val="0010383C"/>
    <w:rsid w:val="00105DA9"/>
    <w:rsid w:val="0010714E"/>
    <w:rsid w:val="001074AF"/>
    <w:rsid w:val="00112364"/>
    <w:rsid w:val="001132FA"/>
    <w:rsid w:val="00114041"/>
    <w:rsid w:val="00114762"/>
    <w:rsid w:val="00114F48"/>
    <w:rsid w:val="00116BC2"/>
    <w:rsid w:val="00120370"/>
    <w:rsid w:val="001204AE"/>
    <w:rsid w:val="001208F3"/>
    <w:rsid w:val="00120DF6"/>
    <w:rsid w:val="00122024"/>
    <w:rsid w:val="00124A6A"/>
    <w:rsid w:val="0012526B"/>
    <w:rsid w:val="00130FB7"/>
    <w:rsid w:val="00131483"/>
    <w:rsid w:val="00131852"/>
    <w:rsid w:val="0014007D"/>
    <w:rsid w:val="00140CF7"/>
    <w:rsid w:val="00140E31"/>
    <w:rsid w:val="00142F1F"/>
    <w:rsid w:val="001438A3"/>
    <w:rsid w:val="001462AF"/>
    <w:rsid w:val="0014657C"/>
    <w:rsid w:val="00146E91"/>
    <w:rsid w:val="00150799"/>
    <w:rsid w:val="001514FA"/>
    <w:rsid w:val="00152503"/>
    <w:rsid w:val="00154094"/>
    <w:rsid w:val="00154151"/>
    <w:rsid w:val="00154D13"/>
    <w:rsid w:val="001559E2"/>
    <w:rsid w:val="00160C4D"/>
    <w:rsid w:val="00161896"/>
    <w:rsid w:val="00163858"/>
    <w:rsid w:val="00165B4D"/>
    <w:rsid w:val="00171D2B"/>
    <w:rsid w:val="00175F02"/>
    <w:rsid w:val="0017651E"/>
    <w:rsid w:val="00180D32"/>
    <w:rsid w:val="001812FA"/>
    <w:rsid w:val="0018199D"/>
    <w:rsid w:val="001828B8"/>
    <w:rsid w:val="00183109"/>
    <w:rsid w:val="00183C14"/>
    <w:rsid w:val="0018526C"/>
    <w:rsid w:val="001859F3"/>
    <w:rsid w:val="00191BE6"/>
    <w:rsid w:val="001922C7"/>
    <w:rsid w:val="001927AA"/>
    <w:rsid w:val="00192B9B"/>
    <w:rsid w:val="0019309E"/>
    <w:rsid w:val="001953CC"/>
    <w:rsid w:val="00195B01"/>
    <w:rsid w:val="00195E20"/>
    <w:rsid w:val="0019657A"/>
    <w:rsid w:val="001971D5"/>
    <w:rsid w:val="001A0DBB"/>
    <w:rsid w:val="001A1D4C"/>
    <w:rsid w:val="001A2278"/>
    <w:rsid w:val="001A26FE"/>
    <w:rsid w:val="001A2C9E"/>
    <w:rsid w:val="001A31B4"/>
    <w:rsid w:val="001A44B1"/>
    <w:rsid w:val="001A5D6D"/>
    <w:rsid w:val="001A611B"/>
    <w:rsid w:val="001A72DA"/>
    <w:rsid w:val="001A7773"/>
    <w:rsid w:val="001B0BB1"/>
    <w:rsid w:val="001B1C2F"/>
    <w:rsid w:val="001B3329"/>
    <w:rsid w:val="001B4E59"/>
    <w:rsid w:val="001B60DA"/>
    <w:rsid w:val="001B7372"/>
    <w:rsid w:val="001B78E7"/>
    <w:rsid w:val="001C1C34"/>
    <w:rsid w:val="001C1D25"/>
    <w:rsid w:val="001C3140"/>
    <w:rsid w:val="001C431A"/>
    <w:rsid w:val="001C4CEA"/>
    <w:rsid w:val="001D15A3"/>
    <w:rsid w:val="001D3349"/>
    <w:rsid w:val="001D3715"/>
    <w:rsid w:val="001D50C1"/>
    <w:rsid w:val="001D6BA9"/>
    <w:rsid w:val="001D6E4D"/>
    <w:rsid w:val="001D7A4A"/>
    <w:rsid w:val="001E0076"/>
    <w:rsid w:val="001E2458"/>
    <w:rsid w:val="001E3A84"/>
    <w:rsid w:val="001E6270"/>
    <w:rsid w:val="001F0F90"/>
    <w:rsid w:val="001F2340"/>
    <w:rsid w:val="001F518D"/>
    <w:rsid w:val="00200664"/>
    <w:rsid w:val="002007EB"/>
    <w:rsid w:val="002009CA"/>
    <w:rsid w:val="00201013"/>
    <w:rsid w:val="002028F9"/>
    <w:rsid w:val="0020372D"/>
    <w:rsid w:val="0020430D"/>
    <w:rsid w:val="00204DD5"/>
    <w:rsid w:val="002059D3"/>
    <w:rsid w:val="00205A27"/>
    <w:rsid w:val="002066BD"/>
    <w:rsid w:val="00206D7B"/>
    <w:rsid w:val="0020734B"/>
    <w:rsid w:val="002108AD"/>
    <w:rsid w:val="00211BE8"/>
    <w:rsid w:val="00212174"/>
    <w:rsid w:val="002123AB"/>
    <w:rsid w:val="00212B6F"/>
    <w:rsid w:val="00212D35"/>
    <w:rsid w:val="002130C6"/>
    <w:rsid w:val="00217160"/>
    <w:rsid w:val="0022020A"/>
    <w:rsid w:val="002209B1"/>
    <w:rsid w:val="00221312"/>
    <w:rsid w:val="00222E10"/>
    <w:rsid w:val="00227A8E"/>
    <w:rsid w:val="00227F0F"/>
    <w:rsid w:val="0023055D"/>
    <w:rsid w:val="00231689"/>
    <w:rsid w:val="00231DC5"/>
    <w:rsid w:val="00233A08"/>
    <w:rsid w:val="002364F2"/>
    <w:rsid w:val="00237D8B"/>
    <w:rsid w:val="002400F2"/>
    <w:rsid w:val="00243406"/>
    <w:rsid w:val="002435FF"/>
    <w:rsid w:val="002448A3"/>
    <w:rsid w:val="002460EC"/>
    <w:rsid w:val="002469A4"/>
    <w:rsid w:val="0024781D"/>
    <w:rsid w:val="00250289"/>
    <w:rsid w:val="00251DFF"/>
    <w:rsid w:val="00252B31"/>
    <w:rsid w:val="00253006"/>
    <w:rsid w:val="00256FB9"/>
    <w:rsid w:val="002576D4"/>
    <w:rsid w:val="002607E1"/>
    <w:rsid w:val="00260F07"/>
    <w:rsid w:val="00262A83"/>
    <w:rsid w:val="0026345C"/>
    <w:rsid w:val="00263796"/>
    <w:rsid w:val="00264212"/>
    <w:rsid w:val="00265082"/>
    <w:rsid w:val="0026522B"/>
    <w:rsid w:val="0026531F"/>
    <w:rsid w:val="00266F46"/>
    <w:rsid w:val="00270680"/>
    <w:rsid w:val="00272D24"/>
    <w:rsid w:val="0027324D"/>
    <w:rsid w:val="002743D5"/>
    <w:rsid w:val="00274A84"/>
    <w:rsid w:val="00277941"/>
    <w:rsid w:val="00281BD0"/>
    <w:rsid w:val="002827D9"/>
    <w:rsid w:val="00282839"/>
    <w:rsid w:val="00283BD9"/>
    <w:rsid w:val="00291449"/>
    <w:rsid w:val="00292361"/>
    <w:rsid w:val="002931C3"/>
    <w:rsid w:val="00293556"/>
    <w:rsid w:val="00293913"/>
    <w:rsid w:val="00294330"/>
    <w:rsid w:val="002961AB"/>
    <w:rsid w:val="002A04EB"/>
    <w:rsid w:val="002A16B1"/>
    <w:rsid w:val="002A24DB"/>
    <w:rsid w:val="002A2C5E"/>
    <w:rsid w:val="002B0FBF"/>
    <w:rsid w:val="002B2FBF"/>
    <w:rsid w:val="002B395C"/>
    <w:rsid w:val="002C1B24"/>
    <w:rsid w:val="002C2A1D"/>
    <w:rsid w:val="002C2AD0"/>
    <w:rsid w:val="002C769C"/>
    <w:rsid w:val="002D083E"/>
    <w:rsid w:val="002D3548"/>
    <w:rsid w:val="002D56B0"/>
    <w:rsid w:val="002E6F62"/>
    <w:rsid w:val="002F0500"/>
    <w:rsid w:val="002F2670"/>
    <w:rsid w:val="002F2928"/>
    <w:rsid w:val="002F2C7D"/>
    <w:rsid w:val="002F2CFA"/>
    <w:rsid w:val="002F3B2B"/>
    <w:rsid w:val="002F61F4"/>
    <w:rsid w:val="002F6AD5"/>
    <w:rsid w:val="002F7A1D"/>
    <w:rsid w:val="0030052E"/>
    <w:rsid w:val="00302371"/>
    <w:rsid w:val="00302943"/>
    <w:rsid w:val="00304550"/>
    <w:rsid w:val="00305495"/>
    <w:rsid w:val="00306C18"/>
    <w:rsid w:val="00310B94"/>
    <w:rsid w:val="003117EE"/>
    <w:rsid w:val="0031199A"/>
    <w:rsid w:val="0031576B"/>
    <w:rsid w:val="003160D8"/>
    <w:rsid w:val="003172A8"/>
    <w:rsid w:val="003172C7"/>
    <w:rsid w:val="00317520"/>
    <w:rsid w:val="00317C9C"/>
    <w:rsid w:val="00320AD6"/>
    <w:rsid w:val="003240AA"/>
    <w:rsid w:val="00324EDD"/>
    <w:rsid w:val="00325C09"/>
    <w:rsid w:val="0033636D"/>
    <w:rsid w:val="00337246"/>
    <w:rsid w:val="00337B5E"/>
    <w:rsid w:val="00337CC9"/>
    <w:rsid w:val="0034018D"/>
    <w:rsid w:val="00342B89"/>
    <w:rsid w:val="003430F4"/>
    <w:rsid w:val="00343B2E"/>
    <w:rsid w:val="00345A53"/>
    <w:rsid w:val="003476E2"/>
    <w:rsid w:val="00350133"/>
    <w:rsid w:val="00350FBA"/>
    <w:rsid w:val="00351662"/>
    <w:rsid w:val="00351A37"/>
    <w:rsid w:val="003527C0"/>
    <w:rsid w:val="00352DA2"/>
    <w:rsid w:val="00353224"/>
    <w:rsid w:val="0035366E"/>
    <w:rsid w:val="003538B6"/>
    <w:rsid w:val="00353DB3"/>
    <w:rsid w:val="00354A26"/>
    <w:rsid w:val="00361D3F"/>
    <w:rsid w:val="003621F0"/>
    <w:rsid w:val="00363FDC"/>
    <w:rsid w:val="003657CD"/>
    <w:rsid w:val="00365B8B"/>
    <w:rsid w:val="0036713D"/>
    <w:rsid w:val="00370011"/>
    <w:rsid w:val="00371127"/>
    <w:rsid w:val="0037398F"/>
    <w:rsid w:val="00376C33"/>
    <w:rsid w:val="00380A38"/>
    <w:rsid w:val="00383BD2"/>
    <w:rsid w:val="00384D85"/>
    <w:rsid w:val="0038503F"/>
    <w:rsid w:val="0038533F"/>
    <w:rsid w:val="00385613"/>
    <w:rsid w:val="00385F62"/>
    <w:rsid w:val="00386538"/>
    <w:rsid w:val="00391566"/>
    <w:rsid w:val="00396ABB"/>
    <w:rsid w:val="00396DB3"/>
    <w:rsid w:val="003A038B"/>
    <w:rsid w:val="003A057C"/>
    <w:rsid w:val="003A099A"/>
    <w:rsid w:val="003A1837"/>
    <w:rsid w:val="003A2E49"/>
    <w:rsid w:val="003A3034"/>
    <w:rsid w:val="003A30BB"/>
    <w:rsid w:val="003A57D3"/>
    <w:rsid w:val="003A5DB3"/>
    <w:rsid w:val="003B1295"/>
    <w:rsid w:val="003B2228"/>
    <w:rsid w:val="003B320F"/>
    <w:rsid w:val="003B70F6"/>
    <w:rsid w:val="003B7E87"/>
    <w:rsid w:val="003C0D45"/>
    <w:rsid w:val="003C19FA"/>
    <w:rsid w:val="003C2A96"/>
    <w:rsid w:val="003C5353"/>
    <w:rsid w:val="003C5538"/>
    <w:rsid w:val="003C601A"/>
    <w:rsid w:val="003D041D"/>
    <w:rsid w:val="003D04B9"/>
    <w:rsid w:val="003D0623"/>
    <w:rsid w:val="003D2FDE"/>
    <w:rsid w:val="003D340C"/>
    <w:rsid w:val="003D3A3E"/>
    <w:rsid w:val="003D4432"/>
    <w:rsid w:val="003D4D9A"/>
    <w:rsid w:val="003D7A43"/>
    <w:rsid w:val="003D7F20"/>
    <w:rsid w:val="003E16ED"/>
    <w:rsid w:val="003E1979"/>
    <w:rsid w:val="003E1B54"/>
    <w:rsid w:val="003E35CC"/>
    <w:rsid w:val="003E41C4"/>
    <w:rsid w:val="003E43FF"/>
    <w:rsid w:val="003E56AD"/>
    <w:rsid w:val="003E63F2"/>
    <w:rsid w:val="003E7600"/>
    <w:rsid w:val="003F0123"/>
    <w:rsid w:val="003F1031"/>
    <w:rsid w:val="003F112B"/>
    <w:rsid w:val="003F26AF"/>
    <w:rsid w:val="003F7E82"/>
    <w:rsid w:val="00400D58"/>
    <w:rsid w:val="00400E26"/>
    <w:rsid w:val="004013AC"/>
    <w:rsid w:val="00403F52"/>
    <w:rsid w:val="004047B6"/>
    <w:rsid w:val="00405024"/>
    <w:rsid w:val="00406D1B"/>
    <w:rsid w:val="0041074C"/>
    <w:rsid w:val="0041343B"/>
    <w:rsid w:val="004142CC"/>
    <w:rsid w:val="004158E8"/>
    <w:rsid w:val="00415F68"/>
    <w:rsid w:val="004161EC"/>
    <w:rsid w:val="00416590"/>
    <w:rsid w:val="00417872"/>
    <w:rsid w:val="004211DB"/>
    <w:rsid w:val="004219BB"/>
    <w:rsid w:val="00422149"/>
    <w:rsid w:val="0042275B"/>
    <w:rsid w:val="00423C31"/>
    <w:rsid w:val="004248DB"/>
    <w:rsid w:val="00431DE4"/>
    <w:rsid w:val="004326A7"/>
    <w:rsid w:val="00433540"/>
    <w:rsid w:val="00433E92"/>
    <w:rsid w:val="00434AB1"/>
    <w:rsid w:val="0043515E"/>
    <w:rsid w:val="0043602E"/>
    <w:rsid w:val="0043697A"/>
    <w:rsid w:val="004372C2"/>
    <w:rsid w:val="00441168"/>
    <w:rsid w:val="00441C0A"/>
    <w:rsid w:val="00441CA4"/>
    <w:rsid w:val="0044304D"/>
    <w:rsid w:val="00443D77"/>
    <w:rsid w:val="00444DC9"/>
    <w:rsid w:val="00446735"/>
    <w:rsid w:val="00451747"/>
    <w:rsid w:val="0045261C"/>
    <w:rsid w:val="00455D00"/>
    <w:rsid w:val="00457A9F"/>
    <w:rsid w:val="00463B7D"/>
    <w:rsid w:val="00463F28"/>
    <w:rsid w:val="00464656"/>
    <w:rsid w:val="00467F77"/>
    <w:rsid w:val="00471665"/>
    <w:rsid w:val="00474550"/>
    <w:rsid w:val="00476519"/>
    <w:rsid w:val="00481DAC"/>
    <w:rsid w:val="00484E36"/>
    <w:rsid w:val="00485242"/>
    <w:rsid w:val="004874FF"/>
    <w:rsid w:val="0048796B"/>
    <w:rsid w:val="00487CD2"/>
    <w:rsid w:val="004903FA"/>
    <w:rsid w:val="00490A9A"/>
    <w:rsid w:val="004917A6"/>
    <w:rsid w:val="00492424"/>
    <w:rsid w:val="004940A4"/>
    <w:rsid w:val="004954FD"/>
    <w:rsid w:val="0049609A"/>
    <w:rsid w:val="00496B9E"/>
    <w:rsid w:val="004A2B1C"/>
    <w:rsid w:val="004A3C5A"/>
    <w:rsid w:val="004A5A95"/>
    <w:rsid w:val="004B0627"/>
    <w:rsid w:val="004B0C0C"/>
    <w:rsid w:val="004B24B4"/>
    <w:rsid w:val="004B27B8"/>
    <w:rsid w:val="004B333F"/>
    <w:rsid w:val="004B35B8"/>
    <w:rsid w:val="004B417C"/>
    <w:rsid w:val="004B53B0"/>
    <w:rsid w:val="004C0753"/>
    <w:rsid w:val="004C1C8D"/>
    <w:rsid w:val="004C2A41"/>
    <w:rsid w:val="004C3324"/>
    <w:rsid w:val="004C3FED"/>
    <w:rsid w:val="004C4EFD"/>
    <w:rsid w:val="004C6EBC"/>
    <w:rsid w:val="004C7046"/>
    <w:rsid w:val="004C7B86"/>
    <w:rsid w:val="004C7EA6"/>
    <w:rsid w:val="004D2011"/>
    <w:rsid w:val="004D25F4"/>
    <w:rsid w:val="004D64DF"/>
    <w:rsid w:val="004E243B"/>
    <w:rsid w:val="004E2A74"/>
    <w:rsid w:val="004E4BCB"/>
    <w:rsid w:val="004E678A"/>
    <w:rsid w:val="004E6B33"/>
    <w:rsid w:val="004E7187"/>
    <w:rsid w:val="004E71E8"/>
    <w:rsid w:val="004F0269"/>
    <w:rsid w:val="004F3CBF"/>
    <w:rsid w:val="004F4DA8"/>
    <w:rsid w:val="004F5FC2"/>
    <w:rsid w:val="004F602A"/>
    <w:rsid w:val="004F63D4"/>
    <w:rsid w:val="004F6B1F"/>
    <w:rsid w:val="0050007B"/>
    <w:rsid w:val="00501082"/>
    <w:rsid w:val="005032DB"/>
    <w:rsid w:val="00505207"/>
    <w:rsid w:val="00505F78"/>
    <w:rsid w:val="005063C2"/>
    <w:rsid w:val="00506679"/>
    <w:rsid w:val="0050677E"/>
    <w:rsid w:val="005072B9"/>
    <w:rsid w:val="00511355"/>
    <w:rsid w:val="00511D70"/>
    <w:rsid w:val="0051403D"/>
    <w:rsid w:val="0051432E"/>
    <w:rsid w:val="00523795"/>
    <w:rsid w:val="00523847"/>
    <w:rsid w:val="00524546"/>
    <w:rsid w:val="00526601"/>
    <w:rsid w:val="005272ED"/>
    <w:rsid w:val="00532823"/>
    <w:rsid w:val="0053376C"/>
    <w:rsid w:val="0053392B"/>
    <w:rsid w:val="00533E49"/>
    <w:rsid w:val="005347F4"/>
    <w:rsid w:val="0053490A"/>
    <w:rsid w:val="00534DF1"/>
    <w:rsid w:val="005433E6"/>
    <w:rsid w:val="00544772"/>
    <w:rsid w:val="00547A34"/>
    <w:rsid w:val="00550F1B"/>
    <w:rsid w:val="00551350"/>
    <w:rsid w:val="005519CC"/>
    <w:rsid w:val="00553F5C"/>
    <w:rsid w:val="005558B7"/>
    <w:rsid w:val="00555F31"/>
    <w:rsid w:val="00557BD1"/>
    <w:rsid w:val="005607A7"/>
    <w:rsid w:val="00561691"/>
    <w:rsid w:val="005616F3"/>
    <w:rsid w:val="00561AE1"/>
    <w:rsid w:val="00561F1A"/>
    <w:rsid w:val="0056262A"/>
    <w:rsid w:val="00563A62"/>
    <w:rsid w:val="00566D8C"/>
    <w:rsid w:val="00566F54"/>
    <w:rsid w:val="00570746"/>
    <w:rsid w:val="00570AB6"/>
    <w:rsid w:val="00570C69"/>
    <w:rsid w:val="0057515D"/>
    <w:rsid w:val="00575D2A"/>
    <w:rsid w:val="00576B9C"/>
    <w:rsid w:val="00577D5F"/>
    <w:rsid w:val="00577DC8"/>
    <w:rsid w:val="00580C9C"/>
    <w:rsid w:val="00581662"/>
    <w:rsid w:val="0058376A"/>
    <w:rsid w:val="005850C0"/>
    <w:rsid w:val="0058610A"/>
    <w:rsid w:val="00586514"/>
    <w:rsid w:val="00587B6A"/>
    <w:rsid w:val="005913B0"/>
    <w:rsid w:val="005916EA"/>
    <w:rsid w:val="00593536"/>
    <w:rsid w:val="00593899"/>
    <w:rsid w:val="00593DD1"/>
    <w:rsid w:val="0059462A"/>
    <w:rsid w:val="00596E52"/>
    <w:rsid w:val="005A2F21"/>
    <w:rsid w:val="005A423D"/>
    <w:rsid w:val="005A4F0D"/>
    <w:rsid w:val="005A50EF"/>
    <w:rsid w:val="005A526F"/>
    <w:rsid w:val="005A6C9F"/>
    <w:rsid w:val="005A7081"/>
    <w:rsid w:val="005A76E9"/>
    <w:rsid w:val="005B0358"/>
    <w:rsid w:val="005B15CF"/>
    <w:rsid w:val="005B2662"/>
    <w:rsid w:val="005B4AC6"/>
    <w:rsid w:val="005B4C25"/>
    <w:rsid w:val="005B64E0"/>
    <w:rsid w:val="005B7A37"/>
    <w:rsid w:val="005C10FC"/>
    <w:rsid w:val="005C27C0"/>
    <w:rsid w:val="005C34E0"/>
    <w:rsid w:val="005C4B3F"/>
    <w:rsid w:val="005C55C9"/>
    <w:rsid w:val="005C55E7"/>
    <w:rsid w:val="005C61E6"/>
    <w:rsid w:val="005C766B"/>
    <w:rsid w:val="005D0655"/>
    <w:rsid w:val="005D1DF5"/>
    <w:rsid w:val="005D2E67"/>
    <w:rsid w:val="005D323D"/>
    <w:rsid w:val="005D39C9"/>
    <w:rsid w:val="005D5446"/>
    <w:rsid w:val="005D69A9"/>
    <w:rsid w:val="005D6AEB"/>
    <w:rsid w:val="005E7A8D"/>
    <w:rsid w:val="005F63FB"/>
    <w:rsid w:val="005F712F"/>
    <w:rsid w:val="006002FB"/>
    <w:rsid w:val="00601851"/>
    <w:rsid w:val="00601E3C"/>
    <w:rsid w:val="00605DD1"/>
    <w:rsid w:val="006062B7"/>
    <w:rsid w:val="00607E8C"/>
    <w:rsid w:val="00610879"/>
    <w:rsid w:val="00613FC2"/>
    <w:rsid w:val="0061588C"/>
    <w:rsid w:val="00616B76"/>
    <w:rsid w:val="00617CC3"/>
    <w:rsid w:val="00622993"/>
    <w:rsid w:val="006229EC"/>
    <w:rsid w:val="00623A0F"/>
    <w:rsid w:val="00625CF6"/>
    <w:rsid w:val="00626686"/>
    <w:rsid w:val="0063376A"/>
    <w:rsid w:val="00633D06"/>
    <w:rsid w:val="00636318"/>
    <w:rsid w:val="0064148C"/>
    <w:rsid w:val="00641ABC"/>
    <w:rsid w:val="00645EB3"/>
    <w:rsid w:val="006473AA"/>
    <w:rsid w:val="00647509"/>
    <w:rsid w:val="00651516"/>
    <w:rsid w:val="00654224"/>
    <w:rsid w:val="00654923"/>
    <w:rsid w:val="00654B72"/>
    <w:rsid w:val="006551A3"/>
    <w:rsid w:val="00655332"/>
    <w:rsid w:val="006555C1"/>
    <w:rsid w:val="00655B10"/>
    <w:rsid w:val="006565B7"/>
    <w:rsid w:val="00656B1A"/>
    <w:rsid w:val="00656BF6"/>
    <w:rsid w:val="00656BF9"/>
    <w:rsid w:val="00661823"/>
    <w:rsid w:val="00661B30"/>
    <w:rsid w:val="0066205A"/>
    <w:rsid w:val="006634B4"/>
    <w:rsid w:val="0066637F"/>
    <w:rsid w:val="00667D78"/>
    <w:rsid w:val="00671061"/>
    <w:rsid w:val="00671953"/>
    <w:rsid w:val="00671AC3"/>
    <w:rsid w:val="006737CD"/>
    <w:rsid w:val="006754D5"/>
    <w:rsid w:val="00675AE0"/>
    <w:rsid w:val="00676091"/>
    <w:rsid w:val="00676D10"/>
    <w:rsid w:val="006779AF"/>
    <w:rsid w:val="006779DD"/>
    <w:rsid w:val="00680E5F"/>
    <w:rsid w:val="00681586"/>
    <w:rsid w:val="006818AF"/>
    <w:rsid w:val="006820F3"/>
    <w:rsid w:val="00687138"/>
    <w:rsid w:val="00690258"/>
    <w:rsid w:val="006911D1"/>
    <w:rsid w:val="00692A58"/>
    <w:rsid w:val="00692DEB"/>
    <w:rsid w:val="006957AC"/>
    <w:rsid w:val="00696321"/>
    <w:rsid w:val="00696682"/>
    <w:rsid w:val="006A1497"/>
    <w:rsid w:val="006A6DCF"/>
    <w:rsid w:val="006A79D2"/>
    <w:rsid w:val="006B0BEF"/>
    <w:rsid w:val="006B0F51"/>
    <w:rsid w:val="006B19BB"/>
    <w:rsid w:val="006B2860"/>
    <w:rsid w:val="006C0976"/>
    <w:rsid w:val="006C27CB"/>
    <w:rsid w:val="006C2D14"/>
    <w:rsid w:val="006C2F35"/>
    <w:rsid w:val="006C3D5F"/>
    <w:rsid w:val="006C3E64"/>
    <w:rsid w:val="006C3E70"/>
    <w:rsid w:val="006C4FF4"/>
    <w:rsid w:val="006C52D0"/>
    <w:rsid w:val="006C5A5A"/>
    <w:rsid w:val="006C5ED6"/>
    <w:rsid w:val="006C6556"/>
    <w:rsid w:val="006D137C"/>
    <w:rsid w:val="006D1419"/>
    <w:rsid w:val="006D1701"/>
    <w:rsid w:val="006D1CF0"/>
    <w:rsid w:val="006D29F4"/>
    <w:rsid w:val="006D3717"/>
    <w:rsid w:val="006D477C"/>
    <w:rsid w:val="006D5712"/>
    <w:rsid w:val="006D5AFC"/>
    <w:rsid w:val="006D7FFD"/>
    <w:rsid w:val="006E3CF7"/>
    <w:rsid w:val="006E651B"/>
    <w:rsid w:val="006E69D2"/>
    <w:rsid w:val="006E6C32"/>
    <w:rsid w:val="006E6D63"/>
    <w:rsid w:val="006E7219"/>
    <w:rsid w:val="006F0584"/>
    <w:rsid w:val="006F1C87"/>
    <w:rsid w:val="006F1F7C"/>
    <w:rsid w:val="006F3AF6"/>
    <w:rsid w:val="006F41F6"/>
    <w:rsid w:val="006F6155"/>
    <w:rsid w:val="006F71A1"/>
    <w:rsid w:val="00701BC1"/>
    <w:rsid w:val="00701BD4"/>
    <w:rsid w:val="00707B92"/>
    <w:rsid w:val="007130D5"/>
    <w:rsid w:val="00713B56"/>
    <w:rsid w:val="007149A1"/>
    <w:rsid w:val="0071522A"/>
    <w:rsid w:val="007204D5"/>
    <w:rsid w:val="00720C69"/>
    <w:rsid w:val="00722374"/>
    <w:rsid w:val="00722A00"/>
    <w:rsid w:val="00723FB1"/>
    <w:rsid w:val="00725717"/>
    <w:rsid w:val="007260B5"/>
    <w:rsid w:val="0072774C"/>
    <w:rsid w:val="00730B43"/>
    <w:rsid w:val="00731E1A"/>
    <w:rsid w:val="00733577"/>
    <w:rsid w:val="00734232"/>
    <w:rsid w:val="00734CD6"/>
    <w:rsid w:val="00734EC4"/>
    <w:rsid w:val="00737A70"/>
    <w:rsid w:val="0074180E"/>
    <w:rsid w:val="0074286F"/>
    <w:rsid w:val="00744435"/>
    <w:rsid w:val="00745587"/>
    <w:rsid w:val="0074746A"/>
    <w:rsid w:val="00750B1E"/>
    <w:rsid w:val="0075394E"/>
    <w:rsid w:val="0075486F"/>
    <w:rsid w:val="00756D51"/>
    <w:rsid w:val="00760329"/>
    <w:rsid w:val="00760DCC"/>
    <w:rsid w:val="00761D57"/>
    <w:rsid w:val="00761D68"/>
    <w:rsid w:val="00763CF5"/>
    <w:rsid w:val="00766D6E"/>
    <w:rsid w:val="00766F32"/>
    <w:rsid w:val="00766F82"/>
    <w:rsid w:val="00771617"/>
    <w:rsid w:val="00772330"/>
    <w:rsid w:val="007729DF"/>
    <w:rsid w:val="007750D3"/>
    <w:rsid w:val="00775195"/>
    <w:rsid w:val="00775204"/>
    <w:rsid w:val="00780285"/>
    <w:rsid w:val="00780DD8"/>
    <w:rsid w:val="007823C8"/>
    <w:rsid w:val="00784661"/>
    <w:rsid w:val="00784F06"/>
    <w:rsid w:val="00786235"/>
    <w:rsid w:val="00787FEE"/>
    <w:rsid w:val="007911FC"/>
    <w:rsid w:val="007921A4"/>
    <w:rsid w:val="007924B0"/>
    <w:rsid w:val="00794520"/>
    <w:rsid w:val="007965E3"/>
    <w:rsid w:val="007977EE"/>
    <w:rsid w:val="007A04E2"/>
    <w:rsid w:val="007A1948"/>
    <w:rsid w:val="007A34D0"/>
    <w:rsid w:val="007A4679"/>
    <w:rsid w:val="007A5C4A"/>
    <w:rsid w:val="007A6568"/>
    <w:rsid w:val="007A7398"/>
    <w:rsid w:val="007B1474"/>
    <w:rsid w:val="007B2132"/>
    <w:rsid w:val="007B4E86"/>
    <w:rsid w:val="007B7E1A"/>
    <w:rsid w:val="007C507B"/>
    <w:rsid w:val="007C55D2"/>
    <w:rsid w:val="007C619F"/>
    <w:rsid w:val="007D1B94"/>
    <w:rsid w:val="007D209C"/>
    <w:rsid w:val="007D266C"/>
    <w:rsid w:val="007D27B5"/>
    <w:rsid w:val="007D43AD"/>
    <w:rsid w:val="007D6AFD"/>
    <w:rsid w:val="007D7E65"/>
    <w:rsid w:val="007E1F8D"/>
    <w:rsid w:val="007E35A8"/>
    <w:rsid w:val="007E5B6B"/>
    <w:rsid w:val="007F149D"/>
    <w:rsid w:val="007F36C9"/>
    <w:rsid w:val="007F46A0"/>
    <w:rsid w:val="007F572F"/>
    <w:rsid w:val="007F6D34"/>
    <w:rsid w:val="007F6FC7"/>
    <w:rsid w:val="007F7F7B"/>
    <w:rsid w:val="00800B34"/>
    <w:rsid w:val="008014C4"/>
    <w:rsid w:val="00806DAE"/>
    <w:rsid w:val="00807ABA"/>
    <w:rsid w:val="00810CE5"/>
    <w:rsid w:val="00811B7C"/>
    <w:rsid w:val="00814295"/>
    <w:rsid w:val="008143DF"/>
    <w:rsid w:val="00815106"/>
    <w:rsid w:val="00816E5D"/>
    <w:rsid w:val="008172B4"/>
    <w:rsid w:val="008178B1"/>
    <w:rsid w:val="008213D1"/>
    <w:rsid w:val="00824214"/>
    <w:rsid w:val="00826709"/>
    <w:rsid w:val="00826D67"/>
    <w:rsid w:val="00831006"/>
    <w:rsid w:val="008313DE"/>
    <w:rsid w:val="00831C3C"/>
    <w:rsid w:val="00831F15"/>
    <w:rsid w:val="0084438D"/>
    <w:rsid w:val="00845732"/>
    <w:rsid w:val="008461CE"/>
    <w:rsid w:val="00846656"/>
    <w:rsid w:val="00850776"/>
    <w:rsid w:val="00850B0F"/>
    <w:rsid w:val="008531AA"/>
    <w:rsid w:val="008559E7"/>
    <w:rsid w:val="00855F99"/>
    <w:rsid w:val="008566E0"/>
    <w:rsid w:val="0086017C"/>
    <w:rsid w:val="008605F7"/>
    <w:rsid w:val="00860889"/>
    <w:rsid w:val="00863FD9"/>
    <w:rsid w:val="00864A38"/>
    <w:rsid w:val="00866063"/>
    <w:rsid w:val="0086757A"/>
    <w:rsid w:val="00867D40"/>
    <w:rsid w:val="00874673"/>
    <w:rsid w:val="008755B3"/>
    <w:rsid w:val="00876D3E"/>
    <w:rsid w:val="00880D4E"/>
    <w:rsid w:val="00881230"/>
    <w:rsid w:val="00881A74"/>
    <w:rsid w:val="00882363"/>
    <w:rsid w:val="00882C23"/>
    <w:rsid w:val="0089062D"/>
    <w:rsid w:val="00891400"/>
    <w:rsid w:val="008927AC"/>
    <w:rsid w:val="00892F59"/>
    <w:rsid w:val="008949EB"/>
    <w:rsid w:val="00897223"/>
    <w:rsid w:val="008A0148"/>
    <w:rsid w:val="008A061C"/>
    <w:rsid w:val="008A0CDE"/>
    <w:rsid w:val="008A1FDF"/>
    <w:rsid w:val="008A282B"/>
    <w:rsid w:val="008A34EE"/>
    <w:rsid w:val="008A3D9F"/>
    <w:rsid w:val="008A5206"/>
    <w:rsid w:val="008B0227"/>
    <w:rsid w:val="008B031D"/>
    <w:rsid w:val="008B0DC9"/>
    <w:rsid w:val="008B1DEA"/>
    <w:rsid w:val="008B1E91"/>
    <w:rsid w:val="008B26DC"/>
    <w:rsid w:val="008B2C56"/>
    <w:rsid w:val="008B2E31"/>
    <w:rsid w:val="008B3683"/>
    <w:rsid w:val="008B55CC"/>
    <w:rsid w:val="008B64DF"/>
    <w:rsid w:val="008B6A79"/>
    <w:rsid w:val="008B7590"/>
    <w:rsid w:val="008C22B2"/>
    <w:rsid w:val="008C546E"/>
    <w:rsid w:val="008C5BA2"/>
    <w:rsid w:val="008C76E3"/>
    <w:rsid w:val="008C7776"/>
    <w:rsid w:val="008D1C66"/>
    <w:rsid w:val="008D1D87"/>
    <w:rsid w:val="008D1E92"/>
    <w:rsid w:val="008D352C"/>
    <w:rsid w:val="008D4098"/>
    <w:rsid w:val="008D4808"/>
    <w:rsid w:val="008D5438"/>
    <w:rsid w:val="008D62E3"/>
    <w:rsid w:val="008D79B4"/>
    <w:rsid w:val="008D7F6F"/>
    <w:rsid w:val="008E0D25"/>
    <w:rsid w:val="008E2BD7"/>
    <w:rsid w:val="008E56EE"/>
    <w:rsid w:val="008E6956"/>
    <w:rsid w:val="008F1160"/>
    <w:rsid w:val="008F1F52"/>
    <w:rsid w:val="008F58D0"/>
    <w:rsid w:val="008F7461"/>
    <w:rsid w:val="009003DE"/>
    <w:rsid w:val="009017A3"/>
    <w:rsid w:val="00904B66"/>
    <w:rsid w:val="00906F77"/>
    <w:rsid w:val="00907BCC"/>
    <w:rsid w:val="009126E8"/>
    <w:rsid w:val="00912E7F"/>
    <w:rsid w:val="00912F75"/>
    <w:rsid w:val="00915BA3"/>
    <w:rsid w:val="00917ADB"/>
    <w:rsid w:val="00917AF9"/>
    <w:rsid w:val="00917C86"/>
    <w:rsid w:val="00922BB3"/>
    <w:rsid w:val="009242F7"/>
    <w:rsid w:val="00925B29"/>
    <w:rsid w:val="00925DF6"/>
    <w:rsid w:val="00926857"/>
    <w:rsid w:val="009277D3"/>
    <w:rsid w:val="00930027"/>
    <w:rsid w:val="00931362"/>
    <w:rsid w:val="00932048"/>
    <w:rsid w:val="009352FC"/>
    <w:rsid w:val="0093623B"/>
    <w:rsid w:val="009365E4"/>
    <w:rsid w:val="009374DB"/>
    <w:rsid w:val="00937F2F"/>
    <w:rsid w:val="0094062F"/>
    <w:rsid w:val="00941C53"/>
    <w:rsid w:val="00941FDB"/>
    <w:rsid w:val="00942883"/>
    <w:rsid w:val="00942D37"/>
    <w:rsid w:val="009433C5"/>
    <w:rsid w:val="00943E11"/>
    <w:rsid w:val="00944D35"/>
    <w:rsid w:val="00946656"/>
    <w:rsid w:val="00947B68"/>
    <w:rsid w:val="0095127D"/>
    <w:rsid w:val="00952F00"/>
    <w:rsid w:val="00955139"/>
    <w:rsid w:val="00955536"/>
    <w:rsid w:val="009566DA"/>
    <w:rsid w:val="0096278A"/>
    <w:rsid w:val="0096535C"/>
    <w:rsid w:val="00966FFA"/>
    <w:rsid w:val="0096756D"/>
    <w:rsid w:val="00970DDD"/>
    <w:rsid w:val="009718CF"/>
    <w:rsid w:val="009737AE"/>
    <w:rsid w:val="009743A7"/>
    <w:rsid w:val="00977630"/>
    <w:rsid w:val="00977F06"/>
    <w:rsid w:val="00977F40"/>
    <w:rsid w:val="009801C3"/>
    <w:rsid w:val="0098097E"/>
    <w:rsid w:val="009814AB"/>
    <w:rsid w:val="00982054"/>
    <w:rsid w:val="00982356"/>
    <w:rsid w:val="00984BCB"/>
    <w:rsid w:val="00984D84"/>
    <w:rsid w:val="0098525F"/>
    <w:rsid w:val="009852C7"/>
    <w:rsid w:val="009857AF"/>
    <w:rsid w:val="00985FA0"/>
    <w:rsid w:val="00986CF1"/>
    <w:rsid w:val="00990217"/>
    <w:rsid w:val="00993E08"/>
    <w:rsid w:val="00994598"/>
    <w:rsid w:val="00994783"/>
    <w:rsid w:val="00994798"/>
    <w:rsid w:val="009958C0"/>
    <w:rsid w:val="00996179"/>
    <w:rsid w:val="00996C79"/>
    <w:rsid w:val="009A1187"/>
    <w:rsid w:val="009A18E4"/>
    <w:rsid w:val="009A33FB"/>
    <w:rsid w:val="009A51C0"/>
    <w:rsid w:val="009A60F2"/>
    <w:rsid w:val="009A653E"/>
    <w:rsid w:val="009A7D26"/>
    <w:rsid w:val="009B15C1"/>
    <w:rsid w:val="009B1875"/>
    <w:rsid w:val="009B2640"/>
    <w:rsid w:val="009B36F6"/>
    <w:rsid w:val="009B596E"/>
    <w:rsid w:val="009B59DF"/>
    <w:rsid w:val="009B6FC3"/>
    <w:rsid w:val="009C09D4"/>
    <w:rsid w:val="009C1DD6"/>
    <w:rsid w:val="009C1E68"/>
    <w:rsid w:val="009C25EE"/>
    <w:rsid w:val="009C3764"/>
    <w:rsid w:val="009C6991"/>
    <w:rsid w:val="009C7577"/>
    <w:rsid w:val="009D111A"/>
    <w:rsid w:val="009D29A4"/>
    <w:rsid w:val="009D3381"/>
    <w:rsid w:val="009D4EB4"/>
    <w:rsid w:val="009D6A07"/>
    <w:rsid w:val="009E183B"/>
    <w:rsid w:val="009E3320"/>
    <w:rsid w:val="009E5215"/>
    <w:rsid w:val="009E5C64"/>
    <w:rsid w:val="009F0CB8"/>
    <w:rsid w:val="009F1E1F"/>
    <w:rsid w:val="009F245E"/>
    <w:rsid w:val="009F3E7D"/>
    <w:rsid w:val="009F4904"/>
    <w:rsid w:val="009F4A8E"/>
    <w:rsid w:val="009F7D84"/>
    <w:rsid w:val="00A0090F"/>
    <w:rsid w:val="00A0098D"/>
    <w:rsid w:val="00A0171F"/>
    <w:rsid w:val="00A01FAB"/>
    <w:rsid w:val="00A020E2"/>
    <w:rsid w:val="00A0297D"/>
    <w:rsid w:val="00A0332E"/>
    <w:rsid w:val="00A05B5A"/>
    <w:rsid w:val="00A06639"/>
    <w:rsid w:val="00A0770C"/>
    <w:rsid w:val="00A07738"/>
    <w:rsid w:val="00A10650"/>
    <w:rsid w:val="00A11997"/>
    <w:rsid w:val="00A13990"/>
    <w:rsid w:val="00A16528"/>
    <w:rsid w:val="00A16883"/>
    <w:rsid w:val="00A169D5"/>
    <w:rsid w:val="00A215AC"/>
    <w:rsid w:val="00A21A9C"/>
    <w:rsid w:val="00A2301D"/>
    <w:rsid w:val="00A23751"/>
    <w:rsid w:val="00A23D83"/>
    <w:rsid w:val="00A25DF1"/>
    <w:rsid w:val="00A25F62"/>
    <w:rsid w:val="00A30DD4"/>
    <w:rsid w:val="00A33674"/>
    <w:rsid w:val="00A33D22"/>
    <w:rsid w:val="00A35251"/>
    <w:rsid w:val="00A363BB"/>
    <w:rsid w:val="00A3742E"/>
    <w:rsid w:val="00A40CA4"/>
    <w:rsid w:val="00A4106F"/>
    <w:rsid w:val="00A41824"/>
    <w:rsid w:val="00A431E7"/>
    <w:rsid w:val="00A4412F"/>
    <w:rsid w:val="00A47115"/>
    <w:rsid w:val="00A51527"/>
    <w:rsid w:val="00A5523B"/>
    <w:rsid w:val="00A560BB"/>
    <w:rsid w:val="00A565D2"/>
    <w:rsid w:val="00A57577"/>
    <w:rsid w:val="00A62009"/>
    <w:rsid w:val="00A6212E"/>
    <w:rsid w:val="00A623DA"/>
    <w:rsid w:val="00A62C24"/>
    <w:rsid w:val="00A63DCC"/>
    <w:rsid w:val="00A649A1"/>
    <w:rsid w:val="00A666E7"/>
    <w:rsid w:val="00A66A27"/>
    <w:rsid w:val="00A70133"/>
    <w:rsid w:val="00A7023F"/>
    <w:rsid w:val="00A705CC"/>
    <w:rsid w:val="00A73671"/>
    <w:rsid w:val="00A74871"/>
    <w:rsid w:val="00A74C37"/>
    <w:rsid w:val="00A759F7"/>
    <w:rsid w:val="00A75DEC"/>
    <w:rsid w:val="00A7690A"/>
    <w:rsid w:val="00A76C7B"/>
    <w:rsid w:val="00A82623"/>
    <w:rsid w:val="00A83424"/>
    <w:rsid w:val="00A8402C"/>
    <w:rsid w:val="00A84DE8"/>
    <w:rsid w:val="00A853BA"/>
    <w:rsid w:val="00A90D63"/>
    <w:rsid w:val="00A90E2A"/>
    <w:rsid w:val="00A95599"/>
    <w:rsid w:val="00A9741C"/>
    <w:rsid w:val="00AA1644"/>
    <w:rsid w:val="00AA248D"/>
    <w:rsid w:val="00AA2869"/>
    <w:rsid w:val="00AA2D78"/>
    <w:rsid w:val="00AA7318"/>
    <w:rsid w:val="00AB4057"/>
    <w:rsid w:val="00AB477A"/>
    <w:rsid w:val="00AB6285"/>
    <w:rsid w:val="00AB670E"/>
    <w:rsid w:val="00AB6BB9"/>
    <w:rsid w:val="00AB7F12"/>
    <w:rsid w:val="00AC01CA"/>
    <w:rsid w:val="00AC495C"/>
    <w:rsid w:val="00AC58EE"/>
    <w:rsid w:val="00AC7A9A"/>
    <w:rsid w:val="00AD00BD"/>
    <w:rsid w:val="00AD04CF"/>
    <w:rsid w:val="00AD4A6C"/>
    <w:rsid w:val="00AD6320"/>
    <w:rsid w:val="00AD74FE"/>
    <w:rsid w:val="00AE03C6"/>
    <w:rsid w:val="00AE1D68"/>
    <w:rsid w:val="00AE1E78"/>
    <w:rsid w:val="00AE32B3"/>
    <w:rsid w:val="00AE3322"/>
    <w:rsid w:val="00AE40F2"/>
    <w:rsid w:val="00AE42EC"/>
    <w:rsid w:val="00AE44E0"/>
    <w:rsid w:val="00AE67C5"/>
    <w:rsid w:val="00AF071B"/>
    <w:rsid w:val="00AF13C6"/>
    <w:rsid w:val="00AF1E22"/>
    <w:rsid w:val="00AF4A72"/>
    <w:rsid w:val="00AF571A"/>
    <w:rsid w:val="00AF5DE0"/>
    <w:rsid w:val="00AF711C"/>
    <w:rsid w:val="00B06CE9"/>
    <w:rsid w:val="00B1002D"/>
    <w:rsid w:val="00B10AF7"/>
    <w:rsid w:val="00B10F1E"/>
    <w:rsid w:val="00B11FE1"/>
    <w:rsid w:val="00B131A3"/>
    <w:rsid w:val="00B13957"/>
    <w:rsid w:val="00B14C7B"/>
    <w:rsid w:val="00B14E7A"/>
    <w:rsid w:val="00B15FE3"/>
    <w:rsid w:val="00B20558"/>
    <w:rsid w:val="00B23B3D"/>
    <w:rsid w:val="00B2551B"/>
    <w:rsid w:val="00B25BE4"/>
    <w:rsid w:val="00B26BD7"/>
    <w:rsid w:val="00B27DB7"/>
    <w:rsid w:val="00B302F0"/>
    <w:rsid w:val="00B31792"/>
    <w:rsid w:val="00B37176"/>
    <w:rsid w:val="00B416D5"/>
    <w:rsid w:val="00B42A4F"/>
    <w:rsid w:val="00B452A7"/>
    <w:rsid w:val="00B453FB"/>
    <w:rsid w:val="00B45481"/>
    <w:rsid w:val="00B4787C"/>
    <w:rsid w:val="00B4797B"/>
    <w:rsid w:val="00B5187A"/>
    <w:rsid w:val="00B52F94"/>
    <w:rsid w:val="00B53C32"/>
    <w:rsid w:val="00B54010"/>
    <w:rsid w:val="00B54E9F"/>
    <w:rsid w:val="00B55A9D"/>
    <w:rsid w:val="00B55D36"/>
    <w:rsid w:val="00B57931"/>
    <w:rsid w:val="00B60323"/>
    <w:rsid w:val="00B6166D"/>
    <w:rsid w:val="00B62A14"/>
    <w:rsid w:val="00B62B69"/>
    <w:rsid w:val="00B64C12"/>
    <w:rsid w:val="00B65555"/>
    <w:rsid w:val="00B661FB"/>
    <w:rsid w:val="00B662DD"/>
    <w:rsid w:val="00B70360"/>
    <w:rsid w:val="00B70470"/>
    <w:rsid w:val="00B7619A"/>
    <w:rsid w:val="00B76414"/>
    <w:rsid w:val="00B765A8"/>
    <w:rsid w:val="00B83338"/>
    <w:rsid w:val="00B839F6"/>
    <w:rsid w:val="00B83D20"/>
    <w:rsid w:val="00B842C7"/>
    <w:rsid w:val="00B85270"/>
    <w:rsid w:val="00B87CC1"/>
    <w:rsid w:val="00B9389A"/>
    <w:rsid w:val="00B93EE4"/>
    <w:rsid w:val="00B965B3"/>
    <w:rsid w:val="00B9674C"/>
    <w:rsid w:val="00BA0BD1"/>
    <w:rsid w:val="00BA0F09"/>
    <w:rsid w:val="00BA1AD7"/>
    <w:rsid w:val="00BA26B9"/>
    <w:rsid w:val="00BA38FD"/>
    <w:rsid w:val="00BA3946"/>
    <w:rsid w:val="00BA4F6B"/>
    <w:rsid w:val="00BA75DC"/>
    <w:rsid w:val="00BA799A"/>
    <w:rsid w:val="00BB1FF2"/>
    <w:rsid w:val="00BB2D96"/>
    <w:rsid w:val="00BB3335"/>
    <w:rsid w:val="00BB58A1"/>
    <w:rsid w:val="00BC2361"/>
    <w:rsid w:val="00BC346F"/>
    <w:rsid w:val="00BC3AC0"/>
    <w:rsid w:val="00BC7384"/>
    <w:rsid w:val="00BC77C4"/>
    <w:rsid w:val="00BD0C45"/>
    <w:rsid w:val="00BD0D6F"/>
    <w:rsid w:val="00BD1671"/>
    <w:rsid w:val="00BD334F"/>
    <w:rsid w:val="00BD390F"/>
    <w:rsid w:val="00BD5857"/>
    <w:rsid w:val="00BE0839"/>
    <w:rsid w:val="00BE0A25"/>
    <w:rsid w:val="00BE1348"/>
    <w:rsid w:val="00BE159C"/>
    <w:rsid w:val="00BE1E14"/>
    <w:rsid w:val="00BE2FA3"/>
    <w:rsid w:val="00BE3DB3"/>
    <w:rsid w:val="00BE3E8C"/>
    <w:rsid w:val="00BE54A2"/>
    <w:rsid w:val="00BE691B"/>
    <w:rsid w:val="00BE7668"/>
    <w:rsid w:val="00BE7CB3"/>
    <w:rsid w:val="00BF14CF"/>
    <w:rsid w:val="00BF1BAC"/>
    <w:rsid w:val="00BF2432"/>
    <w:rsid w:val="00BF2799"/>
    <w:rsid w:val="00BF2C6B"/>
    <w:rsid w:val="00BF2E7B"/>
    <w:rsid w:val="00BF3343"/>
    <w:rsid w:val="00C01A8E"/>
    <w:rsid w:val="00C03D44"/>
    <w:rsid w:val="00C065CD"/>
    <w:rsid w:val="00C07B13"/>
    <w:rsid w:val="00C15A81"/>
    <w:rsid w:val="00C16A52"/>
    <w:rsid w:val="00C1777F"/>
    <w:rsid w:val="00C17E3A"/>
    <w:rsid w:val="00C2157B"/>
    <w:rsid w:val="00C22F5D"/>
    <w:rsid w:val="00C2690E"/>
    <w:rsid w:val="00C27B80"/>
    <w:rsid w:val="00C27EF6"/>
    <w:rsid w:val="00C3408D"/>
    <w:rsid w:val="00C3486B"/>
    <w:rsid w:val="00C35EA9"/>
    <w:rsid w:val="00C36D20"/>
    <w:rsid w:val="00C37F48"/>
    <w:rsid w:val="00C37F50"/>
    <w:rsid w:val="00C40872"/>
    <w:rsid w:val="00C418CB"/>
    <w:rsid w:val="00C429C4"/>
    <w:rsid w:val="00C42B8B"/>
    <w:rsid w:val="00C44C12"/>
    <w:rsid w:val="00C45AEE"/>
    <w:rsid w:val="00C47F7F"/>
    <w:rsid w:val="00C54A49"/>
    <w:rsid w:val="00C55CE0"/>
    <w:rsid w:val="00C56153"/>
    <w:rsid w:val="00C5659A"/>
    <w:rsid w:val="00C56A04"/>
    <w:rsid w:val="00C56E2B"/>
    <w:rsid w:val="00C571FF"/>
    <w:rsid w:val="00C57A1F"/>
    <w:rsid w:val="00C60C77"/>
    <w:rsid w:val="00C639DD"/>
    <w:rsid w:val="00C65366"/>
    <w:rsid w:val="00C669B5"/>
    <w:rsid w:val="00C66C44"/>
    <w:rsid w:val="00C70759"/>
    <w:rsid w:val="00C70ECE"/>
    <w:rsid w:val="00C714C1"/>
    <w:rsid w:val="00C72BB6"/>
    <w:rsid w:val="00C72C1C"/>
    <w:rsid w:val="00C74D50"/>
    <w:rsid w:val="00C752E2"/>
    <w:rsid w:val="00C75680"/>
    <w:rsid w:val="00C758EF"/>
    <w:rsid w:val="00C826A0"/>
    <w:rsid w:val="00C83943"/>
    <w:rsid w:val="00C85764"/>
    <w:rsid w:val="00C8602D"/>
    <w:rsid w:val="00C86065"/>
    <w:rsid w:val="00C86210"/>
    <w:rsid w:val="00C86C3D"/>
    <w:rsid w:val="00C92950"/>
    <w:rsid w:val="00C92F64"/>
    <w:rsid w:val="00C93431"/>
    <w:rsid w:val="00C958F7"/>
    <w:rsid w:val="00CA021C"/>
    <w:rsid w:val="00CA260F"/>
    <w:rsid w:val="00CA289C"/>
    <w:rsid w:val="00CA45A1"/>
    <w:rsid w:val="00CA47B5"/>
    <w:rsid w:val="00CA6DB2"/>
    <w:rsid w:val="00CB0248"/>
    <w:rsid w:val="00CB2BEE"/>
    <w:rsid w:val="00CB3B54"/>
    <w:rsid w:val="00CB6810"/>
    <w:rsid w:val="00CB6B1D"/>
    <w:rsid w:val="00CC0150"/>
    <w:rsid w:val="00CC01E5"/>
    <w:rsid w:val="00CC04AA"/>
    <w:rsid w:val="00CC2C0B"/>
    <w:rsid w:val="00CC3DC8"/>
    <w:rsid w:val="00CC49C1"/>
    <w:rsid w:val="00CC6693"/>
    <w:rsid w:val="00CD1A1C"/>
    <w:rsid w:val="00CD1F63"/>
    <w:rsid w:val="00CD25A9"/>
    <w:rsid w:val="00CD35D7"/>
    <w:rsid w:val="00CD3D2E"/>
    <w:rsid w:val="00CD435C"/>
    <w:rsid w:val="00CD5F16"/>
    <w:rsid w:val="00CD7357"/>
    <w:rsid w:val="00CD7CD6"/>
    <w:rsid w:val="00CD7F82"/>
    <w:rsid w:val="00CE21F5"/>
    <w:rsid w:val="00CE26C5"/>
    <w:rsid w:val="00CE742D"/>
    <w:rsid w:val="00CF27B8"/>
    <w:rsid w:val="00CF2838"/>
    <w:rsid w:val="00CF3C94"/>
    <w:rsid w:val="00CF44B7"/>
    <w:rsid w:val="00CF5115"/>
    <w:rsid w:val="00CF67C0"/>
    <w:rsid w:val="00CF6BFF"/>
    <w:rsid w:val="00D0062E"/>
    <w:rsid w:val="00D01DC8"/>
    <w:rsid w:val="00D03C2D"/>
    <w:rsid w:val="00D040C2"/>
    <w:rsid w:val="00D0431D"/>
    <w:rsid w:val="00D04FD1"/>
    <w:rsid w:val="00D11F51"/>
    <w:rsid w:val="00D122BE"/>
    <w:rsid w:val="00D12E0D"/>
    <w:rsid w:val="00D13DB8"/>
    <w:rsid w:val="00D173CE"/>
    <w:rsid w:val="00D2442B"/>
    <w:rsid w:val="00D24CF4"/>
    <w:rsid w:val="00D24E68"/>
    <w:rsid w:val="00D26839"/>
    <w:rsid w:val="00D27188"/>
    <w:rsid w:val="00D272FC"/>
    <w:rsid w:val="00D312B7"/>
    <w:rsid w:val="00D31F43"/>
    <w:rsid w:val="00D339D3"/>
    <w:rsid w:val="00D35E3C"/>
    <w:rsid w:val="00D36B26"/>
    <w:rsid w:val="00D41360"/>
    <w:rsid w:val="00D41A9C"/>
    <w:rsid w:val="00D422C5"/>
    <w:rsid w:val="00D45BBA"/>
    <w:rsid w:val="00D46161"/>
    <w:rsid w:val="00D472DD"/>
    <w:rsid w:val="00D47AD8"/>
    <w:rsid w:val="00D47DE3"/>
    <w:rsid w:val="00D505A7"/>
    <w:rsid w:val="00D50BF9"/>
    <w:rsid w:val="00D5340F"/>
    <w:rsid w:val="00D534B7"/>
    <w:rsid w:val="00D53AF2"/>
    <w:rsid w:val="00D53DCD"/>
    <w:rsid w:val="00D54104"/>
    <w:rsid w:val="00D54D3D"/>
    <w:rsid w:val="00D55AFA"/>
    <w:rsid w:val="00D55C4C"/>
    <w:rsid w:val="00D5781C"/>
    <w:rsid w:val="00D6082D"/>
    <w:rsid w:val="00D61772"/>
    <w:rsid w:val="00D61A10"/>
    <w:rsid w:val="00D625CE"/>
    <w:rsid w:val="00D62E71"/>
    <w:rsid w:val="00D645BA"/>
    <w:rsid w:val="00D668A2"/>
    <w:rsid w:val="00D703F4"/>
    <w:rsid w:val="00D711A4"/>
    <w:rsid w:val="00D73867"/>
    <w:rsid w:val="00D73B80"/>
    <w:rsid w:val="00D74640"/>
    <w:rsid w:val="00D74E3B"/>
    <w:rsid w:val="00D751D6"/>
    <w:rsid w:val="00D7658A"/>
    <w:rsid w:val="00D77263"/>
    <w:rsid w:val="00D80098"/>
    <w:rsid w:val="00D80299"/>
    <w:rsid w:val="00D810CA"/>
    <w:rsid w:val="00D81655"/>
    <w:rsid w:val="00D82475"/>
    <w:rsid w:val="00D867D4"/>
    <w:rsid w:val="00D87490"/>
    <w:rsid w:val="00D90FDD"/>
    <w:rsid w:val="00D92245"/>
    <w:rsid w:val="00D93B69"/>
    <w:rsid w:val="00D9479A"/>
    <w:rsid w:val="00D95841"/>
    <w:rsid w:val="00D95E7F"/>
    <w:rsid w:val="00DA359B"/>
    <w:rsid w:val="00DA3D62"/>
    <w:rsid w:val="00DA4024"/>
    <w:rsid w:val="00DA7246"/>
    <w:rsid w:val="00DB1CF8"/>
    <w:rsid w:val="00DB4101"/>
    <w:rsid w:val="00DB5848"/>
    <w:rsid w:val="00DB7256"/>
    <w:rsid w:val="00DB7C59"/>
    <w:rsid w:val="00DC06B0"/>
    <w:rsid w:val="00DC16DA"/>
    <w:rsid w:val="00DC25CC"/>
    <w:rsid w:val="00DC3ECA"/>
    <w:rsid w:val="00DC4016"/>
    <w:rsid w:val="00DC41D9"/>
    <w:rsid w:val="00DC4A48"/>
    <w:rsid w:val="00DC4B21"/>
    <w:rsid w:val="00DC62B8"/>
    <w:rsid w:val="00DC7175"/>
    <w:rsid w:val="00DD06C7"/>
    <w:rsid w:val="00DD1231"/>
    <w:rsid w:val="00DD2061"/>
    <w:rsid w:val="00DD2761"/>
    <w:rsid w:val="00DD3866"/>
    <w:rsid w:val="00DD4B01"/>
    <w:rsid w:val="00DD51FB"/>
    <w:rsid w:val="00DD5ECE"/>
    <w:rsid w:val="00DE0045"/>
    <w:rsid w:val="00DE1875"/>
    <w:rsid w:val="00DE3012"/>
    <w:rsid w:val="00DE3736"/>
    <w:rsid w:val="00DE4BA7"/>
    <w:rsid w:val="00DE62EF"/>
    <w:rsid w:val="00DE69DB"/>
    <w:rsid w:val="00DF2619"/>
    <w:rsid w:val="00DF2E2D"/>
    <w:rsid w:val="00DF4DE7"/>
    <w:rsid w:val="00DF614C"/>
    <w:rsid w:val="00DF7E7D"/>
    <w:rsid w:val="00E0281F"/>
    <w:rsid w:val="00E0382C"/>
    <w:rsid w:val="00E03C51"/>
    <w:rsid w:val="00E057C7"/>
    <w:rsid w:val="00E0714D"/>
    <w:rsid w:val="00E0756A"/>
    <w:rsid w:val="00E07BAC"/>
    <w:rsid w:val="00E11C4A"/>
    <w:rsid w:val="00E15F72"/>
    <w:rsid w:val="00E2002F"/>
    <w:rsid w:val="00E200C8"/>
    <w:rsid w:val="00E2172D"/>
    <w:rsid w:val="00E22424"/>
    <w:rsid w:val="00E224DF"/>
    <w:rsid w:val="00E22D7A"/>
    <w:rsid w:val="00E22E71"/>
    <w:rsid w:val="00E23215"/>
    <w:rsid w:val="00E24D83"/>
    <w:rsid w:val="00E25D96"/>
    <w:rsid w:val="00E265D7"/>
    <w:rsid w:val="00E274C0"/>
    <w:rsid w:val="00E30218"/>
    <w:rsid w:val="00E308EF"/>
    <w:rsid w:val="00E31242"/>
    <w:rsid w:val="00E324F4"/>
    <w:rsid w:val="00E32E8C"/>
    <w:rsid w:val="00E33243"/>
    <w:rsid w:val="00E34471"/>
    <w:rsid w:val="00E345AA"/>
    <w:rsid w:val="00E352A6"/>
    <w:rsid w:val="00E3546F"/>
    <w:rsid w:val="00E35881"/>
    <w:rsid w:val="00E36092"/>
    <w:rsid w:val="00E3779E"/>
    <w:rsid w:val="00E379F0"/>
    <w:rsid w:val="00E37F56"/>
    <w:rsid w:val="00E435EF"/>
    <w:rsid w:val="00E44999"/>
    <w:rsid w:val="00E44F4C"/>
    <w:rsid w:val="00E51266"/>
    <w:rsid w:val="00E517F8"/>
    <w:rsid w:val="00E544FC"/>
    <w:rsid w:val="00E55A42"/>
    <w:rsid w:val="00E56D6B"/>
    <w:rsid w:val="00E60276"/>
    <w:rsid w:val="00E606A5"/>
    <w:rsid w:val="00E618B0"/>
    <w:rsid w:val="00E661B6"/>
    <w:rsid w:val="00E668C9"/>
    <w:rsid w:val="00E669DA"/>
    <w:rsid w:val="00E67427"/>
    <w:rsid w:val="00E679E9"/>
    <w:rsid w:val="00E70CCE"/>
    <w:rsid w:val="00E7238A"/>
    <w:rsid w:val="00E775CC"/>
    <w:rsid w:val="00E81D6B"/>
    <w:rsid w:val="00E82320"/>
    <w:rsid w:val="00E85D94"/>
    <w:rsid w:val="00E86270"/>
    <w:rsid w:val="00E86EB7"/>
    <w:rsid w:val="00E90501"/>
    <w:rsid w:val="00E90978"/>
    <w:rsid w:val="00E9169A"/>
    <w:rsid w:val="00E9241A"/>
    <w:rsid w:val="00E92EF6"/>
    <w:rsid w:val="00E945C8"/>
    <w:rsid w:val="00E95B8F"/>
    <w:rsid w:val="00E96240"/>
    <w:rsid w:val="00E9761D"/>
    <w:rsid w:val="00EA383A"/>
    <w:rsid w:val="00EA6392"/>
    <w:rsid w:val="00EA7B37"/>
    <w:rsid w:val="00EB37D5"/>
    <w:rsid w:val="00EB5999"/>
    <w:rsid w:val="00EB693B"/>
    <w:rsid w:val="00EC1D50"/>
    <w:rsid w:val="00EC3AF2"/>
    <w:rsid w:val="00EC4D2C"/>
    <w:rsid w:val="00ED12C3"/>
    <w:rsid w:val="00ED1788"/>
    <w:rsid w:val="00ED24E4"/>
    <w:rsid w:val="00ED257B"/>
    <w:rsid w:val="00ED2CBD"/>
    <w:rsid w:val="00ED46FA"/>
    <w:rsid w:val="00ED64AF"/>
    <w:rsid w:val="00EE0264"/>
    <w:rsid w:val="00EE30BC"/>
    <w:rsid w:val="00EE4864"/>
    <w:rsid w:val="00EE5F0A"/>
    <w:rsid w:val="00EF0858"/>
    <w:rsid w:val="00EF09FF"/>
    <w:rsid w:val="00F00846"/>
    <w:rsid w:val="00F01093"/>
    <w:rsid w:val="00F0391B"/>
    <w:rsid w:val="00F0461F"/>
    <w:rsid w:val="00F04AAE"/>
    <w:rsid w:val="00F07A25"/>
    <w:rsid w:val="00F2031C"/>
    <w:rsid w:val="00F20E42"/>
    <w:rsid w:val="00F234F5"/>
    <w:rsid w:val="00F23DA8"/>
    <w:rsid w:val="00F245FC"/>
    <w:rsid w:val="00F24C03"/>
    <w:rsid w:val="00F2545A"/>
    <w:rsid w:val="00F266B1"/>
    <w:rsid w:val="00F30C29"/>
    <w:rsid w:val="00F316DC"/>
    <w:rsid w:val="00F402B7"/>
    <w:rsid w:val="00F4121D"/>
    <w:rsid w:val="00F42E6F"/>
    <w:rsid w:val="00F43CA8"/>
    <w:rsid w:val="00F44F16"/>
    <w:rsid w:val="00F46BED"/>
    <w:rsid w:val="00F504CD"/>
    <w:rsid w:val="00F5135A"/>
    <w:rsid w:val="00F52765"/>
    <w:rsid w:val="00F52EFA"/>
    <w:rsid w:val="00F53C6D"/>
    <w:rsid w:val="00F554F5"/>
    <w:rsid w:val="00F6117F"/>
    <w:rsid w:val="00F62D89"/>
    <w:rsid w:val="00F6351B"/>
    <w:rsid w:val="00F65645"/>
    <w:rsid w:val="00F65799"/>
    <w:rsid w:val="00F65995"/>
    <w:rsid w:val="00F74F4F"/>
    <w:rsid w:val="00F77106"/>
    <w:rsid w:val="00F77C1E"/>
    <w:rsid w:val="00F77D6A"/>
    <w:rsid w:val="00F82C7D"/>
    <w:rsid w:val="00F85200"/>
    <w:rsid w:val="00F86097"/>
    <w:rsid w:val="00F87223"/>
    <w:rsid w:val="00F90DC2"/>
    <w:rsid w:val="00FA0A9F"/>
    <w:rsid w:val="00FA0C4B"/>
    <w:rsid w:val="00FA12FE"/>
    <w:rsid w:val="00FA1519"/>
    <w:rsid w:val="00FA1E0D"/>
    <w:rsid w:val="00FA298A"/>
    <w:rsid w:val="00FA5177"/>
    <w:rsid w:val="00FA5694"/>
    <w:rsid w:val="00FA5DCA"/>
    <w:rsid w:val="00FA719C"/>
    <w:rsid w:val="00FB08C3"/>
    <w:rsid w:val="00FB1CB7"/>
    <w:rsid w:val="00FB4C87"/>
    <w:rsid w:val="00FB6BEC"/>
    <w:rsid w:val="00FB78A3"/>
    <w:rsid w:val="00FB7FD7"/>
    <w:rsid w:val="00FC0688"/>
    <w:rsid w:val="00FC0B7E"/>
    <w:rsid w:val="00FC33F7"/>
    <w:rsid w:val="00FC3974"/>
    <w:rsid w:val="00FC3BCF"/>
    <w:rsid w:val="00FC4301"/>
    <w:rsid w:val="00FC5D41"/>
    <w:rsid w:val="00FD07D8"/>
    <w:rsid w:val="00FD18A8"/>
    <w:rsid w:val="00FD1B3A"/>
    <w:rsid w:val="00FD1E65"/>
    <w:rsid w:val="00FD20F3"/>
    <w:rsid w:val="00FD27EE"/>
    <w:rsid w:val="00FD3E70"/>
    <w:rsid w:val="00FD4340"/>
    <w:rsid w:val="00FD4519"/>
    <w:rsid w:val="00FD59BC"/>
    <w:rsid w:val="00FD5B55"/>
    <w:rsid w:val="00FE0089"/>
    <w:rsid w:val="00FE145E"/>
    <w:rsid w:val="00FE2B07"/>
    <w:rsid w:val="00FE40CF"/>
    <w:rsid w:val="00FE461A"/>
    <w:rsid w:val="00FE46AF"/>
    <w:rsid w:val="00FE53E3"/>
    <w:rsid w:val="00FE6520"/>
    <w:rsid w:val="00FE65ED"/>
    <w:rsid w:val="00FF07AC"/>
    <w:rsid w:val="00FF48B8"/>
    <w:rsid w:val="00FF4DA7"/>
    <w:rsid w:val="00FF4DD2"/>
    <w:rsid w:val="00FF4EA6"/>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14:docId w14:val="4001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F43"/>
    <w:rPr>
      <w:sz w:val="24"/>
      <w:szCs w:val="24"/>
      <w:lang w:val="en-GB"/>
    </w:rPr>
  </w:style>
  <w:style w:type="paragraph" w:styleId="Heading1">
    <w:name w:val="heading 1"/>
    <w:basedOn w:val="Normal"/>
    <w:next w:val="Normal"/>
    <w:link w:val="Heading1Char"/>
    <w:uiPriority w:val="99"/>
    <w:qFormat/>
    <w:rsid w:val="00D31F43"/>
    <w:pPr>
      <w:keepNext/>
      <w:outlineLvl w:val="0"/>
    </w:pPr>
    <w:rPr>
      <w:b/>
      <w:bCs/>
      <w:sz w:val="28"/>
    </w:rPr>
  </w:style>
  <w:style w:type="paragraph" w:styleId="Heading2">
    <w:name w:val="heading 2"/>
    <w:aliases w:val="Char"/>
    <w:basedOn w:val="Normal"/>
    <w:next w:val="Normal"/>
    <w:link w:val="Heading2Char"/>
    <w:uiPriority w:val="99"/>
    <w:qFormat/>
    <w:rsid w:val="00D31F43"/>
    <w:pPr>
      <w:keepNext/>
      <w:jc w:val="right"/>
      <w:outlineLvl w:val="1"/>
    </w:pPr>
    <w:rPr>
      <w:b/>
      <w:i/>
      <w:sz w:val="20"/>
      <w:szCs w:val="20"/>
      <w:lang w:val="en-US"/>
    </w:rPr>
  </w:style>
  <w:style w:type="paragraph" w:styleId="Heading3">
    <w:name w:val="heading 3"/>
    <w:basedOn w:val="Normal"/>
    <w:next w:val="Normal"/>
    <w:link w:val="Heading3Char"/>
    <w:uiPriority w:val="99"/>
    <w:qFormat/>
    <w:rsid w:val="00D31F43"/>
    <w:pPr>
      <w:keepNext/>
      <w:jc w:val="center"/>
      <w:outlineLvl w:val="2"/>
    </w:pPr>
    <w:rPr>
      <w:b/>
      <w:bCs/>
      <w:sz w:val="28"/>
    </w:rPr>
  </w:style>
  <w:style w:type="paragraph" w:styleId="Heading4">
    <w:name w:val="heading 4"/>
    <w:basedOn w:val="Normal"/>
    <w:next w:val="Normal"/>
    <w:link w:val="Heading4Char"/>
    <w:uiPriority w:val="99"/>
    <w:qFormat/>
    <w:rsid w:val="00D31F43"/>
    <w:pPr>
      <w:keepNext/>
      <w:jc w:val="right"/>
      <w:outlineLvl w:val="3"/>
    </w:pPr>
    <w:rPr>
      <w:sz w:val="28"/>
      <w:szCs w:val="20"/>
      <w:lang w:val="lv-LV"/>
    </w:rPr>
  </w:style>
  <w:style w:type="paragraph" w:styleId="Heading5">
    <w:name w:val="heading 5"/>
    <w:basedOn w:val="Normal"/>
    <w:next w:val="Normal"/>
    <w:link w:val="Heading5Char"/>
    <w:uiPriority w:val="99"/>
    <w:qFormat/>
    <w:rsid w:val="00D31F43"/>
    <w:pPr>
      <w:keepNext/>
      <w:outlineLvl w:val="4"/>
    </w:pPr>
    <w:rPr>
      <w:sz w:val="28"/>
    </w:rPr>
  </w:style>
  <w:style w:type="paragraph" w:styleId="Heading6">
    <w:name w:val="heading 6"/>
    <w:basedOn w:val="Normal"/>
    <w:next w:val="Normal"/>
    <w:link w:val="Heading6Char"/>
    <w:uiPriority w:val="99"/>
    <w:qFormat/>
    <w:rsid w:val="00D31F43"/>
    <w:pPr>
      <w:keepNext/>
      <w:jc w:val="center"/>
      <w:outlineLvl w:val="5"/>
    </w:pPr>
    <w:rPr>
      <w:sz w:val="28"/>
    </w:rPr>
  </w:style>
  <w:style w:type="paragraph" w:styleId="Heading7">
    <w:name w:val="heading 7"/>
    <w:basedOn w:val="Normal"/>
    <w:next w:val="Normal"/>
    <w:link w:val="Heading7Char"/>
    <w:uiPriority w:val="99"/>
    <w:qFormat/>
    <w:rsid w:val="00A25DF1"/>
    <w:pPr>
      <w:keepNext/>
      <w:overflowPunct w:val="0"/>
      <w:autoSpaceDE w:val="0"/>
      <w:autoSpaceDN w:val="0"/>
      <w:adjustRightInd w:val="0"/>
      <w:textAlignment w:val="baseline"/>
      <w:outlineLvl w:val="6"/>
    </w:pPr>
    <w:rPr>
      <w:sz w:val="28"/>
      <w:szCs w:val="20"/>
    </w:rPr>
  </w:style>
  <w:style w:type="paragraph" w:styleId="Heading8">
    <w:name w:val="heading 8"/>
    <w:basedOn w:val="Normal"/>
    <w:next w:val="Normal"/>
    <w:link w:val="Heading8Char"/>
    <w:uiPriority w:val="99"/>
    <w:qFormat/>
    <w:rsid w:val="00A25DF1"/>
    <w:pPr>
      <w:spacing w:before="240" w:after="60"/>
      <w:outlineLvl w:val="7"/>
    </w:pPr>
    <w:rPr>
      <w:i/>
      <w:iCs/>
      <w:lang w:val="lv-LV" w:eastAsia="lv-LV"/>
    </w:rPr>
  </w:style>
  <w:style w:type="paragraph" w:styleId="Heading9">
    <w:name w:val="heading 9"/>
    <w:basedOn w:val="Normal"/>
    <w:next w:val="Normal"/>
    <w:link w:val="Heading9Char"/>
    <w:uiPriority w:val="99"/>
    <w:qFormat/>
    <w:rsid w:val="00A25DF1"/>
    <w:pPr>
      <w:keepNext/>
      <w:outlineLvl w:val="8"/>
    </w:pPr>
    <w:rPr>
      <w:bCs/>
      <w:i/>
      <w:iCs/>
      <w:sz w:val="2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5DF1"/>
    <w:rPr>
      <w:b/>
      <w:bCs/>
      <w:sz w:val="28"/>
      <w:szCs w:val="24"/>
      <w:lang w:val="en-GB"/>
    </w:rPr>
  </w:style>
  <w:style w:type="character" w:customStyle="1" w:styleId="Heading2Char">
    <w:name w:val="Heading 2 Char"/>
    <w:aliases w:val="Char Char"/>
    <w:basedOn w:val="DefaultParagraphFont"/>
    <w:link w:val="Heading2"/>
    <w:uiPriority w:val="99"/>
    <w:locked/>
    <w:rsid w:val="00A25DF1"/>
    <w:rPr>
      <w:b/>
      <w:i/>
    </w:rPr>
  </w:style>
  <w:style w:type="character" w:customStyle="1" w:styleId="Heading3Char">
    <w:name w:val="Heading 3 Char"/>
    <w:basedOn w:val="DefaultParagraphFont"/>
    <w:link w:val="Heading3"/>
    <w:uiPriority w:val="99"/>
    <w:locked/>
    <w:rsid w:val="00A25DF1"/>
    <w:rPr>
      <w:b/>
      <w:bCs/>
      <w:sz w:val="28"/>
      <w:szCs w:val="24"/>
      <w:lang w:val="en-GB"/>
    </w:rPr>
  </w:style>
  <w:style w:type="character" w:customStyle="1" w:styleId="Heading4Char">
    <w:name w:val="Heading 4 Char"/>
    <w:basedOn w:val="DefaultParagraphFont"/>
    <w:link w:val="Heading4"/>
    <w:uiPriority w:val="99"/>
    <w:locked/>
    <w:rsid w:val="00A25DF1"/>
    <w:rPr>
      <w:sz w:val="28"/>
      <w:lang w:val="lv-LV"/>
    </w:rPr>
  </w:style>
  <w:style w:type="character" w:customStyle="1" w:styleId="Heading5Char">
    <w:name w:val="Heading 5 Char"/>
    <w:basedOn w:val="DefaultParagraphFont"/>
    <w:link w:val="Heading5"/>
    <w:uiPriority w:val="99"/>
    <w:locked/>
    <w:rsid w:val="00A25DF1"/>
    <w:rPr>
      <w:sz w:val="28"/>
      <w:szCs w:val="24"/>
      <w:lang w:val="en-GB"/>
    </w:rPr>
  </w:style>
  <w:style w:type="character" w:customStyle="1" w:styleId="Heading6Char">
    <w:name w:val="Heading 6 Char"/>
    <w:basedOn w:val="DefaultParagraphFont"/>
    <w:link w:val="Heading6"/>
    <w:uiPriority w:val="99"/>
    <w:locked/>
    <w:rsid w:val="00A25DF1"/>
    <w:rPr>
      <w:sz w:val="28"/>
      <w:szCs w:val="24"/>
      <w:lang w:val="en-GB"/>
    </w:rPr>
  </w:style>
  <w:style w:type="character" w:customStyle="1" w:styleId="Heading7Char">
    <w:name w:val="Heading 7 Char"/>
    <w:basedOn w:val="DefaultParagraphFont"/>
    <w:link w:val="Heading7"/>
    <w:uiPriority w:val="99"/>
    <w:rsid w:val="00A25DF1"/>
    <w:rPr>
      <w:sz w:val="28"/>
      <w:lang w:val="en-GB"/>
    </w:rPr>
  </w:style>
  <w:style w:type="character" w:customStyle="1" w:styleId="Heading8Char">
    <w:name w:val="Heading 8 Char"/>
    <w:basedOn w:val="DefaultParagraphFont"/>
    <w:link w:val="Heading8"/>
    <w:uiPriority w:val="99"/>
    <w:rsid w:val="00A25DF1"/>
    <w:rPr>
      <w:i/>
      <w:iCs/>
      <w:sz w:val="24"/>
      <w:szCs w:val="24"/>
      <w:lang w:val="lv-LV" w:eastAsia="lv-LV"/>
    </w:rPr>
  </w:style>
  <w:style w:type="character" w:customStyle="1" w:styleId="Heading9Char">
    <w:name w:val="Heading 9 Char"/>
    <w:basedOn w:val="DefaultParagraphFont"/>
    <w:link w:val="Heading9"/>
    <w:uiPriority w:val="99"/>
    <w:rsid w:val="00A25DF1"/>
    <w:rPr>
      <w:bCs/>
      <w:i/>
      <w:iCs/>
      <w:lang w:val="lv-LV"/>
    </w:rPr>
  </w:style>
  <w:style w:type="paragraph" w:customStyle="1" w:styleId="naisf">
    <w:name w:val="naisf"/>
    <w:basedOn w:val="Normal"/>
    <w:rsid w:val="00D31F43"/>
    <w:pPr>
      <w:spacing w:before="100" w:beforeAutospacing="1" w:after="100" w:afterAutospacing="1"/>
      <w:jc w:val="both"/>
    </w:pPr>
    <w:rPr>
      <w:rFonts w:eastAsia="Arial Unicode MS"/>
    </w:rPr>
  </w:style>
  <w:style w:type="paragraph" w:customStyle="1" w:styleId="naisnod">
    <w:name w:val="naisnod"/>
    <w:basedOn w:val="Normal"/>
    <w:uiPriority w:val="99"/>
    <w:rsid w:val="00D31F43"/>
    <w:pPr>
      <w:spacing w:before="100" w:beforeAutospacing="1" w:after="100" w:afterAutospacing="1"/>
      <w:jc w:val="center"/>
    </w:pPr>
    <w:rPr>
      <w:rFonts w:eastAsia="Arial Unicode MS"/>
      <w:b/>
      <w:bCs/>
    </w:rPr>
  </w:style>
  <w:style w:type="paragraph" w:customStyle="1" w:styleId="naislab">
    <w:name w:val="naislab"/>
    <w:basedOn w:val="Normal"/>
    <w:uiPriority w:val="99"/>
    <w:rsid w:val="00D31F43"/>
    <w:pPr>
      <w:spacing w:before="100" w:beforeAutospacing="1" w:after="100" w:afterAutospacing="1"/>
      <w:jc w:val="right"/>
    </w:pPr>
    <w:rPr>
      <w:rFonts w:eastAsia="Arial Unicode MS"/>
    </w:rPr>
  </w:style>
  <w:style w:type="paragraph" w:customStyle="1" w:styleId="naisc">
    <w:name w:val="naisc"/>
    <w:basedOn w:val="Normal"/>
    <w:uiPriority w:val="99"/>
    <w:rsid w:val="00D31F43"/>
    <w:pPr>
      <w:spacing w:before="100" w:beforeAutospacing="1" w:after="100" w:afterAutospacing="1"/>
      <w:jc w:val="center"/>
    </w:pPr>
    <w:rPr>
      <w:rFonts w:eastAsia="Arial Unicode MS"/>
    </w:rPr>
  </w:style>
  <w:style w:type="paragraph" w:styleId="HTMLPreformatted">
    <w:name w:val="HTML Preformatted"/>
    <w:basedOn w:val="Normal"/>
    <w:semiHidden/>
    <w:rsid w:val="00D31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Web">
    <w:name w:val="Normal (Web)"/>
    <w:basedOn w:val="Normal"/>
    <w:uiPriority w:val="99"/>
    <w:rsid w:val="00D31F43"/>
    <w:pPr>
      <w:spacing w:before="100" w:beforeAutospacing="1" w:after="100" w:afterAutospacing="1"/>
    </w:pPr>
    <w:rPr>
      <w:rFonts w:ascii="Arial Unicode MS" w:eastAsia="Arial Unicode MS" w:hAnsi="Arial Unicode MS" w:cs="Arial Unicode MS"/>
    </w:rPr>
  </w:style>
  <w:style w:type="paragraph" w:customStyle="1" w:styleId="nais1">
    <w:name w:val="nais1"/>
    <w:basedOn w:val="Normal"/>
    <w:uiPriority w:val="99"/>
    <w:rsid w:val="00D31F43"/>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uiPriority w:val="99"/>
    <w:rsid w:val="00D31F43"/>
    <w:rPr>
      <w:sz w:val="28"/>
    </w:rPr>
  </w:style>
  <w:style w:type="character" w:customStyle="1" w:styleId="BodyTextChar">
    <w:name w:val="Body Text Char"/>
    <w:basedOn w:val="DefaultParagraphFont"/>
    <w:link w:val="BodyText"/>
    <w:uiPriority w:val="99"/>
    <w:locked/>
    <w:rsid w:val="00A25DF1"/>
    <w:rPr>
      <w:sz w:val="28"/>
      <w:szCs w:val="24"/>
      <w:lang w:val="en-GB"/>
    </w:rPr>
  </w:style>
  <w:style w:type="paragraph" w:styleId="BodyText2">
    <w:name w:val="Body Text 2"/>
    <w:basedOn w:val="Normal"/>
    <w:link w:val="BodyText2Char1"/>
    <w:uiPriority w:val="99"/>
    <w:rsid w:val="00D31F43"/>
    <w:pPr>
      <w:jc w:val="both"/>
    </w:pPr>
    <w:rPr>
      <w:sz w:val="28"/>
    </w:rPr>
  </w:style>
  <w:style w:type="character" w:customStyle="1" w:styleId="BodyText2Char1">
    <w:name w:val="Body Text 2 Char1"/>
    <w:basedOn w:val="DefaultParagraphFont"/>
    <w:link w:val="BodyText2"/>
    <w:uiPriority w:val="99"/>
    <w:locked/>
    <w:rsid w:val="00A25DF1"/>
    <w:rPr>
      <w:sz w:val="28"/>
      <w:szCs w:val="24"/>
      <w:lang w:val="en-GB"/>
    </w:rPr>
  </w:style>
  <w:style w:type="paragraph" w:styleId="BodyText3">
    <w:name w:val="Body Text 3"/>
    <w:basedOn w:val="Normal"/>
    <w:link w:val="BodyText3Char"/>
    <w:uiPriority w:val="99"/>
    <w:rsid w:val="00D31F43"/>
    <w:pPr>
      <w:jc w:val="center"/>
    </w:pPr>
    <w:rPr>
      <w:b/>
      <w:bCs/>
      <w:sz w:val="28"/>
    </w:rPr>
  </w:style>
  <w:style w:type="character" w:customStyle="1" w:styleId="BodyText3Char">
    <w:name w:val="Body Text 3 Char"/>
    <w:basedOn w:val="DefaultParagraphFont"/>
    <w:link w:val="BodyText3"/>
    <w:uiPriority w:val="99"/>
    <w:locked/>
    <w:rsid w:val="00A25DF1"/>
    <w:rPr>
      <w:b/>
      <w:bCs/>
      <w:sz w:val="28"/>
      <w:szCs w:val="24"/>
      <w:lang w:val="en-GB"/>
    </w:rPr>
  </w:style>
  <w:style w:type="paragraph" w:styleId="Header">
    <w:name w:val="header"/>
    <w:basedOn w:val="Normal"/>
    <w:link w:val="HeaderChar"/>
    <w:uiPriority w:val="99"/>
    <w:rsid w:val="00D31F43"/>
    <w:pPr>
      <w:tabs>
        <w:tab w:val="center" w:pos="4153"/>
        <w:tab w:val="right" w:pos="8306"/>
      </w:tabs>
    </w:pPr>
    <w:rPr>
      <w:sz w:val="20"/>
      <w:szCs w:val="20"/>
      <w:lang w:val="en-US"/>
    </w:rPr>
  </w:style>
  <w:style w:type="character" w:customStyle="1" w:styleId="HeaderChar">
    <w:name w:val="Header Char"/>
    <w:basedOn w:val="DefaultParagraphFont"/>
    <w:link w:val="Header"/>
    <w:uiPriority w:val="99"/>
    <w:rsid w:val="00CC6693"/>
    <w:rPr>
      <w:lang w:val="en-US" w:eastAsia="en-US"/>
    </w:rPr>
  </w:style>
  <w:style w:type="character" w:styleId="PageNumber">
    <w:name w:val="page number"/>
    <w:basedOn w:val="DefaultParagraphFont"/>
    <w:uiPriority w:val="99"/>
    <w:rsid w:val="00D31F43"/>
    <w:rPr>
      <w:rFonts w:cs="Times New Roman"/>
    </w:rPr>
  </w:style>
  <w:style w:type="paragraph" w:styleId="BodyTextIndent">
    <w:name w:val="Body Text Indent"/>
    <w:basedOn w:val="Normal"/>
    <w:link w:val="BodyTextIndentChar"/>
    <w:uiPriority w:val="99"/>
    <w:rsid w:val="00D31F43"/>
    <w:pPr>
      <w:ind w:left="540" w:hanging="540"/>
    </w:pPr>
    <w:rPr>
      <w:b/>
      <w:bCs/>
      <w:sz w:val="28"/>
    </w:rPr>
  </w:style>
  <w:style w:type="character" w:customStyle="1" w:styleId="BodyTextIndentChar">
    <w:name w:val="Body Text Indent Char"/>
    <w:basedOn w:val="DefaultParagraphFont"/>
    <w:link w:val="BodyTextIndent"/>
    <w:uiPriority w:val="99"/>
    <w:locked/>
    <w:rsid w:val="00A25DF1"/>
    <w:rPr>
      <w:b/>
      <w:bCs/>
      <w:sz w:val="28"/>
      <w:szCs w:val="24"/>
      <w:lang w:val="en-GB"/>
    </w:rPr>
  </w:style>
  <w:style w:type="paragraph" w:styleId="Footer">
    <w:name w:val="footer"/>
    <w:basedOn w:val="Normal"/>
    <w:link w:val="FooterChar"/>
    <w:uiPriority w:val="99"/>
    <w:rsid w:val="00D31F43"/>
    <w:pPr>
      <w:tabs>
        <w:tab w:val="center" w:pos="4153"/>
        <w:tab w:val="right" w:pos="8306"/>
      </w:tabs>
    </w:pPr>
  </w:style>
  <w:style w:type="character" w:customStyle="1" w:styleId="FooterChar">
    <w:name w:val="Footer Char"/>
    <w:basedOn w:val="DefaultParagraphFont"/>
    <w:link w:val="Footer"/>
    <w:uiPriority w:val="99"/>
    <w:locked/>
    <w:rsid w:val="00A25DF1"/>
    <w:rPr>
      <w:sz w:val="24"/>
      <w:szCs w:val="24"/>
      <w:lang w:val="en-GB"/>
    </w:rPr>
  </w:style>
  <w:style w:type="paragraph" w:styleId="BalloonText">
    <w:name w:val="Balloon Text"/>
    <w:basedOn w:val="Normal"/>
    <w:link w:val="BalloonTextChar"/>
    <w:uiPriority w:val="99"/>
    <w:semiHidden/>
    <w:rsid w:val="00D31F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5DF1"/>
    <w:rPr>
      <w:rFonts w:ascii="Tahoma" w:hAnsi="Tahoma" w:cs="Tahoma"/>
      <w:sz w:val="16"/>
      <w:szCs w:val="16"/>
      <w:lang w:val="en-GB"/>
    </w:rPr>
  </w:style>
  <w:style w:type="character" w:styleId="Emphasis">
    <w:name w:val="Emphasis"/>
    <w:basedOn w:val="DefaultParagraphFont"/>
    <w:uiPriority w:val="20"/>
    <w:qFormat/>
    <w:rsid w:val="00D31F43"/>
    <w:rPr>
      <w:rFonts w:cs="Times New Roman"/>
      <w:i/>
      <w:iCs/>
    </w:rPr>
  </w:style>
  <w:style w:type="paragraph" w:customStyle="1" w:styleId="H4">
    <w:name w:val="H4"/>
    <w:basedOn w:val="Normal"/>
    <w:next w:val="Normal"/>
    <w:rsid w:val="00D31F43"/>
    <w:pPr>
      <w:keepNext/>
      <w:spacing w:before="100" w:after="100"/>
      <w:outlineLvl w:val="4"/>
    </w:pPr>
    <w:rPr>
      <w:b/>
      <w:szCs w:val="20"/>
      <w:lang w:val="lv-LV"/>
    </w:rPr>
  </w:style>
  <w:style w:type="paragraph" w:customStyle="1" w:styleId="naiskr">
    <w:name w:val="naiskr"/>
    <w:basedOn w:val="Normal"/>
    <w:uiPriority w:val="99"/>
    <w:rsid w:val="00D31F43"/>
    <w:pPr>
      <w:spacing w:before="100" w:beforeAutospacing="1" w:after="100" w:afterAutospacing="1"/>
    </w:pPr>
    <w:rPr>
      <w:lang w:val="lv-LV" w:eastAsia="lv-LV"/>
    </w:rPr>
  </w:style>
  <w:style w:type="paragraph" w:customStyle="1" w:styleId="Tiret2">
    <w:name w:val="Tiret 2"/>
    <w:basedOn w:val="Normal"/>
    <w:rsid w:val="00D31F43"/>
    <w:pPr>
      <w:numPr>
        <w:numId w:val="1"/>
      </w:numPr>
      <w:spacing w:before="120" w:after="120"/>
      <w:jc w:val="both"/>
    </w:pPr>
    <w:rPr>
      <w:szCs w:val="20"/>
      <w:lang w:val="lv-LV" w:eastAsia="zh-CN"/>
    </w:rPr>
  </w:style>
  <w:style w:type="character" w:customStyle="1" w:styleId="Deleted">
    <w:name w:val="Deleted"/>
    <w:basedOn w:val="DefaultParagraphFont"/>
    <w:rsid w:val="00D31F43"/>
    <w:rPr>
      <w:rFonts w:cs="Times New Roman"/>
      <w:strike/>
    </w:rPr>
  </w:style>
  <w:style w:type="character" w:customStyle="1" w:styleId="BodyText2Char">
    <w:name w:val="Body Text 2 Char"/>
    <w:basedOn w:val="DefaultParagraphFont"/>
    <w:rsid w:val="00D31F43"/>
    <w:rPr>
      <w:rFonts w:cs="Times New Roman"/>
      <w:sz w:val="24"/>
      <w:szCs w:val="24"/>
      <w:lang w:val="en-GB" w:eastAsia="en-US"/>
    </w:rPr>
  </w:style>
  <w:style w:type="paragraph" w:customStyle="1" w:styleId="ptc">
    <w:name w:val="ptc"/>
    <w:basedOn w:val="Normal"/>
    <w:rsid w:val="00D31F43"/>
    <w:pPr>
      <w:shd w:val="clear" w:color="auto" w:fill="FFFFFF"/>
      <w:spacing w:after="90"/>
    </w:pPr>
    <w:rPr>
      <w:rFonts w:ascii="Verdana" w:hAnsi="Verdana"/>
      <w:color w:val="000099"/>
      <w:sz w:val="17"/>
      <w:szCs w:val="17"/>
      <w:lang w:val="lv-LV" w:eastAsia="lv-LV"/>
    </w:rPr>
  </w:style>
  <w:style w:type="paragraph" w:styleId="NoSpacing">
    <w:name w:val="No Spacing"/>
    <w:qFormat/>
    <w:rsid w:val="00D31F43"/>
    <w:pPr>
      <w:ind w:firstLine="720"/>
      <w:jc w:val="both"/>
    </w:pPr>
    <w:rPr>
      <w:sz w:val="28"/>
      <w:lang w:val="lv-LV"/>
    </w:rPr>
  </w:style>
  <w:style w:type="paragraph" w:styleId="ListParagraph">
    <w:name w:val="List Paragraph"/>
    <w:basedOn w:val="Normal"/>
    <w:uiPriority w:val="34"/>
    <w:qFormat/>
    <w:rsid w:val="00D31F43"/>
    <w:pPr>
      <w:spacing w:after="200" w:line="276" w:lineRule="auto"/>
      <w:ind w:left="720"/>
      <w:contextualSpacing/>
    </w:pPr>
    <w:rPr>
      <w:rFonts w:ascii="Calibri" w:eastAsia="Calibri" w:hAnsi="Calibri"/>
      <w:sz w:val="22"/>
      <w:szCs w:val="22"/>
      <w:lang w:val="lv-LV"/>
    </w:rPr>
  </w:style>
  <w:style w:type="character" w:styleId="Hyperlink">
    <w:name w:val="Hyperlink"/>
    <w:basedOn w:val="DefaultParagraphFont"/>
    <w:uiPriority w:val="99"/>
    <w:unhideWhenUsed/>
    <w:rsid w:val="00D31F43"/>
    <w:rPr>
      <w:color w:val="0000FF"/>
      <w:u w:val="single"/>
    </w:rPr>
  </w:style>
  <w:style w:type="paragraph" w:customStyle="1" w:styleId="CM4">
    <w:name w:val="CM4"/>
    <w:basedOn w:val="Normal"/>
    <w:next w:val="Normal"/>
    <w:uiPriority w:val="99"/>
    <w:rsid w:val="00D31F43"/>
    <w:pPr>
      <w:autoSpaceDE w:val="0"/>
      <w:autoSpaceDN w:val="0"/>
      <w:adjustRightInd w:val="0"/>
    </w:pPr>
    <w:rPr>
      <w:rFonts w:ascii="EUAlbertina" w:hAnsi="EUAlbertina"/>
      <w:lang w:val="lv-LV" w:eastAsia="lv-LV"/>
    </w:rPr>
  </w:style>
  <w:style w:type="character" w:styleId="CommentReference">
    <w:name w:val="annotation reference"/>
    <w:basedOn w:val="DefaultParagraphFont"/>
    <w:uiPriority w:val="99"/>
    <w:semiHidden/>
    <w:rsid w:val="00D31F43"/>
    <w:rPr>
      <w:sz w:val="16"/>
      <w:szCs w:val="16"/>
    </w:rPr>
  </w:style>
  <w:style w:type="paragraph" w:styleId="CommentText">
    <w:name w:val="annotation text"/>
    <w:basedOn w:val="Normal"/>
    <w:link w:val="CommentTextChar"/>
    <w:uiPriority w:val="99"/>
    <w:rsid w:val="00D31F43"/>
    <w:rPr>
      <w:sz w:val="20"/>
      <w:szCs w:val="20"/>
    </w:rPr>
  </w:style>
  <w:style w:type="character" w:customStyle="1" w:styleId="CommentTextChar">
    <w:name w:val="Comment Text Char"/>
    <w:basedOn w:val="DefaultParagraphFont"/>
    <w:link w:val="CommentText"/>
    <w:uiPriority w:val="99"/>
    <w:rsid w:val="00067744"/>
    <w:rPr>
      <w:lang w:val="en-GB"/>
    </w:rPr>
  </w:style>
  <w:style w:type="paragraph" w:customStyle="1" w:styleId="tvhtml">
    <w:name w:val="tv_html"/>
    <w:basedOn w:val="Normal"/>
    <w:rsid w:val="00EF0858"/>
    <w:pPr>
      <w:spacing w:before="100" w:beforeAutospacing="1" w:after="100" w:afterAutospacing="1"/>
    </w:pPr>
    <w:rPr>
      <w:rFonts w:ascii="Verdana" w:hAnsi="Verdana"/>
      <w:sz w:val="18"/>
      <w:szCs w:val="18"/>
      <w:lang w:val="lv-LV" w:eastAsia="lv-LV"/>
    </w:rPr>
  </w:style>
  <w:style w:type="table" w:styleId="TableGrid">
    <w:name w:val="Table Grid"/>
    <w:basedOn w:val="TableNormal"/>
    <w:uiPriority w:val="99"/>
    <w:rsid w:val="00FC0B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vdoctopindex1">
    <w:name w:val="tv_doc_top_index1"/>
    <w:basedOn w:val="DefaultParagraphFont"/>
    <w:rsid w:val="00C85764"/>
    <w:rPr>
      <w:color w:val="666666"/>
      <w:sz w:val="18"/>
      <w:szCs w:val="18"/>
    </w:rPr>
  </w:style>
  <w:style w:type="paragraph" w:customStyle="1" w:styleId="CM1">
    <w:name w:val="CM1"/>
    <w:basedOn w:val="Normal"/>
    <w:next w:val="Normal"/>
    <w:uiPriority w:val="99"/>
    <w:rsid w:val="00C85764"/>
    <w:pPr>
      <w:autoSpaceDE w:val="0"/>
      <w:autoSpaceDN w:val="0"/>
      <w:adjustRightInd w:val="0"/>
    </w:pPr>
    <w:rPr>
      <w:rFonts w:ascii="EUAlbertina" w:hAnsi="EUAlbertina"/>
      <w:lang w:val="lv-LV" w:eastAsia="lv-LV"/>
    </w:rPr>
  </w:style>
  <w:style w:type="paragraph" w:customStyle="1" w:styleId="CM3">
    <w:name w:val="CM3"/>
    <w:basedOn w:val="Normal"/>
    <w:next w:val="Normal"/>
    <w:uiPriority w:val="99"/>
    <w:rsid w:val="00C85764"/>
    <w:pPr>
      <w:autoSpaceDE w:val="0"/>
      <w:autoSpaceDN w:val="0"/>
      <w:adjustRightInd w:val="0"/>
    </w:pPr>
    <w:rPr>
      <w:rFonts w:ascii="EUAlbertina" w:hAnsi="EUAlbertina"/>
      <w:lang w:val="lv-LV" w:eastAsia="lv-LV"/>
    </w:rPr>
  </w:style>
  <w:style w:type="character" w:styleId="LineNumber">
    <w:name w:val="line number"/>
    <w:basedOn w:val="DefaultParagraphFont"/>
    <w:uiPriority w:val="99"/>
    <w:semiHidden/>
    <w:unhideWhenUsed/>
    <w:rsid w:val="00AC495C"/>
  </w:style>
  <w:style w:type="character" w:styleId="FollowedHyperlink">
    <w:name w:val="FollowedHyperlink"/>
    <w:basedOn w:val="DefaultParagraphFont"/>
    <w:uiPriority w:val="99"/>
    <w:semiHidden/>
    <w:unhideWhenUsed/>
    <w:rsid w:val="00CB0248"/>
    <w:rPr>
      <w:color w:val="800080"/>
      <w:u w:val="single"/>
    </w:rPr>
  </w:style>
  <w:style w:type="character" w:customStyle="1" w:styleId="fwn1">
    <w:name w:val="fwn1"/>
    <w:basedOn w:val="DefaultParagraphFont"/>
    <w:rsid w:val="0002142C"/>
    <w:rPr>
      <w:b w:val="0"/>
      <w:bCs w:val="0"/>
    </w:rPr>
  </w:style>
  <w:style w:type="paragraph" w:styleId="CommentSubject">
    <w:name w:val="annotation subject"/>
    <w:basedOn w:val="CommentText"/>
    <w:next w:val="CommentText"/>
    <w:link w:val="CommentSubjectChar"/>
    <w:uiPriority w:val="99"/>
    <w:unhideWhenUsed/>
    <w:rsid w:val="00E200C8"/>
    <w:rPr>
      <w:b/>
      <w:bCs/>
    </w:rPr>
  </w:style>
  <w:style w:type="character" w:customStyle="1" w:styleId="CommentSubjectChar">
    <w:name w:val="Comment Subject Char"/>
    <w:basedOn w:val="CommentTextChar"/>
    <w:link w:val="CommentSubject"/>
    <w:uiPriority w:val="99"/>
    <w:rsid w:val="00E200C8"/>
    <w:rPr>
      <w:b/>
      <w:bCs/>
      <w:lang w:val="en-GB"/>
    </w:rPr>
  </w:style>
  <w:style w:type="character" w:customStyle="1" w:styleId="Virsraksts2Rakstz">
    <w:name w:val="Virsraksts 2 Rakstz."/>
    <w:aliases w:val="Char Rakstz."/>
    <w:basedOn w:val="DefaultParagraphFont"/>
    <w:uiPriority w:val="99"/>
    <w:locked/>
    <w:rsid w:val="00A25DF1"/>
    <w:rPr>
      <w:rFonts w:ascii="Times New Roman" w:hAnsi="Times New Roman" w:cs="Times New Roman"/>
      <w:sz w:val="24"/>
      <w:szCs w:val="24"/>
    </w:rPr>
  </w:style>
  <w:style w:type="character" w:styleId="Strong">
    <w:name w:val="Strong"/>
    <w:basedOn w:val="DefaultParagraphFont"/>
    <w:uiPriority w:val="22"/>
    <w:qFormat/>
    <w:rsid w:val="00A25DF1"/>
    <w:rPr>
      <w:rFonts w:cs="Times New Roman"/>
      <w:b/>
      <w:bCs/>
    </w:rPr>
  </w:style>
  <w:style w:type="paragraph" w:customStyle="1" w:styleId="Sarakstarindkopa1">
    <w:name w:val="Saraksta rindkopa1"/>
    <w:basedOn w:val="Normal"/>
    <w:uiPriority w:val="99"/>
    <w:qFormat/>
    <w:rsid w:val="00A25DF1"/>
    <w:pPr>
      <w:ind w:left="720"/>
      <w:contextualSpacing/>
    </w:pPr>
    <w:rPr>
      <w:sz w:val="20"/>
      <w:szCs w:val="20"/>
      <w:lang w:val="lv-LV"/>
    </w:rPr>
  </w:style>
  <w:style w:type="paragraph" w:styleId="Title">
    <w:name w:val="Title"/>
    <w:basedOn w:val="Normal"/>
    <w:link w:val="TitleChar"/>
    <w:uiPriority w:val="99"/>
    <w:qFormat/>
    <w:rsid w:val="00A25DF1"/>
    <w:pPr>
      <w:pBdr>
        <w:bottom w:val="single" w:sz="12" w:space="1" w:color="auto"/>
      </w:pBdr>
      <w:snapToGrid w:val="0"/>
      <w:jc w:val="center"/>
    </w:pPr>
    <w:rPr>
      <w:b/>
      <w:bCs/>
      <w:smallCaps/>
      <w:spacing w:val="20"/>
      <w:sz w:val="28"/>
      <w:szCs w:val="20"/>
      <w:lang w:val="en-US"/>
    </w:rPr>
  </w:style>
  <w:style w:type="character" w:customStyle="1" w:styleId="TitleChar">
    <w:name w:val="Title Char"/>
    <w:basedOn w:val="DefaultParagraphFont"/>
    <w:link w:val="Title"/>
    <w:uiPriority w:val="99"/>
    <w:rsid w:val="00A25DF1"/>
    <w:rPr>
      <w:b/>
      <w:bCs/>
      <w:smallCaps/>
      <w:spacing w:val="20"/>
      <w:sz w:val="28"/>
    </w:rPr>
  </w:style>
  <w:style w:type="paragraph" w:styleId="BodyTextIndent3">
    <w:name w:val="Body Text Indent 3"/>
    <w:basedOn w:val="Normal"/>
    <w:link w:val="BodyTextIndent3Char"/>
    <w:uiPriority w:val="99"/>
    <w:rsid w:val="00A25DF1"/>
    <w:pPr>
      <w:ind w:firstLine="720"/>
      <w:jc w:val="both"/>
    </w:pPr>
    <w:rPr>
      <w:sz w:val="28"/>
      <w:szCs w:val="20"/>
      <w:lang w:val="lv-LV"/>
    </w:rPr>
  </w:style>
  <w:style w:type="character" w:customStyle="1" w:styleId="BodyTextIndent3Char">
    <w:name w:val="Body Text Indent 3 Char"/>
    <w:basedOn w:val="DefaultParagraphFont"/>
    <w:link w:val="BodyTextIndent3"/>
    <w:uiPriority w:val="99"/>
    <w:rsid w:val="00A25DF1"/>
    <w:rPr>
      <w:sz w:val="28"/>
      <w:lang w:val="lv-LV"/>
    </w:rPr>
  </w:style>
  <w:style w:type="paragraph" w:styleId="PlainText">
    <w:name w:val="Plain Text"/>
    <w:basedOn w:val="Normal"/>
    <w:link w:val="PlainTextChar"/>
    <w:uiPriority w:val="99"/>
    <w:rsid w:val="00A25DF1"/>
    <w:pPr>
      <w:snapToGrid w:val="0"/>
    </w:pPr>
    <w:rPr>
      <w:rFonts w:ascii="Courier New" w:hAnsi="Courier New"/>
      <w:sz w:val="28"/>
      <w:szCs w:val="20"/>
      <w:lang w:val="lv-LV"/>
    </w:rPr>
  </w:style>
  <w:style w:type="character" w:customStyle="1" w:styleId="PlainTextChar">
    <w:name w:val="Plain Text Char"/>
    <w:basedOn w:val="DefaultParagraphFont"/>
    <w:link w:val="PlainText"/>
    <w:uiPriority w:val="99"/>
    <w:rsid w:val="00A25DF1"/>
    <w:rPr>
      <w:rFonts w:ascii="Courier New" w:hAnsi="Courier New"/>
      <w:sz w:val="28"/>
      <w:lang w:val="lv-LV"/>
    </w:rPr>
  </w:style>
  <w:style w:type="character" w:customStyle="1" w:styleId="HeaderChar2">
    <w:name w:val="Header Char2"/>
    <w:aliases w:val="Char Char1"/>
    <w:basedOn w:val="DefaultParagraphFont"/>
    <w:uiPriority w:val="99"/>
    <w:locked/>
    <w:rsid w:val="00A25DF1"/>
    <w:rPr>
      <w:rFonts w:ascii="Times New Roman" w:hAnsi="Times New Roman" w:cs="Times New Roman"/>
      <w:sz w:val="20"/>
      <w:szCs w:val="20"/>
    </w:rPr>
  </w:style>
  <w:style w:type="paragraph" w:styleId="BodyTextIndent2">
    <w:name w:val="Body Text Indent 2"/>
    <w:basedOn w:val="Normal"/>
    <w:link w:val="BodyTextIndent2Char"/>
    <w:uiPriority w:val="99"/>
    <w:rsid w:val="00A25DF1"/>
    <w:pPr>
      <w:spacing w:after="120"/>
      <w:ind w:firstLine="720"/>
      <w:jc w:val="both"/>
    </w:pPr>
    <w:rPr>
      <w:sz w:val="28"/>
      <w:szCs w:val="20"/>
      <w:lang w:val="lv-LV"/>
    </w:rPr>
  </w:style>
  <w:style w:type="character" w:customStyle="1" w:styleId="BodyTextIndent2Char">
    <w:name w:val="Body Text Indent 2 Char"/>
    <w:basedOn w:val="DefaultParagraphFont"/>
    <w:link w:val="BodyTextIndent2"/>
    <w:uiPriority w:val="99"/>
    <w:rsid w:val="00A25DF1"/>
    <w:rPr>
      <w:sz w:val="28"/>
      <w:lang w:val="lv-LV"/>
    </w:rPr>
  </w:style>
  <w:style w:type="paragraph" w:customStyle="1" w:styleId="NormalWeb1">
    <w:name w:val="Normal (Web)1"/>
    <w:basedOn w:val="Normal"/>
    <w:uiPriority w:val="99"/>
    <w:rsid w:val="00A25DF1"/>
    <w:pPr>
      <w:spacing w:before="100" w:after="100"/>
    </w:pPr>
    <w:rPr>
      <w:szCs w:val="20"/>
    </w:rPr>
  </w:style>
  <w:style w:type="paragraph" w:styleId="Subtitle">
    <w:name w:val="Subtitle"/>
    <w:basedOn w:val="Normal"/>
    <w:link w:val="SubtitleChar"/>
    <w:qFormat/>
    <w:rsid w:val="00A25DF1"/>
    <w:pPr>
      <w:jc w:val="center"/>
    </w:pPr>
    <w:rPr>
      <w:b/>
      <w:sz w:val="28"/>
      <w:szCs w:val="20"/>
      <w:lang w:val="lv-LV"/>
    </w:rPr>
  </w:style>
  <w:style w:type="character" w:customStyle="1" w:styleId="SubtitleChar">
    <w:name w:val="Subtitle Char"/>
    <w:basedOn w:val="DefaultParagraphFont"/>
    <w:link w:val="Subtitle"/>
    <w:rsid w:val="00A25DF1"/>
    <w:rPr>
      <w:b/>
      <w:sz w:val="28"/>
      <w:lang w:val="lv-LV"/>
    </w:rPr>
  </w:style>
  <w:style w:type="paragraph" w:styleId="BlockText">
    <w:name w:val="Block Text"/>
    <w:basedOn w:val="Normal"/>
    <w:uiPriority w:val="99"/>
    <w:rsid w:val="00A25DF1"/>
    <w:pPr>
      <w:overflowPunct w:val="0"/>
      <w:autoSpaceDE w:val="0"/>
      <w:autoSpaceDN w:val="0"/>
      <w:adjustRightInd w:val="0"/>
      <w:spacing w:before="240" w:line="320" w:lineRule="auto"/>
      <w:ind w:left="1440" w:right="1400"/>
      <w:jc w:val="center"/>
      <w:textAlignment w:val="baseline"/>
    </w:pPr>
    <w:rPr>
      <w:b/>
      <w:szCs w:val="20"/>
      <w:lang w:val="lv-LV"/>
    </w:rPr>
  </w:style>
  <w:style w:type="paragraph" w:customStyle="1" w:styleId="Rakstz">
    <w:name w:val="Rakstz."/>
    <w:basedOn w:val="Normal"/>
    <w:uiPriority w:val="99"/>
    <w:rsid w:val="00A25DF1"/>
    <w:pPr>
      <w:spacing w:after="160" w:line="240" w:lineRule="exact"/>
    </w:pPr>
    <w:rPr>
      <w:rFonts w:ascii="Tahoma" w:hAnsi="Tahoma"/>
      <w:sz w:val="20"/>
      <w:szCs w:val="20"/>
      <w:lang w:val="en-US"/>
    </w:rPr>
  </w:style>
  <w:style w:type="character" w:customStyle="1" w:styleId="CharChar5">
    <w:name w:val="Char Char5"/>
    <w:basedOn w:val="DefaultParagraphFont"/>
    <w:uiPriority w:val="99"/>
    <w:locked/>
    <w:rsid w:val="00A25DF1"/>
    <w:rPr>
      <w:rFonts w:ascii="Courier New" w:hAnsi="Courier New" w:cs="Times New Roman"/>
      <w:sz w:val="28"/>
      <w:lang w:val="lv-LV" w:eastAsia="en-US" w:bidi="ar-SA"/>
    </w:rPr>
  </w:style>
  <w:style w:type="paragraph" w:customStyle="1" w:styleId="nais2">
    <w:name w:val="nais2"/>
    <w:basedOn w:val="Normal"/>
    <w:uiPriority w:val="99"/>
    <w:rsid w:val="00A25DF1"/>
    <w:pPr>
      <w:spacing w:before="100" w:beforeAutospacing="1" w:after="100" w:afterAutospacing="1"/>
    </w:pPr>
    <w:rPr>
      <w:lang w:val="lv-LV" w:eastAsia="lv-LV"/>
    </w:rPr>
  </w:style>
  <w:style w:type="character" w:customStyle="1" w:styleId="CharChar12">
    <w:name w:val="Char Char12"/>
    <w:basedOn w:val="DefaultParagraphFont"/>
    <w:uiPriority w:val="99"/>
    <w:locked/>
    <w:rsid w:val="00A25DF1"/>
    <w:rPr>
      <w:rFonts w:cs="Times New Roman"/>
      <w:sz w:val="24"/>
      <w:szCs w:val="24"/>
      <w:lang w:val="lv-LV" w:eastAsia="en-US" w:bidi="ar-SA"/>
    </w:rPr>
  </w:style>
  <w:style w:type="paragraph" w:customStyle="1" w:styleId="RakstzCharCharRakstzCharCharRakstz">
    <w:name w:val="Rakstz. Char Char Rakstz. Char Char Rakstz."/>
    <w:basedOn w:val="Normal"/>
    <w:uiPriority w:val="99"/>
    <w:rsid w:val="00A25DF1"/>
    <w:pPr>
      <w:spacing w:after="160" w:line="240" w:lineRule="exact"/>
    </w:pPr>
    <w:rPr>
      <w:rFonts w:ascii="Tahoma" w:hAnsi="Tahoma"/>
      <w:sz w:val="20"/>
      <w:szCs w:val="20"/>
      <w:lang w:val="en-US"/>
    </w:rPr>
  </w:style>
  <w:style w:type="paragraph" w:styleId="Caption">
    <w:name w:val="caption"/>
    <w:basedOn w:val="Normal"/>
    <w:next w:val="Normal"/>
    <w:uiPriority w:val="99"/>
    <w:qFormat/>
    <w:rsid w:val="00A25DF1"/>
    <w:pPr>
      <w:spacing w:before="100" w:beforeAutospacing="1"/>
      <w:jc w:val="center"/>
    </w:pPr>
    <w:rPr>
      <w:b/>
      <w:bCs/>
      <w:sz w:val="20"/>
      <w:szCs w:val="22"/>
      <w:lang w:val="lv-LV"/>
    </w:rPr>
  </w:style>
  <w:style w:type="paragraph" w:customStyle="1" w:styleId="xl24">
    <w:name w:val="xl24"/>
    <w:basedOn w:val="Normal"/>
    <w:uiPriority w:val="99"/>
    <w:rsid w:val="00A25DF1"/>
    <w:pPr>
      <w:spacing w:before="100" w:beforeAutospacing="1" w:after="100" w:afterAutospacing="1"/>
    </w:pPr>
    <w:rPr>
      <w:rFonts w:eastAsia="Arial Unicode MS"/>
      <w:sz w:val="22"/>
      <w:szCs w:val="22"/>
    </w:rPr>
  </w:style>
  <w:style w:type="paragraph" w:customStyle="1" w:styleId="xl25">
    <w:name w:val="xl25"/>
    <w:basedOn w:val="Normal"/>
    <w:uiPriority w:val="99"/>
    <w:rsid w:val="00A25DF1"/>
    <w:pPr>
      <w:spacing w:before="100" w:beforeAutospacing="1" w:after="100" w:afterAutospacing="1"/>
    </w:pPr>
    <w:rPr>
      <w:rFonts w:eastAsia="Arial Unicode MS"/>
      <w:b/>
      <w:bCs/>
      <w:sz w:val="22"/>
      <w:szCs w:val="22"/>
    </w:rPr>
  </w:style>
  <w:style w:type="paragraph" w:customStyle="1" w:styleId="xl26">
    <w:name w:val="xl26"/>
    <w:basedOn w:val="Normal"/>
    <w:uiPriority w:val="99"/>
    <w:rsid w:val="00A25DF1"/>
    <w:pPr>
      <w:pBdr>
        <w:bottom w:val="single" w:sz="4" w:space="0" w:color="auto"/>
      </w:pBdr>
      <w:spacing w:before="100" w:beforeAutospacing="1" w:after="100" w:afterAutospacing="1"/>
    </w:pPr>
    <w:rPr>
      <w:rFonts w:eastAsia="Arial Unicode MS"/>
      <w:sz w:val="22"/>
      <w:szCs w:val="22"/>
    </w:rPr>
  </w:style>
  <w:style w:type="paragraph" w:customStyle="1" w:styleId="xl27">
    <w:name w:val="xl27"/>
    <w:basedOn w:val="Normal"/>
    <w:uiPriority w:val="99"/>
    <w:rsid w:val="00A25DF1"/>
    <w:pPr>
      <w:pBdr>
        <w:top w:val="single" w:sz="4" w:space="0" w:color="auto"/>
        <w:bottom w:val="single" w:sz="4" w:space="0" w:color="auto"/>
      </w:pBdr>
      <w:spacing w:before="100" w:beforeAutospacing="1" w:after="100" w:afterAutospacing="1"/>
    </w:pPr>
    <w:rPr>
      <w:rFonts w:eastAsia="Arial Unicode MS"/>
      <w:sz w:val="22"/>
      <w:szCs w:val="22"/>
    </w:rPr>
  </w:style>
  <w:style w:type="paragraph" w:customStyle="1" w:styleId="xl28">
    <w:name w:val="xl28"/>
    <w:basedOn w:val="Normal"/>
    <w:uiPriority w:val="99"/>
    <w:rsid w:val="00A25DF1"/>
    <w:pPr>
      <w:spacing w:before="100" w:beforeAutospacing="1" w:after="100" w:afterAutospacing="1"/>
    </w:pPr>
    <w:rPr>
      <w:rFonts w:eastAsia="Arial Unicode MS"/>
      <w:sz w:val="16"/>
      <w:szCs w:val="16"/>
    </w:rPr>
  </w:style>
  <w:style w:type="paragraph" w:customStyle="1" w:styleId="xl29">
    <w:name w:val="xl29"/>
    <w:basedOn w:val="Normal"/>
    <w:uiPriority w:val="99"/>
    <w:rsid w:val="00A25DF1"/>
    <w:pPr>
      <w:pBdr>
        <w:bottom w:val="single" w:sz="4" w:space="0" w:color="auto"/>
      </w:pBdr>
      <w:spacing w:before="100" w:beforeAutospacing="1" w:after="100" w:afterAutospacing="1"/>
    </w:pPr>
    <w:rPr>
      <w:rFonts w:eastAsia="Arial Unicode MS"/>
      <w:sz w:val="16"/>
      <w:szCs w:val="16"/>
    </w:rPr>
  </w:style>
  <w:style w:type="paragraph" w:customStyle="1" w:styleId="xl30">
    <w:name w:val="xl30"/>
    <w:basedOn w:val="Normal"/>
    <w:uiPriority w:val="99"/>
    <w:rsid w:val="00A25DF1"/>
    <w:pPr>
      <w:spacing w:before="100" w:beforeAutospacing="1" w:after="100" w:afterAutospacing="1"/>
    </w:pPr>
    <w:rPr>
      <w:rFonts w:eastAsia="Arial Unicode MS"/>
      <w:sz w:val="22"/>
      <w:szCs w:val="22"/>
    </w:rPr>
  </w:style>
  <w:style w:type="paragraph" w:customStyle="1" w:styleId="xl31">
    <w:name w:val="xl31"/>
    <w:basedOn w:val="Normal"/>
    <w:uiPriority w:val="99"/>
    <w:rsid w:val="00A25DF1"/>
    <w:pPr>
      <w:pBdr>
        <w:top w:val="single" w:sz="4" w:space="0" w:color="auto"/>
      </w:pBdr>
      <w:spacing w:before="100" w:beforeAutospacing="1" w:after="100" w:afterAutospacing="1"/>
    </w:pPr>
    <w:rPr>
      <w:rFonts w:eastAsia="Arial Unicode MS"/>
      <w:sz w:val="22"/>
      <w:szCs w:val="22"/>
    </w:rPr>
  </w:style>
  <w:style w:type="paragraph" w:customStyle="1" w:styleId="font5">
    <w:name w:val="font5"/>
    <w:basedOn w:val="Normal"/>
    <w:uiPriority w:val="99"/>
    <w:rsid w:val="00A25DF1"/>
    <w:pPr>
      <w:spacing w:before="100" w:beforeAutospacing="1" w:after="100" w:afterAutospacing="1"/>
    </w:pPr>
    <w:rPr>
      <w:rFonts w:eastAsia="Arial Unicode MS"/>
      <w:sz w:val="22"/>
      <w:szCs w:val="22"/>
    </w:rPr>
  </w:style>
  <w:style w:type="paragraph" w:customStyle="1" w:styleId="xl32">
    <w:name w:val="xl32"/>
    <w:basedOn w:val="Normal"/>
    <w:uiPriority w:val="99"/>
    <w:rsid w:val="00A25DF1"/>
    <w:pPr>
      <w:pBdr>
        <w:top w:val="single" w:sz="4" w:space="0" w:color="auto"/>
        <w:left w:val="single" w:sz="4" w:space="0" w:color="auto"/>
      </w:pBdr>
      <w:spacing w:before="100" w:beforeAutospacing="1" w:after="100" w:afterAutospacing="1"/>
    </w:pPr>
    <w:rPr>
      <w:rFonts w:eastAsia="Arial Unicode MS"/>
      <w:sz w:val="22"/>
      <w:szCs w:val="22"/>
    </w:rPr>
  </w:style>
  <w:style w:type="paragraph" w:customStyle="1" w:styleId="xl33">
    <w:name w:val="xl33"/>
    <w:basedOn w:val="Normal"/>
    <w:uiPriority w:val="99"/>
    <w:rsid w:val="00A25DF1"/>
    <w:pPr>
      <w:pBdr>
        <w:top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4">
    <w:name w:val="xl34"/>
    <w:basedOn w:val="Normal"/>
    <w:uiPriority w:val="99"/>
    <w:rsid w:val="00A25DF1"/>
    <w:pPr>
      <w:pBdr>
        <w:left w:val="single" w:sz="4" w:space="0" w:color="auto"/>
        <w:bottom w:val="single" w:sz="4" w:space="0" w:color="auto"/>
      </w:pBdr>
      <w:spacing w:before="100" w:beforeAutospacing="1" w:after="100" w:afterAutospacing="1"/>
    </w:pPr>
    <w:rPr>
      <w:rFonts w:eastAsia="Arial Unicode MS"/>
      <w:sz w:val="22"/>
      <w:szCs w:val="22"/>
    </w:rPr>
  </w:style>
  <w:style w:type="paragraph" w:customStyle="1" w:styleId="xl35">
    <w:name w:val="xl35"/>
    <w:basedOn w:val="Normal"/>
    <w:uiPriority w:val="99"/>
    <w:rsid w:val="00A25DF1"/>
    <w:pPr>
      <w:pBdr>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6">
    <w:name w:val="xl36"/>
    <w:basedOn w:val="Normal"/>
    <w:uiPriority w:val="99"/>
    <w:rsid w:val="00A25DF1"/>
    <w:pPr>
      <w:pBdr>
        <w:top w:val="single" w:sz="4" w:space="0" w:color="auto"/>
      </w:pBdr>
      <w:spacing w:before="100" w:beforeAutospacing="1" w:after="100" w:afterAutospacing="1"/>
    </w:pPr>
    <w:rPr>
      <w:rFonts w:eastAsia="Arial Unicode MS"/>
      <w:sz w:val="22"/>
      <w:szCs w:val="22"/>
    </w:rPr>
  </w:style>
  <w:style w:type="paragraph" w:customStyle="1" w:styleId="xl37">
    <w:name w:val="xl37"/>
    <w:basedOn w:val="Normal"/>
    <w:uiPriority w:val="99"/>
    <w:rsid w:val="00A25DF1"/>
    <w:pPr>
      <w:pBdr>
        <w:top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8">
    <w:name w:val="xl38"/>
    <w:basedOn w:val="Normal"/>
    <w:uiPriority w:val="99"/>
    <w:rsid w:val="00A25DF1"/>
    <w:pPr>
      <w:pBdr>
        <w:top w:val="single" w:sz="4" w:space="0" w:color="auto"/>
        <w:left w:val="single" w:sz="4" w:space="0" w:color="auto"/>
      </w:pBdr>
      <w:spacing w:before="100" w:beforeAutospacing="1" w:after="100" w:afterAutospacing="1"/>
    </w:pPr>
    <w:rPr>
      <w:rFonts w:eastAsia="Arial Unicode MS"/>
      <w:sz w:val="22"/>
      <w:szCs w:val="22"/>
    </w:rPr>
  </w:style>
  <w:style w:type="paragraph" w:customStyle="1" w:styleId="xl39">
    <w:name w:val="xl39"/>
    <w:basedOn w:val="Normal"/>
    <w:uiPriority w:val="99"/>
    <w:rsid w:val="00A25DF1"/>
    <w:pPr>
      <w:pBdr>
        <w:top w:val="single" w:sz="4" w:space="0" w:color="auto"/>
        <w:bottom w:val="single" w:sz="4" w:space="0" w:color="auto"/>
      </w:pBdr>
      <w:spacing w:before="100" w:beforeAutospacing="1" w:after="100" w:afterAutospacing="1"/>
      <w:jc w:val="center"/>
    </w:pPr>
    <w:rPr>
      <w:rFonts w:eastAsia="Arial Unicode MS"/>
      <w:sz w:val="22"/>
      <w:szCs w:val="22"/>
    </w:rPr>
  </w:style>
  <w:style w:type="paragraph" w:customStyle="1" w:styleId="xl40">
    <w:name w:val="xl40"/>
    <w:basedOn w:val="Normal"/>
    <w:uiPriority w:val="99"/>
    <w:rsid w:val="00A25DF1"/>
    <w:pPr>
      <w:pBdr>
        <w:top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41">
    <w:name w:val="xl41"/>
    <w:basedOn w:val="Normal"/>
    <w:uiPriority w:val="99"/>
    <w:rsid w:val="00A25DF1"/>
    <w:pPr>
      <w:pBdr>
        <w:top w:val="single" w:sz="4" w:space="0" w:color="auto"/>
        <w:left w:val="single" w:sz="4" w:space="0" w:color="auto"/>
        <w:bottom w:val="single" w:sz="4" w:space="0" w:color="auto"/>
      </w:pBdr>
      <w:spacing w:before="100" w:beforeAutospacing="1" w:after="100" w:afterAutospacing="1"/>
      <w:jc w:val="center"/>
    </w:pPr>
    <w:rPr>
      <w:rFonts w:eastAsia="Arial Unicode MS"/>
      <w:sz w:val="22"/>
      <w:szCs w:val="22"/>
    </w:rPr>
  </w:style>
  <w:style w:type="paragraph" w:customStyle="1" w:styleId="xl42">
    <w:name w:val="xl42"/>
    <w:basedOn w:val="Normal"/>
    <w:uiPriority w:val="99"/>
    <w:rsid w:val="00A25DF1"/>
    <w:pPr>
      <w:pBdr>
        <w:top w:val="single" w:sz="4" w:space="0" w:color="auto"/>
        <w:left w:val="single" w:sz="4" w:space="0" w:color="auto"/>
      </w:pBdr>
      <w:spacing w:before="100" w:beforeAutospacing="1" w:after="100" w:afterAutospacing="1"/>
      <w:jc w:val="center"/>
      <w:textAlignment w:val="center"/>
    </w:pPr>
    <w:rPr>
      <w:rFonts w:eastAsia="Arial Unicode MS"/>
    </w:rPr>
  </w:style>
  <w:style w:type="paragraph" w:customStyle="1" w:styleId="xl43">
    <w:name w:val="xl43"/>
    <w:basedOn w:val="Normal"/>
    <w:uiPriority w:val="99"/>
    <w:rsid w:val="00A25DF1"/>
    <w:pPr>
      <w:pBdr>
        <w:top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4">
    <w:name w:val="xl44"/>
    <w:basedOn w:val="Normal"/>
    <w:uiPriority w:val="99"/>
    <w:rsid w:val="00A25DF1"/>
    <w:pPr>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5">
    <w:name w:val="xl45"/>
    <w:basedOn w:val="Normal"/>
    <w:uiPriority w:val="99"/>
    <w:rsid w:val="00A25DF1"/>
    <w:pPr>
      <w:pBdr>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6">
    <w:name w:val="xl46"/>
    <w:basedOn w:val="Normal"/>
    <w:uiPriority w:val="99"/>
    <w:rsid w:val="00A25DF1"/>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al"/>
    <w:uiPriority w:val="99"/>
    <w:rsid w:val="00A25DF1"/>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8">
    <w:name w:val="xl48"/>
    <w:basedOn w:val="Normal"/>
    <w:uiPriority w:val="99"/>
    <w:rsid w:val="00A25DF1"/>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9">
    <w:name w:val="xl49"/>
    <w:basedOn w:val="Normal"/>
    <w:uiPriority w:val="99"/>
    <w:rsid w:val="00A25DF1"/>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0">
    <w:name w:val="xl50"/>
    <w:basedOn w:val="Normal"/>
    <w:uiPriority w:val="99"/>
    <w:rsid w:val="00A25DF1"/>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1">
    <w:name w:val="xl51"/>
    <w:basedOn w:val="Normal"/>
    <w:uiPriority w:val="99"/>
    <w:rsid w:val="00A25DF1"/>
    <w:pPr>
      <w:pBdr>
        <w:top w:val="single" w:sz="4" w:space="0" w:color="auto"/>
        <w:left w:val="single" w:sz="4" w:space="0" w:color="auto"/>
      </w:pBdr>
      <w:spacing w:before="100" w:beforeAutospacing="1" w:after="100" w:afterAutospacing="1"/>
      <w:jc w:val="center"/>
      <w:textAlignment w:val="center"/>
    </w:pPr>
    <w:rPr>
      <w:rFonts w:eastAsia="Arial Unicode MS"/>
      <w:sz w:val="22"/>
      <w:szCs w:val="22"/>
    </w:rPr>
  </w:style>
  <w:style w:type="paragraph" w:customStyle="1" w:styleId="xl52">
    <w:name w:val="xl52"/>
    <w:basedOn w:val="Normal"/>
    <w:uiPriority w:val="99"/>
    <w:rsid w:val="00A25DF1"/>
    <w:pPr>
      <w:pBdr>
        <w:top w:val="single" w:sz="4" w:space="0" w:color="auto"/>
      </w:pBdr>
      <w:spacing w:before="100" w:beforeAutospacing="1" w:after="100" w:afterAutospacing="1"/>
      <w:jc w:val="center"/>
      <w:textAlignment w:val="center"/>
    </w:pPr>
    <w:rPr>
      <w:rFonts w:eastAsia="Arial Unicode MS"/>
      <w:sz w:val="22"/>
      <w:szCs w:val="22"/>
    </w:rPr>
  </w:style>
  <w:style w:type="paragraph" w:customStyle="1" w:styleId="xl53">
    <w:name w:val="xl53"/>
    <w:basedOn w:val="Normal"/>
    <w:uiPriority w:val="99"/>
    <w:rsid w:val="00A25DF1"/>
    <w:pPr>
      <w:pBdr>
        <w:top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styleId="FootnoteText">
    <w:name w:val="footnote text"/>
    <w:basedOn w:val="Normal"/>
    <w:link w:val="FootnoteTextChar"/>
    <w:uiPriority w:val="99"/>
    <w:rsid w:val="00A25DF1"/>
    <w:rPr>
      <w:sz w:val="20"/>
      <w:szCs w:val="20"/>
      <w:lang w:val="lv-LV" w:eastAsia="lv-LV"/>
    </w:rPr>
  </w:style>
  <w:style w:type="character" w:customStyle="1" w:styleId="FootnoteTextChar">
    <w:name w:val="Footnote Text Char"/>
    <w:basedOn w:val="DefaultParagraphFont"/>
    <w:link w:val="FootnoteText"/>
    <w:uiPriority w:val="99"/>
    <w:rsid w:val="00A25DF1"/>
    <w:rPr>
      <w:lang w:val="lv-LV" w:eastAsia="lv-LV"/>
    </w:rPr>
  </w:style>
  <w:style w:type="character" w:styleId="FootnoteReference">
    <w:name w:val="footnote reference"/>
    <w:basedOn w:val="DefaultParagraphFont"/>
    <w:uiPriority w:val="99"/>
    <w:rsid w:val="00A25DF1"/>
    <w:rPr>
      <w:rFonts w:cs="Times New Roman"/>
      <w:vertAlign w:val="superscript"/>
    </w:rPr>
  </w:style>
  <w:style w:type="character" w:customStyle="1" w:styleId="CharChar4">
    <w:name w:val="Char Char4"/>
    <w:basedOn w:val="DefaultParagraphFont"/>
    <w:uiPriority w:val="99"/>
    <w:rsid w:val="00A25DF1"/>
    <w:rPr>
      <w:rFonts w:cs="Times New Roman"/>
      <w:b/>
      <w:bCs/>
      <w:lang w:eastAsia="en-US"/>
    </w:rPr>
  </w:style>
  <w:style w:type="paragraph" w:customStyle="1" w:styleId="Bezatstarpm1">
    <w:name w:val="Bez atstarpēm1"/>
    <w:uiPriority w:val="99"/>
    <w:qFormat/>
    <w:rsid w:val="00A25DF1"/>
    <w:rPr>
      <w:rFonts w:ascii="Calibri" w:eastAsia="Calibri" w:hAnsi="Calibri"/>
      <w:sz w:val="22"/>
      <w:szCs w:val="22"/>
      <w:lang w:val="lv-LV"/>
    </w:rPr>
  </w:style>
  <w:style w:type="paragraph" w:customStyle="1" w:styleId="labojumupamats1">
    <w:name w:val="labojumu_pamats1"/>
    <w:basedOn w:val="Normal"/>
    <w:rsid w:val="00F5135A"/>
    <w:pPr>
      <w:spacing w:before="45" w:line="360" w:lineRule="auto"/>
      <w:ind w:firstLine="300"/>
    </w:pPr>
    <w:rPr>
      <w:i/>
      <w:iCs/>
      <w:color w:val="414142"/>
      <w:sz w:val="20"/>
      <w:szCs w:val="20"/>
      <w:lang w:val="en-US"/>
    </w:rPr>
  </w:style>
  <w:style w:type="paragraph" w:customStyle="1" w:styleId="tv2131">
    <w:name w:val="tv2131"/>
    <w:basedOn w:val="Normal"/>
    <w:rsid w:val="00F5135A"/>
    <w:pPr>
      <w:spacing w:line="360" w:lineRule="auto"/>
      <w:ind w:firstLine="300"/>
    </w:pPr>
    <w:rPr>
      <w:color w:val="414142"/>
      <w:sz w:val="20"/>
      <w:szCs w:val="20"/>
      <w:lang w:val="en-US"/>
    </w:rPr>
  </w:style>
  <w:style w:type="paragraph" w:customStyle="1" w:styleId="tv213">
    <w:name w:val="tv213"/>
    <w:basedOn w:val="Normal"/>
    <w:rsid w:val="007B7E1A"/>
    <w:pPr>
      <w:spacing w:before="100" w:beforeAutospacing="1" w:after="100" w:afterAutospacing="1"/>
    </w:pPr>
    <w:rPr>
      <w:lang w:val="en-US"/>
    </w:rPr>
  </w:style>
  <w:style w:type="paragraph" w:customStyle="1" w:styleId="Default">
    <w:name w:val="Default"/>
    <w:rsid w:val="008A0CDE"/>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8F58D0"/>
  </w:style>
  <w:style w:type="paragraph" w:styleId="EndnoteText">
    <w:name w:val="endnote text"/>
    <w:basedOn w:val="Normal"/>
    <w:link w:val="EndnoteTextChar"/>
    <w:uiPriority w:val="99"/>
    <w:semiHidden/>
    <w:unhideWhenUsed/>
    <w:rsid w:val="00060DD6"/>
    <w:rPr>
      <w:sz w:val="20"/>
      <w:szCs w:val="20"/>
    </w:rPr>
  </w:style>
  <w:style w:type="character" w:customStyle="1" w:styleId="EndnoteTextChar">
    <w:name w:val="Endnote Text Char"/>
    <w:basedOn w:val="DefaultParagraphFont"/>
    <w:link w:val="EndnoteText"/>
    <w:uiPriority w:val="99"/>
    <w:semiHidden/>
    <w:rsid w:val="00060DD6"/>
    <w:rPr>
      <w:lang w:val="en-GB"/>
    </w:rPr>
  </w:style>
  <w:style w:type="character" w:styleId="EndnoteReference">
    <w:name w:val="endnote reference"/>
    <w:basedOn w:val="DefaultParagraphFont"/>
    <w:uiPriority w:val="99"/>
    <w:semiHidden/>
    <w:unhideWhenUsed/>
    <w:rsid w:val="00060DD6"/>
    <w:rPr>
      <w:vertAlign w:val="superscript"/>
    </w:rPr>
  </w:style>
  <w:style w:type="paragraph" w:styleId="Revision">
    <w:name w:val="Revision"/>
    <w:hidden/>
    <w:uiPriority w:val="99"/>
    <w:semiHidden/>
    <w:rsid w:val="003C5538"/>
    <w:rPr>
      <w:sz w:val="24"/>
      <w:szCs w:val="24"/>
      <w:lang w:val="en-GB"/>
    </w:rPr>
  </w:style>
  <w:style w:type="paragraph" w:customStyle="1" w:styleId="labojumupamats">
    <w:name w:val="labojumu_pamats"/>
    <w:basedOn w:val="Normal"/>
    <w:rsid w:val="00CD35D7"/>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F43"/>
    <w:rPr>
      <w:sz w:val="24"/>
      <w:szCs w:val="24"/>
      <w:lang w:val="en-GB"/>
    </w:rPr>
  </w:style>
  <w:style w:type="paragraph" w:styleId="Heading1">
    <w:name w:val="heading 1"/>
    <w:basedOn w:val="Normal"/>
    <w:next w:val="Normal"/>
    <w:link w:val="Heading1Char"/>
    <w:uiPriority w:val="99"/>
    <w:qFormat/>
    <w:rsid w:val="00D31F43"/>
    <w:pPr>
      <w:keepNext/>
      <w:outlineLvl w:val="0"/>
    </w:pPr>
    <w:rPr>
      <w:b/>
      <w:bCs/>
      <w:sz w:val="28"/>
    </w:rPr>
  </w:style>
  <w:style w:type="paragraph" w:styleId="Heading2">
    <w:name w:val="heading 2"/>
    <w:aliases w:val="Char"/>
    <w:basedOn w:val="Normal"/>
    <w:next w:val="Normal"/>
    <w:link w:val="Heading2Char"/>
    <w:uiPriority w:val="99"/>
    <w:qFormat/>
    <w:rsid w:val="00D31F43"/>
    <w:pPr>
      <w:keepNext/>
      <w:jc w:val="right"/>
      <w:outlineLvl w:val="1"/>
    </w:pPr>
    <w:rPr>
      <w:b/>
      <w:i/>
      <w:sz w:val="20"/>
      <w:szCs w:val="20"/>
      <w:lang w:val="en-US"/>
    </w:rPr>
  </w:style>
  <w:style w:type="paragraph" w:styleId="Heading3">
    <w:name w:val="heading 3"/>
    <w:basedOn w:val="Normal"/>
    <w:next w:val="Normal"/>
    <w:link w:val="Heading3Char"/>
    <w:uiPriority w:val="99"/>
    <w:qFormat/>
    <w:rsid w:val="00D31F43"/>
    <w:pPr>
      <w:keepNext/>
      <w:jc w:val="center"/>
      <w:outlineLvl w:val="2"/>
    </w:pPr>
    <w:rPr>
      <w:b/>
      <w:bCs/>
      <w:sz w:val="28"/>
    </w:rPr>
  </w:style>
  <w:style w:type="paragraph" w:styleId="Heading4">
    <w:name w:val="heading 4"/>
    <w:basedOn w:val="Normal"/>
    <w:next w:val="Normal"/>
    <w:link w:val="Heading4Char"/>
    <w:uiPriority w:val="99"/>
    <w:qFormat/>
    <w:rsid w:val="00D31F43"/>
    <w:pPr>
      <w:keepNext/>
      <w:jc w:val="right"/>
      <w:outlineLvl w:val="3"/>
    </w:pPr>
    <w:rPr>
      <w:sz w:val="28"/>
      <w:szCs w:val="20"/>
      <w:lang w:val="lv-LV"/>
    </w:rPr>
  </w:style>
  <w:style w:type="paragraph" w:styleId="Heading5">
    <w:name w:val="heading 5"/>
    <w:basedOn w:val="Normal"/>
    <w:next w:val="Normal"/>
    <w:link w:val="Heading5Char"/>
    <w:uiPriority w:val="99"/>
    <w:qFormat/>
    <w:rsid w:val="00D31F43"/>
    <w:pPr>
      <w:keepNext/>
      <w:outlineLvl w:val="4"/>
    </w:pPr>
    <w:rPr>
      <w:sz w:val="28"/>
    </w:rPr>
  </w:style>
  <w:style w:type="paragraph" w:styleId="Heading6">
    <w:name w:val="heading 6"/>
    <w:basedOn w:val="Normal"/>
    <w:next w:val="Normal"/>
    <w:link w:val="Heading6Char"/>
    <w:uiPriority w:val="99"/>
    <w:qFormat/>
    <w:rsid w:val="00D31F43"/>
    <w:pPr>
      <w:keepNext/>
      <w:jc w:val="center"/>
      <w:outlineLvl w:val="5"/>
    </w:pPr>
    <w:rPr>
      <w:sz w:val="28"/>
    </w:rPr>
  </w:style>
  <w:style w:type="paragraph" w:styleId="Heading7">
    <w:name w:val="heading 7"/>
    <w:basedOn w:val="Normal"/>
    <w:next w:val="Normal"/>
    <w:link w:val="Heading7Char"/>
    <w:uiPriority w:val="99"/>
    <w:qFormat/>
    <w:rsid w:val="00A25DF1"/>
    <w:pPr>
      <w:keepNext/>
      <w:overflowPunct w:val="0"/>
      <w:autoSpaceDE w:val="0"/>
      <w:autoSpaceDN w:val="0"/>
      <w:adjustRightInd w:val="0"/>
      <w:textAlignment w:val="baseline"/>
      <w:outlineLvl w:val="6"/>
    </w:pPr>
    <w:rPr>
      <w:sz w:val="28"/>
      <w:szCs w:val="20"/>
    </w:rPr>
  </w:style>
  <w:style w:type="paragraph" w:styleId="Heading8">
    <w:name w:val="heading 8"/>
    <w:basedOn w:val="Normal"/>
    <w:next w:val="Normal"/>
    <w:link w:val="Heading8Char"/>
    <w:uiPriority w:val="99"/>
    <w:qFormat/>
    <w:rsid w:val="00A25DF1"/>
    <w:pPr>
      <w:spacing w:before="240" w:after="60"/>
      <w:outlineLvl w:val="7"/>
    </w:pPr>
    <w:rPr>
      <w:i/>
      <w:iCs/>
      <w:lang w:val="lv-LV" w:eastAsia="lv-LV"/>
    </w:rPr>
  </w:style>
  <w:style w:type="paragraph" w:styleId="Heading9">
    <w:name w:val="heading 9"/>
    <w:basedOn w:val="Normal"/>
    <w:next w:val="Normal"/>
    <w:link w:val="Heading9Char"/>
    <w:uiPriority w:val="99"/>
    <w:qFormat/>
    <w:rsid w:val="00A25DF1"/>
    <w:pPr>
      <w:keepNext/>
      <w:outlineLvl w:val="8"/>
    </w:pPr>
    <w:rPr>
      <w:bCs/>
      <w:i/>
      <w:iCs/>
      <w:sz w:val="2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5DF1"/>
    <w:rPr>
      <w:b/>
      <w:bCs/>
      <w:sz w:val="28"/>
      <w:szCs w:val="24"/>
      <w:lang w:val="en-GB"/>
    </w:rPr>
  </w:style>
  <w:style w:type="character" w:customStyle="1" w:styleId="Heading2Char">
    <w:name w:val="Heading 2 Char"/>
    <w:aliases w:val="Char Char"/>
    <w:basedOn w:val="DefaultParagraphFont"/>
    <w:link w:val="Heading2"/>
    <w:uiPriority w:val="99"/>
    <w:locked/>
    <w:rsid w:val="00A25DF1"/>
    <w:rPr>
      <w:b/>
      <w:i/>
    </w:rPr>
  </w:style>
  <w:style w:type="character" w:customStyle="1" w:styleId="Heading3Char">
    <w:name w:val="Heading 3 Char"/>
    <w:basedOn w:val="DefaultParagraphFont"/>
    <w:link w:val="Heading3"/>
    <w:uiPriority w:val="99"/>
    <w:locked/>
    <w:rsid w:val="00A25DF1"/>
    <w:rPr>
      <w:b/>
      <w:bCs/>
      <w:sz w:val="28"/>
      <w:szCs w:val="24"/>
      <w:lang w:val="en-GB"/>
    </w:rPr>
  </w:style>
  <w:style w:type="character" w:customStyle="1" w:styleId="Heading4Char">
    <w:name w:val="Heading 4 Char"/>
    <w:basedOn w:val="DefaultParagraphFont"/>
    <w:link w:val="Heading4"/>
    <w:uiPriority w:val="99"/>
    <w:locked/>
    <w:rsid w:val="00A25DF1"/>
    <w:rPr>
      <w:sz w:val="28"/>
      <w:lang w:val="lv-LV"/>
    </w:rPr>
  </w:style>
  <w:style w:type="character" w:customStyle="1" w:styleId="Heading5Char">
    <w:name w:val="Heading 5 Char"/>
    <w:basedOn w:val="DefaultParagraphFont"/>
    <w:link w:val="Heading5"/>
    <w:uiPriority w:val="99"/>
    <w:locked/>
    <w:rsid w:val="00A25DF1"/>
    <w:rPr>
      <w:sz w:val="28"/>
      <w:szCs w:val="24"/>
      <w:lang w:val="en-GB"/>
    </w:rPr>
  </w:style>
  <w:style w:type="character" w:customStyle="1" w:styleId="Heading6Char">
    <w:name w:val="Heading 6 Char"/>
    <w:basedOn w:val="DefaultParagraphFont"/>
    <w:link w:val="Heading6"/>
    <w:uiPriority w:val="99"/>
    <w:locked/>
    <w:rsid w:val="00A25DF1"/>
    <w:rPr>
      <w:sz w:val="28"/>
      <w:szCs w:val="24"/>
      <w:lang w:val="en-GB"/>
    </w:rPr>
  </w:style>
  <w:style w:type="character" w:customStyle="1" w:styleId="Heading7Char">
    <w:name w:val="Heading 7 Char"/>
    <w:basedOn w:val="DefaultParagraphFont"/>
    <w:link w:val="Heading7"/>
    <w:uiPriority w:val="99"/>
    <w:rsid w:val="00A25DF1"/>
    <w:rPr>
      <w:sz w:val="28"/>
      <w:lang w:val="en-GB"/>
    </w:rPr>
  </w:style>
  <w:style w:type="character" w:customStyle="1" w:styleId="Heading8Char">
    <w:name w:val="Heading 8 Char"/>
    <w:basedOn w:val="DefaultParagraphFont"/>
    <w:link w:val="Heading8"/>
    <w:uiPriority w:val="99"/>
    <w:rsid w:val="00A25DF1"/>
    <w:rPr>
      <w:i/>
      <w:iCs/>
      <w:sz w:val="24"/>
      <w:szCs w:val="24"/>
      <w:lang w:val="lv-LV" w:eastAsia="lv-LV"/>
    </w:rPr>
  </w:style>
  <w:style w:type="character" w:customStyle="1" w:styleId="Heading9Char">
    <w:name w:val="Heading 9 Char"/>
    <w:basedOn w:val="DefaultParagraphFont"/>
    <w:link w:val="Heading9"/>
    <w:uiPriority w:val="99"/>
    <w:rsid w:val="00A25DF1"/>
    <w:rPr>
      <w:bCs/>
      <w:i/>
      <w:iCs/>
      <w:lang w:val="lv-LV"/>
    </w:rPr>
  </w:style>
  <w:style w:type="paragraph" w:customStyle="1" w:styleId="naisf">
    <w:name w:val="naisf"/>
    <w:basedOn w:val="Normal"/>
    <w:rsid w:val="00D31F43"/>
    <w:pPr>
      <w:spacing w:before="100" w:beforeAutospacing="1" w:after="100" w:afterAutospacing="1"/>
      <w:jc w:val="both"/>
    </w:pPr>
    <w:rPr>
      <w:rFonts w:eastAsia="Arial Unicode MS"/>
    </w:rPr>
  </w:style>
  <w:style w:type="paragraph" w:customStyle="1" w:styleId="naisnod">
    <w:name w:val="naisnod"/>
    <w:basedOn w:val="Normal"/>
    <w:uiPriority w:val="99"/>
    <w:rsid w:val="00D31F43"/>
    <w:pPr>
      <w:spacing w:before="100" w:beforeAutospacing="1" w:after="100" w:afterAutospacing="1"/>
      <w:jc w:val="center"/>
    </w:pPr>
    <w:rPr>
      <w:rFonts w:eastAsia="Arial Unicode MS"/>
      <w:b/>
      <w:bCs/>
    </w:rPr>
  </w:style>
  <w:style w:type="paragraph" w:customStyle="1" w:styleId="naislab">
    <w:name w:val="naislab"/>
    <w:basedOn w:val="Normal"/>
    <w:uiPriority w:val="99"/>
    <w:rsid w:val="00D31F43"/>
    <w:pPr>
      <w:spacing w:before="100" w:beforeAutospacing="1" w:after="100" w:afterAutospacing="1"/>
      <w:jc w:val="right"/>
    </w:pPr>
    <w:rPr>
      <w:rFonts w:eastAsia="Arial Unicode MS"/>
    </w:rPr>
  </w:style>
  <w:style w:type="paragraph" w:customStyle="1" w:styleId="naisc">
    <w:name w:val="naisc"/>
    <w:basedOn w:val="Normal"/>
    <w:uiPriority w:val="99"/>
    <w:rsid w:val="00D31F43"/>
    <w:pPr>
      <w:spacing w:before="100" w:beforeAutospacing="1" w:after="100" w:afterAutospacing="1"/>
      <w:jc w:val="center"/>
    </w:pPr>
    <w:rPr>
      <w:rFonts w:eastAsia="Arial Unicode MS"/>
    </w:rPr>
  </w:style>
  <w:style w:type="paragraph" w:styleId="HTMLPreformatted">
    <w:name w:val="HTML Preformatted"/>
    <w:basedOn w:val="Normal"/>
    <w:semiHidden/>
    <w:rsid w:val="00D31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Web">
    <w:name w:val="Normal (Web)"/>
    <w:basedOn w:val="Normal"/>
    <w:uiPriority w:val="99"/>
    <w:rsid w:val="00D31F43"/>
    <w:pPr>
      <w:spacing w:before="100" w:beforeAutospacing="1" w:after="100" w:afterAutospacing="1"/>
    </w:pPr>
    <w:rPr>
      <w:rFonts w:ascii="Arial Unicode MS" w:eastAsia="Arial Unicode MS" w:hAnsi="Arial Unicode MS" w:cs="Arial Unicode MS"/>
    </w:rPr>
  </w:style>
  <w:style w:type="paragraph" w:customStyle="1" w:styleId="nais1">
    <w:name w:val="nais1"/>
    <w:basedOn w:val="Normal"/>
    <w:uiPriority w:val="99"/>
    <w:rsid w:val="00D31F43"/>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uiPriority w:val="99"/>
    <w:rsid w:val="00D31F43"/>
    <w:rPr>
      <w:sz w:val="28"/>
    </w:rPr>
  </w:style>
  <w:style w:type="character" w:customStyle="1" w:styleId="BodyTextChar">
    <w:name w:val="Body Text Char"/>
    <w:basedOn w:val="DefaultParagraphFont"/>
    <w:link w:val="BodyText"/>
    <w:uiPriority w:val="99"/>
    <w:locked/>
    <w:rsid w:val="00A25DF1"/>
    <w:rPr>
      <w:sz w:val="28"/>
      <w:szCs w:val="24"/>
      <w:lang w:val="en-GB"/>
    </w:rPr>
  </w:style>
  <w:style w:type="paragraph" w:styleId="BodyText2">
    <w:name w:val="Body Text 2"/>
    <w:basedOn w:val="Normal"/>
    <w:link w:val="BodyText2Char1"/>
    <w:uiPriority w:val="99"/>
    <w:rsid w:val="00D31F43"/>
    <w:pPr>
      <w:jc w:val="both"/>
    </w:pPr>
    <w:rPr>
      <w:sz w:val="28"/>
    </w:rPr>
  </w:style>
  <w:style w:type="character" w:customStyle="1" w:styleId="BodyText2Char1">
    <w:name w:val="Body Text 2 Char1"/>
    <w:basedOn w:val="DefaultParagraphFont"/>
    <w:link w:val="BodyText2"/>
    <w:uiPriority w:val="99"/>
    <w:locked/>
    <w:rsid w:val="00A25DF1"/>
    <w:rPr>
      <w:sz w:val="28"/>
      <w:szCs w:val="24"/>
      <w:lang w:val="en-GB"/>
    </w:rPr>
  </w:style>
  <w:style w:type="paragraph" w:styleId="BodyText3">
    <w:name w:val="Body Text 3"/>
    <w:basedOn w:val="Normal"/>
    <w:link w:val="BodyText3Char"/>
    <w:uiPriority w:val="99"/>
    <w:rsid w:val="00D31F43"/>
    <w:pPr>
      <w:jc w:val="center"/>
    </w:pPr>
    <w:rPr>
      <w:b/>
      <w:bCs/>
      <w:sz w:val="28"/>
    </w:rPr>
  </w:style>
  <w:style w:type="character" w:customStyle="1" w:styleId="BodyText3Char">
    <w:name w:val="Body Text 3 Char"/>
    <w:basedOn w:val="DefaultParagraphFont"/>
    <w:link w:val="BodyText3"/>
    <w:uiPriority w:val="99"/>
    <w:locked/>
    <w:rsid w:val="00A25DF1"/>
    <w:rPr>
      <w:b/>
      <w:bCs/>
      <w:sz w:val="28"/>
      <w:szCs w:val="24"/>
      <w:lang w:val="en-GB"/>
    </w:rPr>
  </w:style>
  <w:style w:type="paragraph" w:styleId="Header">
    <w:name w:val="header"/>
    <w:basedOn w:val="Normal"/>
    <w:link w:val="HeaderChar"/>
    <w:uiPriority w:val="99"/>
    <w:rsid w:val="00D31F43"/>
    <w:pPr>
      <w:tabs>
        <w:tab w:val="center" w:pos="4153"/>
        <w:tab w:val="right" w:pos="8306"/>
      </w:tabs>
    </w:pPr>
    <w:rPr>
      <w:sz w:val="20"/>
      <w:szCs w:val="20"/>
      <w:lang w:val="en-US"/>
    </w:rPr>
  </w:style>
  <w:style w:type="character" w:customStyle="1" w:styleId="HeaderChar">
    <w:name w:val="Header Char"/>
    <w:basedOn w:val="DefaultParagraphFont"/>
    <w:link w:val="Header"/>
    <w:uiPriority w:val="99"/>
    <w:rsid w:val="00CC6693"/>
    <w:rPr>
      <w:lang w:val="en-US" w:eastAsia="en-US"/>
    </w:rPr>
  </w:style>
  <w:style w:type="character" w:styleId="PageNumber">
    <w:name w:val="page number"/>
    <w:basedOn w:val="DefaultParagraphFont"/>
    <w:uiPriority w:val="99"/>
    <w:rsid w:val="00D31F43"/>
    <w:rPr>
      <w:rFonts w:cs="Times New Roman"/>
    </w:rPr>
  </w:style>
  <w:style w:type="paragraph" w:styleId="BodyTextIndent">
    <w:name w:val="Body Text Indent"/>
    <w:basedOn w:val="Normal"/>
    <w:link w:val="BodyTextIndentChar"/>
    <w:uiPriority w:val="99"/>
    <w:rsid w:val="00D31F43"/>
    <w:pPr>
      <w:ind w:left="540" w:hanging="540"/>
    </w:pPr>
    <w:rPr>
      <w:b/>
      <w:bCs/>
      <w:sz w:val="28"/>
    </w:rPr>
  </w:style>
  <w:style w:type="character" w:customStyle="1" w:styleId="BodyTextIndentChar">
    <w:name w:val="Body Text Indent Char"/>
    <w:basedOn w:val="DefaultParagraphFont"/>
    <w:link w:val="BodyTextIndent"/>
    <w:uiPriority w:val="99"/>
    <w:locked/>
    <w:rsid w:val="00A25DF1"/>
    <w:rPr>
      <w:b/>
      <w:bCs/>
      <w:sz w:val="28"/>
      <w:szCs w:val="24"/>
      <w:lang w:val="en-GB"/>
    </w:rPr>
  </w:style>
  <w:style w:type="paragraph" w:styleId="Footer">
    <w:name w:val="footer"/>
    <w:basedOn w:val="Normal"/>
    <w:link w:val="FooterChar"/>
    <w:uiPriority w:val="99"/>
    <w:rsid w:val="00D31F43"/>
    <w:pPr>
      <w:tabs>
        <w:tab w:val="center" w:pos="4153"/>
        <w:tab w:val="right" w:pos="8306"/>
      </w:tabs>
    </w:pPr>
  </w:style>
  <w:style w:type="character" w:customStyle="1" w:styleId="FooterChar">
    <w:name w:val="Footer Char"/>
    <w:basedOn w:val="DefaultParagraphFont"/>
    <w:link w:val="Footer"/>
    <w:uiPriority w:val="99"/>
    <w:locked/>
    <w:rsid w:val="00A25DF1"/>
    <w:rPr>
      <w:sz w:val="24"/>
      <w:szCs w:val="24"/>
      <w:lang w:val="en-GB"/>
    </w:rPr>
  </w:style>
  <w:style w:type="paragraph" w:styleId="BalloonText">
    <w:name w:val="Balloon Text"/>
    <w:basedOn w:val="Normal"/>
    <w:link w:val="BalloonTextChar"/>
    <w:uiPriority w:val="99"/>
    <w:semiHidden/>
    <w:rsid w:val="00D31F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5DF1"/>
    <w:rPr>
      <w:rFonts w:ascii="Tahoma" w:hAnsi="Tahoma" w:cs="Tahoma"/>
      <w:sz w:val="16"/>
      <w:szCs w:val="16"/>
      <w:lang w:val="en-GB"/>
    </w:rPr>
  </w:style>
  <w:style w:type="character" w:styleId="Emphasis">
    <w:name w:val="Emphasis"/>
    <w:basedOn w:val="DefaultParagraphFont"/>
    <w:uiPriority w:val="20"/>
    <w:qFormat/>
    <w:rsid w:val="00D31F43"/>
    <w:rPr>
      <w:rFonts w:cs="Times New Roman"/>
      <w:i/>
      <w:iCs/>
    </w:rPr>
  </w:style>
  <w:style w:type="paragraph" w:customStyle="1" w:styleId="H4">
    <w:name w:val="H4"/>
    <w:basedOn w:val="Normal"/>
    <w:next w:val="Normal"/>
    <w:rsid w:val="00D31F43"/>
    <w:pPr>
      <w:keepNext/>
      <w:spacing w:before="100" w:after="100"/>
      <w:outlineLvl w:val="4"/>
    </w:pPr>
    <w:rPr>
      <w:b/>
      <w:szCs w:val="20"/>
      <w:lang w:val="lv-LV"/>
    </w:rPr>
  </w:style>
  <w:style w:type="paragraph" w:customStyle="1" w:styleId="naiskr">
    <w:name w:val="naiskr"/>
    <w:basedOn w:val="Normal"/>
    <w:uiPriority w:val="99"/>
    <w:rsid w:val="00D31F43"/>
    <w:pPr>
      <w:spacing w:before="100" w:beforeAutospacing="1" w:after="100" w:afterAutospacing="1"/>
    </w:pPr>
    <w:rPr>
      <w:lang w:val="lv-LV" w:eastAsia="lv-LV"/>
    </w:rPr>
  </w:style>
  <w:style w:type="paragraph" w:customStyle="1" w:styleId="Tiret2">
    <w:name w:val="Tiret 2"/>
    <w:basedOn w:val="Normal"/>
    <w:rsid w:val="00D31F43"/>
    <w:pPr>
      <w:numPr>
        <w:numId w:val="1"/>
      </w:numPr>
      <w:spacing w:before="120" w:after="120"/>
      <w:jc w:val="both"/>
    </w:pPr>
    <w:rPr>
      <w:szCs w:val="20"/>
      <w:lang w:val="lv-LV" w:eastAsia="zh-CN"/>
    </w:rPr>
  </w:style>
  <w:style w:type="character" w:customStyle="1" w:styleId="Deleted">
    <w:name w:val="Deleted"/>
    <w:basedOn w:val="DefaultParagraphFont"/>
    <w:rsid w:val="00D31F43"/>
    <w:rPr>
      <w:rFonts w:cs="Times New Roman"/>
      <w:strike/>
    </w:rPr>
  </w:style>
  <w:style w:type="character" w:customStyle="1" w:styleId="BodyText2Char">
    <w:name w:val="Body Text 2 Char"/>
    <w:basedOn w:val="DefaultParagraphFont"/>
    <w:rsid w:val="00D31F43"/>
    <w:rPr>
      <w:rFonts w:cs="Times New Roman"/>
      <w:sz w:val="24"/>
      <w:szCs w:val="24"/>
      <w:lang w:val="en-GB" w:eastAsia="en-US"/>
    </w:rPr>
  </w:style>
  <w:style w:type="paragraph" w:customStyle="1" w:styleId="ptc">
    <w:name w:val="ptc"/>
    <w:basedOn w:val="Normal"/>
    <w:rsid w:val="00D31F43"/>
    <w:pPr>
      <w:shd w:val="clear" w:color="auto" w:fill="FFFFFF"/>
      <w:spacing w:after="90"/>
    </w:pPr>
    <w:rPr>
      <w:rFonts w:ascii="Verdana" w:hAnsi="Verdana"/>
      <w:color w:val="000099"/>
      <w:sz w:val="17"/>
      <w:szCs w:val="17"/>
      <w:lang w:val="lv-LV" w:eastAsia="lv-LV"/>
    </w:rPr>
  </w:style>
  <w:style w:type="paragraph" w:styleId="NoSpacing">
    <w:name w:val="No Spacing"/>
    <w:qFormat/>
    <w:rsid w:val="00D31F43"/>
    <w:pPr>
      <w:ind w:firstLine="720"/>
      <w:jc w:val="both"/>
    </w:pPr>
    <w:rPr>
      <w:sz w:val="28"/>
      <w:lang w:val="lv-LV"/>
    </w:rPr>
  </w:style>
  <w:style w:type="paragraph" w:styleId="ListParagraph">
    <w:name w:val="List Paragraph"/>
    <w:basedOn w:val="Normal"/>
    <w:uiPriority w:val="34"/>
    <w:qFormat/>
    <w:rsid w:val="00D31F43"/>
    <w:pPr>
      <w:spacing w:after="200" w:line="276" w:lineRule="auto"/>
      <w:ind w:left="720"/>
      <w:contextualSpacing/>
    </w:pPr>
    <w:rPr>
      <w:rFonts w:ascii="Calibri" w:eastAsia="Calibri" w:hAnsi="Calibri"/>
      <w:sz w:val="22"/>
      <w:szCs w:val="22"/>
      <w:lang w:val="lv-LV"/>
    </w:rPr>
  </w:style>
  <w:style w:type="character" w:styleId="Hyperlink">
    <w:name w:val="Hyperlink"/>
    <w:basedOn w:val="DefaultParagraphFont"/>
    <w:uiPriority w:val="99"/>
    <w:unhideWhenUsed/>
    <w:rsid w:val="00D31F43"/>
    <w:rPr>
      <w:color w:val="0000FF"/>
      <w:u w:val="single"/>
    </w:rPr>
  </w:style>
  <w:style w:type="paragraph" w:customStyle="1" w:styleId="CM4">
    <w:name w:val="CM4"/>
    <w:basedOn w:val="Normal"/>
    <w:next w:val="Normal"/>
    <w:uiPriority w:val="99"/>
    <w:rsid w:val="00D31F43"/>
    <w:pPr>
      <w:autoSpaceDE w:val="0"/>
      <w:autoSpaceDN w:val="0"/>
      <w:adjustRightInd w:val="0"/>
    </w:pPr>
    <w:rPr>
      <w:rFonts w:ascii="EUAlbertina" w:hAnsi="EUAlbertina"/>
      <w:lang w:val="lv-LV" w:eastAsia="lv-LV"/>
    </w:rPr>
  </w:style>
  <w:style w:type="character" w:styleId="CommentReference">
    <w:name w:val="annotation reference"/>
    <w:basedOn w:val="DefaultParagraphFont"/>
    <w:uiPriority w:val="99"/>
    <w:semiHidden/>
    <w:rsid w:val="00D31F43"/>
    <w:rPr>
      <w:sz w:val="16"/>
      <w:szCs w:val="16"/>
    </w:rPr>
  </w:style>
  <w:style w:type="paragraph" w:styleId="CommentText">
    <w:name w:val="annotation text"/>
    <w:basedOn w:val="Normal"/>
    <w:link w:val="CommentTextChar"/>
    <w:uiPriority w:val="99"/>
    <w:rsid w:val="00D31F43"/>
    <w:rPr>
      <w:sz w:val="20"/>
      <w:szCs w:val="20"/>
    </w:rPr>
  </w:style>
  <w:style w:type="character" w:customStyle="1" w:styleId="CommentTextChar">
    <w:name w:val="Comment Text Char"/>
    <w:basedOn w:val="DefaultParagraphFont"/>
    <w:link w:val="CommentText"/>
    <w:uiPriority w:val="99"/>
    <w:rsid w:val="00067744"/>
    <w:rPr>
      <w:lang w:val="en-GB"/>
    </w:rPr>
  </w:style>
  <w:style w:type="paragraph" w:customStyle="1" w:styleId="tvhtml">
    <w:name w:val="tv_html"/>
    <w:basedOn w:val="Normal"/>
    <w:rsid w:val="00EF0858"/>
    <w:pPr>
      <w:spacing w:before="100" w:beforeAutospacing="1" w:after="100" w:afterAutospacing="1"/>
    </w:pPr>
    <w:rPr>
      <w:rFonts w:ascii="Verdana" w:hAnsi="Verdana"/>
      <w:sz w:val="18"/>
      <w:szCs w:val="18"/>
      <w:lang w:val="lv-LV" w:eastAsia="lv-LV"/>
    </w:rPr>
  </w:style>
  <w:style w:type="table" w:styleId="TableGrid">
    <w:name w:val="Table Grid"/>
    <w:basedOn w:val="TableNormal"/>
    <w:uiPriority w:val="99"/>
    <w:rsid w:val="00FC0B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vdoctopindex1">
    <w:name w:val="tv_doc_top_index1"/>
    <w:basedOn w:val="DefaultParagraphFont"/>
    <w:rsid w:val="00C85764"/>
    <w:rPr>
      <w:color w:val="666666"/>
      <w:sz w:val="18"/>
      <w:szCs w:val="18"/>
    </w:rPr>
  </w:style>
  <w:style w:type="paragraph" w:customStyle="1" w:styleId="CM1">
    <w:name w:val="CM1"/>
    <w:basedOn w:val="Normal"/>
    <w:next w:val="Normal"/>
    <w:uiPriority w:val="99"/>
    <w:rsid w:val="00C85764"/>
    <w:pPr>
      <w:autoSpaceDE w:val="0"/>
      <w:autoSpaceDN w:val="0"/>
      <w:adjustRightInd w:val="0"/>
    </w:pPr>
    <w:rPr>
      <w:rFonts w:ascii="EUAlbertina" w:hAnsi="EUAlbertina"/>
      <w:lang w:val="lv-LV" w:eastAsia="lv-LV"/>
    </w:rPr>
  </w:style>
  <w:style w:type="paragraph" w:customStyle="1" w:styleId="CM3">
    <w:name w:val="CM3"/>
    <w:basedOn w:val="Normal"/>
    <w:next w:val="Normal"/>
    <w:uiPriority w:val="99"/>
    <w:rsid w:val="00C85764"/>
    <w:pPr>
      <w:autoSpaceDE w:val="0"/>
      <w:autoSpaceDN w:val="0"/>
      <w:adjustRightInd w:val="0"/>
    </w:pPr>
    <w:rPr>
      <w:rFonts w:ascii="EUAlbertina" w:hAnsi="EUAlbertina"/>
      <w:lang w:val="lv-LV" w:eastAsia="lv-LV"/>
    </w:rPr>
  </w:style>
  <w:style w:type="character" w:styleId="LineNumber">
    <w:name w:val="line number"/>
    <w:basedOn w:val="DefaultParagraphFont"/>
    <w:uiPriority w:val="99"/>
    <w:semiHidden/>
    <w:unhideWhenUsed/>
    <w:rsid w:val="00AC495C"/>
  </w:style>
  <w:style w:type="character" w:styleId="FollowedHyperlink">
    <w:name w:val="FollowedHyperlink"/>
    <w:basedOn w:val="DefaultParagraphFont"/>
    <w:uiPriority w:val="99"/>
    <w:semiHidden/>
    <w:unhideWhenUsed/>
    <w:rsid w:val="00CB0248"/>
    <w:rPr>
      <w:color w:val="800080"/>
      <w:u w:val="single"/>
    </w:rPr>
  </w:style>
  <w:style w:type="character" w:customStyle="1" w:styleId="fwn1">
    <w:name w:val="fwn1"/>
    <w:basedOn w:val="DefaultParagraphFont"/>
    <w:rsid w:val="0002142C"/>
    <w:rPr>
      <w:b w:val="0"/>
      <w:bCs w:val="0"/>
    </w:rPr>
  </w:style>
  <w:style w:type="paragraph" w:styleId="CommentSubject">
    <w:name w:val="annotation subject"/>
    <w:basedOn w:val="CommentText"/>
    <w:next w:val="CommentText"/>
    <w:link w:val="CommentSubjectChar"/>
    <w:uiPriority w:val="99"/>
    <w:unhideWhenUsed/>
    <w:rsid w:val="00E200C8"/>
    <w:rPr>
      <w:b/>
      <w:bCs/>
    </w:rPr>
  </w:style>
  <w:style w:type="character" w:customStyle="1" w:styleId="CommentSubjectChar">
    <w:name w:val="Comment Subject Char"/>
    <w:basedOn w:val="CommentTextChar"/>
    <w:link w:val="CommentSubject"/>
    <w:uiPriority w:val="99"/>
    <w:rsid w:val="00E200C8"/>
    <w:rPr>
      <w:b/>
      <w:bCs/>
      <w:lang w:val="en-GB"/>
    </w:rPr>
  </w:style>
  <w:style w:type="character" w:customStyle="1" w:styleId="Virsraksts2Rakstz">
    <w:name w:val="Virsraksts 2 Rakstz."/>
    <w:aliases w:val="Char Rakstz."/>
    <w:basedOn w:val="DefaultParagraphFont"/>
    <w:uiPriority w:val="99"/>
    <w:locked/>
    <w:rsid w:val="00A25DF1"/>
    <w:rPr>
      <w:rFonts w:ascii="Times New Roman" w:hAnsi="Times New Roman" w:cs="Times New Roman"/>
      <w:sz w:val="24"/>
      <w:szCs w:val="24"/>
    </w:rPr>
  </w:style>
  <w:style w:type="character" w:styleId="Strong">
    <w:name w:val="Strong"/>
    <w:basedOn w:val="DefaultParagraphFont"/>
    <w:uiPriority w:val="22"/>
    <w:qFormat/>
    <w:rsid w:val="00A25DF1"/>
    <w:rPr>
      <w:rFonts w:cs="Times New Roman"/>
      <w:b/>
      <w:bCs/>
    </w:rPr>
  </w:style>
  <w:style w:type="paragraph" w:customStyle="1" w:styleId="Sarakstarindkopa1">
    <w:name w:val="Saraksta rindkopa1"/>
    <w:basedOn w:val="Normal"/>
    <w:uiPriority w:val="99"/>
    <w:qFormat/>
    <w:rsid w:val="00A25DF1"/>
    <w:pPr>
      <w:ind w:left="720"/>
      <w:contextualSpacing/>
    </w:pPr>
    <w:rPr>
      <w:sz w:val="20"/>
      <w:szCs w:val="20"/>
      <w:lang w:val="lv-LV"/>
    </w:rPr>
  </w:style>
  <w:style w:type="paragraph" w:styleId="Title">
    <w:name w:val="Title"/>
    <w:basedOn w:val="Normal"/>
    <w:link w:val="TitleChar"/>
    <w:uiPriority w:val="99"/>
    <w:qFormat/>
    <w:rsid w:val="00A25DF1"/>
    <w:pPr>
      <w:pBdr>
        <w:bottom w:val="single" w:sz="12" w:space="1" w:color="auto"/>
      </w:pBdr>
      <w:snapToGrid w:val="0"/>
      <w:jc w:val="center"/>
    </w:pPr>
    <w:rPr>
      <w:b/>
      <w:bCs/>
      <w:smallCaps/>
      <w:spacing w:val="20"/>
      <w:sz w:val="28"/>
      <w:szCs w:val="20"/>
      <w:lang w:val="en-US"/>
    </w:rPr>
  </w:style>
  <w:style w:type="character" w:customStyle="1" w:styleId="TitleChar">
    <w:name w:val="Title Char"/>
    <w:basedOn w:val="DefaultParagraphFont"/>
    <w:link w:val="Title"/>
    <w:uiPriority w:val="99"/>
    <w:rsid w:val="00A25DF1"/>
    <w:rPr>
      <w:b/>
      <w:bCs/>
      <w:smallCaps/>
      <w:spacing w:val="20"/>
      <w:sz w:val="28"/>
    </w:rPr>
  </w:style>
  <w:style w:type="paragraph" w:styleId="BodyTextIndent3">
    <w:name w:val="Body Text Indent 3"/>
    <w:basedOn w:val="Normal"/>
    <w:link w:val="BodyTextIndent3Char"/>
    <w:uiPriority w:val="99"/>
    <w:rsid w:val="00A25DF1"/>
    <w:pPr>
      <w:ind w:firstLine="720"/>
      <w:jc w:val="both"/>
    </w:pPr>
    <w:rPr>
      <w:sz w:val="28"/>
      <w:szCs w:val="20"/>
      <w:lang w:val="lv-LV"/>
    </w:rPr>
  </w:style>
  <w:style w:type="character" w:customStyle="1" w:styleId="BodyTextIndent3Char">
    <w:name w:val="Body Text Indent 3 Char"/>
    <w:basedOn w:val="DefaultParagraphFont"/>
    <w:link w:val="BodyTextIndent3"/>
    <w:uiPriority w:val="99"/>
    <w:rsid w:val="00A25DF1"/>
    <w:rPr>
      <w:sz w:val="28"/>
      <w:lang w:val="lv-LV"/>
    </w:rPr>
  </w:style>
  <w:style w:type="paragraph" w:styleId="PlainText">
    <w:name w:val="Plain Text"/>
    <w:basedOn w:val="Normal"/>
    <w:link w:val="PlainTextChar"/>
    <w:uiPriority w:val="99"/>
    <w:rsid w:val="00A25DF1"/>
    <w:pPr>
      <w:snapToGrid w:val="0"/>
    </w:pPr>
    <w:rPr>
      <w:rFonts w:ascii="Courier New" w:hAnsi="Courier New"/>
      <w:sz w:val="28"/>
      <w:szCs w:val="20"/>
      <w:lang w:val="lv-LV"/>
    </w:rPr>
  </w:style>
  <w:style w:type="character" w:customStyle="1" w:styleId="PlainTextChar">
    <w:name w:val="Plain Text Char"/>
    <w:basedOn w:val="DefaultParagraphFont"/>
    <w:link w:val="PlainText"/>
    <w:uiPriority w:val="99"/>
    <w:rsid w:val="00A25DF1"/>
    <w:rPr>
      <w:rFonts w:ascii="Courier New" w:hAnsi="Courier New"/>
      <w:sz w:val="28"/>
      <w:lang w:val="lv-LV"/>
    </w:rPr>
  </w:style>
  <w:style w:type="character" w:customStyle="1" w:styleId="HeaderChar2">
    <w:name w:val="Header Char2"/>
    <w:aliases w:val="Char Char1"/>
    <w:basedOn w:val="DefaultParagraphFont"/>
    <w:uiPriority w:val="99"/>
    <w:locked/>
    <w:rsid w:val="00A25DF1"/>
    <w:rPr>
      <w:rFonts w:ascii="Times New Roman" w:hAnsi="Times New Roman" w:cs="Times New Roman"/>
      <w:sz w:val="20"/>
      <w:szCs w:val="20"/>
    </w:rPr>
  </w:style>
  <w:style w:type="paragraph" w:styleId="BodyTextIndent2">
    <w:name w:val="Body Text Indent 2"/>
    <w:basedOn w:val="Normal"/>
    <w:link w:val="BodyTextIndent2Char"/>
    <w:uiPriority w:val="99"/>
    <w:rsid w:val="00A25DF1"/>
    <w:pPr>
      <w:spacing w:after="120"/>
      <w:ind w:firstLine="720"/>
      <w:jc w:val="both"/>
    </w:pPr>
    <w:rPr>
      <w:sz w:val="28"/>
      <w:szCs w:val="20"/>
      <w:lang w:val="lv-LV"/>
    </w:rPr>
  </w:style>
  <w:style w:type="character" w:customStyle="1" w:styleId="BodyTextIndent2Char">
    <w:name w:val="Body Text Indent 2 Char"/>
    <w:basedOn w:val="DefaultParagraphFont"/>
    <w:link w:val="BodyTextIndent2"/>
    <w:uiPriority w:val="99"/>
    <w:rsid w:val="00A25DF1"/>
    <w:rPr>
      <w:sz w:val="28"/>
      <w:lang w:val="lv-LV"/>
    </w:rPr>
  </w:style>
  <w:style w:type="paragraph" w:customStyle="1" w:styleId="NormalWeb1">
    <w:name w:val="Normal (Web)1"/>
    <w:basedOn w:val="Normal"/>
    <w:uiPriority w:val="99"/>
    <w:rsid w:val="00A25DF1"/>
    <w:pPr>
      <w:spacing w:before="100" w:after="100"/>
    </w:pPr>
    <w:rPr>
      <w:szCs w:val="20"/>
    </w:rPr>
  </w:style>
  <w:style w:type="paragraph" w:styleId="Subtitle">
    <w:name w:val="Subtitle"/>
    <w:basedOn w:val="Normal"/>
    <w:link w:val="SubtitleChar"/>
    <w:qFormat/>
    <w:rsid w:val="00A25DF1"/>
    <w:pPr>
      <w:jc w:val="center"/>
    </w:pPr>
    <w:rPr>
      <w:b/>
      <w:sz w:val="28"/>
      <w:szCs w:val="20"/>
      <w:lang w:val="lv-LV"/>
    </w:rPr>
  </w:style>
  <w:style w:type="character" w:customStyle="1" w:styleId="SubtitleChar">
    <w:name w:val="Subtitle Char"/>
    <w:basedOn w:val="DefaultParagraphFont"/>
    <w:link w:val="Subtitle"/>
    <w:rsid w:val="00A25DF1"/>
    <w:rPr>
      <w:b/>
      <w:sz w:val="28"/>
      <w:lang w:val="lv-LV"/>
    </w:rPr>
  </w:style>
  <w:style w:type="paragraph" w:styleId="BlockText">
    <w:name w:val="Block Text"/>
    <w:basedOn w:val="Normal"/>
    <w:uiPriority w:val="99"/>
    <w:rsid w:val="00A25DF1"/>
    <w:pPr>
      <w:overflowPunct w:val="0"/>
      <w:autoSpaceDE w:val="0"/>
      <w:autoSpaceDN w:val="0"/>
      <w:adjustRightInd w:val="0"/>
      <w:spacing w:before="240" w:line="320" w:lineRule="auto"/>
      <w:ind w:left="1440" w:right="1400"/>
      <w:jc w:val="center"/>
      <w:textAlignment w:val="baseline"/>
    </w:pPr>
    <w:rPr>
      <w:b/>
      <w:szCs w:val="20"/>
      <w:lang w:val="lv-LV"/>
    </w:rPr>
  </w:style>
  <w:style w:type="paragraph" w:customStyle="1" w:styleId="Rakstz">
    <w:name w:val="Rakstz."/>
    <w:basedOn w:val="Normal"/>
    <w:uiPriority w:val="99"/>
    <w:rsid w:val="00A25DF1"/>
    <w:pPr>
      <w:spacing w:after="160" w:line="240" w:lineRule="exact"/>
    </w:pPr>
    <w:rPr>
      <w:rFonts w:ascii="Tahoma" w:hAnsi="Tahoma"/>
      <w:sz w:val="20"/>
      <w:szCs w:val="20"/>
      <w:lang w:val="en-US"/>
    </w:rPr>
  </w:style>
  <w:style w:type="character" w:customStyle="1" w:styleId="CharChar5">
    <w:name w:val="Char Char5"/>
    <w:basedOn w:val="DefaultParagraphFont"/>
    <w:uiPriority w:val="99"/>
    <w:locked/>
    <w:rsid w:val="00A25DF1"/>
    <w:rPr>
      <w:rFonts w:ascii="Courier New" w:hAnsi="Courier New" w:cs="Times New Roman"/>
      <w:sz w:val="28"/>
      <w:lang w:val="lv-LV" w:eastAsia="en-US" w:bidi="ar-SA"/>
    </w:rPr>
  </w:style>
  <w:style w:type="paragraph" w:customStyle="1" w:styleId="nais2">
    <w:name w:val="nais2"/>
    <w:basedOn w:val="Normal"/>
    <w:uiPriority w:val="99"/>
    <w:rsid w:val="00A25DF1"/>
    <w:pPr>
      <w:spacing w:before="100" w:beforeAutospacing="1" w:after="100" w:afterAutospacing="1"/>
    </w:pPr>
    <w:rPr>
      <w:lang w:val="lv-LV" w:eastAsia="lv-LV"/>
    </w:rPr>
  </w:style>
  <w:style w:type="character" w:customStyle="1" w:styleId="CharChar12">
    <w:name w:val="Char Char12"/>
    <w:basedOn w:val="DefaultParagraphFont"/>
    <w:uiPriority w:val="99"/>
    <w:locked/>
    <w:rsid w:val="00A25DF1"/>
    <w:rPr>
      <w:rFonts w:cs="Times New Roman"/>
      <w:sz w:val="24"/>
      <w:szCs w:val="24"/>
      <w:lang w:val="lv-LV" w:eastAsia="en-US" w:bidi="ar-SA"/>
    </w:rPr>
  </w:style>
  <w:style w:type="paragraph" w:customStyle="1" w:styleId="RakstzCharCharRakstzCharCharRakstz">
    <w:name w:val="Rakstz. Char Char Rakstz. Char Char Rakstz."/>
    <w:basedOn w:val="Normal"/>
    <w:uiPriority w:val="99"/>
    <w:rsid w:val="00A25DF1"/>
    <w:pPr>
      <w:spacing w:after="160" w:line="240" w:lineRule="exact"/>
    </w:pPr>
    <w:rPr>
      <w:rFonts w:ascii="Tahoma" w:hAnsi="Tahoma"/>
      <w:sz w:val="20"/>
      <w:szCs w:val="20"/>
      <w:lang w:val="en-US"/>
    </w:rPr>
  </w:style>
  <w:style w:type="paragraph" w:styleId="Caption">
    <w:name w:val="caption"/>
    <w:basedOn w:val="Normal"/>
    <w:next w:val="Normal"/>
    <w:uiPriority w:val="99"/>
    <w:qFormat/>
    <w:rsid w:val="00A25DF1"/>
    <w:pPr>
      <w:spacing w:before="100" w:beforeAutospacing="1"/>
      <w:jc w:val="center"/>
    </w:pPr>
    <w:rPr>
      <w:b/>
      <w:bCs/>
      <w:sz w:val="20"/>
      <w:szCs w:val="22"/>
      <w:lang w:val="lv-LV"/>
    </w:rPr>
  </w:style>
  <w:style w:type="paragraph" w:customStyle="1" w:styleId="xl24">
    <w:name w:val="xl24"/>
    <w:basedOn w:val="Normal"/>
    <w:uiPriority w:val="99"/>
    <w:rsid w:val="00A25DF1"/>
    <w:pPr>
      <w:spacing w:before="100" w:beforeAutospacing="1" w:after="100" w:afterAutospacing="1"/>
    </w:pPr>
    <w:rPr>
      <w:rFonts w:eastAsia="Arial Unicode MS"/>
      <w:sz w:val="22"/>
      <w:szCs w:val="22"/>
    </w:rPr>
  </w:style>
  <w:style w:type="paragraph" w:customStyle="1" w:styleId="xl25">
    <w:name w:val="xl25"/>
    <w:basedOn w:val="Normal"/>
    <w:uiPriority w:val="99"/>
    <w:rsid w:val="00A25DF1"/>
    <w:pPr>
      <w:spacing w:before="100" w:beforeAutospacing="1" w:after="100" w:afterAutospacing="1"/>
    </w:pPr>
    <w:rPr>
      <w:rFonts w:eastAsia="Arial Unicode MS"/>
      <w:b/>
      <w:bCs/>
      <w:sz w:val="22"/>
      <w:szCs w:val="22"/>
    </w:rPr>
  </w:style>
  <w:style w:type="paragraph" w:customStyle="1" w:styleId="xl26">
    <w:name w:val="xl26"/>
    <w:basedOn w:val="Normal"/>
    <w:uiPriority w:val="99"/>
    <w:rsid w:val="00A25DF1"/>
    <w:pPr>
      <w:pBdr>
        <w:bottom w:val="single" w:sz="4" w:space="0" w:color="auto"/>
      </w:pBdr>
      <w:spacing w:before="100" w:beforeAutospacing="1" w:after="100" w:afterAutospacing="1"/>
    </w:pPr>
    <w:rPr>
      <w:rFonts w:eastAsia="Arial Unicode MS"/>
      <w:sz w:val="22"/>
      <w:szCs w:val="22"/>
    </w:rPr>
  </w:style>
  <w:style w:type="paragraph" w:customStyle="1" w:styleId="xl27">
    <w:name w:val="xl27"/>
    <w:basedOn w:val="Normal"/>
    <w:uiPriority w:val="99"/>
    <w:rsid w:val="00A25DF1"/>
    <w:pPr>
      <w:pBdr>
        <w:top w:val="single" w:sz="4" w:space="0" w:color="auto"/>
        <w:bottom w:val="single" w:sz="4" w:space="0" w:color="auto"/>
      </w:pBdr>
      <w:spacing w:before="100" w:beforeAutospacing="1" w:after="100" w:afterAutospacing="1"/>
    </w:pPr>
    <w:rPr>
      <w:rFonts w:eastAsia="Arial Unicode MS"/>
      <w:sz w:val="22"/>
      <w:szCs w:val="22"/>
    </w:rPr>
  </w:style>
  <w:style w:type="paragraph" w:customStyle="1" w:styleId="xl28">
    <w:name w:val="xl28"/>
    <w:basedOn w:val="Normal"/>
    <w:uiPriority w:val="99"/>
    <w:rsid w:val="00A25DF1"/>
    <w:pPr>
      <w:spacing w:before="100" w:beforeAutospacing="1" w:after="100" w:afterAutospacing="1"/>
    </w:pPr>
    <w:rPr>
      <w:rFonts w:eastAsia="Arial Unicode MS"/>
      <w:sz w:val="16"/>
      <w:szCs w:val="16"/>
    </w:rPr>
  </w:style>
  <w:style w:type="paragraph" w:customStyle="1" w:styleId="xl29">
    <w:name w:val="xl29"/>
    <w:basedOn w:val="Normal"/>
    <w:uiPriority w:val="99"/>
    <w:rsid w:val="00A25DF1"/>
    <w:pPr>
      <w:pBdr>
        <w:bottom w:val="single" w:sz="4" w:space="0" w:color="auto"/>
      </w:pBdr>
      <w:spacing w:before="100" w:beforeAutospacing="1" w:after="100" w:afterAutospacing="1"/>
    </w:pPr>
    <w:rPr>
      <w:rFonts w:eastAsia="Arial Unicode MS"/>
      <w:sz w:val="16"/>
      <w:szCs w:val="16"/>
    </w:rPr>
  </w:style>
  <w:style w:type="paragraph" w:customStyle="1" w:styleId="xl30">
    <w:name w:val="xl30"/>
    <w:basedOn w:val="Normal"/>
    <w:uiPriority w:val="99"/>
    <w:rsid w:val="00A25DF1"/>
    <w:pPr>
      <w:spacing w:before="100" w:beforeAutospacing="1" w:after="100" w:afterAutospacing="1"/>
    </w:pPr>
    <w:rPr>
      <w:rFonts w:eastAsia="Arial Unicode MS"/>
      <w:sz w:val="22"/>
      <w:szCs w:val="22"/>
    </w:rPr>
  </w:style>
  <w:style w:type="paragraph" w:customStyle="1" w:styleId="xl31">
    <w:name w:val="xl31"/>
    <w:basedOn w:val="Normal"/>
    <w:uiPriority w:val="99"/>
    <w:rsid w:val="00A25DF1"/>
    <w:pPr>
      <w:pBdr>
        <w:top w:val="single" w:sz="4" w:space="0" w:color="auto"/>
      </w:pBdr>
      <w:spacing w:before="100" w:beforeAutospacing="1" w:after="100" w:afterAutospacing="1"/>
    </w:pPr>
    <w:rPr>
      <w:rFonts w:eastAsia="Arial Unicode MS"/>
      <w:sz w:val="22"/>
      <w:szCs w:val="22"/>
    </w:rPr>
  </w:style>
  <w:style w:type="paragraph" w:customStyle="1" w:styleId="font5">
    <w:name w:val="font5"/>
    <w:basedOn w:val="Normal"/>
    <w:uiPriority w:val="99"/>
    <w:rsid w:val="00A25DF1"/>
    <w:pPr>
      <w:spacing w:before="100" w:beforeAutospacing="1" w:after="100" w:afterAutospacing="1"/>
    </w:pPr>
    <w:rPr>
      <w:rFonts w:eastAsia="Arial Unicode MS"/>
      <w:sz w:val="22"/>
      <w:szCs w:val="22"/>
    </w:rPr>
  </w:style>
  <w:style w:type="paragraph" w:customStyle="1" w:styleId="xl32">
    <w:name w:val="xl32"/>
    <w:basedOn w:val="Normal"/>
    <w:uiPriority w:val="99"/>
    <w:rsid w:val="00A25DF1"/>
    <w:pPr>
      <w:pBdr>
        <w:top w:val="single" w:sz="4" w:space="0" w:color="auto"/>
        <w:left w:val="single" w:sz="4" w:space="0" w:color="auto"/>
      </w:pBdr>
      <w:spacing w:before="100" w:beforeAutospacing="1" w:after="100" w:afterAutospacing="1"/>
    </w:pPr>
    <w:rPr>
      <w:rFonts w:eastAsia="Arial Unicode MS"/>
      <w:sz w:val="22"/>
      <w:szCs w:val="22"/>
    </w:rPr>
  </w:style>
  <w:style w:type="paragraph" w:customStyle="1" w:styleId="xl33">
    <w:name w:val="xl33"/>
    <w:basedOn w:val="Normal"/>
    <w:uiPriority w:val="99"/>
    <w:rsid w:val="00A25DF1"/>
    <w:pPr>
      <w:pBdr>
        <w:top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4">
    <w:name w:val="xl34"/>
    <w:basedOn w:val="Normal"/>
    <w:uiPriority w:val="99"/>
    <w:rsid w:val="00A25DF1"/>
    <w:pPr>
      <w:pBdr>
        <w:left w:val="single" w:sz="4" w:space="0" w:color="auto"/>
        <w:bottom w:val="single" w:sz="4" w:space="0" w:color="auto"/>
      </w:pBdr>
      <w:spacing w:before="100" w:beforeAutospacing="1" w:after="100" w:afterAutospacing="1"/>
    </w:pPr>
    <w:rPr>
      <w:rFonts w:eastAsia="Arial Unicode MS"/>
      <w:sz w:val="22"/>
      <w:szCs w:val="22"/>
    </w:rPr>
  </w:style>
  <w:style w:type="paragraph" w:customStyle="1" w:styleId="xl35">
    <w:name w:val="xl35"/>
    <w:basedOn w:val="Normal"/>
    <w:uiPriority w:val="99"/>
    <w:rsid w:val="00A25DF1"/>
    <w:pPr>
      <w:pBdr>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6">
    <w:name w:val="xl36"/>
    <w:basedOn w:val="Normal"/>
    <w:uiPriority w:val="99"/>
    <w:rsid w:val="00A25DF1"/>
    <w:pPr>
      <w:pBdr>
        <w:top w:val="single" w:sz="4" w:space="0" w:color="auto"/>
      </w:pBdr>
      <w:spacing w:before="100" w:beforeAutospacing="1" w:after="100" w:afterAutospacing="1"/>
    </w:pPr>
    <w:rPr>
      <w:rFonts w:eastAsia="Arial Unicode MS"/>
      <w:sz w:val="22"/>
      <w:szCs w:val="22"/>
    </w:rPr>
  </w:style>
  <w:style w:type="paragraph" w:customStyle="1" w:styleId="xl37">
    <w:name w:val="xl37"/>
    <w:basedOn w:val="Normal"/>
    <w:uiPriority w:val="99"/>
    <w:rsid w:val="00A25DF1"/>
    <w:pPr>
      <w:pBdr>
        <w:top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8">
    <w:name w:val="xl38"/>
    <w:basedOn w:val="Normal"/>
    <w:uiPriority w:val="99"/>
    <w:rsid w:val="00A25DF1"/>
    <w:pPr>
      <w:pBdr>
        <w:top w:val="single" w:sz="4" w:space="0" w:color="auto"/>
        <w:left w:val="single" w:sz="4" w:space="0" w:color="auto"/>
      </w:pBdr>
      <w:spacing w:before="100" w:beforeAutospacing="1" w:after="100" w:afterAutospacing="1"/>
    </w:pPr>
    <w:rPr>
      <w:rFonts w:eastAsia="Arial Unicode MS"/>
      <w:sz w:val="22"/>
      <w:szCs w:val="22"/>
    </w:rPr>
  </w:style>
  <w:style w:type="paragraph" w:customStyle="1" w:styleId="xl39">
    <w:name w:val="xl39"/>
    <w:basedOn w:val="Normal"/>
    <w:uiPriority w:val="99"/>
    <w:rsid w:val="00A25DF1"/>
    <w:pPr>
      <w:pBdr>
        <w:top w:val="single" w:sz="4" w:space="0" w:color="auto"/>
        <w:bottom w:val="single" w:sz="4" w:space="0" w:color="auto"/>
      </w:pBdr>
      <w:spacing w:before="100" w:beforeAutospacing="1" w:after="100" w:afterAutospacing="1"/>
      <w:jc w:val="center"/>
    </w:pPr>
    <w:rPr>
      <w:rFonts w:eastAsia="Arial Unicode MS"/>
      <w:sz w:val="22"/>
      <w:szCs w:val="22"/>
    </w:rPr>
  </w:style>
  <w:style w:type="paragraph" w:customStyle="1" w:styleId="xl40">
    <w:name w:val="xl40"/>
    <w:basedOn w:val="Normal"/>
    <w:uiPriority w:val="99"/>
    <w:rsid w:val="00A25DF1"/>
    <w:pPr>
      <w:pBdr>
        <w:top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41">
    <w:name w:val="xl41"/>
    <w:basedOn w:val="Normal"/>
    <w:uiPriority w:val="99"/>
    <w:rsid w:val="00A25DF1"/>
    <w:pPr>
      <w:pBdr>
        <w:top w:val="single" w:sz="4" w:space="0" w:color="auto"/>
        <w:left w:val="single" w:sz="4" w:space="0" w:color="auto"/>
        <w:bottom w:val="single" w:sz="4" w:space="0" w:color="auto"/>
      </w:pBdr>
      <w:spacing w:before="100" w:beforeAutospacing="1" w:after="100" w:afterAutospacing="1"/>
      <w:jc w:val="center"/>
    </w:pPr>
    <w:rPr>
      <w:rFonts w:eastAsia="Arial Unicode MS"/>
      <w:sz w:val="22"/>
      <w:szCs w:val="22"/>
    </w:rPr>
  </w:style>
  <w:style w:type="paragraph" w:customStyle="1" w:styleId="xl42">
    <w:name w:val="xl42"/>
    <w:basedOn w:val="Normal"/>
    <w:uiPriority w:val="99"/>
    <w:rsid w:val="00A25DF1"/>
    <w:pPr>
      <w:pBdr>
        <w:top w:val="single" w:sz="4" w:space="0" w:color="auto"/>
        <w:left w:val="single" w:sz="4" w:space="0" w:color="auto"/>
      </w:pBdr>
      <w:spacing w:before="100" w:beforeAutospacing="1" w:after="100" w:afterAutospacing="1"/>
      <w:jc w:val="center"/>
      <w:textAlignment w:val="center"/>
    </w:pPr>
    <w:rPr>
      <w:rFonts w:eastAsia="Arial Unicode MS"/>
    </w:rPr>
  </w:style>
  <w:style w:type="paragraph" w:customStyle="1" w:styleId="xl43">
    <w:name w:val="xl43"/>
    <w:basedOn w:val="Normal"/>
    <w:uiPriority w:val="99"/>
    <w:rsid w:val="00A25DF1"/>
    <w:pPr>
      <w:pBdr>
        <w:top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4">
    <w:name w:val="xl44"/>
    <w:basedOn w:val="Normal"/>
    <w:uiPriority w:val="99"/>
    <w:rsid w:val="00A25DF1"/>
    <w:pPr>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5">
    <w:name w:val="xl45"/>
    <w:basedOn w:val="Normal"/>
    <w:uiPriority w:val="99"/>
    <w:rsid w:val="00A25DF1"/>
    <w:pPr>
      <w:pBdr>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6">
    <w:name w:val="xl46"/>
    <w:basedOn w:val="Normal"/>
    <w:uiPriority w:val="99"/>
    <w:rsid w:val="00A25DF1"/>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al"/>
    <w:uiPriority w:val="99"/>
    <w:rsid w:val="00A25DF1"/>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8">
    <w:name w:val="xl48"/>
    <w:basedOn w:val="Normal"/>
    <w:uiPriority w:val="99"/>
    <w:rsid w:val="00A25DF1"/>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9">
    <w:name w:val="xl49"/>
    <w:basedOn w:val="Normal"/>
    <w:uiPriority w:val="99"/>
    <w:rsid w:val="00A25DF1"/>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0">
    <w:name w:val="xl50"/>
    <w:basedOn w:val="Normal"/>
    <w:uiPriority w:val="99"/>
    <w:rsid w:val="00A25DF1"/>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1">
    <w:name w:val="xl51"/>
    <w:basedOn w:val="Normal"/>
    <w:uiPriority w:val="99"/>
    <w:rsid w:val="00A25DF1"/>
    <w:pPr>
      <w:pBdr>
        <w:top w:val="single" w:sz="4" w:space="0" w:color="auto"/>
        <w:left w:val="single" w:sz="4" w:space="0" w:color="auto"/>
      </w:pBdr>
      <w:spacing w:before="100" w:beforeAutospacing="1" w:after="100" w:afterAutospacing="1"/>
      <w:jc w:val="center"/>
      <w:textAlignment w:val="center"/>
    </w:pPr>
    <w:rPr>
      <w:rFonts w:eastAsia="Arial Unicode MS"/>
      <w:sz w:val="22"/>
      <w:szCs w:val="22"/>
    </w:rPr>
  </w:style>
  <w:style w:type="paragraph" w:customStyle="1" w:styleId="xl52">
    <w:name w:val="xl52"/>
    <w:basedOn w:val="Normal"/>
    <w:uiPriority w:val="99"/>
    <w:rsid w:val="00A25DF1"/>
    <w:pPr>
      <w:pBdr>
        <w:top w:val="single" w:sz="4" w:space="0" w:color="auto"/>
      </w:pBdr>
      <w:spacing w:before="100" w:beforeAutospacing="1" w:after="100" w:afterAutospacing="1"/>
      <w:jc w:val="center"/>
      <w:textAlignment w:val="center"/>
    </w:pPr>
    <w:rPr>
      <w:rFonts w:eastAsia="Arial Unicode MS"/>
      <w:sz w:val="22"/>
      <w:szCs w:val="22"/>
    </w:rPr>
  </w:style>
  <w:style w:type="paragraph" w:customStyle="1" w:styleId="xl53">
    <w:name w:val="xl53"/>
    <w:basedOn w:val="Normal"/>
    <w:uiPriority w:val="99"/>
    <w:rsid w:val="00A25DF1"/>
    <w:pPr>
      <w:pBdr>
        <w:top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styleId="FootnoteText">
    <w:name w:val="footnote text"/>
    <w:basedOn w:val="Normal"/>
    <w:link w:val="FootnoteTextChar"/>
    <w:uiPriority w:val="99"/>
    <w:rsid w:val="00A25DF1"/>
    <w:rPr>
      <w:sz w:val="20"/>
      <w:szCs w:val="20"/>
      <w:lang w:val="lv-LV" w:eastAsia="lv-LV"/>
    </w:rPr>
  </w:style>
  <w:style w:type="character" w:customStyle="1" w:styleId="FootnoteTextChar">
    <w:name w:val="Footnote Text Char"/>
    <w:basedOn w:val="DefaultParagraphFont"/>
    <w:link w:val="FootnoteText"/>
    <w:uiPriority w:val="99"/>
    <w:rsid w:val="00A25DF1"/>
    <w:rPr>
      <w:lang w:val="lv-LV" w:eastAsia="lv-LV"/>
    </w:rPr>
  </w:style>
  <w:style w:type="character" w:styleId="FootnoteReference">
    <w:name w:val="footnote reference"/>
    <w:basedOn w:val="DefaultParagraphFont"/>
    <w:uiPriority w:val="99"/>
    <w:rsid w:val="00A25DF1"/>
    <w:rPr>
      <w:rFonts w:cs="Times New Roman"/>
      <w:vertAlign w:val="superscript"/>
    </w:rPr>
  </w:style>
  <w:style w:type="character" w:customStyle="1" w:styleId="CharChar4">
    <w:name w:val="Char Char4"/>
    <w:basedOn w:val="DefaultParagraphFont"/>
    <w:uiPriority w:val="99"/>
    <w:rsid w:val="00A25DF1"/>
    <w:rPr>
      <w:rFonts w:cs="Times New Roman"/>
      <w:b/>
      <w:bCs/>
      <w:lang w:eastAsia="en-US"/>
    </w:rPr>
  </w:style>
  <w:style w:type="paragraph" w:customStyle="1" w:styleId="Bezatstarpm1">
    <w:name w:val="Bez atstarpēm1"/>
    <w:uiPriority w:val="99"/>
    <w:qFormat/>
    <w:rsid w:val="00A25DF1"/>
    <w:rPr>
      <w:rFonts w:ascii="Calibri" w:eastAsia="Calibri" w:hAnsi="Calibri"/>
      <w:sz w:val="22"/>
      <w:szCs w:val="22"/>
      <w:lang w:val="lv-LV"/>
    </w:rPr>
  </w:style>
  <w:style w:type="paragraph" w:customStyle="1" w:styleId="labojumupamats1">
    <w:name w:val="labojumu_pamats1"/>
    <w:basedOn w:val="Normal"/>
    <w:rsid w:val="00F5135A"/>
    <w:pPr>
      <w:spacing w:before="45" w:line="360" w:lineRule="auto"/>
      <w:ind w:firstLine="300"/>
    </w:pPr>
    <w:rPr>
      <w:i/>
      <w:iCs/>
      <w:color w:val="414142"/>
      <w:sz w:val="20"/>
      <w:szCs w:val="20"/>
      <w:lang w:val="en-US"/>
    </w:rPr>
  </w:style>
  <w:style w:type="paragraph" w:customStyle="1" w:styleId="tv2131">
    <w:name w:val="tv2131"/>
    <w:basedOn w:val="Normal"/>
    <w:rsid w:val="00F5135A"/>
    <w:pPr>
      <w:spacing w:line="360" w:lineRule="auto"/>
      <w:ind w:firstLine="300"/>
    </w:pPr>
    <w:rPr>
      <w:color w:val="414142"/>
      <w:sz w:val="20"/>
      <w:szCs w:val="20"/>
      <w:lang w:val="en-US"/>
    </w:rPr>
  </w:style>
  <w:style w:type="paragraph" w:customStyle="1" w:styleId="tv213">
    <w:name w:val="tv213"/>
    <w:basedOn w:val="Normal"/>
    <w:rsid w:val="007B7E1A"/>
    <w:pPr>
      <w:spacing w:before="100" w:beforeAutospacing="1" w:after="100" w:afterAutospacing="1"/>
    </w:pPr>
    <w:rPr>
      <w:lang w:val="en-US"/>
    </w:rPr>
  </w:style>
  <w:style w:type="paragraph" w:customStyle="1" w:styleId="Default">
    <w:name w:val="Default"/>
    <w:rsid w:val="008A0CDE"/>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8F58D0"/>
  </w:style>
  <w:style w:type="paragraph" w:styleId="EndnoteText">
    <w:name w:val="endnote text"/>
    <w:basedOn w:val="Normal"/>
    <w:link w:val="EndnoteTextChar"/>
    <w:uiPriority w:val="99"/>
    <w:semiHidden/>
    <w:unhideWhenUsed/>
    <w:rsid w:val="00060DD6"/>
    <w:rPr>
      <w:sz w:val="20"/>
      <w:szCs w:val="20"/>
    </w:rPr>
  </w:style>
  <w:style w:type="character" w:customStyle="1" w:styleId="EndnoteTextChar">
    <w:name w:val="Endnote Text Char"/>
    <w:basedOn w:val="DefaultParagraphFont"/>
    <w:link w:val="EndnoteText"/>
    <w:uiPriority w:val="99"/>
    <w:semiHidden/>
    <w:rsid w:val="00060DD6"/>
    <w:rPr>
      <w:lang w:val="en-GB"/>
    </w:rPr>
  </w:style>
  <w:style w:type="character" w:styleId="EndnoteReference">
    <w:name w:val="endnote reference"/>
    <w:basedOn w:val="DefaultParagraphFont"/>
    <w:uiPriority w:val="99"/>
    <w:semiHidden/>
    <w:unhideWhenUsed/>
    <w:rsid w:val="00060DD6"/>
    <w:rPr>
      <w:vertAlign w:val="superscript"/>
    </w:rPr>
  </w:style>
  <w:style w:type="paragraph" w:styleId="Revision">
    <w:name w:val="Revision"/>
    <w:hidden/>
    <w:uiPriority w:val="99"/>
    <w:semiHidden/>
    <w:rsid w:val="003C5538"/>
    <w:rPr>
      <w:sz w:val="24"/>
      <w:szCs w:val="24"/>
      <w:lang w:val="en-GB"/>
    </w:rPr>
  </w:style>
  <w:style w:type="paragraph" w:customStyle="1" w:styleId="labojumupamats">
    <w:name w:val="labojumu_pamats"/>
    <w:basedOn w:val="Normal"/>
    <w:rsid w:val="00CD35D7"/>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0738">
      <w:bodyDiv w:val="1"/>
      <w:marLeft w:val="45"/>
      <w:marRight w:val="45"/>
      <w:marTop w:val="90"/>
      <w:marBottom w:val="90"/>
      <w:divBdr>
        <w:top w:val="none" w:sz="0" w:space="0" w:color="auto"/>
        <w:left w:val="none" w:sz="0" w:space="0" w:color="auto"/>
        <w:bottom w:val="none" w:sz="0" w:space="0" w:color="auto"/>
        <w:right w:val="none" w:sz="0" w:space="0" w:color="auto"/>
      </w:divBdr>
      <w:divsChild>
        <w:div w:id="1179272667">
          <w:marLeft w:val="0"/>
          <w:marRight w:val="0"/>
          <w:marTop w:val="240"/>
          <w:marBottom w:val="0"/>
          <w:divBdr>
            <w:top w:val="none" w:sz="0" w:space="0" w:color="auto"/>
            <w:left w:val="none" w:sz="0" w:space="0" w:color="auto"/>
            <w:bottom w:val="none" w:sz="0" w:space="0" w:color="auto"/>
            <w:right w:val="none" w:sz="0" w:space="0" w:color="auto"/>
          </w:divBdr>
        </w:div>
      </w:divsChild>
    </w:div>
    <w:div w:id="139736923">
      <w:bodyDiv w:val="1"/>
      <w:marLeft w:val="0"/>
      <w:marRight w:val="0"/>
      <w:marTop w:val="0"/>
      <w:marBottom w:val="0"/>
      <w:divBdr>
        <w:top w:val="none" w:sz="0" w:space="0" w:color="auto"/>
        <w:left w:val="none" w:sz="0" w:space="0" w:color="auto"/>
        <w:bottom w:val="none" w:sz="0" w:space="0" w:color="auto"/>
        <w:right w:val="none" w:sz="0" w:space="0" w:color="auto"/>
      </w:divBdr>
      <w:divsChild>
        <w:div w:id="1538354714">
          <w:marLeft w:val="0"/>
          <w:marRight w:val="0"/>
          <w:marTop w:val="0"/>
          <w:marBottom w:val="0"/>
          <w:divBdr>
            <w:top w:val="none" w:sz="0" w:space="0" w:color="auto"/>
            <w:left w:val="none" w:sz="0" w:space="0" w:color="auto"/>
            <w:bottom w:val="none" w:sz="0" w:space="0" w:color="auto"/>
            <w:right w:val="none" w:sz="0" w:space="0" w:color="auto"/>
          </w:divBdr>
          <w:divsChild>
            <w:div w:id="1315642365">
              <w:marLeft w:val="0"/>
              <w:marRight w:val="0"/>
              <w:marTop w:val="0"/>
              <w:marBottom w:val="0"/>
              <w:divBdr>
                <w:top w:val="none" w:sz="0" w:space="0" w:color="auto"/>
                <w:left w:val="none" w:sz="0" w:space="0" w:color="auto"/>
                <w:bottom w:val="none" w:sz="0" w:space="0" w:color="auto"/>
                <w:right w:val="none" w:sz="0" w:space="0" w:color="auto"/>
              </w:divBdr>
              <w:divsChild>
                <w:div w:id="925458597">
                  <w:marLeft w:val="0"/>
                  <w:marRight w:val="0"/>
                  <w:marTop w:val="0"/>
                  <w:marBottom w:val="0"/>
                  <w:divBdr>
                    <w:top w:val="none" w:sz="0" w:space="0" w:color="auto"/>
                    <w:left w:val="none" w:sz="0" w:space="0" w:color="auto"/>
                    <w:bottom w:val="none" w:sz="0" w:space="0" w:color="auto"/>
                    <w:right w:val="none" w:sz="0" w:space="0" w:color="auto"/>
                  </w:divBdr>
                  <w:divsChild>
                    <w:div w:id="122581151">
                      <w:marLeft w:val="0"/>
                      <w:marRight w:val="0"/>
                      <w:marTop w:val="0"/>
                      <w:marBottom w:val="0"/>
                      <w:divBdr>
                        <w:top w:val="none" w:sz="0" w:space="0" w:color="auto"/>
                        <w:left w:val="none" w:sz="0" w:space="0" w:color="auto"/>
                        <w:bottom w:val="none" w:sz="0" w:space="0" w:color="auto"/>
                        <w:right w:val="none" w:sz="0" w:space="0" w:color="auto"/>
                      </w:divBdr>
                      <w:divsChild>
                        <w:div w:id="1310937984">
                          <w:marLeft w:val="0"/>
                          <w:marRight w:val="0"/>
                          <w:marTop w:val="0"/>
                          <w:marBottom w:val="0"/>
                          <w:divBdr>
                            <w:top w:val="none" w:sz="0" w:space="0" w:color="auto"/>
                            <w:left w:val="none" w:sz="0" w:space="0" w:color="auto"/>
                            <w:bottom w:val="none" w:sz="0" w:space="0" w:color="auto"/>
                            <w:right w:val="none" w:sz="0" w:space="0" w:color="auto"/>
                          </w:divBdr>
                          <w:divsChild>
                            <w:div w:id="133838731">
                              <w:marLeft w:val="0"/>
                              <w:marRight w:val="0"/>
                              <w:marTop w:val="0"/>
                              <w:marBottom w:val="0"/>
                              <w:divBdr>
                                <w:top w:val="none" w:sz="0" w:space="0" w:color="auto"/>
                                <w:left w:val="none" w:sz="0" w:space="0" w:color="auto"/>
                                <w:bottom w:val="none" w:sz="0" w:space="0" w:color="auto"/>
                                <w:right w:val="none" w:sz="0" w:space="0" w:color="auto"/>
                              </w:divBdr>
                            </w:div>
                            <w:div w:id="232471134">
                              <w:marLeft w:val="0"/>
                              <w:marRight w:val="0"/>
                              <w:marTop w:val="0"/>
                              <w:marBottom w:val="0"/>
                              <w:divBdr>
                                <w:top w:val="none" w:sz="0" w:space="0" w:color="auto"/>
                                <w:left w:val="none" w:sz="0" w:space="0" w:color="auto"/>
                                <w:bottom w:val="none" w:sz="0" w:space="0" w:color="auto"/>
                                <w:right w:val="none" w:sz="0" w:space="0" w:color="auto"/>
                              </w:divBdr>
                            </w:div>
                            <w:div w:id="256252866">
                              <w:marLeft w:val="0"/>
                              <w:marRight w:val="0"/>
                              <w:marTop w:val="0"/>
                              <w:marBottom w:val="0"/>
                              <w:divBdr>
                                <w:top w:val="none" w:sz="0" w:space="0" w:color="auto"/>
                                <w:left w:val="none" w:sz="0" w:space="0" w:color="auto"/>
                                <w:bottom w:val="none" w:sz="0" w:space="0" w:color="auto"/>
                                <w:right w:val="none" w:sz="0" w:space="0" w:color="auto"/>
                              </w:divBdr>
                            </w:div>
                            <w:div w:id="286278414">
                              <w:marLeft w:val="0"/>
                              <w:marRight w:val="0"/>
                              <w:marTop w:val="0"/>
                              <w:marBottom w:val="0"/>
                              <w:divBdr>
                                <w:top w:val="none" w:sz="0" w:space="0" w:color="auto"/>
                                <w:left w:val="none" w:sz="0" w:space="0" w:color="auto"/>
                                <w:bottom w:val="none" w:sz="0" w:space="0" w:color="auto"/>
                                <w:right w:val="none" w:sz="0" w:space="0" w:color="auto"/>
                              </w:divBdr>
                            </w:div>
                            <w:div w:id="423039142">
                              <w:marLeft w:val="0"/>
                              <w:marRight w:val="0"/>
                              <w:marTop w:val="0"/>
                              <w:marBottom w:val="0"/>
                              <w:divBdr>
                                <w:top w:val="none" w:sz="0" w:space="0" w:color="auto"/>
                                <w:left w:val="none" w:sz="0" w:space="0" w:color="auto"/>
                                <w:bottom w:val="none" w:sz="0" w:space="0" w:color="auto"/>
                                <w:right w:val="none" w:sz="0" w:space="0" w:color="auto"/>
                              </w:divBdr>
                            </w:div>
                            <w:div w:id="753940452">
                              <w:marLeft w:val="0"/>
                              <w:marRight w:val="0"/>
                              <w:marTop w:val="0"/>
                              <w:marBottom w:val="0"/>
                              <w:divBdr>
                                <w:top w:val="none" w:sz="0" w:space="0" w:color="auto"/>
                                <w:left w:val="none" w:sz="0" w:space="0" w:color="auto"/>
                                <w:bottom w:val="none" w:sz="0" w:space="0" w:color="auto"/>
                                <w:right w:val="none" w:sz="0" w:space="0" w:color="auto"/>
                              </w:divBdr>
                            </w:div>
                            <w:div w:id="770929432">
                              <w:marLeft w:val="0"/>
                              <w:marRight w:val="0"/>
                              <w:marTop w:val="0"/>
                              <w:marBottom w:val="0"/>
                              <w:divBdr>
                                <w:top w:val="none" w:sz="0" w:space="0" w:color="auto"/>
                                <w:left w:val="none" w:sz="0" w:space="0" w:color="auto"/>
                                <w:bottom w:val="none" w:sz="0" w:space="0" w:color="auto"/>
                                <w:right w:val="none" w:sz="0" w:space="0" w:color="auto"/>
                              </w:divBdr>
                            </w:div>
                            <w:div w:id="810512675">
                              <w:marLeft w:val="0"/>
                              <w:marRight w:val="0"/>
                              <w:marTop w:val="0"/>
                              <w:marBottom w:val="0"/>
                              <w:divBdr>
                                <w:top w:val="none" w:sz="0" w:space="0" w:color="auto"/>
                                <w:left w:val="none" w:sz="0" w:space="0" w:color="auto"/>
                                <w:bottom w:val="none" w:sz="0" w:space="0" w:color="auto"/>
                                <w:right w:val="none" w:sz="0" w:space="0" w:color="auto"/>
                              </w:divBdr>
                            </w:div>
                            <w:div w:id="1118062379">
                              <w:marLeft w:val="0"/>
                              <w:marRight w:val="0"/>
                              <w:marTop w:val="0"/>
                              <w:marBottom w:val="0"/>
                              <w:divBdr>
                                <w:top w:val="none" w:sz="0" w:space="0" w:color="auto"/>
                                <w:left w:val="none" w:sz="0" w:space="0" w:color="auto"/>
                                <w:bottom w:val="none" w:sz="0" w:space="0" w:color="auto"/>
                                <w:right w:val="none" w:sz="0" w:space="0" w:color="auto"/>
                              </w:divBdr>
                            </w:div>
                            <w:div w:id="1129932942">
                              <w:marLeft w:val="0"/>
                              <w:marRight w:val="0"/>
                              <w:marTop w:val="0"/>
                              <w:marBottom w:val="0"/>
                              <w:divBdr>
                                <w:top w:val="none" w:sz="0" w:space="0" w:color="auto"/>
                                <w:left w:val="none" w:sz="0" w:space="0" w:color="auto"/>
                                <w:bottom w:val="none" w:sz="0" w:space="0" w:color="auto"/>
                                <w:right w:val="none" w:sz="0" w:space="0" w:color="auto"/>
                              </w:divBdr>
                            </w:div>
                            <w:div w:id="1396515024">
                              <w:marLeft w:val="0"/>
                              <w:marRight w:val="0"/>
                              <w:marTop w:val="0"/>
                              <w:marBottom w:val="0"/>
                              <w:divBdr>
                                <w:top w:val="none" w:sz="0" w:space="0" w:color="auto"/>
                                <w:left w:val="none" w:sz="0" w:space="0" w:color="auto"/>
                                <w:bottom w:val="none" w:sz="0" w:space="0" w:color="auto"/>
                                <w:right w:val="none" w:sz="0" w:space="0" w:color="auto"/>
                              </w:divBdr>
                            </w:div>
                            <w:div w:id="1400594312">
                              <w:marLeft w:val="0"/>
                              <w:marRight w:val="0"/>
                              <w:marTop w:val="0"/>
                              <w:marBottom w:val="0"/>
                              <w:divBdr>
                                <w:top w:val="none" w:sz="0" w:space="0" w:color="auto"/>
                                <w:left w:val="none" w:sz="0" w:space="0" w:color="auto"/>
                                <w:bottom w:val="none" w:sz="0" w:space="0" w:color="auto"/>
                                <w:right w:val="none" w:sz="0" w:space="0" w:color="auto"/>
                              </w:divBdr>
                            </w:div>
                            <w:div w:id="1418593077">
                              <w:marLeft w:val="0"/>
                              <w:marRight w:val="0"/>
                              <w:marTop w:val="0"/>
                              <w:marBottom w:val="0"/>
                              <w:divBdr>
                                <w:top w:val="none" w:sz="0" w:space="0" w:color="auto"/>
                                <w:left w:val="none" w:sz="0" w:space="0" w:color="auto"/>
                                <w:bottom w:val="none" w:sz="0" w:space="0" w:color="auto"/>
                                <w:right w:val="none" w:sz="0" w:space="0" w:color="auto"/>
                              </w:divBdr>
                            </w:div>
                            <w:div w:id="1691103103">
                              <w:marLeft w:val="0"/>
                              <w:marRight w:val="0"/>
                              <w:marTop w:val="0"/>
                              <w:marBottom w:val="0"/>
                              <w:divBdr>
                                <w:top w:val="none" w:sz="0" w:space="0" w:color="auto"/>
                                <w:left w:val="none" w:sz="0" w:space="0" w:color="auto"/>
                                <w:bottom w:val="none" w:sz="0" w:space="0" w:color="auto"/>
                                <w:right w:val="none" w:sz="0" w:space="0" w:color="auto"/>
                              </w:divBdr>
                            </w:div>
                            <w:div w:id="1702627136">
                              <w:marLeft w:val="0"/>
                              <w:marRight w:val="0"/>
                              <w:marTop w:val="0"/>
                              <w:marBottom w:val="0"/>
                              <w:divBdr>
                                <w:top w:val="none" w:sz="0" w:space="0" w:color="auto"/>
                                <w:left w:val="none" w:sz="0" w:space="0" w:color="auto"/>
                                <w:bottom w:val="none" w:sz="0" w:space="0" w:color="auto"/>
                                <w:right w:val="none" w:sz="0" w:space="0" w:color="auto"/>
                              </w:divBdr>
                            </w:div>
                            <w:div w:id="1783572240">
                              <w:marLeft w:val="0"/>
                              <w:marRight w:val="0"/>
                              <w:marTop w:val="0"/>
                              <w:marBottom w:val="0"/>
                              <w:divBdr>
                                <w:top w:val="none" w:sz="0" w:space="0" w:color="auto"/>
                                <w:left w:val="none" w:sz="0" w:space="0" w:color="auto"/>
                                <w:bottom w:val="none" w:sz="0" w:space="0" w:color="auto"/>
                                <w:right w:val="none" w:sz="0" w:space="0" w:color="auto"/>
                              </w:divBdr>
                            </w:div>
                            <w:div w:id="1825318320">
                              <w:marLeft w:val="0"/>
                              <w:marRight w:val="0"/>
                              <w:marTop w:val="0"/>
                              <w:marBottom w:val="0"/>
                              <w:divBdr>
                                <w:top w:val="none" w:sz="0" w:space="0" w:color="auto"/>
                                <w:left w:val="none" w:sz="0" w:space="0" w:color="auto"/>
                                <w:bottom w:val="none" w:sz="0" w:space="0" w:color="auto"/>
                                <w:right w:val="none" w:sz="0" w:space="0" w:color="auto"/>
                              </w:divBdr>
                            </w:div>
                            <w:div w:id="1856650530">
                              <w:marLeft w:val="0"/>
                              <w:marRight w:val="0"/>
                              <w:marTop w:val="0"/>
                              <w:marBottom w:val="0"/>
                              <w:divBdr>
                                <w:top w:val="none" w:sz="0" w:space="0" w:color="auto"/>
                                <w:left w:val="none" w:sz="0" w:space="0" w:color="auto"/>
                                <w:bottom w:val="none" w:sz="0" w:space="0" w:color="auto"/>
                                <w:right w:val="none" w:sz="0" w:space="0" w:color="auto"/>
                              </w:divBdr>
                            </w:div>
                            <w:div w:id="21434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764091">
      <w:bodyDiv w:val="1"/>
      <w:marLeft w:val="0"/>
      <w:marRight w:val="0"/>
      <w:marTop w:val="0"/>
      <w:marBottom w:val="0"/>
      <w:divBdr>
        <w:top w:val="none" w:sz="0" w:space="0" w:color="auto"/>
        <w:left w:val="none" w:sz="0" w:space="0" w:color="auto"/>
        <w:bottom w:val="none" w:sz="0" w:space="0" w:color="auto"/>
        <w:right w:val="none" w:sz="0" w:space="0" w:color="auto"/>
      </w:divBdr>
    </w:div>
    <w:div w:id="251593175">
      <w:bodyDiv w:val="1"/>
      <w:marLeft w:val="0"/>
      <w:marRight w:val="0"/>
      <w:marTop w:val="0"/>
      <w:marBottom w:val="0"/>
      <w:divBdr>
        <w:top w:val="none" w:sz="0" w:space="0" w:color="auto"/>
        <w:left w:val="none" w:sz="0" w:space="0" w:color="auto"/>
        <w:bottom w:val="none" w:sz="0" w:space="0" w:color="auto"/>
        <w:right w:val="none" w:sz="0" w:space="0" w:color="auto"/>
      </w:divBdr>
      <w:divsChild>
        <w:div w:id="981426460">
          <w:marLeft w:val="0"/>
          <w:marRight w:val="0"/>
          <w:marTop w:val="0"/>
          <w:marBottom w:val="0"/>
          <w:divBdr>
            <w:top w:val="none" w:sz="0" w:space="0" w:color="auto"/>
            <w:left w:val="none" w:sz="0" w:space="0" w:color="auto"/>
            <w:bottom w:val="none" w:sz="0" w:space="0" w:color="auto"/>
            <w:right w:val="none" w:sz="0" w:space="0" w:color="auto"/>
          </w:divBdr>
        </w:div>
      </w:divsChild>
    </w:div>
    <w:div w:id="335768020">
      <w:bodyDiv w:val="1"/>
      <w:marLeft w:val="0"/>
      <w:marRight w:val="0"/>
      <w:marTop w:val="0"/>
      <w:marBottom w:val="0"/>
      <w:divBdr>
        <w:top w:val="none" w:sz="0" w:space="0" w:color="auto"/>
        <w:left w:val="none" w:sz="0" w:space="0" w:color="auto"/>
        <w:bottom w:val="none" w:sz="0" w:space="0" w:color="auto"/>
        <w:right w:val="none" w:sz="0" w:space="0" w:color="auto"/>
      </w:divBdr>
    </w:div>
    <w:div w:id="347996426">
      <w:bodyDiv w:val="1"/>
      <w:marLeft w:val="0"/>
      <w:marRight w:val="0"/>
      <w:marTop w:val="0"/>
      <w:marBottom w:val="0"/>
      <w:divBdr>
        <w:top w:val="none" w:sz="0" w:space="0" w:color="auto"/>
        <w:left w:val="none" w:sz="0" w:space="0" w:color="auto"/>
        <w:bottom w:val="none" w:sz="0" w:space="0" w:color="auto"/>
        <w:right w:val="none" w:sz="0" w:space="0" w:color="auto"/>
      </w:divBdr>
    </w:div>
    <w:div w:id="598568097">
      <w:bodyDiv w:val="1"/>
      <w:marLeft w:val="0"/>
      <w:marRight w:val="0"/>
      <w:marTop w:val="0"/>
      <w:marBottom w:val="0"/>
      <w:divBdr>
        <w:top w:val="none" w:sz="0" w:space="0" w:color="auto"/>
        <w:left w:val="none" w:sz="0" w:space="0" w:color="auto"/>
        <w:bottom w:val="none" w:sz="0" w:space="0" w:color="auto"/>
        <w:right w:val="none" w:sz="0" w:space="0" w:color="auto"/>
      </w:divBdr>
    </w:div>
    <w:div w:id="668748279">
      <w:bodyDiv w:val="1"/>
      <w:marLeft w:val="0"/>
      <w:marRight w:val="0"/>
      <w:marTop w:val="0"/>
      <w:marBottom w:val="0"/>
      <w:divBdr>
        <w:top w:val="none" w:sz="0" w:space="0" w:color="auto"/>
        <w:left w:val="none" w:sz="0" w:space="0" w:color="auto"/>
        <w:bottom w:val="none" w:sz="0" w:space="0" w:color="auto"/>
        <w:right w:val="none" w:sz="0" w:space="0" w:color="auto"/>
      </w:divBdr>
      <w:divsChild>
        <w:div w:id="1595939823">
          <w:marLeft w:val="0"/>
          <w:marRight w:val="0"/>
          <w:marTop w:val="0"/>
          <w:marBottom w:val="0"/>
          <w:divBdr>
            <w:top w:val="none" w:sz="0" w:space="0" w:color="auto"/>
            <w:left w:val="none" w:sz="0" w:space="0" w:color="auto"/>
            <w:bottom w:val="none" w:sz="0" w:space="0" w:color="auto"/>
            <w:right w:val="none" w:sz="0" w:space="0" w:color="auto"/>
          </w:divBdr>
          <w:divsChild>
            <w:div w:id="266355839">
              <w:marLeft w:val="0"/>
              <w:marRight w:val="0"/>
              <w:marTop w:val="0"/>
              <w:marBottom w:val="0"/>
              <w:divBdr>
                <w:top w:val="none" w:sz="0" w:space="0" w:color="auto"/>
                <w:left w:val="none" w:sz="0" w:space="0" w:color="auto"/>
                <w:bottom w:val="none" w:sz="0" w:space="0" w:color="auto"/>
                <w:right w:val="none" w:sz="0" w:space="0" w:color="auto"/>
              </w:divBdr>
              <w:divsChild>
                <w:div w:id="1292402334">
                  <w:marLeft w:val="0"/>
                  <w:marRight w:val="0"/>
                  <w:marTop w:val="0"/>
                  <w:marBottom w:val="0"/>
                  <w:divBdr>
                    <w:top w:val="none" w:sz="0" w:space="0" w:color="auto"/>
                    <w:left w:val="none" w:sz="0" w:space="0" w:color="auto"/>
                    <w:bottom w:val="none" w:sz="0" w:space="0" w:color="auto"/>
                    <w:right w:val="none" w:sz="0" w:space="0" w:color="auto"/>
                  </w:divBdr>
                  <w:divsChild>
                    <w:div w:id="1794639311">
                      <w:marLeft w:val="0"/>
                      <w:marRight w:val="0"/>
                      <w:marTop w:val="0"/>
                      <w:marBottom w:val="0"/>
                      <w:divBdr>
                        <w:top w:val="none" w:sz="0" w:space="0" w:color="auto"/>
                        <w:left w:val="none" w:sz="0" w:space="0" w:color="auto"/>
                        <w:bottom w:val="none" w:sz="0" w:space="0" w:color="auto"/>
                        <w:right w:val="none" w:sz="0" w:space="0" w:color="auto"/>
                      </w:divBdr>
                      <w:divsChild>
                        <w:div w:id="142279670">
                          <w:marLeft w:val="0"/>
                          <w:marRight w:val="0"/>
                          <w:marTop w:val="0"/>
                          <w:marBottom w:val="0"/>
                          <w:divBdr>
                            <w:top w:val="none" w:sz="0" w:space="0" w:color="auto"/>
                            <w:left w:val="none" w:sz="0" w:space="0" w:color="auto"/>
                            <w:bottom w:val="none" w:sz="0" w:space="0" w:color="auto"/>
                            <w:right w:val="none" w:sz="0" w:space="0" w:color="auto"/>
                          </w:divBdr>
                          <w:divsChild>
                            <w:div w:id="7122713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378385">
      <w:bodyDiv w:val="1"/>
      <w:marLeft w:val="0"/>
      <w:marRight w:val="0"/>
      <w:marTop w:val="0"/>
      <w:marBottom w:val="0"/>
      <w:divBdr>
        <w:top w:val="none" w:sz="0" w:space="0" w:color="auto"/>
        <w:left w:val="none" w:sz="0" w:space="0" w:color="auto"/>
        <w:bottom w:val="none" w:sz="0" w:space="0" w:color="auto"/>
        <w:right w:val="none" w:sz="0" w:space="0" w:color="auto"/>
      </w:divBdr>
    </w:div>
    <w:div w:id="796533388">
      <w:bodyDiv w:val="1"/>
      <w:marLeft w:val="45"/>
      <w:marRight w:val="45"/>
      <w:marTop w:val="90"/>
      <w:marBottom w:val="90"/>
      <w:divBdr>
        <w:top w:val="none" w:sz="0" w:space="0" w:color="auto"/>
        <w:left w:val="none" w:sz="0" w:space="0" w:color="auto"/>
        <w:bottom w:val="none" w:sz="0" w:space="0" w:color="auto"/>
        <w:right w:val="none" w:sz="0" w:space="0" w:color="auto"/>
      </w:divBdr>
      <w:divsChild>
        <w:div w:id="604385405">
          <w:marLeft w:val="0"/>
          <w:marRight w:val="0"/>
          <w:marTop w:val="240"/>
          <w:marBottom w:val="0"/>
          <w:divBdr>
            <w:top w:val="none" w:sz="0" w:space="0" w:color="auto"/>
            <w:left w:val="none" w:sz="0" w:space="0" w:color="auto"/>
            <w:bottom w:val="none" w:sz="0" w:space="0" w:color="auto"/>
            <w:right w:val="none" w:sz="0" w:space="0" w:color="auto"/>
          </w:divBdr>
        </w:div>
      </w:divsChild>
    </w:div>
    <w:div w:id="877668100">
      <w:bodyDiv w:val="1"/>
      <w:marLeft w:val="0"/>
      <w:marRight w:val="0"/>
      <w:marTop w:val="0"/>
      <w:marBottom w:val="0"/>
      <w:divBdr>
        <w:top w:val="none" w:sz="0" w:space="0" w:color="auto"/>
        <w:left w:val="none" w:sz="0" w:space="0" w:color="auto"/>
        <w:bottom w:val="none" w:sz="0" w:space="0" w:color="auto"/>
        <w:right w:val="none" w:sz="0" w:space="0" w:color="auto"/>
      </w:divBdr>
      <w:divsChild>
        <w:div w:id="469055230">
          <w:marLeft w:val="0"/>
          <w:marRight w:val="0"/>
          <w:marTop w:val="0"/>
          <w:marBottom w:val="0"/>
          <w:divBdr>
            <w:top w:val="none" w:sz="0" w:space="0" w:color="auto"/>
            <w:left w:val="none" w:sz="0" w:space="0" w:color="auto"/>
            <w:bottom w:val="none" w:sz="0" w:space="0" w:color="auto"/>
            <w:right w:val="none" w:sz="0" w:space="0" w:color="auto"/>
          </w:divBdr>
        </w:div>
      </w:divsChild>
    </w:div>
    <w:div w:id="956981846">
      <w:bodyDiv w:val="1"/>
      <w:marLeft w:val="45"/>
      <w:marRight w:val="45"/>
      <w:marTop w:val="90"/>
      <w:marBottom w:val="90"/>
      <w:divBdr>
        <w:top w:val="none" w:sz="0" w:space="0" w:color="auto"/>
        <w:left w:val="none" w:sz="0" w:space="0" w:color="auto"/>
        <w:bottom w:val="none" w:sz="0" w:space="0" w:color="auto"/>
        <w:right w:val="none" w:sz="0" w:space="0" w:color="auto"/>
      </w:divBdr>
      <w:divsChild>
        <w:div w:id="2111581369">
          <w:marLeft w:val="0"/>
          <w:marRight w:val="0"/>
          <w:marTop w:val="0"/>
          <w:marBottom w:val="0"/>
          <w:divBdr>
            <w:top w:val="none" w:sz="0" w:space="0" w:color="auto"/>
            <w:left w:val="none" w:sz="0" w:space="0" w:color="auto"/>
            <w:bottom w:val="none" w:sz="0" w:space="0" w:color="auto"/>
            <w:right w:val="none" w:sz="0" w:space="0" w:color="auto"/>
          </w:divBdr>
        </w:div>
      </w:divsChild>
    </w:div>
    <w:div w:id="1136411629">
      <w:bodyDiv w:val="1"/>
      <w:marLeft w:val="0"/>
      <w:marRight w:val="0"/>
      <w:marTop w:val="0"/>
      <w:marBottom w:val="0"/>
      <w:divBdr>
        <w:top w:val="none" w:sz="0" w:space="0" w:color="auto"/>
        <w:left w:val="none" w:sz="0" w:space="0" w:color="auto"/>
        <w:bottom w:val="none" w:sz="0" w:space="0" w:color="auto"/>
        <w:right w:val="none" w:sz="0" w:space="0" w:color="auto"/>
      </w:divBdr>
    </w:div>
    <w:div w:id="1193881924">
      <w:bodyDiv w:val="1"/>
      <w:marLeft w:val="0"/>
      <w:marRight w:val="0"/>
      <w:marTop w:val="0"/>
      <w:marBottom w:val="0"/>
      <w:divBdr>
        <w:top w:val="none" w:sz="0" w:space="0" w:color="auto"/>
        <w:left w:val="none" w:sz="0" w:space="0" w:color="auto"/>
        <w:bottom w:val="none" w:sz="0" w:space="0" w:color="auto"/>
        <w:right w:val="none" w:sz="0" w:space="0" w:color="auto"/>
      </w:divBdr>
    </w:div>
    <w:div w:id="1201627879">
      <w:bodyDiv w:val="1"/>
      <w:marLeft w:val="0"/>
      <w:marRight w:val="0"/>
      <w:marTop w:val="0"/>
      <w:marBottom w:val="0"/>
      <w:divBdr>
        <w:top w:val="none" w:sz="0" w:space="0" w:color="auto"/>
        <w:left w:val="none" w:sz="0" w:space="0" w:color="auto"/>
        <w:bottom w:val="none" w:sz="0" w:space="0" w:color="auto"/>
        <w:right w:val="none" w:sz="0" w:space="0" w:color="auto"/>
      </w:divBdr>
      <w:divsChild>
        <w:div w:id="1571693706">
          <w:marLeft w:val="547"/>
          <w:marRight w:val="0"/>
          <w:marTop w:val="96"/>
          <w:marBottom w:val="0"/>
          <w:divBdr>
            <w:top w:val="none" w:sz="0" w:space="0" w:color="auto"/>
            <w:left w:val="none" w:sz="0" w:space="0" w:color="auto"/>
            <w:bottom w:val="none" w:sz="0" w:space="0" w:color="auto"/>
            <w:right w:val="none" w:sz="0" w:space="0" w:color="auto"/>
          </w:divBdr>
        </w:div>
      </w:divsChild>
    </w:div>
    <w:div w:id="1381711671">
      <w:bodyDiv w:val="1"/>
      <w:marLeft w:val="0"/>
      <w:marRight w:val="0"/>
      <w:marTop w:val="0"/>
      <w:marBottom w:val="0"/>
      <w:divBdr>
        <w:top w:val="none" w:sz="0" w:space="0" w:color="auto"/>
        <w:left w:val="none" w:sz="0" w:space="0" w:color="auto"/>
        <w:bottom w:val="none" w:sz="0" w:space="0" w:color="auto"/>
        <w:right w:val="none" w:sz="0" w:space="0" w:color="auto"/>
      </w:divBdr>
      <w:divsChild>
        <w:div w:id="930967605">
          <w:marLeft w:val="0"/>
          <w:marRight w:val="0"/>
          <w:marTop w:val="0"/>
          <w:marBottom w:val="0"/>
          <w:divBdr>
            <w:top w:val="none" w:sz="0" w:space="0" w:color="auto"/>
            <w:left w:val="none" w:sz="0" w:space="0" w:color="auto"/>
            <w:bottom w:val="none" w:sz="0" w:space="0" w:color="auto"/>
            <w:right w:val="none" w:sz="0" w:space="0" w:color="auto"/>
          </w:divBdr>
          <w:divsChild>
            <w:div w:id="2129085660">
              <w:marLeft w:val="0"/>
              <w:marRight w:val="0"/>
              <w:marTop w:val="0"/>
              <w:marBottom w:val="0"/>
              <w:divBdr>
                <w:top w:val="none" w:sz="0" w:space="0" w:color="auto"/>
                <w:left w:val="none" w:sz="0" w:space="0" w:color="auto"/>
                <w:bottom w:val="none" w:sz="0" w:space="0" w:color="auto"/>
                <w:right w:val="none" w:sz="0" w:space="0" w:color="auto"/>
              </w:divBdr>
              <w:divsChild>
                <w:div w:id="444234837">
                  <w:marLeft w:val="0"/>
                  <w:marRight w:val="0"/>
                  <w:marTop w:val="0"/>
                  <w:marBottom w:val="0"/>
                  <w:divBdr>
                    <w:top w:val="none" w:sz="0" w:space="0" w:color="auto"/>
                    <w:left w:val="none" w:sz="0" w:space="0" w:color="auto"/>
                    <w:bottom w:val="none" w:sz="0" w:space="0" w:color="auto"/>
                    <w:right w:val="none" w:sz="0" w:space="0" w:color="auto"/>
                  </w:divBdr>
                  <w:divsChild>
                    <w:div w:id="101386616">
                      <w:marLeft w:val="0"/>
                      <w:marRight w:val="0"/>
                      <w:marTop w:val="0"/>
                      <w:marBottom w:val="0"/>
                      <w:divBdr>
                        <w:top w:val="none" w:sz="0" w:space="0" w:color="auto"/>
                        <w:left w:val="none" w:sz="0" w:space="0" w:color="auto"/>
                        <w:bottom w:val="none" w:sz="0" w:space="0" w:color="auto"/>
                        <w:right w:val="none" w:sz="0" w:space="0" w:color="auto"/>
                      </w:divBdr>
                      <w:divsChild>
                        <w:div w:id="1527790029">
                          <w:marLeft w:val="0"/>
                          <w:marRight w:val="0"/>
                          <w:marTop w:val="0"/>
                          <w:marBottom w:val="0"/>
                          <w:divBdr>
                            <w:top w:val="none" w:sz="0" w:space="0" w:color="auto"/>
                            <w:left w:val="none" w:sz="0" w:space="0" w:color="auto"/>
                            <w:bottom w:val="none" w:sz="0" w:space="0" w:color="auto"/>
                            <w:right w:val="none" w:sz="0" w:space="0" w:color="auto"/>
                          </w:divBdr>
                        </w:div>
                      </w:divsChild>
                    </w:div>
                    <w:div w:id="116804112">
                      <w:marLeft w:val="0"/>
                      <w:marRight w:val="0"/>
                      <w:marTop w:val="0"/>
                      <w:marBottom w:val="0"/>
                      <w:divBdr>
                        <w:top w:val="none" w:sz="0" w:space="0" w:color="auto"/>
                        <w:left w:val="none" w:sz="0" w:space="0" w:color="auto"/>
                        <w:bottom w:val="none" w:sz="0" w:space="0" w:color="auto"/>
                        <w:right w:val="none" w:sz="0" w:space="0" w:color="auto"/>
                      </w:divBdr>
                      <w:divsChild>
                        <w:div w:id="710494096">
                          <w:marLeft w:val="0"/>
                          <w:marRight w:val="0"/>
                          <w:marTop w:val="0"/>
                          <w:marBottom w:val="0"/>
                          <w:divBdr>
                            <w:top w:val="none" w:sz="0" w:space="0" w:color="auto"/>
                            <w:left w:val="none" w:sz="0" w:space="0" w:color="auto"/>
                            <w:bottom w:val="none" w:sz="0" w:space="0" w:color="auto"/>
                            <w:right w:val="none" w:sz="0" w:space="0" w:color="auto"/>
                          </w:divBdr>
                        </w:div>
                      </w:divsChild>
                    </w:div>
                    <w:div w:id="150488742">
                      <w:marLeft w:val="0"/>
                      <w:marRight w:val="0"/>
                      <w:marTop w:val="400"/>
                      <w:marBottom w:val="0"/>
                      <w:divBdr>
                        <w:top w:val="none" w:sz="0" w:space="0" w:color="auto"/>
                        <w:left w:val="none" w:sz="0" w:space="0" w:color="auto"/>
                        <w:bottom w:val="none" w:sz="0" w:space="0" w:color="auto"/>
                        <w:right w:val="none" w:sz="0" w:space="0" w:color="auto"/>
                      </w:divBdr>
                    </w:div>
                    <w:div w:id="158694164">
                      <w:marLeft w:val="0"/>
                      <w:marRight w:val="0"/>
                      <w:marTop w:val="400"/>
                      <w:marBottom w:val="0"/>
                      <w:divBdr>
                        <w:top w:val="none" w:sz="0" w:space="0" w:color="auto"/>
                        <w:left w:val="none" w:sz="0" w:space="0" w:color="auto"/>
                        <w:bottom w:val="none" w:sz="0" w:space="0" w:color="auto"/>
                        <w:right w:val="none" w:sz="0" w:space="0" w:color="auto"/>
                      </w:divBdr>
                    </w:div>
                    <w:div w:id="254675454">
                      <w:marLeft w:val="0"/>
                      <w:marRight w:val="0"/>
                      <w:marTop w:val="0"/>
                      <w:marBottom w:val="0"/>
                      <w:divBdr>
                        <w:top w:val="none" w:sz="0" w:space="0" w:color="auto"/>
                        <w:left w:val="none" w:sz="0" w:space="0" w:color="auto"/>
                        <w:bottom w:val="none" w:sz="0" w:space="0" w:color="auto"/>
                        <w:right w:val="none" w:sz="0" w:space="0" w:color="auto"/>
                      </w:divBdr>
                      <w:divsChild>
                        <w:div w:id="754858445">
                          <w:marLeft w:val="0"/>
                          <w:marRight w:val="0"/>
                          <w:marTop w:val="0"/>
                          <w:marBottom w:val="0"/>
                          <w:divBdr>
                            <w:top w:val="none" w:sz="0" w:space="0" w:color="auto"/>
                            <w:left w:val="none" w:sz="0" w:space="0" w:color="auto"/>
                            <w:bottom w:val="none" w:sz="0" w:space="0" w:color="auto"/>
                            <w:right w:val="none" w:sz="0" w:space="0" w:color="auto"/>
                          </w:divBdr>
                        </w:div>
                      </w:divsChild>
                    </w:div>
                    <w:div w:id="258295727">
                      <w:marLeft w:val="0"/>
                      <w:marRight w:val="0"/>
                      <w:marTop w:val="400"/>
                      <w:marBottom w:val="0"/>
                      <w:divBdr>
                        <w:top w:val="none" w:sz="0" w:space="0" w:color="auto"/>
                        <w:left w:val="none" w:sz="0" w:space="0" w:color="auto"/>
                        <w:bottom w:val="none" w:sz="0" w:space="0" w:color="auto"/>
                        <w:right w:val="none" w:sz="0" w:space="0" w:color="auto"/>
                      </w:divBdr>
                    </w:div>
                    <w:div w:id="368187189">
                      <w:marLeft w:val="0"/>
                      <w:marRight w:val="0"/>
                      <w:marTop w:val="0"/>
                      <w:marBottom w:val="0"/>
                      <w:divBdr>
                        <w:top w:val="none" w:sz="0" w:space="0" w:color="auto"/>
                        <w:left w:val="none" w:sz="0" w:space="0" w:color="auto"/>
                        <w:bottom w:val="none" w:sz="0" w:space="0" w:color="auto"/>
                        <w:right w:val="none" w:sz="0" w:space="0" w:color="auto"/>
                      </w:divBdr>
                      <w:divsChild>
                        <w:div w:id="610555557">
                          <w:marLeft w:val="0"/>
                          <w:marRight w:val="0"/>
                          <w:marTop w:val="0"/>
                          <w:marBottom w:val="0"/>
                          <w:divBdr>
                            <w:top w:val="none" w:sz="0" w:space="0" w:color="auto"/>
                            <w:left w:val="none" w:sz="0" w:space="0" w:color="auto"/>
                            <w:bottom w:val="none" w:sz="0" w:space="0" w:color="auto"/>
                            <w:right w:val="none" w:sz="0" w:space="0" w:color="auto"/>
                          </w:divBdr>
                        </w:div>
                      </w:divsChild>
                    </w:div>
                    <w:div w:id="370300995">
                      <w:marLeft w:val="0"/>
                      <w:marRight w:val="0"/>
                      <w:marTop w:val="0"/>
                      <w:marBottom w:val="0"/>
                      <w:divBdr>
                        <w:top w:val="none" w:sz="0" w:space="0" w:color="auto"/>
                        <w:left w:val="none" w:sz="0" w:space="0" w:color="auto"/>
                        <w:bottom w:val="none" w:sz="0" w:space="0" w:color="auto"/>
                        <w:right w:val="none" w:sz="0" w:space="0" w:color="auto"/>
                      </w:divBdr>
                      <w:divsChild>
                        <w:div w:id="2010133508">
                          <w:marLeft w:val="0"/>
                          <w:marRight w:val="0"/>
                          <w:marTop w:val="0"/>
                          <w:marBottom w:val="0"/>
                          <w:divBdr>
                            <w:top w:val="none" w:sz="0" w:space="0" w:color="auto"/>
                            <w:left w:val="none" w:sz="0" w:space="0" w:color="auto"/>
                            <w:bottom w:val="none" w:sz="0" w:space="0" w:color="auto"/>
                            <w:right w:val="none" w:sz="0" w:space="0" w:color="auto"/>
                          </w:divBdr>
                        </w:div>
                      </w:divsChild>
                    </w:div>
                    <w:div w:id="391924529">
                      <w:marLeft w:val="0"/>
                      <w:marRight w:val="0"/>
                      <w:marTop w:val="0"/>
                      <w:marBottom w:val="0"/>
                      <w:divBdr>
                        <w:top w:val="none" w:sz="0" w:space="0" w:color="auto"/>
                        <w:left w:val="none" w:sz="0" w:space="0" w:color="auto"/>
                        <w:bottom w:val="none" w:sz="0" w:space="0" w:color="auto"/>
                        <w:right w:val="none" w:sz="0" w:space="0" w:color="auto"/>
                      </w:divBdr>
                      <w:divsChild>
                        <w:div w:id="2023312330">
                          <w:marLeft w:val="0"/>
                          <w:marRight w:val="0"/>
                          <w:marTop w:val="0"/>
                          <w:marBottom w:val="0"/>
                          <w:divBdr>
                            <w:top w:val="none" w:sz="0" w:space="0" w:color="auto"/>
                            <w:left w:val="none" w:sz="0" w:space="0" w:color="auto"/>
                            <w:bottom w:val="none" w:sz="0" w:space="0" w:color="auto"/>
                            <w:right w:val="none" w:sz="0" w:space="0" w:color="auto"/>
                          </w:divBdr>
                        </w:div>
                      </w:divsChild>
                    </w:div>
                    <w:div w:id="448013298">
                      <w:marLeft w:val="150"/>
                      <w:marRight w:val="150"/>
                      <w:marTop w:val="480"/>
                      <w:marBottom w:val="0"/>
                      <w:divBdr>
                        <w:top w:val="single" w:sz="6" w:space="28" w:color="D4D4D4"/>
                        <w:left w:val="none" w:sz="0" w:space="0" w:color="auto"/>
                        <w:bottom w:val="none" w:sz="0" w:space="0" w:color="auto"/>
                        <w:right w:val="none" w:sz="0" w:space="0" w:color="auto"/>
                      </w:divBdr>
                    </w:div>
                    <w:div w:id="450901914">
                      <w:marLeft w:val="0"/>
                      <w:marRight w:val="0"/>
                      <w:marTop w:val="400"/>
                      <w:marBottom w:val="0"/>
                      <w:divBdr>
                        <w:top w:val="none" w:sz="0" w:space="0" w:color="auto"/>
                        <w:left w:val="none" w:sz="0" w:space="0" w:color="auto"/>
                        <w:bottom w:val="none" w:sz="0" w:space="0" w:color="auto"/>
                        <w:right w:val="none" w:sz="0" w:space="0" w:color="auto"/>
                      </w:divBdr>
                    </w:div>
                    <w:div w:id="562179031">
                      <w:marLeft w:val="0"/>
                      <w:marRight w:val="0"/>
                      <w:marTop w:val="0"/>
                      <w:marBottom w:val="0"/>
                      <w:divBdr>
                        <w:top w:val="none" w:sz="0" w:space="0" w:color="auto"/>
                        <w:left w:val="none" w:sz="0" w:space="0" w:color="auto"/>
                        <w:bottom w:val="none" w:sz="0" w:space="0" w:color="auto"/>
                        <w:right w:val="none" w:sz="0" w:space="0" w:color="auto"/>
                      </w:divBdr>
                      <w:divsChild>
                        <w:div w:id="471824557">
                          <w:marLeft w:val="0"/>
                          <w:marRight w:val="0"/>
                          <w:marTop w:val="0"/>
                          <w:marBottom w:val="0"/>
                          <w:divBdr>
                            <w:top w:val="none" w:sz="0" w:space="0" w:color="auto"/>
                            <w:left w:val="none" w:sz="0" w:space="0" w:color="auto"/>
                            <w:bottom w:val="none" w:sz="0" w:space="0" w:color="auto"/>
                            <w:right w:val="none" w:sz="0" w:space="0" w:color="auto"/>
                          </w:divBdr>
                        </w:div>
                      </w:divsChild>
                    </w:div>
                    <w:div w:id="570114139">
                      <w:marLeft w:val="0"/>
                      <w:marRight w:val="0"/>
                      <w:marTop w:val="0"/>
                      <w:marBottom w:val="0"/>
                      <w:divBdr>
                        <w:top w:val="none" w:sz="0" w:space="0" w:color="auto"/>
                        <w:left w:val="none" w:sz="0" w:space="0" w:color="auto"/>
                        <w:bottom w:val="none" w:sz="0" w:space="0" w:color="auto"/>
                        <w:right w:val="none" w:sz="0" w:space="0" w:color="auto"/>
                      </w:divBdr>
                      <w:divsChild>
                        <w:div w:id="1173763140">
                          <w:marLeft w:val="0"/>
                          <w:marRight w:val="0"/>
                          <w:marTop w:val="0"/>
                          <w:marBottom w:val="0"/>
                          <w:divBdr>
                            <w:top w:val="none" w:sz="0" w:space="0" w:color="auto"/>
                            <w:left w:val="none" w:sz="0" w:space="0" w:color="auto"/>
                            <w:bottom w:val="none" w:sz="0" w:space="0" w:color="auto"/>
                            <w:right w:val="none" w:sz="0" w:space="0" w:color="auto"/>
                          </w:divBdr>
                        </w:div>
                      </w:divsChild>
                    </w:div>
                    <w:div w:id="594636803">
                      <w:marLeft w:val="0"/>
                      <w:marRight w:val="0"/>
                      <w:marTop w:val="0"/>
                      <w:marBottom w:val="0"/>
                      <w:divBdr>
                        <w:top w:val="none" w:sz="0" w:space="0" w:color="auto"/>
                        <w:left w:val="none" w:sz="0" w:space="0" w:color="auto"/>
                        <w:bottom w:val="none" w:sz="0" w:space="0" w:color="auto"/>
                        <w:right w:val="none" w:sz="0" w:space="0" w:color="auto"/>
                      </w:divBdr>
                      <w:divsChild>
                        <w:div w:id="452987061">
                          <w:marLeft w:val="0"/>
                          <w:marRight w:val="0"/>
                          <w:marTop w:val="0"/>
                          <w:marBottom w:val="0"/>
                          <w:divBdr>
                            <w:top w:val="none" w:sz="0" w:space="0" w:color="auto"/>
                            <w:left w:val="none" w:sz="0" w:space="0" w:color="auto"/>
                            <w:bottom w:val="none" w:sz="0" w:space="0" w:color="auto"/>
                            <w:right w:val="none" w:sz="0" w:space="0" w:color="auto"/>
                          </w:divBdr>
                        </w:div>
                      </w:divsChild>
                    </w:div>
                    <w:div w:id="636838460">
                      <w:marLeft w:val="0"/>
                      <w:marRight w:val="0"/>
                      <w:marTop w:val="0"/>
                      <w:marBottom w:val="0"/>
                      <w:divBdr>
                        <w:top w:val="none" w:sz="0" w:space="0" w:color="auto"/>
                        <w:left w:val="none" w:sz="0" w:space="0" w:color="auto"/>
                        <w:bottom w:val="none" w:sz="0" w:space="0" w:color="auto"/>
                        <w:right w:val="none" w:sz="0" w:space="0" w:color="auto"/>
                      </w:divBdr>
                      <w:divsChild>
                        <w:div w:id="1091006920">
                          <w:marLeft w:val="0"/>
                          <w:marRight w:val="0"/>
                          <w:marTop w:val="0"/>
                          <w:marBottom w:val="0"/>
                          <w:divBdr>
                            <w:top w:val="none" w:sz="0" w:space="0" w:color="auto"/>
                            <w:left w:val="none" w:sz="0" w:space="0" w:color="auto"/>
                            <w:bottom w:val="none" w:sz="0" w:space="0" w:color="auto"/>
                            <w:right w:val="none" w:sz="0" w:space="0" w:color="auto"/>
                          </w:divBdr>
                        </w:div>
                      </w:divsChild>
                    </w:div>
                    <w:div w:id="699476081">
                      <w:marLeft w:val="0"/>
                      <w:marRight w:val="0"/>
                      <w:marTop w:val="0"/>
                      <w:marBottom w:val="0"/>
                      <w:divBdr>
                        <w:top w:val="none" w:sz="0" w:space="0" w:color="auto"/>
                        <w:left w:val="none" w:sz="0" w:space="0" w:color="auto"/>
                        <w:bottom w:val="none" w:sz="0" w:space="0" w:color="auto"/>
                        <w:right w:val="none" w:sz="0" w:space="0" w:color="auto"/>
                      </w:divBdr>
                      <w:divsChild>
                        <w:div w:id="1397510181">
                          <w:marLeft w:val="0"/>
                          <w:marRight w:val="0"/>
                          <w:marTop w:val="0"/>
                          <w:marBottom w:val="0"/>
                          <w:divBdr>
                            <w:top w:val="none" w:sz="0" w:space="0" w:color="auto"/>
                            <w:left w:val="none" w:sz="0" w:space="0" w:color="auto"/>
                            <w:bottom w:val="none" w:sz="0" w:space="0" w:color="auto"/>
                            <w:right w:val="none" w:sz="0" w:space="0" w:color="auto"/>
                          </w:divBdr>
                        </w:div>
                      </w:divsChild>
                    </w:div>
                    <w:div w:id="723061641">
                      <w:marLeft w:val="0"/>
                      <w:marRight w:val="0"/>
                      <w:marTop w:val="240"/>
                      <w:marBottom w:val="0"/>
                      <w:divBdr>
                        <w:top w:val="none" w:sz="0" w:space="0" w:color="auto"/>
                        <w:left w:val="none" w:sz="0" w:space="0" w:color="auto"/>
                        <w:bottom w:val="none" w:sz="0" w:space="0" w:color="auto"/>
                        <w:right w:val="none" w:sz="0" w:space="0" w:color="auto"/>
                      </w:divBdr>
                    </w:div>
                    <w:div w:id="765805291">
                      <w:marLeft w:val="0"/>
                      <w:marRight w:val="0"/>
                      <w:marTop w:val="0"/>
                      <w:marBottom w:val="0"/>
                      <w:divBdr>
                        <w:top w:val="none" w:sz="0" w:space="0" w:color="auto"/>
                        <w:left w:val="none" w:sz="0" w:space="0" w:color="auto"/>
                        <w:bottom w:val="none" w:sz="0" w:space="0" w:color="auto"/>
                        <w:right w:val="none" w:sz="0" w:space="0" w:color="auto"/>
                      </w:divBdr>
                      <w:divsChild>
                        <w:div w:id="1770739432">
                          <w:marLeft w:val="0"/>
                          <w:marRight w:val="0"/>
                          <w:marTop w:val="0"/>
                          <w:marBottom w:val="0"/>
                          <w:divBdr>
                            <w:top w:val="none" w:sz="0" w:space="0" w:color="auto"/>
                            <w:left w:val="none" w:sz="0" w:space="0" w:color="auto"/>
                            <w:bottom w:val="none" w:sz="0" w:space="0" w:color="auto"/>
                            <w:right w:val="none" w:sz="0" w:space="0" w:color="auto"/>
                          </w:divBdr>
                        </w:div>
                      </w:divsChild>
                    </w:div>
                    <w:div w:id="769859313">
                      <w:marLeft w:val="0"/>
                      <w:marRight w:val="0"/>
                      <w:marTop w:val="0"/>
                      <w:marBottom w:val="0"/>
                      <w:divBdr>
                        <w:top w:val="none" w:sz="0" w:space="0" w:color="auto"/>
                        <w:left w:val="none" w:sz="0" w:space="0" w:color="auto"/>
                        <w:bottom w:val="none" w:sz="0" w:space="0" w:color="auto"/>
                        <w:right w:val="none" w:sz="0" w:space="0" w:color="auto"/>
                      </w:divBdr>
                      <w:divsChild>
                        <w:div w:id="2124036888">
                          <w:marLeft w:val="0"/>
                          <w:marRight w:val="0"/>
                          <w:marTop w:val="0"/>
                          <w:marBottom w:val="0"/>
                          <w:divBdr>
                            <w:top w:val="none" w:sz="0" w:space="0" w:color="auto"/>
                            <w:left w:val="none" w:sz="0" w:space="0" w:color="auto"/>
                            <w:bottom w:val="none" w:sz="0" w:space="0" w:color="auto"/>
                            <w:right w:val="none" w:sz="0" w:space="0" w:color="auto"/>
                          </w:divBdr>
                        </w:div>
                      </w:divsChild>
                    </w:div>
                    <w:div w:id="771903974">
                      <w:marLeft w:val="0"/>
                      <w:marRight w:val="0"/>
                      <w:marTop w:val="0"/>
                      <w:marBottom w:val="0"/>
                      <w:divBdr>
                        <w:top w:val="none" w:sz="0" w:space="0" w:color="auto"/>
                        <w:left w:val="none" w:sz="0" w:space="0" w:color="auto"/>
                        <w:bottom w:val="none" w:sz="0" w:space="0" w:color="auto"/>
                        <w:right w:val="none" w:sz="0" w:space="0" w:color="auto"/>
                      </w:divBdr>
                      <w:divsChild>
                        <w:div w:id="1227378094">
                          <w:marLeft w:val="0"/>
                          <w:marRight w:val="0"/>
                          <w:marTop w:val="0"/>
                          <w:marBottom w:val="0"/>
                          <w:divBdr>
                            <w:top w:val="none" w:sz="0" w:space="0" w:color="auto"/>
                            <w:left w:val="none" w:sz="0" w:space="0" w:color="auto"/>
                            <w:bottom w:val="none" w:sz="0" w:space="0" w:color="auto"/>
                            <w:right w:val="none" w:sz="0" w:space="0" w:color="auto"/>
                          </w:divBdr>
                        </w:div>
                      </w:divsChild>
                    </w:div>
                    <w:div w:id="828331536">
                      <w:marLeft w:val="0"/>
                      <w:marRight w:val="0"/>
                      <w:marTop w:val="0"/>
                      <w:marBottom w:val="0"/>
                      <w:divBdr>
                        <w:top w:val="none" w:sz="0" w:space="0" w:color="auto"/>
                        <w:left w:val="none" w:sz="0" w:space="0" w:color="auto"/>
                        <w:bottom w:val="none" w:sz="0" w:space="0" w:color="auto"/>
                        <w:right w:val="none" w:sz="0" w:space="0" w:color="auto"/>
                      </w:divBdr>
                      <w:divsChild>
                        <w:div w:id="1515847811">
                          <w:marLeft w:val="0"/>
                          <w:marRight w:val="0"/>
                          <w:marTop w:val="0"/>
                          <w:marBottom w:val="0"/>
                          <w:divBdr>
                            <w:top w:val="none" w:sz="0" w:space="0" w:color="auto"/>
                            <w:left w:val="none" w:sz="0" w:space="0" w:color="auto"/>
                            <w:bottom w:val="none" w:sz="0" w:space="0" w:color="auto"/>
                            <w:right w:val="none" w:sz="0" w:space="0" w:color="auto"/>
                          </w:divBdr>
                        </w:div>
                      </w:divsChild>
                    </w:div>
                    <w:div w:id="994188082">
                      <w:marLeft w:val="0"/>
                      <w:marRight w:val="0"/>
                      <w:marTop w:val="0"/>
                      <w:marBottom w:val="0"/>
                      <w:divBdr>
                        <w:top w:val="none" w:sz="0" w:space="0" w:color="auto"/>
                        <w:left w:val="none" w:sz="0" w:space="0" w:color="auto"/>
                        <w:bottom w:val="none" w:sz="0" w:space="0" w:color="auto"/>
                        <w:right w:val="none" w:sz="0" w:space="0" w:color="auto"/>
                      </w:divBdr>
                      <w:divsChild>
                        <w:div w:id="249506390">
                          <w:marLeft w:val="0"/>
                          <w:marRight w:val="0"/>
                          <w:marTop w:val="0"/>
                          <w:marBottom w:val="0"/>
                          <w:divBdr>
                            <w:top w:val="none" w:sz="0" w:space="0" w:color="auto"/>
                            <w:left w:val="none" w:sz="0" w:space="0" w:color="auto"/>
                            <w:bottom w:val="none" w:sz="0" w:space="0" w:color="auto"/>
                            <w:right w:val="none" w:sz="0" w:space="0" w:color="auto"/>
                          </w:divBdr>
                        </w:div>
                      </w:divsChild>
                    </w:div>
                    <w:div w:id="1011643107">
                      <w:marLeft w:val="0"/>
                      <w:marRight w:val="0"/>
                      <w:marTop w:val="400"/>
                      <w:marBottom w:val="0"/>
                      <w:divBdr>
                        <w:top w:val="none" w:sz="0" w:space="0" w:color="auto"/>
                        <w:left w:val="none" w:sz="0" w:space="0" w:color="auto"/>
                        <w:bottom w:val="none" w:sz="0" w:space="0" w:color="auto"/>
                        <w:right w:val="none" w:sz="0" w:space="0" w:color="auto"/>
                      </w:divBdr>
                    </w:div>
                    <w:div w:id="1048921365">
                      <w:marLeft w:val="0"/>
                      <w:marRight w:val="0"/>
                      <w:marTop w:val="0"/>
                      <w:marBottom w:val="0"/>
                      <w:divBdr>
                        <w:top w:val="none" w:sz="0" w:space="0" w:color="auto"/>
                        <w:left w:val="none" w:sz="0" w:space="0" w:color="auto"/>
                        <w:bottom w:val="none" w:sz="0" w:space="0" w:color="auto"/>
                        <w:right w:val="none" w:sz="0" w:space="0" w:color="auto"/>
                      </w:divBdr>
                      <w:divsChild>
                        <w:div w:id="239675767">
                          <w:marLeft w:val="0"/>
                          <w:marRight w:val="0"/>
                          <w:marTop w:val="0"/>
                          <w:marBottom w:val="0"/>
                          <w:divBdr>
                            <w:top w:val="none" w:sz="0" w:space="0" w:color="auto"/>
                            <w:left w:val="none" w:sz="0" w:space="0" w:color="auto"/>
                            <w:bottom w:val="none" w:sz="0" w:space="0" w:color="auto"/>
                            <w:right w:val="none" w:sz="0" w:space="0" w:color="auto"/>
                          </w:divBdr>
                        </w:div>
                      </w:divsChild>
                    </w:div>
                    <w:div w:id="1084182650">
                      <w:marLeft w:val="0"/>
                      <w:marRight w:val="0"/>
                      <w:marTop w:val="0"/>
                      <w:marBottom w:val="0"/>
                      <w:divBdr>
                        <w:top w:val="none" w:sz="0" w:space="0" w:color="auto"/>
                        <w:left w:val="none" w:sz="0" w:space="0" w:color="auto"/>
                        <w:bottom w:val="none" w:sz="0" w:space="0" w:color="auto"/>
                        <w:right w:val="none" w:sz="0" w:space="0" w:color="auto"/>
                      </w:divBdr>
                      <w:divsChild>
                        <w:div w:id="30694208">
                          <w:marLeft w:val="0"/>
                          <w:marRight w:val="0"/>
                          <w:marTop w:val="0"/>
                          <w:marBottom w:val="0"/>
                          <w:divBdr>
                            <w:top w:val="none" w:sz="0" w:space="0" w:color="auto"/>
                            <w:left w:val="none" w:sz="0" w:space="0" w:color="auto"/>
                            <w:bottom w:val="none" w:sz="0" w:space="0" w:color="auto"/>
                            <w:right w:val="none" w:sz="0" w:space="0" w:color="auto"/>
                          </w:divBdr>
                        </w:div>
                      </w:divsChild>
                    </w:div>
                    <w:div w:id="1239905083">
                      <w:marLeft w:val="0"/>
                      <w:marRight w:val="0"/>
                      <w:marTop w:val="0"/>
                      <w:marBottom w:val="0"/>
                      <w:divBdr>
                        <w:top w:val="none" w:sz="0" w:space="0" w:color="auto"/>
                        <w:left w:val="none" w:sz="0" w:space="0" w:color="auto"/>
                        <w:bottom w:val="none" w:sz="0" w:space="0" w:color="auto"/>
                        <w:right w:val="none" w:sz="0" w:space="0" w:color="auto"/>
                      </w:divBdr>
                      <w:divsChild>
                        <w:div w:id="1708218349">
                          <w:marLeft w:val="0"/>
                          <w:marRight w:val="0"/>
                          <w:marTop w:val="0"/>
                          <w:marBottom w:val="0"/>
                          <w:divBdr>
                            <w:top w:val="none" w:sz="0" w:space="0" w:color="auto"/>
                            <w:left w:val="none" w:sz="0" w:space="0" w:color="auto"/>
                            <w:bottom w:val="none" w:sz="0" w:space="0" w:color="auto"/>
                            <w:right w:val="none" w:sz="0" w:space="0" w:color="auto"/>
                          </w:divBdr>
                        </w:div>
                      </w:divsChild>
                    </w:div>
                    <w:div w:id="1244340650">
                      <w:marLeft w:val="0"/>
                      <w:marRight w:val="0"/>
                      <w:marTop w:val="0"/>
                      <w:marBottom w:val="0"/>
                      <w:divBdr>
                        <w:top w:val="none" w:sz="0" w:space="0" w:color="auto"/>
                        <w:left w:val="none" w:sz="0" w:space="0" w:color="auto"/>
                        <w:bottom w:val="none" w:sz="0" w:space="0" w:color="auto"/>
                        <w:right w:val="none" w:sz="0" w:space="0" w:color="auto"/>
                      </w:divBdr>
                      <w:divsChild>
                        <w:div w:id="798496431">
                          <w:marLeft w:val="0"/>
                          <w:marRight w:val="0"/>
                          <w:marTop w:val="0"/>
                          <w:marBottom w:val="0"/>
                          <w:divBdr>
                            <w:top w:val="none" w:sz="0" w:space="0" w:color="auto"/>
                            <w:left w:val="none" w:sz="0" w:space="0" w:color="auto"/>
                            <w:bottom w:val="none" w:sz="0" w:space="0" w:color="auto"/>
                            <w:right w:val="none" w:sz="0" w:space="0" w:color="auto"/>
                          </w:divBdr>
                        </w:div>
                      </w:divsChild>
                    </w:div>
                    <w:div w:id="1251547812">
                      <w:marLeft w:val="0"/>
                      <w:marRight w:val="0"/>
                      <w:marTop w:val="0"/>
                      <w:marBottom w:val="0"/>
                      <w:divBdr>
                        <w:top w:val="none" w:sz="0" w:space="0" w:color="auto"/>
                        <w:left w:val="none" w:sz="0" w:space="0" w:color="auto"/>
                        <w:bottom w:val="none" w:sz="0" w:space="0" w:color="auto"/>
                        <w:right w:val="none" w:sz="0" w:space="0" w:color="auto"/>
                      </w:divBdr>
                      <w:divsChild>
                        <w:div w:id="1068307402">
                          <w:marLeft w:val="0"/>
                          <w:marRight w:val="0"/>
                          <w:marTop w:val="0"/>
                          <w:marBottom w:val="0"/>
                          <w:divBdr>
                            <w:top w:val="none" w:sz="0" w:space="0" w:color="auto"/>
                            <w:left w:val="none" w:sz="0" w:space="0" w:color="auto"/>
                            <w:bottom w:val="none" w:sz="0" w:space="0" w:color="auto"/>
                            <w:right w:val="none" w:sz="0" w:space="0" w:color="auto"/>
                          </w:divBdr>
                        </w:div>
                      </w:divsChild>
                    </w:div>
                    <w:div w:id="1275290603">
                      <w:marLeft w:val="0"/>
                      <w:marRight w:val="0"/>
                      <w:marTop w:val="0"/>
                      <w:marBottom w:val="0"/>
                      <w:divBdr>
                        <w:top w:val="none" w:sz="0" w:space="0" w:color="auto"/>
                        <w:left w:val="none" w:sz="0" w:space="0" w:color="auto"/>
                        <w:bottom w:val="none" w:sz="0" w:space="0" w:color="auto"/>
                        <w:right w:val="none" w:sz="0" w:space="0" w:color="auto"/>
                      </w:divBdr>
                      <w:divsChild>
                        <w:div w:id="1464037426">
                          <w:marLeft w:val="0"/>
                          <w:marRight w:val="0"/>
                          <w:marTop w:val="0"/>
                          <w:marBottom w:val="0"/>
                          <w:divBdr>
                            <w:top w:val="none" w:sz="0" w:space="0" w:color="auto"/>
                            <w:left w:val="none" w:sz="0" w:space="0" w:color="auto"/>
                            <w:bottom w:val="none" w:sz="0" w:space="0" w:color="auto"/>
                            <w:right w:val="none" w:sz="0" w:space="0" w:color="auto"/>
                          </w:divBdr>
                        </w:div>
                      </w:divsChild>
                    </w:div>
                    <w:div w:id="1291744436">
                      <w:marLeft w:val="0"/>
                      <w:marRight w:val="0"/>
                      <w:marTop w:val="0"/>
                      <w:marBottom w:val="0"/>
                      <w:divBdr>
                        <w:top w:val="none" w:sz="0" w:space="0" w:color="auto"/>
                        <w:left w:val="none" w:sz="0" w:space="0" w:color="auto"/>
                        <w:bottom w:val="none" w:sz="0" w:space="0" w:color="auto"/>
                        <w:right w:val="none" w:sz="0" w:space="0" w:color="auto"/>
                      </w:divBdr>
                      <w:divsChild>
                        <w:div w:id="1602295374">
                          <w:marLeft w:val="0"/>
                          <w:marRight w:val="0"/>
                          <w:marTop w:val="0"/>
                          <w:marBottom w:val="0"/>
                          <w:divBdr>
                            <w:top w:val="none" w:sz="0" w:space="0" w:color="auto"/>
                            <w:left w:val="none" w:sz="0" w:space="0" w:color="auto"/>
                            <w:bottom w:val="none" w:sz="0" w:space="0" w:color="auto"/>
                            <w:right w:val="none" w:sz="0" w:space="0" w:color="auto"/>
                          </w:divBdr>
                        </w:div>
                      </w:divsChild>
                    </w:div>
                    <w:div w:id="1305115137">
                      <w:marLeft w:val="0"/>
                      <w:marRight w:val="0"/>
                      <w:marTop w:val="0"/>
                      <w:marBottom w:val="0"/>
                      <w:divBdr>
                        <w:top w:val="none" w:sz="0" w:space="0" w:color="auto"/>
                        <w:left w:val="none" w:sz="0" w:space="0" w:color="auto"/>
                        <w:bottom w:val="none" w:sz="0" w:space="0" w:color="auto"/>
                        <w:right w:val="none" w:sz="0" w:space="0" w:color="auto"/>
                      </w:divBdr>
                      <w:divsChild>
                        <w:div w:id="1723404401">
                          <w:marLeft w:val="0"/>
                          <w:marRight w:val="0"/>
                          <w:marTop w:val="0"/>
                          <w:marBottom w:val="0"/>
                          <w:divBdr>
                            <w:top w:val="none" w:sz="0" w:space="0" w:color="auto"/>
                            <w:left w:val="none" w:sz="0" w:space="0" w:color="auto"/>
                            <w:bottom w:val="none" w:sz="0" w:space="0" w:color="auto"/>
                            <w:right w:val="none" w:sz="0" w:space="0" w:color="auto"/>
                          </w:divBdr>
                        </w:div>
                      </w:divsChild>
                    </w:div>
                    <w:div w:id="1333489208">
                      <w:marLeft w:val="0"/>
                      <w:marRight w:val="0"/>
                      <w:marTop w:val="0"/>
                      <w:marBottom w:val="0"/>
                      <w:divBdr>
                        <w:top w:val="none" w:sz="0" w:space="0" w:color="auto"/>
                        <w:left w:val="none" w:sz="0" w:space="0" w:color="auto"/>
                        <w:bottom w:val="none" w:sz="0" w:space="0" w:color="auto"/>
                        <w:right w:val="none" w:sz="0" w:space="0" w:color="auto"/>
                      </w:divBdr>
                      <w:divsChild>
                        <w:div w:id="442648953">
                          <w:marLeft w:val="0"/>
                          <w:marRight w:val="0"/>
                          <w:marTop w:val="0"/>
                          <w:marBottom w:val="0"/>
                          <w:divBdr>
                            <w:top w:val="none" w:sz="0" w:space="0" w:color="auto"/>
                            <w:left w:val="none" w:sz="0" w:space="0" w:color="auto"/>
                            <w:bottom w:val="none" w:sz="0" w:space="0" w:color="auto"/>
                            <w:right w:val="none" w:sz="0" w:space="0" w:color="auto"/>
                          </w:divBdr>
                        </w:div>
                      </w:divsChild>
                    </w:div>
                    <w:div w:id="1386560130">
                      <w:marLeft w:val="0"/>
                      <w:marRight w:val="0"/>
                      <w:marTop w:val="400"/>
                      <w:marBottom w:val="0"/>
                      <w:divBdr>
                        <w:top w:val="none" w:sz="0" w:space="0" w:color="auto"/>
                        <w:left w:val="none" w:sz="0" w:space="0" w:color="auto"/>
                        <w:bottom w:val="none" w:sz="0" w:space="0" w:color="auto"/>
                        <w:right w:val="none" w:sz="0" w:space="0" w:color="auto"/>
                      </w:divBdr>
                    </w:div>
                    <w:div w:id="1422334748">
                      <w:marLeft w:val="0"/>
                      <w:marRight w:val="0"/>
                      <w:marTop w:val="0"/>
                      <w:marBottom w:val="0"/>
                      <w:divBdr>
                        <w:top w:val="none" w:sz="0" w:space="0" w:color="auto"/>
                        <w:left w:val="none" w:sz="0" w:space="0" w:color="auto"/>
                        <w:bottom w:val="none" w:sz="0" w:space="0" w:color="auto"/>
                        <w:right w:val="none" w:sz="0" w:space="0" w:color="auto"/>
                      </w:divBdr>
                      <w:divsChild>
                        <w:div w:id="982080247">
                          <w:marLeft w:val="0"/>
                          <w:marRight w:val="0"/>
                          <w:marTop w:val="0"/>
                          <w:marBottom w:val="0"/>
                          <w:divBdr>
                            <w:top w:val="none" w:sz="0" w:space="0" w:color="auto"/>
                            <w:left w:val="none" w:sz="0" w:space="0" w:color="auto"/>
                            <w:bottom w:val="none" w:sz="0" w:space="0" w:color="auto"/>
                            <w:right w:val="none" w:sz="0" w:space="0" w:color="auto"/>
                          </w:divBdr>
                        </w:div>
                      </w:divsChild>
                    </w:div>
                    <w:div w:id="1431386393">
                      <w:marLeft w:val="0"/>
                      <w:marRight w:val="0"/>
                      <w:marTop w:val="0"/>
                      <w:marBottom w:val="567"/>
                      <w:divBdr>
                        <w:top w:val="none" w:sz="0" w:space="0" w:color="auto"/>
                        <w:left w:val="none" w:sz="0" w:space="0" w:color="auto"/>
                        <w:bottom w:val="none" w:sz="0" w:space="0" w:color="auto"/>
                        <w:right w:val="none" w:sz="0" w:space="0" w:color="auto"/>
                      </w:divBdr>
                    </w:div>
                    <w:div w:id="1461533158">
                      <w:marLeft w:val="0"/>
                      <w:marRight w:val="0"/>
                      <w:marTop w:val="400"/>
                      <w:marBottom w:val="0"/>
                      <w:divBdr>
                        <w:top w:val="none" w:sz="0" w:space="0" w:color="auto"/>
                        <w:left w:val="none" w:sz="0" w:space="0" w:color="auto"/>
                        <w:bottom w:val="none" w:sz="0" w:space="0" w:color="auto"/>
                        <w:right w:val="none" w:sz="0" w:space="0" w:color="auto"/>
                      </w:divBdr>
                    </w:div>
                    <w:div w:id="1536701148">
                      <w:marLeft w:val="0"/>
                      <w:marRight w:val="0"/>
                      <w:marTop w:val="240"/>
                      <w:marBottom w:val="0"/>
                      <w:divBdr>
                        <w:top w:val="none" w:sz="0" w:space="0" w:color="auto"/>
                        <w:left w:val="none" w:sz="0" w:space="0" w:color="auto"/>
                        <w:bottom w:val="none" w:sz="0" w:space="0" w:color="auto"/>
                        <w:right w:val="none" w:sz="0" w:space="0" w:color="auto"/>
                      </w:divBdr>
                      <w:divsChild>
                        <w:div w:id="358047443">
                          <w:marLeft w:val="0"/>
                          <w:marRight w:val="0"/>
                          <w:marTop w:val="0"/>
                          <w:marBottom w:val="0"/>
                          <w:divBdr>
                            <w:top w:val="none" w:sz="0" w:space="0" w:color="auto"/>
                            <w:left w:val="none" w:sz="0" w:space="0" w:color="auto"/>
                            <w:bottom w:val="none" w:sz="0" w:space="0" w:color="auto"/>
                            <w:right w:val="none" w:sz="0" w:space="0" w:color="auto"/>
                          </w:divBdr>
                        </w:div>
                      </w:divsChild>
                    </w:div>
                    <w:div w:id="1723215166">
                      <w:marLeft w:val="0"/>
                      <w:marRight w:val="0"/>
                      <w:marTop w:val="0"/>
                      <w:marBottom w:val="0"/>
                      <w:divBdr>
                        <w:top w:val="none" w:sz="0" w:space="0" w:color="auto"/>
                        <w:left w:val="none" w:sz="0" w:space="0" w:color="auto"/>
                        <w:bottom w:val="none" w:sz="0" w:space="0" w:color="auto"/>
                        <w:right w:val="none" w:sz="0" w:space="0" w:color="auto"/>
                      </w:divBdr>
                      <w:divsChild>
                        <w:div w:id="878206892">
                          <w:marLeft w:val="0"/>
                          <w:marRight w:val="0"/>
                          <w:marTop w:val="0"/>
                          <w:marBottom w:val="0"/>
                          <w:divBdr>
                            <w:top w:val="none" w:sz="0" w:space="0" w:color="auto"/>
                            <w:left w:val="none" w:sz="0" w:space="0" w:color="auto"/>
                            <w:bottom w:val="none" w:sz="0" w:space="0" w:color="auto"/>
                            <w:right w:val="none" w:sz="0" w:space="0" w:color="auto"/>
                          </w:divBdr>
                        </w:div>
                      </w:divsChild>
                    </w:div>
                    <w:div w:id="1739355612">
                      <w:marLeft w:val="0"/>
                      <w:marRight w:val="0"/>
                      <w:marTop w:val="240"/>
                      <w:marBottom w:val="0"/>
                      <w:divBdr>
                        <w:top w:val="none" w:sz="0" w:space="0" w:color="auto"/>
                        <w:left w:val="none" w:sz="0" w:space="0" w:color="auto"/>
                        <w:bottom w:val="none" w:sz="0" w:space="0" w:color="auto"/>
                        <w:right w:val="none" w:sz="0" w:space="0" w:color="auto"/>
                      </w:divBdr>
                    </w:div>
                    <w:div w:id="1803503299">
                      <w:marLeft w:val="0"/>
                      <w:marRight w:val="0"/>
                      <w:marTop w:val="0"/>
                      <w:marBottom w:val="0"/>
                      <w:divBdr>
                        <w:top w:val="none" w:sz="0" w:space="0" w:color="auto"/>
                        <w:left w:val="none" w:sz="0" w:space="0" w:color="auto"/>
                        <w:bottom w:val="none" w:sz="0" w:space="0" w:color="auto"/>
                        <w:right w:val="none" w:sz="0" w:space="0" w:color="auto"/>
                      </w:divBdr>
                      <w:divsChild>
                        <w:div w:id="321206559">
                          <w:marLeft w:val="0"/>
                          <w:marRight w:val="0"/>
                          <w:marTop w:val="0"/>
                          <w:marBottom w:val="0"/>
                          <w:divBdr>
                            <w:top w:val="none" w:sz="0" w:space="0" w:color="auto"/>
                            <w:left w:val="none" w:sz="0" w:space="0" w:color="auto"/>
                            <w:bottom w:val="none" w:sz="0" w:space="0" w:color="auto"/>
                            <w:right w:val="none" w:sz="0" w:space="0" w:color="auto"/>
                          </w:divBdr>
                        </w:div>
                      </w:divsChild>
                    </w:div>
                    <w:div w:id="1828092105">
                      <w:marLeft w:val="0"/>
                      <w:marRight w:val="0"/>
                      <w:marTop w:val="0"/>
                      <w:marBottom w:val="0"/>
                      <w:divBdr>
                        <w:top w:val="none" w:sz="0" w:space="0" w:color="auto"/>
                        <w:left w:val="none" w:sz="0" w:space="0" w:color="auto"/>
                        <w:bottom w:val="none" w:sz="0" w:space="0" w:color="auto"/>
                        <w:right w:val="none" w:sz="0" w:space="0" w:color="auto"/>
                      </w:divBdr>
                      <w:divsChild>
                        <w:div w:id="1469057438">
                          <w:marLeft w:val="0"/>
                          <w:marRight w:val="0"/>
                          <w:marTop w:val="0"/>
                          <w:marBottom w:val="0"/>
                          <w:divBdr>
                            <w:top w:val="none" w:sz="0" w:space="0" w:color="auto"/>
                            <w:left w:val="none" w:sz="0" w:space="0" w:color="auto"/>
                            <w:bottom w:val="none" w:sz="0" w:space="0" w:color="auto"/>
                            <w:right w:val="none" w:sz="0" w:space="0" w:color="auto"/>
                          </w:divBdr>
                        </w:div>
                      </w:divsChild>
                    </w:div>
                    <w:div w:id="1987584142">
                      <w:marLeft w:val="0"/>
                      <w:marRight w:val="0"/>
                      <w:marTop w:val="0"/>
                      <w:marBottom w:val="0"/>
                      <w:divBdr>
                        <w:top w:val="none" w:sz="0" w:space="0" w:color="auto"/>
                        <w:left w:val="none" w:sz="0" w:space="0" w:color="auto"/>
                        <w:bottom w:val="none" w:sz="0" w:space="0" w:color="auto"/>
                        <w:right w:val="none" w:sz="0" w:space="0" w:color="auto"/>
                      </w:divBdr>
                      <w:divsChild>
                        <w:div w:id="1496410359">
                          <w:marLeft w:val="0"/>
                          <w:marRight w:val="0"/>
                          <w:marTop w:val="0"/>
                          <w:marBottom w:val="0"/>
                          <w:divBdr>
                            <w:top w:val="none" w:sz="0" w:space="0" w:color="auto"/>
                            <w:left w:val="none" w:sz="0" w:space="0" w:color="auto"/>
                            <w:bottom w:val="none" w:sz="0" w:space="0" w:color="auto"/>
                            <w:right w:val="none" w:sz="0" w:space="0" w:color="auto"/>
                          </w:divBdr>
                        </w:div>
                      </w:divsChild>
                    </w:div>
                    <w:div w:id="2004043280">
                      <w:marLeft w:val="0"/>
                      <w:marRight w:val="0"/>
                      <w:marTop w:val="400"/>
                      <w:marBottom w:val="0"/>
                      <w:divBdr>
                        <w:top w:val="none" w:sz="0" w:space="0" w:color="auto"/>
                        <w:left w:val="none" w:sz="0" w:space="0" w:color="auto"/>
                        <w:bottom w:val="none" w:sz="0" w:space="0" w:color="auto"/>
                        <w:right w:val="none" w:sz="0" w:space="0" w:color="auto"/>
                      </w:divBdr>
                    </w:div>
                    <w:div w:id="2041734644">
                      <w:marLeft w:val="0"/>
                      <w:marRight w:val="0"/>
                      <w:marTop w:val="0"/>
                      <w:marBottom w:val="0"/>
                      <w:divBdr>
                        <w:top w:val="none" w:sz="0" w:space="0" w:color="auto"/>
                        <w:left w:val="none" w:sz="0" w:space="0" w:color="auto"/>
                        <w:bottom w:val="none" w:sz="0" w:space="0" w:color="auto"/>
                        <w:right w:val="none" w:sz="0" w:space="0" w:color="auto"/>
                      </w:divBdr>
                      <w:divsChild>
                        <w:div w:id="1261911838">
                          <w:marLeft w:val="0"/>
                          <w:marRight w:val="0"/>
                          <w:marTop w:val="0"/>
                          <w:marBottom w:val="0"/>
                          <w:divBdr>
                            <w:top w:val="none" w:sz="0" w:space="0" w:color="auto"/>
                            <w:left w:val="none" w:sz="0" w:space="0" w:color="auto"/>
                            <w:bottom w:val="none" w:sz="0" w:space="0" w:color="auto"/>
                            <w:right w:val="none" w:sz="0" w:space="0" w:color="auto"/>
                          </w:divBdr>
                        </w:div>
                      </w:divsChild>
                    </w:div>
                    <w:div w:id="2096125443">
                      <w:marLeft w:val="0"/>
                      <w:marRight w:val="0"/>
                      <w:marTop w:val="0"/>
                      <w:marBottom w:val="0"/>
                      <w:divBdr>
                        <w:top w:val="none" w:sz="0" w:space="0" w:color="auto"/>
                        <w:left w:val="none" w:sz="0" w:space="0" w:color="auto"/>
                        <w:bottom w:val="none" w:sz="0" w:space="0" w:color="auto"/>
                        <w:right w:val="none" w:sz="0" w:space="0" w:color="auto"/>
                      </w:divBdr>
                      <w:divsChild>
                        <w:div w:id="654841163">
                          <w:marLeft w:val="0"/>
                          <w:marRight w:val="0"/>
                          <w:marTop w:val="0"/>
                          <w:marBottom w:val="0"/>
                          <w:divBdr>
                            <w:top w:val="none" w:sz="0" w:space="0" w:color="auto"/>
                            <w:left w:val="none" w:sz="0" w:space="0" w:color="auto"/>
                            <w:bottom w:val="none" w:sz="0" w:space="0" w:color="auto"/>
                            <w:right w:val="none" w:sz="0" w:space="0" w:color="auto"/>
                          </w:divBdr>
                        </w:div>
                      </w:divsChild>
                    </w:div>
                    <w:div w:id="213328066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430658310">
      <w:bodyDiv w:val="1"/>
      <w:marLeft w:val="0"/>
      <w:marRight w:val="0"/>
      <w:marTop w:val="0"/>
      <w:marBottom w:val="0"/>
      <w:divBdr>
        <w:top w:val="none" w:sz="0" w:space="0" w:color="auto"/>
        <w:left w:val="none" w:sz="0" w:space="0" w:color="auto"/>
        <w:bottom w:val="none" w:sz="0" w:space="0" w:color="auto"/>
        <w:right w:val="none" w:sz="0" w:space="0" w:color="auto"/>
      </w:divBdr>
    </w:div>
    <w:div w:id="1480731196">
      <w:bodyDiv w:val="1"/>
      <w:marLeft w:val="0"/>
      <w:marRight w:val="0"/>
      <w:marTop w:val="0"/>
      <w:marBottom w:val="0"/>
      <w:divBdr>
        <w:top w:val="none" w:sz="0" w:space="0" w:color="auto"/>
        <w:left w:val="none" w:sz="0" w:space="0" w:color="auto"/>
        <w:bottom w:val="none" w:sz="0" w:space="0" w:color="auto"/>
        <w:right w:val="none" w:sz="0" w:space="0" w:color="auto"/>
      </w:divBdr>
    </w:div>
    <w:div w:id="1483623571">
      <w:bodyDiv w:val="1"/>
      <w:marLeft w:val="0"/>
      <w:marRight w:val="0"/>
      <w:marTop w:val="0"/>
      <w:marBottom w:val="0"/>
      <w:divBdr>
        <w:top w:val="none" w:sz="0" w:space="0" w:color="auto"/>
        <w:left w:val="none" w:sz="0" w:space="0" w:color="auto"/>
        <w:bottom w:val="none" w:sz="0" w:space="0" w:color="auto"/>
        <w:right w:val="none" w:sz="0" w:space="0" w:color="auto"/>
      </w:divBdr>
    </w:div>
    <w:div w:id="1571962014">
      <w:bodyDiv w:val="1"/>
      <w:marLeft w:val="56"/>
      <w:marRight w:val="56"/>
      <w:marTop w:val="112"/>
      <w:marBottom w:val="112"/>
      <w:divBdr>
        <w:top w:val="none" w:sz="0" w:space="0" w:color="auto"/>
        <w:left w:val="none" w:sz="0" w:space="0" w:color="auto"/>
        <w:bottom w:val="none" w:sz="0" w:space="0" w:color="auto"/>
        <w:right w:val="none" w:sz="0" w:space="0" w:color="auto"/>
      </w:divBdr>
      <w:divsChild>
        <w:div w:id="422797982">
          <w:marLeft w:val="0"/>
          <w:marRight w:val="0"/>
          <w:marTop w:val="240"/>
          <w:marBottom w:val="0"/>
          <w:divBdr>
            <w:top w:val="none" w:sz="0" w:space="0" w:color="auto"/>
            <w:left w:val="none" w:sz="0" w:space="0" w:color="auto"/>
            <w:bottom w:val="none" w:sz="0" w:space="0" w:color="auto"/>
            <w:right w:val="none" w:sz="0" w:space="0" w:color="auto"/>
          </w:divBdr>
        </w:div>
      </w:divsChild>
    </w:div>
    <w:div w:id="1593471628">
      <w:bodyDiv w:val="1"/>
      <w:marLeft w:val="45"/>
      <w:marRight w:val="45"/>
      <w:marTop w:val="90"/>
      <w:marBottom w:val="90"/>
      <w:divBdr>
        <w:top w:val="none" w:sz="0" w:space="0" w:color="auto"/>
        <w:left w:val="none" w:sz="0" w:space="0" w:color="auto"/>
        <w:bottom w:val="none" w:sz="0" w:space="0" w:color="auto"/>
        <w:right w:val="none" w:sz="0" w:space="0" w:color="auto"/>
      </w:divBdr>
      <w:divsChild>
        <w:div w:id="1622955663">
          <w:marLeft w:val="0"/>
          <w:marRight w:val="0"/>
          <w:marTop w:val="240"/>
          <w:marBottom w:val="0"/>
          <w:divBdr>
            <w:top w:val="none" w:sz="0" w:space="0" w:color="auto"/>
            <w:left w:val="none" w:sz="0" w:space="0" w:color="auto"/>
            <w:bottom w:val="none" w:sz="0" w:space="0" w:color="auto"/>
            <w:right w:val="none" w:sz="0" w:space="0" w:color="auto"/>
          </w:divBdr>
        </w:div>
      </w:divsChild>
    </w:div>
    <w:div w:id="1638149293">
      <w:bodyDiv w:val="1"/>
      <w:marLeft w:val="0"/>
      <w:marRight w:val="0"/>
      <w:marTop w:val="0"/>
      <w:marBottom w:val="0"/>
      <w:divBdr>
        <w:top w:val="none" w:sz="0" w:space="0" w:color="auto"/>
        <w:left w:val="none" w:sz="0" w:space="0" w:color="auto"/>
        <w:bottom w:val="none" w:sz="0" w:space="0" w:color="auto"/>
        <w:right w:val="none" w:sz="0" w:space="0" w:color="auto"/>
      </w:divBdr>
    </w:div>
    <w:div w:id="1943226147">
      <w:bodyDiv w:val="1"/>
      <w:marLeft w:val="0"/>
      <w:marRight w:val="0"/>
      <w:marTop w:val="0"/>
      <w:marBottom w:val="0"/>
      <w:divBdr>
        <w:top w:val="none" w:sz="0" w:space="0" w:color="auto"/>
        <w:left w:val="none" w:sz="0" w:space="0" w:color="auto"/>
        <w:bottom w:val="none" w:sz="0" w:space="0" w:color="auto"/>
        <w:right w:val="none" w:sz="0" w:space="0" w:color="auto"/>
      </w:divBdr>
    </w:div>
    <w:div w:id="2043549115">
      <w:bodyDiv w:val="1"/>
      <w:marLeft w:val="0"/>
      <w:marRight w:val="0"/>
      <w:marTop w:val="0"/>
      <w:marBottom w:val="0"/>
      <w:divBdr>
        <w:top w:val="none" w:sz="0" w:space="0" w:color="auto"/>
        <w:left w:val="none" w:sz="0" w:space="0" w:color="auto"/>
        <w:bottom w:val="none" w:sz="0" w:space="0" w:color="auto"/>
        <w:right w:val="none" w:sz="0" w:space="0" w:color="auto"/>
      </w:divBdr>
      <w:divsChild>
        <w:div w:id="661155881">
          <w:marLeft w:val="0"/>
          <w:marRight w:val="0"/>
          <w:marTop w:val="0"/>
          <w:marBottom w:val="0"/>
          <w:divBdr>
            <w:top w:val="none" w:sz="0" w:space="0" w:color="auto"/>
            <w:left w:val="none" w:sz="0" w:space="0" w:color="auto"/>
            <w:bottom w:val="none" w:sz="0" w:space="0" w:color="auto"/>
            <w:right w:val="none" w:sz="0" w:space="0" w:color="auto"/>
          </w:divBdr>
        </w:div>
        <w:div w:id="173035779">
          <w:marLeft w:val="0"/>
          <w:marRight w:val="0"/>
          <w:marTop w:val="0"/>
          <w:marBottom w:val="0"/>
          <w:divBdr>
            <w:top w:val="none" w:sz="0" w:space="0" w:color="auto"/>
            <w:left w:val="none" w:sz="0" w:space="0" w:color="auto"/>
            <w:bottom w:val="none" w:sz="0" w:space="0" w:color="auto"/>
            <w:right w:val="none" w:sz="0" w:space="0" w:color="auto"/>
          </w:divBdr>
        </w:div>
        <w:div w:id="2058972443">
          <w:marLeft w:val="0"/>
          <w:marRight w:val="0"/>
          <w:marTop w:val="0"/>
          <w:marBottom w:val="0"/>
          <w:divBdr>
            <w:top w:val="none" w:sz="0" w:space="0" w:color="auto"/>
            <w:left w:val="none" w:sz="0" w:space="0" w:color="auto"/>
            <w:bottom w:val="none" w:sz="0" w:space="0" w:color="auto"/>
            <w:right w:val="none" w:sz="0" w:space="0" w:color="auto"/>
          </w:divBdr>
        </w:div>
        <w:div w:id="1542352960">
          <w:marLeft w:val="0"/>
          <w:marRight w:val="0"/>
          <w:marTop w:val="0"/>
          <w:marBottom w:val="0"/>
          <w:divBdr>
            <w:top w:val="none" w:sz="0" w:space="0" w:color="auto"/>
            <w:left w:val="none" w:sz="0" w:space="0" w:color="auto"/>
            <w:bottom w:val="none" w:sz="0" w:space="0" w:color="auto"/>
            <w:right w:val="none" w:sz="0" w:space="0" w:color="auto"/>
          </w:divBdr>
        </w:div>
      </w:divsChild>
    </w:div>
    <w:div w:id="2132239745">
      <w:bodyDiv w:val="1"/>
      <w:marLeft w:val="0"/>
      <w:marRight w:val="0"/>
      <w:marTop w:val="0"/>
      <w:marBottom w:val="0"/>
      <w:divBdr>
        <w:top w:val="none" w:sz="0" w:space="0" w:color="auto"/>
        <w:left w:val="none" w:sz="0" w:space="0" w:color="auto"/>
        <w:bottom w:val="none" w:sz="0" w:space="0" w:color="auto"/>
        <w:right w:val="none" w:sz="0" w:space="0" w:color="auto"/>
      </w:divBdr>
    </w:div>
    <w:div w:id="2134474028">
      <w:bodyDiv w:val="1"/>
      <w:marLeft w:val="0"/>
      <w:marRight w:val="0"/>
      <w:marTop w:val="0"/>
      <w:marBottom w:val="0"/>
      <w:divBdr>
        <w:top w:val="none" w:sz="0" w:space="0" w:color="auto"/>
        <w:left w:val="none" w:sz="0" w:space="0" w:color="auto"/>
        <w:bottom w:val="none" w:sz="0" w:space="0" w:color="auto"/>
        <w:right w:val="none" w:sz="0" w:space="0" w:color="auto"/>
      </w:divBdr>
      <w:divsChild>
        <w:div w:id="341981305">
          <w:marLeft w:val="0"/>
          <w:marRight w:val="0"/>
          <w:marTop w:val="0"/>
          <w:marBottom w:val="0"/>
          <w:divBdr>
            <w:top w:val="none" w:sz="0" w:space="0" w:color="auto"/>
            <w:left w:val="none" w:sz="0" w:space="0" w:color="auto"/>
            <w:bottom w:val="none" w:sz="0" w:space="0" w:color="auto"/>
            <w:right w:val="none" w:sz="0" w:space="0" w:color="auto"/>
          </w:divBdr>
        </w:div>
        <w:div w:id="89862917">
          <w:marLeft w:val="0"/>
          <w:marRight w:val="0"/>
          <w:marTop w:val="0"/>
          <w:marBottom w:val="0"/>
          <w:divBdr>
            <w:top w:val="none" w:sz="0" w:space="0" w:color="auto"/>
            <w:left w:val="none" w:sz="0" w:space="0" w:color="auto"/>
            <w:bottom w:val="none" w:sz="0" w:space="0" w:color="auto"/>
            <w:right w:val="none" w:sz="0" w:space="0" w:color="auto"/>
          </w:divBdr>
        </w:div>
        <w:div w:id="1841693090">
          <w:marLeft w:val="0"/>
          <w:marRight w:val="0"/>
          <w:marTop w:val="0"/>
          <w:marBottom w:val="0"/>
          <w:divBdr>
            <w:top w:val="none" w:sz="0" w:space="0" w:color="auto"/>
            <w:left w:val="none" w:sz="0" w:space="0" w:color="auto"/>
            <w:bottom w:val="none" w:sz="0" w:space="0" w:color="auto"/>
            <w:right w:val="none" w:sz="0" w:space="0" w:color="auto"/>
          </w:divBdr>
        </w:div>
        <w:div w:id="582378424">
          <w:marLeft w:val="0"/>
          <w:marRight w:val="0"/>
          <w:marTop w:val="0"/>
          <w:marBottom w:val="0"/>
          <w:divBdr>
            <w:top w:val="none" w:sz="0" w:space="0" w:color="auto"/>
            <w:left w:val="none" w:sz="0" w:space="0" w:color="auto"/>
            <w:bottom w:val="none" w:sz="0" w:space="0" w:color="auto"/>
            <w:right w:val="none" w:sz="0" w:space="0" w:color="auto"/>
          </w:divBdr>
        </w:div>
        <w:div w:id="488133345">
          <w:marLeft w:val="0"/>
          <w:marRight w:val="0"/>
          <w:marTop w:val="0"/>
          <w:marBottom w:val="0"/>
          <w:divBdr>
            <w:top w:val="none" w:sz="0" w:space="0" w:color="auto"/>
            <w:left w:val="none" w:sz="0" w:space="0" w:color="auto"/>
            <w:bottom w:val="none" w:sz="0" w:space="0" w:color="auto"/>
            <w:right w:val="none" w:sz="0" w:space="0" w:color="auto"/>
          </w:divBdr>
        </w:div>
        <w:div w:id="478769159">
          <w:marLeft w:val="0"/>
          <w:marRight w:val="0"/>
          <w:marTop w:val="0"/>
          <w:marBottom w:val="0"/>
          <w:divBdr>
            <w:top w:val="none" w:sz="0" w:space="0" w:color="auto"/>
            <w:left w:val="none" w:sz="0" w:space="0" w:color="auto"/>
            <w:bottom w:val="none" w:sz="0" w:space="0" w:color="auto"/>
            <w:right w:val="none" w:sz="0" w:space="0" w:color="auto"/>
          </w:divBdr>
        </w:div>
        <w:div w:id="1989823626">
          <w:marLeft w:val="0"/>
          <w:marRight w:val="0"/>
          <w:marTop w:val="0"/>
          <w:marBottom w:val="0"/>
          <w:divBdr>
            <w:top w:val="none" w:sz="0" w:space="0" w:color="auto"/>
            <w:left w:val="none" w:sz="0" w:space="0" w:color="auto"/>
            <w:bottom w:val="none" w:sz="0" w:space="0" w:color="auto"/>
            <w:right w:val="none" w:sz="0" w:space="0" w:color="auto"/>
          </w:divBdr>
        </w:div>
        <w:div w:id="1731925817">
          <w:marLeft w:val="0"/>
          <w:marRight w:val="0"/>
          <w:marTop w:val="0"/>
          <w:marBottom w:val="0"/>
          <w:divBdr>
            <w:top w:val="none" w:sz="0" w:space="0" w:color="auto"/>
            <w:left w:val="none" w:sz="0" w:space="0" w:color="auto"/>
            <w:bottom w:val="none" w:sz="0" w:space="0" w:color="auto"/>
            <w:right w:val="none" w:sz="0" w:space="0" w:color="auto"/>
          </w:divBdr>
        </w:div>
        <w:div w:id="2059476742">
          <w:marLeft w:val="0"/>
          <w:marRight w:val="0"/>
          <w:marTop w:val="400"/>
          <w:marBottom w:val="0"/>
          <w:divBdr>
            <w:top w:val="none" w:sz="0" w:space="0" w:color="auto"/>
            <w:left w:val="none" w:sz="0" w:space="0" w:color="auto"/>
            <w:bottom w:val="none" w:sz="0" w:space="0" w:color="auto"/>
            <w:right w:val="none" w:sz="0" w:space="0" w:color="auto"/>
          </w:divBdr>
        </w:div>
        <w:div w:id="710109234">
          <w:marLeft w:val="0"/>
          <w:marRight w:val="0"/>
          <w:marTop w:val="0"/>
          <w:marBottom w:val="0"/>
          <w:divBdr>
            <w:top w:val="none" w:sz="0" w:space="0" w:color="auto"/>
            <w:left w:val="none" w:sz="0" w:space="0" w:color="auto"/>
            <w:bottom w:val="none" w:sz="0" w:space="0" w:color="auto"/>
            <w:right w:val="none" w:sz="0" w:space="0" w:color="auto"/>
          </w:divBdr>
        </w:div>
        <w:div w:id="2080983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2d.lv/l.php?doc_id=195926" TargetMode="External"/><Relationship Id="rId4" Type="http://schemas.microsoft.com/office/2007/relationships/stylesWithEffects" Target="stylesWithEffects.xml"/><Relationship Id="rId9" Type="http://schemas.openxmlformats.org/officeDocument/2006/relationships/hyperlink" Target="http://www.l2d.lv/l.php?doc_id=195926"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3B7BA-F11B-4475-BEB9-D3D413431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6</Pages>
  <Words>8699</Words>
  <Characters>4959</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Nacionālās references laboratorijas epidemioloģiskās drošības jomā statusa piešķiršanas, anulēšanas vai darbības apturēšanas kārtība, kā arī tās tiesības un pienākumi</vt:lpstr>
      <vt:lpstr>Grozījums Ministru kabineta 2005.gada 14.jūnija noteikumos Nr. 413 "Kārtība, kādā veicama personu obligātā medicīniskā un laboratoriskā pārbaude, obligātā un piespiedu izolēšana un ārstēšana infekcijas slimību gadījumos"</vt:lpstr>
    </vt:vector>
  </TitlesOfParts>
  <Company>Veselības ministrija</Company>
  <LinksUpToDate>false</LinksUpToDate>
  <CharactersWithSpaces>13631</CharactersWithSpaces>
  <SharedDoc>false</SharedDoc>
  <HLinks>
    <vt:vector size="60" baseType="variant">
      <vt:variant>
        <vt:i4>7864393</vt:i4>
      </vt:variant>
      <vt:variant>
        <vt:i4>30</vt:i4>
      </vt:variant>
      <vt:variant>
        <vt:i4>0</vt:i4>
      </vt:variant>
      <vt:variant>
        <vt:i4>5</vt:i4>
      </vt:variant>
      <vt:variant>
        <vt:lpwstr>mailto:anita.seglina@vm.gov.lv</vt:lpwstr>
      </vt:variant>
      <vt:variant>
        <vt:lpwstr/>
      </vt:variant>
      <vt:variant>
        <vt:i4>8060933</vt:i4>
      </vt:variant>
      <vt:variant>
        <vt:i4>27</vt:i4>
      </vt:variant>
      <vt:variant>
        <vt:i4>0</vt:i4>
      </vt:variant>
      <vt:variant>
        <vt:i4>5</vt:i4>
      </vt:variant>
      <vt:variant>
        <vt:lpwstr>http://www.l2d.lv/l.php?doc_id=195926</vt:lpwstr>
      </vt:variant>
      <vt:variant>
        <vt:lpwstr/>
      </vt:variant>
      <vt:variant>
        <vt:i4>7405568</vt:i4>
      </vt:variant>
      <vt:variant>
        <vt:i4>24</vt:i4>
      </vt:variant>
      <vt:variant>
        <vt:i4>0</vt:i4>
      </vt:variant>
      <vt:variant>
        <vt:i4>5</vt:i4>
      </vt:variant>
      <vt:variant>
        <vt:lpwstr>http://www.l2d.lv/l.php?doc_id=208560</vt:lpwstr>
      </vt:variant>
      <vt:variant>
        <vt:lpwstr/>
      </vt:variant>
      <vt:variant>
        <vt:i4>8060933</vt:i4>
      </vt:variant>
      <vt:variant>
        <vt:i4>21</vt:i4>
      </vt:variant>
      <vt:variant>
        <vt:i4>0</vt:i4>
      </vt:variant>
      <vt:variant>
        <vt:i4>5</vt:i4>
      </vt:variant>
      <vt:variant>
        <vt:lpwstr>http://www.l2d.lv/l.php?doc_id=195926</vt:lpwstr>
      </vt:variant>
      <vt:variant>
        <vt:lpwstr/>
      </vt:variant>
      <vt:variant>
        <vt:i4>7864332</vt:i4>
      </vt:variant>
      <vt:variant>
        <vt:i4>15</vt:i4>
      </vt:variant>
      <vt:variant>
        <vt:i4>0</vt:i4>
      </vt:variant>
      <vt:variant>
        <vt:i4>5</vt:i4>
      </vt:variant>
      <vt:variant>
        <vt:lpwstr>http://www.l2d.lv/l.php?doc_id=182165</vt:lpwstr>
      </vt:variant>
      <vt:variant>
        <vt:lpwstr/>
      </vt:variant>
      <vt:variant>
        <vt:i4>7864332</vt:i4>
      </vt:variant>
      <vt:variant>
        <vt:i4>12</vt:i4>
      </vt:variant>
      <vt:variant>
        <vt:i4>0</vt:i4>
      </vt:variant>
      <vt:variant>
        <vt:i4>5</vt:i4>
      </vt:variant>
      <vt:variant>
        <vt:lpwstr>http://www.l2d.lv/l.php?doc_id=182165</vt:lpwstr>
      </vt:variant>
      <vt:variant>
        <vt:lpwstr/>
      </vt:variant>
      <vt:variant>
        <vt:i4>7864331</vt:i4>
      </vt:variant>
      <vt:variant>
        <vt:i4>9</vt:i4>
      </vt:variant>
      <vt:variant>
        <vt:i4>0</vt:i4>
      </vt:variant>
      <vt:variant>
        <vt:i4>5</vt:i4>
      </vt:variant>
      <vt:variant>
        <vt:lpwstr>http://www.l2d.lv/l.php?doc_id=192766</vt:lpwstr>
      </vt:variant>
      <vt:variant>
        <vt:lpwstr/>
      </vt:variant>
      <vt:variant>
        <vt:i4>8257541</vt:i4>
      </vt:variant>
      <vt:variant>
        <vt:i4>6</vt:i4>
      </vt:variant>
      <vt:variant>
        <vt:i4>0</vt:i4>
      </vt:variant>
      <vt:variant>
        <vt:i4>5</vt:i4>
      </vt:variant>
      <vt:variant>
        <vt:lpwstr>http://www.l2d.lv/l.php?doc_id=259584</vt:lpwstr>
      </vt:variant>
      <vt:variant>
        <vt:lpwstr/>
      </vt:variant>
      <vt:variant>
        <vt:i4>8060933</vt:i4>
      </vt:variant>
      <vt:variant>
        <vt:i4>3</vt:i4>
      </vt:variant>
      <vt:variant>
        <vt:i4>0</vt:i4>
      </vt:variant>
      <vt:variant>
        <vt:i4>5</vt:i4>
      </vt:variant>
      <vt:variant>
        <vt:lpwstr>http://www.l2d.lv/l.php?doc_id=195926</vt:lpwstr>
      </vt:variant>
      <vt:variant>
        <vt:lpwstr/>
      </vt:variant>
      <vt:variant>
        <vt:i4>8060933</vt:i4>
      </vt:variant>
      <vt:variant>
        <vt:i4>0</vt:i4>
      </vt:variant>
      <vt:variant>
        <vt:i4>0</vt:i4>
      </vt:variant>
      <vt:variant>
        <vt:i4>5</vt:i4>
      </vt:variant>
      <vt:variant>
        <vt:lpwstr>http://www.l2d.lv/l.php?doc_id=195926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Nacionālās references laboratorijas epidemioloģiskās drošības jomā statusa piešķiršanas, anulēšanas vai darbības apturēšanas kārtība, kā arī tās tiesības un pienākumi</dc:title>
  <dc:subject>Noteikumu projekts</dc:subject>
  <dc:creator>Anita Segliņa</dc:creator>
  <dc:description>anita.seglina@vm.gov.lv, 67876102</dc:description>
  <cp:lastModifiedBy>Leontīne Babkina</cp:lastModifiedBy>
  <cp:revision>36</cp:revision>
  <cp:lastPrinted>2017-02-27T12:18:00Z</cp:lastPrinted>
  <dcterms:created xsi:type="dcterms:W3CDTF">2017-01-20T14:44:00Z</dcterms:created>
  <dcterms:modified xsi:type="dcterms:W3CDTF">2017-03-08T08:25:00Z</dcterms:modified>
</cp:coreProperties>
</file>