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5733" w:rsidRPr="001C5733" w:rsidRDefault="001C5733" w:rsidP="001C5733">
      <w:pPr>
        <w:spacing w:after="0" w:line="240" w:lineRule="auto"/>
        <w:jc w:val="right"/>
        <w:rPr>
          <w:rFonts w:ascii="Times New Roman" w:eastAsia="Calibri" w:hAnsi="Times New Roman" w:cs="Times New Roman"/>
          <w:bCs/>
          <w:szCs w:val="20"/>
        </w:rPr>
      </w:pPr>
      <w:r>
        <w:rPr>
          <w:rFonts w:ascii="Times New Roman" w:eastAsia="Calibri" w:hAnsi="Times New Roman" w:cs="Times New Roman"/>
          <w:bCs/>
          <w:szCs w:val="20"/>
        </w:rPr>
        <w:t>13</w:t>
      </w:r>
      <w:r w:rsidRPr="001C5733">
        <w:rPr>
          <w:rFonts w:ascii="Times New Roman" w:eastAsia="Calibri" w:hAnsi="Times New Roman" w:cs="Times New Roman"/>
          <w:bCs/>
          <w:szCs w:val="20"/>
        </w:rPr>
        <w:t xml:space="preserve">.pielikums </w:t>
      </w:r>
      <w:r w:rsidRPr="001C5733">
        <w:rPr>
          <w:rFonts w:ascii="Times New Roman" w:eastAsia="Calibri" w:hAnsi="Times New Roman" w:cs="Times New Roman"/>
          <w:bCs/>
          <w:szCs w:val="20"/>
        </w:rPr>
        <w:br/>
        <w:t xml:space="preserve">Ministru kabineta </w:t>
      </w:r>
      <w:r w:rsidRPr="001C5733">
        <w:rPr>
          <w:rFonts w:ascii="Times New Roman" w:eastAsia="Calibri" w:hAnsi="Times New Roman" w:cs="Times New Roman"/>
          <w:bCs/>
          <w:szCs w:val="20"/>
        </w:rPr>
        <w:br/>
        <w:t xml:space="preserve">2017.gada </w:t>
      </w:r>
      <w:r w:rsidRPr="001C5733">
        <w:rPr>
          <w:rFonts w:ascii="Times New Roman" w:eastAsia="Calibri" w:hAnsi="Times New Roman" w:cs="Times New Roman"/>
          <w:bCs/>
          <w:szCs w:val="20"/>
        </w:rPr>
        <w:tab/>
        <w:t xml:space="preserve">.februāra </w:t>
      </w:r>
    </w:p>
    <w:p w:rsidR="001C5733" w:rsidRPr="001C5733" w:rsidRDefault="001C5733" w:rsidP="001C5733">
      <w:pPr>
        <w:spacing w:after="0" w:line="240" w:lineRule="auto"/>
        <w:jc w:val="right"/>
        <w:rPr>
          <w:rFonts w:ascii="Times New Roman" w:eastAsia="Calibri" w:hAnsi="Times New Roman" w:cs="Times New Roman"/>
          <w:bCs/>
          <w:szCs w:val="20"/>
        </w:rPr>
      </w:pPr>
      <w:r w:rsidRPr="001C5733">
        <w:rPr>
          <w:rFonts w:ascii="Times New Roman" w:eastAsia="Calibri" w:hAnsi="Times New Roman" w:cs="Times New Roman"/>
          <w:bCs/>
          <w:szCs w:val="20"/>
        </w:rPr>
        <w:t>noteikumiem Nr.</w:t>
      </w:r>
      <w:r w:rsidRPr="001C5733">
        <w:rPr>
          <w:rFonts w:ascii="Times New Roman" w:eastAsia="Calibri" w:hAnsi="Times New Roman" w:cs="Times New Roman"/>
          <w:bCs/>
          <w:szCs w:val="20"/>
        </w:rPr>
        <w:tab/>
      </w:r>
    </w:p>
    <w:p w:rsidR="0072764F" w:rsidRPr="0072764F" w:rsidRDefault="0072764F" w:rsidP="0072764F">
      <w:pPr>
        <w:spacing w:after="0" w:line="240" w:lineRule="auto"/>
        <w:jc w:val="right"/>
        <w:rPr>
          <w:rFonts w:ascii="Times New Roman" w:eastAsia="Calibri" w:hAnsi="Times New Roman" w:cs="Times New Roman"/>
          <w:b/>
          <w:sz w:val="20"/>
          <w:szCs w:val="20"/>
        </w:rPr>
      </w:pPr>
    </w:p>
    <w:p w:rsidR="0072764F" w:rsidRPr="001C5733" w:rsidRDefault="0072764F" w:rsidP="0072764F">
      <w:pPr>
        <w:spacing w:after="0" w:line="240" w:lineRule="auto"/>
        <w:jc w:val="center"/>
        <w:rPr>
          <w:rFonts w:ascii="Times New Roman" w:eastAsia="Calibri" w:hAnsi="Times New Roman" w:cs="Times New Roman"/>
          <w:b/>
          <w:sz w:val="24"/>
          <w:szCs w:val="24"/>
        </w:rPr>
      </w:pPr>
      <w:r w:rsidRPr="001C5733">
        <w:rPr>
          <w:rFonts w:ascii="Times New Roman" w:eastAsia="Calibri" w:hAnsi="Times New Roman" w:cs="Times New Roman"/>
          <w:b/>
          <w:sz w:val="24"/>
          <w:szCs w:val="24"/>
        </w:rPr>
        <w:t>Laboratoriskās diagnostikas metodes</w:t>
      </w:r>
    </w:p>
    <w:p w:rsidR="0072764F" w:rsidRPr="001C5733" w:rsidRDefault="0072764F" w:rsidP="0072764F">
      <w:pPr>
        <w:spacing w:after="0" w:line="240" w:lineRule="auto"/>
        <w:jc w:val="center"/>
        <w:rPr>
          <w:rFonts w:ascii="Times New Roman" w:eastAsia="Calibri" w:hAnsi="Times New Roman" w:cs="Times New Roman"/>
          <w:b/>
          <w:bCs/>
          <w:iCs/>
          <w:sz w:val="24"/>
          <w:szCs w:val="24"/>
        </w:rPr>
      </w:pPr>
      <w:r w:rsidRPr="001C5733">
        <w:rPr>
          <w:rFonts w:ascii="Times New Roman" w:eastAsia="Calibri" w:hAnsi="Times New Roman" w:cs="Times New Roman"/>
          <w:b/>
          <w:bCs/>
          <w:sz w:val="24"/>
          <w:szCs w:val="24"/>
        </w:rPr>
        <w:t xml:space="preserve">I.Laboratoriskās diagnostikas metodes </w:t>
      </w:r>
      <w:r w:rsidRPr="001C5733">
        <w:rPr>
          <w:rFonts w:ascii="Times New Roman" w:eastAsia="Calibri" w:hAnsi="Times New Roman" w:cs="Times New Roman"/>
          <w:b/>
          <w:bCs/>
          <w:iCs/>
          <w:sz w:val="24"/>
          <w:szCs w:val="24"/>
        </w:rPr>
        <w:t>virālās hemorāģiskās septicēmijas un</w:t>
      </w:r>
    </w:p>
    <w:p w:rsidR="0072764F" w:rsidRPr="001C5733" w:rsidRDefault="0072764F" w:rsidP="0072764F">
      <w:pPr>
        <w:spacing w:after="0" w:line="240" w:lineRule="auto"/>
        <w:jc w:val="center"/>
        <w:rPr>
          <w:rFonts w:ascii="Times New Roman" w:eastAsia="Calibri" w:hAnsi="Times New Roman" w:cs="Times New Roman"/>
          <w:b/>
          <w:bCs/>
          <w:sz w:val="24"/>
          <w:szCs w:val="24"/>
        </w:rPr>
      </w:pPr>
      <w:r w:rsidRPr="001C5733">
        <w:rPr>
          <w:rFonts w:ascii="Times New Roman" w:eastAsia="Calibri" w:hAnsi="Times New Roman" w:cs="Times New Roman"/>
          <w:b/>
          <w:bCs/>
          <w:iCs/>
          <w:sz w:val="24"/>
          <w:szCs w:val="24"/>
        </w:rPr>
        <w:t>infekciozās hematopoētiskās nekrozes</w:t>
      </w:r>
      <w:r w:rsidRPr="001C5733">
        <w:rPr>
          <w:rFonts w:ascii="Times New Roman" w:eastAsia="Calibri" w:hAnsi="Times New Roman" w:cs="Times New Roman"/>
          <w:b/>
          <w:bCs/>
          <w:i/>
          <w:iCs/>
          <w:sz w:val="24"/>
          <w:szCs w:val="24"/>
        </w:rPr>
        <w:t xml:space="preserve"> </w:t>
      </w:r>
      <w:r w:rsidRPr="001C5733">
        <w:rPr>
          <w:rFonts w:ascii="Times New Roman" w:eastAsia="Calibri" w:hAnsi="Times New Roman" w:cs="Times New Roman"/>
          <w:b/>
          <w:bCs/>
          <w:sz w:val="24"/>
          <w:szCs w:val="24"/>
        </w:rPr>
        <w:t>uzraudzībai</w:t>
      </w:r>
    </w:p>
    <w:p w:rsidR="0072764F" w:rsidRPr="001C5733" w:rsidRDefault="0072764F" w:rsidP="0072764F">
      <w:pPr>
        <w:spacing w:after="0" w:line="240" w:lineRule="auto"/>
        <w:jc w:val="center"/>
        <w:rPr>
          <w:rFonts w:ascii="Times New Roman" w:eastAsia="Calibri" w:hAnsi="Times New Roman" w:cs="Times New Roman"/>
          <w:b/>
          <w:sz w:val="24"/>
          <w:szCs w:val="24"/>
        </w:rPr>
      </w:pPr>
    </w:p>
    <w:p w:rsidR="0072764F" w:rsidRPr="001C5733" w:rsidRDefault="0072764F" w:rsidP="0072764F">
      <w:pPr>
        <w:jc w:val="both"/>
        <w:rPr>
          <w:rFonts w:ascii="Times New Roman" w:eastAsia="Calibri" w:hAnsi="Times New Roman" w:cs="Times New Roman"/>
          <w:sz w:val="24"/>
          <w:szCs w:val="24"/>
        </w:rPr>
      </w:pPr>
      <w:r w:rsidRPr="001C5733">
        <w:rPr>
          <w:rFonts w:ascii="Times New Roman" w:eastAsia="Calibri" w:hAnsi="Times New Roman" w:cs="Times New Roman"/>
          <w:sz w:val="24"/>
          <w:szCs w:val="24"/>
        </w:rPr>
        <w:tab/>
        <w:t xml:space="preserve">Šajā nodaļā noteiktās laboratoriskās diagnostikas metodes izmanto, lai iegūtu vai saglabātu veselības stāvokli “infekcijas slimības neskarts” no virālās hemorāģiskās septicēmijas un </w:t>
      </w:r>
      <w:r w:rsidRPr="001C5733">
        <w:rPr>
          <w:rFonts w:ascii="Times New Roman" w:eastAsia="Calibri" w:hAnsi="Times New Roman" w:cs="Times New Roman"/>
          <w:iCs/>
          <w:sz w:val="24"/>
          <w:szCs w:val="24"/>
        </w:rPr>
        <w:t xml:space="preserve">infekciozās hematopoētiskās nekrozes. </w:t>
      </w:r>
    </w:p>
    <w:p w:rsidR="0072764F" w:rsidRPr="001C5733" w:rsidRDefault="0072764F" w:rsidP="0072764F">
      <w:pPr>
        <w:jc w:val="both"/>
        <w:rPr>
          <w:rFonts w:ascii="Times New Roman" w:eastAsia="Calibri" w:hAnsi="Times New Roman" w:cs="Times New Roman"/>
          <w:sz w:val="24"/>
          <w:szCs w:val="24"/>
        </w:rPr>
      </w:pPr>
      <w:r w:rsidRPr="001C5733">
        <w:rPr>
          <w:rFonts w:ascii="Times New Roman" w:eastAsia="Calibri" w:hAnsi="Times New Roman" w:cs="Times New Roman"/>
          <w:sz w:val="24"/>
          <w:szCs w:val="24"/>
        </w:rPr>
        <w:tab/>
        <w:t xml:space="preserve">1. Zivju paraugu sagatavošanas un nosūtīšanas kārtība. </w:t>
      </w:r>
    </w:p>
    <w:p w:rsidR="0072764F" w:rsidRPr="001C5733" w:rsidRDefault="0072764F" w:rsidP="0072764F">
      <w:pPr>
        <w:jc w:val="both"/>
        <w:rPr>
          <w:rFonts w:ascii="Times New Roman" w:eastAsia="Calibri" w:hAnsi="Times New Roman" w:cs="Times New Roman"/>
          <w:sz w:val="24"/>
          <w:szCs w:val="24"/>
        </w:rPr>
      </w:pPr>
      <w:r w:rsidRPr="001C5733">
        <w:rPr>
          <w:rFonts w:ascii="Times New Roman" w:eastAsia="Calibri" w:hAnsi="Times New Roman" w:cs="Times New Roman"/>
          <w:sz w:val="24"/>
          <w:szCs w:val="24"/>
        </w:rPr>
        <w:tab/>
        <w:t>1.1. Paraugus, paredzētus šūnu kultūru virusoloģiskai izmeklēšanai sagatavo šādā kārtībā:</w:t>
      </w:r>
    </w:p>
    <w:p w:rsidR="0072764F" w:rsidRPr="001C5733" w:rsidRDefault="0072764F" w:rsidP="0072764F">
      <w:pPr>
        <w:jc w:val="both"/>
        <w:rPr>
          <w:rFonts w:ascii="Times New Roman" w:eastAsia="Calibri" w:hAnsi="Times New Roman" w:cs="Times New Roman"/>
          <w:sz w:val="24"/>
          <w:szCs w:val="24"/>
        </w:rPr>
      </w:pPr>
      <w:r w:rsidRPr="001C5733">
        <w:rPr>
          <w:rFonts w:ascii="Times New Roman" w:eastAsia="Calibri" w:hAnsi="Times New Roman" w:cs="Times New Roman"/>
          <w:sz w:val="24"/>
          <w:szCs w:val="24"/>
        </w:rPr>
        <w:tab/>
        <w:t xml:space="preserve">Pirms nosūtīšanas vai pārvešanas uz laboratoriju izmeklējamās orgānu daļas no zivs ķermeņa izņem ar steriliem secēšanas instrumentiem un ievieto sterilās plastmasas mēģenēs ar transporta barotni. </w:t>
      </w:r>
    </w:p>
    <w:p w:rsidR="0072764F" w:rsidRPr="001C5733" w:rsidRDefault="0072764F" w:rsidP="0072764F">
      <w:pPr>
        <w:jc w:val="both"/>
        <w:rPr>
          <w:rFonts w:ascii="Times New Roman" w:eastAsia="Calibri" w:hAnsi="Times New Roman" w:cs="Times New Roman"/>
          <w:sz w:val="24"/>
          <w:szCs w:val="24"/>
        </w:rPr>
      </w:pPr>
      <w:r w:rsidRPr="001C5733">
        <w:rPr>
          <w:rFonts w:ascii="Times New Roman" w:eastAsia="Calibri" w:hAnsi="Times New Roman" w:cs="Times New Roman"/>
          <w:sz w:val="24"/>
          <w:szCs w:val="24"/>
        </w:rPr>
        <w:tab/>
        <w:t xml:space="preserve">Šūnu kultūru virusoloģiskai izmeklēšanai un </w:t>
      </w:r>
      <w:r w:rsidRPr="001C5733">
        <w:rPr>
          <w:rFonts w:ascii="Times New Roman" w:eastAsia="Calibri" w:hAnsi="Times New Roman" w:cs="Times New Roman"/>
          <w:i/>
          <w:iCs/>
          <w:sz w:val="24"/>
          <w:szCs w:val="24"/>
        </w:rPr>
        <w:t>RT-</w:t>
      </w:r>
      <w:proofErr w:type="spellStart"/>
      <w:r w:rsidRPr="001C5733">
        <w:rPr>
          <w:rFonts w:ascii="Times New Roman" w:eastAsia="Calibri" w:hAnsi="Times New Roman" w:cs="Times New Roman"/>
          <w:i/>
          <w:iCs/>
          <w:sz w:val="24"/>
          <w:szCs w:val="24"/>
        </w:rPr>
        <w:t>qPCR</w:t>
      </w:r>
      <w:proofErr w:type="spellEnd"/>
      <w:r w:rsidRPr="001C5733">
        <w:rPr>
          <w:rFonts w:ascii="Times New Roman" w:eastAsia="Calibri" w:hAnsi="Times New Roman" w:cs="Times New Roman"/>
          <w:i/>
          <w:iCs/>
          <w:sz w:val="24"/>
          <w:szCs w:val="24"/>
        </w:rPr>
        <w:t xml:space="preserve"> </w:t>
      </w:r>
      <w:r w:rsidRPr="001C5733">
        <w:rPr>
          <w:rFonts w:ascii="Times New Roman" w:eastAsia="Calibri" w:hAnsi="Times New Roman" w:cs="Times New Roman"/>
          <w:sz w:val="24"/>
          <w:szCs w:val="24"/>
        </w:rPr>
        <w:t xml:space="preserve">nepieciešamais zivju materiāla daudzums ir atkarīgs no zivju lieluma. Piemēram, zivju kāpuriem, kuru garums ir mazāks par 4 cm, paraugam ņem visu zivs kāpura ķermeni, 4 līdz 6 cm garām zivīm - ņem iekšas kopā ar nierēm, par 6 cm lielākām zivīm – ņem nieres, liesu, sirdi un/vai galvas smadzenes, bet vaislas zivīm nārsta laikā – ņem olšūnu šķidrumu. </w:t>
      </w:r>
    </w:p>
    <w:p w:rsidR="0072764F" w:rsidRPr="001C5733" w:rsidRDefault="0072764F" w:rsidP="0072764F">
      <w:pPr>
        <w:jc w:val="both"/>
        <w:rPr>
          <w:rFonts w:ascii="Times New Roman" w:eastAsia="Calibri" w:hAnsi="Times New Roman" w:cs="Times New Roman"/>
          <w:sz w:val="24"/>
          <w:szCs w:val="24"/>
        </w:rPr>
      </w:pPr>
      <w:r w:rsidRPr="001C5733">
        <w:rPr>
          <w:rFonts w:ascii="Times New Roman" w:eastAsia="Calibri" w:hAnsi="Times New Roman" w:cs="Times New Roman"/>
          <w:sz w:val="24"/>
          <w:szCs w:val="24"/>
        </w:rPr>
        <w:tab/>
        <w:t xml:space="preserve">Sterilā mēģenē, kurā ir ne mazāk kā 4 ml transporta barotnes, ievieto olšūnu vai spermas šķidrumu, zivs kāpuru vai zivs orgānu daļas, iegūtas ne vairāk kā no desmit zivīm, kas veido vienu kopotu paraugu. Katra individuālā parauga audu svars ir ne mazāk kā 0,5 grami.  </w:t>
      </w:r>
    </w:p>
    <w:p w:rsidR="0072764F" w:rsidRPr="001C5733" w:rsidRDefault="0072764F" w:rsidP="0072764F">
      <w:pPr>
        <w:jc w:val="both"/>
        <w:rPr>
          <w:rFonts w:ascii="Times New Roman" w:eastAsia="Calibri" w:hAnsi="Times New Roman" w:cs="Times New Roman"/>
          <w:sz w:val="24"/>
          <w:szCs w:val="24"/>
        </w:rPr>
      </w:pPr>
      <w:r w:rsidRPr="001C5733">
        <w:rPr>
          <w:rFonts w:ascii="Times New Roman" w:eastAsia="Calibri" w:hAnsi="Times New Roman" w:cs="Times New Roman"/>
          <w:sz w:val="24"/>
          <w:szCs w:val="24"/>
        </w:rPr>
        <w:tab/>
        <w:t>Šūnu kultūras virusoloģisko izmeklēšanu sāk iespējami drīz pēc parauga nogādāšanas laboratorijā, bet ne vēlāk kā 48 stundas pēc paraugu noņemšanas. Izņēmuma gadījumos, ja pārbaudāmo materiālu aizsargā transporta</w:t>
      </w:r>
      <w:proofErr w:type="gramStart"/>
      <w:r w:rsidRPr="001C5733">
        <w:rPr>
          <w:rFonts w:ascii="Times New Roman" w:eastAsia="Calibri" w:hAnsi="Times New Roman" w:cs="Times New Roman"/>
          <w:sz w:val="24"/>
          <w:szCs w:val="24"/>
        </w:rPr>
        <w:t xml:space="preserve">  </w:t>
      </w:r>
      <w:proofErr w:type="gramEnd"/>
      <w:r w:rsidRPr="001C5733">
        <w:rPr>
          <w:rFonts w:ascii="Times New Roman" w:eastAsia="Calibri" w:hAnsi="Times New Roman" w:cs="Times New Roman"/>
          <w:sz w:val="24"/>
          <w:szCs w:val="24"/>
        </w:rPr>
        <w:t xml:space="preserve">barotne un ja pārvadāšanas laikā ievēro prasības attiecībā uz parauga transportēšanas temperatūru, kā tas noteikts šīs nodaļas 2. punktā, virusoloģisko izmeklēšanu var sākt vēlākais 72 stundas pēc parauga materiāla ievākšanas.   </w:t>
      </w:r>
    </w:p>
    <w:p w:rsidR="0072764F" w:rsidRPr="001C5733" w:rsidRDefault="0072764F" w:rsidP="0072764F">
      <w:pPr>
        <w:jc w:val="both"/>
        <w:rPr>
          <w:rFonts w:ascii="Times New Roman" w:eastAsia="Calibri" w:hAnsi="Times New Roman" w:cs="Times New Roman"/>
          <w:sz w:val="24"/>
          <w:szCs w:val="24"/>
        </w:rPr>
      </w:pPr>
      <w:r w:rsidRPr="001C5733">
        <w:rPr>
          <w:rFonts w:ascii="Times New Roman" w:eastAsia="Calibri" w:hAnsi="Times New Roman" w:cs="Times New Roman"/>
          <w:sz w:val="24"/>
          <w:szCs w:val="24"/>
        </w:rPr>
        <w:tab/>
        <w:t xml:space="preserve">1.2. Paraugus, paredzētus apgrieztās </w:t>
      </w:r>
      <w:proofErr w:type="spellStart"/>
      <w:r w:rsidRPr="001C5733">
        <w:rPr>
          <w:rFonts w:ascii="Times New Roman" w:eastAsia="Calibri" w:hAnsi="Times New Roman" w:cs="Times New Roman"/>
          <w:sz w:val="24"/>
          <w:szCs w:val="24"/>
        </w:rPr>
        <w:t>transkriptāzes</w:t>
      </w:r>
      <w:proofErr w:type="spellEnd"/>
      <w:r w:rsidRPr="001C5733">
        <w:rPr>
          <w:rFonts w:ascii="Times New Roman" w:eastAsia="Calibri" w:hAnsi="Times New Roman" w:cs="Times New Roman"/>
          <w:sz w:val="24"/>
          <w:szCs w:val="24"/>
        </w:rPr>
        <w:t xml:space="preserve"> polimerāzes ķēdes reakcijas analīzei (</w:t>
      </w:r>
      <w:r w:rsidRPr="001C5733">
        <w:rPr>
          <w:rFonts w:ascii="Times New Roman" w:eastAsia="Calibri" w:hAnsi="Times New Roman" w:cs="Times New Roman"/>
          <w:i/>
          <w:iCs/>
          <w:sz w:val="24"/>
          <w:szCs w:val="24"/>
        </w:rPr>
        <w:t xml:space="preserve">RT-PCR </w:t>
      </w:r>
      <w:r w:rsidRPr="001C5733">
        <w:rPr>
          <w:rFonts w:ascii="Times New Roman" w:eastAsia="Calibri" w:hAnsi="Times New Roman" w:cs="Times New Roman"/>
          <w:sz w:val="24"/>
          <w:szCs w:val="24"/>
        </w:rPr>
        <w:t xml:space="preserve">vai </w:t>
      </w:r>
      <w:r w:rsidRPr="001C5733">
        <w:rPr>
          <w:rFonts w:ascii="Times New Roman" w:eastAsia="Calibri" w:hAnsi="Times New Roman" w:cs="Times New Roman"/>
          <w:i/>
          <w:iCs/>
          <w:sz w:val="24"/>
          <w:szCs w:val="24"/>
        </w:rPr>
        <w:t>RT-</w:t>
      </w:r>
      <w:proofErr w:type="spellStart"/>
      <w:r w:rsidRPr="001C5733">
        <w:rPr>
          <w:rFonts w:ascii="Times New Roman" w:eastAsia="Calibri" w:hAnsi="Times New Roman" w:cs="Times New Roman"/>
          <w:i/>
          <w:iCs/>
          <w:sz w:val="24"/>
          <w:szCs w:val="24"/>
        </w:rPr>
        <w:t>qPCR</w:t>
      </w:r>
      <w:proofErr w:type="spellEnd"/>
      <w:r w:rsidRPr="001C5733">
        <w:rPr>
          <w:rFonts w:ascii="Times New Roman" w:eastAsia="Calibri" w:hAnsi="Times New Roman" w:cs="Times New Roman"/>
          <w:sz w:val="24"/>
          <w:szCs w:val="24"/>
        </w:rPr>
        <w:t>) sagatavo šādā kārtībā:</w:t>
      </w:r>
    </w:p>
    <w:p w:rsidR="0072764F" w:rsidRPr="001C5733" w:rsidRDefault="0072764F" w:rsidP="0072764F">
      <w:pPr>
        <w:jc w:val="both"/>
        <w:rPr>
          <w:rFonts w:ascii="Times New Roman" w:eastAsia="Calibri" w:hAnsi="Times New Roman" w:cs="Times New Roman"/>
          <w:sz w:val="24"/>
          <w:szCs w:val="24"/>
        </w:rPr>
      </w:pPr>
      <w:r w:rsidRPr="001C5733">
        <w:rPr>
          <w:rFonts w:ascii="Times New Roman" w:eastAsia="Calibri" w:hAnsi="Times New Roman" w:cs="Times New Roman"/>
          <w:sz w:val="24"/>
          <w:szCs w:val="24"/>
        </w:rPr>
        <w:tab/>
        <w:t xml:space="preserve">Paraugus no zivīm ar sterilu instrumentu ņem saskaņā ar šīs nodaļas 1.1. apakšpunktā aprakstīto procedūru un ievieto sterilā plastmasas mēģenē ar transporta barotni. Vienā mēģenē var ievietot paraugus no 10 zivīm, un tie veido vienu kopotu paraugu. Ja </w:t>
      </w:r>
      <w:proofErr w:type="spellStart"/>
      <w:r w:rsidRPr="001C5733">
        <w:rPr>
          <w:rFonts w:ascii="Times New Roman" w:eastAsia="Calibri" w:hAnsi="Times New Roman" w:cs="Times New Roman"/>
          <w:sz w:val="24"/>
          <w:szCs w:val="24"/>
        </w:rPr>
        <w:t>inokulāta</w:t>
      </w:r>
      <w:proofErr w:type="spellEnd"/>
      <w:r w:rsidRPr="001C5733">
        <w:rPr>
          <w:rFonts w:ascii="Times New Roman" w:eastAsia="Calibri" w:hAnsi="Times New Roman" w:cs="Times New Roman"/>
          <w:sz w:val="24"/>
          <w:szCs w:val="24"/>
        </w:rPr>
        <w:t xml:space="preserve"> apjoms ir neliels, var izmantot audus ne vairāk kā no piecām zivīm. Paraugus, ievērojot ražotāja ieteikumus, atļauts kopot ribonukleīnskābi (turpmāk – RNS) stabilizējošos reaģentos (piemēram: uz 1 ml reaģenta izmanto 0,2 g audu). Ja ekstrahēšanai lietojamā materiāla ir maz, katru zivi apstrādā atsevišķi un neliek kopotos paraugos. </w:t>
      </w:r>
    </w:p>
    <w:p w:rsidR="0072764F" w:rsidRPr="001C5733" w:rsidRDefault="0072764F" w:rsidP="0072764F">
      <w:pPr>
        <w:jc w:val="both"/>
        <w:rPr>
          <w:rFonts w:ascii="Times New Roman" w:eastAsia="Calibri" w:hAnsi="Times New Roman" w:cs="Times New Roman"/>
          <w:sz w:val="24"/>
          <w:szCs w:val="24"/>
        </w:rPr>
      </w:pPr>
      <w:r w:rsidRPr="001C5733">
        <w:rPr>
          <w:rFonts w:ascii="Times New Roman" w:eastAsia="Calibri" w:hAnsi="Times New Roman" w:cs="Times New Roman"/>
          <w:sz w:val="24"/>
          <w:szCs w:val="24"/>
        </w:rPr>
        <w:tab/>
        <w:t xml:space="preserve">Uz laboratoriju atļauts sūtīt veselas zivis. </w:t>
      </w:r>
    </w:p>
    <w:p w:rsidR="0072764F" w:rsidRPr="001C5733" w:rsidRDefault="0072764F" w:rsidP="0072764F">
      <w:pPr>
        <w:jc w:val="both"/>
        <w:rPr>
          <w:rFonts w:ascii="Times New Roman" w:eastAsia="Calibri" w:hAnsi="Times New Roman" w:cs="Times New Roman"/>
          <w:sz w:val="24"/>
          <w:szCs w:val="24"/>
        </w:rPr>
      </w:pPr>
      <w:r w:rsidRPr="001C5733">
        <w:rPr>
          <w:rFonts w:ascii="Times New Roman" w:eastAsia="Calibri" w:hAnsi="Times New Roman" w:cs="Times New Roman"/>
          <w:sz w:val="24"/>
          <w:szCs w:val="24"/>
        </w:rPr>
        <w:tab/>
        <w:t>2. Zivju paraugus nosūta uz laboratoriju šādā kārtībā:</w:t>
      </w:r>
    </w:p>
    <w:p w:rsidR="0072764F" w:rsidRPr="001C5733" w:rsidRDefault="0072764F" w:rsidP="0072764F">
      <w:pPr>
        <w:jc w:val="both"/>
        <w:rPr>
          <w:rFonts w:ascii="Times New Roman" w:eastAsia="Calibri" w:hAnsi="Times New Roman" w:cs="Times New Roman"/>
          <w:sz w:val="24"/>
          <w:szCs w:val="24"/>
        </w:rPr>
      </w:pPr>
      <w:r w:rsidRPr="001C5733">
        <w:rPr>
          <w:rFonts w:ascii="Times New Roman" w:eastAsia="Calibri" w:hAnsi="Times New Roman" w:cs="Times New Roman"/>
          <w:sz w:val="24"/>
          <w:szCs w:val="24"/>
        </w:rPr>
        <w:lastRenderedPageBreak/>
        <w:tab/>
        <w:t xml:space="preserve">Paraugu transportēšanas laikā uz laboratoriju nodrošina paraugu atdzesēšanu. Mēģenes ar šūnu kultivēšanai vai </w:t>
      </w:r>
      <w:r w:rsidRPr="001C5733">
        <w:rPr>
          <w:rFonts w:ascii="Times New Roman" w:eastAsia="Calibri" w:hAnsi="Times New Roman" w:cs="Times New Roman"/>
          <w:i/>
          <w:iCs/>
          <w:sz w:val="24"/>
          <w:szCs w:val="24"/>
        </w:rPr>
        <w:t xml:space="preserve">RT-PCR </w:t>
      </w:r>
      <w:r w:rsidRPr="001C5733">
        <w:rPr>
          <w:rFonts w:ascii="Times New Roman" w:eastAsia="Calibri" w:hAnsi="Times New Roman" w:cs="Times New Roman"/>
          <w:sz w:val="24"/>
          <w:szCs w:val="24"/>
        </w:rPr>
        <w:t xml:space="preserve">/ </w:t>
      </w:r>
      <w:r w:rsidRPr="001C5733">
        <w:rPr>
          <w:rFonts w:ascii="Times New Roman" w:eastAsia="Calibri" w:hAnsi="Times New Roman" w:cs="Times New Roman"/>
          <w:i/>
          <w:iCs/>
          <w:sz w:val="24"/>
          <w:szCs w:val="24"/>
        </w:rPr>
        <w:t>RT-</w:t>
      </w:r>
      <w:proofErr w:type="spellStart"/>
      <w:r w:rsidRPr="001C5733">
        <w:rPr>
          <w:rFonts w:ascii="Times New Roman" w:eastAsia="Calibri" w:hAnsi="Times New Roman" w:cs="Times New Roman"/>
          <w:i/>
          <w:iCs/>
          <w:sz w:val="24"/>
          <w:szCs w:val="24"/>
        </w:rPr>
        <w:t>qPCR</w:t>
      </w:r>
      <w:proofErr w:type="spellEnd"/>
      <w:r w:rsidRPr="001C5733">
        <w:rPr>
          <w:rFonts w:ascii="Times New Roman" w:eastAsia="Calibri" w:hAnsi="Times New Roman" w:cs="Times New Roman"/>
          <w:i/>
          <w:iCs/>
          <w:sz w:val="24"/>
          <w:szCs w:val="24"/>
        </w:rPr>
        <w:t xml:space="preserve"> </w:t>
      </w:r>
      <w:r w:rsidRPr="001C5733">
        <w:rPr>
          <w:rFonts w:ascii="Times New Roman" w:eastAsia="Calibri" w:hAnsi="Times New Roman" w:cs="Times New Roman"/>
          <w:sz w:val="24"/>
          <w:szCs w:val="24"/>
        </w:rPr>
        <w:t xml:space="preserve">analīzei paredzētiem zivju audiem transporta barotnē nosūta kopā ar pietiekamu daudzumu ledus vai alternatīvu dzesēšanas vidi un ievietotas izotermiskos konteineros (piemēram, polistirola kastēs ar biezām sienām). Transportēšanas laikā nav nepieļaujama paraugu sasalšana. Parauga temperatūra pārvadāšanas laikā nedrīkst pārsniegt 10 °C, un transportēšanas kastē, to saņemot laboratorijā, ir jābūt ledum vai arī vienam vai vairākiem daļēji vai pilnīgi sasalušiem aukstuma elementu saturošiem blokiem. </w:t>
      </w:r>
    </w:p>
    <w:p w:rsidR="0072764F" w:rsidRPr="001C5733" w:rsidRDefault="0072764F" w:rsidP="0072764F">
      <w:pPr>
        <w:jc w:val="both"/>
        <w:rPr>
          <w:rFonts w:ascii="Times New Roman" w:eastAsia="Calibri" w:hAnsi="Times New Roman" w:cs="Times New Roman"/>
          <w:sz w:val="24"/>
          <w:szCs w:val="24"/>
        </w:rPr>
      </w:pPr>
      <w:r w:rsidRPr="001C5733">
        <w:rPr>
          <w:rFonts w:ascii="Times New Roman" w:eastAsia="Calibri" w:hAnsi="Times New Roman" w:cs="Times New Roman"/>
          <w:sz w:val="24"/>
          <w:szCs w:val="24"/>
        </w:rPr>
        <w:tab/>
        <w:t xml:space="preserve">Ja pārvadāšanas laikā iespējams nodrošināt vidi, kas atbilst iepriekšējā rindkopā minētajām prasībām attiecībā uz temperatūru, uz laboratoriju var nosūtīt veselas zivis. Veselas zivis ietin absorbējošā papīrā, kuru ievieto plastikāta maisā. Sūtīt var arī dzīvas zivis. </w:t>
      </w:r>
    </w:p>
    <w:p w:rsidR="0072764F" w:rsidRPr="001C5733" w:rsidRDefault="0072764F" w:rsidP="0072764F">
      <w:pPr>
        <w:jc w:val="both"/>
        <w:rPr>
          <w:rFonts w:ascii="Times New Roman" w:eastAsia="Calibri" w:hAnsi="Times New Roman" w:cs="Times New Roman"/>
          <w:sz w:val="24"/>
          <w:szCs w:val="24"/>
        </w:rPr>
      </w:pPr>
      <w:r w:rsidRPr="001C5733">
        <w:rPr>
          <w:rFonts w:ascii="Times New Roman" w:eastAsia="Calibri" w:hAnsi="Times New Roman" w:cs="Times New Roman"/>
          <w:sz w:val="24"/>
          <w:szCs w:val="24"/>
        </w:rPr>
        <w:tab/>
        <w:t xml:space="preserve">3. Papildu diagnostisko materiālu ievāc šādā kārtībā: ja diagnostikas laboratorija atļauj, ievākt un papildu izmeklējumiem sagatavot var arī citus zivs audus. </w:t>
      </w:r>
    </w:p>
    <w:p w:rsidR="0072764F" w:rsidRPr="001C5733" w:rsidRDefault="0072764F" w:rsidP="0072764F">
      <w:pPr>
        <w:jc w:val="both"/>
        <w:rPr>
          <w:rFonts w:ascii="Times New Roman" w:eastAsia="Calibri" w:hAnsi="Times New Roman" w:cs="Times New Roman"/>
          <w:sz w:val="24"/>
          <w:szCs w:val="24"/>
        </w:rPr>
      </w:pPr>
      <w:r w:rsidRPr="001C5733">
        <w:rPr>
          <w:rFonts w:ascii="Times New Roman" w:eastAsia="Calibri" w:hAnsi="Times New Roman" w:cs="Times New Roman"/>
          <w:sz w:val="24"/>
          <w:szCs w:val="24"/>
        </w:rPr>
        <w:tab/>
        <w:t xml:space="preserve">4. Paraugu sagatavošana šūnu kultūras izmeklēšanai un </w:t>
      </w:r>
      <w:r w:rsidRPr="001C5733">
        <w:rPr>
          <w:rFonts w:ascii="Times New Roman" w:eastAsia="Calibri" w:hAnsi="Times New Roman" w:cs="Times New Roman"/>
          <w:i/>
          <w:iCs/>
          <w:sz w:val="24"/>
          <w:szCs w:val="24"/>
        </w:rPr>
        <w:t>RT-</w:t>
      </w:r>
      <w:proofErr w:type="spellStart"/>
      <w:r w:rsidRPr="001C5733">
        <w:rPr>
          <w:rFonts w:ascii="Times New Roman" w:eastAsia="Calibri" w:hAnsi="Times New Roman" w:cs="Times New Roman"/>
          <w:i/>
          <w:iCs/>
          <w:sz w:val="24"/>
          <w:szCs w:val="24"/>
        </w:rPr>
        <w:t>qPCR</w:t>
      </w:r>
      <w:proofErr w:type="spellEnd"/>
      <w:r w:rsidRPr="001C5733">
        <w:rPr>
          <w:rFonts w:ascii="Times New Roman" w:eastAsia="Calibri" w:hAnsi="Times New Roman" w:cs="Times New Roman"/>
          <w:i/>
          <w:iCs/>
          <w:sz w:val="24"/>
          <w:szCs w:val="24"/>
        </w:rPr>
        <w:t>.</w:t>
      </w:r>
    </w:p>
    <w:p w:rsidR="0072764F" w:rsidRPr="001C5733" w:rsidRDefault="0072764F" w:rsidP="0072764F">
      <w:pPr>
        <w:jc w:val="both"/>
        <w:rPr>
          <w:rFonts w:ascii="Times New Roman" w:eastAsia="Calibri" w:hAnsi="Times New Roman" w:cs="Times New Roman"/>
          <w:sz w:val="24"/>
          <w:szCs w:val="24"/>
        </w:rPr>
      </w:pPr>
      <w:r w:rsidRPr="001C5733">
        <w:rPr>
          <w:rFonts w:ascii="Times New Roman" w:eastAsia="Calibri" w:hAnsi="Times New Roman" w:cs="Times New Roman"/>
          <w:sz w:val="24"/>
          <w:szCs w:val="24"/>
        </w:rPr>
        <w:tab/>
        <w:t xml:space="preserve">4.1. Atļauts veikt paraugu sasaldēšanu izņēmuma gadījumos. Ja paraugu apstrāde 48 stundu laikā pēc zivju audu ievākšanas nav iespējama, ir pieļaujams audu paraugus sasaldēt transporta barotnē – 20 °C vai zemākā temperatūrā un virusoloģisko izmeklēšanu veikt 14 dienu laikā. </w:t>
      </w:r>
      <w:proofErr w:type="gramStart"/>
      <w:r w:rsidRPr="001C5733">
        <w:rPr>
          <w:rFonts w:ascii="Times New Roman" w:eastAsia="Calibri" w:hAnsi="Times New Roman" w:cs="Times New Roman"/>
          <w:sz w:val="24"/>
          <w:szCs w:val="24"/>
        </w:rPr>
        <w:t>Pirms paraugu izmeklēšanas zivju audus</w:t>
      </w:r>
      <w:proofErr w:type="gramEnd"/>
      <w:r w:rsidRPr="001C5733">
        <w:rPr>
          <w:rFonts w:ascii="Times New Roman" w:eastAsia="Calibri" w:hAnsi="Times New Roman" w:cs="Times New Roman"/>
          <w:sz w:val="24"/>
          <w:szCs w:val="24"/>
        </w:rPr>
        <w:t xml:space="preserve"> atļauts sasaldēt un atkausēt tikai vienu reizi. Sasaldējot paraugus, norāda detalizētu informāciju par katru zivju audu paraugu sasaldēšanas iemeslu. </w:t>
      </w:r>
    </w:p>
    <w:p w:rsidR="0072764F" w:rsidRPr="001C5733" w:rsidRDefault="0072764F" w:rsidP="0072764F">
      <w:pPr>
        <w:jc w:val="both"/>
        <w:rPr>
          <w:rFonts w:ascii="Times New Roman" w:eastAsia="Calibri" w:hAnsi="Times New Roman" w:cs="Times New Roman"/>
          <w:sz w:val="24"/>
          <w:szCs w:val="24"/>
        </w:rPr>
      </w:pPr>
      <w:r w:rsidRPr="001C5733">
        <w:rPr>
          <w:rFonts w:ascii="Times New Roman" w:eastAsia="Calibri" w:hAnsi="Times New Roman" w:cs="Times New Roman"/>
          <w:sz w:val="24"/>
          <w:szCs w:val="24"/>
        </w:rPr>
        <w:tab/>
        <w:t xml:space="preserve">4.2. Orgānu homogenizēšana </w:t>
      </w:r>
    </w:p>
    <w:p w:rsidR="0072764F" w:rsidRPr="001C5733" w:rsidRDefault="0072764F" w:rsidP="0072764F">
      <w:pPr>
        <w:jc w:val="both"/>
        <w:rPr>
          <w:rFonts w:ascii="Times New Roman" w:eastAsia="Calibri" w:hAnsi="Times New Roman" w:cs="Times New Roman"/>
          <w:sz w:val="24"/>
          <w:szCs w:val="24"/>
        </w:rPr>
      </w:pPr>
      <w:r w:rsidRPr="001C5733">
        <w:rPr>
          <w:rFonts w:ascii="Times New Roman" w:eastAsia="Calibri" w:hAnsi="Times New Roman" w:cs="Times New Roman"/>
          <w:sz w:val="24"/>
          <w:szCs w:val="24"/>
        </w:rPr>
        <w:tab/>
        <w:t xml:space="preserve">Laboratorijā iesūtītos audus mēģenēs pilnīgi homogenizē (vai nu ar </w:t>
      </w:r>
      <w:proofErr w:type="spellStart"/>
      <w:r w:rsidRPr="001C5733">
        <w:rPr>
          <w:rFonts w:ascii="Times New Roman" w:eastAsia="Calibri" w:hAnsi="Times New Roman" w:cs="Times New Roman"/>
          <w:sz w:val="24"/>
          <w:szCs w:val="24"/>
        </w:rPr>
        <w:t>homogenizatoru</w:t>
      </w:r>
      <w:proofErr w:type="spellEnd"/>
      <w:r w:rsidRPr="001C5733">
        <w:rPr>
          <w:rFonts w:ascii="Times New Roman" w:eastAsia="Calibri" w:hAnsi="Times New Roman" w:cs="Times New Roman"/>
          <w:sz w:val="24"/>
          <w:szCs w:val="24"/>
        </w:rPr>
        <w:t xml:space="preserve"> </w:t>
      </w:r>
      <w:proofErr w:type="spellStart"/>
      <w:r w:rsidRPr="001C5733">
        <w:rPr>
          <w:rFonts w:ascii="Times New Roman" w:eastAsia="Calibri" w:hAnsi="Times New Roman" w:cs="Times New Roman"/>
          <w:i/>
          <w:iCs/>
          <w:sz w:val="24"/>
          <w:szCs w:val="24"/>
        </w:rPr>
        <w:t>Stomacher</w:t>
      </w:r>
      <w:proofErr w:type="spellEnd"/>
      <w:r w:rsidRPr="001C5733">
        <w:rPr>
          <w:rFonts w:ascii="Times New Roman" w:eastAsia="Calibri" w:hAnsi="Times New Roman" w:cs="Times New Roman"/>
          <w:sz w:val="24"/>
          <w:szCs w:val="24"/>
        </w:rPr>
        <w:t xml:space="preserve">, </w:t>
      </w:r>
      <w:proofErr w:type="spellStart"/>
      <w:r w:rsidRPr="001C5733">
        <w:rPr>
          <w:rFonts w:ascii="Times New Roman" w:eastAsia="Calibri" w:hAnsi="Times New Roman" w:cs="Times New Roman"/>
          <w:sz w:val="24"/>
          <w:szCs w:val="24"/>
        </w:rPr>
        <w:t>blenderi</w:t>
      </w:r>
      <w:proofErr w:type="spellEnd"/>
      <w:r w:rsidRPr="001C5733">
        <w:rPr>
          <w:rFonts w:ascii="Times New Roman" w:eastAsia="Calibri" w:hAnsi="Times New Roman" w:cs="Times New Roman"/>
          <w:sz w:val="24"/>
          <w:szCs w:val="24"/>
        </w:rPr>
        <w:t xml:space="preserve">, vai miezeri un piestu ar sterilām smiltīm) un pēc tam suspendē sākotnējā transporta barotnē. </w:t>
      </w:r>
    </w:p>
    <w:p w:rsidR="0072764F" w:rsidRPr="001C5733" w:rsidRDefault="0072764F" w:rsidP="0072764F">
      <w:pPr>
        <w:jc w:val="both"/>
        <w:rPr>
          <w:rFonts w:ascii="Times New Roman" w:eastAsia="Calibri" w:hAnsi="Times New Roman" w:cs="Times New Roman"/>
          <w:sz w:val="24"/>
          <w:szCs w:val="24"/>
        </w:rPr>
      </w:pPr>
      <w:r w:rsidRPr="001C5733">
        <w:rPr>
          <w:rFonts w:ascii="Times New Roman" w:eastAsia="Calibri" w:hAnsi="Times New Roman" w:cs="Times New Roman"/>
          <w:sz w:val="24"/>
          <w:szCs w:val="24"/>
        </w:rPr>
        <w:tab/>
        <w:t xml:space="preserve">Ja paraugu veido vesela zivs, kas īsāka par 4 cm, tai nodala ķermeņa daļu aiz zarnu atveres un pēc tam šādu zivs daļu sasmalcina ar sterilām grieznēm vai skalpeli. Ja paraugu veido vesela zivs, kuras garums ir no 4 līdz 6 cm, ievāc zivs iekšas, ieskaitot nieres. Ja paraugu veido vesela zivs, kas garāka par 6 cm, audu paraugus ņem, kā aprakstīts šīs nodaļas 1. punktā. Audu paraugus sasmalcina ar sterilām grieznēm vai skalpeli, homogenizē (vai nu ar </w:t>
      </w:r>
      <w:proofErr w:type="spellStart"/>
      <w:r w:rsidRPr="001C5733">
        <w:rPr>
          <w:rFonts w:ascii="Times New Roman" w:eastAsia="Calibri" w:hAnsi="Times New Roman" w:cs="Times New Roman"/>
          <w:sz w:val="24"/>
          <w:szCs w:val="24"/>
        </w:rPr>
        <w:t>homogenizatoru</w:t>
      </w:r>
      <w:proofErr w:type="spellEnd"/>
      <w:r w:rsidRPr="001C5733">
        <w:rPr>
          <w:rFonts w:ascii="Times New Roman" w:eastAsia="Calibri" w:hAnsi="Times New Roman" w:cs="Times New Roman"/>
          <w:sz w:val="24"/>
          <w:szCs w:val="24"/>
        </w:rPr>
        <w:t xml:space="preserve"> </w:t>
      </w:r>
      <w:proofErr w:type="spellStart"/>
      <w:r w:rsidRPr="001C5733">
        <w:rPr>
          <w:rFonts w:ascii="Times New Roman" w:eastAsia="Calibri" w:hAnsi="Times New Roman" w:cs="Times New Roman"/>
          <w:i/>
          <w:iCs/>
          <w:sz w:val="24"/>
          <w:szCs w:val="24"/>
        </w:rPr>
        <w:t>Stomacher</w:t>
      </w:r>
      <w:proofErr w:type="spellEnd"/>
      <w:r w:rsidRPr="001C5733">
        <w:rPr>
          <w:rFonts w:ascii="Times New Roman" w:eastAsia="Calibri" w:hAnsi="Times New Roman" w:cs="Times New Roman"/>
          <w:sz w:val="24"/>
          <w:szCs w:val="24"/>
        </w:rPr>
        <w:t xml:space="preserve">, </w:t>
      </w:r>
      <w:proofErr w:type="spellStart"/>
      <w:r w:rsidRPr="001C5733">
        <w:rPr>
          <w:rFonts w:ascii="Times New Roman" w:eastAsia="Calibri" w:hAnsi="Times New Roman" w:cs="Times New Roman"/>
          <w:sz w:val="24"/>
          <w:szCs w:val="24"/>
        </w:rPr>
        <w:t>blenderi</w:t>
      </w:r>
      <w:proofErr w:type="spellEnd"/>
      <w:r w:rsidRPr="001C5733">
        <w:rPr>
          <w:rFonts w:ascii="Times New Roman" w:eastAsia="Calibri" w:hAnsi="Times New Roman" w:cs="Times New Roman"/>
          <w:sz w:val="24"/>
          <w:szCs w:val="24"/>
        </w:rPr>
        <w:t xml:space="preserve">, vai miezeri un piestu ar sterilām smiltīm) un pēc tam suspendē sākotnējā transporta barotnē. </w:t>
      </w:r>
    </w:p>
    <w:p w:rsidR="0072764F" w:rsidRPr="001C5733" w:rsidRDefault="0072764F" w:rsidP="0072764F">
      <w:pPr>
        <w:jc w:val="both"/>
        <w:rPr>
          <w:rFonts w:ascii="Times New Roman" w:eastAsia="Calibri" w:hAnsi="Times New Roman" w:cs="Times New Roman"/>
          <w:sz w:val="24"/>
          <w:szCs w:val="24"/>
        </w:rPr>
      </w:pPr>
      <w:r w:rsidRPr="001C5733">
        <w:rPr>
          <w:rFonts w:ascii="Times New Roman" w:eastAsia="Calibri" w:hAnsi="Times New Roman" w:cs="Times New Roman"/>
          <w:sz w:val="24"/>
          <w:szCs w:val="24"/>
        </w:rPr>
        <w:tab/>
        <w:t xml:space="preserve">Galīgo attiecību starp audu materiālu un transporta barotni laboratorijā koriģē, panākot 1:10. </w:t>
      </w:r>
    </w:p>
    <w:p w:rsidR="0072764F" w:rsidRPr="001C5733" w:rsidRDefault="0072764F" w:rsidP="0072764F">
      <w:pPr>
        <w:jc w:val="both"/>
        <w:rPr>
          <w:rFonts w:ascii="Times New Roman" w:eastAsia="Calibri" w:hAnsi="Times New Roman" w:cs="Times New Roman"/>
          <w:sz w:val="24"/>
          <w:szCs w:val="24"/>
        </w:rPr>
      </w:pPr>
      <w:r w:rsidRPr="001C5733">
        <w:rPr>
          <w:rFonts w:ascii="Times New Roman" w:eastAsia="Calibri" w:hAnsi="Times New Roman" w:cs="Times New Roman"/>
          <w:sz w:val="24"/>
          <w:szCs w:val="24"/>
        </w:rPr>
        <w:tab/>
        <w:t>4.3. Homogenizētā materiāla centrifugēšana</w:t>
      </w:r>
      <w:proofErr w:type="gramStart"/>
      <w:r w:rsidRPr="001C5733">
        <w:rPr>
          <w:rFonts w:ascii="Times New Roman" w:eastAsia="Calibri" w:hAnsi="Times New Roman" w:cs="Times New Roman"/>
          <w:sz w:val="24"/>
          <w:szCs w:val="24"/>
        </w:rPr>
        <w:t xml:space="preserve">  </w:t>
      </w:r>
      <w:proofErr w:type="gramEnd"/>
    </w:p>
    <w:p w:rsidR="0072764F" w:rsidRPr="001C5733" w:rsidRDefault="0072764F" w:rsidP="0072764F">
      <w:pPr>
        <w:jc w:val="both"/>
        <w:rPr>
          <w:rFonts w:ascii="Times New Roman" w:eastAsia="Calibri" w:hAnsi="Times New Roman" w:cs="Times New Roman"/>
          <w:sz w:val="24"/>
          <w:szCs w:val="24"/>
        </w:rPr>
      </w:pPr>
      <w:r w:rsidRPr="001C5733">
        <w:rPr>
          <w:rFonts w:ascii="Times New Roman" w:eastAsia="Calibri" w:hAnsi="Times New Roman" w:cs="Times New Roman"/>
          <w:sz w:val="24"/>
          <w:szCs w:val="24"/>
        </w:rPr>
        <w:tab/>
        <w:t xml:space="preserve">Homogenizēto materiālu 15 minūtes centrifugē atdzesētā centrifūgā 2 °C līdz 5 °C temperatūrā ar 2000 līdz 4000 apgriezieniem/minūtē, un ievāc </w:t>
      </w:r>
      <w:proofErr w:type="spellStart"/>
      <w:r w:rsidRPr="001C5733">
        <w:rPr>
          <w:rFonts w:ascii="Times New Roman" w:eastAsia="Calibri" w:hAnsi="Times New Roman" w:cs="Times New Roman"/>
          <w:sz w:val="24"/>
          <w:szCs w:val="24"/>
        </w:rPr>
        <w:t>centrifugātu</w:t>
      </w:r>
      <w:proofErr w:type="spellEnd"/>
      <w:r w:rsidRPr="001C5733">
        <w:rPr>
          <w:rFonts w:ascii="Times New Roman" w:eastAsia="Calibri" w:hAnsi="Times New Roman" w:cs="Times New Roman"/>
          <w:sz w:val="24"/>
          <w:szCs w:val="24"/>
        </w:rPr>
        <w:t xml:space="preserve">. Pēc </w:t>
      </w:r>
      <w:proofErr w:type="spellStart"/>
      <w:r w:rsidRPr="001C5733">
        <w:rPr>
          <w:rFonts w:ascii="Times New Roman" w:eastAsia="Calibri" w:hAnsi="Times New Roman" w:cs="Times New Roman"/>
          <w:sz w:val="24"/>
          <w:szCs w:val="24"/>
        </w:rPr>
        <w:t>centrifugāta</w:t>
      </w:r>
      <w:proofErr w:type="spellEnd"/>
      <w:r w:rsidRPr="001C5733">
        <w:rPr>
          <w:rFonts w:ascii="Times New Roman" w:eastAsia="Calibri" w:hAnsi="Times New Roman" w:cs="Times New Roman"/>
          <w:sz w:val="24"/>
          <w:szCs w:val="24"/>
        </w:rPr>
        <w:t xml:space="preserve"> iegūšanas, to četras stundas 15 °C temperatūrā, vai visu nakti 4 līdz 8 °C temperatūrā apstrādā ar antibiotikām. Transporta barotnē nosūtītu paraugu </w:t>
      </w:r>
      <w:proofErr w:type="spellStart"/>
      <w:r w:rsidRPr="001C5733">
        <w:rPr>
          <w:rFonts w:ascii="Times New Roman" w:eastAsia="Calibri" w:hAnsi="Times New Roman" w:cs="Times New Roman"/>
          <w:sz w:val="24"/>
          <w:szCs w:val="24"/>
        </w:rPr>
        <w:t>centrifugātu</w:t>
      </w:r>
      <w:proofErr w:type="spellEnd"/>
      <w:r w:rsidRPr="001C5733">
        <w:rPr>
          <w:rFonts w:ascii="Times New Roman" w:eastAsia="Calibri" w:hAnsi="Times New Roman" w:cs="Times New Roman"/>
          <w:sz w:val="24"/>
          <w:szCs w:val="24"/>
        </w:rPr>
        <w:t xml:space="preserve"> ar antibiotikām var neapstrādāt. </w:t>
      </w:r>
    </w:p>
    <w:p w:rsidR="0072764F" w:rsidRPr="001C5733" w:rsidRDefault="0072764F" w:rsidP="0072764F">
      <w:pPr>
        <w:jc w:val="both"/>
        <w:rPr>
          <w:rFonts w:ascii="Times New Roman" w:eastAsia="Calibri" w:hAnsi="Times New Roman" w:cs="Times New Roman"/>
          <w:sz w:val="24"/>
          <w:szCs w:val="24"/>
        </w:rPr>
      </w:pPr>
      <w:r w:rsidRPr="001C5733">
        <w:rPr>
          <w:rFonts w:ascii="Times New Roman" w:eastAsia="Calibri" w:hAnsi="Times New Roman" w:cs="Times New Roman"/>
          <w:sz w:val="24"/>
          <w:szCs w:val="24"/>
        </w:rPr>
        <w:tab/>
        <w:t xml:space="preserve">Ja šūnas nevar </w:t>
      </w:r>
      <w:proofErr w:type="spellStart"/>
      <w:r w:rsidRPr="001C5733">
        <w:rPr>
          <w:rFonts w:ascii="Times New Roman" w:eastAsia="Calibri" w:hAnsi="Times New Roman" w:cs="Times New Roman"/>
          <w:sz w:val="24"/>
          <w:szCs w:val="24"/>
        </w:rPr>
        <w:t>inokulēt</w:t>
      </w:r>
      <w:proofErr w:type="spellEnd"/>
      <w:r w:rsidRPr="001C5733">
        <w:rPr>
          <w:rFonts w:ascii="Times New Roman" w:eastAsia="Calibri" w:hAnsi="Times New Roman" w:cs="Times New Roman"/>
          <w:sz w:val="24"/>
          <w:szCs w:val="24"/>
        </w:rPr>
        <w:t xml:space="preserve"> 48 stundu laikā pēc zivju audu paraugu paņemšanas, </w:t>
      </w:r>
      <w:proofErr w:type="spellStart"/>
      <w:r w:rsidRPr="001C5733">
        <w:rPr>
          <w:rFonts w:ascii="Times New Roman" w:eastAsia="Calibri" w:hAnsi="Times New Roman" w:cs="Times New Roman"/>
          <w:sz w:val="24"/>
          <w:szCs w:val="24"/>
        </w:rPr>
        <w:t>centrifugātu</w:t>
      </w:r>
      <w:proofErr w:type="spellEnd"/>
      <w:r w:rsidRPr="001C5733">
        <w:rPr>
          <w:rFonts w:ascii="Times New Roman" w:eastAsia="Calibri" w:hAnsi="Times New Roman" w:cs="Times New Roman"/>
          <w:sz w:val="24"/>
          <w:szCs w:val="24"/>
        </w:rPr>
        <w:t xml:space="preserve"> atļauts sasaldēt – 80 °C temperatūrā un virusoloģisko izmeklēšanu veikt 14 dienu laikā. </w:t>
      </w:r>
    </w:p>
    <w:p w:rsidR="0072764F" w:rsidRPr="001C5733" w:rsidRDefault="0072764F" w:rsidP="0072764F">
      <w:pPr>
        <w:jc w:val="both"/>
        <w:rPr>
          <w:rFonts w:ascii="Times New Roman" w:eastAsia="Calibri" w:hAnsi="Times New Roman" w:cs="Times New Roman"/>
          <w:sz w:val="24"/>
          <w:szCs w:val="24"/>
        </w:rPr>
      </w:pPr>
      <w:r w:rsidRPr="001C5733">
        <w:rPr>
          <w:rFonts w:ascii="Times New Roman" w:eastAsia="Calibri" w:hAnsi="Times New Roman" w:cs="Times New Roman"/>
          <w:sz w:val="24"/>
          <w:szCs w:val="24"/>
        </w:rPr>
        <w:lastRenderedPageBreak/>
        <w:tab/>
        <w:t xml:space="preserve">Ja ievākto </w:t>
      </w:r>
      <w:proofErr w:type="spellStart"/>
      <w:r w:rsidRPr="001C5733">
        <w:rPr>
          <w:rFonts w:ascii="Times New Roman" w:eastAsia="Calibri" w:hAnsi="Times New Roman" w:cs="Times New Roman"/>
          <w:sz w:val="24"/>
          <w:szCs w:val="24"/>
        </w:rPr>
        <w:t>centrifugātu</w:t>
      </w:r>
      <w:proofErr w:type="spellEnd"/>
      <w:r w:rsidRPr="001C5733">
        <w:rPr>
          <w:rFonts w:ascii="Times New Roman" w:eastAsia="Calibri" w:hAnsi="Times New Roman" w:cs="Times New Roman"/>
          <w:sz w:val="24"/>
          <w:szCs w:val="24"/>
        </w:rPr>
        <w:t xml:space="preserve"> 48 stundas pēc parauga ņemšanas uzglabā – 80 °C temperatūrā, to var atkārtoti izmantot tikai vienu reizi virusoloģiskajai izmeklēšanai. </w:t>
      </w:r>
    </w:p>
    <w:p w:rsidR="0072764F" w:rsidRPr="001C5733" w:rsidRDefault="0072764F" w:rsidP="0072764F">
      <w:pPr>
        <w:jc w:val="both"/>
        <w:rPr>
          <w:rFonts w:ascii="Times New Roman" w:eastAsia="Calibri" w:hAnsi="Times New Roman" w:cs="Times New Roman"/>
          <w:sz w:val="24"/>
          <w:szCs w:val="24"/>
        </w:rPr>
      </w:pPr>
      <w:r w:rsidRPr="001C5733">
        <w:rPr>
          <w:rFonts w:ascii="Times New Roman" w:eastAsia="Calibri" w:hAnsi="Times New Roman" w:cs="Times New Roman"/>
          <w:sz w:val="24"/>
          <w:szCs w:val="24"/>
        </w:rPr>
        <w:tab/>
        <w:t xml:space="preserve">Pirms šūnu </w:t>
      </w:r>
      <w:proofErr w:type="spellStart"/>
      <w:r w:rsidRPr="001C5733">
        <w:rPr>
          <w:rFonts w:ascii="Times New Roman" w:eastAsia="Calibri" w:hAnsi="Times New Roman" w:cs="Times New Roman"/>
          <w:sz w:val="24"/>
          <w:szCs w:val="24"/>
        </w:rPr>
        <w:t>inokulēšanas</w:t>
      </w:r>
      <w:proofErr w:type="spellEnd"/>
      <w:r w:rsidRPr="001C5733">
        <w:rPr>
          <w:rFonts w:ascii="Times New Roman" w:eastAsia="Calibri" w:hAnsi="Times New Roman" w:cs="Times New Roman"/>
          <w:sz w:val="24"/>
          <w:szCs w:val="24"/>
        </w:rPr>
        <w:t xml:space="preserve"> </w:t>
      </w:r>
      <w:proofErr w:type="spellStart"/>
      <w:r w:rsidRPr="001C5733">
        <w:rPr>
          <w:rFonts w:ascii="Times New Roman" w:eastAsia="Calibri" w:hAnsi="Times New Roman" w:cs="Times New Roman"/>
          <w:sz w:val="24"/>
          <w:szCs w:val="24"/>
        </w:rPr>
        <w:t>centrifugātu</w:t>
      </w:r>
      <w:proofErr w:type="spellEnd"/>
      <w:r w:rsidRPr="001C5733">
        <w:rPr>
          <w:rFonts w:ascii="Times New Roman" w:eastAsia="Calibri" w:hAnsi="Times New Roman" w:cs="Times New Roman"/>
          <w:sz w:val="24"/>
          <w:szCs w:val="24"/>
        </w:rPr>
        <w:t xml:space="preserve"> vienādās daļās samaisa ar atbilstoši atšķaidītiem kopotiem </w:t>
      </w:r>
      <w:proofErr w:type="spellStart"/>
      <w:r w:rsidRPr="001C5733">
        <w:rPr>
          <w:rFonts w:ascii="Times New Roman" w:eastAsia="Calibri" w:hAnsi="Times New Roman" w:cs="Times New Roman"/>
          <w:sz w:val="24"/>
          <w:szCs w:val="24"/>
        </w:rPr>
        <w:t>antiserumiem</w:t>
      </w:r>
      <w:proofErr w:type="spellEnd"/>
      <w:r w:rsidRPr="001C5733">
        <w:rPr>
          <w:rFonts w:ascii="Times New Roman" w:eastAsia="Calibri" w:hAnsi="Times New Roman" w:cs="Times New Roman"/>
          <w:sz w:val="24"/>
          <w:szCs w:val="24"/>
        </w:rPr>
        <w:t xml:space="preserve"> pret infekciozās </w:t>
      </w:r>
      <w:proofErr w:type="spellStart"/>
      <w:r w:rsidRPr="001C5733">
        <w:rPr>
          <w:rFonts w:ascii="Times New Roman" w:eastAsia="Calibri" w:hAnsi="Times New Roman" w:cs="Times New Roman"/>
          <w:sz w:val="24"/>
          <w:szCs w:val="24"/>
        </w:rPr>
        <w:t>pankreātiskās</w:t>
      </w:r>
      <w:proofErr w:type="spellEnd"/>
      <w:r w:rsidRPr="001C5733">
        <w:rPr>
          <w:rFonts w:ascii="Times New Roman" w:eastAsia="Calibri" w:hAnsi="Times New Roman" w:cs="Times New Roman"/>
          <w:sz w:val="24"/>
          <w:szCs w:val="24"/>
        </w:rPr>
        <w:t xml:space="preserve"> nekrozes vīrusa vietējiem </w:t>
      </w:r>
      <w:proofErr w:type="spellStart"/>
      <w:r w:rsidRPr="001C5733">
        <w:rPr>
          <w:rFonts w:ascii="Times New Roman" w:eastAsia="Calibri" w:hAnsi="Times New Roman" w:cs="Times New Roman"/>
          <w:sz w:val="24"/>
          <w:szCs w:val="24"/>
        </w:rPr>
        <w:t>serotipiem</w:t>
      </w:r>
      <w:proofErr w:type="spellEnd"/>
      <w:r w:rsidRPr="001C5733">
        <w:rPr>
          <w:rFonts w:ascii="Times New Roman" w:eastAsia="Calibri" w:hAnsi="Times New Roman" w:cs="Times New Roman"/>
          <w:sz w:val="24"/>
          <w:szCs w:val="24"/>
        </w:rPr>
        <w:t xml:space="preserve"> un kopā ar šo maisījumu ne mazāk kā vienu stundu inkubē 15 °C temperatūrā vai ne vairāk kā 18 stundas 4 °C temperatūrā. </w:t>
      </w:r>
      <w:proofErr w:type="spellStart"/>
      <w:r w:rsidRPr="001C5733">
        <w:rPr>
          <w:rFonts w:ascii="Times New Roman" w:eastAsia="Calibri" w:hAnsi="Times New Roman" w:cs="Times New Roman"/>
          <w:sz w:val="24"/>
          <w:szCs w:val="24"/>
        </w:rPr>
        <w:t>Antiseruma</w:t>
      </w:r>
      <w:proofErr w:type="spellEnd"/>
      <w:r w:rsidRPr="001C5733">
        <w:rPr>
          <w:rFonts w:ascii="Times New Roman" w:eastAsia="Calibri" w:hAnsi="Times New Roman" w:cs="Times New Roman"/>
          <w:sz w:val="24"/>
          <w:szCs w:val="24"/>
        </w:rPr>
        <w:t xml:space="preserve"> titrs 50 % plaku samazināšanās testā ir vismaz 1:2000. </w:t>
      </w:r>
    </w:p>
    <w:p w:rsidR="0072764F" w:rsidRPr="001C5733" w:rsidRDefault="0072764F" w:rsidP="0072764F">
      <w:pPr>
        <w:jc w:val="both"/>
        <w:rPr>
          <w:rFonts w:ascii="Times New Roman" w:eastAsia="Calibri" w:hAnsi="Times New Roman" w:cs="Times New Roman"/>
          <w:iCs/>
          <w:sz w:val="24"/>
          <w:szCs w:val="24"/>
        </w:rPr>
      </w:pPr>
      <w:r w:rsidRPr="001C5733">
        <w:rPr>
          <w:rFonts w:ascii="Times New Roman" w:eastAsia="Calibri" w:hAnsi="Times New Roman" w:cs="Times New Roman"/>
          <w:sz w:val="24"/>
          <w:szCs w:val="24"/>
        </w:rPr>
        <w:tab/>
        <w:t xml:space="preserve">Visus </w:t>
      </w:r>
      <w:proofErr w:type="spellStart"/>
      <w:r w:rsidRPr="001C5733">
        <w:rPr>
          <w:rFonts w:ascii="Times New Roman" w:eastAsia="Calibri" w:hAnsi="Times New Roman" w:cs="Times New Roman"/>
          <w:sz w:val="24"/>
          <w:szCs w:val="24"/>
        </w:rPr>
        <w:t>inokulātus</w:t>
      </w:r>
      <w:proofErr w:type="spellEnd"/>
      <w:r w:rsidRPr="001C5733">
        <w:rPr>
          <w:rFonts w:ascii="Times New Roman" w:eastAsia="Calibri" w:hAnsi="Times New Roman" w:cs="Times New Roman"/>
          <w:sz w:val="24"/>
          <w:szCs w:val="24"/>
        </w:rPr>
        <w:t xml:space="preserve"> apstrādā ar </w:t>
      </w:r>
      <w:r w:rsidRPr="001C5733">
        <w:rPr>
          <w:rFonts w:ascii="Times New Roman" w:eastAsia="Calibri" w:hAnsi="Times New Roman" w:cs="Times New Roman"/>
          <w:iCs/>
          <w:sz w:val="24"/>
          <w:szCs w:val="24"/>
        </w:rPr>
        <w:t xml:space="preserve">infekciozās </w:t>
      </w:r>
      <w:proofErr w:type="spellStart"/>
      <w:r w:rsidRPr="001C5733">
        <w:rPr>
          <w:rFonts w:ascii="Times New Roman" w:eastAsia="Calibri" w:hAnsi="Times New Roman" w:cs="Times New Roman"/>
          <w:iCs/>
          <w:sz w:val="24"/>
          <w:szCs w:val="24"/>
        </w:rPr>
        <w:t>pankreātiskās</w:t>
      </w:r>
      <w:proofErr w:type="spellEnd"/>
      <w:r w:rsidRPr="001C5733">
        <w:rPr>
          <w:rFonts w:ascii="Times New Roman" w:eastAsia="Calibri" w:hAnsi="Times New Roman" w:cs="Times New Roman"/>
          <w:iCs/>
          <w:sz w:val="24"/>
          <w:szCs w:val="24"/>
        </w:rPr>
        <w:t xml:space="preserve"> nekrozes</w:t>
      </w:r>
      <w:r w:rsidRPr="001C5733">
        <w:rPr>
          <w:rFonts w:ascii="Times New Roman" w:eastAsia="Calibri" w:hAnsi="Times New Roman" w:cs="Times New Roman"/>
          <w:i/>
          <w:iCs/>
          <w:sz w:val="24"/>
          <w:szCs w:val="24"/>
        </w:rPr>
        <w:t xml:space="preserve"> </w:t>
      </w:r>
      <w:r w:rsidRPr="001C5733">
        <w:rPr>
          <w:rFonts w:ascii="Times New Roman" w:eastAsia="Calibri" w:hAnsi="Times New Roman" w:cs="Times New Roman"/>
          <w:sz w:val="24"/>
          <w:szCs w:val="24"/>
        </w:rPr>
        <w:t xml:space="preserve">vīrusa </w:t>
      </w:r>
      <w:proofErr w:type="spellStart"/>
      <w:r w:rsidRPr="001C5733">
        <w:rPr>
          <w:rFonts w:ascii="Times New Roman" w:eastAsia="Calibri" w:hAnsi="Times New Roman" w:cs="Times New Roman"/>
          <w:sz w:val="24"/>
          <w:szCs w:val="24"/>
        </w:rPr>
        <w:t>antiserumu</w:t>
      </w:r>
      <w:proofErr w:type="spellEnd"/>
      <w:r w:rsidRPr="001C5733">
        <w:rPr>
          <w:rFonts w:ascii="Times New Roman" w:eastAsia="Calibri" w:hAnsi="Times New Roman" w:cs="Times New Roman"/>
          <w:sz w:val="24"/>
          <w:szCs w:val="24"/>
        </w:rPr>
        <w:t xml:space="preserve">. Procedūra nepieciešama tāpēc, lai novērstu </w:t>
      </w:r>
      <w:proofErr w:type="spellStart"/>
      <w:r w:rsidRPr="001C5733">
        <w:rPr>
          <w:rFonts w:ascii="Times New Roman" w:eastAsia="Calibri" w:hAnsi="Times New Roman" w:cs="Times New Roman"/>
          <w:sz w:val="24"/>
          <w:szCs w:val="24"/>
        </w:rPr>
        <w:t>citopātisko</w:t>
      </w:r>
      <w:proofErr w:type="spellEnd"/>
      <w:r w:rsidRPr="001C5733">
        <w:rPr>
          <w:rFonts w:ascii="Times New Roman" w:eastAsia="Calibri" w:hAnsi="Times New Roman" w:cs="Times New Roman"/>
          <w:sz w:val="24"/>
          <w:szCs w:val="24"/>
        </w:rPr>
        <w:t xml:space="preserve"> efektu (turpmāk – </w:t>
      </w:r>
      <w:r w:rsidRPr="001C5733">
        <w:rPr>
          <w:rFonts w:ascii="Times New Roman" w:eastAsia="Calibri" w:hAnsi="Times New Roman" w:cs="Times New Roman"/>
          <w:iCs/>
          <w:sz w:val="24"/>
          <w:szCs w:val="24"/>
        </w:rPr>
        <w:t>CPE</w:t>
      </w:r>
      <w:r w:rsidRPr="001C5733">
        <w:rPr>
          <w:rFonts w:ascii="Times New Roman" w:eastAsia="Calibri" w:hAnsi="Times New Roman" w:cs="Times New Roman"/>
          <w:sz w:val="24"/>
          <w:szCs w:val="24"/>
        </w:rPr>
        <w:t xml:space="preserve">), ko </w:t>
      </w:r>
      <w:proofErr w:type="spellStart"/>
      <w:r w:rsidRPr="001C5733">
        <w:rPr>
          <w:rFonts w:ascii="Times New Roman" w:eastAsia="Calibri" w:hAnsi="Times New Roman" w:cs="Times New Roman"/>
          <w:sz w:val="24"/>
          <w:szCs w:val="24"/>
        </w:rPr>
        <w:t>inokulētās</w:t>
      </w:r>
      <w:proofErr w:type="spellEnd"/>
      <w:r w:rsidRPr="001C5733">
        <w:rPr>
          <w:rFonts w:ascii="Times New Roman" w:eastAsia="Calibri" w:hAnsi="Times New Roman" w:cs="Times New Roman"/>
          <w:sz w:val="24"/>
          <w:szCs w:val="24"/>
        </w:rPr>
        <w:t xml:space="preserve"> šūnu kultūrās rada </w:t>
      </w:r>
      <w:r w:rsidRPr="001C5733">
        <w:rPr>
          <w:rFonts w:ascii="Times New Roman" w:eastAsia="Calibri" w:hAnsi="Times New Roman" w:cs="Times New Roman"/>
          <w:iCs/>
          <w:sz w:val="24"/>
          <w:szCs w:val="24"/>
        </w:rPr>
        <w:t xml:space="preserve">infekciozās </w:t>
      </w:r>
      <w:proofErr w:type="spellStart"/>
      <w:r w:rsidRPr="001C5733">
        <w:rPr>
          <w:rFonts w:ascii="Times New Roman" w:eastAsia="Calibri" w:hAnsi="Times New Roman" w:cs="Times New Roman"/>
          <w:iCs/>
          <w:sz w:val="24"/>
          <w:szCs w:val="24"/>
        </w:rPr>
        <w:t>pankreātiskās</w:t>
      </w:r>
      <w:proofErr w:type="spellEnd"/>
      <w:r w:rsidRPr="001C5733">
        <w:rPr>
          <w:rFonts w:ascii="Times New Roman" w:eastAsia="Calibri" w:hAnsi="Times New Roman" w:cs="Times New Roman"/>
          <w:iCs/>
          <w:sz w:val="24"/>
          <w:szCs w:val="24"/>
        </w:rPr>
        <w:t xml:space="preserve"> nekrozes</w:t>
      </w:r>
      <w:r w:rsidRPr="001C5733">
        <w:rPr>
          <w:rFonts w:ascii="Times New Roman" w:eastAsia="Calibri" w:hAnsi="Times New Roman" w:cs="Times New Roman"/>
          <w:i/>
          <w:iCs/>
          <w:sz w:val="24"/>
          <w:szCs w:val="24"/>
        </w:rPr>
        <w:t xml:space="preserve"> </w:t>
      </w:r>
      <w:r w:rsidRPr="001C5733">
        <w:rPr>
          <w:rFonts w:ascii="Times New Roman" w:eastAsia="Calibri" w:hAnsi="Times New Roman" w:cs="Times New Roman"/>
          <w:sz w:val="24"/>
          <w:szCs w:val="24"/>
        </w:rPr>
        <w:t xml:space="preserve">vīrusa attīstīšanās. Līdz ar to tas samazina virusoloģisko pārbaužu ilgumu, kā arī to gadījumu skaitu, </w:t>
      </w:r>
      <w:proofErr w:type="gramStart"/>
      <w:r w:rsidRPr="001C5733">
        <w:rPr>
          <w:rFonts w:ascii="Times New Roman" w:eastAsia="Calibri" w:hAnsi="Times New Roman" w:cs="Times New Roman"/>
          <w:sz w:val="24"/>
          <w:szCs w:val="24"/>
        </w:rPr>
        <w:t>kur būtu jāuzskata, ka radies</w:t>
      </w:r>
      <w:proofErr w:type="gramEnd"/>
      <w:r w:rsidRPr="001C5733">
        <w:rPr>
          <w:rFonts w:ascii="Times New Roman" w:eastAsia="Calibri" w:hAnsi="Times New Roman" w:cs="Times New Roman"/>
          <w:sz w:val="24"/>
          <w:szCs w:val="24"/>
        </w:rPr>
        <w:t xml:space="preserve"> </w:t>
      </w:r>
      <w:r w:rsidRPr="001C5733">
        <w:rPr>
          <w:rFonts w:ascii="Times New Roman" w:eastAsia="Calibri" w:hAnsi="Times New Roman" w:cs="Times New Roman"/>
          <w:iCs/>
          <w:sz w:val="24"/>
          <w:szCs w:val="24"/>
        </w:rPr>
        <w:t>CPE</w:t>
      </w:r>
      <w:r w:rsidRPr="001C5733">
        <w:rPr>
          <w:rFonts w:ascii="Times New Roman" w:eastAsia="Calibri" w:hAnsi="Times New Roman" w:cs="Times New Roman"/>
          <w:i/>
          <w:iCs/>
          <w:sz w:val="24"/>
          <w:szCs w:val="24"/>
        </w:rPr>
        <w:t xml:space="preserve"> </w:t>
      </w:r>
      <w:r w:rsidRPr="001C5733">
        <w:rPr>
          <w:rFonts w:ascii="Times New Roman" w:eastAsia="Calibri" w:hAnsi="Times New Roman" w:cs="Times New Roman"/>
          <w:sz w:val="24"/>
          <w:szCs w:val="24"/>
        </w:rPr>
        <w:t xml:space="preserve">liecina par </w:t>
      </w:r>
      <w:r w:rsidRPr="001C5733">
        <w:rPr>
          <w:rFonts w:ascii="Times New Roman" w:eastAsia="Calibri" w:hAnsi="Times New Roman" w:cs="Times New Roman"/>
          <w:iCs/>
          <w:sz w:val="24"/>
          <w:szCs w:val="24"/>
        </w:rPr>
        <w:t>virālās hemorāģiskās septicēmijas</w:t>
      </w:r>
      <w:r w:rsidRPr="001C5733">
        <w:rPr>
          <w:rFonts w:ascii="Times New Roman" w:eastAsia="Calibri" w:hAnsi="Times New Roman" w:cs="Times New Roman"/>
          <w:i/>
          <w:iCs/>
          <w:sz w:val="24"/>
          <w:szCs w:val="24"/>
        </w:rPr>
        <w:t xml:space="preserve"> </w:t>
      </w:r>
      <w:r w:rsidRPr="001C5733">
        <w:rPr>
          <w:rFonts w:ascii="Times New Roman" w:eastAsia="Calibri" w:hAnsi="Times New Roman" w:cs="Times New Roman"/>
          <w:sz w:val="24"/>
          <w:szCs w:val="24"/>
        </w:rPr>
        <w:t xml:space="preserve">vai </w:t>
      </w:r>
      <w:r w:rsidRPr="001C5733">
        <w:rPr>
          <w:rFonts w:ascii="Times New Roman" w:eastAsia="Calibri" w:hAnsi="Times New Roman" w:cs="Times New Roman"/>
          <w:iCs/>
          <w:sz w:val="24"/>
          <w:szCs w:val="24"/>
        </w:rPr>
        <w:t>infekciozās hematopoētiskās nekrozes vīrusu</w:t>
      </w:r>
      <w:r w:rsidRPr="001C5733">
        <w:rPr>
          <w:rFonts w:ascii="Times New Roman" w:eastAsia="Calibri" w:hAnsi="Times New Roman" w:cs="Times New Roman"/>
          <w:sz w:val="24"/>
          <w:szCs w:val="24"/>
        </w:rPr>
        <w:t xml:space="preserve">. </w:t>
      </w:r>
    </w:p>
    <w:p w:rsidR="0072764F" w:rsidRPr="001C5733" w:rsidRDefault="0072764F" w:rsidP="0072764F">
      <w:pPr>
        <w:jc w:val="both"/>
        <w:rPr>
          <w:rFonts w:ascii="Times New Roman" w:eastAsia="Calibri" w:hAnsi="Times New Roman" w:cs="Times New Roman"/>
          <w:sz w:val="24"/>
          <w:szCs w:val="24"/>
        </w:rPr>
      </w:pPr>
      <w:r w:rsidRPr="001C5733">
        <w:rPr>
          <w:rFonts w:ascii="Times New Roman" w:eastAsia="Calibri" w:hAnsi="Times New Roman" w:cs="Times New Roman"/>
          <w:sz w:val="24"/>
          <w:szCs w:val="24"/>
        </w:rPr>
        <w:tab/>
        <w:t xml:space="preserve">Ja paraugi ir no ražošanas vienībām, kuras ir brīvas no </w:t>
      </w:r>
      <w:r w:rsidRPr="001C5733">
        <w:rPr>
          <w:rFonts w:ascii="Times New Roman" w:eastAsia="Calibri" w:hAnsi="Times New Roman" w:cs="Times New Roman"/>
          <w:iCs/>
          <w:sz w:val="24"/>
          <w:szCs w:val="24"/>
        </w:rPr>
        <w:t xml:space="preserve">infekciozās </w:t>
      </w:r>
      <w:proofErr w:type="spellStart"/>
      <w:r w:rsidRPr="001C5733">
        <w:rPr>
          <w:rFonts w:ascii="Times New Roman" w:eastAsia="Calibri" w:hAnsi="Times New Roman" w:cs="Times New Roman"/>
          <w:iCs/>
          <w:sz w:val="24"/>
          <w:szCs w:val="24"/>
        </w:rPr>
        <w:t>pankreātiskās</w:t>
      </w:r>
      <w:proofErr w:type="spellEnd"/>
      <w:r w:rsidRPr="001C5733">
        <w:rPr>
          <w:rFonts w:ascii="Times New Roman" w:eastAsia="Calibri" w:hAnsi="Times New Roman" w:cs="Times New Roman"/>
          <w:iCs/>
          <w:sz w:val="24"/>
          <w:szCs w:val="24"/>
        </w:rPr>
        <w:t xml:space="preserve"> nekrozes</w:t>
      </w:r>
      <w:r w:rsidRPr="001C5733">
        <w:rPr>
          <w:rFonts w:ascii="Times New Roman" w:eastAsia="Calibri" w:hAnsi="Times New Roman" w:cs="Times New Roman"/>
          <w:sz w:val="24"/>
          <w:szCs w:val="24"/>
        </w:rPr>
        <w:t xml:space="preserve">, </w:t>
      </w:r>
      <w:proofErr w:type="spellStart"/>
      <w:r w:rsidRPr="001C5733">
        <w:rPr>
          <w:rFonts w:ascii="Times New Roman" w:eastAsia="Calibri" w:hAnsi="Times New Roman" w:cs="Times New Roman"/>
          <w:sz w:val="24"/>
          <w:szCs w:val="24"/>
        </w:rPr>
        <w:t>inokulātus</w:t>
      </w:r>
      <w:proofErr w:type="spellEnd"/>
      <w:r w:rsidRPr="001C5733">
        <w:rPr>
          <w:rFonts w:ascii="Times New Roman" w:eastAsia="Calibri" w:hAnsi="Times New Roman" w:cs="Times New Roman"/>
          <w:sz w:val="24"/>
          <w:szCs w:val="24"/>
        </w:rPr>
        <w:t xml:space="preserve"> ar </w:t>
      </w:r>
      <w:r w:rsidRPr="001C5733">
        <w:rPr>
          <w:rFonts w:ascii="Times New Roman" w:eastAsia="Calibri" w:hAnsi="Times New Roman" w:cs="Times New Roman"/>
          <w:iCs/>
          <w:sz w:val="24"/>
          <w:szCs w:val="24"/>
        </w:rPr>
        <w:t xml:space="preserve">infekciozās </w:t>
      </w:r>
      <w:proofErr w:type="spellStart"/>
      <w:r w:rsidRPr="001C5733">
        <w:rPr>
          <w:rFonts w:ascii="Times New Roman" w:eastAsia="Calibri" w:hAnsi="Times New Roman" w:cs="Times New Roman"/>
          <w:iCs/>
          <w:sz w:val="24"/>
          <w:szCs w:val="24"/>
        </w:rPr>
        <w:t>pankreātiskās</w:t>
      </w:r>
      <w:proofErr w:type="spellEnd"/>
      <w:r w:rsidRPr="001C5733">
        <w:rPr>
          <w:rFonts w:ascii="Times New Roman" w:eastAsia="Calibri" w:hAnsi="Times New Roman" w:cs="Times New Roman"/>
          <w:iCs/>
          <w:sz w:val="24"/>
          <w:szCs w:val="24"/>
        </w:rPr>
        <w:t xml:space="preserve"> nekrozes </w:t>
      </w:r>
      <w:r w:rsidRPr="001C5733">
        <w:rPr>
          <w:rFonts w:ascii="Times New Roman" w:eastAsia="Calibri" w:hAnsi="Times New Roman" w:cs="Times New Roman"/>
          <w:sz w:val="24"/>
          <w:szCs w:val="24"/>
        </w:rPr>
        <w:t xml:space="preserve">vīrusa </w:t>
      </w:r>
      <w:proofErr w:type="spellStart"/>
      <w:r w:rsidRPr="001C5733">
        <w:rPr>
          <w:rFonts w:ascii="Times New Roman" w:eastAsia="Calibri" w:hAnsi="Times New Roman" w:cs="Times New Roman"/>
          <w:sz w:val="24"/>
          <w:szCs w:val="24"/>
        </w:rPr>
        <w:t>antiserumu</w:t>
      </w:r>
      <w:proofErr w:type="spellEnd"/>
      <w:r w:rsidRPr="001C5733">
        <w:rPr>
          <w:rFonts w:ascii="Times New Roman" w:eastAsia="Calibri" w:hAnsi="Times New Roman" w:cs="Times New Roman"/>
          <w:sz w:val="24"/>
          <w:szCs w:val="24"/>
        </w:rPr>
        <w:t xml:space="preserve"> var neapstrādāt. </w:t>
      </w:r>
    </w:p>
    <w:p w:rsidR="0072764F" w:rsidRPr="001C5733" w:rsidRDefault="0072764F" w:rsidP="0072764F">
      <w:pPr>
        <w:jc w:val="both"/>
        <w:rPr>
          <w:rFonts w:ascii="Times New Roman" w:eastAsia="Calibri" w:hAnsi="Times New Roman" w:cs="Times New Roman"/>
          <w:sz w:val="24"/>
          <w:szCs w:val="24"/>
        </w:rPr>
      </w:pPr>
      <w:r w:rsidRPr="001C5733">
        <w:rPr>
          <w:rFonts w:ascii="Times New Roman" w:eastAsia="Calibri" w:hAnsi="Times New Roman" w:cs="Times New Roman"/>
          <w:sz w:val="24"/>
          <w:szCs w:val="24"/>
        </w:rPr>
        <w:tab/>
        <w:t xml:space="preserve">4.4. Paraugu gatavošana uzraudzības programmām, kuru pamatā ir </w:t>
      </w:r>
      <w:r w:rsidRPr="001C5733">
        <w:rPr>
          <w:rFonts w:ascii="Times New Roman" w:eastAsia="Calibri" w:hAnsi="Times New Roman" w:cs="Times New Roman"/>
          <w:i/>
          <w:iCs/>
          <w:sz w:val="24"/>
          <w:szCs w:val="24"/>
        </w:rPr>
        <w:t xml:space="preserve">RT-PCR </w:t>
      </w:r>
      <w:r w:rsidRPr="001C5733">
        <w:rPr>
          <w:rFonts w:ascii="Times New Roman" w:eastAsia="Calibri" w:hAnsi="Times New Roman" w:cs="Times New Roman"/>
          <w:sz w:val="24"/>
          <w:szCs w:val="24"/>
        </w:rPr>
        <w:t xml:space="preserve">un </w:t>
      </w:r>
      <w:r w:rsidRPr="001C5733">
        <w:rPr>
          <w:rFonts w:ascii="Times New Roman" w:eastAsia="Calibri" w:hAnsi="Times New Roman" w:cs="Times New Roman"/>
          <w:i/>
          <w:iCs/>
          <w:sz w:val="24"/>
          <w:szCs w:val="24"/>
        </w:rPr>
        <w:t>RT-</w:t>
      </w:r>
      <w:proofErr w:type="spellStart"/>
      <w:r w:rsidRPr="001C5733">
        <w:rPr>
          <w:rFonts w:ascii="Times New Roman" w:eastAsia="Calibri" w:hAnsi="Times New Roman" w:cs="Times New Roman"/>
          <w:i/>
          <w:iCs/>
          <w:sz w:val="24"/>
          <w:szCs w:val="24"/>
        </w:rPr>
        <w:t>pPCR</w:t>
      </w:r>
      <w:proofErr w:type="spellEnd"/>
      <w:r w:rsidRPr="001C5733">
        <w:rPr>
          <w:rFonts w:ascii="Times New Roman" w:eastAsia="Calibri" w:hAnsi="Times New Roman" w:cs="Times New Roman"/>
          <w:i/>
          <w:iCs/>
          <w:sz w:val="24"/>
          <w:szCs w:val="24"/>
        </w:rPr>
        <w:t xml:space="preserve"> </w:t>
      </w:r>
    </w:p>
    <w:p w:rsidR="0072764F" w:rsidRPr="001C5733" w:rsidRDefault="0072764F" w:rsidP="0072764F">
      <w:pPr>
        <w:jc w:val="both"/>
        <w:rPr>
          <w:rFonts w:ascii="Times New Roman" w:eastAsia="Calibri" w:hAnsi="Times New Roman" w:cs="Times New Roman"/>
          <w:sz w:val="24"/>
          <w:szCs w:val="24"/>
        </w:rPr>
      </w:pPr>
      <w:r w:rsidRPr="001C5733">
        <w:rPr>
          <w:rFonts w:ascii="Times New Roman" w:eastAsia="Calibri" w:hAnsi="Times New Roman" w:cs="Times New Roman"/>
          <w:sz w:val="24"/>
          <w:szCs w:val="24"/>
        </w:rPr>
        <w:tab/>
        <w:t xml:space="preserve">Ja paraugi ievietoti transporta barotnē, veic šīs nodaļas 4.2. un 4.3. apakšpunktā aprakstītās procedūras. Pēc centrifugēšanas ievāc </w:t>
      </w:r>
      <w:proofErr w:type="spellStart"/>
      <w:r w:rsidRPr="001C5733">
        <w:rPr>
          <w:rFonts w:ascii="Times New Roman" w:eastAsia="Calibri" w:hAnsi="Times New Roman" w:cs="Times New Roman"/>
          <w:sz w:val="24"/>
          <w:szCs w:val="24"/>
        </w:rPr>
        <w:t>centrifugātu</w:t>
      </w:r>
      <w:proofErr w:type="spellEnd"/>
      <w:proofErr w:type="gramStart"/>
      <w:r w:rsidRPr="001C5733">
        <w:rPr>
          <w:rFonts w:ascii="Times New Roman" w:eastAsia="Calibri" w:hAnsi="Times New Roman" w:cs="Times New Roman"/>
          <w:sz w:val="24"/>
          <w:szCs w:val="24"/>
        </w:rPr>
        <w:t xml:space="preserve"> un</w:t>
      </w:r>
      <w:proofErr w:type="gramEnd"/>
      <w:r w:rsidRPr="001C5733">
        <w:rPr>
          <w:rFonts w:ascii="Times New Roman" w:eastAsia="Calibri" w:hAnsi="Times New Roman" w:cs="Times New Roman"/>
          <w:sz w:val="24"/>
          <w:szCs w:val="24"/>
        </w:rPr>
        <w:t xml:space="preserve"> ekstrahē RNS. Ja tieši pēc centrifugēšanas nav jāveic tālāka izmeklēšana, paraugus tūlīt sasaldē −20 °C vai zemākā temperatūrā. </w:t>
      </w:r>
    </w:p>
    <w:p w:rsidR="0072764F" w:rsidRPr="001C5733" w:rsidRDefault="0072764F" w:rsidP="0072764F">
      <w:pPr>
        <w:jc w:val="both"/>
        <w:rPr>
          <w:rFonts w:ascii="Times New Roman" w:eastAsia="Calibri" w:hAnsi="Times New Roman" w:cs="Times New Roman"/>
          <w:sz w:val="24"/>
          <w:szCs w:val="24"/>
        </w:rPr>
      </w:pPr>
      <w:r w:rsidRPr="001C5733">
        <w:rPr>
          <w:rFonts w:ascii="Times New Roman" w:eastAsia="Calibri" w:hAnsi="Times New Roman" w:cs="Times New Roman"/>
          <w:sz w:val="24"/>
          <w:szCs w:val="24"/>
        </w:rPr>
        <w:tab/>
        <w:t xml:space="preserve">Ribonukleīnskābes stabilizējošā reaģentā konservētu zivju audu analizēšanas vajadzībām tālāku darbu ar atšķirīgā temperatūrā glabātiem paraugiem veic saskaņā ar šādu grafiku: </w:t>
      </w:r>
    </w:p>
    <w:p w:rsidR="0072764F" w:rsidRPr="001C5733" w:rsidRDefault="0072764F" w:rsidP="0072764F">
      <w:pPr>
        <w:jc w:val="both"/>
        <w:rPr>
          <w:rFonts w:ascii="Times New Roman" w:eastAsia="Calibri" w:hAnsi="Times New Roman" w:cs="Times New Roman"/>
          <w:sz w:val="24"/>
          <w:szCs w:val="24"/>
        </w:rPr>
      </w:pPr>
      <w:r w:rsidRPr="001C5733">
        <w:rPr>
          <w:rFonts w:ascii="Times New Roman" w:eastAsia="Calibri" w:hAnsi="Times New Roman" w:cs="Times New Roman"/>
          <w:sz w:val="24"/>
          <w:szCs w:val="24"/>
        </w:rPr>
        <w:tab/>
        <w:t xml:space="preserve">37 °C glabāti paraugi: viena diena, </w:t>
      </w:r>
    </w:p>
    <w:p w:rsidR="0072764F" w:rsidRPr="001C5733" w:rsidRDefault="0072764F" w:rsidP="0072764F">
      <w:pPr>
        <w:jc w:val="both"/>
        <w:rPr>
          <w:rFonts w:ascii="Times New Roman" w:eastAsia="Calibri" w:hAnsi="Times New Roman" w:cs="Times New Roman"/>
          <w:sz w:val="24"/>
          <w:szCs w:val="24"/>
        </w:rPr>
      </w:pPr>
      <w:r w:rsidRPr="001C5733">
        <w:rPr>
          <w:rFonts w:ascii="Times New Roman" w:eastAsia="Calibri" w:hAnsi="Times New Roman" w:cs="Times New Roman"/>
          <w:sz w:val="24"/>
          <w:szCs w:val="24"/>
        </w:rPr>
        <w:tab/>
        <w:t xml:space="preserve">25 °C glabāti paraugi: viena nedēļa, </w:t>
      </w:r>
    </w:p>
    <w:p w:rsidR="0072764F" w:rsidRPr="001C5733" w:rsidRDefault="0072764F" w:rsidP="0072764F">
      <w:pPr>
        <w:jc w:val="both"/>
        <w:rPr>
          <w:rFonts w:ascii="Times New Roman" w:eastAsia="Calibri" w:hAnsi="Times New Roman" w:cs="Times New Roman"/>
          <w:sz w:val="24"/>
          <w:szCs w:val="24"/>
        </w:rPr>
      </w:pPr>
      <w:r w:rsidRPr="001C5733">
        <w:rPr>
          <w:rFonts w:ascii="Times New Roman" w:eastAsia="Calibri" w:hAnsi="Times New Roman" w:cs="Times New Roman"/>
          <w:sz w:val="24"/>
          <w:szCs w:val="24"/>
        </w:rPr>
        <w:tab/>
        <w:t xml:space="preserve">4 °C glabāti paraugi: viens mēnesis, </w:t>
      </w:r>
    </w:p>
    <w:p w:rsidR="0072764F" w:rsidRPr="001C5733" w:rsidRDefault="0072764F" w:rsidP="0072764F">
      <w:pPr>
        <w:jc w:val="both"/>
        <w:rPr>
          <w:rFonts w:ascii="Times New Roman" w:eastAsia="Calibri" w:hAnsi="Times New Roman" w:cs="Times New Roman"/>
          <w:sz w:val="24"/>
          <w:szCs w:val="24"/>
        </w:rPr>
      </w:pPr>
      <w:r w:rsidRPr="001C5733">
        <w:rPr>
          <w:rFonts w:ascii="Times New Roman" w:eastAsia="Calibri" w:hAnsi="Times New Roman" w:cs="Times New Roman"/>
          <w:sz w:val="24"/>
          <w:szCs w:val="24"/>
        </w:rPr>
        <w:tab/>
        <w:t xml:space="preserve">- 20 °C glabāti paraugi: beztermiņa. </w:t>
      </w:r>
    </w:p>
    <w:p w:rsidR="0072764F" w:rsidRPr="001C5733" w:rsidRDefault="0072764F" w:rsidP="0072764F">
      <w:pPr>
        <w:jc w:val="both"/>
        <w:rPr>
          <w:rFonts w:ascii="Times New Roman" w:eastAsia="Calibri" w:hAnsi="Times New Roman" w:cs="Times New Roman"/>
          <w:sz w:val="24"/>
          <w:szCs w:val="24"/>
        </w:rPr>
      </w:pPr>
      <w:r w:rsidRPr="001C5733">
        <w:rPr>
          <w:rFonts w:ascii="Times New Roman" w:eastAsia="Calibri" w:hAnsi="Times New Roman" w:cs="Times New Roman"/>
          <w:sz w:val="24"/>
          <w:szCs w:val="24"/>
        </w:rPr>
        <w:tab/>
        <w:t xml:space="preserve">Ar kopotiem paraugiem RNS stabilizējošā reaģentā rīkojas tāpat, kā ar atsevišķiem paraugiem RNS stabilizējošā reaģentā. RNS stabilizējošā reaģentā ievietoto kopotu paraugu apjoms nedrīkst pārsniegt apjomu, ko ekstrahēšanai ar RNS komplektiem (tādiem kā </w:t>
      </w:r>
      <w:proofErr w:type="spellStart"/>
      <w:r w:rsidRPr="001C5733">
        <w:rPr>
          <w:rFonts w:ascii="Times New Roman" w:eastAsia="Calibri" w:hAnsi="Times New Roman" w:cs="Times New Roman"/>
          <w:i/>
          <w:iCs/>
          <w:sz w:val="24"/>
          <w:szCs w:val="24"/>
        </w:rPr>
        <w:t>RNeasy</w:t>
      </w:r>
      <w:proofErr w:type="spellEnd"/>
      <w:r w:rsidRPr="001C5733">
        <w:rPr>
          <w:rFonts w:ascii="Times New Roman" w:eastAsia="Calibri" w:hAnsi="Times New Roman" w:cs="Times New Roman"/>
          <w:i/>
          <w:iCs/>
          <w:sz w:val="24"/>
          <w:szCs w:val="24"/>
        </w:rPr>
        <w:t xml:space="preserve"> Mini </w:t>
      </w:r>
      <w:proofErr w:type="spellStart"/>
      <w:r w:rsidRPr="001C5733">
        <w:rPr>
          <w:rFonts w:ascii="Times New Roman" w:eastAsia="Calibri" w:hAnsi="Times New Roman" w:cs="Times New Roman"/>
          <w:i/>
          <w:iCs/>
          <w:sz w:val="24"/>
          <w:szCs w:val="24"/>
        </w:rPr>
        <w:t>kits</w:t>
      </w:r>
      <w:proofErr w:type="spellEnd"/>
      <w:r w:rsidRPr="001C5733">
        <w:rPr>
          <w:rFonts w:ascii="Times New Roman" w:eastAsia="Calibri" w:hAnsi="Times New Roman" w:cs="Times New Roman"/>
          <w:i/>
          <w:iCs/>
          <w:sz w:val="24"/>
          <w:szCs w:val="24"/>
        </w:rPr>
        <w:t xml:space="preserve"> </w:t>
      </w:r>
      <w:r w:rsidRPr="001C5733">
        <w:rPr>
          <w:rFonts w:ascii="Times New Roman" w:eastAsia="Calibri" w:hAnsi="Times New Roman" w:cs="Times New Roman"/>
          <w:sz w:val="24"/>
          <w:szCs w:val="24"/>
        </w:rPr>
        <w:t>(</w:t>
      </w:r>
      <w:proofErr w:type="spellStart"/>
      <w:r w:rsidRPr="001C5733">
        <w:rPr>
          <w:rFonts w:ascii="Times New Roman" w:eastAsia="Calibri" w:hAnsi="Times New Roman" w:cs="Times New Roman"/>
          <w:i/>
          <w:iCs/>
          <w:sz w:val="24"/>
          <w:szCs w:val="24"/>
        </w:rPr>
        <w:t>Qiagen</w:t>
      </w:r>
      <w:proofErr w:type="spellEnd"/>
      <w:r w:rsidRPr="001C5733">
        <w:rPr>
          <w:rFonts w:ascii="Times New Roman" w:eastAsia="Calibri" w:hAnsi="Times New Roman" w:cs="Times New Roman"/>
          <w:sz w:val="24"/>
          <w:szCs w:val="24"/>
        </w:rPr>
        <w:t xml:space="preserve">) vai līdzīgiem) ieteicis ražotājs. Ja kopotie paraugi ir lielāki, ekstrahēšanas komplektiem vai metodēm jābūt tādiem, kas atbilst šādi veidotiem kopotiem paraugiem. </w:t>
      </w:r>
    </w:p>
    <w:p w:rsidR="0072764F" w:rsidRPr="001C5733" w:rsidRDefault="0072764F" w:rsidP="0072764F">
      <w:pPr>
        <w:jc w:val="both"/>
        <w:rPr>
          <w:rFonts w:ascii="Times New Roman" w:eastAsia="Calibri" w:hAnsi="Times New Roman" w:cs="Times New Roman"/>
          <w:sz w:val="24"/>
          <w:szCs w:val="24"/>
        </w:rPr>
      </w:pPr>
      <w:r w:rsidRPr="001C5733">
        <w:rPr>
          <w:rFonts w:ascii="Times New Roman" w:eastAsia="Calibri" w:hAnsi="Times New Roman" w:cs="Times New Roman"/>
          <w:sz w:val="24"/>
          <w:szCs w:val="24"/>
        </w:rPr>
        <w:tab/>
        <w:t xml:space="preserve">RNS stabilizējošos reaģentos ievāktus paraugus neizmanto šūnu kultivēšanai. </w:t>
      </w:r>
    </w:p>
    <w:p w:rsidR="0072764F" w:rsidRPr="001C5733" w:rsidRDefault="0072764F" w:rsidP="0072764F">
      <w:pPr>
        <w:jc w:val="both"/>
        <w:rPr>
          <w:rFonts w:ascii="Times New Roman" w:eastAsia="Calibri" w:hAnsi="Times New Roman" w:cs="Times New Roman"/>
          <w:sz w:val="24"/>
          <w:szCs w:val="24"/>
        </w:rPr>
      </w:pPr>
      <w:r w:rsidRPr="001C5733">
        <w:rPr>
          <w:rFonts w:ascii="Times New Roman" w:eastAsia="Calibri" w:hAnsi="Times New Roman" w:cs="Times New Roman"/>
          <w:sz w:val="24"/>
          <w:szCs w:val="24"/>
        </w:rPr>
        <w:tab/>
        <w:t xml:space="preserve">4.5. Rīcība ar kopotiem paraugiem, kuri paredzēti izmeklēšanai ar </w:t>
      </w:r>
      <w:r w:rsidRPr="001C5733">
        <w:rPr>
          <w:rFonts w:ascii="Times New Roman" w:eastAsia="Calibri" w:hAnsi="Times New Roman" w:cs="Times New Roman"/>
          <w:i/>
          <w:iCs/>
          <w:sz w:val="24"/>
          <w:szCs w:val="24"/>
        </w:rPr>
        <w:t>RT-</w:t>
      </w:r>
      <w:proofErr w:type="spellStart"/>
      <w:r w:rsidRPr="001C5733">
        <w:rPr>
          <w:rFonts w:ascii="Times New Roman" w:eastAsia="Calibri" w:hAnsi="Times New Roman" w:cs="Times New Roman"/>
          <w:i/>
          <w:iCs/>
          <w:sz w:val="24"/>
          <w:szCs w:val="24"/>
        </w:rPr>
        <w:t>qPCR</w:t>
      </w:r>
      <w:proofErr w:type="spellEnd"/>
      <w:r w:rsidRPr="001C5733">
        <w:rPr>
          <w:rFonts w:ascii="Times New Roman" w:eastAsia="Calibri" w:hAnsi="Times New Roman" w:cs="Times New Roman"/>
          <w:i/>
          <w:iCs/>
          <w:sz w:val="24"/>
          <w:szCs w:val="24"/>
        </w:rPr>
        <w:t xml:space="preserve"> </w:t>
      </w:r>
      <w:r w:rsidRPr="001C5733">
        <w:rPr>
          <w:rFonts w:ascii="Times New Roman" w:eastAsia="Calibri" w:hAnsi="Times New Roman" w:cs="Times New Roman"/>
          <w:sz w:val="24"/>
          <w:szCs w:val="24"/>
        </w:rPr>
        <w:t xml:space="preserve">metodi </w:t>
      </w:r>
    </w:p>
    <w:p w:rsidR="0072764F" w:rsidRPr="001C5733" w:rsidRDefault="0072764F" w:rsidP="0072764F">
      <w:pPr>
        <w:jc w:val="both"/>
        <w:rPr>
          <w:rFonts w:ascii="Times New Roman" w:eastAsia="Calibri" w:hAnsi="Times New Roman" w:cs="Times New Roman"/>
          <w:sz w:val="24"/>
          <w:szCs w:val="24"/>
        </w:rPr>
      </w:pPr>
      <w:r w:rsidRPr="001C5733">
        <w:rPr>
          <w:rFonts w:ascii="Times New Roman" w:eastAsia="Calibri" w:hAnsi="Times New Roman" w:cs="Times New Roman"/>
          <w:sz w:val="24"/>
          <w:szCs w:val="24"/>
        </w:rPr>
        <w:tab/>
        <w:t xml:space="preserve">Šajā nodaļā sniegto </w:t>
      </w:r>
      <w:r w:rsidRPr="001C5733">
        <w:rPr>
          <w:rFonts w:ascii="Times New Roman" w:eastAsia="Calibri" w:hAnsi="Times New Roman" w:cs="Times New Roman"/>
          <w:i/>
          <w:iCs/>
          <w:sz w:val="24"/>
          <w:szCs w:val="24"/>
        </w:rPr>
        <w:t>RT-</w:t>
      </w:r>
      <w:proofErr w:type="spellStart"/>
      <w:r w:rsidRPr="001C5733">
        <w:rPr>
          <w:rFonts w:ascii="Times New Roman" w:eastAsia="Calibri" w:hAnsi="Times New Roman" w:cs="Times New Roman"/>
          <w:i/>
          <w:iCs/>
          <w:sz w:val="24"/>
          <w:szCs w:val="24"/>
        </w:rPr>
        <w:t>qPCR</w:t>
      </w:r>
      <w:proofErr w:type="spellEnd"/>
      <w:r w:rsidRPr="001C5733">
        <w:rPr>
          <w:rFonts w:ascii="Times New Roman" w:eastAsia="Calibri" w:hAnsi="Times New Roman" w:cs="Times New Roman"/>
          <w:i/>
          <w:iCs/>
          <w:sz w:val="24"/>
          <w:szCs w:val="24"/>
        </w:rPr>
        <w:t xml:space="preserve"> </w:t>
      </w:r>
      <w:r w:rsidRPr="001C5733">
        <w:rPr>
          <w:rFonts w:ascii="Times New Roman" w:eastAsia="Calibri" w:hAnsi="Times New Roman" w:cs="Times New Roman"/>
          <w:sz w:val="24"/>
          <w:szCs w:val="24"/>
        </w:rPr>
        <w:t xml:space="preserve">protokolu jutība ir līdzvērtīga šūnu kultivēšanas metožu jutībai vai ir par to augstāka. </w:t>
      </w:r>
      <w:r w:rsidRPr="001C5733">
        <w:rPr>
          <w:rFonts w:ascii="Times New Roman" w:eastAsia="Calibri" w:hAnsi="Times New Roman" w:cs="Times New Roman"/>
          <w:i/>
          <w:iCs/>
          <w:sz w:val="24"/>
          <w:szCs w:val="24"/>
        </w:rPr>
        <w:t xml:space="preserve">PCR </w:t>
      </w:r>
      <w:r w:rsidRPr="001C5733">
        <w:rPr>
          <w:rFonts w:ascii="Times New Roman" w:eastAsia="Calibri" w:hAnsi="Times New Roman" w:cs="Times New Roman"/>
          <w:sz w:val="24"/>
          <w:szCs w:val="24"/>
        </w:rPr>
        <w:t xml:space="preserve">vajadzībām var izmantot </w:t>
      </w:r>
      <w:proofErr w:type="spellStart"/>
      <w:r w:rsidRPr="001C5733">
        <w:rPr>
          <w:rFonts w:ascii="Times New Roman" w:eastAsia="Calibri" w:hAnsi="Times New Roman" w:cs="Times New Roman"/>
          <w:sz w:val="24"/>
          <w:szCs w:val="24"/>
        </w:rPr>
        <w:t>centrifugātu</w:t>
      </w:r>
      <w:proofErr w:type="spellEnd"/>
      <w:r w:rsidRPr="001C5733">
        <w:rPr>
          <w:rFonts w:ascii="Times New Roman" w:eastAsia="Calibri" w:hAnsi="Times New Roman" w:cs="Times New Roman"/>
          <w:sz w:val="24"/>
          <w:szCs w:val="24"/>
        </w:rPr>
        <w:t xml:space="preserve">, kas iegūts no barotnē ar šūnu kultūru homogenizēta zivju audu materiāla, kurš ņemts ne vairāk kā no 10 zivju kopotiem orgāniem. Salīdzinājumā ar šūnu kultivēšanu </w:t>
      </w:r>
      <w:r w:rsidRPr="001C5733">
        <w:rPr>
          <w:rFonts w:ascii="Times New Roman" w:eastAsia="Calibri" w:hAnsi="Times New Roman" w:cs="Times New Roman"/>
          <w:i/>
          <w:iCs/>
          <w:sz w:val="24"/>
          <w:szCs w:val="24"/>
        </w:rPr>
        <w:t xml:space="preserve">PCR </w:t>
      </w:r>
      <w:r w:rsidRPr="001C5733">
        <w:rPr>
          <w:rFonts w:ascii="Times New Roman" w:eastAsia="Calibri" w:hAnsi="Times New Roman" w:cs="Times New Roman"/>
          <w:sz w:val="24"/>
          <w:szCs w:val="24"/>
        </w:rPr>
        <w:t xml:space="preserve">testā izmanto daudz mazāk </w:t>
      </w:r>
      <w:proofErr w:type="spellStart"/>
      <w:r w:rsidRPr="001C5733">
        <w:rPr>
          <w:rFonts w:ascii="Times New Roman" w:eastAsia="Calibri" w:hAnsi="Times New Roman" w:cs="Times New Roman"/>
          <w:sz w:val="24"/>
          <w:szCs w:val="24"/>
        </w:rPr>
        <w:t>inokulāta</w:t>
      </w:r>
      <w:proofErr w:type="spellEnd"/>
      <w:r w:rsidRPr="001C5733">
        <w:rPr>
          <w:rFonts w:ascii="Times New Roman" w:eastAsia="Calibri" w:hAnsi="Times New Roman" w:cs="Times New Roman"/>
          <w:sz w:val="24"/>
          <w:szCs w:val="24"/>
        </w:rPr>
        <w:t xml:space="preserve">, tāpēc, pirms likt kopā materiālu ekstrahēšanai, visi zivju audi rūpīgi jāhomogenizē. </w:t>
      </w:r>
    </w:p>
    <w:p w:rsidR="0072764F" w:rsidRPr="001C5733" w:rsidRDefault="0072764F" w:rsidP="0072764F">
      <w:pPr>
        <w:jc w:val="both"/>
        <w:rPr>
          <w:rFonts w:ascii="Times New Roman" w:eastAsia="Calibri" w:hAnsi="Times New Roman" w:cs="Times New Roman"/>
          <w:sz w:val="24"/>
          <w:szCs w:val="24"/>
        </w:rPr>
      </w:pPr>
      <w:r w:rsidRPr="001C5733">
        <w:rPr>
          <w:rFonts w:ascii="Times New Roman" w:eastAsia="Calibri" w:hAnsi="Times New Roman" w:cs="Times New Roman"/>
          <w:sz w:val="24"/>
          <w:szCs w:val="24"/>
        </w:rPr>
        <w:lastRenderedPageBreak/>
        <w:tab/>
        <w:t>Tas pats princips jāievēro arī tad, ja paraugus ievāc RNS stabilizējošos reaģentos. Ja reprezentatīvu materiālu no 10 zivīm vienā mēģenē ievākt ir grūti, zivju skaitu kopotā paraugā samazina līdz 2-5 zivīm.</w:t>
      </w:r>
    </w:p>
    <w:p w:rsidR="0072764F" w:rsidRPr="001C5733" w:rsidRDefault="0072764F" w:rsidP="0072764F">
      <w:pPr>
        <w:jc w:val="both"/>
        <w:rPr>
          <w:rFonts w:ascii="Times New Roman" w:eastAsia="Calibri" w:hAnsi="Times New Roman" w:cs="Times New Roman"/>
          <w:sz w:val="24"/>
          <w:szCs w:val="24"/>
        </w:rPr>
      </w:pPr>
      <w:r w:rsidRPr="001C5733">
        <w:rPr>
          <w:rFonts w:ascii="Times New Roman" w:eastAsia="Calibri" w:hAnsi="Times New Roman" w:cs="Times New Roman"/>
          <w:sz w:val="24"/>
          <w:szCs w:val="24"/>
        </w:rPr>
        <w:tab/>
        <w:t xml:space="preserve">5. Šūnu kultūru virusoloģiskā izmeklēšana </w:t>
      </w:r>
    </w:p>
    <w:p w:rsidR="0072764F" w:rsidRPr="001C5733" w:rsidRDefault="0072764F" w:rsidP="0072764F">
      <w:pPr>
        <w:jc w:val="both"/>
        <w:rPr>
          <w:rFonts w:ascii="Times New Roman" w:eastAsia="Calibri" w:hAnsi="Times New Roman" w:cs="Times New Roman"/>
          <w:sz w:val="24"/>
          <w:szCs w:val="24"/>
        </w:rPr>
      </w:pPr>
      <w:r w:rsidRPr="001C5733">
        <w:rPr>
          <w:rFonts w:ascii="Times New Roman" w:eastAsia="Calibri" w:hAnsi="Times New Roman" w:cs="Times New Roman"/>
          <w:sz w:val="24"/>
          <w:szCs w:val="24"/>
        </w:rPr>
        <w:tab/>
        <w:t xml:space="preserve">5.1. Šūnu kultūras un barotnes </w:t>
      </w:r>
    </w:p>
    <w:p w:rsidR="0072764F" w:rsidRPr="001C5733" w:rsidRDefault="0072764F" w:rsidP="0072764F">
      <w:pPr>
        <w:jc w:val="both"/>
        <w:rPr>
          <w:rFonts w:ascii="Times New Roman" w:eastAsia="Calibri" w:hAnsi="Times New Roman" w:cs="Times New Roman"/>
          <w:sz w:val="24"/>
          <w:szCs w:val="24"/>
        </w:rPr>
      </w:pPr>
      <w:r w:rsidRPr="001C5733">
        <w:rPr>
          <w:rFonts w:ascii="Times New Roman" w:eastAsia="Calibri" w:hAnsi="Times New Roman" w:cs="Times New Roman"/>
          <w:sz w:val="24"/>
          <w:szCs w:val="24"/>
        </w:rPr>
        <w:tab/>
        <w:t xml:space="preserve">20 līdz 30 °C temperatūrā piemērotā barotnē, proti, </w:t>
      </w:r>
      <w:proofErr w:type="spellStart"/>
      <w:r w:rsidRPr="001C5733">
        <w:rPr>
          <w:rFonts w:ascii="Times New Roman" w:eastAsia="Calibri" w:hAnsi="Times New Roman" w:cs="Times New Roman"/>
          <w:sz w:val="24"/>
          <w:szCs w:val="24"/>
        </w:rPr>
        <w:t>Īgla</w:t>
      </w:r>
      <w:proofErr w:type="spellEnd"/>
      <w:r w:rsidRPr="001C5733">
        <w:rPr>
          <w:rFonts w:ascii="Times New Roman" w:eastAsia="Calibri" w:hAnsi="Times New Roman" w:cs="Times New Roman"/>
          <w:sz w:val="24"/>
          <w:szCs w:val="24"/>
        </w:rPr>
        <w:t xml:space="preserve"> barotnē </w:t>
      </w:r>
      <w:r w:rsidRPr="001C5733">
        <w:rPr>
          <w:rFonts w:ascii="Times New Roman" w:eastAsia="Calibri" w:hAnsi="Times New Roman" w:cs="Times New Roman"/>
          <w:i/>
          <w:iCs/>
          <w:sz w:val="24"/>
          <w:szCs w:val="24"/>
        </w:rPr>
        <w:t xml:space="preserve">MEM </w:t>
      </w:r>
      <w:r w:rsidRPr="001C5733">
        <w:rPr>
          <w:rFonts w:ascii="Times New Roman" w:eastAsia="Calibri" w:hAnsi="Times New Roman" w:cs="Times New Roman"/>
          <w:sz w:val="24"/>
          <w:szCs w:val="24"/>
        </w:rPr>
        <w:t xml:space="preserve">vai tās modificētā variantā, pievienojot 10 % liellopu embrionālā seruma un antibiotikas </w:t>
      </w:r>
      <w:proofErr w:type="spellStart"/>
      <w:r w:rsidRPr="001C5733">
        <w:rPr>
          <w:rFonts w:ascii="Times New Roman" w:eastAsia="Calibri" w:hAnsi="Times New Roman" w:cs="Times New Roman"/>
          <w:sz w:val="24"/>
          <w:szCs w:val="24"/>
        </w:rPr>
        <w:t>standartkoncentrācijās</w:t>
      </w:r>
      <w:proofErr w:type="spellEnd"/>
      <w:r w:rsidRPr="001C5733">
        <w:rPr>
          <w:rFonts w:ascii="Times New Roman" w:eastAsia="Calibri" w:hAnsi="Times New Roman" w:cs="Times New Roman"/>
          <w:sz w:val="24"/>
          <w:szCs w:val="24"/>
        </w:rPr>
        <w:t xml:space="preserve">, audzē </w:t>
      </w:r>
      <w:proofErr w:type="spellStart"/>
      <w:r w:rsidRPr="001C5733">
        <w:rPr>
          <w:rFonts w:ascii="Times New Roman" w:eastAsia="Calibri" w:hAnsi="Times New Roman" w:cs="Times New Roman"/>
          <w:sz w:val="24"/>
          <w:szCs w:val="24"/>
        </w:rPr>
        <w:t>zilžaunu</w:t>
      </w:r>
      <w:proofErr w:type="spellEnd"/>
      <w:r w:rsidRPr="001C5733">
        <w:rPr>
          <w:rFonts w:ascii="Times New Roman" w:eastAsia="Calibri" w:hAnsi="Times New Roman" w:cs="Times New Roman"/>
          <w:sz w:val="24"/>
          <w:szCs w:val="24"/>
        </w:rPr>
        <w:t xml:space="preserve"> </w:t>
      </w:r>
      <w:proofErr w:type="spellStart"/>
      <w:r w:rsidRPr="001C5733">
        <w:rPr>
          <w:rFonts w:ascii="Times New Roman" w:eastAsia="Calibri" w:hAnsi="Times New Roman" w:cs="Times New Roman"/>
          <w:sz w:val="24"/>
          <w:szCs w:val="24"/>
        </w:rPr>
        <w:t>sauleszivs</w:t>
      </w:r>
      <w:proofErr w:type="spellEnd"/>
      <w:r w:rsidRPr="001C5733">
        <w:rPr>
          <w:rFonts w:ascii="Times New Roman" w:eastAsia="Calibri" w:hAnsi="Times New Roman" w:cs="Times New Roman"/>
          <w:sz w:val="24"/>
          <w:szCs w:val="24"/>
        </w:rPr>
        <w:t xml:space="preserve"> šūnu līnijas-2 (</w:t>
      </w:r>
      <w:r w:rsidRPr="001C5733">
        <w:rPr>
          <w:rFonts w:ascii="Times New Roman" w:eastAsia="Calibri" w:hAnsi="Times New Roman" w:cs="Times New Roman"/>
          <w:i/>
          <w:iCs/>
          <w:sz w:val="24"/>
          <w:szCs w:val="24"/>
        </w:rPr>
        <w:t>BF</w:t>
      </w:r>
      <w:r w:rsidRPr="001C5733">
        <w:rPr>
          <w:rFonts w:ascii="Times New Roman" w:eastAsia="Calibri" w:hAnsi="Times New Roman" w:cs="Times New Roman"/>
          <w:sz w:val="24"/>
          <w:szCs w:val="24"/>
        </w:rPr>
        <w:t xml:space="preserve">-2), varavīksnes foreles gonādu šūnu līnijas-2 </w:t>
      </w:r>
      <w:proofErr w:type="gramStart"/>
      <w:r w:rsidRPr="001C5733">
        <w:rPr>
          <w:rFonts w:ascii="Times New Roman" w:eastAsia="Calibri" w:hAnsi="Times New Roman" w:cs="Times New Roman"/>
          <w:sz w:val="24"/>
          <w:szCs w:val="24"/>
        </w:rPr>
        <w:t>(</w:t>
      </w:r>
      <w:proofErr w:type="gramEnd"/>
      <w:r w:rsidRPr="001C5733">
        <w:rPr>
          <w:rFonts w:ascii="Times New Roman" w:eastAsia="Calibri" w:hAnsi="Times New Roman" w:cs="Times New Roman"/>
          <w:i/>
          <w:iCs/>
          <w:sz w:val="24"/>
          <w:szCs w:val="24"/>
        </w:rPr>
        <w:t>RTG</w:t>
      </w:r>
      <w:r w:rsidRPr="001C5733">
        <w:rPr>
          <w:rFonts w:ascii="Times New Roman" w:eastAsia="Calibri" w:hAnsi="Times New Roman" w:cs="Times New Roman"/>
          <w:sz w:val="24"/>
          <w:szCs w:val="24"/>
        </w:rPr>
        <w:t xml:space="preserve">-2) un vai nu </w:t>
      </w:r>
      <w:proofErr w:type="spellStart"/>
      <w:r w:rsidRPr="001C5733">
        <w:rPr>
          <w:rFonts w:ascii="Times New Roman" w:eastAsia="Calibri" w:hAnsi="Times New Roman" w:cs="Times New Roman"/>
          <w:i/>
          <w:iCs/>
          <w:sz w:val="24"/>
          <w:szCs w:val="24"/>
        </w:rPr>
        <w:t>Epithelioma</w:t>
      </w:r>
      <w:proofErr w:type="spellEnd"/>
      <w:r w:rsidRPr="001C5733">
        <w:rPr>
          <w:rFonts w:ascii="Times New Roman" w:eastAsia="Calibri" w:hAnsi="Times New Roman" w:cs="Times New Roman"/>
          <w:i/>
          <w:iCs/>
          <w:sz w:val="24"/>
          <w:szCs w:val="24"/>
        </w:rPr>
        <w:t xml:space="preserve"> </w:t>
      </w:r>
      <w:proofErr w:type="spellStart"/>
      <w:r w:rsidRPr="001C5733">
        <w:rPr>
          <w:rFonts w:ascii="Times New Roman" w:eastAsia="Calibri" w:hAnsi="Times New Roman" w:cs="Times New Roman"/>
          <w:i/>
          <w:iCs/>
          <w:sz w:val="24"/>
          <w:szCs w:val="24"/>
        </w:rPr>
        <w:t>papulosum</w:t>
      </w:r>
      <w:proofErr w:type="spellEnd"/>
      <w:r w:rsidRPr="001C5733">
        <w:rPr>
          <w:rFonts w:ascii="Times New Roman" w:eastAsia="Calibri" w:hAnsi="Times New Roman" w:cs="Times New Roman"/>
          <w:i/>
          <w:iCs/>
          <w:sz w:val="24"/>
          <w:szCs w:val="24"/>
        </w:rPr>
        <w:t xml:space="preserve"> </w:t>
      </w:r>
      <w:proofErr w:type="spellStart"/>
      <w:r w:rsidRPr="001C5733">
        <w:rPr>
          <w:rFonts w:ascii="Times New Roman" w:eastAsia="Calibri" w:hAnsi="Times New Roman" w:cs="Times New Roman"/>
          <w:i/>
          <w:iCs/>
          <w:sz w:val="24"/>
          <w:szCs w:val="24"/>
        </w:rPr>
        <w:t>cyprini</w:t>
      </w:r>
      <w:proofErr w:type="spellEnd"/>
      <w:r w:rsidRPr="001C5733">
        <w:rPr>
          <w:rFonts w:ascii="Times New Roman" w:eastAsia="Calibri" w:hAnsi="Times New Roman" w:cs="Times New Roman"/>
          <w:i/>
          <w:iCs/>
          <w:sz w:val="24"/>
          <w:szCs w:val="24"/>
        </w:rPr>
        <w:t xml:space="preserve"> </w:t>
      </w:r>
      <w:r w:rsidRPr="001C5733">
        <w:rPr>
          <w:rFonts w:ascii="Times New Roman" w:eastAsia="Calibri" w:hAnsi="Times New Roman" w:cs="Times New Roman"/>
          <w:sz w:val="24"/>
          <w:szCs w:val="24"/>
        </w:rPr>
        <w:t>(</w:t>
      </w:r>
      <w:r w:rsidRPr="001C5733">
        <w:rPr>
          <w:rFonts w:ascii="Times New Roman" w:eastAsia="Calibri" w:hAnsi="Times New Roman" w:cs="Times New Roman"/>
          <w:i/>
          <w:iCs/>
          <w:sz w:val="24"/>
          <w:szCs w:val="24"/>
        </w:rPr>
        <w:t>EPC</w:t>
      </w:r>
      <w:r w:rsidRPr="001C5733">
        <w:rPr>
          <w:rFonts w:ascii="Times New Roman" w:eastAsia="Calibri" w:hAnsi="Times New Roman" w:cs="Times New Roman"/>
          <w:sz w:val="24"/>
          <w:szCs w:val="24"/>
        </w:rPr>
        <w:t xml:space="preserve">), vai </w:t>
      </w:r>
      <w:proofErr w:type="spellStart"/>
      <w:r w:rsidRPr="001C5733">
        <w:rPr>
          <w:rFonts w:ascii="Times New Roman" w:eastAsia="Calibri" w:hAnsi="Times New Roman" w:cs="Times New Roman"/>
          <w:sz w:val="24"/>
          <w:szCs w:val="24"/>
        </w:rPr>
        <w:t>melngalvas</w:t>
      </w:r>
      <w:proofErr w:type="spellEnd"/>
      <w:r w:rsidRPr="001C5733">
        <w:rPr>
          <w:rFonts w:ascii="Times New Roman" w:eastAsia="Calibri" w:hAnsi="Times New Roman" w:cs="Times New Roman"/>
          <w:sz w:val="24"/>
          <w:szCs w:val="24"/>
        </w:rPr>
        <w:t xml:space="preserve"> mailītes (</w:t>
      </w:r>
      <w:r w:rsidRPr="001C5733">
        <w:rPr>
          <w:rFonts w:ascii="Times New Roman" w:eastAsia="Calibri" w:hAnsi="Times New Roman" w:cs="Times New Roman"/>
          <w:i/>
          <w:iCs/>
          <w:sz w:val="24"/>
          <w:szCs w:val="24"/>
        </w:rPr>
        <w:t>FHM</w:t>
      </w:r>
      <w:r w:rsidRPr="001C5733">
        <w:rPr>
          <w:rFonts w:ascii="Times New Roman" w:eastAsia="Calibri" w:hAnsi="Times New Roman" w:cs="Times New Roman"/>
          <w:sz w:val="24"/>
          <w:szCs w:val="24"/>
        </w:rPr>
        <w:t xml:space="preserve">) šūnas. </w:t>
      </w:r>
    </w:p>
    <w:p w:rsidR="0072764F" w:rsidRPr="001C5733" w:rsidRDefault="0072764F" w:rsidP="0072764F">
      <w:pPr>
        <w:jc w:val="both"/>
        <w:rPr>
          <w:rFonts w:ascii="Times New Roman" w:eastAsia="Calibri" w:hAnsi="Times New Roman" w:cs="Times New Roman"/>
          <w:sz w:val="24"/>
          <w:szCs w:val="24"/>
        </w:rPr>
      </w:pPr>
      <w:r w:rsidRPr="001C5733">
        <w:rPr>
          <w:rFonts w:ascii="Times New Roman" w:eastAsia="Calibri" w:hAnsi="Times New Roman" w:cs="Times New Roman"/>
          <w:sz w:val="24"/>
          <w:szCs w:val="24"/>
        </w:rPr>
        <w:tab/>
        <w:t xml:space="preserve">Ja šūnas kultivē slēgtos stobriņos, barotni </w:t>
      </w:r>
      <w:proofErr w:type="spellStart"/>
      <w:r w:rsidRPr="001C5733">
        <w:rPr>
          <w:rFonts w:ascii="Times New Roman" w:eastAsia="Calibri" w:hAnsi="Times New Roman" w:cs="Times New Roman"/>
          <w:sz w:val="24"/>
          <w:szCs w:val="24"/>
        </w:rPr>
        <w:t>buferē</w:t>
      </w:r>
      <w:proofErr w:type="spellEnd"/>
      <w:r w:rsidRPr="001C5733">
        <w:rPr>
          <w:rFonts w:ascii="Times New Roman" w:eastAsia="Calibri" w:hAnsi="Times New Roman" w:cs="Times New Roman"/>
          <w:sz w:val="24"/>
          <w:szCs w:val="24"/>
        </w:rPr>
        <w:t xml:space="preserve"> ar bikarbonātu. Barotni, ko izmanto šūnu kultivēšanai vaļējos traukos, var </w:t>
      </w:r>
      <w:proofErr w:type="spellStart"/>
      <w:r w:rsidRPr="001C5733">
        <w:rPr>
          <w:rFonts w:ascii="Times New Roman" w:eastAsia="Calibri" w:hAnsi="Times New Roman" w:cs="Times New Roman"/>
          <w:sz w:val="24"/>
          <w:szCs w:val="24"/>
        </w:rPr>
        <w:t>buferēt</w:t>
      </w:r>
      <w:proofErr w:type="spellEnd"/>
      <w:r w:rsidRPr="001C5733">
        <w:rPr>
          <w:rFonts w:ascii="Times New Roman" w:eastAsia="Calibri" w:hAnsi="Times New Roman" w:cs="Times New Roman"/>
          <w:sz w:val="24"/>
          <w:szCs w:val="24"/>
        </w:rPr>
        <w:t xml:space="preserve"> ar </w:t>
      </w:r>
      <w:proofErr w:type="spellStart"/>
      <w:r w:rsidRPr="001C5733">
        <w:rPr>
          <w:rFonts w:ascii="Times New Roman" w:eastAsia="Calibri" w:hAnsi="Times New Roman" w:cs="Times New Roman"/>
          <w:i/>
          <w:iCs/>
          <w:sz w:val="24"/>
          <w:szCs w:val="24"/>
        </w:rPr>
        <w:t>tris</w:t>
      </w:r>
      <w:r w:rsidRPr="001C5733">
        <w:rPr>
          <w:rFonts w:ascii="Times New Roman" w:eastAsia="Calibri" w:hAnsi="Times New Roman" w:cs="Times New Roman"/>
          <w:sz w:val="24"/>
          <w:szCs w:val="24"/>
        </w:rPr>
        <w:t>-(hidroksimetil)aminometāna-HCl</w:t>
      </w:r>
      <w:proofErr w:type="spellEnd"/>
      <w:r w:rsidRPr="001C5733">
        <w:rPr>
          <w:rFonts w:ascii="Times New Roman" w:eastAsia="Calibri" w:hAnsi="Times New Roman" w:cs="Times New Roman"/>
          <w:sz w:val="24"/>
          <w:szCs w:val="24"/>
        </w:rPr>
        <w:t xml:space="preserve"> (</w:t>
      </w:r>
      <w:proofErr w:type="spellStart"/>
      <w:r w:rsidRPr="001C5733">
        <w:rPr>
          <w:rFonts w:ascii="Times New Roman" w:eastAsia="Calibri" w:hAnsi="Times New Roman" w:cs="Times New Roman"/>
          <w:i/>
          <w:iCs/>
          <w:sz w:val="24"/>
          <w:szCs w:val="24"/>
        </w:rPr>
        <w:t>Tris</w:t>
      </w:r>
      <w:r w:rsidRPr="001C5733">
        <w:rPr>
          <w:rFonts w:ascii="Times New Roman" w:eastAsia="Calibri" w:hAnsi="Times New Roman" w:cs="Times New Roman"/>
          <w:sz w:val="24"/>
          <w:szCs w:val="24"/>
        </w:rPr>
        <w:t>-HCl)</w:t>
      </w:r>
      <w:proofErr w:type="spellEnd"/>
      <w:r w:rsidRPr="001C5733">
        <w:rPr>
          <w:rFonts w:ascii="Times New Roman" w:eastAsia="Calibri" w:hAnsi="Times New Roman" w:cs="Times New Roman"/>
          <w:sz w:val="24"/>
          <w:szCs w:val="24"/>
        </w:rPr>
        <w:t xml:space="preserve"> (23 </w:t>
      </w:r>
      <w:proofErr w:type="spellStart"/>
      <w:r w:rsidRPr="001C5733">
        <w:rPr>
          <w:rFonts w:ascii="Times New Roman" w:eastAsia="Calibri" w:hAnsi="Times New Roman" w:cs="Times New Roman"/>
          <w:sz w:val="24"/>
          <w:szCs w:val="24"/>
        </w:rPr>
        <w:t>mM</w:t>
      </w:r>
      <w:proofErr w:type="spellEnd"/>
      <w:r w:rsidRPr="001C5733">
        <w:rPr>
          <w:rFonts w:ascii="Times New Roman" w:eastAsia="Calibri" w:hAnsi="Times New Roman" w:cs="Times New Roman"/>
          <w:sz w:val="24"/>
          <w:szCs w:val="24"/>
        </w:rPr>
        <w:t xml:space="preserve">) un nātrija bikarbonātu (6 </w:t>
      </w:r>
      <w:proofErr w:type="spellStart"/>
      <w:r w:rsidRPr="001C5733">
        <w:rPr>
          <w:rFonts w:ascii="Times New Roman" w:eastAsia="Calibri" w:hAnsi="Times New Roman" w:cs="Times New Roman"/>
          <w:sz w:val="24"/>
          <w:szCs w:val="24"/>
        </w:rPr>
        <w:t>mM</w:t>
      </w:r>
      <w:proofErr w:type="spellEnd"/>
      <w:r w:rsidRPr="001C5733">
        <w:rPr>
          <w:rFonts w:ascii="Times New Roman" w:eastAsia="Calibri" w:hAnsi="Times New Roman" w:cs="Times New Roman"/>
          <w:sz w:val="24"/>
          <w:szCs w:val="24"/>
        </w:rPr>
        <w:t xml:space="preserve">). </w:t>
      </w:r>
      <w:proofErr w:type="spellStart"/>
      <w:r w:rsidRPr="001C5733">
        <w:rPr>
          <w:rFonts w:ascii="Times New Roman" w:eastAsia="Calibri" w:hAnsi="Times New Roman" w:cs="Times New Roman"/>
          <w:sz w:val="24"/>
          <w:szCs w:val="24"/>
        </w:rPr>
        <w:t>pH</w:t>
      </w:r>
      <w:proofErr w:type="spellEnd"/>
      <w:r w:rsidRPr="001C5733">
        <w:rPr>
          <w:rFonts w:ascii="Times New Roman" w:eastAsia="Calibri" w:hAnsi="Times New Roman" w:cs="Times New Roman"/>
          <w:sz w:val="24"/>
          <w:szCs w:val="24"/>
        </w:rPr>
        <w:t xml:space="preserve"> jābūt 7,6 ± 0,2. </w:t>
      </w:r>
    </w:p>
    <w:p w:rsidR="0072764F" w:rsidRPr="001C5733" w:rsidRDefault="0072764F" w:rsidP="0072764F">
      <w:pPr>
        <w:jc w:val="both"/>
        <w:rPr>
          <w:rFonts w:ascii="Times New Roman" w:eastAsia="Calibri" w:hAnsi="Times New Roman" w:cs="Times New Roman"/>
          <w:sz w:val="24"/>
          <w:szCs w:val="24"/>
        </w:rPr>
      </w:pPr>
      <w:r w:rsidRPr="001C5733">
        <w:rPr>
          <w:rFonts w:ascii="Times New Roman" w:eastAsia="Calibri" w:hAnsi="Times New Roman" w:cs="Times New Roman"/>
          <w:sz w:val="24"/>
          <w:szCs w:val="24"/>
        </w:rPr>
        <w:tab/>
        <w:t xml:space="preserve">Šūnu kultūrām, ko paredzēts </w:t>
      </w:r>
      <w:proofErr w:type="spellStart"/>
      <w:r w:rsidRPr="001C5733">
        <w:rPr>
          <w:rFonts w:ascii="Times New Roman" w:eastAsia="Calibri" w:hAnsi="Times New Roman" w:cs="Times New Roman"/>
          <w:sz w:val="24"/>
          <w:szCs w:val="24"/>
        </w:rPr>
        <w:t>inokulēt</w:t>
      </w:r>
      <w:proofErr w:type="spellEnd"/>
      <w:r w:rsidRPr="001C5733">
        <w:rPr>
          <w:rFonts w:ascii="Times New Roman" w:eastAsia="Calibri" w:hAnsi="Times New Roman" w:cs="Times New Roman"/>
          <w:sz w:val="24"/>
          <w:szCs w:val="24"/>
        </w:rPr>
        <w:t xml:space="preserve"> ar zivju audu materiālu, jābūt jaunām (parasti, ja vien iespējams, tās ir vienu dienu vecu šūnu kultūru monoslāņi). Izņēmuma gadījumā ir pieņemams vecuma diapazons 4 līdz 48 stundas. Šūnām </w:t>
      </w:r>
      <w:proofErr w:type="spellStart"/>
      <w:r w:rsidRPr="001C5733">
        <w:rPr>
          <w:rFonts w:ascii="Times New Roman" w:eastAsia="Calibri" w:hAnsi="Times New Roman" w:cs="Times New Roman"/>
          <w:sz w:val="24"/>
          <w:szCs w:val="24"/>
        </w:rPr>
        <w:t>inokulātā</w:t>
      </w:r>
      <w:proofErr w:type="spellEnd"/>
      <w:r w:rsidRPr="001C5733">
        <w:rPr>
          <w:rFonts w:ascii="Times New Roman" w:eastAsia="Calibri" w:hAnsi="Times New Roman" w:cs="Times New Roman"/>
          <w:sz w:val="24"/>
          <w:szCs w:val="24"/>
        </w:rPr>
        <w:t xml:space="preserve"> aktīvi jāaug. </w:t>
      </w:r>
    </w:p>
    <w:p w:rsidR="0072764F" w:rsidRPr="001C5733" w:rsidRDefault="0072764F" w:rsidP="0072764F">
      <w:pPr>
        <w:jc w:val="both"/>
        <w:rPr>
          <w:rFonts w:ascii="Times New Roman" w:eastAsia="Calibri" w:hAnsi="Times New Roman" w:cs="Times New Roman"/>
          <w:sz w:val="24"/>
          <w:szCs w:val="24"/>
        </w:rPr>
      </w:pPr>
      <w:r w:rsidRPr="001C5733">
        <w:rPr>
          <w:rFonts w:ascii="Times New Roman" w:eastAsia="Calibri" w:hAnsi="Times New Roman" w:cs="Times New Roman"/>
          <w:sz w:val="24"/>
          <w:szCs w:val="24"/>
        </w:rPr>
        <w:tab/>
        <w:t xml:space="preserve">5.2. Šūnu kultūru </w:t>
      </w:r>
      <w:proofErr w:type="spellStart"/>
      <w:r w:rsidRPr="001C5733">
        <w:rPr>
          <w:rFonts w:ascii="Times New Roman" w:eastAsia="Calibri" w:hAnsi="Times New Roman" w:cs="Times New Roman"/>
          <w:sz w:val="24"/>
          <w:szCs w:val="24"/>
        </w:rPr>
        <w:t>inokulēšana</w:t>
      </w:r>
      <w:proofErr w:type="spellEnd"/>
      <w:r w:rsidRPr="001C5733">
        <w:rPr>
          <w:rFonts w:ascii="Times New Roman" w:eastAsia="Calibri" w:hAnsi="Times New Roman" w:cs="Times New Roman"/>
          <w:sz w:val="24"/>
          <w:szCs w:val="24"/>
        </w:rPr>
        <w:t xml:space="preserve"> </w:t>
      </w:r>
    </w:p>
    <w:p w:rsidR="0072764F" w:rsidRPr="001C5733" w:rsidRDefault="0072764F" w:rsidP="0072764F">
      <w:pPr>
        <w:jc w:val="both"/>
        <w:rPr>
          <w:rFonts w:ascii="Times New Roman" w:eastAsia="Calibri" w:hAnsi="Times New Roman" w:cs="Times New Roman"/>
          <w:sz w:val="24"/>
          <w:szCs w:val="24"/>
        </w:rPr>
      </w:pPr>
      <w:r w:rsidRPr="001C5733">
        <w:rPr>
          <w:rFonts w:ascii="Times New Roman" w:eastAsia="Calibri" w:hAnsi="Times New Roman" w:cs="Times New Roman"/>
          <w:sz w:val="24"/>
          <w:szCs w:val="24"/>
        </w:rPr>
        <w:tab/>
        <w:t xml:space="preserve">Lai novērstu homoloģisku interferenci, ar antibiotikām apstrādāto orgānu suspensiju šūnu kultūrās </w:t>
      </w:r>
      <w:proofErr w:type="spellStart"/>
      <w:r w:rsidRPr="001C5733">
        <w:rPr>
          <w:rFonts w:ascii="Times New Roman" w:eastAsia="Calibri" w:hAnsi="Times New Roman" w:cs="Times New Roman"/>
          <w:sz w:val="24"/>
          <w:szCs w:val="24"/>
        </w:rPr>
        <w:t>inokulē</w:t>
      </w:r>
      <w:proofErr w:type="spellEnd"/>
      <w:r w:rsidRPr="001C5733">
        <w:rPr>
          <w:rFonts w:ascii="Times New Roman" w:eastAsia="Calibri" w:hAnsi="Times New Roman" w:cs="Times New Roman"/>
          <w:sz w:val="24"/>
          <w:szCs w:val="24"/>
        </w:rPr>
        <w:t xml:space="preserve"> divos atšķaidījumos: primārajā atšķaidījumā un turklāt tā atšķaidījumā 1:10. Līdz ar to audu materiāla galīgie atšķaidījumi barotnē ar šūnu kultūru būs attiecīgi 1:100 un 1:1000. Atbilstoši šīs nodaļas 5.1. apakšpunktā aprakstītajai procedūrai </w:t>
      </w:r>
      <w:proofErr w:type="spellStart"/>
      <w:r w:rsidRPr="001C5733">
        <w:rPr>
          <w:rFonts w:ascii="Times New Roman" w:eastAsia="Calibri" w:hAnsi="Times New Roman" w:cs="Times New Roman"/>
          <w:sz w:val="24"/>
          <w:szCs w:val="24"/>
        </w:rPr>
        <w:t>inokulē</w:t>
      </w:r>
      <w:proofErr w:type="spellEnd"/>
      <w:r w:rsidRPr="001C5733">
        <w:rPr>
          <w:rFonts w:ascii="Times New Roman" w:eastAsia="Calibri" w:hAnsi="Times New Roman" w:cs="Times New Roman"/>
          <w:sz w:val="24"/>
          <w:szCs w:val="24"/>
        </w:rPr>
        <w:t xml:space="preserve"> vismaz divas no tajā minētajām šūnu līnijām. Attiecībai starp </w:t>
      </w:r>
      <w:proofErr w:type="spellStart"/>
      <w:r w:rsidRPr="001C5733">
        <w:rPr>
          <w:rFonts w:ascii="Times New Roman" w:eastAsia="Calibri" w:hAnsi="Times New Roman" w:cs="Times New Roman"/>
          <w:sz w:val="24"/>
          <w:szCs w:val="24"/>
        </w:rPr>
        <w:t>inokulāta</w:t>
      </w:r>
      <w:proofErr w:type="spellEnd"/>
      <w:r w:rsidRPr="001C5733">
        <w:rPr>
          <w:rFonts w:ascii="Times New Roman" w:eastAsia="Calibri" w:hAnsi="Times New Roman" w:cs="Times New Roman"/>
          <w:sz w:val="24"/>
          <w:szCs w:val="24"/>
        </w:rPr>
        <w:t xml:space="preserve"> apjomu un šūnu kultūru saturošās barotnes tilpumu jābūt apmēram 1:10. </w:t>
      </w:r>
    </w:p>
    <w:p w:rsidR="0072764F" w:rsidRPr="001C5733" w:rsidRDefault="0072764F" w:rsidP="0072764F">
      <w:pPr>
        <w:jc w:val="both"/>
        <w:rPr>
          <w:rFonts w:ascii="Times New Roman" w:eastAsia="Calibri" w:hAnsi="Times New Roman" w:cs="Times New Roman"/>
          <w:sz w:val="24"/>
          <w:szCs w:val="24"/>
        </w:rPr>
      </w:pPr>
      <w:r w:rsidRPr="001C5733">
        <w:rPr>
          <w:rFonts w:ascii="Times New Roman" w:eastAsia="Calibri" w:hAnsi="Times New Roman" w:cs="Times New Roman"/>
          <w:sz w:val="24"/>
          <w:szCs w:val="24"/>
        </w:rPr>
        <w:tab/>
        <w:t>Katram atšķaidījumam un katrai šūnu līnijai izmanto vismaz 2 cm</w:t>
      </w:r>
      <w:r w:rsidRPr="001C5733">
        <w:rPr>
          <w:rFonts w:ascii="Times New Roman" w:eastAsia="Calibri" w:hAnsi="Times New Roman" w:cs="Times New Roman"/>
          <w:sz w:val="24"/>
          <w:szCs w:val="24"/>
          <w:vertAlign w:val="superscript"/>
        </w:rPr>
        <w:t>2</w:t>
      </w:r>
      <w:r w:rsidRPr="001C5733">
        <w:rPr>
          <w:rFonts w:ascii="Times New Roman" w:eastAsia="Calibri" w:hAnsi="Times New Roman" w:cs="Times New Roman"/>
          <w:sz w:val="24"/>
          <w:szCs w:val="24"/>
        </w:rPr>
        <w:t xml:space="preserve"> šūnu platības, kas atbilst vienai 24 iedobju šūnu kultūras plates iedobei. Ja vien iespējams, izmanto šūnu kultūras plates. </w:t>
      </w:r>
    </w:p>
    <w:p w:rsidR="0072764F" w:rsidRPr="001C5733" w:rsidRDefault="0072764F" w:rsidP="0072764F">
      <w:pPr>
        <w:jc w:val="both"/>
        <w:rPr>
          <w:rFonts w:ascii="Times New Roman" w:eastAsia="Calibri" w:hAnsi="Times New Roman" w:cs="Times New Roman"/>
          <w:sz w:val="24"/>
          <w:szCs w:val="24"/>
        </w:rPr>
      </w:pPr>
      <w:r w:rsidRPr="001C5733">
        <w:rPr>
          <w:rFonts w:ascii="Times New Roman" w:eastAsia="Calibri" w:hAnsi="Times New Roman" w:cs="Times New Roman"/>
          <w:sz w:val="24"/>
          <w:szCs w:val="24"/>
        </w:rPr>
        <w:tab/>
        <w:t xml:space="preserve">5.3. Šūnu kultūru inkubēšana </w:t>
      </w:r>
    </w:p>
    <w:p w:rsidR="0072764F" w:rsidRPr="001C5733" w:rsidRDefault="0072764F" w:rsidP="0072764F">
      <w:pPr>
        <w:jc w:val="both"/>
        <w:rPr>
          <w:rFonts w:ascii="Times New Roman" w:eastAsia="Calibri" w:hAnsi="Times New Roman" w:cs="Times New Roman"/>
          <w:sz w:val="24"/>
          <w:szCs w:val="24"/>
        </w:rPr>
      </w:pPr>
      <w:r w:rsidRPr="001C5733">
        <w:rPr>
          <w:rFonts w:ascii="Times New Roman" w:eastAsia="Calibri" w:hAnsi="Times New Roman" w:cs="Times New Roman"/>
          <w:sz w:val="24"/>
          <w:szCs w:val="24"/>
        </w:rPr>
        <w:tab/>
      </w:r>
      <w:proofErr w:type="spellStart"/>
      <w:r w:rsidRPr="001C5733">
        <w:rPr>
          <w:rFonts w:ascii="Times New Roman" w:eastAsia="Calibri" w:hAnsi="Times New Roman" w:cs="Times New Roman"/>
          <w:sz w:val="24"/>
          <w:szCs w:val="24"/>
        </w:rPr>
        <w:t>Inokulētās</w:t>
      </w:r>
      <w:proofErr w:type="spellEnd"/>
      <w:r w:rsidRPr="001C5733">
        <w:rPr>
          <w:rFonts w:ascii="Times New Roman" w:eastAsia="Calibri" w:hAnsi="Times New Roman" w:cs="Times New Roman"/>
          <w:sz w:val="24"/>
          <w:szCs w:val="24"/>
        </w:rPr>
        <w:t xml:space="preserve"> šūnu kultūras 7 līdz 10 dienas inkubē 15 °C temperatūrā. Ja novēro barotnes </w:t>
      </w:r>
      <w:proofErr w:type="spellStart"/>
      <w:r w:rsidRPr="001C5733">
        <w:rPr>
          <w:rFonts w:ascii="Times New Roman" w:eastAsia="Calibri" w:hAnsi="Times New Roman" w:cs="Times New Roman"/>
          <w:sz w:val="24"/>
          <w:szCs w:val="24"/>
        </w:rPr>
        <w:t>paskābināšanos</w:t>
      </w:r>
      <w:proofErr w:type="spellEnd"/>
      <w:r w:rsidRPr="001C5733">
        <w:rPr>
          <w:rFonts w:ascii="Times New Roman" w:eastAsia="Calibri" w:hAnsi="Times New Roman" w:cs="Times New Roman"/>
          <w:sz w:val="24"/>
          <w:szCs w:val="24"/>
        </w:rPr>
        <w:t xml:space="preserve"> (barotnei ar šūnu kultūru krāsa mainās no sarkanas uz dzeltenu), ar sterilu bikarbonāta šķīdumu vai ar līdzvērtīgām vielām koriģē barotnes </w:t>
      </w:r>
      <w:proofErr w:type="spellStart"/>
      <w:r w:rsidRPr="001C5733">
        <w:rPr>
          <w:rFonts w:ascii="Times New Roman" w:eastAsia="Calibri" w:hAnsi="Times New Roman" w:cs="Times New Roman"/>
          <w:sz w:val="24"/>
          <w:szCs w:val="24"/>
        </w:rPr>
        <w:t>pH</w:t>
      </w:r>
      <w:proofErr w:type="spellEnd"/>
      <w:r w:rsidRPr="001C5733">
        <w:rPr>
          <w:rFonts w:ascii="Times New Roman" w:eastAsia="Calibri" w:hAnsi="Times New Roman" w:cs="Times New Roman"/>
          <w:sz w:val="24"/>
          <w:szCs w:val="24"/>
        </w:rPr>
        <w:t xml:space="preserve">, lai nodrošinātu, ka šūnas joprojām ir uzņēmīgas pret vīrusa infekciju. </w:t>
      </w:r>
    </w:p>
    <w:p w:rsidR="0072764F" w:rsidRPr="001C5733" w:rsidRDefault="0072764F" w:rsidP="0072764F">
      <w:pPr>
        <w:jc w:val="both"/>
        <w:rPr>
          <w:rFonts w:ascii="Times New Roman" w:eastAsia="Calibri" w:hAnsi="Times New Roman" w:cs="Times New Roman"/>
          <w:sz w:val="24"/>
          <w:szCs w:val="24"/>
        </w:rPr>
      </w:pPr>
      <w:r w:rsidRPr="001C5733">
        <w:rPr>
          <w:rFonts w:ascii="Times New Roman" w:eastAsia="Calibri" w:hAnsi="Times New Roman" w:cs="Times New Roman"/>
          <w:sz w:val="24"/>
          <w:szCs w:val="24"/>
        </w:rPr>
        <w:tab/>
        <w:t xml:space="preserve">Vismaz vienu reizi sešos mēnešos vai tad, ja ir aizdomas par šūnu uzņēmīguma samazināšanos, saldētās </w:t>
      </w:r>
      <w:r w:rsidRPr="001C5733">
        <w:rPr>
          <w:rFonts w:ascii="Times New Roman" w:eastAsia="Calibri" w:hAnsi="Times New Roman" w:cs="Times New Roman"/>
          <w:iCs/>
          <w:sz w:val="24"/>
          <w:szCs w:val="24"/>
        </w:rPr>
        <w:t>virālās hemorāģiskās septicēmijas vīrusa vai</w:t>
      </w:r>
      <w:r w:rsidRPr="001C5733">
        <w:rPr>
          <w:rFonts w:ascii="Times New Roman" w:eastAsia="Calibri" w:hAnsi="Times New Roman" w:cs="Times New Roman"/>
          <w:sz w:val="24"/>
          <w:szCs w:val="24"/>
        </w:rPr>
        <w:t xml:space="preserve"> </w:t>
      </w:r>
      <w:r w:rsidRPr="001C5733">
        <w:rPr>
          <w:rFonts w:ascii="Times New Roman" w:eastAsia="Calibri" w:hAnsi="Times New Roman" w:cs="Times New Roman"/>
          <w:iCs/>
          <w:sz w:val="24"/>
          <w:szCs w:val="24"/>
        </w:rPr>
        <w:t>infekciozās hematopoētiskās nekrozes vīrusa</w:t>
      </w:r>
      <w:r w:rsidRPr="001C5733">
        <w:rPr>
          <w:rFonts w:ascii="Times New Roman" w:eastAsia="Calibri" w:hAnsi="Times New Roman" w:cs="Times New Roman"/>
          <w:i/>
          <w:iCs/>
          <w:sz w:val="24"/>
          <w:szCs w:val="24"/>
        </w:rPr>
        <w:t xml:space="preserve"> </w:t>
      </w:r>
      <w:r w:rsidRPr="001C5733">
        <w:rPr>
          <w:rFonts w:ascii="Times New Roman" w:eastAsia="Calibri" w:hAnsi="Times New Roman" w:cs="Times New Roman"/>
          <w:sz w:val="24"/>
          <w:szCs w:val="24"/>
        </w:rPr>
        <w:t xml:space="preserve">kultūras titrē, lai pārliecinātos par šūnu kultūru uzņēmību pret infekciju. Ja iespējams, izmanto šī pielikuma III. nodaļā aprakstīto procedūru. </w:t>
      </w:r>
    </w:p>
    <w:p w:rsidR="0072764F" w:rsidRPr="001C5733" w:rsidRDefault="0072764F" w:rsidP="0072764F">
      <w:pPr>
        <w:jc w:val="both"/>
        <w:rPr>
          <w:rFonts w:ascii="Times New Roman" w:eastAsia="Calibri" w:hAnsi="Times New Roman" w:cs="Times New Roman"/>
          <w:sz w:val="24"/>
          <w:szCs w:val="24"/>
        </w:rPr>
      </w:pPr>
      <w:r w:rsidRPr="001C5733">
        <w:rPr>
          <w:rFonts w:ascii="Times New Roman" w:eastAsia="Calibri" w:hAnsi="Times New Roman" w:cs="Times New Roman"/>
          <w:sz w:val="24"/>
          <w:szCs w:val="24"/>
        </w:rPr>
        <w:tab/>
        <w:t xml:space="preserve">5.4. Mikroskopija </w:t>
      </w:r>
    </w:p>
    <w:p w:rsidR="0072764F" w:rsidRPr="001C5733" w:rsidRDefault="0072764F" w:rsidP="0072764F">
      <w:pPr>
        <w:jc w:val="both"/>
        <w:rPr>
          <w:rFonts w:ascii="Times New Roman" w:eastAsia="Calibri" w:hAnsi="Times New Roman" w:cs="Times New Roman"/>
          <w:sz w:val="24"/>
          <w:szCs w:val="24"/>
        </w:rPr>
      </w:pPr>
      <w:r w:rsidRPr="001C5733">
        <w:rPr>
          <w:rFonts w:ascii="Times New Roman" w:eastAsia="Calibri" w:hAnsi="Times New Roman" w:cs="Times New Roman"/>
          <w:sz w:val="24"/>
          <w:szCs w:val="24"/>
        </w:rPr>
        <w:tab/>
      </w:r>
      <w:proofErr w:type="spellStart"/>
      <w:r w:rsidRPr="001C5733">
        <w:rPr>
          <w:rFonts w:ascii="Times New Roman" w:eastAsia="Calibri" w:hAnsi="Times New Roman" w:cs="Times New Roman"/>
          <w:sz w:val="24"/>
          <w:szCs w:val="24"/>
        </w:rPr>
        <w:t>Inokulētajām</w:t>
      </w:r>
      <w:proofErr w:type="spellEnd"/>
      <w:r w:rsidRPr="001C5733">
        <w:rPr>
          <w:rFonts w:ascii="Times New Roman" w:eastAsia="Calibri" w:hAnsi="Times New Roman" w:cs="Times New Roman"/>
          <w:sz w:val="24"/>
          <w:szCs w:val="24"/>
        </w:rPr>
        <w:t xml:space="preserve"> šūnu kultūrām ne retāk kā trīs reizes nedēļā 40 līdz 150 reižu palielinājumā apskata, vai nav radies </w:t>
      </w:r>
      <w:r w:rsidRPr="001C5733">
        <w:rPr>
          <w:rFonts w:ascii="Times New Roman" w:eastAsia="Calibri" w:hAnsi="Times New Roman" w:cs="Times New Roman"/>
          <w:iCs/>
          <w:sz w:val="24"/>
          <w:szCs w:val="24"/>
        </w:rPr>
        <w:t>CPE</w:t>
      </w:r>
      <w:r w:rsidRPr="001C5733">
        <w:rPr>
          <w:rFonts w:ascii="Times New Roman" w:eastAsia="Calibri" w:hAnsi="Times New Roman" w:cs="Times New Roman"/>
          <w:sz w:val="24"/>
          <w:szCs w:val="24"/>
        </w:rPr>
        <w:t xml:space="preserve">. Ja novēro nepārprotamu </w:t>
      </w:r>
      <w:r w:rsidRPr="001C5733">
        <w:rPr>
          <w:rFonts w:ascii="Times New Roman" w:eastAsia="Calibri" w:hAnsi="Times New Roman" w:cs="Times New Roman"/>
          <w:iCs/>
          <w:sz w:val="24"/>
          <w:szCs w:val="24"/>
        </w:rPr>
        <w:t>CPE nekavējoties</w:t>
      </w:r>
      <w:r w:rsidRPr="001C5733">
        <w:rPr>
          <w:rFonts w:ascii="Times New Roman" w:eastAsia="Calibri" w:hAnsi="Times New Roman" w:cs="Times New Roman"/>
          <w:sz w:val="24"/>
          <w:szCs w:val="24"/>
        </w:rPr>
        <w:t xml:space="preserve"> saskaņā ar šīs nodaļas 6. punktā noteikto kārtību sāk vīrusa identificēšanas procedūras. </w:t>
      </w:r>
    </w:p>
    <w:p w:rsidR="0072764F" w:rsidRPr="001C5733" w:rsidRDefault="0072764F" w:rsidP="0072764F">
      <w:pPr>
        <w:jc w:val="both"/>
        <w:rPr>
          <w:rFonts w:ascii="Times New Roman" w:eastAsia="Calibri" w:hAnsi="Times New Roman" w:cs="Times New Roman"/>
          <w:sz w:val="24"/>
          <w:szCs w:val="24"/>
        </w:rPr>
      </w:pPr>
      <w:r w:rsidRPr="001C5733">
        <w:rPr>
          <w:rFonts w:ascii="Times New Roman" w:eastAsia="Calibri" w:hAnsi="Times New Roman" w:cs="Times New Roman"/>
          <w:sz w:val="24"/>
          <w:szCs w:val="24"/>
        </w:rPr>
        <w:tab/>
        <w:t xml:space="preserve">5.5. Šūnu pārsēšana </w:t>
      </w:r>
    </w:p>
    <w:p w:rsidR="0072764F" w:rsidRPr="001C5733" w:rsidRDefault="0072764F" w:rsidP="0072764F">
      <w:pPr>
        <w:jc w:val="both"/>
        <w:rPr>
          <w:rFonts w:ascii="Times New Roman" w:eastAsia="Calibri" w:hAnsi="Times New Roman" w:cs="Times New Roman"/>
          <w:sz w:val="24"/>
          <w:szCs w:val="24"/>
        </w:rPr>
      </w:pPr>
      <w:r w:rsidRPr="001C5733">
        <w:rPr>
          <w:rFonts w:ascii="Times New Roman" w:eastAsia="Calibri" w:hAnsi="Times New Roman" w:cs="Times New Roman"/>
          <w:sz w:val="24"/>
          <w:szCs w:val="24"/>
        </w:rPr>
        <w:lastRenderedPageBreak/>
        <w:tab/>
        <w:t xml:space="preserve">Ja pēc 7 līdz 10 dienas ilgas primārās inkubēšanas </w:t>
      </w:r>
      <w:r w:rsidRPr="001C5733">
        <w:rPr>
          <w:rFonts w:ascii="Times New Roman" w:eastAsia="Calibri" w:hAnsi="Times New Roman" w:cs="Times New Roman"/>
          <w:iCs/>
          <w:sz w:val="24"/>
          <w:szCs w:val="24"/>
        </w:rPr>
        <w:t>CPE</w:t>
      </w:r>
      <w:r w:rsidRPr="001C5733">
        <w:rPr>
          <w:rFonts w:ascii="Times New Roman" w:eastAsia="Calibri" w:hAnsi="Times New Roman" w:cs="Times New Roman"/>
          <w:i/>
          <w:iCs/>
          <w:sz w:val="24"/>
          <w:szCs w:val="24"/>
        </w:rPr>
        <w:t xml:space="preserve"> </w:t>
      </w:r>
      <w:r w:rsidRPr="001C5733">
        <w:rPr>
          <w:rFonts w:ascii="Times New Roman" w:eastAsia="Calibri" w:hAnsi="Times New Roman" w:cs="Times New Roman"/>
          <w:sz w:val="24"/>
          <w:szCs w:val="24"/>
        </w:rPr>
        <w:t xml:space="preserve">nav radies, kultūru pārsēj uz jaunām šūnu kultūrām, izmantojot tādu pašu šūnu platību kā primārajai kultūrai. </w:t>
      </w:r>
    </w:p>
    <w:p w:rsidR="0072764F" w:rsidRPr="001C5733" w:rsidRDefault="0072764F" w:rsidP="0072764F">
      <w:pPr>
        <w:jc w:val="both"/>
        <w:rPr>
          <w:rFonts w:ascii="Times New Roman" w:eastAsia="Calibri" w:hAnsi="Times New Roman" w:cs="Times New Roman"/>
          <w:sz w:val="24"/>
          <w:szCs w:val="24"/>
        </w:rPr>
      </w:pPr>
      <w:r w:rsidRPr="001C5733">
        <w:rPr>
          <w:rFonts w:ascii="Times New Roman" w:eastAsia="Calibri" w:hAnsi="Times New Roman" w:cs="Times New Roman"/>
          <w:sz w:val="24"/>
          <w:szCs w:val="24"/>
        </w:rPr>
        <w:tab/>
        <w:t xml:space="preserve">Kad pagājušas 7 līdz 10 dienas pēc </w:t>
      </w:r>
      <w:proofErr w:type="spellStart"/>
      <w:r w:rsidRPr="001C5733">
        <w:rPr>
          <w:rFonts w:ascii="Times New Roman" w:eastAsia="Calibri" w:hAnsi="Times New Roman" w:cs="Times New Roman"/>
          <w:sz w:val="24"/>
          <w:szCs w:val="24"/>
        </w:rPr>
        <w:t>inokulēšanas</w:t>
      </w:r>
      <w:proofErr w:type="spellEnd"/>
      <w:r w:rsidRPr="001C5733">
        <w:rPr>
          <w:rFonts w:ascii="Times New Roman" w:eastAsia="Calibri" w:hAnsi="Times New Roman" w:cs="Times New Roman"/>
          <w:sz w:val="24"/>
          <w:szCs w:val="24"/>
        </w:rPr>
        <w:t>, pa šūnu līnijām kopo visu primāro kultūru veidojošo kultūru vai iedobju barotnes (</w:t>
      </w:r>
      <w:proofErr w:type="spellStart"/>
      <w:r w:rsidRPr="001C5733">
        <w:rPr>
          <w:rFonts w:ascii="Times New Roman" w:eastAsia="Calibri" w:hAnsi="Times New Roman" w:cs="Times New Roman"/>
          <w:sz w:val="24"/>
          <w:szCs w:val="24"/>
        </w:rPr>
        <w:t>centrifugāta</w:t>
      </w:r>
      <w:proofErr w:type="spellEnd"/>
      <w:r w:rsidRPr="001C5733">
        <w:rPr>
          <w:rFonts w:ascii="Times New Roman" w:eastAsia="Calibri" w:hAnsi="Times New Roman" w:cs="Times New Roman"/>
          <w:sz w:val="24"/>
          <w:szCs w:val="24"/>
        </w:rPr>
        <w:t xml:space="preserve">) alikvotas. Šos kopotos paraugus, kā aprakstīts šīs nodaļas 5.2. apakšpunktā, neatšķaidītā veidā un atšķaidījumā 1:10 </w:t>
      </w:r>
      <w:proofErr w:type="gramStart"/>
      <w:r w:rsidRPr="001C5733">
        <w:rPr>
          <w:rFonts w:ascii="Times New Roman" w:eastAsia="Calibri" w:hAnsi="Times New Roman" w:cs="Times New Roman"/>
          <w:sz w:val="24"/>
          <w:szCs w:val="24"/>
        </w:rPr>
        <w:t>(</w:t>
      </w:r>
      <w:proofErr w:type="gramEnd"/>
      <w:r w:rsidRPr="001C5733">
        <w:rPr>
          <w:rFonts w:ascii="Times New Roman" w:eastAsia="Calibri" w:hAnsi="Times New Roman" w:cs="Times New Roman"/>
          <w:sz w:val="24"/>
          <w:szCs w:val="24"/>
        </w:rPr>
        <w:t xml:space="preserve">iegūstot galīgos </w:t>
      </w:r>
      <w:proofErr w:type="spellStart"/>
      <w:r w:rsidRPr="001C5733">
        <w:rPr>
          <w:rFonts w:ascii="Times New Roman" w:eastAsia="Calibri" w:hAnsi="Times New Roman" w:cs="Times New Roman"/>
          <w:sz w:val="24"/>
          <w:szCs w:val="24"/>
        </w:rPr>
        <w:t>centrifugāta</w:t>
      </w:r>
      <w:proofErr w:type="spellEnd"/>
      <w:r w:rsidRPr="001C5733">
        <w:rPr>
          <w:rFonts w:ascii="Times New Roman" w:eastAsia="Calibri" w:hAnsi="Times New Roman" w:cs="Times New Roman"/>
          <w:sz w:val="24"/>
          <w:szCs w:val="24"/>
        </w:rPr>
        <w:t xml:space="preserve"> atšķaidījumus, attiecīgi 1:10 un 1:100) </w:t>
      </w:r>
      <w:proofErr w:type="spellStart"/>
      <w:r w:rsidRPr="001C5733">
        <w:rPr>
          <w:rFonts w:ascii="Times New Roman" w:eastAsia="Calibri" w:hAnsi="Times New Roman" w:cs="Times New Roman"/>
          <w:sz w:val="24"/>
          <w:szCs w:val="24"/>
        </w:rPr>
        <w:t>inokulē</w:t>
      </w:r>
      <w:proofErr w:type="spellEnd"/>
      <w:r w:rsidRPr="001C5733">
        <w:rPr>
          <w:rFonts w:ascii="Times New Roman" w:eastAsia="Calibri" w:hAnsi="Times New Roman" w:cs="Times New Roman"/>
          <w:sz w:val="24"/>
          <w:szCs w:val="24"/>
        </w:rPr>
        <w:t xml:space="preserve"> homoloģiskās šūnu kultūrās. Atļauts primārās kultūras barotnes </w:t>
      </w:r>
      <w:proofErr w:type="spellStart"/>
      <w:r w:rsidRPr="001C5733">
        <w:rPr>
          <w:rFonts w:ascii="Times New Roman" w:eastAsia="Calibri" w:hAnsi="Times New Roman" w:cs="Times New Roman"/>
          <w:sz w:val="24"/>
          <w:szCs w:val="24"/>
        </w:rPr>
        <w:t>desmitprocentīgas</w:t>
      </w:r>
      <w:proofErr w:type="spellEnd"/>
      <w:r w:rsidRPr="001C5733">
        <w:rPr>
          <w:rFonts w:ascii="Times New Roman" w:eastAsia="Calibri" w:hAnsi="Times New Roman" w:cs="Times New Roman"/>
          <w:sz w:val="24"/>
          <w:szCs w:val="24"/>
        </w:rPr>
        <w:t xml:space="preserve"> alikvotas </w:t>
      </w:r>
      <w:proofErr w:type="spellStart"/>
      <w:r w:rsidRPr="001C5733">
        <w:rPr>
          <w:rFonts w:ascii="Times New Roman" w:eastAsia="Calibri" w:hAnsi="Times New Roman" w:cs="Times New Roman"/>
          <w:sz w:val="24"/>
          <w:szCs w:val="24"/>
        </w:rPr>
        <w:t>inokulēt</w:t>
      </w:r>
      <w:proofErr w:type="spellEnd"/>
      <w:r w:rsidRPr="001C5733">
        <w:rPr>
          <w:rFonts w:ascii="Times New Roman" w:eastAsia="Calibri" w:hAnsi="Times New Roman" w:cs="Times New Roman"/>
          <w:sz w:val="24"/>
          <w:szCs w:val="24"/>
        </w:rPr>
        <w:t xml:space="preserve"> tieši iedobē ar jaunu šūnu kultūru (pārsēšana no iedobes iedobē). Pirms atšķaidījumus </w:t>
      </w:r>
      <w:proofErr w:type="spellStart"/>
      <w:r w:rsidRPr="001C5733">
        <w:rPr>
          <w:rFonts w:ascii="Times New Roman" w:eastAsia="Calibri" w:hAnsi="Times New Roman" w:cs="Times New Roman"/>
          <w:sz w:val="24"/>
          <w:szCs w:val="24"/>
        </w:rPr>
        <w:t>inokulēt</w:t>
      </w:r>
      <w:proofErr w:type="spellEnd"/>
      <w:r w:rsidRPr="001C5733">
        <w:rPr>
          <w:rFonts w:ascii="Times New Roman" w:eastAsia="Calibri" w:hAnsi="Times New Roman" w:cs="Times New Roman"/>
          <w:sz w:val="24"/>
          <w:szCs w:val="24"/>
        </w:rPr>
        <w:t xml:space="preserve">, tos, kā aprakstīts šīs nodaļas 4.3. apakšpunktā, var iepriekš inkubēt ar </w:t>
      </w:r>
      <w:r w:rsidRPr="001C5733">
        <w:rPr>
          <w:rFonts w:ascii="Times New Roman" w:eastAsia="Calibri" w:hAnsi="Times New Roman" w:cs="Times New Roman"/>
          <w:iCs/>
          <w:sz w:val="24"/>
          <w:szCs w:val="24"/>
        </w:rPr>
        <w:t xml:space="preserve">infekciozās </w:t>
      </w:r>
      <w:proofErr w:type="spellStart"/>
      <w:r w:rsidRPr="001C5733">
        <w:rPr>
          <w:rFonts w:ascii="Times New Roman" w:eastAsia="Calibri" w:hAnsi="Times New Roman" w:cs="Times New Roman"/>
          <w:iCs/>
          <w:sz w:val="24"/>
          <w:szCs w:val="24"/>
        </w:rPr>
        <w:t>pankreātiskās</w:t>
      </w:r>
      <w:proofErr w:type="spellEnd"/>
      <w:r w:rsidRPr="001C5733">
        <w:rPr>
          <w:rFonts w:ascii="Times New Roman" w:eastAsia="Calibri" w:hAnsi="Times New Roman" w:cs="Times New Roman"/>
          <w:iCs/>
          <w:sz w:val="24"/>
          <w:szCs w:val="24"/>
        </w:rPr>
        <w:t xml:space="preserve"> nekrozes</w:t>
      </w:r>
      <w:r w:rsidRPr="001C5733">
        <w:rPr>
          <w:rFonts w:ascii="Times New Roman" w:eastAsia="Calibri" w:hAnsi="Times New Roman" w:cs="Times New Roman"/>
          <w:i/>
          <w:iCs/>
          <w:sz w:val="24"/>
          <w:szCs w:val="24"/>
        </w:rPr>
        <w:t xml:space="preserve"> </w:t>
      </w:r>
      <w:r w:rsidRPr="001C5733">
        <w:rPr>
          <w:rFonts w:ascii="Times New Roman" w:eastAsia="Calibri" w:hAnsi="Times New Roman" w:cs="Times New Roman"/>
          <w:sz w:val="24"/>
          <w:szCs w:val="24"/>
        </w:rPr>
        <w:t xml:space="preserve">vīrusa </w:t>
      </w:r>
      <w:proofErr w:type="spellStart"/>
      <w:r w:rsidRPr="001C5733">
        <w:rPr>
          <w:rFonts w:ascii="Times New Roman" w:eastAsia="Calibri" w:hAnsi="Times New Roman" w:cs="Times New Roman"/>
          <w:sz w:val="24"/>
          <w:szCs w:val="24"/>
        </w:rPr>
        <w:t>antiserumu</w:t>
      </w:r>
      <w:proofErr w:type="spellEnd"/>
      <w:r w:rsidRPr="001C5733">
        <w:rPr>
          <w:rFonts w:ascii="Times New Roman" w:eastAsia="Calibri" w:hAnsi="Times New Roman" w:cs="Times New Roman"/>
          <w:sz w:val="24"/>
          <w:szCs w:val="24"/>
        </w:rPr>
        <w:t xml:space="preserve"> attiecīgā atšķaidījumā. </w:t>
      </w:r>
      <w:proofErr w:type="spellStart"/>
      <w:r w:rsidRPr="001C5733">
        <w:rPr>
          <w:rFonts w:ascii="Times New Roman" w:eastAsia="Calibri" w:hAnsi="Times New Roman" w:cs="Times New Roman"/>
          <w:sz w:val="24"/>
          <w:szCs w:val="24"/>
        </w:rPr>
        <w:t>Inokulētās</w:t>
      </w:r>
      <w:proofErr w:type="spellEnd"/>
      <w:r w:rsidRPr="001C5733">
        <w:rPr>
          <w:rFonts w:ascii="Times New Roman" w:eastAsia="Calibri" w:hAnsi="Times New Roman" w:cs="Times New Roman"/>
          <w:sz w:val="24"/>
          <w:szCs w:val="24"/>
        </w:rPr>
        <w:t xml:space="preserve"> kultūras 7 līdz 10 dienas inkubē 15 °C temperatūrā un apskata saskaņā ar šīs nodaļas 5.4. apakšpunktu. </w:t>
      </w:r>
    </w:p>
    <w:p w:rsidR="0072764F" w:rsidRPr="001C5733" w:rsidRDefault="0072764F" w:rsidP="0072764F">
      <w:pPr>
        <w:jc w:val="both"/>
        <w:rPr>
          <w:rFonts w:ascii="Times New Roman" w:eastAsia="Calibri" w:hAnsi="Times New Roman" w:cs="Times New Roman"/>
          <w:sz w:val="24"/>
          <w:szCs w:val="24"/>
        </w:rPr>
      </w:pPr>
      <w:r w:rsidRPr="001C5733">
        <w:rPr>
          <w:rFonts w:ascii="Times New Roman" w:eastAsia="Calibri" w:hAnsi="Times New Roman" w:cs="Times New Roman"/>
          <w:sz w:val="24"/>
          <w:szCs w:val="24"/>
        </w:rPr>
        <w:tab/>
        <w:t xml:space="preserve">Ja toksisks </w:t>
      </w:r>
      <w:r w:rsidRPr="001C5733">
        <w:rPr>
          <w:rFonts w:ascii="Times New Roman" w:eastAsia="Calibri" w:hAnsi="Times New Roman" w:cs="Times New Roman"/>
          <w:iCs/>
          <w:sz w:val="24"/>
          <w:szCs w:val="24"/>
        </w:rPr>
        <w:t>CPE</w:t>
      </w:r>
      <w:r w:rsidRPr="001C5733">
        <w:rPr>
          <w:rFonts w:ascii="Times New Roman" w:eastAsia="Calibri" w:hAnsi="Times New Roman" w:cs="Times New Roman"/>
          <w:i/>
          <w:iCs/>
          <w:sz w:val="24"/>
          <w:szCs w:val="24"/>
        </w:rPr>
        <w:t xml:space="preserve"> </w:t>
      </w:r>
      <w:r w:rsidRPr="001C5733">
        <w:rPr>
          <w:rFonts w:ascii="Times New Roman" w:eastAsia="Calibri" w:hAnsi="Times New Roman" w:cs="Times New Roman"/>
          <w:sz w:val="24"/>
          <w:szCs w:val="24"/>
        </w:rPr>
        <w:t xml:space="preserve">rodas pirmajās trijās inkubēšanas dienās, šūnas pārsēj šajā posmā, pēc tam 7 dienas inkubē, atkal pārsēj un turpmāk septiņas dienas inkubē. Ja toksisks </w:t>
      </w:r>
      <w:r w:rsidRPr="001C5733">
        <w:rPr>
          <w:rFonts w:ascii="Times New Roman" w:eastAsia="Calibri" w:hAnsi="Times New Roman" w:cs="Times New Roman"/>
          <w:iCs/>
          <w:sz w:val="24"/>
          <w:szCs w:val="24"/>
        </w:rPr>
        <w:t>CPE</w:t>
      </w:r>
      <w:r w:rsidRPr="001C5733">
        <w:rPr>
          <w:rFonts w:ascii="Times New Roman" w:eastAsia="Calibri" w:hAnsi="Times New Roman" w:cs="Times New Roman"/>
          <w:i/>
          <w:iCs/>
          <w:sz w:val="24"/>
          <w:szCs w:val="24"/>
        </w:rPr>
        <w:t xml:space="preserve"> </w:t>
      </w:r>
      <w:r w:rsidRPr="001C5733">
        <w:rPr>
          <w:rFonts w:ascii="Times New Roman" w:eastAsia="Calibri" w:hAnsi="Times New Roman" w:cs="Times New Roman"/>
          <w:sz w:val="24"/>
          <w:szCs w:val="24"/>
        </w:rPr>
        <w:t xml:space="preserve">rodas vēlāk nekā pēc trim dienām, šūnām var veikt vienu pasāžu un tās inkubēt tā, lai no pirmās </w:t>
      </w:r>
      <w:proofErr w:type="spellStart"/>
      <w:r w:rsidRPr="001C5733">
        <w:rPr>
          <w:rFonts w:ascii="Times New Roman" w:eastAsia="Calibri" w:hAnsi="Times New Roman" w:cs="Times New Roman"/>
          <w:sz w:val="24"/>
          <w:szCs w:val="24"/>
        </w:rPr>
        <w:t>inokulēšanas</w:t>
      </w:r>
      <w:proofErr w:type="spellEnd"/>
      <w:r w:rsidRPr="001C5733">
        <w:rPr>
          <w:rFonts w:ascii="Times New Roman" w:eastAsia="Calibri" w:hAnsi="Times New Roman" w:cs="Times New Roman"/>
          <w:sz w:val="24"/>
          <w:szCs w:val="24"/>
        </w:rPr>
        <w:t xml:space="preserve"> kopā būtu 14 dienas. Pēdējās septiņās inkubēšanas dienās nekādu toksicitātes pazīmju nedrīkst būt. </w:t>
      </w:r>
    </w:p>
    <w:p w:rsidR="0072764F" w:rsidRPr="001C5733" w:rsidRDefault="0072764F" w:rsidP="0072764F">
      <w:pPr>
        <w:jc w:val="both"/>
        <w:rPr>
          <w:rFonts w:ascii="Times New Roman" w:eastAsia="Calibri" w:hAnsi="Times New Roman" w:cs="Times New Roman"/>
          <w:sz w:val="24"/>
          <w:szCs w:val="24"/>
        </w:rPr>
      </w:pPr>
      <w:r w:rsidRPr="001C5733">
        <w:rPr>
          <w:rFonts w:ascii="Times New Roman" w:eastAsia="Calibri" w:hAnsi="Times New Roman" w:cs="Times New Roman"/>
          <w:sz w:val="24"/>
          <w:szCs w:val="24"/>
        </w:rPr>
        <w:tab/>
        <w:t xml:space="preserve">Ja, neskatoties uz to, ka ir veikta apstrāde ar antibiotikām, rodas bakteriāla kontaminācija, pirms pārsēšanas 15 līdz 30 minūtes 2 līdz 5 °C temperatūrā veic centrifugēšanu 2000 līdz 4000 x </w:t>
      </w:r>
      <w:r w:rsidRPr="001C5733">
        <w:rPr>
          <w:rFonts w:ascii="Times New Roman" w:eastAsia="Calibri" w:hAnsi="Times New Roman" w:cs="Times New Roman"/>
          <w:iCs/>
          <w:sz w:val="24"/>
          <w:szCs w:val="24"/>
        </w:rPr>
        <w:t>apgriezieni /minūtē</w:t>
      </w:r>
      <w:r w:rsidRPr="001C5733">
        <w:rPr>
          <w:rFonts w:ascii="Times New Roman" w:eastAsia="Calibri" w:hAnsi="Times New Roman" w:cs="Times New Roman"/>
          <w:i/>
          <w:iCs/>
          <w:sz w:val="24"/>
          <w:szCs w:val="24"/>
        </w:rPr>
        <w:t xml:space="preserve"> </w:t>
      </w:r>
      <w:r w:rsidRPr="001C5733">
        <w:rPr>
          <w:rFonts w:ascii="Times New Roman" w:eastAsia="Calibri" w:hAnsi="Times New Roman" w:cs="Times New Roman"/>
          <w:sz w:val="24"/>
          <w:szCs w:val="24"/>
        </w:rPr>
        <w:t xml:space="preserve">vai </w:t>
      </w:r>
      <w:proofErr w:type="spellStart"/>
      <w:r w:rsidRPr="001C5733">
        <w:rPr>
          <w:rFonts w:ascii="Times New Roman" w:eastAsia="Calibri" w:hAnsi="Times New Roman" w:cs="Times New Roman"/>
          <w:sz w:val="24"/>
          <w:szCs w:val="24"/>
        </w:rPr>
        <w:t>centrifugāta</w:t>
      </w:r>
      <w:proofErr w:type="spellEnd"/>
      <w:r w:rsidRPr="001C5733">
        <w:rPr>
          <w:rFonts w:ascii="Times New Roman" w:eastAsia="Calibri" w:hAnsi="Times New Roman" w:cs="Times New Roman"/>
          <w:sz w:val="24"/>
          <w:szCs w:val="24"/>
        </w:rPr>
        <w:t xml:space="preserve"> filtrēšanu ar 0,45 </w:t>
      </w:r>
      <w:proofErr w:type="spellStart"/>
      <w:r w:rsidRPr="001C5733">
        <w:rPr>
          <w:rFonts w:ascii="Times New Roman" w:eastAsia="Calibri" w:hAnsi="Times New Roman" w:cs="Times New Roman"/>
          <w:sz w:val="24"/>
          <w:szCs w:val="24"/>
        </w:rPr>
        <w:t>μm</w:t>
      </w:r>
      <w:proofErr w:type="spellEnd"/>
      <w:r w:rsidRPr="001C5733">
        <w:rPr>
          <w:rFonts w:ascii="Times New Roman" w:eastAsia="Calibri" w:hAnsi="Times New Roman" w:cs="Times New Roman"/>
          <w:sz w:val="24"/>
          <w:szCs w:val="24"/>
        </w:rPr>
        <w:t xml:space="preserve"> filtru vai abas šīs darbības (membrāna ar zemu olbaltumvielu saistīšanas spēju). Turklāt pārsēšanā ievēro tās pašas procedūras, kas attiecībā uz toksisku </w:t>
      </w:r>
      <w:r w:rsidRPr="001C5733">
        <w:rPr>
          <w:rFonts w:ascii="Times New Roman" w:eastAsia="Calibri" w:hAnsi="Times New Roman" w:cs="Times New Roman"/>
          <w:iCs/>
          <w:sz w:val="24"/>
          <w:szCs w:val="24"/>
        </w:rPr>
        <w:t>CPE</w:t>
      </w:r>
      <w:r w:rsidRPr="001C5733">
        <w:rPr>
          <w:rFonts w:ascii="Times New Roman" w:eastAsia="Calibri" w:hAnsi="Times New Roman" w:cs="Times New Roman"/>
          <w:i/>
          <w:iCs/>
          <w:sz w:val="24"/>
          <w:szCs w:val="24"/>
        </w:rPr>
        <w:t xml:space="preserve"> </w:t>
      </w:r>
      <w:r w:rsidRPr="001C5733">
        <w:rPr>
          <w:rFonts w:ascii="Times New Roman" w:eastAsia="Calibri" w:hAnsi="Times New Roman" w:cs="Times New Roman"/>
          <w:sz w:val="24"/>
          <w:szCs w:val="24"/>
        </w:rPr>
        <w:t xml:space="preserve">aprakstītas šā punkta ceturtajā daļā. </w:t>
      </w:r>
    </w:p>
    <w:p w:rsidR="0072764F" w:rsidRPr="001C5733" w:rsidRDefault="0072764F" w:rsidP="0072764F">
      <w:pPr>
        <w:jc w:val="both"/>
        <w:rPr>
          <w:rFonts w:ascii="Times New Roman" w:eastAsia="Calibri" w:hAnsi="Times New Roman" w:cs="Times New Roman"/>
          <w:sz w:val="24"/>
          <w:szCs w:val="24"/>
        </w:rPr>
      </w:pPr>
      <w:r w:rsidRPr="001C5733">
        <w:rPr>
          <w:rFonts w:ascii="Times New Roman" w:eastAsia="Calibri" w:hAnsi="Times New Roman" w:cs="Times New Roman"/>
          <w:sz w:val="24"/>
          <w:szCs w:val="24"/>
        </w:rPr>
        <w:tab/>
        <w:t xml:space="preserve">Ja </w:t>
      </w:r>
      <w:r w:rsidRPr="001C5733">
        <w:rPr>
          <w:rFonts w:ascii="Times New Roman" w:eastAsia="Calibri" w:hAnsi="Times New Roman" w:cs="Times New Roman"/>
          <w:iCs/>
          <w:sz w:val="24"/>
          <w:szCs w:val="24"/>
        </w:rPr>
        <w:t>CPE</w:t>
      </w:r>
      <w:r w:rsidRPr="001C5733">
        <w:rPr>
          <w:rFonts w:ascii="Times New Roman" w:eastAsia="Calibri" w:hAnsi="Times New Roman" w:cs="Times New Roman"/>
          <w:i/>
          <w:iCs/>
          <w:sz w:val="24"/>
          <w:szCs w:val="24"/>
        </w:rPr>
        <w:t xml:space="preserve"> </w:t>
      </w:r>
      <w:r w:rsidRPr="001C5733">
        <w:rPr>
          <w:rFonts w:ascii="Times New Roman" w:eastAsia="Calibri" w:hAnsi="Times New Roman" w:cs="Times New Roman"/>
          <w:sz w:val="24"/>
          <w:szCs w:val="24"/>
        </w:rPr>
        <w:t xml:space="preserve">nerodas, testa rezultātu var paziņot par negatīvu. </w:t>
      </w:r>
    </w:p>
    <w:p w:rsidR="0072764F" w:rsidRPr="001C5733" w:rsidRDefault="0072764F" w:rsidP="0072764F">
      <w:pPr>
        <w:jc w:val="both"/>
        <w:rPr>
          <w:rFonts w:ascii="Times New Roman" w:eastAsia="Calibri" w:hAnsi="Times New Roman" w:cs="Times New Roman"/>
          <w:sz w:val="24"/>
          <w:szCs w:val="24"/>
        </w:rPr>
      </w:pPr>
      <w:r w:rsidRPr="001C5733">
        <w:rPr>
          <w:rFonts w:ascii="Times New Roman" w:eastAsia="Calibri" w:hAnsi="Times New Roman" w:cs="Times New Roman"/>
          <w:sz w:val="24"/>
          <w:szCs w:val="24"/>
        </w:rPr>
        <w:tab/>
        <w:t xml:space="preserve">6. Vīrusa identificēšana </w:t>
      </w:r>
    </w:p>
    <w:p w:rsidR="0072764F" w:rsidRPr="001C5733" w:rsidRDefault="0072764F" w:rsidP="0072764F">
      <w:pPr>
        <w:jc w:val="both"/>
        <w:rPr>
          <w:rFonts w:ascii="Times New Roman" w:eastAsia="Calibri" w:hAnsi="Times New Roman" w:cs="Times New Roman"/>
          <w:sz w:val="24"/>
          <w:szCs w:val="24"/>
        </w:rPr>
      </w:pPr>
      <w:r w:rsidRPr="001C5733">
        <w:rPr>
          <w:rFonts w:ascii="Times New Roman" w:eastAsia="Calibri" w:hAnsi="Times New Roman" w:cs="Times New Roman"/>
          <w:sz w:val="24"/>
          <w:szCs w:val="24"/>
        </w:rPr>
        <w:tab/>
        <w:t xml:space="preserve">Ja novērojumi liecina, ka šūnu kultūrā ir </w:t>
      </w:r>
      <w:r w:rsidRPr="001C5733">
        <w:rPr>
          <w:rFonts w:ascii="Times New Roman" w:eastAsia="Calibri" w:hAnsi="Times New Roman" w:cs="Times New Roman"/>
          <w:iCs/>
          <w:sz w:val="24"/>
          <w:szCs w:val="24"/>
        </w:rPr>
        <w:t>CPE</w:t>
      </w:r>
      <w:r w:rsidRPr="001C5733">
        <w:rPr>
          <w:rFonts w:ascii="Times New Roman" w:eastAsia="Calibri" w:hAnsi="Times New Roman" w:cs="Times New Roman"/>
          <w:sz w:val="24"/>
          <w:szCs w:val="24"/>
        </w:rPr>
        <w:t>, ievāc barotni (</w:t>
      </w:r>
      <w:proofErr w:type="spellStart"/>
      <w:r w:rsidRPr="001C5733">
        <w:rPr>
          <w:rFonts w:ascii="Times New Roman" w:eastAsia="Calibri" w:hAnsi="Times New Roman" w:cs="Times New Roman"/>
          <w:sz w:val="24"/>
          <w:szCs w:val="24"/>
        </w:rPr>
        <w:t>centrifugātu</w:t>
      </w:r>
      <w:proofErr w:type="spellEnd"/>
      <w:r w:rsidRPr="001C5733">
        <w:rPr>
          <w:rFonts w:ascii="Times New Roman" w:eastAsia="Calibri" w:hAnsi="Times New Roman" w:cs="Times New Roman"/>
          <w:sz w:val="24"/>
          <w:szCs w:val="24"/>
        </w:rPr>
        <w:t xml:space="preserve">) un pārbauda ar vienu vai vairākiem šādiem paņēmieniem: </w:t>
      </w:r>
      <w:proofErr w:type="spellStart"/>
      <w:r w:rsidRPr="001C5733">
        <w:rPr>
          <w:rFonts w:ascii="Times New Roman" w:eastAsia="Calibri" w:hAnsi="Times New Roman" w:cs="Times New Roman"/>
          <w:sz w:val="24"/>
          <w:szCs w:val="24"/>
        </w:rPr>
        <w:t>imūnfermentatīvā</w:t>
      </w:r>
      <w:proofErr w:type="spellEnd"/>
      <w:r w:rsidRPr="001C5733">
        <w:rPr>
          <w:rFonts w:ascii="Times New Roman" w:eastAsia="Calibri" w:hAnsi="Times New Roman" w:cs="Times New Roman"/>
          <w:sz w:val="24"/>
          <w:szCs w:val="24"/>
        </w:rPr>
        <w:t xml:space="preserve"> analīze (</w:t>
      </w:r>
      <w:r w:rsidRPr="001C5733">
        <w:rPr>
          <w:rFonts w:ascii="Times New Roman" w:eastAsia="Calibri" w:hAnsi="Times New Roman" w:cs="Times New Roman"/>
          <w:i/>
          <w:iCs/>
          <w:sz w:val="24"/>
          <w:szCs w:val="24"/>
        </w:rPr>
        <w:t>ELISA</w:t>
      </w:r>
      <w:r w:rsidRPr="001C5733">
        <w:rPr>
          <w:rFonts w:ascii="Times New Roman" w:eastAsia="Calibri" w:hAnsi="Times New Roman" w:cs="Times New Roman"/>
          <w:sz w:val="24"/>
          <w:szCs w:val="24"/>
        </w:rPr>
        <w:t xml:space="preserve">), </w:t>
      </w:r>
      <w:proofErr w:type="spellStart"/>
      <w:r w:rsidRPr="001C5733">
        <w:rPr>
          <w:rFonts w:ascii="Times New Roman" w:eastAsia="Calibri" w:hAnsi="Times New Roman" w:cs="Times New Roman"/>
          <w:sz w:val="24"/>
          <w:szCs w:val="24"/>
        </w:rPr>
        <w:t>imūnfluorescence</w:t>
      </w:r>
      <w:proofErr w:type="spellEnd"/>
      <w:r w:rsidRPr="001C5733">
        <w:rPr>
          <w:rFonts w:ascii="Times New Roman" w:eastAsia="Calibri" w:hAnsi="Times New Roman" w:cs="Times New Roman"/>
          <w:sz w:val="24"/>
          <w:szCs w:val="24"/>
        </w:rPr>
        <w:t xml:space="preserve"> (</w:t>
      </w:r>
      <w:r w:rsidRPr="001C5733">
        <w:rPr>
          <w:rFonts w:ascii="Times New Roman" w:eastAsia="Calibri" w:hAnsi="Times New Roman" w:cs="Times New Roman"/>
          <w:i/>
          <w:iCs/>
          <w:sz w:val="24"/>
          <w:szCs w:val="24"/>
        </w:rPr>
        <w:t>IF</w:t>
      </w:r>
      <w:r w:rsidRPr="001C5733">
        <w:rPr>
          <w:rFonts w:ascii="Times New Roman" w:eastAsia="Calibri" w:hAnsi="Times New Roman" w:cs="Times New Roman"/>
          <w:sz w:val="24"/>
          <w:szCs w:val="24"/>
        </w:rPr>
        <w:t xml:space="preserve">), neitralizācija, </w:t>
      </w:r>
      <w:r w:rsidRPr="001C5733">
        <w:rPr>
          <w:rFonts w:ascii="Times New Roman" w:eastAsia="Calibri" w:hAnsi="Times New Roman" w:cs="Times New Roman"/>
          <w:i/>
          <w:iCs/>
          <w:sz w:val="24"/>
          <w:szCs w:val="24"/>
        </w:rPr>
        <w:t xml:space="preserve">RT-PCR </w:t>
      </w:r>
      <w:r w:rsidRPr="001C5733">
        <w:rPr>
          <w:rFonts w:ascii="Times New Roman" w:eastAsia="Calibri" w:hAnsi="Times New Roman" w:cs="Times New Roman"/>
          <w:sz w:val="24"/>
          <w:szCs w:val="24"/>
        </w:rPr>
        <w:t xml:space="preserve">vai </w:t>
      </w:r>
      <w:r w:rsidRPr="001C5733">
        <w:rPr>
          <w:rFonts w:ascii="Times New Roman" w:eastAsia="Calibri" w:hAnsi="Times New Roman" w:cs="Times New Roman"/>
          <w:i/>
          <w:iCs/>
          <w:sz w:val="24"/>
          <w:szCs w:val="24"/>
        </w:rPr>
        <w:t>RT-</w:t>
      </w:r>
      <w:proofErr w:type="spellStart"/>
      <w:r w:rsidRPr="001C5733">
        <w:rPr>
          <w:rFonts w:ascii="Times New Roman" w:eastAsia="Calibri" w:hAnsi="Times New Roman" w:cs="Times New Roman"/>
          <w:i/>
          <w:iCs/>
          <w:sz w:val="24"/>
          <w:szCs w:val="24"/>
        </w:rPr>
        <w:t>qPCR</w:t>
      </w:r>
      <w:proofErr w:type="spellEnd"/>
      <w:r w:rsidRPr="001C5733">
        <w:rPr>
          <w:rFonts w:ascii="Times New Roman" w:eastAsia="Calibri" w:hAnsi="Times New Roman" w:cs="Times New Roman"/>
          <w:sz w:val="24"/>
          <w:szCs w:val="24"/>
        </w:rPr>
        <w:t xml:space="preserve">. Ja ar šiem testiem vienas nedēļas laikā vīrusu nav bijis iespējams galīgi identificēt, </w:t>
      </w:r>
      <w:proofErr w:type="spellStart"/>
      <w:r w:rsidRPr="001C5733">
        <w:rPr>
          <w:rFonts w:ascii="Times New Roman" w:eastAsia="Calibri" w:hAnsi="Times New Roman" w:cs="Times New Roman"/>
          <w:sz w:val="24"/>
          <w:szCs w:val="24"/>
        </w:rPr>
        <w:t>centrifugāt</w:t>
      </w:r>
      <w:proofErr w:type="spellEnd"/>
      <w:r w:rsidRPr="001C5733">
        <w:rPr>
          <w:rFonts w:ascii="Times New Roman" w:eastAsia="Calibri" w:hAnsi="Times New Roman" w:cs="Times New Roman"/>
          <w:sz w:val="24"/>
          <w:szCs w:val="24"/>
        </w:rPr>
        <w:t xml:space="preserve"> nekavējošai identifikācijai nosūta uz citu Eiropas Savienības references laboratoriju. </w:t>
      </w:r>
    </w:p>
    <w:p w:rsidR="0072764F" w:rsidRPr="001C5733" w:rsidRDefault="0072764F" w:rsidP="0072764F">
      <w:pPr>
        <w:jc w:val="both"/>
        <w:rPr>
          <w:rFonts w:ascii="Times New Roman" w:eastAsia="Calibri" w:hAnsi="Times New Roman" w:cs="Times New Roman"/>
          <w:sz w:val="24"/>
          <w:szCs w:val="24"/>
        </w:rPr>
      </w:pPr>
      <w:r w:rsidRPr="001C5733">
        <w:rPr>
          <w:rFonts w:ascii="Times New Roman" w:eastAsia="Calibri" w:hAnsi="Times New Roman" w:cs="Times New Roman"/>
          <w:sz w:val="24"/>
          <w:szCs w:val="24"/>
        </w:rPr>
        <w:tab/>
        <w:t xml:space="preserve">6.1. </w:t>
      </w:r>
      <w:r w:rsidRPr="001C5733">
        <w:rPr>
          <w:rFonts w:ascii="Times New Roman" w:eastAsia="Calibri" w:hAnsi="Times New Roman" w:cs="Times New Roman"/>
          <w:i/>
          <w:iCs/>
          <w:sz w:val="24"/>
          <w:szCs w:val="24"/>
        </w:rPr>
        <w:t xml:space="preserve">ELISA </w:t>
      </w:r>
    </w:p>
    <w:p w:rsidR="0072764F" w:rsidRPr="001C5733" w:rsidRDefault="0072764F" w:rsidP="0072764F">
      <w:pPr>
        <w:jc w:val="both"/>
        <w:rPr>
          <w:rFonts w:ascii="Times New Roman" w:eastAsia="Calibri" w:hAnsi="Times New Roman" w:cs="Times New Roman"/>
          <w:sz w:val="24"/>
          <w:szCs w:val="24"/>
        </w:rPr>
      </w:pPr>
      <w:r w:rsidRPr="001C5733">
        <w:rPr>
          <w:rFonts w:ascii="Times New Roman" w:eastAsia="Calibri" w:hAnsi="Times New Roman" w:cs="Times New Roman"/>
          <w:sz w:val="24"/>
          <w:szCs w:val="24"/>
        </w:rPr>
        <w:tab/>
        <w:t xml:space="preserve">Vīrusa </w:t>
      </w:r>
      <w:proofErr w:type="spellStart"/>
      <w:r w:rsidRPr="001C5733">
        <w:rPr>
          <w:rFonts w:ascii="Times New Roman" w:eastAsia="Calibri" w:hAnsi="Times New Roman" w:cs="Times New Roman"/>
          <w:sz w:val="24"/>
          <w:szCs w:val="24"/>
        </w:rPr>
        <w:t>izolāta</w:t>
      </w:r>
      <w:proofErr w:type="spellEnd"/>
      <w:r w:rsidRPr="001C5733">
        <w:rPr>
          <w:rFonts w:ascii="Times New Roman" w:eastAsia="Calibri" w:hAnsi="Times New Roman" w:cs="Times New Roman"/>
          <w:sz w:val="24"/>
          <w:szCs w:val="24"/>
        </w:rPr>
        <w:t xml:space="preserve"> identificēšanai izdara divslāņu </w:t>
      </w:r>
      <w:r w:rsidRPr="001C5733">
        <w:rPr>
          <w:rFonts w:ascii="Times New Roman" w:eastAsia="Calibri" w:hAnsi="Times New Roman" w:cs="Times New Roman"/>
          <w:i/>
          <w:iCs/>
          <w:sz w:val="24"/>
          <w:szCs w:val="24"/>
        </w:rPr>
        <w:t xml:space="preserve">ELISA </w:t>
      </w:r>
      <w:r w:rsidRPr="001C5733">
        <w:rPr>
          <w:rFonts w:ascii="Times New Roman" w:eastAsia="Calibri" w:hAnsi="Times New Roman" w:cs="Times New Roman"/>
          <w:sz w:val="24"/>
          <w:szCs w:val="24"/>
        </w:rPr>
        <w:t xml:space="preserve">ar divām antivielām. </w:t>
      </w:r>
      <w:proofErr w:type="spellStart"/>
      <w:r w:rsidRPr="001C5733">
        <w:rPr>
          <w:rFonts w:ascii="Times New Roman" w:eastAsia="Calibri" w:hAnsi="Times New Roman" w:cs="Times New Roman"/>
          <w:sz w:val="24"/>
          <w:szCs w:val="24"/>
        </w:rPr>
        <w:t>Mikrotitrēšanas</w:t>
      </w:r>
      <w:proofErr w:type="spellEnd"/>
      <w:r w:rsidRPr="001C5733">
        <w:rPr>
          <w:rFonts w:ascii="Times New Roman" w:eastAsia="Calibri" w:hAnsi="Times New Roman" w:cs="Times New Roman"/>
          <w:sz w:val="24"/>
          <w:szCs w:val="24"/>
        </w:rPr>
        <w:t xml:space="preserve"> platēs uzklāj pārklājumu, daudzumā 50 </w:t>
      </w:r>
      <w:proofErr w:type="spellStart"/>
      <w:r w:rsidRPr="001C5733">
        <w:rPr>
          <w:rFonts w:ascii="Times New Roman" w:eastAsia="Calibri" w:hAnsi="Times New Roman" w:cs="Times New Roman"/>
          <w:sz w:val="24"/>
          <w:szCs w:val="24"/>
        </w:rPr>
        <w:t>μl</w:t>
      </w:r>
      <w:proofErr w:type="spellEnd"/>
      <w:r w:rsidRPr="001C5733">
        <w:rPr>
          <w:rFonts w:ascii="Times New Roman" w:eastAsia="Calibri" w:hAnsi="Times New Roman" w:cs="Times New Roman"/>
          <w:sz w:val="24"/>
          <w:szCs w:val="24"/>
        </w:rPr>
        <w:t xml:space="preserve"> uz iedobi (0,9 </w:t>
      </w:r>
      <w:proofErr w:type="spellStart"/>
      <w:r w:rsidRPr="001C5733">
        <w:rPr>
          <w:rFonts w:ascii="Times New Roman" w:eastAsia="Calibri" w:hAnsi="Times New Roman" w:cs="Times New Roman"/>
          <w:sz w:val="24"/>
          <w:szCs w:val="24"/>
        </w:rPr>
        <w:t>pg</w:t>
      </w:r>
      <w:proofErr w:type="spellEnd"/>
      <w:r w:rsidRPr="001C5733">
        <w:rPr>
          <w:rFonts w:ascii="Times New Roman" w:eastAsia="Calibri" w:hAnsi="Times New Roman" w:cs="Times New Roman"/>
          <w:sz w:val="24"/>
          <w:szCs w:val="24"/>
        </w:rPr>
        <w:t xml:space="preserve">) iepilinot no truša </w:t>
      </w:r>
      <w:proofErr w:type="spellStart"/>
      <w:r w:rsidRPr="001C5733">
        <w:rPr>
          <w:rFonts w:ascii="Times New Roman" w:eastAsia="Calibri" w:hAnsi="Times New Roman" w:cs="Times New Roman"/>
          <w:sz w:val="24"/>
          <w:szCs w:val="24"/>
        </w:rPr>
        <w:t>antiseruma</w:t>
      </w:r>
      <w:proofErr w:type="spellEnd"/>
      <w:r w:rsidRPr="001C5733">
        <w:rPr>
          <w:rFonts w:ascii="Times New Roman" w:eastAsia="Calibri" w:hAnsi="Times New Roman" w:cs="Times New Roman"/>
          <w:sz w:val="24"/>
          <w:szCs w:val="24"/>
        </w:rPr>
        <w:t xml:space="preserve"> pret </w:t>
      </w:r>
      <w:r w:rsidRPr="001C5733">
        <w:rPr>
          <w:rFonts w:ascii="Times New Roman" w:eastAsia="Calibri" w:hAnsi="Times New Roman" w:cs="Times New Roman"/>
          <w:iCs/>
          <w:sz w:val="24"/>
          <w:szCs w:val="24"/>
        </w:rPr>
        <w:t xml:space="preserve">virālās hemorāģiskās septicēmijas vīrusu vai infekciozās hematopoētiskās nekrozes vīrusu </w:t>
      </w:r>
      <w:r w:rsidRPr="001C5733">
        <w:rPr>
          <w:rFonts w:ascii="Times New Roman" w:eastAsia="Calibri" w:hAnsi="Times New Roman" w:cs="Times New Roman"/>
          <w:sz w:val="24"/>
          <w:szCs w:val="24"/>
        </w:rPr>
        <w:t>iegūtu pierādītas kvalitātes attīrītu A proteīna imūnglobulīnu (</w:t>
      </w:r>
      <w:proofErr w:type="spellStart"/>
      <w:r w:rsidRPr="001C5733">
        <w:rPr>
          <w:rFonts w:ascii="Times New Roman" w:eastAsia="Calibri" w:hAnsi="Times New Roman" w:cs="Times New Roman"/>
          <w:i/>
          <w:iCs/>
          <w:sz w:val="24"/>
          <w:szCs w:val="24"/>
        </w:rPr>
        <w:t>Ig</w:t>
      </w:r>
      <w:proofErr w:type="spellEnd"/>
      <w:r w:rsidRPr="001C5733">
        <w:rPr>
          <w:rFonts w:ascii="Times New Roman" w:eastAsia="Calibri" w:hAnsi="Times New Roman" w:cs="Times New Roman"/>
          <w:sz w:val="24"/>
          <w:szCs w:val="24"/>
        </w:rPr>
        <w:t>) karbonāta buferšķīdumā (</w:t>
      </w:r>
      <w:proofErr w:type="spellStart"/>
      <w:r w:rsidRPr="001C5733">
        <w:rPr>
          <w:rFonts w:ascii="Times New Roman" w:eastAsia="Calibri" w:hAnsi="Times New Roman" w:cs="Times New Roman"/>
          <w:sz w:val="24"/>
          <w:szCs w:val="24"/>
        </w:rPr>
        <w:t>pH</w:t>
      </w:r>
      <w:proofErr w:type="spellEnd"/>
      <w:r w:rsidRPr="001C5733">
        <w:rPr>
          <w:rFonts w:ascii="Times New Roman" w:eastAsia="Calibri" w:hAnsi="Times New Roman" w:cs="Times New Roman"/>
          <w:sz w:val="24"/>
          <w:szCs w:val="24"/>
        </w:rPr>
        <w:t xml:space="preserve"> 9,6) ar nātrija azīda saturu 15 </w:t>
      </w:r>
      <w:proofErr w:type="spellStart"/>
      <w:r w:rsidRPr="001C5733">
        <w:rPr>
          <w:rFonts w:ascii="Times New Roman" w:eastAsia="Calibri" w:hAnsi="Times New Roman" w:cs="Times New Roman"/>
          <w:sz w:val="24"/>
          <w:szCs w:val="24"/>
        </w:rPr>
        <w:t>mM</w:t>
      </w:r>
      <w:proofErr w:type="spellEnd"/>
      <w:r w:rsidRPr="001C5733">
        <w:rPr>
          <w:rFonts w:ascii="Times New Roman" w:eastAsia="Calibri" w:hAnsi="Times New Roman" w:cs="Times New Roman"/>
          <w:sz w:val="24"/>
          <w:szCs w:val="24"/>
        </w:rPr>
        <w:t xml:space="preserve">, un no 18 stundām līdz 2 nedēļām inkubē 4 °C temperatūrā. </w:t>
      </w:r>
    </w:p>
    <w:p w:rsidR="0072764F" w:rsidRPr="001C5733" w:rsidRDefault="0072764F" w:rsidP="0072764F">
      <w:pPr>
        <w:jc w:val="both"/>
        <w:rPr>
          <w:rFonts w:ascii="Times New Roman" w:eastAsia="Calibri" w:hAnsi="Times New Roman" w:cs="Times New Roman"/>
          <w:sz w:val="24"/>
          <w:szCs w:val="24"/>
        </w:rPr>
      </w:pPr>
      <w:r w:rsidRPr="001C5733">
        <w:rPr>
          <w:rFonts w:ascii="Times New Roman" w:eastAsia="Calibri" w:hAnsi="Times New Roman" w:cs="Times New Roman"/>
          <w:sz w:val="24"/>
          <w:szCs w:val="24"/>
        </w:rPr>
        <w:tab/>
        <w:t xml:space="preserve">Šķīdumu platē katru paraugu, kas satur 1 % </w:t>
      </w:r>
      <w:proofErr w:type="spellStart"/>
      <w:r w:rsidRPr="001C5733">
        <w:rPr>
          <w:rFonts w:ascii="Times New Roman" w:eastAsia="Calibri" w:hAnsi="Times New Roman" w:cs="Times New Roman"/>
          <w:i/>
          <w:iCs/>
          <w:sz w:val="24"/>
          <w:szCs w:val="24"/>
        </w:rPr>
        <w:t>Triton</w:t>
      </w:r>
      <w:proofErr w:type="spellEnd"/>
      <w:r w:rsidRPr="001C5733">
        <w:rPr>
          <w:rFonts w:ascii="Times New Roman" w:eastAsia="Calibri" w:hAnsi="Times New Roman" w:cs="Times New Roman"/>
          <w:i/>
          <w:iCs/>
          <w:sz w:val="24"/>
          <w:szCs w:val="24"/>
        </w:rPr>
        <w:t xml:space="preserve"> X</w:t>
      </w:r>
      <w:r w:rsidRPr="001C5733">
        <w:rPr>
          <w:rFonts w:ascii="Times New Roman" w:eastAsia="Calibri" w:hAnsi="Times New Roman" w:cs="Times New Roman"/>
          <w:sz w:val="24"/>
          <w:szCs w:val="24"/>
        </w:rPr>
        <w:t xml:space="preserve">-100, un pozitīvos kontrolparaugus atšķaida ar buferšķīdumu (liellopu seruma albumīnu fosfātu fizioloģiskajā buferšķīdumā </w:t>
      </w:r>
      <w:r w:rsidRPr="001C5733">
        <w:rPr>
          <w:rFonts w:ascii="Times New Roman" w:eastAsia="Calibri" w:hAnsi="Times New Roman" w:cs="Times New Roman"/>
          <w:i/>
          <w:iCs/>
          <w:sz w:val="24"/>
          <w:szCs w:val="24"/>
        </w:rPr>
        <w:t>PBS-T</w:t>
      </w:r>
      <w:r w:rsidRPr="001C5733">
        <w:rPr>
          <w:rFonts w:ascii="Times New Roman" w:eastAsia="Calibri" w:hAnsi="Times New Roman" w:cs="Times New Roman"/>
          <w:sz w:val="24"/>
          <w:szCs w:val="24"/>
        </w:rPr>
        <w:t xml:space="preserve">, </w:t>
      </w:r>
      <w:r w:rsidRPr="001C5733">
        <w:rPr>
          <w:rFonts w:ascii="Times New Roman" w:eastAsia="Calibri" w:hAnsi="Times New Roman" w:cs="Times New Roman"/>
          <w:i/>
          <w:iCs/>
          <w:sz w:val="24"/>
          <w:szCs w:val="24"/>
        </w:rPr>
        <w:t xml:space="preserve">BSA </w:t>
      </w:r>
      <w:r w:rsidRPr="001C5733">
        <w:rPr>
          <w:rFonts w:ascii="Times New Roman" w:eastAsia="Calibri" w:hAnsi="Times New Roman" w:cs="Times New Roman"/>
          <w:sz w:val="24"/>
          <w:szCs w:val="24"/>
        </w:rPr>
        <w:t xml:space="preserve">1 %) četros atšķaidījumos: neatšķaidīts, 1:4, 1:16, 1:64. </w:t>
      </w:r>
      <w:r w:rsidRPr="001C5733">
        <w:rPr>
          <w:rFonts w:ascii="Times New Roman" w:eastAsia="Calibri" w:hAnsi="Times New Roman" w:cs="Times New Roman"/>
          <w:i/>
          <w:iCs/>
          <w:sz w:val="24"/>
          <w:szCs w:val="24"/>
        </w:rPr>
        <w:t xml:space="preserve">ELISA </w:t>
      </w:r>
      <w:r w:rsidRPr="001C5733">
        <w:rPr>
          <w:rFonts w:ascii="Times New Roman" w:eastAsia="Calibri" w:hAnsi="Times New Roman" w:cs="Times New Roman"/>
          <w:sz w:val="24"/>
          <w:szCs w:val="24"/>
        </w:rPr>
        <w:t xml:space="preserve">plates skalo fosfātu fizioloģiskajā buferšķīdumā, kas satur 0,05 % </w:t>
      </w:r>
      <w:proofErr w:type="spellStart"/>
      <w:r w:rsidRPr="001C5733">
        <w:rPr>
          <w:rFonts w:ascii="Times New Roman" w:eastAsia="Calibri" w:hAnsi="Times New Roman" w:cs="Times New Roman"/>
          <w:i/>
          <w:iCs/>
          <w:sz w:val="24"/>
          <w:szCs w:val="24"/>
        </w:rPr>
        <w:t>Tween</w:t>
      </w:r>
      <w:r w:rsidRPr="001C5733">
        <w:rPr>
          <w:rFonts w:ascii="Times New Roman" w:eastAsia="Calibri" w:hAnsi="Times New Roman" w:cs="Times New Roman"/>
          <w:sz w:val="24"/>
          <w:szCs w:val="24"/>
        </w:rPr>
        <w:t>-20</w:t>
      </w:r>
      <w:proofErr w:type="spellEnd"/>
      <w:r w:rsidRPr="001C5733">
        <w:rPr>
          <w:rFonts w:ascii="Times New Roman" w:eastAsia="Calibri" w:hAnsi="Times New Roman" w:cs="Times New Roman"/>
          <w:sz w:val="24"/>
          <w:szCs w:val="24"/>
        </w:rPr>
        <w:t xml:space="preserve"> (</w:t>
      </w:r>
      <w:r w:rsidRPr="001C5733">
        <w:rPr>
          <w:rFonts w:ascii="Times New Roman" w:eastAsia="Calibri" w:hAnsi="Times New Roman" w:cs="Times New Roman"/>
          <w:i/>
          <w:iCs/>
          <w:sz w:val="24"/>
          <w:szCs w:val="24"/>
        </w:rPr>
        <w:t>PBS-T</w:t>
      </w:r>
      <w:r w:rsidRPr="001C5733">
        <w:rPr>
          <w:rFonts w:ascii="Times New Roman" w:eastAsia="Calibri" w:hAnsi="Times New Roman" w:cs="Times New Roman"/>
          <w:sz w:val="24"/>
          <w:szCs w:val="24"/>
        </w:rPr>
        <w:t xml:space="preserve">), un noskalotajā un ar pārklājumu klātajā </w:t>
      </w:r>
      <w:r w:rsidRPr="001C5733">
        <w:rPr>
          <w:rFonts w:ascii="Times New Roman" w:eastAsia="Calibri" w:hAnsi="Times New Roman" w:cs="Times New Roman"/>
          <w:i/>
          <w:iCs/>
          <w:sz w:val="24"/>
          <w:szCs w:val="24"/>
        </w:rPr>
        <w:t xml:space="preserve">ELISA </w:t>
      </w:r>
      <w:r w:rsidRPr="001C5733">
        <w:rPr>
          <w:rFonts w:ascii="Times New Roman" w:eastAsia="Calibri" w:hAnsi="Times New Roman" w:cs="Times New Roman"/>
          <w:sz w:val="24"/>
          <w:szCs w:val="24"/>
        </w:rPr>
        <w:t xml:space="preserve">platē ievada 50 </w:t>
      </w:r>
      <w:proofErr w:type="spellStart"/>
      <w:r w:rsidRPr="001C5733">
        <w:rPr>
          <w:rFonts w:ascii="Times New Roman" w:eastAsia="Calibri" w:hAnsi="Times New Roman" w:cs="Times New Roman"/>
          <w:sz w:val="24"/>
          <w:szCs w:val="24"/>
        </w:rPr>
        <w:t>µl</w:t>
      </w:r>
      <w:proofErr w:type="spellEnd"/>
      <w:r w:rsidRPr="001C5733">
        <w:rPr>
          <w:rFonts w:ascii="Times New Roman" w:eastAsia="Calibri" w:hAnsi="Times New Roman" w:cs="Times New Roman"/>
          <w:sz w:val="24"/>
          <w:szCs w:val="24"/>
        </w:rPr>
        <w:t xml:space="preserve"> no katras šķīdumu plates šķīdumu koncentrācijas. </w:t>
      </w:r>
    </w:p>
    <w:p w:rsidR="0072764F" w:rsidRPr="001C5733" w:rsidRDefault="0072764F" w:rsidP="0072764F">
      <w:pPr>
        <w:jc w:val="both"/>
        <w:rPr>
          <w:rFonts w:ascii="Times New Roman" w:eastAsia="Calibri" w:hAnsi="Times New Roman" w:cs="Times New Roman"/>
          <w:sz w:val="24"/>
          <w:szCs w:val="24"/>
        </w:rPr>
      </w:pPr>
      <w:r w:rsidRPr="001C5733">
        <w:rPr>
          <w:rFonts w:ascii="Times New Roman" w:eastAsia="Calibri" w:hAnsi="Times New Roman" w:cs="Times New Roman"/>
          <w:sz w:val="24"/>
          <w:szCs w:val="24"/>
        </w:rPr>
        <w:tab/>
        <w:t xml:space="preserve">Pēc tam </w:t>
      </w:r>
      <w:r w:rsidRPr="001C5733">
        <w:rPr>
          <w:rFonts w:ascii="Times New Roman" w:eastAsia="Calibri" w:hAnsi="Times New Roman" w:cs="Times New Roman"/>
          <w:i/>
          <w:iCs/>
          <w:sz w:val="24"/>
          <w:szCs w:val="24"/>
        </w:rPr>
        <w:t xml:space="preserve">ELISA </w:t>
      </w:r>
      <w:r w:rsidRPr="001C5733">
        <w:rPr>
          <w:rFonts w:ascii="Times New Roman" w:eastAsia="Calibri" w:hAnsi="Times New Roman" w:cs="Times New Roman"/>
          <w:sz w:val="24"/>
          <w:szCs w:val="24"/>
        </w:rPr>
        <w:t xml:space="preserve">plates 30 minūtes inkubē 37 °C temperatūrā. Tad plates skalo un 30 minūtes 37 °C temperatūrā inkubē ar specifiskām </w:t>
      </w:r>
      <w:proofErr w:type="spellStart"/>
      <w:r w:rsidRPr="001C5733">
        <w:rPr>
          <w:rFonts w:ascii="Times New Roman" w:eastAsia="Calibri" w:hAnsi="Times New Roman" w:cs="Times New Roman"/>
          <w:sz w:val="24"/>
          <w:szCs w:val="24"/>
        </w:rPr>
        <w:t>monoklonālajām</w:t>
      </w:r>
      <w:proofErr w:type="spellEnd"/>
      <w:r w:rsidRPr="001C5733">
        <w:rPr>
          <w:rFonts w:ascii="Times New Roman" w:eastAsia="Calibri" w:hAnsi="Times New Roman" w:cs="Times New Roman"/>
          <w:sz w:val="24"/>
          <w:szCs w:val="24"/>
        </w:rPr>
        <w:t xml:space="preserve"> antivielām (konkrētāk, </w:t>
      </w:r>
      <w:r w:rsidRPr="001C5733">
        <w:rPr>
          <w:rFonts w:ascii="Times New Roman" w:eastAsia="Calibri" w:hAnsi="Times New Roman" w:cs="Times New Roman"/>
          <w:iCs/>
          <w:sz w:val="24"/>
          <w:szCs w:val="24"/>
        </w:rPr>
        <w:lastRenderedPageBreak/>
        <w:t>virālās hemorāģiskās septicēmijas vīrusa</w:t>
      </w:r>
      <w:r w:rsidRPr="001C5733">
        <w:rPr>
          <w:rFonts w:ascii="Times New Roman" w:eastAsia="Calibri" w:hAnsi="Times New Roman" w:cs="Times New Roman"/>
          <w:i/>
          <w:iCs/>
          <w:sz w:val="24"/>
          <w:szCs w:val="24"/>
        </w:rPr>
        <w:t xml:space="preserve"> </w:t>
      </w:r>
      <w:r w:rsidRPr="001C5733">
        <w:rPr>
          <w:rFonts w:ascii="Times New Roman" w:eastAsia="Calibri" w:hAnsi="Times New Roman" w:cs="Times New Roman"/>
          <w:sz w:val="24"/>
          <w:szCs w:val="24"/>
        </w:rPr>
        <w:t xml:space="preserve">identificēšanai ar </w:t>
      </w:r>
      <w:proofErr w:type="spellStart"/>
      <w:r w:rsidRPr="001C5733">
        <w:rPr>
          <w:rFonts w:ascii="Times New Roman" w:eastAsia="Calibri" w:hAnsi="Times New Roman" w:cs="Times New Roman"/>
          <w:sz w:val="24"/>
          <w:szCs w:val="24"/>
        </w:rPr>
        <w:t>MAb</w:t>
      </w:r>
      <w:proofErr w:type="spellEnd"/>
      <w:r w:rsidRPr="001C5733">
        <w:rPr>
          <w:rFonts w:ascii="Times New Roman" w:eastAsia="Calibri" w:hAnsi="Times New Roman" w:cs="Times New Roman"/>
          <w:sz w:val="24"/>
          <w:szCs w:val="24"/>
        </w:rPr>
        <w:t xml:space="preserve"> IP5B11 un </w:t>
      </w:r>
      <w:r w:rsidRPr="001C5733">
        <w:rPr>
          <w:rFonts w:ascii="Times New Roman" w:eastAsia="Calibri" w:hAnsi="Times New Roman" w:cs="Times New Roman"/>
          <w:iCs/>
          <w:sz w:val="24"/>
          <w:szCs w:val="24"/>
        </w:rPr>
        <w:t>infekciozās hematopoētiskās nekrozes vīrusa</w:t>
      </w:r>
      <w:r w:rsidRPr="001C5733">
        <w:rPr>
          <w:rFonts w:ascii="Times New Roman" w:eastAsia="Calibri" w:hAnsi="Times New Roman" w:cs="Times New Roman"/>
          <w:i/>
          <w:iCs/>
          <w:sz w:val="24"/>
          <w:szCs w:val="24"/>
        </w:rPr>
        <w:t xml:space="preserve"> </w:t>
      </w:r>
      <w:r w:rsidRPr="001C5733">
        <w:rPr>
          <w:rFonts w:ascii="Times New Roman" w:eastAsia="Calibri" w:hAnsi="Times New Roman" w:cs="Times New Roman"/>
          <w:sz w:val="24"/>
          <w:szCs w:val="24"/>
        </w:rPr>
        <w:t xml:space="preserve">identificēšanai attiecīgi ar </w:t>
      </w:r>
      <w:proofErr w:type="spellStart"/>
      <w:r w:rsidRPr="001C5733">
        <w:rPr>
          <w:rFonts w:ascii="Times New Roman" w:eastAsia="Calibri" w:hAnsi="Times New Roman" w:cs="Times New Roman"/>
          <w:sz w:val="24"/>
          <w:szCs w:val="24"/>
        </w:rPr>
        <w:t>Hyb</w:t>
      </w:r>
      <w:proofErr w:type="spellEnd"/>
      <w:r w:rsidRPr="001C5733">
        <w:rPr>
          <w:rFonts w:ascii="Times New Roman" w:eastAsia="Calibri" w:hAnsi="Times New Roman" w:cs="Times New Roman"/>
          <w:sz w:val="24"/>
          <w:szCs w:val="24"/>
        </w:rPr>
        <w:t xml:space="preserve"> 136-3). </w:t>
      </w:r>
      <w:r w:rsidRPr="001C5733">
        <w:rPr>
          <w:rFonts w:ascii="Times New Roman" w:eastAsia="Calibri" w:hAnsi="Times New Roman" w:cs="Times New Roman"/>
          <w:i/>
          <w:iCs/>
          <w:sz w:val="24"/>
          <w:szCs w:val="24"/>
        </w:rPr>
        <w:t xml:space="preserve">ELISA </w:t>
      </w:r>
      <w:r w:rsidRPr="001C5733">
        <w:rPr>
          <w:rFonts w:ascii="Times New Roman" w:eastAsia="Calibri" w:hAnsi="Times New Roman" w:cs="Times New Roman"/>
          <w:sz w:val="24"/>
          <w:szCs w:val="24"/>
        </w:rPr>
        <w:t xml:space="preserve">platē pievieno 50 </w:t>
      </w:r>
      <w:proofErr w:type="spellStart"/>
      <w:r w:rsidRPr="001C5733">
        <w:rPr>
          <w:rFonts w:ascii="Times New Roman" w:eastAsia="Calibri" w:hAnsi="Times New Roman" w:cs="Times New Roman"/>
          <w:sz w:val="24"/>
          <w:szCs w:val="24"/>
        </w:rPr>
        <w:t>µl</w:t>
      </w:r>
      <w:proofErr w:type="spellEnd"/>
      <w:r w:rsidRPr="001C5733">
        <w:rPr>
          <w:rFonts w:ascii="Times New Roman" w:eastAsia="Calibri" w:hAnsi="Times New Roman" w:cs="Times New Roman"/>
          <w:sz w:val="24"/>
          <w:szCs w:val="24"/>
        </w:rPr>
        <w:t xml:space="preserve"> truša </w:t>
      </w:r>
      <w:proofErr w:type="spellStart"/>
      <w:r w:rsidRPr="001C5733">
        <w:rPr>
          <w:rFonts w:ascii="Times New Roman" w:eastAsia="Calibri" w:hAnsi="Times New Roman" w:cs="Times New Roman"/>
          <w:sz w:val="24"/>
          <w:szCs w:val="24"/>
        </w:rPr>
        <w:t>pretpeles</w:t>
      </w:r>
      <w:proofErr w:type="spellEnd"/>
      <w:r w:rsidRPr="001C5733">
        <w:rPr>
          <w:rFonts w:ascii="Times New Roman" w:eastAsia="Calibri" w:hAnsi="Times New Roman" w:cs="Times New Roman"/>
          <w:sz w:val="24"/>
          <w:szCs w:val="24"/>
        </w:rPr>
        <w:t xml:space="preserve"> antivielas mārrutku peroksidāzes </w:t>
      </w:r>
      <w:proofErr w:type="spellStart"/>
      <w:r w:rsidRPr="001C5733">
        <w:rPr>
          <w:rFonts w:ascii="Times New Roman" w:eastAsia="Calibri" w:hAnsi="Times New Roman" w:cs="Times New Roman"/>
          <w:sz w:val="24"/>
          <w:szCs w:val="24"/>
        </w:rPr>
        <w:t>konjugāta</w:t>
      </w:r>
      <w:proofErr w:type="spellEnd"/>
      <w:r w:rsidRPr="001C5733">
        <w:rPr>
          <w:rFonts w:ascii="Times New Roman" w:eastAsia="Calibri" w:hAnsi="Times New Roman" w:cs="Times New Roman"/>
          <w:sz w:val="24"/>
          <w:szCs w:val="24"/>
        </w:rPr>
        <w:t xml:space="preserve"> atšķaidījumā ar </w:t>
      </w:r>
      <w:r w:rsidRPr="001C5733">
        <w:rPr>
          <w:rFonts w:ascii="Times New Roman" w:eastAsia="Calibri" w:hAnsi="Times New Roman" w:cs="Times New Roman"/>
          <w:i/>
          <w:iCs/>
          <w:sz w:val="24"/>
          <w:szCs w:val="24"/>
        </w:rPr>
        <w:t xml:space="preserve">PBS-T-BSA </w:t>
      </w:r>
      <w:r w:rsidRPr="001C5733">
        <w:rPr>
          <w:rFonts w:ascii="Times New Roman" w:eastAsia="Calibri" w:hAnsi="Times New Roman" w:cs="Times New Roman"/>
          <w:sz w:val="24"/>
          <w:szCs w:val="24"/>
        </w:rPr>
        <w:t xml:space="preserve">1:1000. </w:t>
      </w:r>
    </w:p>
    <w:p w:rsidR="0072764F" w:rsidRPr="001C5733" w:rsidRDefault="0072764F" w:rsidP="0072764F">
      <w:pPr>
        <w:jc w:val="both"/>
        <w:rPr>
          <w:rFonts w:ascii="Times New Roman" w:eastAsia="Calibri" w:hAnsi="Times New Roman" w:cs="Times New Roman"/>
          <w:sz w:val="24"/>
          <w:szCs w:val="24"/>
        </w:rPr>
      </w:pPr>
      <w:r w:rsidRPr="001C5733">
        <w:rPr>
          <w:rFonts w:ascii="Times New Roman" w:eastAsia="Calibri" w:hAnsi="Times New Roman" w:cs="Times New Roman"/>
          <w:sz w:val="24"/>
          <w:szCs w:val="24"/>
        </w:rPr>
        <w:tab/>
        <w:t xml:space="preserve">Pēc atkārtotas skalošanas ierosina reakcijas, katrā iedobē pievienojot 50 </w:t>
      </w:r>
      <w:proofErr w:type="spellStart"/>
      <w:r w:rsidRPr="001C5733">
        <w:rPr>
          <w:rFonts w:ascii="Times New Roman" w:eastAsia="Calibri" w:hAnsi="Times New Roman" w:cs="Times New Roman"/>
          <w:sz w:val="24"/>
          <w:szCs w:val="24"/>
        </w:rPr>
        <w:t>μl</w:t>
      </w:r>
      <w:proofErr w:type="spellEnd"/>
      <w:r w:rsidRPr="001C5733">
        <w:rPr>
          <w:rFonts w:ascii="Times New Roman" w:eastAsia="Calibri" w:hAnsi="Times New Roman" w:cs="Times New Roman"/>
          <w:sz w:val="24"/>
          <w:szCs w:val="24"/>
        </w:rPr>
        <w:t xml:space="preserve"> </w:t>
      </w:r>
      <w:proofErr w:type="spellStart"/>
      <w:r w:rsidRPr="001C5733">
        <w:rPr>
          <w:rFonts w:ascii="Times New Roman" w:eastAsia="Calibri" w:hAnsi="Times New Roman" w:cs="Times New Roman"/>
          <w:sz w:val="24"/>
          <w:szCs w:val="24"/>
        </w:rPr>
        <w:t>ortofenilēndiamīna</w:t>
      </w:r>
      <w:proofErr w:type="spellEnd"/>
      <w:r w:rsidRPr="001C5733">
        <w:rPr>
          <w:rFonts w:ascii="Times New Roman" w:eastAsia="Calibri" w:hAnsi="Times New Roman" w:cs="Times New Roman"/>
          <w:sz w:val="24"/>
          <w:szCs w:val="24"/>
        </w:rPr>
        <w:t xml:space="preserve"> (</w:t>
      </w:r>
      <w:r w:rsidRPr="001C5733">
        <w:rPr>
          <w:rFonts w:ascii="Times New Roman" w:eastAsia="Calibri" w:hAnsi="Times New Roman" w:cs="Times New Roman"/>
          <w:i/>
          <w:iCs/>
          <w:sz w:val="24"/>
          <w:szCs w:val="24"/>
        </w:rPr>
        <w:t>OPD</w:t>
      </w:r>
      <w:r w:rsidRPr="001C5733">
        <w:rPr>
          <w:rFonts w:ascii="Times New Roman" w:eastAsia="Calibri" w:hAnsi="Times New Roman" w:cs="Times New Roman"/>
          <w:sz w:val="24"/>
          <w:szCs w:val="24"/>
        </w:rPr>
        <w:t xml:space="preserve">). </w:t>
      </w:r>
      <w:r w:rsidRPr="001C5733">
        <w:rPr>
          <w:rFonts w:ascii="Times New Roman" w:eastAsia="Calibri" w:hAnsi="Times New Roman" w:cs="Times New Roman"/>
          <w:i/>
          <w:iCs/>
          <w:sz w:val="24"/>
          <w:szCs w:val="24"/>
        </w:rPr>
        <w:t xml:space="preserve">ELISA </w:t>
      </w:r>
      <w:r w:rsidRPr="001C5733">
        <w:rPr>
          <w:rFonts w:ascii="Times New Roman" w:eastAsia="Calibri" w:hAnsi="Times New Roman" w:cs="Times New Roman"/>
          <w:sz w:val="24"/>
          <w:szCs w:val="24"/>
        </w:rPr>
        <w:t xml:space="preserve">plates tumsā istabas temperatūrā inkubē 20 minūtes, un reakciju apstādina, katrā iedobē pievienojot 100 </w:t>
      </w:r>
      <w:proofErr w:type="spellStart"/>
      <w:r w:rsidRPr="001C5733">
        <w:rPr>
          <w:rFonts w:ascii="Times New Roman" w:eastAsia="Calibri" w:hAnsi="Times New Roman" w:cs="Times New Roman"/>
          <w:sz w:val="24"/>
          <w:szCs w:val="24"/>
        </w:rPr>
        <w:t>μl</w:t>
      </w:r>
      <w:proofErr w:type="spellEnd"/>
      <w:r w:rsidRPr="001C5733">
        <w:rPr>
          <w:rFonts w:ascii="Times New Roman" w:eastAsia="Calibri" w:hAnsi="Times New Roman" w:cs="Times New Roman"/>
          <w:sz w:val="24"/>
          <w:szCs w:val="24"/>
        </w:rPr>
        <w:t xml:space="preserve"> 0,5 M H</w:t>
      </w:r>
      <w:r w:rsidRPr="001C5733">
        <w:rPr>
          <w:rFonts w:ascii="Times New Roman" w:eastAsia="Calibri" w:hAnsi="Times New Roman" w:cs="Times New Roman"/>
          <w:sz w:val="24"/>
          <w:szCs w:val="24"/>
          <w:vertAlign w:val="subscript"/>
        </w:rPr>
        <w:t>2</w:t>
      </w:r>
      <w:r w:rsidRPr="001C5733">
        <w:rPr>
          <w:rFonts w:ascii="Times New Roman" w:eastAsia="Calibri" w:hAnsi="Times New Roman" w:cs="Times New Roman"/>
          <w:sz w:val="24"/>
          <w:szCs w:val="24"/>
        </w:rPr>
        <w:t>SO</w:t>
      </w:r>
      <w:r w:rsidRPr="001C5733">
        <w:rPr>
          <w:rFonts w:ascii="Times New Roman" w:eastAsia="Calibri" w:hAnsi="Times New Roman" w:cs="Times New Roman"/>
          <w:sz w:val="24"/>
          <w:szCs w:val="24"/>
          <w:vertAlign w:val="subscript"/>
        </w:rPr>
        <w:t>4</w:t>
      </w:r>
      <w:r w:rsidRPr="001C5733">
        <w:rPr>
          <w:rFonts w:ascii="Times New Roman" w:eastAsia="Calibri" w:hAnsi="Times New Roman" w:cs="Times New Roman"/>
          <w:sz w:val="24"/>
          <w:szCs w:val="24"/>
        </w:rPr>
        <w:t>.</w:t>
      </w:r>
    </w:p>
    <w:p w:rsidR="0072764F" w:rsidRPr="001C5733" w:rsidRDefault="0072764F" w:rsidP="0072764F">
      <w:pPr>
        <w:jc w:val="both"/>
        <w:rPr>
          <w:rFonts w:ascii="Times New Roman" w:eastAsia="Calibri" w:hAnsi="Times New Roman" w:cs="Times New Roman"/>
          <w:sz w:val="24"/>
          <w:szCs w:val="24"/>
        </w:rPr>
      </w:pPr>
      <w:r w:rsidRPr="001C5733">
        <w:rPr>
          <w:rFonts w:ascii="Times New Roman" w:eastAsia="Calibri" w:hAnsi="Times New Roman" w:cs="Times New Roman"/>
          <w:i/>
          <w:iCs/>
          <w:sz w:val="24"/>
          <w:szCs w:val="24"/>
        </w:rPr>
        <w:tab/>
        <w:t xml:space="preserve">ELISA </w:t>
      </w:r>
      <w:r w:rsidRPr="001C5733">
        <w:rPr>
          <w:rFonts w:ascii="Times New Roman" w:eastAsia="Calibri" w:hAnsi="Times New Roman" w:cs="Times New Roman"/>
          <w:sz w:val="24"/>
          <w:szCs w:val="24"/>
        </w:rPr>
        <w:t xml:space="preserve">lasāmierīcē </w:t>
      </w:r>
      <w:proofErr w:type="spellStart"/>
      <w:r w:rsidRPr="001C5733">
        <w:rPr>
          <w:rFonts w:ascii="Times New Roman" w:eastAsia="Calibri" w:hAnsi="Times New Roman" w:cs="Times New Roman"/>
          <w:sz w:val="24"/>
          <w:szCs w:val="24"/>
        </w:rPr>
        <w:t>monitorē</w:t>
      </w:r>
      <w:proofErr w:type="spellEnd"/>
      <w:r w:rsidRPr="001C5733">
        <w:rPr>
          <w:rFonts w:ascii="Times New Roman" w:eastAsia="Calibri" w:hAnsi="Times New Roman" w:cs="Times New Roman"/>
          <w:sz w:val="24"/>
          <w:szCs w:val="24"/>
        </w:rPr>
        <w:t xml:space="preserve"> </w:t>
      </w:r>
      <w:proofErr w:type="spellStart"/>
      <w:r w:rsidRPr="001C5733">
        <w:rPr>
          <w:rFonts w:ascii="Times New Roman" w:eastAsia="Calibri" w:hAnsi="Times New Roman" w:cs="Times New Roman"/>
          <w:sz w:val="24"/>
          <w:szCs w:val="24"/>
        </w:rPr>
        <w:t>absorbenci</w:t>
      </w:r>
      <w:proofErr w:type="spellEnd"/>
      <w:r w:rsidRPr="001C5733">
        <w:rPr>
          <w:rFonts w:ascii="Times New Roman" w:eastAsia="Calibri" w:hAnsi="Times New Roman" w:cs="Times New Roman"/>
          <w:sz w:val="24"/>
          <w:szCs w:val="24"/>
        </w:rPr>
        <w:t xml:space="preserve"> viļņa garumiem 492 un 620 </w:t>
      </w:r>
      <w:proofErr w:type="spellStart"/>
      <w:r w:rsidRPr="001C5733">
        <w:rPr>
          <w:rFonts w:ascii="Times New Roman" w:eastAsia="Calibri" w:hAnsi="Times New Roman" w:cs="Times New Roman"/>
          <w:sz w:val="24"/>
          <w:szCs w:val="24"/>
        </w:rPr>
        <w:t>nm</w:t>
      </w:r>
      <w:proofErr w:type="spellEnd"/>
      <w:r w:rsidRPr="001C5733">
        <w:rPr>
          <w:rFonts w:ascii="Times New Roman" w:eastAsia="Calibri" w:hAnsi="Times New Roman" w:cs="Times New Roman"/>
          <w:sz w:val="24"/>
          <w:szCs w:val="24"/>
        </w:rPr>
        <w:t xml:space="preserve">. Pēc testa rezultātu salīdzināšanas ar pozitīvo un negatīvo kontroļu </w:t>
      </w:r>
      <w:proofErr w:type="spellStart"/>
      <w:r w:rsidRPr="001C5733">
        <w:rPr>
          <w:rFonts w:ascii="Times New Roman" w:eastAsia="Calibri" w:hAnsi="Times New Roman" w:cs="Times New Roman"/>
          <w:sz w:val="24"/>
          <w:szCs w:val="24"/>
        </w:rPr>
        <w:t>absorbences</w:t>
      </w:r>
      <w:proofErr w:type="spellEnd"/>
      <w:r w:rsidRPr="001C5733">
        <w:rPr>
          <w:rFonts w:ascii="Times New Roman" w:eastAsia="Calibri" w:hAnsi="Times New Roman" w:cs="Times New Roman"/>
          <w:sz w:val="24"/>
          <w:szCs w:val="24"/>
        </w:rPr>
        <w:t xml:space="preserve"> vērtībām paraugus apzīmē kā pozitīvus vai negatīvus. Kopumā paraugus, kam neatšķaidītam materiālam kopējā </w:t>
      </w:r>
      <w:proofErr w:type="spellStart"/>
      <w:r w:rsidRPr="001C5733">
        <w:rPr>
          <w:rFonts w:ascii="Times New Roman" w:eastAsia="Calibri" w:hAnsi="Times New Roman" w:cs="Times New Roman"/>
          <w:sz w:val="24"/>
          <w:szCs w:val="24"/>
        </w:rPr>
        <w:t>absorbence</w:t>
      </w:r>
      <w:proofErr w:type="spellEnd"/>
      <w:r w:rsidRPr="001C5733">
        <w:rPr>
          <w:rFonts w:ascii="Times New Roman" w:eastAsia="Calibri" w:hAnsi="Times New Roman" w:cs="Times New Roman"/>
          <w:sz w:val="24"/>
          <w:szCs w:val="24"/>
        </w:rPr>
        <w:t xml:space="preserve"> (A) &lt; 0,5, uzskata par negatīviem, paraugus ar A vērtībām no 0,5 līdz 1,0 uzskata par aizdomīgiem un paraugus, kam A &gt; 1,0, uzskata par pozitīviem. </w:t>
      </w:r>
    </w:p>
    <w:p w:rsidR="0072764F" w:rsidRPr="001C5733" w:rsidRDefault="0072764F" w:rsidP="0072764F">
      <w:pPr>
        <w:jc w:val="both"/>
        <w:rPr>
          <w:rFonts w:ascii="Times New Roman" w:eastAsia="Calibri" w:hAnsi="Times New Roman" w:cs="Times New Roman"/>
          <w:sz w:val="24"/>
          <w:szCs w:val="24"/>
        </w:rPr>
      </w:pPr>
      <w:r w:rsidRPr="001C5733">
        <w:rPr>
          <w:rFonts w:ascii="Times New Roman" w:eastAsia="Calibri" w:hAnsi="Times New Roman" w:cs="Times New Roman"/>
          <w:sz w:val="24"/>
          <w:szCs w:val="24"/>
        </w:rPr>
        <w:tab/>
        <w:t xml:space="preserve">Šajā punktā minēto </w:t>
      </w:r>
      <w:r w:rsidRPr="001C5733">
        <w:rPr>
          <w:rFonts w:ascii="Times New Roman" w:eastAsia="Calibri" w:hAnsi="Times New Roman" w:cs="Times New Roman"/>
          <w:i/>
          <w:iCs/>
          <w:sz w:val="24"/>
          <w:szCs w:val="24"/>
        </w:rPr>
        <w:t xml:space="preserve">ELISA </w:t>
      </w:r>
      <w:r w:rsidRPr="001C5733">
        <w:rPr>
          <w:rFonts w:ascii="Times New Roman" w:eastAsia="Calibri" w:hAnsi="Times New Roman" w:cs="Times New Roman"/>
          <w:sz w:val="24"/>
          <w:szCs w:val="24"/>
        </w:rPr>
        <w:t xml:space="preserve">variantu vietā var izmantot citus ar pierādītu līdzvērtīgu rezultativitāti. </w:t>
      </w:r>
    </w:p>
    <w:p w:rsidR="0072764F" w:rsidRPr="001C5733" w:rsidRDefault="0072764F" w:rsidP="0072764F">
      <w:pPr>
        <w:jc w:val="both"/>
        <w:rPr>
          <w:rFonts w:ascii="Times New Roman" w:eastAsia="Calibri" w:hAnsi="Times New Roman" w:cs="Times New Roman"/>
          <w:sz w:val="24"/>
          <w:szCs w:val="24"/>
        </w:rPr>
      </w:pPr>
      <w:r w:rsidRPr="001C5733">
        <w:rPr>
          <w:rFonts w:ascii="Times New Roman" w:eastAsia="Calibri" w:hAnsi="Times New Roman" w:cs="Times New Roman"/>
          <w:sz w:val="24"/>
          <w:szCs w:val="24"/>
        </w:rPr>
        <w:tab/>
        <w:t xml:space="preserve">6.2. </w:t>
      </w:r>
      <w:proofErr w:type="spellStart"/>
      <w:r w:rsidRPr="001C5733">
        <w:rPr>
          <w:rFonts w:ascii="Times New Roman" w:eastAsia="Calibri" w:hAnsi="Times New Roman" w:cs="Times New Roman"/>
          <w:sz w:val="24"/>
          <w:szCs w:val="24"/>
        </w:rPr>
        <w:t>Imūnfluorescence</w:t>
      </w:r>
      <w:proofErr w:type="spellEnd"/>
      <w:r w:rsidRPr="001C5733">
        <w:rPr>
          <w:rFonts w:ascii="Times New Roman" w:eastAsia="Calibri" w:hAnsi="Times New Roman" w:cs="Times New Roman"/>
          <w:sz w:val="24"/>
          <w:szCs w:val="24"/>
        </w:rPr>
        <w:t xml:space="preserve"> - </w:t>
      </w:r>
      <w:r w:rsidRPr="001C5733">
        <w:rPr>
          <w:rFonts w:ascii="Times New Roman" w:eastAsia="Calibri" w:hAnsi="Times New Roman" w:cs="Times New Roman"/>
          <w:i/>
          <w:iCs/>
          <w:sz w:val="24"/>
          <w:szCs w:val="24"/>
        </w:rPr>
        <w:t xml:space="preserve">IF </w:t>
      </w:r>
    </w:p>
    <w:p w:rsidR="0072764F" w:rsidRPr="001C5733" w:rsidRDefault="0072764F" w:rsidP="0072764F">
      <w:pPr>
        <w:jc w:val="both"/>
        <w:rPr>
          <w:rFonts w:ascii="Times New Roman" w:eastAsia="Calibri" w:hAnsi="Times New Roman" w:cs="Times New Roman"/>
          <w:sz w:val="24"/>
          <w:szCs w:val="24"/>
        </w:rPr>
      </w:pPr>
      <w:r w:rsidRPr="001C5733">
        <w:rPr>
          <w:rFonts w:ascii="Times New Roman" w:eastAsia="Calibri" w:hAnsi="Times New Roman" w:cs="Times New Roman"/>
          <w:sz w:val="24"/>
          <w:szCs w:val="24"/>
        </w:rPr>
        <w:tab/>
      </w:r>
      <w:r w:rsidRPr="001C5733">
        <w:rPr>
          <w:rFonts w:ascii="Times New Roman" w:eastAsia="Calibri" w:hAnsi="Times New Roman" w:cs="Times New Roman"/>
          <w:iCs/>
          <w:sz w:val="24"/>
          <w:szCs w:val="24"/>
        </w:rPr>
        <w:t xml:space="preserve">Virālās hemorāģiskās septicēmijas un infekciozās hematopoētiskās nekrozes vīrusus </w:t>
      </w:r>
      <w:r w:rsidRPr="001C5733">
        <w:rPr>
          <w:rFonts w:ascii="Times New Roman" w:eastAsia="Calibri" w:hAnsi="Times New Roman" w:cs="Times New Roman"/>
          <w:sz w:val="24"/>
          <w:szCs w:val="24"/>
        </w:rPr>
        <w:t>identificē:</w:t>
      </w:r>
    </w:p>
    <w:p w:rsidR="0072764F" w:rsidRPr="001C5733" w:rsidRDefault="0072764F" w:rsidP="0072764F">
      <w:pPr>
        <w:jc w:val="both"/>
        <w:rPr>
          <w:rFonts w:ascii="Times New Roman" w:eastAsia="Calibri" w:hAnsi="Times New Roman" w:cs="Times New Roman"/>
          <w:sz w:val="24"/>
          <w:szCs w:val="24"/>
        </w:rPr>
      </w:pPr>
      <w:r w:rsidRPr="001C5733">
        <w:rPr>
          <w:rFonts w:ascii="Times New Roman" w:eastAsia="Calibri" w:hAnsi="Times New Roman" w:cs="Times New Roman"/>
          <w:sz w:val="24"/>
          <w:szCs w:val="24"/>
        </w:rPr>
        <w:tab/>
        <w:t>-inficējot šūnas 96 iedobju "</w:t>
      </w:r>
      <w:proofErr w:type="spellStart"/>
      <w:r w:rsidRPr="001C5733">
        <w:rPr>
          <w:rFonts w:ascii="Times New Roman" w:eastAsia="Calibri" w:hAnsi="Times New Roman" w:cs="Times New Roman"/>
          <w:sz w:val="24"/>
          <w:szCs w:val="24"/>
        </w:rPr>
        <w:t>Black</w:t>
      </w:r>
      <w:proofErr w:type="spellEnd"/>
      <w:r w:rsidRPr="001C5733">
        <w:rPr>
          <w:rFonts w:ascii="Times New Roman" w:eastAsia="Calibri" w:hAnsi="Times New Roman" w:cs="Times New Roman"/>
          <w:sz w:val="24"/>
          <w:szCs w:val="24"/>
        </w:rPr>
        <w:t>" platēs;</w:t>
      </w:r>
    </w:p>
    <w:p w:rsidR="0072764F" w:rsidRPr="001C5733" w:rsidRDefault="0072764F" w:rsidP="0072764F">
      <w:pPr>
        <w:jc w:val="both"/>
        <w:rPr>
          <w:rFonts w:ascii="Times New Roman" w:eastAsia="Calibri" w:hAnsi="Times New Roman" w:cs="Times New Roman"/>
          <w:sz w:val="24"/>
          <w:szCs w:val="24"/>
        </w:rPr>
      </w:pPr>
      <w:r w:rsidRPr="001C5733">
        <w:rPr>
          <w:rFonts w:ascii="Times New Roman" w:eastAsia="Calibri" w:hAnsi="Times New Roman" w:cs="Times New Roman"/>
          <w:sz w:val="24"/>
          <w:szCs w:val="24"/>
        </w:rPr>
        <w:tab/>
        <w:t xml:space="preserve">-inficējot šūnas parastajās 24 iedobju platēs vai uz 24 iedobju plates </w:t>
      </w:r>
      <w:proofErr w:type="spellStart"/>
      <w:r w:rsidRPr="001C5733">
        <w:rPr>
          <w:rFonts w:ascii="Times New Roman" w:eastAsia="Calibri" w:hAnsi="Times New Roman" w:cs="Times New Roman"/>
          <w:sz w:val="24"/>
          <w:szCs w:val="24"/>
        </w:rPr>
        <w:t>segstikliem</w:t>
      </w:r>
      <w:proofErr w:type="spellEnd"/>
      <w:r w:rsidRPr="001C5733">
        <w:rPr>
          <w:rFonts w:ascii="Times New Roman" w:eastAsia="Calibri" w:hAnsi="Times New Roman" w:cs="Times New Roman"/>
          <w:sz w:val="24"/>
          <w:szCs w:val="24"/>
        </w:rPr>
        <w:t xml:space="preserve">. </w:t>
      </w:r>
    </w:p>
    <w:p w:rsidR="0072764F" w:rsidRPr="001C5733" w:rsidRDefault="0072764F" w:rsidP="0072764F">
      <w:pPr>
        <w:jc w:val="both"/>
        <w:rPr>
          <w:rFonts w:ascii="Times New Roman" w:eastAsia="Calibri" w:hAnsi="Times New Roman" w:cs="Times New Roman"/>
          <w:sz w:val="24"/>
          <w:szCs w:val="24"/>
        </w:rPr>
      </w:pPr>
      <w:r w:rsidRPr="001C5733">
        <w:rPr>
          <w:rFonts w:ascii="Times New Roman" w:eastAsia="Calibri" w:hAnsi="Times New Roman" w:cs="Times New Roman"/>
          <w:sz w:val="24"/>
          <w:szCs w:val="24"/>
        </w:rPr>
        <w:tab/>
        <w:t xml:space="preserve">Ja </w:t>
      </w:r>
      <w:r w:rsidRPr="001C5733">
        <w:rPr>
          <w:rFonts w:ascii="Times New Roman" w:eastAsia="Calibri" w:hAnsi="Times New Roman" w:cs="Times New Roman"/>
          <w:iCs/>
          <w:sz w:val="24"/>
          <w:szCs w:val="24"/>
        </w:rPr>
        <w:t>virālās hemorāģiskās septicēmijas vai infekciozās hematopoētiskās nekrozes vīrusus</w:t>
      </w:r>
      <w:r w:rsidRPr="001C5733">
        <w:rPr>
          <w:rFonts w:ascii="Times New Roman" w:eastAsia="Calibri" w:hAnsi="Times New Roman" w:cs="Times New Roman"/>
          <w:i/>
          <w:iCs/>
          <w:sz w:val="24"/>
          <w:szCs w:val="24"/>
        </w:rPr>
        <w:t xml:space="preserve"> </w:t>
      </w:r>
      <w:r w:rsidRPr="001C5733">
        <w:rPr>
          <w:rFonts w:ascii="Times New Roman" w:eastAsia="Calibri" w:hAnsi="Times New Roman" w:cs="Times New Roman"/>
          <w:sz w:val="24"/>
          <w:szCs w:val="24"/>
        </w:rPr>
        <w:t xml:space="preserve">vai tos abus identificē, inficējot šūnas uz </w:t>
      </w:r>
      <w:proofErr w:type="spellStart"/>
      <w:r w:rsidRPr="001C5733">
        <w:rPr>
          <w:rFonts w:ascii="Times New Roman" w:eastAsia="Calibri" w:hAnsi="Times New Roman" w:cs="Times New Roman"/>
          <w:sz w:val="24"/>
          <w:szCs w:val="24"/>
        </w:rPr>
        <w:t>segstikliem</w:t>
      </w:r>
      <w:proofErr w:type="spellEnd"/>
      <w:r w:rsidRPr="001C5733">
        <w:rPr>
          <w:rFonts w:ascii="Times New Roman" w:eastAsia="Calibri" w:hAnsi="Times New Roman" w:cs="Times New Roman"/>
          <w:sz w:val="24"/>
          <w:szCs w:val="24"/>
        </w:rPr>
        <w:t xml:space="preserve">, rīkojas pēc šāda protokola: </w:t>
      </w:r>
    </w:p>
    <w:p w:rsidR="0072764F" w:rsidRPr="001C5733" w:rsidRDefault="0072764F" w:rsidP="0072764F">
      <w:pPr>
        <w:jc w:val="both"/>
        <w:rPr>
          <w:rFonts w:ascii="Times New Roman" w:eastAsia="Calibri" w:hAnsi="Times New Roman" w:cs="Times New Roman"/>
          <w:sz w:val="24"/>
          <w:szCs w:val="24"/>
        </w:rPr>
      </w:pPr>
      <w:r w:rsidRPr="001C5733">
        <w:rPr>
          <w:rFonts w:ascii="Times New Roman" w:eastAsia="Calibri" w:hAnsi="Times New Roman" w:cs="Times New Roman"/>
          <w:sz w:val="24"/>
          <w:szCs w:val="24"/>
        </w:rPr>
        <w:tab/>
        <w:t xml:space="preserve">(a) </w:t>
      </w:r>
      <w:proofErr w:type="spellStart"/>
      <w:r w:rsidRPr="001C5733">
        <w:rPr>
          <w:rFonts w:ascii="Times New Roman" w:eastAsia="Calibri" w:hAnsi="Times New Roman" w:cs="Times New Roman"/>
          <w:sz w:val="24"/>
          <w:szCs w:val="24"/>
        </w:rPr>
        <w:t>segstikliem</w:t>
      </w:r>
      <w:proofErr w:type="spellEnd"/>
      <w:r w:rsidRPr="001C5733">
        <w:rPr>
          <w:rFonts w:ascii="Times New Roman" w:eastAsia="Calibri" w:hAnsi="Times New Roman" w:cs="Times New Roman"/>
          <w:sz w:val="24"/>
          <w:szCs w:val="24"/>
        </w:rPr>
        <w:t xml:space="preserve"> uzsēj šūnas tādā blīvumā, </w:t>
      </w:r>
      <w:proofErr w:type="gramStart"/>
      <w:r w:rsidRPr="001C5733">
        <w:rPr>
          <w:rFonts w:ascii="Times New Roman" w:eastAsia="Calibri" w:hAnsi="Times New Roman" w:cs="Times New Roman"/>
          <w:sz w:val="24"/>
          <w:szCs w:val="24"/>
        </w:rPr>
        <w:t>lai pēc 24 stundu kultivēšanas būtu 60 %</w:t>
      </w:r>
      <w:proofErr w:type="gramEnd"/>
      <w:r w:rsidRPr="001C5733">
        <w:rPr>
          <w:rFonts w:ascii="Times New Roman" w:eastAsia="Calibri" w:hAnsi="Times New Roman" w:cs="Times New Roman"/>
          <w:sz w:val="24"/>
          <w:szCs w:val="24"/>
        </w:rPr>
        <w:t xml:space="preserve"> līdz 90 % </w:t>
      </w:r>
      <w:proofErr w:type="spellStart"/>
      <w:r w:rsidRPr="001C5733">
        <w:rPr>
          <w:rFonts w:ascii="Times New Roman" w:eastAsia="Calibri" w:hAnsi="Times New Roman" w:cs="Times New Roman"/>
          <w:sz w:val="24"/>
          <w:szCs w:val="24"/>
        </w:rPr>
        <w:t>konfluence</w:t>
      </w:r>
      <w:proofErr w:type="spellEnd"/>
      <w:r w:rsidRPr="001C5733">
        <w:rPr>
          <w:rFonts w:ascii="Times New Roman" w:eastAsia="Calibri" w:hAnsi="Times New Roman" w:cs="Times New Roman"/>
          <w:sz w:val="24"/>
          <w:szCs w:val="24"/>
        </w:rPr>
        <w:t xml:space="preserve">. Ja iespējams, šajā nolūkā ieteicamas </w:t>
      </w:r>
      <w:r w:rsidRPr="001C5733">
        <w:rPr>
          <w:rFonts w:ascii="Times New Roman" w:eastAsia="Calibri" w:hAnsi="Times New Roman" w:cs="Times New Roman"/>
          <w:i/>
          <w:iCs/>
          <w:sz w:val="24"/>
          <w:szCs w:val="24"/>
        </w:rPr>
        <w:t xml:space="preserve">EPC </w:t>
      </w:r>
      <w:r w:rsidRPr="001C5733">
        <w:rPr>
          <w:rFonts w:ascii="Times New Roman" w:eastAsia="Calibri" w:hAnsi="Times New Roman" w:cs="Times New Roman"/>
          <w:sz w:val="24"/>
          <w:szCs w:val="24"/>
        </w:rPr>
        <w:t xml:space="preserve">šūnas, jo tās stingri pielīp stikla virsmām, tomēr tikpat labi var izmantot citas šūnu līnijas - tādas kā </w:t>
      </w:r>
      <w:r w:rsidRPr="001C5733">
        <w:rPr>
          <w:rFonts w:ascii="Times New Roman" w:eastAsia="Calibri" w:hAnsi="Times New Roman" w:cs="Times New Roman"/>
          <w:i/>
          <w:iCs/>
          <w:sz w:val="24"/>
          <w:szCs w:val="24"/>
        </w:rPr>
        <w:t>BF</w:t>
      </w:r>
      <w:r w:rsidRPr="001C5733">
        <w:rPr>
          <w:rFonts w:ascii="Times New Roman" w:eastAsia="Calibri" w:hAnsi="Times New Roman" w:cs="Times New Roman"/>
          <w:sz w:val="24"/>
          <w:szCs w:val="24"/>
        </w:rPr>
        <w:t xml:space="preserve">-2, </w:t>
      </w:r>
      <w:r w:rsidRPr="001C5733">
        <w:rPr>
          <w:rFonts w:ascii="Times New Roman" w:eastAsia="Calibri" w:hAnsi="Times New Roman" w:cs="Times New Roman"/>
          <w:i/>
          <w:iCs/>
          <w:sz w:val="24"/>
          <w:szCs w:val="24"/>
        </w:rPr>
        <w:t>RTG</w:t>
      </w:r>
      <w:r w:rsidRPr="001C5733">
        <w:rPr>
          <w:rFonts w:ascii="Times New Roman" w:eastAsia="Calibri" w:hAnsi="Times New Roman" w:cs="Times New Roman"/>
          <w:sz w:val="24"/>
          <w:szCs w:val="24"/>
        </w:rPr>
        <w:t xml:space="preserve">-2 vai </w:t>
      </w:r>
      <w:r w:rsidRPr="001C5733">
        <w:rPr>
          <w:rFonts w:ascii="Times New Roman" w:eastAsia="Calibri" w:hAnsi="Times New Roman" w:cs="Times New Roman"/>
          <w:i/>
          <w:iCs/>
          <w:sz w:val="24"/>
          <w:szCs w:val="24"/>
        </w:rPr>
        <w:t>FHM</w:t>
      </w:r>
      <w:r w:rsidRPr="001C5733">
        <w:rPr>
          <w:rFonts w:ascii="Times New Roman" w:eastAsia="Calibri" w:hAnsi="Times New Roman" w:cs="Times New Roman"/>
          <w:sz w:val="24"/>
          <w:szCs w:val="24"/>
        </w:rPr>
        <w:t xml:space="preserve">. 150 </w:t>
      </w:r>
      <w:proofErr w:type="spellStart"/>
      <w:r w:rsidRPr="001C5733">
        <w:rPr>
          <w:rFonts w:ascii="Times New Roman" w:eastAsia="Calibri" w:hAnsi="Times New Roman" w:cs="Times New Roman"/>
          <w:sz w:val="24"/>
          <w:szCs w:val="24"/>
        </w:rPr>
        <w:t>μl</w:t>
      </w:r>
      <w:proofErr w:type="spellEnd"/>
      <w:r w:rsidRPr="001C5733">
        <w:rPr>
          <w:rFonts w:ascii="Times New Roman" w:eastAsia="Calibri" w:hAnsi="Times New Roman" w:cs="Times New Roman"/>
          <w:sz w:val="24"/>
          <w:szCs w:val="24"/>
        </w:rPr>
        <w:t xml:space="preserve"> šūnu kultūras </w:t>
      </w:r>
      <w:proofErr w:type="spellStart"/>
      <w:r w:rsidRPr="001C5733">
        <w:rPr>
          <w:rFonts w:ascii="Times New Roman" w:eastAsia="Calibri" w:hAnsi="Times New Roman" w:cs="Times New Roman"/>
          <w:sz w:val="24"/>
          <w:szCs w:val="24"/>
        </w:rPr>
        <w:t>centrifugāta</w:t>
      </w:r>
      <w:proofErr w:type="spellEnd"/>
      <w:r w:rsidRPr="001C5733">
        <w:rPr>
          <w:rFonts w:ascii="Times New Roman" w:eastAsia="Calibri" w:hAnsi="Times New Roman" w:cs="Times New Roman"/>
          <w:sz w:val="24"/>
          <w:szCs w:val="24"/>
        </w:rPr>
        <w:t xml:space="preserve"> divos dažādos atšķaidījumos </w:t>
      </w:r>
      <w:proofErr w:type="gramStart"/>
      <w:r w:rsidRPr="001C5733">
        <w:rPr>
          <w:rFonts w:ascii="Times New Roman" w:eastAsia="Calibri" w:hAnsi="Times New Roman" w:cs="Times New Roman"/>
          <w:sz w:val="24"/>
          <w:szCs w:val="24"/>
        </w:rPr>
        <w:t>(</w:t>
      </w:r>
      <w:proofErr w:type="gramEnd"/>
      <w:r w:rsidRPr="001C5733">
        <w:rPr>
          <w:rFonts w:ascii="Times New Roman" w:eastAsia="Calibri" w:hAnsi="Times New Roman" w:cs="Times New Roman"/>
          <w:sz w:val="24"/>
          <w:szCs w:val="24"/>
        </w:rPr>
        <w:t xml:space="preserve">1:10 un 1:1000) dublikātā </w:t>
      </w:r>
      <w:proofErr w:type="spellStart"/>
      <w:r w:rsidRPr="001C5733">
        <w:rPr>
          <w:rFonts w:ascii="Times New Roman" w:eastAsia="Calibri" w:hAnsi="Times New Roman" w:cs="Times New Roman"/>
          <w:sz w:val="24"/>
          <w:szCs w:val="24"/>
        </w:rPr>
        <w:t>inokulē</w:t>
      </w:r>
      <w:proofErr w:type="spellEnd"/>
      <w:r w:rsidRPr="001C5733">
        <w:rPr>
          <w:rFonts w:ascii="Times New Roman" w:eastAsia="Calibri" w:hAnsi="Times New Roman" w:cs="Times New Roman"/>
          <w:sz w:val="24"/>
          <w:szCs w:val="24"/>
        </w:rPr>
        <w:t xml:space="preserve"> vienu dienu vecos monoslāņos un 24 stundas inkubē 15 °C temperatūrā; </w:t>
      </w:r>
    </w:p>
    <w:p w:rsidR="0072764F" w:rsidRPr="001C5733" w:rsidRDefault="0072764F" w:rsidP="0072764F">
      <w:pPr>
        <w:jc w:val="both"/>
        <w:rPr>
          <w:rFonts w:ascii="Times New Roman" w:eastAsia="Calibri" w:hAnsi="Times New Roman" w:cs="Times New Roman"/>
          <w:sz w:val="24"/>
          <w:szCs w:val="24"/>
        </w:rPr>
      </w:pPr>
      <w:r w:rsidRPr="001C5733">
        <w:rPr>
          <w:rFonts w:ascii="Times New Roman" w:eastAsia="Calibri" w:hAnsi="Times New Roman" w:cs="Times New Roman"/>
          <w:sz w:val="24"/>
          <w:szCs w:val="24"/>
        </w:rPr>
        <w:tab/>
        <w:t xml:space="preserve">(b) pēc tam barotni ar šūnu kultūru izņem un inficētos šūnu monoslāņus fiksē ar 0,5 ml ledusauksta acetona ūdens šķīduma (80 % tilpumkoncentrācija). Fiksāciju 15 minūtes istabas temperatūrā veic velkmes skapī, pēc tam no acetona šķīduma atbrīvojas un segstikliņus vismaz 30 minūtes žāvē ar gaisu. Šajā posmā plates vai nu nekavējoties apstrādā, vai - 20 °C temperatūrā glabā turpmākai lietošanai; </w:t>
      </w:r>
    </w:p>
    <w:p w:rsidR="0072764F" w:rsidRPr="001C5733" w:rsidRDefault="0072764F" w:rsidP="0072764F">
      <w:pPr>
        <w:jc w:val="both"/>
        <w:rPr>
          <w:rFonts w:ascii="Times New Roman" w:eastAsia="Calibri" w:hAnsi="Times New Roman" w:cs="Times New Roman"/>
          <w:sz w:val="24"/>
          <w:szCs w:val="24"/>
        </w:rPr>
      </w:pPr>
      <w:r w:rsidRPr="001C5733">
        <w:rPr>
          <w:rFonts w:ascii="Times New Roman" w:eastAsia="Calibri" w:hAnsi="Times New Roman" w:cs="Times New Roman"/>
          <w:sz w:val="24"/>
          <w:szCs w:val="24"/>
        </w:rPr>
        <w:tab/>
        <w:t xml:space="preserve">(c) specifiskas </w:t>
      </w:r>
      <w:proofErr w:type="spellStart"/>
      <w:r w:rsidRPr="001C5733">
        <w:rPr>
          <w:rFonts w:ascii="Times New Roman" w:eastAsia="Calibri" w:hAnsi="Times New Roman" w:cs="Times New Roman"/>
          <w:sz w:val="24"/>
          <w:szCs w:val="24"/>
        </w:rPr>
        <w:t>monoklonālas</w:t>
      </w:r>
      <w:proofErr w:type="spellEnd"/>
      <w:r w:rsidRPr="001C5733">
        <w:rPr>
          <w:rFonts w:ascii="Times New Roman" w:eastAsia="Calibri" w:hAnsi="Times New Roman" w:cs="Times New Roman"/>
          <w:sz w:val="24"/>
          <w:szCs w:val="24"/>
        </w:rPr>
        <w:t xml:space="preserve"> antivielas (konkrētāk, </w:t>
      </w:r>
      <w:r w:rsidRPr="001C5733">
        <w:rPr>
          <w:rFonts w:ascii="Times New Roman" w:eastAsia="Calibri" w:hAnsi="Times New Roman" w:cs="Times New Roman"/>
          <w:iCs/>
          <w:sz w:val="24"/>
          <w:szCs w:val="24"/>
        </w:rPr>
        <w:t>virālās hemorāģiskās septicēmijas vīrusa</w:t>
      </w:r>
      <w:r w:rsidRPr="001C5733">
        <w:rPr>
          <w:rFonts w:ascii="Times New Roman" w:eastAsia="Calibri" w:hAnsi="Times New Roman" w:cs="Times New Roman"/>
          <w:i/>
          <w:iCs/>
          <w:sz w:val="24"/>
          <w:szCs w:val="24"/>
        </w:rPr>
        <w:t xml:space="preserve"> </w:t>
      </w:r>
      <w:r w:rsidRPr="001C5733">
        <w:rPr>
          <w:rFonts w:ascii="Times New Roman" w:eastAsia="Calibri" w:hAnsi="Times New Roman" w:cs="Times New Roman"/>
          <w:sz w:val="24"/>
          <w:szCs w:val="24"/>
        </w:rPr>
        <w:t xml:space="preserve">identificēšanai </w:t>
      </w:r>
      <w:proofErr w:type="spellStart"/>
      <w:r w:rsidRPr="001C5733">
        <w:rPr>
          <w:rFonts w:ascii="Times New Roman" w:eastAsia="Calibri" w:hAnsi="Times New Roman" w:cs="Times New Roman"/>
          <w:sz w:val="24"/>
          <w:szCs w:val="24"/>
        </w:rPr>
        <w:t>MAb</w:t>
      </w:r>
      <w:proofErr w:type="spellEnd"/>
      <w:r w:rsidRPr="001C5733">
        <w:rPr>
          <w:rFonts w:ascii="Times New Roman" w:eastAsia="Calibri" w:hAnsi="Times New Roman" w:cs="Times New Roman"/>
          <w:sz w:val="24"/>
          <w:szCs w:val="24"/>
        </w:rPr>
        <w:t xml:space="preserve"> IP5B11, savukārt </w:t>
      </w:r>
      <w:r w:rsidRPr="001C5733">
        <w:rPr>
          <w:rFonts w:ascii="Times New Roman" w:eastAsia="Calibri" w:hAnsi="Times New Roman" w:cs="Times New Roman"/>
          <w:iCs/>
          <w:sz w:val="24"/>
          <w:szCs w:val="24"/>
        </w:rPr>
        <w:t xml:space="preserve">infekciozās hematopoētiskās nekrozes vīrusa </w:t>
      </w:r>
      <w:r w:rsidRPr="001C5733">
        <w:rPr>
          <w:rFonts w:ascii="Times New Roman" w:eastAsia="Calibri" w:hAnsi="Times New Roman" w:cs="Times New Roman"/>
          <w:sz w:val="24"/>
          <w:szCs w:val="24"/>
        </w:rPr>
        <w:t xml:space="preserve">identificēšanai attiecīgi </w:t>
      </w:r>
      <w:proofErr w:type="spellStart"/>
      <w:r w:rsidRPr="001C5733">
        <w:rPr>
          <w:rFonts w:ascii="Times New Roman" w:eastAsia="Calibri" w:hAnsi="Times New Roman" w:cs="Times New Roman"/>
          <w:sz w:val="24"/>
          <w:szCs w:val="24"/>
        </w:rPr>
        <w:t>Hyb</w:t>
      </w:r>
      <w:proofErr w:type="spellEnd"/>
      <w:r w:rsidRPr="001C5733">
        <w:rPr>
          <w:rFonts w:ascii="Times New Roman" w:eastAsia="Calibri" w:hAnsi="Times New Roman" w:cs="Times New Roman"/>
          <w:sz w:val="24"/>
          <w:szCs w:val="24"/>
        </w:rPr>
        <w:t xml:space="preserve"> 136-3) atšķaida 0,01 M </w:t>
      </w:r>
      <w:r w:rsidRPr="001C5733">
        <w:rPr>
          <w:rFonts w:ascii="Times New Roman" w:eastAsia="Calibri" w:hAnsi="Times New Roman" w:cs="Times New Roman"/>
          <w:i/>
          <w:iCs/>
          <w:sz w:val="24"/>
          <w:szCs w:val="24"/>
        </w:rPr>
        <w:t xml:space="preserve">PBST </w:t>
      </w:r>
      <w:r w:rsidRPr="001C5733">
        <w:rPr>
          <w:rFonts w:ascii="Times New Roman" w:eastAsia="Calibri" w:hAnsi="Times New Roman" w:cs="Times New Roman"/>
          <w:sz w:val="24"/>
          <w:szCs w:val="24"/>
        </w:rPr>
        <w:t xml:space="preserve">ar </w:t>
      </w:r>
      <w:proofErr w:type="spellStart"/>
      <w:r w:rsidRPr="001C5733">
        <w:rPr>
          <w:rFonts w:ascii="Times New Roman" w:eastAsia="Calibri" w:hAnsi="Times New Roman" w:cs="Times New Roman"/>
          <w:sz w:val="24"/>
          <w:szCs w:val="24"/>
        </w:rPr>
        <w:t>pH</w:t>
      </w:r>
      <w:proofErr w:type="spellEnd"/>
      <w:r w:rsidRPr="001C5733">
        <w:rPr>
          <w:rFonts w:ascii="Times New Roman" w:eastAsia="Calibri" w:hAnsi="Times New Roman" w:cs="Times New Roman"/>
          <w:sz w:val="24"/>
          <w:szCs w:val="24"/>
        </w:rPr>
        <w:t xml:space="preserve"> 7,2 tādā atšķaidījumā, kā ieteic </w:t>
      </w:r>
      <w:proofErr w:type="spellStart"/>
      <w:r w:rsidRPr="001C5733">
        <w:rPr>
          <w:rFonts w:ascii="Times New Roman" w:eastAsia="Calibri" w:hAnsi="Times New Roman" w:cs="Times New Roman"/>
          <w:sz w:val="24"/>
          <w:szCs w:val="24"/>
        </w:rPr>
        <w:t>MAb</w:t>
      </w:r>
      <w:proofErr w:type="spellEnd"/>
      <w:r w:rsidRPr="001C5733">
        <w:rPr>
          <w:rFonts w:ascii="Times New Roman" w:eastAsia="Calibri" w:hAnsi="Times New Roman" w:cs="Times New Roman"/>
          <w:sz w:val="24"/>
          <w:szCs w:val="24"/>
        </w:rPr>
        <w:t xml:space="preserve"> piegādātājs; fiksētajam monoslānim pievieno 50 līdz 100 </w:t>
      </w:r>
      <w:proofErr w:type="spellStart"/>
      <w:r w:rsidRPr="001C5733">
        <w:rPr>
          <w:rFonts w:ascii="Times New Roman" w:eastAsia="Calibri" w:hAnsi="Times New Roman" w:cs="Times New Roman"/>
          <w:sz w:val="24"/>
          <w:szCs w:val="24"/>
        </w:rPr>
        <w:t>μl</w:t>
      </w:r>
      <w:proofErr w:type="spellEnd"/>
      <w:r w:rsidRPr="001C5733">
        <w:rPr>
          <w:rFonts w:ascii="Times New Roman" w:eastAsia="Calibri" w:hAnsi="Times New Roman" w:cs="Times New Roman"/>
          <w:sz w:val="24"/>
          <w:szCs w:val="24"/>
        </w:rPr>
        <w:t xml:space="preserve"> uz iedobi, un plates mitrā kamerā vienu stundu inkubē 37 °C temperatūrā; </w:t>
      </w:r>
    </w:p>
    <w:p w:rsidR="0072764F" w:rsidRPr="001C5733" w:rsidRDefault="0072764F" w:rsidP="0072764F">
      <w:pPr>
        <w:jc w:val="both"/>
        <w:rPr>
          <w:rFonts w:ascii="Times New Roman" w:eastAsia="Calibri" w:hAnsi="Times New Roman" w:cs="Times New Roman"/>
          <w:sz w:val="24"/>
          <w:szCs w:val="24"/>
        </w:rPr>
      </w:pPr>
      <w:r w:rsidRPr="001C5733">
        <w:rPr>
          <w:rFonts w:ascii="Times New Roman" w:eastAsia="Calibri" w:hAnsi="Times New Roman" w:cs="Times New Roman"/>
          <w:sz w:val="24"/>
          <w:szCs w:val="24"/>
        </w:rPr>
        <w:tab/>
        <w:t xml:space="preserve">(d) segstikliņus trīs reizes saudzīgi skalo ar 0,05 % </w:t>
      </w:r>
      <w:proofErr w:type="spellStart"/>
      <w:r w:rsidRPr="001C5733">
        <w:rPr>
          <w:rFonts w:ascii="Times New Roman" w:eastAsia="Calibri" w:hAnsi="Times New Roman" w:cs="Times New Roman"/>
          <w:i/>
          <w:iCs/>
          <w:sz w:val="24"/>
          <w:szCs w:val="24"/>
        </w:rPr>
        <w:t>Tween</w:t>
      </w:r>
      <w:r w:rsidRPr="001C5733">
        <w:rPr>
          <w:rFonts w:ascii="Times New Roman" w:eastAsia="Calibri" w:hAnsi="Times New Roman" w:cs="Times New Roman"/>
          <w:sz w:val="24"/>
          <w:szCs w:val="24"/>
        </w:rPr>
        <w:t>-20</w:t>
      </w:r>
      <w:proofErr w:type="spellEnd"/>
      <w:r w:rsidRPr="001C5733">
        <w:rPr>
          <w:rFonts w:ascii="Times New Roman" w:eastAsia="Calibri" w:hAnsi="Times New Roman" w:cs="Times New Roman"/>
          <w:sz w:val="24"/>
          <w:szCs w:val="24"/>
        </w:rPr>
        <w:t xml:space="preserve"> saturošu fosfātu buferšķīdumu (</w:t>
      </w:r>
      <w:r w:rsidRPr="001C5733">
        <w:rPr>
          <w:rFonts w:ascii="Times New Roman" w:eastAsia="Calibri" w:hAnsi="Times New Roman" w:cs="Times New Roman"/>
          <w:i/>
          <w:iCs/>
          <w:sz w:val="24"/>
          <w:szCs w:val="24"/>
        </w:rPr>
        <w:t>PBS-T</w:t>
      </w:r>
      <w:r w:rsidRPr="001C5733">
        <w:rPr>
          <w:rFonts w:ascii="Times New Roman" w:eastAsia="Calibri" w:hAnsi="Times New Roman" w:cs="Times New Roman"/>
          <w:sz w:val="24"/>
          <w:szCs w:val="24"/>
        </w:rPr>
        <w:t xml:space="preserve">) un pēc pēdējās skalošanas no visa buferšķīduma atbrīvojas. Pēc tam šūnas vienu stundu inkubē 37 °C, par primāro antivielu lietojot peļu imūnglobulīna antivielu </w:t>
      </w:r>
      <w:proofErr w:type="spellStart"/>
      <w:r w:rsidRPr="001C5733">
        <w:rPr>
          <w:rFonts w:ascii="Times New Roman" w:eastAsia="Calibri" w:hAnsi="Times New Roman" w:cs="Times New Roman"/>
          <w:sz w:val="24"/>
          <w:szCs w:val="24"/>
        </w:rPr>
        <w:t>konjugātu</w:t>
      </w:r>
      <w:proofErr w:type="spellEnd"/>
      <w:r w:rsidRPr="001C5733">
        <w:rPr>
          <w:rFonts w:ascii="Times New Roman" w:eastAsia="Calibri" w:hAnsi="Times New Roman" w:cs="Times New Roman"/>
          <w:sz w:val="24"/>
          <w:szCs w:val="24"/>
        </w:rPr>
        <w:t xml:space="preserve"> </w:t>
      </w:r>
      <w:proofErr w:type="spellStart"/>
      <w:r w:rsidRPr="001C5733">
        <w:rPr>
          <w:rFonts w:ascii="Times New Roman" w:eastAsia="Calibri" w:hAnsi="Times New Roman" w:cs="Times New Roman"/>
          <w:sz w:val="24"/>
          <w:szCs w:val="24"/>
        </w:rPr>
        <w:t>fluorescīna</w:t>
      </w:r>
      <w:proofErr w:type="spellEnd"/>
      <w:r w:rsidRPr="001C5733">
        <w:rPr>
          <w:rFonts w:ascii="Times New Roman" w:eastAsia="Calibri" w:hAnsi="Times New Roman" w:cs="Times New Roman"/>
          <w:sz w:val="24"/>
          <w:szCs w:val="24"/>
        </w:rPr>
        <w:t xml:space="preserve"> </w:t>
      </w:r>
      <w:proofErr w:type="spellStart"/>
      <w:r w:rsidRPr="001C5733">
        <w:rPr>
          <w:rFonts w:ascii="Times New Roman" w:eastAsia="Calibri" w:hAnsi="Times New Roman" w:cs="Times New Roman"/>
          <w:sz w:val="24"/>
          <w:szCs w:val="24"/>
        </w:rPr>
        <w:t>izotiocianātā</w:t>
      </w:r>
      <w:proofErr w:type="spellEnd"/>
      <w:r w:rsidRPr="001C5733">
        <w:rPr>
          <w:rFonts w:ascii="Times New Roman" w:eastAsia="Calibri" w:hAnsi="Times New Roman" w:cs="Times New Roman"/>
          <w:sz w:val="24"/>
          <w:szCs w:val="24"/>
        </w:rPr>
        <w:t xml:space="preserve"> (</w:t>
      </w:r>
      <w:r w:rsidRPr="001C5733">
        <w:rPr>
          <w:rFonts w:ascii="Times New Roman" w:eastAsia="Calibri" w:hAnsi="Times New Roman" w:cs="Times New Roman"/>
          <w:i/>
          <w:iCs/>
          <w:sz w:val="24"/>
          <w:szCs w:val="24"/>
        </w:rPr>
        <w:t>FITC</w:t>
      </w:r>
      <w:r w:rsidRPr="001C5733">
        <w:rPr>
          <w:rFonts w:ascii="Times New Roman" w:eastAsia="Calibri" w:hAnsi="Times New Roman" w:cs="Times New Roman"/>
          <w:sz w:val="24"/>
          <w:szCs w:val="24"/>
        </w:rPr>
        <w:t xml:space="preserve">) vai </w:t>
      </w:r>
      <w:proofErr w:type="spellStart"/>
      <w:r w:rsidRPr="001C5733">
        <w:rPr>
          <w:rFonts w:ascii="Times New Roman" w:eastAsia="Calibri" w:hAnsi="Times New Roman" w:cs="Times New Roman"/>
          <w:sz w:val="24"/>
          <w:szCs w:val="24"/>
        </w:rPr>
        <w:t>tetrametilrodamīna-5-(un</w:t>
      </w:r>
      <w:proofErr w:type="spellEnd"/>
      <w:r w:rsidRPr="001C5733">
        <w:rPr>
          <w:rFonts w:ascii="Times New Roman" w:eastAsia="Calibri" w:hAnsi="Times New Roman" w:cs="Times New Roman"/>
          <w:sz w:val="24"/>
          <w:szCs w:val="24"/>
        </w:rPr>
        <w:t xml:space="preserve">-6-) </w:t>
      </w:r>
      <w:proofErr w:type="spellStart"/>
      <w:r w:rsidRPr="001C5733">
        <w:rPr>
          <w:rFonts w:ascii="Times New Roman" w:eastAsia="Calibri" w:hAnsi="Times New Roman" w:cs="Times New Roman"/>
          <w:sz w:val="24"/>
          <w:szCs w:val="24"/>
        </w:rPr>
        <w:t>izotiocianātā</w:t>
      </w:r>
      <w:proofErr w:type="spellEnd"/>
      <w:r w:rsidRPr="001C5733">
        <w:rPr>
          <w:rFonts w:ascii="Times New Roman" w:eastAsia="Calibri" w:hAnsi="Times New Roman" w:cs="Times New Roman"/>
          <w:sz w:val="24"/>
          <w:szCs w:val="24"/>
        </w:rPr>
        <w:t xml:space="preserve"> (</w:t>
      </w:r>
      <w:r w:rsidRPr="001C5733">
        <w:rPr>
          <w:rFonts w:ascii="Times New Roman" w:eastAsia="Calibri" w:hAnsi="Times New Roman" w:cs="Times New Roman"/>
          <w:i/>
          <w:iCs/>
          <w:sz w:val="24"/>
          <w:szCs w:val="24"/>
        </w:rPr>
        <w:t>TRITC</w:t>
      </w:r>
      <w:r w:rsidRPr="001C5733">
        <w:rPr>
          <w:rFonts w:ascii="Times New Roman" w:eastAsia="Calibri" w:hAnsi="Times New Roman" w:cs="Times New Roman"/>
          <w:sz w:val="24"/>
          <w:szCs w:val="24"/>
        </w:rPr>
        <w:t xml:space="preserve">), saskaņā ar piegādātāja norādījumiem atšķaida, atkal skalo </w:t>
      </w:r>
      <w:r w:rsidRPr="001C5733">
        <w:rPr>
          <w:rFonts w:ascii="Times New Roman" w:eastAsia="Calibri" w:hAnsi="Times New Roman" w:cs="Times New Roman"/>
          <w:i/>
          <w:iCs/>
          <w:sz w:val="24"/>
          <w:szCs w:val="24"/>
        </w:rPr>
        <w:t xml:space="preserve">PBS-T </w:t>
      </w:r>
      <w:r w:rsidRPr="001C5733">
        <w:rPr>
          <w:rFonts w:ascii="Times New Roman" w:eastAsia="Calibri" w:hAnsi="Times New Roman" w:cs="Times New Roman"/>
          <w:sz w:val="24"/>
          <w:szCs w:val="24"/>
        </w:rPr>
        <w:t xml:space="preserve">un nožāvē. </w:t>
      </w:r>
      <w:r w:rsidRPr="001C5733">
        <w:rPr>
          <w:rFonts w:ascii="Times New Roman" w:eastAsia="Calibri" w:hAnsi="Times New Roman" w:cs="Times New Roman"/>
          <w:sz w:val="24"/>
          <w:szCs w:val="24"/>
        </w:rPr>
        <w:lastRenderedPageBreak/>
        <w:t xml:space="preserve">Iekrāsotās kultūras novieto uz priekšmetstikliņiem, izmantojot glicerīna sālsūdens šķīdumu, un pārbauda krītošā ultravioletā (UV) gaismā. Izmanto 10x un 12x okulārus un 25x vai 40x objektīva lupu ar skaitlisko apertūru attiecīgi &lt; 0,7 un &lt; 1,3. </w:t>
      </w:r>
    </w:p>
    <w:p w:rsidR="0072764F" w:rsidRPr="001C5733" w:rsidRDefault="0072764F" w:rsidP="0072764F">
      <w:pPr>
        <w:jc w:val="both"/>
        <w:rPr>
          <w:rFonts w:ascii="Times New Roman" w:eastAsia="Calibri" w:hAnsi="Times New Roman" w:cs="Times New Roman"/>
          <w:sz w:val="24"/>
          <w:szCs w:val="24"/>
        </w:rPr>
      </w:pPr>
      <w:r w:rsidRPr="001C5733">
        <w:rPr>
          <w:rFonts w:ascii="Times New Roman" w:eastAsia="Calibri" w:hAnsi="Times New Roman" w:cs="Times New Roman"/>
          <w:sz w:val="24"/>
          <w:szCs w:val="24"/>
        </w:rPr>
        <w:tab/>
        <w:t xml:space="preserve">Alternatīvi attiecībā uz šūnu kultūrām, fiksēšanu un </w:t>
      </w:r>
      <w:proofErr w:type="spellStart"/>
      <w:r w:rsidRPr="001C5733">
        <w:rPr>
          <w:rFonts w:ascii="Times New Roman" w:eastAsia="Calibri" w:hAnsi="Times New Roman" w:cs="Times New Roman"/>
          <w:sz w:val="24"/>
          <w:szCs w:val="24"/>
        </w:rPr>
        <w:t>standartkvalitātes</w:t>
      </w:r>
      <w:proofErr w:type="spellEnd"/>
      <w:r w:rsidRPr="001C5733">
        <w:rPr>
          <w:rFonts w:ascii="Times New Roman" w:eastAsia="Calibri" w:hAnsi="Times New Roman" w:cs="Times New Roman"/>
          <w:sz w:val="24"/>
          <w:szCs w:val="24"/>
        </w:rPr>
        <w:t xml:space="preserve"> antivielām var lietot citus </w:t>
      </w:r>
      <w:r w:rsidRPr="001C5733">
        <w:rPr>
          <w:rFonts w:ascii="Times New Roman" w:eastAsia="Calibri" w:hAnsi="Times New Roman" w:cs="Times New Roman"/>
          <w:i/>
          <w:iCs/>
          <w:sz w:val="24"/>
          <w:szCs w:val="24"/>
        </w:rPr>
        <w:t xml:space="preserve">IF </w:t>
      </w:r>
      <w:r w:rsidRPr="001C5733">
        <w:rPr>
          <w:rFonts w:ascii="Times New Roman" w:eastAsia="Calibri" w:hAnsi="Times New Roman" w:cs="Times New Roman"/>
          <w:sz w:val="24"/>
          <w:szCs w:val="24"/>
        </w:rPr>
        <w:t xml:space="preserve">paņēmienus ar pierādītu līdzvērtīgu rezultativitāti. </w:t>
      </w:r>
    </w:p>
    <w:p w:rsidR="0072764F" w:rsidRPr="001C5733" w:rsidRDefault="0072764F" w:rsidP="0072764F">
      <w:pPr>
        <w:jc w:val="both"/>
        <w:rPr>
          <w:rFonts w:ascii="Times New Roman" w:eastAsia="Calibri" w:hAnsi="Times New Roman" w:cs="Times New Roman"/>
          <w:sz w:val="24"/>
          <w:szCs w:val="24"/>
        </w:rPr>
      </w:pPr>
      <w:r w:rsidRPr="001C5733">
        <w:rPr>
          <w:rFonts w:ascii="Times New Roman" w:eastAsia="Calibri" w:hAnsi="Times New Roman" w:cs="Times New Roman"/>
          <w:sz w:val="24"/>
          <w:szCs w:val="24"/>
        </w:rPr>
        <w:tab/>
        <w:t>6.3. Neitralizācija</w:t>
      </w:r>
    </w:p>
    <w:p w:rsidR="0072764F" w:rsidRPr="001C5733" w:rsidRDefault="0072764F" w:rsidP="0072764F">
      <w:pPr>
        <w:jc w:val="both"/>
        <w:rPr>
          <w:rFonts w:ascii="Times New Roman" w:eastAsia="Calibri" w:hAnsi="Times New Roman" w:cs="Times New Roman"/>
          <w:sz w:val="24"/>
          <w:szCs w:val="24"/>
        </w:rPr>
      </w:pPr>
      <w:r w:rsidRPr="001C5733">
        <w:rPr>
          <w:rFonts w:ascii="Times New Roman" w:eastAsia="Calibri" w:hAnsi="Times New Roman" w:cs="Times New Roman"/>
          <w:sz w:val="24"/>
          <w:szCs w:val="24"/>
        </w:rPr>
        <w:tab/>
        <w:t xml:space="preserve">No ievāktā </w:t>
      </w:r>
      <w:proofErr w:type="spellStart"/>
      <w:r w:rsidRPr="001C5733">
        <w:rPr>
          <w:rFonts w:ascii="Times New Roman" w:eastAsia="Calibri" w:hAnsi="Times New Roman" w:cs="Times New Roman"/>
          <w:sz w:val="24"/>
          <w:szCs w:val="24"/>
        </w:rPr>
        <w:t>centrifugāta</w:t>
      </w:r>
      <w:proofErr w:type="spellEnd"/>
      <w:r w:rsidRPr="001C5733">
        <w:rPr>
          <w:rFonts w:ascii="Times New Roman" w:eastAsia="Calibri" w:hAnsi="Times New Roman" w:cs="Times New Roman"/>
          <w:sz w:val="24"/>
          <w:szCs w:val="24"/>
        </w:rPr>
        <w:t xml:space="preserve">, centrifugējot (2000 līdz 4000 x </w:t>
      </w:r>
      <w:r w:rsidRPr="001C5733">
        <w:rPr>
          <w:rFonts w:ascii="Times New Roman" w:eastAsia="Calibri" w:hAnsi="Times New Roman" w:cs="Times New Roman"/>
          <w:iCs/>
          <w:sz w:val="24"/>
          <w:szCs w:val="24"/>
        </w:rPr>
        <w:t>apgriezieniem/minūtē</w:t>
      </w:r>
      <w:r w:rsidRPr="001C5733">
        <w:rPr>
          <w:rFonts w:ascii="Times New Roman" w:eastAsia="Calibri" w:hAnsi="Times New Roman" w:cs="Times New Roman"/>
          <w:sz w:val="24"/>
          <w:szCs w:val="24"/>
        </w:rPr>
        <w:t xml:space="preserve">) vai filtrējot caur membrānas filtru (0,45 </w:t>
      </w:r>
      <w:proofErr w:type="spellStart"/>
      <w:r w:rsidRPr="001C5733">
        <w:rPr>
          <w:rFonts w:ascii="Times New Roman" w:eastAsia="Calibri" w:hAnsi="Times New Roman" w:cs="Times New Roman"/>
          <w:sz w:val="24"/>
          <w:szCs w:val="24"/>
        </w:rPr>
        <w:t>μm</w:t>
      </w:r>
      <w:proofErr w:type="spellEnd"/>
      <w:r w:rsidRPr="001C5733">
        <w:rPr>
          <w:rFonts w:ascii="Times New Roman" w:eastAsia="Calibri" w:hAnsi="Times New Roman" w:cs="Times New Roman"/>
          <w:sz w:val="24"/>
          <w:szCs w:val="24"/>
        </w:rPr>
        <w:t xml:space="preserve">) ar zemu olbaltumvielu saistīšanas spēju, atdala šūnas, un </w:t>
      </w:r>
      <w:proofErr w:type="spellStart"/>
      <w:r w:rsidRPr="001C5733">
        <w:rPr>
          <w:rFonts w:ascii="Times New Roman" w:eastAsia="Calibri" w:hAnsi="Times New Roman" w:cs="Times New Roman"/>
          <w:sz w:val="24"/>
          <w:szCs w:val="24"/>
        </w:rPr>
        <w:t>centrifugātu</w:t>
      </w:r>
      <w:proofErr w:type="spellEnd"/>
      <w:r w:rsidRPr="001C5733">
        <w:rPr>
          <w:rFonts w:ascii="Times New Roman" w:eastAsia="Calibri" w:hAnsi="Times New Roman" w:cs="Times New Roman"/>
          <w:sz w:val="24"/>
          <w:szCs w:val="24"/>
        </w:rPr>
        <w:t xml:space="preserve"> barotnē ar šūnu kultūru atšķaida 1:100 un 1:10000. </w:t>
      </w:r>
    </w:p>
    <w:p w:rsidR="0072764F" w:rsidRPr="001C5733" w:rsidRDefault="0072764F" w:rsidP="0072764F">
      <w:pPr>
        <w:jc w:val="both"/>
        <w:rPr>
          <w:rFonts w:ascii="Times New Roman" w:eastAsia="Calibri" w:hAnsi="Times New Roman" w:cs="Times New Roman"/>
          <w:sz w:val="24"/>
          <w:szCs w:val="24"/>
        </w:rPr>
      </w:pPr>
      <w:r w:rsidRPr="001C5733">
        <w:rPr>
          <w:rFonts w:ascii="Times New Roman" w:eastAsia="Calibri" w:hAnsi="Times New Roman" w:cs="Times New Roman"/>
          <w:sz w:val="24"/>
          <w:szCs w:val="24"/>
        </w:rPr>
        <w:tab/>
        <w:t xml:space="preserve">Vismaz divu </w:t>
      </w:r>
      <w:proofErr w:type="spellStart"/>
      <w:r w:rsidRPr="001C5733">
        <w:rPr>
          <w:rFonts w:ascii="Times New Roman" w:eastAsia="Calibri" w:hAnsi="Times New Roman" w:cs="Times New Roman"/>
          <w:sz w:val="24"/>
          <w:szCs w:val="24"/>
        </w:rPr>
        <w:t>centrifugāta</w:t>
      </w:r>
      <w:proofErr w:type="spellEnd"/>
      <w:r w:rsidRPr="001C5733">
        <w:rPr>
          <w:rFonts w:ascii="Times New Roman" w:eastAsia="Calibri" w:hAnsi="Times New Roman" w:cs="Times New Roman"/>
          <w:sz w:val="24"/>
          <w:szCs w:val="24"/>
        </w:rPr>
        <w:t xml:space="preserve"> atšķaidījumu alikvotas atsevišķi sajauc ar vienādām turpmāk minēto reaģentu daļām</w:t>
      </w:r>
      <w:proofErr w:type="gramStart"/>
      <w:r w:rsidRPr="001C5733">
        <w:rPr>
          <w:rFonts w:ascii="Times New Roman" w:eastAsia="Calibri" w:hAnsi="Times New Roman" w:cs="Times New Roman"/>
          <w:sz w:val="24"/>
          <w:szCs w:val="24"/>
        </w:rPr>
        <w:t xml:space="preserve"> un</w:t>
      </w:r>
      <w:proofErr w:type="gramEnd"/>
      <w:r w:rsidRPr="001C5733">
        <w:rPr>
          <w:rFonts w:ascii="Times New Roman" w:eastAsia="Calibri" w:hAnsi="Times New Roman" w:cs="Times New Roman"/>
          <w:sz w:val="24"/>
          <w:szCs w:val="24"/>
        </w:rPr>
        <w:t xml:space="preserve"> pēc tam 60 minūtes inkubē 15 °C temperatūrā: </w:t>
      </w:r>
    </w:p>
    <w:p w:rsidR="0072764F" w:rsidRPr="001C5733" w:rsidRDefault="0072764F" w:rsidP="0072764F">
      <w:pPr>
        <w:jc w:val="both"/>
        <w:rPr>
          <w:rFonts w:ascii="Times New Roman" w:eastAsia="Calibri" w:hAnsi="Times New Roman" w:cs="Times New Roman"/>
          <w:sz w:val="24"/>
          <w:szCs w:val="24"/>
        </w:rPr>
      </w:pPr>
      <w:r w:rsidRPr="001C5733">
        <w:rPr>
          <w:rFonts w:ascii="Times New Roman" w:eastAsia="Calibri" w:hAnsi="Times New Roman" w:cs="Times New Roman"/>
          <w:sz w:val="24"/>
          <w:szCs w:val="24"/>
        </w:rPr>
        <w:tab/>
        <w:t xml:space="preserve">a) serums, kas satur specifiskas grupas antivielas pret </w:t>
      </w:r>
      <w:r w:rsidRPr="001C5733">
        <w:rPr>
          <w:rFonts w:ascii="Times New Roman" w:eastAsia="Calibri" w:hAnsi="Times New Roman" w:cs="Times New Roman"/>
          <w:iCs/>
          <w:sz w:val="24"/>
          <w:szCs w:val="24"/>
        </w:rPr>
        <w:t>virālās hemorāģiskās septicēmijas vīrusu</w:t>
      </w:r>
      <w:r w:rsidRPr="001C5733">
        <w:rPr>
          <w:rFonts w:ascii="Times New Roman" w:eastAsia="Calibri" w:hAnsi="Times New Roman" w:cs="Times New Roman"/>
          <w:i/>
          <w:iCs/>
          <w:sz w:val="24"/>
          <w:szCs w:val="24"/>
        </w:rPr>
        <w:t xml:space="preserve"> </w:t>
      </w:r>
      <w:r w:rsidRPr="001C5733">
        <w:rPr>
          <w:rFonts w:ascii="Times New Roman" w:eastAsia="Calibri" w:hAnsi="Times New Roman" w:cs="Times New Roman"/>
          <w:sz w:val="24"/>
          <w:szCs w:val="24"/>
        </w:rPr>
        <w:t xml:space="preserve">atšķaidījumā 1:50 (tilpumkoncentrācija); </w:t>
      </w:r>
    </w:p>
    <w:p w:rsidR="0072764F" w:rsidRPr="001C5733" w:rsidRDefault="0072764F" w:rsidP="0072764F">
      <w:pPr>
        <w:jc w:val="both"/>
        <w:rPr>
          <w:rFonts w:ascii="Times New Roman" w:eastAsia="Calibri" w:hAnsi="Times New Roman" w:cs="Times New Roman"/>
          <w:sz w:val="24"/>
          <w:szCs w:val="24"/>
        </w:rPr>
      </w:pPr>
      <w:r w:rsidRPr="001C5733">
        <w:rPr>
          <w:rFonts w:ascii="Times New Roman" w:eastAsia="Calibri" w:hAnsi="Times New Roman" w:cs="Times New Roman"/>
          <w:sz w:val="24"/>
          <w:szCs w:val="24"/>
        </w:rPr>
        <w:tab/>
        <w:t xml:space="preserve">b) serums, kas satur specifiskas grupas antivielas pret </w:t>
      </w:r>
      <w:r w:rsidRPr="001C5733">
        <w:rPr>
          <w:rFonts w:ascii="Times New Roman" w:eastAsia="Calibri" w:hAnsi="Times New Roman" w:cs="Times New Roman"/>
          <w:iCs/>
          <w:sz w:val="24"/>
          <w:szCs w:val="24"/>
        </w:rPr>
        <w:t>infekciozās hematopoētiskās nekrozes vīrusu</w:t>
      </w:r>
      <w:r w:rsidRPr="001C5733">
        <w:rPr>
          <w:rFonts w:ascii="Times New Roman" w:eastAsia="Calibri" w:hAnsi="Times New Roman" w:cs="Times New Roman"/>
          <w:i/>
          <w:iCs/>
          <w:sz w:val="24"/>
          <w:szCs w:val="24"/>
        </w:rPr>
        <w:t xml:space="preserve"> </w:t>
      </w:r>
      <w:r w:rsidRPr="001C5733">
        <w:rPr>
          <w:rFonts w:ascii="Times New Roman" w:eastAsia="Calibri" w:hAnsi="Times New Roman" w:cs="Times New Roman"/>
          <w:sz w:val="24"/>
          <w:szCs w:val="24"/>
        </w:rPr>
        <w:t xml:space="preserve">atšķaidījumā 1:50 (tilpumkoncentrācija); </w:t>
      </w:r>
    </w:p>
    <w:p w:rsidR="0072764F" w:rsidRPr="001C5733" w:rsidRDefault="0072764F" w:rsidP="0072764F">
      <w:pPr>
        <w:jc w:val="both"/>
        <w:rPr>
          <w:rFonts w:ascii="Times New Roman" w:eastAsia="Calibri" w:hAnsi="Times New Roman" w:cs="Times New Roman"/>
          <w:sz w:val="24"/>
          <w:szCs w:val="24"/>
        </w:rPr>
      </w:pPr>
      <w:r w:rsidRPr="001C5733">
        <w:rPr>
          <w:rFonts w:ascii="Times New Roman" w:eastAsia="Calibri" w:hAnsi="Times New Roman" w:cs="Times New Roman"/>
          <w:sz w:val="24"/>
          <w:szCs w:val="24"/>
        </w:rPr>
        <w:tab/>
        <w:t xml:space="preserve">c) kopots </w:t>
      </w:r>
      <w:proofErr w:type="spellStart"/>
      <w:r w:rsidRPr="001C5733">
        <w:rPr>
          <w:rFonts w:ascii="Times New Roman" w:eastAsia="Calibri" w:hAnsi="Times New Roman" w:cs="Times New Roman"/>
          <w:sz w:val="24"/>
          <w:szCs w:val="24"/>
        </w:rPr>
        <w:t>antiserums</w:t>
      </w:r>
      <w:proofErr w:type="spellEnd"/>
      <w:r w:rsidRPr="001C5733">
        <w:rPr>
          <w:rFonts w:ascii="Times New Roman" w:eastAsia="Calibri" w:hAnsi="Times New Roman" w:cs="Times New Roman"/>
          <w:sz w:val="24"/>
          <w:szCs w:val="24"/>
        </w:rPr>
        <w:t xml:space="preserve"> pret vietējiem </w:t>
      </w:r>
      <w:r w:rsidRPr="001C5733">
        <w:rPr>
          <w:rFonts w:ascii="Times New Roman" w:eastAsia="Calibri" w:hAnsi="Times New Roman" w:cs="Times New Roman"/>
          <w:iCs/>
          <w:sz w:val="24"/>
          <w:szCs w:val="24"/>
        </w:rPr>
        <w:t xml:space="preserve">infekciozās </w:t>
      </w:r>
      <w:proofErr w:type="spellStart"/>
      <w:r w:rsidRPr="001C5733">
        <w:rPr>
          <w:rFonts w:ascii="Times New Roman" w:eastAsia="Calibri" w:hAnsi="Times New Roman" w:cs="Times New Roman"/>
          <w:iCs/>
          <w:sz w:val="24"/>
          <w:szCs w:val="24"/>
        </w:rPr>
        <w:t>pankreātiskās</w:t>
      </w:r>
      <w:proofErr w:type="spellEnd"/>
      <w:r w:rsidRPr="001C5733">
        <w:rPr>
          <w:rFonts w:ascii="Times New Roman" w:eastAsia="Calibri" w:hAnsi="Times New Roman" w:cs="Times New Roman"/>
          <w:iCs/>
          <w:sz w:val="24"/>
          <w:szCs w:val="24"/>
        </w:rPr>
        <w:t xml:space="preserve"> nekrozes vīrusa</w:t>
      </w:r>
      <w:r w:rsidRPr="001C5733">
        <w:rPr>
          <w:rFonts w:ascii="Times New Roman" w:eastAsia="Calibri" w:hAnsi="Times New Roman" w:cs="Times New Roman"/>
          <w:i/>
          <w:iCs/>
          <w:sz w:val="24"/>
          <w:szCs w:val="24"/>
        </w:rPr>
        <w:t xml:space="preserve"> </w:t>
      </w:r>
      <w:proofErr w:type="spellStart"/>
      <w:r w:rsidRPr="001C5733">
        <w:rPr>
          <w:rFonts w:ascii="Times New Roman" w:eastAsia="Calibri" w:hAnsi="Times New Roman" w:cs="Times New Roman"/>
          <w:sz w:val="24"/>
          <w:szCs w:val="24"/>
        </w:rPr>
        <w:t>serotipiem</w:t>
      </w:r>
      <w:proofErr w:type="spellEnd"/>
      <w:r w:rsidRPr="001C5733">
        <w:rPr>
          <w:rFonts w:ascii="Times New Roman" w:eastAsia="Calibri" w:hAnsi="Times New Roman" w:cs="Times New Roman"/>
          <w:sz w:val="24"/>
          <w:szCs w:val="24"/>
        </w:rPr>
        <w:t xml:space="preserve"> atšķaidījumā 1:50 (tilpumkoncentrācija); </w:t>
      </w:r>
    </w:p>
    <w:p w:rsidR="0072764F" w:rsidRPr="001C5733" w:rsidRDefault="0072764F" w:rsidP="0072764F">
      <w:pPr>
        <w:jc w:val="both"/>
        <w:rPr>
          <w:rFonts w:ascii="Times New Roman" w:eastAsia="Calibri" w:hAnsi="Times New Roman" w:cs="Times New Roman"/>
          <w:sz w:val="24"/>
          <w:szCs w:val="24"/>
        </w:rPr>
      </w:pPr>
      <w:r w:rsidRPr="001C5733">
        <w:rPr>
          <w:rFonts w:ascii="Times New Roman" w:eastAsia="Calibri" w:hAnsi="Times New Roman" w:cs="Times New Roman"/>
          <w:sz w:val="24"/>
          <w:szCs w:val="24"/>
        </w:rPr>
        <w:tab/>
        <w:t xml:space="preserve">d) tikai barotne (pozitīvais kontrolparaugs). </w:t>
      </w:r>
    </w:p>
    <w:p w:rsidR="0072764F" w:rsidRPr="001C5733" w:rsidRDefault="0072764F" w:rsidP="0072764F">
      <w:pPr>
        <w:jc w:val="both"/>
        <w:rPr>
          <w:rFonts w:ascii="Times New Roman" w:eastAsia="Calibri" w:hAnsi="Times New Roman" w:cs="Times New Roman"/>
          <w:sz w:val="24"/>
          <w:szCs w:val="24"/>
        </w:rPr>
      </w:pPr>
      <w:r w:rsidRPr="001C5733">
        <w:rPr>
          <w:rFonts w:ascii="Times New Roman" w:eastAsia="Calibri" w:hAnsi="Times New Roman" w:cs="Times New Roman"/>
          <w:sz w:val="24"/>
          <w:szCs w:val="24"/>
        </w:rPr>
        <w:tab/>
        <w:t xml:space="preserve">Katram vīrusa </w:t>
      </w:r>
      <w:proofErr w:type="spellStart"/>
      <w:r w:rsidRPr="001C5733">
        <w:rPr>
          <w:rFonts w:ascii="Times New Roman" w:eastAsia="Calibri" w:hAnsi="Times New Roman" w:cs="Times New Roman"/>
          <w:sz w:val="24"/>
          <w:szCs w:val="24"/>
        </w:rPr>
        <w:t>centrifugāta</w:t>
      </w:r>
      <w:proofErr w:type="spellEnd"/>
      <w:r w:rsidRPr="001C5733">
        <w:rPr>
          <w:rFonts w:ascii="Times New Roman" w:eastAsia="Calibri" w:hAnsi="Times New Roman" w:cs="Times New Roman"/>
          <w:sz w:val="24"/>
          <w:szCs w:val="24"/>
        </w:rPr>
        <w:t xml:space="preserve"> un seruma maisījumam </w:t>
      </w:r>
      <w:proofErr w:type="spellStart"/>
      <w:r w:rsidRPr="001C5733">
        <w:rPr>
          <w:rFonts w:ascii="Times New Roman" w:eastAsia="Calibri" w:hAnsi="Times New Roman" w:cs="Times New Roman"/>
          <w:sz w:val="24"/>
          <w:szCs w:val="24"/>
        </w:rPr>
        <w:t>inokulē</w:t>
      </w:r>
      <w:proofErr w:type="spellEnd"/>
      <w:r w:rsidRPr="001C5733">
        <w:rPr>
          <w:rFonts w:ascii="Times New Roman" w:eastAsia="Calibri" w:hAnsi="Times New Roman" w:cs="Times New Roman"/>
          <w:sz w:val="24"/>
          <w:szCs w:val="24"/>
        </w:rPr>
        <w:t xml:space="preserve"> vismaz divas šūnu kultūras, katru ar 50 </w:t>
      </w:r>
      <w:proofErr w:type="spellStart"/>
      <w:r w:rsidRPr="001C5733">
        <w:rPr>
          <w:rFonts w:ascii="Times New Roman" w:eastAsia="Calibri" w:hAnsi="Times New Roman" w:cs="Times New Roman"/>
          <w:sz w:val="24"/>
          <w:szCs w:val="24"/>
        </w:rPr>
        <w:t>μl</w:t>
      </w:r>
      <w:proofErr w:type="spellEnd"/>
      <w:r w:rsidRPr="001C5733">
        <w:rPr>
          <w:rFonts w:ascii="Times New Roman" w:eastAsia="Calibri" w:hAnsi="Times New Roman" w:cs="Times New Roman"/>
          <w:sz w:val="24"/>
          <w:szCs w:val="24"/>
        </w:rPr>
        <w:t xml:space="preserve">, un pēc tam inkubē 15 °C temperatūrā. Ņemot vērā šīs nodaļas 5.4. apakšpunktā noteiktos raksturlielumus, pārliecinās, vai nerodas </w:t>
      </w:r>
      <w:r w:rsidRPr="001C5733">
        <w:rPr>
          <w:rFonts w:ascii="Times New Roman" w:eastAsia="Calibri" w:hAnsi="Times New Roman" w:cs="Times New Roman"/>
          <w:iCs/>
          <w:sz w:val="24"/>
          <w:szCs w:val="24"/>
        </w:rPr>
        <w:t>CPE</w:t>
      </w:r>
      <w:r w:rsidRPr="001C5733">
        <w:rPr>
          <w:rFonts w:ascii="Times New Roman" w:eastAsia="Calibri" w:hAnsi="Times New Roman" w:cs="Times New Roman"/>
          <w:sz w:val="24"/>
          <w:szCs w:val="24"/>
        </w:rPr>
        <w:t xml:space="preserve">. </w:t>
      </w:r>
    </w:p>
    <w:p w:rsidR="0072764F" w:rsidRPr="001C5733" w:rsidRDefault="0072764F" w:rsidP="0072764F">
      <w:pPr>
        <w:jc w:val="both"/>
        <w:rPr>
          <w:rFonts w:ascii="Times New Roman" w:eastAsia="Calibri" w:hAnsi="Times New Roman" w:cs="Times New Roman"/>
          <w:sz w:val="24"/>
          <w:szCs w:val="24"/>
        </w:rPr>
      </w:pPr>
      <w:r w:rsidRPr="001C5733">
        <w:rPr>
          <w:rFonts w:ascii="Times New Roman" w:eastAsia="Calibri" w:hAnsi="Times New Roman" w:cs="Times New Roman"/>
          <w:i/>
          <w:iCs/>
          <w:sz w:val="24"/>
          <w:szCs w:val="24"/>
        </w:rPr>
        <w:tab/>
      </w:r>
      <w:r w:rsidRPr="001C5733">
        <w:rPr>
          <w:rFonts w:ascii="Times New Roman" w:eastAsia="Calibri" w:hAnsi="Times New Roman" w:cs="Times New Roman"/>
          <w:iCs/>
          <w:sz w:val="24"/>
          <w:szCs w:val="24"/>
        </w:rPr>
        <w:t>Virālās hemorāģiskās septicēmijas vīrusu</w:t>
      </w:r>
      <w:r w:rsidRPr="001C5733">
        <w:rPr>
          <w:rFonts w:ascii="Times New Roman" w:eastAsia="Calibri" w:hAnsi="Times New Roman" w:cs="Times New Roman"/>
          <w:i/>
          <w:iCs/>
          <w:sz w:val="24"/>
          <w:szCs w:val="24"/>
        </w:rPr>
        <w:t xml:space="preserve"> </w:t>
      </w:r>
      <w:r w:rsidRPr="001C5733">
        <w:rPr>
          <w:rFonts w:ascii="Times New Roman" w:eastAsia="Calibri" w:hAnsi="Times New Roman" w:cs="Times New Roman"/>
          <w:sz w:val="24"/>
          <w:szCs w:val="24"/>
        </w:rPr>
        <w:t xml:space="preserve">celmus un </w:t>
      </w:r>
      <w:proofErr w:type="spellStart"/>
      <w:r w:rsidRPr="001C5733">
        <w:rPr>
          <w:rFonts w:ascii="Times New Roman" w:eastAsia="Calibri" w:hAnsi="Times New Roman" w:cs="Times New Roman"/>
          <w:sz w:val="24"/>
          <w:szCs w:val="24"/>
        </w:rPr>
        <w:t>izolātus</w:t>
      </w:r>
      <w:proofErr w:type="spellEnd"/>
      <w:r w:rsidRPr="001C5733">
        <w:rPr>
          <w:rFonts w:ascii="Times New Roman" w:eastAsia="Calibri" w:hAnsi="Times New Roman" w:cs="Times New Roman"/>
          <w:sz w:val="24"/>
          <w:szCs w:val="24"/>
        </w:rPr>
        <w:t xml:space="preserve">, kas nereaģē neitralizācijas testos, identificē ar </w:t>
      </w:r>
      <w:r w:rsidRPr="001C5733">
        <w:rPr>
          <w:rFonts w:ascii="Times New Roman" w:eastAsia="Calibri" w:hAnsi="Times New Roman" w:cs="Times New Roman"/>
          <w:i/>
          <w:iCs/>
          <w:sz w:val="24"/>
          <w:szCs w:val="24"/>
        </w:rPr>
        <w:t xml:space="preserve">IF </w:t>
      </w:r>
      <w:r w:rsidRPr="001C5733">
        <w:rPr>
          <w:rFonts w:ascii="Times New Roman" w:eastAsia="Calibri" w:hAnsi="Times New Roman" w:cs="Times New Roman"/>
          <w:sz w:val="24"/>
          <w:szCs w:val="24"/>
        </w:rPr>
        <w:t xml:space="preserve">vai ar </w:t>
      </w:r>
      <w:r w:rsidRPr="001C5733">
        <w:rPr>
          <w:rFonts w:ascii="Times New Roman" w:eastAsia="Calibri" w:hAnsi="Times New Roman" w:cs="Times New Roman"/>
          <w:i/>
          <w:iCs/>
          <w:sz w:val="24"/>
          <w:szCs w:val="24"/>
        </w:rPr>
        <w:t>ELISA</w:t>
      </w:r>
      <w:r w:rsidRPr="001C5733">
        <w:rPr>
          <w:rFonts w:ascii="Times New Roman" w:eastAsia="Calibri" w:hAnsi="Times New Roman" w:cs="Times New Roman"/>
          <w:sz w:val="24"/>
          <w:szCs w:val="24"/>
        </w:rPr>
        <w:t xml:space="preserve">. </w:t>
      </w:r>
    </w:p>
    <w:p w:rsidR="0072764F" w:rsidRPr="001C5733" w:rsidRDefault="0072764F" w:rsidP="0072764F">
      <w:pPr>
        <w:jc w:val="both"/>
        <w:rPr>
          <w:rFonts w:ascii="Times New Roman" w:eastAsia="Calibri" w:hAnsi="Times New Roman" w:cs="Times New Roman"/>
          <w:sz w:val="24"/>
          <w:szCs w:val="24"/>
        </w:rPr>
      </w:pPr>
      <w:r w:rsidRPr="001C5733">
        <w:rPr>
          <w:rFonts w:ascii="Times New Roman" w:eastAsia="Calibri" w:hAnsi="Times New Roman" w:cs="Times New Roman"/>
          <w:sz w:val="24"/>
          <w:szCs w:val="24"/>
        </w:rPr>
        <w:tab/>
        <w:t xml:space="preserve">Alternatīvi var izmantot citus neitralizācijas testus ar pierādītu līdzvērtīgu rezultativitāti. </w:t>
      </w:r>
    </w:p>
    <w:p w:rsidR="0072764F" w:rsidRPr="001C5733" w:rsidRDefault="0072764F" w:rsidP="0072764F">
      <w:pPr>
        <w:jc w:val="both"/>
        <w:rPr>
          <w:rFonts w:ascii="Times New Roman" w:eastAsia="Calibri" w:hAnsi="Times New Roman" w:cs="Times New Roman"/>
          <w:sz w:val="24"/>
          <w:szCs w:val="24"/>
        </w:rPr>
      </w:pPr>
      <w:r w:rsidRPr="001C5733">
        <w:rPr>
          <w:rFonts w:ascii="Times New Roman" w:eastAsia="Calibri" w:hAnsi="Times New Roman" w:cs="Times New Roman"/>
          <w:sz w:val="24"/>
          <w:szCs w:val="24"/>
        </w:rPr>
        <w:tab/>
        <w:t xml:space="preserve">6.4. </w:t>
      </w:r>
      <w:r w:rsidRPr="001C5733">
        <w:rPr>
          <w:rFonts w:ascii="Times New Roman" w:eastAsia="Calibri" w:hAnsi="Times New Roman" w:cs="Times New Roman"/>
          <w:i/>
          <w:iCs/>
          <w:sz w:val="24"/>
          <w:szCs w:val="24"/>
        </w:rPr>
        <w:t>RT-PCR/RT-</w:t>
      </w:r>
      <w:proofErr w:type="spellStart"/>
      <w:r w:rsidRPr="001C5733">
        <w:rPr>
          <w:rFonts w:ascii="Times New Roman" w:eastAsia="Calibri" w:hAnsi="Times New Roman" w:cs="Times New Roman"/>
          <w:i/>
          <w:iCs/>
          <w:sz w:val="24"/>
          <w:szCs w:val="24"/>
        </w:rPr>
        <w:t>qPCR</w:t>
      </w:r>
      <w:proofErr w:type="spellEnd"/>
      <w:r w:rsidRPr="001C5733">
        <w:rPr>
          <w:rFonts w:ascii="Times New Roman" w:eastAsia="Calibri" w:hAnsi="Times New Roman" w:cs="Times New Roman"/>
          <w:i/>
          <w:iCs/>
          <w:sz w:val="24"/>
          <w:szCs w:val="24"/>
        </w:rPr>
        <w:t xml:space="preserve"> </w:t>
      </w:r>
    </w:p>
    <w:p w:rsidR="0072764F" w:rsidRPr="001C5733" w:rsidRDefault="0072764F" w:rsidP="0072764F">
      <w:pPr>
        <w:jc w:val="both"/>
        <w:rPr>
          <w:rFonts w:ascii="Times New Roman" w:eastAsia="Calibri" w:hAnsi="Times New Roman" w:cs="Times New Roman"/>
          <w:sz w:val="24"/>
          <w:szCs w:val="24"/>
        </w:rPr>
      </w:pPr>
      <w:r w:rsidRPr="001C5733">
        <w:rPr>
          <w:rFonts w:ascii="Times New Roman" w:eastAsia="Calibri" w:hAnsi="Times New Roman" w:cs="Times New Roman"/>
          <w:sz w:val="24"/>
          <w:szCs w:val="24"/>
        </w:rPr>
        <w:tab/>
        <w:t xml:space="preserve">6.4.1. Vīrusu RNS sagatavošana </w:t>
      </w:r>
    </w:p>
    <w:p w:rsidR="0072764F" w:rsidRPr="001C5733" w:rsidRDefault="0072764F" w:rsidP="0072764F">
      <w:pPr>
        <w:jc w:val="both"/>
        <w:rPr>
          <w:rFonts w:ascii="Times New Roman" w:eastAsia="Calibri" w:hAnsi="Times New Roman" w:cs="Times New Roman"/>
          <w:sz w:val="24"/>
          <w:szCs w:val="24"/>
        </w:rPr>
      </w:pPr>
      <w:r w:rsidRPr="001C5733">
        <w:rPr>
          <w:rFonts w:ascii="Times New Roman" w:eastAsia="Calibri" w:hAnsi="Times New Roman" w:cs="Times New Roman"/>
          <w:sz w:val="24"/>
          <w:szCs w:val="24"/>
        </w:rPr>
        <w:tab/>
        <w:t xml:space="preserve">Visas darbības ar RNS veic cimdos uz ledus. </w:t>
      </w:r>
    </w:p>
    <w:p w:rsidR="0072764F" w:rsidRPr="001C5733" w:rsidRDefault="0072764F" w:rsidP="0072764F">
      <w:pPr>
        <w:jc w:val="both"/>
        <w:rPr>
          <w:rFonts w:ascii="Times New Roman" w:eastAsia="Calibri" w:hAnsi="Times New Roman" w:cs="Times New Roman"/>
          <w:sz w:val="24"/>
          <w:szCs w:val="24"/>
        </w:rPr>
      </w:pPr>
      <w:r w:rsidRPr="001C5733">
        <w:rPr>
          <w:rFonts w:ascii="Times New Roman" w:eastAsia="Calibri" w:hAnsi="Times New Roman" w:cs="Times New Roman"/>
          <w:sz w:val="24"/>
          <w:szCs w:val="24"/>
        </w:rPr>
        <w:tab/>
        <w:t xml:space="preserve">Ribonukleīnskābes ekstrahē ar fenola–hloroforma metodi vai ar ribonukleīnskābes afinitātes rotācijas stobriņiem saskaņā ar ražotāja norādījumiem. Drīkst izmantot tirdzniecībā pieejamos RNS ekstrahēšanas komplektus, ar kuriem iegūstama augsti kvalitatīva RNS, kas piemērota izmantošanai turpmāk aprakstītajos </w:t>
      </w:r>
      <w:r w:rsidRPr="001C5733">
        <w:rPr>
          <w:rFonts w:ascii="Times New Roman" w:eastAsia="Calibri" w:hAnsi="Times New Roman" w:cs="Times New Roman"/>
          <w:i/>
          <w:iCs/>
          <w:sz w:val="24"/>
          <w:szCs w:val="24"/>
        </w:rPr>
        <w:t xml:space="preserve">RT-PCR </w:t>
      </w:r>
      <w:r w:rsidRPr="001C5733">
        <w:rPr>
          <w:rFonts w:ascii="Times New Roman" w:eastAsia="Calibri" w:hAnsi="Times New Roman" w:cs="Times New Roman"/>
          <w:sz w:val="24"/>
          <w:szCs w:val="24"/>
        </w:rPr>
        <w:t xml:space="preserve">protokolos. </w:t>
      </w:r>
    </w:p>
    <w:p w:rsidR="0072764F" w:rsidRPr="001C5733" w:rsidRDefault="0072764F" w:rsidP="0072764F">
      <w:pPr>
        <w:jc w:val="both"/>
        <w:rPr>
          <w:rFonts w:ascii="Times New Roman" w:eastAsia="Calibri" w:hAnsi="Times New Roman" w:cs="Times New Roman"/>
          <w:sz w:val="24"/>
          <w:szCs w:val="24"/>
        </w:rPr>
      </w:pPr>
      <w:r w:rsidRPr="001C5733">
        <w:rPr>
          <w:rFonts w:ascii="Times New Roman" w:eastAsia="Calibri" w:hAnsi="Times New Roman" w:cs="Times New Roman"/>
          <w:sz w:val="24"/>
          <w:szCs w:val="24"/>
        </w:rPr>
        <w:tab/>
      </w:r>
      <w:proofErr w:type="spellStart"/>
      <w:r w:rsidRPr="001C5733">
        <w:rPr>
          <w:rFonts w:ascii="Times New Roman" w:eastAsia="Calibri" w:hAnsi="Times New Roman" w:cs="Times New Roman"/>
          <w:sz w:val="24"/>
          <w:szCs w:val="24"/>
        </w:rPr>
        <w:t>Ribonukleīnskabes</w:t>
      </w:r>
      <w:proofErr w:type="spellEnd"/>
      <w:r w:rsidRPr="001C5733">
        <w:rPr>
          <w:rFonts w:ascii="Times New Roman" w:eastAsia="Calibri" w:hAnsi="Times New Roman" w:cs="Times New Roman"/>
          <w:sz w:val="24"/>
          <w:szCs w:val="24"/>
        </w:rPr>
        <w:t xml:space="preserve"> atkārtoti suspendē destilētā no </w:t>
      </w:r>
      <w:proofErr w:type="spellStart"/>
      <w:r w:rsidRPr="001C5733">
        <w:rPr>
          <w:rFonts w:ascii="Times New Roman" w:eastAsia="Calibri" w:hAnsi="Times New Roman" w:cs="Times New Roman"/>
          <w:sz w:val="24"/>
          <w:szCs w:val="24"/>
        </w:rPr>
        <w:t>ribonukleāzes</w:t>
      </w:r>
      <w:proofErr w:type="spellEnd"/>
      <w:r w:rsidRPr="001C5733">
        <w:rPr>
          <w:rFonts w:ascii="Times New Roman" w:eastAsia="Calibri" w:hAnsi="Times New Roman" w:cs="Times New Roman"/>
          <w:sz w:val="24"/>
          <w:szCs w:val="24"/>
        </w:rPr>
        <w:t xml:space="preserve"> brīvā ūdenī (proti, ar 0,1 % </w:t>
      </w:r>
      <w:proofErr w:type="spellStart"/>
      <w:r w:rsidRPr="001C5733">
        <w:rPr>
          <w:rFonts w:ascii="Times New Roman" w:eastAsia="Calibri" w:hAnsi="Times New Roman" w:cs="Times New Roman"/>
          <w:sz w:val="24"/>
          <w:szCs w:val="24"/>
        </w:rPr>
        <w:t>dietilpirokarbonātu</w:t>
      </w:r>
      <w:proofErr w:type="spellEnd"/>
      <w:r w:rsidRPr="001C5733">
        <w:rPr>
          <w:rFonts w:ascii="Times New Roman" w:eastAsia="Calibri" w:hAnsi="Times New Roman" w:cs="Times New Roman"/>
          <w:sz w:val="24"/>
          <w:szCs w:val="24"/>
        </w:rPr>
        <w:t xml:space="preserve"> apstrādātā ūdenī) vai piemērotā </w:t>
      </w:r>
      <w:proofErr w:type="spellStart"/>
      <w:r w:rsidRPr="001C5733">
        <w:rPr>
          <w:rFonts w:ascii="Times New Roman" w:eastAsia="Calibri" w:hAnsi="Times New Roman" w:cs="Times New Roman"/>
          <w:sz w:val="24"/>
          <w:szCs w:val="24"/>
        </w:rPr>
        <w:t>eluēšanas</w:t>
      </w:r>
      <w:proofErr w:type="spellEnd"/>
      <w:r w:rsidRPr="001C5733">
        <w:rPr>
          <w:rFonts w:ascii="Times New Roman" w:eastAsia="Calibri" w:hAnsi="Times New Roman" w:cs="Times New Roman"/>
          <w:sz w:val="24"/>
          <w:szCs w:val="24"/>
        </w:rPr>
        <w:t xml:space="preserve"> buferšķīdumā. </w:t>
      </w:r>
    </w:p>
    <w:p w:rsidR="0072764F" w:rsidRPr="001C5733" w:rsidRDefault="0072764F" w:rsidP="0072764F">
      <w:pPr>
        <w:jc w:val="both"/>
        <w:rPr>
          <w:rFonts w:ascii="Times New Roman" w:eastAsia="Calibri" w:hAnsi="Times New Roman" w:cs="Times New Roman"/>
          <w:sz w:val="24"/>
          <w:szCs w:val="24"/>
        </w:rPr>
      </w:pPr>
      <w:r w:rsidRPr="001C5733">
        <w:rPr>
          <w:rFonts w:ascii="Times New Roman" w:eastAsia="Calibri" w:hAnsi="Times New Roman" w:cs="Times New Roman"/>
          <w:sz w:val="24"/>
          <w:szCs w:val="24"/>
        </w:rPr>
        <w:tab/>
        <w:t xml:space="preserve">6.4.2. </w:t>
      </w:r>
      <w:r w:rsidRPr="001C5733">
        <w:rPr>
          <w:rFonts w:ascii="Times New Roman" w:eastAsia="Calibri" w:hAnsi="Times New Roman" w:cs="Times New Roman"/>
          <w:i/>
          <w:iCs/>
          <w:sz w:val="24"/>
          <w:szCs w:val="24"/>
        </w:rPr>
        <w:t xml:space="preserve">RT-PCR </w:t>
      </w:r>
    </w:p>
    <w:p w:rsidR="0072764F" w:rsidRPr="001C5733" w:rsidRDefault="0072764F" w:rsidP="0072764F">
      <w:pPr>
        <w:jc w:val="both"/>
        <w:rPr>
          <w:rFonts w:ascii="Times New Roman" w:eastAsia="Calibri" w:hAnsi="Times New Roman" w:cs="Times New Roman"/>
          <w:sz w:val="24"/>
          <w:szCs w:val="24"/>
        </w:rPr>
      </w:pPr>
      <w:r w:rsidRPr="001C5733">
        <w:rPr>
          <w:rFonts w:ascii="Times New Roman" w:eastAsia="Calibri" w:hAnsi="Times New Roman" w:cs="Times New Roman"/>
          <w:i/>
          <w:iCs/>
          <w:sz w:val="24"/>
          <w:szCs w:val="24"/>
        </w:rPr>
        <w:tab/>
      </w:r>
      <w:r w:rsidRPr="001C5733">
        <w:rPr>
          <w:rFonts w:ascii="Times New Roman" w:eastAsia="Calibri" w:hAnsi="Times New Roman" w:cs="Times New Roman"/>
          <w:iCs/>
          <w:sz w:val="24"/>
          <w:szCs w:val="24"/>
        </w:rPr>
        <w:t>Infekciozās hematopoētiskās nekrozes vīrusa</w:t>
      </w:r>
      <w:r w:rsidRPr="001C5733">
        <w:rPr>
          <w:rFonts w:ascii="Times New Roman" w:eastAsia="Calibri" w:hAnsi="Times New Roman" w:cs="Times New Roman"/>
          <w:i/>
          <w:iCs/>
          <w:sz w:val="24"/>
          <w:szCs w:val="24"/>
        </w:rPr>
        <w:t xml:space="preserve"> </w:t>
      </w:r>
      <w:r w:rsidRPr="001C5733">
        <w:rPr>
          <w:rFonts w:ascii="Times New Roman" w:eastAsia="Calibri" w:hAnsi="Times New Roman" w:cs="Times New Roman"/>
          <w:sz w:val="24"/>
          <w:szCs w:val="24"/>
        </w:rPr>
        <w:t xml:space="preserve">konstatēšanai izmanto šādus </w:t>
      </w:r>
      <w:proofErr w:type="spellStart"/>
      <w:r w:rsidRPr="001C5733">
        <w:rPr>
          <w:rFonts w:ascii="Times New Roman" w:eastAsia="Calibri" w:hAnsi="Times New Roman" w:cs="Times New Roman"/>
          <w:sz w:val="24"/>
          <w:szCs w:val="24"/>
        </w:rPr>
        <w:t>praimerus</w:t>
      </w:r>
      <w:proofErr w:type="spellEnd"/>
      <w:r w:rsidRPr="001C5733">
        <w:rPr>
          <w:rFonts w:ascii="Times New Roman" w:eastAsia="Calibri" w:hAnsi="Times New Roman" w:cs="Times New Roman"/>
          <w:sz w:val="24"/>
          <w:szCs w:val="24"/>
        </w:rPr>
        <w:t xml:space="preserve">: </w:t>
      </w:r>
    </w:p>
    <w:p w:rsidR="0072764F" w:rsidRPr="001C5733" w:rsidRDefault="0072764F" w:rsidP="0072764F">
      <w:pPr>
        <w:jc w:val="both"/>
        <w:rPr>
          <w:rFonts w:ascii="Times New Roman" w:eastAsia="Calibri" w:hAnsi="Times New Roman" w:cs="Times New Roman"/>
          <w:sz w:val="24"/>
          <w:szCs w:val="24"/>
        </w:rPr>
      </w:pPr>
      <w:r w:rsidRPr="001C5733">
        <w:rPr>
          <w:rFonts w:ascii="Times New Roman" w:eastAsia="Calibri" w:hAnsi="Times New Roman" w:cs="Times New Roman"/>
          <w:sz w:val="24"/>
          <w:szCs w:val="24"/>
        </w:rPr>
        <w:tab/>
        <w:t xml:space="preserve">tiešais </w:t>
      </w:r>
      <w:proofErr w:type="spellStart"/>
      <w:r w:rsidRPr="001C5733">
        <w:rPr>
          <w:rFonts w:ascii="Times New Roman" w:eastAsia="Calibri" w:hAnsi="Times New Roman" w:cs="Times New Roman"/>
          <w:sz w:val="24"/>
          <w:szCs w:val="24"/>
        </w:rPr>
        <w:t>praimeris</w:t>
      </w:r>
      <w:proofErr w:type="spellEnd"/>
      <w:r w:rsidRPr="001C5733">
        <w:rPr>
          <w:rFonts w:ascii="Times New Roman" w:eastAsia="Calibri" w:hAnsi="Times New Roman" w:cs="Times New Roman"/>
          <w:sz w:val="24"/>
          <w:szCs w:val="24"/>
        </w:rPr>
        <w:t xml:space="preserve">: 5’-AGA-GAT-CCC-TAC-ACC-AGA-GAC-3’; </w:t>
      </w:r>
    </w:p>
    <w:p w:rsidR="0072764F" w:rsidRPr="001C5733" w:rsidRDefault="0072764F" w:rsidP="0072764F">
      <w:pPr>
        <w:jc w:val="both"/>
        <w:rPr>
          <w:rFonts w:ascii="Times New Roman" w:eastAsia="Calibri" w:hAnsi="Times New Roman" w:cs="Times New Roman"/>
          <w:sz w:val="24"/>
          <w:szCs w:val="24"/>
        </w:rPr>
      </w:pPr>
      <w:r w:rsidRPr="001C5733">
        <w:rPr>
          <w:rFonts w:ascii="Times New Roman" w:eastAsia="Calibri" w:hAnsi="Times New Roman" w:cs="Times New Roman"/>
          <w:sz w:val="24"/>
          <w:szCs w:val="24"/>
        </w:rPr>
        <w:tab/>
        <w:t xml:space="preserve">atgriezeniskais </w:t>
      </w:r>
      <w:proofErr w:type="spellStart"/>
      <w:r w:rsidRPr="001C5733">
        <w:rPr>
          <w:rFonts w:ascii="Times New Roman" w:eastAsia="Calibri" w:hAnsi="Times New Roman" w:cs="Times New Roman"/>
          <w:sz w:val="24"/>
          <w:szCs w:val="24"/>
        </w:rPr>
        <w:t>praimeris</w:t>
      </w:r>
      <w:proofErr w:type="spellEnd"/>
      <w:r w:rsidRPr="001C5733">
        <w:rPr>
          <w:rFonts w:ascii="Times New Roman" w:eastAsia="Calibri" w:hAnsi="Times New Roman" w:cs="Times New Roman"/>
          <w:sz w:val="24"/>
          <w:szCs w:val="24"/>
        </w:rPr>
        <w:t xml:space="preserve">: 5’-GGT-GGT-GTT-GTT-TCC-GTG-CAA-3’. </w:t>
      </w:r>
    </w:p>
    <w:p w:rsidR="0072764F" w:rsidRPr="001C5733" w:rsidRDefault="0072764F" w:rsidP="0072764F">
      <w:pPr>
        <w:jc w:val="both"/>
        <w:rPr>
          <w:rFonts w:ascii="Times New Roman" w:eastAsia="Calibri" w:hAnsi="Times New Roman" w:cs="Times New Roman"/>
          <w:sz w:val="24"/>
          <w:szCs w:val="24"/>
        </w:rPr>
      </w:pPr>
      <w:r w:rsidRPr="001C5733">
        <w:rPr>
          <w:rFonts w:ascii="Times New Roman" w:eastAsia="Calibri" w:hAnsi="Times New Roman" w:cs="Times New Roman"/>
          <w:sz w:val="24"/>
          <w:szCs w:val="24"/>
        </w:rPr>
        <w:lastRenderedPageBreak/>
        <w:t>Izmanto šādus ciklus (</w:t>
      </w:r>
      <w:proofErr w:type="spellStart"/>
      <w:r w:rsidRPr="001C5733">
        <w:rPr>
          <w:rFonts w:ascii="Times New Roman" w:eastAsia="Calibri" w:hAnsi="Times New Roman" w:cs="Times New Roman"/>
          <w:sz w:val="24"/>
          <w:szCs w:val="24"/>
        </w:rPr>
        <w:t>viensoļa</w:t>
      </w:r>
      <w:proofErr w:type="spellEnd"/>
      <w:r w:rsidRPr="001C5733">
        <w:rPr>
          <w:rFonts w:ascii="Times New Roman" w:eastAsia="Calibri" w:hAnsi="Times New Roman" w:cs="Times New Roman"/>
          <w:sz w:val="24"/>
          <w:szCs w:val="24"/>
        </w:rPr>
        <w:t xml:space="preserve"> </w:t>
      </w:r>
      <w:r w:rsidRPr="001C5733">
        <w:rPr>
          <w:rFonts w:ascii="Times New Roman" w:eastAsia="Calibri" w:hAnsi="Times New Roman" w:cs="Times New Roman"/>
          <w:i/>
          <w:iCs/>
          <w:sz w:val="24"/>
          <w:szCs w:val="24"/>
        </w:rPr>
        <w:t>RT-PCR</w:t>
      </w:r>
      <w:r w:rsidRPr="001C5733">
        <w:rPr>
          <w:rFonts w:ascii="Times New Roman" w:eastAsia="Calibri" w:hAnsi="Times New Roman" w:cs="Times New Roman"/>
          <w:sz w:val="24"/>
          <w:szCs w:val="24"/>
        </w:rPr>
        <w:t xml:space="preserve">): 1 cikls: 50 °C 30 min; 1 cikls: 95 °C 2 min; 30 cikli: 95 °C 30 sekundes, 50 °C 30 sekundes, 72 °C 60 sekundes; 1 cikls: 72 °C 7 min un mērcēšana 4 °C temperatūrā. </w:t>
      </w:r>
    </w:p>
    <w:p w:rsidR="0072764F" w:rsidRPr="001C5733" w:rsidRDefault="0072764F" w:rsidP="0072764F">
      <w:pPr>
        <w:jc w:val="both"/>
        <w:rPr>
          <w:rFonts w:ascii="Times New Roman" w:eastAsia="Calibri" w:hAnsi="Times New Roman" w:cs="Times New Roman"/>
          <w:sz w:val="24"/>
          <w:szCs w:val="24"/>
        </w:rPr>
      </w:pPr>
      <w:r w:rsidRPr="001C5733">
        <w:rPr>
          <w:rFonts w:ascii="Times New Roman" w:eastAsia="Calibri" w:hAnsi="Times New Roman" w:cs="Times New Roman"/>
          <w:iCs/>
          <w:sz w:val="24"/>
          <w:szCs w:val="24"/>
        </w:rPr>
        <w:t>Virālās hemorāģiskās septicēmijas vīrusa</w:t>
      </w:r>
      <w:r w:rsidRPr="001C5733">
        <w:rPr>
          <w:rFonts w:ascii="Times New Roman" w:eastAsia="Calibri" w:hAnsi="Times New Roman" w:cs="Times New Roman"/>
          <w:i/>
          <w:iCs/>
          <w:sz w:val="24"/>
          <w:szCs w:val="24"/>
        </w:rPr>
        <w:t xml:space="preserve"> </w:t>
      </w:r>
      <w:r w:rsidRPr="001C5733">
        <w:rPr>
          <w:rFonts w:ascii="Times New Roman" w:eastAsia="Calibri" w:hAnsi="Times New Roman" w:cs="Times New Roman"/>
          <w:sz w:val="24"/>
          <w:szCs w:val="24"/>
        </w:rPr>
        <w:t xml:space="preserve">konstatēšanai izmanto šādus </w:t>
      </w:r>
      <w:proofErr w:type="spellStart"/>
      <w:r w:rsidRPr="001C5733">
        <w:rPr>
          <w:rFonts w:ascii="Times New Roman" w:eastAsia="Calibri" w:hAnsi="Times New Roman" w:cs="Times New Roman"/>
          <w:sz w:val="24"/>
          <w:szCs w:val="24"/>
        </w:rPr>
        <w:t>praimerus</w:t>
      </w:r>
      <w:proofErr w:type="spellEnd"/>
      <w:r w:rsidRPr="001C5733">
        <w:rPr>
          <w:rFonts w:ascii="Times New Roman" w:eastAsia="Calibri" w:hAnsi="Times New Roman" w:cs="Times New Roman"/>
          <w:sz w:val="24"/>
          <w:szCs w:val="24"/>
        </w:rPr>
        <w:t xml:space="preserve">: </w:t>
      </w:r>
    </w:p>
    <w:p w:rsidR="0072764F" w:rsidRPr="001C5733" w:rsidRDefault="0072764F" w:rsidP="0072764F">
      <w:pPr>
        <w:jc w:val="both"/>
        <w:rPr>
          <w:rFonts w:ascii="Times New Roman" w:eastAsia="Calibri" w:hAnsi="Times New Roman" w:cs="Times New Roman"/>
          <w:sz w:val="24"/>
          <w:szCs w:val="24"/>
        </w:rPr>
      </w:pPr>
      <w:r w:rsidRPr="001C5733">
        <w:rPr>
          <w:rFonts w:ascii="Times New Roman" w:eastAsia="Calibri" w:hAnsi="Times New Roman" w:cs="Times New Roman"/>
          <w:i/>
          <w:iCs/>
          <w:sz w:val="24"/>
          <w:szCs w:val="24"/>
        </w:rPr>
        <w:tab/>
        <w:t xml:space="preserve">VN </w:t>
      </w:r>
      <w:r w:rsidRPr="001C5733">
        <w:rPr>
          <w:rFonts w:ascii="Times New Roman" w:eastAsia="Calibri" w:hAnsi="Times New Roman" w:cs="Times New Roman"/>
          <w:sz w:val="24"/>
          <w:szCs w:val="24"/>
        </w:rPr>
        <w:t xml:space="preserve">tiešais: 5’-ATG-GAA-GGA-GGA-ATT-CGT-GAA-GCG-3’; </w:t>
      </w:r>
    </w:p>
    <w:p w:rsidR="0072764F" w:rsidRPr="001C5733" w:rsidRDefault="0072764F" w:rsidP="0072764F">
      <w:pPr>
        <w:jc w:val="both"/>
        <w:rPr>
          <w:rFonts w:ascii="Times New Roman" w:eastAsia="Calibri" w:hAnsi="Times New Roman" w:cs="Times New Roman"/>
          <w:sz w:val="24"/>
          <w:szCs w:val="24"/>
        </w:rPr>
      </w:pPr>
      <w:r w:rsidRPr="001C5733">
        <w:rPr>
          <w:rFonts w:ascii="Times New Roman" w:eastAsia="Calibri" w:hAnsi="Times New Roman" w:cs="Times New Roman"/>
          <w:i/>
          <w:iCs/>
          <w:sz w:val="24"/>
          <w:szCs w:val="24"/>
        </w:rPr>
        <w:tab/>
        <w:t xml:space="preserve">VN </w:t>
      </w:r>
      <w:r w:rsidRPr="001C5733">
        <w:rPr>
          <w:rFonts w:ascii="Times New Roman" w:eastAsia="Calibri" w:hAnsi="Times New Roman" w:cs="Times New Roman"/>
          <w:sz w:val="24"/>
          <w:szCs w:val="24"/>
        </w:rPr>
        <w:t>atgriezeniskais: 5’-GCG-GTG-AAG-TGC-TGC-AGT-TCC-C-3’.</w:t>
      </w:r>
    </w:p>
    <w:p w:rsidR="0072764F" w:rsidRPr="001C5733" w:rsidRDefault="0072764F" w:rsidP="0072764F">
      <w:pPr>
        <w:jc w:val="both"/>
        <w:rPr>
          <w:rFonts w:ascii="Times New Roman" w:eastAsia="Calibri" w:hAnsi="Times New Roman" w:cs="Times New Roman"/>
          <w:sz w:val="24"/>
          <w:szCs w:val="24"/>
        </w:rPr>
      </w:pPr>
      <w:r w:rsidRPr="001C5733">
        <w:rPr>
          <w:rFonts w:ascii="Times New Roman" w:eastAsia="Calibri" w:hAnsi="Times New Roman" w:cs="Times New Roman"/>
          <w:sz w:val="24"/>
          <w:szCs w:val="24"/>
        </w:rPr>
        <w:tab/>
        <w:t>Izmanto šādus ciklus (</w:t>
      </w:r>
      <w:proofErr w:type="spellStart"/>
      <w:r w:rsidRPr="001C5733">
        <w:rPr>
          <w:rFonts w:ascii="Times New Roman" w:eastAsia="Calibri" w:hAnsi="Times New Roman" w:cs="Times New Roman"/>
          <w:sz w:val="24"/>
          <w:szCs w:val="24"/>
        </w:rPr>
        <w:t>viensoļa</w:t>
      </w:r>
      <w:proofErr w:type="spellEnd"/>
      <w:r w:rsidRPr="001C5733">
        <w:rPr>
          <w:rFonts w:ascii="Times New Roman" w:eastAsia="Calibri" w:hAnsi="Times New Roman" w:cs="Times New Roman"/>
          <w:sz w:val="24"/>
          <w:szCs w:val="24"/>
        </w:rPr>
        <w:t xml:space="preserve"> </w:t>
      </w:r>
      <w:r w:rsidRPr="001C5733">
        <w:rPr>
          <w:rFonts w:ascii="Times New Roman" w:eastAsia="Calibri" w:hAnsi="Times New Roman" w:cs="Times New Roman"/>
          <w:i/>
          <w:iCs/>
          <w:sz w:val="24"/>
          <w:szCs w:val="24"/>
        </w:rPr>
        <w:t>RT-PCR</w:t>
      </w:r>
      <w:r w:rsidRPr="001C5733">
        <w:rPr>
          <w:rFonts w:ascii="Times New Roman" w:eastAsia="Calibri" w:hAnsi="Times New Roman" w:cs="Times New Roman"/>
          <w:sz w:val="24"/>
          <w:szCs w:val="24"/>
        </w:rPr>
        <w:t xml:space="preserve">): 50 °C 30 min, 95 °C 15 min, 35 cikli ar 94 °C 30 sekundes, 55 °C 30 sekundes, 68 °C 60 sekundes. Pēc tam 68 °C temperatūrā 7 minūtes ļauj notikt reakcijai. </w:t>
      </w:r>
    </w:p>
    <w:p w:rsidR="0072764F" w:rsidRPr="001C5733" w:rsidRDefault="0072764F" w:rsidP="0072764F">
      <w:pPr>
        <w:jc w:val="both"/>
        <w:rPr>
          <w:rFonts w:ascii="Times New Roman" w:eastAsia="Calibri" w:hAnsi="Times New Roman" w:cs="Times New Roman"/>
          <w:sz w:val="24"/>
          <w:szCs w:val="24"/>
        </w:rPr>
      </w:pPr>
      <w:r w:rsidRPr="001C5733">
        <w:rPr>
          <w:rFonts w:ascii="Times New Roman" w:eastAsia="Calibri" w:hAnsi="Times New Roman" w:cs="Times New Roman"/>
          <w:i/>
          <w:iCs/>
          <w:sz w:val="24"/>
          <w:szCs w:val="24"/>
        </w:rPr>
        <w:t xml:space="preserve">RT-PCR </w:t>
      </w:r>
      <w:r w:rsidRPr="001C5733">
        <w:rPr>
          <w:rFonts w:ascii="Times New Roman" w:eastAsia="Calibri" w:hAnsi="Times New Roman" w:cs="Times New Roman"/>
          <w:sz w:val="24"/>
          <w:szCs w:val="24"/>
        </w:rPr>
        <w:t xml:space="preserve">reakciju daudzumu un specifiskumu izvērtē ar gela elektroforēzi 1,5 % </w:t>
      </w:r>
      <w:proofErr w:type="spellStart"/>
      <w:r w:rsidRPr="001C5733">
        <w:rPr>
          <w:rFonts w:ascii="Times New Roman" w:eastAsia="Calibri" w:hAnsi="Times New Roman" w:cs="Times New Roman"/>
          <w:sz w:val="24"/>
          <w:szCs w:val="24"/>
        </w:rPr>
        <w:t>agarozes</w:t>
      </w:r>
      <w:proofErr w:type="spellEnd"/>
      <w:r w:rsidRPr="001C5733">
        <w:rPr>
          <w:rFonts w:ascii="Times New Roman" w:eastAsia="Calibri" w:hAnsi="Times New Roman" w:cs="Times New Roman"/>
          <w:sz w:val="24"/>
          <w:szCs w:val="24"/>
        </w:rPr>
        <w:t xml:space="preserve"> gelā ar </w:t>
      </w:r>
      <w:proofErr w:type="spellStart"/>
      <w:r w:rsidRPr="001C5733">
        <w:rPr>
          <w:rFonts w:ascii="Times New Roman" w:eastAsia="Calibri" w:hAnsi="Times New Roman" w:cs="Times New Roman"/>
          <w:sz w:val="24"/>
          <w:szCs w:val="24"/>
        </w:rPr>
        <w:t>etīdija</w:t>
      </w:r>
      <w:proofErr w:type="spellEnd"/>
      <w:r w:rsidRPr="001C5733">
        <w:rPr>
          <w:rFonts w:ascii="Times New Roman" w:eastAsia="Calibri" w:hAnsi="Times New Roman" w:cs="Times New Roman"/>
          <w:sz w:val="24"/>
          <w:szCs w:val="24"/>
        </w:rPr>
        <w:t xml:space="preserve"> bromīdu un novēro ultravioletajā </w:t>
      </w:r>
      <w:proofErr w:type="spellStart"/>
      <w:r w:rsidRPr="001C5733">
        <w:rPr>
          <w:rFonts w:ascii="Times New Roman" w:eastAsia="Calibri" w:hAnsi="Times New Roman" w:cs="Times New Roman"/>
          <w:sz w:val="24"/>
          <w:szCs w:val="24"/>
        </w:rPr>
        <w:t>caurgaismošanā</w:t>
      </w:r>
      <w:proofErr w:type="spellEnd"/>
      <w:r w:rsidRPr="001C5733">
        <w:rPr>
          <w:rFonts w:ascii="Times New Roman" w:eastAsia="Calibri" w:hAnsi="Times New Roman" w:cs="Times New Roman"/>
          <w:sz w:val="24"/>
          <w:szCs w:val="24"/>
        </w:rPr>
        <w:t xml:space="preserve">. Attiecībā uz </w:t>
      </w:r>
      <w:r w:rsidRPr="001C5733">
        <w:rPr>
          <w:rFonts w:ascii="Times New Roman" w:eastAsia="Calibri" w:hAnsi="Times New Roman" w:cs="Times New Roman"/>
          <w:iCs/>
          <w:sz w:val="24"/>
          <w:szCs w:val="24"/>
        </w:rPr>
        <w:t>infekciozās hematopoētiskās nekrozes vīrusu</w:t>
      </w:r>
      <w:r w:rsidRPr="001C5733">
        <w:rPr>
          <w:rFonts w:ascii="Times New Roman" w:eastAsia="Calibri" w:hAnsi="Times New Roman" w:cs="Times New Roman"/>
          <w:i/>
          <w:iCs/>
          <w:sz w:val="24"/>
          <w:szCs w:val="24"/>
        </w:rPr>
        <w:t xml:space="preserve"> </w:t>
      </w:r>
      <w:r w:rsidRPr="001C5733">
        <w:rPr>
          <w:rFonts w:ascii="Times New Roman" w:eastAsia="Calibri" w:hAnsi="Times New Roman" w:cs="Times New Roman"/>
          <w:sz w:val="24"/>
          <w:szCs w:val="24"/>
        </w:rPr>
        <w:t xml:space="preserve">var novērot </w:t>
      </w:r>
      <w:r w:rsidRPr="001C5733">
        <w:rPr>
          <w:rFonts w:ascii="Times New Roman" w:eastAsia="Calibri" w:hAnsi="Times New Roman" w:cs="Times New Roman"/>
          <w:i/>
          <w:iCs/>
          <w:sz w:val="24"/>
          <w:szCs w:val="24"/>
        </w:rPr>
        <w:t xml:space="preserve">PCR </w:t>
      </w:r>
      <w:proofErr w:type="spellStart"/>
      <w:r w:rsidRPr="001C5733">
        <w:rPr>
          <w:rFonts w:ascii="Times New Roman" w:eastAsia="Calibri" w:hAnsi="Times New Roman" w:cs="Times New Roman"/>
          <w:sz w:val="24"/>
          <w:szCs w:val="24"/>
        </w:rPr>
        <w:t>amplikonu</w:t>
      </w:r>
      <w:proofErr w:type="spellEnd"/>
      <w:r w:rsidRPr="001C5733">
        <w:rPr>
          <w:rFonts w:ascii="Times New Roman" w:eastAsia="Calibri" w:hAnsi="Times New Roman" w:cs="Times New Roman"/>
          <w:sz w:val="24"/>
          <w:szCs w:val="24"/>
        </w:rPr>
        <w:t xml:space="preserve"> 693 </w:t>
      </w:r>
      <w:proofErr w:type="spellStart"/>
      <w:r w:rsidRPr="001C5733">
        <w:rPr>
          <w:rFonts w:ascii="Times New Roman" w:eastAsia="Calibri" w:hAnsi="Times New Roman" w:cs="Times New Roman"/>
          <w:sz w:val="24"/>
          <w:szCs w:val="24"/>
        </w:rPr>
        <w:t>bp</w:t>
      </w:r>
      <w:proofErr w:type="spellEnd"/>
      <w:r w:rsidRPr="001C5733">
        <w:rPr>
          <w:rFonts w:ascii="Times New Roman" w:eastAsia="Calibri" w:hAnsi="Times New Roman" w:cs="Times New Roman"/>
          <w:sz w:val="24"/>
          <w:szCs w:val="24"/>
        </w:rPr>
        <w:t xml:space="preserve">. Attiecībā uz </w:t>
      </w:r>
      <w:r w:rsidRPr="001C5733">
        <w:rPr>
          <w:rFonts w:ascii="Times New Roman" w:eastAsia="Calibri" w:hAnsi="Times New Roman" w:cs="Times New Roman"/>
          <w:iCs/>
          <w:sz w:val="24"/>
          <w:szCs w:val="24"/>
        </w:rPr>
        <w:t xml:space="preserve">virālās hemorāģiskās septicēmijas vīrusu </w:t>
      </w:r>
      <w:r w:rsidRPr="001C5733">
        <w:rPr>
          <w:rFonts w:ascii="Times New Roman" w:eastAsia="Calibri" w:hAnsi="Times New Roman" w:cs="Times New Roman"/>
          <w:sz w:val="24"/>
          <w:szCs w:val="24"/>
        </w:rPr>
        <w:t xml:space="preserve">šis lielums ir 505 </w:t>
      </w:r>
      <w:proofErr w:type="spellStart"/>
      <w:r w:rsidRPr="001C5733">
        <w:rPr>
          <w:rFonts w:ascii="Times New Roman" w:eastAsia="Calibri" w:hAnsi="Times New Roman" w:cs="Times New Roman"/>
          <w:sz w:val="24"/>
          <w:szCs w:val="24"/>
        </w:rPr>
        <w:t>bp</w:t>
      </w:r>
      <w:proofErr w:type="spellEnd"/>
      <w:r w:rsidRPr="001C5733">
        <w:rPr>
          <w:rFonts w:ascii="Times New Roman" w:eastAsia="Calibri" w:hAnsi="Times New Roman" w:cs="Times New Roman"/>
          <w:sz w:val="24"/>
          <w:szCs w:val="24"/>
        </w:rPr>
        <w:t xml:space="preserve">. </w:t>
      </w:r>
    </w:p>
    <w:p w:rsidR="0072764F" w:rsidRPr="001C5733" w:rsidRDefault="0072764F" w:rsidP="0072764F">
      <w:pPr>
        <w:jc w:val="both"/>
        <w:rPr>
          <w:rFonts w:ascii="Times New Roman" w:eastAsia="Calibri" w:hAnsi="Times New Roman" w:cs="Times New Roman"/>
          <w:sz w:val="24"/>
          <w:szCs w:val="24"/>
        </w:rPr>
      </w:pPr>
      <w:r w:rsidRPr="001C5733">
        <w:rPr>
          <w:rFonts w:ascii="Times New Roman" w:eastAsia="Calibri" w:hAnsi="Times New Roman" w:cs="Times New Roman"/>
          <w:i/>
          <w:iCs/>
          <w:sz w:val="24"/>
          <w:szCs w:val="24"/>
        </w:rPr>
        <w:tab/>
        <w:t xml:space="preserve">PCR </w:t>
      </w:r>
      <w:r w:rsidRPr="001C5733">
        <w:rPr>
          <w:rFonts w:ascii="Times New Roman" w:eastAsia="Calibri" w:hAnsi="Times New Roman" w:cs="Times New Roman"/>
          <w:sz w:val="24"/>
          <w:szCs w:val="24"/>
        </w:rPr>
        <w:t xml:space="preserve">rezultāti var variēt atkarībā no tās izpildīšanas apstākļiem, proti, atkarībā no izmantotā dezoksiribonukleīnskābes (turpmāk – DNS) </w:t>
      </w:r>
      <w:proofErr w:type="spellStart"/>
      <w:r w:rsidRPr="001C5733">
        <w:rPr>
          <w:rFonts w:ascii="Times New Roman" w:eastAsia="Calibri" w:hAnsi="Times New Roman" w:cs="Times New Roman"/>
          <w:sz w:val="24"/>
          <w:szCs w:val="24"/>
        </w:rPr>
        <w:t>amplifikatora</w:t>
      </w:r>
      <w:proofErr w:type="spellEnd"/>
      <w:r w:rsidRPr="001C5733">
        <w:rPr>
          <w:rFonts w:ascii="Times New Roman" w:eastAsia="Calibri" w:hAnsi="Times New Roman" w:cs="Times New Roman"/>
          <w:sz w:val="24"/>
          <w:szCs w:val="24"/>
        </w:rPr>
        <w:t xml:space="preserve"> var būt nepieciešams optimizēt </w:t>
      </w:r>
      <w:proofErr w:type="spellStart"/>
      <w:r w:rsidRPr="001C5733">
        <w:rPr>
          <w:rFonts w:ascii="Times New Roman" w:eastAsia="Calibri" w:hAnsi="Times New Roman" w:cs="Times New Roman"/>
          <w:sz w:val="24"/>
          <w:szCs w:val="24"/>
        </w:rPr>
        <w:t>amplificēšanas</w:t>
      </w:r>
      <w:proofErr w:type="spellEnd"/>
      <w:r w:rsidRPr="001C5733">
        <w:rPr>
          <w:rFonts w:ascii="Times New Roman" w:eastAsia="Calibri" w:hAnsi="Times New Roman" w:cs="Times New Roman"/>
          <w:sz w:val="24"/>
          <w:szCs w:val="24"/>
        </w:rPr>
        <w:t xml:space="preserve"> protokolus. Nepareizas </w:t>
      </w:r>
      <w:proofErr w:type="spellStart"/>
      <w:r w:rsidRPr="001C5733">
        <w:rPr>
          <w:rFonts w:ascii="Times New Roman" w:eastAsia="Calibri" w:hAnsi="Times New Roman" w:cs="Times New Roman"/>
          <w:sz w:val="24"/>
          <w:szCs w:val="24"/>
        </w:rPr>
        <w:t>praimeru</w:t>
      </w:r>
      <w:proofErr w:type="spellEnd"/>
      <w:r w:rsidRPr="001C5733">
        <w:rPr>
          <w:rFonts w:ascii="Times New Roman" w:eastAsia="Calibri" w:hAnsi="Times New Roman" w:cs="Times New Roman"/>
          <w:sz w:val="24"/>
          <w:szCs w:val="24"/>
        </w:rPr>
        <w:t xml:space="preserve"> hibridizācijas vai laboratoriskas kontaminācijas dēļ var tikt iegūti viltus pozitīvi rezultāti. Tāpēc, lai novērstu jebkādas šaubas, ir jāiekļauj pietiekami pozitīvie un negatīvie kontrolparaugi un </w:t>
      </w:r>
      <w:proofErr w:type="spellStart"/>
      <w:r w:rsidRPr="001C5733">
        <w:rPr>
          <w:rFonts w:ascii="Times New Roman" w:eastAsia="Calibri" w:hAnsi="Times New Roman" w:cs="Times New Roman"/>
          <w:sz w:val="24"/>
          <w:szCs w:val="24"/>
        </w:rPr>
        <w:t>sekvenēšanas</w:t>
      </w:r>
      <w:proofErr w:type="spellEnd"/>
      <w:r w:rsidRPr="001C5733">
        <w:rPr>
          <w:rFonts w:ascii="Times New Roman" w:eastAsia="Calibri" w:hAnsi="Times New Roman" w:cs="Times New Roman"/>
          <w:sz w:val="24"/>
          <w:szCs w:val="24"/>
        </w:rPr>
        <w:t xml:space="preserve"> </w:t>
      </w:r>
      <w:proofErr w:type="spellStart"/>
      <w:r w:rsidRPr="001C5733">
        <w:rPr>
          <w:rFonts w:ascii="Times New Roman" w:eastAsia="Calibri" w:hAnsi="Times New Roman" w:cs="Times New Roman"/>
          <w:sz w:val="24"/>
          <w:szCs w:val="24"/>
        </w:rPr>
        <w:t>amplikoni</w:t>
      </w:r>
      <w:proofErr w:type="spellEnd"/>
      <w:r w:rsidRPr="001C5733">
        <w:rPr>
          <w:rFonts w:ascii="Times New Roman" w:eastAsia="Calibri" w:hAnsi="Times New Roman" w:cs="Times New Roman"/>
          <w:sz w:val="24"/>
          <w:szCs w:val="24"/>
        </w:rPr>
        <w:t xml:space="preserve">. Attiecībā uz </w:t>
      </w:r>
      <w:r w:rsidRPr="001C5733">
        <w:rPr>
          <w:rFonts w:ascii="Times New Roman" w:eastAsia="Calibri" w:hAnsi="Times New Roman" w:cs="Times New Roman"/>
          <w:iCs/>
          <w:sz w:val="24"/>
          <w:szCs w:val="24"/>
        </w:rPr>
        <w:t>virālās hemorāģiskās septicēmijas vīrusa</w:t>
      </w:r>
      <w:r w:rsidRPr="001C5733">
        <w:rPr>
          <w:rFonts w:ascii="Times New Roman" w:eastAsia="Calibri" w:hAnsi="Times New Roman" w:cs="Times New Roman"/>
          <w:i/>
          <w:iCs/>
          <w:sz w:val="24"/>
          <w:szCs w:val="24"/>
        </w:rPr>
        <w:t xml:space="preserve"> </w:t>
      </w:r>
      <w:proofErr w:type="spellStart"/>
      <w:r w:rsidRPr="001C5733">
        <w:rPr>
          <w:rFonts w:ascii="Times New Roman" w:eastAsia="Calibri" w:hAnsi="Times New Roman" w:cs="Times New Roman"/>
          <w:sz w:val="24"/>
          <w:szCs w:val="24"/>
        </w:rPr>
        <w:t>praimeriem</w:t>
      </w:r>
      <w:proofErr w:type="spellEnd"/>
      <w:r w:rsidRPr="001C5733">
        <w:rPr>
          <w:rFonts w:ascii="Times New Roman" w:eastAsia="Calibri" w:hAnsi="Times New Roman" w:cs="Times New Roman"/>
          <w:sz w:val="24"/>
          <w:szCs w:val="24"/>
        </w:rPr>
        <w:t xml:space="preserve"> īpaši uzmanīgi jārīkojas ar </w:t>
      </w:r>
      <w:r w:rsidRPr="001C5733">
        <w:rPr>
          <w:rFonts w:ascii="Times New Roman" w:eastAsia="Calibri" w:hAnsi="Times New Roman" w:cs="Times New Roman"/>
          <w:i/>
          <w:iCs/>
          <w:sz w:val="24"/>
          <w:szCs w:val="24"/>
        </w:rPr>
        <w:t>BF</w:t>
      </w:r>
      <w:r w:rsidRPr="001C5733">
        <w:rPr>
          <w:rFonts w:ascii="Times New Roman" w:eastAsia="Calibri" w:hAnsi="Times New Roman" w:cs="Times New Roman"/>
          <w:sz w:val="24"/>
          <w:szCs w:val="24"/>
        </w:rPr>
        <w:t xml:space="preserve">-2 šūnām, jo </w:t>
      </w:r>
      <w:proofErr w:type="spellStart"/>
      <w:r w:rsidRPr="001C5733">
        <w:rPr>
          <w:rFonts w:ascii="Times New Roman" w:eastAsia="Calibri" w:hAnsi="Times New Roman" w:cs="Times New Roman"/>
          <w:sz w:val="24"/>
          <w:szCs w:val="24"/>
        </w:rPr>
        <w:t>praimeri</w:t>
      </w:r>
      <w:proofErr w:type="spellEnd"/>
      <w:r w:rsidRPr="001C5733">
        <w:rPr>
          <w:rFonts w:ascii="Times New Roman" w:eastAsia="Calibri" w:hAnsi="Times New Roman" w:cs="Times New Roman"/>
          <w:sz w:val="24"/>
          <w:szCs w:val="24"/>
        </w:rPr>
        <w:t xml:space="preserve"> var reaģēt ar šūnu līnijas DNS/RNS, dodot līdzīga izmēra </w:t>
      </w:r>
      <w:proofErr w:type="spellStart"/>
      <w:r w:rsidRPr="001C5733">
        <w:rPr>
          <w:rFonts w:ascii="Times New Roman" w:eastAsia="Calibri" w:hAnsi="Times New Roman" w:cs="Times New Roman"/>
          <w:sz w:val="24"/>
          <w:szCs w:val="24"/>
        </w:rPr>
        <w:t>viltuspozitīvu</w:t>
      </w:r>
      <w:proofErr w:type="spellEnd"/>
      <w:r w:rsidRPr="001C5733">
        <w:rPr>
          <w:rFonts w:ascii="Times New Roman" w:eastAsia="Calibri" w:hAnsi="Times New Roman" w:cs="Times New Roman"/>
          <w:sz w:val="24"/>
          <w:szCs w:val="24"/>
        </w:rPr>
        <w:t xml:space="preserve"> rezultātu. Testējot no </w:t>
      </w:r>
      <w:r w:rsidRPr="001C5733">
        <w:rPr>
          <w:rFonts w:ascii="Times New Roman" w:eastAsia="Calibri" w:hAnsi="Times New Roman" w:cs="Times New Roman"/>
          <w:i/>
          <w:iCs/>
          <w:sz w:val="24"/>
          <w:szCs w:val="24"/>
        </w:rPr>
        <w:t>BF</w:t>
      </w:r>
      <w:r w:rsidRPr="001C5733">
        <w:rPr>
          <w:rFonts w:ascii="Times New Roman" w:eastAsia="Calibri" w:hAnsi="Times New Roman" w:cs="Times New Roman"/>
          <w:sz w:val="24"/>
          <w:szCs w:val="24"/>
        </w:rPr>
        <w:t xml:space="preserve">-2 šūnām iegūtu </w:t>
      </w:r>
      <w:proofErr w:type="spellStart"/>
      <w:r w:rsidRPr="001C5733">
        <w:rPr>
          <w:rFonts w:ascii="Times New Roman" w:eastAsia="Calibri" w:hAnsi="Times New Roman" w:cs="Times New Roman"/>
          <w:sz w:val="24"/>
          <w:szCs w:val="24"/>
        </w:rPr>
        <w:t>centrifugātu</w:t>
      </w:r>
      <w:proofErr w:type="spellEnd"/>
      <w:r w:rsidRPr="001C5733">
        <w:rPr>
          <w:rFonts w:ascii="Times New Roman" w:eastAsia="Calibri" w:hAnsi="Times New Roman" w:cs="Times New Roman"/>
          <w:sz w:val="24"/>
          <w:szCs w:val="24"/>
        </w:rPr>
        <w:t xml:space="preserve">, visi </w:t>
      </w:r>
      <w:proofErr w:type="spellStart"/>
      <w:r w:rsidRPr="001C5733">
        <w:rPr>
          <w:rFonts w:ascii="Times New Roman" w:eastAsia="Calibri" w:hAnsi="Times New Roman" w:cs="Times New Roman"/>
          <w:sz w:val="24"/>
          <w:szCs w:val="24"/>
        </w:rPr>
        <w:t>amplificētie</w:t>
      </w:r>
      <w:proofErr w:type="spellEnd"/>
      <w:r w:rsidRPr="001C5733">
        <w:rPr>
          <w:rFonts w:ascii="Times New Roman" w:eastAsia="Calibri" w:hAnsi="Times New Roman" w:cs="Times New Roman"/>
          <w:sz w:val="24"/>
          <w:szCs w:val="24"/>
        </w:rPr>
        <w:t xml:space="preserve"> </w:t>
      </w:r>
      <w:r w:rsidRPr="001C5733">
        <w:rPr>
          <w:rFonts w:ascii="Times New Roman" w:eastAsia="Calibri" w:hAnsi="Times New Roman" w:cs="Times New Roman"/>
          <w:i/>
          <w:iCs/>
          <w:sz w:val="24"/>
          <w:szCs w:val="24"/>
        </w:rPr>
        <w:t xml:space="preserve">PCR </w:t>
      </w:r>
      <w:r w:rsidRPr="001C5733">
        <w:rPr>
          <w:rFonts w:ascii="Times New Roman" w:eastAsia="Calibri" w:hAnsi="Times New Roman" w:cs="Times New Roman"/>
          <w:sz w:val="24"/>
          <w:szCs w:val="24"/>
        </w:rPr>
        <w:t xml:space="preserve">fragmenti </w:t>
      </w:r>
      <w:proofErr w:type="spellStart"/>
      <w:r w:rsidRPr="001C5733">
        <w:rPr>
          <w:rFonts w:ascii="Times New Roman" w:eastAsia="Calibri" w:hAnsi="Times New Roman" w:cs="Times New Roman"/>
          <w:sz w:val="24"/>
          <w:szCs w:val="24"/>
        </w:rPr>
        <w:t>jāsekvenē</w:t>
      </w:r>
      <w:proofErr w:type="spellEnd"/>
      <w:r w:rsidRPr="001C5733">
        <w:rPr>
          <w:rFonts w:ascii="Times New Roman" w:eastAsia="Calibri" w:hAnsi="Times New Roman" w:cs="Times New Roman"/>
          <w:sz w:val="24"/>
          <w:szCs w:val="24"/>
        </w:rPr>
        <w:t xml:space="preserve">. </w:t>
      </w:r>
    </w:p>
    <w:p w:rsidR="0072764F" w:rsidRPr="001C5733" w:rsidRDefault="0072764F" w:rsidP="0072764F">
      <w:pPr>
        <w:jc w:val="both"/>
        <w:rPr>
          <w:rFonts w:ascii="Times New Roman" w:eastAsia="Calibri" w:hAnsi="Times New Roman" w:cs="Times New Roman"/>
          <w:sz w:val="24"/>
          <w:szCs w:val="24"/>
        </w:rPr>
      </w:pPr>
      <w:r w:rsidRPr="001C5733">
        <w:rPr>
          <w:rFonts w:ascii="Times New Roman" w:eastAsia="Calibri" w:hAnsi="Times New Roman" w:cs="Times New Roman"/>
          <w:sz w:val="24"/>
          <w:szCs w:val="24"/>
        </w:rPr>
        <w:tab/>
        <w:t xml:space="preserve">6.4.3. </w:t>
      </w:r>
      <w:r w:rsidRPr="001C5733">
        <w:rPr>
          <w:rFonts w:ascii="Times New Roman" w:eastAsia="Calibri" w:hAnsi="Times New Roman" w:cs="Times New Roman"/>
          <w:i/>
          <w:iCs/>
          <w:sz w:val="24"/>
          <w:szCs w:val="24"/>
        </w:rPr>
        <w:t>RT-</w:t>
      </w:r>
      <w:proofErr w:type="spellStart"/>
      <w:r w:rsidRPr="001C5733">
        <w:rPr>
          <w:rFonts w:ascii="Times New Roman" w:eastAsia="Calibri" w:hAnsi="Times New Roman" w:cs="Times New Roman"/>
          <w:i/>
          <w:iCs/>
          <w:sz w:val="24"/>
          <w:szCs w:val="24"/>
        </w:rPr>
        <w:t>qPCR</w:t>
      </w:r>
      <w:proofErr w:type="spellEnd"/>
      <w:r w:rsidRPr="001C5733">
        <w:rPr>
          <w:rFonts w:ascii="Times New Roman" w:eastAsia="Calibri" w:hAnsi="Times New Roman" w:cs="Times New Roman"/>
          <w:i/>
          <w:iCs/>
          <w:sz w:val="24"/>
          <w:szCs w:val="24"/>
        </w:rPr>
        <w:t xml:space="preserve"> </w:t>
      </w:r>
      <w:r w:rsidRPr="001C5733">
        <w:rPr>
          <w:rFonts w:ascii="Times New Roman" w:eastAsia="Calibri" w:hAnsi="Times New Roman" w:cs="Times New Roman"/>
          <w:iCs/>
          <w:sz w:val="24"/>
          <w:szCs w:val="24"/>
        </w:rPr>
        <w:t>virālās hemorāģiskās septicēmijas vīrusa</w:t>
      </w:r>
      <w:r w:rsidRPr="001C5733">
        <w:rPr>
          <w:rFonts w:ascii="Times New Roman" w:eastAsia="Calibri" w:hAnsi="Times New Roman" w:cs="Times New Roman"/>
          <w:i/>
          <w:iCs/>
          <w:sz w:val="24"/>
          <w:szCs w:val="24"/>
        </w:rPr>
        <w:t xml:space="preserve"> </w:t>
      </w:r>
      <w:r w:rsidRPr="001C5733">
        <w:rPr>
          <w:rFonts w:ascii="Times New Roman" w:eastAsia="Calibri" w:hAnsi="Times New Roman" w:cs="Times New Roman"/>
          <w:sz w:val="24"/>
          <w:szCs w:val="24"/>
        </w:rPr>
        <w:t xml:space="preserve">noteikšanai </w:t>
      </w:r>
    </w:p>
    <w:p w:rsidR="0072764F" w:rsidRPr="001C5733" w:rsidRDefault="0072764F" w:rsidP="0072764F">
      <w:pPr>
        <w:jc w:val="both"/>
        <w:rPr>
          <w:rFonts w:ascii="Times New Roman" w:eastAsia="Calibri" w:hAnsi="Times New Roman" w:cs="Times New Roman"/>
          <w:sz w:val="24"/>
          <w:szCs w:val="24"/>
        </w:rPr>
      </w:pPr>
      <w:r w:rsidRPr="001C5733">
        <w:rPr>
          <w:rFonts w:ascii="Times New Roman" w:eastAsia="Calibri" w:hAnsi="Times New Roman" w:cs="Times New Roman"/>
          <w:i/>
          <w:iCs/>
          <w:sz w:val="24"/>
          <w:szCs w:val="24"/>
        </w:rPr>
        <w:tab/>
      </w:r>
      <w:r w:rsidRPr="001C5733">
        <w:rPr>
          <w:rFonts w:ascii="Times New Roman" w:eastAsia="Calibri" w:hAnsi="Times New Roman" w:cs="Times New Roman"/>
          <w:iCs/>
          <w:sz w:val="24"/>
          <w:szCs w:val="24"/>
        </w:rPr>
        <w:t>Virālās hemorāģiskās septicēmijas vīrusa</w:t>
      </w:r>
      <w:r w:rsidRPr="001C5733">
        <w:rPr>
          <w:rFonts w:ascii="Times New Roman" w:eastAsia="Calibri" w:hAnsi="Times New Roman" w:cs="Times New Roman"/>
          <w:i/>
          <w:iCs/>
          <w:sz w:val="24"/>
          <w:szCs w:val="24"/>
        </w:rPr>
        <w:t xml:space="preserve"> </w:t>
      </w:r>
      <w:r w:rsidRPr="001C5733">
        <w:rPr>
          <w:rFonts w:ascii="Times New Roman" w:eastAsia="Calibri" w:hAnsi="Times New Roman" w:cs="Times New Roman"/>
          <w:sz w:val="24"/>
          <w:szCs w:val="24"/>
        </w:rPr>
        <w:t xml:space="preserve">noteikšanai </w:t>
      </w:r>
      <w:proofErr w:type="spellStart"/>
      <w:r w:rsidRPr="001C5733">
        <w:rPr>
          <w:rFonts w:ascii="Times New Roman" w:eastAsia="Calibri" w:hAnsi="Times New Roman" w:cs="Times New Roman"/>
          <w:sz w:val="24"/>
          <w:szCs w:val="24"/>
        </w:rPr>
        <w:t>amplificēšanu</w:t>
      </w:r>
      <w:proofErr w:type="spellEnd"/>
      <w:r w:rsidRPr="001C5733">
        <w:rPr>
          <w:rFonts w:ascii="Times New Roman" w:eastAsia="Calibri" w:hAnsi="Times New Roman" w:cs="Times New Roman"/>
          <w:sz w:val="24"/>
          <w:szCs w:val="24"/>
        </w:rPr>
        <w:t xml:space="preserve"> veic ar šādiem </w:t>
      </w:r>
      <w:proofErr w:type="spellStart"/>
      <w:r w:rsidRPr="001C5733">
        <w:rPr>
          <w:rFonts w:ascii="Times New Roman" w:eastAsia="Calibri" w:hAnsi="Times New Roman" w:cs="Times New Roman"/>
          <w:sz w:val="24"/>
          <w:szCs w:val="24"/>
        </w:rPr>
        <w:t>praimeriem</w:t>
      </w:r>
      <w:proofErr w:type="spellEnd"/>
      <w:r w:rsidRPr="001C5733">
        <w:rPr>
          <w:rFonts w:ascii="Times New Roman" w:eastAsia="Calibri" w:hAnsi="Times New Roman" w:cs="Times New Roman"/>
          <w:sz w:val="24"/>
          <w:szCs w:val="24"/>
        </w:rPr>
        <w:t xml:space="preserve"> un provi: </w:t>
      </w:r>
    </w:p>
    <w:p w:rsidR="0072764F" w:rsidRPr="001C5733" w:rsidRDefault="0072764F" w:rsidP="0072764F">
      <w:pPr>
        <w:jc w:val="both"/>
        <w:rPr>
          <w:rFonts w:ascii="Times New Roman" w:eastAsia="Calibri" w:hAnsi="Times New Roman" w:cs="Times New Roman"/>
          <w:sz w:val="24"/>
          <w:szCs w:val="24"/>
        </w:rPr>
      </w:pPr>
      <w:r w:rsidRPr="001C5733">
        <w:rPr>
          <w:rFonts w:ascii="Times New Roman" w:eastAsia="Calibri" w:hAnsi="Times New Roman" w:cs="Times New Roman"/>
          <w:sz w:val="24"/>
          <w:szCs w:val="24"/>
        </w:rPr>
        <w:tab/>
        <w:t xml:space="preserve">tiešais </w:t>
      </w:r>
      <w:proofErr w:type="spellStart"/>
      <w:r w:rsidRPr="001C5733">
        <w:rPr>
          <w:rFonts w:ascii="Times New Roman" w:eastAsia="Calibri" w:hAnsi="Times New Roman" w:cs="Times New Roman"/>
          <w:sz w:val="24"/>
          <w:szCs w:val="24"/>
        </w:rPr>
        <w:t>praimeris</w:t>
      </w:r>
      <w:proofErr w:type="spellEnd"/>
      <w:r w:rsidRPr="001C5733">
        <w:rPr>
          <w:rFonts w:ascii="Times New Roman" w:eastAsia="Calibri" w:hAnsi="Times New Roman" w:cs="Times New Roman"/>
          <w:sz w:val="24"/>
          <w:szCs w:val="24"/>
        </w:rPr>
        <w:t xml:space="preserve">: 5’-AAA-CTC-GCA-GGA-TGT-GTG-CGT-CC-3’, </w:t>
      </w:r>
    </w:p>
    <w:p w:rsidR="0072764F" w:rsidRPr="001C5733" w:rsidRDefault="0072764F" w:rsidP="0072764F">
      <w:pPr>
        <w:jc w:val="both"/>
        <w:rPr>
          <w:rFonts w:ascii="Times New Roman" w:eastAsia="Calibri" w:hAnsi="Times New Roman" w:cs="Times New Roman"/>
          <w:sz w:val="24"/>
          <w:szCs w:val="24"/>
        </w:rPr>
      </w:pPr>
      <w:r w:rsidRPr="001C5733">
        <w:rPr>
          <w:rFonts w:ascii="Times New Roman" w:eastAsia="Calibri" w:hAnsi="Times New Roman" w:cs="Times New Roman"/>
          <w:sz w:val="24"/>
          <w:szCs w:val="24"/>
        </w:rPr>
        <w:tab/>
        <w:t xml:space="preserve">atgriezeniskais </w:t>
      </w:r>
      <w:proofErr w:type="spellStart"/>
      <w:r w:rsidRPr="001C5733">
        <w:rPr>
          <w:rFonts w:ascii="Times New Roman" w:eastAsia="Calibri" w:hAnsi="Times New Roman" w:cs="Times New Roman"/>
          <w:sz w:val="24"/>
          <w:szCs w:val="24"/>
        </w:rPr>
        <w:t>praimeris</w:t>
      </w:r>
      <w:proofErr w:type="spellEnd"/>
      <w:r w:rsidRPr="001C5733">
        <w:rPr>
          <w:rFonts w:ascii="Times New Roman" w:eastAsia="Calibri" w:hAnsi="Times New Roman" w:cs="Times New Roman"/>
          <w:sz w:val="24"/>
          <w:szCs w:val="24"/>
        </w:rPr>
        <w:t xml:space="preserve">: 5’-TCT-GCG-ATC-TCA-GTC-AGG-ATG-AA-3’ </w:t>
      </w:r>
    </w:p>
    <w:p w:rsidR="0072764F" w:rsidRPr="001C5733" w:rsidRDefault="0072764F" w:rsidP="0072764F">
      <w:pPr>
        <w:jc w:val="both"/>
        <w:rPr>
          <w:rFonts w:ascii="Times New Roman" w:eastAsia="Calibri" w:hAnsi="Times New Roman" w:cs="Times New Roman"/>
          <w:sz w:val="24"/>
          <w:szCs w:val="24"/>
        </w:rPr>
      </w:pPr>
      <w:r w:rsidRPr="001C5733">
        <w:rPr>
          <w:rFonts w:ascii="Times New Roman" w:eastAsia="Calibri" w:hAnsi="Times New Roman" w:cs="Times New Roman"/>
          <w:sz w:val="24"/>
          <w:szCs w:val="24"/>
        </w:rPr>
        <w:tab/>
        <w:t xml:space="preserve">un prove: 5’-FAM-TAG-AGG-GCC-TTG-GTG-ATC-TTC-TG-BHQ1. </w:t>
      </w:r>
    </w:p>
    <w:p w:rsidR="0072764F" w:rsidRPr="001C5733" w:rsidRDefault="0072764F" w:rsidP="0072764F">
      <w:pPr>
        <w:jc w:val="both"/>
        <w:rPr>
          <w:rFonts w:ascii="Times New Roman" w:eastAsia="Calibri" w:hAnsi="Times New Roman" w:cs="Times New Roman"/>
          <w:sz w:val="24"/>
          <w:szCs w:val="24"/>
        </w:rPr>
      </w:pPr>
      <w:r w:rsidRPr="001C5733">
        <w:rPr>
          <w:rFonts w:ascii="Times New Roman" w:eastAsia="Calibri" w:hAnsi="Times New Roman" w:cs="Times New Roman"/>
          <w:i/>
          <w:iCs/>
          <w:sz w:val="24"/>
          <w:szCs w:val="24"/>
        </w:rPr>
        <w:tab/>
      </w:r>
      <w:proofErr w:type="spellStart"/>
      <w:r w:rsidRPr="001C5733">
        <w:rPr>
          <w:rFonts w:ascii="Times New Roman" w:eastAsia="Calibri" w:hAnsi="Times New Roman" w:cs="Times New Roman"/>
          <w:i/>
          <w:iCs/>
          <w:sz w:val="24"/>
          <w:szCs w:val="24"/>
        </w:rPr>
        <w:t>Viensoļa</w:t>
      </w:r>
      <w:proofErr w:type="spellEnd"/>
      <w:r w:rsidRPr="001C5733">
        <w:rPr>
          <w:rFonts w:ascii="Times New Roman" w:eastAsia="Calibri" w:hAnsi="Times New Roman" w:cs="Times New Roman"/>
          <w:i/>
          <w:iCs/>
          <w:sz w:val="24"/>
          <w:szCs w:val="24"/>
        </w:rPr>
        <w:t xml:space="preserve"> RT-PCR </w:t>
      </w:r>
    </w:p>
    <w:p w:rsidR="0072764F" w:rsidRPr="001C5733" w:rsidRDefault="0072764F" w:rsidP="0072764F">
      <w:pPr>
        <w:jc w:val="both"/>
        <w:rPr>
          <w:rFonts w:ascii="Times New Roman" w:eastAsia="Calibri" w:hAnsi="Times New Roman" w:cs="Times New Roman"/>
          <w:sz w:val="24"/>
          <w:szCs w:val="24"/>
        </w:rPr>
      </w:pPr>
      <w:r w:rsidRPr="001C5733">
        <w:rPr>
          <w:rFonts w:ascii="Times New Roman" w:eastAsia="Calibri" w:hAnsi="Times New Roman" w:cs="Times New Roman"/>
          <w:sz w:val="24"/>
          <w:szCs w:val="24"/>
        </w:rPr>
        <w:tab/>
        <w:t xml:space="preserve">Katrā plašu atkārtojumā iekļauj negatīvus veidnes kontrolparaugus un pozitīvus kontrolparaugus. </w:t>
      </w:r>
      <w:proofErr w:type="spellStart"/>
      <w:r w:rsidRPr="001C5733">
        <w:rPr>
          <w:rFonts w:ascii="Times New Roman" w:eastAsia="Calibri" w:hAnsi="Times New Roman" w:cs="Times New Roman"/>
          <w:sz w:val="24"/>
          <w:szCs w:val="24"/>
        </w:rPr>
        <w:t>Ciklēšanas</w:t>
      </w:r>
      <w:proofErr w:type="spellEnd"/>
      <w:r w:rsidRPr="001C5733">
        <w:rPr>
          <w:rFonts w:ascii="Times New Roman" w:eastAsia="Calibri" w:hAnsi="Times New Roman" w:cs="Times New Roman"/>
          <w:sz w:val="24"/>
          <w:szCs w:val="24"/>
        </w:rPr>
        <w:t xml:space="preserve"> nosacījumi: 50 °C 30 min, 95 °C 15 min, 40 cikli ar 94 °C 15 s, 60 °C 40 s, 72 °C 20 s; ja nepieciešams, koriģē. Aprakstītā varianta vietā var izmantot citus </w:t>
      </w:r>
      <w:r w:rsidRPr="001C5733">
        <w:rPr>
          <w:rFonts w:ascii="Times New Roman" w:eastAsia="Calibri" w:hAnsi="Times New Roman" w:cs="Times New Roman"/>
          <w:i/>
          <w:iCs/>
          <w:sz w:val="24"/>
          <w:szCs w:val="24"/>
        </w:rPr>
        <w:t xml:space="preserve">RT-PCR </w:t>
      </w:r>
      <w:r w:rsidRPr="001C5733">
        <w:rPr>
          <w:rFonts w:ascii="Times New Roman" w:eastAsia="Calibri" w:hAnsi="Times New Roman" w:cs="Times New Roman"/>
          <w:sz w:val="24"/>
          <w:szCs w:val="24"/>
        </w:rPr>
        <w:t xml:space="preserve">vai </w:t>
      </w:r>
      <w:r w:rsidRPr="001C5733">
        <w:rPr>
          <w:rFonts w:ascii="Times New Roman" w:eastAsia="Calibri" w:hAnsi="Times New Roman" w:cs="Times New Roman"/>
          <w:i/>
          <w:iCs/>
          <w:sz w:val="24"/>
          <w:szCs w:val="24"/>
        </w:rPr>
        <w:t>RT-</w:t>
      </w:r>
      <w:proofErr w:type="spellStart"/>
      <w:r w:rsidRPr="001C5733">
        <w:rPr>
          <w:rFonts w:ascii="Times New Roman" w:eastAsia="Calibri" w:hAnsi="Times New Roman" w:cs="Times New Roman"/>
          <w:i/>
          <w:iCs/>
          <w:sz w:val="24"/>
          <w:szCs w:val="24"/>
        </w:rPr>
        <w:t>qPCR</w:t>
      </w:r>
      <w:proofErr w:type="spellEnd"/>
      <w:r w:rsidRPr="001C5733">
        <w:rPr>
          <w:rFonts w:ascii="Times New Roman" w:eastAsia="Calibri" w:hAnsi="Times New Roman" w:cs="Times New Roman"/>
          <w:i/>
          <w:iCs/>
          <w:sz w:val="24"/>
          <w:szCs w:val="24"/>
        </w:rPr>
        <w:t xml:space="preserve"> </w:t>
      </w:r>
      <w:r w:rsidRPr="001C5733">
        <w:rPr>
          <w:rFonts w:ascii="Times New Roman" w:eastAsia="Calibri" w:hAnsi="Times New Roman" w:cs="Times New Roman"/>
          <w:sz w:val="24"/>
          <w:szCs w:val="24"/>
        </w:rPr>
        <w:t xml:space="preserve">variantus ar pierādītu līdzvērtīgu rezultativitāti. </w:t>
      </w:r>
    </w:p>
    <w:p w:rsidR="0072764F" w:rsidRPr="001C5733" w:rsidRDefault="0072764F" w:rsidP="0072764F">
      <w:pPr>
        <w:jc w:val="both"/>
        <w:rPr>
          <w:rFonts w:ascii="Times New Roman" w:eastAsia="Calibri" w:hAnsi="Times New Roman" w:cs="Times New Roman"/>
          <w:sz w:val="24"/>
          <w:szCs w:val="24"/>
        </w:rPr>
      </w:pPr>
      <w:r w:rsidRPr="001C5733">
        <w:rPr>
          <w:rFonts w:ascii="Times New Roman" w:eastAsia="Calibri" w:hAnsi="Times New Roman" w:cs="Times New Roman"/>
          <w:sz w:val="24"/>
          <w:szCs w:val="24"/>
        </w:rPr>
        <w:tab/>
        <w:t xml:space="preserve">6.4.4. </w:t>
      </w:r>
      <w:r w:rsidRPr="001C5733">
        <w:rPr>
          <w:rFonts w:ascii="Times New Roman" w:eastAsia="Calibri" w:hAnsi="Times New Roman" w:cs="Times New Roman"/>
          <w:i/>
          <w:iCs/>
          <w:sz w:val="24"/>
          <w:szCs w:val="24"/>
        </w:rPr>
        <w:t>RT-</w:t>
      </w:r>
      <w:proofErr w:type="spellStart"/>
      <w:r w:rsidRPr="001C5733">
        <w:rPr>
          <w:rFonts w:ascii="Times New Roman" w:eastAsia="Calibri" w:hAnsi="Times New Roman" w:cs="Times New Roman"/>
          <w:i/>
          <w:iCs/>
          <w:sz w:val="24"/>
          <w:szCs w:val="24"/>
        </w:rPr>
        <w:t>qPCR</w:t>
      </w:r>
      <w:proofErr w:type="spellEnd"/>
      <w:r w:rsidRPr="001C5733">
        <w:rPr>
          <w:rFonts w:ascii="Times New Roman" w:eastAsia="Calibri" w:hAnsi="Times New Roman" w:cs="Times New Roman"/>
          <w:i/>
          <w:iCs/>
          <w:sz w:val="24"/>
          <w:szCs w:val="24"/>
        </w:rPr>
        <w:t xml:space="preserve"> IHNV </w:t>
      </w:r>
      <w:r w:rsidRPr="001C5733">
        <w:rPr>
          <w:rFonts w:ascii="Times New Roman" w:eastAsia="Calibri" w:hAnsi="Times New Roman" w:cs="Times New Roman"/>
          <w:sz w:val="24"/>
          <w:szCs w:val="24"/>
        </w:rPr>
        <w:t xml:space="preserve">noteikšanai </w:t>
      </w:r>
    </w:p>
    <w:p w:rsidR="0072764F" w:rsidRPr="001C5733" w:rsidRDefault="0072764F" w:rsidP="0072764F">
      <w:pPr>
        <w:jc w:val="both"/>
        <w:rPr>
          <w:rFonts w:ascii="Times New Roman" w:eastAsia="Calibri" w:hAnsi="Times New Roman" w:cs="Times New Roman"/>
          <w:sz w:val="24"/>
          <w:szCs w:val="24"/>
        </w:rPr>
      </w:pPr>
      <w:r w:rsidRPr="001C5733">
        <w:rPr>
          <w:rFonts w:ascii="Times New Roman" w:eastAsia="Calibri" w:hAnsi="Times New Roman" w:cs="Times New Roman"/>
          <w:i/>
          <w:iCs/>
          <w:sz w:val="24"/>
          <w:szCs w:val="24"/>
        </w:rPr>
        <w:tab/>
      </w:r>
      <w:r w:rsidRPr="001C5733">
        <w:rPr>
          <w:rFonts w:ascii="Times New Roman" w:eastAsia="Calibri" w:hAnsi="Times New Roman" w:cs="Times New Roman"/>
          <w:iCs/>
          <w:sz w:val="24"/>
          <w:szCs w:val="24"/>
        </w:rPr>
        <w:t>Infekciozās hematopoētiskās nekrozes vīrusa</w:t>
      </w:r>
      <w:r w:rsidRPr="001C5733">
        <w:rPr>
          <w:rFonts w:ascii="Times New Roman" w:eastAsia="Calibri" w:hAnsi="Times New Roman" w:cs="Times New Roman"/>
          <w:i/>
          <w:iCs/>
          <w:sz w:val="24"/>
          <w:szCs w:val="24"/>
        </w:rPr>
        <w:t xml:space="preserve"> </w:t>
      </w:r>
      <w:r w:rsidRPr="001C5733">
        <w:rPr>
          <w:rFonts w:ascii="Times New Roman" w:eastAsia="Calibri" w:hAnsi="Times New Roman" w:cs="Times New Roman"/>
          <w:sz w:val="24"/>
          <w:szCs w:val="24"/>
        </w:rPr>
        <w:t xml:space="preserve">noteikšanai </w:t>
      </w:r>
      <w:proofErr w:type="spellStart"/>
      <w:r w:rsidRPr="001C5733">
        <w:rPr>
          <w:rFonts w:ascii="Times New Roman" w:eastAsia="Calibri" w:hAnsi="Times New Roman" w:cs="Times New Roman"/>
          <w:sz w:val="24"/>
          <w:szCs w:val="24"/>
        </w:rPr>
        <w:t>amplificēšanu</w:t>
      </w:r>
      <w:proofErr w:type="spellEnd"/>
      <w:r w:rsidRPr="001C5733">
        <w:rPr>
          <w:rFonts w:ascii="Times New Roman" w:eastAsia="Calibri" w:hAnsi="Times New Roman" w:cs="Times New Roman"/>
          <w:sz w:val="24"/>
          <w:szCs w:val="24"/>
        </w:rPr>
        <w:t xml:space="preserve"> veic ar šādiem </w:t>
      </w:r>
      <w:proofErr w:type="spellStart"/>
      <w:r w:rsidRPr="001C5733">
        <w:rPr>
          <w:rFonts w:ascii="Times New Roman" w:eastAsia="Calibri" w:hAnsi="Times New Roman" w:cs="Times New Roman"/>
          <w:sz w:val="24"/>
          <w:szCs w:val="24"/>
        </w:rPr>
        <w:t>praimeriem</w:t>
      </w:r>
      <w:proofErr w:type="spellEnd"/>
      <w:r w:rsidRPr="001C5733">
        <w:rPr>
          <w:rFonts w:ascii="Times New Roman" w:eastAsia="Calibri" w:hAnsi="Times New Roman" w:cs="Times New Roman"/>
          <w:sz w:val="24"/>
          <w:szCs w:val="24"/>
        </w:rPr>
        <w:t xml:space="preserve"> un provi: </w:t>
      </w:r>
    </w:p>
    <w:p w:rsidR="0072764F" w:rsidRPr="001C5733" w:rsidRDefault="0072764F" w:rsidP="0072764F">
      <w:pPr>
        <w:jc w:val="both"/>
        <w:rPr>
          <w:rFonts w:ascii="Times New Roman" w:eastAsia="Calibri" w:hAnsi="Times New Roman" w:cs="Times New Roman"/>
          <w:sz w:val="24"/>
          <w:szCs w:val="24"/>
        </w:rPr>
      </w:pPr>
      <w:r w:rsidRPr="001C5733">
        <w:rPr>
          <w:rFonts w:ascii="Times New Roman" w:eastAsia="Calibri" w:hAnsi="Times New Roman" w:cs="Times New Roman"/>
          <w:sz w:val="24"/>
          <w:szCs w:val="24"/>
        </w:rPr>
        <w:tab/>
        <w:t xml:space="preserve">tiešais </w:t>
      </w:r>
      <w:proofErr w:type="spellStart"/>
      <w:r w:rsidRPr="001C5733">
        <w:rPr>
          <w:rFonts w:ascii="Times New Roman" w:eastAsia="Calibri" w:hAnsi="Times New Roman" w:cs="Times New Roman"/>
          <w:sz w:val="24"/>
          <w:szCs w:val="24"/>
        </w:rPr>
        <w:t>praimeris</w:t>
      </w:r>
      <w:proofErr w:type="spellEnd"/>
      <w:r w:rsidRPr="001C5733">
        <w:rPr>
          <w:rFonts w:ascii="Times New Roman" w:eastAsia="Calibri" w:hAnsi="Times New Roman" w:cs="Times New Roman"/>
          <w:sz w:val="24"/>
          <w:szCs w:val="24"/>
        </w:rPr>
        <w:t xml:space="preserve">: 5’- AGA-GCC-AAG-GCA-CTG-TGC-G-3’, </w:t>
      </w:r>
    </w:p>
    <w:p w:rsidR="0072764F" w:rsidRPr="001C5733" w:rsidRDefault="0072764F" w:rsidP="0072764F">
      <w:pPr>
        <w:jc w:val="both"/>
        <w:rPr>
          <w:rFonts w:ascii="Times New Roman" w:eastAsia="Calibri" w:hAnsi="Times New Roman" w:cs="Times New Roman"/>
          <w:sz w:val="24"/>
          <w:szCs w:val="24"/>
        </w:rPr>
      </w:pPr>
      <w:r w:rsidRPr="001C5733">
        <w:rPr>
          <w:rFonts w:ascii="Times New Roman" w:eastAsia="Calibri" w:hAnsi="Times New Roman" w:cs="Times New Roman"/>
          <w:sz w:val="24"/>
          <w:szCs w:val="24"/>
        </w:rPr>
        <w:tab/>
        <w:t xml:space="preserve">atgriezeniskais </w:t>
      </w:r>
      <w:proofErr w:type="spellStart"/>
      <w:r w:rsidRPr="001C5733">
        <w:rPr>
          <w:rFonts w:ascii="Times New Roman" w:eastAsia="Calibri" w:hAnsi="Times New Roman" w:cs="Times New Roman"/>
          <w:sz w:val="24"/>
          <w:szCs w:val="24"/>
        </w:rPr>
        <w:t>praimeris</w:t>
      </w:r>
      <w:proofErr w:type="spellEnd"/>
      <w:r w:rsidRPr="001C5733">
        <w:rPr>
          <w:rFonts w:ascii="Times New Roman" w:eastAsia="Calibri" w:hAnsi="Times New Roman" w:cs="Times New Roman"/>
          <w:sz w:val="24"/>
          <w:szCs w:val="24"/>
        </w:rPr>
        <w:t xml:space="preserve">: 5’- TTCTTTGCGGCTTGGTTGA – 3’ </w:t>
      </w:r>
    </w:p>
    <w:p w:rsidR="0072764F" w:rsidRPr="001C5733" w:rsidRDefault="0072764F" w:rsidP="0072764F">
      <w:pPr>
        <w:jc w:val="both"/>
        <w:rPr>
          <w:rFonts w:ascii="Times New Roman" w:eastAsia="Calibri" w:hAnsi="Times New Roman" w:cs="Times New Roman"/>
          <w:sz w:val="24"/>
          <w:szCs w:val="24"/>
        </w:rPr>
      </w:pPr>
      <w:r w:rsidRPr="001C5733">
        <w:rPr>
          <w:rFonts w:ascii="Times New Roman" w:eastAsia="Calibri" w:hAnsi="Times New Roman" w:cs="Times New Roman"/>
          <w:sz w:val="24"/>
          <w:szCs w:val="24"/>
        </w:rPr>
        <w:lastRenderedPageBreak/>
        <w:tab/>
        <w:t xml:space="preserve">un prove: 5’ 6FAM-TGAGACTGAGCGGGACA-NFQ/MGB. </w:t>
      </w:r>
    </w:p>
    <w:p w:rsidR="0072764F" w:rsidRPr="001C5733" w:rsidRDefault="0072764F" w:rsidP="0072764F">
      <w:pPr>
        <w:jc w:val="both"/>
        <w:rPr>
          <w:rFonts w:ascii="Times New Roman" w:eastAsia="Calibri" w:hAnsi="Times New Roman" w:cs="Times New Roman"/>
          <w:sz w:val="24"/>
          <w:szCs w:val="24"/>
        </w:rPr>
      </w:pPr>
      <w:r w:rsidRPr="001C5733">
        <w:rPr>
          <w:rFonts w:ascii="Times New Roman" w:eastAsia="Calibri" w:hAnsi="Times New Roman" w:cs="Times New Roman"/>
          <w:i/>
          <w:iCs/>
          <w:sz w:val="24"/>
          <w:szCs w:val="24"/>
        </w:rPr>
        <w:tab/>
      </w:r>
      <w:proofErr w:type="spellStart"/>
      <w:r w:rsidRPr="001C5733">
        <w:rPr>
          <w:rFonts w:ascii="Times New Roman" w:eastAsia="Calibri" w:hAnsi="Times New Roman" w:cs="Times New Roman"/>
          <w:i/>
          <w:iCs/>
          <w:sz w:val="24"/>
          <w:szCs w:val="24"/>
        </w:rPr>
        <w:t>Divsoļu</w:t>
      </w:r>
      <w:proofErr w:type="spellEnd"/>
      <w:r w:rsidRPr="001C5733">
        <w:rPr>
          <w:rFonts w:ascii="Times New Roman" w:eastAsia="Calibri" w:hAnsi="Times New Roman" w:cs="Times New Roman"/>
          <w:i/>
          <w:iCs/>
          <w:sz w:val="24"/>
          <w:szCs w:val="24"/>
        </w:rPr>
        <w:t xml:space="preserve"> RT-</w:t>
      </w:r>
      <w:proofErr w:type="spellStart"/>
      <w:r w:rsidRPr="001C5733">
        <w:rPr>
          <w:rFonts w:ascii="Times New Roman" w:eastAsia="Calibri" w:hAnsi="Times New Roman" w:cs="Times New Roman"/>
          <w:i/>
          <w:iCs/>
          <w:sz w:val="24"/>
          <w:szCs w:val="24"/>
        </w:rPr>
        <w:t>qPCR</w:t>
      </w:r>
      <w:proofErr w:type="spellEnd"/>
      <w:r w:rsidRPr="001C5733">
        <w:rPr>
          <w:rFonts w:ascii="Times New Roman" w:eastAsia="Calibri" w:hAnsi="Times New Roman" w:cs="Times New Roman"/>
          <w:i/>
          <w:iCs/>
          <w:sz w:val="24"/>
          <w:szCs w:val="24"/>
        </w:rPr>
        <w:t xml:space="preserve"> </w:t>
      </w:r>
    </w:p>
    <w:p w:rsidR="0072764F" w:rsidRPr="001C5733" w:rsidRDefault="0072764F" w:rsidP="0072764F">
      <w:pPr>
        <w:jc w:val="both"/>
        <w:rPr>
          <w:rFonts w:ascii="Times New Roman" w:eastAsia="Calibri" w:hAnsi="Times New Roman" w:cs="Times New Roman"/>
          <w:sz w:val="24"/>
          <w:szCs w:val="24"/>
        </w:rPr>
      </w:pPr>
      <w:r w:rsidRPr="001C5733">
        <w:rPr>
          <w:rFonts w:ascii="Times New Roman" w:eastAsia="Calibri" w:hAnsi="Times New Roman" w:cs="Times New Roman"/>
          <w:sz w:val="24"/>
          <w:szCs w:val="24"/>
        </w:rPr>
        <w:tab/>
        <w:t xml:space="preserve">Turpmāk minētais tests ir atkarīgs no </w:t>
      </w:r>
      <w:proofErr w:type="spellStart"/>
      <w:r w:rsidRPr="001C5733">
        <w:rPr>
          <w:rFonts w:ascii="Times New Roman" w:eastAsia="Calibri" w:hAnsi="Times New Roman" w:cs="Times New Roman"/>
          <w:sz w:val="24"/>
          <w:szCs w:val="24"/>
        </w:rPr>
        <w:t>divsoļu</w:t>
      </w:r>
      <w:proofErr w:type="spellEnd"/>
      <w:r w:rsidRPr="001C5733">
        <w:rPr>
          <w:rFonts w:ascii="Times New Roman" w:eastAsia="Calibri" w:hAnsi="Times New Roman" w:cs="Times New Roman"/>
          <w:sz w:val="24"/>
          <w:szCs w:val="24"/>
        </w:rPr>
        <w:t xml:space="preserve"> </w:t>
      </w:r>
      <w:proofErr w:type="spellStart"/>
      <w:r w:rsidRPr="001C5733">
        <w:rPr>
          <w:rFonts w:ascii="Times New Roman" w:eastAsia="Calibri" w:hAnsi="Times New Roman" w:cs="Times New Roman"/>
          <w:sz w:val="24"/>
          <w:szCs w:val="24"/>
        </w:rPr>
        <w:t>amplifikācijas</w:t>
      </w:r>
      <w:proofErr w:type="spellEnd"/>
      <w:r w:rsidRPr="001C5733">
        <w:rPr>
          <w:rFonts w:ascii="Times New Roman" w:eastAsia="Calibri" w:hAnsi="Times New Roman" w:cs="Times New Roman"/>
          <w:sz w:val="24"/>
          <w:szCs w:val="24"/>
        </w:rPr>
        <w:t xml:space="preserve">. Lai nenotiktu </w:t>
      </w:r>
      <w:proofErr w:type="spellStart"/>
      <w:r w:rsidRPr="001C5733">
        <w:rPr>
          <w:rFonts w:ascii="Times New Roman" w:eastAsia="Calibri" w:hAnsi="Times New Roman" w:cs="Times New Roman"/>
          <w:sz w:val="24"/>
          <w:szCs w:val="24"/>
        </w:rPr>
        <w:t>kontaminēšanās</w:t>
      </w:r>
      <w:proofErr w:type="spellEnd"/>
      <w:r w:rsidRPr="001C5733">
        <w:rPr>
          <w:rFonts w:ascii="Times New Roman" w:eastAsia="Calibri" w:hAnsi="Times New Roman" w:cs="Times New Roman"/>
          <w:sz w:val="24"/>
          <w:szCs w:val="24"/>
        </w:rPr>
        <w:t xml:space="preserve">, ar abu reakciju mēģenēm rīkojas ļoti piesardzīgi. </w:t>
      </w:r>
    </w:p>
    <w:p w:rsidR="0072764F" w:rsidRPr="001C5733" w:rsidRDefault="0072764F" w:rsidP="0072764F">
      <w:pPr>
        <w:jc w:val="both"/>
        <w:rPr>
          <w:rFonts w:ascii="Times New Roman" w:eastAsia="Calibri" w:hAnsi="Times New Roman" w:cs="Times New Roman"/>
          <w:sz w:val="24"/>
          <w:szCs w:val="24"/>
        </w:rPr>
      </w:pPr>
      <w:r w:rsidRPr="001C5733">
        <w:rPr>
          <w:rFonts w:ascii="Times New Roman" w:eastAsia="Calibri" w:hAnsi="Times New Roman" w:cs="Times New Roman"/>
          <w:sz w:val="24"/>
          <w:szCs w:val="24"/>
        </w:rPr>
        <w:tab/>
      </w:r>
      <w:proofErr w:type="spellStart"/>
      <w:r w:rsidRPr="001C5733">
        <w:rPr>
          <w:rFonts w:ascii="Times New Roman" w:eastAsia="Calibri" w:hAnsi="Times New Roman" w:cs="Times New Roman"/>
          <w:sz w:val="24"/>
          <w:szCs w:val="24"/>
        </w:rPr>
        <w:t>Ciklēšanas</w:t>
      </w:r>
      <w:proofErr w:type="spellEnd"/>
      <w:r w:rsidRPr="001C5733">
        <w:rPr>
          <w:rFonts w:ascii="Times New Roman" w:eastAsia="Calibri" w:hAnsi="Times New Roman" w:cs="Times New Roman"/>
          <w:sz w:val="24"/>
          <w:szCs w:val="24"/>
        </w:rPr>
        <w:t xml:space="preserve"> nosacījumi (pēc </w:t>
      </w:r>
      <w:r w:rsidRPr="001C5733">
        <w:rPr>
          <w:rFonts w:ascii="Times New Roman" w:eastAsia="Calibri" w:hAnsi="Times New Roman" w:cs="Times New Roman"/>
          <w:i/>
          <w:iCs/>
          <w:sz w:val="24"/>
          <w:szCs w:val="24"/>
        </w:rPr>
        <w:t xml:space="preserve">RT </w:t>
      </w:r>
      <w:r w:rsidRPr="001C5733">
        <w:rPr>
          <w:rFonts w:ascii="Times New Roman" w:eastAsia="Calibri" w:hAnsi="Times New Roman" w:cs="Times New Roman"/>
          <w:sz w:val="24"/>
          <w:szCs w:val="24"/>
        </w:rPr>
        <w:t xml:space="preserve">soļa): 50 °C 2 min, 95 °C 10 min, 40 cikli ar 95 °C 15 sekundes un 60 °C 1 min. (ja nepieciešams, koriģē). </w:t>
      </w:r>
    </w:p>
    <w:p w:rsidR="0072764F" w:rsidRPr="001C5733" w:rsidRDefault="0072764F" w:rsidP="0072764F">
      <w:pPr>
        <w:jc w:val="both"/>
        <w:rPr>
          <w:rFonts w:ascii="Times New Roman" w:eastAsia="Calibri" w:hAnsi="Times New Roman" w:cs="Times New Roman"/>
          <w:sz w:val="24"/>
          <w:szCs w:val="24"/>
        </w:rPr>
      </w:pPr>
      <w:r w:rsidRPr="001C5733">
        <w:rPr>
          <w:rFonts w:ascii="Times New Roman" w:eastAsia="Calibri" w:hAnsi="Times New Roman" w:cs="Times New Roman"/>
          <w:sz w:val="24"/>
          <w:szCs w:val="24"/>
        </w:rPr>
        <w:tab/>
        <w:t xml:space="preserve">Aprakstītā varianta vietā var izmantot citus </w:t>
      </w:r>
      <w:r w:rsidRPr="001C5733">
        <w:rPr>
          <w:rFonts w:ascii="Times New Roman" w:eastAsia="Calibri" w:hAnsi="Times New Roman" w:cs="Times New Roman"/>
          <w:i/>
          <w:iCs/>
          <w:sz w:val="24"/>
          <w:szCs w:val="24"/>
        </w:rPr>
        <w:t xml:space="preserve">RT-PCR </w:t>
      </w:r>
      <w:r w:rsidRPr="001C5733">
        <w:rPr>
          <w:rFonts w:ascii="Times New Roman" w:eastAsia="Calibri" w:hAnsi="Times New Roman" w:cs="Times New Roman"/>
          <w:sz w:val="24"/>
          <w:szCs w:val="24"/>
        </w:rPr>
        <w:t xml:space="preserve">vai </w:t>
      </w:r>
      <w:r w:rsidRPr="001C5733">
        <w:rPr>
          <w:rFonts w:ascii="Times New Roman" w:eastAsia="Calibri" w:hAnsi="Times New Roman" w:cs="Times New Roman"/>
          <w:i/>
          <w:iCs/>
          <w:sz w:val="24"/>
          <w:szCs w:val="24"/>
        </w:rPr>
        <w:t>RT-</w:t>
      </w:r>
      <w:proofErr w:type="spellStart"/>
      <w:r w:rsidRPr="001C5733">
        <w:rPr>
          <w:rFonts w:ascii="Times New Roman" w:eastAsia="Calibri" w:hAnsi="Times New Roman" w:cs="Times New Roman"/>
          <w:i/>
          <w:iCs/>
          <w:sz w:val="24"/>
          <w:szCs w:val="24"/>
        </w:rPr>
        <w:t>qPCR</w:t>
      </w:r>
      <w:proofErr w:type="spellEnd"/>
      <w:r w:rsidRPr="001C5733">
        <w:rPr>
          <w:rFonts w:ascii="Times New Roman" w:eastAsia="Calibri" w:hAnsi="Times New Roman" w:cs="Times New Roman"/>
          <w:i/>
          <w:iCs/>
          <w:sz w:val="24"/>
          <w:szCs w:val="24"/>
        </w:rPr>
        <w:t xml:space="preserve"> </w:t>
      </w:r>
      <w:r w:rsidRPr="001C5733">
        <w:rPr>
          <w:rFonts w:ascii="Times New Roman" w:eastAsia="Calibri" w:hAnsi="Times New Roman" w:cs="Times New Roman"/>
          <w:sz w:val="24"/>
          <w:szCs w:val="24"/>
        </w:rPr>
        <w:t>variantus ar pierādītu līdzvērtīgu rezultativitāti.</w:t>
      </w:r>
    </w:p>
    <w:p w:rsidR="0072764F" w:rsidRDefault="0072764F" w:rsidP="001C5733">
      <w:pPr>
        <w:spacing w:after="0" w:line="240" w:lineRule="auto"/>
        <w:jc w:val="center"/>
        <w:rPr>
          <w:rFonts w:ascii="Times New Roman" w:eastAsia="Calibri" w:hAnsi="Times New Roman" w:cs="Times New Roman"/>
          <w:b/>
          <w:bCs/>
          <w:iCs/>
          <w:sz w:val="24"/>
          <w:szCs w:val="24"/>
        </w:rPr>
      </w:pPr>
      <w:r w:rsidRPr="001C5733">
        <w:rPr>
          <w:rFonts w:ascii="Times New Roman" w:eastAsia="Calibri" w:hAnsi="Times New Roman" w:cs="Times New Roman"/>
          <w:b/>
          <w:bCs/>
          <w:sz w:val="24"/>
          <w:szCs w:val="24"/>
        </w:rPr>
        <w:t xml:space="preserve">II. Laboratoriskās diagnostikas metodes slimības diagnozes apstiprināšanai vai aizdomu izslēgšanai par inficēšanos ar </w:t>
      </w:r>
      <w:r w:rsidRPr="001C5733">
        <w:rPr>
          <w:rFonts w:ascii="Times New Roman" w:eastAsia="Calibri" w:hAnsi="Times New Roman" w:cs="Times New Roman"/>
          <w:b/>
          <w:bCs/>
          <w:iCs/>
          <w:sz w:val="24"/>
          <w:szCs w:val="24"/>
        </w:rPr>
        <w:t>virālās hemorāģiskās septicēmijas vai infekciozās hematopoētiskās nekrozes vīrusu</w:t>
      </w:r>
    </w:p>
    <w:p w:rsidR="001C5733" w:rsidRPr="001C5733" w:rsidRDefault="001C5733" w:rsidP="001C5733">
      <w:pPr>
        <w:spacing w:after="0" w:line="240" w:lineRule="auto"/>
        <w:jc w:val="center"/>
        <w:rPr>
          <w:rFonts w:ascii="Times New Roman" w:eastAsia="Calibri" w:hAnsi="Times New Roman" w:cs="Times New Roman"/>
          <w:b/>
          <w:bCs/>
          <w:iCs/>
          <w:sz w:val="24"/>
          <w:szCs w:val="24"/>
        </w:rPr>
      </w:pPr>
    </w:p>
    <w:p w:rsidR="0072764F" w:rsidRPr="001C5733" w:rsidRDefault="0072764F" w:rsidP="0072764F">
      <w:pPr>
        <w:jc w:val="both"/>
        <w:rPr>
          <w:rFonts w:ascii="Times New Roman" w:eastAsia="Calibri" w:hAnsi="Times New Roman" w:cs="Times New Roman"/>
          <w:sz w:val="24"/>
          <w:szCs w:val="24"/>
        </w:rPr>
      </w:pPr>
      <w:r w:rsidRPr="001C5733">
        <w:rPr>
          <w:rFonts w:ascii="Times New Roman" w:eastAsia="Calibri" w:hAnsi="Times New Roman" w:cs="Times New Roman"/>
          <w:sz w:val="24"/>
          <w:szCs w:val="24"/>
        </w:rPr>
        <w:tab/>
        <w:t xml:space="preserve">1. Parastā vīrusa izolēšana ar tai sekojošu vīrusa identificēšanu </w:t>
      </w:r>
    </w:p>
    <w:p w:rsidR="0072764F" w:rsidRPr="001C5733" w:rsidRDefault="0072764F" w:rsidP="0072764F">
      <w:pPr>
        <w:jc w:val="both"/>
        <w:rPr>
          <w:rFonts w:ascii="Times New Roman" w:eastAsia="Calibri" w:hAnsi="Times New Roman" w:cs="Times New Roman"/>
          <w:sz w:val="24"/>
          <w:szCs w:val="24"/>
        </w:rPr>
      </w:pPr>
      <w:r w:rsidRPr="001C5733">
        <w:rPr>
          <w:rFonts w:ascii="Times New Roman" w:eastAsia="Calibri" w:hAnsi="Times New Roman" w:cs="Times New Roman"/>
          <w:sz w:val="24"/>
          <w:szCs w:val="24"/>
        </w:rPr>
        <w:tab/>
        <w:t xml:space="preserve">1.1. Izmeklēšanai ņem vismaz 10 zivis, kam vērojamas tipiskas </w:t>
      </w:r>
      <w:r w:rsidRPr="001C5733">
        <w:rPr>
          <w:rFonts w:ascii="Times New Roman" w:eastAsia="Calibri" w:hAnsi="Times New Roman" w:cs="Times New Roman"/>
          <w:bCs/>
          <w:iCs/>
          <w:sz w:val="24"/>
          <w:szCs w:val="24"/>
        </w:rPr>
        <w:t>virālās hemorāģiskās septicēmijas vai infekciozās hematopoētiskās nekrozes</w:t>
      </w:r>
      <w:r w:rsidRPr="001C5733">
        <w:rPr>
          <w:rFonts w:ascii="Times New Roman" w:eastAsia="Calibri" w:hAnsi="Times New Roman" w:cs="Times New Roman"/>
          <w:iCs/>
          <w:sz w:val="24"/>
          <w:szCs w:val="24"/>
        </w:rPr>
        <w:t xml:space="preserve"> </w:t>
      </w:r>
      <w:r w:rsidRPr="001C5733">
        <w:rPr>
          <w:rFonts w:ascii="Times New Roman" w:eastAsia="Calibri" w:hAnsi="Times New Roman" w:cs="Times New Roman"/>
          <w:sz w:val="24"/>
          <w:szCs w:val="24"/>
        </w:rPr>
        <w:t xml:space="preserve">pazīmes. </w:t>
      </w:r>
    </w:p>
    <w:p w:rsidR="0072764F" w:rsidRPr="001C5733" w:rsidRDefault="0072764F" w:rsidP="0072764F">
      <w:pPr>
        <w:jc w:val="both"/>
        <w:rPr>
          <w:rFonts w:ascii="Times New Roman" w:eastAsia="Calibri" w:hAnsi="Times New Roman" w:cs="Times New Roman"/>
          <w:sz w:val="24"/>
          <w:szCs w:val="24"/>
        </w:rPr>
      </w:pPr>
      <w:r w:rsidRPr="001C5733">
        <w:rPr>
          <w:rFonts w:ascii="Times New Roman" w:eastAsia="Calibri" w:hAnsi="Times New Roman" w:cs="Times New Roman"/>
          <w:sz w:val="24"/>
          <w:szCs w:val="24"/>
        </w:rPr>
        <w:tab/>
        <w:t xml:space="preserve">1.2. Zivju paraugu sagatavošanā un nosūtīšanā, ko veic parastās vīrusa izolēšanas vajadzībām, ievēro šī pielikuma I. nodaļas 2. punktā noteiktās metodes un procedūras. </w:t>
      </w:r>
    </w:p>
    <w:p w:rsidR="0072764F" w:rsidRPr="001C5733" w:rsidRDefault="0072764F" w:rsidP="0072764F">
      <w:pPr>
        <w:jc w:val="both"/>
        <w:rPr>
          <w:rFonts w:ascii="Times New Roman" w:eastAsia="Calibri" w:hAnsi="Times New Roman" w:cs="Times New Roman"/>
          <w:sz w:val="24"/>
          <w:szCs w:val="24"/>
        </w:rPr>
      </w:pPr>
      <w:r w:rsidRPr="001C5733">
        <w:rPr>
          <w:rFonts w:ascii="Times New Roman" w:eastAsia="Calibri" w:hAnsi="Times New Roman" w:cs="Times New Roman"/>
          <w:sz w:val="24"/>
          <w:szCs w:val="24"/>
        </w:rPr>
        <w:tab/>
        <w:t xml:space="preserve">1.3. Papildu diagnostiskā materiāla vākšanā, ko veic parastās vīrusa izolēšanas vajadzībām, ievēro šī pielikuma I. nodaļas 3. punktā noteiktās metodes un procedūras. </w:t>
      </w:r>
    </w:p>
    <w:p w:rsidR="0072764F" w:rsidRPr="001C5733" w:rsidRDefault="0072764F" w:rsidP="0072764F">
      <w:pPr>
        <w:jc w:val="both"/>
        <w:rPr>
          <w:rFonts w:ascii="Times New Roman" w:eastAsia="Calibri" w:hAnsi="Times New Roman" w:cs="Times New Roman"/>
          <w:sz w:val="24"/>
          <w:szCs w:val="24"/>
        </w:rPr>
      </w:pPr>
      <w:r w:rsidRPr="001C5733">
        <w:rPr>
          <w:rFonts w:ascii="Times New Roman" w:eastAsia="Calibri" w:hAnsi="Times New Roman" w:cs="Times New Roman"/>
          <w:sz w:val="24"/>
          <w:szCs w:val="24"/>
        </w:rPr>
        <w:tab/>
        <w:t xml:space="preserve">1.4. Paraugu sagatavošanā šūnu kultūras izmeklēšanai, ko veic parastās vīrusa izolēšanas vajadzībām, ievēro šī pielikuma I. nodaļas 4. punktā noteiktās metodes un procedūras. </w:t>
      </w:r>
    </w:p>
    <w:p w:rsidR="0072764F" w:rsidRPr="001C5733" w:rsidRDefault="0072764F" w:rsidP="0072764F">
      <w:pPr>
        <w:jc w:val="both"/>
        <w:rPr>
          <w:rFonts w:ascii="Times New Roman" w:eastAsia="Calibri" w:hAnsi="Times New Roman" w:cs="Times New Roman"/>
          <w:sz w:val="24"/>
          <w:szCs w:val="24"/>
        </w:rPr>
      </w:pPr>
      <w:r w:rsidRPr="001C5733">
        <w:rPr>
          <w:rFonts w:ascii="Times New Roman" w:eastAsia="Calibri" w:hAnsi="Times New Roman" w:cs="Times New Roman"/>
          <w:sz w:val="24"/>
          <w:szCs w:val="24"/>
        </w:rPr>
        <w:tab/>
        <w:t xml:space="preserve">1.5. Šūnu kultūru virusoloģiskajā izmeklēšanā, ko veic parastās vīrusa izolēšanas vajadzībām, ievēro šī pielikuma I. nodaļas 5. punktā noteiktās metodes un procedūras. </w:t>
      </w:r>
    </w:p>
    <w:p w:rsidR="0072764F" w:rsidRPr="001C5733" w:rsidRDefault="0072764F" w:rsidP="0072764F">
      <w:pPr>
        <w:jc w:val="both"/>
        <w:rPr>
          <w:rFonts w:ascii="Times New Roman" w:eastAsia="Calibri" w:hAnsi="Times New Roman" w:cs="Times New Roman"/>
          <w:sz w:val="24"/>
          <w:szCs w:val="24"/>
        </w:rPr>
      </w:pPr>
      <w:r w:rsidRPr="001C5733">
        <w:rPr>
          <w:rFonts w:ascii="Times New Roman" w:eastAsia="Calibri" w:hAnsi="Times New Roman" w:cs="Times New Roman"/>
          <w:sz w:val="24"/>
          <w:szCs w:val="24"/>
        </w:rPr>
        <w:tab/>
        <w:t xml:space="preserve">1.6. Vīrusa identificēšanā, ko veic parastās vīrusa izolēšanas vajadzībām, ievēro šī pielikuma I. nodaļas 6. punktā noteiktās metodes un procedūras. </w:t>
      </w:r>
    </w:p>
    <w:p w:rsidR="0072764F" w:rsidRPr="001C5733" w:rsidRDefault="0072764F" w:rsidP="0072764F">
      <w:pPr>
        <w:jc w:val="both"/>
        <w:rPr>
          <w:rFonts w:ascii="Times New Roman" w:eastAsia="Calibri" w:hAnsi="Times New Roman" w:cs="Times New Roman"/>
          <w:sz w:val="24"/>
          <w:szCs w:val="24"/>
        </w:rPr>
      </w:pPr>
      <w:r w:rsidRPr="001C5733">
        <w:rPr>
          <w:rFonts w:ascii="Times New Roman" w:eastAsia="Calibri" w:hAnsi="Times New Roman" w:cs="Times New Roman"/>
          <w:sz w:val="24"/>
          <w:szCs w:val="24"/>
        </w:rPr>
        <w:tab/>
        <w:t xml:space="preserve">2. Vīrusa konstatēšana ar </w:t>
      </w:r>
      <w:r w:rsidRPr="001C5733">
        <w:rPr>
          <w:rFonts w:ascii="Times New Roman" w:eastAsia="Calibri" w:hAnsi="Times New Roman" w:cs="Times New Roman"/>
          <w:i/>
          <w:iCs/>
          <w:sz w:val="24"/>
          <w:szCs w:val="24"/>
        </w:rPr>
        <w:t>RT-</w:t>
      </w:r>
      <w:proofErr w:type="spellStart"/>
      <w:r w:rsidRPr="001C5733">
        <w:rPr>
          <w:rFonts w:ascii="Times New Roman" w:eastAsia="Calibri" w:hAnsi="Times New Roman" w:cs="Times New Roman"/>
          <w:i/>
          <w:iCs/>
          <w:sz w:val="24"/>
          <w:szCs w:val="24"/>
        </w:rPr>
        <w:t>qPCR</w:t>
      </w:r>
      <w:proofErr w:type="spellEnd"/>
      <w:r w:rsidRPr="001C5733">
        <w:rPr>
          <w:rFonts w:ascii="Times New Roman" w:eastAsia="Calibri" w:hAnsi="Times New Roman" w:cs="Times New Roman"/>
          <w:i/>
          <w:iCs/>
          <w:sz w:val="24"/>
          <w:szCs w:val="24"/>
        </w:rPr>
        <w:t xml:space="preserve"> </w:t>
      </w:r>
    </w:p>
    <w:p w:rsidR="0072764F" w:rsidRPr="001C5733" w:rsidRDefault="0072764F" w:rsidP="0072764F">
      <w:pPr>
        <w:jc w:val="both"/>
        <w:rPr>
          <w:rFonts w:ascii="Times New Roman" w:eastAsia="Calibri" w:hAnsi="Times New Roman" w:cs="Times New Roman"/>
          <w:sz w:val="24"/>
          <w:szCs w:val="24"/>
        </w:rPr>
      </w:pPr>
      <w:r w:rsidRPr="001C5733">
        <w:rPr>
          <w:rFonts w:ascii="Times New Roman" w:eastAsia="Calibri" w:hAnsi="Times New Roman" w:cs="Times New Roman"/>
          <w:sz w:val="24"/>
          <w:szCs w:val="24"/>
        </w:rPr>
        <w:tab/>
        <w:t xml:space="preserve">2.1. Paraugu ņemšanā, ko veic, lai konstatētu vīrusus ar </w:t>
      </w:r>
      <w:r w:rsidRPr="001C5733">
        <w:rPr>
          <w:rFonts w:ascii="Times New Roman" w:eastAsia="Calibri" w:hAnsi="Times New Roman" w:cs="Times New Roman"/>
          <w:i/>
          <w:iCs/>
          <w:sz w:val="24"/>
          <w:szCs w:val="24"/>
        </w:rPr>
        <w:t>RT-</w:t>
      </w:r>
      <w:proofErr w:type="spellStart"/>
      <w:r w:rsidRPr="001C5733">
        <w:rPr>
          <w:rFonts w:ascii="Times New Roman" w:eastAsia="Calibri" w:hAnsi="Times New Roman" w:cs="Times New Roman"/>
          <w:i/>
          <w:iCs/>
          <w:sz w:val="24"/>
          <w:szCs w:val="24"/>
        </w:rPr>
        <w:t>qPCR</w:t>
      </w:r>
      <w:proofErr w:type="spellEnd"/>
      <w:r w:rsidRPr="001C5733">
        <w:rPr>
          <w:rFonts w:ascii="Times New Roman" w:eastAsia="Calibri" w:hAnsi="Times New Roman" w:cs="Times New Roman"/>
          <w:sz w:val="24"/>
          <w:szCs w:val="24"/>
        </w:rPr>
        <w:t xml:space="preserve">, ievēro šī pielikuma I. nodaļas 1.2. punktā noteiktās metodes un procedūras. </w:t>
      </w:r>
    </w:p>
    <w:p w:rsidR="0072764F" w:rsidRPr="001C5733" w:rsidRDefault="0072764F" w:rsidP="0072764F">
      <w:pPr>
        <w:jc w:val="both"/>
        <w:rPr>
          <w:rFonts w:ascii="Times New Roman" w:eastAsia="Calibri" w:hAnsi="Times New Roman" w:cs="Times New Roman"/>
          <w:sz w:val="24"/>
          <w:szCs w:val="24"/>
        </w:rPr>
      </w:pPr>
      <w:r w:rsidRPr="001C5733">
        <w:rPr>
          <w:rFonts w:ascii="Times New Roman" w:eastAsia="Calibri" w:hAnsi="Times New Roman" w:cs="Times New Roman"/>
          <w:sz w:val="24"/>
          <w:szCs w:val="24"/>
        </w:rPr>
        <w:tab/>
        <w:t xml:space="preserve">2.2. Zivju paraugus vīrusu konstatēšanai ar </w:t>
      </w:r>
      <w:r w:rsidRPr="001C5733">
        <w:rPr>
          <w:rFonts w:ascii="Times New Roman" w:eastAsia="Calibri" w:hAnsi="Times New Roman" w:cs="Times New Roman"/>
          <w:i/>
          <w:iCs/>
          <w:sz w:val="24"/>
          <w:szCs w:val="24"/>
        </w:rPr>
        <w:t>RT-</w:t>
      </w:r>
      <w:proofErr w:type="spellStart"/>
      <w:r w:rsidRPr="001C5733">
        <w:rPr>
          <w:rFonts w:ascii="Times New Roman" w:eastAsia="Calibri" w:hAnsi="Times New Roman" w:cs="Times New Roman"/>
          <w:i/>
          <w:iCs/>
          <w:sz w:val="24"/>
          <w:szCs w:val="24"/>
        </w:rPr>
        <w:t>qPCR</w:t>
      </w:r>
      <w:proofErr w:type="spellEnd"/>
      <w:r w:rsidRPr="001C5733">
        <w:rPr>
          <w:rFonts w:ascii="Times New Roman" w:eastAsia="Calibri" w:hAnsi="Times New Roman" w:cs="Times New Roman"/>
          <w:i/>
          <w:iCs/>
          <w:sz w:val="24"/>
          <w:szCs w:val="24"/>
        </w:rPr>
        <w:t xml:space="preserve"> </w:t>
      </w:r>
      <w:r w:rsidRPr="001C5733">
        <w:rPr>
          <w:rFonts w:ascii="Times New Roman" w:eastAsia="Calibri" w:hAnsi="Times New Roman" w:cs="Times New Roman"/>
          <w:sz w:val="24"/>
          <w:szCs w:val="24"/>
        </w:rPr>
        <w:t xml:space="preserve">sagatavo un nosūta, ievērojot šī pielikuma I. nodaļas 2. punktā noteiktās metodes un procedūras. </w:t>
      </w:r>
    </w:p>
    <w:p w:rsidR="0072764F" w:rsidRPr="001C5733" w:rsidRDefault="0072764F" w:rsidP="0072764F">
      <w:pPr>
        <w:jc w:val="both"/>
        <w:rPr>
          <w:rFonts w:ascii="Times New Roman" w:eastAsia="Calibri" w:hAnsi="Times New Roman" w:cs="Times New Roman"/>
          <w:sz w:val="24"/>
          <w:szCs w:val="24"/>
        </w:rPr>
      </w:pPr>
      <w:r w:rsidRPr="001C5733">
        <w:rPr>
          <w:rFonts w:ascii="Times New Roman" w:eastAsia="Calibri" w:hAnsi="Times New Roman" w:cs="Times New Roman"/>
          <w:sz w:val="24"/>
          <w:szCs w:val="24"/>
        </w:rPr>
        <w:tab/>
        <w:t xml:space="preserve">2.3. Papildu diagnostiskā materiāla ievākšanā, ko veic, lai konstatētu vīrusus ar </w:t>
      </w:r>
      <w:r w:rsidRPr="001C5733">
        <w:rPr>
          <w:rFonts w:ascii="Times New Roman" w:eastAsia="Calibri" w:hAnsi="Times New Roman" w:cs="Times New Roman"/>
          <w:i/>
          <w:iCs/>
          <w:sz w:val="24"/>
          <w:szCs w:val="24"/>
        </w:rPr>
        <w:t>RT-</w:t>
      </w:r>
      <w:proofErr w:type="spellStart"/>
      <w:r w:rsidRPr="001C5733">
        <w:rPr>
          <w:rFonts w:ascii="Times New Roman" w:eastAsia="Calibri" w:hAnsi="Times New Roman" w:cs="Times New Roman"/>
          <w:i/>
          <w:iCs/>
          <w:sz w:val="24"/>
          <w:szCs w:val="24"/>
        </w:rPr>
        <w:t>qPCR</w:t>
      </w:r>
      <w:proofErr w:type="spellEnd"/>
      <w:r w:rsidRPr="001C5733">
        <w:rPr>
          <w:rFonts w:ascii="Times New Roman" w:eastAsia="Calibri" w:hAnsi="Times New Roman" w:cs="Times New Roman"/>
          <w:sz w:val="24"/>
          <w:szCs w:val="24"/>
        </w:rPr>
        <w:t xml:space="preserve">, ievēro šī pielikuma I. nodaļas 3. punktā noteiktās metodes un procedūras. </w:t>
      </w:r>
    </w:p>
    <w:p w:rsidR="0072764F" w:rsidRPr="001C5733" w:rsidRDefault="0072764F" w:rsidP="0072764F">
      <w:pPr>
        <w:jc w:val="both"/>
        <w:rPr>
          <w:rFonts w:ascii="Times New Roman" w:eastAsia="Calibri" w:hAnsi="Times New Roman" w:cs="Times New Roman"/>
          <w:sz w:val="24"/>
          <w:szCs w:val="24"/>
        </w:rPr>
      </w:pPr>
      <w:r w:rsidRPr="001C5733">
        <w:rPr>
          <w:rFonts w:ascii="Times New Roman" w:eastAsia="Calibri" w:hAnsi="Times New Roman" w:cs="Times New Roman"/>
          <w:sz w:val="24"/>
          <w:szCs w:val="24"/>
        </w:rPr>
        <w:tab/>
        <w:t xml:space="preserve">2.4. Paraugu sagatavošanā, ko veic, lai konstatētu vīrusus ar </w:t>
      </w:r>
      <w:r w:rsidRPr="001C5733">
        <w:rPr>
          <w:rFonts w:ascii="Times New Roman" w:eastAsia="Calibri" w:hAnsi="Times New Roman" w:cs="Times New Roman"/>
          <w:i/>
          <w:iCs/>
          <w:sz w:val="24"/>
          <w:szCs w:val="24"/>
        </w:rPr>
        <w:t>RT-</w:t>
      </w:r>
      <w:proofErr w:type="spellStart"/>
      <w:r w:rsidRPr="001C5733">
        <w:rPr>
          <w:rFonts w:ascii="Times New Roman" w:eastAsia="Calibri" w:hAnsi="Times New Roman" w:cs="Times New Roman"/>
          <w:i/>
          <w:iCs/>
          <w:sz w:val="24"/>
          <w:szCs w:val="24"/>
        </w:rPr>
        <w:t>qPCR</w:t>
      </w:r>
      <w:proofErr w:type="spellEnd"/>
      <w:r w:rsidRPr="001C5733">
        <w:rPr>
          <w:rFonts w:ascii="Times New Roman" w:eastAsia="Calibri" w:hAnsi="Times New Roman" w:cs="Times New Roman"/>
          <w:sz w:val="24"/>
          <w:szCs w:val="24"/>
        </w:rPr>
        <w:t xml:space="preserve">, ievēro šī pielikuma I. nodaļas 6.4.1. apakšpunktā noteiktās metodes un procedūras. </w:t>
      </w:r>
    </w:p>
    <w:p w:rsidR="0072764F" w:rsidRPr="001C5733" w:rsidRDefault="0072764F" w:rsidP="0072764F">
      <w:pPr>
        <w:jc w:val="both"/>
        <w:rPr>
          <w:rFonts w:ascii="Times New Roman" w:eastAsia="Calibri" w:hAnsi="Times New Roman" w:cs="Times New Roman"/>
          <w:sz w:val="24"/>
          <w:szCs w:val="24"/>
        </w:rPr>
      </w:pPr>
      <w:r w:rsidRPr="001C5733">
        <w:rPr>
          <w:rFonts w:ascii="Times New Roman" w:eastAsia="Calibri" w:hAnsi="Times New Roman" w:cs="Times New Roman"/>
          <w:sz w:val="24"/>
          <w:szCs w:val="24"/>
        </w:rPr>
        <w:tab/>
        <w:t xml:space="preserve">2.5. Vīrusa konstatēšanā ar </w:t>
      </w:r>
      <w:r w:rsidRPr="001C5733">
        <w:rPr>
          <w:rFonts w:ascii="Times New Roman" w:eastAsia="Calibri" w:hAnsi="Times New Roman" w:cs="Times New Roman"/>
          <w:i/>
          <w:iCs/>
          <w:sz w:val="24"/>
          <w:szCs w:val="24"/>
        </w:rPr>
        <w:t>RT-</w:t>
      </w:r>
      <w:proofErr w:type="spellStart"/>
      <w:r w:rsidRPr="001C5733">
        <w:rPr>
          <w:rFonts w:ascii="Times New Roman" w:eastAsia="Calibri" w:hAnsi="Times New Roman" w:cs="Times New Roman"/>
          <w:i/>
          <w:iCs/>
          <w:sz w:val="24"/>
          <w:szCs w:val="24"/>
        </w:rPr>
        <w:t>qPCR</w:t>
      </w:r>
      <w:proofErr w:type="spellEnd"/>
      <w:r w:rsidRPr="001C5733">
        <w:rPr>
          <w:rFonts w:ascii="Times New Roman" w:eastAsia="Calibri" w:hAnsi="Times New Roman" w:cs="Times New Roman"/>
          <w:i/>
          <w:iCs/>
          <w:sz w:val="24"/>
          <w:szCs w:val="24"/>
        </w:rPr>
        <w:t xml:space="preserve"> </w:t>
      </w:r>
      <w:r w:rsidRPr="001C5733">
        <w:rPr>
          <w:rFonts w:ascii="Times New Roman" w:eastAsia="Calibri" w:hAnsi="Times New Roman" w:cs="Times New Roman"/>
          <w:sz w:val="24"/>
          <w:szCs w:val="24"/>
        </w:rPr>
        <w:t xml:space="preserve">ievēro šī pielikuma I. nodaļas 6.4.1., 6.4.3. un 6.4.4. apakšpunktā noteiktās metodes un procedūras. </w:t>
      </w:r>
    </w:p>
    <w:p w:rsidR="0072764F" w:rsidRPr="001C5733" w:rsidRDefault="0072764F" w:rsidP="0072764F">
      <w:pPr>
        <w:jc w:val="both"/>
        <w:rPr>
          <w:rFonts w:ascii="Times New Roman" w:eastAsia="Calibri" w:hAnsi="Times New Roman" w:cs="Times New Roman"/>
          <w:sz w:val="24"/>
          <w:szCs w:val="24"/>
        </w:rPr>
      </w:pPr>
      <w:r w:rsidRPr="001C5733">
        <w:rPr>
          <w:rFonts w:ascii="Times New Roman" w:eastAsia="Calibri" w:hAnsi="Times New Roman" w:cs="Times New Roman"/>
          <w:sz w:val="24"/>
          <w:szCs w:val="24"/>
        </w:rPr>
        <w:tab/>
        <w:t xml:space="preserve">3. Citi diagnostiskie paņēmieni </w:t>
      </w:r>
    </w:p>
    <w:p w:rsidR="0072764F" w:rsidRPr="001C5733" w:rsidRDefault="0072764F" w:rsidP="0072764F">
      <w:pPr>
        <w:jc w:val="both"/>
        <w:rPr>
          <w:rFonts w:ascii="Times New Roman" w:eastAsia="Calibri" w:hAnsi="Times New Roman" w:cs="Times New Roman"/>
          <w:sz w:val="24"/>
          <w:szCs w:val="24"/>
        </w:rPr>
      </w:pPr>
      <w:r w:rsidRPr="001C5733">
        <w:rPr>
          <w:rFonts w:ascii="Times New Roman" w:eastAsia="Calibri" w:hAnsi="Times New Roman" w:cs="Times New Roman"/>
          <w:sz w:val="24"/>
          <w:szCs w:val="24"/>
        </w:rPr>
        <w:lastRenderedPageBreak/>
        <w:tab/>
        <w:t xml:space="preserve">Saskaņā ar šī pielikuma I. nodaļas 4.3. apakšpunkta aprakstu pagatavoto </w:t>
      </w:r>
      <w:proofErr w:type="spellStart"/>
      <w:r w:rsidRPr="001C5733">
        <w:rPr>
          <w:rFonts w:ascii="Times New Roman" w:eastAsia="Calibri" w:hAnsi="Times New Roman" w:cs="Times New Roman"/>
          <w:sz w:val="24"/>
          <w:szCs w:val="24"/>
        </w:rPr>
        <w:t>centrifugātu</w:t>
      </w:r>
      <w:proofErr w:type="spellEnd"/>
      <w:r w:rsidRPr="001C5733">
        <w:rPr>
          <w:rFonts w:ascii="Times New Roman" w:eastAsia="Calibri" w:hAnsi="Times New Roman" w:cs="Times New Roman"/>
          <w:sz w:val="24"/>
          <w:szCs w:val="24"/>
        </w:rPr>
        <w:t xml:space="preserve"> var iesniegt </w:t>
      </w:r>
      <w:r w:rsidRPr="001C5733">
        <w:rPr>
          <w:rFonts w:ascii="Times New Roman" w:eastAsia="Calibri" w:hAnsi="Times New Roman" w:cs="Times New Roman"/>
          <w:i/>
          <w:iCs/>
          <w:sz w:val="24"/>
          <w:szCs w:val="24"/>
        </w:rPr>
        <w:t xml:space="preserve">ELISA </w:t>
      </w:r>
      <w:r w:rsidRPr="001C5733">
        <w:rPr>
          <w:rFonts w:ascii="Times New Roman" w:eastAsia="Calibri" w:hAnsi="Times New Roman" w:cs="Times New Roman"/>
          <w:sz w:val="24"/>
          <w:szCs w:val="24"/>
        </w:rPr>
        <w:t xml:space="preserve">testam, netiešās </w:t>
      </w:r>
      <w:proofErr w:type="spellStart"/>
      <w:r w:rsidRPr="001C5733">
        <w:rPr>
          <w:rFonts w:ascii="Times New Roman" w:eastAsia="Calibri" w:hAnsi="Times New Roman" w:cs="Times New Roman"/>
          <w:sz w:val="24"/>
          <w:szCs w:val="24"/>
        </w:rPr>
        <w:t>imūnfluorescences</w:t>
      </w:r>
      <w:proofErr w:type="spellEnd"/>
      <w:r w:rsidRPr="001C5733">
        <w:rPr>
          <w:rFonts w:ascii="Times New Roman" w:eastAsia="Calibri" w:hAnsi="Times New Roman" w:cs="Times New Roman"/>
          <w:sz w:val="24"/>
          <w:szCs w:val="24"/>
        </w:rPr>
        <w:t xml:space="preserve"> antivielu testam (</w:t>
      </w:r>
      <w:r w:rsidRPr="001C5733">
        <w:rPr>
          <w:rFonts w:ascii="Times New Roman" w:eastAsia="Calibri" w:hAnsi="Times New Roman" w:cs="Times New Roman"/>
          <w:i/>
          <w:iCs/>
          <w:sz w:val="24"/>
          <w:szCs w:val="24"/>
        </w:rPr>
        <w:t>IFAT</w:t>
      </w:r>
      <w:r w:rsidRPr="001C5733">
        <w:rPr>
          <w:rFonts w:ascii="Times New Roman" w:eastAsia="Calibri" w:hAnsi="Times New Roman" w:cs="Times New Roman"/>
          <w:sz w:val="24"/>
          <w:szCs w:val="24"/>
        </w:rPr>
        <w:t xml:space="preserve">) vai </w:t>
      </w:r>
      <w:r w:rsidRPr="001C5733">
        <w:rPr>
          <w:rFonts w:ascii="Times New Roman" w:eastAsia="Calibri" w:hAnsi="Times New Roman" w:cs="Times New Roman"/>
          <w:i/>
          <w:iCs/>
          <w:sz w:val="24"/>
          <w:szCs w:val="24"/>
        </w:rPr>
        <w:t xml:space="preserve">RT-PCR </w:t>
      </w:r>
      <w:r w:rsidRPr="001C5733">
        <w:rPr>
          <w:rFonts w:ascii="Times New Roman" w:eastAsia="Calibri" w:hAnsi="Times New Roman" w:cs="Times New Roman"/>
          <w:sz w:val="24"/>
          <w:szCs w:val="24"/>
        </w:rPr>
        <w:t>attiecīgi saskaņā ar šī pielikuma I. nodaļas 6.1., 6.2. vai 6.4. apakšpunktu. Audu materiālam var izmantot citus diagnostiskus paņēmienus, piemēram, sasaldētiem griezumiem – netiešo fluorescējošo antivielu testu (</w:t>
      </w:r>
      <w:r w:rsidRPr="001C5733">
        <w:rPr>
          <w:rFonts w:ascii="Times New Roman" w:eastAsia="Calibri" w:hAnsi="Times New Roman" w:cs="Times New Roman"/>
          <w:i/>
          <w:iCs/>
          <w:sz w:val="24"/>
          <w:szCs w:val="24"/>
        </w:rPr>
        <w:t>IFAT</w:t>
      </w:r>
      <w:r w:rsidRPr="001C5733">
        <w:rPr>
          <w:rFonts w:ascii="Times New Roman" w:eastAsia="Calibri" w:hAnsi="Times New Roman" w:cs="Times New Roman"/>
          <w:sz w:val="24"/>
          <w:szCs w:val="24"/>
        </w:rPr>
        <w:t xml:space="preserve">) vai formalīnā fiksētam audu </w:t>
      </w:r>
      <w:proofErr w:type="gramStart"/>
      <w:r w:rsidRPr="001C5733">
        <w:rPr>
          <w:rFonts w:ascii="Times New Roman" w:eastAsia="Calibri" w:hAnsi="Times New Roman" w:cs="Times New Roman"/>
          <w:sz w:val="24"/>
          <w:szCs w:val="24"/>
        </w:rPr>
        <w:t>materiālam –</w:t>
      </w:r>
      <w:proofErr w:type="spellStart"/>
      <w:r w:rsidRPr="001C5733">
        <w:rPr>
          <w:rFonts w:ascii="Times New Roman" w:eastAsia="Calibri" w:hAnsi="Times New Roman" w:cs="Times New Roman"/>
          <w:sz w:val="24"/>
          <w:szCs w:val="24"/>
        </w:rPr>
        <w:t>im</w:t>
      </w:r>
      <w:proofErr w:type="gramEnd"/>
      <w:r w:rsidRPr="001C5733">
        <w:rPr>
          <w:rFonts w:ascii="Times New Roman" w:eastAsia="Calibri" w:hAnsi="Times New Roman" w:cs="Times New Roman"/>
          <w:sz w:val="24"/>
          <w:szCs w:val="24"/>
        </w:rPr>
        <w:t>ūnhistoķīmisko</w:t>
      </w:r>
      <w:proofErr w:type="spellEnd"/>
      <w:r w:rsidRPr="001C5733">
        <w:rPr>
          <w:rFonts w:ascii="Times New Roman" w:eastAsia="Calibri" w:hAnsi="Times New Roman" w:cs="Times New Roman"/>
          <w:sz w:val="24"/>
          <w:szCs w:val="24"/>
        </w:rPr>
        <w:t xml:space="preserve"> analīzi. Šos ātros paņēmienus 48 stundu laikā no paraugu ņemšanas papildina ar šīs nodaļas 1. vai 2. punktam atbilstošu virusoloģisku izmeklēšanu, ja: </w:t>
      </w:r>
    </w:p>
    <w:p w:rsidR="0072764F" w:rsidRPr="001C5733" w:rsidRDefault="0072764F" w:rsidP="0072764F">
      <w:pPr>
        <w:jc w:val="both"/>
        <w:rPr>
          <w:rFonts w:ascii="Times New Roman" w:eastAsia="Calibri" w:hAnsi="Times New Roman" w:cs="Times New Roman"/>
          <w:sz w:val="24"/>
          <w:szCs w:val="24"/>
        </w:rPr>
      </w:pPr>
      <w:r w:rsidRPr="001C5733">
        <w:rPr>
          <w:rFonts w:ascii="Times New Roman" w:eastAsia="Calibri" w:hAnsi="Times New Roman" w:cs="Times New Roman"/>
          <w:sz w:val="24"/>
          <w:szCs w:val="24"/>
        </w:rPr>
        <w:tab/>
        <w:t xml:space="preserve">a) iegūts negatīvs rezultāts vai </w:t>
      </w:r>
    </w:p>
    <w:p w:rsidR="0072764F" w:rsidRPr="001C5733" w:rsidRDefault="0072764F" w:rsidP="0072764F">
      <w:pPr>
        <w:jc w:val="both"/>
        <w:rPr>
          <w:rFonts w:ascii="Times New Roman" w:eastAsia="Calibri" w:hAnsi="Times New Roman" w:cs="Times New Roman"/>
          <w:sz w:val="24"/>
          <w:szCs w:val="24"/>
        </w:rPr>
      </w:pPr>
      <w:r w:rsidRPr="001C5733">
        <w:rPr>
          <w:rFonts w:ascii="Times New Roman" w:eastAsia="Calibri" w:hAnsi="Times New Roman" w:cs="Times New Roman"/>
          <w:sz w:val="24"/>
          <w:szCs w:val="24"/>
        </w:rPr>
        <w:tab/>
        <w:t xml:space="preserve">b) ar materiālu, kas ņemts no pirmā </w:t>
      </w:r>
      <w:r w:rsidRPr="001C5733">
        <w:rPr>
          <w:rFonts w:ascii="Times New Roman" w:eastAsia="Calibri" w:hAnsi="Times New Roman" w:cs="Times New Roman"/>
          <w:iCs/>
          <w:sz w:val="24"/>
          <w:szCs w:val="24"/>
        </w:rPr>
        <w:t xml:space="preserve">infekciozās </w:t>
      </w:r>
      <w:proofErr w:type="spellStart"/>
      <w:r w:rsidRPr="001C5733">
        <w:rPr>
          <w:rFonts w:ascii="Times New Roman" w:eastAsia="Calibri" w:hAnsi="Times New Roman" w:cs="Times New Roman"/>
          <w:iCs/>
          <w:sz w:val="24"/>
          <w:szCs w:val="24"/>
        </w:rPr>
        <w:t>hametopoētiskās</w:t>
      </w:r>
      <w:proofErr w:type="spellEnd"/>
      <w:r w:rsidRPr="001C5733">
        <w:rPr>
          <w:rFonts w:ascii="Times New Roman" w:eastAsia="Calibri" w:hAnsi="Times New Roman" w:cs="Times New Roman"/>
          <w:iCs/>
          <w:sz w:val="24"/>
          <w:szCs w:val="24"/>
        </w:rPr>
        <w:t xml:space="preserve"> nekrozes </w:t>
      </w:r>
      <w:r w:rsidRPr="001C5733">
        <w:rPr>
          <w:rFonts w:ascii="Times New Roman" w:eastAsia="Calibri" w:hAnsi="Times New Roman" w:cs="Times New Roman"/>
          <w:sz w:val="24"/>
          <w:szCs w:val="24"/>
        </w:rPr>
        <w:t xml:space="preserve">vai </w:t>
      </w:r>
      <w:r w:rsidRPr="001C5733">
        <w:rPr>
          <w:rFonts w:ascii="Times New Roman" w:eastAsia="Calibri" w:hAnsi="Times New Roman" w:cs="Times New Roman"/>
          <w:iCs/>
          <w:sz w:val="24"/>
          <w:szCs w:val="24"/>
        </w:rPr>
        <w:t>virālās hemorāģiskās septicēmijas</w:t>
      </w:r>
      <w:r w:rsidRPr="001C5733">
        <w:rPr>
          <w:rFonts w:ascii="Times New Roman" w:eastAsia="Calibri" w:hAnsi="Times New Roman" w:cs="Times New Roman"/>
          <w:i/>
          <w:iCs/>
          <w:sz w:val="24"/>
          <w:szCs w:val="24"/>
        </w:rPr>
        <w:t xml:space="preserve"> </w:t>
      </w:r>
      <w:r w:rsidRPr="001C5733">
        <w:rPr>
          <w:rFonts w:ascii="Times New Roman" w:eastAsia="Calibri" w:hAnsi="Times New Roman" w:cs="Times New Roman"/>
          <w:sz w:val="24"/>
          <w:szCs w:val="24"/>
        </w:rPr>
        <w:t xml:space="preserve">gadījuma audiem, iegūts pozitīvs rezultāts. </w:t>
      </w:r>
    </w:p>
    <w:p w:rsidR="0072764F" w:rsidRDefault="0072764F" w:rsidP="001C5733">
      <w:pPr>
        <w:spacing w:after="0" w:line="240" w:lineRule="auto"/>
        <w:jc w:val="center"/>
        <w:rPr>
          <w:rFonts w:ascii="Times New Roman" w:eastAsia="Calibri" w:hAnsi="Times New Roman" w:cs="Times New Roman"/>
          <w:b/>
          <w:bCs/>
          <w:sz w:val="24"/>
          <w:szCs w:val="24"/>
        </w:rPr>
      </w:pPr>
      <w:r w:rsidRPr="001C5733">
        <w:rPr>
          <w:rFonts w:ascii="Times New Roman" w:eastAsia="Calibri" w:hAnsi="Times New Roman" w:cs="Times New Roman"/>
          <w:b/>
          <w:bCs/>
          <w:sz w:val="24"/>
          <w:szCs w:val="24"/>
        </w:rPr>
        <w:t>III. Titrēšanas procedūras kārtība šūnu kultūru uzņēmības konstatēšanai pret inficēšanos</w:t>
      </w:r>
    </w:p>
    <w:p w:rsidR="001C5733" w:rsidRPr="001C5733" w:rsidRDefault="001C5733" w:rsidP="001C5733">
      <w:pPr>
        <w:spacing w:after="0" w:line="240" w:lineRule="auto"/>
        <w:jc w:val="center"/>
        <w:rPr>
          <w:rFonts w:ascii="Times New Roman" w:eastAsia="Calibri" w:hAnsi="Times New Roman" w:cs="Times New Roman"/>
          <w:sz w:val="24"/>
          <w:szCs w:val="24"/>
        </w:rPr>
      </w:pPr>
    </w:p>
    <w:p w:rsidR="0072764F" w:rsidRPr="001C5733" w:rsidRDefault="0072764F" w:rsidP="0072764F">
      <w:pPr>
        <w:jc w:val="both"/>
        <w:rPr>
          <w:rFonts w:ascii="Times New Roman" w:eastAsia="Calibri" w:hAnsi="Times New Roman" w:cs="Times New Roman"/>
          <w:sz w:val="24"/>
          <w:szCs w:val="24"/>
        </w:rPr>
      </w:pPr>
      <w:r w:rsidRPr="001C5733">
        <w:rPr>
          <w:rFonts w:ascii="Times New Roman" w:eastAsia="Calibri" w:hAnsi="Times New Roman" w:cs="Times New Roman"/>
          <w:sz w:val="24"/>
          <w:szCs w:val="24"/>
        </w:rPr>
        <w:tab/>
        <w:t xml:space="preserve">Veicot šī pielikuma I. nodaļas 5.3. apakšpunktā minēto titrēšanu, kurā pārliecinās par šūnu kultūru uzņēmību pret inficēšanos, ievēro turpmāk aprakstītās procedūras. </w:t>
      </w:r>
    </w:p>
    <w:p w:rsidR="0072764F" w:rsidRPr="001C5733" w:rsidRDefault="0072764F" w:rsidP="0072764F">
      <w:pPr>
        <w:jc w:val="both"/>
        <w:rPr>
          <w:rFonts w:ascii="Times New Roman" w:eastAsia="Calibri" w:hAnsi="Times New Roman" w:cs="Times New Roman"/>
          <w:sz w:val="24"/>
          <w:szCs w:val="24"/>
        </w:rPr>
      </w:pPr>
      <w:r w:rsidRPr="001C5733">
        <w:rPr>
          <w:rFonts w:ascii="Times New Roman" w:eastAsia="Calibri" w:hAnsi="Times New Roman" w:cs="Times New Roman"/>
          <w:sz w:val="24"/>
          <w:szCs w:val="24"/>
        </w:rPr>
        <w:tab/>
        <w:t xml:space="preserve">Izmanto vismaz divus </w:t>
      </w:r>
      <w:r w:rsidRPr="001C5733">
        <w:rPr>
          <w:rFonts w:ascii="Times New Roman" w:eastAsia="Calibri" w:hAnsi="Times New Roman" w:cs="Times New Roman"/>
          <w:iCs/>
          <w:sz w:val="24"/>
          <w:szCs w:val="24"/>
        </w:rPr>
        <w:t>virālās hemorāģiskās septicēmijas vīrusa</w:t>
      </w:r>
      <w:r w:rsidRPr="001C5733">
        <w:rPr>
          <w:rFonts w:ascii="Times New Roman" w:eastAsia="Calibri" w:hAnsi="Times New Roman" w:cs="Times New Roman"/>
          <w:i/>
          <w:iCs/>
          <w:sz w:val="24"/>
          <w:szCs w:val="24"/>
        </w:rPr>
        <w:t xml:space="preserve"> </w:t>
      </w:r>
      <w:proofErr w:type="spellStart"/>
      <w:r w:rsidRPr="001C5733">
        <w:rPr>
          <w:rFonts w:ascii="Times New Roman" w:eastAsia="Calibri" w:hAnsi="Times New Roman" w:cs="Times New Roman"/>
          <w:sz w:val="24"/>
          <w:szCs w:val="24"/>
        </w:rPr>
        <w:t>izolātus</w:t>
      </w:r>
      <w:proofErr w:type="spellEnd"/>
      <w:r w:rsidRPr="001C5733">
        <w:rPr>
          <w:rFonts w:ascii="Times New Roman" w:eastAsia="Calibri" w:hAnsi="Times New Roman" w:cs="Times New Roman"/>
          <w:sz w:val="24"/>
          <w:szCs w:val="24"/>
        </w:rPr>
        <w:t xml:space="preserve"> un vismaz vienu </w:t>
      </w:r>
      <w:r w:rsidRPr="001C5733">
        <w:rPr>
          <w:rFonts w:ascii="Times New Roman" w:eastAsia="Calibri" w:hAnsi="Times New Roman" w:cs="Times New Roman"/>
          <w:iCs/>
          <w:sz w:val="24"/>
          <w:szCs w:val="24"/>
        </w:rPr>
        <w:t>infekciozās hematopoētiskās nekrozes vīrusa</w:t>
      </w:r>
      <w:r w:rsidRPr="001C5733">
        <w:rPr>
          <w:rFonts w:ascii="Times New Roman" w:eastAsia="Calibri" w:hAnsi="Times New Roman" w:cs="Times New Roman"/>
          <w:i/>
          <w:iCs/>
          <w:sz w:val="24"/>
          <w:szCs w:val="24"/>
        </w:rPr>
        <w:t xml:space="preserve"> </w:t>
      </w:r>
      <w:proofErr w:type="spellStart"/>
      <w:r w:rsidRPr="001C5733">
        <w:rPr>
          <w:rFonts w:ascii="Times New Roman" w:eastAsia="Calibri" w:hAnsi="Times New Roman" w:cs="Times New Roman"/>
          <w:sz w:val="24"/>
          <w:szCs w:val="24"/>
        </w:rPr>
        <w:t>izolātu</w:t>
      </w:r>
      <w:proofErr w:type="spellEnd"/>
      <w:r w:rsidRPr="001C5733">
        <w:rPr>
          <w:rFonts w:ascii="Times New Roman" w:eastAsia="Calibri" w:hAnsi="Times New Roman" w:cs="Times New Roman"/>
          <w:sz w:val="24"/>
          <w:szCs w:val="24"/>
        </w:rPr>
        <w:t xml:space="preserve">. </w:t>
      </w:r>
      <w:proofErr w:type="spellStart"/>
      <w:r w:rsidRPr="001C5733">
        <w:rPr>
          <w:rFonts w:ascii="Times New Roman" w:eastAsia="Calibri" w:hAnsi="Times New Roman" w:cs="Times New Roman"/>
          <w:sz w:val="24"/>
          <w:szCs w:val="24"/>
        </w:rPr>
        <w:t>Izolāti</w:t>
      </w:r>
      <w:proofErr w:type="spellEnd"/>
      <w:r w:rsidRPr="001C5733">
        <w:rPr>
          <w:rFonts w:ascii="Times New Roman" w:eastAsia="Calibri" w:hAnsi="Times New Roman" w:cs="Times New Roman"/>
          <w:sz w:val="24"/>
          <w:szCs w:val="24"/>
        </w:rPr>
        <w:t xml:space="preserve"> pārstāv nozīmīgāko vīrusu grupu Eiropas Savienībā, proti, attiecībā uz </w:t>
      </w:r>
      <w:r w:rsidRPr="001C5733">
        <w:rPr>
          <w:rFonts w:ascii="Times New Roman" w:eastAsia="Calibri" w:hAnsi="Times New Roman" w:cs="Times New Roman"/>
          <w:iCs/>
          <w:sz w:val="24"/>
          <w:szCs w:val="24"/>
        </w:rPr>
        <w:t>virālās hemorāģiskās septicēmijas vīrusu</w:t>
      </w:r>
      <w:r w:rsidRPr="001C5733">
        <w:rPr>
          <w:rFonts w:ascii="Times New Roman" w:eastAsia="Calibri" w:hAnsi="Times New Roman" w:cs="Times New Roman"/>
          <w:i/>
          <w:iCs/>
          <w:sz w:val="24"/>
          <w:szCs w:val="24"/>
        </w:rPr>
        <w:t xml:space="preserve"> </w:t>
      </w:r>
      <w:r w:rsidRPr="001C5733">
        <w:rPr>
          <w:rFonts w:ascii="Times New Roman" w:eastAsia="Calibri" w:hAnsi="Times New Roman" w:cs="Times New Roman"/>
          <w:sz w:val="24"/>
          <w:szCs w:val="24"/>
        </w:rPr>
        <w:t xml:space="preserve">viens patogēnisks </w:t>
      </w:r>
      <w:proofErr w:type="spellStart"/>
      <w:r w:rsidRPr="001C5733">
        <w:rPr>
          <w:rFonts w:ascii="Times New Roman" w:eastAsia="Calibri" w:hAnsi="Times New Roman" w:cs="Times New Roman"/>
          <w:sz w:val="24"/>
          <w:szCs w:val="24"/>
        </w:rPr>
        <w:t>izolāts</w:t>
      </w:r>
      <w:proofErr w:type="spellEnd"/>
      <w:r w:rsidRPr="001C5733">
        <w:rPr>
          <w:rFonts w:ascii="Times New Roman" w:eastAsia="Calibri" w:hAnsi="Times New Roman" w:cs="Times New Roman"/>
          <w:sz w:val="24"/>
          <w:szCs w:val="24"/>
        </w:rPr>
        <w:t xml:space="preserve">, kas saldūdenī iegūts no varavīksnes foreles, un viens patogēnisks </w:t>
      </w:r>
      <w:proofErr w:type="spellStart"/>
      <w:r w:rsidRPr="001C5733">
        <w:rPr>
          <w:rFonts w:ascii="Times New Roman" w:eastAsia="Calibri" w:hAnsi="Times New Roman" w:cs="Times New Roman"/>
          <w:sz w:val="24"/>
          <w:szCs w:val="24"/>
        </w:rPr>
        <w:t>izolāts</w:t>
      </w:r>
      <w:proofErr w:type="spellEnd"/>
      <w:r w:rsidRPr="001C5733">
        <w:rPr>
          <w:rFonts w:ascii="Times New Roman" w:eastAsia="Calibri" w:hAnsi="Times New Roman" w:cs="Times New Roman"/>
          <w:sz w:val="24"/>
          <w:szCs w:val="24"/>
        </w:rPr>
        <w:t>, kas jūras ūdenī</w:t>
      </w:r>
      <w:proofErr w:type="gramStart"/>
      <w:r w:rsidRPr="001C5733">
        <w:rPr>
          <w:rFonts w:ascii="Times New Roman" w:eastAsia="Calibri" w:hAnsi="Times New Roman" w:cs="Times New Roman"/>
          <w:sz w:val="24"/>
          <w:szCs w:val="24"/>
        </w:rPr>
        <w:t xml:space="preserve"> iegūts no akmeņplekstes</w:t>
      </w:r>
      <w:proofErr w:type="gramEnd"/>
      <w:r w:rsidRPr="001C5733">
        <w:rPr>
          <w:rFonts w:ascii="Times New Roman" w:eastAsia="Calibri" w:hAnsi="Times New Roman" w:cs="Times New Roman"/>
          <w:sz w:val="24"/>
          <w:szCs w:val="24"/>
        </w:rPr>
        <w:t xml:space="preserve">, bet attiecībā uz </w:t>
      </w:r>
      <w:r w:rsidRPr="001C5733">
        <w:rPr>
          <w:rFonts w:ascii="Times New Roman" w:eastAsia="Calibri" w:hAnsi="Times New Roman" w:cs="Times New Roman"/>
          <w:iCs/>
          <w:sz w:val="24"/>
          <w:szCs w:val="24"/>
        </w:rPr>
        <w:t>infekciozās hematopoētiskās nekrozes vīrusu</w:t>
      </w:r>
      <w:r w:rsidRPr="001C5733">
        <w:rPr>
          <w:rFonts w:ascii="Times New Roman" w:eastAsia="Calibri" w:hAnsi="Times New Roman" w:cs="Times New Roman"/>
          <w:i/>
          <w:iCs/>
          <w:sz w:val="24"/>
          <w:szCs w:val="24"/>
        </w:rPr>
        <w:t xml:space="preserve"> </w:t>
      </w:r>
      <w:r w:rsidRPr="001C5733">
        <w:rPr>
          <w:rFonts w:ascii="Times New Roman" w:eastAsia="Calibri" w:hAnsi="Times New Roman" w:cs="Times New Roman"/>
          <w:sz w:val="24"/>
          <w:szCs w:val="24"/>
        </w:rPr>
        <w:t xml:space="preserve">- viens patogēnisks celms, kas Eiropas Savienībā iegūts no varavīksnes foreles. Izmanto Eiropas Savienības dalībvalstīs iegūtus izteiktus </w:t>
      </w:r>
      <w:proofErr w:type="spellStart"/>
      <w:r w:rsidRPr="001C5733">
        <w:rPr>
          <w:rFonts w:ascii="Times New Roman" w:eastAsia="Calibri" w:hAnsi="Times New Roman" w:cs="Times New Roman"/>
          <w:sz w:val="24"/>
          <w:szCs w:val="24"/>
        </w:rPr>
        <w:t>izolātus</w:t>
      </w:r>
      <w:proofErr w:type="spellEnd"/>
      <w:r w:rsidRPr="001C5733">
        <w:rPr>
          <w:rFonts w:ascii="Times New Roman" w:eastAsia="Calibri" w:hAnsi="Times New Roman" w:cs="Times New Roman"/>
          <w:sz w:val="24"/>
          <w:szCs w:val="24"/>
        </w:rPr>
        <w:t xml:space="preserve">. </w:t>
      </w:r>
      <w:r w:rsidRPr="001C5733">
        <w:rPr>
          <w:rFonts w:ascii="Times New Roman" w:eastAsia="Calibri" w:hAnsi="Times New Roman" w:cs="Times New Roman"/>
          <w:iCs/>
          <w:sz w:val="24"/>
          <w:szCs w:val="24"/>
        </w:rPr>
        <w:t>Virālās hemorāģiskās septicēmijas</w:t>
      </w:r>
      <w:r w:rsidRPr="001C5733">
        <w:rPr>
          <w:rFonts w:ascii="Times New Roman" w:eastAsia="Calibri" w:hAnsi="Times New Roman" w:cs="Times New Roman"/>
          <w:i/>
          <w:iCs/>
          <w:sz w:val="24"/>
          <w:szCs w:val="24"/>
        </w:rPr>
        <w:t xml:space="preserve"> </w:t>
      </w:r>
      <w:r w:rsidRPr="001C5733">
        <w:rPr>
          <w:rFonts w:ascii="Times New Roman" w:eastAsia="Calibri" w:hAnsi="Times New Roman" w:cs="Times New Roman"/>
          <w:sz w:val="24"/>
          <w:szCs w:val="24"/>
        </w:rPr>
        <w:t xml:space="preserve">vīrusam šūnu </w:t>
      </w:r>
      <w:proofErr w:type="spellStart"/>
      <w:r w:rsidRPr="001C5733">
        <w:rPr>
          <w:rFonts w:ascii="Times New Roman" w:eastAsia="Calibri" w:hAnsi="Times New Roman" w:cs="Times New Roman"/>
          <w:sz w:val="24"/>
          <w:szCs w:val="24"/>
        </w:rPr>
        <w:t>kultūrkolbās</w:t>
      </w:r>
      <w:proofErr w:type="spellEnd"/>
      <w:r w:rsidRPr="001C5733">
        <w:rPr>
          <w:rFonts w:ascii="Times New Roman" w:eastAsia="Calibri" w:hAnsi="Times New Roman" w:cs="Times New Roman"/>
          <w:sz w:val="24"/>
          <w:szCs w:val="24"/>
        </w:rPr>
        <w:t xml:space="preserve"> ar maziem šūnu kultūras pasāžas skaitļiem pavairo </w:t>
      </w:r>
      <w:r w:rsidRPr="001C5733">
        <w:rPr>
          <w:rFonts w:ascii="Times New Roman" w:eastAsia="Calibri" w:hAnsi="Times New Roman" w:cs="Times New Roman"/>
          <w:i/>
          <w:iCs/>
          <w:sz w:val="24"/>
          <w:szCs w:val="24"/>
        </w:rPr>
        <w:t>BF</w:t>
      </w:r>
      <w:r w:rsidRPr="001C5733">
        <w:rPr>
          <w:rFonts w:ascii="Times New Roman" w:eastAsia="Calibri" w:hAnsi="Times New Roman" w:cs="Times New Roman"/>
          <w:sz w:val="24"/>
          <w:szCs w:val="24"/>
        </w:rPr>
        <w:t xml:space="preserve">-2 vai </w:t>
      </w:r>
      <w:r w:rsidRPr="001C5733">
        <w:rPr>
          <w:rFonts w:ascii="Times New Roman" w:eastAsia="Calibri" w:hAnsi="Times New Roman" w:cs="Times New Roman"/>
          <w:i/>
          <w:iCs/>
          <w:sz w:val="24"/>
          <w:szCs w:val="24"/>
        </w:rPr>
        <w:t>RTG</w:t>
      </w:r>
      <w:r w:rsidRPr="001C5733">
        <w:rPr>
          <w:rFonts w:ascii="Times New Roman" w:eastAsia="Calibri" w:hAnsi="Times New Roman" w:cs="Times New Roman"/>
          <w:sz w:val="24"/>
          <w:szCs w:val="24"/>
        </w:rPr>
        <w:t xml:space="preserve">-2 līnijas partijas, savukārt </w:t>
      </w:r>
      <w:r w:rsidRPr="001C5733">
        <w:rPr>
          <w:rFonts w:ascii="Times New Roman" w:eastAsia="Calibri" w:hAnsi="Times New Roman" w:cs="Times New Roman"/>
          <w:iCs/>
          <w:sz w:val="24"/>
          <w:szCs w:val="24"/>
        </w:rPr>
        <w:t>infekciozās hematopoētiskās nekrozes</w:t>
      </w:r>
      <w:r w:rsidRPr="001C5733">
        <w:rPr>
          <w:rFonts w:ascii="Times New Roman" w:eastAsia="Calibri" w:hAnsi="Times New Roman" w:cs="Times New Roman"/>
          <w:i/>
          <w:iCs/>
          <w:sz w:val="24"/>
          <w:szCs w:val="24"/>
        </w:rPr>
        <w:t xml:space="preserve"> </w:t>
      </w:r>
      <w:r w:rsidRPr="001C5733">
        <w:rPr>
          <w:rFonts w:ascii="Times New Roman" w:eastAsia="Calibri" w:hAnsi="Times New Roman" w:cs="Times New Roman"/>
          <w:sz w:val="24"/>
          <w:szCs w:val="24"/>
        </w:rPr>
        <w:t xml:space="preserve">vīrusam - </w:t>
      </w:r>
      <w:r w:rsidRPr="001C5733">
        <w:rPr>
          <w:rFonts w:ascii="Times New Roman" w:eastAsia="Calibri" w:hAnsi="Times New Roman" w:cs="Times New Roman"/>
          <w:i/>
          <w:iCs/>
          <w:sz w:val="24"/>
          <w:szCs w:val="24"/>
        </w:rPr>
        <w:t xml:space="preserve">EPC </w:t>
      </w:r>
      <w:r w:rsidRPr="001C5733">
        <w:rPr>
          <w:rFonts w:ascii="Times New Roman" w:eastAsia="Calibri" w:hAnsi="Times New Roman" w:cs="Times New Roman"/>
          <w:sz w:val="24"/>
          <w:szCs w:val="24"/>
        </w:rPr>
        <w:t xml:space="preserve">vai </w:t>
      </w:r>
      <w:r w:rsidRPr="001C5733">
        <w:rPr>
          <w:rFonts w:ascii="Times New Roman" w:eastAsia="Calibri" w:hAnsi="Times New Roman" w:cs="Times New Roman"/>
          <w:i/>
          <w:iCs/>
          <w:sz w:val="24"/>
          <w:szCs w:val="24"/>
        </w:rPr>
        <w:t xml:space="preserve">FHM </w:t>
      </w:r>
      <w:r w:rsidRPr="001C5733">
        <w:rPr>
          <w:rFonts w:ascii="Times New Roman" w:eastAsia="Calibri" w:hAnsi="Times New Roman" w:cs="Times New Roman"/>
          <w:sz w:val="24"/>
          <w:szCs w:val="24"/>
        </w:rPr>
        <w:t xml:space="preserve">līnijas partijas. Izmanto tādu barotni ar šūnu kultūru, kas satur vismaz 10 % seruma. </w:t>
      </w:r>
      <w:proofErr w:type="spellStart"/>
      <w:r w:rsidRPr="001C5733">
        <w:rPr>
          <w:rFonts w:ascii="Times New Roman" w:eastAsia="Calibri" w:hAnsi="Times New Roman" w:cs="Times New Roman"/>
          <w:sz w:val="24"/>
          <w:szCs w:val="24"/>
        </w:rPr>
        <w:t>Inokulēšanai</w:t>
      </w:r>
      <w:proofErr w:type="spellEnd"/>
      <w:r w:rsidRPr="001C5733">
        <w:rPr>
          <w:rFonts w:ascii="Times New Roman" w:eastAsia="Calibri" w:hAnsi="Times New Roman" w:cs="Times New Roman"/>
          <w:sz w:val="24"/>
          <w:szCs w:val="24"/>
        </w:rPr>
        <w:t xml:space="preserve"> izmanto zemu inficētspējas </w:t>
      </w:r>
      <w:proofErr w:type="spellStart"/>
      <w:r w:rsidRPr="001C5733">
        <w:rPr>
          <w:rFonts w:ascii="Times New Roman" w:eastAsia="Calibri" w:hAnsi="Times New Roman" w:cs="Times New Roman"/>
          <w:sz w:val="24"/>
          <w:szCs w:val="24"/>
        </w:rPr>
        <w:t>multiplicitāti</w:t>
      </w:r>
      <w:proofErr w:type="spellEnd"/>
      <w:r w:rsidRPr="001C5733">
        <w:rPr>
          <w:rFonts w:ascii="Times New Roman" w:eastAsia="Calibri" w:hAnsi="Times New Roman" w:cs="Times New Roman"/>
          <w:sz w:val="24"/>
          <w:szCs w:val="24"/>
        </w:rPr>
        <w:t xml:space="preserve"> (</w:t>
      </w:r>
      <w:r w:rsidRPr="001C5733">
        <w:rPr>
          <w:rFonts w:ascii="Times New Roman" w:eastAsia="Calibri" w:hAnsi="Times New Roman" w:cs="Times New Roman"/>
          <w:i/>
          <w:iCs/>
          <w:sz w:val="24"/>
          <w:szCs w:val="24"/>
        </w:rPr>
        <w:t>MOI</w:t>
      </w:r>
      <w:r w:rsidRPr="001C5733">
        <w:rPr>
          <w:rFonts w:ascii="Times New Roman" w:eastAsia="Calibri" w:hAnsi="Times New Roman" w:cs="Times New Roman"/>
          <w:sz w:val="24"/>
          <w:szCs w:val="24"/>
        </w:rPr>
        <w:t xml:space="preserve">) (&lt; 1). </w:t>
      </w:r>
    </w:p>
    <w:p w:rsidR="0072764F" w:rsidRPr="001C5733" w:rsidRDefault="0072764F" w:rsidP="0072764F">
      <w:pPr>
        <w:jc w:val="both"/>
        <w:rPr>
          <w:rFonts w:ascii="Times New Roman" w:eastAsia="Calibri" w:hAnsi="Times New Roman" w:cs="Times New Roman"/>
          <w:sz w:val="24"/>
          <w:szCs w:val="24"/>
        </w:rPr>
      </w:pPr>
      <w:r w:rsidRPr="001C5733">
        <w:rPr>
          <w:rFonts w:ascii="Times New Roman" w:eastAsia="Calibri" w:hAnsi="Times New Roman" w:cs="Times New Roman"/>
          <w:sz w:val="24"/>
          <w:szCs w:val="24"/>
        </w:rPr>
        <w:tab/>
        <w:t xml:space="preserve">Kad iestājies pilnīgs </w:t>
      </w:r>
      <w:r w:rsidRPr="001C5733">
        <w:rPr>
          <w:rFonts w:ascii="Times New Roman" w:eastAsia="Calibri" w:hAnsi="Times New Roman" w:cs="Times New Roman"/>
          <w:iCs/>
          <w:sz w:val="24"/>
          <w:szCs w:val="24"/>
        </w:rPr>
        <w:t>CPE</w:t>
      </w:r>
      <w:r w:rsidRPr="001C5733">
        <w:rPr>
          <w:rFonts w:ascii="Times New Roman" w:eastAsia="Calibri" w:hAnsi="Times New Roman" w:cs="Times New Roman"/>
          <w:sz w:val="24"/>
          <w:szCs w:val="24"/>
        </w:rPr>
        <w:t xml:space="preserve">, šūnu kultūras </w:t>
      </w:r>
      <w:proofErr w:type="spellStart"/>
      <w:r w:rsidRPr="001C5733">
        <w:rPr>
          <w:rFonts w:ascii="Times New Roman" w:eastAsia="Calibri" w:hAnsi="Times New Roman" w:cs="Times New Roman"/>
          <w:sz w:val="24"/>
          <w:szCs w:val="24"/>
        </w:rPr>
        <w:t>centrifugātu</w:t>
      </w:r>
      <w:proofErr w:type="spellEnd"/>
      <w:r w:rsidRPr="001C5733">
        <w:rPr>
          <w:rFonts w:ascii="Times New Roman" w:eastAsia="Calibri" w:hAnsi="Times New Roman" w:cs="Times New Roman"/>
          <w:sz w:val="24"/>
          <w:szCs w:val="24"/>
        </w:rPr>
        <w:t xml:space="preserve"> 15 minūtes centrifugējot ar 2000 x apgriezieniem/minūtē, ievāc vīrusu, sterilizē caur 0,45 </w:t>
      </w:r>
      <w:proofErr w:type="spellStart"/>
      <w:r w:rsidRPr="001C5733">
        <w:rPr>
          <w:rFonts w:ascii="Times New Roman" w:eastAsia="Calibri" w:hAnsi="Times New Roman" w:cs="Times New Roman"/>
          <w:sz w:val="24"/>
          <w:szCs w:val="24"/>
        </w:rPr>
        <w:t>μm</w:t>
      </w:r>
      <w:proofErr w:type="spellEnd"/>
      <w:r w:rsidRPr="001C5733">
        <w:rPr>
          <w:rFonts w:ascii="Times New Roman" w:eastAsia="Calibri" w:hAnsi="Times New Roman" w:cs="Times New Roman"/>
          <w:sz w:val="24"/>
          <w:szCs w:val="24"/>
        </w:rPr>
        <w:t xml:space="preserve"> membrānas filtru un sadala pa </w:t>
      </w:r>
      <w:proofErr w:type="spellStart"/>
      <w:r w:rsidRPr="001C5733">
        <w:rPr>
          <w:rFonts w:ascii="Times New Roman" w:eastAsia="Calibri" w:hAnsi="Times New Roman" w:cs="Times New Roman"/>
          <w:sz w:val="24"/>
          <w:szCs w:val="24"/>
        </w:rPr>
        <w:t>etiķetētām</w:t>
      </w:r>
      <w:proofErr w:type="spellEnd"/>
      <w:r w:rsidRPr="001C5733">
        <w:rPr>
          <w:rFonts w:ascii="Times New Roman" w:eastAsia="Calibri" w:hAnsi="Times New Roman" w:cs="Times New Roman"/>
          <w:sz w:val="24"/>
          <w:szCs w:val="24"/>
        </w:rPr>
        <w:t xml:space="preserve"> </w:t>
      </w:r>
      <w:proofErr w:type="spellStart"/>
      <w:r w:rsidRPr="001C5733">
        <w:rPr>
          <w:rFonts w:ascii="Times New Roman" w:eastAsia="Calibri" w:hAnsi="Times New Roman" w:cs="Times New Roman"/>
          <w:sz w:val="24"/>
          <w:szCs w:val="24"/>
        </w:rPr>
        <w:t>kriomēģenēm</w:t>
      </w:r>
      <w:proofErr w:type="spellEnd"/>
      <w:r w:rsidRPr="001C5733">
        <w:rPr>
          <w:rFonts w:ascii="Times New Roman" w:eastAsia="Calibri" w:hAnsi="Times New Roman" w:cs="Times New Roman"/>
          <w:sz w:val="24"/>
          <w:szCs w:val="24"/>
        </w:rPr>
        <w:t xml:space="preserve">. Vīrusu glabā −80 °C temperatūrā. </w:t>
      </w:r>
    </w:p>
    <w:p w:rsidR="0072764F" w:rsidRPr="001C5733" w:rsidRDefault="0072764F" w:rsidP="0072764F">
      <w:pPr>
        <w:jc w:val="both"/>
        <w:rPr>
          <w:rFonts w:ascii="Times New Roman" w:eastAsia="Calibri" w:hAnsi="Times New Roman" w:cs="Times New Roman"/>
          <w:sz w:val="24"/>
          <w:szCs w:val="24"/>
        </w:rPr>
      </w:pPr>
      <w:r w:rsidRPr="001C5733">
        <w:rPr>
          <w:rFonts w:ascii="Times New Roman" w:eastAsia="Calibri" w:hAnsi="Times New Roman" w:cs="Times New Roman"/>
          <w:sz w:val="24"/>
          <w:szCs w:val="24"/>
        </w:rPr>
        <w:tab/>
        <w:t xml:space="preserve">Nedēļu pēc sasaldēšanas trīs replicētas mēģenes ar katru vīrusu zem auksta ūdens atkausē un titrē pa to attiecīgajām šūnu līnijām. Katru vīrusa </w:t>
      </w:r>
      <w:proofErr w:type="spellStart"/>
      <w:r w:rsidRPr="001C5733">
        <w:rPr>
          <w:rFonts w:ascii="Times New Roman" w:eastAsia="Calibri" w:hAnsi="Times New Roman" w:cs="Times New Roman"/>
          <w:sz w:val="24"/>
          <w:szCs w:val="24"/>
        </w:rPr>
        <w:t>izolātu</w:t>
      </w:r>
      <w:proofErr w:type="spellEnd"/>
      <w:r w:rsidRPr="001C5733">
        <w:rPr>
          <w:rFonts w:ascii="Times New Roman" w:eastAsia="Calibri" w:hAnsi="Times New Roman" w:cs="Times New Roman"/>
          <w:sz w:val="24"/>
          <w:szCs w:val="24"/>
        </w:rPr>
        <w:t xml:space="preserve"> atkausē un titrē vismaz reizi sešos mēnešos vai tad, ja ir aizdomas, ka ir samazinājies šūnu līnijas uzņēmīgums. </w:t>
      </w:r>
    </w:p>
    <w:p w:rsidR="0072764F" w:rsidRPr="001C5733" w:rsidRDefault="0072764F" w:rsidP="0072764F">
      <w:pPr>
        <w:jc w:val="both"/>
        <w:rPr>
          <w:rFonts w:ascii="Times New Roman" w:eastAsia="Calibri" w:hAnsi="Times New Roman" w:cs="Times New Roman"/>
          <w:sz w:val="24"/>
          <w:szCs w:val="24"/>
        </w:rPr>
      </w:pPr>
      <w:r w:rsidRPr="001C5733">
        <w:rPr>
          <w:rFonts w:ascii="Times New Roman" w:eastAsia="Calibri" w:hAnsi="Times New Roman" w:cs="Times New Roman"/>
          <w:sz w:val="24"/>
          <w:szCs w:val="24"/>
        </w:rPr>
        <w:tab/>
        <w:t xml:space="preserve">Titrēšanas procedūrām jābūt detalizēti aprakstītām un katrreiz jāievēro viena un tā pati procedūra. </w:t>
      </w:r>
    </w:p>
    <w:p w:rsidR="0072764F" w:rsidRPr="001C5733" w:rsidRDefault="0072764F" w:rsidP="0072764F">
      <w:pPr>
        <w:jc w:val="both"/>
        <w:rPr>
          <w:rFonts w:ascii="Times New Roman" w:eastAsia="Calibri" w:hAnsi="Times New Roman" w:cs="Times New Roman"/>
          <w:sz w:val="24"/>
          <w:szCs w:val="24"/>
        </w:rPr>
      </w:pPr>
      <w:r w:rsidRPr="001C5733">
        <w:rPr>
          <w:rFonts w:ascii="Times New Roman" w:eastAsia="Calibri" w:hAnsi="Times New Roman" w:cs="Times New Roman"/>
          <w:sz w:val="24"/>
          <w:szCs w:val="24"/>
        </w:rPr>
        <w:tab/>
        <w:t xml:space="preserve">Titrēšanā pēc beigu punkta atšķaidījuma katrā atšķaidījuma solī izmanto vismaz sešus replicētus paraugus. Titrus salīdzina ar iepriekš iegūtiem titriem. </w:t>
      </w:r>
      <w:proofErr w:type="gramStart"/>
      <w:r w:rsidRPr="001C5733">
        <w:rPr>
          <w:rFonts w:ascii="Times New Roman" w:eastAsia="Calibri" w:hAnsi="Times New Roman" w:cs="Times New Roman"/>
          <w:sz w:val="24"/>
          <w:szCs w:val="24"/>
        </w:rPr>
        <w:t xml:space="preserve">Ja jebkuram no trim vīrusu </w:t>
      </w:r>
      <w:proofErr w:type="spellStart"/>
      <w:r w:rsidRPr="001C5733">
        <w:rPr>
          <w:rFonts w:ascii="Times New Roman" w:eastAsia="Calibri" w:hAnsi="Times New Roman" w:cs="Times New Roman"/>
          <w:sz w:val="24"/>
          <w:szCs w:val="24"/>
        </w:rPr>
        <w:t>izolātiem</w:t>
      </w:r>
      <w:proofErr w:type="spellEnd"/>
      <w:r w:rsidRPr="001C5733">
        <w:rPr>
          <w:rFonts w:ascii="Times New Roman" w:eastAsia="Calibri" w:hAnsi="Times New Roman" w:cs="Times New Roman"/>
          <w:sz w:val="24"/>
          <w:szCs w:val="24"/>
        </w:rPr>
        <w:t xml:space="preserve"> salīdzinājumā ar sākotnējo titru tas</w:t>
      </w:r>
      <w:proofErr w:type="gramEnd"/>
      <w:r w:rsidRPr="001C5733">
        <w:rPr>
          <w:rFonts w:ascii="Times New Roman" w:eastAsia="Calibri" w:hAnsi="Times New Roman" w:cs="Times New Roman"/>
          <w:sz w:val="24"/>
          <w:szCs w:val="24"/>
        </w:rPr>
        <w:t xml:space="preserve"> samazinās par koeficientu 2 </w:t>
      </w:r>
      <w:proofErr w:type="spellStart"/>
      <w:r w:rsidRPr="001C5733">
        <w:rPr>
          <w:rFonts w:ascii="Times New Roman" w:eastAsia="Calibri" w:hAnsi="Times New Roman" w:cs="Times New Roman"/>
          <w:sz w:val="24"/>
          <w:szCs w:val="24"/>
        </w:rPr>
        <w:t>log</w:t>
      </w:r>
      <w:proofErr w:type="spellEnd"/>
      <w:r w:rsidRPr="001C5733">
        <w:rPr>
          <w:rFonts w:ascii="Times New Roman" w:eastAsia="Calibri" w:hAnsi="Times New Roman" w:cs="Times New Roman"/>
          <w:sz w:val="24"/>
          <w:szCs w:val="24"/>
        </w:rPr>
        <w:t xml:space="preserve"> vai vairāk, šūnu līniju uzraudzībā vairs neizmanto.</w:t>
      </w:r>
    </w:p>
    <w:p w:rsidR="0072764F" w:rsidRPr="001C5733" w:rsidRDefault="0072764F" w:rsidP="0072764F">
      <w:pPr>
        <w:jc w:val="both"/>
        <w:rPr>
          <w:rFonts w:ascii="Times New Roman" w:eastAsia="Calibri" w:hAnsi="Times New Roman" w:cs="Times New Roman"/>
          <w:sz w:val="24"/>
          <w:szCs w:val="24"/>
        </w:rPr>
      </w:pPr>
      <w:r w:rsidRPr="001C5733">
        <w:rPr>
          <w:rFonts w:ascii="Times New Roman" w:eastAsia="Calibri" w:hAnsi="Times New Roman" w:cs="Times New Roman"/>
          <w:sz w:val="24"/>
          <w:szCs w:val="24"/>
        </w:rPr>
        <w:tab/>
        <w:t xml:space="preserve">Ja laboratorijā tur dažādas šūnu līnijas, atsevišķi pārbauda katru līniju. </w:t>
      </w:r>
    </w:p>
    <w:p w:rsidR="0072764F" w:rsidRDefault="0072764F" w:rsidP="0072764F">
      <w:pPr>
        <w:jc w:val="both"/>
        <w:rPr>
          <w:rFonts w:ascii="Times New Roman" w:eastAsia="Calibri" w:hAnsi="Times New Roman" w:cs="Times New Roman"/>
          <w:sz w:val="24"/>
          <w:szCs w:val="24"/>
        </w:rPr>
      </w:pPr>
      <w:r w:rsidRPr="001C5733">
        <w:rPr>
          <w:rFonts w:ascii="Times New Roman" w:eastAsia="Calibri" w:hAnsi="Times New Roman" w:cs="Times New Roman"/>
          <w:sz w:val="24"/>
          <w:szCs w:val="24"/>
        </w:rPr>
        <w:tab/>
        <w:t>Laboratorijā pierakstus par diagnostiskajiem izmeklējumiem glabā ne mazāk kā 10 gadus.</w:t>
      </w:r>
    </w:p>
    <w:p w:rsidR="001C5733" w:rsidRPr="001C5733" w:rsidRDefault="001C5733" w:rsidP="0072764F">
      <w:pPr>
        <w:jc w:val="both"/>
        <w:rPr>
          <w:rFonts w:ascii="Times New Roman" w:eastAsia="Calibri" w:hAnsi="Times New Roman" w:cs="Times New Roman"/>
          <w:sz w:val="24"/>
          <w:szCs w:val="24"/>
        </w:rPr>
      </w:pPr>
    </w:p>
    <w:p w:rsidR="0072764F" w:rsidRPr="001C5733" w:rsidRDefault="0072764F" w:rsidP="001C5733">
      <w:pPr>
        <w:spacing w:after="0" w:line="240" w:lineRule="auto"/>
        <w:jc w:val="center"/>
        <w:rPr>
          <w:rFonts w:ascii="Times New Roman" w:eastAsia="Calibri" w:hAnsi="Times New Roman" w:cs="Times New Roman"/>
          <w:b/>
          <w:bCs/>
          <w:sz w:val="24"/>
          <w:szCs w:val="24"/>
        </w:rPr>
      </w:pPr>
      <w:r w:rsidRPr="001C5733">
        <w:rPr>
          <w:rFonts w:ascii="Times New Roman" w:eastAsia="Calibri" w:hAnsi="Times New Roman" w:cs="Times New Roman"/>
          <w:b/>
          <w:bCs/>
          <w:sz w:val="24"/>
          <w:szCs w:val="24"/>
        </w:rPr>
        <w:lastRenderedPageBreak/>
        <w:t>IV. Laboratoriskās diagnostikas metodes slimības diagnozes apstiprināšanai vai</w:t>
      </w:r>
    </w:p>
    <w:p w:rsidR="0072764F" w:rsidRDefault="0072764F" w:rsidP="001C5733">
      <w:pPr>
        <w:spacing w:after="0" w:line="240" w:lineRule="auto"/>
        <w:jc w:val="center"/>
        <w:rPr>
          <w:rFonts w:ascii="Times New Roman" w:eastAsia="Calibri" w:hAnsi="Times New Roman" w:cs="Times New Roman"/>
          <w:b/>
          <w:bCs/>
          <w:sz w:val="24"/>
          <w:szCs w:val="24"/>
        </w:rPr>
      </w:pPr>
      <w:r w:rsidRPr="001C5733">
        <w:rPr>
          <w:rFonts w:ascii="Times New Roman" w:eastAsia="Calibri" w:hAnsi="Times New Roman" w:cs="Times New Roman"/>
          <w:b/>
          <w:bCs/>
          <w:sz w:val="24"/>
          <w:szCs w:val="24"/>
        </w:rPr>
        <w:t xml:space="preserve">aizdomu izslēgšanai par inficēšanos ar </w:t>
      </w:r>
      <w:proofErr w:type="spellStart"/>
      <w:r w:rsidRPr="001C5733">
        <w:rPr>
          <w:rFonts w:ascii="Times New Roman" w:eastAsia="Calibri" w:hAnsi="Times New Roman" w:cs="Times New Roman"/>
          <w:b/>
          <w:bCs/>
          <w:sz w:val="24"/>
          <w:szCs w:val="24"/>
        </w:rPr>
        <w:t>Koiju</w:t>
      </w:r>
      <w:proofErr w:type="spellEnd"/>
      <w:r w:rsidRPr="001C5733">
        <w:rPr>
          <w:rFonts w:ascii="Times New Roman" w:eastAsia="Calibri" w:hAnsi="Times New Roman" w:cs="Times New Roman"/>
          <w:b/>
          <w:bCs/>
          <w:sz w:val="24"/>
          <w:szCs w:val="24"/>
        </w:rPr>
        <w:t xml:space="preserve"> </w:t>
      </w:r>
      <w:proofErr w:type="spellStart"/>
      <w:r w:rsidRPr="001C5733">
        <w:rPr>
          <w:rFonts w:ascii="Times New Roman" w:eastAsia="Calibri" w:hAnsi="Times New Roman" w:cs="Times New Roman"/>
          <w:b/>
          <w:bCs/>
          <w:sz w:val="24"/>
          <w:szCs w:val="24"/>
        </w:rPr>
        <w:t>herpesvīrusa</w:t>
      </w:r>
      <w:proofErr w:type="spellEnd"/>
      <w:r w:rsidRPr="001C5733">
        <w:rPr>
          <w:rFonts w:ascii="Times New Roman" w:eastAsia="Calibri" w:hAnsi="Times New Roman" w:cs="Times New Roman"/>
          <w:b/>
          <w:bCs/>
          <w:sz w:val="24"/>
          <w:szCs w:val="24"/>
        </w:rPr>
        <w:t xml:space="preserve"> slimības vīrusu</w:t>
      </w:r>
    </w:p>
    <w:p w:rsidR="001C5733" w:rsidRPr="001C5733" w:rsidRDefault="001C5733" w:rsidP="001C5733">
      <w:pPr>
        <w:spacing w:after="0" w:line="240" w:lineRule="auto"/>
        <w:jc w:val="center"/>
        <w:rPr>
          <w:rFonts w:ascii="Times New Roman" w:eastAsia="Calibri" w:hAnsi="Times New Roman" w:cs="Times New Roman"/>
          <w:sz w:val="24"/>
          <w:szCs w:val="24"/>
        </w:rPr>
      </w:pPr>
    </w:p>
    <w:p w:rsidR="0072764F" w:rsidRPr="001C5733" w:rsidRDefault="0072764F" w:rsidP="0072764F">
      <w:pPr>
        <w:jc w:val="both"/>
        <w:rPr>
          <w:rFonts w:ascii="Times New Roman" w:eastAsia="Calibri" w:hAnsi="Times New Roman" w:cs="Times New Roman"/>
          <w:sz w:val="24"/>
          <w:szCs w:val="24"/>
        </w:rPr>
      </w:pPr>
      <w:r w:rsidRPr="001C5733">
        <w:rPr>
          <w:rFonts w:ascii="Times New Roman" w:eastAsia="Calibri" w:hAnsi="Times New Roman" w:cs="Times New Roman"/>
          <w:sz w:val="24"/>
          <w:szCs w:val="24"/>
        </w:rPr>
        <w:tab/>
        <w:t xml:space="preserve">1. Zivju paraugu sagatavošana </w:t>
      </w:r>
    </w:p>
    <w:p w:rsidR="0072764F" w:rsidRPr="001C5733" w:rsidRDefault="0072764F" w:rsidP="0072764F">
      <w:pPr>
        <w:jc w:val="both"/>
        <w:rPr>
          <w:rFonts w:ascii="Times New Roman" w:eastAsia="Calibri" w:hAnsi="Times New Roman" w:cs="Times New Roman"/>
          <w:sz w:val="24"/>
          <w:szCs w:val="24"/>
        </w:rPr>
      </w:pPr>
      <w:r w:rsidRPr="001C5733">
        <w:rPr>
          <w:rFonts w:ascii="Times New Roman" w:eastAsia="Calibri" w:hAnsi="Times New Roman" w:cs="Times New Roman"/>
          <w:sz w:val="24"/>
          <w:szCs w:val="24"/>
        </w:rPr>
        <w:tab/>
        <w:t xml:space="preserve">Diagnostiskiem nolūkiem nosūtīt un testēšanai ar parastajām uz </w:t>
      </w:r>
      <w:r w:rsidRPr="001C5733">
        <w:rPr>
          <w:rFonts w:ascii="Times New Roman" w:eastAsia="Calibri" w:hAnsi="Times New Roman" w:cs="Times New Roman"/>
          <w:i/>
          <w:iCs/>
          <w:sz w:val="24"/>
          <w:szCs w:val="24"/>
        </w:rPr>
        <w:t xml:space="preserve">PCR </w:t>
      </w:r>
      <w:r w:rsidRPr="001C5733">
        <w:rPr>
          <w:rFonts w:ascii="Times New Roman" w:eastAsia="Calibri" w:hAnsi="Times New Roman" w:cs="Times New Roman"/>
          <w:sz w:val="24"/>
          <w:szCs w:val="24"/>
        </w:rPr>
        <w:t xml:space="preserve">vai </w:t>
      </w:r>
      <w:proofErr w:type="spellStart"/>
      <w:r w:rsidRPr="001C5733">
        <w:rPr>
          <w:rFonts w:ascii="Times New Roman" w:eastAsia="Calibri" w:hAnsi="Times New Roman" w:cs="Times New Roman"/>
          <w:i/>
          <w:iCs/>
          <w:sz w:val="24"/>
          <w:szCs w:val="24"/>
        </w:rPr>
        <w:t>qPCR</w:t>
      </w:r>
      <w:proofErr w:type="spellEnd"/>
      <w:r w:rsidRPr="001C5733">
        <w:rPr>
          <w:rFonts w:ascii="Times New Roman" w:eastAsia="Calibri" w:hAnsi="Times New Roman" w:cs="Times New Roman"/>
          <w:i/>
          <w:iCs/>
          <w:sz w:val="24"/>
          <w:szCs w:val="24"/>
        </w:rPr>
        <w:t xml:space="preserve"> </w:t>
      </w:r>
      <w:r w:rsidRPr="001C5733">
        <w:rPr>
          <w:rFonts w:ascii="Times New Roman" w:eastAsia="Calibri" w:hAnsi="Times New Roman" w:cs="Times New Roman"/>
          <w:sz w:val="24"/>
          <w:szCs w:val="24"/>
        </w:rPr>
        <w:t xml:space="preserve">bāzētām metodēm izmantot var dzīvas vai nonāvētas un atsevišķi hermētiskās aseptiskās tvertnēs iepakotas zivis vai, alternatīvi, sasaldētus orgānus vai orgānu gabalus, kas konservēti 80 līdz 100 % spirtā vai vīrusu transporta barotnē (apstrādāšanai 48 stundu laikā no ievākšanas brīža). </w:t>
      </w:r>
    </w:p>
    <w:p w:rsidR="0072764F" w:rsidRPr="001C5733" w:rsidRDefault="0072764F" w:rsidP="0072764F">
      <w:pPr>
        <w:jc w:val="both"/>
        <w:rPr>
          <w:rFonts w:ascii="Times New Roman" w:eastAsia="Calibri" w:hAnsi="Times New Roman" w:cs="Times New Roman"/>
          <w:sz w:val="24"/>
          <w:szCs w:val="24"/>
        </w:rPr>
      </w:pPr>
      <w:r w:rsidRPr="001C5733">
        <w:rPr>
          <w:rFonts w:ascii="Times New Roman" w:eastAsia="Calibri" w:hAnsi="Times New Roman" w:cs="Times New Roman"/>
          <w:i/>
          <w:iCs/>
          <w:sz w:val="24"/>
          <w:szCs w:val="24"/>
        </w:rPr>
        <w:tab/>
      </w:r>
      <w:proofErr w:type="spellStart"/>
      <w:r w:rsidRPr="001C5733">
        <w:rPr>
          <w:rFonts w:ascii="Times New Roman" w:eastAsia="Calibri" w:hAnsi="Times New Roman" w:cs="Times New Roman"/>
          <w:iCs/>
          <w:sz w:val="24"/>
          <w:szCs w:val="24"/>
        </w:rPr>
        <w:t>Koiju</w:t>
      </w:r>
      <w:proofErr w:type="spellEnd"/>
      <w:r w:rsidRPr="001C5733">
        <w:rPr>
          <w:rFonts w:ascii="Times New Roman" w:eastAsia="Calibri" w:hAnsi="Times New Roman" w:cs="Times New Roman"/>
          <w:iCs/>
          <w:sz w:val="24"/>
          <w:szCs w:val="24"/>
        </w:rPr>
        <w:t xml:space="preserve"> </w:t>
      </w:r>
      <w:proofErr w:type="spellStart"/>
      <w:r w:rsidRPr="001C5733">
        <w:rPr>
          <w:rFonts w:ascii="Times New Roman" w:eastAsia="Calibri" w:hAnsi="Times New Roman" w:cs="Times New Roman"/>
          <w:iCs/>
          <w:sz w:val="24"/>
          <w:szCs w:val="24"/>
        </w:rPr>
        <w:t>herpes</w:t>
      </w:r>
      <w:proofErr w:type="spellEnd"/>
      <w:r w:rsidRPr="001C5733">
        <w:rPr>
          <w:rFonts w:ascii="Times New Roman" w:eastAsia="Calibri" w:hAnsi="Times New Roman" w:cs="Times New Roman"/>
          <w:iCs/>
          <w:sz w:val="24"/>
          <w:szCs w:val="24"/>
        </w:rPr>
        <w:t xml:space="preserve"> vīrusa</w:t>
      </w:r>
      <w:r w:rsidRPr="001C5733">
        <w:rPr>
          <w:rFonts w:ascii="Times New Roman" w:eastAsia="Calibri" w:hAnsi="Times New Roman" w:cs="Times New Roman"/>
          <w:i/>
          <w:iCs/>
          <w:sz w:val="24"/>
          <w:szCs w:val="24"/>
        </w:rPr>
        <w:t xml:space="preserve"> </w:t>
      </w:r>
      <w:r w:rsidRPr="001C5733">
        <w:rPr>
          <w:rFonts w:ascii="Times New Roman" w:eastAsia="Calibri" w:hAnsi="Times New Roman" w:cs="Times New Roman"/>
          <w:sz w:val="24"/>
          <w:szCs w:val="24"/>
        </w:rPr>
        <w:t xml:space="preserve">konstatēšanai ievāc žaunas un nieres. Nodalītā papildu paraugā var iekļaut liesu, galvas smadzenes un zarnas. Akūtos gadījumos audu materiālu var kopot no ne vairāk kā piecām zivīm.  </w:t>
      </w:r>
    </w:p>
    <w:p w:rsidR="0072764F" w:rsidRPr="001C5733" w:rsidRDefault="0072764F" w:rsidP="0072764F">
      <w:pPr>
        <w:jc w:val="both"/>
        <w:rPr>
          <w:rFonts w:ascii="Times New Roman" w:eastAsia="Calibri" w:hAnsi="Times New Roman" w:cs="Times New Roman"/>
          <w:sz w:val="24"/>
          <w:szCs w:val="24"/>
        </w:rPr>
      </w:pPr>
      <w:r w:rsidRPr="001C5733">
        <w:rPr>
          <w:rFonts w:ascii="Times New Roman" w:eastAsia="Calibri" w:hAnsi="Times New Roman" w:cs="Times New Roman"/>
          <w:sz w:val="24"/>
          <w:szCs w:val="24"/>
        </w:rPr>
        <w:tab/>
        <w:t xml:space="preserve">Noteiktos gadījumos (piemēram, ja ir aizdomas par </w:t>
      </w:r>
      <w:r w:rsidRPr="001C5733">
        <w:rPr>
          <w:rFonts w:ascii="Times New Roman" w:eastAsia="Calibri" w:hAnsi="Times New Roman" w:cs="Times New Roman"/>
          <w:i/>
          <w:iCs/>
          <w:sz w:val="24"/>
          <w:szCs w:val="24"/>
        </w:rPr>
        <w:t>KHV</w:t>
      </w:r>
      <w:r w:rsidRPr="001C5733">
        <w:rPr>
          <w:rFonts w:ascii="Times New Roman" w:eastAsia="Calibri" w:hAnsi="Times New Roman" w:cs="Times New Roman"/>
          <w:sz w:val="24"/>
          <w:szCs w:val="24"/>
        </w:rPr>
        <w:t>) var izmantot neletālus paraugus, piemēram, asinis, uztriepes no žaunām, žaunu biopsiju, gļotādu noskrāpējumus. Tā var rīkoties ar ļoti vērtīgām zivīm.</w:t>
      </w:r>
    </w:p>
    <w:p w:rsidR="0072764F" w:rsidRPr="001C5733" w:rsidRDefault="0072764F" w:rsidP="0072764F">
      <w:pPr>
        <w:jc w:val="both"/>
        <w:rPr>
          <w:rFonts w:ascii="Times New Roman" w:eastAsia="Calibri" w:hAnsi="Times New Roman" w:cs="Times New Roman"/>
          <w:sz w:val="24"/>
          <w:szCs w:val="24"/>
        </w:rPr>
      </w:pPr>
      <w:r w:rsidRPr="001C5733">
        <w:rPr>
          <w:rFonts w:ascii="Times New Roman" w:eastAsia="Calibri" w:hAnsi="Times New Roman" w:cs="Times New Roman"/>
          <w:sz w:val="24"/>
          <w:szCs w:val="24"/>
        </w:rPr>
        <w:tab/>
        <w:t xml:space="preserve">1.1. Dezoksiribonukleīnskābes ekstrahēšana </w:t>
      </w:r>
    </w:p>
    <w:p w:rsidR="0072764F" w:rsidRPr="001C5733" w:rsidRDefault="0072764F" w:rsidP="0072764F">
      <w:pPr>
        <w:jc w:val="both"/>
        <w:rPr>
          <w:rFonts w:ascii="Times New Roman" w:eastAsia="Calibri" w:hAnsi="Times New Roman" w:cs="Times New Roman"/>
          <w:sz w:val="24"/>
          <w:szCs w:val="24"/>
        </w:rPr>
      </w:pPr>
      <w:r w:rsidRPr="001C5733">
        <w:rPr>
          <w:rFonts w:ascii="Times New Roman" w:eastAsia="Calibri" w:hAnsi="Times New Roman" w:cs="Times New Roman"/>
          <w:sz w:val="24"/>
          <w:szCs w:val="24"/>
        </w:rPr>
        <w:tab/>
        <w:t xml:space="preserve">DNS ekstrahē saskaņā ar standartprocedūrām. </w:t>
      </w:r>
    </w:p>
    <w:p w:rsidR="0072764F" w:rsidRPr="001C5733" w:rsidRDefault="0072764F" w:rsidP="0072764F">
      <w:pPr>
        <w:jc w:val="both"/>
        <w:rPr>
          <w:rFonts w:ascii="Times New Roman" w:eastAsia="Calibri" w:hAnsi="Times New Roman" w:cs="Times New Roman"/>
          <w:sz w:val="24"/>
          <w:szCs w:val="24"/>
        </w:rPr>
      </w:pPr>
      <w:r w:rsidRPr="001C5733">
        <w:rPr>
          <w:rFonts w:ascii="Times New Roman" w:eastAsia="Calibri" w:hAnsi="Times New Roman" w:cs="Times New Roman"/>
          <w:sz w:val="24"/>
          <w:szCs w:val="24"/>
        </w:rPr>
        <w:tab/>
        <w:t xml:space="preserve">Drīkst izmantot tirdzniecībā pieejamos DNS ekstrahēšanas komplektus, ar kuriem iegūstama augsti kvalitatīva DNS, kas piemērota izmantošanai šīs nodaļas 2. punktā minētajos </w:t>
      </w:r>
      <w:r w:rsidRPr="001C5733">
        <w:rPr>
          <w:rFonts w:ascii="Times New Roman" w:eastAsia="Calibri" w:hAnsi="Times New Roman" w:cs="Times New Roman"/>
          <w:i/>
          <w:iCs/>
          <w:sz w:val="24"/>
          <w:szCs w:val="24"/>
        </w:rPr>
        <w:t xml:space="preserve">PCR </w:t>
      </w:r>
      <w:r w:rsidRPr="001C5733">
        <w:rPr>
          <w:rFonts w:ascii="Times New Roman" w:eastAsia="Calibri" w:hAnsi="Times New Roman" w:cs="Times New Roman"/>
          <w:sz w:val="24"/>
          <w:szCs w:val="24"/>
        </w:rPr>
        <w:t xml:space="preserve">protokolos. </w:t>
      </w:r>
    </w:p>
    <w:p w:rsidR="0072764F" w:rsidRPr="001C5733" w:rsidRDefault="0072764F" w:rsidP="0072764F">
      <w:pPr>
        <w:jc w:val="both"/>
        <w:rPr>
          <w:rFonts w:ascii="Times New Roman" w:eastAsia="Calibri" w:hAnsi="Times New Roman" w:cs="Times New Roman"/>
          <w:sz w:val="24"/>
          <w:szCs w:val="24"/>
        </w:rPr>
      </w:pPr>
      <w:r w:rsidRPr="001C5733">
        <w:rPr>
          <w:rFonts w:ascii="Times New Roman" w:eastAsia="Calibri" w:hAnsi="Times New Roman" w:cs="Times New Roman"/>
          <w:sz w:val="24"/>
          <w:szCs w:val="24"/>
        </w:rPr>
        <w:tab/>
        <w:t>2. Ierosinātāju konstatēšana un identificēšana ar metodēm, kuru pamatā ir polimerāzes ķēdes reakcija (</w:t>
      </w:r>
      <w:r w:rsidRPr="001C5733">
        <w:rPr>
          <w:rFonts w:ascii="Times New Roman" w:eastAsia="Calibri" w:hAnsi="Times New Roman" w:cs="Times New Roman"/>
          <w:i/>
          <w:iCs/>
          <w:sz w:val="24"/>
          <w:szCs w:val="24"/>
        </w:rPr>
        <w:t>PCR</w:t>
      </w:r>
      <w:r w:rsidRPr="001C5733">
        <w:rPr>
          <w:rFonts w:ascii="Times New Roman" w:eastAsia="Calibri" w:hAnsi="Times New Roman" w:cs="Times New Roman"/>
          <w:sz w:val="24"/>
          <w:szCs w:val="24"/>
        </w:rPr>
        <w:t xml:space="preserve">) </w:t>
      </w:r>
    </w:p>
    <w:p w:rsidR="0072764F" w:rsidRPr="001C5733" w:rsidRDefault="0072764F" w:rsidP="0072764F">
      <w:pPr>
        <w:jc w:val="both"/>
        <w:rPr>
          <w:rFonts w:ascii="Times New Roman" w:eastAsia="Calibri" w:hAnsi="Times New Roman" w:cs="Times New Roman"/>
          <w:sz w:val="24"/>
          <w:szCs w:val="24"/>
        </w:rPr>
      </w:pPr>
      <w:r w:rsidRPr="001C5733">
        <w:rPr>
          <w:rFonts w:ascii="Times New Roman" w:eastAsia="Calibri" w:hAnsi="Times New Roman" w:cs="Times New Roman"/>
          <w:sz w:val="24"/>
          <w:szCs w:val="24"/>
        </w:rPr>
        <w:tab/>
        <w:t xml:space="preserve">2.1. </w:t>
      </w:r>
      <w:proofErr w:type="spellStart"/>
      <w:r w:rsidRPr="001C5733">
        <w:rPr>
          <w:rFonts w:ascii="Times New Roman" w:eastAsia="Calibri" w:hAnsi="Times New Roman" w:cs="Times New Roman"/>
          <w:i/>
          <w:iCs/>
          <w:sz w:val="24"/>
          <w:szCs w:val="24"/>
        </w:rPr>
        <w:t>qPCR</w:t>
      </w:r>
      <w:proofErr w:type="spellEnd"/>
      <w:r w:rsidRPr="001C5733">
        <w:rPr>
          <w:rFonts w:ascii="Times New Roman" w:eastAsia="Calibri" w:hAnsi="Times New Roman" w:cs="Times New Roman"/>
          <w:i/>
          <w:iCs/>
          <w:sz w:val="24"/>
          <w:szCs w:val="24"/>
        </w:rPr>
        <w:t xml:space="preserve"> KHV </w:t>
      </w:r>
      <w:r w:rsidRPr="001C5733">
        <w:rPr>
          <w:rFonts w:ascii="Times New Roman" w:eastAsia="Calibri" w:hAnsi="Times New Roman" w:cs="Times New Roman"/>
          <w:sz w:val="24"/>
          <w:szCs w:val="24"/>
        </w:rPr>
        <w:t xml:space="preserve">konstatēšanai </w:t>
      </w:r>
    </w:p>
    <w:p w:rsidR="0072764F" w:rsidRPr="001C5733" w:rsidRDefault="0072764F" w:rsidP="0072764F">
      <w:pPr>
        <w:jc w:val="both"/>
        <w:rPr>
          <w:rFonts w:ascii="Times New Roman" w:eastAsia="Calibri" w:hAnsi="Times New Roman" w:cs="Times New Roman"/>
          <w:sz w:val="24"/>
          <w:szCs w:val="24"/>
        </w:rPr>
      </w:pPr>
      <w:r w:rsidRPr="001C5733">
        <w:rPr>
          <w:rFonts w:ascii="Times New Roman" w:eastAsia="Calibri" w:hAnsi="Times New Roman" w:cs="Times New Roman"/>
          <w:i/>
          <w:iCs/>
          <w:sz w:val="24"/>
          <w:szCs w:val="24"/>
        </w:rPr>
        <w:tab/>
      </w:r>
      <w:proofErr w:type="spellStart"/>
      <w:r w:rsidRPr="001C5733">
        <w:rPr>
          <w:rFonts w:ascii="Times New Roman" w:eastAsia="Calibri" w:hAnsi="Times New Roman" w:cs="Times New Roman"/>
          <w:iCs/>
          <w:sz w:val="24"/>
          <w:szCs w:val="24"/>
        </w:rPr>
        <w:t>Koiju</w:t>
      </w:r>
      <w:proofErr w:type="spellEnd"/>
      <w:r w:rsidRPr="001C5733">
        <w:rPr>
          <w:rFonts w:ascii="Times New Roman" w:eastAsia="Calibri" w:hAnsi="Times New Roman" w:cs="Times New Roman"/>
          <w:iCs/>
          <w:sz w:val="24"/>
          <w:szCs w:val="24"/>
        </w:rPr>
        <w:t xml:space="preserve"> </w:t>
      </w:r>
      <w:proofErr w:type="spellStart"/>
      <w:r w:rsidRPr="001C5733">
        <w:rPr>
          <w:rFonts w:ascii="Times New Roman" w:eastAsia="Calibri" w:hAnsi="Times New Roman" w:cs="Times New Roman"/>
          <w:iCs/>
          <w:sz w:val="24"/>
          <w:szCs w:val="24"/>
        </w:rPr>
        <w:t>herpes</w:t>
      </w:r>
      <w:proofErr w:type="spellEnd"/>
      <w:r w:rsidRPr="001C5733">
        <w:rPr>
          <w:rFonts w:ascii="Times New Roman" w:eastAsia="Calibri" w:hAnsi="Times New Roman" w:cs="Times New Roman"/>
          <w:iCs/>
          <w:sz w:val="24"/>
          <w:szCs w:val="24"/>
        </w:rPr>
        <w:t xml:space="preserve"> vīrusa</w:t>
      </w:r>
      <w:r w:rsidRPr="001C5733">
        <w:rPr>
          <w:rFonts w:ascii="Times New Roman" w:eastAsia="Calibri" w:hAnsi="Times New Roman" w:cs="Times New Roman"/>
          <w:i/>
          <w:iCs/>
          <w:sz w:val="24"/>
          <w:szCs w:val="24"/>
        </w:rPr>
        <w:t xml:space="preserve"> </w:t>
      </w:r>
      <w:r w:rsidRPr="001C5733">
        <w:rPr>
          <w:rFonts w:ascii="Times New Roman" w:eastAsia="Calibri" w:hAnsi="Times New Roman" w:cs="Times New Roman"/>
          <w:sz w:val="24"/>
          <w:szCs w:val="24"/>
        </w:rPr>
        <w:t xml:space="preserve">konstatēšanai ar </w:t>
      </w:r>
      <w:proofErr w:type="spellStart"/>
      <w:r w:rsidRPr="001C5733">
        <w:rPr>
          <w:rFonts w:ascii="Times New Roman" w:eastAsia="Calibri" w:hAnsi="Times New Roman" w:cs="Times New Roman"/>
          <w:i/>
          <w:iCs/>
          <w:sz w:val="24"/>
          <w:szCs w:val="24"/>
        </w:rPr>
        <w:t>qPCR</w:t>
      </w:r>
      <w:proofErr w:type="spellEnd"/>
      <w:r w:rsidRPr="001C5733">
        <w:rPr>
          <w:rFonts w:ascii="Times New Roman" w:eastAsia="Calibri" w:hAnsi="Times New Roman" w:cs="Times New Roman"/>
          <w:i/>
          <w:iCs/>
          <w:sz w:val="24"/>
          <w:szCs w:val="24"/>
        </w:rPr>
        <w:t xml:space="preserve"> </w:t>
      </w:r>
      <w:r w:rsidRPr="001C5733">
        <w:rPr>
          <w:rFonts w:ascii="Times New Roman" w:eastAsia="Calibri" w:hAnsi="Times New Roman" w:cs="Times New Roman"/>
          <w:sz w:val="24"/>
          <w:szCs w:val="24"/>
        </w:rPr>
        <w:t xml:space="preserve">izmanto šādu </w:t>
      </w:r>
      <w:proofErr w:type="spellStart"/>
      <w:r w:rsidRPr="001C5733">
        <w:rPr>
          <w:rFonts w:ascii="Times New Roman" w:eastAsia="Calibri" w:hAnsi="Times New Roman" w:cs="Times New Roman"/>
          <w:i/>
          <w:iCs/>
          <w:sz w:val="24"/>
          <w:szCs w:val="24"/>
        </w:rPr>
        <w:t>qPCR</w:t>
      </w:r>
      <w:proofErr w:type="spellEnd"/>
      <w:r w:rsidRPr="001C5733">
        <w:rPr>
          <w:rFonts w:ascii="Times New Roman" w:eastAsia="Calibri" w:hAnsi="Times New Roman" w:cs="Times New Roman"/>
          <w:i/>
          <w:iCs/>
          <w:sz w:val="24"/>
          <w:szCs w:val="24"/>
        </w:rPr>
        <w:t xml:space="preserve"> </w:t>
      </w:r>
      <w:r w:rsidRPr="001C5733">
        <w:rPr>
          <w:rFonts w:ascii="Times New Roman" w:eastAsia="Calibri" w:hAnsi="Times New Roman" w:cs="Times New Roman"/>
          <w:sz w:val="24"/>
          <w:szCs w:val="24"/>
        </w:rPr>
        <w:t xml:space="preserve">testu: </w:t>
      </w:r>
    </w:p>
    <w:p w:rsidR="0072764F" w:rsidRPr="001C5733" w:rsidRDefault="0072764F" w:rsidP="0072764F">
      <w:pPr>
        <w:jc w:val="both"/>
        <w:rPr>
          <w:rFonts w:ascii="Times New Roman" w:eastAsia="Calibri" w:hAnsi="Times New Roman" w:cs="Times New Roman"/>
          <w:sz w:val="24"/>
          <w:szCs w:val="24"/>
        </w:rPr>
      </w:pPr>
      <w:r w:rsidRPr="001C5733">
        <w:rPr>
          <w:rFonts w:ascii="Times New Roman" w:eastAsia="Calibri" w:hAnsi="Times New Roman" w:cs="Times New Roman"/>
          <w:sz w:val="24"/>
          <w:szCs w:val="24"/>
        </w:rPr>
        <w:tab/>
        <w:t xml:space="preserve">tiešais </w:t>
      </w:r>
      <w:proofErr w:type="spellStart"/>
      <w:r w:rsidRPr="001C5733">
        <w:rPr>
          <w:rFonts w:ascii="Times New Roman" w:eastAsia="Calibri" w:hAnsi="Times New Roman" w:cs="Times New Roman"/>
          <w:sz w:val="24"/>
          <w:szCs w:val="24"/>
        </w:rPr>
        <w:t>praimeris</w:t>
      </w:r>
      <w:proofErr w:type="spellEnd"/>
      <w:r w:rsidRPr="001C5733">
        <w:rPr>
          <w:rFonts w:ascii="Times New Roman" w:eastAsia="Calibri" w:hAnsi="Times New Roman" w:cs="Times New Roman"/>
          <w:sz w:val="24"/>
          <w:szCs w:val="24"/>
        </w:rPr>
        <w:t xml:space="preserve"> (</w:t>
      </w:r>
      <w:r w:rsidRPr="001C5733">
        <w:rPr>
          <w:rFonts w:ascii="Times New Roman" w:eastAsia="Calibri" w:hAnsi="Times New Roman" w:cs="Times New Roman"/>
          <w:i/>
          <w:iCs/>
          <w:sz w:val="24"/>
          <w:szCs w:val="24"/>
        </w:rPr>
        <w:t>KHV</w:t>
      </w:r>
      <w:r w:rsidRPr="001C5733">
        <w:rPr>
          <w:rFonts w:ascii="Times New Roman" w:eastAsia="Calibri" w:hAnsi="Times New Roman" w:cs="Times New Roman"/>
          <w:sz w:val="24"/>
          <w:szCs w:val="24"/>
        </w:rPr>
        <w:t xml:space="preserve">-86f): 5’- GACGCCGGAGACCTTGTG -3’, </w:t>
      </w:r>
    </w:p>
    <w:p w:rsidR="0072764F" w:rsidRPr="001C5733" w:rsidRDefault="0072764F" w:rsidP="0072764F">
      <w:pPr>
        <w:jc w:val="both"/>
        <w:rPr>
          <w:rFonts w:ascii="Times New Roman" w:eastAsia="Calibri" w:hAnsi="Times New Roman" w:cs="Times New Roman"/>
          <w:sz w:val="24"/>
          <w:szCs w:val="24"/>
        </w:rPr>
      </w:pPr>
      <w:r w:rsidRPr="001C5733">
        <w:rPr>
          <w:rFonts w:ascii="Times New Roman" w:eastAsia="Calibri" w:hAnsi="Times New Roman" w:cs="Times New Roman"/>
          <w:sz w:val="24"/>
          <w:szCs w:val="24"/>
        </w:rPr>
        <w:tab/>
        <w:t xml:space="preserve">atgriezeniskais </w:t>
      </w:r>
      <w:proofErr w:type="spellStart"/>
      <w:r w:rsidRPr="001C5733">
        <w:rPr>
          <w:rFonts w:ascii="Times New Roman" w:eastAsia="Calibri" w:hAnsi="Times New Roman" w:cs="Times New Roman"/>
          <w:sz w:val="24"/>
          <w:szCs w:val="24"/>
        </w:rPr>
        <w:t>praimeris</w:t>
      </w:r>
      <w:proofErr w:type="spellEnd"/>
      <w:r w:rsidRPr="001C5733">
        <w:rPr>
          <w:rFonts w:ascii="Times New Roman" w:eastAsia="Calibri" w:hAnsi="Times New Roman" w:cs="Times New Roman"/>
          <w:sz w:val="24"/>
          <w:szCs w:val="24"/>
        </w:rPr>
        <w:t xml:space="preserve"> (</w:t>
      </w:r>
      <w:r w:rsidRPr="001C5733">
        <w:rPr>
          <w:rFonts w:ascii="Times New Roman" w:eastAsia="Calibri" w:hAnsi="Times New Roman" w:cs="Times New Roman"/>
          <w:i/>
          <w:iCs/>
          <w:sz w:val="24"/>
          <w:szCs w:val="24"/>
        </w:rPr>
        <w:t>KHV</w:t>
      </w:r>
      <w:r w:rsidRPr="001C5733">
        <w:rPr>
          <w:rFonts w:ascii="Times New Roman" w:eastAsia="Calibri" w:hAnsi="Times New Roman" w:cs="Times New Roman"/>
          <w:sz w:val="24"/>
          <w:szCs w:val="24"/>
        </w:rPr>
        <w:t xml:space="preserve">-163r): 5’- CGGGTTCTTATTTTTGTCCTTGTT -3’ </w:t>
      </w:r>
    </w:p>
    <w:p w:rsidR="0072764F" w:rsidRPr="001C5733" w:rsidRDefault="0072764F" w:rsidP="0072764F">
      <w:pPr>
        <w:jc w:val="both"/>
        <w:rPr>
          <w:rFonts w:ascii="Times New Roman" w:eastAsia="Calibri" w:hAnsi="Times New Roman" w:cs="Times New Roman"/>
          <w:sz w:val="24"/>
          <w:szCs w:val="24"/>
        </w:rPr>
      </w:pPr>
      <w:r w:rsidRPr="001C5733">
        <w:rPr>
          <w:rFonts w:ascii="Times New Roman" w:eastAsia="Calibri" w:hAnsi="Times New Roman" w:cs="Times New Roman"/>
          <w:sz w:val="24"/>
          <w:szCs w:val="24"/>
        </w:rPr>
        <w:tab/>
        <w:t>un prove (</w:t>
      </w:r>
      <w:r w:rsidRPr="001C5733">
        <w:rPr>
          <w:rFonts w:ascii="Times New Roman" w:eastAsia="Calibri" w:hAnsi="Times New Roman" w:cs="Times New Roman"/>
          <w:i/>
          <w:iCs/>
          <w:sz w:val="24"/>
          <w:szCs w:val="24"/>
        </w:rPr>
        <w:t>KHV</w:t>
      </w:r>
      <w:r w:rsidRPr="001C5733">
        <w:rPr>
          <w:rFonts w:ascii="Times New Roman" w:eastAsia="Calibri" w:hAnsi="Times New Roman" w:cs="Times New Roman"/>
          <w:sz w:val="24"/>
          <w:szCs w:val="24"/>
        </w:rPr>
        <w:t>-109p): 5’-</w:t>
      </w:r>
      <w:proofErr w:type="gramStart"/>
      <w:r w:rsidRPr="001C5733">
        <w:rPr>
          <w:rFonts w:ascii="Times New Roman" w:eastAsia="Calibri" w:hAnsi="Times New Roman" w:cs="Times New Roman"/>
          <w:sz w:val="24"/>
          <w:szCs w:val="24"/>
        </w:rPr>
        <w:t>FAM- CT</w:t>
      </w:r>
      <w:proofErr w:type="gramEnd"/>
      <w:r w:rsidRPr="001C5733">
        <w:rPr>
          <w:rFonts w:ascii="Times New Roman" w:eastAsia="Calibri" w:hAnsi="Times New Roman" w:cs="Times New Roman"/>
          <w:sz w:val="24"/>
          <w:szCs w:val="24"/>
        </w:rPr>
        <w:t xml:space="preserve">TCCTCTGCTCGGCGAGCACG -3’. </w:t>
      </w:r>
    </w:p>
    <w:p w:rsidR="0072764F" w:rsidRPr="001C5733" w:rsidRDefault="0072764F" w:rsidP="0072764F">
      <w:pPr>
        <w:jc w:val="both"/>
        <w:rPr>
          <w:rFonts w:ascii="Times New Roman" w:eastAsia="Calibri" w:hAnsi="Times New Roman" w:cs="Times New Roman"/>
          <w:sz w:val="24"/>
          <w:szCs w:val="24"/>
        </w:rPr>
      </w:pPr>
      <w:r w:rsidRPr="001C5733">
        <w:rPr>
          <w:rFonts w:ascii="Times New Roman" w:eastAsia="Calibri" w:hAnsi="Times New Roman" w:cs="Times New Roman"/>
          <w:sz w:val="24"/>
          <w:szCs w:val="24"/>
        </w:rPr>
        <w:tab/>
      </w:r>
      <w:proofErr w:type="spellStart"/>
      <w:r w:rsidRPr="001C5733">
        <w:rPr>
          <w:rFonts w:ascii="Times New Roman" w:eastAsia="Calibri" w:hAnsi="Times New Roman" w:cs="Times New Roman"/>
          <w:sz w:val="24"/>
          <w:szCs w:val="24"/>
        </w:rPr>
        <w:t>Ciklēšanas</w:t>
      </w:r>
      <w:proofErr w:type="spellEnd"/>
      <w:r w:rsidRPr="001C5733">
        <w:rPr>
          <w:rFonts w:ascii="Times New Roman" w:eastAsia="Calibri" w:hAnsi="Times New Roman" w:cs="Times New Roman"/>
          <w:sz w:val="24"/>
          <w:szCs w:val="24"/>
        </w:rPr>
        <w:t xml:space="preserve"> nosacījumi: viens cikls ar 95 °C 15 min, kam seko 40 cikli ar 94 °C 15 sekundes un 60 °C 60 sekundes. Katrā plašu atkārtojumā iekļauj negatīvus veidnes kontrolparaugus un pozitīvus kontrolparaugus. Tomēr aprakstītā varianta vietā var izmantot citus </w:t>
      </w:r>
      <w:proofErr w:type="spellStart"/>
      <w:r w:rsidRPr="001C5733">
        <w:rPr>
          <w:rFonts w:ascii="Times New Roman" w:eastAsia="Calibri" w:hAnsi="Times New Roman" w:cs="Times New Roman"/>
          <w:i/>
          <w:iCs/>
          <w:sz w:val="24"/>
          <w:szCs w:val="24"/>
        </w:rPr>
        <w:t>qPCR</w:t>
      </w:r>
      <w:proofErr w:type="spellEnd"/>
      <w:r w:rsidRPr="001C5733">
        <w:rPr>
          <w:rFonts w:ascii="Times New Roman" w:eastAsia="Calibri" w:hAnsi="Times New Roman" w:cs="Times New Roman"/>
          <w:i/>
          <w:iCs/>
          <w:sz w:val="24"/>
          <w:szCs w:val="24"/>
        </w:rPr>
        <w:t xml:space="preserve"> </w:t>
      </w:r>
      <w:r w:rsidRPr="001C5733">
        <w:rPr>
          <w:rFonts w:ascii="Times New Roman" w:eastAsia="Calibri" w:hAnsi="Times New Roman" w:cs="Times New Roman"/>
          <w:sz w:val="24"/>
          <w:szCs w:val="24"/>
        </w:rPr>
        <w:t xml:space="preserve">variantus ar pierādītu līdzvērtīgu rezultativitāti. </w:t>
      </w:r>
    </w:p>
    <w:p w:rsidR="0072764F" w:rsidRPr="001C5733" w:rsidRDefault="0072764F" w:rsidP="0072764F">
      <w:pPr>
        <w:jc w:val="both"/>
        <w:rPr>
          <w:rFonts w:ascii="Times New Roman" w:eastAsia="Calibri" w:hAnsi="Times New Roman" w:cs="Times New Roman"/>
          <w:sz w:val="24"/>
          <w:szCs w:val="24"/>
        </w:rPr>
      </w:pPr>
      <w:r w:rsidRPr="001C5733">
        <w:rPr>
          <w:rFonts w:ascii="Times New Roman" w:eastAsia="Calibri" w:hAnsi="Times New Roman" w:cs="Times New Roman"/>
          <w:sz w:val="24"/>
          <w:szCs w:val="24"/>
        </w:rPr>
        <w:tab/>
        <w:t xml:space="preserve">2.2. Parastā </w:t>
      </w:r>
      <w:r w:rsidRPr="001C5733">
        <w:rPr>
          <w:rFonts w:ascii="Times New Roman" w:eastAsia="Calibri" w:hAnsi="Times New Roman" w:cs="Times New Roman"/>
          <w:i/>
          <w:iCs/>
          <w:sz w:val="24"/>
          <w:szCs w:val="24"/>
        </w:rPr>
        <w:t xml:space="preserve">PCR KHV </w:t>
      </w:r>
      <w:r w:rsidRPr="001C5733">
        <w:rPr>
          <w:rFonts w:ascii="Times New Roman" w:eastAsia="Calibri" w:hAnsi="Times New Roman" w:cs="Times New Roman"/>
          <w:sz w:val="24"/>
          <w:szCs w:val="24"/>
        </w:rPr>
        <w:t xml:space="preserve">konstatēšanai </w:t>
      </w:r>
    </w:p>
    <w:p w:rsidR="0072764F" w:rsidRPr="001C5733" w:rsidRDefault="0072764F" w:rsidP="0072764F">
      <w:pPr>
        <w:jc w:val="both"/>
        <w:rPr>
          <w:rFonts w:ascii="Times New Roman" w:eastAsia="Calibri" w:hAnsi="Times New Roman" w:cs="Times New Roman"/>
          <w:sz w:val="24"/>
          <w:szCs w:val="24"/>
        </w:rPr>
      </w:pPr>
      <w:r w:rsidRPr="001C5733">
        <w:rPr>
          <w:rFonts w:ascii="Times New Roman" w:eastAsia="Calibri" w:hAnsi="Times New Roman" w:cs="Times New Roman"/>
          <w:sz w:val="24"/>
          <w:szCs w:val="24"/>
        </w:rPr>
        <w:tab/>
        <w:t xml:space="preserve">Izmanto šajā punktā aprakstīto testu, kurā </w:t>
      </w:r>
      <w:proofErr w:type="spellStart"/>
      <w:r w:rsidRPr="001C5733">
        <w:rPr>
          <w:rFonts w:ascii="Times New Roman" w:eastAsia="Calibri" w:hAnsi="Times New Roman" w:cs="Times New Roman"/>
          <w:sz w:val="24"/>
          <w:szCs w:val="24"/>
        </w:rPr>
        <w:t>mērķgēns</w:t>
      </w:r>
      <w:proofErr w:type="spellEnd"/>
      <w:r w:rsidRPr="001C5733">
        <w:rPr>
          <w:rFonts w:ascii="Times New Roman" w:eastAsia="Calibri" w:hAnsi="Times New Roman" w:cs="Times New Roman"/>
          <w:sz w:val="24"/>
          <w:szCs w:val="24"/>
        </w:rPr>
        <w:t xml:space="preserve"> ir </w:t>
      </w:r>
      <w:proofErr w:type="spellStart"/>
      <w:r w:rsidRPr="001C5733">
        <w:rPr>
          <w:rFonts w:ascii="Times New Roman" w:eastAsia="Calibri" w:hAnsi="Times New Roman" w:cs="Times New Roman"/>
          <w:iCs/>
          <w:sz w:val="24"/>
          <w:szCs w:val="24"/>
        </w:rPr>
        <w:t>koiju</w:t>
      </w:r>
      <w:proofErr w:type="spellEnd"/>
      <w:r w:rsidRPr="001C5733">
        <w:rPr>
          <w:rFonts w:ascii="Times New Roman" w:eastAsia="Calibri" w:hAnsi="Times New Roman" w:cs="Times New Roman"/>
          <w:iCs/>
          <w:sz w:val="24"/>
          <w:szCs w:val="24"/>
        </w:rPr>
        <w:t xml:space="preserve"> </w:t>
      </w:r>
      <w:proofErr w:type="spellStart"/>
      <w:r w:rsidRPr="001C5733">
        <w:rPr>
          <w:rFonts w:ascii="Times New Roman" w:eastAsia="Calibri" w:hAnsi="Times New Roman" w:cs="Times New Roman"/>
          <w:iCs/>
          <w:sz w:val="24"/>
          <w:szCs w:val="24"/>
        </w:rPr>
        <w:t>herpes</w:t>
      </w:r>
      <w:proofErr w:type="spellEnd"/>
      <w:r w:rsidRPr="001C5733">
        <w:rPr>
          <w:rFonts w:ascii="Times New Roman" w:eastAsia="Calibri" w:hAnsi="Times New Roman" w:cs="Times New Roman"/>
          <w:iCs/>
          <w:sz w:val="24"/>
          <w:szCs w:val="24"/>
        </w:rPr>
        <w:t xml:space="preserve"> vīrusa</w:t>
      </w:r>
      <w:r w:rsidRPr="001C5733">
        <w:rPr>
          <w:rFonts w:ascii="Times New Roman" w:eastAsia="Calibri" w:hAnsi="Times New Roman" w:cs="Times New Roman"/>
          <w:i/>
          <w:iCs/>
          <w:sz w:val="24"/>
          <w:szCs w:val="24"/>
        </w:rPr>
        <w:t xml:space="preserve"> </w:t>
      </w:r>
      <w:proofErr w:type="spellStart"/>
      <w:r w:rsidRPr="001C5733">
        <w:rPr>
          <w:rFonts w:ascii="Times New Roman" w:eastAsia="Calibri" w:hAnsi="Times New Roman" w:cs="Times New Roman"/>
          <w:sz w:val="24"/>
          <w:szCs w:val="24"/>
        </w:rPr>
        <w:t>timīna</w:t>
      </w:r>
      <w:proofErr w:type="spellEnd"/>
      <w:r w:rsidRPr="001C5733">
        <w:rPr>
          <w:rFonts w:ascii="Times New Roman" w:eastAsia="Calibri" w:hAnsi="Times New Roman" w:cs="Times New Roman"/>
          <w:sz w:val="24"/>
          <w:szCs w:val="24"/>
        </w:rPr>
        <w:t xml:space="preserve"> </w:t>
      </w:r>
      <w:proofErr w:type="spellStart"/>
      <w:r w:rsidRPr="001C5733">
        <w:rPr>
          <w:rFonts w:ascii="Times New Roman" w:eastAsia="Calibri" w:hAnsi="Times New Roman" w:cs="Times New Roman"/>
          <w:sz w:val="24"/>
          <w:szCs w:val="24"/>
        </w:rPr>
        <w:t>kināzes</w:t>
      </w:r>
      <w:proofErr w:type="spellEnd"/>
      <w:r w:rsidRPr="001C5733">
        <w:rPr>
          <w:rFonts w:ascii="Times New Roman" w:eastAsia="Calibri" w:hAnsi="Times New Roman" w:cs="Times New Roman"/>
          <w:sz w:val="24"/>
          <w:szCs w:val="24"/>
        </w:rPr>
        <w:t xml:space="preserve"> (TK) gēns. Tomēr aprakstītā varianta vietā var izmantot citus </w:t>
      </w:r>
      <w:r w:rsidRPr="001C5733">
        <w:rPr>
          <w:rFonts w:ascii="Times New Roman" w:eastAsia="Calibri" w:hAnsi="Times New Roman" w:cs="Times New Roman"/>
          <w:i/>
          <w:iCs/>
          <w:sz w:val="24"/>
          <w:szCs w:val="24"/>
        </w:rPr>
        <w:t xml:space="preserve">PCR </w:t>
      </w:r>
      <w:r w:rsidRPr="001C5733">
        <w:rPr>
          <w:rFonts w:ascii="Times New Roman" w:eastAsia="Calibri" w:hAnsi="Times New Roman" w:cs="Times New Roman"/>
          <w:sz w:val="24"/>
          <w:szCs w:val="24"/>
        </w:rPr>
        <w:t>testus, kuriem ir pierādīts aprakstītajam testam līdzvērtīgs jutīgums un specifiskums.</w:t>
      </w:r>
    </w:p>
    <w:p w:rsidR="0072764F" w:rsidRPr="001C5733" w:rsidRDefault="0072764F" w:rsidP="0072764F">
      <w:pPr>
        <w:jc w:val="both"/>
        <w:rPr>
          <w:rFonts w:ascii="Times New Roman" w:eastAsia="Calibri" w:hAnsi="Times New Roman" w:cs="Times New Roman"/>
          <w:sz w:val="24"/>
          <w:szCs w:val="24"/>
        </w:rPr>
      </w:pPr>
      <w:r w:rsidRPr="001C5733">
        <w:rPr>
          <w:rFonts w:ascii="Times New Roman" w:eastAsia="Calibri" w:hAnsi="Times New Roman" w:cs="Times New Roman"/>
          <w:sz w:val="24"/>
          <w:szCs w:val="24"/>
        </w:rPr>
        <w:tab/>
        <w:t xml:space="preserve">Tiešais </w:t>
      </w:r>
      <w:proofErr w:type="spellStart"/>
      <w:r w:rsidRPr="001C5733">
        <w:rPr>
          <w:rFonts w:ascii="Times New Roman" w:eastAsia="Calibri" w:hAnsi="Times New Roman" w:cs="Times New Roman"/>
          <w:sz w:val="24"/>
          <w:szCs w:val="24"/>
        </w:rPr>
        <w:t>praimeris</w:t>
      </w:r>
      <w:proofErr w:type="spellEnd"/>
      <w:r w:rsidRPr="001C5733">
        <w:rPr>
          <w:rFonts w:ascii="Times New Roman" w:eastAsia="Calibri" w:hAnsi="Times New Roman" w:cs="Times New Roman"/>
          <w:sz w:val="24"/>
          <w:szCs w:val="24"/>
        </w:rPr>
        <w:t xml:space="preserve"> (</w:t>
      </w:r>
      <w:r w:rsidRPr="001C5733">
        <w:rPr>
          <w:rFonts w:ascii="Times New Roman" w:eastAsia="Calibri" w:hAnsi="Times New Roman" w:cs="Times New Roman"/>
          <w:i/>
          <w:iCs/>
          <w:sz w:val="24"/>
          <w:szCs w:val="24"/>
        </w:rPr>
        <w:t>KHV</w:t>
      </w:r>
      <w:r w:rsidRPr="001C5733">
        <w:rPr>
          <w:rFonts w:ascii="Times New Roman" w:eastAsia="Calibri" w:hAnsi="Times New Roman" w:cs="Times New Roman"/>
          <w:sz w:val="24"/>
          <w:szCs w:val="24"/>
        </w:rPr>
        <w:t>-</w:t>
      </w:r>
      <w:proofErr w:type="spellStart"/>
      <w:r w:rsidRPr="001C5733">
        <w:rPr>
          <w:rFonts w:ascii="Times New Roman" w:eastAsia="Calibri" w:hAnsi="Times New Roman" w:cs="Times New Roman"/>
          <w:sz w:val="24"/>
          <w:szCs w:val="24"/>
        </w:rPr>
        <w:t>TKf</w:t>
      </w:r>
      <w:proofErr w:type="spellEnd"/>
      <w:r w:rsidRPr="001C5733">
        <w:rPr>
          <w:rFonts w:ascii="Times New Roman" w:eastAsia="Calibri" w:hAnsi="Times New Roman" w:cs="Times New Roman"/>
          <w:sz w:val="24"/>
          <w:szCs w:val="24"/>
        </w:rPr>
        <w:t xml:space="preserve">): 5'-GGGTTACCTGTAC GAG-3'; </w:t>
      </w:r>
    </w:p>
    <w:p w:rsidR="0072764F" w:rsidRPr="001C5733" w:rsidRDefault="0072764F" w:rsidP="0072764F">
      <w:pPr>
        <w:jc w:val="both"/>
        <w:rPr>
          <w:rFonts w:ascii="Times New Roman" w:eastAsia="Calibri" w:hAnsi="Times New Roman" w:cs="Times New Roman"/>
          <w:sz w:val="24"/>
          <w:szCs w:val="24"/>
        </w:rPr>
      </w:pPr>
      <w:r w:rsidRPr="001C5733">
        <w:rPr>
          <w:rFonts w:ascii="Times New Roman" w:eastAsia="Calibri" w:hAnsi="Times New Roman" w:cs="Times New Roman"/>
          <w:sz w:val="24"/>
          <w:szCs w:val="24"/>
        </w:rPr>
        <w:tab/>
        <w:t xml:space="preserve">atgriezeniskais </w:t>
      </w:r>
      <w:proofErr w:type="spellStart"/>
      <w:r w:rsidRPr="001C5733">
        <w:rPr>
          <w:rFonts w:ascii="Times New Roman" w:eastAsia="Calibri" w:hAnsi="Times New Roman" w:cs="Times New Roman"/>
          <w:sz w:val="24"/>
          <w:szCs w:val="24"/>
        </w:rPr>
        <w:t>praimeris</w:t>
      </w:r>
      <w:proofErr w:type="spellEnd"/>
      <w:r w:rsidRPr="001C5733">
        <w:rPr>
          <w:rFonts w:ascii="Times New Roman" w:eastAsia="Calibri" w:hAnsi="Times New Roman" w:cs="Times New Roman"/>
          <w:sz w:val="24"/>
          <w:szCs w:val="24"/>
        </w:rPr>
        <w:t xml:space="preserve"> (</w:t>
      </w:r>
      <w:r w:rsidRPr="001C5733">
        <w:rPr>
          <w:rFonts w:ascii="Times New Roman" w:eastAsia="Calibri" w:hAnsi="Times New Roman" w:cs="Times New Roman"/>
          <w:i/>
          <w:iCs/>
          <w:sz w:val="24"/>
          <w:szCs w:val="24"/>
        </w:rPr>
        <w:t>KHV</w:t>
      </w:r>
      <w:r w:rsidRPr="001C5733">
        <w:rPr>
          <w:rFonts w:ascii="Times New Roman" w:eastAsia="Calibri" w:hAnsi="Times New Roman" w:cs="Times New Roman"/>
          <w:sz w:val="24"/>
          <w:szCs w:val="24"/>
        </w:rPr>
        <w:t>-</w:t>
      </w:r>
      <w:proofErr w:type="spellStart"/>
      <w:r w:rsidRPr="001C5733">
        <w:rPr>
          <w:rFonts w:ascii="Times New Roman" w:eastAsia="Calibri" w:hAnsi="Times New Roman" w:cs="Times New Roman"/>
          <w:sz w:val="24"/>
          <w:szCs w:val="24"/>
        </w:rPr>
        <w:t>TKr</w:t>
      </w:r>
      <w:proofErr w:type="spellEnd"/>
      <w:r w:rsidRPr="001C5733">
        <w:rPr>
          <w:rFonts w:ascii="Times New Roman" w:eastAsia="Calibri" w:hAnsi="Times New Roman" w:cs="Times New Roman"/>
          <w:sz w:val="24"/>
          <w:szCs w:val="24"/>
        </w:rPr>
        <w:t xml:space="preserve">): 5'-CACCCAGTAGATTA TGC-3'. </w:t>
      </w:r>
    </w:p>
    <w:p w:rsidR="0072764F" w:rsidRPr="001C5733" w:rsidRDefault="0072764F" w:rsidP="0072764F">
      <w:pPr>
        <w:jc w:val="both"/>
        <w:rPr>
          <w:rFonts w:ascii="Times New Roman" w:eastAsia="Calibri" w:hAnsi="Times New Roman" w:cs="Times New Roman"/>
          <w:sz w:val="24"/>
          <w:szCs w:val="24"/>
        </w:rPr>
      </w:pPr>
      <w:r w:rsidRPr="001C5733">
        <w:rPr>
          <w:rFonts w:ascii="Times New Roman" w:eastAsia="Calibri" w:hAnsi="Times New Roman" w:cs="Times New Roman"/>
          <w:sz w:val="24"/>
          <w:szCs w:val="24"/>
        </w:rPr>
        <w:lastRenderedPageBreak/>
        <w:tab/>
      </w:r>
      <w:proofErr w:type="spellStart"/>
      <w:r w:rsidRPr="001C5733">
        <w:rPr>
          <w:rFonts w:ascii="Times New Roman" w:eastAsia="Calibri" w:hAnsi="Times New Roman" w:cs="Times New Roman"/>
          <w:sz w:val="24"/>
          <w:szCs w:val="24"/>
        </w:rPr>
        <w:t>Ciklēšanas</w:t>
      </w:r>
      <w:proofErr w:type="spellEnd"/>
      <w:r w:rsidRPr="001C5733">
        <w:rPr>
          <w:rFonts w:ascii="Times New Roman" w:eastAsia="Calibri" w:hAnsi="Times New Roman" w:cs="Times New Roman"/>
          <w:sz w:val="24"/>
          <w:szCs w:val="24"/>
        </w:rPr>
        <w:t xml:space="preserve"> nosacījumi: viens cikls ar 95 °C 5 min, pēc tam 35 cikli ar 95 °C 30 sekundes, 52 °C 30 sekundes, 72 °C 1 min un viens cikls ar 72 °C 10 min. Iegūtā produkta izmēram vajadzētu būt 409 </w:t>
      </w:r>
      <w:proofErr w:type="spellStart"/>
      <w:r w:rsidRPr="001C5733">
        <w:rPr>
          <w:rFonts w:ascii="Times New Roman" w:eastAsia="Calibri" w:hAnsi="Times New Roman" w:cs="Times New Roman"/>
          <w:sz w:val="24"/>
          <w:szCs w:val="24"/>
        </w:rPr>
        <w:t>bp</w:t>
      </w:r>
      <w:proofErr w:type="spellEnd"/>
      <w:r w:rsidRPr="001C5733">
        <w:rPr>
          <w:rFonts w:ascii="Times New Roman" w:eastAsia="Calibri" w:hAnsi="Times New Roman" w:cs="Times New Roman"/>
          <w:sz w:val="24"/>
          <w:szCs w:val="24"/>
        </w:rPr>
        <w:t xml:space="preserve">. </w:t>
      </w:r>
    </w:p>
    <w:p w:rsidR="0072764F" w:rsidRPr="001C5733" w:rsidRDefault="0072764F" w:rsidP="0072764F">
      <w:pPr>
        <w:jc w:val="both"/>
        <w:rPr>
          <w:rFonts w:ascii="Times New Roman" w:eastAsia="Calibri" w:hAnsi="Times New Roman" w:cs="Times New Roman"/>
          <w:sz w:val="24"/>
          <w:szCs w:val="24"/>
        </w:rPr>
      </w:pPr>
      <w:r w:rsidRPr="001C5733">
        <w:rPr>
          <w:rFonts w:ascii="Times New Roman" w:eastAsia="Calibri" w:hAnsi="Times New Roman" w:cs="Times New Roman"/>
          <w:i/>
          <w:iCs/>
          <w:sz w:val="24"/>
          <w:szCs w:val="24"/>
        </w:rPr>
        <w:tab/>
        <w:t xml:space="preserve">PCR </w:t>
      </w:r>
      <w:r w:rsidRPr="001C5733">
        <w:rPr>
          <w:rFonts w:ascii="Times New Roman" w:eastAsia="Calibri" w:hAnsi="Times New Roman" w:cs="Times New Roman"/>
          <w:sz w:val="24"/>
          <w:szCs w:val="24"/>
        </w:rPr>
        <w:t xml:space="preserve">rezultāti var variēties atkarībā no tās izpildīšanas apstākļiem, proti, atkarībā no izmantotā DNS </w:t>
      </w:r>
      <w:proofErr w:type="spellStart"/>
      <w:r w:rsidRPr="001C5733">
        <w:rPr>
          <w:rFonts w:ascii="Times New Roman" w:eastAsia="Calibri" w:hAnsi="Times New Roman" w:cs="Times New Roman"/>
          <w:sz w:val="24"/>
          <w:szCs w:val="24"/>
        </w:rPr>
        <w:t>amplifikatora</w:t>
      </w:r>
      <w:proofErr w:type="spellEnd"/>
      <w:r w:rsidRPr="001C5733">
        <w:rPr>
          <w:rFonts w:ascii="Times New Roman" w:eastAsia="Calibri" w:hAnsi="Times New Roman" w:cs="Times New Roman"/>
          <w:sz w:val="24"/>
          <w:szCs w:val="24"/>
        </w:rPr>
        <w:t xml:space="preserve"> var būt nepieciešams optimizēt </w:t>
      </w:r>
      <w:proofErr w:type="spellStart"/>
      <w:r w:rsidRPr="001C5733">
        <w:rPr>
          <w:rFonts w:ascii="Times New Roman" w:eastAsia="Calibri" w:hAnsi="Times New Roman" w:cs="Times New Roman"/>
          <w:sz w:val="24"/>
          <w:szCs w:val="24"/>
        </w:rPr>
        <w:t>amplificēšanas</w:t>
      </w:r>
      <w:proofErr w:type="spellEnd"/>
      <w:r w:rsidRPr="001C5733">
        <w:rPr>
          <w:rFonts w:ascii="Times New Roman" w:eastAsia="Calibri" w:hAnsi="Times New Roman" w:cs="Times New Roman"/>
          <w:sz w:val="24"/>
          <w:szCs w:val="24"/>
        </w:rPr>
        <w:t xml:space="preserve"> protokolus. Nepareizas </w:t>
      </w:r>
      <w:proofErr w:type="spellStart"/>
      <w:r w:rsidRPr="001C5733">
        <w:rPr>
          <w:rFonts w:ascii="Times New Roman" w:eastAsia="Calibri" w:hAnsi="Times New Roman" w:cs="Times New Roman"/>
          <w:sz w:val="24"/>
          <w:szCs w:val="24"/>
        </w:rPr>
        <w:t>praimeru</w:t>
      </w:r>
      <w:proofErr w:type="spellEnd"/>
      <w:r w:rsidRPr="001C5733">
        <w:rPr>
          <w:rFonts w:ascii="Times New Roman" w:eastAsia="Calibri" w:hAnsi="Times New Roman" w:cs="Times New Roman"/>
          <w:sz w:val="24"/>
          <w:szCs w:val="24"/>
        </w:rPr>
        <w:t xml:space="preserve"> hibridizācijas vai laboratoriskas kontaminācijas dēļ var tikt iegūti viltus pozitīvi rezultāti. Katrā plašu atkārtojumā iekļauj negatīvus veidnes kontrolparaugus un pozitīvus kontrolparaugus. Tomēr aprakstītā varianta vietā var izmantot citus </w:t>
      </w:r>
      <w:r w:rsidRPr="001C5733">
        <w:rPr>
          <w:rFonts w:ascii="Times New Roman" w:eastAsia="Calibri" w:hAnsi="Times New Roman" w:cs="Times New Roman"/>
          <w:i/>
          <w:iCs/>
          <w:sz w:val="24"/>
          <w:szCs w:val="24"/>
        </w:rPr>
        <w:t xml:space="preserve">PCR </w:t>
      </w:r>
      <w:r w:rsidRPr="001C5733">
        <w:rPr>
          <w:rFonts w:ascii="Times New Roman" w:eastAsia="Calibri" w:hAnsi="Times New Roman" w:cs="Times New Roman"/>
          <w:sz w:val="24"/>
          <w:szCs w:val="24"/>
        </w:rPr>
        <w:t xml:space="preserve">variantus ar pierādītu līdzvērtīgu rezultativitāti. </w:t>
      </w:r>
    </w:p>
    <w:p w:rsidR="0072764F" w:rsidRPr="001C5733" w:rsidRDefault="0072764F" w:rsidP="0072764F">
      <w:pPr>
        <w:jc w:val="both"/>
        <w:rPr>
          <w:rFonts w:ascii="Times New Roman" w:eastAsia="Calibri" w:hAnsi="Times New Roman" w:cs="Times New Roman"/>
          <w:sz w:val="24"/>
          <w:szCs w:val="24"/>
        </w:rPr>
      </w:pPr>
      <w:r w:rsidRPr="001C5733">
        <w:rPr>
          <w:rFonts w:ascii="Times New Roman" w:eastAsia="Calibri" w:hAnsi="Times New Roman" w:cs="Times New Roman"/>
          <w:sz w:val="24"/>
          <w:szCs w:val="24"/>
        </w:rPr>
        <w:tab/>
        <w:t xml:space="preserve">Pirmo konstatāciju kādā teritorijā vai nu apstiprina ar </w:t>
      </w:r>
      <w:proofErr w:type="spellStart"/>
      <w:r w:rsidRPr="001C5733">
        <w:rPr>
          <w:rFonts w:ascii="Times New Roman" w:eastAsia="Calibri" w:hAnsi="Times New Roman" w:cs="Times New Roman"/>
          <w:sz w:val="24"/>
          <w:szCs w:val="24"/>
        </w:rPr>
        <w:t>sekvenēšanas</w:t>
      </w:r>
      <w:proofErr w:type="spellEnd"/>
      <w:r w:rsidRPr="001C5733">
        <w:rPr>
          <w:rFonts w:ascii="Times New Roman" w:eastAsia="Calibri" w:hAnsi="Times New Roman" w:cs="Times New Roman"/>
          <w:sz w:val="24"/>
          <w:szCs w:val="24"/>
        </w:rPr>
        <w:t xml:space="preserve"> metodi, vai vīrusa tūlītējai identificēšanai nosūta uz Latvijas valsts references laboratoriju vai citu Eiropas Savienības dalībvalstu references laboratoriju. </w:t>
      </w:r>
    </w:p>
    <w:p w:rsidR="0072764F" w:rsidRPr="001C5733" w:rsidRDefault="0072764F" w:rsidP="0072764F">
      <w:pPr>
        <w:jc w:val="center"/>
        <w:rPr>
          <w:rFonts w:ascii="Times New Roman" w:eastAsia="Calibri" w:hAnsi="Times New Roman" w:cs="Times New Roman"/>
          <w:sz w:val="24"/>
          <w:szCs w:val="24"/>
        </w:rPr>
      </w:pPr>
      <w:r w:rsidRPr="001C5733">
        <w:rPr>
          <w:rFonts w:ascii="Times New Roman" w:eastAsia="Calibri" w:hAnsi="Times New Roman" w:cs="Times New Roman"/>
          <w:b/>
          <w:bCs/>
          <w:sz w:val="24"/>
          <w:szCs w:val="24"/>
        </w:rPr>
        <w:t xml:space="preserve">V. Laboratoriskās diagnostikas metodes </w:t>
      </w:r>
      <w:proofErr w:type="spellStart"/>
      <w:r w:rsidRPr="001C5733">
        <w:rPr>
          <w:rFonts w:ascii="Times New Roman" w:eastAsia="Calibri" w:hAnsi="Times New Roman" w:cs="Times New Roman"/>
          <w:b/>
          <w:bCs/>
          <w:sz w:val="24"/>
          <w:szCs w:val="24"/>
        </w:rPr>
        <w:t>Koiju</w:t>
      </w:r>
      <w:proofErr w:type="spellEnd"/>
      <w:r w:rsidRPr="001C5733">
        <w:rPr>
          <w:rFonts w:ascii="Times New Roman" w:eastAsia="Calibri" w:hAnsi="Times New Roman" w:cs="Times New Roman"/>
          <w:b/>
          <w:bCs/>
          <w:sz w:val="24"/>
          <w:szCs w:val="24"/>
        </w:rPr>
        <w:t xml:space="preserve"> </w:t>
      </w:r>
      <w:proofErr w:type="spellStart"/>
      <w:r w:rsidRPr="001C5733">
        <w:rPr>
          <w:rFonts w:ascii="Times New Roman" w:eastAsia="Calibri" w:hAnsi="Times New Roman" w:cs="Times New Roman"/>
          <w:b/>
          <w:bCs/>
          <w:sz w:val="24"/>
          <w:szCs w:val="24"/>
        </w:rPr>
        <w:t>herpes</w:t>
      </w:r>
      <w:proofErr w:type="spellEnd"/>
      <w:r w:rsidRPr="001C5733">
        <w:rPr>
          <w:rFonts w:ascii="Times New Roman" w:eastAsia="Calibri" w:hAnsi="Times New Roman" w:cs="Times New Roman"/>
          <w:b/>
          <w:bCs/>
          <w:sz w:val="24"/>
          <w:szCs w:val="24"/>
        </w:rPr>
        <w:t xml:space="preserve"> vīrusa</w:t>
      </w:r>
      <w:r w:rsidRPr="001C5733">
        <w:rPr>
          <w:rFonts w:ascii="Times New Roman" w:eastAsia="Calibri" w:hAnsi="Times New Roman" w:cs="Times New Roman"/>
          <w:b/>
          <w:bCs/>
          <w:i/>
          <w:iCs/>
          <w:sz w:val="24"/>
          <w:szCs w:val="24"/>
        </w:rPr>
        <w:t xml:space="preserve"> </w:t>
      </w:r>
      <w:r w:rsidRPr="001C5733">
        <w:rPr>
          <w:rFonts w:ascii="Times New Roman" w:eastAsia="Calibri" w:hAnsi="Times New Roman" w:cs="Times New Roman"/>
          <w:b/>
          <w:bCs/>
          <w:iCs/>
          <w:sz w:val="24"/>
          <w:szCs w:val="24"/>
        </w:rPr>
        <w:t xml:space="preserve">slimības </w:t>
      </w:r>
      <w:r w:rsidRPr="001C5733">
        <w:rPr>
          <w:rFonts w:ascii="Times New Roman" w:eastAsia="Calibri" w:hAnsi="Times New Roman" w:cs="Times New Roman"/>
          <w:b/>
          <w:bCs/>
          <w:sz w:val="24"/>
          <w:szCs w:val="24"/>
        </w:rPr>
        <w:t>uzraudzībai</w:t>
      </w:r>
    </w:p>
    <w:p w:rsidR="0072764F" w:rsidRPr="001C5733" w:rsidRDefault="0072764F" w:rsidP="0072764F">
      <w:pPr>
        <w:jc w:val="both"/>
        <w:rPr>
          <w:rFonts w:ascii="Times New Roman" w:eastAsia="Calibri" w:hAnsi="Times New Roman" w:cs="Times New Roman"/>
          <w:sz w:val="24"/>
          <w:szCs w:val="24"/>
        </w:rPr>
      </w:pPr>
      <w:r w:rsidRPr="001C5733">
        <w:rPr>
          <w:rFonts w:ascii="Times New Roman" w:eastAsia="Calibri" w:hAnsi="Times New Roman" w:cs="Times New Roman"/>
          <w:sz w:val="24"/>
          <w:szCs w:val="24"/>
        </w:rPr>
        <w:tab/>
        <w:t xml:space="preserve">Šajā nodaļā noteikto paraugu ņemšanu un laboratorisko izmeklēšanu veic, lai audzētava iegūtu vai saglabātu veselības stāvokli “infekcijas slimības neskarts” attiecībā uz </w:t>
      </w:r>
      <w:proofErr w:type="spellStart"/>
      <w:r w:rsidRPr="001C5733">
        <w:rPr>
          <w:rFonts w:ascii="Times New Roman" w:eastAsia="Calibri" w:hAnsi="Times New Roman" w:cs="Times New Roman"/>
          <w:iCs/>
          <w:sz w:val="24"/>
          <w:szCs w:val="24"/>
        </w:rPr>
        <w:t>koiju</w:t>
      </w:r>
      <w:proofErr w:type="spellEnd"/>
      <w:r w:rsidRPr="001C5733">
        <w:rPr>
          <w:rFonts w:ascii="Times New Roman" w:eastAsia="Calibri" w:hAnsi="Times New Roman" w:cs="Times New Roman"/>
          <w:iCs/>
          <w:sz w:val="24"/>
          <w:szCs w:val="24"/>
        </w:rPr>
        <w:t xml:space="preserve"> </w:t>
      </w:r>
      <w:proofErr w:type="spellStart"/>
      <w:r w:rsidRPr="001C5733">
        <w:rPr>
          <w:rFonts w:ascii="Times New Roman" w:eastAsia="Calibri" w:hAnsi="Times New Roman" w:cs="Times New Roman"/>
          <w:iCs/>
          <w:sz w:val="24"/>
          <w:szCs w:val="24"/>
        </w:rPr>
        <w:t>herpes</w:t>
      </w:r>
      <w:proofErr w:type="spellEnd"/>
      <w:r w:rsidRPr="001C5733">
        <w:rPr>
          <w:rFonts w:ascii="Times New Roman" w:eastAsia="Calibri" w:hAnsi="Times New Roman" w:cs="Times New Roman"/>
          <w:iCs/>
          <w:sz w:val="24"/>
          <w:szCs w:val="24"/>
        </w:rPr>
        <w:t xml:space="preserve"> vīrusa slimību</w:t>
      </w:r>
      <w:r w:rsidRPr="001C5733">
        <w:rPr>
          <w:rFonts w:ascii="Times New Roman" w:eastAsia="Calibri" w:hAnsi="Times New Roman" w:cs="Times New Roman"/>
          <w:sz w:val="24"/>
          <w:szCs w:val="24"/>
        </w:rPr>
        <w:t>.</w:t>
      </w:r>
    </w:p>
    <w:p w:rsidR="0072764F" w:rsidRPr="001C5733" w:rsidRDefault="0072764F" w:rsidP="0072764F">
      <w:pPr>
        <w:jc w:val="both"/>
        <w:rPr>
          <w:rFonts w:ascii="Times New Roman" w:eastAsia="Calibri" w:hAnsi="Times New Roman" w:cs="Times New Roman"/>
          <w:sz w:val="24"/>
          <w:szCs w:val="24"/>
        </w:rPr>
      </w:pPr>
      <w:r w:rsidRPr="001C5733">
        <w:rPr>
          <w:rFonts w:ascii="Times New Roman" w:eastAsia="Calibri" w:hAnsi="Times New Roman" w:cs="Times New Roman"/>
          <w:sz w:val="24"/>
          <w:szCs w:val="24"/>
        </w:rPr>
        <w:tab/>
        <w:t xml:space="preserve">1. Zivju paraugu sagatavošana </w:t>
      </w:r>
    </w:p>
    <w:p w:rsidR="0072764F" w:rsidRPr="001C5733" w:rsidRDefault="0072764F" w:rsidP="0072764F">
      <w:pPr>
        <w:jc w:val="both"/>
        <w:rPr>
          <w:rFonts w:ascii="Times New Roman" w:eastAsia="Calibri" w:hAnsi="Times New Roman" w:cs="Times New Roman"/>
          <w:sz w:val="24"/>
          <w:szCs w:val="24"/>
        </w:rPr>
      </w:pPr>
      <w:r w:rsidRPr="001C5733">
        <w:rPr>
          <w:rFonts w:ascii="Times New Roman" w:eastAsia="Calibri" w:hAnsi="Times New Roman" w:cs="Times New Roman"/>
          <w:sz w:val="24"/>
          <w:szCs w:val="24"/>
        </w:rPr>
        <w:tab/>
        <w:t>Paraugus ņem šādā kārtībā:</w:t>
      </w:r>
    </w:p>
    <w:p w:rsidR="0072764F" w:rsidRPr="001C5733" w:rsidRDefault="0072764F" w:rsidP="0072764F">
      <w:pPr>
        <w:jc w:val="both"/>
        <w:rPr>
          <w:rFonts w:ascii="Times New Roman" w:eastAsia="Calibri" w:hAnsi="Times New Roman" w:cs="Times New Roman"/>
          <w:sz w:val="24"/>
          <w:szCs w:val="24"/>
        </w:rPr>
      </w:pPr>
      <w:r w:rsidRPr="001C5733">
        <w:rPr>
          <w:rFonts w:ascii="Times New Roman" w:eastAsia="Calibri" w:hAnsi="Times New Roman" w:cs="Times New Roman"/>
          <w:sz w:val="24"/>
          <w:szCs w:val="24"/>
        </w:rPr>
        <w:tab/>
        <w:t xml:space="preserve">- no zivīm, kas ilgāku laiku turētas tādu temperatūru diapazonā, kurās iespējama </w:t>
      </w:r>
      <w:proofErr w:type="spellStart"/>
      <w:r w:rsidRPr="001C5733">
        <w:rPr>
          <w:rFonts w:ascii="Times New Roman" w:eastAsia="Calibri" w:hAnsi="Times New Roman" w:cs="Times New Roman"/>
          <w:sz w:val="24"/>
          <w:szCs w:val="24"/>
        </w:rPr>
        <w:t>koiju</w:t>
      </w:r>
      <w:proofErr w:type="spellEnd"/>
      <w:r w:rsidRPr="001C5733">
        <w:rPr>
          <w:rFonts w:ascii="Times New Roman" w:eastAsia="Calibri" w:hAnsi="Times New Roman" w:cs="Times New Roman"/>
          <w:sz w:val="24"/>
          <w:szCs w:val="24"/>
        </w:rPr>
        <w:t xml:space="preserve"> </w:t>
      </w:r>
      <w:proofErr w:type="spellStart"/>
      <w:r w:rsidRPr="001C5733">
        <w:rPr>
          <w:rFonts w:ascii="Times New Roman" w:eastAsia="Calibri" w:hAnsi="Times New Roman" w:cs="Times New Roman"/>
          <w:sz w:val="24"/>
          <w:szCs w:val="24"/>
        </w:rPr>
        <w:t>herpes</w:t>
      </w:r>
      <w:proofErr w:type="spellEnd"/>
      <w:r w:rsidRPr="001C5733">
        <w:rPr>
          <w:rFonts w:ascii="Times New Roman" w:eastAsia="Calibri" w:hAnsi="Times New Roman" w:cs="Times New Roman"/>
          <w:sz w:val="24"/>
          <w:szCs w:val="24"/>
        </w:rPr>
        <w:t xml:space="preserve"> vīrusa attīstīšanās, proti, divas līdz trīs nedēļas 15 °C līdz 26 °C temperatūrā;</w:t>
      </w:r>
    </w:p>
    <w:p w:rsidR="0072764F" w:rsidRPr="001C5733" w:rsidRDefault="0072764F" w:rsidP="0072764F">
      <w:pPr>
        <w:jc w:val="both"/>
        <w:rPr>
          <w:rFonts w:ascii="Times New Roman" w:eastAsia="Calibri" w:hAnsi="Times New Roman" w:cs="Times New Roman"/>
          <w:sz w:val="24"/>
          <w:szCs w:val="24"/>
        </w:rPr>
      </w:pPr>
      <w:r w:rsidRPr="001C5733">
        <w:rPr>
          <w:rFonts w:ascii="Times New Roman" w:eastAsia="Calibri" w:hAnsi="Times New Roman" w:cs="Times New Roman"/>
          <w:sz w:val="24"/>
          <w:szCs w:val="24"/>
        </w:rPr>
        <w:tab/>
        <w:t xml:space="preserve">- ievāc 24 stundas, taču ne vēlāk kā 72 stundas pēc tam, kad piekopta tāda saimniekošanas prakse, piemēram, tīklošana vai pārvadāšana, kuras rezultātā tādu zivju organismā, kam ir nēsātāja statuss, vīruss varētu no jauna aktivizēties. </w:t>
      </w:r>
    </w:p>
    <w:p w:rsidR="0072764F" w:rsidRPr="001C5733" w:rsidRDefault="0072764F" w:rsidP="0072764F">
      <w:pPr>
        <w:jc w:val="both"/>
        <w:rPr>
          <w:rFonts w:ascii="Times New Roman" w:eastAsia="Calibri" w:hAnsi="Times New Roman" w:cs="Times New Roman"/>
          <w:sz w:val="24"/>
          <w:szCs w:val="24"/>
        </w:rPr>
      </w:pPr>
      <w:r w:rsidRPr="001C5733">
        <w:rPr>
          <w:rFonts w:ascii="Times New Roman" w:eastAsia="Calibri" w:hAnsi="Times New Roman" w:cs="Times New Roman"/>
          <w:i/>
          <w:iCs/>
          <w:sz w:val="24"/>
          <w:szCs w:val="24"/>
        </w:rPr>
        <w:tab/>
      </w:r>
      <w:proofErr w:type="spellStart"/>
      <w:r w:rsidRPr="001C5733">
        <w:rPr>
          <w:rFonts w:ascii="Times New Roman" w:eastAsia="Calibri" w:hAnsi="Times New Roman" w:cs="Times New Roman"/>
          <w:iCs/>
          <w:sz w:val="24"/>
          <w:szCs w:val="24"/>
        </w:rPr>
        <w:t>Koiju</w:t>
      </w:r>
      <w:proofErr w:type="spellEnd"/>
      <w:r w:rsidRPr="001C5733">
        <w:rPr>
          <w:rFonts w:ascii="Times New Roman" w:eastAsia="Calibri" w:hAnsi="Times New Roman" w:cs="Times New Roman"/>
          <w:iCs/>
          <w:sz w:val="24"/>
          <w:szCs w:val="24"/>
        </w:rPr>
        <w:t xml:space="preserve"> </w:t>
      </w:r>
      <w:proofErr w:type="spellStart"/>
      <w:r w:rsidRPr="001C5733">
        <w:rPr>
          <w:rFonts w:ascii="Times New Roman" w:eastAsia="Calibri" w:hAnsi="Times New Roman" w:cs="Times New Roman"/>
          <w:iCs/>
          <w:sz w:val="24"/>
          <w:szCs w:val="24"/>
        </w:rPr>
        <w:t>herpes</w:t>
      </w:r>
      <w:proofErr w:type="spellEnd"/>
      <w:r w:rsidRPr="001C5733">
        <w:rPr>
          <w:rFonts w:ascii="Times New Roman" w:eastAsia="Calibri" w:hAnsi="Times New Roman" w:cs="Times New Roman"/>
          <w:iCs/>
          <w:sz w:val="24"/>
          <w:szCs w:val="24"/>
        </w:rPr>
        <w:t xml:space="preserve"> vīrusa slimības</w:t>
      </w:r>
      <w:r w:rsidRPr="001C5733">
        <w:rPr>
          <w:rFonts w:ascii="Times New Roman" w:eastAsia="Calibri" w:hAnsi="Times New Roman" w:cs="Times New Roman"/>
          <w:i/>
          <w:iCs/>
          <w:sz w:val="24"/>
          <w:szCs w:val="24"/>
        </w:rPr>
        <w:t xml:space="preserve"> </w:t>
      </w:r>
      <w:r w:rsidRPr="001C5733">
        <w:rPr>
          <w:rFonts w:ascii="Times New Roman" w:eastAsia="Calibri" w:hAnsi="Times New Roman" w:cs="Times New Roman"/>
          <w:sz w:val="24"/>
          <w:szCs w:val="24"/>
        </w:rPr>
        <w:t xml:space="preserve">uzraudzības nolūkiem var nosūtīt un testēšanai ar metodēm, kuru pamatā ir </w:t>
      </w:r>
      <w:r w:rsidRPr="001C5733">
        <w:rPr>
          <w:rFonts w:ascii="Times New Roman" w:eastAsia="Calibri" w:hAnsi="Times New Roman" w:cs="Times New Roman"/>
          <w:i/>
          <w:iCs/>
          <w:sz w:val="24"/>
          <w:szCs w:val="24"/>
        </w:rPr>
        <w:t>PCR</w:t>
      </w:r>
      <w:r w:rsidRPr="001C5733">
        <w:rPr>
          <w:rFonts w:ascii="Times New Roman" w:eastAsia="Calibri" w:hAnsi="Times New Roman" w:cs="Times New Roman"/>
          <w:sz w:val="24"/>
          <w:szCs w:val="24"/>
        </w:rPr>
        <w:t xml:space="preserve">, izmantot dzīvas vai nonāvētas un atsevišķi hermētiskās aseptiskās tvertnēs iepakotas zivis vai, alternatīvi, sasaldētus orgānus vai orgānu gabalus, kas konservēti 80 līdz 100 % spirtā vai vīrusu transporta barotnē </w:t>
      </w:r>
      <w:proofErr w:type="gramStart"/>
      <w:r w:rsidRPr="001C5733">
        <w:rPr>
          <w:rFonts w:ascii="Times New Roman" w:eastAsia="Calibri" w:hAnsi="Times New Roman" w:cs="Times New Roman"/>
          <w:sz w:val="24"/>
          <w:szCs w:val="24"/>
        </w:rPr>
        <w:t>(</w:t>
      </w:r>
      <w:proofErr w:type="gramEnd"/>
      <w:r w:rsidRPr="001C5733">
        <w:rPr>
          <w:rFonts w:ascii="Times New Roman" w:eastAsia="Calibri" w:hAnsi="Times New Roman" w:cs="Times New Roman"/>
          <w:sz w:val="24"/>
          <w:szCs w:val="24"/>
        </w:rPr>
        <w:t xml:space="preserve">apstrādāšanai 48 stundu laikā no ievākšanas). </w:t>
      </w:r>
      <w:proofErr w:type="spellStart"/>
      <w:r w:rsidRPr="001C5733">
        <w:rPr>
          <w:rFonts w:ascii="Times New Roman" w:eastAsia="Calibri" w:hAnsi="Times New Roman" w:cs="Times New Roman"/>
          <w:iCs/>
          <w:sz w:val="24"/>
          <w:szCs w:val="24"/>
        </w:rPr>
        <w:t>Koiju</w:t>
      </w:r>
      <w:proofErr w:type="spellEnd"/>
      <w:r w:rsidRPr="001C5733">
        <w:rPr>
          <w:rFonts w:ascii="Times New Roman" w:eastAsia="Calibri" w:hAnsi="Times New Roman" w:cs="Times New Roman"/>
          <w:iCs/>
          <w:sz w:val="24"/>
          <w:szCs w:val="24"/>
        </w:rPr>
        <w:t xml:space="preserve"> </w:t>
      </w:r>
      <w:proofErr w:type="spellStart"/>
      <w:r w:rsidRPr="001C5733">
        <w:rPr>
          <w:rFonts w:ascii="Times New Roman" w:eastAsia="Calibri" w:hAnsi="Times New Roman" w:cs="Times New Roman"/>
          <w:iCs/>
          <w:sz w:val="24"/>
          <w:szCs w:val="24"/>
        </w:rPr>
        <w:t>herpes</w:t>
      </w:r>
      <w:proofErr w:type="spellEnd"/>
      <w:r w:rsidRPr="001C5733">
        <w:rPr>
          <w:rFonts w:ascii="Times New Roman" w:eastAsia="Calibri" w:hAnsi="Times New Roman" w:cs="Times New Roman"/>
          <w:iCs/>
          <w:sz w:val="24"/>
          <w:szCs w:val="24"/>
        </w:rPr>
        <w:t xml:space="preserve"> vīrusa slimības</w:t>
      </w:r>
      <w:r w:rsidRPr="001C5733">
        <w:rPr>
          <w:rFonts w:ascii="Times New Roman" w:eastAsia="Calibri" w:hAnsi="Times New Roman" w:cs="Times New Roman"/>
          <w:i/>
          <w:iCs/>
          <w:sz w:val="24"/>
          <w:szCs w:val="24"/>
        </w:rPr>
        <w:t xml:space="preserve"> </w:t>
      </w:r>
      <w:r w:rsidRPr="001C5733">
        <w:rPr>
          <w:rFonts w:ascii="Times New Roman" w:eastAsia="Calibri" w:hAnsi="Times New Roman" w:cs="Times New Roman"/>
          <w:sz w:val="24"/>
          <w:szCs w:val="24"/>
        </w:rPr>
        <w:t xml:space="preserve">uzraudzībai ievāc žaunu un nieru audus. </w:t>
      </w:r>
    </w:p>
    <w:p w:rsidR="0072764F" w:rsidRPr="001C5733" w:rsidRDefault="0072764F" w:rsidP="0072764F">
      <w:pPr>
        <w:jc w:val="both"/>
        <w:rPr>
          <w:rFonts w:ascii="Times New Roman" w:eastAsia="Calibri" w:hAnsi="Times New Roman" w:cs="Times New Roman"/>
          <w:sz w:val="24"/>
          <w:szCs w:val="24"/>
        </w:rPr>
      </w:pPr>
      <w:r w:rsidRPr="001C5733">
        <w:rPr>
          <w:rFonts w:ascii="Times New Roman" w:eastAsia="Calibri" w:hAnsi="Times New Roman" w:cs="Times New Roman"/>
          <w:i/>
          <w:iCs/>
          <w:sz w:val="24"/>
          <w:szCs w:val="24"/>
        </w:rPr>
        <w:tab/>
      </w:r>
      <w:proofErr w:type="spellStart"/>
      <w:r w:rsidRPr="001C5733">
        <w:rPr>
          <w:rFonts w:ascii="Times New Roman" w:eastAsia="Calibri" w:hAnsi="Times New Roman" w:cs="Times New Roman"/>
          <w:iCs/>
          <w:sz w:val="24"/>
          <w:szCs w:val="24"/>
        </w:rPr>
        <w:t>Koiju</w:t>
      </w:r>
      <w:proofErr w:type="spellEnd"/>
      <w:r w:rsidRPr="001C5733">
        <w:rPr>
          <w:rFonts w:ascii="Times New Roman" w:eastAsia="Calibri" w:hAnsi="Times New Roman" w:cs="Times New Roman"/>
          <w:iCs/>
          <w:sz w:val="24"/>
          <w:szCs w:val="24"/>
        </w:rPr>
        <w:t xml:space="preserve"> </w:t>
      </w:r>
      <w:proofErr w:type="spellStart"/>
      <w:r w:rsidRPr="001C5733">
        <w:rPr>
          <w:rFonts w:ascii="Times New Roman" w:eastAsia="Calibri" w:hAnsi="Times New Roman" w:cs="Times New Roman"/>
          <w:iCs/>
          <w:sz w:val="24"/>
          <w:szCs w:val="24"/>
        </w:rPr>
        <w:t>herpes</w:t>
      </w:r>
      <w:proofErr w:type="spellEnd"/>
      <w:r w:rsidRPr="001C5733">
        <w:rPr>
          <w:rFonts w:ascii="Times New Roman" w:eastAsia="Calibri" w:hAnsi="Times New Roman" w:cs="Times New Roman"/>
          <w:iCs/>
          <w:sz w:val="24"/>
          <w:szCs w:val="24"/>
        </w:rPr>
        <w:t xml:space="preserve"> vīrusa slimības </w:t>
      </w:r>
      <w:r w:rsidRPr="001C5733">
        <w:rPr>
          <w:rFonts w:ascii="Times New Roman" w:eastAsia="Calibri" w:hAnsi="Times New Roman" w:cs="Times New Roman"/>
          <w:sz w:val="24"/>
          <w:szCs w:val="24"/>
        </w:rPr>
        <w:t xml:space="preserve">uzraudzības nolūkā iespējami izvairās no kopotiem paraugiem. Ja nepieciešami kopoti paraugi, kopot atļauts ne vairāk kā divu zivju audu materiālu. Lielākus paraugus homogenizē miezerī ar piestu vai ar </w:t>
      </w:r>
      <w:proofErr w:type="spellStart"/>
      <w:r w:rsidRPr="001C5733">
        <w:rPr>
          <w:rFonts w:ascii="Times New Roman" w:eastAsia="Calibri" w:hAnsi="Times New Roman" w:cs="Times New Roman"/>
          <w:sz w:val="24"/>
          <w:szCs w:val="24"/>
        </w:rPr>
        <w:t>homogenizatoru</w:t>
      </w:r>
      <w:proofErr w:type="spellEnd"/>
      <w:r w:rsidRPr="001C5733">
        <w:rPr>
          <w:rFonts w:ascii="Times New Roman" w:eastAsia="Calibri" w:hAnsi="Times New Roman" w:cs="Times New Roman"/>
          <w:sz w:val="24"/>
          <w:szCs w:val="24"/>
        </w:rPr>
        <w:t xml:space="preserve"> </w:t>
      </w:r>
      <w:proofErr w:type="spellStart"/>
      <w:r w:rsidRPr="001C5733">
        <w:rPr>
          <w:rFonts w:ascii="Times New Roman" w:eastAsia="Calibri" w:hAnsi="Times New Roman" w:cs="Times New Roman"/>
          <w:i/>
          <w:iCs/>
          <w:sz w:val="24"/>
          <w:szCs w:val="24"/>
        </w:rPr>
        <w:t>Stomacher</w:t>
      </w:r>
      <w:proofErr w:type="spellEnd"/>
      <w:r w:rsidRPr="001C5733">
        <w:rPr>
          <w:rFonts w:ascii="Times New Roman" w:eastAsia="Calibri" w:hAnsi="Times New Roman" w:cs="Times New Roman"/>
          <w:i/>
          <w:iCs/>
          <w:sz w:val="24"/>
          <w:szCs w:val="24"/>
        </w:rPr>
        <w:t xml:space="preserve"> </w:t>
      </w:r>
      <w:r w:rsidRPr="001C5733">
        <w:rPr>
          <w:rFonts w:ascii="Times New Roman" w:eastAsia="Calibri" w:hAnsi="Times New Roman" w:cs="Times New Roman"/>
          <w:sz w:val="24"/>
          <w:szCs w:val="24"/>
        </w:rPr>
        <w:t xml:space="preserve">un pirms dzidrināšanas paņem </w:t>
      </w:r>
      <w:proofErr w:type="spellStart"/>
      <w:r w:rsidRPr="001C5733">
        <w:rPr>
          <w:rFonts w:ascii="Times New Roman" w:eastAsia="Calibri" w:hAnsi="Times New Roman" w:cs="Times New Roman"/>
          <w:sz w:val="24"/>
          <w:szCs w:val="24"/>
        </w:rPr>
        <w:t>apakšparaugus</w:t>
      </w:r>
      <w:proofErr w:type="spellEnd"/>
      <w:r w:rsidRPr="001C5733">
        <w:rPr>
          <w:rFonts w:ascii="Times New Roman" w:eastAsia="Calibri" w:hAnsi="Times New Roman" w:cs="Times New Roman"/>
          <w:sz w:val="24"/>
          <w:szCs w:val="24"/>
        </w:rPr>
        <w:t xml:space="preserve"> DNS ekstrahēšanai. Var rīkoties arī tā, ka no katriem paraugā iekļautajiem audiem ievāc </w:t>
      </w:r>
      <w:proofErr w:type="spellStart"/>
      <w:r w:rsidRPr="001C5733">
        <w:rPr>
          <w:rFonts w:ascii="Times New Roman" w:eastAsia="Calibri" w:hAnsi="Times New Roman" w:cs="Times New Roman"/>
          <w:sz w:val="24"/>
          <w:szCs w:val="24"/>
        </w:rPr>
        <w:t>apakšparaugu</w:t>
      </w:r>
      <w:proofErr w:type="spellEnd"/>
      <w:r w:rsidRPr="001C5733">
        <w:rPr>
          <w:rFonts w:ascii="Times New Roman" w:eastAsia="Calibri" w:hAnsi="Times New Roman" w:cs="Times New Roman"/>
          <w:sz w:val="24"/>
          <w:szCs w:val="24"/>
        </w:rPr>
        <w:t xml:space="preserve">, ko ievieto </w:t>
      </w:r>
      <w:proofErr w:type="spellStart"/>
      <w:r w:rsidRPr="001C5733">
        <w:rPr>
          <w:rFonts w:ascii="Times New Roman" w:eastAsia="Calibri" w:hAnsi="Times New Roman" w:cs="Times New Roman"/>
          <w:sz w:val="24"/>
          <w:szCs w:val="24"/>
        </w:rPr>
        <w:t>lizēšanas</w:t>
      </w:r>
      <w:proofErr w:type="spellEnd"/>
      <w:r w:rsidRPr="001C5733">
        <w:rPr>
          <w:rFonts w:ascii="Times New Roman" w:eastAsia="Calibri" w:hAnsi="Times New Roman" w:cs="Times New Roman"/>
          <w:sz w:val="24"/>
          <w:szCs w:val="24"/>
        </w:rPr>
        <w:t xml:space="preserve"> mēģenēs. </w:t>
      </w:r>
    </w:p>
    <w:p w:rsidR="0072764F" w:rsidRPr="001C5733" w:rsidRDefault="0072764F" w:rsidP="0072764F">
      <w:pPr>
        <w:jc w:val="both"/>
        <w:rPr>
          <w:rFonts w:ascii="Times New Roman" w:eastAsia="Calibri" w:hAnsi="Times New Roman" w:cs="Times New Roman"/>
          <w:sz w:val="24"/>
          <w:szCs w:val="24"/>
        </w:rPr>
      </w:pPr>
      <w:r w:rsidRPr="001C5733">
        <w:rPr>
          <w:rFonts w:ascii="Times New Roman" w:eastAsia="Calibri" w:hAnsi="Times New Roman" w:cs="Times New Roman"/>
          <w:sz w:val="24"/>
          <w:szCs w:val="24"/>
        </w:rPr>
        <w:tab/>
        <w:t xml:space="preserve">1.1. DNS ekstrahēšana </w:t>
      </w:r>
    </w:p>
    <w:p w:rsidR="0072764F" w:rsidRPr="001C5733" w:rsidRDefault="0072764F" w:rsidP="0072764F">
      <w:pPr>
        <w:jc w:val="both"/>
        <w:rPr>
          <w:rFonts w:ascii="Times New Roman" w:eastAsia="Calibri" w:hAnsi="Times New Roman" w:cs="Times New Roman"/>
          <w:sz w:val="24"/>
          <w:szCs w:val="24"/>
        </w:rPr>
      </w:pPr>
      <w:r w:rsidRPr="001C5733">
        <w:rPr>
          <w:rFonts w:ascii="Times New Roman" w:eastAsia="Calibri" w:hAnsi="Times New Roman" w:cs="Times New Roman"/>
          <w:sz w:val="24"/>
          <w:szCs w:val="24"/>
        </w:rPr>
        <w:tab/>
        <w:t xml:space="preserve">DNS ekstrahē saskaņā ar standartprocedūrām. Drīkst izmantot tirdzniecībā pieejamos DNS ekstrahēšanas komplektus, ar kuriem iegūstama augsti kvalitatīva DNS, kas piemērota izmantošanai šīs nodaļas 2. punktā aprakstītajos </w:t>
      </w:r>
      <w:r w:rsidRPr="001C5733">
        <w:rPr>
          <w:rFonts w:ascii="Times New Roman" w:eastAsia="Calibri" w:hAnsi="Times New Roman" w:cs="Times New Roman"/>
          <w:i/>
          <w:iCs/>
          <w:sz w:val="24"/>
          <w:szCs w:val="24"/>
        </w:rPr>
        <w:t xml:space="preserve">PCR </w:t>
      </w:r>
      <w:r w:rsidRPr="001C5733">
        <w:rPr>
          <w:rFonts w:ascii="Times New Roman" w:eastAsia="Calibri" w:hAnsi="Times New Roman" w:cs="Times New Roman"/>
          <w:sz w:val="24"/>
          <w:szCs w:val="24"/>
        </w:rPr>
        <w:t>protokolos.</w:t>
      </w:r>
    </w:p>
    <w:p w:rsidR="0072764F" w:rsidRPr="001C5733" w:rsidRDefault="0072764F" w:rsidP="0072764F">
      <w:pPr>
        <w:jc w:val="both"/>
        <w:rPr>
          <w:rFonts w:ascii="Times New Roman" w:eastAsia="Calibri" w:hAnsi="Times New Roman" w:cs="Times New Roman"/>
          <w:sz w:val="24"/>
          <w:szCs w:val="24"/>
        </w:rPr>
      </w:pPr>
      <w:r w:rsidRPr="001C5733">
        <w:rPr>
          <w:rFonts w:ascii="Times New Roman" w:eastAsia="Calibri" w:hAnsi="Times New Roman" w:cs="Times New Roman"/>
          <w:sz w:val="24"/>
          <w:szCs w:val="24"/>
        </w:rPr>
        <w:tab/>
        <w:t>Pieņemama audu un barotnes attiecība ir masa/</w:t>
      </w:r>
      <w:proofErr w:type="spellStart"/>
      <w:r w:rsidRPr="001C5733">
        <w:rPr>
          <w:rFonts w:ascii="Times New Roman" w:eastAsia="Calibri" w:hAnsi="Times New Roman" w:cs="Times New Roman"/>
          <w:sz w:val="24"/>
          <w:szCs w:val="24"/>
        </w:rPr>
        <w:t>tilp</w:t>
      </w:r>
      <w:proofErr w:type="spellEnd"/>
      <w:r w:rsidRPr="001C5733">
        <w:rPr>
          <w:rFonts w:ascii="Times New Roman" w:eastAsia="Calibri" w:hAnsi="Times New Roman" w:cs="Times New Roman"/>
          <w:sz w:val="24"/>
          <w:szCs w:val="24"/>
        </w:rPr>
        <w:t xml:space="preserve">. 1:9. Testus veic ar 20 līdz 25 mg audu materiāla. </w:t>
      </w:r>
    </w:p>
    <w:p w:rsidR="0072764F" w:rsidRPr="001C5733" w:rsidRDefault="0072764F" w:rsidP="0072764F">
      <w:pPr>
        <w:jc w:val="both"/>
        <w:rPr>
          <w:rFonts w:ascii="Times New Roman" w:eastAsia="Calibri" w:hAnsi="Times New Roman" w:cs="Times New Roman"/>
          <w:sz w:val="24"/>
          <w:szCs w:val="24"/>
        </w:rPr>
      </w:pPr>
      <w:r w:rsidRPr="001C5733">
        <w:rPr>
          <w:rFonts w:ascii="Times New Roman" w:eastAsia="Calibri" w:hAnsi="Times New Roman" w:cs="Times New Roman"/>
          <w:sz w:val="24"/>
          <w:szCs w:val="24"/>
        </w:rPr>
        <w:tab/>
        <w:t xml:space="preserve">2. </w:t>
      </w:r>
      <w:proofErr w:type="spellStart"/>
      <w:r w:rsidRPr="001C5733">
        <w:rPr>
          <w:rFonts w:ascii="Times New Roman" w:eastAsia="Calibri" w:hAnsi="Times New Roman" w:cs="Times New Roman"/>
          <w:iCs/>
          <w:sz w:val="24"/>
          <w:szCs w:val="24"/>
        </w:rPr>
        <w:t>Koiju</w:t>
      </w:r>
      <w:proofErr w:type="spellEnd"/>
      <w:r w:rsidRPr="001C5733">
        <w:rPr>
          <w:rFonts w:ascii="Times New Roman" w:eastAsia="Calibri" w:hAnsi="Times New Roman" w:cs="Times New Roman"/>
          <w:iCs/>
          <w:sz w:val="24"/>
          <w:szCs w:val="24"/>
        </w:rPr>
        <w:t xml:space="preserve"> </w:t>
      </w:r>
      <w:proofErr w:type="spellStart"/>
      <w:r w:rsidRPr="001C5733">
        <w:rPr>
          <w:rFonts w:ascii="Times New Roman" w:eastAsia="Calibri" w:hAnsi="Times New Roman" w:cs="Times New Roman"/>
          <w:iCs/>
          <w:sz w:val="24"/>
          <w:szCs w:val="24"/>
        </w:rPr>
        <w:t>herpes</w:t>
      </w:r>
      <w:proofErr w:type="spellEnd"/>
      <w:r w:rsidRPr="001C5733">
        <w:rPr>
          <w:rFonts w:ascii="Times New Roman" w:eastAsia="Calibri" w:hAnsi="Times New Roman" w:cs="Times New Roman"/>
          <w:iCs/>
          <w:sz w:val="24"/>
          <w:szCs w:val="24"/>
        </w:rPr>
        <w:t xml:space="preserve"> vīrusa slimības</w:t>
      </w:r>
      <w:r w:rsidRPr="001C5733">
        <w:rPr>
          <w:rFonts w:ascii="Times New Roman" w:eastAsia="Calibri" w:hAnsi="Times New Roman" w:cs="Times New Roman"/>
          <w:i/>
          <w:iCs/>
          <w:sz w:val="24"/>
          <w:szCs w:val="24"/>
        </w:rPr>
        <w:t xml:space="preserve"> </w:t>
      </w:r>
      <w:r w:rsidRPr="001C5733">
        <w:rPr>
          <w:rFonts w:ascii="Times New Roman" w:eastAsia="Calibri" w:hAnsi="Times New Roman" w:cs="Times New Roman"/>
          <w:sz w:val="24"/>
          <w:szCs w:val="24"/>
        </w:rPr>
        <w:t xml:space="preserve">uzraudzīšana ar metodēm, kuru pamatā ir </w:t>
      </w:r>
      <w:r w:rsidRPr="001C5733">
        <w:rPr>
          <w:rFonts w:ascii="Times New Roman" w:eastAsia="Calibri" w:hAnsi="Times New Roman" w:cs="Times New Roman"/>
          <w:i/>
          <w:iCs/>
          <w:sz w:val="24"/>
          <w:szCs w:val="24"/>
        </w:rPr>
        <w:t xml:space="preserve">PCR </w:t>
      </w:r>
    </w:p>
    <w:p w:rsidR="0072764F" w:rsidRPr="001C5733" w:rsidRDefault="0072764F" w:rsidP="0072764F">
      <w:pPr>
        <w:jc w:val="both"/>
        <w:rPr>
          <w:rFonts w:ascii="Times New Roman" w:eastAsia="Calibri" w:hAnsi="Times New Roman" w:cs="Times New Roman"/>
          <w:sz w:val="24"/>
          <w:szCs w:val="24"/>
        </w:rPr>
      </w:pPr>
      <w:r w:rsidRPr="001C5733">
        <w:rPr>
          <w:rFonts w:ascii="Times New Roman" w:eastAsia="Calibri" w:hAnsi="Times New Roman" w:cs="Times New Roman"/>
          <w:i/>
          <w:iCs/>
          <w:sz w:val="24"/>
          <w:szCs w:val="24"/>
        </w:rPr>
        <w:lastRenderedPageBreak/>
        <w:tab/>
      </w:r>
      <w:proofErr w:type="spellStart"/>
      <w:r w:rsidRPr="001C5733">
        <w:rPr>
          <w:rFonts w:ascii="Times New Roman" w:eastAsia="Calibri" w:hAnsi="Times New Roman" w:cs="Times New Roman"/>
          <w:iCs/>
          <w:sz w:val="24"/>
          <w:szCs w:val="24"/>
        </w:rPr>
        <w:t>Koiju</w:t>
      </w:r>
      <w:proofErr w:type="spellEnd"/>
      <w:r w:rsidRPr="001C5733">
        <w:rPr>
          <w:rFonts w:ascii="Times New Roman" w:eastAsia="Calibri" w:hAnsi="Times New Roman" w:cs="Times New Roman"/>
          <w:iCs/>
          <w:sz w:val="24"/>
          <w:szCs w:val="24"/>
        </w:rPr>
        <w:t xml:space="preserve"> </w:t>
      </w:r>
      <w:proofErr w:type="spellStart"/>
      <w:r w:rsidRPr="001C5733">
        <w:rPr>
          <w:rFonts w:ascii="Times New Roman" w:eastAsia="Calibri" w:hAnsi="Times New Roman" w:cs="Times New Roman"/>
          <w:iCs/>
          <w:sz w:val="24"/>
          <w:szCs w:val="24"/>
        </w:rPr>
        <w:t>herpes</w:t>
      </w:r>
      <w:proofErr w:type="spellEnd"/>
      <w:r w:rsidRPr="001C5733">
        <w:rPr>
          <w:rFonts w:ascii="Times New Roman" w:eastAsia="Calibri" w:hAnsi="Times New Roman" w:cs="Times New Roman"/>
          <w:iCs/>
          <w:sz w:val="24"/>
          <w:szCs w:val="24"/>
        </w:rPr>
        <w:t xml:space="preserve"> vīrusa</w:t>
      </w:r>
      <w:r w:rsidRPr="001C5733">
        <w:rPr>
          <w:rFonts w:ascii="Times New Roman" w:eastAsia="Calibri" w:hAnsi="Times New Roman" w:cs="Times New Roman"/>
          <w:i/>
          <w:iCs/>
          <w:sz w:val="24"/>
          <w:szCs w:val="24"/>
        </w:rPr>
        <w:t xml:space="preserve"> </w:t>
      </w:r>
      <w:r w:rsidRPr="001C5733">
        <w:rPr>
          <w:rFonts w:ascii="Times New Roman" w:eastAsia="Calibri" w:hAnsi="Times New Roman" w:cs="Times New Roman"/>
          <w:sz w:val="24"/>
          <w:szCs w:val="24"/>
        </w:rPr>
        <w:t xml:space="preserve">uzraudzībai izmanto </w:t>
      </w:r>
      <w:proofErr w:type="spellStart"/>
      <w:r w:rsidRPr="001C5733">
        <w:rPr>
          <w:rFonts w:ascii="Times New Roman" w:eastAsia="Calibri" w:hAnsi="Times New Roman" w:cs="Times New Roman"/>
          <w:i/>
          <w:iCs/>
          <w:sz w:val="24"/>
          <w:szCs w:val="24"/>
        </w:rPr>
        <w:t>qPCR</w:t>
      </w:r>
      <w:proofErr w:type="spellEnd"/>
      <w:r w:rsidRPr="001C5733">
        <w:rPr>
          <w:rFonts w:ascii="Times New Roman" w:eastAsia="Calibri" w:hAnsi="Times New Roman" w:cs="Times New Roman"/>
          <w:sz w:val="24"/>
          <w:szCs w:val="24"/>
        </w:rPr>
        <w:t xml:space="preserve">. Ja teritorijā, kas agrāk nav apstiprināta par pozitīvu, parādās pozitīvi paraugi, testu rezultātus apstiprina vai nu </w:t>
      </w:r>
      <w:proofErr w:type="spellStart"/>
      <w:r w:rsidRPr="001C5733">
        <w:rPr>
          <w:rFonts w:ascii="Times New Roman" w:eastAsia="Calibri" w:hAnsi="Times New Roman" w:cs="Times New Roman"/>
          <w:sz w:val="24"/>
          <w:szCs w:val="24"/>
        </w:rPr>
        <w:t>ar</w:t>
      </w:r>
      <w:r w:rsidRPr="001C5733">
        <w:rPr>
          <w:rFonts w:ascii="Times New Roman" w:eastAsia="Calibri" w:hAnsi="Times New Roman" w:cs="Times New Roman"/>
          <w:i/>
          <w:iCs/>
          <w:sz w:val="24"/>
          <w:szCs w:val="24"/>
        </w:rPr>
        <w:t>PCR</w:t>
      </w:r>
      <w:proofErr w:type="spellEnd"/>
      <w:r w:rsidRPr="001C5733">
        <w:rPr>
          <w:rFonts w:ascii="Times New Roman" w:eastAsia="Calibri" w:hAnsi="Times New Roman" w:cs="Times New Roman"/>
          <w:i/>
          <w:iCs/>
          <w:sz w:val="24"/>
          <w:szCs w:val="24"/>
        </w:rPr>
        <w:t xml:space="preserve"> </w:t>
      </w:r>
      <w:r w:rsidRPr="001C5733">
        <w:rPr>
          <w:rFonts w:ascii="Times New Roman" w:eastAsia="Calibri" w:hAnsi="Times New Roman" w:cs="Times New Roman"/>
          <w:sz w:val="24"/>
          <w:szCs w:val="24"/>
        </w:rPr>
        <w:t xml:space="preserve">vai </w:t>
      </w:r>
      <w:proofErr w:type="spellStart"/>
      <w:r w:rsidRPr="001C5733">
        <w:rPr>
          <w:rFonts w:ascii="Times New Roman" w:eastAsia="Calibri" w:hAnsi="Times New Roman" w:cs="Times New Roman"/>
          <w:sz w:val="24"/>
          <w:szCs w:val="24"/>
        </w:rPr>
        <w:t>divsoļu</w:t>
      </w:r>
      <w:proofErr w:type="spellEnd"/>
      <w:r w:rsidRPr="001C5733">
        <w:rPr>
          <w:rFonts w:ascii="Times New Roman" w:eastAsia="Calibri" w:hAnsi="Times New Roman" w:cs="Times New Roman"/>
          <w:sz w:val="24"/>
          <w:szCs w:val="24"/>
        </w:rPr>
        <w:t xml:space="preserve"> atgriezeniskās </w:t>
      </w:r>
      <w:proofErr w:type="spellStart"/>
      <w:r w:rsidRPr="001C5733">
        <w:rPr>
          <w:rFonts w:ascii="Times New Roman" w:eastAsia="Calibri" w:hAnsi="Times New Roman" w:cs="Times New Roman"/>
          <w:sz w:val="24"/>
          <w:szCs w:val="24"/>
        </w:rPr>
        <w:t>transkriptāzes</w:t>
      </w:r>
      <w:proofErr w:type="spellEnd"/>
      <w:r w:rsidRPr="001C5733">
        <w:rPr>
          <w:rFonts w:ascii="Times New Roman" w:eastAsia="Calibri" w:hAnsi="Times New Roman" w:cs="Times New Roman"/>
          <w:sz w:val="24"/>
          <w:szCs w:val="24"/>
        </w:rPr>
        <w:t xml:space="preserve"> </w:t>
      </w:r>
      <w:r w:rsidRPr="001C5733">
        <w:rPr>
          <w:rFonts w:ascii="Times New Roman" w:eastAsia="Calibri" w:hAnsi="Times New Roman" w:cs="Times New Roman"/>
          <w:i/>
          <w:iCs/>
          <w:sz w:val="24"/>
          <w:szCs w:val="24"/>
        </w:rPr>
        <w:t xml:space="preserve">PCR </w:t>
      </w:r>
      <w:r w:rsidRPr="001C5733">
        <w:rPr>
          <w:rFonts w:ascii="Times New Roman" w:eastAsia="Calibri" w:hAnsi="Times New Roman" w:cs="Times New Roman"/>
          <w:sz w:val="24"/>
          <w:szCs w:val="24"/>
        </w:rPr>
        <w:t xml:space="preserve">galaproduktu sekvencēšanas metodi. </w:t>
      </w:r>
    </w:p>
    <w:p w:rsidR="0072764F" w:rsidRPr="001C5733" w:rsidRDefault="0072764F" w:rsidP="0072764F">
      <w:pPr>
        <w:jc w:val="both"/>
        <w:rPr>
          <w:rFonts w:ascii="Times New Roman" w:eastAsia="Calibri" w:hAnsi="Times New Roman" w:cs="Times New Roman"/>
          <w:sz w:val="24"/>
          <w:szCs w:val="24"/>
        </w:rPr>
      </w:pPr>
      <w:r w:rsidRPr="001C5733">
        <w:rPr>
          <w:rFonts w:ascii="Times New Roman" w:eastAsia="Calibri" w:hAnsi="Times New Roman" w:cs="Times New Roman"/>
          <w:sz w:val="24"/>
          <w:szCs w:val="24"/>
        </w:rPr>
        <w:tab/>
        <w:t xml:space="preserve">Iegūtajai tīrajai konsensa sekvencei vismaz par 98 % jāatbilst </w:t>
      </w:r>
      <w:proofErr w:type="spellStart"/>
      <w:r w:rsidRPr="001C5733">
        <w:rPr>
          <w:rFonts w:ascii="Times New Roman" w:eastAsia="Calibri" w:hAnsi="Times New Roman" w:cs="Times New Roman"/>
          <w:sz w:val="24"/>
          <w:szCs w:val="24"/>
        </w:rPr>
        <w:t>etalonsekvencēm</w:t>
      </w:r>
      <w:proofErr w:type="spellEnd"/>
      <w:r w:rsidRPr="001C5733">
        <w:rPr>
          <w:rFonts w:ascii="Times New Roman" w:eastAsia="Calibri" w:hAnsi="Times New Roman" w:cs="Times New Roman"/>
          <w:sz w:val="24"/>
          <w:szCs w:val="24"/>
        </w:rPr>
        <w:t xml:space="preserve">, vai ja tā tas nav, paraugus nosūta uz Latvijas valsts references laboratoriju apstiprināšanai. </w:t>
      </w:r>
    </w:p>
    <w:p w:rsidR="0072764F" w:rsidRPr="001C5733" w:rsidRDefault="0072764F" w:rsidP="0072764F">
      <w:pPr>
        <w:jc w:val="both"/>
        <w:rPr>
          <w:rFonts w:ascii="Times New Roman" w:eastAsia="Calibri" w:hAnsi="Times New Roman" w:cs="Times New Roman"/>
          <w:sz w:val="24"/>
          <w:szCs w:val="24"/>
        </w:rPr>
      </w:pPr>
      <w:r w:rsidRPr="001C5733">
        <w:rPr>
          <w:rFonts w:ascii="Times New Roman" w:eastAsia="Calibri" w:hAnsi="Times New Roman" w:cs="Times New Roman"/>
          <w:sz w:val="24"/>
          <w:szCs w:val="24"/>
        </w:rPr>
        <w:tab/>
        <w:t xml:space="preserve">2.1. </w:t>
      </w:r>
      <w:proofErr w:type="spellStart"/>
      <w:r w:rsidRPr="001C5733">
        <w:rPr>
          <w:rFonts w:ascii="Times New Roman" w:eastAsia="Calibri" w:hAnsi="Times New Roman" w:cs="Times New Roman"/>
          <w:i/>
          <w:iCs/>
          <w:sz w:val="24"/>
          <w:szCs w:val="24"/>
        </w:rPr>
        <w:t>qPCR</w:t>
      </w:r>
      <w:proofErr w:type="spellEnd"/>
      <w:r w:rsidRPr="001C5733">
        <w:rPr>
          <w:rFonts w:ascii="Times New Roman" w:eastAsia="Calibri" w:hAnsi="Times New Roman" w:cs="Times New Roman"/>
          <w:i/>
          <w:iCs/>
          <w:sz w:val="24"/>
          <w:szCs w:val="24"/>
        </w:rPr>
        <w:t xml:space="preserve"> </w:t>
      </w:r>
      <w:proofErr w:type="spellStart"/>
      <w:r w:rsidRPr="001C5733">
        <w:rPr>
          <w:rFonts w:ascii="Times New Roman" w:eastAsia="Calibri" w:hAnsi="Times New Roman" w:cs="Times New Roman"/>
          <w:iCs/>
          <w:sz w:val="24"/>
          <w:szCs w:val="24"/>
        </w:rPr>
        <w:t>koiju</w:t>
      </w:r>
      <w:proofErr w:type="spellEnd"/>
      <w:r w:rsidRPr="001C5733">
        <w:rPr>
          <w:rFonts w:ascii="Times New Roman" w:eastAsia="Calibri" w:hAnsi="Times New Roman" w:cs="Times New Roman"/>
          <w:iCs/>
          <w:sz w:val="24"/>
          <w:szCs w:val="24"/>
        </w:rPr>
        <w:t xml:space="preserve"> </w:t>
      </w:r>
      <w:proofErr w:type="spellStart"/>
      <w:r w:rsidRPr="001C5733">
        <w:rPr>
          <w:rFonts w:ascii="Times New Roman" w:eastAsia="Calibri" w:hAnsi="Times New Roman" w:cs="Times New Roman"/>
          <w:iCs/>
          <w:sz w:val="24"/>
          <w:szCs w:val="24"/>
        </w:rPr>
        <w:t>herpes</w:t>
      </w:r>
      <w:proofErr w:type="spellEnd"/>
      <w:r w:rsidRPr="001C5733">
        <w:rPr>
          <w:rFonts w:ascii="Times New Roman" w:eastAsia="Calibri" w:hAnsi="Times New Roman" w:cs="Times New Roman"/>
          <w:iCs/>
          <w:sz w:val="24"/>
          <w:szCs w:val="24"/>
        </w:rPr>
        <w:t xml:space="preserve"> vīrusa</w:t>
      </w:r>
      <w:r w:rsidRPr="001C5733">
        <w:rPr>
          <w:rFonts w:ascii="Times New Roman" w:eastAsia="Calibri" w:hAnsi="Times New Roman" w:cs="Times New Roman"/>
          <w:i/>
          <w:iCs/>
          <w:sz w:val="24"/>
          <w:szCs w:val="24"/>
        </w:rPr>
        <w:t xml:space="preserve"> </w:t>
      </w:r>
      <w:r w:rsidRPr="001C5733">
        <w:rPr>
          <w:rFonts w:ascii="Times New Roman" w:eastAsia="Calibri" w:hAnsi="Times New Roman" w:cs="Times New Roman"/>
          <w:sz w:val="24"/>
          <w:szCs w:val="24"/>
        </w:rPr>
        <w:t xml:space="preserve">konstatēšanai </w:t>
      </w:r>
    </w:p>
    <w:p w:rsidR="0072764F" w:rsidRPr="001C5733" w:rsidRDefault="0072764F" w:rsidP="0072764F">
      <w:pPr>
        <w:jc w:val="both"/>
        <w:rPr>
          <w:rFonts w:ascii="Times New Roman" w:eastAsia="Calibri" w:hAnsi="Times New Roman" w:cs="Times New Roman"/>
          <w:sz w:val="24"/>
          <w:szCs w:val="24"/>
        </w:rPr>
      </w:pPr>
      <w:r w:rsidRPr="001C5733">
        <w:rPr>
          <w:rFonts w:ascii="Times New Roman" w:eastAsia="Calibri" w:hAnsi="Times New Roman" w:cs="Times New Roman"/>
          <w:i/>
          <w:iCs/>
          <w:sz w:val="24"/>
          <w:szCs w:val="24"/>
        </w:rPr>
        <w:tab/>
      </w:r>
      <w:proofErr w:type="spellStart"/>
      <w:r w:rsidRPr="001C5733">
        <w:rPr>
          <w:rFonts w:ascii="Times New Roman" w:eastAsia="Calibri" w:hAnsi="Times New Roman" w:cs="Times New Roman"/>
          <w:i/>
          <w:iCs/>
          <w:sz w:val="24"/>
          <w:szCs w:val="24"/>
        </w:rPr>
        <w:t>qPCR</w:t>
      </w:r>
      <w:proofErr w:type="spellEnd"/>
      <w:r w:rsidRPr="001C5733">
        <w:rPr>
          <w:rFonts w:ascii="Times New Roman" w:eastAsia="Calibri" w:hAnsi="Times New Roman" w:cs="Times New Roman"/>
          <w:i/>
          <w:iCs/>
          <w:sz w:val="24"/>
          <w:szCs w:val="24"/>
        </w:rPr>
        <w:t xml:space="preserve"> </w:t>
      </w:r>
      <w:r w:rsidRPr="001C5733">
        <w:rPr>
          <w:rFonts w:ascii="Times New Roman" w:eastAsia="Calibri" w:hAnsi="Times New Roman" w:cs="Times New Roman"/>
          <w:sz w:val="24"/>
          <w:szCs w:val="24"/>
        </w:rPr>
        <w:t xml:space="preserve">izmanto atbilstoši šādam aprakstam: </w:t>
      </w:r>
    </w:p>
    <w:p w:rsidR="0072764F" w:rsidRPr="001C5733" w:rsidRDefault="0072764F" w:rsidP="0072764F">
      <w:pPr>
        <w:jc w:val="both"/>
        <w:rPr>
          <w:rFonts w:ascii="Times New Roman" w:eastAsia="Calibri" w:hAnsi="Times New Roman" w:cs="Times New Roman"/>
          <w:sz w:val="24"/>
          <w:szCs w:val="24"/>
        </w:rPr>
      </w:pPr>
      <w:r w:rsidRPr="001C5733">
        <w:rPr>
          <w:rFonts w:ascii="Times New Roman" w:eastAsia="Calibri" w:hAnsi="Times New Roman" w:cs="Times New Roman"/>
          <w:sz w:val="24"/>
          <w:szCs w:val="24"/>
        </w:rPr>
        <w:tab/>
        <w:t xml:space="preserve">tiešais </w:t>
      </w:r>
      <w:proofErr w:type="spellStart"/>
      <w:r w:rsidRPr="001C5733">
        <w:rPr>
          <w:rFonts w:ascii="Times New Roman" w:eastAsia="Calibri" w:hAnsi="Times New Roman" w:cs="Times New Roman"/>
          <w:sz w:val="24"/>
          <w:szCs w:val="24"/>
        </w:rPr>
        <w:t>praimeris</w:t>
      </w:r>
      <w:proofErr w:type="spellEnd"/>
      <w:r w:rsidRPr="001C5733">
        <w:rPr>
          <w:rFonts w:ascii="Times New Roman" w:eastAsia="Calibri" w:hAnsi="Times New Roman" w:cs="Times New Roman"/>
          <w:sz w:val="24"/>
          <w:szCs w:val="24"/>
        </w:rPr>
        <w:t xml:space="preserve"> (</w:t>
      </w:r>
      <w:r w:rsidRPr="001C5733">
        <w:rPr>
          <w:rFonts w:ascii="Times New Roman" w:eastAsia="Calibri" w:hAnsi="Times New Roman" w:cs="Times New Roman"/>
          <w:i/>
          <w:iCs/>
          <w:sz w:val="24"/>
          <w:szCs w:val="24"/>
        </w:rPr>
        <w:t>KHV</w:t>
      </w:r>
      <w:r w:rsidRPr="001C5733">
        <w:rPr>
          <w:rFonts w:ascii="Times New Roman" w:eastAsia="Calibri" w:hAnsi="Times New Roman" w:cs="Times New Roman"/>
          <w:sz w:val="24"/>
          <w:szCs w:val="24"/>
        </w:rPr>
        <w:t xml:space="preserve">-86f): 5’- GACGCCGGAGACCTTGTG -3’, </w:t>
      </w:r>
    </w:p>
    <w:p w:rsidR="0072764F" w:rsidRPr="001C5733" w:rsidRDefault="0072764F" w:rsidP="0072764F">
      <w:pPr>
        <w:jc w:val="both"/>
        <w:rPr>
          <w:rFonts w:ascii="Times New Roman" w:eastAsia="Calibri" w:hAnsi="Times New Roman" w:cs="Times New Roman"/>
          <w:sz w:val="24"/>
          <w:szCs w:val="24"/>
        </w:rPr>
      </w:pPr>
      <w:r w:rsidRPr="001C5733">
        <w:rPr>
          <w:rFonts w:ascii="Times New Roman" w:eastAsia="Calibri" w:hAnsi="Times New Roman" w:cs="Times New Roman"/>
          <w:sz w:val="24"/>
          <w:szCs w:val="24"/>
        </w:rPr>
        <w:tab/>
        <w:t xml:space="preserve">atgriezeniskais </w:t>
      </w:r>
      <w:proofErr w:type="spellStart"/>
      <w:r w:rsidRPr="001C5733">
        <w:rPr>
          <w:rFonts w:ascii="Times New Roman" w:eastAsia="Calibri" w:hAnsi="Times New Roman" w:cs="Times New Roman"/>
          <w:sz w:val="24"/>
          <w:szCs w:val="24"/>
        </w:rPr>
        <w:t>praimeris</w:t>
      </w:r>
      <w:proofErr w:type="spellEnd"/>
      <w:r w:rsidRPr="001C5733">
        <w:rPr>
          <w:rFonts w:ascii="Times New Roman" w:eastAsia="Calibri" w:hAnsi="Times New Roman" w:cs="Times New Roman"/>
          <w:sz w:val="24"/>
          <w:szCs w:val="24"/>
        </w:rPr>
        <w:t xml:space="preserve"> (</w:t>
      </w:r>
      <w:r w:rsidRPr="001C5733">
        <w:rPr>
          <w:rFonts w:ascii="Times New Roman" w:eastAsia="Calibri" w:hAnsi="Times New Roman" w:cs="Times New Roman"/>
          <w:i/>
          <w:iCs/>
          <w:sz w:val="24"/>
          <w:szCs w:val="24"/>
        </w:rPr>
        <w:t>KHV</w:t>
      </w:r>
      <w:r w:rsidRPr="001C5733">
        <w:rPr>
          <w:rFonts w:ascii="Times New Roman" w:eastAsia="Calibri" w:hAnsi="Times New Roman" w:cs="Times New Roman"/>
          <w:sz w:val="24"/>
          <w:szCs w:val="24"/>
        </w:rPr>
        <w:t xml:space="preserve">-163r): 5’- CGGGTTCTTATTTTTGTCCTTGTT -3’ </w:t>
      </w:r>
    </w:p>
    <w:p w:rsidR="0072764F" w:rsidRPr="001C5733" w:rsidRDefault="0072764F" w:rsidP="0072764F">
      <w:pPr>
        <w:jc w:val="both"/>
        <w:rPr>
          <w:rFonts w:ascii="Times New Roman" w:eastAsia="Calibri" w:hAnsi="Times New Roman" w:cs="Times New Roman"/>
          <w:sz w:val="24"/>
          <w:szCs w:val="24"/>
        </w:rPr>
      </w:pPr>
      <w:r w:rsidRPr="001C5733">
        <w:rPr>
          <w:rFonts w:ascii="Times New Roman" w:eastAsia="Calibri" w:hAnsi="Times New Roman" w:cs="Times New Roman"/>
          <w:sz w:val="24"/>
          <w:szCs w:val="24"/>
        </w:rPr>
        <w:tab/>
        <w:t>un prove (</w:t>
      </w:r>
      <w:r w:rsidRPr="001C5733">
        <w:rPr>
          <w:rFonts w:ascii="Times New Roman" w:eastAsia="Calibri" w:hAnsi="Times New Roman" w:cs="Times New Roman"/>
          <w:i/>
          <w:iCs/>
          <w:sz w:val="24"/>
          <w:szCs w:val="24"/>
        </w:rPr>
        <w:t>KHV</w:t>
      </w:r>
      <w:r w:rsidRPr="001C5733">
        <w:rPr>
          <w:rFonts w:ascii="Times New Roman" w:eastAsia="Calibri" w:hAnsi="Times New Roman" w:cs="Times New Roman"/>
          <w:sz w:val="24"/>
          <w:szCs w:val="24"/>
        </w:rPr>
        <w:t>-109p): 5’-</w:t>
      </w:r>
      <w:proofErr w:type="gramStart"/>
      <w:r w:rsidRPr="001C5733">
        <w:rPr>
          <w:rFonts w:ascii="Times New Roman" w:eastAsia="Calibri" w:hAnsi="Times New Roman" w:cs="Times New Roman"/>
          <w:sz w:val="24"/>
          <w:szCs w:val="24"/>
        </w:rPr>
        <w:t>FAM- CT</w:t>
      </w:r>
      <w:proofErr w:type="gramEnd"/>
      <w:r w:rsidRPr="001C5733">
        <w:rPr>
          <w:rFonts w:ascii="Times New Roman" w:eastAsia="Calibri" w:hAnsi="Times New Roman" w:cs="Times New Roman"/>
          <w:sz w:val="24"/>
          <w:szCs w:val="24"/>
        </w:rPr>
        <w:t xml:space="preserve">TCCTCTGCTCGGCGAGCACG -3’. </w:t>
      </w:r>
    </w:p>
    <w:p w:rsidR="0072764F" w:rsidRPr="001C5733" w:rsidRDefault="0072764F" w:rsidP="0072764F">
      <w:pPr>
        <w:jc w:val="both"/>
        <w:rPr>
          <w:rFonts w:ascii="Times New Roman" w:eastAsia="Calibri" w:hAnsi="Times New Roman" w:cs="Times New Roman"/>
          <w:sz w:val="24"/>
          <w:szCs w:val="24"/>
        </w:rPr>
      </w:pPr>
      <w:r w:rsidRPr="001C5733">
        <w:rPr>
          <w:rFonts w:ascii="Times New Roman" w:eastAsia="Calibri" w:hAnsi="Times New Roman" w:cs="Times New Roman"/>
          <w:sz w:val="24"/>
          <w:szCs w:val="24"/>
        </w:rPr>
        <w:tab/>
      </w:r>
      <w:proofErr w:type="spellStart"/>
      <w:r w:rsidRPr="001C5733">
        <w:rPr>
          <w:rFonts w:ascii="Times New Roman" w:eastAsia="Calibri" w:hAnsi="Times New Roman" w:cs="Times New Roman"/>
          <w:sz w:val="24"/>
          <w:szCs w:val="24"/>
        </w:rPr>
        <w:t>Ciklēšanas</w:t>
      </w:r>
      <w:proofErr w:type="spellEnd"/>
      <w:r w:rsidRPr="001C5733">
        <w:rPr>
          <w:rFonts w:ascii="Times New Roman" w:eastAsia="Calibri" w:hAnsi="Times New Roman" w:cs="Times New Roman"/>
          <w:sz w:val="24"/>
          <w:szCs w:val="24"/>
        </w:rPr>
        <w:t xml:space="preserve"> nosacījumi: viens cikls ar 95 °C 15 min, kam seko 50 cikli ar 94 °C 15 sekundes un 60 °C 60 sekundes. </w:t>
      </w:r>
    </w:p>
    <w:p w:rsidR="0072764F" w:rsidRPr="001C5733" w:rsidRDefault="0072764F" w:rsidP="0072764F">
      <w:pPr>
        <w:jc w:val="both"/>
        <w:rPr>
          <w:rFonts w:ascii="Times New Roman" w:eastAsia="Calibri" w:hAnsi="Times New Roman" w:cs="Times New Roman"/>
          <w:sz w:val="24"/>
          <w:szCs w:val="24"/>
        </w:rPr>
      </w:pPr>
      <w:r w:rsidRPr="001C5733">
        <w:rPr>
          <w:rFonts w:ascii="Times New Roman" w:eastAsia="Calibri" w:hAnsi="Times New Roman" w:cs="Times New Roman"/>
          <w:i/>
          <w:iCs/>
          <w:sz w:val="24"/>
          <w:szCs w:val="24"/>
        </w:rPr>
        <w:tab/>
      </w:r>
      <w:proofErr w:type="spellStart"/>
      <w:r w:rsidRPr="001C5733">
        <w:rPr>
          <w:rFonts w:ascii="Times New Roman" w:eastAsia="Calibri" w:hAnsi="Times New Roman" w:cs="Times New Roman"/>
          <w:i/>
          <w:iCs/>
          <w:sz w:val="24"/>
          <w:szCs w:val="24"/>
        </w:rPr>
        <w:t>qPCR</w:t>
      </w:r>
      <w:proofErr w:type="spellEnd"/>
      <w:r w:rsidRPr="001C5733">
        <w:rPr>
          <w:rFonts w:ascii="Times New Roman" w:eastAsia="Calibri" w:hAnsi="Times New Roman" w:cs="Times New Roman"/>
          <w:i/>
          <w:iCs/>
          <w:sz w:val="24"/>
          <w:szCs w:val="24"/>
        </w:rPr>
        <w:t xml:space="preserve"> </w:t>
      </w:r>
      <w:r w:rsidRPr="001C5733">
        <w:rPr>
          <w:rFonts w:ascii="Times New Roman" w:eastAsia="Calibri" w:hAnsi="Times New Roman" w:cs="Times New Roman"/>
          <w:sz w:val="24"/>
          <w:szCs w:val="24"/>
        </w:rPr>
        <w:t xml:space="preserve">rezultāti var variēties atkarībā no tās izpildīšanas apstākļiem, proti, atkarībā no izmantotā DNS </w:t>
      </w:r>
      <w:proofErr w:type="spellStart"/>
      <w:r w:rsidRPr="001C5733">
        <w:rPr>
          <w:rFonts w:ascii="Times New Roman" w:eastAsia="Calibri" w:hAnsi="Times New Roman" w:cs="Times New Roman"/>
          <w:sz w:val="24"/>
          <w:szCs w:val="24"/>
        </w:rPr>
        <w:t>amplifikatora</w:t>
      </w:r>
      <w:proofErr w:type="spellEnd"/>
      <w:r w:rsidRPr="001C5733">
        <w:rPr>
          <w:rFonts w:ascii="Times New Roman" w:eastAsia="Calibri" w:hAnsi="Times New Roman" w:cs="Times New Roman"/>
          <w:sz w:val="24"/>
          <w:szCs w:val="24"/>
        </w:rPr>
        <w:t xml:space="preserve"> var būt nepieciešams optimizēt </w:t>
      </w:r>
      <w:proofErr w:type="spellStart"/>
      <w:r w:rsidRPr="001C5733">
        <w:rPr>
          <w:rFonts w:ascii="Times New Roman" w:eastAsia="Calibri" w:hAnsi="Times New Roman" w:cs="Times New Roman"/>
          <w:sz w:val="24"/>
          <w:szCs w:val="24"/>
        </w:rPr>
        <w:t>amplificēšanas</w:t>
      </w:r>
      <w:proofErr w:type="spellEnd"/>
      <w:r w:rsidRPr="001C5733">
        <w:rPr>
          <w:rFonts w:ascii="Times New Roman" w:eastAsia="Calibri" w:hAnsi="Times New Roman" w:cs="Times New Roman"/>
          <w:sz w:val="24"/>
          <w:szCs w:val="24"/>
        </w:rPr>
        <w:t xml:space="preserve"> protokolus. Nepareizas </w:t>
      </w:r>
      <w:proofErr w:type="spellStart"/>
      <w:r w:rsidRPr="001C5733">
        <w:rPr>
          <w:rFonts w:ascii="Times New Roman" w:eastAsia="Calibri" w:hAnsi="Times New Roman" w:cs="Times New Roman"/>
          <w:sz w:val="24"/>
          <w:szCs w:val="24"/>
        </w:rPr>
        <w:t>praimeru</w:t>
      </w:r>
      <w:proofErr w:type="spellEnd"/>
      <w:r w:rsidRPr="001C5733">
        <w:rPr>
          <w:rFonts w:ascii="Times New Roman" w:eastAsia="Calibri" w:hAnsi="Times New Roman" w:cs="Times New Roman"/>
          <w:sz w:val="24"/>
          <w:szCs w:val="24"/>
        </w:rPr>
        <w:t xml:space="preserve"> hibridizācijas vai laboratoriskas kontaminācijas dēļ var tikt iegūti viltus pozitīvi rezultāti. Katrā plašu atkārtojumā iekļauj negatīvus veidnes kontrolparaugus un pozitīvus kontrolparaugus. Tomēr aprakstītā varianta vietā var izmantot citus </w:t>
      </w:r>
      <w:proofErr w:type="spellStart"/>
      <w:r w:rsidRPr="001C5733">
        <w:rPr>
          <w:rFonts w:ascii="Times New Roman" w:eastAsia="Calibri" w:hAnsi="Times New Roman" w:cs="Times New Roman"/>
          <w:i/>
          <w:iCs/>
          <w:sz w:val="24"/>
          <w:szCs w:val="24"/>
        </w:rPr>
        <w:t>qPCR</w:t>
      </w:r>
      <w:proofErr w:type="spellEnd"/>
      <w:r w:rsidRPr="001C5733">
        <w:rPr>
          <w:rFonts w:ascii="Times New Roman" w:eastAsia="Calibri" w:hAnsi="Times New Roman" w:cs="Times New Roman"/>
          <w:i/>
          <w:iCs/>
          <w:sz w:val="24"/>
          <w:szCs w:val="24"/>
        </w:rPr>
        <w:t xml:space="preserve"> </w:t>
      </w:r>
      <w:r w:rsidRPr="001C5733">
        <w:rPr>
          <w:rFonts w:ascii="Times New Roman" w:eastAsia="Calibri" w:hAnsi="Times New Roman" w:cs="Times New Roman"/>
          <w:sz w:val="24"/>
          <w:szCs w:val="24"/>
        </w:rPr>
        <w:t xml:space="preserve">variantus ar pierādītu līdzvērtīgu rezultativitāti. </w:t>
      </w:r>
    </w:p>
    <w:p w:rsidR="0072764F" w:rsidRPr="001C5733" w:rsidRDefault="0072764F" w:rsidP="0072764F">
      <w:pPr>
        <w:jc w:val="both"/>
        <w:rPr>
          <w:rFonts w:ascii="Times New Roman" w:eastAsia="Calibri" w:hAnsi="Times New Roman" w:cs="Times New Roman"/>
          <w:sz w:val="24"/>
          <w:szCs w:val="24"/>
        </w:rPr>
      </w:pPr>
      <w:r w:rsidRPr="001C5733">
        <w:rPr>
          <w:rFonts w:ascii="Times New Roman" w:eastAsia="Calibri" w:hAnsi="Times New Roman" w:cs="Times New Roman"/>
          <w:sz w:val="24"/>
          <w:szCs w:val="24"/>
        </w:rPr>
        <w:tab/>
        <w:t xml:space="preserve">2.2. Parastā </w:t>
      </w:r>
      <w:r w:rsidRPr="001C5733">
        <w:rPr>
          <w:rFonts w:ascii="Times New Roman" w:eastAsia="Calibri" w:hAnsi="Times New Roman" w:cs="Times New Roman"/>
          <w:i/>
          <w:iCs/>
          <w:sz w:val="24"/>
          <w:szCs w:val="24"/>
        </w:rPr>
        <w:t xml:space="preserve">PCR </w:t>
      </w:r>
      <w:proofErr w:type="spellStart"/>
      <w:r w:rsidRPr="001C5733">
        <w:rPr>
          <w:rFonts w:ascii="Times New Roman" w:eastAsia="Calibri" w:hAnsi="Times New Roman" w:cs="Times New Roman"/>
          <w:iCs/>
          <w:sz w:val="24"/>
          <w:szCs w:val="24"/>
        </w:rPr>
        <w:t>koiju</w:t>
      </w:r>
      <w:proofErr w:type="spellEnd"/>
      <w:r w:rsidRPr="001C5733">
        <w:rPr>
          <w:rFonts w:ascii="Times New Roman" w:eastAsia="Calibri" w:hAnsi="Times New Roman" w:cs="Times New Roman"/>
          <w:iCs/>
          <w:sz w:val="24"/>
          <w:szCs w:val="24"/>
        </w:rPr>
        <w:t xml:space="preserve"> </w:t>
      </w:r>
      <w:proofErr w:type="spellStart"/>
      <w:r w:rsidRPr="001C5733">
        <w:rPr>
          <w:rFonts w:ascii="Times New Roman" w:eastAsia="Calibri" w:hAnsi="Times New Roman" w:cs="Times New Roman"/>
          <w:iCs/>
          <w:sz w:val="24"/>
          <w:szCs w:val="24"/>
        </w:rPr>
        <w:t>herpes</w:t>
      </w:r>
      <w:proofErr w:type="spellEnd"/>
      <w:r w:rsidRPr="001C5733">
        <w:rPr>
          <w:rFonts w:ascii="Times New Roman" w:eastAsia="Calibri" w:hAnsi="Times New Roman" w:cs="Times New Roman"/>
          <w:iCs/>
          <w:sz w:val="24"/>
          <w:szCs w:val="24"/>
        </w:rPr>
        <w:t xml:space="preserve"> vīrusa</w:t>
      </w:r>
      <w:r w:rsidRPr="001C5733">
        <w:rPr>
          <w:rFonts w:ascii="Times New Roman" w:eastAsia="Calibri" w:hAnsi="Times New Roman" w:cs="Times New Roman"/>
          <w:i/>
          <w:iCs/>
          <w:sz w:val="24"/>
          <w:szCs w:val="24"/>
        </w:rPr>
        <w:t xml:space="preserve"> </w:t>
      </w:r>
      <w:r w:rsidRPr="001C5733">
        <w:rPr>
          <w:rFonts w:ascii="Times New Roman" w:eastAsia="Calibri" w:hAnsi="Times New Roman" w:cs="Times New Roman"/>
          <w:sz w:val="24"/>
          <w:szCs w:val="24"/>
        </w:rPr>
        <w:t xml:space="preserve">apstiprināšanai </w:t>
      </w:r>
    </w:p>
    <w:p w:rsidR="0072764F" w:rsidRPr="001C5733" w:rsidRDefault="0072764F" w:rsidP="0072764F">
      <w:pPr>
        <w:jc w:val="both"/>
        <w:rPr>
          <w:rFonts w:ascii="Times New Roman" w:eastAsia="Calibri" w:hAnsi="Times New Roman" w:cs="Times New Roman"/>
          <w:sz w:val="24"/>
          <w:szCs w:val="24"/>
        </w:rPr>
      </w:pPr>
      <w:r w:rsidRPr="001C5733">
        <w:rPr>
          <w:rFonts w:ascii="Times New Roman" w:eastAsia="Calibri" w:hAnsi="Times New Roman" w:cs="Times New Roman"/>
          <w:sz w:val="24"/>
          <w:szCs w:val="24"/>
        </w:rPr>
        <w:tab/>
        <w:t xml:space="preserve">Lai apstiprinātu </w:t>
      </w:r>
      <w:proofErr w:type="spellStart"/>
      <w:r w:rsidRPr="001C5733">
        <w:rPr>
          <w:rFonts w:ascii="Times New Roman" w:eastAsia="Calibri" w:hAnsi="Times New Roman" w:cs="Times New Roman"/>
          <w:iCs/>
          <w:sz w:val="24"/>
          <w:szCs w:val="24"/>
        </w:rPr>
        <w:t>koiju</w:t>
      </w:r>
      <w:proofErr w:type="spellEnd"/>
      <w:r w:rsidRPr="001C5733">
        <w:rPr>
          <w:rFonts w:ascii="Times New Roman" w:eastAsia="Calibri" w:hAnsi="Times New Roman" w:cs="Times New Roman"/>
          <w:iCs/>
          <w:sz w:val="24"/>
          <w:szCs w:val="24"/>
        </w:rPr>
        <w:t xml:space="preserve"> </w:t>
      </w:r>
      <w:proofErr w:type="spellStart"/>
      <w:r w:rsidRPr="001C5733">
        <w:rPr>
          <w:rFonts w:ascii="Times New Roman" w:eastAsia="Calibri" w:hAnsi="Times New Roman" w:cs="Times New Roman"/>
          <w:iCs/>
          <w:sz w:val="24"/>
          <w:szCs w:val="24"/>
        </w:rPr>
        <w:t>herpes</w:t>
      </w:r>
      <w:proofErr w:type="spellEnd"/>
      <w:r w:rsidRPr="001C5733">
        <w:rPr>
          <w:rFonts w:ascii="Times New Roman" w:eastAsia="Calibri" w:hAnsi="Times New Roman" w:cs="Times New Roman"/>
          <w:iCs/>
          <w:sz w:val="24"/>
          <w:szCs w:val="24"/>
        </w:rPr>
        <w:t xml:space="preserve"> vīrusa slimības</w:t>
      </w:r>
      <w:r w:rsidRPr="001C5733">
        <w:rPr>
          <w:rFonts w:ascii="Times New Roman" w:eastAsia="Calibri" w:hAnsi="Times New Roman" w:cs="Times New Roman"/>
          <w:sz w:val="24"/>
          <w:szCs w:val="24"/>
        </w:rPr>
        <w:t xml:space="preserve"> klātbūtni, izmanto turpmāk norādītajā tabulā aprakstīto parasto </w:t>
      </w:r>
      <w:proofErr w:type="spellStart"/>
      <w:r w:rsidRPr="001C5733">
        <w:rPr>
          <w:rFonts w:ascii="Times New Roman" w:eastAsia="Calibri" w:hAnsi="Times New Roman" w:cs="Times New Roman"/>
          <w:sz w:val="24"/>
          <w:szCs w:val="24"/>
        </w:rPr>
        <w:t>divsoļu</w:t>
      </w:r>
      <w:proofErr w:type="spellEnd"/>
      <w:r w:rsidRPr="001C5733">
        <w:rPr>
          <w:rFonts w:ascii="Times New Roman" w:eastAsia="Calibri" w:hAnsi="Times New Roman" w:cs="Times New Roman"/>
          <w:sz w:val="24"/>
          <w:szCs w:val="24"/>
        </w:rPr>
        <w:t xml:space="preserve"> atgriezeniskās </w:t>
      </w:r>
      <w:proofErr w:type="spellStart"/>
      <w:r w:rsidRPr="001C5733">
        <w:rPr>
          <w:rFonts w:ascii="Times New Roman" w:eastAsia="Calibri" w:hAnsi="Times New Roman" w:cs="Times New Roman"/>
          <w:sz w:val="24"/>
          <w:szCs w:val="24"/>
        </w:rPr>
        <w:t>transkriptāzes</w:t>
      </w:r>
      <w:proofErr w:type="spellEnd"/>
      <w:r w:rsidRPr="001C5733">
        <w:rPr>
          <w:rFonts w:ascii="Times New Roman" w:eastAsia="Calibri" w:hAnsi="Times New Roman" w:cs="Times New Roman"/>
          <w:sz w:val="24"/>
          <w:szCs w:val="24"/>
        </w:rPr>
        <w:t xml:space="preserve"> </w:t>
      </w:r>
      <w:r w:rsidRPr="001C5733">
        <w:rPr>
          <w:rFonts w:ascii="Times New Roman" w:eastAsia="Calibri" w:hAnsi="Times New Roman" w:cs="Times New Roman"/>
          <w:i/>
          <w:iCs/>
          <w:sz w:val="24"/>
          <w:szCs w:val="24"/>
        </w:rPr>
        <w:t>PCR</w:t>
      </w:r>
      <w:r w:rsidRPr="001C5733">
        <w:rPr>
          <w:rFonts w:ascii="Times New Roman" w:eastAsia="Calibri" w:hAnsi="Times New Roman" w:cs="Times New Roman"/>
          <w:sz w:val="24"/>
          <w:szCs w:val="24"/>
        </w:rPr>
        <w:t xml:space="preserve">, pēc kuras iegūto </w:t>
      </w:r>
      <w:proofErr w:type="spellStart"/>
      <w:r w:rsidRPr="001C5733">
        <w:rPr>
          <w:rFonts w:ascii="Times New Roman" w:eastAsia="Calibri" w:hAnsi="Times New Roman" w:cs="Times New Roman"/>
          <w:sz w:val="24"/>
          <w:szCs w:val="24"/>
        </w:rPr>
        <w:t>amplificēto</w:t>
      </w:r>
      <w:proofErr w:type="spellEnd"/>
      <w:r w:rsidRPr="001C5733">
        <w:rPr>
          <w:rFonts w:ascii="Times New Roman" w:eastAsia="Calibri" w:hAnsi="Times New Roman" w:cs="Times New Roman"/>
          <w:sz w:val="24"/>
          <w:szCs w:val="24"/>
        </w:rPr>
        <w:t xml:space="preserve"> materiālu </w:t>
      </w:r>
      <w:proofErr w:type="spellStart"/>
      <w:r w:rsidRPr="001C5733">
        <w:rPr>
          <w:rFonts w:ascii="Times New Roman" w:eastAsia="Calibri" w:hAnsi="Times New Roman" w:cs="Times New Roman"/>
          <w:sz w:val="24"/>
          <w:szCs w:val="24"/>
        </w:rPr>
        <w:t>sekvenē</w:t>
      </w:r>
      <w:proofErr w:type="spellEnd"/>
      <w:r w:rsidRPr="001C5733">
        <w:rPr>
          <w:rFonts w:ascii="Times New Roman" w:eastAsia="Calibri" w:hAnsi="Times New Roman" w:cs="Times New Roman"/>
          <w:sz w:val="24"/>
          <w:szCs w:val="24"/>
        </w:rPr>
        <w:t xml:space="preserve">. </w:t>
      </w:r>
    </w:p>
    <w:p w:rsidR="0072764F" w:rsidRPr="001C5733" w:rsidRDefault="0072764F" w:rsidP="0072764F">
      <w:pPr>
        <w:jc w:val="center"/>
        <w:rPr>
          <w:rFonts w:ascii="Times New Roman" w:eastAsia="Calibri" w:hAnsi="Times New Roman" w:cs="Times New Roman"/>
          <w:b/>
          <w:sz w:val="24"/>
          <w:szCs w:val="20"/>
        </w:rPr>
      </w:pPr>
      <w:proofErr w:type="spellStart"/>
      <w:r w:rsidRPr="001C5733">
        <w:rPr>
          <w:rFonts w:ascii="Times New Roman" w:eastAsia="Calibri" w:hAnsi="Times New Roman" w:cs="Times New Roman"/>
          <w:b/>
          <w:iCs/>
          <w:sz w:val="24"/>
          <w:szCs w:val="20"/>
        </w:rPr>
        <w:t>Koiju</w:t>
      </w:r>
      <w:proofErr w:type="spellEnd"/>
      <w:r w:rsidRPr="001C5733">
        <w:rPr>
          <w:rFonts w:ascii="Times New Roman" w:eastAsia="Calibri" w:hAnsi="Times New Roman" w:cs="Times New Roman"/>
          <w:b/>
          <w:iCs/>
          <w:sz w:val="24"/>
          <w:szCs w:val="20"/>
        </w:rPr>
        <w:t xml:space="preserve"> </w:t>
      </w:r>
      <w:proofErr w:type="spellStart"/>
      <w:r w:rsidRPr="001C5733">
        <w:rPr>
          <w:rFonts w:ascii="Times New Roman" w:eastAsia="Calibri" w:hAnsi="Times New Roman" w:cs="Times New Roman"/>
          <w:b/>
          <w:iCs/>
          <w:sz w:val="24"/>
          <w:szCs w:val="20"/>
        </w:rPr>
        <w:t>herpes</w:t>
      </w:r>
      <w:proofErr w:type="spellEnd"/>
      <w:r w:rsidRPr="001C5733">
        <w:rPr>
          <w:rFonts w:ascii="Times New Roman" w:eastAsia="Calibri" w:hAnsi="Times New Roman" w:cs="Times New Roman"/>
          <w:b/>
          <w:iCs/>
          <w:sz w:val="24"/>
          <w:szCs w:val="20"/>
        </w:rPr>
        <w:t xml:space="preserve"> vīrusa slimības apstiprināšana</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551"/>
        <w:gridCol w:w="2552"/>
        <w:gridCol w:w="2410"/>
        <w:gridCol w:w="1275"/>
      </w:tblGrid>
      <w:tr w:rsidR="0072764F" w:rsidRPr="0072764F" w:rsidTr="001C5733">
        <w:tc>
          <w:tcPr>
            <w:tcW w:w="846" w:type="dxa"/>
          </w:tcPr>
          <w:p w:rsidR="0072764F" w:rsidRPr="0072764F" w:rsidRDefault="0072764F" w:rsidP="0072764F">
            <w:pPr>
              <w:jc w:val="both"/>
              <w:rPr>
                <w:rFonts w:ascii="Times New Roman" w:eastAsia="Calibri" w:hAnsi="Times New Roman" w:cs="Times New Roman"/>
                <w:b/>
                <w:sz w:val="20"/>
                <w:szCs w:val="20"/>
              </w:rPr>
            </w:pPr>
            <w:proofErr w:type="spellStart"/>
            <w:r w:rsidRPr="0072764F">
              <w:rPr>
                <w:rFonts w:ascii="Times New Roman" w:eastAsia="Calibri" w:hAnsi="Times New Roman" w:cs="Times New Roman"/>
                <w:b/>
                <w:sz w:val="20"/>
                <w:szCs w:val="20"/>
              </w:rPr>
              <w:t>N.p.k</w:t>
            </w:r>
            <w:proofErr w:type="spellEnd"/>
            <w:r w:rsidRPr="0072764F">
              <w:rPr>
                <w:rFonts w:ascii="Times New Roman" w:eastAsia="Calibri" w:hAnsi="Times New Roman" w:cs="Times New Roman"/>
                <w:b/>
                <w:sz w:val="20"/>
                <w:szCs w:val="20"/>
              </w:rPr>
              <w:t>.</w:t>
            </w:r>
          </w:p>
        </w:tc>
        <w:tc>
          <w:tcPr>
            <w:tcW w:w="2551" w:type="dxa"/>
          </w:tcPr>
          <w:p w:rsidR="0072764F" w:rsidRPr="0072764F" w:rsidRDefault="0072764F" w:rsidP="0072764F">
            <w:pPr>
              <w:jc w:val="both"/>
              <w:rPr>
                <w:rFonts w:ascii="Times New Roman" w:eastAsia="Calibri" w:hAnsi="Times New Roman" w:cs="Times New Roman"/>
                <w:b/>
                <w:sz w:val="20"/>
                <w:szCs w:val="20"/>
              </w:rPr>
            </w:pPr>
            <w:proofErr w:type="spellStart"/>
            <w:r w:rsidRPr="0072764F">
              <w:rPr>
                <w:rFonts w:ascii="Times New Roman" w:eastAsia="Calibri" w:hAnsi="Times New Roman" w:cs="Times New Roman"/>
                <w:b/>
                <w:sz w:val="20"/>
                <w:szCs w:val="20"/>
              </w:rPr>
              <w:t>Praimeri</w:t>
            </w:r>
            <w:proofErr w:type="spellEnd"/>
            <w:r w:rsidRPr="0072764F">
              <w:rPr>
                <w:rFonts w:ascii="Times New Roman" w:eastAsia="Calibri" w:hAnsi="Times New Roman" w:cs="Times New Roman"/>
                <w:b/>
                <w:sz w:val="20"/>
                <w:szCs w:val="20"/>
              </w:rPr>
              <w:t xml:space="preserve"> un nosacījumi </w:t>
            </w:r>
            <w:proofErr w:type="spellStart"/>
            <w:r w:rsidRPr="0072764F">
              <w:rPr>
                <w:rFonts w:ascii="Times New Roman" w:eastAsia="Calibri" w:hAnsi="Times New Roman" w:cs="Times New Roman"/>
                <w:b/>
                <w:sz w:val="20"/>
                <w:szCs w:val="20"/>
              </w:rPr>
              <w:t>divsoļu</w:t>
            </w:r>
            <w:proofErr w:type="spellEnd"/>
            <w:r w:rsidRPr="0072764F">
              <w:rPr>
                <w:rFonts w:ascii="Times New Roman" w:eastAsia="Calibri" w:hAnsi="Times New Roman" w:cs="Times New Roman"/>
                <w:b/>
                <w:sz w:val="20"/>
                <w:szCs w:val="20"/>
              </w:rPr>
              <w:t xml:space="preserve"> atgriezeniskās </w:t>
            </w:r>
            <w:proofErr w:type="spellStart"/>
            <w:r w:rsidRPr="0072764F">
              <w:rPr>
                <w:rFonts w:ascii="Times New Roman" w:eastAsia="Calibri" w:hAnsi="Times New Roman" w:cs="Times New Roman"/>
                <w:b/>
                <w:sz w:val="20"/>
                <w:szCs w:val="20"/>
              </w:rPr>
              <w:t>transkriptāzes</w:t>
            </w:r>
            <w:proofErr w:type="spellEnd"/>
            <w:r w:rsidRPr="0072764F">
              <w:rPr>
                <w:rFonts w:ascii="Times New Roman" w:eastAsia="Calibri" w:hAnsi="Times New Roman" w:cs="Times New Roman"/>
                <w:b/>
                <w:sz w:val="20"/>
                <w:szCs w:val="20"/>
              </w:rPr>
              <w:t xml:space="preserve"> </w:t>
            </w:r>
            <w:r w:rsidRPr="0072764F">
              <w:rPr>
                <w:rFonts w:ascii="Times New Roman" w:eastAsia="Calibri" w:hAnsi="Times New Roman" w:cs="Times New Roman"/>
                <w:b/>
                <w:i/>
                <w:iCs/>
                <w:sz w:val="20"/>
                <w:szCs w:val="20"/>
              </w:rPr>
              <w:t xml:space="preserve">PCR </w:t>
            </w:r>
            <w:r w:rsidRPr="0072764F">
              <w:rPr>
                <w:rFonts w:ascii="Times New Roman" w:eastAsia="Calibri" w:hAnsi="Times New Roman" w:cs="Times New Roman"/>
                <w:b/>
                <w:sz w:val="20"/>
                <w:szCs w:val="20"/>
              </w:rPr>
              <w:t xml:space="preserve">testam, kurā </w:t>
            </w:r>
            <w:proofErr w:type="spellStart"/>
            <w:r w:rsidRPr="0072764F">
              <w:rPr>
                <w:rFonts w:ascii="Times New Roman" w:eastAsia="Calibri" w:hAnsi="Times New Roman" w:cs="Times New Roman"/>
                <w:b/>
                <w:sz w:val="20"/>
                <w:szCs w:val="20"/>
              </w:rPr>
              <w:t>mērķvīrusi</w:t>
            </w:r>
            <w:proofErr w:type="spellEnd"/>
            <w:r w:rsidRPr="0072764F">
              <w:rPr>
                <w:rFonts w:ascii="Times New Roman" w:eastAsia="Calibri" w:hAnsi="Times New Roman" w:cs="Times New Roman"/>
                <w:b/>
                <w:sz w:val="20"/>
                <w:szCs w:val="20"/>
              </w:rPr>
              <w:t xml:space="preserve"> ir visi karpu dzimtas </w:t>
            </w:r>
            <w:proofErr w:type="spellStart"/>
            <w:r w:rsidRPr="0072764F">
              <w:rPr>
                <w:rFonts w:ascii="Times New Roman" w:eastAsia="Calibri" w:hAnsi="Times New Roman" w:cs="Times New Roman"/>
                <w:b/>
                <w:sz w:val="20"/>
                <w:szCs w:val="20"/>
              </w:rPr>
              <w:t>herpesvīrusi</w:t>
            </w:r>
            <w:proofErr w:type="spellEnd"/>
            <w:r w:rsidRPr="0072764F">
              <w:rPr>
                <w:rFonts w:ascii="Times New Roman" w:eastAsia="Calibri" w:hAnsi="Times New Roman" w:cs="Times New Roman"/>
                <w:b/>
                <w:sz w:val="20"/>
                <w:szCs w:val="20"/>
              </w:rPr>
              <w:t xml:space="preserve"> (</w:t>
            </w:r>
            <w:proofErr w:type="spellStart"/>
            <w:r w:rsidRPr="0072764F">
              <w:rPr>
                <w:rFonts w:ascii="Times New Roman" w:eastAsia="Calibri" w:hAnsi="Times New Roman" w:cs="Times New Roman"/>
                <w:b/>
                <w:i/>
                <w:iCs/>
                <w:sz w:val="20"/>
                <w:szCs w:val="20"/>
              </w:rPr>
              <w:t>CyHV</w:t>
            </w:r>
            <w:r w:rsidRPr="0072764F">
              <w:rPr>
                <w:rFonts w:ascii="Times New Roman" w:eastAsia="Calibri" w:hAnsi="Times New Roman" w:cs="Times New Roman"/>
                <w:b/>
                <w:sz w:val="20"/>
                <w:szCs w:val="20"/>
              </w:rPr>
              <w:t>-1,</w:t>
            </w:r>
            <w:proofErr w:type="spellEnd"/>
            <w:r w:rsidRPr="0072764F">
              <w:rPr>
                <w:rFonts w:ascii="Times New Roman" w:eastAsia="Calibri" w:hAnsi="Times New Roman" w:cs="Times New Roman"/>
                <w:b/>
                <w:sz w:val="20"/>
                <w:szCs w:val="20"/>
              </w:rPr>
              <w:t xml:space="preserve"> </w:t>
            </w:r>
            <w:proofErr w:type="spellStart"/>
            <w:r w:rsidRPr="0072764F">
              <w:rPr>
                <w:rFonts w:ascii="Times New Roman" w:eastAsia="Calibri" w:hAnsi="Times New Roman" w:cs="Times New Roman"/>
                <w:b/>
                <w:i/>
                <w:iCs/>
                <w:sz w:val="20"/>
                <w:szCs w:val="20"/>
              </w:rPr>
              <w:t>CyHV</w:t>
            </w:r>
            <w:r w:rsidRPr="0072764F">
              <w:rPr>
                <w:rFonts w:ascii="Times New Roman" w:eastAsia="Calibri" w:hAnsi="Times New Roman" w:cs="Times New Roman"/>
                <w:b/>
                <w:sz w:val="20"/>
                <w:szCs w:val="20"/>
              </w:rPr>
              <w:t>-2</w:t>
            </w:r>
            <w:proofErr w:type="spellEnd"/>
            <w:r w:rsidRPr="0072764F">
              <w:rPr>
                <w:rFonts w:ascii="Times New Roman" w:eastAsia="Calibri" w:hAnsi="Times New Roman" w:cs="Times New Roman"/>
                <w:b/>
                <w:sz w:val="20"/>
                <w:szCs w:val="20"/>
              </w:rPr>
              <w:t xml:space="preserve"> un </w:t>
            </w:r>
            <w:proofErr w:type="spellStart"/>
            <w:r w:rsidRPr="0072764F">
              <w:rPr>
                <w:rFonts w:ascii="Times New Roman" w:eastAsia="Calibri" w:hAnsi="Times New Roman" w:cs="Times New Roman"/>
                <w:b/>
                <w:i/>
                <w:iCs/>
                <w:sz w:val="20"/>
                <w:szCs w:val="20"/>
              </w:rPr>
              <w:t>CyHV</w:t>
            </w:r>
            <w:r w:rsidRPr="0072764F">
              <w:rPr>
                <w:rFonts w:ascii="Times New Roman" w:eastAsia="Calibri" w:hAnsi="Times New Roman" w:cs="Times New Roman"/>
                <w:b/>
                <w:sz w:val="20"/>
                <w:szCs w:val="20"/>
              </w:rPr>
              <w:t>-3)</w:t>
            </w:r>
            <w:proofErr w:type="spellEnd"/>
            <w:r w:rsidRPr="0072764F">
              <w:rPr>
                <w:rFonts w:ascii="Times New Roman" w:eastAsia="Calibri" w:hAnsi="Times New Roman" w:cs="Times New Roman"/>
                <w:b/>
                <w:sz w:val="20"/>
                <w:szCs w:val="20"/>
              </w:rPr>
              <w:t xml:space="preserve"> </w:t>
            </w:r>
            <w:proofErr w:type="spellStart"/>
            <w:r w:rsidRPr="0072764F">
              <w:rPr>
                <w:rFonts w:ascii="Times New Roman" w:eastAsia="Calibri" w:hAnsi="Times New Roman" w:cs="Times New Roman"/>
                <w:b/>
                <w:sz w:val="20"/>
                <w:szCs w:val="20"/>
              </w:rPr>
              <w:t>Praimera</w:t>
            </w:r>
            <w:proofErr w:type="spellEnd"/>
            <w:r w:rsidRPr="0072764F">
              <w:rPr>
                <w:rFonts w:ascii="Times New Roman" w:eastAsia="Calibri" w:hAnsi="Times New Roman" w:cs="Times New Roman"/>
                <w:b/>
                <w:sz w:val="20"/>
                <w:szCs w:val="20"/>
              </w:rPr>
              <w:t xml:space="preserve"> nosaukums</w:t>
            </w:r>
          </w:p>
        </w:tc>
        <w:tc>
          <w:tcPr>
            <w:tcW w:w="2552" w:type="dxa"/>
          </w:tcPr>
          <w:p w:rsidR="0072764F" w:rsidRPr="0072764F" w:rsidRDefault="0072764F" w:rsidP="0072764F">
            <w:pPr>
              <w:jc w:val="both"/>
              <w:rPr>
                <w:rFonts w:ascii="Times New Roman" w:eastAsia="Calibri" w:hAnsi="Times New Roman" w:cs="Times New Roman"/>
                <w:b/>
                <w:sz w:val="20"/>
                <w:szCs w:val="20"/>
              </w:rPr>
            </w:pPr>
            <w:r w:rsidRPr="0072764F">
              <w:rPr>
                <w:rFonts w:ascii="Times New Roman" w:eastAsia="Calibri" w:hAnsi="Times New Roman" w:cs="Times New Roman"/>
                <w:b/>
                <w:sz w:val="20"/>
                <w:szCs w:val="20"/>
              </w:rPr>
              <w:t>Sekvence</w:t>
            </w:r>
          </w:p>
        </w:tc>
        <w:tc>
          <w:tcPr>
            <w:tcW w:w="2410" w:type="dxa"/>
          </w:tcPr>
          <w:p w:rsidR="0072764F" w:rsidRPr="0072764F" w:rsidRDefault="0072764F" w:rsidP="0072764F">
            <w:pPr>
              <w:jc w:val="both"/>
              <w:rPr>
                <w:rFonts w:ascii="Times New Roman" w:eastAsia="Calibri" w:hAnsi="Times New Roman" w:cs="Times New Roman"/>
                <w:b/>
                <w:sz w:val="20"/>
                <w:szCs w:val="20"/>
              </w:rPr>
            </w:pPr>
            <w:proofErr w:type="spellStart"/>
            <w:r w:rsidRPr="0072764F">
              <w:rPr>
                <w:rFonts w:ascii="Times New Roman" w:eastAsia="Calibri" w:hAnsi="Times New Roman" w:cs="Times New Roman"/>
                <w:b/>
                <w:sz w:val="20"/>
                <w:szCs w:val="20"/>
              </w:rPr>
              <w:t>Ciklēšanas</w:t>
            </w:r>
            <w:proofErr w:type="spellEnd"/>
            <w:r w:rsidRPr="0072764F">
              <w:rPr>
                <w:rFonts w:ascii="Times New Roman" w:eastAsia="Calibri" w:hAnsi="Times New Roman" w:cs="Times New Roman"/>
                <w:b/>
                <w:sz w:val="20"/>
                <w:szCs w:val="20"/>
              </w:rPr>
              <w:t xml:space="preserve"> nosacījumi</w:t>
            </w:r>
          </w:p>
        </w:tc>
        <w:tc>
          <w:tcPr>
            <w:tcW w:w="1275" w:type="dxa"/>
          </w:tcPr>
          <w:p w:rsidR="0072764F" w:rsidRPr="0072764F" w:rsidRDefault="0072764F" w:rsidP="0072764F">
            <w:pPr>
              <w:jc w:val="both"/>
              <w:rPr>
                <w:rFonts w:ascii="Times New Roman" w:eastAsia="Calibri" w:hAnsi="Times New Roman" w:cs="Times New Roman"/>
                <w:b/>
                <w:sz w:val="20"/>
                <w:szCs w:val="20"/>
              </w:rPr>
            </w:pPr>
            <w:r w:rsidRPr="0072764F">
              <w:rPr>
                <w:rFonts w:ascii="Times New Roman" w:eastAsia="Calibri" w:hAnsi="Times New Roman" w:cs="Times New Roman"/>
                <w:b/>
                <w:sz w:val="20"/>
                <w:szCs w:val="20"/>
              </w:rPr>
              <w:t>Produkta izmērs</w:t>
            </w:r>
          </w:p>
        </w:tc>
      </w:tr>
      <w:tr w:rsidR="0072764F" w:rsidRPr="0072764F" w:rsidTr="001C5733">
        <w:tc>
          <w:tcPr>
            <w:tcW w:w="846" w:type="dxa"/>
          </w:tcPr>
          <w:p w:rsidR="0072764F" w:rsidRPr="0072764F" w:rsidRDefault="0072764F" w:rsidP="0072764F">
            <w:pPr>
              <w:jc w:val="both"/>
              <w:rPr>
                <w:rFonts w:ascii="Times New Roman" w:eastAsia="Calibri" w:hAnsi="Times New Roman" w:cs="Times New Roman"/>
                <w:sz w:val="20"/>
                <w:szCs w:val="20"/>
              </w:rPr>
            </w:pPr>
            <w:r w:rsidRPr="0072764F">
              <w:rPr>
                <w:rFonts w:ascii="Times New Roman" w:eastAsia="Calibri" w:hAnsi="Times New Roman" w:cs="Times New Roman"/>
                <w:sz w:val="20"/>
                <w:szCs w:val="20"/>
              </w:rPr>
              <w:t>1.</w:t>
            </w:r>
          </w:p>
        </w:tc>
        <w:tc>
          <w:tcPr>
            <w:tcW w:w="2551" w:type="dxa"/>
          </w:tcPr>
          <w:p w:rsidR="0072764F" w:rsidRPr="0072764F" w:rsidRDefault="0072764F" w:rsidP="0072764F">
            <w:pPr>
              <w:jc w:val="both"/>
              <w:rPr>
                <w:rFonts w:ascii="Times New Roman" w:eastAsia="Calibri" w:hAnsi="Times New Roman" w:cs="Times New Roman"/>
                <w:sz w:val="20"/>
                <w:szCs w:val="20"/>
              </w:rPr>
            </w:pPr>
            <w:proofErr w:type="spellStart"/>
            <w:r w:rsidRPr="0072764F">
              <w:rPr>
                <w:rFonts w:ascii="Times New Roman" w:eastAsia="Calibri" w:hAnsi="Times New Roman" w:cs="Times New Roman"/>
                <w:i/>
                <w:iCs/>
                <w:sz w:val="20"/>
                <w:szCs w:val="20"/>
              </w:rPr>
              <w:t>CyHVpol</w:t>
            </w:r>
            <w:r w:rsidRPr="0072764F">
              <w:rPr>
                <w:rFonts w:ascii="Times New Roman" w:eastAsia="Calibri" w:hAnsi="Times New Roman" w:cs="Times New Roman"/>
                <w:sz w:val="20"/>
                <w:szCs w:val="20"/>
              </w:rPr>
              <w:t>-tiešais</w:t>
            </w:r>
            <w:proofErr w:type="spellEnd"/>
          </w:p>
        </w:tc>
        <w:tc>
          <w:tcPr>
            <w:tcW w:w="2552" w:type="dxa"/>
          </w:tcPr>
          <w:p w:rsidR="0072764F" w:rsidRPr="0072764F" w:rsidRDefault="0072764F" w:rsidP="0072764F">
            <w:pPr>
              <w:jc w:val="both"/>
              <w:rPr>
                <w:rFonts w:ascii="Times New Roman" w:eastAsia="Calibri" w:hAnsi="Times New Roman" w:cs="Times New Roman"/>
                <w:sz w:val="20"/>
                <w:szCs w:val="20"/>
              </w:rPr>
            </w:pPr>
            <w:r w:rsidRPr="0072764F">
              <w:rPr>
                <w:rFonts w:ascii="Times New Roman" w:eastAsia="Calibri" w:hAnsi="Times New Roman" w:cs="Times New Roman"/>
                <w:sz w:val="20"/>
                <w:szCs w:val="20"/>
              </w:rPr>
              <w:t>5'-CCAGCAACATGTGCGACGG-3'</w:t>
            </w:r>
          </w:p>
        </w:tc>
        <w:tc>
          <w:tcPr>
            <w:tcW w:w="2410" w:type="dxa"/>
          </w:tcPr>
          <w:p w:rsidR="0072764F" w:rsidRPr="0072764F" w:rsidRDefault="0072764F" w:rsidP="0072764F">
            <w:pPr>
              <w:jc w:val="both"/>
              <w:rPr>
                <w:rFonts w:ascii="Times New Roman" w:eastAsia="Calibri" w:hAnsi="Times New Roman" w:cs="Times New Roman"/>
                <w:sz w:val="20"/>
                <w:szCs w:val="20"/>
              </w:rPr>
            </w:pPr>
            <w:r w:rsidRPr="0072764F">
              <w:rPr>
                <w:rFonts w:ascii="Times New Roman" w:eastAsia="Calibri" w:hAnsi="Times New Roman" w:cs="Times New Roman"/>
                <w:i/>
                <w:iCs/>
                <w:sz w:val="20"/>
                <w:szCs w:val="20"/>
              </w:rPr>
              <w:t xml:space="preserve">PCR pirmais raunds </w:t>
            </w:r>
          </w:p>
          <w:p w:rsidR="0072764F" w:rsidRPr="0072764F" w:rsidRDefault="0072764F" w:rsidP="0072764F">
            <w:pPr>
              <w:jc w:val="both"/>
              <w:rPr>
                <w:rFonts w:ascii="Times New Roman" w:eastAsia="Calibri" w:hAnsi="Times New Roman" w:cs="Times New Roman"/>
                <w:sz w:val="20"/>
                <w:szCs w:val="20"/>
              </w:rPr>
            </w:pPr>
            <w:r w:rsidRPr="0072764F">
              <w:rPr>
                <w:rFonts w:ascii="Times New Roman" w:eastAsia="Calibri" w:hAnsi="Times New Roman" w:cs="Times New Roman"/>
                <w:i/>
                <w:iCs/>
                <w:sz w:val="20"/>
                <w:szCs w:val="20"/>
              </w:rPr>
              <w:t xml:space="preserve">1 ciklu: </w:t>
            </w:r>
          </w:p>
          <w:p w:rsidR="0072764F" w:rsidRPr="0072764F" w:rsidRDefault="0072764F" w:rsidP="0072764F">
            <w:pPr>
              <w:jc w:val="both"/>
              <w:rPr>
                <w:rFonts w:ascii="Times New Roman" w:eastAsia="Calibri" w:hAnsi="Times New Roman" w:cs="Times New Roman"/>
                <w:sz w:val="20"/>
                <w:szCs w:val="20"/>
              </w:rPr>
            </w:pPr>
            <w:r w:rsidRPr="0072764F">
              <w:rPr>
                <w:rFonts w:ascii="Times New Roman" w:eastAsia="Calibri" w:hAnsi="Times New Roman" w:cs="Times New Roman"/>
                <w:sz w:val="20"/>
                <w:szCs w:val="20"/>
              </w:rPr>
              <w:t xml:space="preserve">95 °C, 2 min </w:t>
            </w:r>
          </w:p>
          <w:p w:rsidR="0072764F" w:rsidRPr="0072764F" w:rsidRDefault="0072764F" w:rsidP="0072764F">
            <w:pPr>
              <w:jc w:val="both"/>
              <w:rPr>
                <w:rFonts w:ascii="Times New Roman" w:eastAsia="Calibri" w:hAnsi="Times New Roman" w:cs="Times New Roman"/>
                <w:sz w:val="20"/>
                <w:szCs w:val="20"/>
              </w:rPr>
            </w:pPr>
            <w:r w:rsidRPr="0072764F">
              <w:rPr>
                <w:rFonts w:ascii="Times New Roman" w:eastAsia="Calibri" w:hAnsi="Times New Roman" w:cs="Times New Roman"/>
                <w:i/>
                <w:iCs/>
                <w:sz w:val="20"/>
                <w:szCs w:val="20"/>
              </w:rPr>
              <w:t xml:space="preserve">40 ciklus: </w:t>
            </w:r>
          </w:p>
          <w:p w:rsidR="0072764F" w:rsidRPr="0072764F" w:rsidRDefault="0072764F" w:rsidP="0072764F">
            <w:pPr>
              <w:jc w:val="both"/>
              <w:rPr>
                <w:rFonts w:ascii="Times New Roman" w:eastAsia="Calibri" w:hAnsi="Times New Roman" w:cs="Times New Roman"/>
                <w:sz w:val="20"/>
                <w:szCs w:val="20"/>
              </w:rPr>
            </w:pPr>
            <w:r w:rsidRPr="0072764F">
              <w:rPr>
                <w:rFonts w:ascii="Times New Roman" w:eastAsia="Calibri" w:hAnsi="Times New Roman" w:cs="Times New Roman"/>
                <w:sz w:val="20"/>
                <w:szCs w:val="20"/>
              </w:rPr>
              <w:t xml:space="preserve">95 °C, 30 s </w:t>
            </w:r>
          </w:p>
          <w:p w:rsidR="0072764F" w:rsidRPr="0072764F" w:rsidRDefault="0072764F" w:rsidP="0072764F">
            <w:pPr>
              <w:jc w:val="both"/>
              <w:rPr>
                <w:rFonts w:ascii="Times New Roman" w:eastAsia="Calibri" w:hAnsi="Times New Roman" w:cs="Times New Roman"/>
                <w:sz w:val="20"/>
                <w:szCs w:val="20"/>
              </w:rPr>
            </w:pPr>
            <w:r w:rsidRPr="0072764F">
              <w:rPr>
                <w:rFonts w:ascii="Times New Roman" w:eastAsia="Calibri" w:hAnsi="Times New Roman" w:cs="Times New Roman"/>
                <w:sz w:val="20"/>
                <w:szCs w:val="20"/>
              </w:rPr>
              <w:t xml:space="preserve">55 °C, 30 s </w:t>
            </w:r>
          </w:p>
          <w:p w:rsidR="0072764F" w:rsidRPr="0072764F" w:rsidRDefault="0072764F" w:rsidP="0072764F">
            <w:pPr>
              <w:jc w:val="both"/>
              <w:rPr>
                <w:rFonts w:ascii="Times New Roman" w:eastAsia="Calibri" w:hAnsi="Times New Roman" w:cs="Times New Roman"/>
                <w:sz w:val="20"/>
                <w:szCs w:val="20"/>
              </w:rPr>
            </w:pPr>
            <w:r w:rsidRPr="0072764F">
              <w:rPr>
                <w:rFonts w:ascii="Times New Roman" w:eastAsia="Calibri" w:hAnsi="Times New Roman" w:cs="Times New Roman"/>
                <w:sz w:val="20"/>
                <w:szCs w:val="20"/>
              </w:rPr>
              <w:t xml:space="preserve">72 °C, 45 s </w:t>
            </w:r>
          </w:p>
          <w:p w:rsidR="0072764F" w:rsidRPr="0072764F" w:rsidRDefault="0072764F" w:rsidP="0072764F">
            <w:pPr>
              <w:jc w:val="both"/>
              <w:rPr>
                <w:rFonts w:ascii="Times New Roman" w:eastAsia="Calibri" w:hAnsi="Times New Roman" w:cs="Times New Roman"/>
                <w:sz w:val="20"/>
                <w:szCs w:val="20"/>
              </w:rPr>
            </w:pPr>
            <w:r w:rsidRPr="0072764F">
              <w:rPr>
                <w:rFonts w:ascii="Times New Roman" w:eastAsia="Calibri" w:hAnsi="Times New Roman" w:cs="Times New Roman"/>
                <w:i/>
                <w:iCs/>
                <w:sz w:val="20"/>
                <w:szCs w:val="20"/>
              </w:rPr>
              <w:t xml:space="preserve">1 ciklu: </w:t>
            </w:r>
          </w:p>
          <w:p w:rsidR="0072764F" w:rsidRPr="0072764F" w:rsidRDefault="0072764F" w:rsidP="0072764F">
            <w:pPr>
              <w:jc w:val="both"/>
              <w:rPr>
                <w:rFonts w:ascii="Times New Roman" w:eastAsia="Calibri" w:hAnsi="Times New Roman" w:cs="Times New Roman"/>
                <w:sz w:val="20"/>
                <w:szCs w:val="20"/>
              </w:rPr>
            </w:pPr>
            <w:r w:rsidRPr="0072764F">
              <w:rPr>
                <w:rFonts w:ascii="Times New Roman" w:eastAsia="Calibri" w:hAnsi="Times New Roman" w:cs="Times New Roman"/>
                <w:sz w:val="20"/>
                <w:szCs w:val="20"/>
              </w:rPr>
              <w:lastRenderedPageBreak/>
              <w:t>72 °C, 10 min</w:t>
            </w:r>
          </w:p>
        </w:tc>
        <w:tc>
          <w:tcPr>
            <w:tcW w:w="1275" w:type="dxa"/>
          </w:tcPr>
          <w:p w:rsidR="0072764F" w:rsidRPr="0072764F" w:rsidRDefault="0072764F" w:rsidP="0072764F">
            <w:pPr>
              <w:jc w:val="both"/>
              <w:rPr>
                <w:rFonts w:ascii="Times New Roman" w:eastAsia="Calibri" w:hAnsi="Times New Roman" w:cs="Times New Roman"/>
                <w:sz w:val="20"/>
                <w:szCs w:val="20"/>
              </w:rPr>
            </w:pPr>
            <w:r w:rsidRPr="0072764F">
              <w:rPr>
                <w:rFonts w:ascii="Times New Roman" w:eastAsia="Calibri" w:hAnsi="Times New Roman" w:cs="Times New Roman"/>
                <w:sz w:val="20"/>
                <w:szCs w:val="20"/>
              </w:rPr>
              <w:lastRenderedPageBreak/>
              <w:t xml:space="preserve">362 </w:t>
            </w:r>
            <w:proofErr w:type="spellStart"/>
            <w:r w:rsidRPr="0072764F">
              <w:rPr>
                <w:rFonts w:ascii="Times New Roman" w:eastAsia="Calibri" w:hAnsi="Times New Roman" w:cs="Times New Roman"/>
                <w:sz w:val="20"/>
                <w:szCs w:val="20"/>
              </w:rPr>
              <w:t>bp</w:t>
            </w:r>
            <w:proofErr w:type="spellEnd"/>
          </w:p>
        </w:tc>
      </w:tr>
      <w:tr w:rsidR="0072764F" w:rsidRPr="0072764F" w:rsidTr="001C5733">
        <w:tc>
          <w:tcPr>
            <w:tcW w:w="846" w:type="dxa"/>
          </w:tcPr>
          <w:p w:rsidR="0072764F" w:rsidRPr="0072764F" w:rsidRDefault="0072764F" w:rsidP="0072764F">
            <w:pPr>
              <w:jc w:val="both"/>
              <w:rPr>
                <w:rFonts w:ascii="Times New Roman" w:eastAsia="Calibri" w:hAnsi="Times New Roman" w:cs="Times New Roman"/>
                <w:sz w:val="20"/>
                <w:szCs w:val="20"/>
              </w:rPr>
            </w:pPr>
            <w:r w:rsidRPr="0072764F">
              <w:rPr>
                <w:rFonts w:ascii="Times New Roman" w:eastAsia="Calibri" w:hAnsi="Times New Roman" w:cs="Times New Roman"/>
                <w:sz w:val="20"/>
                <w:szCs w:val="20"/>
              </w:rPr>
              <w:t>2.</w:t>
            </w:r>
          </w:p>
        </w:tc>
        <w:tc>
          <w:tcPr>
            <w:tcW w:w="2551" w:type="dxa"/>
          </w:tcPr>
          <w:p w:rsidR="0072764F" w:rsidRPr="0072764F" w:rsidRDefault="0072764F" w:rsidP="0072764F">
            <w:pPr>
              <w:jc w:val="both"/>
              <w:rPr>
                <w:rFonts w:ascii="Times New Roman" w:eastAsia="Calibri" w:hAnsi="Times New Roman" w:cs="Times New Roman"/>
                <w:sz w:val="20"/>
                <w:szCs w:val="20"/>
              </w:rPr>
            </w:pPr>
            <w:proofErr w:type="spellStart"/>
            <w:r w:rsidRPr="0072764F">
              <w:rPr>
                <w:rFonts w:ascii="Times New Roman" w:eastAsia="Calibri" w:hAnsi="Times New Roman" w:cs="Times New Roman"/>
                <w:i/>
                <w:iCs/>
                <w:sz w:val="20"/>
                <w:szCs w:val="20"/>
              </w:rPr>
              <w:t>CyHVpol</w:t>
            </w:r>
            <w:r w:rsidRPr="0072764F">
              <w:rPr>
                <w:rFonts w:ascii="Times New Roman" w:eastAsia="Calibri" w:hAnsi="Times New Roman" w:cs="Times New Roman"/>
                <w:sz w:val="20"/>
                <w:szCs w:val="20"/>
              </w:rPr>
              <w:t>-iekšējais</w:t>
            </w:r>
            <w:proofErr w:type="spellEnd"/>
            <w:r w:rsidRPr="0072764F">
              <w:rPr>
                <w:rFonts w:ascii="Times New Roman" w:eastAsia="Calibri" w:hAnsi="Times New Roman" w:cs="Times New Roman"/>
                <w:sz w:val="20"/>
                <w:szCs w:val="20"/>
              </w:rPr>
              <w:t xml:space="preserve"> tiešais</w:t>
            </w:r>
          </w:p>
        </w:tc>
        <w:tc>
          <w:tcPr>
            <w:tcW w:w="2552" w:type="dxa"/>
          </w:tcPr>
          <w:p w:rsidR="0072764F" w:rsidRPr="0072764F" w:rsidRDefault="0072764F" w:rsidP="0072764F">
            <w:pPr>
              <w:jc w:val="both"/>
              <w:rPr>
                <w:rFonts w:ascii="Times New Roman" w:eastAsia="Calibri" w:hAnsi="Times New Roman" w:cs="Times New Roman"/>
                <w:sz w:val="20"/>
                <w:szCs w:val="20"/>
              </w:rPr>
            </w:pPr>
            <w:r w:rsidRPr="0072764F">
              <w:rPr>
                <w:rFonts w:ascii="Times New Roman" w:eastAsia="Calibri" w:hAnsi="Times New Roman" w:cs="Times New Roman"/>
                <w:sz w:val="20"/>
                <w:szCs w:val="20"/>
              </w:rPr>
              <w:t>5'-CGACGGVGGYATCAGCCC-3'</w:t>
            </w:r>
          </w:p>
        </w:tc>
        <w:tc>
          <w:tcPr>
            <w:tcW w:w="2410" w:type="dxa"/>
          </w:tcPr>
          <w:p w:rsidR="0072764F" w:rsidRPr="0072764F" w:rsidRDefault="0072764F" w:rsidP="0072764F">
            <w:pPr>
              <w:jc w:val="both"/>
              <w:rPr>
                <w:rFonts w:ascii="Times New Roman" w:eastAsia="Calibri" w:hAnsi="Times New Roman" w:cs="Times New Roman"/>
                <w:sz w:val="20"/>
                <w:szCs w:val="20"/>
              </w:rPr>
            </w:pPr>
            <w:r w:rsidRPr="0072764F">
              <w:rPr>
                <w:rFonts w:ascii="Times New Roman" w:eastAsia="Calibri" w:hAnsi="Times New Roman" w:cs="Times New Roman"/>
                <w:i/>
                <w:iCs/>
                <w:sz w:val="20"/>
                <w:szCs w:val="20"/>
              </w:rPr>
              <w:t xml:space="preserve">PCR otrais raunds </w:t>
            </w:r>
          </w:p>
          <w:p w:rsidR="0072764F" w:rsidRPr="0072764F" w:rsidRDefault="0072764F" w:rsidP="0072764F">
            <w:pPr>
              <w:jc w:val="both"/>
              <w:rPr>
                <w:rFonts w:ascii="Times New Roman" w:eastAsia="Calibri" w:hAnsi="Times New Roman" w:cs="Times New Roman"/>
                <w:sz w:val="20"/>
                <w:szCs w:val="20"/>
              </w:rPr>
            </w:pPr>
            <w:r w:rsidRPr="0072764F">
              <w:rPr>
                <w:rFonts w:ascii="Times New Roman" w:eastAsia="Calibri" w:hAnsi="Times New Roman" w:cs="Times New Roman"/>
                <w:i/>
                <w:iCs/>
                <w:sz w:val="20"/>
                <w:szCs w:val="20"/>
              </w:rPr>
              <w:t xml:space="preserve">1 ciklu: </w:t>
            </w:r>
          </w:p>
          <w:p w:rsidR="0072764F" w:rsidRPr="0072764F" w:rsidRDefault="0072764F" w:rsidP="0072764F">
            <w:pPr>
              <w:jc w:val="both"/>
              <w:rPr>
                <w:rFonts w:ascii="Times New Roman" w:eastAsia="Calibri" w:hAnsi="Times New Roman" w:cs="Times New Roman"/>
                <w:sz w:val="20"/>
                <w:szCs w:val="20"/>
              </w:rPr>
            </w:pPr>
            <w:r w:rsidRPr="0072764F">
              <w:rPr>
                <w:rFonts w:ascii="Times New Roman" w:eastAsia="Calibri" w:hAnsi="Times New Roman" w:cs="Times New Roman"/>
                <w:sz w:val="20"/>
                <w:szCs w:val="20"/>
              </w:rPr>
              <w:t xml:space="preserve">95 °C, 2 min </w:t>
            </w:r>
          </w:p>
          <w:p w:rsidR="0072764F" w:rsidRPr="0072764F" w:rsidRDefault="0072764F" w:rsidP="0072764F">
            <w:pPr>
              <w:jc w:val="both"/>
              <w:rPr>
                <w:rFonts w:ascii="Times New Roman" w:eastAsia="Calibri" w:hAnsi="Times New Roman" w:cs="Times New Roman"/>
                <w:sz w:val="20"/>
                <w:szCs w:val="20"/>
              </w:rPr>
            </w:pPr>
            <w:r w:rsidRPr="0072764F">
              <w:rPr>
                <w:rFonts w:ascii="Times New Roman" w:eastAsia="Calibri" w:hAnsi="Times New Roman" w:cs="Times New Roman"/>
                <w:i/>
                <w:iCs/>
                <w:sz w:val="20"/>
                <w:szCs w:val="20"/>
              </w:rPr>
              <w:t xml:space="preserve">40 ciklus: </w:t>
            </w:r>
          </w:p>
          <w:p w:rsidR="0072764F" w:rsidRPr="0072764F" w:rsidRDefault="0072764F" w:rsidP="0072764F">
            <w:pPr>
              <w:jc w:val="both"/>
              <w:rPr>
                <w:rFonts w:ascii="Times New Roman" w:eastAsia="Calibri" w:hAnsi="Times New Roman" w:cs="Times New Roman"/>
                <w:sz w:val="20"/>
                <w:szCs w:val="20"/>
              </w:rPr>
            </w:pPr>
            <w:r w:rsidRPr="0072764F">
              <w:rPr>
                <w:rFonts w:ascii="Times New Roman" w:eastAsia="Calibri" w:hAnsi="Times New Roman" w:cs="Times New Roman"/>
                <w:sz w:val="20"/>
                <w:szCs w:val="20"/>
              </w:rPr>
              <w:t xml:space="preserve">95 °C, 30 s </w:t>
            </w:r>
          </w:p>
          <w:p w:rsidR="0072764F" w:rsidRPr="0072764F" w:rsidRDefault="0072764F" w:rsidP="0072764F">
            <w:pPr>
              <w:jc w:val="both"/>
              <w:rPr>
                <w:rFonts w:ascii="Times New Roman" w:eastAsia="Calibri" w:hAnsi="Times New Roman" w:cs="Times New Roman"/>
                <w:sz w:val="20"/>
                <w:szCs w:val="20"/>
              </w:rPr>
            </w:pPr>
            <w:r w:rsidRPr="0072764F">
              <w:rPr>
                <w:rFonts w:ascii="Times New Roman" w:eastAsia="Calibri" w:hAnsi="Times New Roman" w:cs="Times New Roman"/>
                <w:sz w:val="20"/>
                <w:szCs w:val="20"/>
              </w:rPr>
              <w:t xml:space="preserve">55 °C, 30 s </w:t>
            </w:r>
          </w:p>
          <w:p w:rsidR="0072764F" w:rsidRPr="0072764F" w:rsidRDefault="0072764F" w:rsidP="0072764F">
            <w:pPr>
              <w:jc w:val="both"/>
              <w:rPr>
                <w:rFonts w:ascii="Times New Roman" w:eastAsia="Calibri" w:hAnsi="Times New Roman" w:cs="Times New Roman"/>
                <w:sz w:val="20"/>
                <w:szCs w:val="20"/>
              </w:rPr>
            </w:pPr>
            <w:r w:rsidRPr="0072764F">
              <w:rPr>
                <w:rFonts w:ascii="Times New Roman" w:eastAsia="Calibri" w:hAnsi="Times New Roman" w:cs="Times New Roman"/>
                <w:sz w:val="20"/>
                <w:szCs w:val="20"/>
              </w:rPr>
              <w:t xml:space="preserve">72 °C, 45 s </w:t>
            </w:r>
          </w:p>
          <w:p w:rsidR="0072764F" w:rsidRPr="0072764F" w:rsidRDefault="0072764F" w:rsidP="0072764F">
            <w:pPr>
              <w:jc w:val="both"/>
              <w:rPr>
                <w:rFonts w:ascii="Times New Roman" w:eastAsia="Calibri" w:hAnsi="Times New Roman" w:cs="Times New Roman"/>
                <w:sz w:val="20"/>
                <w:szCs w:val="20"/>
              </w:rPr>
            </w:pPr>
            <w:r w:rsidRPr="0072764F">
              <w:rPr>
                <w:rFonts w:ascii="Times New Roman" w:eastAsia="Calibri" w:hAnsi="Times New Roman" w:cs="Times New Roman"/>
                <w:i/>
                <w:iCs/>
                <w:sz w:val="20"/>
                <w:szCs w:val="20"/>
              </w:rPr>
              <w:t xml:space="preserve">1 ciklu: </w:t>
            </w:r>
          </w:p>
          <w:p w:rsidR="0072764F" w:rsidRPr="0072764F" w:rsidRDefault="0072764F" w:rsidP="0072764F">
            <w:pPr>
              <w:jc w:val="both"/>
              <w:rPr>
                <w:rFonts w:ascii="Times New Roman" w:eastAsia="Calibri" w:hAnsi="Times New Roman" w:cs="Times New Roman"/>
                <w:sz w:val="20"/>
                <w:szCs w:val="20"/>
              </w:rPr>
            </w:pPr>
            <w:r w:rsidRPr="0072764F">
              <w:rPr>
                <w:rFonts w:ascii="Times New Roman" w:eastAsia="Calibri" w:hAnsi="Times New Roman" w:cs="Times New Roman"/>
                <w:sz w:val="20"/>
                <w:szCs w:val="20"/>
              </w:rPr>
              <w:t>72 °C, 10 min</w:t>
            </w:r>
          </w:p>
        </w:tc>
        <w:tc>
          <w:tcPr>
            <w:tcW w:w="1275" w:type="dxa"/>
          </w:tcPr>
          <w:p w:rsidR="0072764F" w:rsidRPr="0072764F" w:rsidRDefault="0072764F" w:rsidP="0072764F">
            <w:pPr>
              <w:jc w:val="both"/>
              <w:rPr>
                <w:rFonts w:ascii="Times New Roman" w:eastAsia="Calibri" w:hAnsi="Times New Roman" w:cs="Times New Roman"/>
                <w:sz w:val="20"/>
                <w:szCs w:val="20"/>
              </w:rPr>
            </w:pPr>
            <w:r w:rsidRPr="0072764F">
              <w:rPr>
                <w:rFonts w:ascii="Times New Roman" w:eastAsia="Calibri" w:hAnsi="Times New Roman" w:cs="Times New Roman"/>
                <w:sz w:val="20"/>
                <w:szCs w:val="20"/>
              </w:rPr>
              <w:t xml:space="preserve">339 </w:t>
            </w:r>
            <w:proofErr w:type="spellStart"/>
            <w:r w:rsidRPr="0072764F">
              <w:rPr>
                <w:rFonts w:ascii="Times New Roman" w:eastAsia="Calibri" w:hAnsi="Times New Roman" w:cs="Times New Roman"/>
                <w:sz w:val="20"/>
                <w:szCs w:val="20"/>
              </w:rPr>
              <w:t>bp</w:t>
            </w:r>
            <w:proofErr w:type="spellEnd"/>
          </w:p>
        </w:tc>
      </w:tr>
      <w:tr w:rsidR="0072764F" w:rsidRPr="0072764F" w:rsidTr="001C5733">
        <w:tc>
          <w:tcPr>
            <w:tcW w:w="846" w:type="dxa"/>
          </w:tcPr>
          <w:p w:rsidR="0072764F" w:rsidRPr="0072764F" w:rsidRDefault="0072764F" w:rsidP="0072764F">
            <w:pPr>
              <w:jc w:val="both"/>
              <w:rPr>
                <w:rFonts w:ascii="Times New Roman" w:eastAsia="Calibri" w:hAnsi="Times New Roman" w:cs="Times New Roman"/>
                <w:sz w:val="20"/>
                <w:szCs w:val="20"/>
              </w:rPr>
            </w:pPr>
            <w:r w:rsidRPr="0072764F">
              <w:rPr>
                <w:rFonts w:ascii="Times New Roman" w:eastAsia="Calibri" w:hAnsi="Times New Roman" w:cs="Times New Roman"/>
                <w:sz w:val="20"/>
                <w:szCs w:val="20"/>
              </w:rPr>
              <w:t>3.</w:t>
            </w:r>
          </w:p>
        </w:tc>
        <w:tc>
          <w:tcPr>
            <w:tcW w:w="2551" w:type="dxa"/>
          </w:tcPr>
          <w:p w:rsidR="0072764F" w:rsidRPr="0072764F" w:rsidRDefault="0072764F" w:rsidP="0072764F">
            <w:pPr>
              <w:jc w:val="both"/>
              <w:rPr>
                <w:rFonts w:ascii="Times New Roman" w:eastAsia="Calibri" w:hAnsi="Times New Roman" w:cs="Times New Roman"/>
                <w:sz w:val="20"/>
                <w:szCs w:val="20"/>
              </w:rPr>
            </w:pPr>
            <w:proofErr w:type="spellStart"/>
            <w:r w:rsidRPr="0072764F">
              <w:rPr>
                <w:rFonts w:ascii="Times New Roman" w:eastAsia="Calibri" w:hAnsi="Times New Roman" w:cs="Times New Roman"/>
                <w:i/>
                <w:iCs/>
                <w:sz w:val="20"/>
                <w:szCs w:val="20"/>
              </w:rPr>
              <w:t>CyHVpol</w:t>
            </w:r>
            <w:r w:rsidRPr="0072764F">
              <w:rPr>
                <w:rFonts w:ascii="Times New Roman" w:eastAsia="Calibri" w:hAnsi="Times New Roman" w:cs="Times New Roman"/>
                <w:sz w:val="20"/>
                <w:szCs w:val="20"/>
              </w:rPr>
              <w:t>-iekšējais</w:t>
            </w:r>
            <w:proofErr w:type="spellEnd"/>
            <w:r w:rsidRPr="0072764F">
              <w:rPr>
                <w:rFonts w:ascii="Times New Roman" w:eastAsia="Calibri" w:hAnsi="Times New Roman" w:cs="Times New Roman"/>
                <w:sz w:val="20"/>
                <w:szCs w:val="20"/>
              </w:rPr>
              <w:t xml:space="preserve"> atgriezeniskais</w:t>
            </w:r>
          </w:p>
        </w:tc>
        <w:tc>
          <w:tcPr>
            <w:tcW w:w="2552" w:type="dxa"/>
          </w:tcPr>
          <w:p w:rsidR="0072764F" w:rsidRPr="0072764F" w:rsidRDefault="0072764F" w:rsidP="0072764F">
            <w:pPr>
              <w:jc w:val="both"/>
              <w:rPr>
                <w:rFonts w:ascii="Times New Roman" w:eastAsia="Calibri" w:hAnsi="Times New Roman" w:cs="Times New Roman"/>
                <w:sz w:val="20"/>
                <w:szCs w:val="20"/>
              </w:rPr>
            </w:pPr>
            <w:r w:rsidRPr="0072764F">
              <w:rPr>
                <w:rFonts w:ascii="Times New Roman" w:eastAsia="Calibri" w:hAnsi="Times New Roman" w:cs="Times New Roman"/>
                <w:sz w:val="20"/>
                <w:szCs w:val="20"/>
              </w:rPr>
              <w:t>5'-GAGTTGGCGCAYACYTTCATC-3'</w:t>
            </w:r>
          </w:p>
        </w:tc>
        <w:tc>
          <w:tcPr>
            <w:tcW w:w="2410" w:type="dxa"/>
          </w:tcPr>
          <w:p w:rsidR="0072764F" w:rsidRPr="0072764F" w:rsidRDefault="0072764F" w:rsidP="0072764F">
            <w:pPr>
              <w:jc w:val="both"/>
              <w:rPr>
                <w:rFonts w:ascii="Times New Roman" w:eastAsia="Calibri" w:hAnsi="Times New Roman" w:cs="Times New Roman"/>
                <w:sz w:val="20"/>
                <w:szCs w:val="20"/>
              </w:rPr>
            </w:pPr>
          </w:p>
        </w:tc>
        <w:tc>
          <w:tcPr>
            <w:tcW w:w="1275" w:type="dxa"/>
          </w:tcPr>
          <w:p w:rsidR="0072764F" w:rsidRPr="0072764F" w:rsidRDefault="0072764F" w:rsidP="0072764F">
            <w:pPr>
              <w:jc w:val="both"/>
              <w:rPr>
                <w:rFonts w:ascii="Times New Roman" w:eastAsia="Calibri" w:hAnsi="Times New Roman" w:cs="Times New Roman"/>
                <w:sz w:val="20"/>
                <w:szCs w:val="20"/>
              </w:rPr>
            </w:pPr>
          </w:p>
        </w:tc>
      </w:tr>
    </w:tbl>
    <w:p w:rsidR="0072764F" w:rsidRPr="0072764F" w:rsidRDefault="0072764F" w:rsidP="0072764F">
      <w:pPr>
        <w:jc w:val="both"/>
        <w:rPr>
          <w:rFonts w:ascii="Times New Roman" w:eastAsia="Calibri" w:hAnsi="Times New Roman" w:cs="Times New Roman"/>
          <w:sz w:val="20"/>
          <w:szCs w:val="20"/>
        </w:rPr>
      </w:pPr>
    </w:p>
    <w:p w:rsidR="0072764F" w:rsidRPr="001C5733" w:rsidRDefault="0072764F" w:rsidP="0072764F">
      <w:pPr>
        <w:jc w:val="both"/>
        <w:rPr>
          <w:rFonts w:ascii="Times New Roman" w:eastAsia="Calibri" w:hAnsi="Times New Roman" w:cs="Times New Roman"/>
          <w:sz w:val="24"/>
          <w:szCs w:val="24"/>
        </w:rPr>
      </w:pPr>
      <w:r w:rsidRPr="0072764F">
        <w:rPr>
          <w:rFonts w:ascii="Times New Roman" w:eastAsia="Calibri" w:hAnsi="Times New Roman" w:cs="Times New Roman"/>
          <w:sz w:val="20"/>
          <w:szCs w:val="20"/>
        </w:rPr>
        <w:tab/>
      </w:r>
      <w:r w:rsidRPr="001C5733">
        <w:rPr>
          <w:rFonts w:ascii="Times New Roman" w:eastAsia="Calibri" w:hAnsi="Times New Roman" w:cs="Times New Roman"/>
          <w:i/>
          <w:sz w:val="24"/>
          <w:szCs w:val="24"/>
        </w:rPr>
        <w:t>PCR</w:t>
      </w:r>
      <w:r w:rsidRPr="001C5733">
        <w:rPr>
          <w:rFonts w:ascii="Times New Roman" w:eastAsia="Calibri" w:hAnsi="Times New Roman" w:cs="Times New Roman"/>
          <w:sz w:val="24"/>
          <w:szCs w:val="24"/>
        </w:rPr>
        <w:t xml:space="preserve"> rezultāti var variēt atkarībā no tās izpildīšanas apstākļiem, proti, atkarībā no izmantotā DNS </w:t>
      </w:r>
      <w:proofErr w:type="spellStart"/>
      <w:r w:rsidRPr="001C5733">
        <w:rPr>
          <w:rFonts w:ascii="Times New Roman" w:eastAsia="Calibri" w:hAnsi="Times New Roman" w:cs="Times New Roman"/>
          <w:sz w:val="24"/>
          <w:szCs w:val="24"/>
        </w:rPr>
        <w:t>amplifikatora</w:t>
      </w:r>
      <w:proofErr w:type="spellEnd"/>
      <w:r w:rsidRPr="001C5733">
        <w:rPr>
          <w:rFonts w:ascii="Times New Roman" w:eastAsia="Calibri" w:hAnsi="Times New Roman" w:cs="Times New Roman"/>
          <w:sz w:val="24"/>
          <w:szCs w:val="24"/>
        </w:rPr>
        <w:t xml:space="preserve"> var būt nepieciešams optimizēt </w:t>
      </w:r>
      <w:proofErr w:type="spellStart"/>
      <w:r w:rsidRPr="001C5733">
        <w:rPr>
          <w:rFonts w:ascii="Times New Roman" w:eastAsia="Calibri" w:hAnsi="Times New Roman" w:cs="Times New Roman"/>
          <w:sz w:val="24"/>
          <w:szCs w:val="24"/>
        </w:rPr>
        <w:t>amplificēšanas</w:t>
      </w:r>
      <w:proofErr w:type="spellEnd"/>
      <w:r w:rsidRPr="001C5733">
        <w:rPr>
          <w:rFonts w:ascii="Times New Roman" w:eastAsia="Calibri" w:hAnsi="Times New Roman" w:cs="Times New Roman"/>
          <w:sz w:val="24"/>
          <w:szCs w:val="24"/>
        </w:rPr>
        <w:t xml:space="preserve"> protokolus. Turklāt nepareizas </w:t>
      </w:r>
      <w:proofErr w:type="spellStart"/>
      <w:r w:rsidRPr="001C5733">
        <w:rPr>
          <w:rFonts w:ascii="Times New Roman" w:eastAsia="Calibri" w:hAnsi="Times New Roman" w:cs="Times New Roman"/>
          <w:sz w:val="24"/>
          <w:szCs w:val="24"/>
        </w:rPr>
        <w:t>praimeru</w:t>
      </w:r>
      <w:proofErr w:type="spellEnd"/>
      <w:r w:rsidRPr="001C5733">
        <w:rPr>
          <w:rFonts w:ascii="Times New Roman" w:eastAsia="Calibri" w:hAnsi="Times New Roman" w:cs="Times New Roman"/>
          <w:sz w:val="24"/>
          <w:szCs w:val="24"/>
        </w:rPr>
        <w:t xml:space="preserve"> hibridizācijas vai laboratoriskās kontaminācijas dēļ var tikt iegūti viltus pozitīvi rezultāti. Katrā plašu atkārtojumā iekļauj negatīvus veidnes kontrolparaugus un pozitīvus kontrolparaugus. Aprakstītā varianta vietā var izmantot citus </w:t>
      </w:r>
      <w:r w:rsidRPr="001C5733">
        <w:rPr>
          <w:rFonts w:ascii="Times New Roman" w:eastAsia="Calibri" w:hAnsi="Times New Roman" w:cs="Times New Roman"/>
          <w:i/>
          <w:sz w:val="24"/>
          <w:szCs w:val="24"/>
        </w:rPr>
        <w:t>PCR</w:t>
      </w:r>
      <w:r w:rsidRPr="001C5733">
        <w:rPr>
          <w:rFonts w:ascii="Times New Roman" w:eastAsia="Calibri" w:hAnsi="Times New Roman" w:cs="Times New Roman"/>
          <w:sz w:val="24"/>
          <w:szCs w:val="24"/>
        </w:rPr>
        <w:t xml:space="preserve"> variantus ar pierādītu līdzvērtīgu rezultativitāti.</w:t>
      </w:r>
    </w:p>
    <w:p w:rsidR="0072764F" w:rsidRPr="001C5733" w:rsidRDefault="0072764F" w:rsidP="0072764F">
      <w:pPr>
        <w:jc w:val="both"/>
        <w:rPr>
          <w:rFonts w:ascii="Times New Roman" w:eastAsia="Calibri" w:hAnsi="Times New Roman" w:cs="Times New Roman"/>
          <w:sz w:val="24"/>
          <w:szCs w:val="24"/>
        </w:rPr>
      </w:pPr>
      <w:r w:rsidRPr="001C5733">
        <w:rPr>
          <w:rFonts w:ascii="Times New Roman" w:eastAsia="Calibri" w:hAnsi="Times New Roman" w:cs="Times New Roman"/>
          <w:sz w:val="24"/>
          <w:szCs w:val="24"/>
        </w:rPr>
        <w:tab/>
      </w:r>
      <w:proofErr w:type="spellStart"/>
      <w:r w:rsidRPr="001C5733">
        <w:rPr>
          <w:rFonts w:ascii="Times New Roman" w:eastAsia="Calibri" w:hAnsi="Times New Roman" w:cs="Times New Roman"/>
          <w:sz w:val="24"/>
          <w:szCs w:val="24"/>
        </w:rPr>
        <w:t>Sekvenēšanu</w:t>
      </w:r>
      <w:proofErr w:type="spellEnd"/>
      <w:r w:rsidRPr="001C5733">
        <w:rPr>
          <w:rFonts w:ascii="Times New Roman" w:eastAsia="Calibri" w:hAnsi="Times New Roman" w:cs="Times New Roman"/>
          <w:sz w:val="24"/>
          <w:szCs w:val="24"/>
        </w:rPr>
        <w:t xml:space="preserve"> var veikt laboratorija vai </w:t>
      </w:r>
      <w:proofErr w:type="spellStart"/>
      <w:r w:rsidRPr="001C5733">
        <w:rPr>
          <w:rFonts w:ascii="Times New Roman" w:eastAsia="Calibri" w:hAnsi="Times New Roman" w:cs="Times New Roman"/>
          <w:sz w:val="24"/>
          <w:szCs w:val="24"/>
        </w:rPr>
        <w:t>sekvenēšanā</w:t>
      </w:r>
      <w:proofErr w:type="spellEnd"/>
      <w:r w:rsidRPr="001C5733">
        <w:rPr>
          <w:rFonts w:ascii="Times New Roman" w:eastAsia="Calibri" w:hAnsi="Times New Roman" w:cs="Times New Roman"/>
          <w:sz w:val="24"/>
          <w:szCs w:val="24"/>
        </w:rPr>
        <w:t xml:space="preserve"> specializējušās ārpakalpojumu firmas. </w:t>
      </w:r>
      <w:proofErr w:type="spellStart"/>
      <w:r w:rsidRPr="001C5733">
        <w:rPr>
          <w:rFonts w:ascii="Times New Roman" w:eastAsia="Calibri" w:hAnsi="Times New Roman" w:cs="Times New Roman"/>
          <w:sz w:val="24"/>
          <w:szCs w:val="24"/>
        </w:rPr>
        <w:t>Sekvenēšanas</w:t>
      </w:r>
      <w:proofErr w:type="spellEnd"/>
      <w:r w:rsidRPr="001C5733">
        <w:rPr>
          <w:rFonts w:ascii="Times New Roman" w:eastAsia="Calibri" w:hAnsi="Times New Roman" w:cs="Times New Roman"/>
          <w:sz w:val="24"/>
          <w:szCs w:val="24"/>
        </w:rPr>
        <w:t xml:space="preserve"> rezultātus analizē, sekvences salīdzinot ar zināmām </w:t>
      </w:r>
      <w:proofErr w:type="spellStart"/>
      <w:r w:rsidRPr="001C5733">
        <w:rPr>
          <w:rFonts w:ascii="Times New Roman" w:eastAsia="Calibri" w:hAnsi="Times New Roman" w:cs="Times New Roman"/>
          <w:sz w:val="24"/>
          <w:szCs w:val="24"/>
        </w:rPr>
        <w:t>koiju</w:t>
      </w:r>
      <w:proofErr w:type="spellEnd"/>
      <w:r w:rsidRPr="001C5733">
        <w:rPr>
          <w:rFonts w:ascii="Times New Roman" w:eastAsia="Calibri" w:hAnsi="Times New Roman" w:cs="Times New Roman"/>
          <w:sz w:val="24"/>
          <w:szCs w:val="24"/>
        </w:rPr>
        <w:t xml:space="preserve"> </w:t>
      </w:r>
      <w:proofErr w:type="spellStart"/>
      <w:r w:rsidRPr="001C5733">
        <w:rPr>
          <w:rFonts w:ascii="Times New Roman" w:eastAsia="Calibri" w:hAnsi="Times New Roman" w:cs="Times New Roman"/>
          <w:sz w:val="24"/>
          <w:szCs w:val="24"/>
        </w:rPr>
        <w:t>herpes</w:t>
      </w:r>
      <w:proofErr w:type="spellEnd"/>
      <w:r w:rsidRPr="001C5733">
        <w:rPr>
          <w:rFonts w:ascii="Times New Roman" w:eastAsia="Calibri" w:hAnsi="Times New Roman" w:cs="Times New Roman"/>
          <w:sz w:val="24"/>
          <w:szCs w:val="24"/>
        </w:rPr>
        <w:t xml:space="preserve"> vīrusa </w:t>
      </w:r>
      <w:proofErr w:type="spellStart"/>
      <w:r w:rsidRPr="001C5733">
        <w:rPr>
          <w:rFonts w:ascii="Times New Roman" w:eastAsia="Calibri" w:hAnsi="Times New Roman" w:cs="Times New Roman"/>
          <w:sz w:val="24"/>
          <w:szCs w:val="24"/>
        </w:rPr>
        <w:t>etalonsekvencēm</w:t>
      </w:r>
      <w:proofErr w:type="spellEnd"/>
      <w:r w:rsidRPr="001C5733">
        <w:rPr>
          <w:rFonts w:ascii="Times New Roman" w:eastAsia="Calibri" w:hAnsi="Times New Roman" w:cs="Times New Roman"/>
          <w:sz w:val="24"/>
          <w:szCs w:val="24"/>
        </w:rPr>
        <w:t xml:space="preserve"> (</w:t>
      </w:r>
      <w:proofErr w:type="spellStart"/>
      <w:r w:rsidRPr="001C5733">
        <w:rPr>
          <w:rFonts w:ascii="Times New Roman" w:eastAsia="Calibri" w:hAnsi="Times New Roman" w:cs="Times New Roman"/>
          <w:sz w:val="24"/>
          <w:szCs w:val="24"/>
        </w:rPr>
        <w:t>Gen</w:t>
      </w:r>
      <w:proofErr w:type="spellEnd"/>
      <w:r w:rsidRPr="001C5733">
        <w:rPr>
          <w:rFonts w:ascii="Times New Roman" w:eastAsia="Calibri" w:hAnsi="Times New Roman" w:cs="Times New Roman"/>
          <w:sz w:val="24"/>
          <w:szCs w:val="24"/>
        </w:rPr>
        <w:t xml:space="preserve"> </w:t>
      </w:r>
      <w:proofErr w:type="spellStart"/>
      <w:r w:rsidRPr="001C5733">
        <w:rPr>
          <w:rFonts w:ascii="Times New Roman" w:eastAsia="Calibri" w:hAnsi="Times New Roman" w:cs="Times New Roman"/>
          <w:sz w:val="24"/>
          <w:szCs w:val="24"/>
        </w:rPr>
        <w:t>Bank</w:t>
      </w:r>
      <w:proofErr w:type="spellEnd"/>
      <w:r w:rsidRPr="001C5733">
        <w:rPr>
          <w:rFonts w:ascii="Times New Roman" w:eastAsia="Calibri" w:hAnsi="Times New Roman" w:cs="Times New Roman"/>
          <w:sz w:val="24"/>
          <w:szCs w:val="24"/>
        </w:rPr>
        <w:t xml:space="preserve"> piekļuves numuri AP008984, DQ657948 un DQ177346). Iegūtajai tīrajai konsensa sekvencei vismaz par 98 % jāatbilst minētajām </w:t>
      </w:r>
      <w:proofErr w:type="spellStart"/>
      <w:r w:rsidRPr="001C5733">
        <w:rPr>
          <w:rFonts w:ascii="Times New Roman" w:eastAsia="Calibri" w:hAnsi="Times New Roman" w:cs="Times New Roman"/>
          <w:sz w:val="24"/>
          <w:szCs w:val="24"/>
        </w:rPr>
        <w:t>etalonsekvencēm</w:t>
      </w:r>
      <w:proofErr w:type="spellEnd"/>
      <w:r w:rsidRPr="001C5733">
        <w:rPr>
          <w:rFonts w:ascii="Times New Roman" w:eastAsia="Calibri" w:hAnsi="Times New Roman" w:cs="Times New Roman"/>
          <w:sz w:val="24"/>
          <w:szCs w:val="24"/>
        </w:rPr>
        <w:t>.</w:t>
      </w:r>
    </w:p>
    <w:p w:rsidR="0072764F" w:rsidRPr="001C5733" w:rsidRDefault="0072764F" w:rsidP="001C5733">
      <w:pPr>
        <w:spacing w:after="0" w:line="240" w:lineRule="auto"/>
        <w:jc w:val="center"/>
        <w:rPr>
          <w:rFonts w:ascii="Times New Roman" w:eastAsia="Calibri" w:hAnsi="Times New Roman" w:cs="Times New Roman"/>
          <w:b/>
          <w:bCs/>
          <w:iCs/>
          <w:sz w:val="24"/>
          <w:szCs w:val="24"/>
        </w:rPr>
      </w:pPr>
      <w:r w:rsidRPr="001C5733">
        <w:rPr>
          <w:rFonts w:ascii="Times New Roman" w:eastAsia="Calibri" w:hAnsi="Times New Roman" w:cs="Times New Roman"/>
          <w:b/>
          <w:bCs/>
          <w:sz w:val="24"/>
          <w:szCs w:val="24"/>
        </w:rPr>
        <w:t>VI. Paraugu ņemšanas kārtība par l</w:t>
      </w:r>
      <w:r w:rsidRPr="001C5733">
        <w:rPr>
          <w:rFonts w:ascii="Times New Roman" w:eastAsia="Calibri" w:hAnsi="Times New Roman" w:cs="Times New Roman"/>
          <w:b/>
          <w:bCs/>
          <w:iCs/>
          <w:sz w:val="24"/>
          <w:szCs w:val="24"/>
        </w:rPr>
        <w:t>ašu infekciozās anēmijas</w:t>
      </w:r>
    </w:p>
    <w:p w:rsidR="0072764F" w:rsidRDefault="0072764F" w:rsidP="001C5733">
      <w:pPr>
        <w:spacing w:after="0" w:line="240" w:lineRule="auto"/>
        <w:jc w:val="center"/>
        <w:rPr>
          <w:rFonts w:ascii="Times New Roman" w:eastAsia="Calibri" w:hAnsi="Times New Roman" w:cs="Times New Roman"/>
          <w:b/>
          <w:bCs/>
          <w:sz w:val="24"/>
          <w:szCs w:val="24"/>
        </w:rPr>
      </w:pPr>
      <w:r w:rsidRPr="001C5733">
        <w:rPr>
          <w:rFonts w:ascii="Times New Roman" w:eastAsia="Calibri" w:hAnsi="Times New Roman" w:cs="Times New Roman"/>
          <w:b/>
          <w:bCs/>
          <w:sz w:val="24"/>
          <w:szCs w:val="24"/>
        </w:rPr>
        <w:t>apstiprināšanu vai aizdomu izslēgšanai par inficēšanos ar lašu infekciozās anēmijas vīrusu</w:t>
      </w:r>
    </w:p>
    <w:p w:rsidR="001C5733" w:rsidRPr="001C5733" w:rsidRDefault="001C5733" w:rsidP="001C5733">
      <w:pPr>
        <w:spacing w:after="0" w:line="240" w:lineRule="auto"/>
        <w:jc w:val="center"/>
        <w:rPr>
          <w:rFonts w:ascii="Times New Roman" w:eastAsia="Calibri" w:hAnsi="Times New Roman" w:cs="Times New Roman"/>
          <w:sz w:val="24"/>
          <w:szCs w:val="24"/>
        </w:rPr>
      </w:pPr>
    </w:p>
    <w:p w:rsidR="0072764F" w:rsidRPr="001C5733" w:rsidRDefault="0072764F" w:rsidP="0072764F">
      <w:pPr>
        <w:jc w:val="both"/>
        <w:rPr>
          <w:rFonts w:ascii="Times New Roman" w:eastAsia="Calibri" w:hAnsi="Times New Roman" w:cs="Times New Roman"/>
          <w:sz w:val="24"/>
          <w:szCs w:val="24"/>
        </w:rPr>
      </w:pPr>
      <w:r w:rsidRPr="001C5733">
        <w:rPr>
          <w:rFonts w:ascii="Times New Roman" w:eastAsia="Calibri" w:hAnsi="Times New Roman" w:cs="Times New Roman"/>
          <w:sz w:val="24"/>
          <w:szCs w:val="24"/>
        </w:rPr>
        <w:tab/>
        <w:t xml:space="preserve">1. Zivju paraugu sagatavošana </w:t>
      </w:r>
    </w:p>
    <w:p w:rsidR="0072764F" w:rsidRPr="001C5733" w:rsidRDefault="0072764F" w:rsidP="0072764F">
      <w:pPr>
        <w:jc w:val="both"/>
        <w:rPr>
          <w:rFonts w:ascii="Times New Roman" w:eastAsia="Calibri" w:hAnsi="Times New Roman" w:cs="Times New Roman"/>
          <w:sz w:val="24"/>
          <w:szCs w:val="24"/>
        </w:rPr>
      </w:pPr>
      <w:r w:rsidRPr="001C5733">
        <w:rPr>
          <w:rFonts w:ascii="Times New Roman" w:eastAsia="Calibri" w:hAnsi="Times New Roman" w:cs="Times New Roman"/>
          <w:sz w:val="24"/>
          <w:szCs w:val="24"/>
        </w:rPr>
        <w:tab/>
        <w:t xml:space="preserve">Laboratoriskiem izmeklējumiem attiecībā uz </w:t>
      </w:r>
      <w:r w:rsidRPr="001C5733">
        <w:rPr>
          <w:rFonts w:ascii="Times New Roman" w:eastAsia="Calibri" w:hAnsi="Times New Roman" w:cs="Times New Roman"/>
          <w:iCs/>
          <w:sz w:val="24"/>
          <w:szCs w:val="24"/>
        </w:rPr>
        <w:t>lašu infekciozās anēmijas</w:t>
      </w:r>
      <w:r w:rsidRPr="001C5733">
        <w:rPr>
          <w:rFonts w:ascii="Times New Roman" w:eastAsia="Calibri" w:hAnsi="Times New Roman" w:cs="Times New Roman"/>
          <w:i/>
          <w:iCs/>
          <w:sz w:val="24"/>
          <w:szCs w:val="24"/>
        </w:rPr>
        <w:t xml:space="preserve"> </w:t>
      </w:r>
      <w:r w:rsidRPr="001C5733">
        <w:rPr>
          <w:rFonts w:ascii="Times New Roman" w:eastAsia="Calibri" w:hAnsi="Times New Roman" w:cs="Times New Roman"/>
          <w:sz w:val="24"/>
          <w:szCs w:val="24"/>
        </w:rPr>
        <w:t xml:space="preserve">klātbūtni, ja ir iespējams, zivju paraugus nekopo. Tomēr ir pieņemami kopot 2 līdz 5 zivis </w:t>
      </w:r>
      <w:r w:rsidRPr="001C5733">
        <w:rPr>
          <w:rFonts w:ascii="Times New Roman" w:eastAsia="Calibri" w:hAnsi="Times New Roman" w:cs="Times New Roman"/>
          <w:iCs/>
          <w:sz w:val="24"/>
          <w:szCs w:val="24"/>
        </w:rPr>
        <w:t>lašu infekciozās anēmijas</w:t>
      </w:r>
      <w:r w:rsidRPr="001C5733">
        <w:rPr>
          <w:rFonts w:ascii="Times New Roman" w:eastAsia="Calibri" w:hAnsi="Times New Roman" w:cs="Times New Roman"/>
          <w:i/>
          <w:iCs/>
          <w:sz w:val="24"/>
          <w:szCs w:val="24"/>
        </w:rPr>
        <w:t xml:space="preserve"> </w:t>
      </w:r>
      <w:r w:rsidRPr="001C5733">
        <w:rPr>
          <w:rFonts w:ascii="Times New Roman" w:eastAsia="Calibri" w:hAnsi="Times New Roman" w:cs="Times New Roman"/>
          <w:sz w:val="24"/>
          <w:szCs w:val="24"/>
        </w:rPr>
        <w:t xml:space="preserve">uzraudzības vajadzībām. </w:t>
      </w:r>
    </w:p>
    <w:p w:rsidR="0072764F" w:rsidRPr="001C5733" w:rsidRDefault="0072764F" w:rsidP="0072764F">
      <w:pPr>
        <w:jc w:val="both"/>
        <w:rPr>
          <w:rFonts w:ascii="Times New Roman" w:eastAsia="Calibri" w:hAnsi="Times New Roman" w:cs="Times New Roman"/>
          <w:sz w:val="24"/>
          <w:szCs w:val="24"/>
        </w:rPr>
      </w:pPr>
      <w:r w:rsidRPr="001C5733">
        <w:rPr>
          <w:rFonts w:ascii="Times New Roman" w:eastAsia="Calibri" w:hAnsi="Times New Roman" w:cs="Times New Roman"/>
          <w:sz w:val="24"/>
          <w:szCs w:val="24"/>
        </w:rPr>
        <w:tab/>
        <w:t xml:space="preserve">No visām zivīm, no kurām ņemti paraugi, ievāc paraugus apgrieztās </w:t>
      </w:r>
      <w:proofErr w:type="spellStart"/>
      <w:r w:rsidRPr="001C5733">
        <w:rPr>
          <w:rFonts w:ascii="Times New Roman" w:eastAsia="Calibri" w:hAnsi="Times New Roman" w:cs="Times New Roman"/>
          <w:sz w:val="24"/>
          <w:szCs w:val="24"/>
        </w:rPr>
        <w:t>transkriptāzes</w:t>
      </w:r>
      <w:proofErr w:type="spellEnd"/>
      <w:r w:rsidRPr="001C5733">
        <w:rPr>
          <w:rFonts w:ascii="Times New Roman" w:eastAsia="Calibri" w:hAnsi="Times New Roman" w:cs="Times New Roman"/>
          <w:sz w:val="24"/>
          <w:szCs w:val="24"/>
        </w:rPr>
        <w:t xml:space="preserve"> polimerāzes ķēdes reakcijas analīzei (</w:t>
      </w:r>
      <w:r w:rsidRPr="001C5733">
        <w:rPr>
          <w:rFonts w:ascii="Times New Roman" w:eastAsia="Calibri" w:hAnsi="Times New Roman" w:cs="Times New Roman"/>
          <w:i/>
          <w:iCs/>
          <w:sz w:val="24"/>
          <w:szCs w:val="24"/>
        </w:rPr>
        <w:t>RT-PCR</w:t>
      </w:r>
      <w:r w:rsidRPr="001C5733">
        <w:rPr>
          <w:rFonts w:ascii="Times New Roman" w:eastAsia="Calibri" w:hAnsi="Times New Roman" w:cs="Times New Roman"/>
          <w:sz w:val="24"/>
          <w:szCs w:val="24"/>
        </w:rPr>
        <w:t xml:space="preserve">). No zivs ar sterilu instrumentu izņem </w:t>
      </w:r>
      <w:proofErr w:type="spellStart"/>
      <w:r w:rsidRPr="001C5733">
        <w:rPr>
          <w:rFonts w:ascii="Times New Roman" w:eastAsia="Calibri" w:hAnsi="Times New Roman" w:cs="Times New Roman"/>
          <w:sz w:val="24"/>
          <w:szCs w:val="24"/>
        </w:rPr>
        <w:t>vidusnieres</w:t>
      </w:r>
      <w:proofErr w:type="spellEnd"/>
      <w:r w:rsidRPr="001C5733">
        <w:rPr>
          <w:rFonts w:ascii="Times New Roman" w:eastAsia="Calibri" w:hAnsi="Times New Roman" w:cs="Times New Roman"/>
          <w:sz w:val="24"/>
          <w:szCs w:val="24"/>
        </w:rPr>
        <w:t xml:space="preserve"> gabaliņu un to ievieto </w:t>
      </w:r>
      <w:proofErr w:type="spellStart"/>
      <w:r w:rsidRPr="001C5733">
        <w:rPr>
          <w:rFonts w:ascii="Times New Roman" w:eastAsia="Calibri" w:hAnsi="Times New Roman" w:cs="Times New Roman"/>
          <w:sz w:val="24"/>
          <w:szCs w:val="24"/>
        </w:rPr>
        <w:t>mikrocentrifūgas</w:t>
      </w:r>
      <w:proofErr w:type="spellEnd"/>
      <w:r w:rsidRPr="001C5733">
        <w:rPr>
          <w:rFonts w:ascii="Times New Roman" w:eastAsia="Calibri" w:hAnsi="Times New Roman" w:cs="Times New Roman"/>
          <w:sz w:val="24"/>
          <w:szCs w:val="24"/>
        </w:rPr>
        <w:t xml:space="preserve"> mēģenē, kur iepildīts RNS konservēšanas šķīdums (1 ml), kura lietderīgums ir pierādīts. Audus vienā mēģenē ar transporta šķīdumu var ievākt no ne vairāk kā piecām zivīm, un tie veido vienu kopotu paraugu. Viena parauga audu svaram jābūt 0,5 g. Ja zivis ir pārāk mazas, vajadzīgā parauga svara iegūšanai var nosauktajā secībā paņemt nieru, sirds, liesas, aknu vai vārtnieka aklās zarnas gabaliņus, lai iznākumā svars būtu 0,5 g. </w:t>
      </w:r>
    </w:p>
    <w:p w:rsidR="0072764F" w:rsidRPr="001C5733" w:rsidRDefault="0072764F" w:rsidP="0072764F">
      <w:pPr>
        <w:jc w:val="both"/>
        <w:rPr>
          <w:rFonts w:ascii="Times New Roman" w:eastAsia="Calibri" w:hAnsi="Times New Roman" w:cs="Times New Roman"/>
          <w:sz w:val="24"/>
          <w:szCs w:val="24"/>
        </w:rPr>
      </w:pPr>
      <w:r w:rsidRPr="001C5733">
        <w:rPr>
          <w:rFonts w:ascii="Times New Roman" w:eastAsia="Calibri" w:hAnsi="Times New Roman" w:cs="Times New Roman"/>
          <w:sz w:val="24"/>
          <w:szCs w:val="24"/>
        </w:rPr>
        <w:lastRenderedPageBreak/>
        <w:tab/>
        <w:t xml:space="preserve">Audus histoloģiskai izmeklēšanai ņem tikai no nesen nonāvētām zivīm ar normālu miesasbūvi, kurām novēro </w:t>
      </w:r>
      <w:r w:rsidRPr="001C5733">
        <w:rPr>
          <w:rFonts w:ascii="Times New Roman" w:eastAsia="Calibri" w:hAnsi="Times New Roman" w:cs="Times New Roman"/>
          <w:iCs/>
          <w:sz w:val="24"/>
          <w:szCs w:val="24"/>
        </w:rPr>
        <w:t>lašu infekciozai anēmijai</w:t>
      </w:r>
      <w:r w:rsidRPr="001C5733">
        <w:rPr>
          <w:rFonts w:ascii="Times New Roman" w:eastAsia="Calibri" w:hAnsi="Times New Roman" w:cs="Times New Roman"/>
          <w:sz w:val="24"/>
          <w:szCs w:val="24"/>
        </w:rPr>
        <w:t xml:space="preserve"> atbilstošas klīniskās pazīmes vai pēcnāves izmeklēšanas rezultātus. Ņem visu ārējo vai iekšējo bojājumu paraugus un no atsevišķām zivīm visos gadījumos ar skalpeļa palīdzību ņem </w:t>
      </w:r>
      <w:proofErr w:type="spellStart"/>
      <w:r w:rsidRPr="001C5733">
        <w:rPr>
          <w:rFonts w:ascii="Times New Roman" w:eastAsia="Calibri" w:hAnsi="Times New Roman" w:cs="Times New Roman"/>
          <w:sz w:val="24"/>
          <w:szCs w:val="24"/>
        </w:rPr>
        <w:t>vidusnieres</w:t>
      </w:r>
      <w:proofErr w:type="spellEnd"/>
      <w:r w:rsidRPr="001C5733">
        <w:rPr>
          <w:rFonts w:ascii="Times New Roman" w:eastAsia="Calibri" w:hAnsi="Times New Roman" w:cs="Times New Roman"/>
          <w:sz w:val="24"/>
          <w:szCs w:val="24"/>
        </w:rPr>
        <w:t xml:space="preserve">, sirds, aknu, aizkuņģa dziedzera, zarnu, žaunu un liesas paraugus, ko ievieto 8–10 % tilpumkoncentrācijas fizioloģiskajā formalīna buferšķīdumā. Lai audi pietiekami labi saglabātos, fiksatīva un audu attiecībai jābūt vismaz 20:1. </w:t>
      </w:r>
      <w:proofErr w:type="spellStart"/>
      <w:r w:rsidRPr="001C5733">
        <w:rPr>
          <w:rFonts w:ascii="Times New Roman" w:eastAsia="Calibri" w:hAnsi="Times New Roman" w:cs="Times New Roman"/>
          <w:sz w:val="24"/>
          <w:szCs w:val="24"/>
        </w:rPr>
        <w:t>Imūnķīmiskajai</w:t>
      </w:r>
      <w:proofErr w:type="spellEnd"/>
      <w:r w:rsidRPr="001C5733">
        <w:rPr>
          <w:rFonts w:ascii="Times New Roman" w:eastAsia="Calibri" w:hAnsi="Times New Roman" w:cs="Times New Roman"/>
          <w:sz w:val="24"/>
          <w:szCs w:val="24"/>
        </w:rPr>
        <w:t xml:space="preserve"> analīzei (</w:t>
      </w:r>
      <w:r w:rsidRPr="001C5733">
        <w:rPr>
          <w:rFonts w:ascii="Times New Roman" w:eastAsia="Calibri" w:hAnsi="Times New Roman" w:cs="Times New Roman"/>
          <w:i/>
          <w:iCs/>
          <w:sz w:val="24"/>
          <w:szCs w:val="24"/>
        </w:rPr>
        <w:t>IHC</w:t>
      </w:r>
      <w:r w:rsidRPr="001C5733">
        <w:rPr>
          <w:rFonts w:ascii="Times New Roman" w:eastAsia="Calibri" w:hAnsi="Times New Roman" w:cs="Times New Roman"/>
          <w:sz w:val="24"/>
          <w:szCs w:val="24"/>
        </w:rPr>
        <w:t xml:space="preserve">) ņem </w:t>
      </w:r>
      <w:proofErr w:type="spellStart"/>
      <w:r w:rsidRPr="001C5733">
        <w:rPr>
          <w:rFonts w:ascii="Times New Roman" w:eastAsia="Calibri" w:hAnsi="Times New Roman" w:cs="Times New Roman"/>
          <w:sz w:val="24"/>
          <w:szCs w:val="24"/>
        </w:rPr>
        <w:t>vidusnieres</w:t>
      </w:r>
      <w:proofErr w:type="spellEnd"/>
      <w:r w:rsidRPr="001C5733">
        <w:rPr>
          <w:rFonts w:ascii="Times New Roman" w:eastAsia="Calibri" w:hAnsi="Times New Roman" w:cs="Times New Roman"/>
          <w:sz w:val="24"/>
          <w:szCs w:val="24"/>
        </w:rPr>
        <w:t xml:space="preserve"> un sirds paraugus. </w:t>
      </w:r>
    </w:p>
    <w:p w:rsidR="0072764F" w:rsidRPr="001C5733" w:rsidRDefault="0072764F" w:rsidP="0072764F">
      <w:pPr>
        <w:jc w:val="both"/>
        <w:rPr>
          <w:rFonts w:ascii="Times New Roman" w:eastAsia="Calibri" w:hAnsi="Times New Roman" w:cs="Times New Roman"/>
          <w:sz w:val="24"/>
          <w:szCs w:val="24"/>
        </w:rPr>
      </w:pPr>
      <w:r w:rsidRPr="001C5733">
        <w:rPr>
          <w:rFonts w:ascii="Times New Roman" w:eastAsia="Calibri" w:hAnsi="Times New Roman" w:cs="Times New Roman"/>
          <w:sz w:val="24"/>
          <w:szCs w:val="24"/>
        </w:rPr>
        <w:tab/>
        <w:t xml:space="preserve">No visām paraugu ņemšanai paredzētām zivīm ņem audus virusoloģiskai izmeklēšanai šūnu kultūrā. Ar sterilu instrumentu no zivīm ņem aknu, </w:t>
      </w:r>
      <w:proofErr w:type="spellStart"/>
      <w:r w:rsidRPr="001C5733">
        <w:rPr>
          <w:rFonts w:ascii="Times New Roman" w:eastAsia="Calibri" w:hAnsi="Times New Roman" w:cs="Times New Roman"/>
          <w:sz w:val="24"/>
          <w:szCs w:val="24"/>
        </w:rPr>
        <w:t>galvasnieres</w:t>
      </w:r>
      <w:proofErr w:type="spellEnd"/>
      <w:r w:rsidRPr="001C5733">
        <w:rPr>
          <w:rFonts w:ascii="Times New Roman" w:eastAsia="Calibri" w:hAnsi="Times New Roman" w:cs="Times New Roman"/>
          <w:sz w:val="24"/>
          <w:szCs w:val="24"/>
        </w:rPr>
        <w:t xml:space="preserve"> vai </w:t>
      </w:r>
      <w:proofErr w:type="spellStart"/>
      <w:r w:rsidRPr="001C5733">
        <w:rPr>
          <w:rFonts w:ascii="Times New Roman" w:eastAsia="Calibri" w:hAnsi="Times New Roman" w:cs="Times New Roman"/>
          <w:sz w:val="24"/>
          <w:szCs w:val="24"/>
        </w:rPr>
        <w:t>vidusnieres</w:t>
      </w:r>
      <w:proofErr w:type="spellEnd"/>
      <w:r w:rsidRPr="001C5733">
        <w:rPr>
          <w:rFonts w:ascii="Times New Roman" w:eastAsia="Calibri" w:hAnsi="Times New Roman" w:cs="Times New Roman"/>
          <w:sz w:val="24"/>
          <w:szCs w:val="24"/>
        </w:rPr>
        <w:t xml:space="preserve">, sirds un liesas gabaliņus, un tos ievieto plastmasas mēģenēs, kurās iepildīti 9 ml transporta barotnes. Audus no ne vairāk kā piecām zivīm var ievākt vienā mēģenē ar transporta šķīdumu, un tie veido vienu kopotu paraugu. Viena parauga audu svaram jābūt 1,0 ± 0,5 g. </w:t>
      </w:r>
    </w:p>
    <w:p w:rsidR="0072764F" w:rsidRPr="001C5733" w:rsidRDefault="0072764F" w:rsidP="0072764F">
      <w:pPr>
        <w:jc w:val="both"/>
        <w:rPr>
          <w:rFonts w:ascii="Times New Roman" w:eastAsia="Calibri" w:hAnsi="Times New Roman" w:cs="Times New Roman"/>
          <w:sz w:val="24"/>
          <w:szCs w:val="24"/>
        </w:rPr>
      </w:pPr>
      <w:r w:rsidRPr="001C5733">
        <w:rPr>
          <w:rFonts w:ascii="Times New Roman" w:eastAsia="Calibri" w:hAnsi="Times New Roman" w:cs="Times New Roman"/>
          <w:sz w:val="24"/>
          <w:szCs w:val="24"/>
        </w:rPr>
        <w:tab/>
        <w:t xml:space="preserve">2. Zivju paraugu nosūtīšana </w:t>
      </w:r>
    </w:p>
    <w:p w:rsidR="0072764F" w:rsidRPr="001C5733" w:rsidRDefault="0072764F" w:rsidP="0072764F">
      <w:pPr>
        <w:jc w:val="both"/>
        <w:rPr>
          <w:rFonts w:ascii="Times New Roman" w:eastAsia="Calibri" w:hAnsi="Times New Roman" w:cs="Times New Roman"/>
          <w:sz w:val="24"/>
          <w:szCs w:val="24"/>
        </w:rPr>
      </w:pPr>
      <w:r w:rsidRPr="001C5733">
        <w:rPr>
          <w:rFonts w:ascii="Times New Roman" w:eastAsia="Calibri" w:hAnsi="Times New Roman" w:cs="Times New Roman"/>
          <w:sz w:val="24"/>
          <w:szCs w:val="24"/>
        </w:rPr>
        <w:tab/>
        <w:t xml:space="preserve">Ja pārvadāšanas laikā iespējams ievērot šīs nodaļas 2. punkta trešajā atkāpē aprakstītās temperatūras prasības, uz laboratoriju var nosūtīt veselas zivis. Veselās zivis ietin absorbējošā papīrā un pārvadā plastikāta maisiņos, vēsumā, kā aprakstīts minētajā atkāpē. </w:t>
      </w:r>
    </w:p>
    <w:p w:rsidR="0072764F" w:rsidRPr="001C5733" w:rsidRDefault="0072764F" w:rsidP="0072764F">
      <w:pPr>
        <w:jc w:val="both"/>
        <w:rPr>
          <w:rFonts w:ascii="Times New Roman" w:eastAsia="Calibri" w:hAnsi="Times New Roman" w:cs="Times New Roman"/>
          <w:sz w:val="24"/>
          <w:szCs w:val="24"/>
        </w:rPr>
      </w:pPr>
      <w:r w:rsidRPr="001C5733">
        <w:rPr>
          <w:rFonts w:ascii="Times New Roman" w:eastAsia="Calibri" w:hAnsi="Times New Roman" w:cs="Times New Roman"/>
          <w:sz w:val="24"/>
          <w:szCs w:val="24"/>
        </w:rPr>
        <w:tab/>
        <w:t xml:space="preserve">Var sūtīt arī dzīvas zivis, taču tad transportēšana jāuzrauga zivju slimībās specializētajai Latvijas valsts references laboratorijai un jāņem vērā papildu dezinficēšanas un biodrošības problēmas, kas rodas dzīvu zivju transportēšanā. </w:t>
      </w:r>
    </w:p>
    <w:p w:rsidR="0072764F" w:rsidRPr="001C5733" w:rsidRDefault="0072764F" w:rsidP="0072764F">
      <w:pPr>
        <w:jc w:val="both"/>
        <w:rPr>
          <w:rFonts w:ascii="Times New Roman" w:eastAsia="Calibri" w:hAnsi="Times New Roman" w:cs="Times New Roman"/>
          <w:sz w:val="24"/>
          <w:szCs w:val="24"/>
        </w:rPr>
      </w:pPr>
      <w:r w:rsidRPr="001C5733">
        <w:rPr>
          <w:rFonts w:ascii="Times New Roman" w:eastAsia="Calibri" w:hAnsi="Times New Roman" w:cs="Times New Roman"/>
          <w:sz w:val="24"/>
          <w:szCs w:val="24"/>
        </w:rPr>
        <w:tab/>
        <w:t xml:space="preserve">Virusoloģiskai izmeklēšanai vai </w:t>
      </w:r>
      <w:r w:rsidRPr="001C5733">
        <w:rPr>
          <w:rFonts w:ascii="Times New Roman" w:eastAsia="Calibri" w:hAnsi="Times New Roman" w:cs="Times New Roman"/>
          <w:i/>
          <w:iCs/>
          <w:sz w:val="24"/>
          <w:szCs w:val="24"/>
        </w:rPr>
        <w:t xml:space="preserve">RT-PCR </w:t>
      </w:r>
      <w:r w:rsidRPr="001C5733">
        <w:rPr>
          <w:rFonts w:ascii="Times New Roman" w:eastAsia="Calibri" w:hAnsi="Times New Roman" w:cs="Times New Roman"/>
          <w:sz w:val="24"/>
          <w:szCs w:val="24"/>
        </w:rPr>
        <w:t xml:space="preserve">analīzei paredzētos asins paraugus un mēģenes ar zivju audiem ievieto izotermiskos konteineros (tādos kā polistirola kastes ar biezām sienām) kopā ar pietiekamu daudzumu ledus vai </w:t>
      </w:r>
      <w:proofErr w:type="spellStart"/>
      <w:r w:rsidRPr="001C5733">
        <w:rPr>
          <w:rFonts w:ascii="Times New Roman" w:eastAsia="Calibri" w:hAnsi="Times New Roman" w:cs="Times New Roman"/>
          <w:sz w:val="24"/>
          <w:szCs w:val="24"/>
        </w:rPr>
        <w:t>aukstumbloku</w:t>
      </w:r>
      <w:proofErr w:type="spellEnd"/>
      <w:r w:rsidRPr="001C5733">
        <w:rPr>
          <w:rFonts w:ascii="Times New Roman" w:eastAsia="Calibri" w:hAnsi="Times New Roman" w:cs="Times New Roman"/>
          <w:sz w:val="24"/>
          <w:szCs w:val="24"/>
        </w:rPr>
        <w:t xml:space="preserve">, kas ceļā uz laboratoriju nodrošina paraugu dzesināšanu. Paraugus nedrīkst sasaldēt, bet pārvadāšanas kastē, to saņemot, joprojām jābūt ledum vai arī vienam vai vairākiem </w:t>
      </w:r>
      <w:proofErr w:type="spellStart"/>
      <w:r w:rsidRPr="001C5733">
        <w:rPr>
          <w:rFonts w:ascii="Times New Roman" w:eastAsia="Calibri" w:hAnsi="Times New Roman" w:cs="Times New Roman"/>
          <w:sz w:val="24"/>
          <w:szCs w:val="24"/>
        </w:rPr>
        <w:t>aukstumblokiem</w:t>
      </w:r>
      <w:proofErr w:type="spellEnd"/>
      <w:r w:rsidRPr="001C5733">
        <w:rPr>
          <w:rFonts w:ascii="Times New Roman" w:eastAsia="Calibri" w:hAnsi="Times New Roman" w:cs="Times New Roman"/>
          <w:sz w:val="24"/>
          <w:szCs w:val="24"/>
        </w:rPr>
        <w:t xml:space="preserve"> kas daļēji vai pilnīgi sasaluši. Ārkārtas apstākļos </w:t>
      </w:r>
      <w:r w:rsidRPr="001C5733">
        <w:rPr>
          <w:rFonts w:ascii="Times New Roman" w:eastAsia="Calibri" w:hAnsi="Times New Roman" w:cs="Times New Roman"/>
          <w:i/>
          <w:iCs/>
          <w:sz w:val="24"/>
          <w:szCs w:val="24"/>
        </w:rPr>
        <w:t xml:space="preserve">RT-PCR </w:t>
      </w:r>
      <w:r w:rsidRPr="001C5733">
        <w:rPr>
          <w:rFonts w:ascii="Times New Roman" w:eastAsia="Calibri" w:hAnsi="Times New Roman" w:cs="Times New Roman"/>
          <w:sz w:val="24"/>
          <w:szCs w:val="24"/>
        </w:rPr>
        <w:t xml:space="preserve">analīzei, kā arī virusoloģiskai izmeklēšanai paredzētos paraugus drīkst ātri sasaldēt un pārvest uz laboratoriju - 20 °C vai zemākā temperatūrā. </w:t>
      </w:r>
    </w:p>
    <w:p w:rsidR="0072764F" w:rsidRPr="001C5733" w:rsidRDefault="0072764F" w:rsidP="0072764F">
      <w:pPr>
        <w:jc w:val="both"/>
        <w:rPr>
          <w:rFonts w:ascii="Times New Roman" w:eastAsia="Calibri" w:hAnsi="Times New Roman" w:cs="Times New Roman"/>
          <w:sz w:val="24"/>
          <w:szCs w:val="24"/>
        </w:rPr>
      </w:pPr>
      <w:r w:rsidRPr="001C5733">
        <w:rPr>
          <w:rFonts w:ascii="Times New Roman" w:eastAsia="Calibri" w:hAnsi="Times New Roman" w:cs="Times New Roman"/>
          <w:sz w:val="24"/>
          <w:szCs w:val="24"/>
        </w:rPr>
        <w:tab/>
        <w:t xml:space="preserve">No </w:t>
      </w:r>
      <w:r w:rsidRPr="001C5733">
        <w:rPr>
          <w:rFonts w:ascii="Times New Roman" w:eastAsia="Calibri" w:hAnsi="Times New Roman" w:cs="Times New Roman"/>
          <w:i/>
          <w:iCs/>
          <w:sz w:val="24"/>
          <w:szCs w:val="24"/>
        </w:rPr>
        <w:t xml:space="preserve">RT-PCR </w:t>
      </w:r>
      <w:r w:rsidRPr="001C5733">
        <w:rPr>
          <w:rFonts w:ascii="Times New Roman" w:eastAsia="Calibri" w:hAnsi="Times New Roman" w:cs="Times New Roman"/>
          <w:sz w:val="24"/>
          <w:szCs w:val="24"/>
        </w:rPr>
        <w:t xml:space="preserve">analīzei paredzētiem audiem, ko glabā </w:t>
      </w:r>
      <w:proofErr w:type="spellStart"/>
      <w:r w:rsidRPr="001C5733">
        <w:rPr>
          <w:rFonts w:ascii="Times New Roman" w:eastAsia="Calibri" w:hAnsi="Times New Roman" w:cs="Times New Roman"/>
          <w:sz w:val="24"/>
          <w:szCs w:val="24"/>
        </w:rPr>
        <w:t>RNA</w:t>
      </w:r>
      <w:r w:rsidRPr="001C5733">
        <w:rPr>
          <w:rFonts w:ascii="Times New Roman" w:eastAsia="Calibri" w:hAnsi="Times New Roman" w:cs="Times New Roman"/>
          <w:i/>
          <w:iCs/>
          <w:sz w:val="24"/>
          <w:szCs w:val="24"/>
        </w:rPr>
        <w:t>later</w:t>
      </w:r>
      <w:proofErr w:type="spellEnd"/>
      <w:r w:rsidRPr="001C5733">
        <w:rPr>
          <w:rFonts w:ascii="Times New Roman" w:eastAsia="Calibri" w:hAnsi="Times New Roman" w:cs="Times New Roman"/>
          <w:sz w:val="24"/>
          <w:szCs w:val="24"/>
        </w:rPr>
        <w:t xml:space="preserve">, RNS atkarībā no paraugu glabāšanas temperatūras ekstrahē šādā laikā: </w:t>
      </w:r>
    </w:p>
    <w:p w:rsidR="0072764F" w:rsidRPr="001C5733" w:rsidRDefault="0072764F" w:rsidP="0072764F">
      <w:pPr>
        <w:jc w:val="both"/>
        <w:rPr>
          <w:rFonts w:ascii="Times New Roman" w:eastAsia="Calibri" w:hAnsi="Times New Roman" w:cs="Times New Roman"/>
          <w:sz w:val="24"/>
          <w:szCs w:val="24"/>
        </w:rPr>
      </w:pPr>
      <w:r w:rsidRPr="001C5733">
        <w:rPr>
          <w:rFonts w:ascii="Times New Roman" w:eastAsia="Calibri" w:hAnsi="Times New Roman" w:cs="Times New Roman"/>
          <w:sz w:val="24"/>
          <w:szCs w:val="24"/>
        </w:rPr>
        <w:tab/>
        <w:t xml:space="preserve">37 °C glabāti paraugi: viena diena, </w:t>
      </w:r>
    </w:p>
    <w:p w:rsidR="0072764F" w:rsidRPr="001C5733" w:rsidRDefault="0072764F" w:rsidP="0072764F">
      <w:pPr>
        <w:jc w:val="both"/>
        <w:rPr>
          <w:rFonts w:ascii="Times New Roman" w:eastAsia="Calibri" w:hAnsi="Times New Roman" w:cs="Times New Roman"/>
          <w:sz w:val="24"/>
          <w:szCs w:val="24"/>
        </w:rPr>
      </w:pPr>
      <w:r w:rsidRPr="001C5733">
        <w:rPr>
          <w:rFonts w:ascii="Times New Roman" w:eastAsia="Calibri" w:hAnsi="Times New Roman" w:cs="Times New Roman"/>
          <w:sz w:val="24"/>
          <w:szCs w:val="24"/>
        </w:rPr>
        <w:tab/>
        <w:t xml:space="preserve">25 °C glabāti paraugi: viena nedēļa, </w:t>
      </w:r>
    </w:p>
    <w:p w:rsidR="0072764F" w:rsidRPr="001C5733" w:rsidRDefault="0072764F" w:rsidP="0072764F">
      <w:pPr>
        <w:jc w:val="both"/>
        <w:rPr>
          <w:rFonts w:ascii="Times New Roman" w:eastAsia="Calibri" w:hAnsi="Times New Roman" w:cs="Times New Roman"/>
          <w:sz w:val="24"/>
          <w:szCs w:val="24"/>
        </w:rPr>
      </w:pPr>
      <w:r w:rsidRPr="001C5733">
        <w:rPr>
          <w:rFonts w:ascii="Times New Roman" w:eastAsia="Calibri" w:hAnsi="Times New Roman" w:cs="Times New Roman"/>
          <w:sz w:val="24"/>
          <w:szCs w:val="24"/>
        </w:rPr>
        <w:tab/>
        <w:t xml:space="preserve">4 °C glabāti paraugi: viens mēnesis, </w:t>
      </w:r>
    </w:p>
    <w:p w:rsidR="0072764F" w:rsidRPr="001C5733" w:rsidRDefault="0072764F" w:rsidP="0072764F">
      <w:pPr>
        <w:jc w:val="both"/>
        <w:rPr>
          <w:rFonts w:ascii="Times New Roman" w:eastAsia="Calibri" w:hAnsi="Times New Roman" w:cs="Times New Roman"/>
          <w:sz w:val="24"/>
          <w:szCs w:val="24"/>
        </w:rPr>
      </w:pPr>
      <w:r w:rsidRPr="001C5733">
        <w:rPr>
          <w:rFonts w:ascii="Times New Roman" w:eastAsia="Calibri" w:hAnsi="Times New Roman" w:cs="Times New Roman"/>
          <w:sz w:val="24"/>
          <w:szCs w:val="24"/>
        </w:rPr>
        <w:tab/>
        <w:t xml:space="preserve">- 20 °C glabāti paraugi: bez termiņa. </w:t>
      </w:r>
    </w:p>
    <w:p w:rsidR="0072764F" w:rsidRPr="001C5733" w:rsidRDefault="0072764F" w:rsidP="0072764F">
      <w:pPr>
        <w:jc w:val="both"/>
        <w:rPr>
          <w:rFonts w:ascii="Times New Roman" w:eastAsia="Calibri" w:hAnsi="Times New Roman" w:cs="Times New Roman"/>
          <w:sz w:val="24"/>
          <w:szCs w:val="24"/>
        </w:rPr>
      </w:pPr>
      <w:r w:rsidRPr="001C5733">
        <w:rPr>
          <w:rFonts w:ascii="Times New Roman" w:eastAsia="Calibri" w:hAnsi="Times New Roman" w:cs="Times New Roman"/>
          <w:sz w:val="24"/>
          <w:szCs w:val="24"/>
        </w:rPr>
        <w:tab/>
        <w:t xml:space="preserve">Ja zivju audi fiksatīvā jātransportē histoloģiskai izmeklēšanai, tie jānosūta hermētiskās mēģenēs triecienizturīgās tvertnēs. Šos paraugus nesasaldē. </w:t>
      </w:r>
    </w:p>
    <w:p w:rsidR="0072764F" w:rsidRPr="001C5733" w:rsidRDefault="0072764F" w:rsidP="0072764F">
      <w:pPr>
        <w:jc w:val="both"/>
        <w:rPr>
          <w:rFonts w:ascii="Times New Roman" w:eastAsia="Calibri" w:hAnsi="Times New Roman" w:cs="Times New Roman"/>
          <w:sz w:val="24"/>
          <w:szCs w:val="24"/>
        </w:rPr>
      </w:pPr>
      <w:r w:rsidRPr="001C5733">
        <w:rPr>
          <w:rFonts w:ascii="Times New Roman" w:eastAsia="Calibri" w:hAnsi="Times New Roman" w:cs="Times New Roman"/>
          <w:sz w:val="24"/>
          <w:szCs w:val="24"/>
        </w:rPr>
        <w:tab/>
        <w:t xml:space="preserve">Šūnu kultūras virusoloģisko izmeklēšanu sāk ne vēlāk kā 48 stundas pēc paraugu ievākšanas. Izņēmuma gadījumos, ja izmeklējamo materiālu aizsargā transporta barotne un ja pārvadāšanas laikā iespējams ievērot prasības attiecībā uz temperatūru, virusoloģisko izmeklēšanu var sākt vēlākais 72 stundas pēc materiāla ievākšanas. </w:t>
      </w:r>
    </w:p>
    <w:p w:rsidR="0072764F" w:rsidRPr="001C5733" w:rsidRDefault="0072764F" w:rsidP="0072764F">
      <w:pPr>
        <w:jc w:val="both"/>
        <w:rPr>
          <w:rFonts w:ascii="Times New Roman" w:eastAsia="Calibri" w:hAnsi="Times New Roman" w:cs="Times New Roman"/>
          <w:sz w:val="24"/>
          <w:szCs w:val="24"/>
        </w:rPr>
      </w:pPr>
      <w:r w:rsidRPr="001C5733">
        <w:rPr>
          <w:rFonts w:ascii="Times New Roman" w:eastAsia="Calibri" w:hAnsi="Times New Roman" w:cs="Times New Roman"/>
          <w:sz w:val="24"/>
          <w:szCs w:val="24"/>
        </w:rPr>
        <w:tab/>
        <w:t xml:space="preserve">3. Papildu diagnostiskā materiāla ievākšana </w:t>
      </w:r>
    </w:p>
    <w:p w:rsidR="0072764F" w:rsidRDefault="0072764F" w:rsidP="0072764F">
      <w:pPr>
        <w:jc w:val="both"/>
        <w:rPr>
          <w:rFonts w:ascii="Times New Roman" w:eastAsia="Calibri" w:hAnsi="Times New Roman" w:cs="Times New Roman"/>
          <w:sz w:val="24"/>
          <w:szCs w:val="24"/>
        </w:rPr>
      </w:pPr>
      <w:r w:rsidRPr="001C5733">
        <w:rPr>
          <w:rFonts w:ascii="Times New Roman" w:eastAsia="Calibri" w:hAnsi="Times New Roman" w:cs="Times New Roman"/>
          <w:sz w:val="24"/>
          <w:szCs w:val="24"/>
        </w:rPr>
        <w:lastRenderedPageBreak/>
        <w:tab/>
        <w:t xml:space="preserve">Ar nosacījumu, ka diagnostiskā laboratorija to ļauj, bez 1. punktā minētajiem ievākt un papildu izmeklēšanai sagatavot var vēl citus zivju audus. </w:t>
      </w:r>
    </w:p>
    <w:p w:rsidR="001C5733" w:rsidRPr="001C5733" w:rsidRDefault="001C5733" w:rsidP="0072764F">
      <w:pPr>
        <w:jc w:val="both"/>
        <w:rPr>
          <w:rFonts w:ascii="Times New Roman" w:eastAsia="Calibri" w:hAnsi="Times New Roman" w:cs="Times New Roman"/>
          <w:sz w:val="24"/>
          <w:szCs w:val="24"/>
        </w:rPr>
      </w:pPr>
    </w:p>
    <w:p w:rsidR="001C5733" w:rsidRDefault="0072764F" w:rsidP="001C5733">
      <w:pPr>
        <w:spacing w:after="0" w:line="240" w:lineRule="auto"/>
        <w:jc w:val="center"/>
        <w:rPr>
          <w:rFonts w:ascii="Times New Roman" w:eastAsia="Calibri" w:hAnsi="Times New Roman" w:cs="Times New Roman"/>
          <w:b/>
          <w:bCs/>
          <w:sz w:val="24"/>
          <w:szCs w:val="24"/>
        </w:rPr>
      </w:pPr>
      <w:r w:rsidRPr="001C5733">
        <w:rPr>
          <w:rFonts w:ascii="Times New Roman" w:eastAsia="Calibri" w:hAnsi="Times New Roman" w:cs="Times New Roman"/>
          <w:b/>
          <w:bCs/>
          <w:sz w:val="24"/>
          <w:szCs w:val="24"/>
        </w:rPr>
        <w:t xml:space="preserve">VII. Laboratoriskās diagnostikas metodes slimības diagnozes apstiprināšanai vai aizdomu izslēgšanai par inficēšanos ar </w:t>
      </w:r>
      <w:r w:rsidRPr="001C5733">
        <w:rPr>
          <w:rFonts w:ascii="Times New Roman" w:eastAsia="Calibri" w:hAnsi="Times New Roman" w:cs="Times New Roman"/>
          <w:b/>
          <w:bCs/>
          <w:iCs/>
          <w:sz w:val="24"/>
          <w:szCs w:val="24"/>
        </w:rPr>
        <w:t>lašu infekciozās anēmijas</w:t>
      </w:r>
      <w:r w:rsidRPr="001C5733">
        <w:rPr>
          <w:rFonts w:ascii="Times New Roman" w:eastAsia="Calibri" w:hAnsi="Times New Roman" w:cs="Times New Roman"/>
          <w:b/>
          <w:bCs/>
          <w:i/>
          <w:iCs/>
          <w:sz w:val="24"/>
          <w:szCs w:val="24"/>
        </w:rPr>
        <w:t xml:space="preserve"> </w:t>
      </w:r>
      <w:r w:rsidRPr="001C5733">
        <w:rPr>
          <w:rFonts w:ascii="Times New Roman" w:eastAsia="Calibri" w:hAnsi="Times New Roman" w:cs="Times New Roman"/>
          <w:b/>
          <w:bCs/>
          <w:sz w:val="24"/>
          <w:szCs w:val="24"/>
        </w:rPr>
        <w:t>vīrusu</w:t>
      </w:r>
    </w:p>
    <w:p w:rsidR="001C5733" w:rsidRPr="001C5733" w:rsidRDefault="001C5733" w:rsidP="001C5733">
      <w:pPr>
        <w:spacing w:after="0" w:line="240" w:lineRule="auto"/>
        <w:jc w:val="center"/>
        <w:rPr>
          <w:rFonts w:ascii="Times New Roman" w:eastAsia="Calibri" w:hAnsi="Times New Roman" w:cs="Times New Roman"/>
          <w:b/>
          <w:bCs/>
          <w:sz w:val="24"/>
          <w:szCs w:val="24"/>
        </w:rPr>
      </w:pPr>
    </w:p>
    <w:p w:rsidR="0072764F" w:rsidRPr="001C5733" w:rsidRDefault="0072764F" w:rsidP="0072764F">
      <w:pPr>
        <w:jc w:val="both"/>
        <w:rPr>
          <w:rFonts w:ascii="Times New Roman" w:eastAsia="Calibri" w:hAnsi="Times New Roman" w:cs="Times New Roman"/>
          <w:sz w:val="24"/>
          <w:szCs w:val="24"/>
        </w:rPr>
      </w:pPr>
      <w:r w:rsidRPr="001C5733">
        <w:rPr>
          <w:rFonts w:ascii="Times New Roman" w:eastAsia="Calibri" w:hAnsi="Times New Roman" w:cs="Times New Roman"/>
          <w:sz w:val="24"/>
          <w:szCs w:val="24"/>
        </w:rPr>
        <w:tab/>
        <w:t xml:space="preserve">1. Paraugu izmeklēšana ar </w:t>
      </w:r>
      <w:r w:rsidRPr="001C5733">
        <w:rPr>
          <w:rFonts w:ascii="Times New Roman" w:eastAsia="Calibri" w:hAnsi="Times New Roman" w:cs="Times New Roman"/>
          <w:i/>
          <w:iCs/>
          <w:sz w:val="24"/>
          <w:szCs w:val="24"/>
        </w:rPr>
        <w:t xml:space="preserve">RT-PCR </w:t>
      </w:r>
    </w:p>
    <w:p w:rsidR="0072764F" w:rsidRPr="001C5733" w:rsidRDefault="0072764F" w:rsidP="0072764F">
      <w:pPr>
        <w:jc w:val="both"/>
        <w:rPr>
          <w:rFonts w:ascii="Times New Roman" w:eastAsia="Calibri" w:hAnsi="Times New Roman" w:cs="Times New Roman"/>
          <w:sz w:val="24"/>
          <w:szCs w:val="24"/>
        </w:rPr>
      </w:pPr>
      <w:r w:rsidRPr="001C5733">
        <w:rPr>
          <w:rFonts w:ascii="Times New Roman" w:eastAsia="Calibri" w:hAnsi="Times New Roman" w:cs="Times New Roman"/>
          <w:i/>
          <w:iCs/>
          <w:sz w:val="24"/>
          <w:szCs w:val="24"/>
        </w:rPr>
        <w:tab/>
      </w:r>
      <w:r w:rsidRPr="001C5733">
        <w:rPr>
          <w:rFonts w:ascii="Times New Roman" w:eastAsia="Calibri" w:hAnsi="Times New Roman" w:cs="Times New Roman"/>
          <w:iCs/>
          <w:sz w:val="24"/>
          <w:szCs w:val="24"/>
        </w:rPr>
        <w:t>Lašu infekciozās anēmijas vīrusa</w:t>
      </w:r>
      <w:r w:rsidRPr="001C5733">
        <w:rPr>
          <w:rFonts w:ascii="Times New Roman" w:eastAsia="Calibri" w:hAnsi="Times New Roman" w:cs="Times New Roman"/>
          <w:i/>
          <w:iCs/>
          <w:sz w:val="24"/>
          <w:szCs w:val="24"/>
        </w:rPr>
        <w:t xml:space="preserve"> </w:t>
      </w:r>
      <w:proofErr w:type="spellStart"/>
      <w:r w:rsidRPr="001C5733">
        <w:rPr>
          <w:rFonts w:ascii="Times New Roman" w:eastAsia="Calibri" w:hAnsi="Times New Roman" w:cs="Times New Roman"/>
          <w:sz w:val="24"/>
          <w:szCs w:val="24"/>
        </w:rPr>
        <w:t>skrīningam</w:t>
      </w:r>
      <w:proofErr w:type="spellEnd"/>
      <w:r w:rsidRPr="001C5733">
        <w:rPr>
          <w:rFonts w:ascii="Times New Roman" w:eastAsia="Calibri" w:hAnsi="Times New Roman" w:cs="Times New Roman"/>
          <w:sz w:val="24"/>
          <w:szCs w:val="24"/>
        </w:rPr>
        <w:t xml:space="preserve"> izmantotā diagnostikas metode ir </w:t>
      </w:r>
      <w:r w:rsidRPr="001C5733">
        <w:rPr>
          <w:rFonts w:ascii="Times New Roman" w:eastAsia="Calibri" w:hAnsi="Times New Roman" w:cs="Times New Roman"/>
          <w:i/>
          <w:iCs/>
          <w:sz w:val="24"/>
          <w:szCs w:val="24"/>
        </w:rPr>
        <w:t>RT-</w:t>
      </w:r>
      <w:proofErr w:type="spellStart"/>
      <w:r w:rsidRPr="001C5733">
        <w:rPr>
          <w:rFonts w:ascii="Times New Roman" w:eastAsia="Calibri" w:hAnsi="Times New Roman" w:cs="Times New Roman"/>
          <w:i/>
          <w:iCs/>
          <w:sz w:val="24"/>
          <w:szCs w:val="24"/>
        </w:rPr>
        <w:t>qPCR</w:t>
      </w:r>
      <w:proofErr w:type="spellEnd"/>
      <w:r w:rsidRPr="001C5733">
        <w:rPr>
          <w:rFonts w:ascii="Times New Roman" w:eastAsia="Calibri" w:hAnsi="Times New Roman" w:cs="Times New Roman"/>
          <w:sz w:val="24"/>
          <w:szCs w:val="24"/>
        </w:rPr>
        <w:t xml:space="preserve">. Tā kā atkarībā no veikšanas apstākļiem </w:t>
      </w:r>
      <w:r w:rsidRPr="001C5733">
        <w:rPr>
          <w:rFonts w:ascii="Times New Roman" w:eastAsia="Calibri" w:hAnsi="Times New Roman" w:cs="Times New Roman"/>
          <w:i/>
          <w:iCs/>
          <w:sz w:val="24"/>
          <w:szCs w:val="24"/>
        </w:rPr>
        <w:t>RT-</w:t>
      </w:r>
      <w:proofErr w:type="spellStart"/>
      <w:r w:rsidRPr="001C5733">
        <w:rPr>
          <w:rFonts w:ascii="Times New Roman" w:eastAsia="Calibri" w:hAnsi="Times New Roman" w:cs="Times New Roman"/>
          <w:i/>
          <w:iCs/>
          <w:sz w:val="24"/>
          <w:szCs w:val="24"/>
        </w:rPr>
        <w:t>qPCR</w:t>
      </w:r>
      <w:proofErr w:type="spellEnd"/>
      <w:r w:rsidRPr="001C5733">
        <w:rPr>
          <w:rFonts w:ascii="Times New Roman" w:eastAsia="Calibri" w:hAnsi="Times New Roman" w:cs="Times New Roman"/>
          <w:i/>
          <w:iCs/>
          <w:sz w:val="24"/>
          <w:szCs w:val="24"/>
        </w:rPr>
        <w:t xml:space="preserve"> </w:t>
      </w:r>
      <w:r w:rsidRPr="001C5733">
        <w:rPr>
          <w:rFonts w:ascii="Times New Roman" w:eastAsia="Calibri" w:hAnsi="Times New Roman" w:cs="Times New Roman"/>
          <w:sz w:val="24"/>
          <w:szCs w:val="24"/>
        </w:rPr>
        <w:t xml:space="preserve">rezultāti var atšķirties, jebkādu šaubu novēršanai jāiekļauj pietiekami pozitīvie un negatīvie kontrolparaugi, un </w:t>
      </w:r>
      <w:proofErr w:type="spellStart"/>
      <w:r w:rsidRPr="001C5733">
        <w:rPr>
          <w:rFonts w:ascii="Times New Roman" w:eastAsia="Calibri" w:hAnsi="Times New Roman" w:cs="Times New Roman"/>
          <w:sz w:val="24"/>
          <w:szCs w:val="24"/>
        </w:rPr>
        <w:t>amplikoni</w:t>
      </w:r>
      <w:proofErr w:type="spellEnd"/>
      <w:r w:rsidRPr="001C5733">
        <w:rPr>
          <w:rFonts w:ascii="Times New Roman" w:eastAsia="Calibri" w:hAnsi="Times New Roman" w:cs="Times New Roman"/>
          <w:sz w:val="24"/>
          <w:szCs w:val="24"/>
        </w:rPr>
        <w:t xml:space="preserve">. </w:t>
      </w:r>
    </w:p>
    <w:p w:rsidR="0072764F" w:rsidRPr="001C5733" w:rsidRDefault="0072764F" w:rsidP="0072764F">
      <w:pPr>
        <w:jc w:val="both"/>
        <w:rPr>
          <w:rFonts w:ascii="Times New Roman" w:eastAsia="Calibri" w:hAnsi="Times New Roman" w:cs="Times New Roman"/>
          <w:sz w:val="24"/>
          <w:szCs w:val="24"/>
        </w:rPr>
      </w:pPr>
      <w:r w:rsidRPr="001C5733">
        <w:rPr>
          <w:rFonts w:ascii="Times New Roman" w:eastAsia="Calibri" w:hAnsi="Times New Roman" w:cs="Times New Roman"/>
          <w:sz w:val="24"/>
          <w:szCs w:val="24"/>
        </w:rPr>
        <w:tab/>
        <w:t xml:space="preserve">1.1. Kopējās RNS ekstrahēšana </w:t>
      </w:r>
    </w:p>
    <w:p w:rsidR="0072764F" w:rsidRPr="001C5733" w:rsidRDefault="0072764F" w:rsidP="0072764F">
      <w:pPr>
        <w:jc w:val="both"/>
        <w:rPr>
          <w:rFonts w:ascii="Times New Roman" w:eastAsia="Calibri" w:hAnsi="Times New Roman" w:cs="Times New Roman"/>
          <w:sz w:val="24"/>
          <w:szCs w:val="24"/>
        </w:rPr>
      </w:pPr>
      <w:r w:rsidRPr="001C5733">
        <w:rPr>
          <w:rFonts w:ascii="Times New Roman" w:eastAsia="Calibri" w:hAnsi="Times New Roman" w:cs="Times New Roman"/>
          <w:sz w:val="24"/>
          <w:szCs w:val="24"/>
        </w:rPr>
        <w:tab/>
        <w:t xml:space="preserve">Visas darbības ar RNS veic cimdos uz ledus. </w:t>
      </w:r>
    </w:p>
    <w:p w:rsidR="0072764F" w:rsidRPr="001C5733" w:rsidRDefault="0072764F" w:rsidP="0072764F">
      <w:pPr>
        <w:jc w:val="both"/>
        <w:rPr>
          <w:rFonts w:ascii="Times New Roman" w:eastAsia="Calibri" w:hAnsi="Times New Roman" w:cs="Times New Roman"/>
          <w:sz w:val="24"/>
          <w:szCs w:val="24"/>
        </w:rPr>
      </w:pPr>
      <w:r w:rsidRPr="001C5733">
        <w:rPr>
          <w:rFonts w:ascii="Times New Roman" w:eastAsia="Calibri" w:hAnsi="Times New Roman" w:cs="Times New Roman"/>
          <w:sz w:val="24"/>
          <w:szCs w:val="24"/>
        </w:rPr>
        <w:tab/>
        <w:t xml:space="preserve">Kopējo RNS ekstrahē ar fenola-hloroforma metodi vai saskaņā ar ražotāja norādījumiem ar RNS afinitātes rotācijas stobriņiem. </w:t>
      </w:r>
    </w:p>
    <w:p w:rsidR="0072764F" w:rsidRPr="001C5733" w:rsidRDefault="0072764F" w:rsidP="0072764F">
      <w:pPr>
        <w:jc w:val="both"/>
        <w:rPr>
          <w:rFonts w:ascii="Times New Roman" w:eastAsia="Calibri" w:hAnsi="Times New Roman" w:cs="Times New Roman"/>
          <w:sz w:val="24"/>
          <w:szCs w:val="24"/>
        </w:rPr>
      </w:pPr>
      <w:r w:rsidRPr="001C5733">
        <w:rPr>
          <w:rFonts w:ascii="Times New Roman" w:eastAsia="Calibri" w:hAnsi="Times New Roman" w:cs="Times New Roman"/>
          <w:sz w:val="24"/>
          <w:szCs w:val="24"/>
        </w:rPr>
        <w:tab/>
        <w:t xml:space="preserve">Attīrītu RNS atkārtoti suspendē destilētā no </w:t>
      </w:r>
      <w:proofErr w:type="spellStart"/>
      <w:r w:rsidRPr="001C5733">
        <w:rPr>
          <w:rFonts w:ascii="Times New Roman" w:eastAsia="Calibri" w:hAnsi="Times New Roman" w:cs="Times New Roman"/>
          <w:sz w:val="24"/>
          <w:szCs w:val="24"/>
        </w:rPr>
        <w:t>ribonukleāzes</w:t>
      </w:r>
      <w:proofErr w:type="spellEnd"/>
      <w:r w:rsidRPr="001C5733">
        <w:rPr>
          <w:rFonts w:ascii="Times New Roman" w:eastAsia="Calibri" w:hAnsi="Times New Roman" w:cs="Times New Roman"/>
          <w:sz w:val="24"/>
          <w:szCs w:val="24"/>
        </w:rPr>
        <w:t xml:space="preserve"> brīvā ūdenī (proti, ar 0,1 % </w:t>
      </w:r>
      <w:proofErr w:type="spellStart"/>
      <w:r w:rsidRPr="001C5733">
        <w:rPr>
          <w:rFonts w:ascii="Times New Roman" w:eastAsia="Calibri" w:hAnsi="Times New Roman" w:cs="Times New Roman"/>
          <w:sz w:val="24"/>
          <w:szCs w:val="24"/>
        </w:rPr>
        <w:t>dietilpirokarbonātu</w:t>
      </w:r>
      <w:proofErr w:type="spellEnd"/>
      <w:r w:rsidRPr="001C5733">
        <w:rPr>
          <w:rFonts w:ascii="Times New Roman" w:eastAsia="Calibri" w:hAnsi="Times New Roman" w:cs="Times New Roman"/>
          <w:sz w:val="24"/>
          <w:szCs w:val="24"/>
        </w:rPr>
        <w:t xml:space="preserve"> apstrādātā ūdenī). </w:t>
      </w:r>
    </w:p>
    <w:p w:rsidR="0072764F" w:rsidRPr="001C5733" w:rsidRDefault="0072764F" w:rsidP="0072764F">
      <w:pPr>
        <w:jc w:val="both"/>
        <w:rPr>
          <w:rFonts w:ascii="Times New Roman" w:eastAsia="Calibri" w:hAnsi="Times New Roman" w:cs="Times New Roman"/>
          <w:sz w:val="24"/>
          <w:szCs w:val="24"/>
        </w:rPr>
      </w:pPr>
      <w:r w:rsidRPr="001C5733">
        <w:rPr>
          <w:rFonts w:ascii="Times New Roman" w:eastAsia="Calibri" w:hAnsi="Times New Roman" w:cs="Times New Roman"/>
          <w:sz w:val="24"/>
          <w:szCs w:val="24"/>
        </w:rPr>
        <w:tab/>
        <w:t xml:space="preserve">Ekstrahētās RNS koncentrāciju un tīrību novērtē, mērot optisko blīvumu pie 260 </w:t>
      </w:r>
      <w:proofErr w:type="spellStart"/>
      <w:r w:rsidRPr="001C5733">
        <w:rPr>
          <w:rFonts w:ascii="Times New Roman" w:eastAsia="Calibri" w:hAnsi="Times New Roman" w:cs="Times New Roman"/>
          <w:sz w:val="24"/>
          <w:szCs w:val="24"/>
        </w:rPr>
        <w:t>nm</w:t>
      </w:r>
      <w:proofErr w:type="spellEnd"/>
      <w:r w:rsidRPr="001C5733">
        <w:rPr>
          <w:rFonts w:ascii="Times New Roman" w:eastAsia="Calibri" w:hAnsi="Times New Roman" w:cs="Times New Roman"/>
          <w:sz w:val="24"/>
          <w:szCs w:val="24"/>
        </w:rPr>
        <w:t xml:space="preserve"> un pie 280 </w:t>
      </w:r>
      <w:proofErr w:type="spellStart"/>
      <w:r w:rsidRPr="001C5733">
        <w:rPr>
          <w:rFonts w:ascii="Times New Roman" w:eastAsia="Calibri" w:hAnsi="Times New Roman" w:cs="Times New Roman"/>
          <w:sz w:val="24"/>
          <w:szCs w:val="24"/>
        </w:rPr>
        <w:t>nm</w:t>
      </w:r>
      <w:proofErr w:type="spellEnd"/>
      <w:r w:rsidRPr="001C5733">
        <w:rPr>
          <w:rFonts w:ascii="Times New Roman" w:eastAsia="Calibri" w:hAnsi="Times New Roman" w:cs="Times New Roman"/>
          <w:sz w:val="24"/>
          <w:szCs w:val="24"/>
        </w:rPr>
        <w:t xml:space="preserve">. Var arī izmantot iekšējus kontrolparaugus, kuros </w:t>
      </w:r>
      <w:proofErr w:type="spellStart"/>
      <w:r w:rsidRPr="001C5733">
        <w:rPr>
          <w:rFonts w:ascii="Times New Roman" w:eastAsia="Calibri" w:hAnsi="Times New Roman" w:cs="Times New Roman"/>
          <w:sz w:val="24"/>
          <w:szCs w:val="24"/>
        </w:rPr>
        <w:t>mērķsegments</w:t>
      </w:r>
      <w:proofErr w:type="spellEnd"/>
      <w:r w:rsidRPr="001C5733">
        <w:rPr>
          <w:rFonts w:ascii="Times New Roman" w:eastAsia="Calibri" w:hAnsi="Times New Roman" w:cs="Times New Roman"/>
          <w:sz w:val="24"/>
          <w:szCs w:val="24"/>
        </w:rPr>
        <w:t xml:space="preserve"> ir vīrusa genoms, kā </w:t>
      </w:r>
      <w:proofErr w:type="gramStart"/>
      <w:r w:rsidRPr="001C5733">
        <w:rPr>
          <w:rFonts w:ascii="Times New Roman" w:eastAsia="Calibri" w:hAnsi="Times New Roman" w:cs="Times New Roman"/>
          <w:sz w:val="24"/>
          <w:szCs w:val="24"/>
        </w:rPr>
        <w:t>minēts šīs nodaļas</w:t>
      </w:r>
      <w:proofErr w:type="gramEnd"/>
      <w:r w:rsidRPr="001C5733">
        <w:rPr>
          <w:rFonts w:ascii="Times New Roman" w:eastAsia="Calibri" w:hAnsi="Times New Roman" w:cs="Times New Roman"/>
          <w:sz w:val="24"/>
          <w:szCs w:val="24"/>
        </w:rPr>
        <w:t xml:space="preserve"> 1.3. apakšpunktā. </w:t>
      </w:r>
    </w:p>
    <w:p w:rsidR="0072764F" w:rsidRPr="001C5733" w:rsidRDefault="0072764F" w:rsidP="0072764F">
      <w:pPr>
        <w:jc w:val="both"/>
        <w:rPr>
          <w:rFonts w:ascii="Times New Roman" w:eastAsia="Calibri" w:hAnsi="Times New Roman" w:cs="Times New Roman"/>
          <w:sz w:val="24"/>
          <w:szCs w:val="24"/>
        </w:rPr>
      </w:pPr>
      <w:r w:rsidRPr="001C5733">
        <w:rPr>
          <w:rFonts w:ascii="Times New Roman" w:eastAsia="Calibri" w:hAnsi="Times New Roman" w:cs="Times New Roman"/>
          <w:sz w:val="24"/>
          <w:szCs w:val="24"/>
        </w:rPr>
        <w:tab/>
        <w:t xml:space="preserve">1.2. </w:t>
      </w:r>
      <w:r w:rsidRPr="001C5733">
        <w:rPr>
          <w:rFonts w:ascii="Times New Roman" w:eastAsia="Calibri" w:hAnsi="Times New Roman" w:cs="Times New Roman"/>
          <w:i/>
          <w:iCs/>
          <w:sz w:val="24"/>
          <w:szCs w:val="24"/>
        </w:rPr>
        <w:t xml:space="preserve">RT-PCR </w:t>
      </w:r>
      <w:r w:rsidRPr="001C5733">
        <w:rPr>
          <w:rFonts w:ascii="Times New Roman" w:eastAsia="Calibri" w:hAnsi="Times New Roman" w:cs="Times New Roman"/>
          <w:iCs/>
          <w:sz w:val="24"/>
          <w:szCs w:val="24"/>
        </w:rPr>
        <w:t>lašu infekciozās anēmijas vīrusa</w:t>
      </w:r>
      <w:r w:rsidRPr="001C5733">
        <w:rPr>
          <w:rFonts w:ascii="Times New Roman" w:eastAsia="Calibri" w:hAnsi="Times New Roman" w:cs="Times New Roman"/>
          <w:i/>
          <w:iCs/>
          <w:sz w:val="24"/>
          <w:szCs w:val="24"/>
        </w:rPr>
        <w:t xml:space="preserve"> </w:t>
      </w:r>
      <w:r w:rsidRPr="001C5733">
        <w:rPr>
          <w:rFonts w:ascii="Times New Roman" w:eastAsia="Calibri" w:hAnsi="Times New Roman" w:cs="Times New Roman"/>
          <w:sz w:val="24"/>
          <w:szCs w:val="24"/>
        </w:rPr>
        <w:t>konstatēšanai</w:t>
      </w:r>
    </w:p>
    <w:p w:rsidR="0072764F" w:rsidRPr="001C5733" w:rsidRDefault="0072764F" w:rsidP="0072764F">
      <w:pPr>
        <w:jc w:val="both"/>
        <w:rPr>
          <w:rFonts w:ascii="Times New Roman" w:eastAsia="Calibri" w:hAnsi="Times New Roman" w:cs="Times New Roman"/>
          <w:sz w:val="24"/>
          <w:szCs w:val="24"/>
        </w:rPr>
      </w:pPr>
      <w:r w:rsidRPr="001C5733">
        <w:rPr>
          <w:rFonts w:ascii="Times New Roman" w:eastAsia="Calibri" w:hAnsi="Times New Roman" w:cs="Times New Roman"/>
          <w:i/>
          <w:iCs/>
          <w:sz w:val="24"/>
          <w:szCs w:val="24"/>
        </w:rPr>
        <w:tab/>
      </w:r>
      <w:r w:rsidRPr="001C5733">
        <w:rPr>
          <w:rFonts w:ascii="Times New Roman" w:eastAsia="Calibri" w:hAnsi="Times New Roman" w:cs="Times New Roman"/>
          <w:iCs/>
          <w:sz w:val="24"/>
          <w:szCs w:val="24"/>
        </w:rPr>
        <w:t xml:space="preserve">Lašu infekciozās anēmijas vīrusa </w:t>
      </w:r>
      <w:r w:rsidRPr="001C5733">
        <w:rPr>
          <w:rFonts w:ascii="Times New Roman" w:eastAsia="Calibri" w:hAnsi="Times New Roman" w:cs="Times New Roman"/>
          <w:sz w:val="24"/>
          <w:szCs w:val="24"/>
        </w:rPr>
        <w:t xml:space="preserve">genoma </w:t>
      </w:r>
      <w:proofErr w:type="spellStart"/>
      <w:r w:rsidRPr="001C5733">
        <w:rPr>
          <w:rFonts w:ascii="Times New Roman" w:eastAsia="Calibri" w:hAnsi="Times New Roman" w:cs="Times New Roman"/>
          <w:sz w:val="24"/>
          <w:szCs w:val="24"/>
        </w:rPr>
        <w:t>amplificēšanai</w:t>
      </w:r>
      <w:proofErr w:type="spellEnd"/>
      <w:r w:rsidRPr="001C5733">
        <w:rPr>
          <w:rFonts w:ascii="Times New Roman" w:eastAsia="Calibri" w:hAnsi="Times New Roman" w:cs="Times New Roman"/>
          <w:sz w:val="24"/>
          <w:szCs w:val="24"/>
        </w:rPr>
        <w:t xml:space="preserve"> var izmantot vairākas </w:t>
      </w:r>
      <w:r w:rsidRPr="001C5733">
        <w:rPr>
          <w:rFonts w:ascii="Times New Roman" w:eastAsia="Calibri" w:hAnsi="Times New Roman" w:cs="Times New Roman"/>
          <w:i/>
          <w:iCs/>
          <w:sz w:val="24"/>
          <w:szCs w:val="24"/>
        </w:rPr>
        <w:t xml:space="preserve">RT-PCR </w:t>
      </w:r>
      <w:r w:rsidRPr="001C5733">
        <w:rPr>
          <w:rFonts w:ascii="Times New Roman" w:eastAsia="Calibri" w:hAnsi="Times New Roman" w:cs="Times New Roman"/>
          <w:sz w:val="24"/>
          <w:szCs w:val="24"/>
        </w:rPr>
        <w:t xml:space="preserve">metodes. Var veikt </w:t>
      </w:r>
      <w:proofErr w:type="spellStart"/>
      <w:r w:rsidRPr="001C5733">
        <w:rPr>
          <w:rFonts w:ascii="Times New Roman" w:eastAsia="Calibri" w:hAnsi="Times New Roman" w:cs="Times New Roman"/>
          <w:sz w:val="24"/>
          <w:szCs w:val="24"/>
        </w:rPr>
        <w:t>divsoļu</w:t>
      </w:r>
      <w:proofErr w:type="spellEnd"/>
      <w:r w:rsidRPr="001C5733">
        <w:rPr>
          <w:rFonts w:ascii="Times New Roman" w:eastAsia="Calibri" w:hAnsi="Times New Roman" w:cs="Times New Roman"/>
          <w:sz w:val="24"/>
          <w:szCs w:val="24"/>
        </w:rPr>
        <w:t xml:space="preserve"> </w:t>
      </w:r>
      <w:r w:rsidRPr="001C5733">
        <w:rPr>
          <w:rFonts w:ascii="Times New Roman" w:eastAsia="Calibri" w:hAnsi="Times New Roman" w:cs="Times New Roman"/>
          <w:i/>
          <w:iCs/>
          <w:sz w:val="24"/>
          <w:szCs w:val="24"/>
        </w:rPr>
        <w:t>RT-PCR</w:t>
      </w:r>
      <w:r w:rsidRPr="001C5733">
        <w:rPr>
          <w:rFonts w:ascii="Times New Roman" w:eastAsia="Calibri" w:hAnsi="Times New Roman" w:cs="Times New Roman"/>
          <w:sz w:val="24"/>
          <w:szCs w:val="24"/>
        </w:rPr>
        <w:t xml:space="preserve">, kurā </w:t>
      </w:r>
      <w:r w:rsidRPr="001C5733">
        <w:rPr>
          <w:rFonts w:ascii="Times New Roman" w:eastAsia="Calibri" w:hAnsi="Times New Roman" w:cs="Times New Roman"/>
          <w:i/>
          <w:iCs/>
          <w:sz w:val="24"/>
          <w:szCs w:val="24"/>
        </w:rPr>
        <w:t xml:space="preserve">RT </w:t>
      </w:r>
      <w:r w:rsidRPr="001C5733">
        <w:rPr>
          <w:rFonts w:ascii="Times New Roman" w:eastAsia="Calibri" w:hAnsi="Times New Roman" w:cs="Times New Roman"/>
          <w:sz w:val="24"/>
          <w:szCs w:val="24"/>
        </w:rPr>
        <w:t xml:space="preserve">un </w:t>
      </w:r>
      <w:r w:rsidRPr="001C5733">
        <w:rPr>
          <w:rFonts w:ascii="Times New Roman" w:eastAsia="Calibri" w:hAnsi="Times New Roman" w:cs="Times New Roman"/>
          <w:i/>
          <w:iCs/>
          <w:sz w:val="24"/>
          <w:szCs w:val="24"/>
        </w:rPr>
        <w:t xml:space="preserve">PCR </w:t>
      </w:r>
      <w:r w:rsidRPr="001C5733">
        <w:rPr>
          <w:rFonts w:ascii="Times New Roman" w:eastAsia="Calibri" w:hAnsi="Times New Roman" w:cs="Times New Roman"/>
          <w:sz w:val="24"/>
          <w:szCs w:val="24"/>
        </w:rPr>
        <w:t xml:space="preserve">reakcijas soļus izpilda divās atsevišķās mēģenēs. Tomēr var veikt arī </w:t>
      </w:r>
      <w:proofErr w:type="spellStart"/>
      <w:r w:rsidRPr="001C5733">
        <w:rPr>
          <w:rFonts w:ascii="Times New Roman" w:eastAsia="Calibri" w:hAnsi="Times New Roman" w:cs="Times New Roman"/>
          <w:sz w:val="24"/>
          <w:szCs w:val="24"/>
        </w:rPr>
        <w:t>viensoļa</w:t>
      </w:r>
      <w:proofErr w:type="spellEnd"/>
      <w:r w:rsidRPr="001C5733">
        <w:rPr>
          <w:rFonts w:ascii="Times New Roman" w:eastAsia="Calibri" w:hAnsi="Times New Roman" w:cs="Times New Roman"/>
          <w:sz w:val="24"/>
          <w:szCs w:val="24"/>
        </w:rPr>
        <w:t xml:space="preserve"> reakciju, kurā abas reakcijas izpilda vienā mēģenē. Ja vien iespējams, izmanto </w:t>
      </w:r>
      <w:proofErr w:type="spellStart"/>
      <w:r w:rsidRPr="001C5733">
        <w:rPr>
          <w:rFonts w:ascii="Times New Roman" w:eastAsia="Calibri" w:hAnsi="Times New Roman" w:cs="Times New Roman"/>
          <w:sz w:val="24"/>
          <w:szCs w:val="24"/>
        </w:rPr>
        <w:t>viensoļa</w:t>
      </w:r>
      <w:proofErr w:type="spellEnd"/>
      <w:r w:rsidRPr="001C5733">
        <w:rPr>
          <w:rFonts w:ascii="Times New Roman" w:eastAsia="Calibri" w:hAnsi="Times New Roman" w:cs="Times New Roman"/>
          <w:sz w:val="24"/>
          <w:szCs w:val="24"/>
        </w:rPr>
        <w:t xml:space="preserve"> metodi, jo tad saturs nav jāpārvieto, tāpēc vienas mēģenes tests samazina krusteniskās kontaminācijas risku, turklāt to atzīst par tikpat jutīgu kā </w:t>
      </w:r>
      <w:proofErr w:type="spellStart"/>
      <w:r w:rsidRPr="001C5733">
        <w:rPr>
          <w:rFonts w:ascii="Times New Roman" w:eastAsia="Calibri" w:hAnsi="Times New Roman" w:cs="Times New Roman"/>
          <w:sz w:val="24"/>
          <w:szCs w:val="24"/>
        </w:rPr>
        <w:t>divsoļu</w:t>
      </w:r>
      <w:proofErr w:type="spellEnd"/>
      <w:r w:rsidRPr="001C5733">
        <w:rPr>
          <w:rFonts w:ascii="Times New Roman" w:eastAsia="Calibri" w:hAnsi="Times New Roman" w:cs="Times New Roman"/>
          <w:sz w:val="24"/>
          <w:szCs w:val="24"/>
        </w:rPr>
        <w:t xml:space="preserve"> metodi. </w:t>
      </w:r>
    </w:p>
    <w:p w:rsidR="0072764F" w:rsidRPr="001C5733" w:rsidRDefault="0072764F" w:rsidP="0072764F">
      <w:pPr>
        <w:jc w:val="both"/>
        <w:rPr>
          <w:rFonts w:ascii="Times New Roman" w:eastAsia="Calibri" w:hAnsi="Times New Roman" w:cs="Times New Roman"/>
          <w:sz w:val="24"/>
          <w:szCs w:val="24"/>
        </w:rPr>
      </w:pPr>
      <w:r w:rsidRPr="001C5733">
        <w:rPr>
          <w:rFonts w:ascii="Times New Roman" w:eastAsia="Calibri" w:hAnsi="Times New Roman" w:cs="Times New Roman"/>
          <w:sz w:val="24"/>
          <w:szCs w:val="24"/>
        </w:rPr>
        <w:tab/>
        <w:t xml:space="preserve">Izmanto šajā punktā aprakstītos </w:t>
      </w:r>
      <w:proofErr w:type="spellStart"/>
      <w:r w:rsidRPr="001C5733">
        <w:rPr>
          <w:rFonts w:ascii="Times New Roman" w:eastAsia="Calibri" w:hAnsi="Times New Roman" w:cs="Times New Roman"/>
          <w:sz w:val="24"/>
          <w:szCs w:val="24"/>
        </w:rPr>
        <w:t>praimerus</w:t>
      </w:r>
      <w:proofErr w:type="spellEnd"/>
      <w:r w:rsidRPr="001C5733">
        <w:rPr>
          <w:rFonts w:ascii="Times New Roman" w:eastAsia="Calibri" w:hAnsi="Times New Roman" w:cs="Times New Roman"/>
          <w:sz w:val="24"/>
          <w:szCs w:val="24"/>
        </w:rPr>
        <w:t xml:space="preserve"> un testu, proti, </w:t>
      </w:r>
      <w:proofErr w:type="spellStart"/>
      <w:r w:rsidRPr="001C5733">
        <w:rPr>
          <w:rFonts w:ascii="Times New Roman" w:eastAsia="Calibri" w:hAnsi="Times New Roman" w:cs="Times New Roman"/>
          <w:sz w:val="24"/>
          <w:szCs w:val="24"/>
        </w:rPr>
        <w:t>praimeru</w:t>
      </w:r>
      <w:proofErr w:type="spellEnd"/>
      <w:r w:rsidRPr="001C5733">
        <w:rPr>
          <w:rFonts w:ascii="Times New Roman" w:eastAsia="Calibri" w:hAnsi="Times New Roman" w:cs="Times New Roman"/>
          <w:sz w:val="24"/>
          <w:szCs w:val="24"/>
        </w:rPr>
        <w:t xml:space="preserve"> pāri ILA1 un ILA2, kuru </w:t>
      </w:r>
      <w:proofErr w:type="spellStart"/>
      <w:r w:rsidRPr="001C5733">
        <w:rPr>
          <w:rFonts w:ascii="Times New Roman" w:eastAsia="Calibri" w:hAnsi="Times New Roman" w:cs="Times New Roman"/>
          <w:sz w:val="24"/>
          <w:szCs w:val="24"/>
        </w:rPr>
        <w:t>mērķsegments</w:t>
      </w:r>
      <w:proofErr w:type="spellEnd"/>
      <w:r w:rsidRPr="001C5733">
        <w:rPr>
          <w:rFonts w:ascii="Times New Roman" w:eastAsia="Calibri" w:hAnsi="Times New Roman" w:cs="Times New Roman"/>
          <w:sz w:val="24"/>
          <w:szCs w:val="24"/>
        </w:rPr>
        <w:t xml:space="preserve"> ir 8. segments un kuri atzīti par piemērotiem </w:t>
      </w:r>
      <w:r w:rsidRPr="001C5733">
        <w:rPr>
          <w:rFonts w:ascii="Times New Roman" w:eastAsia="Calibri" w:hAnsi="Times New Roman" w:cs="Times New Roman"/>
          <w:iCs/>
          <w:sz w:val="24"/>
          <w:szCs w:val="24"/>
        </w:rPr>
        <w:t>lašu infekciozās anēmijas vīrusa</w:t>
      </w:r>
      <w:r w:rsidRPr="001C5733">
        <w:rPr>
          <w:rFonts w:ascii="Times New Roman" w:eastAsia="Calibri" w:hAnsi="Times New Roman" w:cs="Times New Roman"/>
          <w:i/>
          <w:iCs/>
          <w:sz w:val="24"/>
          <w:szCs w:val="24"/>
        </w:rPr>
        <w:t xml:space="preserve"> </w:t>
      </w:r>
      <w:r w:rsidRPr="001C5733">
        <w:rPr>
          <w:rFonts w:ascii="Times New Roman" w:eastAsia="Calibri" w:hAnsi="Times New Roman" w:cs="Times New Roman"/>
          <w:sz w:val="24"/>
          <w:szCs w:val="24"/>
        </w:rPr>
        <w:t xml:space="preserve">konstatēšanai uzliesmojumu gadījumos un zivju vīrusa nēsātāju organismā. ILA2 atgriezeniskais </w:t>
      </w:r>
      <w:proofErr w:type="spellStart"/>
      <w:r w:rsidRPr="001C5733">
        <w:rPr>
          <w:rFonts w:ascii="Times New Roman" w:eastAsia="Calibri" w:hAnsi="Times New Roman" w:cs="Times New Roman"/>
          <w:sz w:val="24"/>
          <w:szCs w:val="24"/>
        </w:rPr>
        <w:t>praimeris</w:t>
      </w:r>
      <w:proofErr w:type="spellEnd"/>
      <w:r w:rsidRPr="001C5733">
        <w:rPr>
          <w:rFonts w:ascii="Times New Roman" w:eastAsia="Calibri" w:hAnsi="Times New Roman" w:cs="Times New Roman"/>
          <w:sz w:val="24"/>
          <w:szCs w:val="24"/>
        </w:rPr>
        <w:t xml:space="preserve"> neatbilst Ziemeļamerikas </w:t>
      </w:r>
      <w:proofErr w:type="spellStart"/>
      <w:r w:rsidRPr="001C5733">
        <w:rPr>
          <w:rFonts w:ascii="Times New Roman" w:eastAsia="Calibri" w:hAnsi="Times New Roman" w:cs="Times New Roman"/>
          <w:sz w:val="24"/>
          <w:szCs w:val="24"/>
        </w:rPr>
        <w:t>izolātiem</w:t>
      </w:r>
      <w:proofErr w:type="spellEnd"/>
      <w:r w:rsidRPr="001C5733">
        <w:rPr>
          <w:rFonts w:ascii="Times New Roman" w:eastAsia="Calibri" w:hAnsi="Times New Roman" w:cs="Times New Roman"/>
          <w:sz w:val="24"/>
          <w:szCs w:val="24"/>
        </w:rPr>
        <w:t xml:space="preserve">, un tādos gadījumos izmanto alternatīvu </w:t>
      </w:r>
      <w:proofErr w:type="spellStart"/>
      <w:r w:rsidRPr="001C5733">
        <w:rPr>
          <w:rFonts w:ascii="Times New Roman" w:eastAsia="Calibri" w:hAnsi="Times New Roman" w:cs="Times New Roman"/>
          <w:sz w:val="24"/>
          <w:szCs w:val="24"/>
        </w:rPr>
        <w:t>praimeru</w:t>
      </w:r>
      <w:proofErr w:type="spellEnd"/>
      <w:r w:rsidRPr="001C5733">
        <w:rPr>
          <w:rFonts w:ascii="Times New Roman" w:eastAsia="Calibri" w:hAnsi="Times New Roman" w:cs="Times New Roman"/>
          <w:sz w:val="24"/>
          <w:szCs w:val="24"/>
        </w:rPr>
        <w:t xml:space="preserve"> komplektu. </w:t>
      </w:r>
    </w:p>
    <w:p w:rsidR="0072764F" w:rsidRPr="001C5733" w:rsidRDefault="0072764F" w:rsidP="0072764F">
      <w:pPr>
        <w:jc w:val="both"/>
        <w:rPr>
          <w:rFonts w:ascii="Times New Roman" w:eastAsia="Calibri" w:hAnsi="Times New Roman" w:cs="Times New Roman"/>
          <w:sz w:val="24"/>
          <w:szCs w:val="24"/>
        </w:rPr>
      </w:pPr>
      <w:r w:rsidRPr="001C5733">
        <w:rPr>
          <w:rFonts w:ascii="Times New Roman" w:eastAsia="Calibri" w:hAnsi="Times New Roman" w:cs="Times New Roman"/>
          <w:sz w:val="24"/>
          <w:szCs w:val="24"/>
        </w:rPr>
        <w:tab/>
        <w:t xml:space="preserve">Tiešais </w:t>
      </w:r>
      <w:proofErr w:type="spellStart"/>
      <w:r w:rsidRPr="001C5733">
        <w:rPr>
          <w:rFonts w:ascii="Times New Roman" w:eastAsia="Calibri" w:hAnsi="Times New Roman" w:cs="Times New Roman"/>
          <w:sz w:val="24"/>
          <w:szCs w:val="24"/>
        </w:rPr>
        <w:t>praimeris</w:t>
      </w:r>
      <w:proofErr w:type="spellEnd"/>
      <w:r w:rsidRPr="001C5733">
        <w:rPr>
          <w:rFonts w:ascii="Times New Roman" w:eastAsia="Calibri" w:hAnsi="Times New Roman" w:cs="Times New Roman"/>
          <w:sz w:val="24"/>
          <w:szCs w:val="24"/>
        </w:rPr>
        <w:t xml:space="preserve"> (ILA1): 5’-GGCTATCTACCATGAACGAATC-3’, </w:t>
      </w:r>
    </w:p>
    <w:p w:rsidR="0072764F" w:rsidRPr="001C5733" w:rsidRDefault="0072764F" w:rsidP="0072764F">
      <w:pPr>
        <w:jc w:val="both"/>
        <w:rPr>
          <w:rFonts w:ascii="Times New Roman" w:eastAsia="Calibri" w:hAnsi="Times New Roman" w:cs="Times New Roman"/>
          <w:sz w:val="24"/>
          <w:szCs w:val="24"/>
        </w:rPr>
      </w:pPr>
      <w:r w:rsidRPr="001C5733">
        <w:rPr>
          <w:rFonts w:ascii="Times New Roman" w:eastAsia="Calibri" w:hAnsi="Times New Roman" w:cs="Times New Roman"/>
          <w:sz w:val="24"/>
          <w:szCs w:val="24"/>
        </w:rPr>
        <w:tab/>
        <w:t xml:space="preserve">atgriezeniskais </w:t>
      </w:r>
      <w:proofErr w:type="spellStart"/>
      <w:r w:rsidRPr="001C5733">
        <w:rPr>
          <w:rFonts w:ascii="Times New Roman" w:eastAsia="Calibri" w:hAnsi="Times New Roman" w:cs="Times New Roman"/>
          <w:sz w:val="24"/>
          <w:szCs w:val="24"/>
        </w:rPr>
        <w:t>praimeris</w:t>
      </w:r>
      <w:proofErr w:type="spellEnd"/>
      <w:r w:rsidRPr="001C5733">
        <w:rPr>
          <w:rFonts w:ascii="Times New Roman" w:eastAsia="Calibri" w:hAnsi="Times New Roman" w:cs="Times New Roman"/>
          <w:sz w:val="24"/>
          <w:szCs w:val="24"/>
        </w:rPr>
        <w:t xml:space="preserve"> (ILA2): 5’-GCCAAGTGTAAGTAGCACTCC-3’. </w:t>
      </w:r>
    </w:p>
    <w:p w:rsidR="0072764F" w:rsidRPr="001C5733" w:rsidRDefault="0072764F" w:rsidP="0072764F">
      <w:pPr>
        <w:jc w:val="both"/>
        <w:rPr>
          <w:rFonts w:ascii="Times New Roman" w:eastAsia="Calibri" w:hAnsi="Times New Roman" w:cs="Times New Roman"/>
          <w:sz w:val="24"/>
          <w:szCs w:val="24"/>
        </w:rPr>
      </w:pPr>
      <w:r w:rsidRPr="001C5733">
        <w:rPr>
          <w:rFonts w:ascii="Times New Roman" w:eastAsia="Calibri" w:hAnsi="Times New Roman" w:cs="Times New Roman"/>
          <w:sz w:val="24"/>
          <w:szCs w:val="24"/>
        </w:rPr>
        <w:tab/>
      </w:r>
      <w:proofErr w:type="spellStart"/>
      <w:r w:rsidRPr="001C5733">
        <w:rPr>
          <w:rFonts w:ascii="Times New Roman" w:eastAsia="Calibri" w:hAnsi="Times New Roman" w:cs="Times New Roman"/>
          <w:sz w:val="24"/>
          <w:szCs w:val="24"/>
        </w:rPr>
        <w:t>Ciklēšanas</w:t>
      </w:r>
      <w:proofErr w:type="spellEnd"/>
      <w:r w:rsidRPr="001C5733">
        <w:rPr>
          <w:rFonts w:ascii="Times New Roman" w:eastAsia="Calibri" w:hAnsi="Times New Roman" w:cs="Times New Roman"/>
          <w:sz w:val="24"/>
          <w:szCs w:val="24"/>
        </w:rPr>
        <w:t xml:space="preserve"> nosacījumi: viens cikls ar 50 °C 30 min, viens cikls ar 94 °C 15 min, 40 cikli ar 94 °C 30 sekundes, 55 °C 30 sekundes, 72 °C 60 sekundes; viens cikls ar 72 °C 5 min. Iegūtā produkta izmērs 155 </w:t>
      </w:r>
      <w:proofErr w:type="spellStart"/>
      <w:r w:rsidRPr="001C5733">
        <w:rPr>
          <w:rFonts w:ascii="Times New Roman" w:eastAsia="Calibri" w:hAnsi="Times New Roman" w:cs="Times New Roman"/>
          <w:sz w:val="24"/>
          <w:szCs w:val="24"/>
        </w:rPr>
        <w:t>bp</w:t>
      </w:r>
      <w:proofErr w:type="spellEnd"/>
      <w:r w:rsidRPr="001C5733">
        <w:rPr>
          <w:rFonts w:ascii="Times New Roman" w:eastAsia="Calibri" w:hAnsi="Times New Roman" w:cs="Times New Roman"/>
          <w:sz w:val="24"/>
          <w:szCs w:val="24"/>
        </w:rPr>
        <w:t xml:space="preserve">. </w:t>
      </w:r>
    </w:p>
    <w:p w:rsidR="0072764F" w:rsidRPr="001C5733" w:rsidRDefault="0072764F" w:rsidP="0072764F">
      <w:pPr>
        <w:jc w:val="both"/>
        <w:rPr>
          <w:rFonts w:ascii="Times New Roman" w:eastAsia="Calibri" w:hAnsi="Times New Roman" w:cs="Times New Roman"/>
          <w:sz w:val="24"/>
          <w:szCs w:val="24"/>
        </w:rPr>
      </w:pPr>
      <w:r w:rsidRPr="001C5733">
        <w:rPr>
          <w:rFonts w:ascii="Times New Roman" w:eastAsia="Calibri" w:hAnsi="Times New Roman" w:cs="Times New Roman"/>
          <w:i/>
          <w:iCs/>
          <w:sz w:val="24"/>
          <w:szCs w:val="24"/>
        </w:rPr>
        <w:tab/>
        <w:t xml:space="preserve">PCR </w:t>
      </w:r>
      <w:r w:rsidRPr="001C5733">
        <w:rPr>
          <w:rFonts w:ascii="Times New Roman" w:eastAsia="Calibri" w:hAnsi="Times New Roman" w:cs="Times New Roman"/>
          <w:sz w:val="24"/>
          <w:szCs w:val="24"/>
        </w:rPr>
        <w:t xml:space="preserve">rezultāti var variēties atkarībā no tās izpildīšanas apstākļiem, proti, atkarībā no izmantotā DNS </w:t>
      </w:r>
      <w:proofErr w:type="spellStart"/>
      <w:r w:rsidRPr="001C5733">
        <w:rPr>
          <w:rFonts w:ascii="Times New Roman" w:eastAsia="Calibri" w:hAnsi="Times New Roman" w:cs="Times New Roman"/>
          <w:sz w:val="24"/>
          <w:szCs w:val="24"/>
        </w:rPr>
        <w:t>amplifikatora</w:t>
      </w:r>
      <w:proofErr w:type="spellEnd"/>
      <w:r w:rsidRPr="001C5733">
        <w:rPr>
          <w:rFonts w:ascii="Times New Roman" w:eastAsia="Calibri" w:hAnsi="Times New Roman" w:cs="Times New Roman"/>
          <w:sz w:val="24"/>
          <w:szCs w:val="24"/>
        </w:rPr>
        <w:t xml:space="preserve"> var būt nepieciešams optimizēt </w:t>
      </w:r>
      <w:proofErr w:type="spellStart"/>
      <w:r w:rsidRPr="001C5733">
        <w:rPr>
          <w:rFonts w:ascii="Times New Roman" w:eastAsia="Calibri" w:hAnsi="Times New Roman" w:cs="Times New Roman"/>
          <w:sz w:val="24"/>
          <w:szCs w:val="24"/>
        </w:rPr>
        <w:t>amplificēšanas</w:t>
      </w:r>
      <w:proofErr w:type="spellEnd"/>
      <w:r w:rsidRPr="001C5733">
        <w:rPr>
          <w:rFonts w:ascii="Times New Roman" w:eastAsia="Calibri" w:hAnsi="Times New Roman" w:cs="Times New Roman"/>
          <w:sz w:val="24"/>
          <w:szCs w:val="24"/>
        </w:rPr>
        <w:t xml:space="preserve"> protokolus. Nepareizas </w:t>
      </w:r>
      <w:proofErr w:type="spellStart"/>
      <w:r w:rsidRPr="001C5733">
        <w:rPr>
          <w:rFonts w:ascii="Times New Roman" w:eastAsia="Calibri" w:hAnsi="Times New Roman" w:cs="Times New Roman"/>
          <w:sz w:val="24"/>
          <w:szCs w:val="24"/>
        </w:rPr>
        <w:t>praimeru</w:t>
      </w:r>
      <w:proofErr w:type="spellEnd"/>
      <w:r w:rsidRPr="001C5733">
        <w:rPr>
          <w:rFonts w:ascii="Times New Roman" w:eastAsia="Calibri" w:hAnsi="Times New Roman" w:cs="Times New Roman"/>
          <w:sz w:val="24"/>
          <w:szCs w:val="24"/>
        </w:rPr>
        <w:t xml:space="preserve"> hibridizācijas vai laboratoriskas kontaminācijas dēļ var tikt iegūti viltus pozitīvi rezultāti. Katrā plašu atkārtojumā iekļauj negatīvus veidnes kontrolparaugus un </w:t>
      </w:r>
      <w:r w:rsidRPr="001C5733">
        <w:rPr>
          <w:rFonts w:ascii="Times New Roman" w:eastAsia="Calibri" w:hAnsi="Times New Roman" w:cs="Times New Roman"/>
          <w:sz w:val="24"/>
          <w:szCs w:val="24"/>
        </w:rPr>
        <w:lastRenderedPageBreak/>
        <w:t xml:space="preserve">pozitīvus kontrolparaugus. Tomēr aprakstītā varianta vietā var izmantot citus </w:t>
      </w:r>
      <w:r w:rsidRPr="001C5733">
        <w:rPr>
          <w:rFonts w:ascii="Times New Roman" w:eastAsia="Calibri" w:hAnsi="Times New Roman" w:cs="Times New Roman"/>
          <w:i/>
          <w:iCs/>
          <w:sz w:val="24"/>
          <w:szCs w:val="24"/>
        </w:rPr>
        <w:t xml:space="preserve">RT-PCR </w:t>
      </w:r>
      <w:r w:rsidRPr="001C5733">
        <w:rPr>
          <w:rFonts w:ascii="Times New Roman" w:eastAsia="Calibri" w:hAnsi="Times New Roman" w:cs="Times New Roman"/>
          <w:sz w:val="24"/>
          <w:szCs w:val="24"/>
        </w:rPr>
        <w:t xml:space="preserve">variantus ar pierādītu līdzvērtīgu rezultativitāti. </w:t>
      </w:r>
    </w:p>
    <w:p w:rsidR="0072764F" w:rsidRPr="001C5733" w:rsidRDefault="0072764F" w:rsidP="0072764F">
      <w:pPr>
        <w:jc w:val="both"/>
        <w:rPr>
          <w:rFonts w:ascii="Times New Roman" w:eastAsia="Calibri" w:hAnsi="Times New Roman" w:cs="Times New Roman"/>
          <w:sz w:val="24"/>
          <w:szCs w:val="24"/>
        </w:rPr>
      </w:pPr>
      <w:r w:rsidRPr="001C5733">
        <w:rPr>
          <w:rFonts w:ascii="Times New Roman" w:eastAsia="Calibri" w:hAnsi="Times New Roman" w:cs="Times New Roman"/>
          <w:sz w:val="24"/>
          <w:szCs w:val="24"/>
        </w:rPr>
        <w:tab/>
        <w:t xml:space="preserve">1.3. </w:t>
      </w:r>
      <w:r w:rsidRPr="001C5733">
        <w:rPr>
          <w:rFonts w:ascii="Times New Roman" w:eastAsia="Calibri" w:hAnsi="Times New Roman" w:cs="Times New Roman"/>
          <w:i/>
          <w:iCs/>
          <w:sz w:val="24"/>
          <w:szCs w:val="24"/>
        </w:rPr>
        <w:t>RT-</w:t>
      </w:r>
      <w:proofErr w:type="spellStart"/>
      <w:r w:rsidRPr="001C5733">
        <w:rPr>
          <w:rFonts w:ascii="Times New Roman" w:eastAsia="Calibri" w:hAnsi="Times New Roman" w:cs="Times New Roman"/>
          <w:i/>
          <w:iCs/>
          <w:sz w:val="24"/>
          <w:szCs w:val="24"/>
        </w:rPr>
        <w:t>qPCR</w:t>
      </w:r>
      <w:proofErr w:type="spellEnd"/>
      <w:r w:rsidRPr="001C5733">
        <w:rPr>
          <w:rFonts w:ascii="Times New Roman" w:eastAsia="Calibri" w:hAnsi="Times New Roman" w:cs="Times New Roman"/>
          <w:i/>
          <w:iCs/>
          <w:sz w:val="24"/>
          <w:szCs w:val="24"/>
        </w:rPr>
        <w:t xml:space="preserve"> </w:t>
      </w:r>
      <w:r w:rsidRPr="001C5733">
        <w:rPr>
          <w:rFonts w:ascii="Times New Roman" w:eastAsia="Calibri" w:hAnsi="Times New Roman" w:cs="Times New Roman"/>
          <w:iCs/>
          <w:sz w:val="24"/>
          <w:szCs w:val="24"/>
        </w:rPr>
        <w:t>lašu infekciozās anēmijas vīrusa</w:t>
      </w:r>
      <w:r w:rsidRPr="001C5733">
        <w:rPr>
          <w:rFonts w:ascii="Times New Roman" w:eastAsia="Calibri" w:hAnsi="Times New Roman" w:cs="Times New Roman"/>
          <w:i/>
          <w:iCs/>
          <w:sz w:val="24"/>
          <w:szCs w:val="24"/>
        </w:rPr>
        <w:t xml:space="preserve"> </w:t>
      </w:r>
      <w:r w:rsidRPr="001C5733">
        <w:rPr>
          <w:rFonts w:ascii="Times New Roman" w:eastAsia="Calibri" w:hAnsi="Times New Roman" w:cs="Times New Roman"/>
          <w:sz w:val="24"/>
          <w:szCs w:val="24"/>
        </w:rPr>
        <w:t xml:space="preserve">konstatēšanai </w:t>
      </w:r>
    </w:p>
    <w:p w:rsidR="0072764F" w:rsidRPr="001C5733" w:rsidRDefault="0072764F" w:rsidP="0072764F">
      <w:pPr>
        <w:jc w:val="both"/>
        <w:rPr>
          <w:rFonts w:ascii="Times New Roman" w:eastAsia="Calibri" w:hAnsi="Times New Roman" w:cs="Times New Roman"/>
          <w:sz w:val="24"/>
          <w:szCs w:val="24"/>
        </w:rPr>
      </w:pPr>
      <w:r w:rsidRPr="001C5733">
        <w:rPr>
          <w:rFonts w:ascii="Times New Roman" w:eastAsia="Calibri" w:hAnsi="Times New Roman" w:cs="Times New Roman"/>
          <w:sz w:val="24"/>
          <w:szCs w:val="24"/>
        </w:rPr>
        <w:tab/>
        <w:t xml:space="preserve">Ar </w:t>
      </w:r>
      <w:r w:rsidRPr="001C5733">
        <w:rPr>
          <w:rFonts w:ascii="Times New Roman" w:eastAsia="Calibri" w:hAnsi="Times New Roman" w:cs="Times New Roman"/>
          <w:i/>
          <w:iCs/>
          <w:sz w:val="24"/>
          <w:szCs w:val="24"/>
        </w:rPr>
        <w:t>RT-</w:t>
      </w:r>
      <w:proofErr w:type="spellStart"/>
      <w:r w:rsidRPr="001C5733">
        <w:rPr>
          <w:rFonts w:ascii="Times New Roman" w:eastAsia="Calibri" w:hAnsi="Times New Roman" w:cs="Times New Roman"/>
          <w:i/>
          <w:iCs/>
          <w:sz w:val="24"/>
          <w:szCs w:val="24"/>
        </w:rPr>
        <w:t>qPCR</w:t>
      </w:r>
      <w:proofErr w:type="spellEnd"/>
      <w:r w:rsidRPr="001C5733">
        <w:rPr>
          <w:rFonts w:ascii="Times New Roman" w:eastAsia="Calibri" w:hAnsi="Times New Roman" w:cs="Times New Roman"/>
          <w:i/>
          <w:iCs/>
          <w:sz w:val="24"/>
          <w:szCs w:val="24"/>
        </w:rPr>
        <w:t xml:space="preserve"> </w:t>
      </w:r>
      <w:r w:rsidRPr="001C5733">
        <w:rPr>
          <w:rFonts w:ascii="Times New Roman" w:eastAsia="Calibri" w:hAnsi="Times New Roman" w:cs="Times New Roman"/>
          <w:sz w:val="24"/>
          <w:szCs w:val="24"/>
        </w:rPr>
        <w:t xml:space="preserve">iespējams panākt lielāku specifiskumu un, domājams, arī jutību. Ar šo metodi testu var izpildīt ātrāk, jo nav vajadzīgs gela elektroforēzes solis, turklāt tā mazina krusteniskās kontaminācijas risku, jo vīrusa </w:t>
      </w:r>
      <w:proofErr w:type="spellStart"/>
      <w:r w:rsidRPr="001C5733">
        <w:rPr>
          <w:rFonts w:ascii="Times New Roman" w:eastAsia="Calibri" w:hAnsi="Times New Roman" w:cs="Times New Roman"/>
          <w:sz w:val="24"/>
          <w:szCs w:val="24"/>
        </w:rPr>
        <w:t>genomiskās</w:t>
      </w:r>
      <w:proofErr w:type="spellEnd"/>
      <w:r w:rsidRPr="001C5733">
        <w:rPr>
          <w:rFonts w:ascii="Times New Roman" w:eastAsia="Calibri" w:hAnsi="Times New Roman" w:cs="Times New Roman"/>
          <w:sz w:val="24"/>
          <w:szCs w:val="24"/>
        </w:rPr>
        <w:t xml:space="preserve"> RNS daudzumu iespējams aplēst parauga mēģenē. </w:t>
      </w:r>
      <w:r w:rsidRPr="001C5733">
        <w:rPr>
          <w:rFonts w:ascii="Times New Roman" w:eastAsia="Calibri" w:hAnsi="Times New Roman" w:cs="Times New Roman"/>
          <w:i/>
          <w:iCs/>
          <w:sz w:val="24"/>
          <w:szCs w:val="24"/>
        </w:rPr>
        <w:t>RT-</w:t>
      </w:r>
      <w:proofErr w:type="spellStart"/>
      <w:r w:rsidRPr="001C5733">
        <w:rPr>
          <w:rFonts w:ascii="Times New Roman" w:eastAsia="Calibri" w:hAnsi="Times New Roman" w:cs="Times New Roman"/>
          <w:i/>
          <w:iCs/>
          <w:sz w:val="24"/>
          <w:szCs w:val="24"/>
        </w:rPr>
        <w:t>qPCR</w:t>
      </w:r>
      <w:proofErr w:type="spellEnd"/>
      <w:r w:rsidRPr="001C5733">
        <w:rPr>
          <w:rFonts w:ascii="Times New Roman" w:eastAsia="Calibri" w:hAnsi="Times New Roman" w:cs="Times New Roman"/>
          <w:i/>
          <w:iCs/>
          <w:sz w:val="24"/>
          <w:szCs w:val="24"/>
        </w:rPr>
        <w:t xml:space="preserve"> </w:t>
      </w:r>
      <w:r w:rsidRPr="001C5733">
        <w:rPr>
          <w:rFonts w:ascii="Times New Roman" w:eastAsia="Calibri" w:hAnsi="Times New Roman" w:cs="Times New Roman"/>
          <w:sz w:val="24"/>
          <w:szCs w:val="24"/>
        </w:rPr>
        <w:t xml:space="preserve">testam ir tāds trūkums, ka </w:t>
      </w:r>
      <w:proofErr w:type="spellStart"/>
      <w:r w:rsidRPr="001C5733">
        <w:rPr>
          <w:rFonts w:ascii="Times New Roman" w:eastAsia="Calibri" w:hAnsi="Times New Roman" w:cs="Times New Roman"/>
          <w:sz w:val="24"/>
          <w:szCs w:val="24"/>
        </w:rPr>
        <w:t>amplificētos</w:t>
      </w:r>
      <w:proofErr w:type="spellEnd"/>
      <w:r w:rsidRPr="001C5733">
        <w:rPr>
          <w:rFonts w:ascii="Times New Roman" w:eastAsia="Calibri" w:hAnsi="Times New Roman" w:cs="Times New Roman"/>
          <w:sz w:val="24"/>
          <w:szCs w:val="24"/>
        </w:rPr>
        <w:t xml:space="preserve"> produktus bieži vien nav iespējams </w:t>
      </w:r>
      <w:proofErr w:type="spellStart"/>
      <w:r w:rsidRPr="001C5733">
        <w:rPr>
          <w:rFonts w:ascii="Times New Roman" w:eastAsia="Calibri" w:hAnsi="Times New Roman" w:cs="Times New Roman"/>
          <w:sz w:val="24"/>
          <w:szCs w:val="24"/>
        </w:rPr>
        <w:t>sekvenēt</w:t>
      </w:r>
      <w:proofErr w:type="spellEnd"/>
      <w:r w:rsidRPr="001C5733">
        <w:rPr>
          <w:rFonts w:ascii="Times New Roman" w:eastAsia="Calibri" w:hAnsi="Times New Roman" w:cs="Times New Roman"/>
          <w:sz w:val="24"/>
          <w:szCs w:val="24"/>
        </w:rPr>
        <w:t xml:space="preserve">. Tomēr, ja ir šaubas par </w:t>
      </w:r>
      <w:proofErr w:type="spellStart"/>
      <w:r w:rsidRPr="001C5733">
        <w:rPr>
          <w:rFonts w:ascii="Times New Roman" w:eastAsia="Calibri" w:hAnsi="Times New Roman" w:cs="Times New Roman"/>
          <w:sz w:val="24"/>
          <w:szCs w:val="24"/>
        </w:rPr>
        <w:t>amplificētā</w:t>
      </w:r>
      <w:proofErr w:type="spellEnd"/>
      <w:r w:rsidRPr="001C5733">
        <w:rPr>
          <w:rFonts w:ascii="Times New Roman" w:eastAsia="Calibri" w:hAnsi="Times New Roman" w:cs="Times New Roman"/>
          <w:sz w:val="24"/>
          <w:szCs w:val="24"/>
        </w:rPr>
        <w:t xml:space="preserve"> produkta specifiskumu, rezultāta apstiprināšanai jāizpilda vēl kāds </w:t>
      </w:r>
      <w:r w:rsidRPr="001C5733">
        <w:rPr>
          <w:rFonts w:ascii="Times New Roman" w:eastAsia="Calibri" w:hAnsi="Times New Roman" w:cs="Times New Roman"/>
          <w:iCs/>
          <w:sz w:val="24"/>
          <w:szCs w:val="24"/>
        </w:rPr>
        <w:t>lašu infekciozās anēmijas vīrusa</w:t>
      </w:r>
      <w:r w:rsidRPr="001C5733">
        <w:rPr>
          <w:rFonts w:ascii="Times New Roman" w:eastAsia="Calibri" w:hAnsi="Times New Roman" w:cs="Times New Roman"/>
          <w:i/>
          <w:iCs/>
          <w:sz w:val="24"/>
          <w:szCs w:val="24"/>
        </w:rPr>
        <w:t xml:space="preserve"> </w:t>
      </w:r>
      <w:r w:rsidRPr="001C5733">
        <w:rPr>
          <w:rFonts w:ascii="Times New Roman" w:eastAsia="Calibri" w:hAnsi="Times New Roman" w:cs="Times New Roman"/>
          <w:sz w:val="24"/>
          <w:szCs w:val="24"/>
        </w:rPr>
        <w:t xml:space="preserve">specifisks tests. </w:t>
      </w:r>
    </w:p>
    <w:p w:rsidR="0072764F" w:rsidRPr="001C5733" w:rsidRDefault="0072764F" w:rsidP="0072764F">
      <w:pPr>
        <w:jc w:val="both"/>
        <w:rPr>
          <w:rFonts w:ascii="Times New Roman" w:eastAsia="Calibri" w:hAnsi="Times New Roman" w:cs="Times New Roman"/>
          <w:sz w:val="24"/>
          <w:szCs w:val="24"/>
        </w:rPr>
      </w:pPr>
      <w:r w:rsidRPr="001C5733">
        <w:rPr>
          <w:rFonts w:ascii="Times New Roman" w:eastAsia="Calibri" w:hAnsi="Times New Roman" w:cs="Times New Roman"/>
          <w:sz w:val="24"/>
          <w:szCs w:val="24"/>
        </w:rPr>
        <w:tab/>
        <w:t xml:space="preserve">Izmanto šajā punktā aprakstīto testu, kura </w:t>
      </w:r>
      <w:proofErr w:type="spellStart"/>
      <w:r w:rsidRPr="001C5733">
        <w:rPr>
          <w:rFonts w:ascii="Times New Roman" w:eastAsia="Calibri" w:hAnsi="Times New Roman" w:cs="Times New Roman"/>
          <w:sz w:val="24"/>
          <w:szCs w:val="24"/>
        </w:rPr>
        <w:t>mērķsegments</w:t>
      </w:r>
      <w:proofErr w:type="spellEnd"/>
      <w:r w:rsidRPr="001C5733">
        <w:rPr>
          <w:rFonts w:ascii="Times New Roman" w:eastAsia="Calibri" w:hAnsi="Times New Roman" w:cs="Times New Roman"/>
          <w:sz w:val="24"/>
          <w:szCs w:val="24"/>
        </w:rPr>
        <w:t xml:space="preserve"> ir 8. segments. Šis tests aptver Eiropas Savienības, Eiropas Brīvās tirdzniecības asociācijas un Ziemeļamerikas </w:t>
      </w:r>
      <w:proofErr w:type="spellStart"/>
      <w:r w:rsidRPr="001C5733">
        <w:rPr>
          <w:rFonts w:ascii="Times New Roman" w:eastAsia="Calibri" w:hAnsi="Times New Roman" w:cs="Times New Roman"/>
          <w:sz w:val="24"/>
          <w:szCs w:val="24"/>
        </w:rPr>
        <w:t>izolātus</w:t>
      </w:r>
      <w:proofErr w:type="spellEnd"/>
      <w:r w:rsidRPr="001C5733">
        <w:rPr>
          <w:rFonts w:ascii="Times New Roman" w:eastAsia="Calibri" w:hAnsi="Times New Roman" w:cs="Times New Roman"/>
          <w:sz w:val="24"/>
          <w:szCs w:val="24"/>
        </w:rPr>
        <w:t xml:space="preserve">. Ja vien iespējams, izmanto </w:t>
      </w:r>
      <w:proofErr w:type="spellStart"/>
      <w:r w:rsidRPr="001C5733">
        <w:rPr>
          <w:rFonts w:ascii="Times New Roman" w:eastAsia="Calibri" w:hAnsi="Times New Roman" w:cs="Times New Roman"/>
          <w:sz w:val="24"/>
          <w:szCs w:val="24"/>
        </w:rPr>
        <w:t>viensoļa</w:t>
      </w:r>
      <w:proofErr w:type="spellEnd"/>
      <w:r w:rsidRPr="001C5733">
        <w:rPr>
          <w:rFonts w:ascii="Times New Roman" w:eastAsia="Calibri" w:hAnsi="Times New Roman" w:cs="Times New Roman"/>
          <w:sz w:val="24"/>
          <w:szCs w:val="24"/>
        </w:rPr>
        <w:t xml:space="preserve"> metodi, jo vienas mēģenes tests samazina krusteniskās kontaminācijas risku. </w:t>
      </w:r>
    </w:p>
    <w:p w:rsidR="0072764F" w:rsidRPr="001C5733" w:rsidRDefault="0072764F" w:rsidP="0072764F">
      <w:pPr>
        <w:jc w:val="both"/>
        <w:rPr>
          <w:rFonts w:ascii="Times New Roman" w:eastAsia="Calibri" w:hAnsi="Times New Roman" w:cs="Times New Roman"/>
          <w:sz w:val="24"/>
          <w:szCs w:val="24"/>
        </w:rPr>
      </w:pPr>
      <w:r w:rsidRPr="001C5733">
        <w:rPr>
          <w:rFonts w:ascii="Times New Roman" w:eastAsia="Calibri" w:hAnsi="Times New Roman" w:cs="Times New Roman"/>
          <w:sz w:val="24"/>
          <w:szCs w:val="24"/>
        </w:rPr>
        <w:tab/>
        <w:t xml:space="preserve">Tiešais </w:t>
      </w:r>
      <w:proofErr w:type="spellStart"/>
      <w:r w:rsidRPr="001C5733">
        <w:rPr>
          <w:rFonts w:ascii="Times New Roman" w:eastAsia="Calibri" w:hAnsi="Times New Roman" w:cs="Times New Roman"/>
          <w:sz w:val="24"/>
          <w:szCs w:val="24"/>
        </w:rPr>
        <w:t>praimeris</w:t>
      </w:r>
      <w:proofErr w:type="spellEnd"/>
      <w:r w:rsidRPr="001C5733">
        <w:rPr>
          <w:rFonts w:ascii="Times New Roman" w:eastAsia="Calibri" w:hAnsi="Times New Roman" w:cs="Times New Roman"/>
          <w:sz w:val="24"/>
          <w:szCs w:val="24"/>
        </w:rPr>
        <w:t xml:space="preserve">: 5’- CTACACAGCAGGATGCAGATGT -3’, </w:t>
      </w:r>
    </w:p>
    <w:p w:rsidR="0072764F" w:rsidRPr="001C5733" w:rsidRDefault="0072764F" w:rsidP="0072764F">
      <w:pPr>
        <w:jc w:val="both"/>
        <w:rPr>
          <w:rFonts w:ascii="Times New Roman" w:eastAsia="Calibri" w:hAnsi="Times New Roman" w:cs="Times New Roman"/>
          <w:sz w:val="24"/>
          <w:szCs w:val="24"/>
        </w:rPr>
      </w:pPr>
      <w:r w:rsidRPr="001C5733">
        <w:rPr>
          <w:rFonts w:ascii="Times New Roman" w:eastAsia="Calibri" w:hAnsi="Times New Roman" w:cs="Times New Roman"/>
          <w:sz w:val="24"/>
          <w:szCs w:val="24"/>
        </w:rPr>
        <w:tab/>
        <w:t xml:space="preserve">atgriezeniskais </w:t>
      </w:r>
      <w:proofErr w:type="spellStart"/>
      <w:r w:rsidRPr="001C5733">
        <w:rPr>
          <w:rFonts w:ascii="Times New Roman" w:eastAsia="Calibri" w:hAnsi="Times New Roman" w:cs="Times New Roman"/>
          <w:sz w:val="24"/>
          <w:szCs w:val="24"/>
        </w:rPr>
        <w:t>praimeris</w:t>
      </w:r>
      <w:proofErr w:type="spellEnd"/>
      <w:r w:rsidRPr="001C5733">
        <w:rPr>
          <w:rFonts w:ascii="Times New Roman" w:eastAsia="Calibri" w:hAnsi="Times New Roman" w:cs="Times New Roman"/>
          <w:sz w:val="24"/>
          <w:szCs w:val="24"/>
        </w:rPr>
        <w:t xml:space="preserve">: 5’- CAGGATGCCGGAAGTCGAT -3’ </w:t>
      </w:r>
    </w:p>
    <w:p w:rsidR="0072764F" w:rsidRPr="001C5733" w:rsidRDefault="0072764F" w:rsidP="0072764F">
      <w:pPr>
        <w:jc w:val="both"/>
        <w:rPr>
          <w:rFonts w:ascii="Times New Roman" w:eastAsia="Calibri" w:hAnsi="Times New Roman" w:cs="Times New Roman"/>
          <w:sz w:val="24"/>
          <w:szCs w:val="24"/>
        </w:rPr>
      </w:pPr>
      <w:r w:rsidRPr="001C5733">
        <w:rPr>
          <w:rFonts w:ascii="Times New Roman" w:eastAsia="Calibri" w:hAnsi="Times New Roman" w:cs="Times New Roman"/>
          <w:sz w:val="24"/>
          <w:szCs w:val="24"/>
        </w:rPr>
        <w:tab/>
        <w:t>un prove: 5’-</w:t>
      </w:r>
      <w:proofErr w:type="gramStart"/>
      <w:r w:rsidRPr="001C5733">
        <w:rPr>
          <w:rFonts w:ascii="Times New Roman" w:eastAsia="Calibri" w:hAnsi="Times New Roman" w:cs="Times New Roman"/>
          <w:sz w:val="24"/>
          <w:szCs w:val="24"/>
        </w:rPr>
        <w:t>FAM- CA</w:t>
      </w:r>
      <w:proofErr w:type="gramEnd"/>
      <w:r w:rsidRPr="001C5733">
        <w:rPr>
          <w:rFonts w:ascii="Times New Roman" w:eastAsia="Calibri" w:hAnsi="Times New Roman" w:cs="Times New Roman"/>
          <w:sz w:val="24"/>
          <w:szCs w:val="24"/>
        </w:rPr>
        <w:t xml:space="preserve">TCGTCGCTGCAGTTC – </w:t>
      </w:r>
      <w:r w:rsidRPr="001C5733">
        <w:rPr>
          <w:rFonts w:ascii="Times New Roman" w:eastAsia="Calibri" w:hAnsi="Times New Roman" w:cs="Times New Roman"/>
          <w:i/>
          <w:iCs/>
          <w:sz w:val="24"/>
          <w:szCs w:val="24"/>
        </w:rPr>
        <w:t>MGBNFQ-</w:t>
      </w:r>
      <w:r w:rsidRPr="001C5733">
        <w:rPr>
          <w:rFonts w:ascii="Times New Roman" w:eastAsia="Calibri" w:hAnsi="Times New Roman" w:cs="Times New Roman"/>
          <w:sz w:val="24"/>
          <w:szCs w:val="24"/>
        </w:rPr>
        <w:t xml:space="preserve">3’. </w:t>
      </w:r>
    </w:p>
    <w:p w:rsidR="0072764F" w:rsidRPr="001C5733" w:rsidRDefault="0072764F" w:rsidP="0072764F">
      <w:pPr>
        <w:jc w:val="both"/>
        <w:rPr>
          <w:rFonts w:ascii="Times New Roman" w:eastAsia="Calibri" w:hAnsi="Times New Roman" w:cs="Times New Roman"/>
          <w:sz w:val="24"/>
          <w:szCs w:val="24"/>
        </w:rPr>
      </w:pPr>
      <w:r w:rsidRPr="001C5733">
        <w:rPr>
          <w:rFonts w:ascii="Times New Roman" w:eastAsia="Calibri" w:hAnsi="Times New Roman" w:cs="Times New Roman"/>
          <w:sz w:val="24"/>
          <w:szCs w:val="24"/>
        </w:rPr>
        <w:tab/>
        <w:t xml:space="preserve">Katrā plašu atkārtojumā iekļauj negatīvus veidnes kontrolparaugus un pozitīvus kontrolparaugus. </w:t>
      </w:r>
      <w:proofErr w:type="spellStart"/>
      <w:r w:rsidRPr="001C5733">
        <w:rPr>
          <w:rFonts w:ascii="Times New Roman" w:eastAsia="Calibri" w:hAnsi="Times New Roman" w:cs="Times New Roman"/>
          <w:sz w:val="24"/>
          <w:szCs w:val="24"/>
        </w:rPr>
        <w:t>Ciklēšanas</w:t>
      </w:r>
      <w:proofErr w:type="spellEnd"/>
      <w:r w:rsidRPr="001C5733">
        <w:rPr>
          <w:rFonts w:ascii="Times New Roman" w:eastAsia="Calibri" w:hAnsi="Times New Roman" w:cs="Times New Roman"/>
          <w:sz w:val="24"/>
          <w:szCs w:val="24"/>
        </w:rPr>
        <w:t xml:space="preserve"> nosacījumi: viens cikls ar 50 °C 30 min, viens cikls ar 95 °C 15 min, 40 cikli ar 94 °C 15 sekundes, 60 °C 60 sekundes; ja nepieciešams, koriģē. Aprakstītā varianta vietā var izmantot citus </w:t>
      </w:r>
      <w:r w:rsidRPr="001C5733">
        <w:rPr>
          <w:rFonts w:ascii="Times New Roman" w:eastAsia="Calibri" w:hAnsi="Times New Roman" w:cs="Times New Roman"/>
          <w:i/>
          <w:iCs/>
          <w:sz w:val="24"/>
          <w:szCs w:val="24"/>
        </w:rPr>
        <w:t xml:space="preserve">RT-PCR </w:t>
      </w:r>
      <w:r w:rsidRPr="001C5733">
        <w:rPr>
          <w:rFonts w:ascii="Times New Roman" w:eastAsia="Calibri" w:hAnsi="Times New Roman" w:cs="Times New Roman"/>
          <w:sz w:val="24"/>
          <w:szCs w:val="24"/>
        </w:rPr>
        <w:t xml:space="preserve">vai </w:t>
      </w:r>
      <w:r w:rsidRPr="001C5733">
        <w:rPr>
          <w:rFonts w:ascii="Times New Roman" w:eastAsia="Calibri" w:hAnsi="Times New Roman" w:cs="Times New Roman"/>
          <w:i/>
          <w:iCs/>
          <w:sz w:val="24"/>
          <w:szCs w:val="24"/>
        </w:rPr>
        <w:t>RT-</w:t>
      </w:r>
      <w:proofErr w:type="spellStart"/>
      <w:r w:rsidRPr="001C5733">
        <w:rPr>
          <w:rFonts w:ascii="Times New Roman" w:eastAsia="Calibri" w:hAnsi="Times New Roman" w:cs="Times New Roman"/>
          <w:i/>
          <w:iCs/>
          <w:sz w:val="24"/>
          <w:szCs w:val="24"/>
        </w:rPr>
        <w:t>qPCR</w:t>
      </w:r>
      <w:proofErr w:type="spellEnd"/>
      <w:r w:rsidRPr="001C5733">
        <w:rPr>
          <w:rFonts w:ascii="Times New Roman" w:eastAsia="Calibri" w:hAnsi="Times New Roman" w:cs="Times New Roman"/>
          <w:i/>
          <w:iCs/>
          <w:sz w:val="24"/>
          <w:szCs w:val="24"/>
        </w:rPr>
        <w:t xml:space="preserve"> </w:t>
      </w:r>
      <w:r w:rsidRPr="001C5733">
        <w:rPr>
          <w:rFonts w:ascii="Times New Roman" w:eastAsia="Calibri" w:hAnsi="Times New Roman" w:cs="Times New Roman"/>
          <w:sz w:val="24"/>
          <w:szCs w:val="24"/>
        </w:rPr>
        <w:t xml:space="preserve">variantus ar pierādītu līdzvērtīgu rezultativitāti. </w:t>
      </w:r>
    </w:p>
    <w:p w:rsidR="0072764F" w:rsidRPr="001C5733" w:rsidRDefault="0072764F" w:rsidP="0072764F">
      <w:pPr>
        <w:jc w:val="both"/>
        <w:rPr>
          <w:rFonts w:ascii="Times New Roman" w:eastAsia="Calibri" w:hAnsi="Times New Roman" w:cs="Times New Roman"/>
          <w:sz w:val="24"/>
          <w:szCs w:val="24"/>
        </w:rPr>
      </w:pPr>
      <w:r w:rsidRPr="001C5733">
        <w:rPr>
          <w:rFonts w:ascii="Times New Roman" w:eastAsia="Calibri" w:hAnsi="Times New Roman" w:cs="Times New Roman"/>
          <w:sz w:val="24"/>
          <w:szCs w:val="24"/>
        </w:rPr>
        <w:tab/>
        <w:t xml:space="preserve">1.4. </w:t>
      </w:r>
      <w:proofErr w:type="spellStart"/>
      <w:r w:rsidRPr="001C5733">
        <w:rPr>
          <w:rFonts w:ascii="Times New Roman" w:eastAsia="Calibri" w:hAnsi="Times New Roman" w:cs="Times New Roman"/>
          <w:sz w:val="24"/>
          <w:szCs w:val="24"/>
        </w:rPr>
        <w:t>Amplificētu</w:t>
      </w:r>
      <w:proofErr w:type="spellEnd"/>
      <w:r w:rsidRPr="001C5733">
        <w:rPr>
          <w:rFonts w:ascii="Times New Roman" w:eastAsia="Calibri" w:hAnsi="Times New Roman" w:cs="Times New Roman"/>
          <w:sz w:val="24"/>
          <w:szCs w:val="24"/>
        </w:rPr>
        <w:t xml:space="preserve"> </w:t>
      </w:r>
      <w:r w:rsidRPr="001C5733">
        <w:rPr>
          <w:rFonts w:ascii="Times New Roman" w:eastAsia="Calibri" w:hAnsi="Times New Roman" w:cs="Times New Roman"/>
          <w:i/>
          <w:iCs/>
          <w:sz w:val="24"/>
          <w:szCs w:val="24"/>
        </w:rPr>
        <w:t xml:space="preserve">PCR </w:t>
      </w:r>
      <w:r w:rsidRPr="001C5733">
        <w:rPr>
          <w:rFonts w:ascii="Times New Roman" w:eastAsia="Calibri" w:hAnsi="Times New Roman" w:cs="Times New Roman"/>
          <w:sz w:val="24"/>
          <w:szCs w:val="24"/>
        </w:rPr>
        <w:t xml:space="preserve">produktu </w:t>
      </w:r>
      <w:proofErr w:type="spellStart"/>
      <w:r w:rsidRPr="001C5733">
        <w:rPr>
          <w:rFonts w:ascii="Times New Roman" w:eastAsia="Calibri" w:hAnsi="Times New Roman" w:cs="Times New Roman"/>
          <w:sz w:val="24"/>
          <w:szCs w:val="24"/>
        </w:rPr>
        <w:t>sekvenēšana</w:t>
      </w:r>
      <w:proofErr w:type="spellEnd"/>
    </w:p>
    <w:p w:rsidR="0072764F" w:rsidRPr="001C5733" w:rsidRDefault="0072764F" w:rsidP="0072764F">
      <w:pPr>
        <w:jc w:val="both"/>
        <w:rPr>
          <w:rFonts w:ascii="Times New Roman" w:eastAsia="Calibri" w:hAnsi="Times New Roman" w:cs="Times New Roman"/>
          <w:sz w:val="24"/>
          <w:szCs w:val="24"/>
        </w:rPr>
      </w:pPr>
      <w:r w:rsidRPr="001C5733">
        <w:rPr>
          <w:rFonts w:ascii="Times New Roman" w:eastAsia="Calibri" w:hAnsi="Times New Roman" w:cs="Times New Roman"/>
          <w:sz w:val="24"/>
          <w:szCs w:val="24"/>
        </w:rPr>
        <w:tab/>
        <w:t xml:space="preserve">Tiešais </w:t>
      </w:r>
      <w:proofErr w:type="spellStart"/>
      <w:r w:rsidRPr="001C5733">
        <w:rPr>
          <w:rFonts w:ascii="Times New Roman" w:eastAsia="Calibri" w:hAnsi="Times New Roman" w:cs="Times New Roman"/>
          <w:sz w:val="24"/>
          <w:szCs w:val="24"/>
        </w:rPr>
        <w:t>praimeris</w:t>
      </w:r>
      <w:proofErr w:type="spellEnd"/>
      <w:r w:rsidRPr="001C5733">
        <w:rPr>
          <w:rFonts w:ascii="Times New Roman" w:eastAsia="Calibri" w:hAnsi="Times New Roman" w:cs="Times New Roman"/>
          <w:sz w:val="24"/>
          <w:szCs w:val="24"/>
        </w:rPr>
        <w:t xml:space="preserve"> (ILAs6-3F): 5’-ATGAGGGAGGTAGCATTGCA -3’; </w:t>
      </w:r>
    </w:p>
    <w:p w:rsidR="0072764F" w:rsidRPr="001C5733" w:rsidRDefault="0072764F" w:rsidP="0072764F">
      <w:pPr>
        <w:jc w:val="both"/>
        <w:rPr>
          <w:rFonts w:ascii="Times New Roman" w:eastAsia="Calibri" w:hAnsi="Times New Roman" w:cs="Times New Roman"/>
          <w:sz w:val="24"/>
          <w:szCs w:val="24"/>
        </w:rPr>
      </w:pPr>
      <w:r w:rsidRPr="001C5733">
        <w:rPr>
          <w:rFonts w:ascii="Times New Roman" w:eastAsia="Calibri" w:hAnsi="Times New Roman" w:cs="Times New Roman"/>
          <w:sz w:val="24"/>
          <w:szCs w:val="24"/>
        </w:rPr>
        <w:tab/>
        <w:t xml:space="preserve">atgriezeniskais </w:t>
      </w:r>
      <w:proofErr w:type="spellStart"/>
      <w:r w:rsidRPr="001C5733">
        <w:rPr>
          <w:rFonts w:ascii="Times New Roman" w:eastAsia="Calibri" w:hAnsi="Times New Roman" w:cs="Times New Roman"/>
          <w:sz w:val="24"/>
          <w:szCs w:val="24"/>
        </w:rPr>
        <w:t>praimeris</w:t>
      </w:r>
      <w:proofErr w:type="spellEnd"/>
      <w:r w:rsidRPr="001C5733">
        <w:rPr>
          <w:rFonts w:ascii="Times New Roman" w:eastAsia="Calibri" w:hAnsi="Times New Roman" w:cs="Times New Roman"/>
          <w:sz w:val="24"/>
          <w:szCs w:val="24"/>
        </w:rPr>
        <w:t xml:space="preserve"> (ILAs6-2R): 5’-CATGCTTTCCAACCTGCTAGGA -3’. </w:t>
      </w:r>
    </w:p>
    <w:p w:rsidR="0072764F" w:rsidRPr="001C5733" w:rsidRDefault="0072764F" w:rsidP="0072764F">
      <w:pPr>
        <w:jc w:val="both"/>
        <w:rPr>
          <w:rFonts w:ascii="Times New Roman" w:eastAsia="Calibri" w:hAnsi="Times New Roman" w:cs="Times New Roman"/>
          <w:sz w:val="24"/>
          <w:szCs w:val="24"/>
        </w:rPr>
      </w:pPr>
      <w:r w:rsidRPr="001C5733">
        <w:rPr>
          <w:rFonts w:ascii="Times New Roman" w:eastAsia="Calibri" w:hAnsi="Times New Roman" w:cs="Times New Roman"/>
          <w:sz w:val="24"/>
          <w:szCs w:val="24"/>
        </w:rPr>
        <w:tab/>
        <w:t xml:space="preserve">Katrā plašu atkārtojumā iekļauj negatīvus veidnes kontrolparaugus un pozitīvus kontrolparaugus. </w:t>
      </w:r>
      <w:proofErr w:type="spellStart"/>
      <w:r w:rsidRPr="001C5733">
        <w:rPr>
          <w:rFonts w:ascii="Times New Roman" w:eastAsia="Calibri" w:hAnsi="Times New Roman" w:cs="Times New Roman"/>
          <w:sz w:val="24"/>
          <w:szCs w:val="24"/>
        </w:rPr>
        <w:t>Ciklēšanas</w:t>
      </w:r>
      <w:proofErr w:type="spellEnd"/>
      <w:r w:rsidRPr="001C5733">
        <w:rPr>
          <w:rFonts w:ascii="Times New Roman" w:eastAsia="Calibri" w:hAnsi="Times New Roman" w:cs="Times New Roman"/>
          <w:sz w:val="24"/>
          <w:szCs w:val="24"/>
        </w:rPr>
        <w:t xml:space="preserve"> nosacījumi (</w:t>
      </w:r>
      <w:proofErr w:type="spellStart"/>
      <w:r w:rsidRPr="001C5733">
        <w:rPr>
          <w:rFonts w:ascii="Times New Roman" w:eastAsia="Calibri" w:hAnsi="Times New Roman" w:cs="Times New Roman"/>
          <w:sz w:val="24"/>
          <w:szCs w:val="24"/>
        </w:rPr>
        <w:t>viensoļa</w:t>
      </w:r>
      <w:proofErr w:type="spellEnd"/>
      <w:r w:rsidRPr="001C5733">
        <w:rPr>
          <w:rFonts w:ascii="Times New Roman" w:eastAsia="Calibri" w:hAnsi="Times New Roman" w:cs="Times New Roman"/>
          <w:sz w:val="24"/>
          <w:szCs w:val="24"/>
        </w:rPr>
        <w:t xml:space="preserve"> </w:t>
      </w:r>
      <w:r w:rsidRPr="001C5733">
        <w:rPr>
          <w:rFonts w:ascii="Times New Roman" w:eastAsia="Calibri" w:hAnsi="Times New Roman" w:cs="Times New Roman"/>
          <w:i/>
          <w:iCs/>
          <w:sz w:val="24"/>
          <w:szCs w:val="24"/>
        </w:rPr>
        <w:t>RT-PCR</w:t>
      </w:r>
      <w:r w:rsidRPr="001C5733">
        <w:rPr>
          <w:rFonts w:ascii="Times New Roman" w:eastAsia="Calibri" w:hAnsi="Times New Roman" w:cs="Times New Roman"/>
          <w:sz w:val="24"/>
          <w:szCs w:val="24"/>
        </w:rPr>
        <w:t xml:space="preserve">): viens cikls ar 50 °C 30 min, viens cikls ar 94 °C 15 min, 40 cikli ar 94 °C 30 sekundes, 55 °C 30 sekundes, 72 °C 60 sekundes, viens cikls ar 72 °C 5 min; ja nepieciešams, koriģē. Aprakstītā varianta vietā var izmantot citus </w:t>
      </w:r>
      <w:r w:rsidRPr="001C5733">
        <w:rPr>
          <w:rFonts w:ascii="Times New Roman" w:eastAsia="Calibri" w:hAnsi="Times New Roman" w:cs="Times New Roman"/>
          <w:i/>
          <w:iCs/>
          <w:sz w:val="24"/>
          <w:szCs w:val="24"/>
        </w:rPr>
        <w:t xml:space="preserve">RT-PCR </w:t>
      </w:r>
      <w:r w:rsidRPr="001C5733">
        <w:rPr>
          <w:rFonts w:ascii="Times New Roman" w:eastAsia="Calibri" w:hAnsi="Times New Roman" w:cs="Times New Roman"/>
          <w:sz w:val="24"/>
          <w:szCs w:val="24"/>
        </w:rPr>
        <w:t xml:space="preserve">vai </w:t>
      </w:r>
      <w:r w:rsidRPr="001C5733">
        <w:rPr>
          <w:rFonts w:ascii="Times New Roman" w:eastAsia="Calibri" w:hAnsi="Times New Roman" w:cs="Times New Roman"/>
          <w:i/>
          <w:iCs/>
          <w:sz w:val="24"/>
          <w:szCs w:val="24"/>
        </w:rPr>
        <w:t>RT-</w:t>
      </w:r>
      <w:proofErr w:type="spellStart"/>
      <w:r w:rsidRPr="001C5733">
        <w:rPr>
          <w:rFonts w:ascii="Times New Roman" w:eastAsia="Calibri" w:hAnsi="Times New Roman" w:cs="Times New Roman"/>
          <w:i/>
          <w:iCs/>
          <w:sz w:val="24"/>
          <w:szCs w:val="24"/>
        </w:rPr>
        <w:t>qPCR</w:t>
      </w:r>
      <w:proofErr w:type="spellEnd"/>
      <w:r w:rsidRPr="001C5733">
        <w:rPr>
          <w:rFonts w:ascii="Times New Roman" w:eastAsia="Calibri" w:hAnsi="Times New Roman" w:cs="Times New Roman"/>
          <w:i/>
          <w:iCs/>
          <w:sz w:val="24"/>
          <w:szCs w:val="24"/>
        </w:rPr>
        <w:t xml:space="preserve"> </w:t>
      </w:r>
      <w:r w:rsidRPr="001C5733">
        <w:rPr>
          <w:rFonts w:ascii="Times New Roman" w:eastAsia="Calibri" w:hAnsi="Times New Roman" w:cs="Times New Roman"/>
          <w:sz w:val="24"/>
          <w:szCs w:val="24"/>
        </w:rPr>
        <w:t xml:space="preserve">variantus ar pierādītu līdzvērtīgu rezultativitāti. </w:t>
      </w:r>
    </w:p>
    <w:p w:rsidR="0072764F" w:rsidRPr="001C5733" w:rsidRDefault="0072764F" w:rsidP="0072764F">
      <w:pPr>
        <w:jc w:val="both"/>
        <w:rPr>
          <w:rFonts w:ascii="Times New Roman" w:eastAsia="Calibri" w:hAnsi="Times New Roman" w:cs="Times New Roman"/>
          <w:sz w:val="24"/>
          <w:szCs w:val="24"/>
        </w:rPr>
      </w:pPr>
      <w:r w:rsidRPr="001C5733">
        <w:rPr>
          <w:rFonts w:ascii="Times New Roman" w:eastAsia="Calibri" w:hAnsi="Times New Roman" w:cs="Times New Roman"/>
          <w:sz w:val="24"/>
          <w:szCs w:val="24"/>
        </w:rPr>
        <w:tab/>
        <w:t xml:space="preserve">Alternatīvi </w:t>
      </w:r>
      <w:r w:rsidRPr="001C5733">
        <w:rPr>
          <w:rFonts w:ascii="Times New Roman" w:eastAsia="Calibri" w:hAnsi="Times New Roman" w:cs="Times New Roman"/>
          <w:i/>
          <w:iCs/>
          <w:sz w:val="24"/>
          <w:szCs w:val="24"/>
        </w:rPr>
        <w:t xml:space="preserve">HPR </w:t>
      </w:r>
      <w:proofErr w:type="spellStart"/>
      <w:r w:rsidRPr="001C5733">
        <w:rPr>
          <w:rFonts w:ascii="Times New Roman" w:eastAsia="Calibri" w:hAnsi="Times New Roman" w:cs="Times New Roman"/>
          <w:sz w:val="24"/>
          <w:szCs w:val="24"/>
        </w:rPr>
        <w:t>sekvenēšanai</w:t>
      </w:r>
      <w:proofErr w:type="spellEnd"/>
      <w:r w:rsidRPr="001C5733">
        <w:rPr>
          <w:rFonts w:ascii="Times New Roman" w:eastAsia="Calibri" w:hAnsi="Times New Roman" w:cs="Times New Roman"/>
          <w:sz w:val="24"/>
          <w:szCs w:val="24"/>
        </w:rPr>
        <w:t xml:space="preserve"> 6. segmentā var izmantot šādu metodi: </w:t>
      </w:r>
    </w:p>
    <w:p w:rsidR="0072764F" w:rsidRPr="001C5733" w:rsidRDefault="0072764F" w:rsidP="0072764F">
      <w:pPr>
        <w:jc w:val="both"/>
        <w:rPr>
          <w:rFonts w:ascii="Times New Roman" w:eastAsia="Calibri" w:hAnsi="Times New Roman" w:cs="Times New Roman"/>
          <w:sz w:val="24"/>
          <w:szCs w:val="24"/>
        </w:rPr>
      </w:pPr>
      <w:r w:rsidRPr="001C5733">
        <w:rPr>
          <w:rFonts w:ascii="Times New Roman" w:eastAsia="Calibri" w:hAnsi="Times New Roman" w:cs="Times New Roman"/>
          <w:sz w:val="24"/>
          <w:szCs w:val="24"/>
        </w:rPr>
        <w:tab/>
        <w:t xml:space="preserve">tiešais </w:t>
      </w:r>
      <w:proofErr w:type="spellStart"/>
      <w:r w:rsidRPr="001C5733">
        <w:rPr>
          <w:rFonts w:ascii="Times New Roman" w:eastAsia="Calibri" w:hAnsi="Times New Roman" w:cs="Times New Roman"/>
          <w:sz w:val="24"/>
          <w:szCs w:val="24"/>
        </w:rPr>
        <w:t>praimeris</w:t>
      </w:r>
      <w:proofErr w:type="spellEnd"/>
      <w:r w:rsidRPr="001C5733">
        <w:rPr>
          <w:rFonts w:ascii="Times New Roman" w:eastAsia="Calibri" w:hAnsi="Times New Roman" w:cs="Times New Roman"/>
          <w:sz w:val="24"/>
          <w:szCs w:val="24"/>
        </w:rPr>
        <w:t xml:space="preserve">: 5’-GAC-CAG-ACA-AGC-TTA-GGT-AAC-ACA-GA-3’, </w:t>
      </w:r>
    </w:p>
    <w:p w:rsidR="0072764F" w:rsidRPr="001C5733" w:rsidRDefault="0072764F" w:rsidP="0072764F">
      <w:pPr>
        <w:jc w:val="both"/>
        <w:rPr>
          <w:rFonts w:ascii="Times New Roman" w:eastAsia="Calibri" w:hAnsi="Times New Roman" w:cs="Times New Roman"/>
          <w:sz w:val="24"/>
          <w:szCs w:val="24"/>
        </w:rPr>
      </w:pPr>
      <w:r w:rsidRPr="001C5733">
        <w:rPr>
          <w:rFonts w:ascii="Times New Roman" w:eastAsia="Calibri" w:hAnsi="Times New Roman" w:cs="Times New Roman"/>
          <w:sz w:val="24"/>
          <w:szCs w:val="24"/>
        </w:rPr>
        <w:tab/>
        <w:t xml:space="preserve">atgriezeniskais </w:t>
      </w:r>
      <w:proofErr w:type="spellStart"/>
      <w:r w:rsidRPr="001C5733">
        <w:rPr>
          <w:rFonts w:ascii="Times New Roman" w:eastAsia="Calibri" w:hAnsi="Times New Roman" w:cs="Times New Roman"/>
          <w:sz w:val="24"/>
          <w:szCs w:val="24"/>
        </w:rPr>
        <w:t>praimeris</w:t>
      </w:r>
      <w:proofErr w:type="spellEnd"/>
      <w:r w:rsidRPr="001C5733">
        <w:rPr>
          <w:rFonts w:ascii="Times New Roman" w:eastAsia="Calibri" w:hAnsi="Times New Roman" w:cs="Times New Roman"/>
          <w:sz w:val="24"/>
          <w:szCs w:val="24"/>
        </w:rPr>
        <w:t xml:space="preserve">: 5’-GAT-GGT-GGA-ATT-CTA-CCT-CTA-GAC-TTG-TA-3’. </w:t>
      </w:r>
    </w:p>
    <w:p w:rsidR="0072764F" w:rsidRPr="001C5733" w:rsidRDefault="0072764F" w:rsidP="0072764F">
      <w:pPr>
        <w:jc w:val="both"/>
        <w:rPr>
          <w:rFonts w:ascii="Times New Roman" w:eastAsia="Calibri" w:hAnsi="Times New Roman" w:cs="Times New Roman"/>
          <w:sz w:val="24"/>
          <w:szCs w:val="24"/>
        </w:rPr>
      </w:pPr>
      <w:r w:rsidRPr="001C5733">
        <w:rPr>
          <w:rFonts w:ascii="Times New Roman" w:eastAsia="Calibri" w:hAnsi="Times New Roman" w:cs="Times New Roman"/>
          <w:sz w:val="24"/>
          <w:szCs w:val="24"/>
        </w:rPr>
        <w:tab/>
        <w:t xml:space="preserve">Produkta izmērs: 304 nt, ja </w:t>
      </w:r>
      <w:r w:rsidRPr="001C5733">
        <w:rPr>
          <w:rFonts w:ascii="Times New Roman" w:eastAsia="Calibri" w:hAnsi="Times New Roman" w:cs="Times New Roman"/>
          <w:i/>
          <w:iCs/>
          <w:sz w:val="24"/>
          <w:szCs w:val="24"/>
        </w:rPr>
        <w:t>HPR</w:t>
      </w:r>
      <w:r w:rsidRPr="001C5733">
        <w:rPr>
          <w:rFonts w:ascii="Times New Roman" w:eastAsia="Calibri" w:hAnsi="Times New Roman" w:cs="Times New Roman"/>
          <w:sz w:val="24"/>
          <w:szCs w:val="24"/>
        </w:rPr>
        <w:t xml:space="preserve">0. </w:t>
      </w:r>
    </w:p>
    <w:p w:rsidR="0072764F" w:rsidRPr="001C5733" w:rsidRDefault="0072764F" w:rsidP="0072764F">
      <w:pPr>
        <w:jc w:val="both"/>
        <w:rPr>
          <w:rFonts w:ascii="Times New Roman" w:eastAsia="Calibri" w:hAnsi="Times New Roman" w:cs="Times New Roman"/>
          <w:sz w:val="24"/>
          <w:szCs w:val="24"/>
        </w:rPr>
      </w:pPr>
      <w:r w:rsidRPr="001C5733">
        <w:rPr>
          <w:rFonts w:ascii="Times New Roman" w:eastAsia="Calibri" w:hAnsi="Times New Roman" w:cs="Times New Roman"/>
          <w:sz w:val="24"/>
          <w:szCs w:val="24"/>
        </w:rPr>
        <w:tab/>
        <w:t xml:space="preserve">Var izmantot arī </w:t>
      </w:r>
      <w:r w:rsidRPr="001C5733">
        <w:rPr>
          <w:rFonts w:ascii="Times New Roman" w:eastAsia="Calibri" w:hAnsi="Times New Roman" w:cs="Times New Roman"/>
          <w:i/>
          <w:iCs/>
          <w:sz w:val="24"/>
          <w:szCs w:val="24"/>
        </w:rPr>
        <w:t xml:space="preserve">RT-PCR </w:t>
      </w:r>
      <w:r w:rsidRPr="001C5733">
        <w:rPr>
          <w:rFonts w:ascii="Times New Roman" w:eastAsia="Calibri" w:hAnsi="Times New Roman" w:cs="Times New Roman"/>
          <w:sz w:val="24"/>
          <w:szCs w:val="24"/>
        </w:rPr>
        <w:t xml:space="preserve">testus ar tādu pašu jutīgumu un specifiskumu kā šajā punktā aprakstītajiem testiem. </w:t>
      </w:r>
    </w:p>
    <w:p w:rsidR="0072764F" w:rsidRPr="001C5733" w:rsidRDefault="0072764F" w:rsidP="0072764F">
      <w:pPr>
        <w:jc w:val="both"/>
        <w:rPr>
          <w:rFonts w:ascii="Times New Roman" w:eastAsia="Calibri" w:hAnsi="Times New Roman" w:cs="Times New Roman"/>
          <w:sz w:val="24"/>
          <w:szCs w:val="24"/>
        </w:rPr>
      </w:pPr>
      <w:r w:rsidRPr="001C5733">
        <w:rPr>
          <w:rFonts w:ascii="Times New Roman" w:eastAsia="Calibri" w:hAnsi="Times New Roman" w:cs="Times New Roman"/>
          <w:sz w:val="24"/>
          <w:szCs w:val="24"/>
        </w:rPr>
        <w:tab/>
        <w:t xml:space="preserve">Pirms </w:t>
      </w:r>
      <w:proofErr w:type="spellStart"/>
      <w:r w:rsidRPr="001C5733">
        <w:rPr>
          <w:rFonts w:ascii="Times New Roman" w:eastAsia="Calibri" w:hAnsi="Times New Roman" w:cs="Times New Roman"/>
          <w:sz w:val="24"/>
          <w:szCs w:val="24"/>
        </w:rPr>
        <w:t>sekvenēšanas</w:t>
      </w:r>
      <w:proofErr w:type="spellEnd"/>
      <w:r w:rsidRPr="001C5733">
        <w:rPr>
          <w:rFonts w:ascii="Times New Roman" w:eastAsia="Calibri" w:hAnsi="Times New Roman" w:cs="Times New Roman"/>
          <w:sz w:val="24"/>
          <w:szCs w:val="24"/>
        </w:rPr>
        <w:t xml:space="preserve"> </w:t>
      </w:r>
      <w:proofErr w:type="spellStart"/>
      <w:r w:rsidRPr="001C5733">
        <w:rPr>
          <w:rFonts w:ascii="Times New Roman" w:eastAsia="Calibri" w:hAnsi="Times New Roman" w:cs="Times New Roman"/>
          <w:sz w:val="24"/>
          <w:szCs w:val="24"/>
        </w:rPr>
        <w:t>amplificētā</w:t>
      </w:r>
      <w:proofErr w:type="spellEnd"/>
      <w:r w:rsidRPr="001C5733">
        <w:rPr>
          <w:rFonts w:ascii="Times New Roman" w:eastAsia="Calibri" w:hAnsi="Times New Roman" w:cs="Times New Roman"/>
          <w:sz w:val="24"/>
          <w:szCs w:val="24"/>
        </w:rPr>
        <w:t xml:space="preserve"> </w:t>
      </w:r>
      <w:r w:rsidRPr="001C5733">
        <w:rPr>
          <w:rFonts w:ascii="Times New Roman" w:eastAsia="Calibri" w:hAnsi="Times New Roman" w:cs="Times New Roman"/>
          <w:i/>
          <w:iCs/>
          <w:sz w:val="24"/>
          <w:szCs w:val="24"/>
        </w:rPr>
        <w:t xml:space="preserve">RT-PCR </w:t>
      </w:r>
      <w:r w:rsidRPr="001C5733">
        <w:rPr>
          <w:rFonts w:ascii="Times New Roman" w:eastAsia="Calibri" w:hAnsi="Times New Roman" w:cs="Times New Roman"/>
          <w:sz w:val="24"/>
          <w:szCs w:val="24"/>
        </w:rPr>
        <w:t xml:space="preserve">produkta tīrību pārbauda ar gela elektroforēzi. Ja iegūts tikai viens tīrs fragments, to attīra tieši pēc </w:t>
      </w:r>
      <w:r w:rsidRPr="001C5733">
        <w:rPr>
          <w:rFonts w:ascii="Times New Roman" w:eastAsia="Calibri" w:hAnsi="Times New Roman" w:cs="Times New Roman"/>
          <w:i/>
          <w:iCs/>
          <w:sz w:val="24"/>
          <w:szCs w:val="24"/>
        </w:rPr>
        <w:t xml:space="preserve">PCR </w:t>
      </w:r>
      <w:r w:rsidRPr="001C5733">
        <w:rPr>
          <w:rFonts w:ascii="Times New Roman" w:eastAsia="Calibri" w:hAnsi="Times New Roman" w:cs="Times New Roman"/>
          <w:sz w:val="24"/>
          <w:szCs w:val="24"/>
        </w:rPr>
        <w:t xml:space="preserve">reakcijas. Ja ir vairāki </w:t>
      </w:r>
      <w:proofErr w:type="spellStart"/>
      <w:r w:rsidRPr="001C5733">
        <w:rPr>
          <w:rFonts w:ascii="Times New Roman" w:eastAsia="Calibri" w:hAnsi="Times New Roman" w:cs="Times New Roman"/>
          <w:sz w:val="24"/>
          <w:szCs w:val="24"/>
        </w:rPr>
        <w:t>amplificēti</w:t>
      </w:r>
      <w:proofErr w:type="spellEnd"/>
      <w:r w:rsidRPr="001C5733">
        <w:rPr>
          <w:rFonts w:ascii="Times New Roman" w:eastAsia="Calibri" w:hAnsi="Times New Roman" w:cs="Times New Roman"/>
          <w:sz w:val="24"/>
          <w:szCs w:val="24"/>
        </w:rPr>
        <w:t xml:space="preserve"> </w:t>
      </w:r>
      <w:r w:rsidRPr="001C5733">
        <w:rPr>
          <w:rFonts w:ascii="Times New Roman" w:eastAsia="Calibri" w:hAnsi="Times New Roman" w:cs="Times New Roman"/>
          <w:sz w:val="24"/>
          <w:szCs w:val="24"/>
        </w:rPr>
        <w:lastRenderedPageBreak/>
        <w:t xml:space="preserve">fragmenti, ar gela elektroforēzi attīra interesējošo fragmentu. </w:t>
      </w:r>
      <w:r w:rsidRPr="001C5733">
        <w:rPr>
          <w:rFonts w:ascii="Times New Roman" w:eastAsia="Calibri" w:hAnsi="Times New Roman" w:cs="Times New Roman"/>
          <w:i/>
          <w:iCs/>
          <w:sz w:val="24"/>
          <w:szCs w:val="24"/>
        </w:rPr>
        <w:t xml:space="preserve">PCR </w:t>
      </w:r>
      <w:r w:rsidRPr="001C5733">
        <w:rPr>
          <w:rFonts w:ascii="Times New Roman" w:eastAsia="Calibri" w:hAnsi="Times New Roman" w:cs="Times New Roman"/>
          <w:sz w:val="24"/>
          <w:szCs w:val="24"/>
        </w:rPr>
        <w:t xml:space="preserve">fragmentus no šķīdumiem vai </w:t>
      </w:r>
      <w:proofErr w:type="spellStart"/>
      <w:r w:rsidRPr="001C5733">
        <w:rPr>
          <w:rFonts w:ascii="Times New Roman" w:eastAsia="Calibri" w:hAnsi="Times New Roman" w:cs="Times New Roman"/>
          <w:sz w:val="24"/>
          <w:szCs w:val="24"/>
        </w:rPr>
        <w:t>agarozes</w:t>
      </w:r>
      <w:proofErr w:type="spellEnd"/>
      <w:r w:rsidRPr="001C5733">
        <w:rPr>
          <w:rFonts w:ascii="Times New Roman" w:eastAsia="Calibri" w:hAnsi="Times New Roman" w:cs="Times New Roman"/>
          <w:sz w:val="24"/>
          <w:szCs w:val="24"/>
        </w:rPr>
        <w:t xml:space="preserve"> geliem attīra, </w:t>
      </w:r>
      <w:r w:rsidRPr="001C5733">
        <w:rPr>
          <w:rFonts w:ascii="Times New Roman" w:eastAsia="Calibri" w:hAnsi="Times New Roman" w:cs="Times New Roman"/>
          <w:i/>
          <w:iCs/>
          <w:sz w:val="24"/>
          <w:szCs w:val="24"/>
        </w:rPr>
        <w:t xml:space="preserve">PCR </w:t>
      </w:r>
      <w:r w:rsidRPr="001C5733">
        <w:rPr>
          <w:rFonts w:ascii="Times New Roman" w:eastAsia="Calibri" w:hAnsi="Times New Roman" w:cs="Times New Roman"/>
          <w:sz w:val="24"/>
          <w:szCs w:val="24"/>
        </w:rPr>
        <w:t xml:space="preserve">fragmentiem saskaņā ar ražotāja norādījumiem izmantojot afinitātes rotācijas stobriņus. </w:t>
      </w:r>
    </w:p>
    <w:p w:rsidR="0072764F" w:rsidRPr="001C5733" w:rsidRDefault="0072764F" w:rsidP="0072764F">
      <w:pPr>
        <w:jc w:val="both"/>
        <w:rPr>
          <w:rFonts w:ascii="Times New Roman" w:eastAsia="Calibri" w:hAnsi="Times New Roman" w:cs="Times New Roman"/>
          <w:sz w:val="24"/>
          <w:szCs w:val="24"/>
        </w:rPr>
      </w:pPr>
      <w:r w:rsidRPr="001C5733">
        <w:rPr>
          <w:rFonts w:ascii="Times New Roman" w:eastAsia="Calibri" w:hAnsi="Times New Roman" w:cs="Times New Roman"/>
          <w:sz w:val="24"/>
          <w:szCs w:val="24"/>
        </w:rPr>
        <w:tab/>
      </w:r>
      <w:proofErr w:type="spellStart"/>
      <w:r w:rsidRPr="001C5733">
        <w:rPr>
          <w:rFonts w:ascii="Times New Roman" w:eastAsia="Calibri" w:hAnsi="Times New Roman" w:cs="Times New Roman"/>
          <w:sz w:val="24"/>
          <w:szCs w:val="24"/>
        </w:rPr>
        <w:t>Sekvenēšanu</w:t>
      </w:r>
      <w:proofErr w:type="spellEnd"/>
      <w:r w:rsidRPr="001C5733">
        <w:rPr>
          <w:rFonts w:ascii="Times New Roman" w:eastAsia="Calibri" w:hAnsi="Times New Roman" w:cs="Times New Roman"/>
          <w:sz w:val="24"/>
          <w:szCs w:val="24"/>
        </w:rPr>
        <w:t xml:space="preserve"> ar </w:t>
      </w:r>
      <w:proofErr w:type="spellStart"/>
      <w:r w:rsidRPr="001C5733">
        <w:rPr>
          <w:rFonts w:ascii="Times New Roman" w:eastAsia="Calibri" w:hAnsi="Times New Roman" w:cs="Times New Roman"/>
          <w:sz w:val="24"/>
          <w:szCs w:val="24"/>
        </w:rPr>
        <w:t>amplifikācijas</w:t>
      </w:r>
      <w:proofErr w:type="spellEnd"/>
      <w:r w:rsidRPr="001C5733">
        <w:rPr>
          <w:rFonts w:ascii="Times New Roman" w:eastAsia="Calibri" w:hAnsi="Times New Roman" w:cs="Times New Roman"/>
          <w:sz w:val="24"/>
          <w:szCs w:val="24"/>
        </w:rPr>
        <w:t xml:space="preserve"> </w:t>
      </w:r>
      <w:proofErr w:type="spellStart"/>
      <w:r w:rsidRPr="001C5733">
        <w:rPr>
          <w:rFonts w:ascii="Times New Roman" w:eastAsia="Calibri" w:hAnsi="Times New Roman" w:cs="Times New Roman"/>
          <w:sz w:val="24"/>
          <w:szCs w:val="24"/>
        </w:rPr>
        <w:t>praimeru</w:t>
      </w:r>
      <w:proofErr w:type="spellEnd"/>
      <w:r w:rsidRPr="001C5733">
        <w:rPr>
          <w:rFonts w:ascii="Times New Roman" w:eastAsia="Calibri" w:hAnsi="Times New Roman" w:cs="Times New Roman"/>
          <w:sz w:val="24"/>
          <w:szCs w:val="24"/>
        </w:rPr>
        <w:t xml:space="preserve"> palīdzību izdara </w:t>
      </w:r>
      <w:proofErr w:type="spellStart"/>
      <w:r w:rsidRPr="001C5733">
        <w:rPr>
          <w:rFonts w:ascii="Times New Roman" w:eastAsia="Calibri" w:hAnsi="Times New Roman" w:cs="Times New Roman"/>
          <w:sz w:val="24"/>
          <w:szCs w:val="24"/>
        </w:rPr>
        <w:t>sekvenēšanā</w:t>
      </w:r>
      <w:proofErr w:type="spellEnd"/>
      <w:r w:rsidRPr="001C5733">
        <w:rPr>
          <w:rFonts w:ascii="Times New Roman" w:eastAsia="Calibri" w:hAnsi="Times New Roman" w:cs="Times New Roman"/>
          <w:sz w:val="24"/>
          <w:szCs w:val="24"/>
        </w:rPr>
        <w:t xml:space="preserve"> specializējušās ārpakalpojumu firmas. </w:t>
      </w:r>
      <w:proofErr w:type="spellStart"/>
      <w:r w:rsidRPr="001C5733">
        <w:rPr>
          <w:rFonts w:ascii="Times New Roman" w:eastAsia="Calibri" w:hAnsi="Times New Roman" w:cs="Times New Roman"/>
          <w:sz w:val="24"/>
          <w:szCs w:val="24"/>
        </w:rPr>
        <w:t>Sekvenēšanas</w:t>
      </w:r>
      <w:proofErr w:type="spellEnd"/>
      <w:r w:rsidRPr="001C5733">
        <w:rPr>
          <w:rFonts w:ascii="Times New Roman" w:eastAsia="Calibri" w:hAnsi="Times New Roman" w:cs="Times New Roman"/>
          <w:sz w:val="24"/>
          <w:szCs w:val="24"/>
        </w:rPr>
        <w:t xml:space="preserve"> rezultātus analizē ar meklēšanas rīku </w:t>
      </w:r>
      <w:r w:rsidRPr="001C5733">
        <w:rPr>
          <w:rFonts w:ascii="Times New Roman" w:eastAsia="Calibri" w:hAnsi="Times New Roman" w:cs="Times New Roman"/>
          <w:i/>
          <w:iCs/>
          <w:sz w:val="24"/>
          <w:szCs w:val="24"/>
        </w:rPr>
        <w:t>BLAST</w:t>
      </w:r>
      <w:r w:rsidRPr="001C5733">
        <w:rPr>
          <w:rFonts w:ascii="Times New Roman" w:eastAsia="Calibri" w:hAnsi="Times New Roman" w:cs="Times New Roman"/>
          <w:sz w:val="24"/>
          <w:szCs w:val="24"/>
        </w:rPr>
        <w:t>, un sekvences salīdzina ar citām zināmām sekvencēm ASV Nacionālā Biotehniskās informācijas centra (</w:t>
      </w:r>
      <w:r w:rsidRPr="001C5733">
        <w:rPr>
          <w:rFonts w:ascii="Times New Roman" w:eastAsia="Calibri" w:hAnsi="Times New Roman" w:cs="Times New Roman"/>
          <w:i/>
          <w:iCs/>
          <w:sz w:val="24"/>
          <w:szCs w:val="24"/>
        </w:rPr>
        <w:t>NCBI</w:t>
      </w:r>
      <w:r w:rsidRPr="001C5733">
        <w:rPr>
          <w:rFonts w:ascii="Times New Roman" w:eastAsia="Calibri" w:hAnsi="Times New Roman" w:cs="Times New Roman"/>
          <w:sz w:val="24"/>
          <w:szCs w:val="24"/>
        </w:rPr>
        <w:t xml:space="preserve">) nukleotīdu datubāzē. </w:t>
      </w:r>
    </w:p>
    <w:p w:rsidR="0072764F" w:rsidRPr="001C5733" w:rsidRDefault="0072764F" w:rsidP="0072764F">
      <w:pPr>
        <w:jc w:val="both"/>
        <w:rPr>
          <w:rFonts w:ascii="Times New Roman" w:eastAsia="Calibri" w:hAnsi="Times New Roman" w:cs="Times New Roman"/>
          <w:sz w:val="24"/>
          <w:szCs w:val="24"/>
        </w:rPr>
      </w:pPr>
      <w:r w:rsidRPr="001C5733">
        <w:rPr>
          <w:rFonts w:ascii="Times New Roman" w:eastAsia="Calibri" w:hAnsi="Times New Roman" w:cs="Times New Roman"/>
          <w:sz w:val="24"/>
          <w:szCs w:val="24"/>
        </w:rPr>
        <w:tab/>
      </w:r>
      <w:proofErr w:type="spellStart"/>
      <w:r w:rsidRPr="001C5733">
        <w:rPr>
          <w:rFonts w:ascii="Times New Roman" w:eastAsia="Calibri" w:hAnsi="Times New Roman" w:cs="Times New Roman"/>
          <w:sz w:val="24"/>
          <w:szCs w:val="24"/>
        </w:rPr>
        <w:t>Sekvenēšanai</w:t>
      </w:r>
      <w:proofErr w:type="spellEnd"/>
      <w:r w:rsidRPr="001C5733">
        <w:rPr>
          <w:rFonts w:ascii="Times New Roman" w:eastAsia="Calibri" w:hAnsi="Times New Roman" w:cs="Times New Roman"/>
          <w:sz w:val="24"/>
          <w:szCs w:val="24"/>
        </w:rPr>
        <w:t xml:space="preserve"> jānovērš jebkādas šaubas par </w:t>
      </w:r>
      <w:proofErr w:type="spellStart"/>
      <w:r w:rsidRPr="001C5733">
        <w:rPr>
          <w:rFonts w:ascii="Times New Roman" w:eastAsia="Calibri" w:hAnsi="Times New Roman" w:cs="Times New Roman"/>
          <w:sz w:val="24"/>
          <w:szCs w:val="24"/>
        </w:rPr>
        <w:t>amplificēta</w:t>
      </w:r>
      <w:proofErr w:type="spellEnd"/>
      <w:r w:rsidRPr="001C5733">
        <w:rPr>
          <w:rFonts w:ascii="Times New Roman" w:eastAsia="Calibri" w:hAnsi="Times New Roman" w:cs="Times New Roman"/>
          <w:sz w:val="24"/>
          <w:szCs w:val="24"/>
        </w:rPr>
        <w:t xml:space="preserve"> </w:t>
      </w:r>
      <w:r w:rsidRPr="001C5733">
        <w:rPr>
          <w:rFonts w:ascii="Times New Roman" w:eastAsia="Calibri" w:hAnsi="Times New Roman" w:cs="Times New Roman"/>
          <w:i/>
          <w:iCs/>
          <w:sz w:val="24"/>
          <w:szCs w:val="24"/>
        </w:rPr>
        <w:t xml:space="preserve">RT-PCR </w:t>
      </w:r>
      <w:r w:rsidRPr="001C5733">
        <w:rPr>
          <w:rFonts w:ascii="Times New Roman" w:eastAsia="Calibri" w:hAnsi="Times New Roman" w:cs="Times New Roman"/>
          <w:sz w:val="24"/>
          <w:szCs w:val="24"/>
        </w:rPr>
        <w:t xml:space="preserve">produkta specifiskumu. </w:t>
      </w:r>
    </w:p>
    <w:p w:rsidR="0072764F" w:rsidRPr="001C5733" w:rsidRDefault="0072764F" w:rsidP="0072764F">
      <w:pPr>
        <w:jc w:val="both"/>
        <w:rPr>
          <w:rFonts w:ascii="Times New Roman" w:eastAsia="Calibri" w:hAnsi="Times New Roman" w:cs="Times New Roman"/>
          <w:sz w:val="24"/>
          <w:szCs w:val="24"/>
        </w:rPr>
      </w:pPr>
      <w:r w:rsidRPr="001C5733">
        <w:rPr>
          <w:rFonts w:ascii="Times New Roman" w:eastAsia="Calibri" w:hAnsi="Times New Roman" w:cs="Times New Roman"/>
          <w:sz w:val="24"/>
          <w:szCs w:val="24"/>
        </w:rPr>
        <w:tab/>
        <w:t xml:space="preserve">2. </w:t>
      </w:r>
      <w:r w:rsidRPr="001C5733">
        <w:rPr>
          <w:rFonts w:ascii="Times New Roman" w:eastAsia="Calibri" w:hAnsi="Times New Roman" w:cs="Times New Roman"/>
          <w:iCs/>
          <w:sz w:val="24"/>
          <w:szCs w:val="24"/>
        </w:rPr>
        <w:t>Lašu infekciozās anēmijas vīrusa</w:t>
      </w:r>
      <w:r w:rsidRPr="001C5733">
        <w:rPr>
          <w:rFonts w:ascii="Times New Roman" w:eastAsia="Calibri" w:hAnsi="Times New Roman" w:cs="Times New Roman"/>
          <w:i/>
          <w:iCs/>
          <w:sz w:val="24"/>
          <w:szCs w:val="24"/>
        </w:rPr>
        <w:t xml:space="preserve"> </w:t>
      </w:r>
      <w:r w:rsidRPr="001C5733">
        <w:rPr>
          <w:rFonts w:ascii="Times New Roman" w:eastAsia="Calibri" w:hAnsi="Times New Roman" w:cs="Times New Roman"/>
          <w:sz w:val="24"/>
          <w:szCs w:val="24"/>
        </w:rPr>
        <w:t xml:space="preserve">izolēšana uz šūnu kultūrām </w:t>
      </w:r>
    </w:p>
    <w:p w:rsidR="0072764F" w:rsidRPr="001C5733" w:rsidRDefault="0072764F" w:rsidP="0072764F">
      <w:pPr>
        <w:jc w:val="both"/>
        <w:rPr>
          <w:rFonts w:ascii="Times New Roman" w:eastAsia="Calibri" w:hAnsi="Times New Roman" w:cs="Times New Roman"/>
          <w:sz w:val="24"/>
          <w:szCs w:val="24"/>
        </w:rPr>
      </w:pPr>
      <w:r w:rsidRPr="001C5733">
        <w:rPr>
          <w:rFonts w:ascii="Times New Roman" w:eastAsia="Calibri" w:hAnsi="Times New Roman" w:cs="Times New Roman"/>
          <w:sz w:val="24"/>
          <w:szCs w:val="24"/>
        </w:rPr>
        <w:tab/>
        <w:t xml:space="preserve">2.1. Paraugu sagatavošana </w:t>
      </w:r>
    </w:p>
    <w:p w:rsidR="0072764F" w:rsidRPr="001C5733" w:rsidRDefault="0072764F" w:rsidP="0072764F">
      <w:pPr>
        <w:jc w:val="both"/>
        <w:rPr>
          <w:rFonts w:ascii="Times New Roman" w:eastAsia="Calibri" w:hAnsi="Times New Roman" w:cs="Times New Roman"/>
          <w:sz w:val="24"/>
          <w:szCs w:val="24"/>
        </w:rPr>
      </w:pPr>
      <w:r w:rsidRPr="001C5733">
        <w:rPr>
          <w:rFonts w:ascii="Times New Roman" w:eastAsia="Calibri" w:hAnsi="Times New Roman" w:cs="Times New Roman"/>
          <w:sz w:val="24"/>
          <w:szCs w:val="24"/>
        </w:rPr>
        <w:tab/>
        <w:t xml:space="preserve">Audus var glabāt - 80 °C temperatūrā. Pirms izmeklēšanas audus sasaldē un atkausē tikai vienu reizi. Uzraudzības un kontroles nolūkiem izmeklēšanu veic iespējami drīz. </w:t>
      </w:r>
    </w:p>
    <w:p w:rsidR="0072764F" w:rsidRPr="001C5733" w:rsidRDefault="0072764F" w:rsidP="0072764F">
      <w:pPr>
        <w:jc w:val="both"/>
        <w:rPr>
          <w:rFonts w:ascii="Times New Roman" w:eastAsia="Calibri" w:hAnsi="Times New Roman" w:cs="Times New Roman"/>
          <w:iCs/>
          <w:sz w:val="24"/>
          <w:szCs w:val="24"/>
        </w:rPr>
      </w:pPr>
      <w:r w:rsidRPr="001C5733">
        <w:rPr>
          <w:rFonts w:ascii="Times New Roman" w:eastAsia="Calibri" w:hAnsi="Times New Roman" w:cs="Times New Roman"/>
          <w:sz w:val="24"/>
          <w:szCs w:val="24"/>
        </w:rPr>
        <w:tab/>
        <w:t xml:space="preserve">Katru paraugu (kopotos audus pārvadāšanas šķīdumā) pilnīgi homogenizē, izmantojot validētu homogenizētāju, 0 līdz 6 °C temperatūrā 15 minūtes centrifugē (2000 līdz 4000 x </w:t>
      </w:r>
      <w:r w:rsidRPr="001C5733">
        <w:rPr>
          <w:rFonts w:ascii="Times New Roman" w:eastAsia="Calibri" w:hAnsi="Times New Roman" w:cs="Times New Roman"/>
          <w:iCs/>
          <w:sz w:val="24"/>
          <w:szCs w:val="24"/>
        </w:rPr>
        <w:t>apgriezieniem/minūtē</w:t>
      </w:r>
      <w:r w:rsidRPr="001C5733">
        <w:rPr>
          <w:rFonts w:ascii="Times New Roman" w:eastAsia="Calibri" w:hAnsi="Times New Roman" w:cs="Times New Roman"/>
          <w:sz w:val="24"/>
          <w:szCs w:val="24"/>
        </w:rPr>
        <w:t xml:space="preserve">), un </w:t>
      </w:r>
      <w:proofErr w:type="spellStart"/>
      <w:r w:rsidRPr="001C5733">
        <w:rPr>
          <w:rFonts w:ascii="Times New Roman" w:eastAsia="Calibri" w:hAnsi="Times New Roman" w:cs="Times New Roman"/>
          <w:sz w:val="24"/>
          <w:szCs w:val="24"/>
        </w:rPr>
        <w:t>centrifugātu</w:t>
      </w:r>
      <w:proofErr w:type="spellEnd"/>
      <w:r w:rsidRPr="001C5733">
        <w:rPr>
          <w:rFonts w:ascii="Times New Roman" w:eastAsia="Calibri" w:hAnsi="Times New Roman" w:cs="Times New Roman"/>
          <w:sz w:val="24"/>
          <w:szCs w:val="24"/>
        </w:rPr>
        <w:t xml:space="preserve"> pēc filtrācijas (0,45 </w:t>
      </w:r>
      <w:proofErr w:type="spellStart"/>
      <w:r w:rsidRPr="001C5733">
        <w:rPr>
          <w:rFonts w:ascii="Times New Roman" w:eastAsia="Calibri" w:hAnsi="Times New Roman" w:cs="Times New Roman"/>
          <w:sz w:val="24"/>
          <w:szCs w:val="24"/>
        </w:rPr>
        <w:t>μm</w:t>
      </w:r>
      <w:proofErr w:type="spellEnd"/>
      <w:r w:rsidRPr="001C5733">
        <w:rPr>
          <w:rFonts w:ascii="Times New Roman" w:eastAsia="Calibri" w:hAnsi="Times New Roman" w:cs="Times New Roman"/>
          <w:sz w:val="24"/>
          <w:szCs w:val="24"/>
        </w:rPr>
        <w:t xml:space="preserve">) inkubē ar vienādu tilpumu pienācīgi atšķaidīta pret </w:t>
      </w:r>
      <w:r w:rsidRPr="001C5733">
        <w:rPr>
          <w:rFonts w:ascii="Times New Roman" w:eastAsia="Calibri" w:hAnsi="Times New Roman" w:cs="Times New Roman"/>
          <w:i/>
          <w:iCs/>
          <w:sz w:val="24"/>
          <w:szCs w:val="24"/>
        </w:rPr>
        <w:t xml:space="preserve">IPNV </w:t>
      </w:r>
      <w:r w:rsidRPr="001C5733">
        <w:rPr>
          <w:rFonts w:ascii="Times New Roman" w:eastAsia="Calibri" w:hAnsi="Times New Roman" w:cs="Times New Roman"/>
          <w:sz w:val="24"/>
          <w:szCs w:val="24"/>
        </w:rPr>
        <w:t xml:space="preserve">vietējiem </w:t>
      </w:r>
      <w:proofErr w:type="spellStart"/>
      <w:r w:rsidRPr="001C5733">
        <w:rPr>
          <w:rFonts w:ascii="Times New Roman" w:eastAsia="Calibri" w:hAnsi="Times New Roman" w:cs="Times New Roman"/>
          <w:sz w:val="24"/>
          <w:szCs w:val="24"/>
        </w:rPr>
        <w:t>serotipiem</w:t>
      </w:r>
      <w:proofErr w:type="spellEnd"/>
      <w:r w:rsidRPr="001C5733">
        <w:rPr>
          <w:rFonts w:ascii="Times New Roman" w:eastAsia="Calibri" w:hAnsi="Times New Roman" w:cs="Times New Roman"/>
          <w:sz w:val="24"/>
          <w:szCs w:val="24"/>
        </w:rPr>
        <w:t xml:space="preserve"> izstrādājušos </w:t>
      </w:r>
      <w:proofErr w:type="spellStart"/>
      <w:r w:rsidRPr="001C5733">
        <w:rPr>
          <w:rFonts w:ascii="Times New Roman" w:eastAsia="Calibri" w:hAnsi="Times New Roman" w:cs="Times New Roman"/>
          <w:sz w:val="24"/>
          <w:szCs w:val="24"/>
        </w:rPr>
        <w:t>antiserumu</w:t>
      </w:r>
      <w:proofErr w:type="spellEnd"/>
      <w:r w:rsidRPr="001C5733">
        <w:rPr>
          <w:rFonts w:ascii="Times New Roman" w:eastAsia="Calibri" w:hAnsi="Times New Roman" w:cs="Times New Roman"/>
          <w:sz w:val="24"/>
          <w:szCs w:val="24"/>
        </w:rPr>
        <w:t xml:space="preserve"> maisījuma. </w:t>
      </w:r>
      <w:proofErr w:type="spellStart"/>
      <w:r w:rsidRPr="001C5733">
        <w:rPr>
          <w:rFonts w:ascii="Times New Roman" w:eastAsia="Calibri" w:hAnsi="Times New Roman" w:cs="Times New Roman"/>
          <w:sz w:val="24"/>
          <w:szCs w:val="24"/>
        </w:rPr>
        <w:t>Antiseruma</w:t>
      </w:r>
      <w:proofErr w:type="spellEnd"/>
      <w:r w:rsidRPr="001C5733">
        <w:rPr>
          <w:rFonts w:ascii="Times New Roman" w:eastAsia="Calibri" w:hAnsi="Times New Roman" w:cs="Times New Roman"/>
          <w:sz w:val="24"/>
          <w:szCs w:val="24"/>
        </w:rPr>
        <w:t xml:space="preserve"> titram 50 % plātnīšu neitralizācijas testā jābūt vismaz 1:2000. Maisījumu vienu stundu inkubē 15 °C temperatūrā. Šādi iegūst </w:t>
      </w:r>
      <w:proofErr w:type="spellStart"/>
      <w:r w:rsidRPr="001C5733">
        <w:rPr>
          <w:rFonts w:ascii="Times New Roman" w:eastAsia="Calibri" w:hAnsi="Times New Roman" w:cs="Times New Roman"/>
          <w:sz w:val="24"/>
          <w:szCs w:val="24"/>
        </w:rPr>
        <w:t>inokulātu</w:t>
      </w:r>
      <w:proofErr w:type="spellEnd"/>
      <w:r w:rsidRPr="001C5733">
        <w:rPr>
          <w:rFonts w:ascii="Times New Roman" w:eastAsia="Calibri" w:hAnsi="Times New Roman" w:cs="Times New Roman"/>
          <w:sz w:val="24"/>
          <w:szCs w:val="24"/>
        </w:rPr>
        <w:t xml:space="preserve">. </w:t>
      </w:r>
    </w:p>
    <w:p w:rsidR="0072764F" w:rsidRPr="001C5733" w:rsidRDefault="0072764F" w:rsidP="0072764F">
      <w:pPr>
        <w:jc w:val="both"/>
        <w:rPr>
          <w:rFonts w:ascii="Times New Roman" w:eastAsia="Calibri" w:hAnsi="Times New Roman" w:cs="Times New Roman"/>
          <w:iCs/>
          <w:sz w:val="24"/>
          <w:szCs w:val="24"/>
        </w:rPr>
      </w:pPr>
      <w:r w:rsidRPr="001C5733">
        <w:rPr>
          <w:rFonts w:ascii="Times New Roman" w:eastAsia="Calibri" w:hAnsi="Times New Roman" w:cs="Times New Roman"/>
          <w:sz w:val="24"/>
          <w:szCs w:val="24"/>
        </w:rPr>
        <w:tab/>
        <w:t xml:space="preserve">Visu </w:t>
      </w:r>
      <w:proofErr w:type="spellStart"/>
      <w:r w:rsidRPr="001C5733">
        <w:rPr>
          <w:rFonts w:ascii="Times New Roman" w:eastAsia="Calibri" w:hAnsi="Times New Roman" w:cs="Times New Roman"/>
          <w:sz w:val="24"/>
          <w:szCs w:val="24"/>
        </w:rPr>
        <w:t>inokulātu</w:t>
      </w:r>
      <w:proofErr w:type="spellEnd"/>
      <w:r w:rsidRPr="001C5733">
        <w:rPr>
          <w:rFonts w:ascii="Times New Roman" w:eastAsia="Calibri" w:hAnsi="Times New Roman" w:cs="Times New Roman"/>
          <w:sz w:val="24"/>
          <w:szCs w:val="24"/>
        </w:rPr>
        <w:t xml:space="preserve"> apstrādei ar </w:t>
      </w:r>
      <w:r w:rsidRPr="001C5733">
        <w:rPr>
          <w:rFonts w:ascii="Times New Roman" w:eastAsia="Calibri" w:hAnsi="Times New Roman" w:cs="Times New Roman"/>
          <w:iCs/>
          <w:sz w:val="24"/>
          <w:szCs w:val="24"/>
        </w:rPr>
        <w:t xml:space="preserve">infekciozās </w:t>
      </w:r>
      <w:proofErr w:type="spellStart"/>
      <w:r w:rsidRPr="001C5733">
        <w:rPr>
          <w:rFonts w:ascii="Times New Roman" w:eastAsia="Calibri" w:hAnsi="Times New Roman" w:cs="Times New Roman"/>
          <w:iCs/>
          <w:sz w:val="24"/>
          <w:szCs w:val="24"/>
        </w:rPr>
        <w:t>pankreātiskās</w:t>
      </w:r>
      <w:proofErr w:type="spellEnd"/>
      <w:r w:rsidRPr="001C5733">
        <w:rPr>
          <w:rFonts w:ascii="Times New Roman" w:eastAsia="Calibri" w:hAnsi="Times New Roman" w:cs="Times New Roman"/>
          <w:iCs/>
          <w:sz w:val="24"/>
          <w:szCs w:val="24"/>
        </w:rPr>
        <w:t xml:space="preserve"> nekrozes</w:t>
      </w:r>
      <w:r w:rsidRPr="001C5733">
        <w:rPr>
          <w:rFonts w:ascii="Times New Roman" w:eastAsia="Calibri" w:hAnsi="Times New Roman" w:cs="Times New Roman"/>
          <w:i/>
          <w:iCs/>
          <w:sz w:val="24"/>
          <w:szCs w:val="24"/>
        </w:rPr>
        <w:t xml:space="preserve"> </w:t>
      </w:r>
      <w:r w:rsidRPr="001C5733">
        <w:rPr>
          <w:rFonts w:ascii="Times New Roman" w:eastAsia="Calibri" w:hAnsi="Times New Roman" w:cs="Times New Roman"/>
          <w:sz w:val="24"/>
          <w:szCs w:val="24"/>
        </w:rPr>
        <w:t xml:space="preserve">vīrusa </w:t>
      </w:r>
      <w:proofErr w:type="spellStart"/>
      <w:r w:rsidRPr="001C5733">
        <w:rPr>
          <w:rFonts w:ascii="Times New Roman" w:eastAsia="Calibri" w:hAnsi="Times New Roman" w:cs="Times New Roman"/>
          <w:sz w:val="24"/>
          <w:szCs w:val="24"/>
        </w:rPr>
        <w:t>antiserumu</w:t>
      </w:r>
      <w:proofErr w:type="spellEnd"/>
      <w:r w:rsidRPr="001C5733">
        <w:rPr>
          <w:rFonts w:ascii="Times New Roman" w:eastAsia="Calibri" w:hAnsi="Times New Roman" w:cs="Times New Roman"/>
          <w:sz w:val="24"/>
          <w:szCs w:val="24"/>
        </w:rPr>
        <w:t xml:space="preserve"> (vīruss atsevišķās Eiropas daļās sastopams 50 % zivju paraugos) ir mērķis novērst </w:t>
      </w:r>
      <w:r w:rsidRPr="001C5733">
        <w:rPr>
          <w:rFonts w:ascii="Times New Roman" w:eastAsia="Calibri" w:hAnsi="Times New Roman" w:cs="Times New Roman"/>
          <w:iCs/>
          <w:sz w:val="24"/>
          <w:szCs w:val="24"/>
        </w:rPr>
        <w:t xml:space="preserve">infekciozās </w:t>
      </w:r>
      <w:proofErr w:type="spellStart"/>
      <w:r w:rsidRPr="001C5733">
        <w:rPr>
          <w:rFonts w:ascii="Times New Roman" w:eastAsia="Calibri" w:hAnsi="Times New Roman" w:cs="Times New Roman"/>
          <w:iCs/>
          <w:sz w:val="24"/>
          <w:szCs w:val="24"/>
        </w:rPr>
        <w:t>pankreātiskās</w:t>
      </w:r>
      <w:proofErr w:type="spellEnd"/>
      <w:r w:rsidRPr="001C5733">
        <w:rPr>
          <w:rFonts w:ascii="Times New Roman" w:eastAsia="Calibri" w:hAnsi="Times New Roman" w:cs="Times New Roman"/>
          <w:iCs/>
          <w:sz w:val="24"/>
          <w:szCs w:val="24"/>
        </w:rPr>
        <w:t xml:space="preserve"> nekrozes</w:t>
      </w:r>
      <w:r w:rsidRPr="001C5733">
        <w:rPr>
          <w:rFonts w:ascii="Times New Roman" w:eastAsia="Calibri" w:hAnsi="Times New Roman" w:cs="Times New Roman"/>
          <w:i/>
          <w:iCs/>
          <w:sz w:val="24"/>
          <w:szCs w:val="24"/>
        </w:rPr>
        <w:t xml:space="preserve"> </w:t>
      </w:r>
      <w:r w:rsidRPr="001C5733">
        <w:rPr>
          <w:rFonts w:ascii="Times New Roman" w:eastAsia="Calibri" w:hAnsi="Times New Roman" w:cs="Times New Roman"/>
          <w:sz w:val="24"/>
          <w:szCs w:val="24"/>
        </w:rPr>
        <w:t xml:space="preserve">vīrusa izraisītu </w:t>
      </w:r>
      <w:r w:rsidRPr="001C5733">
        <w:rPr>
          <w:rFonts w:ascii="Times New Roman" w:eastAsia="Calibri" w:hAnsi="Times New Roman" w:cs="Times New Roman"/>
          <w:iCs/>
          <w:sz w:val="24"/>
          <w:szCs w:val="24"/>
        </w:rPr>
        <w:t>CPE</w:t>
      </w:r>
      <w:r w:rsidRPr="001C5733">
        <w:rPr>
          <w:rFonts w:ascii="Times New Roman" w:eastAsia="Calibri" w:hAnsi="Times New Roman" w:cs="Times New Roman"/>
          <w:i/>
          <w:iCs/>
          <w:sz w:val="24"/>
          <w:szCs w:val="24"/>
        </w:rPr>
        <w:t xml:space="preserve"> </w:t>
      </w:r>
      <w:proofErr w:type="spellStart"/>
      <w:r w:rsidRPr="001C5733">
        <w:rPr>
          <w:rFonts w:ascii="Times New Roman" w:eastAsia="Calibri" w:hAnsi="Times New Roman" w:cs="Times New Roman"/>
          <w:sz w:val="24"/>
          <w:szCs w:val="24"/>
        </w:rPr>
        <w:t>inokulētajās</w:t>
      </w:r>
      <w:proofErr w:type="spellEnd"/>
      <w:r w:rsidRPr="001C5733">
        <w:rPr>
          <w:rFonts w:ascii="Times New Roman" w:eastAsia="Calibri" w:hAnsi="Times New Roman" w:cs="Times New Roman"/>
          <w:sz w:val="24"/>
          <w:szCs w:val="24"/>
        </w:rPr>
        <w:t xml:space="preserve"> šūnu kultūrās. Šādu apstrādi var veikt, lai samazinātu virusoloģisko izmeklējumu ilgumu, kā arī to gadījumu skaitu, kuros būtu jāuzskata, ka </w:t>
      </w:r>
      <w:r w:rsidRPr="001C5733">
        <w:rPr>
          <w:rFonts w:ascii="Times New Roman" w:eastAsia="Calibri" w:hAnsi="Times New Roman" w:cs="Times New Roman"/>
          <w:iCs/>
          <w:sz w:val="24"/>
          <w:szCs w:val="24"/>
        </w:rPr>
        <w:t>CPE</w:t>
      </w:r>
      <w:r w:rsidRPr="001C5733">
        <w:rPr>
          <w:rFonts w:ascii="Times New Roman" w:eastAsia="Calibri" w:hAnsi="Times New Roman" w:cs="Times New Roman"/>
          <w:i/>
          <w:iCs/>
          <w:sz w:val="24"/>
          <w:szCs w:val="24"/>
        </w:rPr>
        <w:t xml:space="preserve"> </w:t>
      </w:r>
      <w:r w:rsidRPr="001C5733">
        <w:rPr>
          <w:rFonts w:ascii="Times New Roman" w:eastAsia="Calibri" w:hAnsi="Times New Roman" w:cs="Times New Roman"/>
          <w:sz w:val="24"/>
          <w:szCs w:val="24"/>
        </w:rPr>
        <w:t xml:space="preserve">potenciāli liecina par </w:t>
      </w:r>
      <w:r w:rsidRPr="001C5733">
        <w:rPr>
          <w:rFonts w:ascii="Times New Roman" w:eastAsia="Calibri" w:hAnsi="Times New Roman" w:cs="Times New Roman"/>
          <w:iCs/>
          <w:sz w:val="24"/>
          <w:szCs w:val="24"/>
        </w:rPr>
        <w:t>lašu infekciozās anēmijas vīrusu</w:t>
      </w:r>
      <w:r w:rsidRPr="001C5733">
        <w:rPr>
          <w:rFonts w:ascii="Times New Roman" w:eastAsia="Calibri" w:hAnsi="Times New Roman" w:cs="Times New Roman"/>
          <w:sz w:val="24"/>
          <w:szCs w:val="24"/>
        </w:rPr>
        <w:t xml:space="preserve">. Ja paraugi ir no ražošanas vienībām, kuras uzskata par brīvām no </w:t>
      </w:r>
      <w:r w:rsidRPr="001C5733">
        <w:rPr>
          <w:rFonts w:ascii="Times New Roman" w:eastAsia="Calibri" w:hAnsi="Times New Roman" w:cs="Times New Roman"/>
          <w:iCs/>
          <w:sz w:val="24"/>
          <w:szCs w:val="24"/>
        </w:rPr>
        <w:t xml:space="preserve">infekciozās </w:t>
      </w:r>
      <w:proofErr w:type="spellStart"/>
      <w:r w:rsidRPr="001C5733">
        <w:rPr>
          <w:rFonts w:ascii="Times New Roman" w:eastAsia="Calibri" w:hAnsi="Times New Roman" w:cs="Times New Roman"/>
          <w:iCs/>
          <w:sz w:val="24"/>
          <w:szCs w:val="24"/>
        </w:rPr>
        <w:t>pankreātiskās</w:t>
      </w:r>
      <w:proofErr w:type="spellEnd"/>
      <w:r w:rsidRPr="001C5733">
        <w:rPr>
          <w:rFonts w:ascii="Times New Roman" w:eastAsia="Calibri" w:hAnsi="Times New Roman" w:cs="Times New Roman"/>
          <w:iCs/>
          <w:sz w:val="24"/>
          <w:szCs w:val="24"/>
        </w:rPr>
        <w:t xml:space="preserve"> nekrozes</w:t>
      </w:r>
      <w:r w:rsidRPr="001C5733">
        <w:rPr>
          <w:rFonts w:ascii="Times New Roman" w:eastAsia="Calibri" w:hAnsi="Times New Roman" w:cs="Times New Roman"/>
          <w:sz w:val="24"/>
          <w:szCs w:val="24"/>
        </w:rPr>
        <w:t xml:space="preserve">, </w:t>
      </w:r>
      <w:proofErr w:type="spellStart"/>
      <w:r w:rsidRPr="001C5733">
        <w:rPr>
          <w:rFonts w:ascii="Times New Roman" w:eastAsia="Calibri" w:hAnsi="Times New Roman" w:cs="Times New Roman"/>
          <w:sz w:val="24"/>
          <w:szCs w:val="24"/>
        </w:rPr>
        <w:t>inokulātus</w:t>
      </w:r>
      <w:proofErr w:type="spellEnd"/>
      <w:r w:rsidRPr="001C5733">
        <w:rPr>
          <w:rFonts w:ascii="Times New Roman" w:eastAsia="Calibri" w:hAnsi="Times New Roman" w:cs="Times New Roman"/>
          <w:sz w:val="24"/>
          <w:szCs w:val="24"/>
        </w:rPr>
        <w:t xml:space="preserve"> ar </w:t>
      </w:r>
      <w:r w:rsidRPr="001C5733">
        <w:rPr>
          <w:rFonts w:ascii="Times New Roman" w:eastAsia="Calibri" w:hAnsi="Times New Roman" w:cs="Times New Roman"/>
          <w:iCs/>
          <w:sz w:val="24"/>
          <w:szCs w:val="24"/>
        </w:rPr>
        <w:t xml:space="preserve">infekciozās </w:t>
      </w:r>
      <w:proofErr w:type="spellStart"/>
      <w:r w:rsidRPr="001C5733">
        <w:rPr>
          <w:rFonts w:ascii="Times New Roman" w:eastAsia="Calibri" w:hAnsi="Times New Roman" w:cs="Times New Roman"/>
          <w:iCs/>
          <w:sz w:val="24"/>
          <w:szCs w:val="24"/>
        </w:rPr>
        <w:t>pankreātiskās</w:t>
      </w:r>
      <w:proofErr w:type="spellEnd"/>
      <w:r w:rsidRPr="001C5733">
        <w:rPr>
          <w:rFonts w:ascii="Times New Roman" w:eastAsia="Calibri" w:hAnsi="Times New Roman" w:cs="Times New Roman"/>
          <w:iCs/>
          <w:sz w:val="24"/>
          <w:szCs w:val="24"/>
        </w:rPr>
        <w:t xml:space="preserve"> nekrozes</w:t>
      </w:r>
      <w:r w:rsidRPr="001C5733">
        <w:rPr>
          <w:rFonts w:ascii="Times New Roman" w:eastAsia="Calibri" w:hAnsi="Times New Roman" w:cs="Times New Roman"/>
          <w:i/>
          <w:iCs/>
          <w:sz w:val="24"/>
          <w:szCs w:val="24"/>
        </w:rPr>
        <w:t xml:space="preserve"> </w:t>
      </w:r>
      <w:r w:rsidRPr="001C5733">
        <w:rPr>
          <w:rFonts w:ascii="Times New Roman" w:eastAsia="Calibri" w:hAnsi="Times New Roman" w:cs="Times New Roman"/>
          <w:sz w:val="24"/>
          <w:szCs w:val="24"/>
        </w:rPr>
        <w:t xml:space="preserve">vīrusa </w:t>
      </w:r>
      <w:proofErr w:type="spellStart"/>
      <w:r w:rsidRPr="001C5733">
        <w:rPr>
          <w:rFonts w:ascii="Times New Roman" w:eastAsia="Calibri" w:hAnsi="Times New Roman" w:cs="Times New Roman"/>
          <w:sz w:val="24"/>
          <w:szCs w:val="24"/>
        </w:rPr>
        <w:t>antiserumu</w:t>
      </w:r>
      <w:proofErr w:type="spellEnd"/>
      <w:r w:rsidRPr="001C5733">
        <w:rPr>
          <w:rFonts w:ascii="Times New Roman" w:eastAsia="Calibri" w:hAnsi="Times New Roman" w:cs="Times New Roman"/>
          <w:sz w:val="24"/>
          <w:szCs w:val="24"/>
        </w:rPr>
        <w:t xml:space="preserve"> var neapstrādāt. </w:t>
      </w:r>
    </w:p>
    <w:p w:rsidR="0072764F" w:rsidRPr="001C5733" w:rsidRDefault="0072764F" w:rsidP="0072764F">
      <w:pPr>
        <w:jc w:val="both"/>
        <w:rPr>
          <w:rFonts w:ascii="Times New Roman" w:eastAsia="Calibri" w:hAnsi="Times New Roman" w:cs="Times New Roman"/>
          <w:sz w:val="24"/>
          <w:szCs w:val="24"/>
        </w:rPr>
      </w:pPr>
      <w:r w:rsidRPr="001C5733">
        <w:rPr>
          <w:rFonts w:ascii="Times New Roman" w:eastAsia="Calibri" w:hAnsi="Times New Roman" w:cs="Times New Roman"/>
          <w:sz w:val="24"/>
          <w:szCs w:val="24"/>
        </w:rPr>
        <w:tab/>
        <w:t xml:space="preserve">2.2. Šūnu kultūru </w:t>
      </w:r>
      <w:proofErr w:type="spellStart"/>
      <w:r w:rsidRPr="001C5733">
        <w:rPr>
          <w:rFonts w:ascii="Times New Roman" w:eastAsia="Calibri" w:hAnsi="Times New Roman" w:cs="Times New Roman"/>
          <w:sz w:val="24"/>
          <w:szCs w:val="24"/>
        </w:rPr>
        <w:t>inokulēšana</w:t>
      </w:r>
      <w:proofErr w:type="spellEnd"/>
    </w:p>
    <w:p w:rsidR="0072764F" w:rsidRPr="001C5733" w:rsidRDefault="0072764F" w:rsidP="0072764F">
      <w:pPr>
        <w:jc w:val="both"/>
        <w:rPr>
          <w:rFonts w:ascii="Times New Roman" w:eastAsia="Calibri" w:hAnsi="Times New Roman" w:cs="Times New Roman"/>
          <w:sz w:val="24"/>
          <w:szCs w:val="24"/>
        </w:rPr>
      </w:pPr>
      <w:r w:rsidRPr="001C5733">
        <w:rPr>
          <w:rFonts w:ascii="Times New Roman" w:eastAsia="Calibri" w:hAnsi="Times New Roman" w:cs="Times New Roman"/>
          <w:sz w:val="24"/>
          <w:szCs w:val="24"/>
        </w:rPr>
        <w:t xml:space="preserve">Primārajai </w:t>
      </w:r>
      <w:r w:rsidRPr="001C5733">
        <w:rPr>
          <w:rFonts w:ascii="Times New Roman" w:eastAsia="Calibri" w:hAnsi="Times New Roman" w:cs="Times New Roman"/>
          <w:iCs/>
          <w:sz w:val="24"/>
          <w:szCs w:val="24"/>
        </w:rPr>
        <w:t>lašu infekciozās anēmijas vīrusa</w:t>
      </w:r>
      <w:r w:rsidRPr="001C5733">
        <w:rPr>
          <w:rFonts w:ascii="Times New Roman" w:eastAsia="Calibri" w:hAnsi="Times New Roman" w:cs="Times New Roman"/>
          <w:i/>
          <w:iCs/>
          <w:sz w:val="24"/>
          <w:szCs w:val="24"/>
        </w:rPr>
        <w:t xml:space="preserve"> </w:t>
      </w:r>
      <w:r w:rsidRPr="001C5733">
        <w:rPr>
          <w:rFonts w:ascii="Times New Roman" w:eastAsia="Calibri" w:hAnsi="Times New Roman" w:cs="Times New Roman"/>
          <w:sz w:val="24"/>
          <w:szCs w:val="24"/>
        </w:rPr>
        <w:t>izolēšanai izmanto Atlantijas laša nieru (</w:t>
      </w:r>
      <w:r w:rsidRPr="001C5733">
        <w:rPr>
          <w:rFonts w:ascii="Times New Roman" w:eastAsia="Calibri" w:hAnsi="Times New Roman" w:cs="Times New Roman"/>
          <w:i/>
          <w:iCs/>
          <w:sz w:val="24"/>
          <w:szCs w:val="24"/>
        </w:rPr>
        <w:t>ASK</w:t>
      </w:r>
      <w:r w:rsidRPr="001C5733">
        <w:rPr>
          <w:rFonts w:ascii="Times New Roman" w:eastAsia="Calibri" w:hAnsi="Times New Roman" w:cs="Times New Roman"/>
          <w:sz w:val="24"/>
          <w:szCs w:val="24"/>
        </w:rPr>
        <w:t xml:space="preserve">) šūnas. Ņemot vērā celmu mainīgumu un to, ka dažādu celmu vairošanās spēja dažādās šūnu līnijās atšķiras, var izmantot arī citas šūnu līnijas, par kurām pierādīts, ka tās ir pietiekami produktīvas un jutīgas </w:t>
      </w:r>
      <w:r w:rsidRPr="001C5733">
        <w:rPr>
          <w:rFonts w:ascii="Times New Roman" w:eastAsia="Calibri" w:hAnsi="Times New Roman" w:cs="Times New Roman"/>
          <w:iCs/>
          <w:sz w:val="24"/>
          <w:szCs w:val="24"/>
        </w:rPr>
        <w:t>lašu infekciozās anēmijas vīrusa</w:t>
      </w:r>
      <w:r w:rsidRPr="001C5733">
        <w:rPr>
          <w:rFonts w:ascii="Times New Roman" w:eastAsia="Calibri" w:hAnsi="Times New Roman" w:cs="Times New Roman"/>
          <w:i/>
          <w:iCs/>
          <w:sz w:val="24"/>
          <w:szCs w:val="24"/>
        </w:rPr>
        <w:t xml:space="preserve"> </w:t>
      </w:r>
      <w:r w:rsidRPr="001C5733">
        <w:rPr>
          <w:rFonts w:ascii="Times New Roman" w:eastAsia="Calibri" w:hAnsi="Times New Roman" w:cs="Times New Roman"/>
          <w:sz w:val="24"/>
          <w:szCs w:val="24"/>
        </w:rPr>
        <w:t xml:space="preserve">izolēšanai. Ja vien izmanto zemu pasāžas līmeni, uzskatāms, ka līdz šim zināmo vīrusu </w:t>
      </w:r>
      <w:proofErr w:type="spellStart"/>
      <w:r w:rsidRPr="001C5733">
        <w:rPr>
          <w:rFonts w:ascii="Times New Roman" w:eastAsia="Calibri" w:hAnsi="Times New Roman" w:cs="Times New Roman"/>
          <w:sz w:val="24"/>
          <w:szCs w:val="24"/>
        </w:rPr>
        <w:t>izolātu</w:t>
      </w:r>
      <w:proofErr w:type="spellEnd"/>
      <w:r w:rsidRPr="001C5733">
        <w:rPr>
          <w:rFonts w:ascii="Times New Roman" w:eastAsia="Calibri" w:hAnsi="Times New Roman" w:cs="Times New Roman"/>
          <w:sz w:val="24"/>
          <w:szCs w:val="24"/>
        </w:rPr>
        <w:t xml:space="preserve"> izolēšana un augšana </w:t>
      </w:r>
      <w:r w:rsidRPr="001C5733">
        <w:rPr>
          <w:rFonts w:ascii="Times New Roman" w:eastAsia="Calibri" w:hAnsi="Times New Roman" w:cs="Times New Roman"/>
          <w:i/>
          <w:iCs/>
          <w:sz w:val="24"/>
          <w:szCs w:val="24"/>
        </w:rPr>
        <w:t xml:space="preserve">ASK </w:t>
      </w:r>
      <w:r w:rsidRPr="001C5733">
        <w:rPr>
          <w:rFonts w:ascii="Times New Roman" w:eastAsia="Calibri" w:hAnsi="Times New Roman" w:cs="Times New Roman"/>
          <w:sz w:val="24"/>
          <w:szCs w:val="24"/>
        </w:rPr>
        <w:t xml:space="preserve">šūnās noris labvēlīgi. </w:t>
      </w:r>
      <w:r w:rsidRPr="001C5733">
        <w:rPr>
          <w:rFonts w:ascii="Times New Roman" w:eastAsia="Calibri" w:hAnsi="Times New Roman" w:cs="Times New Roman"/>
          <w:i/>
          <w:iCs/>
          <w:sz w:val="24"/>
          <w:szCs w:val="24"/>
        </w:rPr>
        <w:t xml:space="preserve">ASK </w:t>
      </w:r>
      <w:r w:rsidRPr="001C5733">
        <w:rPr>
          <w:rFonts w:ascii="Times New Roman" w:eastAsia="Calibri" w:hAnsi="Times New Roman" w:cs="Times New Roman"/>
          <w:sz w:val="24"/>
          <w:szCs w:val="24"/>
        </w:rPr>
        <w:t xml:space="preserve">šūnām var novērot izteiktāku CPE nekā citām uzņēmīgām šūnu līnijām, piemēram, </w:t>
      </w:r>
      <w:r w:rsidRPr="001C5733">
        <w:rPr>
          <w:rFonts w:ascii="Times New Roman" w:eastAsia="Calibri" w:hAnsi="Times New Roman" w:cs="Times New Roman"/>
          <w:i/>
          <w:iCs/>
          <w:sz w:val="24"/>
          <w:szCs w:val="24"/>
        </w:rPr>
        <w:t>SHK</w:t>
      </w:r>
      <w:r w:rsidRPr="001C5733">
        <w:rPr>
          <w:rFonts w:ascii="Times New Roman" w:eastAsia="Calibri" w:hAnsi="Times New Roman" w:cs="Times New Roman"/>
          <w:sz w:val="24"/>
          <w:szCs w:val="24"/>
        </w:rPr>
        <w:t xml:space="preserve">-1 (laša </w:t>
      </w:r>
      <w:proofErr w:type="spellStart"/>
      <w:r w:rsidRPr="001C5733">
        <w:rPr>
          <w:rFonts w:ascii="Times New Roman" w:eastAsia="Calibri" w:hAnsi="Times New Roman" w:cs="Times New Roman"/>
          <w:sz w:val="24"/>
          <w:szCs w:val="24"/>
        </w:rPr>
        <w:t>galvasnieres</w:t>
      </w:r>
      <w:proofErr w:type="spellEnd"/>
      <w:r w:rsidRPr="001C5733">
        <w:rPr>
          <w:rFonts w:ascii="Times New Roman" w:eastAsia="Calibri" w:hAnsi="Times New Roman" w:cs="Times New Roman"/>
          <w:sz w:val="24"/>
          <w:szCs w:val="24"/>
        </w:rPr>
        <w:t xml:space="preserve"> šūnas-1). </w:t>
      </w:r>
    </w:p>
    <w:p w:rsidR="0072764F" w:rsidRPr="001C5733" w:rsidRDefault="0072764F" w:rsidP="0072764F">
      <w:pPr>
        <w:jc w:val="both"/>
        <w:rPr>
          <w:rFonts w:ascii="Times New Roman" w:eastAsia="Calibri" w:hAnsi="Times New Roman" w:cs="Times New Roman"/>
          <w:sz w:val="24"/>
          <w:szCs w:val="24"/>
        </w:rPr>
      </w:pPr>
      <w:r w:rsidRPr="001C5733">
        <w:rPr>
          <w:rFonts w:ascii="Times New Roman" w:eastAsia="Calibri" w:hAnsi="Times New Roman" w:cs="Times New Roman"/>
          <w:i/>
          <w:iCs/>
          <w:sz w:val="24"/>
          <w:szCs w:val="24"/>
        </w:rPr>
        <w:t xml:space="preserve">ASK </w:t>
      </w:r>
      <w:r w:rsidRPr="001C5733">
        <w:rPr>
          <w:rFonts w:ascii="Times New Roman" w:eastAsia="Calibri" w:hAnsi="Times New Roman" w:cs="Times New Roman"/>
          <w:sz w:val="24"/>
          <w:szCs w:val="24"/>
        </w:rPr>
        <w:t xml:space="preserve">(65. vai agrāks pārsējums) šūnas audzē </w:t>
      </w:r>
      <w:proofErr w:type="spellStart"/>
      <w:r w:rsidRPr="001C5733">
        <w:rPr>
          <w:rFonts w:ascii="Times New Roman" w:eastAsia="Calibri" w:hAnsi="Times New Roman" w:cs="Times New Roman"/>
          <w:sz w:val="24"/>
          <w:szCs w:val="24"/>
        </w:rPr>
        <w:t>daudziedobju</w:t>
      </w:r>
      <w:proofErr w:type="spellEnd"/>
      <w:r w:rsidRPr="001C5733">
        <w:rPr>
          <w:rFonts w:ascii="Times New Roman" w:eastAsia="Calibri" w:hAnsi="Times New Roman" w:cs="Times New Roman"/>
          <w:sz w:val="24"/>
          <w:szCs w:val="24"/>
        </w:rPr>
        <w:t xml:space="preserve"> platēs barotnē </w:t>
      </w:r>
      <w:r w:rsidRPr="001C5733">
        <w:rPr>
          <w:rFonts w:ascii="Times New Roman" w:eastAsia="Calibri" w:hAnsi="Times New Roman" w:cs="Times New Roman"/>
          <w:i/>
          <w:iCs/>
          <w:sz w:val="24"/>
          <w:szCs w:val="24"/>
        </w:rPr>
        <w:t>L</w:t>
      </w:r>
      <w:r w:rsidRPr="001C5733">
        <w:rPr>
          <w:rFonts w:ascii="Times New Roman" w:eastAsia="Calibri" w:hAnsi="Times New Roman" w:cs="Times New Roman"/>
          <w:sz w:val="24"/>
          <w:szCs w:val="24"/>
        </w:rPr>
        <w:t xml:space="preserve">-15, kas satur 10 % liellopu embrionālā seruma, 200 </w:t>
      </w:r>
      <w:proofErr w:type="spellStart"/>
      <w:r w:rsidRPr="001C5733">
        <w:rPr>
          <w:rFonts w:ascii="Times New Roman" w:eastAsia="Calibri" w:hAnsi="Times New Roman" w:cs="Times New Roman"/>
          <w:sz w:val="24"/>
          <w:szCs w:val="24"/>
        </w:rPr>
        <w:t>mM</w:t>
      </w:r>
      <w:proofErr w:type="spellEnd"/>
      <w:r w:rsidRPr="001C5733">
        <w:rPr>
          <w:rFonts w:ascii="Times New Roman" w:eastAsia="Calibri" w:hAnsi="Times New Roman" w:cs="Times New Roman"/>
          <w:sz w:val="24"/>
          <w:szCs w:val="24"/>
        </w:rPr>
        <w:t xml:space="preserve"> L-glutamīna tilpumkoncentrācijā 2 % un 50 </w:t>
      </w:r>
      <w:proofErr w:type="spellStart"/>
      <w:r w:rsidRPr="001C5733">
        <w:rPr>
          <w:rFonts w:ascii="Times New Roman" w:eastAsia="Calibri" w:hAnsi="Times New Roman" w:cs="Times New Roman"/>
          <w:sz w:val="24"/>
          <w:szCs w:val="24"/>
        </w:rPr>
        <w:t>mM</w:t>
      </w:r>
      <w:proofErr w:type="spellEnd"/>
      <w:r w:rsidRPr="001C5733">
        <w:rPr>
          <w:rFonts w:ascii="Times New Roman" w:eastAsia="Calibri" w:hAnsi="Times New Roman" w:cs="Times New Roman"/>
          <w:sz w:val="24"/>
          <w:szCs w:val="24"/>
        </w:rPr>
        <w:t xml:space="preserve"> 2-merkaptoetanola tilpumkoncentrācijā 0,08 %. Ar </w:t>
      </w:r>
      <w:proofErr w:type="spellStart"/>
      <w:r w:rsidRPr="001C5733">
        <w:rPr>
          <w:rFonts w:ascii="Times New Roman" w:eastAsia="Calibri" w:hAnsi="Times New Roman" w:cs="Times New Roman"/>
          <w:sz w:val="24"/>
          <w:szCs w:val="24"/>
        </w:rPr>
        <w:t>antiserumu</w:t>
      </w:r>
      <w:proofErr w:type="spellEnd"/>
      <w:r w:rsidRPr="001C5733">
        <w:rPr>
          <w:rFonts w:ascii="Times New Roman" w:eastAsia="Calibri" w:hAnsi="Times New Roman" w:cs="Times New Roman"/>
          <w:sz w:val="24"/>
          <w:szCs w:val="24"/>
        </w:rPr>
        <w:t xml:space="preserve"> apstrādātu orgānu suspensiju </w:t>
      </w:r>
      <w:proofErr w:type="spellStart"/>
      <w:r w:rsidRPr="001C5733">
        <w:rPr>
          <w:rFonts w:ascii="Times New Roman" w:eastAsia="Calibri" w:hAnsi="Times New Roman" w:cs="Times New Roman"/>
          <w:sz w:val="24"/>
          <w:szCs w:val="24"/>
        </w:rPr>
        <w:t>inokulē</w:t>
      </w:r>
      <w:proofErr w:type="spellEnd"/>
      <w:r w:rsidRPr="001C5733">
        <w:rPr>
          <w:rFonts w:ascii="Times New Roman" w:eastAsia="Calibri" w:hAnsi="Times New Roman" w:cs="Times New Roman"/>
          <w:sz w:val="24"/>
          <w:szCs w:val="24"/>
        </w:rPr>
        <w:t xml:space="preserve"> jaunu, aktīvi augošu šūnu kultūrās, raugoties, lai galīgajā atšķaidījumā audu materiāla attiecība pret kultūras barotni būtu 1:1000. Par katru orgānu iedobē ar 2 ml kultivēšanas barotnes ievada 40 </w:t>
      </w:r>
      <w:proofErr w:type="spellStart"/>
      <w:r w:rsidRPr="001C5733">
        <w:rPr>
          <w:rFonts w:ascii="Times New Roman" w:eastAsia="Calibri" w:hAnsi="Times New Roman" w:cs="Times New Roman"/>
          <w:sz w:val="24"/>
          <w:szCs w:val="24"/>
        </w:rPr>
        <w:t>μl</w:t>
      </w:r>
      <w:proofErr w:type="spellEnd"/>
      <w:r w:rsidRPr="001C5733">
        <w:rPr>
          <w:rFonts w:ascii="Times New Roman" w:eastAsia="Calibri" w:hAnsi="Times New Roman" w:cs="Times New Roman"/>
          <w:sz w:val="24"/>
          <w:szCs w:val="24"/>
        </w:rPr>
        <w:t xml:space="preserve"> </w:t>
      </w:r>
      <w:proofErr w:type="spellStart"/>
      <w:r w:rsidRPr="001C5733">
        <w:rPr>
          <w:rFonts w:ascii="Times New Roman" w:eastAsia="Calibri" w:hAnsi="Times New Roman" w:cs="Times New Roman"/>
          <w:sz w:val="24"/>
          <w:szCs w:val="24"/>
        </w:rPr>
        <w:t>inokulāta</w:t>
      </w:r>
      <w:proofErr w:type="spellEnd"/>
      <w:r w:rsidRPr="001C5733">
        <w:rPr>
          <w:rFonts w:ascii="Times New Roman" w:eastAsia="Calibri" w:hAnsi="Times New Roman" w:cs="Times New Roman"/>
          <w:sz w:val="24"/>
          <w:szCs w:val="24"/>
        </w:rPr>
        <w:t xml:space="preserve"> suspensijas. Lai līdz minimumam samazinātu krusteniskās kontaminācijas risku, paraugiem no dažādām zivaudzētavas vietām izmanto atsevišķas plates ar 12 vai 24 iedobēm. </w:t>
      </w:r>
    </w:p>
    <w:p w:rsidR="0072764F" w:rsidRPr="001C5733" w:rsidRDefault="0072764F" w:rsidP="0072764F">
      <w:pPr>
        <w:jc w:val="both"/>
        <w:rPr>
          <w:rFonts w:ascii="Times New Roman" w:eastAsia="Calibri" w:hAnsi="Times New Roman" w:cs="Times New Roman"/>
          <w:sz w:val="24"/>
          <w:szCs w:val="24"/>
        </w:rPr>
      </w:pPr>
      <w:r w:rsidRPr="001C5733">
        <w:rPr>
          <w:rFonts w:ascii="Times New Roman" w:eastAsia="Calibri" w:hAnsi="Times New Roman" w:cs="Times New Roman"/>
          <w:sz w:val="24"/>
          <w:szCs w:val="24"/>
        </w:rPr>
        <w:lastRenderedPageBreak/>
        <w:tab/>
        <w:t xml:space="preserve">Vienu plati atstāj bez </w:t>
      </w:r>
      <w:proofErr w:type="spellStart"/>
      <w:r w:rsidRPr="001C5733">
        <w:rPr>
          <w:rFonts w:ascii="Times New Roman" w:eastAsia="Calibri" w:hAnsi="Times New Roman" w:cs="Times New Roman"/>
          <w:sz w:val="24"/>
          <w:szCs w:val="24"/>
        </w:rPr>
        <w:t>inokulāta</w:t>
      </w:r>
      <w:proofErr w:type="spellEnd"/>
      <w:r w:rsidRPr="001C5733">
        <w:rPr>
          <w:rFonts w:ascii="Times New Roman" w:eastAsia="Calibri" w:hAnsi="Times New Roman" w:cs="Times New Roman"/>
          <w:sz w:val="24"/>
          <w:szCs w:val="24"/>
        </w:rPr>
        <w:t xml:space="preserve"> un izmanto par negatīvo kontrolparaugu. Par pozitīvu kontrolparaugu izmantojamu </w:t>
      </w:r>
      <w:r w:rsidRPr="001C5733">
        <w:rPr>
          <w:rFonts w:ascii="Times New Roman" w:eastAsia="Calibri" w:hAnsi="Times New Roman" w:cs="Times New Roman"/>
          <w:iCs/>
          <w:sz w:val="24"/>
          <w:szCs w:val="24"/>
        </w:rPr>
        <w:t>lašu infekciozās anēmijas vīrusa</w:t>
      </w:r>
      <w:r w:rsidRPr="001C5733">
        <w:rPr>
          <w:rFonts w:ascii="Times New Roman" w:eastAsia="Calibri" w:hAnsi="Times New Roman" w:cs="Times New Roman"/>
          <w:i/>
          <w:iCs/>
          <w:sz w:val="24"/>
          <w:szCs w:val="24"/>
        </w:rPr>
        <w:t xml:space="preserve"> </w:t>
      </w:r>
      <w:proofErr w:type="spellStart"/>
      <w:r w:rsidRPr="001C5733">
        <w:rPr>
          <w:rFonts w:ascii="Times New Roman" w:eastAsia="Calibri" w:hAnsi="Times New Roman" w:cs="Times New Roman"/>
          <w:sz w:val="24"/>
          <w:szCs w:val="24"/>
        </w:rPr>
        <w:t>standartizolātu</w:t>
      </w:r>
      <w:proofErr w:type="spellEnd"/>
      <w:r w:rsidRPr="001C5733">
        <w:rPr>
          <w:rFonts w:ascii="Times New Roman" w:eastAsia="Calibri" w:hAnsi="Times New Roman" w:cs="Times New Roman"/>
          <w:sz w:val="24"/>
          <w:szCs w:val="24"/>
        </w:rPr>
        <w:t xml:space="preserve"> atsevišķā platē </w:t>
      </w:r>
      <w:proofErr w:type="spellStart"/>
      <w:r w:rsidRPr="001C5733">
        <w:rPr>
          <w:rFonts w:ascii="Times New Roman" w:eastAsia="Calibri" w:hAnsi="Times New Roman" w:cs="Times New Roman"/>
          <w:sz w:val="24"/>
          <w:szCs w:val="24"/>
        </w:rPr>
        <w:t>inokulē</w:t>
      </w:r>
      <w:proofErr w:type="spellEnd"/>
      <w:r w:rsidRPr="001C5733">
        <w:rPr>
          <w:rFonts w:ascii="Times New Roman" w:eastAsia="Calibri" w:hAnsi="Times New Roman" w:cs="Times New Roman"/>
          <w:sz w:val="24"/>
          <w:szCs w:val="24"/>
        </w:rPr>
        <w:t xml:space="preserve"> šādi. Pirmajā iedobē </w:t>
      </w:r>
      <w:proofErr w:type="spellStart"/>
      <w:r w:rsidRPr="001C5733">
        <w:rPr>
          <w:rFonts w:ascii="Times New Roman" w:eastAsia="Calibri" w:hAnsi="Times New Roman" w:cs="Times New Roman"/>
          <w:sz w:val="24"/>
          <w:szCs w:val="24"/>
        </w:rPr>
        <w:t>inokulē</w:t>
      </w:r>
      <w:proofErr w:type="spellEnd"/>
      <w:r w:rsidRPr="001C5733">
        <w:rPr>
          <w:rFonts w:ascii="Times New Roman" w:eastAsia="Calibri" w:hAnsi="Times New Roman" w:cs="Times New Roman"/>
          <w:sz w:val="24"/>
          <w:szCs w:val="24"/>
        </w:rPr>
        <w:t xml:space="preserve"> simt </w:t>
      </w:r>
      <w:proofErr w:type="spellStart"/>
      <w:r w:rsidRPr="001C5733">
        <w:rPr>
          <w:rFonts w:ascii="Times New Roman" w:eastAsia="Calibri" w:hAnsi="Times New Roman" w:cs="Times New Roman"/>
          <w:sz w:val="24"/>
          <w:szCs w:val="24"/>
        </w:rPr>
        <w:t>μl</w:t>
      </w:r>
      <w:proofErr w:type="spellEnd"/>
      <w:r w:rsidRPr="001C5733">
        <w:rPr>
          <w:rFonts w:ascii="Times New Roman" w:eastAsia="Calibri" w:hAnsi="Times New Roman" w:cs="Times New Roman"/>
          <w:sz w:val="24"/>
          <w:szCs w:val="24"/>
        </w:rPr>
        <w:t xml:space="preserve"> </w:t>
      </w:r>
      <w:r w:rsidRPr="001C5733">
        <w:rPr>
          <w:rFonts w:ascii="Times New Roman" w:eastAsia="Calibri" w:hAnsi="Times New Roman" w:cs="Times New Roman"/>
          <w:i/>
          <w:iCs/>
          <w:sz w:val="24"/>
          <w:szCs w:val="24"/>
        </w:rPr>
        <w:t xml:space="preserve">ISAV </w:t>
      </w:r>
      <w:proofErr w:type="spellStart"/>
      <w:r w:rsidRPr="001C5733">
        <w:rPr>
          <w:rFonts w:ascii="Times New Roman" w:eastAsia="Calibri" w:hAnsi="Times New Roman" w:cs="Times New Roman"/>
          <w:sz w:val="24"/>
          <w:szCs w:val="24"/>
        </w:rPr>
        <w:t>izejpreparāta</w:t>
      </w:r>
      <w:proofErr w:type="spellEnd"/>
      <w:r w:rsidRPr="001C5733">
        <w:rPr>
          <w:rFonts w:ascii="Times New Roman" w:eastAsia="Calibri" w:hAnsi="Times New Roman" w:cs="Times New Roman"/>
          <w:sz w:val="24"/>
          <w:szCs w:val="24"/>
        </w:rPr>
        <w:t xml:space="preserve"> (minimālais titrs 107, audu kultūras inficējošā deva ar beigu punktu 50 % (</w:t>
      </w:r>
      <w:r w:rsidRPr="001C5733">
        <w:rPr>
          <w:rFonts w:ascii="Times New Roman" w:eastAsia="Calibri" w:hAnsi="Times New Roman" w:cs="Times New Roman"/>
          <w:i/>
          <w:iCs/>
          <w:sz w:val="24"/>
          <w:szCs w:val="24"/>
        </w:rPr>
        <w:t>TCID</w:t>
      </w:r>
      <w:r w:rsidRPr="001C5733">
        <w:rPr>
          <w:rFonts w:ascii="Times New Roman" w:eastAsia="Calibri" w:hAnsi="Times New Roman" w:cs="Times New Roman"/>
          <w:sz w:val="24"/>
          <w:szCs w:val="24"/>
        </w:rPr>
        <w:t xml:space="preserve">50 ml-1)) un samaisa. Noteiktu šā materiāla tilpumu no pirmās iedobes pārvieto otrajā tā, lai iegūtais atšķaidījums būtu attiecībā 1:10, un samaisa. Šo procedūru atkārto tā, lai desmitkārtīgu atšķaidījumu iegūtu sešās iedobēs. </w:t>
      </w:r>
      <w:r w:rsidRPr="001C5733">
        <w:rPr>
          <w:rFonts w:ascii="Times New Roman" w:eastAsia="Calibri" w:hAnsi="Times New Roman" w:cs="Times New Roman"/>
          <w:iCs/>
          <w:sz w:val="24"/>
          <w:szCs w:val="24"/>
        </w:rPr>
        <w:t>Lašu infekciozās anēmijas vīrusa</w:t>
      </w:r>
      <w:r w:rsidRPr="001C5733">
        <w:rPr>
          <w:rFonts w:ascii="Times New Roman" w:eastAsia="Calibri" w:hAnsi="Times New Roman" w:cs="Times New Roman"/>
          <w:i/>
          <w:iCs/>
          <w:sz w:val="24"/>
          <w:szCs w:val="24"/>
        </w:rPr>
        <w:t xml:space="preserve"> </w:t>
      </w:r>
      <w:proofErr w:type="spellStart"/>
      <w:r w:rsidRPr="001C5733">
        <w:rPr>
          <w:rFonts w:ascii="Times New Roman" w:eastAsia="Calibri" w:hAnsi="Times New Roman" w:cs="Times New Roman"/>
          <w:sz w:val="24"/>
          <w:szCs w:val="24"/>
        </w:rPr>
        <w:t>izejpreparātu</w:t>
      </w:r>
      <w:proofErr w:type="spellEnd"/>
      <w:r w:rsidRPr="001C5733">
        <w:rPr>
          <w:rFonts w:ascii="Times New Roman" w:eastAsia="Calibri" w:hAnsi="Times New Roman" w:cs="Times New Roman"/>
          <w:sz w:val="24"/>
          <w:szCs w:val="24"/>
        </w:rPr>
        <w:t xml:space="preserve"> - 80 °C temperatūrā var glabāt vismaz divus gadus, bet pēc atkausēšanas tas jāizlieto trīs dienu laikā. Jāraugās, lai testa platēs nepieļautu krustenisko kontamināciju ar pozitīvās kontroles materiālu. Lai izvairītos no šāda riska, pozitīvos kontrolparaugus sagatavo un ar tiem darbojas atsevišķi no testa platēm. Tā vietā, lai </w:t>
      </w:r>
      <w:proofErr w:type="spellStart"/>
      <w:r w:rsidRPr="001C5733">
        <w:rPr>
          <w:rFonts w:ascii="Times New Roman" w:eastAsia="Calibri" w:hAnsi="Times New Roman" w:cs="Times New Roman"/>
          <w:sz w:val="24"/>
          <w:szCs w:val="24"/>
        </w:rPr>
        <w:t>inokulēšanā</w:t>
      </w:r>
      <w:proofErr w:type="spellEnd"/>
      <w:r w:rsidRPr="001C5733">
        <w:rPr>
          <w:rFonts w:ascii="Times New Roman" w:eastAsia="Calibri" w:hAnsi="Times New Roman" w:cs="Times New Roman"/>
          <w:sz w:val="24"/>
          <w:szCs w:val="24"/>
        </w:rPr>
        <w:t xml:space="preserve"> katrreiz izmantotu pozitīvu kontrolparaugu, var ik sešus mēnešus testēt </w:t>
      </w:r>
      <w:r w:rsidRPr="001C5733">
        <w:rPr>
          <w:rFonts w:ascii="Times New Roman" w:eastAsia="Calibri" w:hAnsi="Times New Roman" w:cs="Times New Roman"/>
          <w:i/>
          <w:iCs/>
          <w:sz w:val="24"/>
          <w:szCs w:val="24"/>
        </w:rPr>
        <w:t xml:space="preserve">ASK </w:t>
      </w:r>
      <w:r w:rsidRPr="001C5733">
        <w:rPr>
          <w:rFonts w:ascii="Times New Roman" w:eastAsia="Calibri" w:hAnsi="Times New Roman" w:cs="Times New Roman"/>
          <w:sz w:val="24"/>
          <w:szCs w:val="24"/>
        </w:rPr>
        <w:t xml:space="preserve">šūnu jutīgumu pret </w:t>
      </w:r>
      <w:r w:rsidRPr="001C5733">
        <w:rPr>
          <w:rFonts w:ascii="Times New Roman" w:eastAsia="Calibri" w:hAnsi="Times New Roman" w:cs="Times New Roman"/>
          <w:iCs/>
          <w:sz w:val="24"/>
          <w:szCs w:val="24"/>
        </w:rPr>
        <w:t>lašu infekciozās anēmijas vīrusa</w:t>
      </w:r>
      <w:r w:rsidRPr="001C5733">
        <w:rPr>
          <w:rFonts w:ascii="Times New Roman" w:eastAsia="Calibri" w:hAnsi="Times New Roman" w:cs="Times New Roman"/>
          <w:i/>
          <w:iCs/>
          <w:sz w:val="24"/>
          <w:szCs w:val="24"/>
        </w:rPr>
        <w:t xml:space="preserve"> </w:t>
      </w:r>
      <w:proofErr w:type="spellStart"/>
      <w:r w:rsidRPr="001C5733">
        <w:rPr>
          <w:rFonts w:ascii="Times New Roman" w:eastAsia="Calibri" w:hAnsi="Times New Roman" w:cs="Times New Roman"/>
          <w:sz w:val="24"/>
          <w:szCs w:val="24"/>
        </w:rPr>
        <w:t>izolātiem</w:t>
      </w:r>
      <w:proofErr w:type="spellEnd"/>
      <w:r w:rsidRPr="001C5733">
        <w:rPr>
          <w:rFonts w:ascii="Times New Roman" w:eastAsia="Calibri" w:hAnsi="Times New Roman" w:cs="Times New Roman"/>
          <w:sz w:val="24"/>
          <w:szCs w:val="24"/>
        </w:rPr>
        <w:t xml:space="preserve">. </w:t>
      </w:r>
    </w:p>
    <w:p w:rsidR="0072764F" w:rsidRPr="001C5733" w:rsidRDefault="0072764F" w:rsidP="0072764F">
      <w:pPr>
        <w:jc w:val="both"/>
        <w:rPr>
          <w:rFonts w:ascii="Times New Roman" w:eastAsia="Calibri" w:hAnsi="Times New Roman" w:cs="Times New Roman"/>
          <w:sz w:val="24"/>
          <w:szCs w:val="24"/>
        </w:rPr>
      </w:pPr>
      <w:r w:rsidRPr="001C5733">
        <w:rPr>
          <w:rFonts w:ascii="Times New Roman" w:eastAsia="Calibri" w:hAnsi="Times New Roman" w:cs="Times New Roman"/>
          <w:sz w:val="24"/>
          <w:szCs w:val="24"/>
        </w:rPr>
        <w:tab/>
        <w:t xml:space="preserve">Paraugus ne ilgāk kā 15 dienas inkubē 15 ± 2 °C temperatūrā. Šūnu kultūras mikroskopā attiecībā uz </w:t>
      </w:r>
      <w:r w:rsidRPr="001C5733">
        <w:rPr>
          <w:rFonts w:ascii="Times New Roman" w:eastAsia="Calibri" w:hAnsi="Times New Roman" w:cs="Times New Roman"/>
          <w:iCs/>
          <w:sz w:val="24"/>
          <w:szCs w:val="24"/>
        </w:rPr>
        <w:t>CPE</w:t>
      </w:r>
      <w:r w:rsidRPr="001C5733">
        <w:rPr>
          <w:rFonts w:ascii="Times New Roman" w:eastAsia="Calibri" w:hAnsi="Times New Roman" w:cs="Times New Roman"/>
          <w:i/>
          <w:iCs/>
          <w:sz w:val="24"/>
          <w:szCs w:val="24"/>
        </w:rPr>
        <w:t xml:space="preserve"> </w:t>
      </w:r>
      <w:r w:rsidRPr="001C5733">
        <w:rPr>
          <w:rFonts w:ascii="Times New Roman" w:eastAsia="Calibri" w:hAnsi="Times New Roman" w:cs="Times New Roman"/>
          <w:sz w:val="24"/>
          <w:szCs w:val="24"/>
        </w:rPr>
        <w:t xml:space="preserve">pārbauda divas reizes - laikā no piektās dienas līdz septītajai un no 12. līdz 14. dienai pēc </w:t>
      </w:r>
      <w:proofErr w:type="spellStart"/>
      <w:r w:rsidRPr="001C5733">
        <w:rPr>
          <w:rFonts w:ascii="Times New Roman" w:eastAsia="Calibri" w:hAnsi="Times New Roman" w:cs="Times New Roman"/>
          <w:sz w:val="24"/>
          <w:szCs w:val="24"/>
        </w:rPr>
        <w:t>inokulēšanas</w:t>
      </w:r>
      <w:proofErr w:type="spellEnd"/>
      <w:r w:rsidRPr="001C5733">
        <w:rPr>
          <w:rFonts w:ascii="Times New Roman" w:eastAsia="Calibri" w:hAnsi="Times New Roman" w:cs="Times New Roman"/>
          <w:sz w:val="24"/>
          <w:szCs w:val="24"/>
        </w:rPr>
        <w:t xml:space="preserve">. Ja kādam kopotam paraugam vērojams </w:t>
      </w:r>
      <w:r w:rsidRPr="001C5733">
        <w:rPr>
          <w:rFonts w:ascii="Times New Roman" w:eastAsia="Calibri" w:hAnsi="Times New Roman" w:cs="Times New Roman"/>
          <w:iCs/>
          <w:sz w:val="24"/>
          <w:szCs w:val="24"/>
        </w:rPr>
        <w:t>CPE</w:t>
      </w:r>
      <w:r w:rsidRPr="001C5733">
        <w:rPr>
          <w:rFonts w:ascii="Times New Roman" w:eastAsia="Calibri" w:hAnsi="Times New Roman" w:cs="Times New Roman"/>
          <w:sz w:val="24"/>
          <w:szCs w:val="24"/>
        </w:rPr>
        <w:t xml:space="preserve">, nekavējoties saskaņā ar šī nodaļas 2.4. apakšpunktu sāk vīrusa identificēšanas procedūras. Ja līdz 14. dienai </w:t>
      </w:r>
      <w:r w:rsidRPr="001C5733">
        <w:rPr>
          <w:rFonts w:ascii="Times New Roman" w:eastAsia="Calibri" w:hAnsi="Times New Roman" w:cs="Times New Roman"/>
          <w:iCs/>
          <w:sz w:val="24"/>
          <w:szCs w:val="24"/>
        </w:rPr>
        <w:t>CPE</w:t>
      </w:r>
      <w:r w:rsidRPr="001C5733">
        <w:rPr>
          <w:rFonts w:ascii="Times New Roman" w:eastAsia="Calibri" w:hAnsi="Times New Roman" w:cs="Times New Roman"/>
          <w:i/>
          <w:iCs/>
          <w:sz w:val="24"/>
          <w:szCs w:val="24"/>
        </w:rPr>
        <w:t xml:space="preserve"> </w:t>
      </w:r>
      <w:r w:rsidRPr="001C5733">
        <w:rPr>
          <w:rFonts w:ascii="Times New Roman" w:eastAsia="Calibri" w:hAnsi="Times New Roman" w:cs="Times New Roman"/>
          <w:sz w:val="24"/>
          <w:szCs w:val="24"/>
        </w:rPr>
        <w:t xml:space="preserve">netiek novērots, izdara netiešās </w:t>
      </w:r>
      <w:proofErr w:type="spellStart"/>
      <w:r w:rsidRPr="001C5733">
        <w:rPr>
          <w:rFonts w:ascii="Times New Roman" w:eastAsia="Calibri" w:hAnsi="Times New Roman" w:cs="Times New Roman"/>
          <w:sz w:val="24"/>
          <w:szCs w:val="24"/>
        </w:rPr>
        <w:t>imūnfluorescences</w:t>
      </w:r>
      <w:proofErr w:type="spellEnd"/>
      <w:r w:rsidRPr="001C5733">
        <w:rPr>
          <w:rFonts w:ascii="Times New Roman" w:eastAsia="Calibri" w:hAnsi="Times New Roman" w:cs="Times New Roman"/>
          <w:sz w:val="24"/>
          <w:szCs w:val="24"/>
        </w:rPr>
        <w:t xml:space="preserve"> antivielu testu (</w:t>
      </w:r>
      <w:r w:rsidRPr="001C5733">
        <w:rPr>
          <w:rFonts w:ascii="Times New Roman" w:eastAsia="Calibri" w:hAnsi="Times New Roman" w:cs="Times New Roman"/>
          <w:i/>
          <w:iCs/>
          <w:sz w:val="24"/>
          <w:szCs w:val="24"/>
        </w:rPr>
        <w:t>IFAT</w:t>
      </w:r>
      <w:r w:rsidRPr="001C5733">
        <w:rPr>
          <w:rFonts w:ascii="Times New Roman" w:eastAsia="Calibri" w:hAnsi="Times New Roman" w:cs="Times New Roman"/>
          <w:sz w:val="24"/>
          <w:szCs w:val="24"/>
        </w:rPr>
        <w:t xml:space="preserve">), </w:t>
      </w:r>
      <w:proofErr w:type="spellStart"/>
      <w:r w:rsidRPr="001C5733">
        <w:rPr>
          <w:rFonts w:ascii="Times New Roman" w:eastAsia="Calibri" w:hAnsi="Times New Roman" w:cs="Times New Roman"/>
          <w:sz w:val="24"/>
          <w:szCs w:val="24"/>
        </w:rPr>
        <w:t>hemadsorbcijas</w:t>
      </w:r>
      <w:proofErr w:type="spellEnd"/>
      <w:r w:rsidRPr="001C5733">
        <w:rPr>
          <w:rFonts w:ascii="Times New Roman" w:eastAsia="Calibri" w:hAnsi="Times New Roman" w:cs="Times New Roman"/>
          <w:sz w:val="24"/>
          <w:szCs w:val="24"/>
        </w:rPr>
        <w:t xml:space="preserve"> testu vai </w:t>
      </w:r>
      <w:r w:rsidRPr="001C5733">
        <w:rPr>
          <w:rFonts w:ascii="Times New Roman" w:eastAsia="Calibri" w:hAnsi="Times New Roman" w:cs="Times New Roman"/>
          <w:i/>
          <w:iCs/>
          <w:sz w:val="24"/>
          <w:szCs w:val="24"/>
        </w:rPr>
        <w:t>RT-PCR</w:t>
      </w:r>
      <w:r w:rsidRPr="001C5733">
        <w:rPr>
          <w:rFonts w:ascii="Times New Roman" w:eastAsia="Calibri" w:hAnsi="Times New Roman" w:cs="Times New Roman"/>
          <w:sz w:val="24"/>
          <w:szCs w:val="24"/>
        </w:rPr>
        <w:t xml:space="preserve">. </w:t>
      </w:r>
    </w:p>
    <w:p w:rsidR="0072764F" w:rsidRPr="001C5733" w:rsidRDefault="0072764F" w:rsidP="0072764F">
      <w:pPr>
        <w:jc w:val="both"/>
        <w:rPr>
          <w:rFonts w:ascii="Times New Roman" w:eastAsia="Calibri" w:hAnsi="Times New Roman" w:cs="Times New Roman"/>
          <w:sz w:val="24"/>
          <w:szCs w:val="24"/>
        </w:rPr>
      </w:pPr>
      <w:r w:rsidRPr="001C5733">
        <w:rPr>
          <w:rFonts w:ascii="Times New Roman" w:eastAsia="Calibri" w:hAnsi="Times New Roman" w:cs="Times New Roman"/>
          <w:sz w:val="24"/>
          <w:szCs w:val="24"/>
        </w:rPr>
        <w:tab/>
        <w:t xml:space="preserve">2.3. Šūnu pārsēšana </w:t>
      </w:r>
    </w:p>
    <w:p w:rsidR="0072764F" w:rsidRPr="001C5733" w:rsidRDefault="0072764F" w:rsidP="0072764F">
      <w:pPr>
        <w:jc w:val="both"/>
        <w:rPr>
          <w:rFonts w:ascii="Times New Roman" w:eastAsia="Calibri" w:hAnsi="Times New Roman" w:cs="Times New Roman"/>
          <w:sz w:val="24"/>
          <w:szCs w:val="24"/>
        </w:rPr>
      </w:pPr>
      <w:r w:rsidRPr="001C5733">
        <w:rPr>
          <w:rFonts w:ascii="Times New Roman" w:eastAsia="Calibri" w:hAnsi="Times New Roman" w:cs="Times New Roman"/>
          <w:sz w:val="24"/>
          <w:szCs w:val="24"/>
        </w:rPr>
        <w:tab/>
        <w:t xml:space="preserve">Šūnas pārsēj laikā starp 13. un 15. dienu. Attiecīgi atšķaidītu (1:10) kultūras </w:t>
      </w:r>
      <w:proofErr w:type="spellStart"/>
      <w:r w:rsidRPr="001C5733">
        <w:rPr>
          <w:rFonts w:ascii="Times New Roman" w:eastAsia="Calibri" w:hAnsi="Times New Roman" w:cs="Times New Roman"/>
          <w:sz w:val="24"/>
          <w:szCs w:val="24"/>
        </w:rPr>
        <w:t>centrifugātu</w:t>
      </w:r>
      <w:proofErr w:type="spellEnd"/>
      <w:r w:rsidRPr="001C5733">
        <w:rPr>
          <w:rFonts w:ascii="Times New Roman" w:eastAsia="Calibri" w:hAnsi="Times New Roman" w:cs="Times New Roman"/>
          <w:sz w:val="24"/>
          <w:szCs w:val="24"/>
        </w:rPr>
        <w:t xml:space="preserve"> ievada iedobēs, kurās ir svaigas, aktīvi augošas šūnas, un 14 ± 2 °C temperatūrā inkubē ne ilgāk kā 18 dienas. Šūnu kultūras mikroskopā attiecībā uz </w:t>
      </w:r>
      <w:r w:rsidRPr="001C5733">
        <w:rPr>
          <w:rFonts w:ascii="Times New Roman" w:eastAsia="Calibri" w:hAnsi="Times New Roman" w:cs="Times New Roman"/>
          <w:iCs/>
          <w:sz w:val="24"/>
          <w:szCs w:val="24"/>
        </w:rPr>
        <w:t>CPE</w:t>
      </w:r>
      <w:r w:rsidRPr="001C5733">
        <w:rPr>
          <w:rFonts w:ascii="Times New Roman" w:eastAsia="Calibri" w:hAnsi="Times New Roman" w:cs="Times New Roman"/>
          <w:i/>
          <w:iCs/>
          <w:sz w:val="24"/>
          <w:szCs w:val="24"/>
        </w:rPr>
        <w:t xml:space="preserve"> </w:t>
      </w:r>
      <w:r w:rsidRPr="001C5733">
        <w:rPr>
          <w:rFonts w:ascii="Times New Roman" w:eastAsia="Calibri" w:hAnsi="Times New Roman" w:cs="Times New Roman"/>
          <w:sz w:val="24"/>
          <w:szCs w:val="24"/>
        </w:rPr>
        <w:t xml:space="preserve">pārbauda divas reizes - laikā no piektās dienas līdz septītajai un no </w:t>
      </w:r>
      <w:proofErr w:type="gramStart"/>
      <w:r w:rsidRPr="001C5733">
        <w:rPr>
          <w:rFonts w:ascii="Times New Roman" w:eastAsia="Calibri" w:hAnsi="Times New Roman" w:cs="Times New Roman"/>
          <w:sz w:val="24"/>
          <w:szCs w:val="24"/>
        </w:rPr>
        <w:t>14. līdz 18</w:t>
      </w:r>
      <w:proofErr w:type="gramEnd"/>
      <w:r w:rsidRPr="001C5733">
        <w:rPr>
          <w:rFonts w:ascii="Times New Roman" w:eastAsia="Calibri" w:hAnsi="Times New Roman" w:cs="Times New Roman"/>
          <w:sz w:val="24"/>
          <w:szCs w:val="24"/>
        </w:rPr>
        <w:t xml:space="preserve">. dienai pēc </w:t>
      </w:r>
      <w:proofErr w:type="spellStart"/>
      <w:r w:rsidRPr="001C5733">
        <w:rPr>
          <w:rFonts w:ascii="Times New Roman" w:eastAsia="Calibri" w:hAnsi="Times New Roman" w:cs="Times New Roman"/>
          <w:sz w:val="24"/>
          <w:szCs w:val="24"/>
        </w:rPr>
        <w:t>inokulēšanas</w:t>
      </w:r>
      <w:proofErr w:type="spellEnd"/>
      <w:r w:rsidRPr="001C5733">
        <w:rPr>
          <w:rFonts w:ascii="Times New Roman" w:eastAsia="Calibri" w:hAnsi="Times New Roman" w:cs="Times New Roman"/>
          <w:sz w:val="24"/>
          <w:szCs w:val="24"/>
        </w:rPr>
        <w:t xml:space="preserve">. Ja kādam kopotam paraugam vērojams </w:t>
      </w:r>
      <w:r w:rsidRPr="001C5733">
        <w:rPr>
          <w:rFonts w:ascii="Times New Roman" w:eastAsia="Calibri" w:hAnsi="Times New Roman" w:cs="Times New Roman"/>
          <w:iCs/>
          <w:sz w:val="24"/>
          <w:szCs w:val="24"/>
        </w:rPr>
        <w:t>CPE</w:t>
      </w:r>
      <w:r w:rsidRPr="001C5733">
        <w:rPr>
          <w:rFonts w:ascii="Times New Roman" w:eastAsia="Calibri" w:hAnsi="Times New Roman" w:cs="Times New Roman"/>
          <w:sz w:val="24"/>
          <w:szCs w:val="24"/>
        </w:rPr>
        <w:t xml:space="preserve">, nekavējoties saskaņā ar šīs nodaļas 2.4. apakšpunktu sāk vīrusa identificēšanas procedūras. Ja līdz 14. līdz 18. dienai </w:t>
      </w:r>
      <w:r w:rsidRPr="001C5733">
        <w:rPr>
          <w:rFonts w:ascii="Times New Roman" w:eastAsia="Calibri" w:hAnsi="Times New Roman" w:cs="Times New Roman"/>
          <w:iCs/>
          <w:sz w:val="24"/>
          <w:szCs w:val="24"/>
        </w:rPr>
        <w:t>CPE</w:t>
      </w:r>
      <w:r w:rsidRPr="001C5733">
        <w:rPr>
          <w:rFonts w:ascii="Times New Roman" w:eastAsia="Calibri" w:hAnsi="Times New Roman" w:cs="Times New Roman"/>
          <w:i/>
          <w:iCs/>
          <w:sz w:val="24"/>
          <w:szCs w:val="24"/>
        </w:rPr>
        <w:t xml:space="preserve"> </w:t>
      </w:r>
      <w:r w:rsidRPr="001C5733">
        <w:rPr>
          <w:rFonts w:ascii="Times New Roman" w:eastAsia="Calibri" w:hAnsi="Times New Roman" w:cs="Times New Roman"/>
          <w:sz w:val="24"/>
          <w:szCs w:val="24"/>
        </w:rPr>
        <w:t xml:space="preserve">netiek novērots, veic </w:t>
      </w:r>
      <w:proofErr w:type="spellStart"/>
      <w:r w:rsidRPr="001C5733">
        <w:rPr>
          <w:rFonts w:ascii="Times New Roman" w:eastAsia="Calibri" w:hAnsi="Times New Roman" w:cs="Times New Roman"/>
          <w:sz w:val="24"/>
          <w:szCs w:val="24"/>
        </w:rPr>
        <w:t>hemadsorbcijas</w:t>
      </w:r>
      <w:proofErr w:type="spellEnd"/>
      <w:r w:rsidRPr="001C5733">
        <w:rPr>
          <w:rFonts w:ascii="Times New Roman" w:eastAsia="Calibri" w:hAnsi="Times New Roman" w:cs="Times New Roman"/>
          <w:sz w:val="24"/>
          <w:szCs w:val="24"/>
        </w:rPr>
        <w:t xml:space="preserve"> testu vai </w:t>
      </w:r>
      <w:r w:rsidRPr="001C5733">
        <w:rPr>
          <w:rFonts w:ascii="Times New Roman" w:eastAsia="Calibri" w:hAnsi="Times New Roman" w:cs="Times New Roman"/>
          <w:i/>
          <w:iCs/>
          <w:sz w:val="24"/>
          <w:szCs w:val="24"/>
        </w:rPr>
        <w:t xml:space="preserve">RT-PCR </w:t>
      </w:r>
      <w:r w:rsidRPr="001C5733">
        <w:rPr>
          <w:rFonts w:ascii="Times New Roman" w:eastAsia="Calibri" w:hAnsi="Times New Roman" w:cs="Times New Roman"/>
          <w:sz w:val="24"/>
          <w:szCs w:val="24"/>
        </w:rPr>
        <w:t xml:space="preserve">testu. </w:t>
      </w:r>
    </w:p>
    <w:p w:rsidR="0072764F" w:rsidRPr="001C5733" w:rsidRDefault="0072764F" w:rsidP="0072764F">
      <w:pPr>
        <w:jc w:val="both"/>
        <w:rPr>
          <w:rFonts w:ascii="Times New Roman" w:eastAsia="Calibri" w:hAnsi="Times New Roman" w:cs="Times New Roman"/>
          <w:sz w:val="24"/>
          <w:szCs w:val="24"/>
        </w:rPr>
      </w:pPr>
      <w:r w:rsidRPr="001C5733">
        <w:rPr>
          <w:rFonts w:ascii="Times New Roman" w:eastAsia="Calibri" w:hAnsi="Times New Roman" w:cs="Times New Roman"/>
          <w:sz w:val="24"/>
          <w:szCs w:val="24"/>
        </w:rPr>
        <w:tab/>
        <w:t xml:space="preserve">Ja </w:t>
      </w:r>
      <w:proofErr w:type="spellStart"/>
      <w:r w:rsidRPr="001C5733">
        <w:rPr>
          <w:rFonts w:ascii="Times New Roman" w:eastAsia="Calibri" w:hAnsi="Times New Roman" w:cs="Times New Roman"/>
          <w:sz w:val="24"/>
          <w:szCs w:val="24"/>
        </w:rPr>
        <w:t>citotoksicitāti</w:t>
      </w:r>
      <w:proofErr w:type="spellEnd"/>
      <w:r w:rsidRPr="001C5733">
        <w:rPr>
          <w:rFonts w:ascii="Times New Roman" w:eastAsia="Calibri" w:hAnsi="Times New Roman" w:cs="Times New Roman"/>
          <w:sz w:val="24"/>
          <w:szCs w:val="24"/>
        </w:rPr>
        <w:t xml:space="preserve"> novēro pirmajās septiņās inkubācijas dienās, šūnas pārsēj tajā posmā un 14 līdz 18 dienas inkubē, pēc tam tās atkal pārsēj un inkubē vēl 14 līdz 18 dienas. Ja </w:t>
      </w:r>
      <w:proofErr w:type="spellStart"/>
      <w:r w:rsidRPr="001C5733">
        <w:rPr>
          <w:rFonts w:ascii="Times New Roman" w:eastAsia="Calibri" w:hAnsi="Times New Roman" w:cs="Times New Roman"/>
          <w:sz w:val="24"/>
          <w:szCs w:val="24"/>
        </w:rPr>
        <w:t>citotoksicitāti</w:t>
      </w:r>
      <w:proofErr w:type="spellEnd"/>
      <w:r w:rsidRPr="001C5733">
        <w:rPr>
          <w:rFonts w:ascii="Times New Roman" w:eastAsia="Calibri" w:hAnsi="Times New Roman" w:cs="Times New Roman"/>
          <w:sz w:val="24"/>
          <w:szCs w:val="24"/>
        </w:rPr>
        <w:t xml:space="preserve"> novēro pēc septiņām dienām, šūnas pārsēj vienu reizi un no pirmās </w:t>
      </w:r>
      <w:proofErr w:type="spellStart"/>
      <w:r w:rsidRPr="001C5733">
        <w:rPr>
          <w:rFonts w:ascii="Times New Roman" w:eastAsia="Calibri" w:hAnsi="Times New Roman" w:cs="Times New Roman"/>
          <w:sz w:val="24"/>
          <w:szCs w:val="24"/>
        </w:rPr>
        <w:t>inokulēšanas</w:t>
      </w:r>
      <w:proofErr w:type="spellEnd"/>
      <w:r w:rsidRPr="001C5733">
        <w:rPr>
          <w:rFonts w:ascii="Times New Roman" w:eastAsia="Calibri" w:hAnsi="Times New Roman" w:cs="Times New Roman"/>
          <w:sz w:val="24"/>
          <w:szCs w:val="24"/>
        </w:rPr>
        <w:t xml:space="preserve"> inkubē pavisam 28 līdz 36 dienas.</w:t>
      </w:r>
    </w:p>
    <w:p w:rsidR="0072764F" w:rsidRPr="001C5733" w:rsidRDefault="0072764F" w:rsidP="0072764F">
      <w:pPr>
        <w:jc w:val="both"/>
        <w:rPr>
          <w:rFonts w:ascii="Times New Roman" w:eastAsia="Calibri" w:hAnsi="Times New Roman" w:cs="Times New Roman"/>
          <w:sz w:val="24"/>
          <w:szCs w:val="24"/>
        </w:rPr>
      </w:pPr>
      <w:r w:rsidRPr="001C5733">
        <w:rPr>
          <w:rFonts w:ascii="Times New Roman" w:eastAsia="Calibri" w:hAnsi="Times New Roman" w:cs="Times New Roman"/>
          <w:sz w:val="24"/>
          <w:szCs w:val="24"/>
        </w:rPr>
        <w:tab/>
        <w:t xml:space="preserve">Ja primārajā kultūrā vērojama bakteriāla kontaminācija, testu sagatavo vēlreiz, izmantojot - 80 °C temperatūrā glabāto audu </w:t>
      </w:r>
      <w:proofErr w:type="spellStart"/>
      <w:r w:rsidRPr="001C5733">
        <w:rPr>
          <w:rFonts w:ascii="Times New Roman" w:eastAsia="Calibri" w:hAnsi="Times New Roman" w:cs="Times New Roman"/>
          <w:sz w:val="24"/>
          <w:szCs w:val="24"/>
        </w:rPr>
        <w:t>homogenātu</w:t>
      </w:r>
      <w:proofErr w:type="spellEnd"/>
      <w:r w:rsidRPr="001C5733">
        <w:rPr>
          <w:rFonts w:ascii="Times New Roman" w:eastAsia="Calibri" w:hAnsi="Times New Roman" w:cs="Times New Roman"/>
          <w:sz w:val="24"/>
          <w:szCs w:val="24"/>
        </w:rPr>
        <w:t xml:space="preserve">. Audu </w:t>
      </w:r>
      <w:proofErr w:type="spellStart"/>
      <w:r w:rsidRPr="001C5733">
        <w:rPr>
          <w:rFonts w:ascii="Times New Roman" w:eastAsia="Calibri" w:hAnsi="Times New Roman" w:cs="Times New Roman"/>
          <w:sz w:val="24"/>
          <w:szCs w:val="24"/>
        </w:rPr>
        <w:t>homogenātu</w:t>
      </w:r>
      <w:proofErr w:type="spellEnd"/>
      <w:r w:rsidRPr="001C5733">
        <w:rPr>
          <w:rFonts w:ascii="Times New Roman" w:eastAsia="Calibri" w:hAnsi="Times New Roman" w:cs="Times New Roman"/>
          <w:sz w:val="24"/>
          <w:szCs w:val="24"/>
        </w:rPr>
        <w:t xml:space="preserve"> pirms </w:t>
      </w:r>
      <w:proofErr w:type="spellStart"/>
      <w:r w:rsidRPr="001C5733">
        <w:rPr>
          <w:rFonts w:ascii="Times New Roman" w:eastAsia="Calibri" w:hAnsi="Times New Roman" w:cs="Times New Roman"/>
          <w:sz w:val="24"/>
          <w:szCs w:val="24"/>
        </w:rPr>
        <w:t>inokulēšanas</w:t>
      </w:r>
      <w:proofErr w:type="spellEnd"/>
      <w:r w:rsidRPr="001C5733">
        <w:rPr>
          <w:rFonts w:ascii="Times New Roman" w:eastAsia="Calibri" w:hAnsi="Times New Roman" w:cs="Times New Roman"/>
          <w:sz w:val="24"/>
          <w:szCs w:val="24"/>
        </w:rPr>
        <w:t xml:space="preserve"> 0 līdz 6 °C temperatūrā 15 līdz 30 minūtes centrifugē 4000 × </w:t>
      </w:r>
      <w:proofErr w:type="spellStart"/>
      <w:r w:rsidRPr="001C5733">
        <w:rPr>
          <w:rFonts w:ascii="Times New Roman" w:eastAsia="Calibri" w:hAnsi="Times New Roman" w:cs="Times New Roman"/>
          <w:iCs/>
          <w:sz w:val="24"/>
          <w:szCs w:val="24"/>
        </w:rPr>
        <w:t>apgriziemiem</w:t>
      </w:r>
      <w:proofErr w:type="spellEnd"/>
      <w:r w:rsidRPr="001C5733">
        <w:rPr>
          <w:rFonts w:ascii="Times New Roman" w:eastAsia="Calibri" w:hAnsi="Times New Roman" w:cs="Times New Roman"/>
          <w:iCs/>
          <w:sz w:val="24"/>
          <w:szCs w:val="24"/>
        </w:rPr>
        <w:t>/minūtē</w:t>
      </w:r>
      <w:r w:rsidRPr="001C5733">
        <w:rPr>
          <w:rFonts w:ascii="Times New Roman" w:eastAsia="Calibri" w:hAnsi="Times New Roman" w:cs="Times New Roman"/>
          <w:sz w:val="24"/>
          <w:szCs w:val="24"/>
        </w:rPr>
        <w:t xml:space="preserve">, un </w:t>
      </w:r>
      <w:proofErr w:type="spellStart"/>
      <w:r w:rsidRPr="001C5733">
        <w:rPr>
          <w:rFonts w:ascii="Times New Roman" w:eastAsia="Calibri" w:hAnsi="Times New Roman" w:cs="Times New Roman"/>
          <w:sz w:val="24"/>
          <w:szCs w:val="24"/>
        </w:rPr>
        <w:t>centrifugātu</w:t>
      </w:r>
      <w:proofErr w:type="spellEnd"/>
      <w:r w:rsidRPr="001C5733">
        <w:rPr>
          <w:rFonts w:ascii="Times New Roman" w:eastAsia="Calibri" w:hAnsi="Times New Roman" w:cs="Times New Roman"/>
          <w:sz w:val="24"/>
          <w:szCs w:val="24"/>
        </w:rPr>
        <w:t xml:space="preserve"> filtrē (0,22 </w:t>
      </w:r>
      <w:proofErr w:type="spellStart"/>
      <w:r w:rsidRPr="001C5733">
        <w:rPr>
          <w:rFonts w:ascii="Times New Roman" w:eastAsia="Calibri" w:hAnsi="Times New Roman" w:cs="Times New Roman"/>
          <w:sz w:val="24"/>
          <w:szCs w:val="24"/>
        </w:rPr>
        <w:t>μm</w:t>
      </w:r>
      <w:proofErr w:type="spellEnd"/>
      <w:r w:rsidRPr="001C5733">
        <w:rPr>
          <w:rFonts w:ascii="Times New Roman" w:eastAsia="Calibri" w:hAnsi="Times New Roman" w:cs="Times New Roman"/>
          <w:sz w:val="24"/>
          <w:szCs w:val="24"/>
        </w:rPr>
        <w:t>). Ja bakteriālu kontamināciju</w:t>
      </w:r>
    </w:p>
    <w:p w:rsidR="0072764F" w:rsidRPr="001C5733" w:rsidRDefault="0072764F" w:rsidP="0072764F">
      <w:pPr>
        <w:jc w:val="both"/>
        <w:rPr>
          <w:rFonts w:ascii="Times New Roman" w:eastAsia="Calibri" w:hAnsi="Times New Roman" w:cs="Times New Roman"/>
          <w:sz w:val="24"/>
          <w:szCs w:val="24"/>
        </w:rPr>
      </w:pPr>
      <w:r w:rsidRPr="001C5733">
        <w:rPr>
          <w:rFonts w:ascii="Times New Roman" w:eastAsia="Calibri" w:hAnsi="Times New Roman" w:cs="Times New Roman"/>
          <w:sz w:val="24"/>
          <w:szCs w:val="24"/>
        </w:rPr>
        <w:t xml:space="preserve">novēro šūnu pārsēšanas laikā, </w:t>
      </w:r>
      <w:proofErr w:type="spellStart"/>
      <w:r w:rsidRPr="001C5733">
        <w:rPr>
          <w:rFonts w:ascii="Times New Roman" w:eastAsia="Calibri" w:hAnsi="Times New Roman" w:cs="Times New Roman"/>
          <w:sz w:val="24"/>
          <w:szCs w:val="24"/>
        </w:rPr>
        <w:t>centrifugātu</w:t>
      </w:r>
      <w:proofErr w:type="spellEnd"/>
      <w:r w:rsidRPr="001C5733">
        <w:rPr>
          <w:rFonts w:ascii="Times New Roman" w:eastAsia="Calibri" w:hAnsi="Times New Roman" w:cs="Times New Roman"/>
          <w:sz w:val="24"/>
          <w:szCs w:val="24"/>
        </w:rPr>
        <w:t xml:space="preserve"> filtrē (0,22 </w:t>
      </w:r>
      <w:proofErr w:type="spellStart"/>
      <w:r w:rsidRPr="001C5733">
        <w:rPr>
          <w:rFonts w:ascii="Times New Roman" w:eastAsia="Calibri" w:hAnsi="Times New Roman" w:cs="Times New Roman"/>
          <w:sz w:val="24"/>
          <w:szCs w:val="24"/>
        </w:rPr>
        <w:t>μm</w:t>
      </w:r>
      <w:proofErr w:type="spellEnd"/>
      <w:r w:rsidRPr="001C5733">
        <w:rPr>
          <w:rFonts w:ascii="Times New Roman" w:eastAsia="Calibri" w:hAnsi="Times New Roman" w:cs="Times New Roman"/>
          <w:sz w:val="24"/>
          <w:szCs w:val="24"/>
        </w:rPr>
        <w:t xml:space="preserve">), </w:t>
      </w:r>
      <w:proofErr w:type="spellStart"/>
      <w:r w:rsidRPr="001C5733">
        <w:rPr>
          <w:rFonts w:ascii="Times New Roman" w:eastAsia="Calibri" w:hAnsi="Times New Roman" w:cs="Times New Roman"/>
          <w:sz w:val="24"/>
          <w:szCs w:val="24"/>
        </w:rPr>
        <w:t>inokulē</w:t>
      </w:r>
      <w:proofErr w:type="spellEnd"/>
      <w:r w:rsidRPr="001C5733">
        <w:rPr>
          <w:rFonts w:ascii="Times New Roman" w:eastAsia="Calibri" w:hAnsi="Times New Roman" w:cs="Times New Roman"/>
          <w:sz w:val="24"/>
          <w:szCs w:val="24"/>
        </w:rPr>
        <w:t xml:space="preserve"> tikko pārsētām šūnām un inkubē vēl 14 līdz 18 dienas. </w:t>
      </w:r>
    </w:p>
    <w:p w:rsidR="0072764F" w:rsidRPr="001C5733" w:rsidRDefault="0072764F" w:rsidP="0072764F">
      <w:pPr>
        <w:jc w:val="both"/>
        <w:rPr>
          <w:rFonts w:ascii="Times New Roman" w:eastAsia="Calibri" w:hAnsi="Times New Roman" w:cs="Times New Roman"/>
          <w:sz w:val="24"/>
          <w:szCs w:val="24"/>
        </w:rPr>
      </w:pPr>
      <w:r w:rsidRPr="001C5733">
        <w:rPr>
          <w:rFonts w:ascii="Times New Roman" w:eastAsia="Calibri" w:hAnsi="Times New Roman" w:cs="Times New Roman"/>
          <w:sz w:val="24"/>
          <w:szCs w:val="24"/>
        </w:rPr>
        <w:tab/>
        <w:t xml:space="preserve">2.4. Vīrusa identificēšanas testi </w:t>
      </w:r>
    </w:p>
    <w:p w:rsidR="0072764F" w:rsidRPr="001C5733" w:rsidRDefault="0072764F" w:rsidP="0072764F">
      <w:pPr>
        <w:jc w:val="both"/>
        <w:rPr>
          <w:rFonts w:ascii="Times New Roman" w:eastAsia="Calibri" w:hAnsi="Times New Roman" w:cs="Times New Roman"/>
          <w:sz w:val="24"/>
          <w:szCs w:val="24"/>
        </w:rPr>
      </w:pPr>
      <w:r w:rsidRPr="001C5733">
        <w:rPr>
          <w:rFonts w:ascii="Times New Roman" w:eastAsia="Calibri" w:hAnsi="Times New Roman" w:cs="Times New Roman"/>
          <w:sz w:val="24"/>
          <w:szCs w:val="24"/>
        </w:rPr>
        <w:tab/>
        <w:t xml:space="preserve">Ja kaut vienā stadijā novēro </w:t>
      </w:r>
      <w:r w:rsidRPr="001C5733">
        <w:rPr>
          <w:rFonts w:ascii="Times New Roman" w:eastAsia="Calibri" w:hAnsi="Times New Roman" w:cs="Times New Roman"/>
          <w:iCs/>
          <w:sz w:val="24"/>
          <w:szCs w:val="24"/>
        </w:rPr>
        <w:t>CPE</w:t>
      </w:r>
      <w:r w:rsidRPr="001C5733">
        <w:rPr>
          <w:rFonts w:ascii="Times New Roman" w:eastAsia="Calibri" w:hAnsi="Times New Roman" w:cs="Times New Roman"/>
          <w:i/>
          <w:iCs/>
          <w:sz w:val="24"/>
          <w:szCs w:val="24"/>
        </w:rPr>
        <w:t xml:space="preserve"> </w:t>
      </w:r>
      <w:r w:rsidRPr="001C5733">
        <w:rPr>
          <w:rFonts w:ascii="Times New Roman" w:eastAsia="Calibri" w:hAnsi="Times New Roman" w:cs="Times New Roman"/>
          <w:sz w:val="24"/>
          <w:szCs w:val="24"/>
        </w:rPr>
        <w:t xml:space="preserve">vai ja </w:t>
      </w:r>
      <w:proofErr w:type="spellStart"/>
      <w:r w:rsidRPr="001C5733">
        <w:rPr>
          <w:rFonts w:ascii="Times New Roman" w:eastAsia="Calibri" w:hAnsi="Times New Roman" w:cs="Times New Roman"/>
          <w:sz w:val="24"/>
          <w:szCs w:val="24"/>
        </w:rPr>
        <w:t>hemadsorbcijas</w:t>
      </w:r>
      <w:proofErr w:type="spellEnd"/>
      <w:r w:rsidRPr="001C5733">
        <w:rPr>
          <w:rFonts w:ascii="Times New Roman" w:eastAsia="Calibri" w:hAnsi="Times New Roman" w:cs="Times New Roman"/>
          <w:sz w:val="24"/>
          <w:szCs w:val="24"/>
        </w:rPr>
        <w:t xml:space="preserve"> tests ir pozitīvs, veic vīrusa identificēšanu. </w:t>
      </w:r>
      <w:r w:rsidRPr="001C5733">
        <w:rPr>
          <w:rFonts w:ascii="Times New Roman" w:eastAsia="Calibri" w:hAnsi="Times New Roman" w:cs="Times New Roman"/>
          <w:iCs/>
          <w:sz w:val="24"/>
          <w:szCs w:val="24"/>
        </w:rPr>
        <w:t>Lašu infekciozās anēmijas vīrusa</w:t>
      </w:r>
      <w:r w:rsidRPr="001C5733">
        <w:rPr>
          <w:rFonts w:ascii="Times New Roman" w:eastAsia="Calibri" w:hAnsi="Times New Roman" w:cs="Times New Roman"/>
          <w:i/>
          <w:iCs/>
          <w:sz w:val="24"/>
          <w:szCs w:val="24"/>
        </w:rPr>
        <w:t xml:space="preserve"> </w:t>
      </w:r>
      <w:r w:rsidRPr="001C5733">
        <w:rPr>
          <w:rFonts w:ascii="Times New Roman" w:eastAsia="Calibri" w:hAnsi="Times New Roman" w:cs="Times New Roman"/>
          <w:sz w:val="24"/>
          <w:szCs w:val="24"/>
        </w:rPr>
        <w:t xml:space="preserve">identificēšanā vēlamā metode ir </w:t>
      </w:r>
      <w:r w:rsidRPr="001C5733">
        <w:rPr>
          <w:rFonts w:ascii="Times New Roman" w:eastAsia="Calibri" w:hAnsi="Times New Roman" w:cs="Times New Roman"/>
          <w:i/>
          <w:iCs/>
          <w:sz w:val="24"/>
          <w:szCs w:val="24"/>
        </w:rPr>
        <w:t>RT-PCR</w:t>
      </w:r>
      <w:r w:rsidRPr="001C5733">
        <w:rPr>
          <w:rFonts w:ascii="Times New Roman" w:eastAsia="Calibri" w:hAnsi="Times New Roman" w:cs="Times New Roman"/>
          <w:iCs/>
          <w:sz w:val="24"/>
          <w:szCs w:val="24"/>
        </w:rPr>
        <w:t xml:space="preserve">, </w:t>
      </w:r>
      <w:proofErr w:type="gramStart"/>
      <w:r w:rsidRPr="001C5733">
        <w:rPr>
          <w:rFonts w:ascii="Times New Roman" w:eastAsia="Calibri" w:hAnsi="Times New Roman" w:cs="Times New Roman"/>
          <w:iCs/>
          <w:sz w:val="24"/>
          <w:szCs w:val="24"/>
        </w:rPr>
        <w:t>ko veic</w:t>
      </w:r>
      <w:r w:rsidRPr="001C5733">
        <w:rPr>
          <w:rFonts w:ascii="Times New Roman" w:eastAsia="Calibri" w:hAnsi="Times New Roman" w:cs="Times New Roman"/>
          <w:i/>
          <w:iCs/>
          <w:sz w:val="24"/>
          <w:szCs w:val="24"/>
        </w:rPr>
        <w:t xml:space="preserve"> </w:t>
      </w:r>
      <w:r w:rsidRPr="001C5733">
        <w:rPr>
          <w:rFonts w:ascii="Times New Roman" w:eastAsia="Calibri" w:hAnsi="Times New Roman" w:cs="Times New Roman"/>
          <w:sz w:val="24"/>
          <w:szCs w:val="24"/>
        </w:rPr>
        <w:t>saskaņā ar šīs nodaļas 1. punktu</w:t>
      </w:r>
      <w:proofErr w:type="gramEnd"/>
      <w:r w:rsidRPr="001C5733">
        <w:rPr>
          <w:rFonts w:ascii="Times New Roman" w:eastAsia="Calibri" w:hAnsi="Times New Roman" w:cs="Times New Roman"/>
          <w:sz w:val="24"/>
          <w:szCs w:val="24"/>
        </w:rPr>
        <w:t xml:space="preserve"> un </w:t>
      </w:r>
      <w:proofErr w:type="spellStart"/>
      <w:r w:rsidRPr="001C5733">
        <w:rPr>
          <w:rFonts w:ascii="Times New Roman" w:eastAsia="Calibri" w:hAnsi="Times New Roman" w:cs="Times New Roman"/>
          <w:sz w:val="24"/>
          <w:szCs w:val="24"/>
        </w:rPr>
        <w:t>imūnfluorescences</w:t>
      </w:r>
      <w:proofErr w:type="spellEnd"/>
      <w:r w:rsidRPr="001C5733">
        <w:rPr>
          <w:rFonts w:ascii="Times New Roman" w:eastAsia="Calibri" w:hAnsi="Times New Roman" w:cs="Times New Roman"/>
          <w:sz w:val="24"/>
          <w:szCs w:val="24"/>
        </w:rPr>
        <w:t xml:space="preserve"> (</w:t>
      </w:r>
      <w:r w:rsidRPr="001C5733">
        <w:rPr>
          <w:rFonts w:ascii="Times New Roman" w:eastAsia="Calibri" w:hAnsi="Times New Roman" w:cs="Times New Roman"/>
          <w:i/>
          <w:iCs/>
          <w:sz w:val="24"/>
          <w:szCs w:val="24"/>
        </w:rPr>
        <w:t>IF</w:t>
      </w:r>
      <w:r w:rsidRPr="001C5733">
        <w:rPr>
          <w:rFonts w:ascii="Times New Roman" w:eastAsia="Calibri" w:hAnsi="Times New Roman" w:cs="Times New Roman"/>
          <w:sz w:val="24"/>
          <w:szCs w:val="24"/>
        </w:rPr>
        <w:t xml:space="preserve">) metode saskaņā ar šīs nodaļas 2.6. apakšpunktu. Ja tiek uzskatīts, ka iespējama citu vīrusu klātbūtne, vīrusa identificēšanai veic papildu testus. Ja ar šiem testiem vīruss nedēļas laikā nav galīgi identificēts, </w:t>
      </w:r>
      <w:proofErr w:type="spellStart"/>
      <w:r w:rsidRPr="001C5733">
        <w:rPr>
          <w:rFonts w:ascii="Times New Roman" w:eastAsia="Calibri" w:hAnsi="Times New Roman" w:cs="Times New Roman"/>
          <w:sz w:val="24"/>
          <w:szCs w:val="24"/>
        </w:rPr>
        <w:t>centrifugātu</w:t>
      </w:r>
      <w:proofErr w:type="spellEnd"/>
      <w:r w:rsidRPr="001C5733">
        <w:rPr>
          <w:rFonts w:ascii="Times New Roman" w:eastAsia="Calibri" w:hAnsi="Times New Roman" w:cs="Times New Roman"/>
          <w:sz w:val="24"/>
          <w:szCs w:val="24"/>
        </w:rPr>
        <w:t xml:space="preserve"> nekavējošai identifikācijai nosūta tālāk uz: </w:t>
      </w:r>
    </w:p>
    <w:p w:rsidR="0072764F" w:rsidRPr="001C5733" w:rsidRDefault="0072764F" w:rsidP="0072764F">
      <w:pPr>
        <w:jc w:val="both"/>
        <w:rPr>
          <w:rFonts w:ascii="Times New Roman" w:eastAsia="Calibri" w:hAnsi="Times New Roman" w:cs="Times New Roman"/>
          <w:sz w:val="24"/>
          <w:szCs w:val="24"/>
        </w:rPr>
      </w:pPr>
      <w:r w:rsidRPr="001C5733">
        <w:rPr>
          <w:rFonts w:ascii="Times New Roman" w:eastAsia="Calibri" w:hAnsi="Times New Roman" w:cs="Times New Roman"/>
          <w:sz w:val="24"/>
          <w:szCs w:val="24"/>
        </w:rPr>
        <w:lastRenderedPageBreak/>
        <w:tab/>
        <w:t>a) Pasaules Dzīvnieku veselības organizācijas (</w:t>
      </w:r>
      <w:r w:rsidRPr="001C5733">
        <w:rPr>
          <w:rFonts w:ascii="Times New Roman" w:eastAsia="Calibri" w:hAnsi="Times New Roman" w:cs="Times New Roman"/>
          <w:i/>
          <w:iCs/>
          <w:sz w:val="24"/>
          <w:szCs w:val="24"/>
        </w:rPr>
        <w:t>OIE</w:t>
      </w:r>
      <w:r w:rsidRPr="001C5733">
        <w:rPr>
          <w:rFonts w:ascii="Times New Roman" w:eastAsia="Calibri" w:hAnsi="Times New Roman" w:cs="Times New Roman"/>
          <w:sz w:val="24"/>
          <w:szCs w:val="24"/>
        </w:rPr>
        <w:t xml:space="preserve">) references laboratoriju darbā ar </w:t>
      </w:r>
      <w:r w:rsidRPr="001C5733">
        <w:rPr>
          <w:rFonts w:ascii="Times New Roman" w:eastAsia="Calibri" w:hAnsi="Times New Roman" w:cs="Times New Roman"/>
          <w:i/>
          <w:iCs/>
          <w:sz w:val="24"/>
          <w:szCs w:val="24"/>
        </w:rPr>
        <w:t xml:space="preserve">ISA </w:t>
      </w:r>
      <w:r w:rsidRPr="001C5733">
        <w:rPr>
          <w:rFonts w:ascii="Times New Roman" w:eastAsia="Calibri" w:hAnsi="Times New Roman" w:cs="Times New Roman"/>
          <w:sz w:val="24"/>
          <w:szCs w:val="24"/>
        </w:rPr>
        <w:t xml:space="preserve">vai </w:t>
      </w:r>
    </w:p>
    <w:p w:rsidR="0072764F" w:rsidRPr="001C5733" w:rsidRDefault="0072764F" w:rsidP="0072764F">
      <w:pPr>
        <w:jc w:val="both"/>
        <w:rPr>
          <w:rFonts w:ascii="Times New Roman" w:eastAsia="Calibri" w:hAnsi="Times New Roman" w:cs="Times New Roman"/>
          <w:sz w:val="24"/>
          <w:szCs w:val="24"/>
        </w:rPr>
      </w:pPr>
      <w:r w:rsidRPr="001C5733">
        <w:rPr>
          <w:rFonts w:ascii="Times New Roman" w:eastAsia="Calibri" w:hAnsi="Times New Roman" w:cs="Times New Roman"/>
          <w:sz w:val="24"/>
          <w:szCs w:val="24"/>
        </w:rPr>
        <w:tab/>
        <w:t xml:space="preserve">b) uz Latvijas valsts references laboratoriju vai citu Eiropas Savienības dalībvalstu references laboratoriju. </w:t>
      </w:r>
    </w:p>
    <w:p w:rsidR="0072764F" w:rsidRPr="001C5733" w:rsidRDefault="0072764F" w:rsidP="0072764F">
      <w:pPr>
        <w:jc w:val="both"/>
        <w:rPr>
          <w:rFonts w:ascii="Times New Roman" w:eastAsia="Calibri" w:hAnsi="Times New Roman" w:cs="Times New Roman"/>
          <w:sz w:val="24"/>
          <w:szCs w:val="24"/>
        </w:rPr>
      </w:pPr>
      <w:r w:rsidRPr="001C5733">
        <w:rPr>
          <w:rFonts w:ascii="Times New Roman" w:eastAsia="Calibri" w:hAnsi="Times New Roman" w:cs="Times New Roman"/>
          <w:sz w:val="24"/>
          <w:szCs w:val="24"/>
        </w:rPr>
        <w:tab/>
        <w:t xml:space="preserve">2.5. </w:t>
      </w:r>
      <w:proofErr w:type="spellStart"/>
      <w:r w:rsidRPr="001C5733">
        <w:rPr>
          <w:rFonts w:ascii="Times New Roman" w:eastAsia="Calibri" w:hAnsi="Times New Roman" w:cs="Times New Roman"/>
          <w:sz w:val="24"/>
          <w:szCs w:val="24"/>
        </w:rPr>
        <w:t>Hemadsorbcija</w:t>
      </w:r>
      <w:proofErr w:type="spellEnd"/>
      <w:r w:rsidRPr="001C5733">
        <w:rPr>
          <w:rFonts w:ascii="Times New Roman" w:eastAsia="Calibri" w:hAnsi="Times New Roman" w:cs="Times New Roman"/>
          <w:sz w:val="24"/>
          <w:szCs w:val="24"/>
        </w:rPr>
        <w:t xml:space="preserve"> </w:t>
      </w:r>
    </w:p>
    <w:p w:rsidR="0072764F" w:rsidRPr="001C5733" w:rsidRDefault="0072764F" w:rsidP="0072764F">
      <w:pPr>
        <w:jc w:val="both"/>
        <w:rPr>
          <w:rFonts w:ascii="Times New Roman" w:eastAsia="Calibri" w:hAnsi="Times New Roman" w:cs="Times New Roman"/>
          <w:sz w:val="24"/>
          <w:szCs w:val="24"/>
        </w:rPr>
      </w:pPr>
      <w:r w:rsidRPr="001C5733">
        <w:rPr>
          <w:rFonts w:ascii="Times New Roman" w:eastAsia="Calibri" w:hAnsi="Times New Roman" w:cs="Times New Roman"/>
          <w:sz w:val="24"/>
          <w:szCs w:val="24"/>
        </w:rPr>
        <w:tab/>
        <w:t xml:space="preserve">Tā kā </w:t>
      </w:r>
      <w:r w:rsidRPr="001C5733">
        <w:rPr>
          <w:rFonts w:ascii="Times New Roman" w:eastAsia="Calibri" w:hAnsi="Times New Roman" w:cs="Times New Roman"/>
          <w:iCs/>
          <w:sz w:val="24"/>
          <w:szCs w:val="24"/>
        </w:rPr>
        <w:t>lašu infekciozās anēmijas vīrusa</w:t>
      </w:r>
      <w:r w:rsidRPr="001C5733">
        <w:rPr>
          <w:rFonts w:ascii="Times New Roman" w:eastAsia="Calibri" w:hAnsi="Times New Roman" w:cs="Times New Roman"/>
          <w:i/>
          <w:iCs/>
          <w:sz w:val="24"/>
          <w:szCs w:val="24"/>
        </w:rPr>
        <w:t xml:space="preserve"> </w:t>
      </w:r>
      <w:r w:rsidRPr="001C5733">
        <w:rPr>
          <w:rFonts w:ascii="Times New Roman" w:eastAsia="Calibri" w:hAnsi="Times New Roman" w:cs="Times New Roman"/>
          <w:sz w:val="24"/>
          <w:szCs w:val="24"/>
        </w:rPr>
        <w:t xml:space="preserve">replicēšanās šūnu kultūrās ne vienmēr rada </w:t>
      </w:r>
      <w:r w:rsidRPr="001C5733">
        <w:rPr>
          <w:rFonts w:ascii="Times New Roman" w:eastAsia="Calibri" w:hAnsi="Times New Roman" w:cs="Times New Roman"/>
          <w:iCs/>
          <w:sz w:val="24"/>
          <w:szCs w:val="24"/>
        </w:rPr>
        <w:t>CPE</w:t>
      </w:r>
      <w:r w:rsidRPr="001C5733">
        <w:rPr>
          <w:rFonts w:ascii="Times New Roman" w:eastAsia="Calibri" w:hAnsi="Times New Roman" w:cs="Times New Roman"/>
          <w:sz w:val="24"/>
          <w:szCs w:val="24"/>
        </w:rPr>
        <w:t xml:space="preserve">, tad katrā iedobē saskaņā ar šo punktu veic </w:t>
      </w:r>
      <w:r w:rsidRPr="001C5733">
        <w:rPr>
          <w:rFonts w:ascii="Times New Roman" w:eastAsia="Calibri" w:hAnsi="Times New Roman" w:cs="Times New Roman"/>
          <w:i/>
          <w:iCs/>
          <w:sz w:val="24"/>
          <w:szCs w:val="24"/>
        </w:rPr>
        <w:t xml:space="preserve">RT-PCR </w:t>
      </w:r>
      <w:r w:rsidRPr="001C5733">
        <w:rPr>
          <w:rFonts w:ascii="Times New Roman" w:eastAsia="Calibri" w:hAnsi="Times New Roman" w:cs="Times New Roman"/>
          <w:sz w:val="24"/>
          <w:szCs w:val="24"/>
        </w:rPr>
        <w:t xml:space="preserve">testu vai </w:t>
      </w:r>
      <w:proofErr w:type="spellStart"/>
      <w:r w:rsidRPr="001C5733">
        <w:rPr>
          <w:rFonts w:ascii="Times New Roman" w:eastAsia="Calibri" w:hAnsi="Times New Roman" w:cs="Times New Roman"/>
          <w:sz w:val="24"/>
          <w:szCs w:val="24"/>
        </w:rPr>
        <w:t>hemadsorbcijas</w:t>
      </w:r>
      <w:proofErr w:type="spellEnd"/>
      <w:r w:rsidRPr="001C5733">
        <w:rPr>
          <w:rFonts w:ascii="Times New Roman" w:eastAsia="Calibri" w:hAnsi="Times New Roman" w:cs="Times New Roman"/>
          <w:sz w:val="24"/>
          <w:szCs w:val="24"/>
        </w:rPr>
        <w:t xml:space="preserve"> testu vai saskaņā ar šīs nodaļas 2.6. apakšpunktu - </w:t>
      </w:r>
      <w:r w:rsidRPr="001C5733">
        <w:rPr>
          <w:rFonts w:ascii="Times New Roman" w:eastAsia="Calibri" w:hAnsi="Times New Roman" w:cs="Times New Roman"/>
          <w:i/>
          <w:iCs/>
          <w:sz w:val="24"/>
          <w:szCs w:val="24"/>
        </w:rPr>
        <w:t xml:space="preserve">IF </w:t>
      </w:r>
      <w:r w:rsidRPr="001C5733">
        <w:rPr>
          <w:rFonts w:ascii="Times New Roman" w:eastAsia="Calibri" w:hAnsi="Times New Roman" w:cs="Times New Roman"/>
          <w:sz w:val="24"/>
          <w:szCs w:val="24"/>
        </w:rPr>
        <w:t xml:space="preserve">testu. </w:t>
      </w:r>
    </w:p>
    <w:p w:rsidR="0072764F" w:rsidRPr="001C5733" w:rsidRDefault="0072764F" w:rsidP="0072764F">
      <w:pPr>
        <w:jc w:val="both"/>
        <w:rPr>
          <w:rFonts w:ascii="Times New Roman" w:eastAsia="Calibri" w:hAnsi="Times New Roman" w:cs="Times New Roman"/>
          <w:sz w:val="24"/>
          <w:szCs w:val="24"/>
        </w:rPr>
      </w:pPr>
      <w:r w:rsidRPr="001C5733">
        <w:rPr>
          <w:rFonts w:ascii="Times New Roman" w:eastAsia="Calibri" w:hAnsi="Times New Roman" w:cs="Times New Roman"/>
          <w:sz w:val="24"/>
          <w:szCs w:val="24"/>
        </w:rPr>
        <w:tab/>
        <w:t xml:space="preserve">No visām iedobēm, arī pozitīvo un negatīvo kontrolparaugu iedobēm, barotni ar šūnu kultūru izņem un ievieto </w:t>
      </w:r>
      <w:proofErr w:type="spellStart"/>
      <w:r w:rsidRPr="001C5733">
        <w:rPr>
          <w:rFonts w:ascii="Times New Roman" w:eastAsia="Calibri" w:hAnsi="Times New Roman" w:cs="Times New Roman"/>
          <w:sz w:val="24"/>
          <w:szCs w:val="24"/>
        </w:rPr>
        <w:t>etiķetētās</w:t>
      </w:r>
      <w:proofErr w:type="spellEnd"/>
      <w:r w:rsidRPr="001C5733">
        <w:rPr>
          <w:rFonts w:ascii="Times New Roman" w:eastAsia="Calibri" w:hAnsi="Times New Roman" w:cs="Times New Roman"/>
          <w:sz w:val="24"/>
          <w:szCs w:val="24"/>
        </w:rPr>
        <w:t xml:space="preserve"> sterilās mēģenēs. Katrā iedobē iepilda piecsimt </w:t>
      </w:r>
      <w:proofErr w:type="spellStart"/>
      <w:r w:rsidRPr="001C5733">
        <w:rPr>
          <w:rFonts w:ascii="Times New Roman" w:eastAsia="Calibri" w:hAnsi="Times New Roman" w:cs="Times New Roman"/>
          <w:sz w:val="24"/>
          <w:szCs w:val="24"/>
        </w:rPr>
        <w:t>μl</w:t>
      </w:r>
      <w:proofErr w:type="spellEnd"/>
      <w:r w:rsidRPr="001C5733">
        <w:rPr>
          <w:rFonts w:ascii="Times New Roman" w:eastAsia="Calibri" w:hAnsi="Times New Roman" w:cs="Times New Roman"/>
          <w:sz w:val="24"/>
          <w:szCs w:val="24"/>
        </w:rPr>
        <w:t xml:space="preserve"> skalotu truša vai zirga eritrocītu tilpumkoncentrācijā 0,2 % vai skalotas varavīksnes foreles vai Atlantijas laša eritrocītu suspensijas tilpumkoncentrācijā 0,05 % un istabas temperatūrā inkubē 45 minūtes. Pēc tam eritrocītu suspensiju izlej un katru iedobi divreiz izskalo ar barotni </w:t>
      </w:r>
      <w:r w:rsidRPr="001C5733">
        <w:rPr>
          <w:rFonts w:ascii="Times New Roman" w:eastAsia="Calibri" w:hAnsi="Times New Roman" w:cs="Times New Roman"/>
          <w:i/>
          <w:iCs/>
          <w:sz w:val="24"/>
          <w:szCs w:val="24"/>
        </w:rPr>
        <w:t>L</w:t>
      </w:r>
      <w:r w:rsidRPr="001C5733">
        <w:rPr>
          <w:rFonts w:ascii="Times New Roman" w:eastAsia="Calibri" w:hAnsi="Times New Roman" w:cs="Times New Roman"/>
          <w:sz w:val="24"/>
          <w:szCs w:val="24"/>
        </w:rPr>
        <w:t xml:space="preserve">-15. Katru iedobi pārbauda mikroskopā. </w:t>
      </w:r>
    </w:p>
    <w:p w:rsidR="0072764F" w:rsidRPr="001C5733" w:rsidRDefault="0072764F" w:rsidP="0072764F">
      <w:pPr>
        <w:jc w:val="both"/>
        <w:rPr>
          <w:rFonts w:ascii="Times New Roman" w:eastAsia="Calibri" w:hAnsi="Times New Roman" w:cs="Times New Roman"/>
          <w:sz w:val="24"/>
          <w:szCs w:val="24"/>
        </w:rPr>
      </w:pPr>
      <w:r w:rsidRPr="001C5733">
        <w:rPr>
          <w:rFonts w:ascii="Times New Roman" w:eastAsia="Calibri" w:hAnsi="Times New Roman" w:cs="Times New Roman"/>
          <w:sz w:val="24"/>
          <w:szCs w:val="24"/>
        </w:rPr>
        <w:tab/>
        <w:t xml:space="preserve">Ja uz </w:t>
      </w:r>
      <w:r w:rsidRPr="001C5733">
        <w:rPr>
          <w:rFonts w:ascii="Times New Roman" w:eastAsia="Calibri" w:hAnsi="Times New Roman" w:cs="Times New Roman"/>
          <w:i/>
          <w:iCs/>
          <w:sz w:val="24"/>
          <w:szCs w:val="24"/>
        </w:rPr>
        <w:t xml:space="preserve">ASK </w:t>
      </w:r>
      <w:r w:rsidRPr="001C5733">
        <w:rPr>
          <w:rFonts w:ascii="Times New Roman" w:eastAsia="Calibri" w:hAnsi="Times New Roman" w:cs="Times New Roman"/>
          <w:sz w:val="24"/>
          <w:szCs w:val="24"/>
        </w:rPr>
        <w:t xml:space="preserve">šūnu virsmas ir eritrocītu sakopojumi, ir iespējama inficēšanās ar </w:t>
      </w:r>
      <w:proofErr w:type="spellStart"/>
      <w:r w:rsidRPr="001C5733">
        <w:rPr>
          <w:rFonts w:ascii="Times New Roman" w:eastAsia="Calibri" w:hAnsi="Times New Roman" w:cs="Times New Roman"/>
          <w:sz w:val="24"/>
          <w:szCs w:val="24"/>
        </w:rPr>
        <w:t>ortomiksovīrusu</w:t>
      </w:r>
      <w:proofErr w:type="spellEnd"/>
      <w:r w:rsidRPr="001C5733">
        <w:rPr>
          <w:rFonts w:ascii="Times New Roman" w:eastAsia="Calibri" w:hAnsi="Times New Roman" w:cs="Times New Roman"/>
          <w:sz w:val="24"/>
          <w:szCs w:val="24"/>
        </w:rPr>
        <w:t xml:space="preserve">. Ja </w:t>
      </w:r>
      <w:proofErr w:type="spellStart"/>
      <w:r w:rsidRPr="001C5733">
        <w:rPr>
          <w:rFonts w:ascii="Times New Roman" w:eastAsia="Calibri" w:hAnsi="Times New Roman" w:cs="Times New Roman"/>
          <w:sz w:val="24"/>
          <w:szCs w:val="24"/>
        </w:rPr>
        <w:t>hemadsorbcijas</w:t>
      </w:r>
      <w:proofErr w:type="spellEnd"/>
      <w:r w:rsidRPr="001C5733">
        <w:rPr>
          <w:rFonts w:ascii="Times New Roman" w:eastAsia="Calibri" w:hAnsi="Times New Roman" w:cs="Times New Roman"/>
          <w:sz w:val="24"/>
          <w:szCs w:val="24"/>
        </w:rPr>
        <w:t xml:space="preserve"> tests ir pozitīvs, nekavējoties saskaņā ar šīs nodaļas 2.4. apakšpunktu veic vīrusa identificēšanas testu. </w:t>
      </w:r>
    </w:p>
    <w:p w:rsidR="0072764F" w:rsidRPr="001C5733" w:rsidRDefault="0072764F" w:rsidP="0072764F">
      <w:pPr>
        <w:jc w:val="both"/>
        <w:rPr>
          <w:rFonts w:ascii="Times New Roman" w:eastAsia="Calibri" w:hAnsi="Times New Roman" w:cs="Times New Roman"/>
          <w:sz w:val="24"/>
          <w:szCs w:val="24"/>
        </w:rPr>
      </w:pPr>
      <w:r w:rsidRPr="001C5733">
        <w:rPr>
          <w:rFonts w:ascii="Times New Roman" w:eastAsia="Calibri" w:hAnsi="Times New Roman" w:cs="Times New Roman"/>
          <w:sz w:val="24"/>
          <w:szCs w:val="24"/>
        </w:rPr>
        <w:tab/>
        <w:t xml:space="preserve">2.6. </w:t>
      </w:r>
      <w:proofErr w:type="spellStart"/>
      <w:r w:rsidRPr="001C5733">
        <w:rPr>
          <w:rFonts w:ascii="Times New Roman" w:eastAsia="Calibri" w:hAnsi="Times New Roman" w:cs="Times New Roman"/>
          <w:sz w:val="24"/>
          <w:szCs w:val="24"/>
        </w:rPr>
        <w:t>Imūnfluorescence</w:t>
      </w:r>
      <w:proofErr w:type="spellEnd"/>
      <w:r w:rsidRPr="001C5733">
        <w:rPr>
          <w:rFonts w:ascii="Times New Roman" w:eastAsia="Calibri" w:hAnsi="Times New Roman" w:cs="Times New Roman"/>
          <w:sz w:val="24"/>
          <w:szCs w:val="24"/>
        </w:rPr>
        <w:t xml:space="preserve"> (</w:t>
      </w:r>
      <w:r w:rsidRPr="001C5733">
        <w:rPr>
          <w:rFonts w:ascii="Times New Roman" w:eastAsia="Calibri" w:hAnsi="Times New Roman" w:cs="Times New Roman"/>
          <w:i/>
          <w:iCs/>
          <w:sz w:val="24"/>
          <w:szCs w:val="24"/>
        </w:rPr>
        <w:t>IF</w:t>
      </w:r>
      <w:r w:rsidRPr="001C5733">
        <w:rPr>
          <w:rFonts w:ascii="Times New Roman" w:eastAsia="Calibri" w:hAnsi="Times New Roman" w:cs="Times New Roman"/>
          <w:sz w:val="24"/>
          <w:szCs w:val="24"/>
        </w:rPr>
        <w:t xml:space="preserve">) </w:t>
      </w:r>
    </w:p>
    <w:p w:rsidR="0072764F" w:rsidRPr="001C5733" w:rsidRDefault="0072764F" w:rsidP="0072764F">
      <w:pPr>
        <w:jc w:val="both"/>
        <w:rPr>
          <w:rFonts w:ascii="Times New Roman" w:eastAsia="Calibri" w:hAnsi="Times New Roman" w:cs="Times New Roman"/>
          <w:sz w:val="24"/>
          <w:szCs w:val="24"/>
        </w:rPr>
      </w:pPr>
      <w:r w:rsidRPr="001C5733">
        <w:rPr>
          <w:rFonts w:ascii="Times New Roman" w:eastAsia="Calibri" w:hAnsi="Times New Roman" w:cs="Times New Roman"/>
          <w:i/>
          <w:iCs/>
          <w:sz w:val="24"/>
          <w:szCs w:val="24"/>
        </w:rPr>
        <w:t xml:space="preserve">ASK </w:t>
      </w:r>
      <w:r w:rsidRPr="001C5733">
        <w:rPr>
          <w:rFonts w:ascii="Times New Roman" w:eastAsia="Calibri" w:hAnsi="Times New Roman" w:cs="Times New Roman"/>
          <w:sz w:val="24"/>
          <w:szCs w:val="24"/>
        </w:rPr>
        <w:t xml:space="preserve">(65. vai agrāks pārsējums) </w:t>
      </w:r>
      <w:proofErr w:type="spellStart"/>
      <w:r w:rsidRPr="001C5733">
        <w:rPr>
          <w:rFonts w:ascii="Times New Roman" w:eastAsia="Calibri" w:hAnsi="Times New Roman" w:cs="Times New Roman"/>
          <w:sz w:val="24"/>
          <w:szCs w:val="24"/>
        </w:rPr>
        <w:t>daudziedobju</w:t>
      </w:r>
      <w:proofErr w:type="spellEnd"/>
      <w:r w:rsidRPr="001C5733">
        <w:rPr>
          <w:rFonts w:ascii="Times New Roman" w:eastAsia="Calibri" w:hAnsi="Times New Roman" w:cs="Times New Roman"/>
          <w:sz w:val="24"/>
          <w:szCs w:val="24"/>
        </w:rPr>
        <w:t xml:space="preserve"> platēs audzē barotnē </w:t>
      </w:r>
      <w:r w:rsidRPr="001C5733">
        <w:rPr>
          <w:rFonts w:ascii="Times New Roman" w:eastAsia="Calibri" w:hAnsi="Times New Roman" w:cs="Times New Roman"/>
          <w:i/>
          <w:iCs/>
          <w:sz w:val="24"/>
          <w:szCs w:val="24"/>
        </w:rPr>
        <w:t>L</w:t>
      </w:r>
      <w:r w:rsidRPr="001C5733">
        <w:rPr>
          <w:rFonts w:ascii="Times New Roman" w:eastAsia="Calibri" w:hAnsi="Times New Roman" w:cs="Times New Roman"/>
          <w:sz w:val="24"/>
          <w:szCs w:val="24"/>
        </w:rPr>
        <w:t xml:space="preserve">-15, kas satur 10 % liellopu embrionālā seruma, 200 </w:t>
      </w:r>
      <w:proofErr w:type="spellStart"/>
      <w:r w:rsidRPr="001C5733">
        <w:rPr>
          <w:rFonts w:ascii="Times New Roman" w:eastAsia="Calibri" w:hAnsi="Times New Roman" w:cs="Times New Roman"/>
          <w:sz w:val="24"/>
          <w:szCs w:val="24"/>
        </w:rPr>
        <w:t>mM</w:t>
      </w:r>
      <w:proofErr w:type="spellEnd"/>
      <w:r w:rsidRPr="001C5733">
        <w:rPr>
          <w:rFonts w:ascii="Times New Roman" w:eastAsia="Calibri" w:hAnsi="Times New Roman" w:cs="Times New Roman"/>
          <w:sz w:val="24"/>
          <w:szCs w:val="24"/>
        </w:rPr>
        <w:t xml:space="preserve"> L-glutamīna tilpumkoncentrācijā 2 % un 50 </w:t>
      </w:r>
      <w:proofErr w:type="spellStart"/>
      <w:r w:rsidRPr="001C5733">
        <w:rPr>
          <w:rFonts w:ascii="Times New Roman" w:eastAsia="Calibri" w:hAnsi="Times New Roman" w:cs="Times New Roman"/>
          <w:sz w:val="24"/>
          <w:szCs w:val="24"/>
        </w:rPr>
        <w:t>mM</w:t>
      </w:r>
      <w:proofErr w:type="spellEnd"/>
      <w:r w:rsidRPr="001C5733">
        <w:rPr>
          <w:rFonts w:ascii="Times New Roman" w:eastAsia="Calibri" w:hAnsi="Times New Roman" w:cs="Times New Roman"/>
          <w:sz w:val="24"/>
          <w:szCs w:val="24"/>
        </w:rPr>
        <w:t xml:space="preserve"> 2-merkaptoetanola tilpumkoncentrācijā 0,08 %, un izmanto tad, kad </w:t>
      </w:r>
      <w:proofErr w:type="spellStart"/>
      <w:r w:rsidRPr="001C5733">
        <w:rPr>
          <w:rFonts w:ascii="Times New Roman" w:eastAsia="Calibri" w:hAnsi="Times New Roman" w:cs="Times New Roman"/>
          <w:sz w:val="24"/>
          <w:szCs w:val="24"/>
        </w:rPr>
        <w:t>konfluence</w:t>
      </w:r>
      <w:proofErr w:type="spellEnd"/>
      <w:r w:rsidRPr="001C5733">
        <w:rPr>
          <w:rFonts w:ascii="Times New Roman" w:eastAsia="Calibri" w:hAnsi="Times New Roman" w:cs="Times New Roman"/>
          <w:sz w:val="24"/>
          <w:szCs w:val="24"/>
        </w:rPr>
        <w:t xml:space="preserve"> pārsniegusi 50 %. Var izmantot arī citas šūnu līnijas vai barotni, kuru lietderīgums ir pierādīts. Divās iedobēs katrā iepilda 225 </w:t>
      </w:r>
      <w:proofErr w:type="spellStart"/>
      <w:r w:rsidRPr="001C5733">
        <w:rPr>
          <w:rFonts w:ascii="Times New Roman" w:eastAsia="Calibri" w:hAnsi="Times New Roman" w:cs="Times New Roman"/>
          <w:sz w:val="24"/>
          <w:szCs w:val="24"/>
        </w:rPr>
        <w:t>μl</w:t>
      </w:r>
      <w:proofErr w:type="spellEnd"/>
      <w:r w:rsidRPr="001C5733">
        <w:rPr>
          <w:rFonts w:ascii="Times New Roman" w:eastAsia="Calibri" w:hAnsi="Times New Roman" w:cs="Times New Roman"/>
          <w:sz w:val="24"/>
          <w:szCs w:val="24"/>
        </w:rPr>
        <w:t xml:space="preserve"> ar vīrusu varbūtēji inficētas kultūras </w:t>
      </w:r>
      <w:proofErr w:type="spellStart"/>
      <w:r w:rsidRPr="001C5733">
        <w:rPr>
          <w:rFonts w:ascii="Times New Roman" w:eastAsia="Calibri" w:hAnsi="Times New Roman" w:cs="Times New Roman"/>
          <w:sz w:val="24"/>
          <w:szCs w:val="24"/>
        </w:rPr>
        <w:t>centrifugāta</w:t>
      </w:r>
      <w:proofErr w:type="spellEnd"/>
      <w:r w:rsidRPr="001C5733">
        <w:rPr>
          <w:rFonts w:ascii="Times New Roman" w:eastAsia="Calibri" w:hAnsi="Times New Roman" w:cs="Times New Roman"/>
          <w:sz w:val="24"/>
          <w:szCs w:val="24"/>
        </w:rPr>
        <w:t xml:space="preserve">, samaisa un 225 </w:t>
      </w:r>
      <w:proofErr w:type="spellStart"/>
      <w:r w:rsidRPr="001C5733">
        <w:rPr>
          <w:rFonts w:ascii="Times New Roman" w:eastAsia="Calibri" w:hAnsi="Times New Roman" w:cs="Times New Roman"/>
          <w:sz w:val="24"/>
          <w:szCs w:val="24"/>
        </w:rPr>
        <w:t>μl</w:t>
      </w:r>
      <w:proofErr w:type="spellEnd"/>
      <w:r w:rsidRPr="001C5733">
        <w:rPr>
          <w:rFonts w:ascii="Times New Roman" w:eastAsia="Calibri" w:hAnsi="Times New Roman" w:cs="Times New Roman"/>
          <w:sz w:val="24"/>
          <w:szCs w:val="24"/>
        </w:rPr>
        <w:t xml:space="preserve"> iepilda vēl divās iedobēs, iegūstot atšķaidījumu 1:5. Vēl divās iedobēs </w:t>
      </w:r>
      <w:proofErr w:type="spellStart"/>
      <w:r w:rsidRPr="001C5733">
        <w:rPr>
          <w:rFonts w:ascii="Times New Roman" w:eastAsia="Calibri" w:hAnsi="Times New Roman" w:cs="Times New Roman"/>
          <w:sz w:val="24"/>
          <w:szCs w:val="24"/>
        </w:rPr>
        <w:t>inokulātu</w:t>
      </w:r>
      <w:proofErr w:type="spellEnd"/>
      <w:r w:rsidRPr="001C5733">
        <w:rPr>
          <w:rFonts w:ascii="Times New Roman" w:eastAsia="Calibri" w:hAnsi="Times New Roman" w:cs="Times New Roman"/>
          <w:sz w:val="24"/>
          <w:szCs w:val="24"/>
        </w:rPr>
        <w:t xml:space="preserve"> neievada, un tās izmanto par kontrolparaugiem. Paraugiem no katras zivju audzētavas, kā arī vīrusa kontrolei izmanto atsevišķu plati. Vīrusa kontrolparaugam izmanto </w:t>
      </w:r>
      <w:r w:rsidRPr="001C5733">
        <w:rPr>
          <w:rFonts w:ascii="Times New Roman" w:eastAsia="Calibri" w:hAnsi="Times New Roman" w:cs="Times New Roman"/>
          <w:iCs/>
          <w:sz w:val="24"/>
          <w:szCs w:val="24"/>
        </w:rPr>
        <w:t>lašu infekciozās anēmijas vīrusa</w:t>
      </w:r>
      <w:r w:rsidRPr="001C5733">
        <w:rPr>
          <w:rFonts w:ascii="Times New Roman" w:eastAsia="Calibri" w:hAnsi="Times New Roman" w:cs="Times New Roman"/>
          <w:i/>
          <w:iCs/>
          <w:sz w:val="24"/>
          <w:szCs w:val="24"/>
        </w:rPr>
        <w:t xml:space="preserve"> </w:t>
      </w:r>
      <w:proofErr w:type="spellStart"/>
      <w:r w:rsidRPr="001C5733">
        <w:rPr>
          <w:rFonts w:ascii="Times New Roman" w:eastAsia="Calibri" w:hAnsi="Times New Roman" w:cs="Times New Roman"/>
          <w:sz w:val="24"/>
          <w:szCs w:val="24"/>
        </w:rPr>
        <w:t>standartizolātu</w:t>
      </w:r>
      <w:proofErr w:type="spellEnd"/>
      <w:r w:rsidRPr="001C5733">
        <w:rPr>
          <w:rFonts w:ascii="Times New Roman" w:eastAsia="Calibri" w:hAnsi="Times New Roman" w:cs="Times New Roman"/>
          <w:sz w:val="24"/>
          <w:szCs w:val="24"/>
        </w:rPr>
        <w:t xml:space="preserve">. </w:t>
      </w:r>
    </w:p>
    <w:p w:rsidR="0072764F" w:rsidRPr="001C5733" w:rsidRDefault="0072764F" w:rsidP="0072764F">
      <w:pPr>
        <w:jc w:val="both"/>
        <w:rPr>
          <w:rFonts w:ascii="Times New Roman" w:eastAsia="Calibri" w:hAnsi="Times New Roman" w:cs="Times New Roman"/>
          <w:sz w:val="24"/>
          <w:szCs w:val="24"/>
        </w:rPr>
      </w:pPr>
      <w:r w:rsidRPr="001C5733">
        <w:rPr>
          <w:rFonts w:ascii="Times New Roman" w:eastAsia="Calibri" w:hAnsi="Times New Roman" w:cs="Times New Roman"/>
          <w:sz w:val="24"/>
          <w:szCs w:val="24"/>
        </w:rPr>
        <w:tab/>
        <w:t xml:space="preserve">Plates inkubē 14 ± 2 °C temperatūrā un tās mikroskopiski pārbauda ne vēlāk kā 7 dienu laikā. Ja jau agrīnā stadijā novēro </w:t>
      </w:r>
      <w:r w:rsidRPr="001C5733">
        <w:rPr>
          <w:rFonts w:ascii="Times New Roman" w:eastAsia="Calibri" w:hAnsi="Times New Roman" w:cs="Times New Roman"/>
          <w:iCs/>
          <w:sz w:val="24"/>
          <w:szCs w:val="24"/>
        </w:rPr>
        <w:t>CPE</w:t>
      </w:r>
      <w:r w:rsidRPr="001C5733">
        <w:rPr>
          <w:rFonts w:ascii="Times New Roman" w:eastAsia="Calibri" w:hAnsi="Times New Roman" w:cs="Times New Roman"/>
          <w:sz w:val="24"/>
          <w:szCs w:val="24"/>
        </w:rPr>
        <w:t xml:space="preserve">, kā arī tad, ja 7 dienu laikā </w:t>
      </w:r>
      <w:r w:rsidRPr="001C5733">
        <w:rPr>
          <w:rFonts w:ascii="Times New Roman" w:eastAsia="Calibri" w:hAnsi="Times New Roman" w:cs="Times New Roman"/>
          <w:iCs/>
          <w:sz w:val="24"/>
          <w:szCs w:val="24"/>
        </w:rPr>
        <w:t>CPE</w:t>
      </w:r>
      <w:r w:rsidRPr="001C5733">
        <w:rPr>
          <w:rFonts w:ascii="Times New Roman" w:eastAsia="Calibri" w:hAnsi="Times New Roman" w:cs="Times New Roman"/>
          <w:i/>
          <w:iCs/>
          <w:sz w:val="24"/>
          <w:szCs w:val="24"/>
        </w:rPr>
        <w:t xml:space="preserve"> </w:t>
      </w:r>
      <w:r w:rsidRPr="001C5733">
        <w:rPr>
          <w:rFonts w:ascii="Times New Roman" w:eastAsia="Calibri" w:hAnsi="Times New Roman" w:cs="Times New Roman"/>
          <w:sz w:val="24"/>
          <w:szCs w:val="24"/>
        </w:rPr>
        <w:t>nenovēro, nākamais solis ir fiksācija. Iedobes skalo ar fosfātu buferšķīdumu (</w:t>
      </w:r>
      <w:r w:rsidRPr="001C5733">
        <w:rPr>
          <w:rFonts w:ascii="Times New Roman" w:eastAsia="Calibri" w:hAnsi="Times New Roman" w:cs="Times New Roman"/>
          <w:i/>
          <w:iCs/>
          <w:sz w:val="24"/>
          <w:szCs w:val="24"/>
        </w:rPr>
        <w:t>PBS</w:t>
      </w:r>
      <w:r w:rsidRPr="001C5733">
        <w:rPr>
          <w:rFonts w:ascii="Times New Roman" w:eastAsia="Calibri" w:hAnsi="Times New Roman" w:cs="Times New Roman"/>
          <w:sz w:val="24"/>
          <w:szCs w:val="24"/>
        </w:rPr>
        <w:t>) un istabas temperatūrā 20 minūtes ar inkubācijas paņēmienu fiksē ar 80 % acetonu.</w:t>
      </w:r>
    </w:p>
    <w:p w:rsidR="0072764F" w:rsidRPr="001C5733" w:rsidRDefault="0072764F" w:rsidP="0072764F">
      <w:pPr>
        <w:jc w:val="both"/>
        <w:rPr>
          <w:rFonts w:ascii="Times New Roman" w:eastAsia="Calibri" w:hAnsi="Times New Roman" w:cs="Times New Roman"/>
          <w:sz w:val="24"/>
          <w:szCs w:val="24"/>
        </w:rPr>
      </w:pPr>
      <w:r w:rsidRPr="001C5733">
        <w:rPr>
          <w:rFonts w:ascii="Times New Roman" w:eastAsia="Calibri" w:hAnsi="Times New Roman" w:cs="Times New Roman"/>
          <w:sz w:val="24"/>
          <w:szCs w:val="24"/>
        </w:rPr>
        <w:tab/>
        <w:t>Plates žāvē ar gaisa plūsmu un uzreiz nokrāso</w:t>
      </w:r>
      <w:proofErr w:type="gramStart"/>
      <w:r w:rsidRPr="001C5733">
        <w:rPr>
          <w:rFonts w:ascii="Times New Roman" w:eastAsia="Calibri" w:hAnsi="Times New Roman" w:cs="Times New Roman"/>
          <w:sz w:val="24"/>
          <w:szCs w:val="24"/>
        </w:rPr>
        <w:t xml:space="preserve"> vai pirms krāsošanas ne ilgāk kā 24 stundas glabā 0 līdz 6</w:t>
      </w:r>
      <w:proofErr w:type="gramEnd"/>
      <w:r w:rsidRPr="001C5733">
        <w:rPr>
          <w:rFonts w:ascii="Times New Roman" w:eastAsia="Calibri" w:hAnsi="Times New Roman" w:cs="Times New Roman"/>
          <w:sz w:val="24"/>
          <w:szCs w:val="24"/>
        </w:rPr>
        <w:t xml:space="preserve"> °C temperatūrā. </w:t>
      </w:r>
    </w:p>
    <w:p w:rsidR="0072764F" w:rsidRPr="001C5733" w:rsidRDefault="0072764F" w:rsidP="0072764F">
      <w:pPr>
        <w:jc w:val="both"/>
        <w:rPr>
          <w:rFonts w:ascii="Times New Roman" w:eastAsia="Calibri" w:hAnsi="Times New Roman" w:cs="Times New Roman"/>
          <w:sz w:val="24"/>
          <w:szCs w:val="24"/>
        </w:rPr>
      </w:pPr>
      <w:r w:rsidRPr="001C5733">
        <w:rPr>
          <w:rFonts w:ascii="Times New Roman" w:eastAsia="Calibri" w:hAnsi="Times New Roman" w:cs="Times New Roman"/>
          <w:sz w:val="24"/>
          <w:szCs w:val="24"/>
        </w:rPr>
        <w:tab/>
        <w:t xml:space="preserve">Replicētas iedobes krāso ar maisījumu no </w:t>
      </w:r>
      <w:r w:rsidRPr="001C5733">
        <w:rPr>
          <w:rFonts w:ascii="Times New Roman" w:eastAsia="Calibri" w:hAnsi="Times New Roman" w:cs="Times New Roman"/>
          <w:iCs/>
          <w:sz w:val="24"/>
          <w:szCs w:val="24"/>
        </w:rPr>
        <w:t>lašu infekciozās anēmijas vīrusa</w:t>
      </w:r>
      <w:r w:rsidRPr="001C5733">
        <w:rPr>
          <w:rFonts w:ascii="Times New Roman" w:eastAsia="Calibri" w:hAnsi="Times New Roman" w:cs="Times New Roman"/>
          <w:i/>
          <w:iCs/>
          <w:sz w:val="24"/>
          <w:szCs w:val="24"/>
        </w:rPr>
        <w:t xml:space="preserve"> </w:t>
      </w:r>
      <w:proofErr w:type="spellStart"/>
      <w:r w:rsidRPr="001C5733">
        <w:rPr>
          <w:rFonts w:ascii="Times New Roman" w:eastAsia="Calibri" w:hAnsi="Times New Roman" w:cs="Times New Roman"/>
          <w:sz w:val="24"/>
          <w:szCs w:val="24"/>
        </w:rPr>
        <w:t>monoklonālajām</w:t>
      </w:r>
      <w:proofErr w:type="spellEnd"/>
      <w:r w:rsidRPr="001C5733">
        <w:rPr>
          <w:rFonts w:ascii="Times New Roman" w:eastAsia="Calibri" w:hAnsi="Times New Roman" w:cs="Times New Roman"/>
          <w:sz w:val="24"/>
          <w:szCs w:val="24"/>
        </w:rPr>
        <w:t xml:space="preserve"> antivielām (</w:t>
      </w:r>
      <w:proofErr w:type="spellStart"/>
      <w:r w:rsidRPr="001C5733">
        <w:rPr>
          <w:rFonts w:ascii="Times New Roman" w:eastAsia="Calibri" w:hAnsi="Times New Roman" w:cs="Times New Roman"/>
          <w:sz w:val="24"/>
          <w:szCs w:val="24"/>
        </w:rPr>
        <w:t>MAb</w:t>
      </w:r>
      <w:proofErr w:type="spellEnd"/>
      <w:r w:rsidRPr="001C5733">
        <w:rPr>
          <w:rFonts w:ascii="Times New Roman" w:eastAsia="Calibri" w:hAnsi="Times New Roman" w:cs="Times New Roman"/>
          <w:sz w:val="24"/>
          <w:szCs w:val="24"/>
        </w:rPr>
        <w:t xml:space="preserve">) 3H6F8 un 1OC9F5 vai ar citu </w:t>
      </w:r>
      <w:proofErr w:type="spellStart"/>
      <w:r w:rsidRPr="001C5733">
        <w:rPr>
          <w:rFonts w:ascii="Times New Roman" w:eastAsia="Calibri" w:hAnsi="Times New Roman" w:cs="Times New Roman"/>
          <w:sz w:val="24"/>
          <w:szCs w:val="24"/>
        </w:rPr>
        <w:t>MAb</w:t>
      </w:r>
      <w:proofErr w:type="spellEnd"/>
      <w:r w:rsidRPr="001C5733">
        <w:rPr>
          <w:rFonts w:ascii="Times New Roman" w:eastAsia="Calibri" w:hAnsi="Times New Roman" w:cs="Times New Roman"/>
          <w:sz w:val="24"/>
          <w:szCs w:val="24"/>
        </w:rPr>
        <w:t xml:space="preserve">, kuras iedarbīgums un specifiskums ir pierādīti, pēc tam fosfātu buferšķīdumā atšķaida un 30 minūtes inkubē 37 ± 4 °C temperatūrā. Tad plates atbrīvo no </w:t>
      </w:r>
      <w:proofErr w:type="spellStart"/>
      <w:r w:rsidRPr="001C5733">
        <w:rPr>
          <w:rFonts w:ascii="Times New Roman" w:eastAsia="Calibri" w:hAnsi="Times New Roman" w:cs="Times New Roman"/>
          <w:sz w:val="24"/>
          <w:szCs w:val="24"/>
        </w:rPr>
        <w:t>monoklonālās</w:t>
      </w:r>
      <w:proofErr w:type="spellEnd"/>
      <w:r w:rsidRPr="001C5733">
        <w:rPr>
          <w:rFonts w:ascii="Times New Roman" w:eastAsia="Calibri" w:hAnsi="Times New Roman" w:cs="Times New Roman"/>
          <w:sz w:val="24"/>
          <w:szCs w:val="24"/>
        </w:rPr>
        <w:t xml:space="preserve"> antivielas un trīs reizes skalo ar 0,05 % </w:t>
      </w:r>
      <w:proofErr w:type="spellStart"/>
      <w:r w:rsidRPr="001C5733">
        <w:rPr>
          <w:rFonts w:ascii="Times New Roman" w:eastAsia="Calibri" w:hAnsi="Times New Roman" w:cs="Times New Roman"/>
          <w:i/>
          <w:iCs/>
          <w:sz w:val="24"/>
          <w:szCs w:val="24"/>
        </w:rPr>
        <w:t>Tween</w:t>
      </w:r>
      <w:proofErr w:type="spellEnd"/>
      <w:r w:rsidRPr="001C5733">
        <w:rPr>
          <w:rFonts w:ascii="Times New Roman" w:eastAsia="Calibri" w:hAnsi="Times New Roman" w:cs="Times New Roman"/>
          <w:i/>
          <w:iCs/>
          <w:sz w:val="24"/>
          <w:szCs w:val="24"/>
        </w:rPr>
        <w:t xml:space="preserve"> </w:t>
      </w:r>
      <w:r w:rsidRPr="001C5733">
        <w:rPr>
          <w:rFonts w:ascii="Times New Roman" w:eastAsia="Calibri" w:hAnsi="Times New Roman" w:cs="Times New Roman"/>
          <w:sz w:val="24"/>
          <w:szCs w:val="24"/>
        </w:rPr>
        <w:t xml:space="preserve">20 fosfātu buferšķīdumā. Katrā iedobē iepilda ar fosfātu buferšķīdumu atšķaidītu peļu antivielas </w:t>
      </w:r>
      <w:proofErr w:type="spellStart"/>
      <w:r w:rsidRPr="001C5733">
        <w:rPr>
          <w:rFonts w:ascii="Times New Roman" w:eastAsia="Calibri" w:hAnsi="Times New Roman" w:cs="Times New Roman"/>
          <w:i/>
          <w:iCs/>
          <w:sz w:val="24"/>
          <w:szCs w:val="24"/>
        </w:rPr>
        <w:t>IgG</w:t>
      </w:r>
      <w:proofErr w:type="spellEnd"/>
      <w:r w:rsidRPr="001C5733">
        <w:rPr>
          <w:rFonts w:ascii="Times New Roman" w:eastAsia="Calibri" w:hAnsi="Times New Roman" w:cs="Times New Roman"/>
          <w:i/>
          <w:iCs/>
          <w:sz w:val="24"/>
          <w:szCs w:val="24"/>
        </w:rPr>
        <w:t xml:space="preserve"> </w:t>
      </w:r>
      <w:r w:rsidRPr="001C5733">
        <w:rPr>
          <w:rFonts w:ascii="Times New Roman" w:eastAsia="Calibri" w:hAnsi="Times New Roman" w:cs="Times New Roman"/>
          <w:sz w:val="24"/>
          <w:szCs w:val="24"/>
        </w:rPr>
        <w:t xml:space="preserve">un </w:t>
      </w:r>
      <w:proofErr w:type="spellStart"/>
      <w:r w:rsidRPr="001C5733">
        <w:rPr>
          <w:rFonts w:ascii="Times New Roman" w:eastAsia="Calibri" w:hAnsi="Times New Roman" w:cs="Times New Roman"/>
          <w:sz w:val="24"/>
          <w:szCs w:val="24"/>
        </w:rPr>
        <w:t>fluorescīna</w:t>
      </w:r>
      <w:proofErr w:type="spellEnd"/>
      <w:r w:rsidRPr="001C5733">
        <w:rPr>
          <w:rFonts w:ascii="Times New Roman" w:eastAsia="Calibri" w:hAnsi="Times New Roman" w:cs="Times New Roman"/>
          <w:sz w:val="24"/>
          <w:szCs w:val="24"/>
        </w:rPr>
        <w:t xml:space="preserve"> </w:t>
      </w:r>
      <w:proofErr w:type="spellStart"/>
      <w:r w:rsidRPr="001C5733">
        <w:rPr>
          <w:rFonts w:ascii="Times New Roman" w:eastAsia="Calibri" w:hAnsi="Times New Roman" w:cs="Times New Roman"/>
          <w:sz w:val="24"/>
          <w:szCs w:val="24"/>
        </w:rPr>
        <w:t>izotiocianāta</w:t>
      </w:r>
      <w:proofErr w:type="spellEnd"/>
      <w:r w:rsidRPr="001C5733">
        <w:rPr>
          <w:rFonts w:ascii="Times New Roman" w:eastAsia="Calibri" w:hAnsi="Times New Roman" w:cs="Times New Roman"/>
          <w:sz w:val="24"/>
          <w:szCs w:val="24"/>
        </w:rPr>
        <w:t xml:space="preserve"> </w:t>
      </w:r>
      <w:proofErr w:type="spellStart"/>
      <w:r w:rsidRPr="001C5733">
        <w:rPr>
          <w:rFonts w:ascii="Times New Roman" w:eastAsia="Calibri" w:hAnsi="Times New Roman" w:cs="Times New Roman"/>
          <w:sz w:val="24"/>
          <w:szCs w:val="24"/>
        </w:rPr>
        <w:t>konjugātu</w:t>
      </w:r>
      <w:proofErr w:type="spellEnd"/>
      <w:r w:rsidRPr="001C5733">
        <w:rPr>
          <w:rFonts w:ascii="Times New Roman" w:eastAsia="Calibri" w:hAnsi="Times New Roman" w:cs="Times New Roman"/>
          <w:sz w:val="24"/>
          <w:szCs w:val="24"/>
        </w:rPr>
        <w:t xml:space="preserve"> (</w:t>
      </w:r>
      <w:r w:rsidRPr="001C5733">
        <w:rPr>
          <w:rFonts w:ascii="Times New Roman" w:eastAsia="Calibri" w:hAnsi="Times New Roman" w:cs="Times New Roman"/>
          <w:i/>
          <w:iCs/>
          <w:sz w:val="24"/>
          <w:szCs w:val="24"/>
        </w:rPr>
        <w:t>FITC</w:t>
      </w:r>
      <w:r w:rsidRPr="001C5733">
        <w:rPr>
          <w:rFonts w:ascii="Times New Roman" w:eastAsia="Calibri" w:hAnsi="Times New Roman" w:cs="Times New Roman"/>
          <w:sz w:val="24"/>
          <w:szCs w:val="24"/>
        </w:rPr>
        <w:t xml:space="preserve">) un 30 minūtes inkubē 37±4 °C temperatūrā. </w:t>
      </w:r>
      <w:proofErr w:type="spellStart"/>
      <w:r w:rsidRPr="001C5733">
        <w:rPr>
          <w:rFonts w:ascii="Times New Roman" w:eastAsia="Calibri" w:hAnsi="Times New Roman" w:cs="Times New Roman"/>
          <w:sz w:val="24"/>
          <w:szCs w:val="24"/>
        </w:rPr>
        <w:t>Monoklonālo</w:t>
      </w:r>
      <w:proofErr w:type="spellEnd"/>
      <w:r w:rsidRPr="001C5733">
        <w:rPr>
          <w:rFonts w:ascii="Times New Roman" w:eastAsia="Calibri" w:hAnsi="Times New Roman" w:cs="Times New Roman"/>
          <w:sz w:val="24"/>
          <w:szCs w:val="24"/>
        </w:rPr>
        <w:t xml:space="preserve"> antivielu un </w:t>
      </w:r>
      <w:r w:rsidRPr="001C5733">
        <w:rPr>
          <w:rFonts w:ascii="Times New Roman" w:eastAsia="Calibri" w:hAnsi="Times New Roman" w:cs="Times New Roman"/>
          <w:i/>
          <w:iCs/>
          <w:sz w:val="24"/>
          <w:szCs w:val="24"/>
        </w:rPr>
        <w:t xml:space="preserve">FITC </w:t>
      </w:r>
      <w:proofErr w:type="spellStart"/>
      <w:r w:rsidRPr="001C5733">
        <w:rPr>
          <w:rFonts w:ascii="Times New Roman" w:eastAsia="Calibri" w:hAnsi="Times New Roman" w:cs="Times New Roman"/>
          <w:sz w:val="24"/>
          <w:szCs w:val="24"/>
        </w:rPr>
        <w:t>konjugāta</w:t>
      </w:r>
      <w:proofErr w:type="spellEnd"/>
      <w:r w:rsidRPr="001C5733">
        <w:rPr>
          <w:rFonts w:ascii="Times New Roman" w:eastAsia="Calibri" w:hAnsi="Times New Roman" w:cs="Times New Roman"/>
          <w:sz w:val="24"/>
          <w:szCs w:val="24"/>
        </w:rPr>
        <w:t xml:space="preserve"> dažādo partiju atšķaidījumus katrā laboratorijā optimizē. Plates atbrīvo no antivielas</w:t>
      </w:r>
      <w:proofErr w:type="gramStart"/>
      <w:r w:rsidRPr="001C5733">
        <w:rPr>
          <w:rFonts w:ascii="Times New Roman" w:eastAsia="Calibri" w:hAnsi="Times New Roman" w:cs="Times New Roman"/>
          <w:sz w:val="24"/>
          <w:szCs w:val="24"/>
        </w:rPr>
        <w:t xml:space="preserve"> un</w:t>
      </w:r>
      <w:proofErr w:type="gramEnd"/>
      <w:r w:rsidRPr="001C5733">
        <w:rPr>
          <w:rFonts w:ascii="Times New Roman" w:eastAsia="Calibri" w:hAnsi="Times New Roman" w:cs="Times New Roman"/>
          <w:sz w:val="24"/>
          <w:szCs w:val="24"/>
        </w:rPr>
        <w:t xml:space="preserve"> trīs reizes skalo 0,05 % </w:t>
      </w:r>
      <w:proofErr w:type="spellStart"/>
      <w:r w:rsidRPr="001C5733">
        <w:rPr>
          <w:rFonts w:ascii="Times New Roman" w:eastAsia="Calibri" w:hAnsi="Times New Roman" w:cs="Times New Roman"/>
          <w:i/>
          <w:iCs/>
          <w:sz w:val="24"/>
          <w:szCs w:val="24"/>
        </w:rPr>
        <w:t>Tween</w:t>
      </w:r>
      <w:proofErr w:type="spellEnd"/>
      <w:r w:rsidRPr="001C5733">
        <w:rPr>
          <w:rFonts w:ascii="Times New Roman" w:eastAsia="Calibri" w:hAnsi="Times New Roman" w:cs="Times New Roman"/>
          <w:i/>
          <w:iCs/>
          <w:sz w:val="24"/>
          <w:szCs w:val="24"/>
        </w:rPr>
        <w:t xml:space="preserve"> </w:t>
      </w:r>
      <w:r w:rsidRPr="001C5733">
        <w:rPr>
          <w:rFonts w:ascii="Times New Roman" w:eastAsia="Calibri" w:hAnsi="Times New Roman" w:cs="Times New Roman"/>
          <w:sz w:val="24"/>
          <w:szCs w:val="24"/>
        </w:rPr>
        <w:t xml:space="preserve">20 fosfātu buferšķīdumā. </w:t>
      </w:r>
    </w:p>
    <w:p w:rsidR="0072764F" w:rsidRPr="001C5733" w:rsidRDefault="0072764F" w:rsidP="0072764F">
      <w:pPr>
        <w:jc w:val="both"/>
        <w:rPr>
          <w:rFonts w:ascii="Times New Roman" w:eastAsia="Calibri" w:hAnsi="Times New Roman" w:cs="Times New Roman"/>
          <w:sz w:val="24"/>
          <w:szCs w:val="24"/>
        </w:rPr>
      </w:pPr>
      <w:r w:rsidRPr="001C5733">
        <w:rPr>
          <w:rFonts w:ascii="Times New Roman" w:eastAsia="Calibri" w:hAnsi="Times New Roman" w:cs="Times New Roman"/>
          <w:sz w:val="24"/>
          <w:szCs w:val="24"/>
        </w:rPr>
        <w:lastRenderedPageBreak/>
        <w:tab/>
        <w:t xml:space="preserve">Tūlīt pēc tam iedobes pārbauda inversijas mikroskopā, kas pielāgots fluorescences mikroskopijai un aprīkots ar </w:t>
      </w:r>
      <w:r w:rsidRPr="001C5733">
        <w:rPr>
          <w:rFonts w:ascii="Times New Roman" w:eastAsia="Calibri" w:hAnsi="Times New Roman" w:cs="Times New Roman"/>
          <w:i/>
          <w:iCs/>
          <w:sz w:val="24"/>
          <w:szCs w:val="24"/>
        </w:rPr>
        <w:t xml:space="preserve">FITC </w:t>
      </w:r>
      <w:r w:rsidRPr="001C5733">
        <w:rPr>
          <w:rFonts w:ascii="Times New Roman" w:eastAsia="Calibri" w:hAnsi="Times New Roman" w:cs="Times New Roman"/>
          <w:sz w:val="24"/>
          <w:szCs w:val="24"/>
        </w:rPr>
        <w:t xml:space="preserve">ierosai piemērotu filtru. Ja novēro fluorescējošas šūnas, uzskata, ka tests ir pozitīvs. Pārbaude ir derīga tikai tad, ja pozitīvajiem kontrolparaugiem rezultāti ir pozitīvi, bet negatīvajiem — negatīvi. </w:t>
      </w:r>
    </w:p>
    <w:p w:rsidR="0072764F" w:rsidRPr="001C5733" w:rsidRDefault="0072764F" w:rsidP="0072764F">
      <w:pPr>
        <w:jc w:val="both"/>
        <w:rPr>
          <w:rFonts w:ascii="Times New Roman" w:eastAsia="Calibri" w:hAnsi="Times New Roman" w:cs="Times New Roman"/>
          <w:sz w:val="24"/>
          <w:szCs w:val="24"/>
        </w:rPr>
      </w:pPr>
      <w:r w:rsidRPr="001C5733">
        <w:rPr>
          <w:rFonts w:ascii="Times New Roman" w:eastAsia="Calibri" w:hAnsi="Times New Roman" w:cs="Times New Roman"/>
          <w:sz w:val="24"/>
          <w:szCs w:val="24"/>
        </w:rPr>
        <w:tab/>
        <w:t xml:space="preserve">3. Citu audu izmeklēšana </w:t>
      </w:r>
    </w:p>
    <w:p w:rsidR="0072764F" w:rsidRPr="001C5733" w:rsidRDefault="0072764F" w:rsidP="0072764F">
      <w:pPr>
        <w:jc w:val="both"/>
        <w:rPr>
          <w:rFonts w:ascii="Times New Roman" w:eastAsia="Calibri" w:hAnsi="Times New Roman" w:cs="Times New Roman"/>
          <w:sz w:val="24"/>
          <w:szCs w:val="24"/>
        </w:rPr>
      </w:pPr>
      <w:r w:rsidRPr="001C5733">
        <w:rPr>
          <w:rFonts w:ascii="Times New Roman" w:eastAsia="Calibri" w:hAnsi="Times New Roman" w:cs="Times New Roman"/>
          <w:sz w:val="24"/>
          <w:szCs w:val="24"/>
        </w:rPr>
        <w:tab/>
        <w:t xml:space="preserve">Šīs nodaļas 2.6. apakšpunktā minēto paņēmienu var izmantot arī citiem audiem, piemēram, aknām, liesai un sirdij, ja vien uz priekšmetstikliņu izdodas pārnest pietiekami daudz </w:t>
      </w:r>
      <w:proofErr w:type="spellStart"/>
      <w:r w:rsidRPr="001C5733">
        <w:rPr>
          <w:rFonts w:ascii="Times New Roman" w:eastAsia="Calibri" w:hAnsi="Times New Roman" w:cs="Times New Roman"/>
          <w:sz w:val="24"/>
          <w:szCs w:val="24"/>
        </w:rPr>
        <w:t>endotēlija</w:t>
      </w:r>
      <w:proofErr w:type="spellEnd"/>
      <w:r w:rsidRPr="001C5733">
        <w:rPr>
          <w:rFonts w:ascii="Times New Roman" w:eastAsia="Calibri" w:hAnsi="Times New Roman" w:cs="Times New Roman"/>
          <w:sz w:val="24"/>
          <w:szCs w:val="24"/>
        </w:rPr>
        <w:t xml:space="preserve"> šūnu, leikocītu vai limfocītu. Visiem audiem izmanto vienu un to pašu krāsošanas paņēmienu, lai gan dažus audus nebūtu vēlams krāsot ar </w:t>
      </w:r>
      <w:proofErr w:type="spellStart"/>
      <w:r w:rsidRPr="001C5733">
        <w:rPr>
          <w:rFonts w:ascii="Times New Roman" w:eastAsia="Calibri" w:hAnsi="Times New Roman" w:cs="Times New Roman"/>
          <w:sz w:val="24"/>
          <w:szCs w:val="24"/>
        </w:rPr>
        <w:t>propīdija</w:t>
      </w:r>
      <w:proofErr w:type="spellEnd"/>
      <w:r w:rsidRPr="001C5733">
        <w:rPr>
          <w:rFonts w:ascii="Times New Roman" w:eastAsia="Calibri" w:hAnsi="Times New Roman" w:cs="Times New Roman"/>
          <w:sz w:val="24"/>
          <w:szCs w:val="24"/>
        </w:rPr>
        <w:t xml:space="preserve"> jodīdu, bet gan šūnu tipu audu nospiedumā noteikt ar fāzu </w:t>
      </w:r>
      <w:proofErr w:type="spellStart"/>
      <w:r w:rsidRPr="001C5733">
        <w:rPr>
          <w:rFonts w:ascii="Times New Roman" w:eastAsia="Calibri" w:hAnsi="Times New Roman" w:cs="Times New Roman"/>
          <w:sz w:val="24"/>
          <w:szCs w:val="24"/>
        </w:rPr>
        <w:t>kontrastmikroskopu</w:t>
      </w:r>
      <w:proofErr w:type="spellEnd"/>
      <w:r w:rsidRPr="001C5733">
        <w:rPr>
          <w:rFonts w:ascii="Times New Roman" w:eastAsia="Calibri" w:hAnsi="Times New Roman" w:cs="Times New Roman"/>
          <w:sz w:val="24"/>
          <w:szCs w:val="24"/>
        </w:rPr>
        <w:t xml:space="preserve">. </w:t>
      </w:r>
    </w:p>
    <w:p w:rsidR="0072764F" w:rsidRPr="001C5733" w:rsidRDefault="0072764F" w:rsidP="0072764F">
      <w:pPr>
        <w:jc w:val="both"/>
        <w:rPr>
          <w:rFonts w:ascii="Times New Roman" w:eastAsia="Calibri" w:hAnsi="Times New Roman" w:cs="Times New Roman"/>
          <w:sz w:val="24"/>
          <w:szCs w:val="24"/>
        </w:rPr>
      </w:pPr>
      <w:r w:rsidRPr="001C5733">
        <w:rPr>
          <w:rFonts w:ascii="Times New Roman" w:eastAsia="Calibri" w:hAnsi="Times New Roman" w:cs="Times New Roman"/>
          <w:sz w:val="24"/>
          <w:szCs w:val="24"/>
        </w:rPr>
        <w:tab/>
        <w:t xml:space="preserve">4. Histoloģija </w:t>
      </w:r>
    </w:p>
    <w:p w:rsidR="0072764F" w:rsidRPr="001C5733" w:rsidRDefault="0072764F" w:rsidP="0072764F">
      <w:pPr>
        <w:jc w:val="both"/>
        <w:rPr>
          <w:rFonts w:ascii="Times New Roman" w:eastAsia="Calibri" w:hAnsi="Times New Roman" w:cs="Times New Roman"/>
          <w:sz w:val="24"/>
          <w:szCs w:val="24"/>
        </w:rPr>
      </w:pPr>
      <w:r w:rsidRPr="001C5733">
        <w:rPr>
          <w:rFonts w:ascii="Times New Roman" w:eastAsia="Calibri" w:hAnsi="Times New Roman" w:cs="Times New Roman"/>
          <w:sz w:val="24"/>
          <w:szCs w:val="24"/>
        </w:rPr>
        <w:tab/>
        <w:t xml:space="preserve">No parafīnā ieguldītiem griezumiem ņem 5 </w:t>
      </w:r>
      <w:proofErr w:type="spellStart"/>
      <w:r w:rsidRPr="001C5733">
        <w:rPr>
          <w:rFonts w:ascii="Times New Roman" w:eastAsia="Calibri" w:hAnsi="Times New Roman" w:cs="Times New Roman"/>
          <w:sz w:val="24"/>
          <w:szCs w:val="24"/>
        </w:rPr>
        <w:t>μm</w:t>
      </w:r>
      <w:proofErr w:type="spellEnd"/>
      <w:r w:rsidRPr="001C5733">
        <w:rPr>
          <w:rFonts w:ascii="Times New Roman" w:eastAsia="Calibri" w:hAnsi="Times New Roman" w:cs="Times New Roman"/>
          <w:sz w:val="24"/>
          <w:szCs w:val="24"/>
        </w:rPr>
        <w:t xml:space="preserve"> biezus griezumus un krāso ar </w:t>
      </w:r>
      <w:proofErr w:type="spellStart"/>
      <w:r w:rsidRPr="001C5733">
        <w:rPr>
          <w:rFonts w:ascii="Times New Roman" w:eastAsia="Calibri" w:hAnsi="Times New Roman" w:cs="Times New Roman"/>
          <w:sz w:val="24"/>
          <w:szCs w:val="24"/>
        </w:rPr>
        <w:t>hematoksilīnu</w:t>
      </w:r>
      <w:proofErr w:type="spellEnd"/>
      <w:r w:rsidRPr="001C5733">
        <w:rPr>
          <w:rFonts w:ascii="Times New Roman" w:eastAsia="Calibri" w:hAnsi="Times New Roman" w:cs="Times New Roman"/>
          <w:sz w:val="24"/>
          <w:szCs w:val="24"/>
        </w:rPr>
        <w:t xml:space="preserve"> un </w:t>
      </w:r>
      <w:proofErr w:type="spellStart"/>
      <w:r w:rsidRPr="001C5733">
        <w:rPr>
          <w:rFonts w:ascii="Times New Roman" w:eastAsia="Calibri" w:hAnsi="Times New Roman" w:cs="Times New Roman"/>
          <w:sz w:val="24"/>
          <w:szCs w:val="24"/>
        </w:rPr>
        <w:t>eozīnu</w:t>
      </w:r>
      <w:proofErr w:type="spellEnd"/>
      <w:r w:rsidRPr="001C5733">
        <w:rPr>
          <w:rFonts w:ascii="Times New Roman" w:eastAsia="Calibri" w:hAnsi="Times New Roman" w:cs="Times New Roman"/>
          <w:sz w:val="24"/>
          <w:szCs w:val="24"/>
        </w:rPr>
        <w:t xml:space="preserve">. </w:t>
      </w:r>
    </w:p>
    <w:p w:rsidR="0072764F" w:rsidRPr="001C5733" w:rsidRDefault="0072764F" w:rsidP="0072764F">
      <w:pPr>
        <w:jc w:val="both"/>
        <w:rPr>
          <w:rFonts w:ascii="Times New Roman" w:eastAsia="Calibri" w:hAnsi="Times New Roman" w:cs="Times New Roman"/>
          <w:sz w:val="24"/>
          <w:szCs w:val="24"/>
        </w:rPr>
      </w:pPr>
      <w:r w:rsidRPr="001C5733">
        <w:rPr>
          <w:rFonts w:ascii="Times New Roman" w:eastAsia="Calibri" w:hAnsi="Times New Roman" w:cs="Times New Roman"/>
          <w:sz w:val="24"/>
          <w:szCs w:val="24"/>
        </w:rPr>
        <w:tab/>
        <w:t xml:space="preserve">Klīniski slimu Atlantijas lašu organismā ir vērojamas mainīgas histoloģiskās pārmaiņas, taču to vidū var būt šādas: </w:t>
      </w:r>
    </w:p>
    <w:p w:rsidR="0072764F" w:rsidRPr="001C5733" w:rsidRDefault="0072764F" w:rsidP="0072764F">
      <w:pPr>
        <w:jc w:val="both"/>
        <w:rPr>
          <w:rFonts w:ascii="Times New Roman" w:eastAsia="Calibri" w:hAnsi="Times New Roman" w:cs="Times New Roman"/>
          <w:sz w:val="24"/>
          <w:szCs w:val="24"/>
        </w:rPr>
      </w:pPr>
      <w:r w:rsidRPr="001C5733">
        <w:rPr>
          <w:rFonts w:ascii="Times New Roman" w:eastAsia="Calibri" w:hAnsi="Times New Roman" w:cs="Times New Roman"/>
          <w:sz w:val="24"/>
          <w:szCs w:val="24"/>
        </w:rPr>
        <w:tab/>
        <w:t xml:space="preserve">(a) vairāki eritrocīti centrālajā venozajā sinusā un plātnīšu kapilāros žaunās, kur var veidoties arī eritrocītu trombi; </w:t>
      </w:r>
    </w:p>
    <w:p w:rsidR="0072764F" w:rsidRPr="001C5733" w:rsidRDefault="0072764F" w:rsidP="0072764F">
      <w:pPr>
        <w:jc w:val="both"/>
        <w:rPr>
          <w:rFonts w:ascii="Times New Roman" w:eastAsia="Calibri" w:hAnsi="Times New Roman" w:cs="Times New Roman"/>
          <w:sz w:val="24"/>
          <w:szCs w:val="24"/>
        </w:rPr>
      </w:pPr>
      <w:r w:rsidRPr="001C5733">
        <w:rPr>
          <w:rFonts w:ascii="Times New Roman" w:eastAsia="Calibri" w:hAnsi="Times New Roman" w:cs="Times New Roman"/>
          <w:sz w:val="24"/>
          <w:szCs w:val="24"/>
        </w:rPr>
        <w:tab/>
        <w:t xml:space="preserve">(b) blakus aknu lielajiem asinsvadiem vērojamas </w:t>
      </w:r>
      <w:proofErr w:type="spellStart"/>
      <w:r w:rsidRPr="001C5733">
        <w:rPr>
          <w:rFonts w:ascii="Times New Roman" w:eastAsia="Calibri" w:hAnsi="Times New Roman" w:cs="Times New Roman"/>
          <w:sz w:val="24"/>
          <w:szCs w:val="24"/>
        </w:rPr>
        <w:t>vairākperēkļu</w:t>
      </w:r>
      <w:proofErr w:type="spellEnd"/>
      <w:r w:rsidRPr="001C5733">
        <w:rPr>
          <w:rFonts w:ascii="Times New Roman" w:eastAsia="Calibri" w:hAnsi="Times New Roman" w:cs="Times New Roman"/>
          <w:sz w:val="24"/>
          <w:szCs w:val="24"/>
        </w:rPr>
        <w:t xml:space="preserve"> vai saplūdušas </w:t>
      </w:r>
      <w:proofErr w:type="spellStart"/>
      <w:r w:rsidRPr="001C5733">
        <w:rPr>
          <w:rFonts w:ascii="Times New Roman" w:eastAsia="Calibri" w:hAnsi="Times New Roman" w:cs="Times New Roman"/>
          <w:sz w:val="24"/>
          <w:szCs w:val="24"/>
        </w:rPr>
        <w:t>petehijas</w:t>
      </w:r>
      <w:proofErr w:type="spellEnd"/>
      <w:r w:rsidRPr="001C5733">
        <w:rPr>
          <w:rFonts w:ascii="Times New Roman" w:eastAsia="Calibri" w:hAnsi="Times New Roman" w:cs="Times New Roman"/>
          <w:sz w:val="24"/>
          <w:szCs w:val="24"/>
        </w:rPr>
        <w:t xml:space="preserve">, </w:t>
      </w:r>
      <w:proofErr w:type="spellStart"/>
      <w:r w:rsidRPr="001C5733">
        <w:rPr>
          <w:rFonts w:ascii="Times New Roman" w:eastAsia="Calibri" w:hAnsi="Times New Roman" w:cs="Times New Roman"/>
          <w:sz w:val="24"/>
          <w:szCs w:val="24"/>
        </w:rPr>
        <w:t>hepatocītu</w:t>
      </w:r>
      <w:proofErr w:type="spellEnd"/>
      <w:r w:rsidRPr="001C5733">
        <w:rPr>
          <w:rFonts w:ascii="Times New Roman" w:eastAsia="Calibri" w:hAnsi="Times New Roman" w:cs="Times New Roman"/>
          <w:sz w:val="24"/>
          <w:szCs w:val="24"/>
        </w:rPr>
        <w:t xml:space="preserve"> nekroze vai abi procesi; perēkļveida eritrocītu sakopojumi paplašinātos aknu </w:t>
      </w:r>
      <w:proofErr w:type="spellStart"/>
      <w:r w:rsidRPr="001C5733">
        <w:rPr>
          <w:rFonts w:ascii="Times New Roman" w:eastAsia="Calibri" w:hAnsi="Times New Roman" w:cs="Times New Roman"/>
          <w:sz w:val="24"/>
          <w:szCs w:val="24"/>
        </w:rPr>
        <w:t>sinusoīdos</w:t>
      </w:r>
      <w:proofErr w:type="spellEnd"/>
      <w:r w:rsidRPr="001C5733">
        <w:rPr>
          <w:rFonts w:ascii="Times New Roman" w:eastAsia="Calibri" w:hAnsi="Times New Roman" w:cs="Times New Roman"/>
          <w:sz w:val="24"/>
          <w:szCs w:val="24"/>
        </w:rPr>
        <w:t xml:space="preserve">; </w:t>
      </w:r>
    </w:p>
    <w:p w:rsidR="0072764F" w:rsidRPr="001C5733" w:rsidRDefault="0072764F" w:rsidP="0072764F">
      <w:pPr>
        <w:jc w:val="both"/>
        <w:rPr>
          <w:rFonts w:ascii="Times New Roman" w:eastAsia="Calibri" w:hAnsi="Times New Roman" w:cs="Times New Roman"/>
          <w:sz w:val="24"/>
          <w:szCs w:val="24"/>
        </w:rPr>
      </w:pPr>
      <w:r w:rsidRPr="001C5733">
        <w:rPr>
          <w:rFonts w:ascii="Times New Roman" w:eastAsia="Calibri" w:hAnsi="Times New Roman" w:cs="Times New Roman"/>
          <w:sz w:val="24"/>
          <w:szCs w:val="24"/>
        </w:rPr>
        <w:tab/>
        <w:t xml:space="preserve">(c) eritrocītu uzkrāšanās zarnu </w:t>
      </w:r>
      <w:proofErr w:type="spellStart"/>
      <w:r w:rsidRPr="001C5733">
        <w:rPr>
          <w:rFonts w:ascii="Times New Roman" w:eastAsia="Calibri" w:hAnsi="Times New Roman" w:cs="Times New Roman"/>
          <w:i/>
          <w:iCs/>
          <w:sz w:val="24"/>
          <w:szCs w:val="24"/>
        </w:rPr>
        <w:t>lamina</w:t>
      </w:r>
      <w:proofErr w:type="spellEnd"/>
      <w:r w:rsidRPr="001C5733">
        <w:rPr>
          <w:rFonts w:ascii="Times New Roman" w:eastAsia="Calibri" w:hAnsi="Times New Roman" w:cs="Times New Roman"/>
          <w:i/>
          <w:iCs/>
          <w:sz w:val="24"/>
          <w:szCs w:val="24"/>
        </w:rPr>
        <w:t xml:space="preserve"> </w:t>
      </w:r>
      <w:proofErr w:type="spellStart"/>
      <w:r w:rsidRPr="001C5733">
        <w:rPr>
          <w:rFonts w:ascii="Times New Roman" w:eastAsia="Calibri" w:hAnsi="Times New Roman" w:cs="Times New Roman"/>
          <w:i/>
          <w:iCs/>
          <w:sz w:val="24"/>
          <w:szCs w:val="24"/>
        </w:rPr>
        <w:t>propria</w:t>
      </w:r>
      <w:proofErr w:type="spellEnd"/>
      <w:r w:rsidRPr="001C5733">
        <w:rPr>
          <w:rFonts w:ascii="Times New Roman" w:eastAsia="Calibri" w:hAnsi="Times New Roman" w:cs="Times New Roman"/>
          <w:i/>
          <w:iCs/>
          <w:sz w:val="24"/>
          <w:szCs w:val="24"/>
        </w:rPr>
        <w:t xml:space="preserve"> </w:t>
      </w:r>
      <w:r w:rsidRPr="001C5733">
        <w:rPr>
          <w:rFonts w:ascii="Times New Roman" w:eastAsia="Calibri" w:hAnsi="Times New Roman" w:cs="Times New Roman"/>
          <w:sz w:val="24"/>
          <w:szCs w:val="24"/>
        </w:rPr>
        <w:t xml:space="preserve">asinsvados un varbūtēji asiņošana </w:t>
      </w:r>
      <w:proofErr w:type="spellStart"/>
      <w:r w:rsidRPr="001C5733">
        <w:rPr>
          <w:rFonts w:ascii="Times New Roman" w:eastAsia="Calibri" w:hAnsi="Times New Roman" w:cs="Times New Roman"/>
          <w:i/>
          <w:iCs/>
          <w:sz w:val="24"/>
          <w:szCs w:val="24"/>
        </w:rPr>
        <w:t>lamina</w:t>
      </w:r>
      <w:proofErr w:type="spellEnd"/>
      <w:r w:rsidRPr="001C5733">
        <w:rPr>
          <w:rFonts w:ascii="Times New Roman" w:eastAsia="Calibri" w:hAnsi="Times New Roman" w:cs="Times New Roman"/>
          <w:i/>
          <w:iCs/>
          <w:sz w:val="24"/>
          <w:szCs w:val="24"/>
        </w:rPr>
        <w:t xml:space="preserve"> </w:t>
      </w:r>
      <w:proofErr w:type="spellStart"/>
      <w:r w:rsidRPr="001C5733">
        <w:rPr>
          <w:rFonts w:ascii="Times New Roman" w:eastAsia="Calibri" w:hAnsi="Times New Roman" w:cs="Times New Roman"/>
          <w:i/>
          <w:iCs/>
          <w:sz w:val="24"/>
          <w:szCs w:val="24"/>
        </w:rPr>
        <w:t>propria</w:t>
      </w:r>
      <w:proofErr w:type="spellEnd"/>
      <w:r w:rsidRPr="001C5733">
        <w:rPr>
          <w:rFonts w:ascii="Times New Roman" w:eastAsia="Calibri" w:hAnsi="Times New Roman" w:cs="Times New Roman"/>
          <w:sz w:val="24"/>
          <w:szCs w:val="24"/>
        </w:rPr>
        <w:t xml:space="preserve">; </w:t>
      </w:r>
    </w:p>
    <w:p w:rsidR="0072764F" w:rsidRPr="001C5733" w:rsidRDefault="0072764F" w:rsidP="0072764F">
      <w:pPr>
        <w:jc w:val="both"/>
        <w:rPr>
          <w:rFonts w:ascii="Times New Roman" w:eastAsia="Calibri" w:hAnsi="Times New Roman" w:cs="Times New Roman"/>
          <w:sz w:val="24"/>
          <w:szCs w:val="24"/>
        </w:rPr>
      </w:pPr>
      <w:r w:rsidRPr="001C5733">
        <w:rPr>
          <w:rFonts w:ascii="Times New Roman" w:eastAsia="Calibri" w:hAnsi="Times New Roman" w:cs="Times New Roman"/>
          <w:sz w:val="24"/>
          <w:szCs w:val="24"/>
        </w:rPr>
        <w:tab/>
        <w:t xml:space="preserve">(d) eritrocītu uzkrāšanās rezultātā palielinājusies liesas stroma; </w:t>
      </w:r>
    </w:p>
    <w:p w:rsidR="0072764F" w:rsidRPr="001C5733" w:rsidRDefault="0072764F" w:rsidP="0072764F">
      <w:pPr>
        <w:jc w:val="both"/>
        <w:rPr>
          <w:rFonts w:ascii="Times New Roman" w:eastAsia="Calibri" w:hAnsi="Times New Roman" w:cs="Times New Roman"/>
          <w:sz w:val="24"/>
          <w:szCs w:val="24"/>
        </w:rPr>
      </w:pPr>
      <w:r w:rsidRPr="001C5733">
        <w:rPr>
          <w:rFonts w:ascii="Times New Roman" w:eastAsia="Calibri" w:hAnsi="Times New Roman" w:cs="Times New Roman"/>
          <w:sz w:val="24"/>
          <w:szCs w:val="24"/>
        </w:rPr>
        <w:tab/>
        <w:t xml:space="preserve">(e) </w:t>
      </w:r>
      <w:proofErr w:type="spellStart"/>
      <w:r w:rsidRPr="001C5733">
        <w:rPr>
          <w:rFonts w:ascii="Times New Roman" w:eastAsia="Calibri" w:hAnsi="Times New Roman" w:cs="Times New Roman"/>
          <w:sz w:val="24"/>
          <w:szCs w:val="24"/>
        </w:rPr>
        <w:t>intersticiāla</w:t>
      </w:r>
      <w:proofErr w:type="spellEnd"/>
      <w:r w:rsidRPr="001C5733">
        <w:rPr>
          <w:rFonts w:ascii="Times New Roman" w:eastAsia="Calibri" w:hAnsi="Times New Roman" w:cs="Times New Roman"/>
          <w:sz w:val="24"/>
          <w:szCs w:val="24"/>
        </w:rPr>
        <w:t xml:space="preserve"> asiņošana – no vieglas </w:t>
      </w:r>
      <w:proofErr w:type="spellStart"/>
      <w:r w:rsidRPr="001C5733">
        <w:rPr>
          <w:rFonts w:ascii="Times New Roman" w:eastAsia="Calibri" w:hAnsi="Times New Roman" w:cs="Times New Roman"/>
          <w:sz w:val="24"/>
          <w:szCs w:val="24"/>
        </w:rPr>
        <w:t>vairākperēkļu</w:t>
      </w:r>
      <w:proofErr w:type="spellEnd"/>
      <w:r w:rsidRPr="001C5733">
        <w:rPr>
          <w:rFonts w:ascii="Times New Roman" w:eastAsia="Calibri" w:hAnsi="Times New Roman" w:cs="Times New Roman"/>
          <w:sz w:val="24"/>
          <w:szCs w:val="24"/>
        </w:rPr>
        <w:t xml:space="preserve"> līdz plašai difūzai – ar kanāliņu nekrozi asiņošanas vietās, eritrocītu uzkrāšanās nieru kamoliņos; </w:t>
      </w:r>
    </w:p>
    <w:p w:rsidR="0072764F" w:rsidRPr="001C5733" w:rsidRDefault="0072764F" w:rsidP="0072764F">
      <w:pPr>
        <w:jc w:val="both"/>
        <w:rPr>
          <w:rFonts w:ascii="Times New Roman" w:eastAsia="Calibri" w:hAnsi="Times New Roman" w:cs="Times New Roman"/>
          <w:sz w:val="24"/>
          <w:szCs w:val="24"/>
        </w:rPr>
      </w:pPr>
      <w:r w:rsidRPr="001C5733">
        <w:rPr>
          <w:rFonts w:ascii="Times New Roman" w:eastAsia="Calibri" w:hAnsi="Times New Roman" w:cs="Times New Roman"/>
          <w:sz w:val="24"/>
          <w:szCs w:val="24"/>
        </w:rPr>
        <w:tab/>
        <w:t xml:space="preserve">(f) </w:t>
      </w:r>
      <w:proofErr w:type="spellStart"/>
      <w:r w:rsidRPr="001C5733">
        <w:rPr>
          <w:rFonts w:ascii="Times New Roman" w:eastAsia="Calibri" w:hAnsi="Times New Roman" w:cs="Times New Roman"/>
          <w:sz w:val="24"/>
          <w:szCs w:val="24"/>
        </w:rPr>
        <w:t>eritrofagocitoze</w:t>
      </w:r>
      <w:proofErr w:type="spellEnd"/>
      <w:r w:rsidRPr="001C5733">
        <w:rPr>
          <w:rFonts w:ascii="Times New Roman" w:eastAsia="Calibri" w:hAnsi="Times New Roman" w:cs="Times New Roman"/>
          <w:sz w:val="24"/>
          <w:szCs w:val="24"/>
        </w:rPr>
        <w:t xml:space="preserve"> liesā un sekundāra asiņošana aknās un nierēs. </w:t>
      </w:r>
    </w:p>
    <w:p w:rsidR="0072764F" w:rsidRPr="001C5733" w:rsidRDefault="0072764F" w:rsidP="0072764F">
      <w:pPr>
        <w:jc w:val="both"/>
        <w:rPr>
          <w:rFonts w:ascii="Times New Roman" w:eastAsia="Calibri" w:hAnsi="Times New Roman" w:cs="Times New Roman"/>
          <w:sz w:val="24"/>
          <w:szCs w:val="24"/>
        </w:rPr>
      </w:pPr>
      <w:r w:rsidRPr="001C5733">
        <w:rPr>
          <w:rFonts w:ascii="Times New Roman" w:eastAsia="Calibri" w:hAnsi="Times New Roman" w:cs="Times New Roman"/>
          <w:sz w:val="24"/>
          <w:szCs w:val="24"/>
        </w:rPr>
        <w:tab/>
        <w:t xml:space="preserve">5. </w:t>
      </w:r>
      <w:proofErr w:type="spellStart"/>
      <w:r w:rsidRPr="001C5733">
        <w:rPr>
          <w:rFonts w:ascii="Times New Roman" w:eastAsia="Calibri" w:hAnsi="Times New Roman" w:cs="Times New Roman"/>
          <w:sz w:val="24"/>
          <w:szCs w:val="24"/>
        </w:rPr>
        <w:t>Imūnhistoķīmija</w:t>
      </w:r>
      <w:proofErr w:type="spellEnd"/>
      <w:r w:rsidRPr="001C5733">
        <w:rPr>
          <w:rFonts w:ascii="Times New Roman" w:eastAsia="Calibri" w:hAnsi="Times New Roman" w:cs="Times New Roman"/>
          <w:sz w:val="24"/>
          <w:szCs w:val="24"/>
        </w:rPr>
        <w:t xml:space="preserve"> (</w:t>
      </w:r>
      <w:r w:rsidRPr="001C5733">
        <w:rPr>
          <w:rFonts w:ascii="Times New Roman" w:eastAsia="Calibri" w:hAnsi="Times New Roman" w:cs="Times New Roman"/>
          <w:i/>
          <w:iCs/>
          <w:sz w:val="24"/>
          <w:szCs w:val="24"/>
        </w:rPr>
        <w:t>IHC</w:t>
      </w:r>
      <w:r w:rsidRPr="001C5733">
        <w:rPr>
          <w:rFonts w:ascii="Times New Roman" w:eastAsia="Calibri" w:hAnsi="Times New Roman" w:cs="Times New Roman"/>
          <w:sz w:val="24"/>
          <w:szCs w:val="24"/>
        </w:rPr>
        <w:t xml:space="preserve">) </w:t>
      </w:r>
    </w:p>
    <w:p w:rsidR="0072764F" w:rsidRPr="001C5733" w:rsidRDefault="0072764F" w:rsidP="0072764F">
      <w:pPr>
        <w:jc w:val="both"/>
        <w:rPr>
          <w:rFonts w:ascii="Times New Roman" w:eastAsia="Calibri" w:hAnsi="Times New Roman" w:cs="Times New Roman"/>
          <w:sz w:val="24"/>
          <w:szCs w:val="24"/>
        </w:rPr>
      </w:pPr>
      <w:r w:rsidRPr="001C5733">
        <w:rPr>
          <w:rFonts w:ascii="Times New Roman" w:eastAsia="Calibri" w:hAnsi="Times New Roman" w:cs="Times New Roman"/>
          <w:sz w:val="24"/>
          <w:szCs w:val="24"/>
        </w:rPr>
        <w:tab/>
        <w:t xml:space="preserve">Formalīnā fiksētu audu parafinētiem griezumiem izmanto </w:t>
      </w:r>
      <w:proofErr w:type="spellStart"/>
      <w:r w:rsidRPr="001C5733">
        <w:rPr>
          <w:rFonts w:ascii="Times New Roman" w:eastAsia="Calibri" w:hAnsi="Times New Roman" w:cs="Times New Roman"/>
          <w:sz w:val="24"/>
          <w:szCs w:val="24"/>
        </w:rPr>
        <w:t>poliklonālas</w:t>
      </w:r>
      <w:proofErr w:type="spellEnd"/>
      <w:r w:rsidRPr="001C5733">
        <w:rPr>
          <w:rFonts w:ascii="Times New Roman" w:eastAsia="Calibri" w:hAnsi="Times New Roman" w:cs="Times New Roman"/>
          <w:sz w:val="24"/>
          <w:szCs w:val="24"/>
        </w:rPr>
        <w:t xml:space="preserve"> antivielas pret </w:t>
      </w:r>
      <w:r w:rsidRPr="001C5733">
        <w:rPr>
          <w:rFonts w:ascii="Times New Roman" w:eastAsia="Calibri" w:hAnsi="Times New Roman" w:cs="Times New Roman"/>
          <w:i/>
          <w:iCs/>
          <w:sz w:val="24"/>
          <w:szCs w:val="24"/>
        </w:rPr>
        <w:t xml:space="preserve">ISAV </w:t>
      </w:r>
      <w:proofErr w:type="spellStart"/>
      <w:r w:rsidRPr="001C5733">
        <w:rPr>
          <w:rFonts w:ascii="Times New Roman" w:eastAsia="Calibri" w:hAnsi="Times New Roman" w:cs="Times New Roman"/>
          <w:sz w:val="24"/>
          <w:szCs w:val="24"/>
        </w:rPr>
        <w:t>nukleoproteīnu</w:t>
      </w:r>
      <w:proofErr w:type="spellEnd"/>
      <w:r w:rsidRPr="001C5733">
        <w:rPr>
          <w:rFonts w:ascii="Times New Roman" w:eastAsia="Calibri" w:hAnsi="Times New Roman" w:cs="Times New Roman"/>
          <w:sz w:val="24"/>
          <w:szCs w:val="24"/>
        </w:rPr>
        <w:t xml:space="preserve">. Izmeklē </w:t>
      </w:r>
      <w:proofErr w:type="spellStart"/>
      <w:r w:rsidRPr="001C5733">
        <w:rPr>
          <w:rFonts w:ascii="Times New Roman" w:eastAsia="Calibri" w:hAnsi="Times New Roman" w:cs="Times New Roman"/>
          <w:sz w:val="24"/>
          <w:szCs w:val="24"/>
        </w:rPr>
        <w:t>vidusnieri</w:t>
      </w:r>
      <w:proofErr w:type="spellEnd"/>
      <w:r w:rsidRPr="001C5733">
        <w:rPr>
          <w:rFonts w:ascii="Times New Roman" w:eastAsia="Calibri" w:hAnsi="Times New Roman" w:cs="Times New Roman"/>
          <w:sz w:val="24"/>
          <w:szCs w:val="24"/>
        </w:rPr>
        <w:t xml:space="preserve"> un sirdi (pārejas vieta, kurā ietilpst trīs kambari un vārsti). Patoloģisku pazīmju radītu aizdomu gadījumus pārbauda, izmantojot pozitīvu </w:t>
      </w:r>
      <w:r w:rsidRPr="001C5733">
        <w:rPr>
          <w:rFonts w:ascii="Times New Roman" w:eastAsia="Calibri" w:hAnsi="Times New Roman" w:cs="Times New Roman"/>
          <w:i/>
          <w:iCs/>
          <w:sz w:val="24"/>
          <w:szCs w:val="24"/>
        </w:rPr>
        <w:t>IHC</w:t>
      </w:r>
      <w:r w:rsidRPr="001C5733">
        <w:rPr>
          <w:rFonts w:ascii="Times New Roman" w:eastAsia="Calibri" w:hAnsi="Times New Roman" w:cs="Times New Roman"/>
          <w:sz w:val="24"/>
          <w:szCs w:val="24"/>
        </w:rPr>
        <w:t xml:space="preserve">. Histoloģiskos griezumus sagatavo pēc standartmetodēm. </w:t>
      </w:r>
    </w:p>
    <w:p w:rsidR="0072764F" w:rsidRPr="001C5733" w:rsidRDefault="0072764F" w:rsidP="0072764F">
      <w:pPr>
        <w:jc w:val="both"/>
        <w:rPr>
          <w:rFonts w:ascii="Times New Roman" w:eastAsia="Calibri" w:hAnsi="Times New Roman" w:cs="Times New Roman"/>
          <w:sz w:val="24"/>
          <w:szCs w:val="24"/>
        </w:rPr>
      </w:pPr>
      <w:r w:rsidRPr="001C5733">
        <w:rPr>
          <w:rFonts w:ascii="Times New Roman" w:eastAsia="Calibri" w:hAnsi="Times New Roman" w:cs="Times New Roman"/>
          <w:sz w:val="24"/>
          <w:szCs w:val="24"/>
        </w:rPr>
        <w:tab/>
        <w:t xml:space="preserve">5.1. Audu griezumu sagatavošana </w:t>
      </w:r>
    </w:p>
    <w:p w:rsidR="0072764F" w:rsidRPr="001C5733" w:rsidRDefault="0072764F" w:rsidP="0072764F">
      <w:pPr>
        <w:jc w:val="both"/>
        <w:rPr>
          <w:rFonts w:ascii="Times New Roman" w:eastAsia="Calibri" w:hAnsi="Times New Roman" w:cs="Times New Roman"/>
          <w:sz w:val="24"/>
          <w:szCs w:val="24"/>
        </w:rPr>
      </w:pPr>
      <w:r w:rsidRPr="001C5733">
        <w:rPr>
          <w:rFonts w:ascii="Times New Roman" w:eastAsia="Calibri" w:hAnsi="Times New Roman" w:cs="Times New Roman"/>
          <w:sz w:val="24"/>
          <w:szCs w:val="24"/>
        </w:rPr>
        <w:tab/>
        <w:t xml:space="preserve">Audus saskaņā ar standartprotokoliem vismaz vienu dienu fiksē neitrālā 10 % formalīna fosfātu buferšķīdumā, atūdeņo ar pakāpeniski pieaugoša stipruma etilspirtu, dzidrina ar </w:t>
      </w:r>
      <w:proofErr w:type="spellStart"/>
      <w:r w:rsidRPr="001C5733">
        <w:rPr>
          <w:rFonts w:ascii="Times New Roman" w:eastAsia="Calibri" w:hAnsi="Times New Roman" w:cs="Times New Roman"/>
          <w:sz w:val="24"/>
          <w:szCs w:val="24"/>
        </w:rPr>
        <w:t>ksilēnu</w:t>
      </w:r>
      <w:proofErr w:type="spellEnd"/>
      <w:r w:rsidRPr="001C5733">
        <w:rPr>
          <w:rFonts w:ascii="Times New Roman" w:eastAsia="Calibri" w:hAnsi="Times New Roman" w:cs="Times New Roman"/>
          <w:sz w:val="24"/>
          <w:szCs w:val="24"/>
        </w:rPr>
        <w:t xml:space="preserve"> un iegulda parafīnā. </w:t>
      </w:r>
      <w:proofErr w:type="spellStart"/>
      <w:r w:rsidRPr="001C5733">
        <w:rPr>
          <w:rFonts w:ascii="Times New Roman" w:eastAsia="Calibri" w:hAnsi="Times New Roman" w:cs="Times New Roman"/>
          <w:sz w:val="24"/>
          <w:szCs w:val="24"/>
        </w:rPr>
        <w:t>Patomorfoloģijas</w:t>
      </w:r>
      <w:proofErr w:type="spellEnd"/>
      <w:r w:rsidRPr="001C5733">
        <w:rPr>
          <w:rFonts w:ascii="Times New Roman" w:eastAsia="Calibri" w:hAnsi="Times New Roman" w:cs="Times New Roman"/>
          <w:sz w:val="24"/>
          <w:szCs w:val="24"/>
        </w:rPr>
        <w:t xml:space="preserve"> un </w:t>
      </w:r>
      <w:r w:rsidRPr="001C5733">
        <w:rPr>
          <w:rFonts w:ascii="Times New Roman" w:eastAsia="Calibri" w:hAnsi="Times New Roman" w:cs="Times New Roman"/>
          <w:i/>
          <w:iCs/>
          <w:sz w:val="24"/>
          <w:szCs w:val="24"/>
        </w:rPr>
        <w:t xml:space="preserve">IHC </w:t>
      </w:r>
      <w:r w:rsidRPr="001C5733">
        <w:rPr>
          <w:rFonts w:ascii="Times New Roman" w:eastAsia="Calibri" w:hAnsi="Times New Roman" w:cs="Times New Roman"/>
          <w:sz w:val="24"/>
          <w:szCs w:val="24"/>
        </w:rPr>
        <w:t xml:space="preserve">vajadzībām apmēram 5 </w:t>
      </w:r>
      <w:proofErr w:type="spellStart"/>
      <w:r w:rsidRPr="001C5733">
        <w:rPr>
          <w:rFonts w:ascii="Times New Roman" w:eastAsia="Calibri" w:hAnsi="Times New Roman" w:cs="Times New Roman"/>
          <w:sz w:val="24"/>
          <w:szCs w:val="24"/>
        </w:rPr>
        <w:t>μm</w:t>
      </w:r>
      <w:proofErr w:type="spellEnd"/>
      <w:r w:rsidRPr="001C5733">
        <w:rPr>
          <w:rFonts w:ascii="Times New Roman" w:eastAsia="Calibri" w:hAnsi="Times New Roman" w:cs="Times New Roman"/>
          <w:sz w:val="24"/>
          <w:szCs w:val="24"/>
        </w:rPr>
        <w:t xml:space="preserve"> biezus griezumus (</w:t>
      </w:r>
      <w:r w:rsidRPr="001C5733">
        <w:rPr>
          <w:rFonts w:ascii="Times New Roman" w:eastAsia="Calibri" w:hAnsi="Times New Roman" w:cs="Times New Roman"/>
          <w:i/>
          <w:iCs/>
          <w:sz w:val="24"/>
          <w:szCs w:val="24"/>
        </w:rPr>
        <w:t xml:space="preserve">IHC </w:t>
      </w:r>
      <w:r w:rsidRPr="001C5733">
        <w:rPr>
          <w:rFonts w:ascii="Times New Roman" w:eastAsia="Calibri" w:hAnsi="Times New Roman" w:cs="Times New Roman"/>
          <w:sz w:val="24"/>
          <w:szCs w:val="24"/>
        </w:rPr>
        <w:t xml:space="preserve">vajadzībām - uz stikliņiem ar poli-L-lizīna apvalku) 20 minūtes karsē 56 °C līdz 58 °C (maksimāli 60 °C) temperatūrā, ar </w:t>
      </w:r>
      <w:proofErr w:type="spellStart"/>
      <w:r w:rsidRPr="001C5733">
        <w:rPr>
          <w:rFonts w:ascii="Times New Roman" w:eastAsia="Calibri" w:hAnsi="Times New Roman" w:cs="Times New Roman"/>
          <w:sz w:val="24"/>
          <w:szCs w:val="24"/>
        </w:rPr>
        <w:t>ksilēna</w:t>
      </w:r>
      <w:proofErr w:type="spellEnd"/>
      <w:r w:rsidRPr="001C5733">
        <w:rPr>
          <w:rFonts w:ascii="Times New Roman" w:eastAsia="Calibri" w:hAnsi="Times New Roman" w:cs="Times New Roman"/>
          <w:sz w:val="24"/>
          <w:szCs w:val="24"/>
        </w:rPr>
        <w:t xml:space="preserve"> palīdzību atvasko, ar pakāpeniski sarūkoša stipruma etilspirtu </w:t>
      </w:r>
      <w:proofErr w:type="spellStart"/>
      <w:r w:rsidRPr="001C5733">
        <w:rPr>
          <w:rFonts w:ascii="Times New Roman" w:eastAsia="Calibri" w:hAnsi="Times New Roman" w:cs="Times New Roman"/>
          <w:sz w:val="24"/>
          <w:szCs w:val="24"/>
        </w:rPr>
        <w:t>rehidratē</w:t>
      </w:r>
      <w:proofErr w:type="spellEnd"/>
      <w:r w:rsidRPr="001C5733">
        <w:rPr>
          <w:rFonts w:ascii="Times New Roman" w:eastAsia="Calibri" w:hAnsi="Times New Roman" w:cs="Times New Roman"/>
          <w:sz w:val="24"/>
          <w:szCs w:val="24"/>
        </w:rPr>
        <w:t xml:space="preserve">, kā arī saskaņā ar 2. punktu krāso ar </w:t>
      </w:r>
      <w:proofErr w:type="spellStart"/>
      <w:r w:rsidRPr="001C5733">
        <w:rPr>
          <w:rFonts w:ascii="Times New Roman" w:eastAsia="Calibri" w:hAnsi="Times New Roman" w:cs="Times New Roman"/>
          <w:sz w:val="24"/>
          <w:szCs w:val="24"/>
        </w:rPr>
        <w:t>hematoksilīnu</w:t>
      </w:r>
      <w:proofErr w:type="spellEnd"/>
      <w:r w:rsidRPr="001C5733">
        <w:rPr>
          <w:rFonts w:ascii="Times New Roman" w:eastAsia="Calibri" w:hAnsi="Times New Roman" w:cs="Times New Roman"/>
          <w:sz w:val="24"/>
          <w:szCs w:val="24"/>
        </w:rPr>
        <w:t xml:space="preserve"> un </w:t>
      </w:r>
      <w:proofErr w:type="spellStart"/>
      <w:r w:rsidRPr="001C5733">
        <w:rPr>
          <w:rFonts w:ascii="Times New Roman" w:eastAsia="Calibri" w:hAnsi="Times New Roman" w:cs="Times New Roman"/>
          <w:sz w:val="24"/>
          <w:szCs w:val="24"/>
        </w:rPr>
        <w:t>eozīnu</w:t>
      </w:r>
      <w:proofErr w:type="spellEnd"/>
      <w:r w:rsidRPr="001C5733">
        <w:rPr>
          <w:rFonts w:ascii="Times New Roman" w:eastAsia="Calibri" w:hAnsi="Times New Roman" w:cs="Times New Roman"/>
          <w:sz w:val="24"/>
          <w:szCs w:val="24"/>
        </w:rPr>
        <w:t xml:space="preserve">. </w:t>
      </w:r>
    </w:p>
    <w:p w:rsidR="0072764F" w:rsidRPr="001C5733" w:rsidRDefault="0072764F" w:rsidP="0072764F">
      <w:pPr>
        <w:jc w:val="both"/>
        <w:rPr>
          <w:rFonts w:ascii="Times New Roman" w:eastAsia="Calibri" w:hAnsi="Times New Roman" w:cs="Times New Roman"/>
          <w:sz w:val="24"/>
          <w:szCs w:val="24"/>
        </w:rPr>
      </w:pPr>
      <w:r w:rsidRPr="001C5733">
        <w:rPr>
          <w:rFonts w:ascii="Times New Roman" w:eastAsia="Calibri" w:hAnsi="Times New Roman" w:cs="Times New Roman"/>
          <w:sz w:val="24"/>
          <w:szCs w:val="24"/>
        </w:rPr>
        <w:tab/>
        <w:t xml:space="preserve">5.2. Krāsošanas procedūra </w:t>
      </w:r>
      <w:r w:rsidRPr="001C5733">
        <w:rPr>
          <w:rFonts w:ascii="Times New Roman" w:eastAsia="Calibri" w:hAnsi="Times New Roman" w:cs="Times New Roman"/>
          <w:i/>
          <w:iCs/>
          <w:sz w:val="24"/>
          <w:szCs w:val="24"/>
        </w:rPr>
        <w:t xml:space="preserve">IHC </w:t>
      </w:r>
      <w:r w:rsidRPr="001C5733">
        <w:rPr>
          <w:rFonts w:ascii="Times New Roman" w:eastAsia="Calibri" w:hAnsi="Times New Roman" w:cs="Times New Roman"/>
          <w:sz w:val="24"/>
          <w:szCs w:val="24"/>
        </w:rPr>
        <w:t xml:space="preserve">vajadzībām </w:t>
      </w:r>
    </w:p>
    <w:p w:rsidR="0072764F" w:rsidRPr="001C5733" w:rsidRDefault="0072764F" w:rsidP="0072764F">
      <w:pPr>
        <w:jc w:val="both"/>
        <w:rPr>
          <w:rFonts w:ascii="Times New Roman" w:eastAsia="Calibri" w:hAnsi="Times New Roman" w:cs="Times New Roman"/>
          <w:sz w:val="24"/>
          <w:szCs w:val="24"/>
        </w:rPr>
      </w:pPr>
      <w:r w:rsidRPr="001C5733">
        <w:rPr>
          <w:rFonts w:ascii="Times New Roman" w:eastAsia="Calibri" w:hAnsi="Times New Roman" w:cs="Times New Roman"/>
          <w:sz w:val="24"/>
          <w:szCs w:val="24"/>
        </w:rPr>
        <w:lastRenderedPageBreak/>
        <w:tab/>
        <w:t xml:space="preserve">Jebkādu inkubēšanu veic istabas temperatūrā uz </w:t>
      </w:r>
      <w:proofErr w:type="spellStart"/>
      <w:r w:rsidRPr="001C5733">
        <w:rPr>
          <w:rFonts w:ascii="Times New Roman" w:eastAsia="Calibri" w:hAnsi="Times New Roman" w:cs="Times New Roman"/>
          <w:sz w:val="24"/>
          <w:szCs w:val="24"/>
        </w:rPr>
        <w:t>svārstplatformas</w:t>
      </w:r>
      <w:proofErr w:type="spellEnd"/>
      <w:r w:rsidRPr="001C5733">
        <w:rPr>
          <w:rFonts w:ascii="Times New Roman" w:eastAsia="Calibri" w:hAnsi="Times New Roman" w:cs="Times New Roman"/>
          <w:sz w:val="24"/>
          <w:szCs w:val="24"/>
        </w:rPr>
        <w:t xml:space="preserve">, </w:t>
      </w:r>
      <w:proofErr w:type="gramStart"/>
      <w:r w:rsidRPr="001C5733">
        <w:rPr>
          <w:rFonts w:ascii="Times New Roman" w:eastAsia="Calibri" w:hAnsi="Times New Roman" w:cs="Times New Roman"/>
          <w:sz w:val="24"/>
          <w:szCs w:val="24"/>
        </w:rPr>
        <w:t>ja vien šajā lēmumā nav</w:t>
      </w:r>
      <w:proofErr w:type="gramEnd"/>
      <w:r w:rsidRPr="001C5733">
        <w:rPr>
          <w:rFonts w:ascii="Times New Roman" w:eastAsia="Calibri" w:hAnsi="Times New Roman" w:cs="Times New Roman"/>
          <w:sz w:val="24"/>
          <w:szCs w:val="24"/>
        </w:rPr>
        <w:t xml:space="preserve"> paredzēts citādi: </w:t>
      </w:r>
    </w:p>
    <w:p w:rsidR="0072764F" w:rsidRPr="001C5733" w:rsidRDefault="0072764F" w:rsidP="0072764F">
      <w:pPr>
        <w:jc w:val="both"/>
        <w:rPr>
          <w:rFonts w:ascii="Times New Roman" w:eastAsia="Calibri" w:hAnsi="Times New Roman" w:cs="Times New Roman"/>
          <w:sz w:val="24"/>
          <w:szCs w:val="24"/>
        </w:rPr>
      </w:pPr>
      <w:r w:rsidRPr="001C5733">
        <w:rPr>
          <w:rFonts w:ascii="Times New Roman" w:eastAsia="Calibri" w:hAnsi="Times New Roman" w:cs="Times New Roman"/>
          <w:sz w:val="24"/>
          <w:szCs w:val="24"/>
        </w:rPr>
        <w:tab/>
        <w:t xml:space="preserve">(a) antigēnu atgūšanu nodrošina, griezumus 2 × 6 minūtes vārot 0,1 M citrāta buferšķīdumā ar </w:t>
      </w:r>
      <w:proofErr w:type="spellStart"/>
      <w:r w:rsidRPr="001C5733">
        <w:rPr>
          <w:rFonts w:ascii="Times New Roman" w:eastAsia="Calibri" w:hAnsi="Times New Roman" w:cs="Times New Roman"/>
          <w:sz w:val="24"/>
          <w:szCs w:val="24"/>
        </w:rPr>
        <w:t>pH</w:t>
      </w:r>
      <w:proofErr w:type="spellEnd"/>
      <w:r w:rsidRPr="001C5733">
        <w:rPr>
          <w:rFonts w:ascii="Times New Roman" w:eastAsia="Calibri" w:hAnsi="Times New Roman" w:cs="Times New Roman"/>
          <w:sz w:val="24"/>
          <w:szCs w:val="24"/>
        </w:rPr>
        <w:t xml:space="preserve"> 6,0, pēc kā 20 min</w:t>
      </w:r>
      <w:proofErr w:type="gramStart"/>
      <w:r w:rsidRPr="001C5733">
        <w:rPr>
          <w:rFonts w:ascii="Times New Roman" w:eastAsia="Calibri" w:hAnsi="Times New Roman" w:cs="Times New Roman"/>
          <w:sz w:val="24"/>
          <w:szCs w:val="24"/>
        </w:rPr>
        <w:t xml:space="preserve"> veic</w:t>
      </w:r>
      <w:proofErr w:type="gramEnd"/>
      <w:r w:rsidRPr="001C5733">
        <w:rPr>
          <w:rFonts w:ascii="Times New Roman" w:eastAsia="Calibri" w:hAnsi="Times New Roman" w:cs="Times New Roman"/>
          <w:sz w:val="24"/>
          <w:szCs w:val="24"/>
        </w:rPr>
        <w:t xml:space="preserve"> bloķēšanu ar 5 % piena beztauku sausnas un 2 % kazas seruma 50 </w:t>
      </w:r>
      <w:proofErr w:type="spellStart"/>
      <w:r w:rsidRPr="001C5733">
        <w:rPr>
          <w:rFonts w:ascii="Times New Roman" w:eastAsia="Calibri" w:hAnsi="Times New Roman" w:cs="Times New Roman"/>
          <w:sz w:val="24"/>
          <w:szCs w:val="24"/>
        </w:rPr>
        <w:t>mM</w:t>
      </w:r>
      <w:proofErr w:type="spellEnd"/>
      <w:r w:rsidRPr="001C5733">
        <w:rPr>
          <w:rFonts w:ascii="Times New Roman" w:eastAsia="Calibri" w:hAnsi="Times New Roman" w:cs="Times New Roman"/>
          <w:sz w:val="24"/>
          <w:szCs w:val="24"/>
        </w:rPr>
        <w:t xml:space="preserve"> </w:t>
      </w:r>
      <w:r w:rsidRPr="001C5733">
        <w:rPr>
          <w:rFonts w:ascii="Times New Roman" w:eastAsia="Calibri" w:hAnsi="Times New Roman" w:cs="Times New Roman"/>
          <w:i/>
          <w:iCs/>
          <w:sz w:val="24"/>
          <w:szCs w:val="24"/>
        </w:rPr>
        <w:t xml:space="preserve">TBS </w:t>
      </w:r>
      <w:r w:rsidRPr="001C5733">
        <w:rPr>
          <w:rFonts w:ascii="Times New Roman" w:eastAsia="Calibri" w:hAnsi="Times New Roman" w:cs="Times New Roman"/>
          <w:sz w:val="24"/>
          <w:szCs w:val="24"/>
        </w:rPr>
        <w:t>šķīdumā (</w:t>
      </w:r>
      <w:r w:rsidRPr="001C5733">
        <w:rPr>
          <w:rFonts w:ascii="Times New Roman" w:eastAsia="Calibri" w:hAnsi="Times New Roman" w:cs="Times New Roman"/>
          <w:i/>
          <w:iCs/>
          <w:sz w:val="24"/>
          <w:szCs w:val="24"/>
        </w:rPr>
        <w:t>TBS</w:t>
      </w:r>
      <w:r w:rsidRPr="001C5733">
        <w:rPr>
          <w:rFonts w:ascii="Times New Roman" w:eastAsia="Calibri" w:hAnsi="Times New Roman" w:cs="Times New Roman"/>
          <w:sz w:val="24"/>
          <w:szCs w:val="24"/>
        </w:rPr>
        <w:t xml:space="preserve">; </w:t>
      </w:r>
      <w:proofErr w:type="spellStart"/>
      <w:r w:rsidRPr="001C5733">
        <w:rPr>
          <w:rFonts w:ascii="Times New Roman" w:eastAsia="Calibri" w:hAnsi="Times New Roman" w:cs="Times New Roman"/>
          <w:i/>
          <w:iCs/>
          <w:sz w:val="24"/>
          <w:szCs w:val="24"/>
        </w:rPr>
        <w:t>Tris</w:t>
      </w:r>
      <w:proofErr w:type="spellEnd"/>
      <w:r w:rsidRPr="001C5733">
        <w:rPr>
          <w:rFonts w:ascii="Times New Roman" w:eastAsia="Calibri" w:hAnsi="Times New Roman" w:cs="Times New Roman"/>
          <w:sz w:val="24"/>
          <w:szCs w:val="24"/>
        </w:rPr>
        <w:t>/</w:t>
      </w:r>
      <w:proofErr w:type="spellStart"/>
      <w:r w:rsidRPr="001C5733">
        <w:rPr>
          <w:rFonts w:ascii="Times New Roman" w:eastAsia="Calibri" w:hAnsi="Times New Roman" w:cs="Times New Roman"/>
          <w:sz w:val="24"/>
          <w:szCs w:val="24"/>
        </w:rPr>
        <w:t>HCl</w:t>
      </w:r>
      <w:proofErr w:type="spellEnd"/>
      <w:r w:rsidRPr="001C5733">
        <w:rPr>
          <w:rFonts w:ascii="Times New Roman" w:eastAsia="Calibri" w:hAnsi="Times New Roman" w:cs="Times New Roman"/>
          <w:sz w:val="24"/>
          <w:szCs w:val="24"/>
        </w:rPr>
        <w:t xml:space="preserve"> 50 </w:t>
      </w:r>
      <w:proofErr w:type="spellStart"/>
      <w:r w:rsidRPr="001C5733">
        <w:rPr>
          <w:rFonts w:ascii="Times New Roman" w:eastAsia="Calibri" w:hAnsi="Times New Roman" w:cs="Times New Roman"/>
          <w:sz w:val="24"/>
          <w:szCs w:val="24"/>
        </w:rPr>
        <w:t>mM</w:t>
      </w:r>
      <w:proofErr w:type="spellEnd"/>
      <w:r w:rsidRPr="001C5733">
        <w:rPr>
          <w:rFonts w:ascii="Times New Roman" w:eastAsia="Calibri" w:hAnsi="Times New Roman" w:cs="Times New Roman"/>
          <w:sz w:val="24"/>
          <w:szCs w:val="24"/>
        </w:rPr>
        <w:t xml:space="preserve">, </w:t>
      </w:r>
      <w:proofErr w:type="spellStart"/>
      <w:r w:rsidRPr="001C5733">
        <w:rPr>
          <w:rFonts w:ascii="Times New Roman" w:eastAsia="Calibri" w:hAnsi="Times New Roman" w:cs="Times New Roman"/>
          <w:sz w:val="24"/>
          <w:szCs w:val="24"/>
        </w:rPr>
        <w:t>NaCl</w:t>
      </w:r>
      <w:proofErr w:type="spellEnd"/>
      <w:r w:rsidRPr="001C5733">
        <w:rPr>
          <w:rFonts w:ascii="Times New Roman" w:eastAsia="Calibri" w:hAnsi="Times New Roman" w:cs="Times New Roman"/>
          <w:sz w:val="24"/>
          <w:szCs w:val="24"/>
        </w:rPr>
        <w:t xml:space="preserve"> 150 </w:t>
      </w:r>
      <w:proofErr w:type="spellStart"/>
      <w:r w:rsidRPr="001C5733">
        <w:rPr>
          <w:rFonts w:ascii="Times New Roman" w:eastAsia="Calibri" w:hAnsi="Times New Roman" w:cs="Times New Roman"/>
          <w:sz w:val="24"/>
          <w:szCs w:val="24"/>
        </w:rPr>
        <w:t>mM</w:t>
      </w:r>
      <w:proofErr w:type="spellEnd"/>
      <w:r w:rsidRPr="001C5733">
        <w:rPr>
          <w:rFonts w:ascii="Times New Roman" w:eastAsia="Calibri" w:hAnsi="Times New Roman" w:cs="Times New Roman"/>
          <w:sz w:val="24"/>
          <w:szCs w:val="24"/>
        </w:rPr>
        <w:t xml:space="preserve">, </w:t>
      </w:r>
      <w:proofErr w:type="spellStart"/>
      <w:r w:rsidRPr="001C5733">
        <w:rPr>
          <w:rFonts w:ascii="Times New Roman" w:eastAsia="Calibri" w:hAnsi="Times New Roman" w:cs="Times New Roman"/>
          <w:sz w:val="24"/>
          <w:szCs w:val="24"/>
        </w:rPr>
        <w:t>pH</w:t>
      </w:r>
      <w:proofErr w:type="spellEnd"/>
      <w:r w:rsidRPr="001C5733">
        <w:rPr>
          <w:rFonts w:ascii="Times New Roman" w:eastAsia="Calibri" w:hAnsi="Times New Roman" w:cs="Times New Roman"/>
          <w:sz w:val="24"/>
          <w:szCs w:val="24"/>
        </w:rPr>
        <w:t xml:space="preserve"> 7,6); </w:t>
      </w:r>
    </w:p>
    <w:p w:rsidR="0072764F" w:rsidRPr="001C5733" w:rsidRDefault="0072764F" w:rsidP="0072764F">
      <w:pPr>
        <w:jc w:val="both"/>
        <w:rPr>
          <w:rFonts w:ascii="Times New Roman" w:eastAsia="Calibri" w:hAnsi="Times New Roman" w:cs="Times New Roman"/>
          <w:sz w:val="24"/>
          <w:szCs w:val="24"/>
        </w:rPr>
      </w:pPr>
      <w:r w:rsidRPr="001C5733">
        <w:rPr>
          <w:rFonts w:ascii="Times New Roman" w:eastAsia="Calibri" w:hAnsi="Times New Roman" w:cs="Times New Roman"/>
          <w:sz w:val="24"/>
          <w:szCs w:val="24"/>
        </w:rPr>
        <w:tab/>
        <w:t>(b) pēc tam griezumus uz nakti inkubē ar primāru antivielu (</w:t>
      </w:r>
      <w:proofErr w:type="spellStart"/>
      <w:r w:rsidRPr="001C5733">
        <w:rPr>
          <w:rFonts w:ascii="Times New Roman" w:eastAsia="Calibri" w:hAnsi="Times New Roman" w:cs="Times New Roman"/>
          <w:sz w:val="24"/>
          <w:szCs w:val="24"/>
        </w:rPr>
        <w:t>monospecifisku</w:t>
      </w:r>
      <w:proofErr w:type="spellEnd"/>
      <w:r w:rsidRPr="001C5733">
        <w:rPr>
          <w:rFonts w:ascii="Times New Roman" w:eastAsia="Calibri" w:hAnsi="Times New Roman" w:cs="Times New Roman"/>
          <w:sz w:val="24"/>
          <w:szCs w:val="24"/>
        </w:rPr>
        <w:t xml:space="preserve"> truša antivielu pret </w:t>
      </w:r>
      <w:r w:rsidRPr="001C5733">
        <w:rPr>
          <w:rFonts w:ascii="Times New Roman" w:eastAsia="Calibri" w:hAnsi="Times New Roman" w:cs="Times New Roman"/>
          <w:iCs/>
          <w:sz w:val="24"/>
          <w:szCs w:val="24"/>
        </w:rPr>
        <w:t>lašu infekciozās anēmijas vīrusa</w:t>
      </w:r>
      <w:r w:rsidRPr="001C5733">
        <w:rPr>
          <w:rFonts w:ascii="Times New Roman" w:eastAsia="Calibri" w:hAnsi="Times New Roman" w:cs="Times New Roman"/>
          <w:i/>
          <w:iCs/>
          <w:sz w:val="24"/>
          <w:szCs w:val="24"/>
        </w:rPr>
        <w:t xml:space="preserve"> </w:t>
      </w:r>
      <w:proofErr w:type="spellStart"/>
      <w:r w:rsidRPr="001C5733">
        <w:rPr>
          <w:rFonts w:ascii="Times New Roman" w:eastAsia="Calibri" w:hAnsi="Times New Roman" w:cs="Times New Roman"/>
          <w:sz w:val="24"/>
          <w:szCs w:val="24"/>
        </w:rPr>
        <w:t>nukleoproteīnu</w:t>
      </w:r>
      <w:proofErr w:type="spellEnd"/>
      <w:r w:rsidRPr="001C5733">
        <w:rPr>
          <w:rFonts w:ascii="Times New Roman" w:eastAsia="Calibri" w:hAnsi="Times New Roman" w:cs="Times New Roman"/>
          <w:sz w:val="24"/>
          <w:szCs w:val="24"/>
        </w:rPr>
        <w:t xml:space="preserve">), kura atšķaidīta 1 % piena beztauku sausnas saturošā </w:t>
      </w:r>
      <w:r w:rsidRPr="001C5733">
        <w:rPr>
          <w:rFonts w:ascii="Times New Roman" w:eastAsia="Calibri" w:hAnsi="Times New Roman" w:cs="Times New Roman"/>
          <w:i/>
          <w:iCs/>
          <w:sz w:val="24"/>
          <w:szCs w:val="24"/>
        </w:rPr>
        <w:t>TBS</w:t>
      </w:r>
      <w:r w:rsidRPr="001C5733">
        <w:rPr>
          <w:rFonts w:ascii="Times New Roman" w:eastAsia="Calibri" w:hAnsi="Times New Roman" w:cs="Times New Roman"/>
          <w:sz w:val="24"/>
          <w:szCs w:val="24"/>
        </w:rPr>
        <w:t xml:space="preserve">, pēc tam trīsreiz skalo ar 0,1 % </w:t>
      </w:r>
      <w:proofErr w:type="spellStart"/>
      <w:r w:rsidRPr="001C5733">
        <w:rPr>
          <w:rFonts w:ascii="Times New Roman" w:eastAsia="Calibri" w:hAnsi="Times New Roman" w:cs="Times New Roman"/>
          <w:i/>
          <w:iCs/>
          <w:sz w:val="24"/>
          <w:szCs w:val="24"/>
        </w:rPr>
        <w:t>Tween</w:t>
      </w:r>
      <w:proofErr w:type="spellEnd"/>
      <w:r w:rsidRPr="001C5733">
        <w:rPr>
          <w:rFonts w:ascii="Times New Roman" w:eastAsia="Calibri" w:hAnsi="Times New Roman" w:cs="Times New Roman"/>
          <w:i/>
          <w:iCs/>
          <w:sz w:val="24"/>
          <w:szCs w:val="24"/>
        </w:rPr>
        <w:t xml:space="preserve"> </w:t>
      </w:r>
      <w:r w:rsidRPr="001C5733">
        <w:rPr>
          <w:rFonts w:ascii="Times New Roman" w:eastAsia="Calibri" w:hAnsi="Times New Roman" w:cs="Times New Roman"/>
          <w:sz w:val="24"/>
          <w:szCs w:val="24"/>
        </w:rPr>
        <w:t xml:space="preserve">20 saturošu </w:t>
      </w:r>
      <w:r w:rsidRPr="001C5733">
        <w:rPr>
          <w:rFonts w:ascii="Times New Roman" w:eastAsia="Calibri" w:hAnsi="Times New Roman" w:cs="Times New Roman"/>
          <w:i/>
          <w:iCs/>
          <w:sz w:val="24"/>
          <w:szCs w:val="24"/>
        </w:rPr>
        <w:t>TBS</w:t>
      </w:r>
      <w:r w:rsidRPr="001C5733">
        <w:rPr>
          <w:rFonts w:ascii="Times New Roman" w:eastAsia="Calibri" w:hAnsi="Times New Roman" w:cs="Times New Roman"/>
          <w:sz w:val="24"/>
          <w:szCs w:val="24"/>
        </w:rPr>
        <w:t xml:space="preserve">; </w:t>
      </w:r>
    </w:p>
    <w:p w:rsidR="0072764F" w:rsidRPr="001C5733" w:rsidRDefault="0072764F" w:rsidP="0072764F">
      <w:pPr>
        <w:jc w:val="both"/>
        <w:rPr>
          <w:rFonts w:ascii="Times New Roman" w:eastAsia="Calibri" w:hAnsi="Times New Roman" w:cs="Times New Roman"/>
          <w:sz w:val="24"/>
          <w:szCs w:val="24"/>
        </w:rPr>
      </w:pPr>
      <w:r w:rsidRPr="001C5733">
        <w:rPr>
          <w:rFonts w:ascii="Times New Roman" w:eastAsia="Calibri" w:hAnsi="Times New Roman" w:cs="Times New Roman"/>
          <w:sz w:val="24"/>
          <w:szCs w:val="24"/>
        </w:rPr>
        <w:tab/>
        <w:t xml:space="preserve">(c) saistītu antivielu konstatēšanai griezumus 60 minūtes inkubē truša </w:t>
      </w:r>
      <w:proofErr w:type="spellStart"/>
      <w:r w:rsidRPr="001C5733">
        <w:rPr>
          <w:rFonts w:ascii="Times New Roman" w:eastAsia="Calibri" w:hAnsi="Times New Roman" w:cs="Times New Roman"/>
          <w:i/>
          <w:iCs/>
          <w:sz w:val="24"/>
          <w:szCs w:val="24"/>
        </w:rPr>
        <w:t>IgG</w:t>
      </w:r>
      <w:proofErr w:type="spellEnd"/>
      <w:r w:rsidRPr="001C5733">
        <w:rPr>
          <w:rFonts w:ascii="Times New Roman" w:eastAsia="Calibri" w:hAnsi="Times New Roman" w:cs="Times New Roman"/>
          <w:i/>
          <w:iCs/>
          <w:sz w:val="24"/>
          <w:szCs w:val="24"/>
        </w:rPr>
        <w:t xml:space="preserve"> </w:t>
      </w:r>
      <w:r w:rsidRPr="001C5733">
        <w:rPr>
          <w:rFonts w:ascii="Times New Roman" w:eastAsia="Calibri" w:hAnsi="Times New Roman" w:cs="Times New Roman"/>
          <w:sz w:val="24"/>
          <w:szCs w:val="24"/>
        </w:rPr>
        <w:t xml:space="preserve">antivielas sārmainās fosfatāzes </w:t>
      </w:r>
      <w:proofErr w:type="spellStart"/>
      <w:r w:rsidRPr="001C5733">
        <w:rPr>
          <w:rFonts w:ascii="Times New Roman" w:eastAsia="Calibri" w:hAnsi="Times New Roman" w:cs="Times New Roman"/>
          <w:sz w:val="24"/>
          <w:szCs w:val="24"/>
        </w:rPr>
        <w:t>konjugātā</w:t>
      </w:r>
      <w:proofErr w:type="spellEnd"/>
      <w:r w:rsidRPr="001C5733">
        <w:rPr>
          <w:rFonts w:ascii="Times New Roman" w:eastAsia="Calibri" w:hAnsi="Times New Roman" w:cs="Times New Roman"/>
          <w:sz w:val="24"/>
          <w:szCs w:val="24"/>
        </w:rPr>
        <w:t xml:space="preserve">. Pēc galīgās skalošanas pievieno </w:t>
      </w:r>
      <w:proofErr w:type="spellStart"/>
      <w:r w:rsidRPr="001C5733">
        <w:rPr>
          <w:rFonts w:ascii="Times New Roman" w:eastAsia="Calibri" w:hAnsi="Times New Roman" w:cs="Times New Roman"/>
          <w:i/>
          <w:iCs/>
          <w:sz w:val="24"/>
          <w:szCs w:val="24"/>
        </w:rPr>
        <w:t>Fast</w:t>
      </w:r>
      <w:proofErr w:type="spellEnd"/>
      <w:r w:rsidRPr="001C5733">
        <w:rPr>
          <w:rFonts w:ascii="Times New Roman" w:eastAsia="Calibri" w:hAnsi="Times New Roman" w:cs="Times New Roman"/>
          <w:i/>
          <w:iCs/>
          <w:sz w:val="24"/>
          <w:szCs w:val="24"/>
        </w:rPr>
        <w:t xml:space="preserve"> </w:t>
      </w:r>
      <w:proofErr w:type="spellStart"/>
      <w:r w:rsidRPr="001C5733">
        <w:rPr>
          <w:rFonts w:ascii="Times New Roman" w:eastAsia="Calibri" w:hAnsi="Times New Roman" w:cs="Times New Roman"/>
          <w:i/>
          <w:iCs/>
          <w:sz w:val="24"/>
          <w:szCs w:val="24"/>
        </w:rPr>
        <w:t>Red</w:t>
      </w:r>
      <w:proofErr w:type="spellEnd"/>
      <w:r w:rsidRPr="001C5733">
        <w:rPr>
          <w:rFonts w:ascii="Times New Roman" w:eastAsia="Calibri" w:hAnsi="Times New Roman" w:cs="Times New Roman"/>
          <w:i/>
          <w:iCs/>
          <w:sz w:val="24"/>
          <w:szCs w:val="24"/>
        </w:rPr>
        <w:t xml:space="preserve"> </w:t>
      </w:r>
      <w:r w:rsidRPr="001C5733">
        <w:rPr>
          <w:rFonts w:ascii="Times New Roman" w:eastAsia="Calibri" w:hAnsi="Times New Roman" w:cs="Times New Roman"/>
          <w:sz w:val="24"/>
          <w:szCs w:val="24"/>
        </w:rPr>
        <w:t xml:space="preserve">(1 mg ml-l) un </w:t>
      </w:r>
      <w:proofErr w:type="spellStart"/>
      <w:r w:rsidRPr="001C5733">
        <w:rPr>
          <w:rFonts w:ascii="Times New Roman" w:eastAsia="Calibri" w:hAnsi="Times New Roman" w:cs="Times New Roman"/>
          <w:sz w:val="24"/>
          <w:szCs w:val="24"/>
        </w:rPr>
        <w:t>naftola</w:t>
      </w:r>
      <w:proofErr w:type="spellEnd"/>
      <w:r w:rsidRPr="001C5733">
        <w:rPr>
          <w:rFonts w:ascii="Times New Roman" w:eastAsia="Calibri" w:hAnsi="Times New Roman" w:cs="Times New Roman"/>
          <w:sz w:val="24"/>
          <w:szCs w:val="24"/>
        </w:rPr>
        <w:t xml:space="preserve"> AS-MX fosfātu (0,2 mg ml-1) ar 1 </w:t>
      </w:r>
      <w:proofErr w:type="spellStart"/>
      <w:r w:rsidRPr="001C5733">
        <w:rPr>
          <w:rFonts w:ascii="Times New Roman" w:eastAsia="Calibri" w:hAnsi="Times New Roman" w:cs="Times New Roman"/>
          <w:sz w:val="24"/>
          <w:szCs w:val="24"/>
        </w:rPr>
        <w:t>mM</w:t>
      </w:r>
      <w:proofErr w:type="spellEnd"/>
      <w:r w:rsidRPr="001C5733">
        <w:rPr>
          <w:rFonts w:ascii="Times New Roman" w:eastAsia="Calibri" w:hAnsi="Times New Roman" w:cs="Times New Roman"/>
          <w:sz w:val="24"/>
          <w:szCs w:val="24"/>
        </w:rPr>
        <w:t xml:space="preserve"> </w:t>
      </w:r>
      <w:proofErr w:type="spellStart"/>
      <w:r w:rsidRPr="001C5733">
        <w:rPr>
          <w:rFonts w:ascii="Times New Roman" w:eastAsia="Calibri" w:hAnsi="Times New Roman" w:cs="Times New Roman"/>
          <w:sz w:val="24"/>
          <w:szCs w:val="24"/>
        </w:rPr>
        <w:t>levamizola</w:t>
      </w:r>
      <w:proofErr w:type="spellEnd"/>
      <w:r w:rsidRPr="001C5733">
        <w:rPr>
          <w:rFonts w:ascii="Times New Roman" w:eastAsia="Calibri" w:hAnsi="Times New Roman" w:cs="Times New Roman"/>
          <w:sz w:val="24"/>
          <w:szCs w:val="24"/>
        </w:rPr>
        <w:t xml:space="preserve"> 0,1 M </w:t>
      </w:r>
      <w:r w:rsidRPr="001C5733">
        <w:rPr>
          <w:rFonts w:ascii="Times New Roman" w:eastAsia="Calibri" w:hAnsi="Times New Roman" w:cs="Times New Roman"/>
          <w:i/>
          <w:iCs/>
          <w:sz w:val="24"/>
          <w:szCs w:val="24"/>
        </w:rPr>
        <w:t xml:space="preserve">TBS </w:t>
      </w:r>
      <w:r w:rsidRPr="001C5733">
        <w:rPr>
          <w:rFonts w:ascii="Times New Roman" w:eastAsia="Calibri" w:hAnsi="Times New Roman" w:cs="Times New Roman"/>
          <w:sz w:val="24"/>
          <w:szCs w:val="24"/>
        </w:rPr>
        <w:t>(</w:t>
      </w:r>
      <w:proofErr w:type="spellStart"/>
      <w:r w:rsidRPr="001C5733">
        <w:rPr>
          <w:rFonts w:ascii="Times New Roman" w:eastAsia="Calibri" w:hAnsi="Times New Roman" w:cs="Times New Roman"/>
          <w:sz w:val="24"/>
          <w:szCs w:val="24"/>
        </w:rPr>
        <w:t>pH</w:t>
      </w:r>
      <w:proofErr w:type="spellEnd"/>
      <w:r w:rsidRPr="001C5733">
        <w:rPr>
          <w:rFonts w:ascii="Times New Roman" w:eastAsia="Calibri" w:hAnsi="Times New Roman" w:cs="Times New Roman"/>
          <w:sz w:val="24"/>
          <w:szCs w:val="24"/>
        </w:rPr>
        <w:t xml:space="preserve"> 8,2) un dod iespēju 20 minūtes attīstīties. Pēc tam griezumus skalo krāna ūdenī, kontrastam krāso ar Harisa </w:t>
      </w:r>
      <w:proofErr w:type="spellStart"/>
      <w:r w:rsidRPr="001C5733">
        <w:rPr>
          <w:rFonts w:ascii="Times New Roman" w:eastAsia="Calibri" w:hAnsi="Times New Roman" w:cs="Times New Roman"/>
          <w:sz w:val="24"/>
          <w:szCs w:val="24"/>
        </w:rPr>
        <w:t>hematoksilīnu</w:t>
      </w:r>
      <w:proofErr w:type="spellEnd"/>
      <w:r w:rsidRPr="001C5733">
        <w:rPr>
          <w:rFonts w:ascii="Times New Roman" w:eastAsia="Calibri" w:hAnsi="Times New Roman" w:cs="Times New Roman"/>
          <w:sz w:val="24"/>
          <w:szCs w:val="24"/>
        </w:rPr>
        <w:t xml:space="preserve"> un pārklāj ar </w:t>
      </w:r>
      <w:proofErr w:type="spellStart"/>
      <w:r w:rsidRPr="001C5733">
        <w:rPr>
          <w:rFonts w:ascii="Times New Roman" w:eastAsia="Calibri" w:hAnsi="Times New Roman" w:cs="Times New Roman"/>
          <w:sz w:val="24"/>
          <w:szCs w:val="24"/>
        </w:rPr>
        <w:t>pārklājbarotni</w:t>
      </w:r>
      <w:proofErr w:type="spellEnd"/>
      <w:r w:rsidRPr="001C5733">
        <w:rPr>
          <w:rFonts w:ascii="Times New Roman" w:eastAsia="Calibri" w:hAnsi="Times New Roman" w:cs="Times New Roman"/>
          <w:sz w:val="24"/>
          <w:szCs w:val="24"/>
        </w:rPr>
        <w:t xml:space="preserve"> uz ūdens bāzes. Katrā testa sagatavošanā iekļauj kontrolparaugus - attiecībā uz </w:t>
      </w:r>
      <w:r w:rsidRPr="001C5733">
        <w:rPr>
          <w:rFonts w:ascii="Times New Roman" w:eastAsia="Calibri" w:hAnsi="Times New Roman" w:cs="Times New Roman"/>
          <w:iCs/>
          <w:sz w:val="24"/>
          <w:szCs w:val="24"/>
        </w:rPr>
        <w:t>lašu infekciozās anēmijas vīrusu</w:t>
      </w:r>
      <w:r w:rsidRPr="001C5733">
        <w:rPr>
          <w:rFonts w:ascii="Times New Roman" w:eastAsia="Calibri" w:hAnsi="Times New Roman" w:cs="Times New Roman"/>
          <w:i/>
          <w:iCs/>
          <w:sz w:val="24"/>
          <w:szCs w:val="24"/>
        </w:rPr>
        <w:t xml:space="preserve"> </w:t>
      </w:r>
      <w:r w:rsidRPr="001C5733">
        <w:rPr>
          <w:rFonts w:ascii="Times New Roman" w:eastAsia="Calibri" w:hAnsi="Times New Roman" w:cs="Times New Roman"/>
          <w:sz w:val="24"/>
          <w:szCs w:val="24"/>
        </w:rPr>
        <w:t xml:space="preserve">gan pozitīvus, gan negatīvus audu griezumus. </w:t>
      </w:r>
    </w:p>
    <w:p w:rsidR="0072764F" w:rsidRPr="001C5733" w:rsidRDefault="0072764F" w:rsidP="0072764F">
      <w:pPr>
        <w:jc w:val="both"/>
        <w:rPr>
          <w:rFonts w:ascii="Times New Roman" w:eastAsia="Calibri" w:hAnsi="Times New Roman" w:cs="Times New Roman"/>
          <w:sz w:val="24"/>
          <w:szCs w:val="24"/>
        </w:rPr>
      </w:pPr>
      <w:r w:rsidRPr="001C5733">
        <w:rPr>
          <w:rFonts w:ascii="Times New Roman" w:eastAsia="Calibri" w:hAnsi="Times New Roman" w:cs="Times New Roman"/>
          <w:sz w:val="24"/>
          <w:szCs w:val="24"/>
        </w:rPr>
        <w:tab/>
        <w:t xml:space="preserve">5.3. </w:t>
      </w:r>
      <w:r w:rsidRPr="001C5733">
        <w:rPr>
          <w:rFonts w:ascii="Times New Roman" w:eastAsia="Calibri" w:hAnsi="Times New Roman" w:cs="Times New Roman"/>
          <w:i/>
          <w:iCs/>
          <w:sz w:val="24"/>
          <w:szCs w:val="24"/>
        </w:rPr>
        <w:t xml:space="preserve">IHC </w:t>
      </w:r>
      <w:r w:rsidRPr="001C5733">
        <w:rPr>
          <w:rFonts w:ascii="Times New Roman" w:eastAsia="Calibri" w:hAnsi="Times New Roman" w:cs="Times New Roman"/>
          <w:sz w:val="24"/>
          <w:szCs w:val="24"/>
        </w:rPr>
        <w:t xml:space="preserve">rezultātu interpretēšana </w:t>
      </w:r>
    </w:p>
    <w:p w:rsidR="0072764F" w:rsidRPr="001C5733" w:rsidRDefault="0072764F" w:rsidP="0072764F">
      <w:pPr>
        <w:jc w:val="both"/>
        <w:rPr>
          <w:rFonts w:ascii="Times New Roman" w:eastAsia="Calibri" w:hAnsi="Times New Roman" w:cs="Times New Roman"/>
          <w:sz w:val="24"/>
          <w:szCs w:val="24"/>
        </w:rPr>
      </w:pPr>
      <w:r w:rsidRPr="001C5733">
        <w:rPr>
          <w:rFonts w:ascii="Times New Roman" w:eastAsia="Calibri" w:hAnsi="Times New Roman" w:cs="Times New Roman"/>
          <w:i/>
          <w:iCs/>
          <w:sz w:val="24"/>
          <w:szCs w:val="24"/>
        </w:rPr>
        <w:tab/>
        <w:t xml:space="preserve">IHC </w:t>
      </w:r>
      <w:r w:rsidRPr="001C5733">
        <w:rPr>
          <w:rFonts w:ascii="Times New Roman" w:eastAsia="Calibri" w:hAnsi="Times New Roman" w:cs="Times New Roman"/>
          <w:sz w:val="24"/>
          <w:szCs w:val="24"/>
        </w:rPr>
        <w:t xml:space="preserve">testa rezultātus interpretē tā, kā aprakstīts turpmāk šī punkta a) un b) apakšpunktā: </w:t>
      </w:r>
    </w:p>
    <w:p w:rsidR="0072764F" w:rsidRPr="001C5733" w:rsidRDefault="0072764F" w:rsidP="0072764F">
      <w:pPr>
        <w:jc w:val="both"/>
        <w:rPr>
          <w:rFonts w:ascii="Times New Roman" w:eastAsia="Calibri" w:hAnsi="Times New Roman" w:cs="Times New Roman"/>
          <w:sz w:val="24"/>
          <w:szCs w:val="24"/>
        </w:rPr>
      </w:pPr>
      <w:r w:rsidRPr="001C5733">
        <w:rPr>
          <w:rFonts w:ascii="Times New Roman" w:eastAsia="Calibri" w:hAnsi="Times New Roman" w:cs="Times New Roman"/>
          <w:sz w:val="24"/>
          <w:szCs w:val="24"/>
        </w:rPr>
        <w:tab/>
        <w:t xml:space="preserve">a) </w:t>
      </w:r>
      <w:proofErr w:type="spellStart"/>
      <w:r w:rsidRPr="001C5733">
        <w:rPr>
          <w:rFonts w:ascii="Times New Roman" w:eastAsia="Calibri" w:hAnsi="Times New Roman" w:cs="Times New Roman"/>
          <w:sz w:val="24"/>
          <w:szCs w:val="24"/>
        </w:rPr>
        <w:t>kontrolgriezumus</w:t>
      </w:r>
      <w:proofErr w:type="spellEnd"/>
      <w:r w:rsidRPr="001C5733">
        <w:rPr>
          <w:rFonts w:ascii="Times New Roman" w:eastAsia="Calibri" w:hAnsi="Times New Roman" w:cs="Times New Roman"/>
          <w:sz w:val="24"/>
          <w:szCs w:val="24"/>
        </w:rPr>
        <w:t xml:space="preserve"> par pozitīviem uzskata tad, ja </w:t>
      </w:r>
      <w:proofErr w:type="spellStart"/>
      <w:r w:rsidRPr="001C5733">
        <w:rPr>
          <w:rFonts w:ascii="Times New Roman" w:eastAsia="Calibri" w:hAnsi="Times New Roman" w:cs="Times New Roman"/>
          <w:sz w:val="24"/>
          <w:szCs w:val="24"/>
        </w:rPr>
        <w:t>kontrolgriezumiem</w:t>
      </w:r>
      <w:proofErr w:type="spellEnd"/>
      <w:r w:rsidRPr="001C5733">
        <w:rPr>
          <w:rFonts w:ascii="Times New Roman" w:eastAsia="Calibri" w:hAnsi="Times New Roman" w:cs="Times New Roman"/>
          <w:sz w:val="24"/>
          <w:szCs w:val="24"/>
        </w:rPr>
        <w:t xml:space="preserve"> skaidri saskatāms, ka </w:t>
      </w:r>
      <w:proofErr w:type="spellStart"/>
      <w:r w:rsidRPr="001C5733">
        <w:rPr>
          <w:rFonts w:ascii="Times New Roman" w:eastAsia="Calibri" w:hAnsi="Times New Roman" w:cs="Times New Roman"/>
          <w:sz w:val="24"/>
          <w:szCs w:val="24"/>
        </w:rPr>
        <w:t>endokarda</w:t>
      </w:r>
      <w:proofErr w:type="spellEnd"/>
      <w:r w:rsidRPr="001C5733">
        <w:rPr>
          <w:rFonts w:ascii="Times New Roman" w:eastAsia="Calibri" w:hAnsi="Times New Roman" w:cs="Times New Roman"/>
          <w:sz w:val="24"/>
          <w:szCs w:val="24"/>
        </w:rPr>
        <w:t xml:space="preserve"> asinsvadu </w:t>
      </w:r>
      <w:proofErr w:type="spellStart"/>
      <w:r w:rsidRPr="001C5733">
        <w:rPr>
          <w:rFonts w:ascii="Times New Roman" w:eastAsia="Calibri" w:hAnsi="Times New Roman" w:cs="Times New Roman"/>
          <w:sz w:val="24"/>
          <w:szCs w:val="24"/>
        </w:rPr>
        <w:t>endotēlija</w:t>
      </w:r>
      <w:proofErr w:type="spellEnd"/>
      <w:r w:rsidRPr="001C5733">
        <w:rPr>
          <w:rFonts w:ascii="Times New Roman" w:eastAsia="Calibri" w:hAnsi="Times New Roman" w:cs="Times New Roman"/>
          <w:sz w:val="24"/>
          <w:szCs w:val="24"/>
        </w:rPr>
        <w:t xml:space="preserve"> šūnu citoplazma un kodols ir iekrāsoti sarkani (sarkanīgi). Testa parauga griezumu uzskata par pozitīvu tikai tad, ja šādu skaidri saskatāmu sarkanu kodola iekrāsojumu konstatē </w:t>
      </w:r>
      <w:proofErr w:type="spellStart"/>
      <w:r w:rsidRPr="001C5733">
        <w:rPr>
          <w:rFonts w:ascii="Times New Roman" w:eastAsia="Calibri" w:hAnsi="Times New Roman" w:cs="Times New Roman"/>
          <w:sz w:val="24"/>
          <w:szCs w:val="24"/>
        </w:rPr>
        <w:t>endotēlija</w:t>
      </w:r>
      <w:proofErr w:type="spellEnd"/>
      <w:r w:rsidRPr="001C5733">
        <w:rPr>
          <w:rFonts w:ascii="Times New Roman" w:eastAsia="Calibri" w:hAnsi="Times New Roman" w:cs="Times New Roman"/>
          <w:sz w:val="24"/>
          <w:szCs w:val="24"/>
        </w:rPr>
        <w:t xml:space="preserve"> šūnām; </w:t>
      </w:r>
    </w:p>
    <w:p w:rsidR="0072764F" w:rsidRPr="001C5733" w:rsidRDefault="0072764F" w:rsidP="0072764F">
      <w:pPr>
        <w:jc w:val="both"/>
        <w:rPr>
          <w:rFonts w:ascii="Times New Roman" w:eastAsia="Calibri" w:hAnsi="Times New Roman" w:cs="Times New Roman"/>
          <w:sz w:val="24"/>
          <w:szCs w:val="24"/>
        </w:rPr>
      </w:pPr>
      <w:r w:rsidRPr="001C5733">
        <w:rPr>
          <w:rFonts w:ascii="Times New Roman" w:eastAsia="Calibri" w:hAnsi="Times New Roman" w:cs="Times New Roman"/>
          <w:sz w:val="24"/>
          <w:szCs w:val="24"/>
        </w:rPr>
        <w:tab/>
        <w:t xml:space="preserve">b) </w:t>
      </w:r>
      <w:proofErr w:type="spellStart"/>
      <w:r w:rsidRPr="001C5733">
        <w:rPr>
          <w:rFonts w:ascii="Times New Roman" w:eastAsia="Calibri" w:hAnsi="Times New Roman" w:cs="Times New Roman"/>
          <w:sz w:val="24"/>
          <w:szCs w:val="24"/>
        </w:rPr>
        <w:t>kontrolgriezumus</w:t>
      </w:r>
      <w:proofErr w:type="spellEnd"/>
      <w:r w:rsidRPr="001C5733">
        <w:rPr>
          <w:rFonts w:ascii="Times New Roman" w:eastAsia="Calibri" w:hAnsi="Times New Roman" w:cs="Times New Roman"/>
          <w:sz w:val="24"/>
          <w:szCs w:val="24"/>
        </w:rPr>
        <w:t xml:space="preserve"> par negatīviem uzskata tad, ja tiem nav novērojama nekāda būtiska krāsas reakcija. </w:t>
      </w:r>
    </w:p>
    <w:p w:rsidR="0072764F" w:rsidRPr="001C5733" w:rsidRDefault="0072764F" w:rsidP="0072764F">
      <w:pPr>
        <w:jc w:val="both"/>
        <w:rPr>
          <w:rFonts w:ascii="Times New Roman" w:eastAsia="Calibri" w:hAnsi="Times New Roman" w:cs="Times New Roman"/>
          <w:sz w:val="24"/>
          <w:szCs w:val="24"/>
        </w:rPr>
      </w:pPr>
      <w:r w:rsidRPr="001C5733">
        <w:rPr>
          <w:rFonts w:ascii="Times New Roman" w:eastAsia="Calibri" w:hAnsi="Times New Roman" w:cs="Times New Roman"/>
          <w:sz w:val="24"/>
          <w:szCs w:val="24"/>
        </w:rPr>
        <w:tab/>
        <w:t xml:space="preserve">Tā kā </w:t>
      </w:r>
      <w:proofErr w:type="spellStart"/>
      <w:r w:rsidRPr="001C5733">
        <w:rPr>
          <w:rFonts w:ascii="Times New Roman" w:eastAsia="Calibri" w:hAnsi="Times New Roman" w:cs="Times New Roman"/>
          <w:sz w:val="24"/>
          <w:szCs w:val="24"/>
        </w:rPr>
        <w:t>ortomiksovīrusa</w:t>
      </w:r>
      <w:proofErr w:type="spellEnd"/>
      <w:r w:rsidRPr="001C5733">
        <w:rPr>
          <w:rFonts w:ascii="Times New Roman" w:eastAsia="Calibri" w:hAnsi="Times New Roman" w:cs="Times New Roman"/>
          <w:sz w:val="24"/>
          <w:szCs w:val="24"/>
        </w:rPr>
        <w:t xml:space="preserve"> </w:t>
      </w:r>
      <w:proofErr w:type="spellStart"/>
      <w:r w:rsidRPr="001C5733">
        <w:rPr>
          <w:rFonts w:ascii="Times New Roman" w:eastAsia="Calibri" w:hAnsi="Times New Roman" w:cs="Times New Roman"/>
          <w:sz w:val="24"/>
          <w:szCs w:val="24"/>
        </w:rPr>
        <w:t>nukleoproteīnam</w:t>
      </w:r>
      <w:proofErr w:type="spellEnd"/>
      <w:r w:rsidRPr="001C5733">
        <w:rPr>
          <w:rFonts w:ascii="Times New Roman" w:eastAsia="Calibri" w:hAnsi="Times New Roman" w:cs="Times New Roman"/>
          <w:sz w:val="24"/>
          <w:szCs w:val="24"/>
        </w:rPr>
        <w:t xml:space="preserve"> vīrusa replikācijas stadijā ir raksturīga lokalizācija kodolā, taču bieži vien vienlaicīgi izteiktāk tiek iekrāsota citoplazma. Tāds citoplazmas iekrāsojums un cita veida iekrāsojums, kas nav lokalizēts kodolā, uzskatāms par nespecifisku vai neizšķirīgu.</w:t>
      </w:r>
    </w:p>
    <w:p w:rsidR="0072764F" w:rsidRPr="001C5733" w:rsidRDefault="0072764F" w:rsidP="0072764F">
      <w:pPr>
        <w:jc w:val="both"/>
        <w:rPr>
          <w:rFonts w:ascii="Times New Roman" w:eastAsia="Calibri" w:hAnsi="Times New Roman" w:cs="Times New Roman"/>
          <w:sz w:val="24"/>
          <w:szCs w:val="24"/>
        </w:rPr>
      </w:pPr>
      <w:r w:rsidRPr="001C5733">
        <w:rPr>
          <w:rFonts w:ascii="Times New Roman" w:eastAsia="Calibri" w:hAnsi="Times New Roman" w:cs="Times New Roman"/>
          <w:sz w:val="24"/>
          <w:szCs w:val="24"/>
        </w:rPr>
        <w:tab/>
        <w:t xml:space="preserve">Pozitīvā gadījumā izteiktākās iekrāsojuma reakcijas parasti vērojamas sirds un nieru </w:t>
      </w:r>
      <w:proofErr w:type="spellStart"/>
      <w:r w:rsidRPr="001C5733">
        <w:rPr>
          <w:rFonts w:ascii="Times New Roman" w:eastAsia="Calibri" w:hAnsi="Times New Roman" w:cs="Times New Roman"/>
          <w:sz w:val="24"/>
          <w:szCs w:val="24"/>
        </w:rPr>
        <w:t>endotēlija</w:t>
      </w:r>
      <w:proofErr w:type="spellEnd"/>
      <w:r w:rsidRPr="001C5733">
        <w:rPr>
          <w:rFonts w:ascii="Times New Roman" w:eastAsia="Calibri" w:hAnsi="Times New Roman" w:cs="Times New Roman"/>
          <w:sz w:val="24"/>
          <w:szCs w:val="24"/>
        </w:rPr>
        <w:t xml:space="preserve"> šūnās. Ļoti plašos hemorāģiskos bojājumos </w:t>
      </w:r>
      <w:proofErr w:type="spellStart"/>
      <w:r w:rsidRPr="001C5733">
        <w:rPr>
          <w:rFonts w:ascii="Times New Roman" w:eastAsia="Calibri" w:hAnsi="Times New Roman" w:cs="Times New Roman"/>
          <w:sz w:val="24"/>
          <w:szCs w:val="24"/>
        </w:rPr>
        <w:t>endotēlija</w:t>
      </w:r>
      <w:proofErr w:type="spellEnd"/>
      <w:r w:rsidRPr="001C5733">
        <w:rPr>
          <w:rFonts w:ascii="Times New Roman" w:eastAsia="Calibri" w:hAnsi="Times New Roman" w:cs="Times New Roman"/>
          <w:sz w:val="24"/>
          <w:szCs w:val="24"/>
        </w:rPr>
        <w:t xml:space="preserve"> krāsojuma reakcijas var būt maz izteiktas</w:t>
      </w:r>
      <w:proofErr w:type="gramStart"/>
      <w:r w:rsidRPr="001C5733">
        <w:rPr>
          <w:rFonts w:ascii="Times New Roman" w:eastAsia="Calibri" w:hAnsi="Times New Roman" w:cs="Times New Roman"/>
          <w:sz w:val="24"/>
          <w:szCs w:val="24"/>
        </w:rPr>
        <w:t xml:space="preserve"> vai vispār nav novērojamas</w:t>
      </w:r>
      <w:proofErr w:type="gramEnd"/>
      <w:r w:rsidRPr="001C5733">
        <w:rPr>
          <w:rFonts w:ascii="Times New Roman" w:eastAsia="Calibri" w:hAnsi="Times New Roman" w:cs="Times New Roman"/>
          <w:sz w:val="24"/>
          <w:szCs w:val="24"/>
        </w:rPr>
        <w:t xml:space="preserve">, iespējams, inficētajās </w:t>
      </w:r>
      <w:proofErr w:type="spellStart"/>
      <w:r w:rsidRPr="001C5733">
        <w:rPr>
          <w:rFonts w:ascii="Times New Roman" w:eastAsia="Calibri" w:hAnsi="Times New Roman" w:cs="Times New Roman"/>
          <w:sz w:val="24"/>
          <w:szCs w:val="24"/>
        </w:rPr>
        <w:t>endotēlija</w:t>
      </w:r>
      <w:proofErr w:type="spellEnd"/>
      <w:r w:rsidRPr="001C5733">
        <w:rPr>
          <w:rFonts w:ascii="Times New Roman" w:eastAsia="Calibri" w:hAnsi="Times New Roman" w:cs="Times New Roman"/>
          <w:sz w:val="24"/>
          <w:szCs w:val="24"/>
        </w:rPr>
        <w:t xml:space="preserve"> šūnās notiekošas </w:t>
      </w:r>
      <w:proofErr w:type="spellStart"/>
      <w:r w:rsidRPr="001C5733">
        <w:rPr>
          <w:rFonts w:ascii="Times New Roman" w:eastAsia="Calibri" w:hAnsi="Times New Roman" w:cs="Times New Roman"/>
          <w:sz w:val="24"/>
          <w:szCs w:val="24"/>
        </w:rPr>
        <w:t>līzes</w:t>
      </w:r>
      <w:proofErr w:type="spellEnd"/>
      <w:r w:rsidRPr="001C5733">
        <w:rPr>
          <w:rFonts w:ascii="Times New Roman" w:eastAsia="Calibri" w:hAnsi="Times New Roman" w:cs="Times New Roman"/>
          <w:sz w:val="24"/>
          <w:szCs w:val="24"/>
        </w:rPr>
        <w:t xml:space="preserve"> dēļ.</w:t>
      </w:r>
    </w:p>
    <w:p w:rsidR="0072764F" w:rsidRPr="001C5733" w:rsidRDefault="0072764F" w:rsidP="0072764F">
      <w:pPr>
        <w:jc w:val="center"/>
        <w:rPr>
          <w:rFonts w:ascii="Times New Roman" w:eastAsia="Calibri" w:hAnsi="Times New Roman" w:cs="Times New Roman"/>
          <w:b/>
          <w:bCs/>
          <w:sz w:val="24"/>
          <w:szCs w:val="24"/>
        </w:rPr>
      </w:pPr>
      <w:r w:rsidRPr="001C5733">
        <w:rPr>
          <w:rFonts w:ascii="Times New Roman" w:eastAsia="Calibri" w:hAnsi="Times New Roman" w:cs="Times New Roman"/>
          <w:b/>
          <w:bCs/>
          <w:sz w:val="24"/>
          <w:szCs w:val="24"/>
        </w:rPr>
        <w:t>IIX. Laboratoriskās diagnostikas metodes</w:t>
      </w:r>
      <w:r w:rsidRPr="001C5733">
        <w:rPr>
          <w:rFonts w:ascii="Times New Roman" w:eastAsia="Calibri" w:hAnsi="Times New Roman" w:cs="Times New Roman"/>
          <w:b/>
          <w:bCs/>
          <w:i/>
          <w:iCs/>
          <w:sz w:val="24"/>
          <w:szCs w:val="24"/>
        </w:rPr>
        <w:t xml:space="preserve"> </w:t>
      </w:r>
      <w:proofErr w:type="spellStart"/>
      <w:r w:rsidRPr="001C5733">
        <w:rPr>
          <w:rFonts w:ascii="Times New Roman" w:eastAsia="Calibri" w:hAnsi="Times New Roman" w:cs="Times New Roman"/>
          <w:b/>
          <w:bCs/>
          <w:i/>
          <w:iCs/>
          <w:sz w:val="24"/>
          <w:szCs w:val="24"/>
        </w:rPr>
        <w:t>Marteilia</w:t>
      </w:r>
      <w:proofErr w:type="spellEnd"/>
      <w:r w:rsidRPr="001C5733">
        <w:rPr>
          <w:rFonts w:ascii="Times New Roman" w:eastAsia="Calibri" w:hAnsi="Times New Roman" w:cs="Times New Roman"/>
          <w:b/>
          <w:bCs/>
          <w:i/>
          <w:iCs/>
          <w:sz w:val="24"/>
          <w:szCs w:val="24"/>
        </w:rPr>
        <w:t xml:space="preserve"> </w:t>
      </w:r>
      <w:proofErr w:type="spellStart"/>
      <w:r w:rsidRPr="001C5733">
        <w:rPr>
          <w:rFonts w:ascii="Times New Roman" w:eastAsia="Calibri" w:hAnsi="Times New Roman" w:cs="Times New Roman"/>
          <w:b/>
          <w:bCs/>
          <w:i/>
          <w:iCs/>
          <w:sz w:val="24"/>
          <w:szCs w:val="24"/>
        </w:rPr>
        <w:t>refringens</w:t>
      </w:r>
      <w:proofErr w:type="spellEnd"/>
      <w:r w:rsidRPr="001C5733">
        <w:rPr>
          <w:rFonts w:ascii="Times New Roman" w:eastAsia="Calibri" w:hAnsi="Times New Roman" w:cs="Times New Roman"/>
          <w:b/>
          <w:bCs/>
          <w:sz w:val="24"/>
          <w:szCs w:val="24"/>
        </w:rPr>
        <w:t xml:space="preserve"> infekcijas apstiprināšanai</w:t>
      </w:r>
    </w:p>
    <w:p w:rsidR="0072764F" w:rsidRPr="001C5733" w:rsidRDefault="0072764F" w:rsidP="0072764F">
      <w:pPr>
        <w:jc w:val="both"/>
        <w:rPr>
          <w:rFonts w:ascii="Times New Roman" w:eastAsia="Calibri" w:hAnsi="Times New Roman" w:cs="Times New Roman"/>
          <w:sz w:val="24"/>
          <w:szCs w:val="24"/>
        </w:rPr>
      </w:pPr>
      <w:r w:rsidRPr="001C5733">
        <w:rPr>
          <w:rFonts w:ascii="Times New Roman" w:eastAsia="Calibri" w:hAnsi="Times New Roman" w:cs="Times New Roman"/>
          <w:sz w:val="24"/>
          <w:szCs w:val="24"/>
        </w:rPr>
        <w:tab/>
        <w:t xml:space="preserve">1. Paraugu ņemšanas procedūra </w:t>
      </w:r>
    </w:p>
    <w:p w:rsidR="0072764F" w:rsidRPr="001C5733" w:rsidRDefault="0072764F" w:rsidP="0072764F">
      <w:pPr>
        <w:jc w:val="both"/>
        <w:rPr>
          <w:rFonts w:ascii="Times New Roman" w:eastAsia="Calibri" w:hAnsi="Times New Roman" w:cs="Times New Roman"/>
          <w:sz w:val="24"/>
          <w:szCs w:val="24"/>
        </w:rPr>
      </w:pPr>
      <w:r w:rsidRPr="001C5733">
        <w:rPr>
          <w:rFonts w:ascii="Times New Roman" w:eastAsia="Calibri" w:hAnsi="Times New Roman" w:cs="Times New Roman"/>
          <w:sz w:val="24"/>
          <w:szCs w:val="24"/>
        </w:rPr>
        <w:tab/>
        <w:t xml:space="preserve">Lai varbūtība atrast inficētus dzīvniekus būtu lielāka, paraugus ņemot, priekšroka ir gliemenēm, kas pavērušās vai tikko nobeigušās. </w:t>
      </w:r>
    </w:p>
    <w:p w:rsidR="0072764F" w:rsidRPr="001C5733" w:rsidRDefault="0072764F" w:rsidP="0072764F">
      <w:pPr>
        <w:jc w:val="both"/>
        <w:rPr>
          <w:rFonts w:ascii="Times New Roman" w:eastAsia="Calibri" w:hAnsi="Times New Roman" w:cs="Times New Roman"/>
          <w:sz w:val="24"/>
          <w:szCs w:val="24"/>
        </w:rPr>
      </w:pPr>
      <w:r w:rsidRPr="001C5733">
        <w:rPr>
          <w:rFonts w:ascii="Times New Roman" w:eastAsia="Calibri" w:hAnsi="Times New Roman" w:cs="Times New Roman"/>
          <w:sz w:val="24"/>
          <w:szCs w:val="24"/>
        </w:rPr>
        <w:tab/>
        <w:t>Paraugam ņemtās austeres vai ēdamgliemenes plastmasas maisiņā, kura etiķete satur informāciju par austeru vai ēdamgliemeņu izcelsmi un īpašībām, 4 °C temperatūrā vai uz atdzesēta ledus tur ne ilgāk kā 24 stundas, ja paraugā ir</w:t>
      </w:r>
      <w:proofErr w:type="gramStart"/>
      <w:r w:rsidRPr="001C5733">
        <w:rPr>
          <w:rFonts w:ascii="Times New Roman" w:eastAsia="Calibri" w:hAnsi="Times New Roman" w:cs="Times New Roman"/>
          <w:sz w:val="24"/>
          <w:szCs w:val="24"/>
        </w:rPr>
        <w:t xml:space="preserve"> pavērušās gliemenes</w:t>
      </w:r>
      <w:proofErr w:type="gramEnd"/>
      <w:r w:rsidRPr="001C5733">
        <w:rPr>
          <w:rFonts w:ascii="Times New Roman" w:eastAsia="Calibri" w:hAnsi="Times New Roman" w:cs="Times New Roman"/>
          <w:sz w:val="24"/>
          <w:szCs w:val="24"/>
        </w:rPr>
        <w:t xml:space="preserve">, un ne ilgāk kā 72 stundas, ja tajā pavērušos gliemeņu nav. Pavērušās vai tikko nobeigušās gliemenes tur atsevišķi no citām gliemenēm. </w:t>
      </w:r>
    </w:p>
    <w:p w:rsidR="0072764F" w:rsidRPr="001C5733" w:rsidRDefault="0072764F" w:rsidP="0072764F">
      <w:pPr>
        <w:jc w:val="both"/>
        <w:rPr>
          <w:rFonts w:ascii="Times New Roman" w:eastAsia="Calibri" w:hAnsi="Times New Roman" w:cs="Times New Roman"/>
          <w:sz w:val="24"/>
          <w:szCs w:val="24"/>
        </w:rPr>
      </w:pPr>
      <w:r w:rsidRPr="001C5733">
        <w:rPr>
          <w:rFonts w:ascii="Times New Roman" w:eastAsia="Calibri" w:hAnsi="Times New Roman" w:cs="Times New Roman"/>
          <w:i/>
          <w:iCs/>
          <w:sz w:val="24"/>
          <w:szCs w:val="24"/>
        </w:rPr>
        <w:lastRenderedPageBreak/>
        <w:tab/>
      </w:r>
      <w:proofErr w:type="spellStart"/>
      <w:r w:rsidRPr="001C5733">
        <w:rPr>
          <w:rFonts w:ascii="Times New Roman" w:eastAsia="Calibri" w:hAnsi="Times New Roman" w:cs="Times New Roman"/>
          <w:i/>
          <w:iCs/>
          <w:sz w:val="24"/>
          <w:szCs w:val="24"/>
        </w:rPr>
        <w:t>Marteilia</w:t>
      </w:r>
      <w:proofErr w:type="spellEnd"/>
      <w:r w:rsidRPr="001C5733">
        <w:rPr>
          <w:rFonts w:ascii="Times New Roman" w:eastAsia="Calibri" w:hAnsi="Times New Roman" w:cs="Times New Roman"/>
          <w:i/>
          <w:iCs/>
          <w:sz w:val="24"/>
          <w:szCs w:val="24"/>
        </w:rPr>
        <w:t xml:space="preserve"> </w:t>
      </w:r>
      <w:proofErr w:type="spellStart"/>
      <w:r w:rsidRPr="001C5733">
        <w:rPr>
          <w:rFonts w:ascii="Times New Roman" w:eastAsia="Calibri" w:hAnsi="Times New Roman" w:cs="Times New Roman"/>
          <w:i/>
          <w:iCs/>
          <w:sz w:val="24"/>
          <w:szCs w:val="24"/>
        </w:rPr>
        <w:t>refringens</w:t>
      </w:r>
      <w:proofErr w:type="spellEnd"/>
      <w:r w:rsidRPr="001C5733">
        <w:rPr>
          <w:rFonts w:ascii="Times New Roman" w:eastAsia="Calibri" w:hAnsi="Times New Roman" w:cs="Times New Roman"/>
          <w:i/>
          <w:iCs/>
          <w:sz w:val="24"/>
          <w:szCs w:val="24"/>
        </w:rPr>
        <w:t xml:space="preserve"> </w:t>
      </w:r>
      <w:r w:rsidRPr="001C5733">
        <w:rPr>
          <w:rFonts w:ascii="Times New Roman" w:eastAsia="Calibri" w:hAnsi="Times New Roman" w:cs="Times New Roman"/>
          <w:sz w:val="24"/>
          <w:szCs w:val="24"/>
        </w:rPr>
        <w:t>histoloģiskai diagnosticēšanai izmanto 3 līdz 5 mm biezu audu griezumu, kurā ietilpst žaunas un sirds audi. Dažiem testiem, arī nospiedumiem un polimerāzes ķēdes reakcijai (</w:t>
      </w:r>
      <w:r w:rsidRPr="001C5733">
        <w:rPr>
          <w:rFonts w:ascii="Times New Roman" w:eastAsia="Calibri" w:hAnsi="Times New Roman" w:cs="Times New Roman"/>
          <w:i/>
          <w:iCs/>
          <w:sz w:val="24"/>
          <w:szCs w:val="24"/>
        </w:rPr>
        <w:t>PCR</w:t>
      </w:r>
      <w:r w:rsidRPr="001C5733">
        <w:rPr>
          <w:rFonts w:ascii="Times New Roman" w:eastAsia="Calibri" w:hAnsi="Times New Roman" w:cs="Times New Roman"/>
          <w:sz w:val="24"/>
          <w:szCs w:val="24"/>
        </w:rPr>
        <w:t xml:space="preserve">) izmanto gremošanas dziedzera audus. </w:t>
      </w:r>
    </w:p>
    <w:p w:rsidR="0072764F" w:rsidRPr="001C5733" w:rsidRDefault="0072764F" w:rsidP="0072764F">
      <w:pPr>
        <w:jc w:val="both"/>
        <w:rPr>
          <w:rFonts w:ascii="Times New Roman" w:eastAsia="Calibri" w:hAnsi="Times New Roman" w:cs="Times New Roman"/>
          <w:sz w:val="24"/>
          <w:szCs w:val="24"/>
        </w:rPr>
      </w:pPr>
      <w:r w:rsidRPr="001C5733">
        <w:rPr>
          <w:rFonts w:ascii="Times New Roman" w:eastAsia="Calibri" w:hAnsi="Times New Roman" w:cs="Times New Roman"/>
          <w:sz w:val="24"/>
          <w:szCs w:val="24"/>
        </w:rPr>
        <w:tab/>
        <w:t xml:space="preserve">2. Mikroskopiskie paņēmieni </w:t>
      </w:r>
    </w:p>
    <w:p w:rsidR="0072764F" w:rsidRPr="001C5733" w:rsidRDefault="0072764F" w:rsidP="0072764F">
      <w:pPr>
        <w:jc w:val="both"/>
        <w:rPr>
          <w:rFonts w:ascii="Times New Roman" w:eastAsia="Calibri" w:hAnsi="Times New Roman" w:cs="Times New Roman"/>
          <w:sz w:val="24"/>
          <w:szCs w:val="24"/>
        </w:rPr>
      </w:pPr>
      <w:r w:rsidRPr="001C5733">
        <w:rPr>
          <w:rFonts w:ascii="Times New Roman" w:eastAsia="Calibri" w:hAnsi="Times New Roman" w:cs="Times New Roman"/>
          <w:sz w:val="24"/>
          <w:szCs w:val="24"/>
        </w:rPr>
        <w:tab/>
        <w:t xml:space="preserve">2.1. Citoloģija (nospieduma citoloģija) </w:t>
      </w:r>
    </w:p>
    <w:p w:rsidR="0072764F" w:rsidRPr="001C5733" w:rsidRDefault="0072764F" w:rsidP="0072764F">
      <w:pPr>
        <w:jc w:val="both"/>
        <w:rPr>
          <w:rFonts w:ascii="Times New Roman" w:eastAsia="Calibri" w:hAnsi="Times New Roman" w:cs="Times New Roman"/>
          <w:sz w:val="24"/>
          <w:szCs w:val="24"/>
        </w:rPr>
      </w:pPr>
      <w:r w:rsidRPr="001C5733">
        <w:rPr>
          <w:rFonts w:ascii="Times New Roman" w:eastAsia="Calibri" w:hAnsi="Times New Roman" w:cs="Times New Roman"/>
          <w:sz w:val="24"/>
          <w:szCs w:val="24"/>
        </w:rPr>
        <w:tab/>
        <w:t xml:space="preserve">Kad gremošanas dziedzera audi apžāvēti uz absorbējoša papīra, uz priekšmetstikliņa atstāj vairākus nospiedumus. Priekšmetstikliņu preparātus ar gaisa plūsmu nožāvē, fiksē metilspirtā vai absolūtajā spirtā un nokrāso, saskaņā ar ražotāja norādījumiem izmantojot kādu no tirdzniecībā pieejamiem asins preparātu krāsošanas reaģentu komplektiem, tādu kā </w:t>
      </w:r>
      <w:proofErr w:type="spellStart"/>
      <w:r w:rsidRPr="001C5733">
        <w:rPr>
          <w:rFonts w:ascii="Times New Roman" w:eastAsia="Calibri" w:hAnsi="Times New Roman" w:cs="Times New Roman"/>
          <w:i/>
          <w:iCs/>
          <w:sz w:val="24"/>
          <w:szCs w:val="24"/>
        </w:rPr>
        <w:t>Diff-Quik</w:t>
      </w:r>
      <w:r w:rsidRPr="001C5733">
        <w:rPr>
          <w:rFonts w:ascii="Times New Roman" w:eastAsia="Calibri" w:hAnsi="Times New Roman" w:cs="Times New Roman"/>
          <w:sz w:val="24"/>
          <w:szCs w:val="24"/>
        </w:rPr>
        <w:t>®</w:t>
      </w:r>
      <w:proofErr w:type="spellEnd"/>
      <w:r w:rsidRPr="001C5733">
        <w:rPr>
          <w:rFonts w:ascii="Times New Roman" w:eastAsia="Calibri" w:hAnsi="Times New Roman" w:cs="Times New Roman"/>
          <w:sz w:val="24"/>
          <w:szCs w:val="24"/>
        </w:rPr>
        <w:t>/</w:t>
      </w:r>
      <w:proofErr w:type="spellStart"/>
      <w:r w:rsidRPr="001C5733">
        <w:rPr>
          <w:rFonts w:ascii="Times New Roman" w:eastAsia="Calibri" w:hAnsi="Times New Roman" w:cs="Times New Roman"/>
          <w:i/>
          <w:iCs/>
          <w:sz w:val="24"/>
          <w:szCs w:val="24"/>
        </w:rPr>
        <w:t>Hemacolor</w:t>
      </w:r>
      <w:proofErr w:type="spellEnd"/>
      <w:r w:rsidRPr="001C5733">
        <w:rPr>
          <w:rFonts w:ascii="Times New Roman" w:eastAsia="Calibri" w:hAnsi="Times New Roman" w:cs="Times New Roman"/>
          <w:sz w:val="24"/>
          <w:szCs w:val="24"/>
        </w:rPr>
        <w:t xml:space="preserve">®. Kad stikliņi krāna ūdenī noskaloti un nosusināti, tiem ar piemērotas sintētiskas gumijas palīdzību uzliek </w:t>
      </w:r>
      <w:proofErr w:type="spellStart"/>
      <w:r w:rsidRPr="001C5733">
        <w:rPr>
          <w:rFonts w:ascii="Times New Roman" w:eastAsia="Calibri" w:hAnsi="Times New Roman" w:cs="Times New Roman"/>
          <w:sz w:val="24"/>
          <w:szCs w:val="24"/>
        </w:rPr>
        <w:t>segstiklu</w:t>
      </w:r>
      <w:proofErr w:type="spellEnd"/>
      <w:r w:rsidRPr="001C5733">
        <w:rPr>
          <w:rFonts w:ascii="Times New Roman" w:eastAsia="Calibri" w:hAnsi="Times New Roman" w:cs="Times New Roman"/>
          <w:sz w:val="24"/>
          <w:szCs w:val="24"/>
        </w:rPr>
        <w:t xml:space="preserve">. Priekšmetstikliņus vispirms novēro palielinājumā x200 un pēc tam – iegremdētus eļļā palielinājumā x1000. </w:t>
      </w:r>
    </w:p>
    <w:p w:rsidR="0072764F" w:rsidRPr="001C5733" w:rsidRDefault="0072764F" w:rsidP="0072764F">
      <w:pPr>
        <w:jc w:val="both"/>
        <w:rPr>
          <w:rFonts w:ascii="Times New Roman" w:eastAsia="Calibri" w:hAnsi="Times New Roman" w:cs="Times New Roman"/>
          <w:sz w:val="24"/>
          <w:szCs w:val="24"/>
        </w:rPr>
      </w:pPr>
      <w:r w:rsidRPr="001C5733">
        <w:rPr>
          <w:rFonts w:ascii="Times New Roman" w:eastAsia="Calibri" w:hAnsi="Times New Roman" w:cs="Times New Roman"/>
          <w:sz w:val="24"/>
          <w:szCs w:val="24"/>
        </w:rPr>
        <w:tab/>
        <w:t xml:space="preserve">Rezultāts ir pozitīvs tad, ja novēro šūnas, kuru izmērs ir no 30 līdz 40 </w:t>
      </w:r>
      <w:proofErr w:type="spellStart"/>
      <w:r w:rsidRPr="001C5733">
        <w:rPr>
          <w:rFonts w:ascii="Times New Roman" w:eastAsia="Calibri" w:hAnsi="Times New Roman" w:cs="Times New Roman"/>
          <w:sz w:val="24"/>
          <w:szCs w:val="24"/>
        </w:rPr>
        <w:t>μm</w:t>
      </w:r>
      <w:proofErr w:type="spellEnd"/>
      <w:r w:rsidRPr="001C5733">
        <w:rPr>
          <w:rFonts w:ascii="Times New Roman" w:eastAsia="Calibri" w:hAnsi="Times New Roman" w:cs="Times New Roman"/>
          <w:sz w:val="24"/>
          <w:szCs w:val="24"/>
        </w:rPr>
        <w:t xml:space="preserve">. Citoplazmu iekrāso </w:t>
      </w:r>
      <w:proofErr w:type="spellStart"/>
      <w:r w:rsidRPr="001C5733">
        <w:rPr>
          <w:rFonts w:ascii="Times New Roman" w:eastAsia="Calibri" w:hAnsi="Times New Roman" w:cs="Times New Roman"/>
          <w:sz w:val="24"/>
          <w:szCs w:val="24"/>
        </w:rPr>
        <w:t>bazofilie</w:t>
      </w:r>
      <w:proofErr w:type="spellEnd"/>
      <w:r w:rsidRPr="001C5733">
        <w:rPr>
          <w:rFonts w:ascii="Times New Roman" w:eastAsia="Calibri" w:hAnsi="Times New Roman" w:cs="Times New Roman"/>
          <w:sz w:val="24"/>
          <w:szCs w:val="24"/>
        </w:rPr>
        <w:t xml:space="preserve">, savukārt kodolu – </w:t>
      </w:r>
      <w:proofErr w:type="spellStart"/>
      <w:r w:rsidRPr="001C5733">
        <w:rPr>
          <w:rFonts w:ascii="Times New Roman" w:eastAsia="Calibri" w:hAnsi="Times New Roman" w:cs="Times New Roman"/>
          <w:sz w:val="24"/>
          <w:szCs w:val="24"/>
        </w:rPr>
        <w:t>eozinofilie</w:t>
      </w:r>
      <w:proofErr w:type="spellEnd"/>
      <w:r w:rsidRPr="001C5733">
        <w:rPr>
          <w:rFonts w:ascii="Times New Roman" w:eastAsia="Calibri" w:hAnsi="Times New Roman" w:cs="Times New Roman"/>
          <w:sz w:val="24"/>
          <w:szCs w:val="24"/>
        </w:rPr>
        <w:t xml:space="preserve"> leikocīti. Var novērot blāvus lokus ap lielām, stipri iekrāsotām (atstarojošām) granulām un, lielākās šūnās, šūnu šūnā. </w:t>
      </w:r>
    </w:p>
    <w:p w:rsidR="0072764F" w:rsidRPr="001C5733" w:rsidRDefault="0072764F" w:rsidP="0072764F">
      <w:pPr>
        <w:jc w:val="both"/>
        <w:rPr>
          <w:rFonts w:ascii="Times New Roman" w:eastAsia="Calibri" w:hAnsi="Times New Roman" w:cs="Times New Roman"/>
          <w:sz w:val="24"/>
          <w:szCs w:val="24"/>
        </w:rPr>
      </w:pPr>
      <w:r w:rsidRPr="001C5733">
        <w:rPr>
          <w:rFonts w:ascii="Times New Roman" w:eastAsia="Calibri" w:hAnsi="Times New Roman" w:cs="Times New Roman"/>
          <w:sz w:val="24"/>
          <w:szCs w:val="24"/>
        </w:rPr>
        <w:tab/>
        <w:t xml:space="preserve">Šis paņēmiens izmantojams jebkādām parazītu sugām. </w:t>
      </w:r>
    </w:p>
    <w:p w:rsidR="0072764F" w:rsidRPr="001C5733" w:rsidRDefault="0072764F" w:rsidP="0072764F">
      <w:pPr>
        <w:jc w:val="both"/>
        <w:rPr>
          <w:rFonts w:ascii="Times New Roman" w:eastAsia="Calibri" w:hAnsi="Times New Roman" w:cs="Times New Roman"/>
          <w:sz w:val="24"/>
          <w:szCs w:val="24"/>
        </w:rPr>
      </w:pPr>
      <w:r w:rsidRPr="001C5733">
        <w:rPr>
          <w:rFonts w:ascii="Times New Roman" w:eastAsia="Calibri" w:hAnsi="Times New Roman" w:cs="Times New Roman"/>
          <w:sz w:val="24"/>
          <w:szCs w:val="24"/>
        </w:rPr>
        <w:tab/>
        <w:t xml:space="preserve">2.2. Histoloģija </w:t>
      </w:r>
    </w:p>
    <w:p w:rsidR="0072764F" w:rsidRPr="001C5733" w:rsidRDefault="0072764F" w:rsidP="0072764F">
      <w:pPr>
        <w:jc w:val="both"/>
        <w:rPr>
          <w:rFonts w:ascii="Times New Roman" w:eastAsia="Calibri" w:hAnsi="Times New Roman" w:cs="Times New Roman"/>
          <w:sz w:val="24"/>
          <w:szCs w:val="24"/>
        </w:rPr>
      </w:pPr>
      <w:r w:rsidRPr="001C5733">
        <w:rPr>
          <w:rFonts w:ascii="Times New Roman" w:eastAsia="Calibri" w:hAnsi="Times New Roman" w:cs="Times New Roman"/>
          <w:sz w:val="24"/>
          <w:szCs w:val="24"/>
        </w:rPr>
        <w:tab/>
        <w:t xml:space="preserve">Audu griezumus, kuros ietilpst žaunas, gremošanas dziedzeris, mantija un gonādas, vismaz 24 stundas fiksē </w:t>
      </w:r>
      <w:proofErr w:type="spellStart"/>
      <w:r w:rsidRPr="001C5733">
        <w:rPr>
          <w:rFonts w:ascii="Times New Roman" w:eastAsia="Calibri" w:hAnsi="Times New Roman" w:cs="Times New Roman"/>
          <w:i/>
          <w:iCs/>
          <w:sz w:val="24"/>
          <w:szCs w:val="24"/>
        </w:rPr>
        <w:t>Davidson</w:t>
      </w:r>
      <w:proofErr w:type="spellEnd"/>
      <w:r w:rsidRPr="001C5733">
        <w:rPr>
          <w:rFonts w:ascii="Times New Roman" w:eastAsia="Calibri" w:hAnsi="Times New Roman" w:cs="Times New Roman"/>
          <w:i/>
          <w:iCs/>
          <w:sz w:val="24"/>
          <w:szCs w:val="24"/>
        </w:rPr>
        <w:t xml:space="preserve"> </w:t>
      </w:r>
      <w:r w:rsidRPr="001C5733">
        <w:rPr>
          <w:rFonts w:ascii="Times New Roman" w:eastAsia="Calibri" w:hAnsi="Times New Roman" w:cs="Times New Roman"/>
          <w:sz w:val="24"/>
          <w:szCs w:val="24"/>
        </w:rPr>
        <w:t xml:space="preserve">fiksatīvā, pēc tam parastajā veidā apstrādā ar parafīnu histoloģiskai izmeklēšanai un krāso, piemēram, ar </w:t>
      </w:r>
      <w:proofErr w:type="spellStart"/>
      <w:r w:rsidRPr="001C5733">
        <w:rPr>
          <w:rFonts w:ascii="Times New Roman" w:eastAsia="Calibri" w:hAnsi="Times New Roman" w:cs="Times New Roman"/>
          <w:sz w:val="24"/>
          <w:szCs w:val="24"/>
        </w:rPr>
        <w:t>hematoksilīnu</w:t>
      </w:r>
      <w:proofErr w:type="spellEnd"/>
      <w:r w:rsidRPr="001C5733">
        <w:rPr>
          <w:rFonts w:ascii="Times New Roman" w:eastAsia="Calibri" w:hAnsi="Times New Roman" w:cs="Times New Roman"/>
          <w:sz w:val="24"/>
          <w:szCs w:val="24"/>
        </w:rPr>
        <w:t xml:space="preserve"> un </w:t>
      </w:r>
      <w:proofErr w:type="spellStart"/>
      <w:r w:rsidRPr="001C5733">
        <w:rPr>
          <w:rFonts w:ascii="Times New Roman" w:eastAsia="Calibri" w:hAnsi="Times New Roman" w:cs="Times New Roman"/>
          <w:sz w:val="24"/>
          <w:szCs w:val="24"/>
        </w:rPr>
        <w:t>eozīnu</w:t>
      </w:r>
      <w:proofErr w:type="spellEnd"/>
      <w:r w:rsidRPr="001C5733">
        <w:rPr>
          <w:rFonts w:ascii="Times New Roman" w:eastAsia="Calibri" w:hAnsi="Times New Roman" w:cs="Times New Roman"/>
          <w:sz w:val="24"/>
          <w:szCs w:val="24"/>
        </w:rPr>
        <w:t>. Novērojumus veic arvien augstākā palielinājumā līdz ×1000.</w:t>
      </w:r>
    </w:p>
    <w:p w:rsidR="0072764F" w:rsidRPr="001C5733" w:rsidRDefault="0072764F" w:rsidP="0072764F">
      <w:pPr>
        <w:jc w:val="both"/>
        <w:rPr>
          <w:rFonts w:ascii="Times New Roman" w:eastAsia="Calibri" w:hAnsi="Times New Roman" w:cs="Times New Roman"/>
          <w:sz w:val="24"/>
          <w:szCs w:val="24"/>
        </w:rPr>
      </w:pPr>
      <w:r w:rsidRPr="001C5733">
        <w:rPr>
          <w:rFonts w:ascii="Times New Roman" w:eastAsia="Calibri" w:hAnsi="Times New Roman" w:cs="Times New Roman"/>
          <w:sz w:val="24"/>
          <w:szCs w:val="24"/>
        </w:rPr>
        <w:tab/>
        <w:t xml:space="preserve">Rezultāts ir pozitīvs tad, ja novēro šūnas, kuru izmērs ir no 4 līdz 40 </w:t>
      </w:r>
      <w:proofErr w:type="spellStart"/>
      <w:r w:rsidRPr="001C5733">
        <w:rPr>
          <w:rFonts w:ascii="Times New Roman" w:eastAsia="Calibri" w:hAnsi="Times New Roman" w:cs="Times New Roman"/>
          <w:sz w:val="24"/>
          <w:szCs w:val="24"/>
        </w:rPr>
        <w:t>μm</w:t>
      </w:r>
      <w:proofErr w:type="spellEnd"/>
      <w:r w:rsidRPr="001C5733">
        <w:rPr>
          <w:rFonts w:ascii="Times New Roman" w:eastAsia="Calibri" w:hAnsi="Times New Roman" w:cs="Times New Roman"/>
          <w:sz w:val="24"/>
          <w:szCs w:val="24"/>
        </w:rPr>
        <w:t xml:space="preserve">. Agrīnās stadijās ir vērojamas </w:t>
      </w:r>
      <w:proofErr w:type="spellStart"/>
      <w:r w:rsidRPr="001C5733">
        <w:rPr>
          <w:rFonts w:ascii="Times New Roman" w:eastAsia="Calibri" w:hAnsi="Times New Roman" w:cs="Times New Roman"/>
          <w:sz w:val="24"/>
          <w:szCs w:val="24"/>
        </w:rPr>
        <w:t>vairākkodolu</w:t>
      </w:r>
      <w:proofErr w:type="spellEnd"/>
      <w:r w:rsidRPr="001C5733">
        <w:rPr>
          <w:rFonts w:ascii="Times New Roman" w:eastAsia="Calibri" w:hAnsi="Times New Roman" w:cs="Times New Roman"/>
          <w:sz w:val="24"/>
          <w:szCs w:val="24"/>
        </w:rPr>
        <w:t xml:space="preserve"> šūnas un šūnas, kuru forma ir no sfēriskas līdz pagarinātai. Tās konstatē galvenokārt barības vada un kuņģa, dažkārt lūpu taustekļu epitēlijā. Sporulācija saistās ar šūnu dalīšanos šūnu iekšpusē un notiek gremošanas dziedzera kanāliņos un vados. Sporulācijas procesā rodas atstarojošas granulas, taču agrīnos posmos tās nenovēro. Infekcijas vēlīnās stadijās atsevišķus sporangijus novēro gremošanas trakta lūmenā. Citoplazmu iekrāso </w:t>
      </w:r>
      <w:proofErr w:type="spellStart"/>
      <w:r w:rsidRPr="001C5733">
        <w:rPr>
          <w:rFonts w:ascii="Times New Roman" w:eastAsia="Calibri" w:hAnsi="Times New Roman" w:cs="Times New Roman"/>
          <w:sz w:val="24"/>
          <w:szCs w:val="24"/>
        </w:rPr>
        <w:t>bazofilie</w:t>
      </w:r>
      <w:proofErr w:type="spellEnd"/>
      <w:r w:rsidRPr="001C5733">
        <w:rPr>
          <w:rFonts w:ascii="Times New Roman" w:eastAsia="Calibri" w:hAnsi="Times New Roman" w:cs="Times New Roman"/>
          <w:sz w:val="24"/>
          <w:szCs w:val="24"/>
        </w:rPr>
        <w:t xml:space="preserve">, savukārt kodolu – </w:t>
      </w:r>
      <w:proofErr w:type="spellStart"/>
      <w:r w:rsidRPr="001C5733">
        <w:rPr>
          <w:rFonts w:ascii="Times New Roman" w:eastAsia="Calibri" w:hAnsi="Times New Roman" w:cs="Times New Roman"/>
          <w:sz w:val="24"/>
          <w:szCs w:val="24"/>
        </w:rPr>
        <w:t>eozinofilie</w:t>
      </w:r>
      <w:proofErr w:type="spellEnd"/>
      <w:r w:rsidRPr="001C5733">
        <w:rPr>
          <w:rFonts w:ascii="Times New Roman" w:eastAsia="Calibri" w:hAnsi="Times New Roman" w:cs="Times New Roman"/>
          <w:sz w:val="24"/>
          <w:szCs w:val="24"/>
        </w:rPr>
        <w:t xml:space="preserve"> leikocīti. Granulu krāsa var variēt no tumši oranžas līdz tumšsarkanai</w:t>
      </w:r>
      <w:r w:rsidRPr="001C5733">
        <w:rPr>
          <w:rFonts w:ascii="Times New Roman" w:eastAsia="Calibri" w:hAnsi="Times New Roman" w:cs="Times New Roman"/>
          <w:i/>
          <w:iCs/>
          <w:sz w:val="24"/>
          <w:szCs w:val="24"/>
        </w:rPr>
        <w:t xml:space="preserve">. </w:t>
      </w:r>
    </w:p>
    <w:p w:rsidR="0072764F" w:rsidRPr="001C5733" w:rsidRDefault="0072764F" w:rsidP="0072764F">
      <w:pPr>
        <w:jc w:val="both"/>
        <w:rPr>
          <w:rFonts w:ascii="Times New Roman" w:eastAsia="Calibri" w:hAnsi="Times New Roman" w:cs="Times New Roman"/>
          <w:sz w:val="24"/>
          <w:szCs w:val="24"/>
        </w:rPr>
      </w:pPr>
      <w:r w:rsidRPr="001C5733">
        <w:rPr>
          <w:rFonts w:ascii="Times New Roman" w:eastAsia="Calibri" w:hAnsi="Times New Roman" w:cs="Times New Roman"/>
          <w:sz w:val="24"/>
          <w:szCs w:val="24"/>
        </w:rPr>
        <w:tab/>
        <w:t xml:space="preserve">Šis paņēmiens izmantojams jebkādām parazītu sugām. </w:t>
      </w:r>
    </w:p>
    <w:p w:rsidR="0072764F" w:rsidRPr="001C5733" w:rsidRDefault="0072764F" w:rsidP="0072764F">
      <w:pPr>
        <w:jc w:val="both"/>
        <w:rPr>
          <w:rFonts w:ascii="Times New Roman" w:eastAsia="Calibri" w:hAnsi="Times New Roman" w:cs="Times New Roman"/>
          <w:sz w:val="24"/>
          <w:szCs w:val="24"/>
        </w:rPr>
      </w:pPr>
      <w:r w:rsidRPr="001C5733">
        <w:rPr>
          <w:rFonts w:ascii="Times New Roman" w:eastAsia="Calibri" w:hAnsi="Times New Roman" w:cs="Times New Roman"/>
          <w:sz w:val="24"/>
          <w:szCs w:val="24"/>
        </w:rPr>
        <w:tab/>
        <w:t xml:space="preserve">3. Molekulārie paņēmieni </w:t>
      </w:r>
    </w:p>
    <w:p w:rsidR="0072764F" w:rsidRPr="001C5733" w:rsidRDefault="0072764F" w:rsidP="0072764F">
      <w:pPr>
        <w:jc w:val="both"/>
        <w:rPr>
          <w:rFonts w:ascii="Times New Roman" w:eastAsia="Calibri" w:hAnsi="Times New Roman" w:cs="Times New Roman"/>
          <w:sz w:val="24"/>
          <w:szCs w:val="24"/>
        </w:rPr>
      </w:pPr>
      <w:r w:rsidRPr="001C5733">
        <w:rPr>
          <w:rFonts w:ascii="Times New Roman" w:eastAsia="Calibri" w:hAnsi="Times New Roman" w:cs="Times New Roman"/>
          <w:sz w:val="24"/>
          <w:szCs w:val="24"/>
        </w:rPr>
        <w:tab/>
        <w:t xml:space="preserve">3.1. DNS ekstrahēšana </w:t>
      </w:r>
    </w:p>
    <w:p w:rsidR="0072764F" w:rsidRPr="001C5733" w:rsidRDefault="0072764F" w:rsidP="0072764F">
      <w:pPr>
        <w:jc w:val="both"/>
        <w:rPr>
          <w:rFonts w:ascii="Times New Roman" w:eastAsia="Calibri" w:hAnsi="Times New Roman" w:cs="Times New Roman"/>
          <w:sz w:val="24"/>
          <w:szCs w:val="24"/>
        </w:rPr>
      </w:pPr>
      <w:r w:rsidRPr="001C5733">
        <w:rPr>
          <w:rFonts w:ascii="Times New Roman" w:eastAsia="Calibri" w:hAnsi="Times New Roman" w:cs="Times New Roman"/>
          <w:sz w:val="24"/>
          <w:szCs w:val="24"/>
        </w:rPr>
        <w:tab/>
        <w:t xml:space="preserve">DNS ekstrahē saskaņā ar standartprocedūrām. </w:t>
      </w:r>
    </w:p>
    <w:p w:rsidR="0072764F" w:rsidRPr="001C5733" w:rsidRDefault="0072764F" w:rsidP="0072764F">
      <w:pPr>
        <w:jc w:val="both"/>
        <w:rPr>
          <w:rFonts w:ascii="Times New Roman" w:eastAsia="Calibri" w:hAnsi="Times New Roman" w:cs="Times New Roman"/>
          <w:sz w:val="24"/>
          <w:szCs w:val="24"/>
        </w:rPr>
      </w:pPr>
      <w:r w:rsidRPr="001C5733">
        <w:rPr>
          <w:rFonts w:ascii="Times New Roman" w:eastAsia="Calibri" w:hAnsi="Times New Roman" w:cs="Times New Roman"/>
          <w:sz w:val="24"/>
          <w:szCs w:val="24"/>
        </w:rPr>
        <w:tab/>
        <w:t xml:space="preserve">Drīkst izmantot tirdzniecībā pieejamos DNS ekstrahēšanas komplektus, ar kuriem iegūstama augsti kvalitatīva DNS, kas piemērota izmantošanai I.3.2. punktā aprakstītajos </w:t>
      </w:r>
      <w:r w:rsidRPr="001C5733">
        <w:rPr>
          <w:rFonts w:ascii="Times New Roman" w:eastAsia="Calibri" w:hAnsi="Times New Roman" w:cs="Times New Roman"/>
          <w:i/>
          <w:iCs/>
          <w:sz w:val="24"/>
          <w:szCs w:val="24"/>
        </w:rPr>
        <w:t xml:space="preserve">PCR </w:t>
      </w:r>
      <w:r w:rsidRPr="001C5733">
        <w:rPr>
          <w:rFonts w:ascii="Times New Roman" w:eastAsia="Calibri" w:hAnsi="Times New Roman" w:cs="Times New Roman"/>
          <w:sz w:val="24"/>
          <w:szCs w:val="24"/>
        </w:rPr>
        <w:t xml:space="preserve">protokolos. </w:t>
      </w:r>
    </w:p>
    <w:p w:rsidR="0072764F" w:rsidRPr="001C5733" w:rsidRDefault="0072764F" w:rsidP="0072764F">
      <w:pPr>
        <w:jc w:val="both"/>
        <w:rPr>
          <w:rFonts w:ascii="Times New Roman" w:eastAsia="Calibri" w:hAnsi="Times New Roman" w:cs="Times New Roman"/>
          <w:sz w:val="24"/>
          <w:szCs w:val="24"/>
        </w:rPr>
      </w:pPr>
      <w:r w:rsidRPr="001C5733">
        <w:rPr>
          <w:rFonts w:ascii="Times New Roman" w:eastAsia="Calibri" w:hAnsi="Times New Roman" w:cs="Times New Roman"/>
          <w:sz w:val="24"/>
          <w:szCs w:val="24"/>
        </w:rPr>
        <w:tab/>
        <w:t>3.2. Polimerāzes ķēdes reakcija (</w:t>
      </w:r>
      <w:r w:rsidRPr="001C5733">
        <w:rPr>
          <w:rFonts w:ascii="Times New Roman" w:eastAsia="Calibri" w:hAnsi="Times New Roman" w:cs="Times New Roman"/>
          <w:i/>
          <w:iCs/>
          <w:sz w:val="24"/>
          <w:szCs w:val="24"/>
        </w:rPr>
        <w:t>PCR</w:t>
      </w:r>
      <w:r w:rsidRPr="001C5733">
        <w:rPr>
          <w:rFonts w:ascii="Times New Roman" w:eastAsia="Calibri" w:hAnsi="Times New Roman" w:cs="Times New Roman"/>
          <w:sz w:val="24"/>
          <w:szCs w:val="24"/>
        </w:rPr>
        <w:t xml:space="preserve">) </w:t>
      </w:r>
    </w:p>
    <w:p w:rsidR="0072764F" w:rsidRPr="001C5733" w:rsidRDefault="0072764F" w:rsidP="0072764F">
      <w:pPr>
        <w:jc w:val="both"/>
        <w:rPr>
          <w:rFonts w:ascii="Times New Roman" w:eastAsia="Calibri" w:hAnsi="Times New Roman" w:cs="Times New Roman"/>
          <w:sz w:val="24"/>
          <w:szCs w:val="24"/>
        </w:rPr>
      </w:pPr>
      <w:r w:rsidRPr="001C5733">
        <w:rPr>
          <w:rFonts w:ascii="Times New Roman" w:eastAsia="Calibri" w:hAnsi="Times New Roman" w:cs="Times New Roman"/>
          <w:sz w:val="24"/>
          <w:szCs w:val="24"/>
        </w:rPr>
        <w:tab/>
        <w:t xml:space="preserve">Ir izstrādāti un publicēti vairāki </w:t>
      </w:r>
      <w:r w:rsidRPr="001C5733">
        <w:rPr>
          <w:rFonts w:ascii="Times New Roman" w:eastAsia="Calibri" w:hAnsi="Times New Roman" w:cs="Times New Roman"/>
          <w:i/>
          <w:iCs/>
          <w:sz w:val="24"/>
          <w:szCs w:val="24"/>
        </w:rPr>
        <w:t xml:space="preserve">PCR </w:t>
      </w:r>
      <w:r w:rsidRPr="001C5733">
        <w:rPr>
          <w:rFonts w:ascii="Times New Roman" w:eastAsia="Calibri" w:hAnsi="Times New Roman" w:cs="Times New Roman"/>
          <w:sz w:val="24"/>
          <w:szCs w:val="24"/>
        </w:rPr>
        <w:t xml:space="preserve">protokoli. </w:t>
      </w:r>
    </w:p>
    <w:p w:rsidR="0072764F" w:rsidRPr="001C5733" w:rsidRDefault="0072764F" w:rsidP="0072764F">
      <w:pPr>
        <w:jc w:val="both"/>
        <w:rPr>
          <w:rFonts w:ascii="Times New Roman" w:eastAsia="Calibri" w:hAnsi="Times New Roman" w:cs="Times New Roman"/>
          <w:sz w:val="24"/>
          <w:szCs w:val="24"/>
        </w:rPr>
      </w:pPr>
      <w:r w:rsidRPr="001C5733">
        <w:rPr>
          <w:rFonts w:ascii="Times New Roman" w:eastAsia="Calibri" w:hAnsi="Times New Roman" w:cs="Times New Roman"/>
          <w:sz w:val="24"/>
          <w:szCs w:val="24"/>
        </w:rPr>
        <w:lastRenderedPageBreak/>
        <w:tab/>
        <w:t xml:space="preserve">Jāizmanto tie </w:t>
      </w:r>
      <w:r w:rsidRPr="001C5733">
        <w:rPr>
          <w:rFonts w:ascii="Times New Roman" w:eastAsia="Calibri" w:hAnsi="Times New Roman" w:cs="Times New Roman"/>
          <w:i/>
          <w:iCs/>
          <w:sz w:val="24"/>
          <w:szCs w:val="24"/>
        </w:rPr>
        <w:t xml:space="preserve">PCR </w:t>
      </w:r>
      <w:proofErr w:type="spellStart"/>
      <w:r w:rsidRPr="001C5733">
        <w:rPr>
          <w:rFonts w:ascii="Times New Roman" w:eastAsia="Calibri" w:hAnsi="Times New Roman" w:cs="Times New Roman"/>
          <w:sz w:val="24"/>
          <w:szCs w:val="24"/>
        </w:rPr>
        <w:t>praimeri</w:t>
      </w:r>
      <w:proofErr w:type="spellEnd"/>
      <w:r w:rsidRPr="001C5733">
        <w:rPr>
          <w:rFonts w:ascii="Times New Roman" w:eastAsia="Calibri" w:hAnsi="Times New Roman" w:cs="Times New Roman"/>
          <w:sz w:val="24"/>
          <w:szCs w:val="24"/>
        </w:rPr>
        <w:t xml:space="preserve">, kuru </w:t>
      </w:r>
      <w:proofErr w:type="spellStart"/>
      <w:r w:rsidRPr="001C5733">
        <w:rPr>
          <w:rFonts w:ascii="Times New Roman" w:eastAsia="Calibri" w:hAnsi="Times New Roman" w:cs="Times New Roman"/>
          <w:sz w:val="24"/>
          <w:szCs w:val="24"/>
        </w:rPr>
        <w:t>mērķrajons</w:t>
      </w:r>
      <w:proofErr w:type="spellEnd"/>
      <w:r w:rsidRPr="001C5733">
        <w:rPr>
          <w:rFonts w:ascii="Times New Roman" w:eastAsia="Calibri" w:hAnsi="Times New Roman" w:cs="Times New Roman"/>
          <w:sz w:val="24"/>
          <w:szCs w:val="24"/>
        </w:rPr>
        <w:t xml:space="preserve"> ir iekšējā transkribētā </w:t>
      </w:r>
      <w:proofErr w:type="spellStart"/>
      <w:r w:rsidRPr="001C5733">
        <w:rPr>
          <w:rFonts w:ascii="Times New Roman" w:eastAsia="Calibri" w:hAnsi="Times New Roman" w:cs="Times New Roman"/>
          <w:sz w:val="24"/>
          <w:szCs w:val="24"/>
        </w:rPr>
        <w:t>speisera</w:t>
      </w:r>
      <w:proofErr w:type="spellEnd"/>
      <w:r w:rsidRPr="001C5733">
        <w:rPr>
          <w:rFonts w:ascii="Times New Roman" w:eastAsia="Calibri" w:hAnsi="Times New Roman" w:cs="Times New Roman"/>
          <w:sz w:val="24"/>
          <w:szCs w:val="24"/>
        </w:rPr>
        <w:t xml:space="preserve"> (ITS1) rajons, jo tie spēj </w:t>
      </w:r>
      <w:proofErr w:type="spellStart"/>
      <w:r w:rsidRPr="001C5733">
        <w:rPr>
          <w:rFonts w:ascii="Times New Roman" w:eastAsia="Calibri" w:hAnsi="Times New Roman" w:cs="Times New Roman"/>
          <w:sz w:val="24"/>
          <w:szCs w:val="24"/>
        </w:rPr>
        <w:t>amplificēt</w:t>
      </w:r>
      <w:proofErr w:type="spellEnd"/>
      <w:r w:rsidRPr="001C5733">
        <w:rPr>
          <w:rFonts w:ascii="Times New Roman" w:eastAsia="Calibri" w:hAnsi="Times New Roman" w:cs="Times New Roman"/>
          <w:sz w:val="24"/>
          <w:szCs w:val="24"/>
        </w:rPr>
        <w:t xml:space="preserve"> tikai </w:t>
      </w:r>
      <w:r w:rsidRPr="001C5733">
        <w:rPr>
          <w:rFonts w:ascii="Times New Roman" w:eastAsia="Calibri" w:hAnsi="Times New Roman" w:cs="Times New Roman"/>
          <w:i/>
          <w:iCs/>
          <w:sz w:val="24"/>
          <w:szCs w:val="24"/>
        </w:rPr>
        <w:t xml:space="preserve">M. </w:t>
      </w:r>
      <w:proofErr w:type="spellStart"/>
      <w:r w:rsidRPr="001C5733">
        <w:rPr>
          <w:rFonts w:ascii="Times New Roman" w:eastAsia="Calibri" w:hAnsi="Times New Roman" w:cs="Times New Roman"/>
          <w:i/>
          <w:iCs/>
          <w:sz w:val="24"/>
          <w:szCs w:val="24"/>
        </w:rPr>
        <w:t>refringens</w:t>
      </w:r>
      <w:proofErr w:type="spellEnd"/>
      <w:r w:rsidRPr="001C5733">
        <w:rPr>
          <w:rFonts w:ascii="Times New Roman" w:eastAsia="Calibri" w:hAnsi="Times New Roman" w:cs="Times New Roman"/>
          <w:i/>
          <w:iCs/>
          <w:sz w:val="24"/>
          <w:szCs w:val="24"/>
        </w:rPr>
        <w:t xml:space="preserve">. </w:t>
      </w:r>
    </w:p>
    <w:p w:rsidR="0072764F" w:rsidRPr="001C5733" w:rsidRDefault="0072764F" w:rsidP="0072764F">
      <w:pPr>
        <w:jc w:val="both"/>
        <w:rPr>
          <w:rFonts w:ascii="Times New Roman" w:eastAsia="Calibri" w:hAnsi="Times New Roman" w:cs="Times New Roman"/>
          <w:sz w:val="24"/>
          <w:szCs w:val="24"/>
        </w:rPr>
      </w:pPr>
      <w:r w:rsidRPr="001C5733">
        <w:rPr>
          <w:rFonts w:ascii="Times New Roman" w:eastAsia="Calibri" w:hAnsi="Times New Roman" w:cs="Times New Roman"/>
          <w:i/>
          <w:iCs/>
          <w:sz w:val="24"/>
          <w:szCs w:val="24"/>
        </w:rPr>
        <w:tab/>
        <w:t xml:space="preserve">PCR </w:t>
      </w:r>
      <w:r w:rsidRPr="001C5733">
        <w:rPr>
          <w:rFonts w:ascii="Times New Roman" w:eastAsia="Calibri" w:hAnsi="Times New Roman" w:cs="Times New Roman"/>
          <w:sz w:val="24"/>
          <w:szCs w:val="24"/>
        </w:rPr>
        <w:t xml:space="preserve">īsteno 50 </w:t>
      </w:r>
      <w:proofErr w:type="spellStart"/>
      <w:r w:rsidRPr="001C5733">
        <w:rPr>
          <w:rFonts w:ascii="Times New Roman" w:eastAsia="Calibri" w:hAnsi="Times New Roman" w:cs="Times New Roman"/>
          <w:sz w:val="24"/>
          <w:szCs w:val="24"/>
        </w:rPr>
        <w:t>μl</w:t>
      </w:r>
      <w:proofErr w:type="spellEnd"/>
      <w:r w:rsidRPr="001C5733">
        <w:rPr>
          <w:rFonts w:ascii="Times New Roman" w:eastAsia="Calibri" w:hAnsi="Times New Roman" w:cs="Times New Roman"/>
          <w:sz w:val="24"/>
          <w:szCs w:val="24"/>
        </w:rPr>
        <w:t xml:space="preserve"> tilpumā. </w:t>
      </w:r>
      <w:r w:rsidRPr="001C5733">
        <w:rPr>
          <w:rFonts w:ascii="Times New Roman" w:eastAsia="Calibri" w:hAnsi="Times New Roman" w:cs="Times New Roman"/>
          <w:i/>
          <w:iCs/>
          <w:sz w:val="24"/>
          <w:szCs w:val="24"/>
        </w:rPr>
        <w:t xml:space="preserve">PCR </w:t>
      </w:r>
      <w:r w:rsidRPr="001C5733">
        <w:rPr>
          <w:rFonts w:ascii="Times New Roman" w:eastAsia="Calibri" w:hAnsi="Times New Roman" w:cs="Times New Roman"/>
          <w:sz w:val="24"/>
          <w:szCs w:val="24"/>
        </w:rPr>
        <w:t xml:space="preserve">maisījumi satur buferšķīdumu (500 </w:t>
      </w:r>
      <w:proofErr w:type="spellStart"/>
      <w:r w:rsidRPr="001C5733">
        <w:rPr>
          <w:rFonts w:ascii="Times New Roman" w:eastAsia="Calibri" w:hAnsi="Times New Roman" w:cs="Times New Roman"/>
          <w:sz w:val="24"/>
          <w:szCs w:val="24"/>
        </w:rPr>
        <w:t>mM</w:t>
      </w:r>
      <w:proofErr w:type="spellEnd"/>
      <w:r w:rsidRPr="001C5733">
        <w:rPr>
          <w:rFonts w:ascii="Times New Roman" w:eastAsia="Calibri" w:hAnsi="Times New Roman" w:cs="Times New Roman"/>
          <w:sz w:val="24"/>
          <w:szCs w:val="24"/>
        </w:rPr>
        <w:t xml:space="preserve"> </w:t>
      </w:r>
      <w:proofErr w:type="spellStart"/>
      <w:r w:rsidRPr="001C5733">
        <w:rPr>
          <w:rFonts w:ascii="Times New Roman" w:eastAsia="Calibri" w:hAnsi="Times New Roman" w:cs="Times New Roman"/>
          <w:sz w:val="24"/>
          <w:szCs w:val="24"/>
        </w:rPr>
        <w:t>KCl</w:t>
      </w:r>
      <w:proofErr w:type="spellEnd"/>
      <w:r w:rsidRPr="001C5733">
        <w:rPr>
          <w:rFonts w:ascii="Times New Roman" w:eastAsia="Calibri" w:hAnsi="Times New Roman" w:cs="Times New Roman"/>
          <w:sz w:val="24"/>
          <w:szCs w:val="24"/>
        </w:rPr>
        <w:t xml:space="preserve">, 100 </w:t>
      </w:r>
      <w:proofErr w:type="spellStart"/>
      <w:r w:rsidRPr="001C5733">
        <w:rPr>
          <w:rFonts w:ascii="Times New Roman" w:eastAsia="Calibri" w:hAnsi="Times New Roman" w:cs="Times New Roman"/>
          <w:sz w:val="24"/>
          <w:szCs w:val="24"/>
        </w:rPr>
        <w:t>mM</w:t>
      </w:r>
      <w:proofErr w:type="spellEnd"/>
      <w:r w:rsidRPr="001C5733">
        <w:rPr>
          <w:rFonts w:ascii="Times New Roman" w:eastAsia="Calibri" w:hAnsi="Times New Roman" w:cs="Times New Roman"/>
          <w:sz w:val="24"/>
          <w:szCs w:val="24"/>
        </w:rPr>
        <w:t xml:space="preserve"> </w:t>
      </w:r>
      <w:proofErr w:type="spellStart"/>
      <w:r w:rsidRPr="001C5733">
        <w:rPr>
          <w:rFonts w:ascii="Times New Roman" w:eastAsia="Calibri" w:hAnsi="Times New Roman" w:cs="Times New Roman"/>
          <w:i/>
          <w:iCs/>
          <w:sz w:val="24"/>
          <w:szCs w:val="24"/>
        </w:rPr>
        <w:t>Tris</w:t>
      </w:r>
      <w:proofErr w:type="spellEnd"/>
      <w:r w:rsidRPr="001C5733">
        <w:rPr>
          <w:rFonts w:ascii="Times New Roman" w:eastAsia="Calibri" w:hAnsi="Times New Roman" w:cs="Times New Roman"/>
          <w:sz w:val="24"/>
          <w:szCs w:val="24"/>
        </w:rPr>
        <w:t>/</w:t>
      </w:r>
      <w:proofErr w:type="spellStart"/>
      <w:r w:rsidRPr="001C5733">
        <w:rPr>
          <w:rFonts w:ascii="Times New Roman" w:eastAsia="Calibri" w:hAnsi="Times New Roman" w:cs="Times New Roman"/>
          <w:sz w:val="24"/>
          <w:szCs w:val="24"/>
        </w:rPr>
        <w:t>HCl</w:t>
      </w:r>
      <w:proofErr w:type="spellEnd"/>
      <w:r w:rsidRPr="001C5733">
        <w:rPr>
          <w:rFonts w:ascii="Times New Roman" w:eastAsia="Calibri" w:hAnsi="Times New Roman" w:cs="Times New Roman"/>
          <w:sz w:val="24"/>
          <w:szCs w:val="24"/>
        </w:rPr>
        <w:t xml:space="preserve"> [</w:t>
      </w:r>
      <w:proofErr w:type="spellStart"/>
      <w:r w:rsidRPr="001C5733">
        <w:rPr>
          <w:rFonts w:ascii="Times New Roman" w:eastAsia="Calibri" w:hAnsi="Times New Roman" w:cs="Times New Roman"/>
          <w:sz w:val="24"/>
          <w:szCs w:val="24"/>
        </w:rPr>
        <w:t>pH</w:t>
      </w:r>
      <w:proofErr w:type="spellEnd"/>
      <w:r w:rsidRPr="001C5733">
        <w:rPr>
          <w:rFonts w:ascii="Times New Roman" w:eastAsia="Calibri" w:hAnsi="Times New Roman" w:cs="Times New Roman"/>
          <w:sz w:val="24"/>
          <w:szCs w:val="24"/>
        </w:rPr>
        <w:t xml:space="preserve"> 9,0 25 °C temperatūrā] un 1 % </w:t>
      </w:r>
      <w:proofErr w:type="spellStart"/>
      <w:r w:rsidRPr="001C5733">
        <w:rPr>
          <w:rFonts w:ascii="Times New Roman" w:eastAsia="Calibri" w:hAnsi="Times New Roman" w:cs="Times New Roman"/>
          <w:i/>
          <w:iCs/>
          <w:sz w:val="24"/>
          <w:szCs w:val="24"/>
        </w:rPr>
        <w:t>Triton</w:t>
      </w:r>
      <w:proofErr w:type="spellEnd"/>
      <w:r w:rsidRPr="001C5733">
        <w:rPr>
          <w:rFonts w:ascii="Times New Roman" w:eastAsia="Calibri" w:hAnsi="Times New Roman" w:cs="Times New Roman"/>
          <w:sz w:val="24"/>
          <w:szCs w:val="24"/>
        </w:rPr>
        <w:t xml:space="preserve">® X-100), 2,5 </w:t>
      </w:r>
      <w:proofErr w:type="spellStart"/>
      <w:r w:rsidRPr="001C5733">
        <w:rPr>
          <w:rFonts w:ascii="Times New Roman" w:eastAsia="Calibri" w:hAnsi="Times New Roman" w:cs="Times New Roman"/>
          <w:sz w:val="24"/>
          <w:szCs w:val="24"/>
        </w:rPr>
        <w:t>mM</w:t>
      </w:r>
      <w:proofErr w:type="spellEnd"/>
      <w:r w:rsidRPr="001C5733">
        <w:rPr>
          <w:rFonts w:ascii="Times New Roman" w:eastAsia="Calibri" w:hAnsi="Times New Roman" w:cs="Times New Roman"/>
          <w:sz w:val="24"/>
          <w:szCs w:val="24"/>
        </w:rPr>
        <w:t xml:space="preserve"> MgCl2, 0,2 </w:t>
      </w:r>
      <w:proofErr w:type="spellStart"/>
      <w:r w:rsidRPr="001C5733">
        <w:rPr>
          <w:rFonts w:ascii="Times New Roman" w:eastAsia="Calibri" w:hAnsi="Times New Roman" w:cs="Times New Roman"/>
          <w:sz w:val="24"/>
          <w:szCs w:val="24"/>
        </w:rPr>
        <w:t>mM</w:t>
      </w:r>
      <w:proofErr w:type="spellEnd"/>
      <w:r w:rsidRPr="001C5733">
        <w:rPr>
          <w:rFonts w:ascii="Times New Roman" w:eastAsia="Calibri" w:hAnsi="Times New Roman" w:cs="Times New Roman"/>
          <w:sz w:val="24"/>
          <w:szCs w:val="24"/>
        </w:rPr>
        <w:t xml:space="preserve"> </w:t>
      </w:r>
      <w:proofErr w:type="spellStart"/>
      <w:r w:rsidRPr="001C5733">
        <w:rPr>
          <w:rFonts w:ascii="Times New Roman" w:eastAsia="Calibri" w:hAnsi="Times New Roman" w:cs="Times New Roman"/>
          <w:sz w:val="24"/>
          <w:szCs w:val="24"/>
        </w:rPr>
        <w:t>dNTP</w:t>
      </w:r>
      <w:proofErr w:type="spellEnd"/>
      <w:r w:rsidRPr="001C5733">
        <w:rPr>
          <w:rFonts w:ascii="Times New Roman" w:eastAsia="Calibri" w:hAnsi="Times New Roman" w:cs="Times New Roman"/>
          <w:sz w:val="24"/>
          <w:szCs w:val="24"/>
        </w:rPr>
        <w:t xml:space="preserve"> maisījuma, 1 </w:t>
      </w:r>
      <w:proofErr w:type="spellStart"/>
      <w:r w:rsidRPr="001C5733">
        <w:rPr>
          <w:rFonts w:ascii="Times New Roman" w:eastAsia="Calibri" w:hAnsi="Times New Roman" w:cs="Times New Roman"/>
          <w:sz w:val="24"/>
          <w:szCs w:val="24"/>
        </w:rPr>
        <w:t>μM</w:t>
      </w:r>
      <w:proofErr w:type="spellEnd"/>
      <w:r w:rsidRPr="001C5733">
        <w:rPr>
          <w:rFonts w:ascii="Times New Roman" w:eastAsia="Calibri" w:hAnsi="Times New Roman" w:cs="Times New Roman"/>
          <w:sz w:val="24"/>
          <w:szCs w:val="24"/>
        </w:rPr>
        <w:t xml:space="preserve"> tiešā un atgriezeniskā </w:t>
      </w:r>
      <w:proofErr w:type="spellStart"/>
      <w:r w:rsidRPr="001C5733">
        <w:rPr>
          <w:rFonts w:ascii="Times New Roman" w:eastAsia="Calibri" w:hAnsi="Times New Roman" w:cs="Times New Roman"/>
          <w:sz w:val="24"/>
          <w:szCs w:val="24"/>
        </w:rPr>
        <w:t>praimera</w:t>
      </w:r>
      <w:proofErr w:type="spellEnd"/>
      <w:r w:rsidRPr="001C5733">
        <w:rPr>
          <w:rFonts w:ascii="Times New Roman" w:eastAsia="Calibri" w:hAnsi="Times New Roman" w:cs="Times New Roman"/>
          <w:sz w:val="24"/>
          <w:szCs w:val="24"/>
        </w:rPr>
        <w:t xml:space="preserve">, 0,02 vienības </w:t>
      </w:r>
      <w:proofErr w:type="spellStart"/>
      <w:r w:rsidRPr="001C5733">
        <w:rPr>
          <w:rFonts w:ascii="Times New Roman" w:eastAsia="Calibri" w:hAnsi="Times New Roman" w:cs="Times New Roman"/>
          <w:sz w:val="24"/>
          <w:szCs w:val="24"/>
        </w:rPr>
        <w:t>μl</w:t>
      </w:r>
      <w:proofErr w:type="spellEnd"/>
      <w:r w:rsidRPr="001C5733">
        <w:rPr>
          <w:rFonts w:ascii="Times New Roman" w:eastAsia="Calibri" w:hAnsi="Times New Roman" w:cs="Times New Roman"/>
          <w:sz w:val="24"/>
          <w:szCs w:val="24"/>
        </w:rPr>
        <w:t xml:space="preserve">–1 </w:t>
      </w:r>
      <w:proofErr w:type="spellStart"/>
      <w:r w:rsidRPr="001C5733">
        <w:rPr>
          <w:rFonts w:ascii="Times New Roman" w:eastAsia="Calibri" w:hAnsi="Times New Roman" w:cs="Times New Roman"/>
          <w:i/>
          <w:iCs/>
          <w:sz w:val="24"/>
          <w:szCs w:val="24"/>
        </w:rPr>
        <w:t>Taq</w:t>
      </w:r>
      <w:proofErr w:type="spellEnd"/>
      <w:r w:rsidRPr="001C5733">
        <w:rPr>
          <w:rFonts w:ascii="Times New Roman" w:eastAsia="Calibri" w:hAnsi="Times New Roman" w:cs="Times New Roman"/>
          <w:i/>
          <w:iCs/>
          <w:sz w:val="24"/>
          <w:szCs w:val="24"/>
        </w:rPr>
        <w:t xml:space="preserve"> </w:t>
      </w:r>
      <w:r w:rsidRPr="001C5733">
        <w:rPr>
          <w:rFonts w:ascii="Times New Roman" w:eastAsia="Calibri" w:hAnsi="Times New Roman" w:cs="Times New Roman"/>
          <w:sz w:val="24"/>
          <w:szCs w:val="24"/>
        </w:rPr>
        <w:t xml:space="preserve">DNS polimerāzes, un 10 līdz 100 </w:t>
      </w:r>
      <w:proofErr w:type="spellStart"/>
      <w:r w:rsidRPr="001C5733">
        <w:rPr>
          <w:rFonts w:ascii="Times New Roman" w:eastAsia="Calibri" w:hAnsi="Times New Roman" w:cs="Times New Roman"/>
          <w:sz w:val="24"/>
          <w:szCs w:val="24"/>
        </w:rPr>
        <w:t>ng</w:t>
      </w:r>
      <w:proofErr w:type="spellEnd"/>
      <w:r w:rsidRPr="001C5733">
        <w:rPr>
          <w:rFonts w:ascii="Times New Roman" w:eastAsia="Calibri" w:hAnsi="Times New Roman" w:cs="Times New Roman"/>
          <w:sz w:val="24"/>
          <w:szCs w:val="24"/>
        </w:rPr>
        <w:t xml:space="preserve"> ekstrahētas DNS. Kad DNS piecas minūtes denaturēta 94 °C, veic šādus 30 ciklus: denaturācija ar 94 °C 1 min, hibridizācija ar 55 °C 1 min, un – vienu minūti uz katru </w:t>
      </w:r>
      <w:proofErr w:type="spellStart"/>
      <w:r w:rsidRPr="001C5733">
        <w:rPr>
          <w:rFonts w:ascii="Times New Roman" w:eastAsia="Calibri" w:hAnsi="Times New Roman" w:cs="Times New Roman"/>
          <w:sz w:val="24"/>
          <w:szCs w:val="24"/>
        </w:rPr>
        <w:t>kilobāzes</w:t>
      </w:r>
      <w:proofErr w:type="spellEnd"/>
      <w:r w:rsidRPr="001C5733">
        <w:rPr>
          <w:rFonts w:ascii="Times New Roman" w:eastAsia="Calibri" w:hAnsi="Times New Roman" w:cs="Times New Roman"/>
          <w:sz w:val="24"/>
          <w:szCs w:val="24"/>
        </w:rPr>
        <w:t xml:space="preserve"> pāri – elongācija ar 72 °C. Veic pēdējo elongācijas soli – 10 minūtes 72 °C temperatūrā. </w:t>
      </w:r>
      <w:r w:rsidRPr="001C5733">
        <w:rPr>
          <w:rFonts w:ascii="Times New Roman" w:eastAsia="Calibri" w:hAnsi="Times New Roman" w:cs="Times New Roman"/>
          <w:i/>
          <w:iCs/>
          <w:sz w:val="24"/>
          <w:szCs w:val="24"/>
        </w:rPr>
        <w:t xml:space="preserve">M. </w:t>
      </w:r>
      <w:proofErr w:type="spellStart"/>
      <w:r w:rsidRPr="001C5733">
        <w:rPr>
          <w:rFonts w:ascii="Times New Roman" w:eastAsia="Calibri" w:hAnsi="Times New Roman" w:cs="Times New Roman"/>
          <w:i/>
          <w:iCs/>
          <w:sz w:val="24"/>
          <w:szCs w:val="24"/>
        </w:rPr>
        <w:t>refringens</w:t>
      </w:r>
      <w:proofErr w:type="spellEnd"/>
      <w:r w:rsidRPr="001C5733">
        <w:rPr>
          <w:rFonts w:ascii="Times New Roman" w:eastAsia="Calibri" w:hAnsi="Times New Roman" w:cs="Times New Roman"/>
          <w:i/>
          <w:iCs/>
          <w:sz w:val="24"/>
          <w:szCs w:val="24"/>
        </w:rPr>
        <w:t xml:space="preserve"> </w:t>
      </w:r>
      <w:r w:rsidRPr="001C5733">
        <w:rPr>
          <w:rFonts w:ascii="Times New Roman" w:eastAsia="Calibri" w:hAnsi="Times New Roman" w:cs="Times New Roman"/>
          <w:sz w:val="24"/>
          <w:szCs w:val="24"/>
        </w:rPr>
        <w:t xml:space="preserve">konstatēšanai izdara </w:t>
      </w:r>
      <w:r w:rsidRPr="001C5733">
        <w:rPr>
          <w:rFonts w:ascii="Times New Roman" w:eastAsia="Calibri" w:hAnsi="Times New Roman" w:cs="Times New Roman"/>
          <w:i/>
          <w:iCs/>
          <w:sz w:val="24"/>
          <w:szCs w:val="24"/>
        </w:rPr>
        <w:t xml:space="preserve">PCR </w:t>
      </w:r>
      <w:r w:rsidRPr="001C5733">
        <w:rPr>
          <w:rFonts w:ascii="Times New Roman" w:eastAsia="Calibri" w:hAnsi="Times New Roman" w:cs="Times New Roman"/>
          <w:sz w:val="24"/>
          <w:szCs w:val="24"/>
        </w:rPr>
        <w:t xml:space="preserve">ar </w:t>
      </w:r>
      <w:proofErr w:type="spellStart"/>
      <w:r w:rsidRPr="001C5733">
        <w:rPr>
          <w:rFonts w:ascii="Times New Roman" w:eastAsia="Calibri" w:hAnsi="Times New Roman" w:cs="Times New Roman"/>
          <w:sz w:val="24"/>
          <w:szCs w:val="24"/>
        </w:rPr>
        <w:t>praimeriem</w:t>
      </w:r>
      <w:proofErr w:type="spellEnd"/>
      <w:r w:rsidRPr="001C5733">
        <w:rPr>
          <w:rFonts w:ascii="Times New Roman" w:eastAsia="Calibri" w:hAnsi="Times New Roman" w:cs="Times New Roman"/>
          <w:sz w:val="24"/>
          <w:szCs w:val="24"/>
        </w:rPr>
        <w:t xml:space="preserve">, kuru </w:t>
      </w:r>
      <w:proofErr w:type="spellStart"/>
      <w:r w:rsidRPr="001C5733">
        <w:rPr>
          <w:rFonts w:ascii="Times New Roman" w:eastAsia="Calibri" w:hAnsi="Times New Roman" w:cs="Times New Roman"/>
          <w:sz w:val="24"/>
          <w:szCs w:val="24"/>
        </w:rPr>
        <w:t>mērķrajons</w:t>
      </w:r>
      <w:proofErr w:type="spellEnd"/>
      <w:r w:rsidRPr="001C5733">
        <w:rPr>
          <w:rFonts w:ascii="Times New Roman" w:eastAsia="Calibri" w:hAnsi="Times New Roman" w:cs="Times New Roman"/>
          <w:sz w:val="24"/>
          <w:szCs w:val="24"/>
        </w:rPr>
        <w:t xml:space="preserve"> ir ITS1 (5’-CCG-CAC-ACG-TTC-TTC-ACT-CC-3’ un 5’-CTC-GCG-AGT-TTC-GAC-AGA-CG-3’). </w:t>
      </w:r>
    </w:p>
    <w:p w:rsidR="0072764F" w:rsidRPr="001C5733" w:rsidRDefault="0072764F" w:rsidP="0072764F">
      <w:pPr>
        <w:jc w:val="both"/>
        <w:rPr>
          <w:rFonts w:ascii="Times New Roman" w:eastAsia="Calibri" w:hAnsi="Times New Roman" w:cs="Times New Roman"/>
          <w:sz w:val="24"/>
          <w:szCs w:val="24"/>
        </w:rPr>
      </w:pPr>
      <w:r w:rsidRPr="001C5733">
        <w:rPr>
          <w:rFonts w:ascii="Times New Roman" w:eastAsia="Calibri" w:hAnsi="Times New Roman" w:cs="Times New Roman"/>
          <w:sz w:val="24"/>
          <w:szCs w:val="24"/>
        </w:rPr>
        <w:tab/>
        <w:t>Pozitīvie kontrolparaugi ir</w:t>
      </w:r>
      <w:proofErr w:type="gramStart"/>
      <w:r w:rsidRPr="001C5733">
        <w:rPr>
          <w:rFonts w:ascii="Times New Roman" w:eastAsia="Calibri" w:hAnsi="Times New Roman" w:cs="Times New Roman"/>
          <w:sz w:val="24"/>
          <w:szCs w:val="24"/>
        </w:rPr>
        <w:t xml:space="preserve"> no stipri inficēta saimniekorganisma iegūta </w:t>
      </w:r>
      <w:proofErr w:type="spellStart"/>
      <w:r w:rsidRPr="001C5733">
        <w:rPr>
          <w:rFonts w:ascii="Times New Roman" w:eastAsia="Calibri" w:hAnsi="Times New Roman" w:cs="Times New Roman"/>
          <w:sz w:val="24"/>
          <w:szCs w:val="24"/>
        </w:rPr>
        <w:t>genomiskā</w:t>
      </w:r>
      <w:proofErr w:type="spellEnd"/>
      <w:r w:rsidRPr="001C5733">
        <w:rPr>
          <w:rFonts w:ascii="Times New Roman" w:eastAsia="Calibri" w:hAnsi="Times New Roman" w:cs="Times New Roman"/>
          <w:sz w:val="24"/>
          <w:szCs w:val="24"/>
        </w:rPr>
        <w:t xml:space="preserve"> DNS vai </w:t>
      </w:r>
      <w:proofErr w:type="spellStart"/>
      <w:r w:rsidRPr="001C5733">
        <w:rPr>
          <w:rFonts w:ascii="Times New Roman" w:eastAsia="Calibri" w:hAnsi="Times New Roman" w:cs="Times New Roman"/>
          <w:sz w:val="24"/>
          <w:szCs w:val="24"/>
        </w:rPr>
        <w:t>plazmīdu</w:t>
      </w:r>
      <w:proofErr w:type="spellEnd"/>
      <w:r w:rsidRPr="001C5733">
        <w:rPr>
          <w:rFonts w:ascii="Times New Roman" w:eastAsia="Calibri" w:hAnsi="Times New Roman" w:cs="Times New Roman"/>
          <w:sz w:val="24"/>
          <w:szCs w:val="24"/>
        </w:rPr>
        <w:t xml:space="preserve"> DNS</w:t>
      </w:r>
      <w:proofErr w:type="gramEnd"/>
      <w:r w:rsidRPr="001C5733">
        <w:rPr>
          <w:rFonts w:ascii="Times New Roman" w:eastAsia="Calibri" w:hAnsi="Times New Roman" w:cs="Times New Roman"/>
          <w:sz w:val="24"/>
          <w:szCs w:val="24"/>
        </w:rPr>
        <w:t xml:space="preserve">, kurām ir </w:t>
      </w:r>
      <w:proofErr w:type="spellStart"/>
      <w:r w:rsidRPr="001C5733">
        <w:rPr>
          <w:rFonts w:ascii="Times New Roman" w:eastAsia="Calibri" w:hAnsi="Times New Roman" w:cs="Times New Roman"/>
          <w:sz w:val="24"/>
          <w:szCs w:val="24"/>
        </w:rPr>
        <w:t>mērķrajons</w:t>
      </w:r>
      <w:proofErr w:type="spellEnd"/>
      <w:r w:rsidRPr="001C5733">
        <w:rPr>
          <w:rFonts w:ascii="Times New Roman" w:eastAsia="Calibri" w:hAnsi="Times New Roman" w:cs="Times New Roman"/>
          <w:sz w:val="24"/>
          <w:szCs w:val="24"/>
        </w:rPr>
        <w:t xml:space="preserve">. </w:t>
      </w:r>
    </w:p>
    <w:p w:rsidR="0072764F" w:rsidRPr="001C5733" w:rsidRDefault="0072764F" w:rsidP="0072764F">
      <w:pPr>
        <w:jc w:val="both"/>
        <w:rPr>
          <w:rFonts w:ascii="Times New Roman" w:eastAsia="Calibri" w:hAnsi="Times New Roman" w:cs="Times New Roman"/>
          <w:sz w:val="24"/>
          <w:szCs w:val="24"/>
        </w:rPr>
      </w:pPr>
      <w:r w:rsidRPr="001C5733">
        <w:rPr>
          <w:rFonts w:ascii="Times New Roman" w:eastAsia="Calibri" w:hAnsi="Times New Roman" w:cs="Times New Roman"/>
          <w:sz w:val="24"/>
          <w:szCs w:val="24"/>
        </w:rPr>
        <w:tab/>
        <w:t xml:space="preserve">Negatīvo kontrolparaugu sastāvā ir iekļauti no neinficētiem saimniekorganismiem iegūts </w:t>
      </w:r>
      <w:proofErr w:type="spellStart"/>
      <w:r w:rsidRPr="001C5733">
        <w:rPr>
          <w:rFonts w:ascii="Times New Roman" w:eastAsia="Calibri" w:hAnsi="Times New Roman" w:cs="Times New Roman"/>
          <w:sz w:val="24"/>
          <w:szCs w:val="24"/>
        </w:rPr>
        <w:t>genomiskais</w:t>
      </w:r>
      <w:proofErr w:type="spellEnd"/>
      <w:r w:rsidRPr="001C5733">
        <w:rPr>
          <w:rFonts w:ascii="Times New Roman" w:eastAsia="Calibri" w:hAnsi="Times New Roman" w:cs="Times New Roman"/>
          <w:sz w:val="24"/>
          <w:szCs w:val="24"/>
        </w:rPr>
        <w:t xml:space="preserve"> DNS un </w:t>
      </w:r>
      <w:r w:rsidRPr="001C5733">
        <w:rPr>
          <w:rFonts w:ascii="Times New Roman" w:eastAsia="Calibri" w:hAnsi="Times New Roman" w:cs="Times New Roman"/>
          <w:i/>
          <w:iCs/>
          <w:sz w:val="24"/>
          <w:szCs w:val="24"/>
        </w:rPr>
        <w:t xml:space="preserve">PCR </w:t>
      </w:r>
      <w:r w:rsidRPr="001C5733">
        <w:rPr>
          <w:rFonts w:ascii="Times New Roman" w:eastAsia="Calibri" w:hAnsi="Times New Roman" w:cs="Times New Roman"/>
          <w:sz w:val="24"/>
          <w:szCs w:val="24"/>
        </w:rPr>
        <w:t xml:space="preserve">reaģenti bez mērķa DNS. </w:t>
      </w:r>
    </w:p>
    <w:p w:rsidR="0072764F" w:rsidRPr="001C5733" w:rsidRDefault="0072764F" w:rsidP="0072764F">
      <w:pPr>
        <w:jc w:val="both"/>
        <w:rPr>
          <w:rFonts w:ascii="Times New Roman" w:eastAsia="Calibri" w:hAnsi="Times New Roman" w:cs="Times New Roman"/>
          <w:sz w:val="24"/>
          <w:szCs w:val="24"/>
        </w:rPr>
      </w:pPr>
      <w:r w:rsidRPr="001C5733">
        <w:rPr>
          <w:rFonts w:ascii="Times New Roman" w:eastAsia="Calibri" w:hAnsi="Times New Roman" w:cs="Times New Roman"/>
          <w:sz w:val="24"/>
          <w:szCs w:val="24"/>
        </w:rPr>
        <w:tab/>
        <w:t xml:space="preserve">Pozitīvs rezultāts ir pozitīva </w:t>
      </w:r>
      <w:r w:rsidRPr="001C5733">
        <w:rPr>
          <w:rFonts w:ascii="Times New Roman" w:eastAsia="Calibri" w:hAnsi="Times New Roman" w:cs="Times New Roman"/>
          <w:i/>
          <w:iCs/>
          <w:sz w:val="24"/>
          <w:szCs w:val="24"/>
        </w:rPr>
        <w:t xml:space="preserve">PCR </w:t>
      </w:r>
      <w:proofErr w:type="spellStart"/>
      <w:r w:rsidRPr="001C5733">
        <w:rPr>
          <w:rFonts w:ascii="Times New Roman" w:eastAsia="Calibri" w:hAnsi="Times New Roman" w:cs="Times New Roman"/>
          <w:sz w:val="24"/>
          <w:szCs w:val="24"/>
        </w:rPr>
        <w:t>amplifikācija</w:t>
      </w:r>
      <w:proofErr w:type="spellEnd"/>
      <w:r w:rsidRPr="001C5733">
        <w:rPr>
          <w:rFonts w:ascii="Times New Roman" w:eastAsia="Calibri" w:hAnsi="Times New Roman" w:cs="Times New Roman"/>
          <w:sz w:val="24"/>
          <w:szCs w:val="24"/>
        </w:rPr>
        <w:t xml:space="preserve"> sagaidāmajā izmērā (412 </w:t>
      </w:r>
      <w:proofErr w:type="spellStart"/>
      <w:r w:rsidRPr="001C5733">
        <w:rPr>
          <w:rFonts w:ascii="Times New Roman" w:eastAsia="Calibri" w:hAnsi="Times New Roman" w:cs="Times New Roman"/>
          <w:sz w:val="24"/>
          <w:szCs w:val="24"/>
        </w:rPr>
        <w:t>bp</w:t>
      </w:r>
      <w:proofErr w:type="spellEnd"/>
      <w:r w:rsidRPr="001C5733">
        <w:rPr>
          <w:rFonts w:ascii="Times New Roman" w:eastAsia="Calibri" w:hAnsi="Times New Roman" w:cs="Times New Roman"/>
          <w:sz w:val="24"/>
          <w:szCs w:val="24"/>
        </w:rPr>
        <w:t xml:space="preserve">), visu negatīvo kontrolparaugu rezultātiem esot negatīviem un visu pozitīvo kontrolparaugu rezultātiem – pozitīviem. </w:t>
      </w:r>
    </w:p>
    <w:p w:rsidR="0072764F" w:rsidRPr="001C5733" w:rsidRDefault="0072764F" w:rsidP="0072764F">
      <w:pPr>
        <w:jc w:val="both"/>
        <w:rPr>
          <w:rFonts w:ascii="Times New Roman" w:eastAsia="Calibri" w:hAnsi="Times New Roman" w:cs="Times New Roman"/>
          <w:sz w:val="24"/>
          <w:szCs w:val="24"/>
        </w:rPr>
      </w:pPr>
      <w:r w:rsidRPr="001C5733">
        <w:rPr>
          <w:rFonts w:ascii="Times New Roman" w:eastAsia="Calibri" w:hAnsi="Times New Roman" w:cs="Times New Roman"/>
          <w:sz w:val="24"/>
          <w:szCs w:val="24"/>
        </w:rPr>
        <w:tab/>
        <w:t xml:space="preserve">3.3. </w:t>
      </w:r>
      <w:r w:rsidRPr="001C5733">
        <w:rPr>
          <w:rFonts w:ascii="Times New Roman" w:eastAsia="Calibri" w:hAnsi="Times New Roman" w:cs="Times New Roman"/>
          <w:i/>
          <w:iCs/>
          <w:sz w:val="24"/>
          <w:szCs w:val="24"/>
        </w:rPr>
        <w:t xml:space="preserve">In situ </w:t>
      </w:r>
      <w:r w:rsidRPr="001C5733">
        <w:rPr>
          <w:rFonts w:ascii="Times New Roman" w:eastAsia="Calibri" w:hAnsi="Times New Roman" w:cs="Times New Roman"/>
          <w:sz w:val="24"/>
          <w:szCs w:val="24"/>
        </w:rPr>
        <w:t>hibridizācija (</w:t>
      </w:r>
      <w:r w:rsidRPr="001C5733">
        <w:rPr>
          <w:rFonts w:ascii="Times New Roman" w:eastAsia="Calibri" w:hAnsi="Times New Roman" w:cs="Times New Roman"/>
          <w:i/>
          <w:iCs/>
          <w:sz w:val="24"/>
          <w:szCs w:val="24"/>
        </w:rPr>
        <w:t>ISH</w:t>
      </w:r>
      <w:r w:rsidRPr="001C5733">
        <w:rPr>
          <w:rFonts w:ascii="Times New Roman" w:eastAsia="Calibri" w:hAnsi="Times New Roman" w:cs="Times New Roman"/>
          <w:sz w:val="24"/>
          <w:szCs w:val="24"/>
        </w:rPr>
        <w:t xml:space="preserve">) </w:t>
      </w:r>
    </w:p>
    <w:p w:rsidR="0072764F" w:rsidRPr="001C5733" w:rsidRDefault="0072764F" w:rsidP="0072764F">
      <w:pPr>
        <w:jc w:val="both"/>
        <w:rPr>
          <w:rFonts w:ascii="Times New Roman" w:eastAsia="Calibri" w:hAnsi="Times New Roman" w:cs="Times New Roman"/>
          <w:sz w:val="24"/>
          <w:szCs w:val="24"/>
        </w:rPr>
      </w:pPr>
      <w:r w:rsidRPr="001C5733">
        <w:rPr>
          <w:rFonts w:ascii="Times New Roman" w:eastAsia="Calibri" w:hAnsi="Times New Roman" w:cs="Times New Roman"/>
          <w:sz w:val="24"/>
          <w:szCs w:val="24"/>
        </w:rPr>
        <w:tab/>
        <w:t xml:space="preserve">Izstrādāti un publicēti ir vairāki </w:t>
      </w:r>
      <w:r w:rsidRPr="001C5733">
        <w:rPr>
          <w:rFonts w:ascii="Times New Roman" w:eastAsia="Calibri" w:hAnsi="Times New Roman" w:cs="Times New Roman"/>
          <w:i/>
          <w:iCs/>
          <w:sz w:val="24"/>
          <w:szCs w:val="24"/>
        </w:rPr>
        <w:t xml:space="preserve">ISH </w:t>
      </w:r>
      <w:r w:rsidRPr="001C5733">
        <w:rPr>
          <w:rFonts w:ascii="Times New Roman" w:eastAsia="Calibri" w:hAnsi="Times New Roman" w:cs="Times New Roman"/>
          <w:sz w:val="24"/>
          <w:szCs w:val="24"/>
        </w:rPr>
        <w:t xml:space="preserve">protokoli. </w:t>
      </w:r>
    </w:p>
    <w:p w:rsidR="0072764F" w:rsidRPr="001C5733" w:rsidRDefault="0072764F" w:rsidP="0072764F">
      <w:pPr>
        <w:jc w:val="both"/>
        <w:rPr>
          <w:rFonts w:ascii="Times New Roman" w:eastAsia="Calibri" w:hAnsi="Times New Roman" w:cs="Times New Roman"/>
          <w:sz w:val="24"/>
          <w:szCs w:val="24"/>
        </w:rPr>
      </w:pPr>
      <w:r w:rsidRPr="001C5733">
        <w:rPr>
          <w:rFonts w:ascii="Times New Roman" w:eastAsia="Calibri" w:hAnsi="Times New Roman" w:cs="Times New Roman"/>
          <w:sz w:val="24"/>
          <w:szCs w:val="24"/>
        </w:rPr>
        <w:tab/>
        <w:t xml:space="preserve">Izmanto provi, kuras </w:t>
      </w:r>
      <w:proofErr w:type="spellStart"/>
      <w:r w:rsidRPr="001C5733">
        <w:rPr>
          <w:rFonts w:ascii="Times New Roman" w:eastAsia="Calibri" w:hAnsi="Times New Roman" w:cs="Times New Roman"/>
          <w:sz w:val="24"/>
          <w:szCs w:val="24"/>
        </w:rPr>
        <w:t>mērķrajons</w:t>
      </w:r>
      <w:proofErr w:type="spellEnd"/>
      <w:r w:rsidRPr="001C5733">
        <w:rPr>
          <w:rFonts w:ascii="Times New Roman" w:eastAsia="Calibri" w:hAnsi="Times New Roman" w:cs="Times New Roman"/>
          <w:sz w:val="24"/>
          <w:szCs w:val="24"/>
        </w:rPr>
        <w:t xml:space="preserve"> ir </w:t>
      </w:r>
      <w:proofErr w:type="spellStart"/>
      <w:r w:rsidRPr="001C5733">
        <w:rPr>
          <w:rFonts w:ascii="Times New Roman" w:eastAsia="Calibri" w:hAnsi="Times New Roman" w:cs="Times New Roman"/>
          <w:sz w:val="24"/>
          <w:szCs w:val="24"/>
        </w:rPr>
        <w:t>rRNS</w:t>
      </w:r>
      <w:proofErr w:type="spellEnd"/>
      <w:r w:rsidRPr="001C5733">
        <w:rPr>
          <w:rFonts w:ascii="Times New Roman" w:eastAsia="Calibri" w:hAnsi="Times New Roman" w:cs="Times New Roman"/>
          <w:sz w:val="24"/>
          <w:szCs w:val="24"/>
        </w:rPr>
        <w:t xml:space="preserve"> gēnu kompleksa mazā apakšvienība, jo tā ir histoloģiski validēta. </w:t>
      </w:r>
    </w:p>
    <w:p w:rsidR="0072764F" w:rsidRPr="001C5733" w:rsidRDefault="0072764F" w:rsidP="0072764F">
      <w:pPr>
        <w:jc w:val="both"/>
        <w:rPr>
          <w:rFonts w:ascii="Times New Roman" w:eastAsia="Calibri" w:hAnsi="Times New Roman" w:cs="Times New Roman"/>
          <w:sz w:val="24"/>
          <w:szCs w:val="24"/>
        </w:rPr>
      </w:pPr>
      <w:r w:rsidRPr="001C5733">
        <w:rPr>
          <w:rFonts w:ascii="Times New Roman" w:eastAsia="Calibri" w:hAnsi="Times New Roman" w:cs="Times New Roman"/>
          <w:sz w:val="24"/>
          <w:szCs w:val="24"/>
        </w:rPr>
        <w:tab/>
        <w:t xml:space="preserve">Audu griezumus, kuros ietilpst žaunas un gremošanas dziedzeris, vismaz 24 stundas fiksē </w:t>
      </w:r>
      <w:proofErr w:type="spellStart"/>
      <w:r w:rsidRPr="001C5733">
        <w:rPr>
          <w:rFonts w:ascii="Times New Roman" w:eastAsia="Calibri" w:hAnsi="Times New Roman" w:cs="Times New Roman"/>
          <w:i/>
          <w:iCs/>
          <w:sz w:val="24"/>
          <w:szCs w:val="24"/>
        </w:rPr>
        <w:t>Davidson</w:t>
      </w:r>
      <w:proofErr w:type="spellEnd"/>
      <w:r w:rsidRPr="001C5733">
        <w:rPr>
          <w:rFonts w:ascii="Times New Roman" w:eastAsia="Calibri" w:hAnsi="Times New Roman" w:cs="Times New Roman"/>
          <w:i/>
          <w:iCs/>
          <w:sz w:val="24"/>
          <w:szCs w:val="24"/>
        </w:rPr>
        <w:t xml:space="preserve"> </w:t>
      </w:r>
      <w:r w:rsidRPr="001C5733">
        <w:rPr>
          <w:rFonts w:ascii="Times New Roman" w:eastAsia="Calibri" w:hAnsi="Times New Roman" w:cs="Times New Roman"/>
          <w:sz w:val="24"/>
          <w:szCs w:val="24"/>
        </w:rPr>
        <w:t xml:space="preserve">fiksatīvā un pēc tam parastajā veidā apstrādā ar parafīnu histoloģiskai izmeklēšanai. Nogriež 5 </w:t>
      </w:r>
      <w:proofErr w:type="spellStart"/>
      <w:r w:rsidRPr="001C5733">
        <w:rPr>
          <w:rFonts w:ascii="Times New Roman" w:eastAsia="Calibri" w:hAnsi="Times New Roman" w:cs="Times New Roman"/>
          <w:sz w:val="24"/>
          <w:szCs w:val="24"/>
        </w:rPr>
        <w:t>μm</w:t>
      </w:r>
      <w:proofErr w:type="spellEnd"/>
      <w:r w:rsidRPr="001C5733">
        <w:rPr>
          <w:rFonts w:ascii="Times New Roman" w:eastAsia="Calibri" w:hAnsi="Times New Roman" w:cs="Times New Roman"/>
          <w:sz w:val="24"/>
          <w:szCs w:val="24"/>
        </w:rPr>
        <w:t xml:space="preserve"> biezus griezumus, ko novieto uz priekšmetstikliņiem ar </w:t>
      </w:r>
      <w:proofErr w:type="spellStart"/>
      <w:r w:rsidRPr="001C5733">
        <w:rPr>
          <w:rFonts w:ascii="Times New Roman" w:eastAsia="Calibri" w:hAnsi="Times New Roman" w:cs="Times New Roman"/>
          <w:sz w:val="24"/>
          <w:szCs w:val="24"/>
        </w:rPr>
        <w:t>aminoalkilsilāna</w:t>
      </w:r>
      <w:proofErr w:type="spellEnd"/>
      <w:r w:rsidRPr="001C5733">
        <w:rPr>
          <w:rFonts w:ascii="Times New Roman" w:eastAsia="Calibri" w:hAnsi="Times New Roman" w:cs="Times New Roman"/>
          <w:sz w:val="24"/>
          <w:szCs w:val="24"/>
        </w:rPr>
        <w:t xml:space="preserve"> pārklājumu un pēc tam uz nakti karsē 40 °C karstā krāsnī.</w:t>
      </w:r>
    </w:p>
    <w:p w:rsidR="0072764F" w:rsidRPr="001C5733" w:rsidRDefault="0072764F" w:rsidP="0072764F">
      <w:pPr>
        <w:jc w:val="both"/>
        <w:rPr>
          <w:rFonts w:ascii="Times New Roman" w:eastAsia="Calibri" w:hAnsi="Times New Roman" w:cs="Times New Roman"/>
          <w:sz w:val="24"/>
          <w:szCs w:val="24"/>
        </w:rPr>
      </w:pPr>
      <w:r w:rsidRPr="001C5733">
        <w:rPr>
          <w:rFonts w:ascii="Times New Roman" w:eastAsia="Calibri" w:hAnsi="Times New Roman" w:cs="Times New Roman"/>
          <w:sz w:val="24"/>
          <w:szCs w:val="24"/>
        </w:rPr>
        <w:tab/>
        <w:t xml:space="preserve">Griezumus atvasko, uz 10 minūtēm iegremdējot </w:t>
      </w:r>
      <w:proofErr w:type="spellStart"/>
      <w:r w:rsidRPr="001C5733">
        <w:rPr>
          <w:rFonts w:ascii="Times New Roman" w:eastAsia="Calibri" w:hAnsi="Times New Roman" w:cs="Times New Roman"/>
          <w:sz w:val="24"/>
          <w:szCs w:val="24"/>
        </w:rPr>
        <w:t>ksilēnā</w:t>
      </w:r>
      <w:proofErr w:type="spellEnd"/>
      <w:r w:rsidRPr="001C5733">
        <w:rPr>
          <w:rFonts w:ascii="Times New Roman" w:eastAsia="Calibri" w:hAnsi="Times New Roman" w:cs="Times New Roman"/>
          <w:sz w:val="24"/>
          <w:szCs w:val="24"/>
        </w:rPr>
        <w:t xml:space="preserve">. Šo soli vienreiz atkārto un pēc tam atbrīvojas no šķīdinātāja, griezumus divreiz pēc kārtas uz 10 minūtēm iegremdējot absolūtā spirta peldēs. Pēc tam griezumus </w:t>
      </w:r>
      <w:proofErr w:type="spellStart"/>
      <w:r w:rsidRPr="001C5733">
        <w:rPr>
          <w:rFonts w:ascii="Times New Roman" w:eastAsia="Calibri" w:hAnsi="Times New Roman" w:cs="Times New Roman"/>
          <w:sz w:val="24"/>
          <w:szCs w:val="24"/>
        </w:rPr>
        <w:t>dehidratē</w:t>
      </w:r>
      <w:proofErr w:type="spellEnd"/>
      <w:r w:rsidRPr="001C5733">
        <w:rPr>
          <w:rFonts w:ascii="Times New Roman" w:eastAsia="Calibri" w:hAnsi="Times New Roman" w:cs="Times New Roman"/>
          <w:sz w:val="24"/>
          <w:szCs w:val="24"/>
        </w:rPr>
        <w:t xml:space="preserve">, tos mērcējot augoša stipruma etilspirtā. Griezumus 37 °C temperatūrā 30 minūtes apstrādā ar </w:t>
      </w:r>
      <w:proofErr w:type="spellStart"/>
      <w:r w:rsidRPr="001C5733">
        <w:rPr>
          <w:rFonts w:ascii="Times New Roman" w:eastAsia="Calibri" w:hAnsi="Times New Roman" w:cs="Times New Roman"/>
          <w:sz w:val="24"/>
          <w:szCs w:val="24"/>
        </w:rPr>
        <w:t>proteināzi</w:t>
      </w:r>
      <w:proofErr w:type="spellEnd"/>
      <w:r w:rsidRPr="001C5733">
        <w:rPr>
          <w:rFonts w:ascii="Times New Roman" w:eastAsia="Calibri" w:hAnsi="Times New Roman" w:cs="Times New Roman"/>
          <w:sz w:val="24"/>
          <w:szCs w:val="24"/>
        </w:rPr>
        <w:t xml:space="preserve"> K (100 </w:t>
      </w:r>
      <w:proofErr w:type="spellStart"/>
      <w:r w:rsidRPr="001C5733">
        <w:rPr>
          <w:rFonts w:ascii="Times New Roman" w:eastAsia="Calibri" w:hAnsi="Times New Roman" w:cs="Times New Roman"/>
          <w:sz w:val="24"/>
          <w:szCs w:val="24"/>
        </w:rPr>
        <w:t>μg</w:t>
      </w:r>
      <w:proofErr w:type="spellEnd"/>
      <w:r w:rsidRPr="001C5733">
        <w:rPr>
          <w:rFonts w:ascii="Times New Roman" w:eastAsia="Calibri" w:hAnsi="Times New Roman" w:cs="Times New Roman"/>
          <w:sz w:val="24"/>
          <w:szCs w:val="24"/>
        </w:rPr>
        <w:t xml:space="preserve"> ml–1) TE buferšķīdumā (</w:t>
      </w:r>
      <w:proofErr w:type="spellStart"/>
      <w:r w:rsidRPr="001C5733">
        <w:rPr>
          <w:rFonts w:ascii="Times New Roman" w:eastAsia="Calibri" w:hAnsi="Times New Roman" w:cs="Times New Roman"/>
          <w:i/>
          <w:iCs/>
          <w:sz w:val="24"/>
          <w:szCs w:val="24"/>
        </w:rPr>
        <w:t>Tris</w:t>
      </w:r>
      <w:proofErr w:type="spellEnd"/>
      <w:r w:rsidRPr="001C5733">
        <w:rPr>
          <w:rFonts w:ascii="Times New Roman" w:eastAsia="Calibri" w:hAnsi="Times New Roman" w:cs="Times New Roman"/>
          <w:i/>
          <w:iCs/>
          <w:sz w:val="24"/>
          <w:szCs w:val="24"/>
        </w:rPr>
        <w:t xml:space="preserve"> </w:t>
      </w:r>
      <w:r w:rsidRPr="001C5733">
        <w:rPr>
          <w:rFonts w:ascii="Times New Roman" w:eastAsia="Calibri" w:hAnsi="Times New Roman" w:cs="Times New Roman"/>
          <w:sz w:val="24"/>
          <w:szCs w:val="24"/>
        </w:rPr>
        <w:t xml:space="preserve">[50 </w:t>
      </w:r>
      <w:proofErr w:type="spellStart"/>
      <w:r w:rsidRPr="001C5733">
        <w:rPr>
          <w:rFonts w:ascii="Times New Roman" w:eastAsia="Calibri" w:hAnsi="Times New Roman" w:cs="Times New Roman"/>
          <w:sz w:val="24"/>
          <w:szCs w:val="24"/>
        </w:rPr>
        <w:t>mM</w:t>
      </w:r>
      <w:proofErr w:type="spellEnd"/>
      <w:r w:rsidRPr="001C5733">
        <w:rPr>
          <w:rFonts w:ascii="Times New Roman" w:eastAsia="Calibri" w:hAnsi="Times New Roman" w:cs="Times New Roman"/>
          <w:sz w:val="24"/>
          <w:szCs w:val="24"/>
        </w:rPr>
        <w:t xml:space="preserve">], </w:t>
      </w:r>
      <w:r w:rsidRPr="001C5733">
        <w:rPr>
          <w:rFonts w:ascii="Times New Roman" w:eastAsia="Calibri" w:hAnsi="Times New Roman" w:cs="Times New Roman"/>
          <w:i/>
          <w:iCs/>
          <w:sz w:val="24"/>
          <w:szCs w:val="24"/>
        </w:rPr>
        <w:t xml:space="preserve">EDTA </w:t>
      </w:r>
      <w:r w:rsidRPr="001C5733">
        <w:rPr>
          <w:rFonts w:ascii="Times New Roman" w:eastAsia="Calibri" w:hAnsi="Times New Roman" w:cs="Times New Roman"/>
          <w:sz w:val="24"/>
          <w:szCs w:val="24"/>
        </w:rPr>
        <w:t xml:space="preserve">[10 </w:t>
      </w:r>
      <w:proofErr w:type="spellStart"/>
      <w:r w:rsidRPr="001C5733">
        <w:rPr>
          <w:rFonts w:ascii="Times New Roman" w:eastAsia="Calibri" w:hAnsi="Times New Roman" w:cs="Times New Roman"/>
          <w:sz w:val="24"/>
          <w:szCs w:val="24"/>
        </w:rPr>
        <w:t>mM</w:t>
      </w:r>
      <w:proofErr w:type="spellEnd"/>
      <w:r w:rsidRPr="001C5733">
        <w:rPr>
          <w:rFonts w:ascii="Times New Roman" w:eastAsia="Calibri" w:hAnsi="Times New Roman" w:cs="Times New Roman"/>
          <w:sz w:val="24"/>
          <w:szCs w:val="24"/>
        </w:rPr>
        <w:t xml:space="preserve">]). Stikliņus atūdeņo, tos mērcējot augoša stipruma etilspirtā, pēc tam ar gaisu nožāvē. Griezumus inkubē ar 100 </w:t>
      </w:r>
      <w:proofErr w:type="spellStart"/>
      <w:r w:rsidRPr="001C5733">
        <w:rPr>
          <w:rFonts w:ascii="Times New Roman" w:eastAsia="Calibri" w:hAnsi="Times New Roman" w:cs="Times New Roman"/>
          <w:sz w:val="24"/>
          <w:szCs w:val="24"/>
        </w:rPr>
        <w:t>μl</w:t>
      </w:r>
      <w:proofErr w:type="spellEnd"/>
      <w:r w:rsidRPr="001C5733">
        <w:rPr>
          <w:rFonts w:ascii="Times New Roman" w:eastAsia="Calibri" w:hAnsi="Times New Roman" w:cs="Times New Roman"/>
          <w:sz w:val="24"/>
          <w:szCs w:val="24"/>
        </w:rPr>
        <w:t xml:space="preserve"> hibridizācijas buferšķīduma (4× </w:t>
      </w:r>
      <w:r w:rsidRPr="001C5733">
        <w:rPr>
          <w:rFonts w:ascii="Times New Roman" w:eastAsia="Calibri" w:hAnsi="Times New Roman" w:cs="Times New Roman"/>
          <w:i/>
          <w:iCs/>
          <w:sz w:val="24"/>
          <w:szCs w:val="24"/>
        </w:rPr>
        <w:t xml:space="preserve">SSC </w:t>
      </w:r>
      <w:r w:rsidRPr="001C5733">
        <w:rPr>
          <w:rFonts w:ascii="Times New Roman" w:eastAsia="Calibri" w:hAnsi="Times New Roman" w:cs="Times New Roman"/>
          <w:sz w:val="24"/>
          <w:szCs w:val="24"/>
        </w:rPr>
        <w:t xml:space="preserve">[citrāta fizioloģiskā standartšķīduma], 50 % </w:t>
      </w:r>
      <w:proofErr w:type="spellStart"/>
      <w:r w:rsidRPr="001C5733">
        <w:rPr>
          <w:rFonts w:ascii="Times New Roman" w:eastAsia="Calibri" w:hAnsi="Times New Roman" w:cs="Times New Roman"/>
          <w:sz w:val="24"/>
          <w:szCs w:val="24"/>
        </w:rPr>
        <w:t>formamīda</w:t>
      </w:r>
      <w:proofErr w:type="spellEnd"/>
      <w:r w:rsidRPr="001C5733">
        <w:rPr>
          <w:rFonts w:ascii="Times New Roman" w:eastAsia="Calibri" w:hAnsi="Times New Roman" w:cs="Times New Roman"/>
          <w:sz w:val="24"/>
          <w:szCs w:val="24"/>
        </w:rPr>
        <w:t xml:space="preserve">, 1× </w:t>
      </w:r>
      <w:proofErr w:type="spellStart"/>
      <w:r w:rsidRPr="001C5733">
        <w:rPr>
          <w:rFonts w:ascii="Times New Roman" w:eastAsia="Calibri" w:hAnsi="Times New Roman" w:cs="Times New Roman"/>
          <w:sz w:val="24"/>
          <w:szCs w:val="24"/>
        </w:rPr>
        <w:t>Denhardta</w:t>
      </w:r>
      <w:proofErr w:type="spellEnd"/>
      <w:r w:rsidRPr="001C5733">
        <w:rPr>
          <w:rFonts w:ascii="Times New Roman" w:eastAsia="Calibri" w:hAnsi="Times New Roman" w:cs="Times New Roman"/>
          <w:sz w:val="24"/>
          <w:szCs w:val="24"/>
        </w:rPr>
        <w:t xml:space="preserve"> šķīduma, 250 </w:t>
      </w:r>
      <w:proofErr w:type="spellStart"/>
      <w:r w:rsidRPr="001C5733">
        <w:rPr>
          <w:rFonts w:ascii="Times New Roman" w:eastAsia="Calibri" w:hAnsi="Times New Roman" w:cs="Times New Roman"/>
          <w:sz w:val="24"/>
          <w:szCs w:val="24"/>
        </w:rPr>
        <w:t>μg</w:t>
      </w:r>
      <w:proofErr w:type="spellEnd"/>
      <w:r w:rsidRPr="001C5733">
        <w:rPr>
          <w:rFonts w:ascii="Times New Roman" w:eastAsia="Calibri" w:hAnsi="Times New Roman" w:cs="Times New Roman"/>
          <w:sz w:val="24"/>
          <w:szCs w:val="24"/>
        </w:rPr>
        <w:t xml:space="preserve"> ml–1 rauga </w:t>
      </w:r>
      <w:proofErr w:type="spellStart"/>
      <w:r w:rsidRPr="001C5733">
        <w:rPr>
          <w:rFonts w:ascii="Times New Roman" w:eastAsia="Calibri" w:hAnsi="Times New Roman" w:cs="Times New Roman"/>
          <w:sz w:val="24"/>
          <w:szCs w:val="24"/>
        </w:rPr>
        <w:t>tRNS</w:t>
      </w:r>
      <w:proofErr w:type="spellEnd"/>
      <w:r w:rsidRPr="001C5733">
        <w:rPr>
          <w:rFonts w:ascii="Times New Roman" w:eastAsia="Calibri" w:hAnsi="Times New Roman" w:cs="Times New Roman"/>
          <w:sz w:val="24"/>
          <w:szCs w:val="24"/>
        </w:rPr>
        <w:t xml:space="preserve">, 10 % </w:t>
      </w:r>
      <w:proofErr w:type="spellStart"/>
      <w:r w:rsidRPr="001C5733">
        <w:rPr>
          <w:rFonts w:ascii="Times New Roman" w:eastAsia="Calibri" w:hAnsi="Times New Roman" w:cs="Times New Roman"/>
          <w:sz w:val="24"/>
          <w:szCs w:val="24"/>
        </w:rPr>
        <w:t>dekstrāna</w:t>
      </w:r>
      <w:proofErr w:type="spellEnd"/>
      <w:r w:rsidRPr="001C5733">
        <w:rPr>
          <w:rFonts w:ascii="Times New Roman" w:eastAsia="Calibri" w:hAnsi="Times New Roman" w:cs="Times New Roman"/>
          <w:sz w:val="24"/>
          <w:szCs w:val="24"/>
        </w:rPr>
        <w:t xml:space="preserve"> sulfāta), kas satur 10 </w:t>
      </w:r>
      <w:proofErr w:type="spellStart"/>
      <w:r w:rsidRPr="001C5733">
        <w:rPr>
          <w:rFonts w:ascii="Times New Roman" w:eastAsia="Calibri" w:hAnsi="Times New Roman" w:cs="Times New Roman"/>
          <w:sz w:val="24"/>
          <w:szCs w:val="24"/>
        </w:rPr>
        <w:t>ng</w:t>
      </w:r>
      <w:proofErr w:type="spellEnd"/>
      <w:r w:rsidRPr="001C5733">
        <w:rPr>
          <w:rFonts w:ascii="Times New Roman" w:eastAsia="Calibri" w:hAnsi="Times New Roman" w:cs="Times New Roman"/>
          <w:sz w:val="24"/>
          <w:szCs w:val="24"/>
        </w:rPr>
        <w:t xml:space="preserve"> </w:t>
      </w:r>
      <w:proofErr w:type="gramStart"/>
      <w:r w:rsidRPr="001C5733">
        <w:rPr>
          <w:rFonts w:ascii="Times New Roman" w:eastAsia="Calibri" w:hAnsi="Times New Roman" w:cs="Times New Roman"/>
          <w:sz w:val="24"/>
          <w:szCs w:val="24"/>
        </w:rPr>
        <w:t>(</w:t>
      </w:r>
      <w:proofErr w:type="gramEnd"/>
      <w:r w:rsidRPr="001C5733">
        <w:rPr>
          <w:rFonts w:ascii="Times New Roman" w:eastAsia="Calibri" w:hAnsi="Times New Roman" w:cs="Times New Roman"/>
          <w:sz w:val="24"/>
          <w:szCs w:val="24"/>
        </w:rPr>
        <w:t xml:space="preserve">1 </w:t>
      </w:r>
      <w:proofErr w:type="spellStart"/>
      <w:r w:rsidRPr="001C5733">
        <w:rPr>
          <w:rFonts w:ascii="Times New Roman" w:eastAsia="Calibri" w:hAnsi="Times New Roman" w:cs="Times New Roman"/>
          <w:sz w:val="24"/>
          <w:szCs w:val="24"/>
        </w:rPr>
        <w:t>μl</w:t>
      </w:r>
      <w:proofErr w:type="spellEnd"/>
      <w:r w:rsidRPr="001C5733">
        <w:rPr>
          <w:rFonts w:ascii="Times New Roman" w:eastAsia="Calibri" w:hAnsi="Times New Roman" w:cs="Times New Roman"/>
          <w:sz w:val="24"/>
          <w:szCs w:val="24"/>
        </w:rPr>
        <w:t xml:space="preserve"> </w:t>
      </w:r>
      <w:r w:rsidRPr="001C5733">
        <w:rPr>
          <w:rFonts w:ascii="Times New Roman" w:eastAsia="Calibri" w:hAnsi="Times New Roman" w:cs="Times New Roman"/>
          <w:i/>
          <w:iCs/>
          <w:sz w:val="24"/>
          <w:szCs w:val="24"/>
        </w:rPr>
        <w:t xml:space="preserve">PCR </w:t>
      </w:r>
      <w:r w:rsidRPr="001C5733">
        <w:rPr>
          <w:rFonts w:ascii="Times New Roman" w:eastAsia="Calibri" w:hAnsi="Times New Roman" w:cs="Times New Roman"/>
          <w:sz w:val="24"/>
          <w:szCs w:val="24"/>
        </w:rPr>
        <w:t xml:space="preserve">reaģentu, kuri sagatavoti, kā aprakstīts šīs nodaļas 3.2. apakšpunktā, izmantojot </w:t>
      </w:r>
      <w:proofErr w:type="spellStart"/>
      <w:r w:rsidRPr="001C5733">
        <w:rPr>
          <w:rFonts w:ascii="Times New Roman" w:eastAsia="Calibri" w:hAnsi="Times New Roman" w:cs="Times New Roman"/>
          <w:sz w:val="24"/>
          <w:szCs w:val="24"/>
        </w:rPr>
        <w:t>praimerus</w:t>
      </w:r>
      <w:proofErr w:type="spellEnd"/>
      <w:r w:rsidRPr="001C5733">
        <w:rPr>
          <w:rFonts w:ascii="Times New Roman" w:eastAsia="Calibri" w:hAnsi="Times New Roman" w:cs="Times New Roman"/>
          <w:sz w:val="24"/>
          <w:szCs w:val="24"/>
        </w:rPr>
        <w:t xml:space="preserve"> CCG-GTG-CCA-GGT-ATA-TCT-CG un TTC-GGG-</w:t>
      </w:r>
      <w:r w:rsidRPr="001C5733">
        <w:rPr>
          <w:rFonts w:ascii="Times New Roman" w:eastAsia="Calibri" w:hAnsi="Times New Roman" w:cs="Times New Roman"/>
          <w:sz w:val="24"/>
          <w:szCs w:val="24"/>
        </w:rPr>
        <w:tab/>
        <w:t xml:space="preserve">TGG-TCT-TGA-AAG-GC) proves, kas marķēta ar </w:t>
      </w:r>
      <w:proofErr w:type="spellStart"/>
      <w:r w:rsidRPr="001C5733">
        <w:rPr>
          <w:rFonts w:ascii="Times New Roman" w:eastAsia="Calibri" w:hAnsi="Times New Roman" w:cs="Times New Roman"/>
          <w:sz w:val="24"/>
          <w:szCs w:val="24"/>
        </w:rPr>
        <w:t>digoksigenīnu</w:t>
      </w:r>
      <w:proofErr w:type="spellEnd"/>
      <w:r w:rsidRPr="001C5733">
        <w:rPr>
          <w:rFonts w:ascii="Times New Roman" w:eastAsia="Calibri" w:hAnsi="Times New Roman" w:cs="Times New Roman"/>
          <w:sz w:val="24"/>
          <w:szCs w:val="24"/>
        </w:rPr>
        <w:t xml:space="preserve">. Griezumus pārsedz ar </w:t>
      </w:r>
      <w:r w:rsidRPr="001C5733">
        <w:rPr>
          <w:rFonts w:ascii="Times New Roman" w:eastAsia="Calibri" w:hAnsi="Times New Roman" w:cs="Times New Roman"/>
          <w:i/>
          <w:iCs/>
          <w:sz w:val="24"/>
          <w:szCs w:val="24"/>
        </w:rPr>
        <w:t xml:space="preserve">in situ </w:t>
      </w:r>
      <w:r w:rsidRPr="001C5733">
        <w:rPr>
          <w:rFonts w:ascii="Times New Roman" w:eastAsia="Calibri" w:hAnsi="Times New Roman" w:cs="Times New Roman"/>
          <w:sz w:val="24"/>
          <w:szCs w:val="24"/>
        </w:rPr>
        <w:t xml:space="preserve">plastmasas segstikliņiem un uz piecām minūtēm novieto uz </w:t>
      </w:r>
      <w:proofErr w:type="spellStart"/>
      <w:r w:rsidRPr="001C5733">
        <w:rPr>
          <w:rFonts w:ascii="Times New Roman" w:eastAsia="Calibri" w:hAnsi="Times New Roman" w:cs="Times New Roman"/>
          <w:sz w:val="24"/>
          <w:szCs w:val="24"/>
        </w:rPr>
        <w:t>karstumbloka</w:t>
      </w:r>
      <w:proofErr w:type="spellEnd"/>
      <w:r w:rsidRPr="001C5733">
        <w:rPr>
          <w:rFonts w:ascii="Times New Roman" w:eastAsia="Calibri" w:hAnsi="Times New Roman" w:cs="Times New Roman"/>
          <w:sz w:val="24"/>
          <w:szCs w:val="24"/>
        </w:rPr>
        <w:t xml:space="preserve"> 95 °C temperatūrā. Pirms stikliņus 42 °C temperatūrā uz nakti atstāj hibridizēties mitrā kamerā, tos uz ledus vienu minūti atdzesina. Griezumus divreiz pa piecām minūtēm istabas temperatūrā skalo 2× SSC un vienreiz 10 minūtes 42 °C temperatūrā skalo 0,4× SSC. Konstatēšanas soļus veic saskaņā ar ražotāja norādījumiem. Pēc tam stikliņus skalo sterilā destilētā ūdenī (dH2O). Griezumu krāsu neitralizē ar </w:t>
      </w:r>
      <w:proofErr w:type="spellStart"/>
      <w:r w:rsidRPr="001C5733">
        <w:rPr>
          <w:rFonts w:ascii="Times New Roman" w:eastAsia="Calibri" w:hAnsi="Times New Roman" w:cs="Times New Roman"/>
          <w:i/>
          <w:iCs/>
          <w:sz w:val="24"/>
          <w:szCs w:val="24"/>
        </w:rPr>
        <w:t>Bismarck</w:t>
      </w:r>
      <w:proofErr w:type="spellEnd"/>
      <w:r w:rsidRPr="001C5733">
        <w:rPr>
          <w:rFonts w:ascii="Times New Roman" w:eastAsia="Calibri" w:hAnsi="Times New Roman" w:cs="Times New Roman"/>
          <w:i/>
          <w:iCs/>
          <w:sz w:val="24"/>
          <w:szCs w:val="24"/>
        </w:rPr>
        <w:t xml:space="preserve"> </w:t>
      </w:r>
      <w:proofErr w:type="spellStart"/>
      <w:r w:rsidRPr="001C5733">
        <w:rPr>
          <w:rFonts w:ascii="Times New Roman" w:eastAsia="Calibri" w:hAnsi="Times New Roman" w:cs="Times New Roman"/>
          <w:i/>
          <w:iCs/>
          <w:sz w:val="24"/>
          <w:szCs w:val="24"/>
        </w:rPr>
        <w:t>Brown</w:t>
      </w:r>
      <w:proofErr w:type="spellEnd"/>
      <w:r w:rsidRPr="001C5733">
        <w:rPr>
          <w:rFonts w:ascii="Times New Roman" w:eastAsia="Calibri" w:hAnsi="Times New Roman" w:cs="Times New Roman"/>
          <w:i/>
          <w:iCs/>
          <w:sz w:val="24"/>
          <w:szCs w:val="24"/>
        </w:rPr>
        <w:t xml:space="preserve"> </w:t>
      </w:r>
      <w:proofErr w:type="spellStart"/>
      <w:r w:rsidRPr="001C5733">
        <w:rPr>
          <w:rFonts w:ascii="Times New Roman" w:eastAsia="Calibri" w:hAnsi="Times New Roman" w:cs="Times New Roman"/>
          <w:i/>
          <w:iCs/>
          <w:sz w:val="24"/>
          <w:szCs w:val="24"/>
        </w:rPr>
        <w:t>Yellow</w:t>
      </w:r>
      <w:proofErr w:type="spellEnd"/>
      <w:r w:rsidRPr="001C5733">
        <w:rPr>
          <w:rFonts w:ascii="Times New Roman" w:eastAsia="Calibri" w:hAnsi="Times New Roman" w:cs="Times New Roman"/>
          <w:sz w:val="24"/>
          <w:szCs w:val="24"/>
        </w:rPr>
        <w:t xml:space="preserve">, skalo ar dH2O un, izmantojot </w:t>
      </w:r>
      <w:proofErr w:type="spellStart"/>
      <w:r w:rsidRPr="001C5733">
        <w:rPr>
          <w:rFonts w:ascii="Times New Roman" w:eastAsia="Calibri" w:hAnsi="Times New Roman" w:cs="Times New Roman"/>
          <w:sz w:val="24"/>
          <w:szCs w:val="24"/>
        </w:rPr>
        <w:t>pārklājbarotni</w:t>
      </w:r>
      <w:proofErr w:type="spellEnd"/>
      <w:r w:rsidRPr="001C5733">
        <w:rPr>
          <w:rFonts w:ascii="Times New Roman" w:eastAsia="Calibri" w:hAnsi="Times New Roman" w:cs="Times New Roman"/>
          <w:sz w:val="24"/>
          <w:szCs w:val="24"/>
        </w:rPr>
        <w:t xml:space="preserve"> uz ūdens bāzes, uzliek segstikliņus. </w:t>
      </w:r>
    </w:p>
    <w:p w:rsidR="0072764F" w:rsidRPr="001C5733" w:rsidRDefault="0072764F" w:rsidP="0072764F">
      <w:pPr>
        <w:jc w:val="both"/>
        <w:rPr>
          <w:rFonts w:ascii="Times New Roman" w:eastAsia="Calibri" w:hAnsi="Times New Roman" w:cs="Times New Roman"/>
          <w:sz w:val="24"/>
          <w:szCs w:val="24"/>
        </w:rPr>
      </w:pPr>
      <w:r w:rsidRPr="001C5733">
        <w:rPr>
          <w:rFonts w:ascii="Times New Roman" w:eastAsia="Calibri" w:hAnsi="Times New Roman" w:cs="Times New Roman"/>
          <w:sz w:val="24"/>
          <w:szCs w:val="24"/>
        </w:rPr>
        <w:lastRenderedPageBreak/>
        <w:tab/>
        <w:t xml:space="preserve">Pozitīvie un negatīvie kontrolparaugi attiecīgi ir griezumi no zināmiem inficētiem un neinficētiem saimniekorganismiem. </w:t>
      </w:r>
    </w:p>
    <w:p w:rsidR="0072764F" w:rsidRPr="001C5733" w:rsidRDefault="0072764F" w:rsidP="0072764F">
      <w:pPr>
        <w:jc w:val="both"/>
        <w:rPr>
          <w:rFonts w:ascii="Times New Roman" w:eastAsia="Calibri" w:hAnsi="Times New Roman" w:cs="Times New Roman"/>
          <w:sz w:val="24"/>
          <w:szCs w:val="24"/>
        </w:rPr>
      </w:pPr>
      <w:r w:rsidRPr="001C5733">
        <w:rPr>
          <w:rFonts w:ascii="Times New Roman" w:eastAsia="Calibri" w:hAnsi="Times New Roman" w:cs="Times New Roman"/>
          <w:sz w:val="24"/>
          <w:szCs w:val="24"/>
        </w:rPr>
        <w:tab/>
        <w:t xml:space="preserve">Visiem negatīvajiem kontrolparaugiem esot negatīviem un visiem pozitīvajiem kontrolparaugiem — pozitīviem, par pozitīvu rezultātu liecina violeti melni iekrāsotas </w:t>
      </w:r>
      <w:r w:rsidRPr="001C5733">
        <w:rPr>
          <w:rFonts w:ascii="Times New Roman" w:eastAsia="Calibri" w:hAnsi="Times New Roman" w:cs="Times New Roman"/>
          <w:i/>
          <w:iCs/>
          <w:sz w:val="24"/>
          <w:szCs w:val="24"/>
        </w:rPr>
        <w:t xml:space="preserve">M. </w:t>
      </w:r>
      <w:proofErr w:type="spellStart"/>
      <w:r w:rsidRPr="001C5733">
        <w:rPr>
          <w:rFonts w:ascii="Times New Roman" w:eastAsia="Calibri" w:hAnsi="Times New Roman" w:cs="Times New Roman"/>
          <w:i/>
          <w:iCs/>
          <w:sz w:val="24"/>
          <w:szCs w:val="24"/>
        </w:rPr>
        <w:t>refringens</w:t>
      </w:r>
      <w:proofErr w:type="spellEnd"/>
      <w:r w:rsidRPr="001C5733">
        <w:rPr>
          <w:rFonts w:ascii="Times New Roman" w:eastAsia="Calibri" w:hAnsi="Times New Roman" w:cs="Times New Roman"/>
          <w:i/>
          <w:iCs/>
          <w:sz w:val="24"/>
          <w:szCs w:val="24"/>
        </w:rPr>
        <w:t xml:space="preserve"> </w:t>
      </w:r>
      <w:r w:rsidRPr="001C5733">
        <w:rPr>
          <w:rFonts w:ascii="Times New Roman" w:eastAsia="Calibri" w:hAnsi="Times New Roman" w:cs="Times New Roman"/>
          <w:sz w:val="24"/>
          <w:szCs w:val="24"/>
        </w:rPr>
        <w:t xml:space="preserve">šūnas zināmos </w:t>
      </w:r>
      <w:proofErr w:type="spellStart"/>
      <w:r w:rsidRPr="001C5733">
        <w:rPr>
          <w:rFonts w:ascii="Times New Roman" w:eastAsia="Calibri" w:hAnsi="Times New Roman" w:cs="Times New Roman"/>
          <w:sz w:val="24"/>
          <w:szCs w:val="24"/>
        </w:rPr>
        <w:t>mērķaudos</w:t>
      </w:r>
      <w:proofErr w:type="spellEnd"/>
      <w:r w:rsidRPr="001C5733">
        <w:rPr>
          <w:rFonts w:ascii="Times New Roman" w:eastAsia="Calibri" w:hAnsi="Times New Roman" w:cs="Times New Roman"/>
          <w:sz w:val="24"/>
          <w:szCs w:val="24"/>
        </w:rPr>
        <w:t xml:space="preserve">. </w:t>
      </w:r>
    </w:p>
    <w:p w:rsidR="0072764F" w:rsidRPr="001C5733" w:rsidRDefault="0072764F" w:rsidP="0072764F">
      <w:pPr>
        <w:jc w:val="both"/>
        <w:rPr>
          <w:rFonts w:ascii="Times New Roman" w:eastAsia="Calibri" w:hAnsi="Times New Roman" w:cs="Times New Roman"/>
          <w:sz w:val="24"/>
          <w:szCs w:val="24"/>
        </w:rPr>
      </w:pPr>
      <w:r w:rsidRPr="001C5733">
        <w:rPr>
          <w:rFonts w:ascii="Times New Roman" w:eastAsia="Calibri" w:hAnsi="Times New Roman" w:cs="Times New Roman"/>
          <w:sz w:val="24"/>
          <w:szCs w:val="24"/>
        </w:rPr>
        <w:tab/>
        <w:t xml:space="preserve">3.4. </w:t>
      </w:r>
      <w:proofErr w:type="spellStart"/>
      <w:r w:rsidRPr="001C5733">
        <w:rPr>
          <w:rFonts w:ascii="Times New Roman" w:eastAsia="Calibri" w:hAnsi="Times New Roman" w:cs="Times New Roman"/>
          <w:sz w:val="24"/>
          <w:szCs w:val="24"/>
        </w:rPr>
        <w:t>Sekvenēšana</w:t>
      </w:r>
      <w:proofErr w:type="spellEnd"/>
      <w:r w:rsidRPr="001C5733">
        <w:rPr>
          <w:rFonts w:ascii="Times New Roman" w:eastAsia="Calibri" w:hAnsi="Times New Roman" w:cs="Times New Roman"/>
          <w:sz w:val="24"/>
          <w:szCs w:val="24"/>
        </w:rPr>
        <w:t xml:space="preserve"> </w:t>
      </w:r>
    </w:p>
    <w:p w:rsidR="0072764F" w:rsidRPr="001C5733" w:rsidRDefault="0072764F" w:rsidP="0072764F">
      <w:pPr>
        <w:jc w:val="both"/>
        <w:rPr>
          <w:rFonts w:ascii="Times New Roman" w:eastAsia="Calibri" w:hAnsi="Times New Roman" w:cs="Times New Roman"/>
          <w:sz w:val="24"/>
          <w:szCs w:val="24"/>
        </w:rPr>
      </w:pPr>
      <w:r w:rsidRPr="001C5733">
        <w:rPr>
          <w:rFonts w:ascii="Times New Roman" w:eastAsia="Calibri" w:hAnsi="Times New Roman" w:cs="Times New Roman"/>
          <w:sz w:val="24"/>
          <w:szCs w:val="24"/>
        </w:rPr>
        <w:tab/>
      </w:r>
      <w:proofErr w:type="spellStart"/>
      <w:r w:rsidRPr="001C5733">
        <w:rPr>
          <w:rFonts w:ascii="Times New Roman" w:eastAsia="Calibri" w:hAnsi="Times New Roman" w:cs="Times New Roman"/>
          <w:sz w:val="24"/>
          <w:szCs w:val="24"/>
        </w:rPr>
        <w:t>Sekvenēšanu</w:t>
      </w:r>
      <w:proofErr w:type="spellEnd"/>
      <w:r w:rsidRPr="001C5733">
        <w:rPr>
          <w:rFonts w:ascii="Times New Roman" w:eastAsia="Calibri" w:hAnsi="Times New Roman" w:cs="Times New Roman"/>
          <w:sz w:val="24"/>
          <w:szCs w:val="24"/>
        </w:rPr>
        <w:t xml:space="preserve"> veic kā vienu no apstiprinošas diagnosticēšanas galīgajiem soļiem. </w:t>
      </w:r>
      <w:proofErr w:type="spellStart"/>
      <w:r w:rsidRPr="001C5733">
        <w:rPr>
          <w:rFonts w:ascii="Times New Roman" w:eastAsia="Calibri" w:hAnsi="Times New Roman" w:cs="Times New Roman"/>
          <w:sz w:val="24"/>
          <w:szCs w:val="24"/>
        </w:rPr>
        <w:t>Mērķrajoni</w:t>
      </w:r>
      <w:proofErr w:type="spellEnd"/>
      <w:r w:rsidRPr="001C5733">
        <w:rPr>
          <w:rFonts w:ascii="Times New Roman" w:eastAsia="Calibri" w:hAnsi="Times New Roman" w:cs="Times New Roman"/>
          <w:sz w:val="24"/>
          <w:szCs w:val="24"/>
        </w:rPr>
        <w:t xml:space="preserve"> ir </w:t>
      </w:r>
      <w:proofErr w:type="spellStart"/>
      <w:r w:rsidRPr="001C5733">
        <w:rPr>
          <w:rFonts w:ascii="Times New Roman" w:eastAsia="Calibri" w:hAnsi="Times New Roman" w:cs="Times New Roman"/>
          <w:sz w:val="24"/>
          <w:szCs w:val="24"/>
        </w:rPr>
        <w:t>rDNS</w:t>
      </w:r>
      <w:proofErr w:type="spellEnd"/>
      <w:r w:rsidRPr="001C5733">
        <w:rPr>
          <w:rFonts w:ascii="Times New Roman" w:eastAsia="Calibri" w:hAnsi="Times New Roman" w:cs="Times New Roman"/>
          <w:sz w:val="24"/>
          <w:szCs w:val="24"/>
        </w:rPr>
        <w:t xml:space="preserve"> mazā apakšvienība un ITS1. </w:t>
      </w:r>
    </w:p>
    <w:p w:rsidR="0072764F" w:rsidRPr="001C5733" w:rsidRDefault="0072764F" w:rsidP="0072764F">
      <w:pPr>
        <w:jc w:val="center"/>
        <w:rPr>
          <w:rFonts w:ascii="Times New Roman" w:eastAsia="Calibri" w:hAnsi="Times New Roman" w:cs="Times New Roman"/>
          <w:sz w:val="24"/>
          <w:szCs w:val="24"/>
        </w:rPr>
      </w:pPr>
      <w:r w:rsidRPr="001C5733">
        <w:rPr>
          <w:rFonts w:ascii="Times New Roman" w:eastAsia="Calibri" w:hAnsi="Times New Roman" w:cs="Times New Roman"/>
          <w:b/>
          <w:bCs/>
          <w:sz w:val="24"/>
          <w:szCs w:val="24"/>
        </w:rPr>
        <w:t xml:space="preserve">IX. Laboratoriskās diagnostikas metodes </w:t>
      </w:r>
      <w:proofErr w:type="spellStart"/>
      <w:r w:rsidRPr="001C5733">
        <w:rPr>
          <w:rFonts w:ascii="Times New Roman" w:eastAsia="Calibri" w:hAnsi="Times New Roman" w:cs="Times New Roman"/>
          <w:b/>
          <w:bCs/>
          <w:i/>
          <w:iCs/>
          <w:sz w:val="24"/>
          <w:szCs w:val="24"/>
        </w:rPr>
        <w:t>Marteilia</w:t>
      </w:r>
      <w:proofErr w:type="spellEnd"/>
      <w:r w:rsidRPr="001C5733">
        <w:rPr>
          <w:rFonts w:ascii="Times New Roman" w:eastAsia="Calibri" w:hAnsi="Times New Roman" w:cs="Times New Roman"/>
          <w:b/>
          <w:bCs/>
          <w:i/>
          <w:iCs/>
          <w:sz w:val="24"/>
          <w:szCs w:val="24"/>
        </w:rPr>
        <w:t xml:space="preserve"> </w:t>
      </w:r>
      <w:proofErr w:type="spellStart"/>
      <w:r w:rsidRPr="001C5733">
        <w:rPr>
          <w:rFonts w:ascii="Times New Roman" w:eastAsia="Calibri" w:hAnsi="Times New Roman" w:cs="Times New Roman"/>
          <w:b/>
          <w:bCs/>
          <w:i/>
          <w:iCs/>
          <w:sz w:val="24"/>
          <w:szCs w:val="24"/>
        </w:rPr>
        <w:t>refringens</w:t>
      </w:r>
      <w:proofErr w:type="spellEnd"/>
      <w:r w:rsidRPr="001C5733">
        <w:rPr>
          <w:rFonts w:ascii="Times New Roman" w:eastAsia="Calibri" w:hAnsi="Times New Roman" w:cs="Times New Roman"/>
          <w:b/>
          <w:bCs/>
          <w:i/>
          <w:iCs/>
          <w:sz w:val="24"/>
          <w:szCs w:val="24"/>
        </w:rPr>
        <w:t xml:space="preserve"> </w:t>
      </w:r>
      <w:r w:rsidRPr="001C5733">
        <w:rPr>
          <w:rFonts w:ascii="Times New Roman" w:eastAsia="Calibri" w:hAnsi="Times New Roman" w:cs="Times New Roman"/>
          <w:b/>
          <w:bCs/>
          <w:sz w:val="24"/>
          <w:szCs w:val="24"/>
        </w:rPr>
        <w:t>uzraudzībai</w:t>
      </w:r>
    </w:p>
    <w:p w:rsidR="0072764F" w:rsidRPr="001C5733" w:rsidRDefault="0072764F" w:rsidP="0072764F">
      <w:pPr>
        <w:jc w:val="both"/>
        <w:rPr>
          <w:rFonts w:ascii="Times New Roman" w:eastAsia="Calibri" w:hAnsi="Times New Roman" w:cs="Times New Roman"/>
          <w:sz w:val="24"/>
          <w:szCs w:val="24"/>
        </w:rPr>
      </w:pPr>
      <w:r w:rsidRPr="001C5733">
        <w:rPr>
          <w:rFonts w:ascii="Times New Roman" w:eastAsia="Calibri" w:hAnsi="Times New Roman" w:cs="Times New Roman"/>
          <w:sz w:val="24"/>
          <w:szCs w:val="24"/>
        </w:rPr>
        <w:tab/>
        <w:t xml:space="preserve">Lai īstenotu uzraudzības programmas un apstiprinātu </w:t>
      </w:r>
      <w:proofErr w:type="spellStart"/>
      <w:r w:rsidRPr="001C5733">
        <w:rPr>
          <w:rFonts w:ascii="Times New Roman" w:eastAsia="Calibri" w:hAnsi="Times New Roman" w:cs="Times New Roman"/>
          <w:sz w:val="24"/>
          <w:szCs w:val="24"/>
        </w:rPr>
        <w:t>Marteiliozes</w:t>
      </w:r>
      <w:proofErr w:type="spellEnd"/>
      <w:r w:rsidRPr="001C5733">
        <w:rPr>
          <w:rFonts w:ascii="Times New Roman" w:eastAsia="Calibri" w:hAnsi="Times New Roman" w:cs="Times New Roman"/>
          <w:sz w:val="24"/>
          <w:szCs w:val="24"/>
        </w:rPr>
        <w:t xml:space="preserve"> (</w:t>
      </w:r>
      <w:proofErr w:type="spellStart"/>
      <w:r w:rsidRPr="001C5733">
        <w:rPr>
          <w:rFonts w:ascii="Times New Roman" w:eastAsia="Calibri" w:hAnsi="Times New Roman" w:cs="Times New Roman"/>
          <w:i/>
          <w:iCs/>
          <w:sz w:val="24"/>
          <w:szCs w:val="24"/>
        </w:rPr>
        <w:t>Marteilia</w:t>
      </w:r>
      <w:proofErr w:type="spellEnd"/>
      <w:r w:rsidRPr="001C5733">
        <w:rPr>
          <w:rFonts w:ascii="Times New Roman" w:eastAsia="Calibri" w:hAnsi="Times New Roman" w:cs="Times New Roman"/>
          <w:i/>
          <w:iCs/>
          <w:sz w:val="24"/>
          <w:szCs w:val="24"/>
        </w:rPr>
        <w:t xml:space="preserve"> </w:t>
      </w:r>
      <w:proofErr w:type="spellStart"/>
      <w:r w:rsidRPr="001C5733">
        <w:rPr>
          <w:rFonts w:ascii="Times New Roman" w:eastAsia="Calibri" w:hAnsi="Times New Roman" w:cs="Times New Roman"/>
          <w:i/>
          <w:iCs/>
          <w:sz w:val="24"/>
          <w:szCs w:val="24"/>
        </w:rPr>
        <w:t>refringens</w:t>
      </w:r>
      <w:proofErr w:type="spellEnd"/>
      <w:r w:rsidRPr="001C5733">
        <w:rPr>
          <w:rFonts w:ascii="Times New Roman" w:eastAsia="Calibri" w:hAnsi="Times New Roman" w:cs="Times New Roman"/>
          <w:iCs/>
          <w:sz w:val="24"/>
          <w:szCs w:val="24"/>
        </w:rPr>
        <w:t>)</w:t>
      </w:r>
      <w:r w:rsidRPr="001C5733">
        <w:rPr>
          <w:rFonts w:ascii="Times New Roman" w:eastAsia="Calibri" w:hAnsi="Times New Roman" w:cs="Times New Roman"/>
          <w:i/>
          <w:iCs/>
          <w:sz w:val="24"/>
          <w:szCs w:val="24"/>
        </w:rPr>
        <w:t xml:space="preserve"> </w:t>
      </w:r>
      <w:r w:rsidRPr="001C5733">
        <w:rPr>
          <w:rFonts w:ascii="Times New Roman" w:eastAsia="Calibri" w:hAnsi="Times New Roman" w:cs="Times New Roman"/>
          <w:sz w:val="24"/>
          <w:szCs w:val="24"/>
        </w:rPr>
        <w:t xml:space="preserve">klātbūtni vai izslēgtu aizdomas par šo slimību, izmanto diagnostikas metodes un attiecīgas procedūras, kā ir norādīts turpmāk tabulas vadlīnijās. </w:t>
      </w:r>
    </w:p>
    <w:p w:rsidR="0072764F" w:rsidRDefault="0072764F" w:rsidP="00D80B3F">
      <w:pPr>
        <w:spacing w:after="0" w:line="240" w:lineRule="auto"/>
        <w:jc w:val="center"/>
        <w:rPr>
          <w:rFonts w:ascii="Times New Roman" w:eastAsia="Calibri" w:hAnsi="Times New Roman" w:cs="Times New Roman"/>
          <w:b/>
          <w:sz w:val="24"/>
          <w:szCs w:val="24"/>
        </w:rPr>
      </w:pPr>
      <w:r w:rsidRPr="001C5733">
        <w:rPr>
          <w:rFonts w:ascii="Times New Roman" w:eastAsia="Calibri" w:hAnsi="Times New Roman" w:cs="Times New Roman"/>
          <w:b/>
          <w:sz w:val="24"/>
          <w:szCs w:val="24"/>
        </w:rPr>
        <w:t xml:space="preserve">Vadlīnijas par diagnostikas metožu izmantošanu uzraudzības programmās un </w:t>
      </w:r>
      <w:proofErr w:type="spellStart"/>
      <w:r w:rsidRPr="001C5733">
        <w:rPr>
          <w:rFonts w:ascii="Times New Roman" w:eastAsia="Calibri" w:hAnsi="Times New Roman" w:cs="Times New Roman"/>
          <w:b/>
          <w:sz w:val="24"/>
          <w:szCs w:val="24"/>
        </w:rPr>
        <w:t>Marteiliozes</w:t>
      </w:r>
      <w:proofErr w:type="spellEnd"/>
      <w:r w:rsidRPr="001C5733">
        <w:rPr>
          <w:rFonts w:ascii="Times New Roman" w:eastAsia="Calibri" w:hAnsi="Times New Roman" w:cs="Times New Roman"/>
          <w:b/>
          <w:sz w:val="24"/>
          <w:szCs w:val="24"/>
        </w:rPr>
        <w:t xml:space="preserve"> (</w:t>
      </w:r>
      <w:proofErr w:type="spellStart"/>
      <w:r w:rsidRPr="001C5733">
        <w:rPr>
          <w:rFonts w:ascii="Times New Roman" w:eastAsia="Calibri" w:hAnsi="Times New Roman" w:cs="Times New Roman"/>
          <w:b/>
          <w:i/>
          <w:iCs/>
          <w:sz w:val="24"/>
          <w:szCs w:val="24"/>
        </w:rPr>
        <w:t>Marteilia</w:t>
      </w:r>
      <w:proofErr w:type="spellEnd"/>
      <w:r w:rsidRPr="001C5733">
        <w:rPr>
          <w:rFonts w:ascii="Times New Roman" w:eastAsia="Calibri" w:hAnsi="Times New Roman" w:cs="Times New Roman"/>
          <w:b/>
          <w:i/>
          <w:iCs/>
          <w:sz w:val="24"/>
          <w:szCs w:val="24"/>
        </w:rPr>
        <w:t xml:space="preserve"> </w:t>
      </w:r>
      <w:proofErr w:type="spellStart"/>
      <w:r w:rsidRPr="001C5733">
        <w:rPr>
          <w:rFonts w:ascii="Times New Roman" w:eastAsia="Calibri" w:hAnsi="Times New Roman" w:cs="Times New Roman"/>
          <w:b/>
          <w:i/>
          <w:iCs/>
          <w:sz w:val="24"/>
          <w:szCs w:val="24"/>
        </w:rPr>
        <w:t>refringens</w:t>
      </w:r>
      <w:proofErr w:type="spellEnd"/>
      <w:r w:rsidRPr="001C5733">
        <w:rPr>
          <w:rFonts w:ascii="Times New Roman" w:eastAsia="Calibri" w:hAnsi="Times New Roman" w:cs="Times New Roman"/>
          <w:b/>
          <w:iCs/>
          <w:sz w:val="24"/>
          <w:szCs w:val="24"/>
        </w:rPr>
        <w:t>)</w:t>
      </w:r>
      <w:r w:rsidRPr="001C5733">
        <w:rPr>
          <w:rFonts w:ascii="Times New Roman" w:eastAsia="Calibri" w:hAnsi="Times New Roman" w:cs="Times New Roman"/>
          <w:b/>
          <w:i/>
          <w:iCs/>
          <w:sz w:val="24"/>
          <w:szCs w:val="24"/>
        </w:rPr>
        <w:t xml:space="preserve"> </w:t>
      </w:r>
      <w:r w:rsidRPr="001C5733">
        <w:rPr>
          <w:rFonts w:ascii="Times New Roman" w:eastAsia="Calibri" w:hAnsi="Times New Roman" w:cs="Times New Roman"/>
          <w:b/>
          <w:sz w:val="24"/>
          <w:szCs w:val="24"/>
        </w:rPr>
        <w:t>apstiprināšanai vai izslēgšanai</w:t>
      </w:r>
    </w:p>
    <w:p w:rsidR="00D80B3F" w:rsidRPr="001C5733" w:rsidRDefault="00D80B3F" w:rsidP="00D80B3F">
      <w:pPr>
        <w:spacing w:after="0" w:line="240" w:lineRule="auto"/>
        <w:jc w:val="center"/>
        <w:rPr>
          <w:rFonts w:ascii="Times New Roman" w:eastAsia="Calibri"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4"/>
        <w:gridCol w:w="2149"/>
        <w:gridCol w:w="1974"/>
        <w:gridCol w:w="1842"/>
        <w:gridCol w:w="2262"/>
      </w:tblGrid>
      <w:tr w:rsidR="0072764F" w:rsidRPr="0072764F" w:rsidTr="001C5733">
        <w:tc>
          <w:tcPr>
            <w:tcW w:w="834" w:type="dxa"/>
          </w:tcPr>
          <w:p w:rsidR="0072764F" w:rsidRPr="0072764F" w:rsidRDefault="0072764F" w:rsidP="0072764F">
            <w:pPr>
              <w:jc w:val="both"/>
              <w:rPr>
                <w:rFonts w:ascii="Times New Roman" w:eastAsia="Calibri" w:hAnsi="Times New Roman" w:cs="Times New Roman"/>
                <w:sz w:val="20"/>
                <w:szCs w:val="20"/>
              </w:rPr>
            </w:pPr>
            <w:proofErr w:type="spellStart"/>
            <w:r w:rsidRPr="0072764F">
              <w:rPr>
                <w:rFonts w:ascii="Times New Roman" w:eastAsia="Calibri" w:hAnsi="Times New Roman" w:cs="Times New Roman"/>
                <w:sz w:val="20"/>
                <w:szCs w:val="20"/>
              </w:rPr>
              <w:t>N.p.k</w:t>
            </w:r>
            <w:proofErr w:type="spellEnd"/>
            <w:r w:rsidRPr="0072764F">
              <w:rPr>
                <w:rFonts w:ascii="Times New Roman" w:eastAsia="Calibri" w:hAnsi="Times New Roman" w:cs="Times New Roman"/>
                <w:sz w:val="20"/>
                <w:szCs w:val="20"/>
              </w:rPr>
              <w:t>.</w:t>
            </w:r>
          </w:p>
        </w:tc>
        <w:tc>
          <w:tcPr>
            <w:tcW w:w="2149" w:type="dxa"/>
          </w:tcPr>
          <w:p w:rsidR="0072764F" w:rsidRPr="0072764F" w:rsidRDefault="0072764F" w:rsidP="0072764F">
            <w:pPr>
              <w:jc w:val="both"/>
              <w:rPr>
                <w:rFonts w:ascii="Times New Roman" w:eastAsia="Calibri" w:hAnsi="Times New Roman" w:cs="Times New Roman"/>
                <w:sz w:val="20"/>
                <w:szCs w:val="20"/>
              </w:rPr>
            </w:pPr>
            <w:r w:rsidRPr="0072764F">
              <w:rPr>
                <w:rFonts w:ascii="Times New Roman" w:eastAsia="Calibri" w:hAnsi="Times New Roman" w:cs="Times New Roman"/>
                <w:sz w:val="20"/>
                <w:szCs w:val="20"/>
              </w:rPr>
              <w:t>Metode</w:t>
            </w:r>
          </w:p>
        </w:tc>
        <w:tc>
          <w:tcPr>
            <w:tcW w:w="1974" w:type="dxa"/>
          </w:tcPr>
          <w:p w:rsidR="0072764F" w:rsidRPr="0072764F" w:rsidRDefault="0072764F" w:rsidP="0072764F">
            <w:pPr>
              <w:jc w:val="both"/>
              <w:rPr>
                <w:rFonts w:ascii="Times New Roman" w:eastAsia="Calibri" w:hAnsi="Times New Roman" w:cs="Times New Roman"/>
                <w:sz w:val="20"/>
                <w:szCs w:val="20"/>
              </w:rPr>
            </w:pPr>
            <w:r w:rsidRPr="0072764F">
              <w:rPr>
                <w:rFonts w:ascii="Times New Roman" w:eastAsia="Calibri" w:hAnsi="Times New Roman" w:cs="Times New Roman"/>
                <w:sz w:val="20"/>
                <w:szCs w:val="20"/>
              </w:rPr>
              <w:t>Mērķorientēta uzraudzība</w:t>
            </w:r>
          </w:p>
        </w:tc>
        <w:tc>
          <w:tcPr>
            <w:tcW w:w="1842" w:type="dxa"/>
          </w:tcPr>
          <w:p w:rsidR="0072764F" w:rsidRPr="0072764F" w:rsidRDefault="0072764F" w:rsidP="0072764F">
            <w:pPr>
              <w:jc w:val="both"/>
              <w:rPr>
                <w:rFonts w:ascii="Times New Roman" w:eastAsia="Calibri" w:hAnsi="Times New Roman" w:cs="Times New Roman"/>
                <w:sz w:val="20"/>
                <w:szCs w:val="20"/>
              </w:rPr>
            </w:pPr>
            <w:proofErr w:type="spellStart"/>
            <w:r w:rsidRPr="0072764F">
              <w:rPr>
                <w:rFonts w:ascii="Times New Roman" w:eastAsia="Calibri" w:hAnsi="Times New Roman" w:cs="Times New Roman"/>
                <w:sz w:val="20"/>
                <w:szCs w:val="20"/>
              </w:rPr>
              <w:t>Prezumptīvā</w:t>
            </w:r>
            <w:proofErr w:type="spellEnd"/>
            <w:r w:rsidRPr="0072764F">
              <w:rPr>
                <w:rFonts w:ascii="Times New Roman" w:eastAsia="Calibri" w:hAnsi="Times New Roman" w:cs="Times New Roman"/>
                <w:sz w:val="20"/>
                <w:szCs w:val="20"/>
              </w:rPr>
              <w:t xml:space="preserve"> diagnoze</w:t>
            </w:r>
          </w:p>
        </w:tc>
        <w:tc>
          <w:tcPr>
            <w:tcW w:w="2262" w:type="dxa"/>
          </w:tcPr>
          <w:p w:rsidR="0072764F" w:rsidRPr="0072764F" w:rsidRDefault="0072764F" w:rsidP="0072764F">
            <w:pPr>
              <w:jc w:val="both"/>
              <w:rPr>
                <w:rFonts w:ascii="Times New Roman" w:eastAsia="Calibri" w:hAnsi="Times New Roman" w:cs="Times New Roman"/>
                <w:sz w:val="20"/>
                <w:szCs w:val="20"/>
              </w:rPr>
            </w:pPr>
            <w:r w:rsidRPr="0072764F">
              <w:rPr>
                <w:rFonts w:ascii="Times New Roman" w:eastAsia="Calibri" w:hAnsi="Times New Roman" w:cs="Times New Roman"/>
                <w:sz w:val="20"/>
                <w:szCs w:val="20"/>
              </w:rPr>
              <w:t>Apstiprinošā diagnoze</w:t>
            </w:r>
          </w:p>
        </w:tc>
      </w:tr>
      <w:tr w:rsidR="0072764F" w:rsidRPr="0072764F" w:rsidTr="001C5733">
        <w:tc>
          <w:tcPr>
            <w:tcW w:w="834" w:type="dxa"/>
          </w:tcPr>
          <w:p w:rsidR="0072764F" w:rsidRPr="0072764F" w:rsidRDefault="0072764F" w:rsidP="0072764F">
            <w:pPr>
              <w:jc w:val="both"/>
              <w:rPr>
                <w:rFonts w:ascii="Times New Roman" w:eastAsia="Calibri" w:hAnsi="Times New Roman" w:cs="Times New Roman"/>
                <w:sz w:val="20"/>
                <w:szCs w:val="20"/>
              </w:rPr>
            </w:pPr>
            <w:r w:rsidRPr="0072764F">
              <w:rPr>
                <w:rFonts w:ascii="Times New Roman" w:eastAsia="Calibri" w:hAnsi="Times New Roman" w:cs="Times New Roman"/>
                <w:sz w:val="20"/>
                <w:szCs w:val="20"/>
              </w:rPr>
              <w:t>1.</w:t>
            </w:r>
          </w:p>
        </w:tc>
        <w:tc>
          <w:tcPr>
            <w:tcW w:w="2149" w:type="dxa"/>
          </w:tcPr>
          <w:p w:rsidR="0072764F" w:rsidRPr="0072764F" w:rsidRDefault="0072764F" w:rsidP="0072764F">
            <w:pPr>
              <w:jc w:val="both"/>
              <w:rPr>
                <w:rFonts w:ascii="Times New Roman" w:eastAsia="Calibri" w:hAnsi="Times New Roman" w:cs="Times New Roman"/>
                <w:sz w:val="20"/>
                <w:szCs w:val="20"/>
              </w:rPr>
            </w:pPr>
            <w:r w:rsidRPr="0072764F">
              <w:rPr>
                <w:rFonts w:ascii="Times New Roman" w:eastAsia="Calibri" w:hAnsi="Times New Roman" w:cs="Times New Roman"/>
                <w:sz w:val="20"/>
                <w:szCs w:val="20"/>
              </w:rPr>
              <w:t>Gremošanas dziedzera nospiedumi</w:t>
            </w:r>
          </w:p>
        </w:tc>
        <w:tc>
          <w:tcPr>
            <w:tcW w:w="1974" w:type="dxa"/>
          </w:tcPr>
          <w:p w:rsidR="0072764F" w:rsidRPr="0072764F" w:rsidRDefault="0072764F" w:rsidP="0072764F">
            <w:pPr>
              <w:jc w:val="both"/>
              <w:rPr>
                <w:rFonts w:ascii="Times New Roman" w:eastAsia="Calibri" w:hAnsi="Times New Roman" w:cs="Times New Roman"/>
                <w:sz w:val="20"/>
                <w:szCs w:val="20"/>
              </w:rPr>
            </w:pPr>
            <w:r w:rsidRPr="0072764F">
              <w:rPr>
                <w:rFonts w:ascii="Times New Roman" w:eastAsia="Calibri" w:hAnsi="Times New Roman" w:cs="Times New Roman"/>
                <w:sz w:val="20"/>
                <w:szCs w:val="20"/>
              </w:rPr>
              <w:t>X</w:t>
            </w:r>
          </w:p>
        </w:tc>
        <w:tc>
          <w:tcPr>
            <w:tcW w:w="1842" w:type="dxa"/>
          </w:tcPr>
          <w:p w:rsidR="0072764F" w:rsidRPr="0072764F" w:rsidRDefault="0072764F" w:rsidP="0072764F">
            <w:pPr>
              <w:jc w:val="both"/>
              <w:rPr>
                <w:rFonts w:ascii="Times New Roman" w:eastAsia="Calibri" w:hAnsi="Times New Roman" w:cs="Times New Roman"/>
                <w:sz w:val="20"/>
                <w:szCs w:val="20"/>
              </w:rPr>
            </w:pPr>
            <w:r w:rsidRPr="0072764F">
              <w:rPr>
                <w:rFonts w:ascii="Times New Roman" w:eastAsia="Calibri" w:hAnsi="Times New Roman" w:cs="Times New Roman"/>
                <w:sz w:val="20"/>
                <w:szCs w:val="20"/>
              </w:rPr>
              <w:t>X</w:t>
            </w:r>
          </w:p>
        </w:tc>
        <w:tc>
          <w:tcPr>
            <w:tcW w:w="2262" w:type="dxa"/>
          </w:tcPr>
          <w:p w:rsidR="0072764F" w:rsidRPr="0072764F" w:rsidRDefault="0072764F" w:rsidP="0072764F">
            <w:pPr>
              <w:jc w:val="both"/>
              <w:rPr>
                <w:rFonts w:ascii="Times New Roman" w:eastAsia="Calibri" w:hAnsi="Times New Roman" w:cs="Times New Roman"/>
                <w:sz w:val="20"/>
                <w:szCs w:val="20"/>
              </w:rPr>
            </w:pPr>
            <w:r w:rsidRPr="0072764F">
              <w:rPr>
                <w:rFonts w:ascii="Times New Roman" w:eastAsia="Calibri" w:hAnsi="Times New Roman" w:cs="Times New Roman"/>
                <w:sz w:val="20"/>
                <w:szCs w:val="20"/>
              </w:rPr>
              <w:t>X vai</w:t>
            </w:r>
          </w:p>
        </w:tc>
      </w:tr>
      <w:tr w:rsidR="0072764F" w:rsidRPr="0072764F" w:rsidTr="001C5733">
        <w:tc>
          <w:tcPr>
            <w:tcW w:w="834" w:type="dxa"/>
          </w:tcPr>
          <w:p w:rsidR="0072764F" w:rsidRPr="0072764F" w:rsidRDefault="0072764F" w:rsidP="0072764F">
            <w:pPr>
              <w:jc w:val="both"/>
              <w:rPr>
                <w:rFonts w:ascii="Times New Roman" w:eastAsia="Calibri" w:hAnsi="Times New Roman" w:cs="Times New Roman"/>
                <w:sz w:val="20"/>
                <w:szCs w:val="20"/>
              </w:rPr>
            </w:pPr>
            <w:r w:rsidRPr="0072764F">
              <w:rPr>
                <w:rFonts w:ascii="Times New Roman" w:eastAsia="Calibri" w:hAnsi="Times New Roman" w:cs="Times New Roman"/>
                <w:sz w:val="20"/>
                <w:szCs w:val="20"/>
              </w:rPr>
              <w:t>2.</w:t>
            </w:r>
          </w:p>
        </w:tc>
        <w:tc>
          <w:tcPr>
            <w:tcW w:w="2149" w:type="dxa"/>
          </w:tcPr>
          <w:p w:rsidR="0072764F" w:rsidRPr="0072764F" w:rsidRDefault="0072764F" w:rsidP="0072764F">
            <w:pPr>
              <w:jc w:val="both"/>
              <w:rPr>
                <w:rFonts w:ascii="Times New Roman" w:eastAsia="Calibri" w:hAnsi="Times New Roman" w:cs="Times New Roman"/>
                <w:sz w:val="20"/>
                <w:szCs w:val="20"/>
              </w:rPr>
            </w:pPr>
            <w:proofErr w:type="spellStart"/>
            <w:r w:rsidRPr="0072764F">
              <w:rPr>
                <w:rFonts w:ascii="Times New Roman" w:eastAsia="Calibri" w:hAnsi="Times New Roman" w:cs="Times New Roman"/>
                <w:sz w:val="20"/>
                <w:szCs w:val="20"/>
              </w:rPr>
              <w:t>Histopatoloģija</w:t>
            </w:r>
            <w:proofErr w:type="spellEnd"/>
          </w:p>
        </w:tc>
        <w:tc>
          <w:tcPr>
            <w:tcW w:w="1974" w:type="dxa"/>
          </w:tcPr>
          <w:p w:rsidR="0072764F" w:rsidRPr="0072764F" w:rsidRDefault="0072764F" w:rsidP="0072764F">
            <w:pPr>
              <w:jc w:val="both"/>
              <w:rPr>
                <w:rFonts w:ascii="Times New Roman" w:eastAsia="Calibri" w:hAnsi="Times New Roman" w:cs="Times New Roman"/>
                <w:sz w:val="20"/>
                <w:szCs w:val="20"/>
              </w:rPr>
            </w:pPr>
            <w:r w:rsidRPr="0072764F">
              <w:rPr>
                <w:rFonts w:ascii="Times New Roman" w:eastAsia="Calibri" w:hAnsi="Times New Roman" w:cs="Times New Roman"/>
                <w:sz w:val="20"/>
                <w:szCs w:val="20"/>
              </w:rPr>
              <w:t>X</w:t>
            </w:r>
          </w:p>
        </w:tc>
        <w:tc>
          <w:tcPr>
            <w:tcW w:w="1842" w:type="dxa"/>
          </w:tcPr>
          <w:p w:rsidR="0072764F" w:rsidRPr="0072764F" w:rsidRDefault="0072764F" w:rsidP="0072764F">
            <w:pPr>
              <w:jc w:val="both"/>
              <w:rPr>
                <w:rFonts w:ascii="Times New Roman" w:eastAsia="Calibri" w:hAnsi="Times New Roman" w:cs="Times New Roman"/>
                <w:sz w:val="20"/>
                <w:szCs w:val="20"/>
              </w:rPr>
            </w:pPr>
          </w:p>
        </w:tc>
        <w:tc>
          <w:tcPr>
            <w:tcW w:w="2262" w:type="dxa"/>
          </w:tcPr>
          <w:p w:rsidR="0072764F" w:rsidRPr="0072764F" w:rsidRDefault="0072764F" w:rsidP="0072764F">
            <w:pPr>
              <w:jc w:val="both"/>
              <w:rPr>
                <w:rFonts w:ascii="Times New Roman" w:eastAsia="Calibri" w:hAnsi="Times New Roman" w:cs="Times New Roman"/>
                <w:sz w:val="20"/>
                <w:szCs w:val="20"/>
              </w:rPr>
            </w:pPr>
            <w:r w:rsidRPr="0072764F">
              <w:rPr>
                <w:rFonts w:ascii="Times New Roman" w:eastAsia="Calibri" w:hAnsi="Times New Roman" w:cs="Times New Roman"/>
                <w:sz w:val="20"/>
                <w:szCs w:val="20"/>
              </w:rPr>
              <w:t>X vai</w:t>
            </w:r>
          </w:p>
        </w:tc>
      </w:tr>
      <w:tr w:rsidR="0072764F" w:rsidRPr="0072764F" w:rsidTr="001C5733">
        <w:tc>
          <w:tcPr>
            <w:tcW w:w="834" w:type="dxa"/>
          </w:tcPr>
          <w:p w:rsidR="0072764F" w:rsidRPr="0072764F" w:rsidRDefault="0072764F" w:rsidP="0072764F">
            <w:pPr>
              <w:jc w:val="both"/>
              <w:rPr>
                <w:rFonts w:ascii="Times New Roman" w:eastAsia="Calibri" w:hAnsi="Times New Roman" w:cs="Times New Roman"/>
                <w:sz w:val="20"/>
                <w:szCs w:val="20"/>
              </w:rPr>
            </w:pPr>
            <w:r w:rsidRPr="0072764F">
              <w:rPr>
                <w:rFonts w:ascii="Times New Roman" w:eastAsia="Calibri" w:hAnsi="Times New Roman" w:cs="Times New Roman"/>
                <w:sz w:val="20"/>
                <w:szCs w:val="20"/>
              </w:rPr>
              <w:t>3.</w:t>
            </w:r>
          </w:p>
        </w:tc>
        <w:tc>
          <w:tcPr>
            <w:tcW w:w="2149" w:type="dxa"/>
          </w:tcPr>
          <w:p w:rsidR="0072764F" w:rsidRPr="0072764F" w:rsidRDefault="0072764F" w:rsidP="0072764F">
            <w:pPr>
              <w:jc w:val="both"/>
              <w:rPr>
                <w:rFonts w:ascii="Times New Roman" w:eastAsia="Calibri" w:hAnsi="Times New Roman" w:cs="Times New Roman"/>
                <w:sz w:val="20"/>
                <w:szCs w:val="20"/>
              </w:rPr>
            </w:pPr>
            <w:r w:rsidRPr="0072764F">
              <w:rPr>
                <w:rFonts w:ascii="Times New Roman" w:eastAsia="Calibri" w:hAnsi="Times New Roman" w:cs="Times New Roman"/>
                <w:i/>
                <w:iCs/>
                <w:sz w:val="20"/>
                <w:szCs w:val="20"/>
              </w:rPr>
              <w:t xml:space="preserve">In situ </w:t>
            </w:r>
            <w:r w:rsidRPr="0072764F">
              <w:rPr>
                <w:rFonts w:ascii="Times New Roman" w:eastAsia="Calibri" w:hAnsi="Times New Roman" w:cs="Times New Roman"/>
                <w:sz w:val="20"/>
                <w:szCs w:val="20"/>
              </w:rPr>
              <w:t>hibridizācija</w:t>
            </w:r>
          </w:p>
        </w:tc>
        <w:tc>
          <w:tcPr>
            <w:tcW w:w="1974" w:type="dxa"/>
          </w:tcPr>
          <w:p w:rsidR="0072764F" w:rsidRPr="0072764F" w:rsidRDefault="0072764F" w:rsidP="0072764F">
            <w:pPr>
              <w:jc w:val="both"/>
              <w:rPr>
                <w:rFonts w:ascii="Times New Roman" w:eastAsia="Calibri" w:hAnsi="Times New Roman" w:cs="Times New Roman"/>
                <w:sz w:val="20"/>
                <w:szCs w:val="20"/>
              </w:rPr>
            </w:pPr>
          </w:p>
        </w:tc>
        <w:tc>
          <w:tcPr>
            <w:tcW w:w="1842" w:type="dxa"/>
          </w:tcPr>
          <w:p w:rsidR="0072764F" w:rsidRPr="0072764F" w:rsidRDefault="0072764F" w:rsidP="0072764F">
            <w:pPr>
              <w:jc w:val="both"/>
              <w:rPr>
                <w:rFonts w:ascii="Times New Roman" w:eastAsia="Calibri" w:hAnsi="Times New Roman" w:cs="Times New Roman"/>
                <w:sz w:val="20"/>
                <w:szCs w:val="20"/>
              </w:rPr>
            </w:pPr>
            <w:r w:rsidRPr="0072764F">
              <w:rPr>
                <w:rFonts w:ascii="Times New Roman" w:eastAsia="Calibri" w:hAnsi="Times New Roman" w:cs="Times New Roman"/>
                <w:sz w:val="20"/>
                <w:szCs w:val="20"/>
              </w:rPr>
              <w:t>X un</w:t>
            </w:r>
          </w:p>
        </w:tc>
        <w:tc>
          <w:tcPr>
            <w:tcW w:w="2262" w:type="dxa"/>
          </w:tcPr>
          <w:p w:rsidR="0072764F" w:rsidRPr="0072764F" w:rsidRDefault="0072764F" w:rsidP="0072764F">
            <w:pPr>
              <w:jc w:val="both"/>
              <w:rPr>
                <w:rFonts w:ascii="Times New Roman" w:eastAsia="Calibri" w:hAnsi="Times New Roman" w:cs="Times New Roman"/>
                <w:sz w:val="20"/>
                <w:szCs w:val="20"/>
              </w:rPr>
            </w:pPr>
          </w:p>
        </w:tc>
      </w:tr>
      <w:tr w:rsidR="0072764F" w:rsidRPr="0072764F" w:rsidTr="001C5733">
        <w:tc>
          <w:tcPr>
            <w:tcW w:w="834" w:type="dxa"/>
          </w:tcPr>
          <w:p w:rsidR="0072764F" w:rsidRPr="0072764F" w:rsidRDefault="0072764F" w:rsidP="0072764F">
            <w:pPr>
              <w:jc w:val="both"/>
              <w:rPr>
                <w:rFonts w:ascii="Times New Roman" w:eastAsia="Calibri" w:hAnsi="Times New Roman" w:cs="Times New Roman"/>
                <w:sz w:val="20"/>
                <w:szCs w:val="20"/>
              </w:rPr>
            </w:pPr>
            <w:r w:rsidRPr="0072764F">
              <w:rPr>
                <w:rFonts w:ascii="Times New Roman" w:eastAsia="Calibri" w:hAnsi="Times New Roman" w:cs="Times New Roman"/>
                <w:sz w:val="20"/>
                <w:szCs w:val="20"/>
              </w:rPr>
              <w:t>4.</w:t>
            </w:r>
          </w:p>
        </w:tc>
        <w:tc>
          <w:tcPr>
            <w:tcW w:w="2149" w:type="dxa"/>
          </w:tcPr>
          <w:p w:rsidR="0072764F" w:rsidRPr="0072764F" w:rsidRDefault="0072764F" w:rsidP="0072764F">
            <w:pPr>
              <w:jc w:val="both"/>
              <w:rPr>
                <w:rFonts w:ascii="Times New Roman" w:eastAsia="Calibri" w:hAnsi="Times New Roman" w:cs="Times New Roman"/>
                <w:sz w:val="20"/>
                <w:szCs w:val="20"/>
              </w:rPr>
            </w:pPr>
            <w:r w:rsidRPr="0072764F">
              <w:rPr>
                <w:rFonts w:ascii="Times New Roman" w:eastAsia="Calibri" w:hAnsi="Times New Roman" w:cs="Times New Roman"/>
                <w:i/>
                <w:iCs/>
                <w:sz w:val="20"/>
                <w:szCs w:val="20"/>
              </w:rPr>
              <w:t>PCR</w:t>
            </w:r>
          </w:p>
        </w:tc>
        <w:tc>
          <w:tcPr>
            <w:tcW w:w="1974" w:type="dxa"/>
          </w:tcPr>
          <w:p w:rsidR="0072764F" w:rsidRPr="0072764F" w:rsidRDefault="0072764F" w:rsidP="0072764F">
            <w:pPr>
              <w:jc w:val="both"/>
              <w:rPr>
                <w:rFonts w:ascii="Times New Roman" w:eastAsia="Calibri" w:hAnsi="Times New Roman" w:cs="Times New Roman"/>
                <w:sz w:val="20"/>
                <w:szCs w:val="20"/>
              </w:rPr>
            </w:pPr>
            <w:r w:rsidRPr="0072764F">
              <w:rPr>
                <w:rFonts w:ascii="Times New Roman" w:eastAsia="Calibri" w:hAnsi="Times New Roman" w:cs="Times New Roman"/>
                <w:sz w:val="20"/>
                <w:szCs w:val="20"/>
              </w:rPr>
              <w:t>X</w:t>
            </w:r>
          </w:p>
        </w:tc>
        <w:tc>
          <w:tcPr>
            <w:tcW w:w="1842" w:type="dxa"/>
          </w:tcPr>
          <w:p w:rsidR="0072764F" w:rsidRPr="0072764F" w:rsidRDefault="0072764F" w:rsidP="0072764F">
            <w:pPr>
              <w:jc w:val="both"/>
              <w:rPr>
                <w:rFonts w:ascii="Times New Roman" w:eastAsia="Calibri" w:hAnsi="Times New Roman" w:cs="Times New Roman"/>
                <w:sz w:val="20"/>
                <w:szCs w:val="20"/>
              </w:rPr>
            </w:pPr>
            <w:r w:rsidRPr="0072764F">
              <w:rPr>
                <w:rFonts w:ascii="Times New Roman" w:eastAsia="Calibri" w:hAnsi="Times New Roman" w:cs="Times New Roman"/>
                <w:sz w:val="20"/>
                <w:szCs w:val="20"/>
              </w:rPr>
              <w:t>X</w:t>
            </w:r>
          </w:p>
        </w:tc>
        <w:tc>
          <w:tcPr>
            <w:tcW w:w="2262" w:type="dxa"/>
          </w:tcPr>
          <w:p w:rsidR="0072764F" w:rsidRPr="0072764F" w:rsidRDefault="0072764F" w:rsidP="0072764F">
            <w:pPr>
              <w:jc w:val="both"/>
              <w:rPr>
                <w:rFonts w:ascii="Times New Roman" w:eastAsia="Calibri" w:hAnsi="Times New Roman" w:cs="Times New Roman"/>
                <w:sz w:val="20"/>
                <w:szCs w:val="20"/>
              </w:rPr>
            </w:pPr>
            <w:r w:rsidRPr="0072764F">
              <w:rPr>
                <w:rFonts w:ascii="Times New Roman" w:eastAsia="Calibri" w:hAnsi="Times New Roman" w:cs="Times New Roman"/>
                <w:sz w:val="20"/>
                <w:szCs w:val="20"/>
              </w:rPr>
              <w:t>X un</w:t>
            </w:r>
          </w:p>
        </w:tc>
      </w:tr>
      <w:tr w:rsidR="0072764F" w:rsidRPr="0072764F" w:rsidTr="001C5733">
        <w:tc>
          <w:tcPr>
            <w:tcW w:w="834" w:type="dxa"/>
          </w:tcPr>
          <w:p w:rsidR="0072764F" w:rsidRPr="0072764F" w:rsidRDefault="0072764F" w:rsidP="0072764F">
            <w:pPr>
              <w:jc w:val="both"/>
              <w:rPr>
                <w:rFonts w:ascii="Times New Roman" w:eastAsia="Calibri" w:hAnsi="Times New Roman" w:cs="Times New Roman"/>
                <w:sz w:val="20"/>
                <w:szCs w:val="20"/>
              </w:rPr>
            </w:pPr>
            <w:r w:rsidRPr="0072764F">
              <w:rPr>
                <w:rFonts w:ascii="Times New Roman" w:eastAsia="Calibri" w:hAnsi="Times New Roman" w:cs="Times New Roman"/>
                <w:sz w:val="20"/>
                <w:szCs w:val="20"/>
              </w:rPr>
              <w:t>5.</w:t>
            </w:r>
          </w:p>
        </w:tc>
        <w:tc>
          <w:tcPr>
            <w:tcW w:w="2149" w:type="dxa"/>
          </w:tcPr>
          <w:p w:rsidR="0072764F" w:rsidRPr="0072764F" w:rsidRDefault="0072764F" w:rsidP="0072764F">
            <w:pPr>
              <w:jc w:val="both"/>
              <w:rPr>
                <w:rFonts w:ascii="Times New Roman" w:eastAsia="Calibri" w:hAnsi="Times New Roman" w:cs="Times New Roman"/>
                <w:i/>
                <w:iCs/>
                <w:sz w:val="20"/>
                <w:szCs w:val="20"/>
              </w:rPr>
            </w:pPr>
            <w:proofErr w:type="spellStart"/>
            <w:r w:rsidRPr="0072764F">
              <w:rPr>
                <w:rFonts w:ascii="Times New Roman" w:eastAsia="Calibri" w:hAnsi="Times New Roman" w:cs="Times New Roman"/>
                <w:sz w:val="20"/>
                <w:szCs w:val="20"/>
              </w:rPr>
              <w:t>Sekvenēšana</w:t>
            </w:r>
            <w:proofErr w:type="spellEnd"/>
          </w:p>
        </w:tc>
        <w:tc>
          <w:tcPr>
            <w:tcW w:w="1974" w:type="dxa"/>
          </w:tcPr>
          <w:p w:rsidR="0072764F" w:rsidRPr="0072764F" w:rsidRDefault="0072764F" w:rsidP="0072764F">
            <w:pPr>
              <w:jc w:val="both"/>
              <w:rPr>
                <w:rFonts w:ascii="Times New Roman" w:eastAsia="Calibri" w:hAnsi="Times New Roman" w:cs="Times New Roman"/>
                <w:sz w:val="20"/>
                <w:szCs w:val="20"/>
              </w:rPr>
            </w:pPr>
          </w:p>
        </w:tc>
        <w:tc>
          <w:tcPr>
            <w:tcW w:w="1842" w:type="dxa"/>
          </w:tcPr>
          <w:p w:rsidR="0072764F" w:rsidRPr="0072764F" w:rsidRDefault="0072764F" w:rsidP="0072764F">
            <w:pPr>
              <w:jc w:val="both"/>
              <w:rPr>
                <w:rFonts w:ascii="Times New Roman" w:eastAsia="Calibri" w:hAnsi="Times New Roman" w:cs="Times New Roman"/>
                <w:sz w:val="20"/>
                <w:szCs w:val="20"/>
              </w:rPr>
            </w:pPr>
            <w:r w:rsidRPr="0072764F">
              <w:rPr>
                <w:rFonts w:ascii="Times New Roman" w:eastAsia="Calibri" w:hAnsi="Times New Roman" w:cs="Times New Roman"/>
                <w:sz w:val="20"/>
                <w:szCs w:val="20"/>
              </w:rPr>
              <w:t>X</w:t>
            </w:r>
          </w:p>
        </w:tc>
        <w:tc>
          <w:tcPr>
            <w:tcW w:w="2262" w:type="dxa"/>
          </w:tcPr>
          <w:p w:rsidR="0072764F" w:rsidRPr="0072764F" w:rsidRDefault="0072764F" w:rsidP="0072764F">
            <w:pPr>
              <w:jc w:val="both"/>
              <w:rPr>
                <w:rFonts w:ascii="Times New Roman" w:eastAsia="Calibri" w:hAnsi="Times New Roman" w:cs="Times New Roman"/>
                <w:sz w:val="20"/>
                <w:szCs w:val="20"/>
              </w:rPr>
            </w:pPr>
          </w:p>
        </w:tc>
      </w:tr>
    </w:tbl>
    <w:p w:rsidR="0072764F" w:rsidRPr="0072764F" w:rsidRDefault="0072764F" w:rsidP="0072764F">
      <w:pPr>
        <w:jc w:val="both"/>
        <w:rPr>
          <w:rFonts w:ascii="Times New Roman" w:eastAsia="Calibri" w:hAnsi="Times New Roman" w:cs="Times New Roman"/>
          <w:sz w:val="20"/>
          <w:szCs w:val="20"/>
        </w:rPr>
      </w:pPr>
    </w:p>
    <w:p w:rsidR="0072764F" w:rsidRPr="001C5733" w:rsidRDefault="0072764F" w:rsidP="0072764F">
      <w:pPr>
        <w:jc w:val="center"/>
        <w:rPr>
          <w:rFonts w:ascii="Times New Roman" w:eastAsia="Calibri" w:hAnsi="Times New Roman" w:cs="Times New Roman"/>
          <w:b/>
          <w:sz w:val="24"/>
          <w:szCs w:val="20"/>
        </w:rPr>
      </w:pPr>
      <w:r w:rsidRPr="001C5733">
        <w:rPr>
          <w:rFonts w:ascii="Times New Roman" w:eastAsia="Calibri" w:hAnsi="Times New Roman" w:cs="Times New Roman"/>
          <w:b/>
          <w:sz w:val="24"/>
          <w:szCs w:val="20"/>
        </w:rPr>
        <w:t xml:space="preserve">X. Laboratoriskās diagnostikas metodes </w:t>
      </w:r>
      <w:proofErr w:type="spellStart"/>
      <w:r w:rsidRPr="001C5733">
        <w:rPr>
          <w:rFonts w:ascii="Times New Roman" w:eastAsia="Calibri" w:hAnsi="Times New Roman" w:cs="Times New Roman"/>
          <w:b/>
          <w:i/>
          <w:sz w:val="24"/>
          <w:szCs w:val="20"/>
        </w:rPr>
        <w:t>Bonamia</w:t>
      </w:r>
      <w:proofErr w:type="spellEnd"/>
      <w:r w:rsidRPr="001C5733">
        <w:rPr>
          <w:rFonts w:ascii="Times New Roman" w:eastAsia="Calibri" w:hAnsi="Times New Roman" w:cs="Times New Roman"/>
          <w:b/>
          <w:i/>
          <w:sz w:val="24"/>
          <w:szCs w:val="20"/>
        </w:rPr>
        <w:t xml:space="preserve"> </w:t>
      </w:r>
      <w:proofErr w:type="spellStart"/>
      <w:r w:rsidRPr="001C5733">
        <w:rPr>
          <w:rFonts w:ascii="Times New Roman" w:eastAsia="Calibri" w:hAnsi="Times New Roman" w:cs="Times New Roman"/>
          <w:b/>
          <w:i/>
          <w:sz w:val="24"/>
          <w:szCs w:val="20"/>
        </w:rPr>
        <w:t>ostreae</w:t>
      </w:r>
      <w:proofErr w:type="spellEnd"/>
      <w:r w:rsidRPr="001C5733">
        <w:rPr>
          <w:rFonts w:ascii="Times New Roman" w:eastAsia="Calibri" w:hAnsi="Times New Roman" w:cs="Times New Roman"/>
          <w:b/>
          <w:sz w:val="24"/>
          <w:szCs w:val="20"/>
        </w:rPr>
        <w:t xml:space="preserve"> infekcijas diagnosticēšanai.</w:t>
      </w:r>
    </w:p>
    <w:p w:rsidR="0072764F" w:rsidRPr="001C5733" w:rsidRDefault="0072764F" w:rsidP="0072764F">
      <w:pPr>
        <w:jc w:val="both"/>
        <w:rPr>
          <w:rFonts w:ascii="Times New Roman" w:eastAsia="Calibri" w:hAnsi="Times New Roman" w:cs="Times New Roman"/>
          <w:sz w:val="24"/>
          <w:szCs w:val="20"/>
        </w:rPr>
      </w:pPr>
      <w:r w:rsidRPr="001C5733">
        <w:rPr>
          <w:rFonts w:ascii="Times New Roman" w:eastAsia="Calibri" w:hAnsi="Times New Roman" w:cs="Times New Roman"/>
          <w:sz w:val="24"/>
          <w:szCs w:val="20"/>
        </w:rPr>
        <w:tab/>
        <w:t>1. Paraugu ņemšanas process</w:t>
      </w:r>
    </w:p>
    <w:p w:rsidR="0072764F" w:rsidRPr="001C5733" w:rsidRDefault="0072764F" w:rsidP="0072764F">
      <w:pPr>
        <w:jc w:val="both"/>
        <w:rPr>
          <w:rFonts w:ascii="Times New Roman" w:eastAsia="Calibri" w:hAnsi="Times New Roman" w:cs="Times New Roman"/>
          <w:sz w:val="24"/>
          <w:szCs w:val="20"/>
        </w:rPr>
      </w:pPr>
      <w:r w:rsidRPr="001C5733">
        <w:rPr>
          <w:rFonts w:ascii="Times New Roman" w:eastAsia="Calibri" w:hAnsi="Times New Roman" w:cs="Times New Roman"/>
          <w:sz w:val="24"/>
          <w:szCs w:val="20"/>
        </w:rPr>
        <w:tab/>
        <w:t>Lai varbūtība atrast inficētus dzīvniekus būtu lielāka, paraugus ņemot, priekšroka ir gliemenēm, kas pavērušās vai tikko nobeigušās.</w:t>
      </w:r>
    </w:p>
    <w:p w:rsidR="0072764F" w:rsidRPr="001C5733" w:rsidRDefault="0072764F" w:rsidP="0072764F">
      <w:pPr>
        <w:jc w:val="both"/>
        <w:rPr>
          <w:rFonts w:ascii="Times New Roman" w:eastAsia="Calibri" w:hAnsi="Times New Roman" w:cs="Times New Roman"/>
          <w:sz w:val="24"/>
          <w:szCs w:val="20"/>
        </w:rPr>
      </w:pPr>
      <w:r w:rsidRPr="001C5733">
        <w:rPr>
          <w:rFonts w:ascii="Times New Roman" w:eastAsia="Calibri" w:hAnsi="Times New Roman" w:cs="Times New Roman"/>
          <w:sz w:val="24"/>
          <w:szCs w:val="20"/>
        </w:rPr>
        <w:tab/>
        <w:t>Paraugam ņemtās austeres plastmasas maisiņā, kura etiķete satur informāciju par austeru izcelsmi un īpašībām, 4 °C temperatūrā vai uz atdzesēta ledus tur ne ilgāk kā 24 stundas, ja paraugā ir pavērušās gliemenes, un ne ilgāk kā 72 stundas, ja tajā pavērušos gliemeņu nav. Pavērušās vai tikko nobeigušās gliemenes tur atsevišķi no citām gliemenēm.</w:t>
      </w:r>
    </w:p>
    <w:p w:rsidR="0072764F" w:rsidRPr="001C5733" w:rsidRDefault="0072764F" w:rsidP="0072764F">
      <w:pPr>
        <w:jc w:val="both"/>
        <w:rPr>
          <w:rFonts w:ascii="Times New Roman" w:eastAsia="Calibri" w:hAnsi="Times New Roman" w:cs="Times New Roman"/>
          <w:sz w:val="24"/>
          <w:szCs w:val="20"/>
        </w:rPr>
      </w:pPr>
      <w:r w:rsidRPr="001C5733">
        <w:rPr>
          <w:rFonts w:ascii="Times New Roman" w:eastAsia="Calibri" w:hAnsi="Times New Roman" w:cs="Times New Roman"/>
          <w:sz w:val="24"/>
          <w:szCs w:val="20"/>
        </w:rPr>
        <w:tab/>
      </w:r>
      <w:proofErr w:type="spellStart"/>
      <w:r w:rsidRPr="001C5733">
        <w:rPr>
          <w:rFonts w:ascii="Times New Roman" w:eastAsia="Calibri" w:hAnsi="Times New Roman" w:cs="Times New Roman"/>
          <w:sz w:val="24"/>
          <w:szCs w:val="20"/>
        </w:rPr>
        <w:t>Bonamiozes</w:t>
      </w:r>
      <w:proofErr w:type="spellEnd"/>
      <w:r w:rsidRPr="001C5733">
        <w:rPr>
          <w:rFonts w:ascii="Times New Roman" w:eastAsia="Calibri" w:hAnsi="Times New Roman" w:cs="Times New Roman"/>
          <w:sz w:val="24"/>
          <w:szCs w:val="20"/>
        </w:rPr>
        <w:t xml:space="preserve"> histoloģiskai diagnosticēšanai izmanto 3 līdz 5 mm biezu audu griezumu, to vidū no žaunām un sirds audiem. Dažiem testiem, arī nospiedumiem un polimerāzes ķēdes reakcijai (</w:t>
      </w:r>
      <w:r w:rsidRPr="001C5733">
        <w:rPr>
          <w:rFonts w:ascii="Times New Roman" w:eastAsia="Calibri" w:hAnsi="Times New Roman" w:cs="Times New Roman"/>
          <w:i/>
          <w:sz w:val="24"/>
          <w:szCs w:val="20"/>
        </w:rPr>
        <w:t>PCR</w:t>
      </w:r>
      <w:r w:rsidRPr="001C5733">
        <w:rPr>
          <w:rFonts w:ascii="Times New Roman" w:eastAsia="Calibri" w:hAnsi="Times New Roman" w:cs="Times New Roman"/>
          <w:sz w:val="24"/>
          <w:szCs w:val="20"/>
        </w:rPr>
        <w:t>), izmanto gremošanas dziedzera audus.</w:t>
      </w:r>
    </w:p>
    <w:p w:rsidR="0072764F" w:rsidRPr="001C5733" w:rsidRDefault="0072764F" w:rsidP="0072764F">
      <w:pPr>
        <w:jc w:val="both"/>
        <w:rPr>
          <w:rFonts w:ascii="Times New Roman" w:eastAsia="Calibri" w:hAnsi="Times New Roman" w:cs="Times New Roman"/>
          <w:sz w:val="24"/>
          <w:szCs w:val="20"/>
        </w:rPr>
      </w:pPr>
      <w:r w:rsidRPr="001C5733">
        <w:rPr>
          <w:rFonts w:ascii="Times New Roman" w:eastAsia="Calibri" w:hAnsi="Times New Roman" w:cs="Times New Roman"/>
          <w:sz w:val="24"/>
          <w:szCs w:val="20"/>
        </w:rPr>
        <w:tab/>
        <w:t>2. Mikroskopiskie paņēmieni</w:t>
      </w:r>
    </w:p>
    <w:p w:rsidR="0072764F" w:rsidRPr="001C5733" w:rsidRDefault="0072764F" w:rsidP="0072764F">
      <w:pPr>
        <w:jc w:val="both"/>
        <w:rPr>
          <w:rFonts w:ascii="Times New Roman" w:eastAsia="Calibri" w:hAnsi="Times New Roman" w:cs="Times New Roman"/>
          <w:sz w:val="24"/>
          <w:szCs w:val="20"/>
        </w:rPr>
      </w:pPr>
      <w:r w:rsidRPr="001C5733">
        <w:rPr>
          <w:rFonts w:ascii="Times New Roman" w:eastAsia="Calibri" w:hAnsi="Times New Roman" w:cs="Times New Roman"/>
          <w:sz w:val="24"/>
          <w:szCs w:val="20"/>
        </w:rPr>
        <w:tab/>
        <w:t>2.1. Citoloģija (nospieduma citoloģija)</w:t>
      </w:r>
    </w:p>
    <w:p w:rsidR="0072764F" w:rsidRPr="001C5733" w:rsidRDefault="0072764F" w:rsidP="0072764F">
      <w:pPr>
        <w:jc w:val="both"/>
        <w:rPr>
          <w:rFonts w:ascii="Times New Roman" w:eastAsia="Calibri" w:hAnsi="Times New Roman" w:cs="Times New Roman"/>
          <w:sz w:val="24"/>
          <w:szCs w:val="20"/>
        </w:rPr>
      </w:pPr>
      <w:r w:rsidRPr="001C5733">
        <w:rPr>
          <w:rFonts w:ascii="Times New Roman" w:eastAsia="Calibri" w:hAnsi="Times New Roman" w:cs="Times New Roman"/>
          <w:sz w:val="24"/>
          <w:szCs w:val="20"/>
        </w:rPr>
        <w:lastRenderedPageBreak/>
        <w:tab/>
        <w:t xml:space="preserve">Kad žaunas vai sirds audi apžāvēti uz absorbējoša papīra, uz priekšmetstikliņa atstāj vairākus nospiedumus. Priekšmetstikliņu preparātus ar gaisa plūsmu nožāvē, fiksē metilspirtā vai absolūtajā spirtā un nokrāso, saskaņā ar ražotāja norādījumiem izmantojot kādu no tirdzniecībā pieejamajiem asins preparātu krāsošanas reaģentu komplektiem, konkrētāk, tādu kā </w:t>
      </w:r>
      <w:proofErr w:type="spellStart"/>
      <w:r w:rsidRPr="001C5733">
        <w:rPr>
          <w:rFonts w:ascii="Times New Roman" w:eastAsia="Calibri" w:hAnsi="Times New Roman" w:cs="Times New Roman"/>
          <w:sz w:val="24"/>
          <w:szCs w:val="20"/>
        </w:rPr>
        <w:t>Diff-Quik®</w:t>
      </w:r>
      <w:proofErr w:type="spellEnd"/>
      <w:r w:rsidRPr="001C5733">
        <w:rPr>
          <w:rFonts w:ascii="Times New Roman" w:eastAsia="Calibri" w:hAnsi="Times New Roman" w:cs="Times New Roman"/>
          <w:sz w:val="24"/>
          <w:szCs w:val="20"/>
        </w:rPr>
        <w:t>/</w:t>
      </w:r>
      <w:proofErr w:type="spellStart"/>
      <w:r w:rsidRPr="001C5733">
        <w:rPr>
          <w:rFonts w:ascii="Times New Roman" w:eastAsia="Calibri" w:hAnsi="Times New Roman" w:cs="Times New Roman"/>
          <w:sz w:val="24"/>
          <w:szCs w:val="20"/>
        </w:rPr>
        <w:t>Hemacolor</w:t>
      </w:r>
      <w:proofErr w:type="spellEnd"/>
      <w:r w:rsidRPr="001C5733">
        <w:rPr>
          <w:rFonts w:ascii="Times New Roman" w:eastAsia="Calibri" w:hAnsi="Times New Roman" w:cs="Times New Roman"/>
          <w:sz w:val="24"/>
          <w:szCs w:val="20"/>
        </w:rPr>
        <w:t xml:space="preserve">®. Kad stikliņi krāna ūdenī noskaloti un nosusināti, tiem ar piemērotas sintētiskas gumijas palīdzību uzliek </w:t>
      </w:r>
      <w:proofErr w:type="spellStart"/>
      <w:r w:rsidRPr="001C5733">
        <w:rPr>
          <w:rFonts w:ascii="Times New Roman" w:eastAsia="Calibri" w:hAnsi="Times New Roman" w:cs="Times New Roman"/>
          <w:sz w:val="24"/>
          <w:szCs w:val="20"/>
        </w:rPr>
        <w:t>segstiklu</w:t>
      </w:r>
      <w:proofErr w:type="spellEnd"/>
      <w:r w:rsidRPr="001C5733">
        <w:rPr>
          <w:rFonts w:ascii="Times New Roman" w:eastAsia="Calibri" w:hAnsi="Times New Roman" w:cs="Times New Roman"/>
          <w:sz w:val="24"/>
          <w:szCs w:val="20"/>
        </w:rPr>
        <w:t>. Priekšmetstikliņus vispirms novēro palielinājumā x200 un pēc tam – iegremdētus eļļā palielinājumā x1000.</w:t>
      </w:r>
    </w:p>
    <w:p w:rsidR="0072764F" w:rsidRPr="001C5733" w:rsidRDefault="0072764F" w:rsidP="0072764F">
      <w:pPr>
        <w:jc w:val="both"/>
        <w:rPr>
          <w:rFonts w:ascii="Times New Roman" w:eastAsia="Calibri" w:hAnsi="Times New Roman" w:cs="Times New Roman"/>
          <w:sz w:val="24"/>
          <w:szCs w:val="20"/>
        </w:rPr>
      </w:pPr>
      <w:r w:rsidRPr="001C5733">
        <w:rPr>
          <w:rFonts w:ascii="Times New Roman" w:eastAsia="Calibri" w:hAnsi="Times New Roman" w:cs="Times New Roman"/>
          <w:sz w:val="24"/>
          <w:szCs w:val="20"/>
        </w:rPr>
        <w:tab/>
        <w:t xml:space="preserve">Pozitīvs rezultāts būs mazu (2 līdz 5 </w:t>
      </w:r>
      <w:proofErr w:type="spellStart"/>
      <w:r w:rsidRPr="001C5733">
        <w:rPr>
          <w:rFonts w:ascii="Times New Roman" w:eastAsia="Calibri" w:hAnsi="Times New Roman" w:cs="Times New Roman"/>
          <w:sz w:val="24"/>
          <w:szCs w:val="20"/>
        </w:rPr>
        <w:t>μm</w:t>
      </w:r>
      <w:proofErr w:type="spellEnd"/>
      <w:r w:rsidRPr="001C5733">
        <w:rPr>
          <w:rFonts w:ascii="Times New Roman" w:eastAsia="Calibri" w:hAnsi="Times New Roman" w:cs="Times New Roman"/>
          <w:sz w:val="24"/>
          <w:szCs w:val="20"/>
        </w:rPr>
        <w:t xml:space="preserve"> platu) lodveida vai olveida organismu klātbūtne </w:t>
      </w:r>
      <w:proofErr w:type="spellStart"/>
      <w:r w:rsidRPr="001C5733">
        <w:rPr>
          <w:rFonts w:ascii="Times New Roman" w:eastAsia="Calibri" w:hAnsi="Times New Roman" w:cs="Times New Roman"/>
          <w:sz w:val="24"/>
          <w:szCs w:val="20"/>
        </w:rPr>
        <w:t>hemocītos</w:t>
      </w:r>
      <w:proofErr w:type="spellEnd"/>
      <w:r w:rsidRPr="001C5733">
        <w:rPr>
          <w:rFonts w:ascii="Times New Roman" w:eastAsia="Calibri" w:hAnsi="Times New Roman" w:cs="Times New Roman"/>
          <w:sz w:val="24"/>
          <w:szCs w:val="20"/>
        </w:rPr>
        <w:t xml:space="preserve">. Tomēr parazīta klātbūtne iespējama arī ārpus šūnām. Šiem organismiem citoplazmā vērojami </w:t>
      </w:r>
      <w:proofErr w:type="spellStart"/>
      <w:r w:rsidRPr="001C5733">
        <w:rPr>
          <w:rFonts w:ascii="Times New Roman" w:eastAsia="Calibri" w:hAnsi="Times New Roman" w:cs="Times New Roman"/>
          <w:sz w:val="24"/>
          <w:szCs w:val="20"/>
        </w:rPr>
        <w:t>bazofilie</w:t>
      </w:r>
      <w:proofErr w:type="spellEnd"/>
      <w:r w:rsidRPr="001C5733">
        <w:rPr>
          <w:rFonts w:ascii="Times New Roman" w:eastAsia="Calibri" w:hAnsi="Times New Roman" w:cs="Times New Roman"/>
          <w:sz w:val="24"/>
          <w:szCs w:val="20"/>
        </w:rPr>
        <w:t xml:space="preserve"> leikocīti un kodolā – </w:t>
      </w:r>
      <w:proofErr w:type="spellStart"/>
      <w:r w:rsidRPr="001C5733">
        <w:rPr>
          <w:rFonts w:ascii="Times New Roman" w:eastAsia="Calibri" w:hAnsi="Times New Roman" w:cs="Times New Roman"/>
          <w:sz w:val="24"/>
          <w:szCs w:val="20"/>
        </w:rPr>
        <w:t>eozinofilie</w:t>
      </w:r>
      <w:proofErr w:type="spellEnd"/>
      <w:r w:rsidRPr="001C5733">
        <w:rPr>
          <w:rFonts w:ascii="Times New Roman" w:eastAsia="Calibri" w:hAnsi="Times New Roman" w:cs="Times New Roman"/>
          <w:sz w:val="24"/>
          <w:szCs w:val="20"/>
        </w:rPr>
        <w:t xml:space="preserve"> leikocīti (krāsa var atšķirties atkarībā no krāsošanas līdzekļa) un, tā kā uz priekšmetstikliņa tie izplūst, uz nospiedumiem tie var izskatīties platāki nekā histoloģiskā izmeklēšanā. Var būt novērojamas daudzkodolu šūnas. Šis paņēmiens izmantojams jebkādām parazītu sugām.</w:t>
      </w:r>
    </w:p>
    <w:p w:rsidR="0072764F" w:rsidRPr="001C5733" w:rsidRDefault="0072764F" w:rsidP="0072764F">
      <w:pPr>
        <w:jc w:val="both"/>
        <w:rPr>
          <w:rFonts w:ascii="Times New Roman" w:eastAsia="Calibri" w:hAnsi="Times New Roman" w:cs="Times New Roman"/>
          <w:sz w:val="24"/>
          <w:szCs w:val="20"/>
        </w:rPr>
      </w:pPr>
      <w:r w:rsidRPr="001C5733">
        <w:rPr>
          <w:rFonts w:ascii="Times New Roman" w:eastAsia="Calibri" w:hAnsi="Times New Roman" w:cs="Times New Roman"/>
          <w:sz w:val="24"/>
          <w:szCs w:val="20"/>
        </w:rPr>
        <w:tab/>
        <w:t>2.2. Histoloģija</w:t>
      </w:r>
    </w:p>
    <w:p w:rsidR="0072764F" w:rsidRPr="001C5733" w:rsidRDefault="0072764F" w:rsidP="0072764F">
      <w:pPr>
        <w:jc w:val="both"/>
        <w:rPr>
          <w:rFonts w:ascii="Times New Roman" w:eastAsia="Calibri" w:hAnsi="Times New Roman" w:cs="Times New Roman"/>
          <w:sz w:val="24"/>
          <w:szCs w:val="20"/>
        </w:rPr>
      </w:pPr>
      <w:r w:rsidRPr="001C5733">
        <w:rPr>
          <w:rFonts w:ascii="Times New Roman" w:eastAsia="Calibri" w:hAnsi="Times New Roman" w:cs="Times New Roman"/>
          <w:sz w:val="24"/>
          <w:szCs w:val="20"/>
        </w:rPr>
        <w:tab/>
        <w:t xml:space="preserve">Audu griezumus, kuros ietilpst žaunas un gremošanas dziedzeris, vismaz 24 stundas fiksē </w:t>
      </w:r>
      <w:proofErr w:type="spellStart"/>
      <w:r w:rsidRPr="001C5733">
        <w:rPr>
          <w:rFonts w:ascii="Times New Roman" w:eastAsia="Calibri" w:hAnsi="Times New Roman" w:cs="Times New Roman"/>
          <w:sz w:val="24"/>
          <w:szCs w:val="20"/>
        </w:rPr>
        <w:t>Davidson</w:t>
      </w:r>
      <w:proofErr w:type="spellEnd"/>
      <w:r w:rsidRPr="001C5733">
        <w:rPr>
          <w:rFonts w:ascii="Times New Roman" w:eastAsia="Calibri" w:hAnsi="Times New Roman" w:cs="Times New Roman"/>
          <w:sz w:val="24"/>
          <w:szCs w:val="20"/>
        </w:rPr>
        <w:t xml:space="preserve"> fiksatīvā, pēc tam parastajā veidā apstrādā ar parafīnu histoloģiskai izmeklēšanai un krāso, piemēram, ar </w:t>
      </w:r>
      <w:proofErr w:type="spellStart"/>
      <w:r w:rsidRPr="001C5733">
        <w:rPr>
          <w:rFonts w:ascii="Times New Roman" w:eastAsia="Calibri" w:hAnsi="Times New Roman" w:cs="Times New Roman"/>
          <w:sz w:val="24"/>
          <w:szCs w:val="20"/>
        </w:rPr>
        <w:t>hematoksilīnu</w:t>
      </w:r>
      <w:proofErr w:type="spellEnd"/>
      <w:r w:rsidRPr="001C5733">
        <w:rPr>
          <w:rFonts w:ascii="Times New Roman" w:eastAsia="Calibri" w:hAnsi="Times New Roman" w:cs="Times New Roman"/>
          <w:sz w:val="24"/>
          <w:szCs w:val="20"/>
        </w:rPr>
        <w:t xml:space="preserve"> un </w:t>
      </w:r>
      <w:proofErr w:type="spellStart"/>
      <w:r w:rsidRPr="001C5733">
        <w:rPr>
          <w:rFonts w:ascii="Times New Roman" w:eastAsia="Calibri" w:hAnsi="Times New Roman" w:cs="Times New Roman"/>
          <w:sz w:val="24"/>
          <w:szCs w:val="20"/>
        </w:rPr>
        <w:t>eozīnu</w:t>
      </w:r>
      <w:proofErr w:type="spellEnd"/>
      <w:r w:rsidRPr="001C5733">
        <w:rPr>
          <w:rFonts w:ascii="Times New Roman" w:eastAsia="Calibri" w:hAnsi="Times New Roman" w:cs="Times New Roman"/>
          <w:sz w:val="24"/>
          <w:szCs w:val="20"/>
        </w:rPr>
        <w:t>. Novērojumus veic arvien augstākā palielinājumā līdz ×1000.</w:t>
      </w:r>
    </w:p>
    <w:p w:rsidR="0072764F" w:rsidRPr="001C5733" w:rsidRDefault="0072764F" w:rsidP="0072764F">
      <w:pPr>
        <w:jc w:val="both"/>
        <w:rPr>
          <w:rFonts w:ascii="Times New Roman" w:eastAsia="Calibri" w:hAnsi="Times New Roman" w:cs="Times New Roman"/>
          <w:sz w:val="24"/>
          <w:szCs w:val="20"/>
        </w:rPr>
      </w:pPr>
      <w:r w:rsidRPr="001C5733">
        <w:rPr>
          <w:rFonts w:ascii="Times New Roman" w:eastAsia="Calibri" w:hAnsi="Times New Roman" w:cs="Times New Roman"/>
          <w:sz w:val="24"/>
          <w:szCs w:val="20"/>
        </w:rPr>
        <w:tab/>
        <w:t xml:space="preserve">Pozitīvs rezultāts ir parazītu klātbūtne, kas izpaužas kā ļoti mazas, 2 līdz 5 </w:t>
      </w:r>
      <w:proofErr w:type="spellStart"/>
      <w:r w:rsidRPr="001C5733">
        <w:rPr>
          <w:rFonts w:ascii="Times New Roman" w:eastAsia="Calibri" w:hAnsi="Times New Roman" w:cs="Times New Roman"/>
          <w:sz w:val="24"/>
          <w:szCs w:val="20"/>
        </w:rPr>
        <w:t>μm</w:t>
      </w:r>
      <w:proofErr w:type="spellEnd"/>
      <w:r w:rsidRPr="001C5733">
        <w:rPr>
          <w:rFonts w:ascii="Times New Roman" w:eastAsia="Calibri" w:hAnsi="Times New Roman" w:cs="Times New Roman"/>
          <w:sz w:val="24"/>
          <w:szCs w:val="20"/>
        </w:rPr>
        <w:t xml:space="preserve"> platas šūnas, kuras novērojamas </w:t>
      </w:r>
      <w:proofErr w:type="spellStart"/>
      <w:r w:rsidRPr="001C5733">
        <w:rPr>
          <w:rFonts w:ascii="Times New Roman" w:eastAsia="Calibri" w:hAnsi="Times New Roman" w:cs="Times New Roman"/>
          <w:sz w:val="24"/>
          <w:szCs w:val="20"/>
        </w:rPr>
        <w:t>hemocītos</w:t>
      </w:r>
      <w:proofErr w:type="spellEnd"/>
      <w:r w:rsidRPr="001C5733">
        <w:rPr>
          <w:rFonts w:ascii="Times New Roman" w:eastAsia="Calibri" w:hAnsi="Times New Roman" w:cs="Times New Roman"/>
          <w:sz w:val="24"/>
          <w:szCs w:val="20"/>
        </w:rPr>
        <w:t xml:space="preserve"> vai atsevišķi žaunu, zarnu un mantijas epitēlija saistaudos vai dobumos un bieži vien saistās ar spēcīgu iekaisuma reakciju. Lai izslēgtu jebkādas šaubas un uzstādītu pozitīvu diagnozi, vajadzīgs, lai parazīts būtu novērots </w:t>
      </w:r>
      <w:proofErr w:type="spellStart"/>
      <w:r w:rsidRPr="001C5733">
        <w:rPr>
          <w:rFonts w:ascii="Times New Roman" w:eastAsia="Calibri" w:hAnsi="Times New Roman" w:cs="Times New Roman"/>
          <w:sz w:val="24"/>
          <w:szCs w:val="20"/>
        </w:rPr>
        <w:t>hemocītā</w:t>
      </w:r>
      <w:proofErr w:type="spellEnd"/>
      <w:r w:rsidRPr="001C5733">
        <w:rPr>
          <w:rFonts w:ascii="Times New Roman" w:eastAsia="Calibri" w:hAnsi="Times New Roman" w:cs="Times New Roman"/>
          <w:sz w:val="24"/>
          <w:szCs w:val="20"/>
        </w:rPr>
        <w:t xml:space="preserve">. Šis paņēmiens izmantojams jebkādām parazītu sugām. </w:t>
      </w:r>
    </w:p>
    <w:p w:rsidR="0072764F" w:rsidRPr="001C5733" w:rsidRDefault="0072764F" w:rsidP="0072764F">
      <w:pPr>
        <w:jc w:val="both"/>
        <w:rPr>
          <w:rFonts w:ascii="Times New Roman" w:eastAsia="Calibri" w:hAnsi="Times New Roman" w:cs="Times New Roman"/>
          <w:sz w:val="24"/>
          <w:szCs w:val="20"/>
        </w:rPr>
      </w:pPr>
      <w:r w:rsidRPr="001C5733">
        <w:rPr>
          <w:rFonts w:ascii="Times New Roman" w:eastAsia="Calibri" w:hAnsi="Times New Roman" w:cs="Times New Roman"/>
          <w:sz w:val="24"/>
          <w:szCs w:val="20"/>
        </w:rPr>
        <w:tab/>
        <w:t xml:space="preserve">3. Molekulārie paņēmieni </w:t>
      </w:r>
    </w:p>
    <w:p w:rsidR="0072764F" w:rsidRPr="001C5733" w:rsidRDefault="0072764F" w:rsidP="0072764F">
      <w:pPr>
        <w:jc w:val="both"/>
        <w:rPr>
          <w:rFonts w:ascii="Times New Roman" w:eastAsia="Calibri" w:hAnsi="Times New Roman" w:cs="Times New Roman"/>
          <w:sz w:val="24"/>
          <w:szCs w:val="20"/>
        </w:rPr>
      </w:pPr>
      <w:r w:rsidRPr="001C5733">
        <w:rPr>
          <w:rFonts w:ascii="Times New Roman" w:eastAsia="Calibri" w:hAnsi="Times New Roman" w:cs="Times New Roman"/>
          <w:sz w:val="24"/>
          <w:szCs w:val="20"/>
        </w:rPr>
        <w:tab/>
        <w:t xml:space="preserve">3.1. DNS ekstrahēšana </w:t>
      </w:r>
    </w:p>
    <w:p w:rsidR="0072764F" w:rsidRPr="001C5733" w:rsidRDefault="0072764F" w:rsidP="0072764F">
      <w:pPr>
        <w:jc w:val="both"/>
        <w:rPr>
          <w:rFonts w:ascii="Times New Roman" w:eastAsia="Calibri" w:hAnsi="Times New Roman" w:cs="Times New Roman"/>
          <w:sz w:val="24"/>
          <w:szCs w:val="20"/>
        </w:rPr>
      </w:pPr>
      <w:r w:rsidRPr="001C5733">
        <w:rPr>
          <w:rFonts w:ascii="Times New Roman" w:eastAsia="Calibri" w:hAnsi="Times New Roman" w:cs="Times New Roman"/>
          <w:sz w:val="24"/>
          <w:szCs w:val="20"/>
        </w:rPr>
        <w:tab/>
        <w:t xml:space="preserve">DNS ekstrahē saskaņā ar standartprocedūrām. </w:t>
      </w:r>
    </w:p>
    <w:p w:rsidR="0072764F" w:rsidRPr="001C5733" w:rsidRDefault="0072764F" w:rsidP="0072764F">
      <w:pPr>
        <w:jc w:val="both"/>
        <w:rPr>
          <w:rFonts w:ascii="Times New Roman" w:eastAsia="Calibri" w:hAnsi="Times New Roman" w:cs="Times New Roman"/>
          <w:sz w:val="24"/>
          <w:szCs w:val="20"/>
        </w:rPr>
      </w:pPr>
      <w:r w:rsidRPr="001C5733">
        <w:rPr>
          <w:rFonts w:ascii="Times New Roman" w:eastAsia="Calibri" w:hAnsi="Times New Roman" w:cs="Times New Roman"/>
          <w:sz w:val="24"/>
          <w:szCs w:val="20"/>
        </w:rPr>
        <w:tab/>
        <w:t xml:space="preserve">Drīkst izmantot tirdzniecībā pieejamos DNS ekstrahēšanas komplektus, ar kuriem iegūstama augsti kvalitatīva DNS, kas piemērota izmantošanai turpmāk aprakstītajos </w:t>
      </w:r>
      <w:r w:rsidRPr="001C5733">
        <w:rPr>
          <w:rFonts w:ascii="Times New Roman" w:eastAsia="Calibri" w:hAnsi="Times New Roman" w:cs="Times New Roman"/>
          <w:i/>
          <w:iCs/>
          <w:sz w:val="24"/>
          <w:szCs w:val="20"/>
        </w:rPr>
        <w:t xml:space="preserve">PCR </w:t>
      </w:r>
      <w:r w:rsidRPr="001C5733">
        <w:rPr>
          <w:rFonts w:ascii="Times New Roman" w:eastAsia="Calibri" w:hAnsi="Times New Roman" w:cs="Times New Roman"/>
          <w:sz w:val="24"/>
          <w:szCs w:val="20"/>
        </w:rPr>
        <w:t xml:space="preserve">protokolos. </w:t>
      </w:r>
    </w:p>
    <w:p w:rsidR="0072764F" w:rsidRPr="001C5733" w:rsidRDefault="0072764F" w:rsidP="0072764F">
      <w:pPr>
        <w:jc w:val="both"/>
        <w:rPr>
          <w:rFonts w:ascii="Times New Roman" w:eastAsia="Calibri" w:hAnsi="Times New Roman" w:cs="Times New Roman"/>
          <w:sz w:val="24"/>
          <w:szCs w:val="20"/>
        </w:rPr>
      </w:pPr>
      <w:r w:rsidRPr="001C5733">
        <w:rPr>
          <w:rFonts w:ascii="Times New Roman" w:eastAsia="Calibri" w:hAnsi="Times New Roman" w:cs="Times New Roman"/>
          <w:sz w:val="24"/>
          <w:szCs w:val="20"/>
        </w:rPr>
        <w:tab/>
        <w:t>3.2. Polimerāzes ķēdes reakcija (</w:t>
      </w:r>
      <w:r w:rsidRPr="001C5733">
        <w:rPr>
          <w:rFonts w:ascii="Times New Roman" w:eastAsia="Calibri" w:hAnsi="Times New Roman" w:cs="Times New Roman"/>
          <w:i/>
          <w:iCs/>
          <w:sz w:val="24"/>
          <w:szCs w:val="20"/>
        </w:rPr>
        <w:t>PCR</w:t>
      </w:r>
      <w:r w:rsidRPr="001C5733">
        <w:rPr>
          <w:rFonts w:ascii="Times New Roman" w:eastAsia="Calibri" w:hAnsi="Times New Roman" w:cs="Times New Roman"/>
          <w:sz w:val="24"/>
          <w:szCs w:val="20"/>
        </w:rPr>
        <w:t xml:space="preserve">) </w:t>
      </w:r>
    </w:p>
    <w:p w:rsidR="0072764F" w:rsidRPr="001C5733" w:rsidRDefault="0072764F" w:rsidP="0072764F">
      <w:pPr>
        <w:jc w:val="both"/>
        <w:rPr>
          <w:rFonts w:ascii="Times New Roman" w:eastAsia="Calibri" w:hAnsi="Times New Roman" w:cs="Times New Roman"/>
          <w:sz w:val="24"/>
          <w:szCs w:val="20"/>
        </w:rPr>
      </w:pPr>
      <w:r w:rsidRPr="001C5733">
        <w:rPr>
          <w:rFonts w:ascii="Times New Roman" w:eastAsia="Calibri" w:hAnsi="Times New Roman" w:cs="Times New Roman"/>
          <w:sz w:val="24"/>
          <w:szCs w:val="20"/>
        </w:rPr>
        <w:tab/>
        <w:t xml:space="preserve">Izstrādāti un publicēti ir vairāki </w:t>
      </w:r>
      <w:r w:rsidRPr="001C5733">
        <w:rPr>
          <w:rFonts w:ascii="Times New Roman" w:eastAsia="Calibri" w:hAnsi="Times New Roman" w:cs="Times New Roman"/>
          <w:i/>
          <w:iCs/>
          <w:sz w:val="24"/>
          <w:szCs w:val="20"/>
        </w:rPr>
        <w:t xml:space="preserve">PCR </w:t>
      </w:r>
      <w:r w:rsidRPr="001C5733">
        <w:rPr>
          <w:rFonts w:ascii="Times New Roman" w:eastAsia="Calibri" w:hAnsi="Times New Roman" w:cs="Times New Roman"/>
          <w:sz w:val="24"/>
          <w:szCs w:val="20"/>
        </w:rPr>
        <w:t xml:space="preserve">protokoli. </w:t>
      </w:r>
    </w:p>
    <w:p w:rsidR="0072764F" w:rsidRPr="001C5733" w:rsidRDefault="0072764F" w:rsidP="0072764F">
      <w:pPr>
        <w:jc w:val="both"/>
        <w:rPr>
          <w:rFonts w:ascii="Times New Roman" w:eastAsia="Calibri" w:hAnsi="Times New Roman" w:cs="Times New Roman"/>
          <w:sz w:val="24"/>
          <w:szCs w:val="20"/>
        </w:rPr>
      </w:pPr>
      <w:r w:rsidRPr="001C5733">
        <w:rPr>
          <w:rFonts w:ascii="Times New Roman" w:eastAsia="Calibri" w:hAnsi="Times New Roman" w:cs="Times New Roman"/>
          <w:sz w:val="24"/>
          <w:szCs w:val="20"/>
        </w:rPr>
        <w:tab/>
        <w:t xml:space="preserve">Var izmantot divus </w:t>
      </w:r>
      <w:r w:rsidRPr="001C5733">
        <w:rPr>
          <w:rFonts w:ascii="Times New Roman" w:eastAsia="Calibri" w:hAnsi="Times New Roman" w:cs="Times New Roman"/>
          <w:i/>
          <w:iCs/>
          <w:sz w:val="24"/>
          <w:szCs w:val="20"/>
        </w:rPr>
        <w:t xml:space="preserve">PCR </w:t>
      </w:r>
      <w:r w:rsidRPr="001C5733">
        <w:rPr>
          <w:rFonts w:ascii="Times New Roman" w:eastAsia="Calibri" w:hAnsi="Times New Roman" w:cs="Times New Roman"/>
          <w:sz w:val="24"/>
          <w:szCs w:val="20"/>
        </w:rPr>
        <w:t xml:space="preserve">protokolus, kuros </w:t>
      </w:r>
      <w:proofErr w:type="spellStart"/>
      <w:r w:rsidRPr="001C5733">
        <w:rPr>
          <w:rFonts w:ascii="Times New Roman" w:eastAsia="Calibri" w:hAnsi="Times New Roman" w:cs="Times New Roman"/>
          <w:sz w:val="24"/>
          <w:szCs w:val="20"/>
        </w:rPr>
        <w:t>mērķrajons</w:t>
      </w:r>
      <w:proofErr w:type="spellEnd"/>
      <w:r w:rsidRPr="001C5733">
        <w:rPr>
          <w:rFonts w:ascii="Times New Roman" w:eastAsia="Calibri" w:hAnsi="Times New Roman" w:cs="Times New Roman"/>
          <w:sz w:val="24"/>
          <w:szCs w:val="20"/>
        </w:rPr>
        <w:t xml:space="preserve"> ir </w:t>
      </w:r>
      <w:proofErr w:type="spellStart"/>
      <w:r w:rsidRPr="001C5733">
        <w:rPr>
          <w:rFonts w:ascii="Times New Roman" w:eastAsia="Calibri" w:hAnsi="Times New Roman" w:cs="Times New Roman"/>
          <w:sz w:val="24"/>
          <w:szCs w:val="20"/>
        </w:rPr>
        <w:t>rDNS</w:t>
      </w:r>
      <w:proofErr w:type="spellEnd"/>
      <w:r w:rsidRPr="001C5733">
        <w:rPr>
          <w:rFonts w:ascii="Times New Roman" w:eastAsia="Calibri" w:hAnsi="Times New Roman" w:cs="Times New Roman"/>
          <w:sz w:val="24"/>
          <w:szCs w:val="20"/>
        </w:rPr>
        <w:t xml:space="preserve"> mazā apakšvienība: </w:t>
      </w:r>
    </w:p>
    <w:p w:rsidR="0072764F" w:rsidRPr="001C5733" w:rsidRDefault="0072764F" w:rsidP="0072764F">
      <w:pPr>
        <w:jc w:val="both"/>
        <w:rPr>
          <w:rFonts w:ascii="Times New Roman" w:eastAsia="Calibri" w:hAnsi="Times New Roman" w:cs="Times New Roman"/>
          <w:sz w:val="24"/>
          <w:szCs w:val="20"/>
        </w:rPr>
      </w:pPr>
      <w:r w:rsidRPr="001C5733">
        <w:rPr>
          <w:rFonts w:ascii="Times New Roman" w:eastAsia="Calibri" w:hAnsi="Times New Roman" w:cs="Times New Roman"/>
          <w:sz w:val="24"/>
          <w:szCs w:val="20"/>
        </w:rPr>
        <w:tab/>
        <w:t xml:space="preserve">(a) pirmais ir parastā </w:t>
      </w:r>
      <w:r w:rsidRPr="001C5733">
        <w:rPr>
          <w:rFonts w:ascii="Times New Roman" w:eastAsia="Calibri" w:hAnsi="Times New Roman" w:cs="Times New Roman"/>
          <w:i/>
          <w:iCs/>
          <w:sz w:val="24"/>
          <w:szCs w:val="20"/>
        </w:rPr>
        <w:t>PCR</w:t>
      </w:r>
      <w:r w:rsidRPr="001C5733">
        <w:rPr>
          <w:rFonts w:ascii="Times New Roman" w:eastAsia="Calibri" w:hAnsi="Times New Roman" w:cs="Times New Roman"/>
          <w:sz w:val="24"/>
          <w:szCs w:val="20"/>
        </w:rPr>
        <w:t xml:space="preserve">, ar kuru </w:t>
      </w:r>
      <w:proofErr w:type="spellStart"/>
      <w:r w:rsidRPr="001C5733">
        <w:rPr>
          <w:rFonts w:ascii="Times New Roman" w:eastAsia="Calibri" w:hAnsi="Times New Roman" w:cs="Times New Roman"/>
          <w:sz w:val="24"/>
          <w:szCs w:val="20"/>
        </w:rPr>
        <w:t>amplificē</w:t>
      </w:r>
      <w:proofErr w:type="spellEnd"/>
      <w:r w:rsidRPr="001C5733">
        <w:rPr>
          <w:rFonts w:ascii="Times New Roman" w:eastAsia="Calibri" w:hAnsi="Times New Roman" w:cs="Times New Roman"/>
          <w:sz w:val="24"/>
          <w:szCs w:val="20"/>
        </w:rPr>
        <w:t xml:space="preserve"> vairākus </w:t>
      </w:r>
      <w:proofErr w:type="spellStart"/>
      <w:r w:rsidRPr="001C5733">
        <w:rPr>
          <w:rFonts w:ascii="Times New Roman" w:eastAsia="Calibri" w:hAnsi="Times New Roman" w:cs="Times New Roman"/>
          <w:i/>
          <w:iCs/>
          <w:sz w:val="24"/>
          <w:szCs w:val="20"/>
        </w:rPr>
        <w:t>Haplosporidia</w:t>
      </w:r>
      <w:proofErr w:type="spellEnd"/>
      <w:r w:rsidRPr="001C5733">
        <w:rPr>
          <w:rFonts w:ascii="Times New Roman" w:eastAsia="Calibri" w:hAnsi="Times New Roman" w:cs="Times New Roman"/>
          <w:i/>
          <w:iCs/>
          <w:sz w:val="24"/>
          <w:szCs w:val="20"/>
        </w:rPr>
        <w:t xml:space="preserve"> </w:t>
      </w:r>
      <w:r w:rsidRPr="001C5733">
        <w:rPr>
          <w:rFonts w:ascii="Times New Roman" w:eastAsia="Calibri" w:hAnsi="Times New Roman" w:cs="Times New Roman"/>
          <w:sz w:val="24"/>
          <w:szCs w:val="20"/>
        </w:rPr>
        <w:t xml:space="preserve">pārstāvjus, arī </w:t>
      </w:r>
      <w:proofErr w:type="spellStart"/>
      <w:r w:rsidRPr="001C5733">
        <w:rPr>
          <w:rFonts w:ascii="Times New Roman" w:eastAsia="Calibri" w:hAnsi="Times New Roman" w:cs="Times New Roman"/>
          <w:i/>
          <w:iCs/>
          <w:sz w:val="24"/>
          <w:szCs w:val="20"/>
        </w:rPr>
        <w:t>Bonamia</w:t>
      </w:r>
      <w:proofErr w:type="spellEnd"/>
      <w:r w:rsidRPr="001C5733">
        <w:rPr>
          <w:rFonts w:ascii="Times New Roman" w:eastAsia="Calibri" w:hAnsi="Times New Roman" w:cs="Times New Roman"/>
          <w:i/>
          <w:iCs/>
          <w:sz w:val="24"/>
          <w:szCs w:val="20"/>
        </w:rPr>
        <w:t xml:space="preserve"> </w:t>
      </w:r>
      <w:proofErr w:type="spellStart"/>
      <w:r w:rsidRPr="001C5733">
        <w:rPr>
          <w:rFonts w:ascii="Times New Roman" w:eastAsia="Calibri" w:hAnsi="Times New Roman" w:cs="Times New Roman"/>
          <w:sz w:val="24"/>
          <w:szCs w:val="20"/>
        </w:rPr>
        <w:t>spp</w:t>
      </w:r>
      <w:proofErr w:type="spellEnd"/>
      <w:r w:rsidRPr="001C5733">
        <w:rPr>
          <w:rFonts w:ascii="Times New Roman" w:eastAsia="Calibri" w:hAnsi="Times New Roman" w:cs="Times New Roman"/>
          <w:sz w:val="24"/>
          <w:szCs w:val="20"/>
        </w:rPr>
        <w:t xml:space="preserve">. </w:t>
      </w:r>
      <w:proofErr w:type="spellStart"/>
      <w:r w:rsidRPr="001C5733">
        <w:rPr>
          <w:rFonts w:ascii="Times New Roman" w:eastAsia="Calibri" w:hAnsi="Times New Roman" w:cs="Times New Roman"/>
          <w:sz w:val="24"/>
          <w:szCs w:val="20"/>
        </w:rPr>
        <w:t>Praimeri</w:t>
      </w:r>
      <w:proofErr w:type="spellEnd"/>
      <w:r w:rsidRPr="001C5733">
        <w:rPr>
          <w:rFonts w:ascii="Times New Roman" w:eastAsia="Calibri" w:hAnsi="Times New Roman" w:cs="Times New Roman"/>
          <w:sz w:val="24"/>
          <w:szCs w:val="20"/>
        </w:rPr>
        <w:t xml:space="preserve">, ko apzīmē kā </w:t>
      </w:r>
      <w:proofErr w:type="spellStart"/>
      <w:r w:rsidRPr="001C5733">
        <w:rPr>
          <w:rFonts w:ascii="Times New Roman" w:eastAsia="Calibri" w:hAnsi="Times New Roman" w:cs="Times New Roman"/>
          <w:i/>
          <w:iCs/>
          <w:sz w:val="24"/>
          <w:szCs w:val="20"/>
        </w:rPr>
        <w:t>Bo</w:t>
      </w:r>
      <w:proofErr w:type="spellEnd"/>
      <w:r w:rsidRPr="001C5733">
        <w:rPr>
          <w:rFonts w:ascii="Times New Roman" w:eastAsia="Calibri" w:hAnsi="Times New Roman" w:cs="Times New Roman"/>
          <w:i/>
          <w:iCs/>
          <w:sz w:val="24"/>
          <w:szCs w:val="20"/>
        </w:rPr>
        <w:t xml:space="preserve"> </w:t>
      </w:r>
      <w:r w:rsidRPr="001C5733">
        <w:rPr>
          <w:rFonts w:ascii="Times New Roman" w:eastAsia="Calibri" w:hAnsi="Times New Roman" w:cs="Times New Roman"/>
          <w:sz w:val="24"/>
          <w:szCs w:val="20"/>
        </w:rPr>
        <w:t xml:space="preserve">un </w:t>
      </w:r>
      <w:proofErr w:type="spellStart"/>
      <w:r w:rsidRPr="001C5733">
        <w:rPr>
          <w:rFonts w:ascii="Times New Roman" w:eastAsia="Calibri" w:hAnsi="Times New Roman" w:cs="Times New Roman"/>
          <w:i/>
          <w:iCs/>
          <w:sz w:val="24"/>
          <w:szCs w:val="20"/>
        </w:rPr>
        <w:t>Boas</w:t>
      </w:r>
      <w:proofErr w:type="spellEnd"/>
      <w:r w:rsidRPr="001C5733">
        <w:rPr>
          <w:rFonts w:ascii="Times New Roman" w:eastAsia="Calibri" w:hAnsi="Times New Roman" w:cs="Times New Roman"/>
          <w:sz w:val="24"/>
          <w:szCs w:val="20"/>
        </w:rPr>
        <w:t xml:space="preserve">, ir attiecīgi 5’-CAT-TTA-ATT-GGT-CGG-GCC-GC-3’ un 5’-CTG-ATC-GTC-TTC-GAT-CCC-CC-3’, un to </w:t>
      </w:r>
      <w:proofErr w:type="spellStart"/>
      <w:r w:rsidRPr="001C5733">
        <w:rPr>
          <w:rFonts w:ascii="Times New Roman" w:eastAsia="Calibri" w:hAnsi="Times New Roman" w:cs="Times New Roman"/>
          <w:sz w:val="24"/>
          <w:szCs w:val="20"/>
        </w:rPr>
        <w:t>amplifikācijas</w:t>
      </w:r>
      <w:proofErr w:type="spellEnd"/>
      <w:r w:rsidRPr="001C5733">
        <w:rPr>
          <w:rFonts w:ascii="Times New Roman" w:eastAsia="Calibri" w:hAnsi="Times New Roman" w:cs="Times New Roman"/>
          <w:sz w:val="24"/>
          <w:szCs w:val="20"/>
        </w:rPr>
        <w:t xml:space="preserve"> produkts ir 300 </w:t>
      </w:r>
      <w:proofErr w:type="spellStart"/>
      <w:r w:rsidRPr="001C5733">
        <w:rPr>
          <w:rFonts w:ascii="Times New Roman" w:eastAsia="Calibri" w:hAnsi="Times New Roman" w:cs="Times New Roman"/>
          <w:sz w:val="24"/>
          <w:szCs w:val="20"/>
        </w:rPr>
        <w:t>bp</w:t>
      </w:r>
      <w:proofErr w:type="spellEnd"/>
      <w:r w:rsidRPr="001C5733">
        <w:rPr>
          <w:rFonts w:ascii="Times New Roman" w:eastAsia="Calibri" w:hAnsi="Times New Roman" w:cs="Times New Roman"/>
          <w:sz w:val="24"/>
          <w:szCs w:val="20"/>
        </w:rPr>
        <w:t xml:space="preserve">. </w:t>
      </w:r>
      <w:r w:rsidRPr="001C5733">
        <w:rPr>
          <w:rFonts w:ascii="Times New Roman" w:eastAsia="Calibri" w:hAnsi="Times New Roman" w:cs="Times New Roman"/>
          <w:i/>
          <w:iCs/>
          <w:sz w:val="24"/>
          <w:szCs w:val="20"/>
        </w:rPr>
        <w:t xml:space="preserve">PCR </w:t>
      </w:r>
      <w:r w:rsidRPr="001C5733">
        <w:rPr>
          <w:rFonts w:ascii="Times New Roman" w:eastAsia="Calibri" w:hAnsi="Times New Roman" w:cs="Times New Roman"/>
          <w:sz w:val="24"/>
          <w:szCs w:val="20"/>
        </w:rPr>
        <w:t xml:space="preserve">maisījumi satur buferšķīdumu (500 </w:t>
      </w:r>
      <w:proofErr w:type="spellStart"/>
      <w:r w:rsidRPr="001C5733">
        <w:rPr>
          <w:rFonts w:ascii="Times New Roman" w:eastAsia="Calibri" w:hAnsi="Times New Roman" w:cs="Times New Roman"/>
          <w:sz w:val="24"/>
          <w:szCs w:val="20"/>
        </w:rPr>
        <w:t>mM</w:t>
      </w:r>
      <w:proofErr w:type="spellEnd"/>
      <w:r w:rsidRPr="001C5733">
        <w:rPr>
          <w:rFonts w:ascii="Times New Roman" w:eastAsia="Calibri" w:hAnsi="Times New Roman" w:cs="Times New Roman"/>
          <w:sz w:val="24"/>
          <w:szCs w:val="20"/>
        </w:rPr>
        <w:t xml:space="preserve"> </w:t>
      </w:r>
      <w:proofErr w:type="spellStart"/>
      <w:r w:rsidRPr="001C5733">
        <w:rPr>
          <w:rFonts w:ascii="Times New Roman" w:eastAsia="Calibri" w:hAnsi="Times New Roman" w:cs="Times New Roman"/>
          <w:sz w:val="24"/>
          <w:szCs w:val="20"/>
        </w:rPr>
        <w:t>KCl</w:t>
      </w:r>
      <w:proofErr w:type="spellEnd"/>
      <w:r w:rsidRPr="001C5733">
        <w:rPr>
          <w:rFonts w:ascii="Times New Roman" w:eastAsia="Calibri" w:hAnsi="Times New Roman" w:cs="Times New Roman"/>
          <w:sz w:val="24"/>
          <w:szCs w:val="20"/>
        </w:rPr>
        <w:t xml:space="preserve">, 100 </w:t>
      </w:r>
      <w:proofErr w:type="spellStart"/>
      <w:r w:rsidRPr="001C5733">
        <w:rPr>
          <w:rFonts w:ascii="Times New Roman" w:eastAsia="Calibri" w:hAnsi="Times New Roman" w:cs="Times New Roman"/>
          <w:sz w:val="24"/>
          <w:szCs w:val="20"/>
        </w:rPr>
        <w:t>mM</w:t>
      </w:r>
      <w:proofErr w:type="spellEnd"/>
      <w:r w:rsidRPr="001C5733">
        <w:rPr>
          <w:rFonts w:ascii="Times New Roman" w:eastAsia="Calibri" w:hAnsi="Times New Roman" w:cs="Times New Roman"/>
          <w:sz w:val="24"/>
          <w:szCs w:val="20"/>
        </w:rPr>
        <w:t xml:space="preserve"> </w:t>
      </w:r>
      <w:proofErr w:type="spellStart"/>
      <w:r w:rsidRPr="001C5733">
        <w:rPr>
          <w:rFonts w:ascii="Times New Roman" w:eastAsia="Calibri" w:hAnsi="Times New Roman" w:cs="Times New Roman"/>
          <w:i/>
          <w:iCs/>
          <w:sz w:val="24"/>
          <w:szCs w:val="20"/>
        </w:rPr>
        <w:t>Tris</w:t>
      </w:r>
      <w:proofErr w:type="spellEnd"/>
      <w:r w:rsidRPr="001C5733">
        <w:rPr>
          <w:rFonts w:ascii="Times New Roman" w:eastAsia="Calibri" w:hAnsi="Times New Roman" w:cs="Times New Roman"/>
          <w:sz w:val="24"/>
          <w:szCs w:val="20"/>
        </w:rPr>
        <w:t>/</w:t>
      </w:r>
      <w:proofErr w:type="spellStart"/>
      <w:r w:rsidRPr="001C5733">
        <w:rPr>
          <w:rFonts w:ascii="Times New Roman" w:eastAsia="Calibri" w:hAnsi="Times New Roman" w:cs="Times New Roman"/>
          <w:sz w:val="24"/>
          <w:szCs w:val="20"/>
        </w:rPr>
        <w:t>HCl</w:t>
      </w:r>
      <w:proofErr w:type="spellEnd"/>
      <w:r w:rsidRPr="001C5733">
        <w:rPr>
          <w:rFonts w:ascii="Times New Roman" w:eastAsia="Calibri" w:hAnsi="Times New Roman" w:cs="Times New Roman"/>
          <w:sz w:val="24"/>
          <w:szCs w:val="20"/>
        </w:rPr>
        <w:t xml:space="preserve"> [</w:t>
      </w:r>
      <w:proofErr w:type="spellStart"/>
      <w:r w:rsidRPr="001C5733">
        <w:rPr>
          <w:rFonts w:ascii="Times New Roman" w:eastAsia="Calibri" w:hAnsi="Times New Roman" w:cs="Times New Roman"/>
          <w:sz w:val="24"/>
          <w:szCs w:val="20"/>
        </w:rPr>
        <w:t>pH</w:t>
      </w:r>
      <w:proofErr w:type="spellEnd"/>
      <w:r w:rsidRPr="001C5733">
        <w:rPr>
          <w:rFonts w:ascii="Times New Roman" w:eastAsia="Calibri" w:hAnsi="Times New Roman" w:cs="Times New Roman"/>
          <w:sz w:val="24"/>
          <w:szCs w:val="20"/>
        </w:rPr>
        <w:t xml:space="preserve"> 9 25 °C temperatūrā] un 1 % </w:t>
      </w:r>
      <w:proofErr w:type="spellStart"/>
      <w:r w:rsidRPr="001C5733">
        <w:rPr>
          <w:rFonts w:ascii="Times New Roman" w:eastAsia="Calibri" w:hAnsi="Times New Roman" w:cs="Times New Roman"/>
          <w:i/>
          <w:iCs/>
          <w:sz w:val="24"/>
          <w:szCs w:val="20"/>
        </w:rPr>
        <w:t>Triton</w:t>
      </w:r>
      <w:proofErr w:type="spellEnd"/>
      <w:r w:rsidRPr="001C5733">
        <w:rPr>
          <w:rFonts w:ascii="Times New Roman" w:eastAsia="Calibri" w:hAnsi="Times New Roman" w:cs="Times New Roman"/>
          <w:sz w:val="24"/>
          <w:szCs w:val="20"/>
        </w:rPr>
        <w:t xml:space="preserve">® X-100), 2,5 </w:t>
      </w:r>
      <w:proofErr w:type="spellStart"/>
      <w:r w:rsidRPr="001C5733">
        <w:rPr>
          <w:rFonts w:ascii="Times New Roman" w:eastAsia="Calibri" w:hAnsi="Times New Roman" w:cs="Times New Roman"/>
          <w:sz w:val="24"/>
          <w:szCs w:val="20"/>
        </w:rPr>
        <w:t>mM</w:t>
      </w:r>
      <w:proofErr w:type="spellEnd"/>
      <w:r w:rsidRPr="001C5733">
        <w:rPr>
          <w:rFonts w:ascii="Times New Roman" w:eastAsia="Calibri" w:hAnsi="Times New Roman" w:cs="Times New Roman"/>
          <w:sz w:val="24"/>
          <w:szCs w:val="20"/>
        </w:rPr>
        <w:t xml:space="preserve"> MgCl2, 0,2 </w:t>
      </w:r>
      <w:proofErr w:type="spellStart"/>
      <w:r w:rsidRPr="001C5733">
        <w:rPr>
          <w:rFonts w:ascii="Times New Roman" w:eastAsia="Calibri" w:hAnsi="Times New Roman" w:cs="Times New Roman"/>
          <w:sz w:val="24"/>
          <w:szCs w:val="20"/>
        </w:rPr>
        <w:t>mM</w:t>
      </w:r>
      <w:proofErr w:type="spellEnd"/>
      <w:r w:rsidRPr="001C5733">
        <w:rPr>
          <w:rFonts w:ascii="Times New Roman" w:eastAsia="Calibri" w:hAnsi="Times New Roman" w:cs="Times New Roman"/>
          <w:sz w:val="24"/>
          <w:szCs w:val="20"/>
        </w:rPr>
        <w:t xml:space="preserve"> </w:t>
      </w:r>
      <w:proofErr w:type="spellStart"/>
      <w:r w:rsidRPr="001C5733">
        <w:rPr>
          <w:rFonts w:ascii="Times New Roman" w:eastAsia="Calibri" w:hAnsi="Times New Roman" w:cs="Times New Roman"/>
          <w:sz w:val="24"/>
          <w:szCs w:val="20"/>
        </w:rPr>
        <w:t>dNTP</w:t>
      </w:r>
      <w:proofErr w:type="spellEnd"/>
      <w:r w:rsidRPr="001C5733">
        <w:rPr>
          <w:rFonts w:ascii="Times New Roman" w:eastAsia="Calibri" w:hAnsi="Times New Roman" w:cs="Times New Roman"/>
          <w:sz w:val="24"/>
          <w:szCs w:val="20"/>
        </w:rPr>
        <w:t xml:space="preserve"> maisījuma, 1 </w:t>
      </w:r>
      <w:proofErr w:type="spellStart"/>
      <w:r w:rsidRPr="001C5733">
        <w:rPr>
          <w:rFonts w:ascii="Times New Roman" w:eastAsia="Calibri" w:hAnsi="Times New Roman" w:cs="Times New Roman"/>
          <w:sz w:val="24"/>
          <w:szCs w:val="20"/>
        </w:rPr>
        <w:t>μM</w:t>
      </w:r>
      <w:proofErr w:type="spellEnd"/>
      <w:r w:rsidRPr="001C5733">
        <w:rPr>
          <w:rFonts w:ascii="Times New Roman" w:eastAsia="Calibri" w:hAnsi="Times New Roman" w:cs="Times New Roman"/>
          <w:sz w:val="24"/>
          <w:szCs w:val="20"/>
        </w:rPr>
        <w:t xml:space="preserve"> tiešā un atgriezeniskā </w:t>
      </w:r>
      <w:proofErr w:type="spellStart"/>
      <w:r w:rsidRPr="001C5733">
        <w:rPr>
          <w:rFonts w:ascii="Times New Roman" w:eastAsia="Calibri" w:hAnsi="Times New Roman" w:cs="Times New Roman"/>
          <w:sz w:val="24"/>
          <w:szCs w:val="20"/>
        </w:rPr>
        <w:t>praimera</w:t>
      </w:r>
      <w:proofErr w:type="spellEnd"/>
      <w:r w:rsidRPr="001C5733">
        <w:rPr>
          <w:rFonts w:ascii="Times New Roman" w:eastAsia="Calibri" w:hAnsi="Times New Roman" w:cs="Times New Roman"/>
          <w:sz w:val="24"/>
          <w:szCs w:val="20"/>
        </w:rPr>
        <w:t xml:space="preserve">, 0,02 vienības </w:t>
      </w:r>
      <w:proofErr w:type="spellStart"/>
      <w:r w:rsidRPr="001C5733">
        <w:rPr>
          <w:rFonts w:ascii="Times New Roman" w:eastAsia="Calibri" w:hAnsi="Times New Roman" w:cs="Times New Roman"/>
          <w:sz w:val="24"/>
          <w:szCs w:val="20"/>
        </w:rPr>
        <w:t>μl</w:t>
      </w:r>
      <w:proofErr w:type="spellEnd"/>
      <w:r w:rsidRPr="001C5733">
        <w:rPr>
          <w:rFonts w:ascii="Times New Roman" w:eastAsia="Calibri" w:hAnsi="Times New Roman" w:cs="Times New Roman"/>
          <w:sz w:val="24"/>
          <w:szCs w:val="20"/>
        </w:rPr>
        <w:t xml:space="preserve">–1 </w:t>
      </w:r>
      <w:proofErr w:type="spellStart"/>
      <w:r w:rsidRPr="001C5733">
        <w:rPr>
          <w:rFonts w:ascii="Times New Roman" w:eastAsia="Calibri" w:hAnsi="Times New Roman" w:cs="Times New Roman"/>
          <w:i/>
          <w:iCs/>
          <w:sz w:val="24"/>
          <w:szCs w:val="20"/>
        </w:rPr>
        <w:t>Taq</w:t>
      </w:r>
      <w:proofErr w:type="spellEnd"/>
      <w:r w:rsidRPr="001C5733">
        <w:rPr>
          <w:rFonts w:ascii="Times New Roman" w:eastAsia="Calibri" w:hAnsi="Times New Roman" w:cs="Times New Roman"/>
          <w:i/>
          <w:iCs/>
          <w:sz w:val="24"/>
          <w:szCs w:val="20"/>
        </w:rPr>
        <w:t xml:space="preserve"> </w:t>
      </w:r>
      <w:r w:rsidRPr="001C5733">
        <w:rPr>
          <w:rFonts w:ascii="Times New Roman" w:eastAsia="Calibri" w:hAnsi="Times New Roman" w:cs="Times New Roman"/>
          <w:sz w:val="24"/>
          <w:szCs w:val="20"/>
        </w:rPr>
        <w:t xml:space="preserve">DNS polimerāzes, un 0,2 </w:t>
      </w:r>
      <w:proofErr w:type="spellStart"/>
      <w:r w:rsidRPr="001C5733">
        <w:rPr>
          <w:rFonts w:ascii="Times New Roman" w:eastAsia="Calibri" w:hAnsi="Times New Roman" w:cs="Times New Roman"/>
          <w:sz w:val="24"/>
          <w:szCs w:val="20"/>
        </w:rPr>
        <w:t>ng</w:t>
      </w:r>
      <w:proofErr w:type="spellEnd"/>
      <w:r w:rsidRPr="001C5733">
        <w:rPr>
          <w:rFonts w:ascii="Times New Roman" w:eastAsia="Calibri" w:hAnsi="Times New Roman" w:cs="Times New Roman"/>
          <w:sz w:val="24"/>
          <w:szCs w:val="20"/>
        </w:rPr>
        <w:t xml:space="preserve"> </w:t>
      </w:r>
      <w:proofErr w:type="spellStart"/>
      <w:r w:rsidRPr="001C5733">
        <w:rPr>
          <w:rFonts w:ascii="Times New Roman" w:eastAsia="Calibri" w:hAnsi="Times New Roman" w:cs="Times New Roman"/>
          <w:sz w:val="24"/>
          <w:szCs w:val="20"/>
        </w:rPr>
        <w:t>μl</w:t>
      </w:r>
      <w:proofErr w:type="spellEnd"/>
      <w:r w:rsidRPr="001C5733">
        <w:rPr>
          <w:rFonts w:ascii="Times New Roman" w:eastAsia="Calibri" w:hAnsi="Times New Roman" w:cs="Times New Roman"/>
          <w:sz w:val="24"/>
          <w:szCs w:val="20"/>
        </w:rPr>
        <w:t xml:space="preserve">–1 DNS veidnes kopējā apjomā 50 </w:t>
      </w:r>
      <w:proofErr w:type="spellStart"/>
      <w:r w:rsidRPr="001C5733">
        <w:rPr>
          <w:rFonts w:ascii="Times New Roman" w:eastAsia="Calibri" w:hAnsi="Times New Roman" w:cs="Times New Roman"/>
          <w:sz w:val="24"/>
          <w:szCs w:val="20"/>
        </w:rPr>
        <w:t>μl</w:t>
      </w:r>
      <w:proofErr w:type="spellEnd"/>
      <w:r w:rsidRPr="001C5733">
        <w:rPr>
          <w:rFonts w:ascii="Times New Roman" w:eastAsia="Calibri" w:hAnsi="Times New Roman" w:cs="Times New Roman"/>
          <w:sz w:val="24"/>
          <w:szCs w:val="20"/>
        </w:rPr>
        <w:t xml:space="preserve">. Vispirms paraugus DNS </w:t>
      </w:r>
      <w:proofErr w:type="spellStart"/>
      <w:r w:rsidRPr="001C5733">
        <w:rPr>
          <w:rFonts w:ascii="Times New Roman" w:eastAsia="Calibri" w:hAnsi="Times New Roman" w:cs="Times New Roman"/>
          <w:sz w:val="24"/>
          <w:szCs w:val="20"/>
        </w:rPr>
        <w:t>amplifikatorā</w:t>
      </w:r>
      <w:proofErr w:type="spellEnd"/>
      <w:r w:rsidRPr="001C5733">
        <w:rPr>
          <w:rFonts w:ascii="Times New Roman" w:eastAsia="Calibri" w:hAnsi="Times New Roman" w:cs="Times New Roman"/>
          <w:sz w:val="24"/>
          <w:szCs w:val="20"/>
        </w:rPr>
        <w:t xml:space="preserve"> ar 94 °C 5 min denaturē, pēc tam ar tiem veic 30 ciklus (94 °C viena min, 55 °C viena min, 72 °C viena min), pēc tam 10 minūtes 72 °C temperatūrā veicot galīgo paplašināšanu. </w:t>
      </w:r>
    </w:p>
    <w:p w:rsidR="0072764F" w:rsidRPr="001C5733" w:rsidRDefault="0072764F" w:rsidP="0072764F">
      <w:pPr>
        <w:jc w:val="both"/>
        <w:rPr>
          <w:rFonts w:ascii="Times New Roman" w:eastAsia="Calibri" w:hAnsi="Times New Roman" w:cs="Times New Roman"/>
          <w:sz w:val="24"/>
          <w:szCs w:val="20"/>
        </w:rPr>
      </w:pPr>
      <w:r w:rsidRPr="001C5733">
        <w:rPr>
          <w:rFonts w:ascii="Times New Roman" w:eastAsia="Calibri" w:hAnsi="Times New Roman" w:cs="Times New Roman"/>
          <w:sz w:val="24"/>
          <w:szCs w:val="20"/>
        </w:rPr>
        <w:lastRenderedPageBreak/>
        <w:tab/>
        <w:t xml:space="preserve">Pozitīvie kontrolparaugi ir no stipri inficēta saimniekorganisma iegūta </w:t>
      </w:r>
      <w:proofErr w:type="spellStart"/>
      <w:r w:rsidRPr="001C5733">
        <w:rPr>
          <w:rFonts w:ascii="Times New Roman" w:eastAsia="Calibri" w:hAnsi="Times New Roman" w:cs="Times New Roman"/>
          <w:sz w:val="24"/>
          <w:szCs w:val="20"/>
        </w:rPr>
        <w:t>genomiskā</w:t>
      </w:r>
      <w:proofErr w:type="spellEnd"/>
      <w:r w:rsidRPr="001C5733">
        <w:rPr>
          <w:rFonts w:ascii="Times New Roman" w:eastAsia="Calibri" w:hAnsi="Times New Roman" w:cs="Times New Roman"/>
          <w:sz w:val="24"/>
          <w:szCs w:val="20"/>
        </w:rPr>
        <w:t xml:space="preserve"> DNS vai </w:t>
      </w:r>
      <w:proofErr w:type="spellStart"/>
      <w:r w:rsidRPr="001C5733">
        <w:rPr>
          <w:rFonts w:ascii="Times New Roman" w:eastAsia="Calibri" w:hAnsi="Times New Roman" w:cs="Times New Roman"/>
          <w:sz w:val="24"/>
          <w:szCs w:val="20"/>
        </w:rPr>
        <w:t>plazmīdu</w:t>
      </w:r>
      <w:proofErr w:type="spellEnd"/>
      <w:r w:rsidRPr="001C5733">
        <w:rPr>
          <w:rFonts w:ascii="Times New Roman" w:eastAsia="Calibri" w:hAnsi="Times New Roman" w:cs="Times New Roman"/>
          <w:sz w:val="24"/>
          <w:szCs w:val="20"/>
        </w:rPr>
        <w:t xml:space="preserve"> DNS, kurām ir </w:t>
      </w:r>
      <w:proofErr w:type="spellStart"/>
      <w:r w:rsidRPr="001C5733">
        <w:rPr>
          <w:rFonts w:ascii="Times New Roman" w:eastAsia="Calibri" w:hAnsi="Times New Roman" w:cs="Times New Roman"/>
          <w:sz w:val="24"/>
          <w:szCs w:val="20"/>
        </w:rPr>
        <w:t>mērķrajons</w:t>
      </w:r>
      <w:proofErr w:type="spellEnd"/>
      <w:r w:rsidRPr="001C5733">
        <w:rPr>
          <w:rFonts w:ascii="Times New Roman" w:eastAsia="Calibri" w:hAnsi="Times New Roman" w:cs="Times New Roman"/>
          <w:sz w:val="24"/>
          <w:szCs w:val="20"/>
        </w:rPr>
        <w:t xml:space="preserve">. </w:t>
      </w:r>
    </w:p>
    <w:p w:rsidR="0072764F" w:rsidRPr="001C5733" w:rsidRDefault="0072764F" w:rsidP="0072764F">
      <w:pPr>
        <w:jc w:val="both"/>
        <w:rPr>
          <w:rFonts w:ascii="Times New Roman" w:eastAsia="Calibri" w:hAnsi="Times New Roman" w:cs="Times New Roman"/>
          <w:sz w:val="24"/>
          <w:szCs w:val="20"/>
        </w:rPr>
      </w:pPr>
      <w:r w:rsidRPr="001C5733">
        <w:rPr>
          <w:rFonts w:ascii="Times New Roman" w:eastAsia="Calibri" w:hAnsi="Times New Roman" w:cs="Times New Roman"/>
          <w:sz w:val="24"/>
          <w:szCs w:val="20"/>
        </w:rPr>
        <w:tab/>
        <w:t xml:space="preserve">Negatīvo kontrolparaugu sastāvā ietilpst no neinficētiem saimniekorganismiem iegūts </w:t>
      </w:r>
      <w:proofErr w:type="spellStart"/>
      <w:r w:rsidRPr="001C5733">
        <w:rPr>
          <w:rFonts w:ascii="Times New Roman" w:eastAsia="Calibri" w:hAnsi="Times New Roman" w:cs="Times New Roman"/>
          <w:sz w:val="24"/>
          <w:szCs w:val="20"/>
        </w:rPr>
        <w:t>genomiskais</w:t>
      </w:r>
      <w:proofErr w:type="spellEnd"/>
      <w:r w:rsidRPr="001C5733">
        <w:rPr>
          <w:rFonts w:ascii="Times New Roman" w:eastAsia="Calibri" w:hAnsi="Times New Roman" w:cs="Times New Roman"/>
          <w:sz w:val="24"/>
          <w:szCs w:val="20"/>
        </w:rPr>
        <w:t xml:space="preserve"> DNS un </w:t>
      </w:r>
      <w:r w:rsidRPr="001C5733">
        <w:rPr>
          <w:rFonts w:ascii="Times New Roman" w:eastAsia="Calibri" w:hAnsi="Times New Roman" w:cs="Times New Roman"/>
          <w:i/>
          <w:iCs/>
          <w:sz w:val="24"/>
          <w:szCs w:val="20"/>
        </w:rPr>
        <w:t xml:space="preserve">PCR </w:t>
      </w:r>
      <w:r w:rsidRPr="001C5733">
        <w:rPr>
          <w:rFonts w:ascii="Times New Roman" w:eastAsia="Calibri" w:hAnsi="Times New Roman" w:cs="Times New Roman"/>
          <w:sz w:val="24"/>
          <w:szCs w:val="20"/>
        </w:rPr>
        <w:t xml:space="preserve">reaģenti bez mērķa DNS. </w:t>
      </w:r>
    </w:p>
    <w:p w:rsidR="0072764F" w:rsidRPr="001C5733" w:rsidRDefault="0072764F" w:rsidP="0072764F">
      <w:pPr>
        <w:jc w:val="both"/>
        <w:rPr>
          <w:rFonts w:ascii="Times New Roman" w:eastAsia="Calibri" w:hAnsi="Times New Roman" w:cs="Times New Roman"/>
          <w:sz w:val="24"/>
          <w:szCs w:val="20"/>
        </w:rPr>
      </w:pPr>
      <w:r w:rsidRPr="001C5733">
        <w:rPr>
          <w:rFonts w:ascii="Times New Roman" w:eastAsia="Calibri" w:hAnsi="Times New Roman" w:cs="Times New Roman"/>
          <w:sz w:val="24"/>
          <w:szCs w:val="20"/>
        </w:rPr>
        <w:tab/>
        <w:t xml:space="preserve">Pozitīvs rezultāts ir pozitīva </w:t>
      </w:r>
      <w:r w:rsidRPr="001C5733">
        <w:rPr>
          <w:rFonts w:ascii="Times New Roman" w:eastAsia="Calibri" w:hAnsi="Times New Roman" w:cs="Times New Roman"/>
          <w:i/>
          <w:iCs/>
          <w:sz w:val="24"/>
          <w:szCs w:val="20"/>
        </w:rPr>
        <w:t xml:space="preserve">PCR </w:t>
      </w:r>
      <w:proofErr w:type="spellStart"/>
      <w:r w:rsidRPr="001C5733">
        <w:rPr>
          <w:rFonts w:ascii="Times New Roman" w:eastAsia="Calibri" w:hAnsi="Times New Roman" w:cs="Times New Roman"/>
          <w:sz w:val="24"/>
          <w:szCs w:val="20"/>
        </w:rPr>
        <w:t>amplifikācija</w:t>
      </w:r>
      <w:proofErr w:type="spellEnd"/>
      <w:r w:rsidRPr="001C5733">
        <w:rPr>
          <w:rFonts w:ascii="Times New Roman" w:eastAsia="Calibri" w:hAnsi="Times New Roman" w:cs="Times New Roman"/>
          <w:sz w:val="24"/>
          <w:szCs w:val="20"/>
        </w:rPr>
        <w:t xml:space="preserve"> sagaidāmajā izmērā (proti, 300 </w:t>
      </w:r>
      <w:proofErr w:type="spellStart"/>
      <w:r w:rsidRPr="001C5733">
        <w:rPr>
          <w:rFonts w:ascii="Times New Roman" w:eastAsia="Calibri" w:hAnsi="Times New Roman" w:cs="Times New Roman"/>
          <w:sz w:val="24"/>
          <w:szCs w:val="20"/>
        </w:rPr>
        <w:t>bp</w:t>
      </w:r>
      <w:proofErr w:type="spellEnd"/>
      <w:r w:rsidRPr="001C5733">
        <w:rPr>
          <w:rFonts w:ascii="Times New Roman" w:eastAsia="Calibri" w:hAnsi="Times New Roman" w:cs="Times New Roman"/>
          <w:sz w:val="24"/>
          <w:szCs w:val="20"/>
        </w:rPr>
        <w:t xml:space="preserve">), visiem negatīvajiem kontrolparaugiem esot negatīviem un visiem pozitīvajiem kontrolparaugiem – pozitīviem; </w:t>
      </w:r>
    </w:p>
    <w:p w:rsidR="0072764F" w:rsidRPr="001C5733" w:rsidRDefault="0072764F" w:rsidP="0072764F">
      <w:pPr>
        <w:jc w:val="both"/>
        <w:rPr>
          <w:rFonts w:ascii="Times New Roman" w:eastAsia="Calibri" w:hAnsi="Times New Roman" w:cs="Times New Roman"/>
          <w:sz w:val="24"/>
          <w:szCs w:val="20"/>
        </w:rPr>
      </w:pPr>
      <w:r w:rsidRPr="001C5733">
        <w:rPr>
          <w:rFonts w:ascii="Times New Roman" w:eastAsia="Calibri" w:hAnsi="Times New Roman" w:cs="Times New Roman"/>
          <w:sz w:val="24"/>
          <w:szCs w:val="20"/>
        </w:rPr>
        <w:tab/>
        <w:t xml:space="preserve">(b) otrais </w:t>
      </w:r>
      <w:r w:rsidRPr="001C5733">
        <w:rPr>
          <w:rFonts w:ascii="Times New Roman" w:eastAsia="Calibri" w:hAnsi="Times New Roman" w:cs="Times New Roman"/>
          <w:i/>
          <w:iCs/>
          <w:sz w:val="24"/>
          <w:szCs w:val="20"/>
        </w:rPr>
        <w:t xml:space="preserve">PCR </w:t>
      </w:r>
      <w:r w:rsidRPr="001C5733">
        <w:rPr>
          <w:rFonts w:ascii="Times New Roman" w:eastAsia="Calibri" w:hAnsi="Times New Roman" w:cs="Times New Roman"/>
          <w:sz w:val="24"/>
          <w:szCs w:val="20"/>
        </w:rPr>
        <w:t xml:space="preserve">protokols ir </w:t>
      </w:r>
      <w:r w:rsidRPr="001C5733">
        <w:rPr>
          <w:rFonts w:ascii="Times New Roman" w:eastAsia="Calibri" w:hAnsi="Times New Roman" w:cs="Times New Roman"/>
          <w:i/>
          <w:iCs/>
          <w:sz w:val="24"/>
          <w:szCs w:val="20"/>
        </w:rPr>
        <w:t>SYBR</w:t>
      </w:r>
      <w:r w:rsidRPr="001C5733">
        <w:rPr>
          <w:rFonts w:ascii="Times New Roman" w:eastAsia="Calibri" w:hAnsi="Times New Roman" w:cs="Times New Roman"/>
          <w:sz w:val="24"/>
          <w:szCs w:val="20"/>
        </w:rPr>
        <w:t xml:space="preserve">® </w:t>
      </w:r>
      <w:proofErr w:type="spellStart"/>
      <w:r w:rsidRPr="001C5733">
        <w:rPr>
          <w:rFonts w:ascii="Times New Roman" w:eastAsia="Calibri" w:hAnsi="Times New Roman" w:cs="Times New Roman"/>
          <w:i/>
          <w:iCs/>
          <w:sz w:val="24"/>
          <w:szCs w:val="20"/>
        </w:rPr>
        <w:t>Green</w:t>
      </w:r>
      <w:proofErr w:type="spellEnd"/>
      <w:r w:rsidRPr="001C5733">
        <w:rPr>
          <w:rFonts w:ascii="Times New Roman" w:eastAsia="Calibri" w:hAnsi="Times New Roman" w:cs="Times New Roman"/>
          <w:i/>
          <w:iCs/>
          <w:sz w:val="24"/>
          <w:szCs w:val="20"/>
        </w:rPr>
        <w:t xml:space="preserve"> </w:t>
      </w:r>
      <w:r w:rsidRPr="001C5733">
        <w:rPr>
          <w:rFonts w:ascii="Times New Roman" w:eastAsia="Calibri" w:hAnsi="Times New Roman" w:cs="Times New Roman"/>
          <w:sz w:val="24"/>
          <w:szCs w:val="20"/>
        </w:rPr>
        <w:t xml:space="preserve">reāllaika </w:t>
      </w:r>
      <w:r w:rsidRPr="001C5733">
        <w:rPr>
          <w:rFonts w:ascii="Times New Roman" w:eastAsia="Calibri" w:hAnsi="Times New Roman" w:cs="Times New Roman"/>
          <w:i/>
          <w:iCs/>
          <w:sz w:val="24"/>
          <w:szCs w:val="20"/>
        </w:rPr>
        <w:t>PCR</w:t>
      </w:r>
      <w:r w:rsidRPr="001C5733">
        <w:rPr>
          <w:rFonts w:ascii="Times New Roman" w:eastAsia="Calibri" w:hAnsi="Times New Roman" w:cs="Times New Roman"/>
          <w:sz w:val="24"/>
          <w:szCs w:val="20"/>
        </w:rPr>
        <w:t xml:space="preserve">. Ar tā palīdzību ir iespējams specifiski noteikt </w:t>
      </w:r>
      <w:r w:rsidRPr="001C5733">
        <w:rPr>
          <w:rFonts w:ascii="Times New Roman" w:eastAsia="Calibri" w:hAnsi="Times New Roman" w:cs="Times New Roman"/>
          <w:i/>
          <w:iCs/>
          <w:sz w:val="24"/>
          <w:szCs w:val="20"/>
        </w:rPr>
        <w:t xml:space="preserve">B. </w:t>
      </w:r>
      <w:proofErr w:type="spellStart"/>
      <w:r w:rsidRPr="001C5733">
        <w:rPr>
          <w:rFonts w:ascii="Times New Roman" w:eastAsia="Calibri" w:hAnsi="Times New Roman" w:cs="Times New Roman"/>
          <w:i/>
          <w:iCs/>
          <w:sz w:val="24"/>
          <w:szCs w:val="20"/>
        </w:rPr>
        <w:t>ostreae</w:t>
      </w:r>
      <w:proofErr w:type="spellEnd"/>
      <w:r w:rsidRPr="001C5733">
        <w:rPr>
          <w:rFonts w:ascii="Times New Roman" w:eastAsia="Calibri" w:hAnsi="Times New Roman" w:cs="Times New Roman"/>
          <w:i/>
          <w:iCs/>
          <w:sz w:val="24"/>
          <w:szCs w:val="20"/>
        </w:rPr>
        <w:t xml:space="preserve"> </w:t>
      </w:r>
      <w:r w:rsidRPr="001C5733">
        <w:rPr>
          <w:rFonts w:ascii="Times New Roman" w:eastAsia="Calibri" w:hAnsi="Times New Roman" w:cs="Times New Roman"/>
          <w:sz w:val="24"/>
          <w:szCs w:val="20"/>
        </w:rPr>
        <w:t xml:space="preserve">(aprakstīts zemāk) un to var kombinēt ar </w:t>
      </w:r>
      <w:r w:rsidRPr="001C5733">
        <w:rPr>
          <w:rFonts w:ascii="Times New Roman" w:eastAsia="Calibri" w:hAnsi="Times New Roman" w:cs="Times New Roman"/>
          <w:i/>
          <w:iCs/>
          <w:sz w:val="24"/>
          <w:szCs w:val="20"/>
        </w:rPr>
        <w:t>SYBR</w:t>
      </w:r>
      <w:r w:rsidRPr="001C5733">
        <w:rPr>
          <w:rFonts w:ascii="Times New Roman" w:eastAsia="Calibri" w:hAnsi="Times New Roman" w:cs="Times New Roman"/>
          <w:sz w:val="24"/>
          <w:szCs w:val="20"/>
        </w:rPr>
        <w:t xml:space="preserve">® </w:t>
      </w:r>
      <w:proofErr w:type="spellStart"/>
      <w:r w:rsidRPr="001C5733">
        <w:rPr>
          <w:rFonts w:ascii="Times New Roman" w:eastAsia="Calibri" w:hAnsi="Times New Roman" w:cs="Times New Roman"/>
          <w:i/>
          <w:iCs/>
          <w:sz w:val="24"/>
          <w:szCs w:val="20"/>
        </w:rPr>
        <w:t>Green</w:t>
      </w:r>
      <w:proofErr w:type="spellEnd"/>
      <w:r w:rsidRPr="001C5733">
        <w:rPr>
          <w:rFonts w:ascii="Times New Roman" w:eastAsia="Calibri" w:hAnsi="Times New Roman" w:cs="Times New Roman"/>
          <w:i/>
          <w:iCs/>
          <w:sz w:val="24"/>
          <w:szCs w:val="20"/>
        </w:rPr>
        <w:t xml:space="preserve"> </w:t>
      </w:r>
      <w:r w:rsidRPr="001C5733">
        <w:rPr>
          <w:rFonts w:ascii="Times New Roman" w:eastAsia="Calibri" w:hAnsi="Times New Roman" w:cs="Times New Roman"/>
          <w:sz w:val="24"/>
          <w:szCs w:val="20"/>
        </w:rPr>
        <w:t xml:space="preserve">reāllaika </w:t>
      </w:r>
      <w:r w:rsidRPr="001C5733">
        <w:rPr>
          <w:rFonts w:ascii="Times New Roman" w:eastAsia="Calibri" w:hAnsi="Times New Roman" w:cs="Times New Roman"/>
          <w:i/>
          <w:iCs/>
          <w:sz w:val="24"/>
          <w:szCs w:val="20"/>
        </w:rPr>
        <w:t>PCR</w:t>
      </w:r>
      <w:r w:rsidRPr="001C5733">
        <w:rPr>
          <w:rFonts w:ascii="Times New Roman" w:eastAsia="Calibri" w:hAnsi="Times New Roman" w:cs="Times New Roman"/>
          <w:sz w:val="24"/>
          <w:szCs w:val="20"/>
        </w:rPr>
        <w:t xml:space="preserve">, kas dod iespēju specifiski noteikt </w:t>
      </w:r>
      <w:r w:rsidRPr="001C5733">
        <w:rPr>
          <w:rFonts w:ascii="Times New Roman" w:eastAsia="Calibri" w:hAnsi="Times New Roman" w:cs="Times New Roman"/>
          <w:i/>
          <w:iCs/>
          <w:sz w:val="24"/>
          <w:szCs w:val="20"/>
        </w:rPr>
        <w:t xml:space="preserve">B. </w:t>
      </w:r>
      <w:proofErr w:type="spellStart"/>
      <w:r w:rsidRPr="001C5733">
        <w:rPr>
          <w:rFonts w:ascii="Times New Roman" w:eastAsia="Calibri" w:hAnsi="Times New Roman" w:cs="Times New Roman"/>
          <w:i/>
          <w:iCs/>
          <w:sz w:val="24"/>
          <w:szCs w:val="20"/>
        </w:rPr>
        <w:t>exitiosa</w:t>
      </w:r>
      <w:proofErr w:type="spellEnd"/>
      <w:r w:rsidRPr="001C5733">
        <w:rPr>
          <w:rFonts w:ascii="Times New Roman" w:eastAsia="Calibri" w:hAnsi="Times New Roman" w:cs="Times New Roman"/>
          <w:i/>
          <w:iCs/>
          <w:sz w:val="24"/>
          <w:szCs w:val="20"/>
        </w:rPr>
        <w:t xml:space="preserve"> </w:t>
      </w:r>
      <w:r w:rsidRPr="001C5733">
        <w:rPr>
          <w:rFonts w:ascii="Times New Roman" w:eastAsia="Calibri" w:hAnsi="Times New Roman" w:cs="Times New Roman"/>
          <w:sz w:val="24"/>
          <w:szCs w:val="20"/>
        </w:rPr>
        <w:t>(</w:t>
      </w:r>
      <w:proofErr w:type="spellStart"/>
      <w:r w:rsidRPr="001C5733">
        <w:rPr>
          <w:rFonts w:ascii="Times New Roman" w:eastAsia="Calibri" w:hAnsi="Times New Roman" w:cs="Times New Roman"/>
          <w:i/>
          <w:iCs/>
          <w:sz w:val="24"/>
          <w:szCs w:val="20"/>
        </w:rPr>
        <w:t>Ramilo</w:t>
      </w:r>
      <w:proofErr w:type="spellEnd"/>
      <w:r w:rsidRPr="001C5733">
        <w:rPr>
          <w:rFonts w:ascii="Times New Roman" w:eastAsia="Calibri" w:hAnsi="Times New Roman" w:cs="Times New Roman"/>
          <w:i/>
          <w:iCs/>
          <w:sz w:val="24"/>
          <w:szCs w:val="20"/>
        </w:rPr>
        <w:t xml:space="preserve"> </w:t>
      </w:r>
      <w:proofErr w:type="spellStart"/>
      <w:r w:rsidRPr="001C5733">
        <w:rPr>
          <w:rFonts w:ascii="Times New Roman" w:eastAsia="Calibri" w:hAnsi="Times New Roman" w:cs="Times New Roman"/>
          <w:i/>
          <w:iCs/>
          <w:sz w:val="24"/>
          <w:szCs w:val="20"/>
        </w:rPr>
        <w:t>et</w:t>
      </w:r>
      <w:proofErr w:type="spellEnd"/>
      <w:r w:rsidRPr="001C5733">
        <w:rPr>
          <w:rFonts w:ascii="Times New Roman" w:eastAsia="Calibri" w:hAnsi="Times New Roman" w:cs="Times New Roman"/>
          <w:i/>
          <w:iCs/>
          <w:sz w:val="24"/>
          <w:szCs w:val="20"/>
        </w:rPr>
        <w:t xml:space="preserve"> </w:t>
      </w:r>
      <w:proofErr w:type="spellStart"/>
      <w:r w:rsidRPr="001C5733">
        <w:rPr>
          <w:rFonts w:ascii="Times New Roman" w:eastAsia="Calibri" w:hAnsi="Times New Roman" w:cs="Times New Roman"/>
          <w:i/>
          <w:iCs/>
          <w:sz w:val="24"/>
          <w:szCs w:val="20"/>
        </w:rPr>
        <w:t>al</w:t>
      </w:r>
      <w:proofErr w:type="spellEnd"/>
      <w:r w:rsidRPr="001C5733">
        <w:rPr>
          <w:rFonts w:ascii="Times New Roman" w:eastAsia="Calibri" w:hAnsi="Times New Roman" w:cs="Times New Roman"/>
          <w:i/>
          <w:iCs/>
          <w:sz w:val="24"/>
          <w:szCs w:val="20"/>
        </w:rPr>
        <w:t xml:space="preserve">. </w:t>
      </w:r>
      <w:r w:rsidRPr="001C5733">
        <w:rPr>
          <w:rFonts w:ascii="Times New Roman" w:eastAsia="Calibri" w:hAnsi="Times New Roman" w:cs="Times New Roman"/>
          <w:sz w:val="24"/>
          <w:szCs w:val="20"/>
        </w:rPr>
        <w:t xml:space="preserve">2013). </w:t>
      </w:r>
    </w:p>
    <w:p w:rsidR="0072764F" w:rsidRPr="001C5733" w:rsidRDefault="0072764F" w:rsidP="0072764F">
      <w:pPr>
        <w:jc w:val="both"/>
        <w:rPr>
          <w:rFonts w:ascii="Times New Roman" w:eastAsia="Calibri" w:hAnsi="Times New Roman" w:cs="Times New Roman"/>
          <w:sz w:val="24"/>
          <w:szCs w:val="20"/>
        </w:rPr>
      </w:pPr>
      <w:r w:rsidRPr="001C5733">
        <w:rPr>
          <w:rFonts w:ascii="Times New Roman" w:eastAsia="Calibri" w:hAnsi="Times New Roman" w:cs="Times New Roman"/>
          <w:sz w:val="24"/>
          <w:szCs w:val="20"/>
        </w:rPr>
        <w:tab/>
      </w:r>
      <w:proofErr w:type="spellStart"/>
      <w:r w:rsidRPr="001C5733">
        <w:rPr>
          <w:rFonts w:ascii="Times New Roman" w:eastAsia="Calibri" w:hAnsi="Times New Roman" w:cs="Times New Roman"/>
          <w:sz w:val="24"/>
          <w:szCs w:val="20"/>
        </w:rPr>
        <w:t>Praimeri</w:t>
      </w:r>
      <w:proofErr w:type="spellEnd"/>
      <w:r w:rsidRPr="001C5733">
        <w:rPr>
          <w:rFonts w:ascii="Times New Roman" w:eastAsia="Calibri" w:hAnsi="Times New Roman" w:cs="Times New Roman"/>
          <w:sz w:val="24"/>
          <w:szCs w:val="20"/>
        </w:rPr>
        <w:t xml:space="preserve"> </w:t>
      </w:r>
      <w:r w:rsidRPr="001C5733">
        <w:rPr>
          <w:rFonts w:ascii="Times New Roman" w:eastAsia="Calibri" w:hAnsi="Times New Roman" w:cs="Times New Roman"/>
          <w:i/>
          <w:iCs/>
          <w:sz w:val="24"/>
          <w:szCs w:val="20"/>
        </w:rPr>
        <w:t xml:space="preserve">BOSTRE-F </w:t>
      </w:r>
      <w:r w:rsidRPr="001C5733">
        <w:rPr>
          <w:rFonts w:ascii="Times New Roman" w:eastAsia="Calibri" w:hAnsi="Times New Roman" w:cs="Times New Roman"/>
          <w:sz w:val="24"/>
          <w:szCs w:val="20"/>
        </w:rPr>
        <w:t xml:space="preserve">(5’- TTACGTCCCTGCCCTTTGTA-3’) un </w:t>
      </w:r>
      <w:r w:rsidRPr="001C5733">
        <w:rPr>
          <w:rFonts w:ascii="Times New Roman" w:eastAsia="Calibri" w:hAnsi="Times New Roman" w:cs="Times New Roman"/>
          <w:i/>
          <w:iCs/>
          <w:sz w:val="24"/>
          <w:szCs w:val="20"/>
        </w:rPr>
        <w:t xml:space="preserve">BOSTRE-R </w:t>
      </w:r>
      <w:r w:rsidRPr="001C5733">
        <w:rPr>
          <w:rFonts w:ascii="Times New Roman" w:eastAsia="Calibri" w:hAnsi="Times New Roman" w:cs="Times New Roman"/>
          <w:sz w:val="24"/>
          <w:szCs w:val="20"/>
        </w:rPr>
        <w:t xml:space="preserve">(5’- TCGCGGTTGAATTTTATCGT-3’) </w:t>
      </w:r>
      <w:proofErr w:type="spellStart"/>
      <w:r w:rsidRPr="001C5733">
        <w:rPr>
          <w:rFonts w:ascii="Times New Roman" w:eastAsia="Calibri" w:hAnsi="Times New Roman" w:cs="Times New Roman"/>
          <w:sz w:val="24"/>
          <w:szCs w:val="20"/>
        </w:rPr>
        <w:t>amplificē</w:t>
      </w:r>
      <w:proofErr w:type="spellEnd"/>
      <w:r w:rsidRPr="001C5733">
        <w:rPr>
          <w:rFonts w:ascii="Times New Roman" w:eastAsia="Calibri" w:hAnsi="Times New Roman" w:cs="Times New Roman"/>
          <w:sz w:val="24"/>
          <w:szCs w:val="20"/>
        </w:rPr>
        <w:t xml:space="preserve"> 208 </w:t>
      </w:r>
      <w:proofErr w:type="spellStart"/>
      <w:r w:rsidRPr="001C5733">
        <w:rPr>
          <w:rFonts w:ascii="Times New Roman" w:eastAsia="Calibri" w:hAnsi="Times New Roman" w:cs="Times New Roman"/>
          <w:sz w:val="24"/>
          <w:szCs w:val="20"/>
        </w:rPr>
        <w:t>bp</w:t>
      </w:r>
      <w:proofErr w:type="spellEnd"/>
      <w:r w:rsidRPr="001C5733">
        <w:rPr>
          <w:rFonts w:ascii="Times New Roman" w:eastAsia="Calibri" w:hAnsi="Times New Roman" w:cs="Times New Roman"/>
          <w:sz w:val="24"/>
          <w:szCs w:val="20"/>
        </w:rPr>
        <w:t xml:space="preserve"> produktu. </w:t>
      </w:r>
      <w:r w:rsidRPr="001C5733">
        <w:rPr>
          <w:rFonts w:ascii="Times New Roman" w:eastAsia="Calibri" w:hAnsi="Times New Roman" w:cs="Times New Roman"/>
          <w:i/>
          <w:iCs/>
          <w:sz w:val="24"/>
          <w:szCs w:val="20"/>
        </w:rPr>
        <w:t xml:space="preserve">PCR </w:t>
      </w:r>
      <w:r w:rsidRPr="001C5733">
        <w:rPr>
          <w:rFonts w:ascii="Times New Roman" w:eastAsia="Calibri" w:hAnsi="Times New Roman" w:cs="Times New Roman"/>
          <w:sz w:val="24"/>
          <w:szCs w:val="20"/>
        </w:rPr>
        <w:t xml:space="preserve">maisījumi satur </w:t>
      </w:r>
      <w:r w:rsidRPr="001C5733">
        <w:rPr>
          <w:rFonts w:ascii="Times New Roman" w:eastAsia="Calibri" w:hAnsi="Times New Roman" w:cs="Times New Roman"/>
          <w:i/>
          <w:iCs/>
          <w:sz w:val="24"/>
          <w:szCs w:val="20"/>
        </w:rPr>
        <w:t>SYBR</w:t>
      </w:r>
      <w:r w:rsidRPr="001C5733">
        <w:rPr>
          <w:rFonts w:ascii="Times New Roman" w:eastAsia="Calibri" w:hAnsi="Times New Roman" w:cs="Times New Roman"/>
          <w:sz w:val="24"/>
          <w:szCs w:val="20"/>
        </w:rPr>
        <w:t xml:space="preserve">® </w:t>
      </w:r>
      <w:proofErr w:type="spellStart"/>
      <w:r w:rsidRPr="001C5733">
        <w:rPr>
          <w:rFonts w:ascii="Times New Roman" w:eastAsia="Calibri" w:hAnsi="Times New Roman" w:cs="Times New Roman"/>
          <w:i/>
          <w:iCs/>
          <w:sz w:val="24"/>
          <w:szCs w:val="20"/>
        </w:rPr>
        <w:t>Green</w:t>
      </w:r>
      <w:proofErr w:type="spellEnd"/>
      <w:r w:rsidRPr="001C5733">
        <w:rPr>
          <w:rFonts w:ascii="Times New Roman" w:eastAsia="Calibri" w:hAnsi="Times New Roman" w:cs="Times New Roman"/>
          <w:i/>
          <w:iCs/>
          <w:sz w:val="24"/>
          <w:szCs w:val="20"/>
        </w:rPr>
        <w:t xml:space="preserve"> </w:t>
      </w:r>
      <w:proofErr w:type="spellStart"/>
      <w:r w:rsidRPr="001C5733">
        <w:rPr>
          <w:rFonts w:ascii="Times New Roman" w:eastAsia="Calibri" w:hAnsi="Times New Roman" w:cs="Times New Roman"/>
          <w:i/>
          <w:iCs/>
          <w:sz w:val="24"/>
          <w:szCs w:val="20"/>
        </w:rPr>
        <w:t>Master</w:t>
      </w:r>
      <w:proofErr w:type="spellEnd"/>
      <w:r w:rsidRPr="001C5733">
        <w:rPr>
          <w:rFonts w:ascii="Times New Roman" w:eastAsia="Calibri" w:hAnsi="Times New Roman" w:cs="Times New Roman"/>
          <w:i/>
          <w:iCs/>
          <w:sz w:val="24"/>
          <w:szCs w:val="20"/>
        </w:rPr>
        <w:t xml:space="preserve"> </w:t>
      </w:r>
      <w:proofErr w:type="spellStart"/>
      <w:r w:rsidRPr="001C5733">
        <w:rPr>
          <w:rFonts w:ascii="Times New Roman" w:eastAsia="Calibri" w:hAnsi="Times New Roman" w:cs="Times New Roman"/>
          <w:i/>
          <w:iCs/>
          <w:sz w:val="24"/>
          <w:szCs w:val="20"/>
        </w:rPr>
        <w:t>Mix</w:t>
      </w:r>
      <w:proofErr w:type="spellEnd"/>
      <w:r w:rsidRPr="001C5733">
        <w:rPr>
          <w:rFonts w:ascii="Times New Roman" w:eastAsia="Calibri" w:hAnsi="Times New Roman" w:cs="Times New Roman"/>
          <w:i/>
          <w:iCs/>
          <w:sz w:val="24"/>
          <w:szCs w:val="20"/>
        </w:rPr>
        <w:t xml:space="preserve"> </w:t>
      </w:r>
      <w:r w:rsidRPr="001C5733">
        <w:rPr>
          <w:rFonts w:ascii="Times New Roman" w:eastAsia="Calibri" w:hAnsi="Times New Roman" w:cs="Times New Roman"/>
          <w:sz w:val="24"/>
          <w:szCs w:val="20"/>
        </w:rPr>
        <w:t xml:space="preserve">(1X), 0,3 </w:t>
      </w:r>
      <w:proofErr w:type="spellStart"/>
      <w:r w:rsidRPr="001C5733">
        <w:rPr>
          <w:rFonts w:ascii="Times New Roman" w:eastAsia="Calibri" w:hAnsi="Times New Roman" w:cs="Times New Roman"/>
          <w:sz w:val="24"/>
          <w:szCs w:val="20"/>
        </w:rPr>
        <w:t>μM</w:t>
      </w:r>
      <w:proofErr w:type="spellEnd"/>
      <w:r w:rsidRPr="001C5733">
        <w:rPr>
          <w:rFonts w:ascii="Times New Roman" w:eastAsia="Calibri" w:hAnsi="Times New Roman" w:cs="Times New Roman"/>
          <w:sz w:val="24"/>
          <w:szCs w:val="20"/>
        </w:rPr>
        <w:t xml:space="preserve"> tiešā un atgriezeniskā </w:t>
      </w:r>
      <w:proofErr w:type="spellStart"/>
      <w:r w:rsidRPr="001C5733">
        <w:rPr>
          <w:rFonts w:ascii="Times New Roman" w:eastAsia="Calibri" w:hAnsi="Times New Roman" w:cs="Times New Roman"/>
          <w:sz w:val="24"/>
          <w:szCs w:val="20"/>
        </w:rPr>
        <w:t>praimera</w:t>
      </w:r>
      <w:proofErr w:type="spellEnd"/>
      <w:r w:rsidRPr="001C5733">
        <w:rPr>
          <w:rFonts w:ascii="Times New Roman" w:eastAsia="Calibri" w:hAnsi="Times New Roman" w:cs="Times New Roman"/>
          <w:sz w:val="24"/>
          <w:szCs w:val="20"/>
        </w:rPr>
        <w:t xml:space="preserve"> un 200 </w:t>
      </w:r>
      <w:proofErr w:type="spellStart"/>
      <w:r w:rsidRPr="001C5733">
        <w:rPr>
          <w:rFonts w:ascii="Times New Roman" w:eastAsia="Calibri" w:hAnsi="Times New Roman" w:cs="Times New Roman"/>
          <w:sz w:val="24"/>
          <w:szCs w:val="20"/>
        </w:rPr>
        <w:t>ng</w:t>
      </w:r>
      <w:proofErr w:type="spellEnd"/>
      <w:r w:rsidRPr="001C5733">
        <w:rPr>
          <w:rFonts w:ascii="Times New Roman" w:eastAsia="Calibri" w:hAnsi="Times New Roman" w:cs="Times New Roman"/>
          <w:sz w:val="24"/>
          <w:szCs w:val="20"/>
        </w:rPr>
        <w:t xml:space="preserve"> ekstrahētas DNS. Paraugus vispirms ar 95 °C 10 minūtes denaturē reāllaika detektēšanas sistēmā, pēc tam ar tiem izpilda 35 ciklus (ar 95 °C 30 sekundes, ar 55 °C 45 </w:t>
      </w:r>
      <w:proofErr w:type="spellStart"/>
      <w:r w:rsidRPr="001C5733">
        <w:rPr>
          <w:rFonts w:ascii="Times New Roman" w:eastAsia="Calibri" w:hAnsi="Times New Roman" w:cs="Times New Roman"/>
          <w:sz w:val="24"/>
          <w:szCs w:val="20"/>
        </w:rPr>
        <w:t>ssekundes</w:t>
      </w:r>
      <w:proofErr w:type="spellEnd"/>
      <w:r w:rsidRPr="001C5733">
        <w:rPr>
          <w:rFonts w:ascii="Times New Roman" w:eastAsia="Calibri" w:hAnsi="Times New Roman" w:cs="Times New Roman"/>
          <w:sz w:val="24"/>
          <w:szCs w:val="20"/>
        </w:rPr>
        <w:t xml:space="preserve"> un ar 72 °C viena min). Ar temperatūras paaugstināšanās soli 0,5 </w:t>
      </w:r>
      <w:proofErr w:type="spellStart"/>
      <w:r w:rsidRPr="001C5733">
        <w:rPr>
          <w:rFonts w:ascii="Times New Roman" w:eastAsia="Calibri" w:hAnsi="Times New Roman" w:cs="Times New Roman"/>
          <w:sz w:val="24"/>
          <w:szCs w:val="20"/>
        </w:rPr>
        <w:t>ºC</w:t>
      </w:r>
      <w:proofErr w:type="spellEnd"/>
      <w:r w:rsidRPr="001C5733">
        <w:rPr>
          <w:rFonts w:ascii="Times New Roman" w:eastAsia="Calibri" w:hAnsi="Times New Roman" w:cs="Times New Roman"/>
          <w:sz w:val="24"/>
          <w:szCs w:val="20"/>
        </w:rPr>
        <w:t xml:space="preserve">/s analizē kušanas temperatūras līkni, to sākot 55 </w:t>
      </w:r>
      <w:proofErr w:type="spellStart"/>
      <w:r w:rsidRPr="001C5733">
        <w:rPr>
          <w:rFonts w:ascii="Times New Roman" w:eastAsia="Calibri" w:hAnsi="Times New Roman" w:cs="Times New Roman"/>
          <w:sz w:val="24"/>
          <w:szCs w:val="20"/>
        </w:rPr>
        <w:t>ºC</w:t>
      </w:r>
      <w:proofErr w:type="spellEnd"/>
      <w:r w:rsidRPr="001C5733">
        <w:rPr>
          <w:rFonts w:ascii="Times New Roman" w:eastAsia="Calibri" w:hAnsi="Times New Roman" w:cs="Times New Roman"/>
          <w:sz w:val="24"/>
          <w:szCs w:val="20"/>
        </w:rPr>
        <w:t xml:space="preserve"> temperatūrā un beidzot 95 </w:t>
      </w:r>
      <w:proofErr w:type="spellStart"/>
      <w:r w:rsidRPr="001C5733">
        <w:rPr>
          <w:rFonts w:ascii="Times New Roman" w:eastAsia="Calibri" w:hAnsi="Times New Roman" w:cs="Times New Roman"/>
          <w:sz w:val="24"/>
          <w:szCs w:val="20"/>
        </w:rPr>
        <w:t>ºC</w:t>
      </w:r>
      <w:proofErr w:type="spellEnd"/>
      <w:r w:rsidRPr="001C5733">
        <w:rPr>
          <w:rFonts w:ascii="Times New Roman" w:eastAsia="Calibri" w:hAnsi="Times New Roman" w:cs="Times New Roman"/>
          <w:sz w:val="24"/>
          <w:szCs w:val="20"/>
        </w:rPr>
        <w:t xml:space="preserve"> temperatūrā un pie katras temperatūras maiņas fiksējot fluorescenci. </w:t>
      </w:r>
    </w:p>
    <w:p w:rsidR="0072764F" w:rsidRPr="001C5733" w:rsidRDefault="0072764F" w:rsidP="0072764F">
      <w:pPr>
        <w:jc w:val="both"/>
        <w:rPr>
          <w:rFonts w:ascii="Times New Roman" w:eastAsia="Calibri" w:hAnsi="Times New Roman" w:cs="Times New Roman"/>
          <w:sz w:val="24"/>
          <w:szCs w:val="20"/>
        </w:rPr>
      </w:pPr>
      <w:r w:rsidRPr="001C5733">
        <w:rPr>
          <w:rFonts w:ascii="Times New Roman" w:eastAsia="Calibri" w:hAnsi="Times New Roman" w:cs="Times New Roman"/>
          <w:sz w:val="24"/>
          <w:szCs w:val="20"/>
        </w:rPr>
        <w:tab/>
        <w:t xml:space="preserve">Pozitīvie kontrolparaugi ir no stipri inficēta saimniekorganisma iegūta </w:t>
      </w:r>
      <w:proofErr w:type="spellStart"/>
      <w:r w:rsidRPr="001C5733">
        <w:rPr>
          <w:rFonts w:ascii="Times New Roman" w:eastAsia="Calibri" w:hAnsi="Times New Roman" w:cs="Times New Roman"/>
          <w:sz w:val="24"/>
          <w:szCs w:val="20"/>
        </w:rPr>
        <w:t>genomiskā</w:t>
      </w:r>
      <w:proofErr w:type="spellEnd"/>
      <w:r w:rsidRPr="001C5733">
        <w:rPr>
          <w:rFonts w:ascii="Times New Roman" w:eastAsia="Calibri" w:hAnsi="Times New Roman" w:cs="Times New Roman"/>
          <w:sz w:val="24"/>
          <w:szCs w:val="20"/>
        </w:rPr>
        <w:t xml:space="preserve"> DNS vai </w:t>
      </w:r>
      <w:proofErr w:type="spellStart"/>
      <w:r w:rsidRPr="001C5733">
        <w:rPr>
          <w:rFonts w:ascii="Times New Roman" w:eastAsia="Calibri" w:hAnsi="Times New Roman" w:cs="Times New Roman"/>
          <w:sz w:val="24"/>
          <w:szCs w:val="20"/>
        </w:rPr>
        <w:t>plazmīdu</w:t>
      </w:r>
      <w:proofErr w:type="spellEnd"/>
      <w:r w:rsidRPr="001C5733">
        <w:rPr>
          <w:rFonts w:ascii="Times New Roman" w:eastAsia="Calibri" w:hAnsi="Times New Roman" w:cs="Times New Roman"/>
          <w:sz w:val="24"/>
          <w:szCs w:val="20"/>
        </w:rPr>
        <w:t xml:space="preserve"> DNS, kurām ir </w:t>
      </w:r>
      <w:proofErr w:type="spellStart"/>
      <w:r w:rsidRPr="001C5733">
        <w:rPr>
          <w:rFonts w:ascii="Times New Roman" w:eastAsia="Calibri" w:hAnsi="Times New Roman" w:cs="Times New Roman"/>
          <w:sz w:val="24"/>
          <w:szCs w:val="20"/>
        </w:rPr>
        <w:t>mērķrajons</w:t>
      </w:r>
      <w:proofErr w:type="spellEnd"/>
      <w:r w:rsidRPr="001C5733">
        <w:rPr>
          <w:rFonts w:ascii="Times New Roman" w:eastAsia="Calibri" w:hAnsi="Times New Roman" w:cs="Times New Roman"/>
          <w:sz w:val="24"/>
          <w:szCs w:val="20"/>
        </w:rPr>
        <w:t xml:space="preserve">. </w:t>
      </w:r>
    </w:p>
    <w:p w:rsidR="0072764F" w:rsidRPr="001C5733" w:rsidRDefault="0072764F" w:rsidP="0072764F">
      <w:pPr>
        <w:jc w:val="both"/>
        <w:rPr>
          <w:rFonts w:ascii="Times New Roman" w:eastAsia="Calibri" w:hAnsi="Times New Roman" w:cs="Times New Roman"/>
          <w:sz w:val="24"/>
          <w:szCs w:val="20"/>
        </w:rPr>
      </w:pPr>
      <w:r w:rsidRPr="001C5733">
        <w:rPr>
          <w:rFonts w:ascii="Times New Roman" w:eastAsia="Calibri" w:hAnsi="Times New Roman" w:cs="Times New Roman"/>
          <w:sz w:val="24"/>
          <w:szCs w:val="20"/>
        </w:rPr>
        <w:tab/>
        <w:t xml:space="preserve">Negatīvo kontrolparaugu sastāvā ietilpst no neinficētiem saimniekorganismiem iegūts </w:t>
      </w:r>
      <w:proofErr w:type="spellStart"/>
      <w:r w:rsidRPr="001C5733">
        <w:rPr>
          <w:rFonts w:ascii="Times New Roman" w:eastAsia="Calibri" w:hAnsi="Times New Roman" w:cs="Times New Roman"/>
          <w:sz w:val="24"/>
          <w:szCs w:val="20"/>
        </w:rPr>
        <w:t>genomiskais</w:t>
      </w:r>
      <w:proofErr w:type="spellEnd"/>
      <w:r w:rsidRPr="001C5733">
        <w:rPr>
          <w:rFonts w:ascii="Times New Roman" w:eastAsia="Calibri" w:hAnsi="Times New Roman" w:cs="Times New Roman"/>
          <w:sz w:val="24"/>
          <w:szCs w:val="20"/>
        </w:rPr>
        <w:t xml:space="preserve"> DNS un </w:t>
      </w:r>
      <w:r w:rsidRPr="001C5733">
        <w:rPr>
          <w:rFonts w:ascii="Times New Roman" w:eastAsia="Calibri" w:hAnsi="Times New Roman" w:cs="Times New Roman"/>
          <w:i/>
          <w:iCs/>
          <w:sz w:val="24"/>
          <w:szCs w:val="20"/>
        </w:rPr>
        <w:t xml:space="preserve">PCR </w:t>
      </w:r>
      <w:r w:rsidRPr="001C5733">
        <w:rPr>
          <w:rFonts w:ascii="Times New Roman" w:eastAsia="Calibri" w:hAnsi="Times New Roman" w:cs="Times New Roman"/>
          <w:sz w:val="24"/>
          <w:szCs w:val="20"/>
        </w:rPr>
        <w:t xml:space="preserve">reaģenti bez mērķa DNS. </w:t>
      </w:r>
    </w:p>
    <w:p w:rsidR="0072764F" w:rsidRPr="001C5733" w:rsidRDefault="0072764F" w:rsidP="0072764F">
      <w:pPr>
        <w:jc w:val="both"/>
        <w:rPr>
          <w:rFonts w:ascii="Times New Roman" w:eastAsia="Calibri" w:hAnsi="Times New Roman" w:cs="Times New Roman"/>
          <w:sz w:val="24"/>
          <w:szCs w:val="20"/>
        </w:rPr>
      </w:pPr>
      <w:r w:rsidRPr="001C5733">
        <w:rPr>
          <w:rFonts w:ascii="Times New Roman" w:eastAsia="Calibri" w:hAnsi="Times New Roman" w:cs="Times New Roman"/>
          <w:sz w:val="24"/>
          <w:szCs w:val="20"/>
        </w:rPr>
        <w:tab/>
        <w:t xml:space="preserve">Visiem negatīvajiem kontrolparaugiem esot negatīviem un visiem pozitīvajiem kontrolparaugiem esot pozitīviem, pozitīvs rezultāts ir pozitīva </w:t>
      </w:r>
      <w:r w:rsidRPr="001C5733">
        <w:rPr>
          <w:rFonts w:ascii="Times New Roman" w:eastAsia="Calibri" w:hAnsi="Times New Roman" w:cs="Times New Roman"/>
          <w:i/>
          <w:iCs/>
          <w:sz w:val="24"/>
          <w:szCs w:val="20"/>
        </w:rPr>
        <w:t xml:space="preserve">PCR </w:t>
      </w:r>
      <w:proofErr w:type="spellStart"/>
      <w:r w:rsidRPr="001C5733">
        <w:rPr>
          <w:rFonts w:ascii="Times New Roman" w:eastAsia="Calibri" w:hAnsi="Times New Roman" w:cs="Times New Roman"/>
          <w:sz w:val="24"/>
          <w:szCs w:val="20"/>
        </w:rPr>
        <w:t>amplifikācija</w:t>
      </w:r>
      <w:proofErr w:type="spellEnd"/>
      <w:r w:rsidRPr="001C5733">
        <w:rPr>
          <w:rFonts w:ascii="Times New Roman" w:eastAsia="Calibri" w:hAnsi="Times New Roman" w:cs="Times New Roman"/>
          <w:sz w:val="24"/>
          <w:szCs w:val="20"/>
        </w:rPr>
        <w:t xml:space="preserve"> ar unikālu kušanas temperatūras maksimumu (ar nosacījumiem, kādus 2013. gadā publicējis </w:t>
      </w:r>
      <w:proofErr w:type="spellStart"/>
      <w:r w:rsidRPr="001C5733">
        <w:rPr>
          <w:rFonts w:ascii="Times New Roman" w:eastAsia="Calibri" w:hAnsi="Times New Roman" w:cs="Times New Roman"/>
          <w:i/>
          <w:iCs/>
          <w:sz w:val="24"/>
          <w:szCs w:val="20"/>
        </w:rPr>
        <w:t>Ramilo</w:t>
      </w:r>
      <w:proofErr w:type="spellEnd"/>
      <w:r w:rsidRPr="001C5733">
        <w:rPr>
          <w:rFonts w:ascii="Times New Roman" w:eastAsia="Calibri" w:hAnsi="Times New Roman" w:cs="Times New Roman"/>
          <w:i/>
          <w:iCs/>
          <w:sz w:val="24"/>
          <w:szCs w:val="20"/>
        </w:rPr>
        <w:t xml:space="preserve"> </w:t>
      </w:r>
      <w:proofErr w:type="spellStart"/>
      <w:r w:rsidRPr="001C5733">
        <w:rPr>
          <w:rFonts w:ascii="Times New Roman" w:eastAsia="Calibri" w:hAnsi="Times New Roman" w:cs="Times New Roman"/>
          <w:i/>
          <w:iCs/>
          <w:sz w:val="24"/>
          <w:szCs w:val="20"/>
        </w:rPr>
        <w:t>et</w:t>
      </w:r>
      <w:proofErr w:type="spellEnd"/>
      <w:r w:rsidRPr="001C5733">
        <w:rPr>
          <w:rFonts w:ascii="Times New Roman" w:eastAsia="Calibri" w:hAnsi="Times New Roman" w:cs="Times New Roman"/>
          <w:i/>
          <w:iCs/>
          <w:sz w:val="24"/>
          <w:szCs w:val="20"/>
        </w:rPr>
        <w:t xml:space="preserve"> </w:t>
      </w:r>
      <w:proofErr w:type="spellStart"/>
      <w:r w:rsidRPr="001C5733">
        <w:rPr>
          <w:rFonts w:ascii="Times New Roman" w:eastAsia="Calibri" w:hAnsi="Times New Roman" w:cs="Times New Roman"/>
          <w:i/>
          <w:iCs/>
          <w:sz w:val="24"/>
          <w:szCs w:val="20"/>
        </w:rPr>
        <w:t>al</w:t>
      </w:r>
      <w:proofErr w:type="spellEnd"/>
      <w:r w:rsidRPr="001C5733">
        <w:rPr>
          <w:rFonts w:ascii="Times New Roman" w:eastAsia="Calibri" w:hAnsi="Times New Roman" w:cs="Times New Roman"/>
          <w:i/>
          <w:iCs/>
          <w:sz w:val="24"/>
          <w:szCs w:val="20"/>
        </w:rPr>
        <w:t xml:space="preserve">. </w:t>
      </w:r>
      <w:r w:rsidRPr="001C5733">
        <w:rPr>
          <w:rFonts w:ascii="Times New Roman" w:eastAsia="Calibri" w:hAnsi="Times New Roman" w:cs="Times New Roman"/>
          <w:sz w:val="24"/>
          <w:szCs w:val="20"/>
        </w:rPr>
        <w:t xml:space="preserve">– 78,25 ± 0,25 °C). </w:t>
      </w:r>
    </w:p>
    <w:p w:rsidR="0072764F" w:rsidRPr="001C5733" w:rsidRDefault="0072764F" w:rsidP="0072764F">
      <w:pPr>
        <w:jc w:val="both"/>
        <w:rPr>
          <w:rFonts w:ascii="Times New Roman" w:eastAsia="Calibri" w:hAnsi="Times New Roman" w:cs="Times New Roman"/>
          <w:sz w:val="24"/>
          <w:szCs w:val="20"/>
        </w:rPr>
      </w:pPr>
      <w:r w:rsidRPr="001C5733">
        <w:rPr>
          <w:rFonts w:ascii="Times New Roman" w:eastAsia="Calibri" w:hAnsi="Times New Roman" w:cs="Times New Roman"/>
          <w:sz w:val="24"/>
          <w:szCs w:val="20"/>
        </w:rPr>
        <w:tab/>
        <w:t xml:space="preserve">3.3. </w:t>
      </w:r>
      <w:r w:rsidRPr="001C5733">
        <w:rPr>
          <w:rFonts w:ascii="Times New Roman" w:eastAsia="Calibri" w:hAnsi="Times New Roman" w:cs="Times New Roman"/>
          <w:i/>
          <w:iCs/>
          <w:sz w:val="24"/>
          <w:szCs w:val="20"/>
        </w:rPr>
        <w:t xml:space="preserve">In situ </w:t>
      </w:r>
      <w:r w:rsidRPr="001C5733">
        <w:rPr>
          <w:rFonts w:ascii="Times New Roman" w:eastAsia="Calibri" w:hAnsi="Times New Roman" w:cs="Times New Roman"/>
          <w:sz w:val="24"/>
          <w:szCs w:val="20"/>
        </w:rPr>
        <w:t>hibridizācija (</w:t>
      </w:r>
      <w:r w:rsidRPr="001C5733">
        <w:rPr>
          <w:rFonts w:ascii="Times New Roman" w:eastAsia="Calibri" w:hAnsi="Times New Roman" w:cs="Times New Roman"/>
          <w:i/>
          <w:iCs/>
          <w:sz w:val="24"/>
          <w:szCs w:val="20"/>
        </w:rPr>
        <w:t>ISH</w:t>
      </w:r>
      <w:r w:rsidRPr="001C5733">
        <w:rPr>
          <w:rFonts w:ascii="Times New Roman" w:eastAsia="Calibri" w:hAnsi="Times New Roman" w:cs="Times New Roman"/>
          <w:sz w:val="24"/>
          <w:szCs w:val="20"/>
        </w:rPr>
        <w:t xml:space="preserve">) </w:t>
      </w:r>
    </w:p>
    <w:p w:rsidR="0072764F" w:rsidRPr="001C5733" w:rsidRDefault="0072764F" w:rsidP="0072764F">
      <w:pPr>
        <w:jc w:val="both"/>
        <w:rPr>
          <w:rFonts w:ascii="Times New Roman" w:eastAsia="Calibri" w:hAnsi="Times New Roman" w:cs="Times New Roman"/>
          <w:sz w:val="24"/>
          <w:szCs w:val="20"/>
        </w:rPr>
      </w:pPr>
      <w:r w:rsidRPr="001C5733">
        <w:rPr>
          <w:rFonts w:ascii="Times New Roman" w:eastAsia="Calibri" w:hAnsi="Times New Roman" w:cs="Times New Roman"/>
          <w:sz w:val="24"/>
          <w:szCs w:val="20"/>
        </w:rPr>
        <w:tab/>
        <w:t xml:space="preserve">Ir izstrādāti un publicēti vairāki </w:t>
      </w:r>
      <w:r w:rsidRPr="001C5733">
        <w:rPr>
          <w:rFonts w:ascii="Times New Roman" w:eastAsia="Calibri" w:hAnsi="Times New Roman" w:cs="Times New Roman"/>
          <w:i/>
          <w:iCs/>
          <w:sz w:val="24"/>
          <w:szCs w:val="20"/>
        </w:rPr>
        <w:t xml:space="preserve">ISH </w:t>
      </w:r>
      <w:r w:rsidRPr="001C5733">
        <w:rPr>
          <w:rFonts w:ascii="Times New Roman" w:eastAsia="Calibri" w:hAnsi="Times New Roman" w:cs="Times New Roman"/>
          <w:sz w:val="24"/>
          <w:szCs w:val="20"/>
        </w:rPr>
        <w:t xml:space="preserve">protokoli. </w:t>
      </w:r>
    </w:p>
    <w:p w:rsidR="0072764F" w:rsidRPr="001C5733" w:rsidRDefault="0072764F" w:rsidP="0072764F">
      <w:pPr>
        <w:jc w:val="both"/>
        <w:rPr>
          <w:rFonts w:ascii="Times New Roman" w:eastAsia="Calibri" w:hAnsi="Times New Roman" w:cs="Times New Roman"/>
          <w:sz w:val="24"/>
          <w:szCs w:val="20"/>
        </w:rPr>
      </w:pPr>
      <w:r w:rsidRPr="001C5733">
        <w:rPr>
          <w:rFonts w:ascii="Times New Roman" w:eastAsia="Calibri" w:hAnsi="Times New Roman" w:cs="Times New Roman"/>
          <w:sz w:val="24"/>
          <w:szCs w:val="20"/>
        </w:rPr>
        <w:tab/>
        <w:t xml:space="preserve">Izmanto provi, kuras </w:t>
      </w:r>
      <w:proofErr w:type="spellStart"/>
      <w:r w:rsidRPr="001C5733">
        <w:rPr>
          <w:rFonts w:ascii="Times New Roman" w:eastAsia="Calibri" w:hAnsi="Times New Roman" w:cs="Times New Roman"/>
          <w:sz w:val="24"/>
          <w:szCs w:val="20"/>
        </w:rPr>
        <w:t>mērķrajons</w:t>
      </w:r>
      <w:proofErr w:type="spellEnd"/>
      <w:r w:rsidRPr="001C5733">
        <w:rPr>
          <w:rFonts w:ascii="Times New Roman" w:eastAsia="Calibri" w:hAnsi="Times New Roman" w:cs="Times New Roman"/>
          <w:sz w:val="24"/>
          <w:szCs w:val="20"/>
        </w:rPr>
        <w:t xml:space="preserve"> ir </w:t>
      </w:r>
      <w:proofErr w:type="spellStart"/>
      <w:r w:rsidRPr="001C5733">
        <w:rPr>
          <w:rFonts w:ascii="Times New Roman" w:eastAsia="Calibri" w:hAnsi="Times New Roman" w:cs="Times New Roman"/>
          <w:sz w:val="24"/>
          <w:szCs w:val="20"/>
        </w:rPr>
        <w:t>rRNS</w:t>
      </w:r>
      <w:proofErr w:type="spellEnd"/>
      <w:r w:rsidRPr="001C5733">
        <w:rPr>
          <w:rFonts w:ascii="Times New Roman" w:eastAsia="Calibri" w:hAnsi="Times New Roman" w:cs="Times New Roman"/>
          <w:sz w:val="24"/>
          <w:szCs w:val="20"/>
        </w:rPr>
        <w:t xml:space="preserve"> gēnu kompleksa mazā apakšvienība. Ir pierādījumi, ka tā krusteniski reaģē ar dažiem citiem pie </w:t>
      </w:r>
      <w:proofErr w:type="spellStart"/>
      <w:r w:rsidRPr="001C5733">
        <w:rPr>
          <w:rFonts w:ascii="Times New Roman" w:eastAsia="Calibri" w:hAnsi="Times New Roman" w:cs="Times New Roman"/>
          <w:i/>
          <w:iCs/>
          <w:sz w:val="24"/>
          <w:szCs w:val="20"/>
        </w:rPr>
        <w:t>Haplosporidia</w:t>
      </w:r>
      <w:proofErr w:type="spellEnd"/>
      <w:r w:rsidRPr="001C5733">
        <w:rPr>
          <w:rFonts w:ascii="Times New Roman" w:eastAsia="Calibri" w:hAnsi="Times New Roman" w:cs="Times New Roman"/>
          <w:i/>
          <w:iCs/>
          <w:sz w:val="24"/>
          <w:szCs w:val="20"/>
        </w:rPr>
        <w:t xml:space="preserve"> </w:t>
      </w:r>
      <w:r w:rsidRPr="001C5733">
        <w:rPr>
          <w:rFonts w:ascii="Times New Roman" w:eastAsia="Calibri" w:hAnsi="Times New Roman" w:cs="Times New Roman"/>
          <w:sz w:val="24"/>
          <w:szCs w:val="20"/>
        </w:rPr>
        <w:t xml:space="preserve">dzimtas piederīgiem organismiem. </w:t>
      </w:r>
    </w:p>
    <w:p w:rsidR="0072764F" w:rsidRPr="001C5733" w:rsidRDefault="0072764F" w:rsidP="001C5733">
      <w:pPr>
        <w:spacing w:line="320" w:lineRule="atLeast"/>
        <w:jc w:val="both"/>
        <w:rPr>
          <w:rFonts w:ascii="Times New Roman" w:eastAsia="Calibri" w:hAnsi="Times New Roman" w:cs="Times New Roman"/>
          <w:sz w:val="24"/>
          <w:szCs w:val="20"/>
        </w:rPr>
      </w:pPr>
      <w:r w:rsidRPr="001C5733">
        <w:rPr>
          <w:rFonts w:ascii="Times New Roman" w:eastAsia="Calibri" w:hAnsi="Times New Roman" w:cs="Times New Roman"/>
          <w:sz w:val="24"/>
          <w:szCs w:val="20"/>
        </w:rPr>
        <w:tab/>
        <w:t xml:space="preserve">Audu griezumus, kuros ietilpst žaunas un gremošanas dziedzeris, vismaz 24 stundas fiksē </w:t>
      </w:r>
      <w:proofErr w:type="spellStart"/>
      <w:r w:rsidRPr="001C5733">
        <w:rPr>
          <w:rFonts w:ascii="Times New Roman" w:eastAsia="Calibri" w:hAnsi="Times New Roman" w:cs="Times New Roman"/>
          <w:i/>
          <w:iCs/>
          <w:sz w:val="24"/>
          <w:szCs w:val="20"/>
        </w:rPr>
        <w:t>Davidson</w:t>
      </w:r>
      <w:proofErr w:type="spellEnd"/>
      <w:r w:rsidRPr="001C5733">
        <w:rPr>
          <w:rFonts w:ascii="Times New Roman" w:eastAsia="Calibri" w:hAnsi="Times New Roman" w:cs="Times New Roman"/>
          <w:i/>
          <w:iCs/>
          <w:sz w:val="24"/>
          <w:szCs w:val="20"/>
        </w:rPr>
        <w:t xml:space="preserve"> </w:t>
      </w:r>
      <w:r w:rsidRPr="001C5733">
        <w:rPr>
          <w:rFonts w:ascii="Times New Roman" w:eastAsia="Calibri" w:hAnsi="Times New Roman" w:cs="Times New Roman"/>
          <w:sz w:val="24"/>
          <w:szCs w:val="20"/>
        </w:rPr>
        <w:t xml:space="preserve">fiksatīvā un pēc tam parastajā veidā apstrādā ar parafīnu histoloģiskai izmeklēšanai. Nogriež 5 </w:t>
      </w:r>
      <w:proofErr w:type="spellStart"/>
      <w:r w:rsidRPr="001C5733">
        <w:rPr>
          <w:rFonts w:ascii="Times New Roman" w:eastAsia="Calibri" w:hAnsi="Times New Roman" w:cs="Times New Roman"/>
          <w:sz w:val="24"/>
          <w:szCs w:val="20"/>
        </w:rPr>
        <w:t>μm</w:t>
      </w:r>
      <w:proofErr w:type="spellEnd"/>
      <w:r w:rsidRPr="001C5733">
        <w:rPr>
          <w:rFonts w:ascii="Times New Roman" w:eastAsia="Calibri" w:hAnsi="Times New Roman" w:cs="Times New Roman"/>
          <w:sz w:val="24"/>
          <w:szCs w:val="20"/>
        </w:rPr>
        <w:t xml:space="preserve"> biezus griezumus, ko novieto uz priekšmetstikliņiem ar </w:t>
      </w:r>
      <w:proofErr w:type="spellStart"/>
      <w:r w:rsidRPr="001C5733">
        <w:rPr>
          <w:rFonts w:ascii="Times New Roman" w:eastAsia="Calibri" w:hAnsi="Times New Roman" w:cs="Times New Roman"/>
          <w:sz w:val="24"/>
          <w:szCs w:val="20"/>
        </w:rPr>
        <w:t>aminoalkilsilāna</w:t>
      </w:r>
      <w:proofErr w:type="spellEnd"/>
      <w:r w:rsidRPr="001C5733">
        <w:rPr>
          <w:rFonts w:ascii="Times New Roman" w:eastAsia="Calibri" w:hAnsi="Times New Roman" w:cs="Times New Roman"/>
          <w:sz w:val="24"/>
          <w:szCs w:val="20"/>
        </w:rPr>
        <w:t xml:space="preserve"> pārklājumu un pēc tam uz nakti karsē 40 °C karstā krāsnī. Griezumus atvasko, uz 10 minūtēm iegremdējot </w:t>
      </w:r>
      <w:proofErr w:type="spellStart"/>
      <w:r w:rsidRPr="001C5733">
        <w:rPr>
          <w:rFonts w:ascii="Times New Roman" w:eastAsia="Calibri" w:hAnsi="Times New Roman" w:cs="Times New Roman"/>
          <w:sz w:val="24"/>
          <w:szCs w:val="20"/>
        </w:rPr>
        <w:t>ksilēnā</w:t>
      </w:r>
      <w:proofErr w:type="spellEnd"/>
      <w:r w:rsidRPr="001C5733">
        <w:rPr>
          <w:rFonts w:ascii="Times New Roman" w:eastAsia="Calibri" w:hAnsi="Times New Roman" w:cs="Times New Roman"/>
          <w:sz w:val="24"/>
          <w:szCs w:val="20"/>
        </w:rPr>
        <w:t xml:space="preserve">. Šo soli vienreiz atkārto un pēc tam atbrīvojas no šķīdinātāja, griezumus divreiz pēc kārtas uz 10 minūtēm iegremdējot absolūtā spirta peldēs. Pēc tam griezumus </w:t>
      </w:r>
      <w:proofErr w:type="spellStart"/>
      <w:r w:rsidRPr="001C5733">
        <w:rPr>
          <w:rFonts w:ascii="Times New Roman" w:eastAsia="Calibri" w:hAnsi="Times New Roman" w:cs="Times New Roman"/>
          <w:sz w:val="24"/>
          <w:szCs w:val="20"/>
        </w:rPr>
        <w:t>rehidratē</w:t>
      </w:r>
      <w:proofErr w:type="spellEnd"/>
      <w:r w:rsidRPr="001C5733">
        <w:rPr>
          <w:rFonts w:ascii="Times New Roman" w:eastAsia="Calibri" w:hAnsi="Times New Roman" w:cs="Times New Roman"/>
          <w:sz w:val="24"/>
          <w:szCs w:val="20"/>
        </w:rPr>
        <w:t xml:space="preserve">, tos mērcējot dilstoša stipruma etilspirtā. Griezumus pie 37 °C 30 minūtes apstrādā ar </w:t>
      </w:r>
      <w:proofErr w:type="spellStart"/>
      <w:r w:rsidRPr="001C5733">
        <w:rPr>
          <w:rFonts w:ascii="Times New Roman" w:eastAsia="Calibri" w:hAnsi="Times New Roman" w:cs="Times New Roman"/>
          <w:sz w:val="24"/>
          <w:szCs w:val="20"/>
        </w:rPr>
        <w:t>proteināzi</w:t>
      </w:r>
      <w:proofErr w:type="spellEnd"/>
      <w:r w:rsidRPr="001C5733">
        <w:rPr>
          <w:rFonts w:ascii="Times New Roman" w:eastAsia="Calibri" w:hAnsi="Times New Roman" w:cs="Times New Roman"/>
          <w:sz w:val="24"/>
          <w:szCs w:val="20"/>
        </w:rPr>
        <w:t xml:space="preserve"> K (100 </w:t>
      </w:r>
      <w:proofErr w:type="spellStart"/>
      <w:r w:rsidRPr="001C5733">
        <w:rPr>
          <w:rFonts w:ascii="Times New Roman" w:eastAsia="Calibri" w:hAnsi="Times New Roman" w:cs="Times New Roman"/>
          <w:sz w:val="24"/>
          <w:szCs w:val="20"/>
        </w:rPr>
        <w:t>μg</w:t>
      </w:r>
      <w:proofErr w:type="spellEnd"/>
      <w:r w:rsidRPr="001C5733">
        <w:rPr>
          <w:rFonts w:ascii="Times New Roman" w:eastAsia="Calibri" w:hAnsi="Times New Roman" w:cs="Times New Roman"/>
          <w:sz w:val="24"/>
          <w:szCs w:val="20"/>
        </w:rPr>
        <w:t xml:space="preserve"> ml–1) TE buferšķīdumā (</w:t>
      </w:r>
      <w:proofErr w:type="spellStart"/>
      <w:r w:rsidRPr="001C5733">
        <w:rPr>
          <w:rFonts w:ascii="Times New Roman" w:eastAsia="Calibri" w:hAnsi="Times New Roman" w:cs="Times New Roman"/>
          <w:i/>
          <w:iCs/>
          <w:sz w:val="24"/>
          <w:szCs w:val="20"/>
        </w:rPr>
        <w:t>Tris</w:t>
      </w:r>
      <w:proofErr w:type="spellEnd"/>
      <w:r w:rsidRPr="001C5733">
        <w:rPr>
          <w:rFonts w:ascii="Times New Roman" w:eastAsia="Calibri" w:hAnsi="Times New Roman" w:cs="Times New Roman"/>
          <w:i/>
          <w:iCs/>
          <w:sz w:val="24"/>
          <w:szCs w:val="20"/>
        </w:rPr>
        <w:t xml:space="preserve"> </w:t>
      </w:r>
      <w:r w:rsidRPr="001C5733">
        <w:rPr>
          <w:rFonts w:ascii="Times New Roman" w:eastAsia="Calibri" w:hAnsi="Times New Roman" w:cs="Times New Roman"/>
          <w:sz w:val="24"/>
          <w:szCs w:val="20"/>
        </w:rPr>
        <w:t xml:space="preserve">[50 </w:t>
      </w:r>
      <w:proofErr w:type="spellStart"/>
      <w:r w:rsidRPr="001C5733">
        <w:rPr>
          <w:rFonts w:ascii="Times New Roman" w:eastAsia="Calibri" w:hAnsi="Times New Roman" w:cs="Times New Roman"/>
          <w:sz w:val="24"/>
          <w:szCs w:val="20"/>
        </w:rPr>
        <w:t>mM</w:t>
      </w:r>
      <w:proofErr w:type="spellEnd"/>
      <w:r w:rsidRPr="001C5733">
        <w:rPr>
          <w:rFonts w:ascii="Times New Roman" w:eastAsia="Calibri" w:hAnsi="Times New Roman" w:cs="Times New Roman"/>
          <w:sz w:val="24"/>
          <w:szCs w:val="20"/>
        </w:rPr>
        <w:t xml:space="preserve">], </w:t>
      </w:r>
      <w:r w:rsidRPr="001C5733">
        <w:rPr>
          <w:rFonts w:ascii="Times New Roman" w:eastAsia="Calibri" w:hAnsi="Times New Roman" w:cs="Times New Roman"/>
          <w:i/>
          <w:iCs/>
          <w:sz w:val="24"/>
          <w:szCs w:val="20"/>
        </w:rPr>
        <w:t xml:space="preserve">EDTA </w:t>
      </w:r>
      <w:r w:rsidRPr="001C5733">
        <w:rPr>
          <w:rFonts w:ascii="Times New Roman" w:eastAsia="Calibri" w:hAnsi="Times New Roman" w:cs="Times New Roman"/>
          <w:sz w:val="24"/>
          <w:szCs w:val="20"/>
        </w:rPr>
        <w:t xml:space="preserve">[10 </w:t>
      </w:r>
      <w:proofErr w:type="spellStart"/>
      <w:r w:rsidRPr="001C5733">
        <w:rPr>
          <w:rFonts w:ascii="Times New Roman" w:eastAsia="Calibri" w:hAnsi="Times New Roman" w:cs="Times New Roman"/>
          <w:sz w:val="24"/>
          <w:szCs w:val="20"/>
        </w:rPr>
        <w:t>mM</w:t>
      </w:r>
      <w:proofErr w:type="spellEnd"/>
      <w:r w:rsidRPr="001C5733">
        <w:rPr>
          <w:rFonts w:ascii="Times New Roman" w:eastAsia="Calibri" w:hAnsi="Times New Roman" w:cs="Times New Roman"/>
          <w:sz w:val="24"/>
          <w:szCs w:val="20"/>
        </w:rPr>
        <w:t xml:space="preserve">]). Stikliņus atūdeņo, tos mērcējot augoša stipruma etilspirtā, pēc tam ar gaisu nožāvē. Griezumus inkubē ar 100 </w:t>
      </w:r>
      <w:proofErr w:type="spellStart"/>
      <w:r w:rsidRPr="001C5733">
        <w:rPr>
          <w:rFonts w:ascii="Times New Roman" w:eastAsia="Calibri" w:hAnsi="Times New Roman" w:cs="Times New Roman"/>
          <w:sz w:val="24"/>
          <w:szCs w:val="20"/>
        </w:rPr>
        <w:t>μl</w:t>
      </w:r>
      <w:proofErr w:type="spellEnd"/>
      <w:r w:rsidRPr="001C5733">
        <w:rPr>
          <w:rFonts w:ascii="Times New Roman" w:eastAsia="Calibri" w:hAnsi="Times New Roman" w:cs="Times New Roman"/>
          <w:sz w:val="24"/>
          <w:szCs w:val="20"/>
        </w:rPr>
        <w:t xml:space="preserve"> hibridizācijas buferšķīduma (4× </w:t>
      </w:r>
      <w:r w:rsidRPr="001C5733">
        <w:rPr>
          <w:rFonts w:ascii="Times New Roman" w:eastAsia="Calibri" w:hAnsi="Times New Roman" w:cs="Times New Roman"/>
          <w:i/>
          <w:iCs/>
          <w:sz w:val="24"/>
          <w:szCs w:val="20"/>
        </w:rPr>
        <w:t xml:space="preserve">SSC </w:t>
      </w:r>
      <w:r w:rsidRPr="001C5733">
        <w:rPr>
          <w:rFonts w:ascii="Times New Roman" w:eastAsia="Calibri" w:hAnsi="Times New Roman" w:cs="Times New Roman"/>
          <w:sz w:val="24"/>
          <w:szCs w:val="20"/>
        </w:rPr>
        <w:t xml:space="preserve">[citrāta fizioloģiskā </w:t>
      </w:r>
      <w:r w:rsidRPr="001C5733">
        <w:rPr>
          <w:rFonts w:ascii="Times New Roman" w:eastAsia="Calibri" w:hAnsi="Times New Roman" w:cs="Times New Roman"/>
          <w:sz w:val="24"/>
          <w:szCs w:val="20"/>
        </w:rPr>
        <w:lastRenderedPageBreak/>
        <w:t xml:space="preserve">standartšķīduma], 50 % </w:t>
      </w:r>
      <w:proofErr w:type="spellStart"/>
      <w:r w:rsidRPr="001C5733">
        <w:rPr>
          <w:rFonts w:ascii="Times New Roman" w:eastAsia="Calibri" w:hAnsi="Times New Roman" w:cs="Times New Roman"/>
          <w:sz w:val="24"/>
          <w:szCs w:val="20"/>
        </w:rPr>
        <w:t>formamīda</w:t>
      </w:r>
      <w:proofErr w:type="spellEnd"/>
      <w:r w:rsidRPr="001C5733">
        <w:rPr>
          <w:rFonts w:ascii="Times New Roman" w:eastAsia="Calibri" w:hAnsi="Times New Roman" w:cs="Times New Roman"/>
          <w:sz w:val="24"/>
          <w:szCs w:val="20"/>
        </w:rPr>
        <w:t xml:space="preserve">, 1× </w:t>
      </w:r>
      <w:proofErr w:type="spellStart"/>
      <w:r w:rsidRPr="001C5733">
        <w:rPr>
          <w:rFonts w:ascii="Times New Roman" w:eastAsia="Calibri" w:hAnsi="Times New Roman" w:cs="Times New Roman"/>
          <w:sz w:val="24"/>
          <w:szCs w:val="20"/>
        </w:rPr>
        <w:t>Denhardta</w:t>
      </w:r>
      <w:proofErr w:type="spellEnd"/>
      <w:r w:rsidRPr="001C5733">
        <w:rPr>
          <w:rFonts w:ascii="Times New Roman" w:eastAsia="Calibri" w:hAnsi="Times New Roman" w:cs="Times New Roman"/>
          <w:sz w:val="24"/>
          <w:szCs w:val="20"/>
        </w:rPr>
        <w:t xml:space="preserve"> šķīduma, 250 </w:t>
      </w:r>
      <w:proofErr w:type="spellStart"/>
      <w:r w:rsidRPr="001C5733">
        <w:rPr>
          <w:rFonts w:ascii="Times New Roman" w:eastAsia="Calibri" w:hAnsi="Times New Roman" w:cs="Times New Roman"/>
          <w:sz w:val="24"/>
          <w:szCs w:val="20"/>
        </w:rPr>
        <w:t>μg</w:t>
      </w:r>
      <w:proofErr w:type="spellEnd"/>
      <w:r w:rsidRPr="001C5733">
        <w:rPr>
          <w:rFonts w:ascii="Times New Roman" w:eastAsia="Calibri" w:hAnsi="Times New Roman" w:cs="Times New Roman"/>
          <w:sz w:val="24"/>
          <w:szCs w:val="20"/>
        </w:rPr>
        <w:t xml:space="preserve"> ml–1 rauga </w:t>
      </w:r>
      <w:proofErr w:type="spellStart"/>
      <w:r w:rsidRPr="001C5733">
        <w:rPr>
          <w:rFonts w:ascii="Times New Roman" w:eastAsia="Calibri" w:hAnsi="Times New Roman" w:cs="Times New Roman"/>
          <w:sz w:val="24"/>
          <w:szCs w:val="20"/>
        </w:rPr>
        <w:t>tRNS</w:t>
      </w:r>
      <w:proofErr w:type="spellEnd"/>
      <w:r w:rsidRPr="001C5733">
        <w:rPr>
          <w:rFonts w:ascii="Times New Roman" w:eastAsia="Calibri" w:hAnsi="Times New Roman" w:cs="Times New Roman"/>
          <w:sz w:val="24"/>
          <w:szCs w:val="20"/>
        </w:rPr>
        <w:t xml:space="preserve">, 10 % </w:t>
      </w:r>
      <w:proofErr w:type="spellStart"/>
      <w:r w:rsidRPr="001C5733">
        <w:rPr>
          <w:rFonts w:ascii="Times New Roman" w:eastAsia="Calibri" w:hAnsi="Times New Roman" w:cs="Times New Roman"/>
          <w:sz w:val="24"/>
          <w:szCs w:val="20"/>
        </w:rPr>
        <w:t>dekstrāna</w:t>
      </w:r>
      <w:proofErr w:type="spellEnd"/>
      <w:r w:rsidRPr="001C5733">
        <w:rPr>
          <w:rFonts w:ascii="Times New Roman" w:eastAsia="Calibri" w:hAnsi="Times New Roman" w:cs="Times New Roman"/>
          <w:sz w:val="24"/>
          <w:szCs w:val="20"/>
        </w:rPr>
        <w:t xml:space="preserve"> sulfāta), kas satur 20 </w:t>
      </w:r>
      <w:proofErr w:type="spellStart"/>
      <w:r w:rsidRPr="001C5733">
        <w:rPr>
          <w:rFonts w:ascii="Times New Roman" w:eastAsia="Calibri" w:hAnsi="Times New Roman" w:cs="Times New Roman"/>
          <w:sz w:val="24"/>
          <w:szCs w:val="20"/>
        </w:rPr>
        <w:t>ng</w:t>
      </w:r>
      <w:proofErr w:type="spellEnd"/>
      <w:r w:rsidRPr="001C5733">
        <w:rPr>
          <w:rFonts w:ascii="Times New Roman" w:eastAsia="Calibri" w:hAnsi="Times New Roman" w:cs="Times New Roman"/>
          <w:sz w:val="24"/>
          <w:szCs w:val="20"/>
        </w:rPr>
        <w:t xml:space="preserve"> (2 </w:t>
      </w:r>
      <w:proofErr w:type="spellStart"/>
      <w:r w:rsidRPr="001C5733">
        <w:rPr>
          <w:rFonts w:ascii="Times New Roman" w:eastAsia="Calibri" w:hAnsi="Times New Roman" w:cs="Times New Roman"/>
          <w:sz w:val="24"/>
          <w:szCs w:val="20"/>
        </w:rPr>
        <w:t>μl</w:t>
      </w:r>
      <w:proofErr w:type="spellEnd"/>
      <w:r w:rsidRPr="001C5733">
        <w:rPr>
          <w:rFonts w:ascii="Times New Roman" w:eastAsia="Calibri" w:hAnsi="Times New Roman" w:cs="Times New Roman"/>
          <w:sz w:val="24"/>
          <w:szCs w:val="20"/>
        </w:rPr>
        <w:t xml:space="preserve"> </w:t>
      </w:r>
      <w:r w:rsidRPr="001C5733">
        <w:rPr>
          <w:rFonts w:ascii="Times New Roman" w:eastAsia="Calibri" w:hAnsi="Times New Roman" w:cs="Times New Roman"/>
          <w:i/>
          <w:iCs/>
          <w:sz w:val="24"/>
          <w:szCs w:val="20"/>
        </w:rPr>
        <w:t xml:space="preserve">PCR </w:t>
      </w:r>
      <w:r w:rsidRPr="001C5733">
        <w:rPr>
          <w:rFonts w:ascii="Times New Roman" w:eastAsia="Calibri" w:hAnsi="Times New Roman" w:cs="Times New Roman"/>
          <w:sz w:val="24"/>
          <w:szCs w:val="20"/>
        </w:rPr>
        <w:t xml:space="preserve">reakcijas, kas sagatavota, kā aprakstīts šīs nodaļas 3.2. apakšpunktā, izmantojot </w:t>
      </w:r>
      <w:proofErr w:type="spellStart"/>
      <w:r w:rsidRPr="001C5733">
        <w:rPr>
          <w:rFonts w:ascii="Times New Roman" w:eastAsia="Calibri" w:hAnsi="Times New Roman" w:cs="Times New Roman"/>
          <w:sz w:val="24"/>
          <w:szCs w:val="20"/>
        </w:rPr>
        <w:t>praimerus</w:t>
      </w:r>
      <w:proofErr w:type="spellEnd"/>
      <w:r w:rsidRPr="001C5733">
        <w:rPr>
          <w:rFonts w:ascii="Times New Roman" w:eastAsia="Calibri" w:hAnsi="Times New Roman" w:cs="Times New Roman"/>
          <w:sz w:val="24"/>
          <w:szCs w:val="20"/>
        </w:rPr>
        <w:t xml:space="preserve"> </w:t>
      </w:r>
      <w:proofErr w:type="spellStart"/>
      <w:r w:rsidRPr="001C5733">
        <w:rPr>
          <w:rFonts w:ascii="Times New Roman" w:eastAsia="Calibri" w:hAnsi="Times New Roman" w:cs="Times New Roman"/>
          <w:i/>
          <w:iCs/>
          <w:sz w:val="24"/>
          <w:szCs w:val="20"/>
        </w:rPr>
        <w:t>Bo</w:t>
      </w:r>
      <w:proofErr w:type="spellEnd"/>
      <w:r w:rsidRPr="001C5733">
        <w:rPr>
          <w:rFonts w:ascii="Times New Roman" w:eastAsia="Calibri" w:hAnsi="Times New Roman" w:cs="Times New Roman"/>
          <w:i/>
          <w:iCs/>
          <w:sz w:val="24"/>
          <w:szCs w:val="20"/>
        </w:rPr>
        <w:t xml:space="preserve"> </w:t>
      </w:r>
      <w:r w:rsidRPr="001C5733">
        <w:rPr>
          <w:rFonts w:ascii="Times New Roman" w:eastAsia="Calibri" w:hAnsi="Times New Roman" w:cs="Times New Roman"/>
          <w:sz w:val="24"/>
          <w:szCs w:val="20"/>
        </w:rPr>
        <w:t xml:space="preserve">un </w:t>
      </w:r>
      <w:proofErr w:type="spellStart"/>
      <w:r w:rsidRPr="001C5733">
        <w:rPr>
          <w:rFonts w:ascii="Times New Roman" w:eastAsia="Calibri" w:hAnsi="Times New Roman" w:cs="Times New Roman"/>
          <w:i/>
          <w:iCs/>
          <w:sz w:val="24"/>
          <w:szCs w:val="20"/>
        </w:rPr>
        <w:t>Boas</w:t>
      </w:r>
      <w:proofErr w:type="spellEnd"/>
      <w:r w:rsidRPr="001C5733">
        <w:rPr>
          <w:rFonts w:ascii="Times New Roman" w:eastAsia="Calibri" w:hAnsi="Times New Roman" w:cs="Times New Roman"/>
          <w:sz w:val="24"/>
          <w:szCs w:val="20"/>
        </w:rPr>
        <w:t xml:space="preserve">) proves, kas marķēta ar </w:t>
      </w:r>
      <w:proofErr w:type="spellStart"/>
      <w:r w:rsidRPr="001C5733">
        <w:rPr>
          <w:rFonts w:ascii="Times New Roman" w:eastAsia="Calibri" w:hAnsi="Times New Roman" w:cs="Times New Roman"/>
          <w:sz w:val="24"/>
          <w:szCs w:val="20"/>
        </w:rPr>
        <w:t>digoksigenīnu</w:t>
      </w:r>
      <w:proofErr w:type="spellEnd"/>
      <w:r w:rsidRPr="001C5733">
        <w:rPr>
          <w:rFonts w:ascii="Times New Roman" w:eastAsia="Calibri" w:hAnsi="Times New Roman" w:cs="Times New Roman"/>
          <w:sz w:val="24"/>
          <w:szCs w:val="20"/>
        </w:rPr>
        <w:t xml:space="preserve">. Griezumus pārsedz ar </w:t>
      </w:r>
      <w:r w:rsidRPr="001C5733">
        <w:rPr>
          <w:rFonts w:ascii="Times New Roman" w:eastAsia="Calibri" w:hAnsi="Times New Roman" w:cs="Times New Roman"/>
          <w:i/>
          <w:iCs/>
          <w:sz w:val="24"/>
          <w:szCs w:val="20"/>
        </w:rPr>
        <w:t xml:space="preserve">in situ </w:t>
      </w:r>
      <w:r w:rsidRPr="001C5733">
        <w:rPr>
          <w:rFonts w:ascii="Times New Roman" w:eastAsia="Calibri" w:hAnsi="Times New Roman" w:cs="Times New Roman"/>
          <w:iCs/>
          <w:sz w:val="24"/>
          <w:szCs w:val="20"/>
        </w:rPr>
        <w:t xml:space="preserve">tipa </w:t>
      </w:r>
      <w:r w:rsidRPr="001C5733">
        <w:rPr>
          <w:rFonts w:ascii="Times New Roman" w:eastAsia="Calibri" w:hAnsi="Times New Roman" w:cs="Times New Roman"/>
          <w:sz w:val="24"/>
          <w:szCs w:val="20"/>
        </w:rPr>
        <w:t xml:space="preserve">plastmasas segstikliņiem, un uz piecām minūtēm novieto uz </w:t>
      </w:r>
      <w:proofErr w:type="spellStart"/>
      <w:r w:rsidRPr="001C5733">
        <w:rPr>
          <w:rFonts w:ascii="Times New Roman" w:eastAsia="Calibri" w:hAnsi="Times New Roman" w:cs="Times New Roman"/>
          <w:sz w:val="24"/>
          <w:szCs w:val="20"/>
        </w:rPr>
        <w:t>karstumbloka</w:t>
      </w:r>
      <w:proofErr w:type="spellEnd"/>
      <w:r w:rsidRPr="001C5733">
        <w:rPr>
          <w:rFonts w:ascii="Times New Roman" w:eastAsia="Calibri" w:hAnsi="Times New Roman" w:cs="Times New Roman"/>
          <w:sz w:val="24"/>
          <w:szCs w:val="20"/>
        </w:rPr>
        <w:t xml:space="preserve"> 95 °C temperatūrā. Pirms stikliņus 42 °C temperatūrā uz nakti atstāj hibridizēties mitrā kamerā, tos uz ledus vienu minūti atdzesina. Griezumus divreiz pa piecām minūtēm istabas temperatūrā skalo 2× SSC un vienreiz 10 minūtes 42 °C temperatūrā skalo 0,4× SSC. Konstatēšanas soļus izpilda saskaņā ar ražotāja norādījumiem. Pēc tam stikliņus skalo sterilā destilētā ūdenī (dH2O). Griezumu krāsu neitralizē ar </w:t>
      </w:r>
      <w:proofErr w:type="spellStart"/>
      <w:r w:rsidRPr="001C5733">
        <w:rPr>
          <w:rFonts w:ascii="Times New Roman" w:eastAsia="Calibri" w:hAnsi="Times New Roman" w:cs="Times New Roman"/>
          <w:i/>
          <w:iCs/>
          <w:sz w:val="24"/>
          <w:szCs w:val="20"/>
        </w:rPr>
        <w:t>Bismarck</w:t>
      </w:r>
      <w:proofErr w:type="spellEnd"/>
      <w:r w:rsidRPr="001C5733">
        <w:rPr>
          <w:rFonts w:ascii="Times New Roman" w:eastAsia="Calibri" w:hAnsi="Times New Roman" w:cs="Times New Roman"/>
          <w:i/>
          <w:iCs/>
          <w:sz w:val="24"/>
          <w:szCs w:val="20"/>
        </w:rPr>
        <w:t xml:space="preserve"> </w:t>
      </w:r>
      <w:proofErr w:type="spellStart"/>
      <w:r w:rsidRPr="001C5733">
        <w:rPr>
          <w:rFonts w:ascii="Times New Roman" w:eastAsia="Calibri" w:hAnsi="Times New Roman" w:cs="Times New Roman"/>
          <w:i/>
          <w:iCs/>
          <w:sz w:val="24"/>
          <w:szCs w:val="20"/>
        </w:rPr>
        <w:t>Brown</w:t>
      </w:r>
      <w:proofErr w:type="spellEnd"/>
      <w:r w:rsidRPr="001C5733">
        <w:rPr>
          <w:rFonts w:ascii="Times New Roman" w:eastAsia="Calibri" w:hAnsi="Times New Roman" w:cs="Times New Roman"/>
          <w:i/>
          <w:iCs/>
          <w:sz w:val="24"/>
          <w:szCs w:val="20"/>
        </w:rPr>
        <w:t xml:space="preserve"> </w:t>
      </w:r>
      <w:proofErr w:type="spellStart"/>
      <w:r w:rsidRPr="001C5733">
        <w:rPr>
          <w:rFonts w:ascii="Times New Roman" w:eastAsia="Calibri" w:hAnsi="Times New Roman" w:cs="Times New Roman"/>
          <w:i/>
          <w:iCs/>
          <w:sz w:val="24"/>
          <w:szCs w:val="20"/>
        </w:rPr>
        <w:t>Yellow</w:t>
      </w:r>
      <w:proofErr w:type="spellEnd"/>
      <w:r w:rsidRPr="001C5733">
        <w:rPr>
          <w:rFonts w:ascii="Times New Roman" w:eastAsia="Calibri" w:hAnsi="Times New Roman" w:cs="Times New Roman"/>
          <w:sz w:val="24"/>
          <w:szCs w:val="20"/>
        </w:rPr>
        <w:t xml:space="preserve">, skalo ar dH2O un, izmantojot </w:t>
      </w:r>
      <w:proofErr w:type="spellStart"/>
      <w:r w:rsidRPr="001C5733">
        <w:rPr>
          <w:rFonts w:ascii="Times New Roman" w:eastAsia="Calibri" w:hAnsi="Times New Roman" w:cs="Times New Roman"/>
          <w:sz w:val="24"/>
          <w:szCs w:val="20"/>
        </w:rPr>
        <w:t>pārklājbarotni</w:t>
      </w:r>
      <w:proofErr w:type="spellEnd"/>
      <w:r w:rsidRPr="001C5733">
        <w:rPr>
          <w:rFonts w:ascii="Times New Roman" w:eastAsia="Calibri" w:hAnsi="Times New Roman" w:cs="Times New Roman"/>
          <w:sz w:val="24"/>
          <w:szCs w:val="20"/>
        </w:rPr>
        <w:t xml:space="preserve"> uz ūdens bāzes, uzliek segstikliņus. </w:t>
      </w:r>
    </w:p>
    <w:p w:rsidR="0072764F" w:rsidRPr="001C5733" w:rsidRDefault="0072764F" w:rsidP="0072764F">
      <w:pPr>
        <w:jc w:val="both"/>
        <w:rPr>
          <w:rFonts w:ascii="Times New Roman" w:eastAsia="Calibri" w:hAnsi="Times New Roman" w:cs="Times New Roman"/>
          <w:sz w:val="24"/>
          <w:szCs w:val="20"/>
        </w:rPr>
      </w:pPr>
      <w:r w:rsidRPr="001C5733">
        <w:rPr>
          <w:rFonts w:ascii="Times New Roman" w:eastAsia="Calibri" w:hAnsi="Times New Roman" w:cs="Times New Roman"/>
          <w:sz w:val="24"/>
          <w:szCs w:val="20"/>
        </w:rPr>
        <w:tab/>
        <w:t xml:space="preserve">Pozitīvie un negatīvie kontrolparaugi attiecīgi ir griezumi no zināmiem inficētiem un neinficētiem saimniekorganismiem. </w:t>
      </w:r>
    </w:p>
    <w:p w:rsidR="0072764F" w:rsidRPr="001C5733" w:rsidRDefault="0072764F" w:rsidP="0072764F">
      <w:pPr>
        <w:jc w:val="both"/>
        <w:rPr>
          <w:rFonts w:ascii="Times New Roman" w:eastAsia="Calibri" w:hAnsi="Times New Roman" w:cs="Times New Roman"/>
          <w:sz w:val="24"/>
          <w:szCs w:val="20"/>
        </w:rPr>
      </w:pPr>
      <w:r w:rsidRPr="001C5733">
        <w:rPr>
          <w:rFonts w:ascii="Times New Roman" w:eastAsia="Calibri" w:hAnsi="Times New Roman" w:cs="Times New Roman"/>
          <w:sz w:val="24"/>
          <w:szCs w:val="20"/>
        </w:rPr>
        <w:tab/>
        <w:t xml:space="preserve">Visiem negatīvajiem kontrolparaugiem esot negatīviem un pozitīvajiem esot pozitīviem, pozitīvs rezultāts ir </w:t>
      </w:r>
      <w:proofErr w:type="spellStart"/>
      <w:r w:rsidRPr="001C5733">
        <w:rPr>
          <w:rFonts w:ascii="Times New Roman" w:eastAsia="Calibri" w:hAnsi="Times New Roman" w:cs="Times New Roman"/>
          <w:sz w:val="24"/>
          <w:szCs w:val="20"/>
        </w:rPr>
        <w:t>hemocītos</w:t>
      </w:r>
      <w:proofErr w:type="spellEnd"/>
      <w:r w:rsidRPr="001C5733">
        <w:rPr>
          <w:rFonts w:ascii="Times New Roman" w:eastAsia="Calibri" w:hAnsi="Times New Roman" w:cs="Times New Roman"/>
          <w:sz w:val="24"/>
          <w:szCs w:val="20"/>
        </w:rPr>
        <w:t xml:space="preserve"> novērojami iekrāsoti parazīti. </w:t>
      </w:r>
    </w:p>
    <w:p w:rsidR="0072764F" w:rsidRPr="001C5733" w:rsidRDefault="0072764F" w:rsidP="0072764F">
      <w:pPr>
        <w:jc w:val="both"/>
        <w:rPr>
          <w:rFonts w:ascii="Times New Roman" w:eastAsia="Calibri" w:hAnsi="Times New Roman" w:cs="Times New Roman"/>
          <w:sz w:val="24"/>
          <w:szCs w:val="20"/>
        </w:rPr>
      </w:pPr>
      <w:r w:rsidRPr="001C5733">
        <w:rPr>
          <w:rFonts w:ascii="Times New Roman" w:eastAsia="Calibri" w:hAnsi="Times New Roman" w:cs="Times New Roman"/>
          <w:sz w:val="24"/>
          <w:szCs w:val="20"/>
        </w:rPr>
        <w:tab/>
        <w:t xml:space="preserve">3.4. </w:t>
      </w:r>
      <w:proofErr w:type="spellStart"/>
      <w:r w:rsidRPr="001C5733">
        <w:rPr>
          <w:rFonts w:ascii="Times New Roman" w:eastAsia="Calibri" w:hAnsi="Times New Roman" w:cs="Times New Roman"/>
          <w:sz w:val="24"/>
          <w:szCs w:val="20"/>
        </w:rPr>
        <w:t>Sekvenēšana</w:t>
      </w:r>
      <w:proofErr w:type="spellEnd"/>
      <w:r w:rsidRPr="001C5733">
        <w:rPr>
          <w:rFonts w:ascii="Times New Roman" w:eastAsia="Calibri" w:hAnsi="Times New Roman" w:cs="Times New Roman"/>
          <w:sz w:val="24"/>
          <w:szCs w:val="20"/>
        </w:rPr>
        <w:t xml:space="preserve"> </w:t>
      </w:r>
    </w:p>
    <w:p w:rsidR="0072764F" w:rsidRPr="001C5733" w:rsidRDefault="0072764F" w:rsidP="0072764F">
      <w:pPr>
        <w:jc w:val="both"/>
        <w:rPr>
          <w:rFonts w:ascii="Times New Roman" w:eastAsia="Calibri" w:hAnsi="Times New Roman" w:cs="Times New Roman"/>
          <w:sz w:val="24"/>
          <w:szCs w:val="20"/>
        </w:rPr>
      </w:pPr>
      <w:r w:rsidRPr="001C5733">
        <w:rPr>
          <w:rFonts w:ascii="Times New Roman" w:eastAsia="Calibri" w:hAnsi="Times New Roman" w:cs="Times New Roman"/>
          <w:sz w:val="24"/>
          <w:szCs w:val="20"/>
        </w:rPr>
        <w:tab/>
      </w:r>
      <w:proofErr w:type="spellStart"/>
      <w:r w:rsidRPr="001C5733">
        <w:rPr>
          <w:rFonts w:ascii="Times New Roman" w:eastAsia="Calibri" w:hAnsi="Times New Roman" w:cs="Times New Roman"/>
          <w:sz w:val="24"/>
          <w:szCs w:val="20"/>
        </w:rPr>
        <w:t>Sekvenēšanu</w:t>
      </w:r>
      <w:proofErr w:type="spellEnd"/>
      <w:r w:rsidRPr="001C5733">
        <w:rPr>
          <w:rFonts w:ascii="Times New Roman" w:eastAsia="Calibri" w:hAnsi="Times New Roman" w:cs="Times New Roman"/>
          <w:sz w:val="24"/>
          <w:szCs w:val="20"/>
        </w:rPr>
        <w:t xml:space="preserve"> veic kā vienu no apstiprinošas diagnosticēšanas galīgajiem soļiem. </w:t>
      </w:r>
      <w:proofErr w:type="spellStart"/>
      <w:r w:rsidRPr="001C5733">
        <w:rPr>
          <w:rFonts w:ascii="Times New Roman" w:eastAsia="Calibri" w:hAnsi="Times New Roman" w:cs="Times New Roman"/>
          <w:sz w:val="24"/>
          <w:szCs w:val="20"/>
        </w:rPr>
        <w:t>Mērķrajoni</w:t>
      </w:r>
      <w:proofErr w:type="spellEnd"/>
      <w:r w:rsidRPr="001C5733">
        <w:rPr>
          <w:rFonts w:ascii="Times New Roman" w:eastAsia="Calibri" w:hAnsi="Times New Roman" w:cs="Times New Roman"/>
          <w:sz w:val="24"/>
          <w:szCs w:val="20"/>
        </w:rPr>
        <w:t xml:space="preserve"> ir </w:t>
      </w:r>
      <w:proofErr w:type="spellStart"/>
      <w:r w:rsidRPr="001C5733">
        <w:rPr>
          <w:rFonts w:ascii="Times New Roman" w:eastAsia="Calibri" w:hAnsi="Times New Roman" w:cs="Times New Roman"/>
          <w:sz w:val="24"/>
          <w:szCs w:val="20"/>
        </w:rPr>
        <w:t>rDNS</w:t>
      </w:r>
      <w:proofErr w:type="spellEnd"/>
      <w:r w:rsidRPr="001C5733">
        <w:rPr>
          <w:rFonts w:ascii="Times New Roman" w:eastAsia="Calibri" w:hAnsi="Times New Roman" w:cs="Times New Roman"/>
          <w:sz w:val="24"/>
          <w:szCs w:val="20"/>
        </w:rPr>
        <w:t xml:space="preserve"> mazā apakšvienība un ITS1. </w:t>
      </w:r>
    </w:p>
    <w:p w:rsidR="0072764F" w:rsidRPr="001C5733" w:rsidRDefault="0072764F" w:rsidP="001C5733">
      <w:pPr>
        <w:spacing w:after="0" w:line="240" w:lineRule="auto"/>
        <w:jc w:val="center"/>
        <w:rPr>
          <w:rFonts w:ascii="Times New Roman" w:eastAsia="Calibri" w:hAnsi="Times New Roman" w:cs="Times New Roman"/>
          <w:b/>
          <w:bCs/>
          <w:sz w:val="24"/>
          <w:szCs w:val="20"/>
        </w:rPr>
      </w:pPr>
      <w:r w:rsidRPr="001C5733">
        <w:rPr>
          <w:rFonts w:ascii="Times New Roman" w:eastAsia="Calibri" w:hAnsi="Times New Roman" w:cs="Times New Roman"/>
          <w:b/>
          <w:bCs/>
          <w:sz w:val="24"/>
          <w:szCs w:val="20"/>
        </w:rPr>
        <w:t xml:space="preserve">XI. Laboratoriskās diagnostikas metodes </w:t>
      </w:r>
      <w:proofErr w:type="spellStart"/>
      <w:r w:rsidRPr="001C5733">
        <w:rPr>
          <w:rFonts w:ascii="Times New Roman" w:eastAsia="Calibri" w:hAnsi="Times New Roman" w:cs="Times New Roman"/>
          <w:b/>
          <w:bCs/>
          <w:i/>
          <w:iCs/>
          <w:sz w:val="24"/>
          <w:szCs w:val="20"/>
        </w:rPr>
        <w:t>Bonamia</w:t>
      </w:r>
      <w:proofErr w:type="spellEnd"/>
      <w:r w:rsidRPr="001C5733">
        <w:rPr>
          <w:rFonts w:ascii="Times New Roman" w:eastAsia="Calibri" w:hAnsi="Times New Roman" w:cs="Times New Roman"/>
          <w:b/>
          <w:bCs/>
          <w:i/>
          <w:iCs/>
          <w:sz w:val="24"/>
          <w:szCs w:val="20"/>
        </w:rPr>
        <w:t xml:space="preserve"> </w:t>
      </w:r>
      <w:proofErr w:type="spellStart"/>
      <w:r w:rsidRPr="001C5733">
        <w:rPr>
          <w:rFonts w:ascii="Times New Roman" w:eastAsia="Calibri" w:hAnsi="Times New Roman" w:cs="Times New Roman"/>
          <w:b/>
          <w:bCs/>
          <w:i/>
          <w:iCs/>
          <w:sz w:val="24"/>
          <w:szCs w:val="20"/>
        </w:rPr>
        <w:t>ostreae</w:t>
      </w:r>
      <w:proofErr w:type="spellEnd"/>
      <w:r w:rsidRPr="001C5733">
        <w:rPr>
          <w:rFonts w:ascii="Times New Roman" w:eastAsia="Calibri" w:hAnsi="Times New Roman" w:cs="Times New Roman"/>
          <w:b/>
          <w:bCs/>
          <w:iCs/>
          <w:sz w:val="24"/>
          <w:szCs w:val="20"/>
        </w:rPr>
        <w:t xml:space="preserve"> infekcijas</w:t>
      </w:r>
      <w:r w:rsidRPr="001C5733">
        <w:rPr>
          <w:rFonts w:ascii="Times New Roman" w:eastAsia="Calibri" w:hAnsi="Times New Roman" w:cs="Times New Roman"/>
          <w:b/>
          <w:bCs/>
          <w:i/>
          <w:iCs/>
          <w:sz w:val="24"/>
          <w:szCs w:val="20"/>
        </w:rPr>
        <w:t xml:space="preserve"> </w:t>
      </w:r>
      <w:r w:rsidRPr="001C5733">
        <w:rPr>
          <w:rFonts w:ascii="Times New Roman" w:eastAsia="Calibri" w:hAnsi="Times New Roman" w:cs="Times New Roman"/>
          <w:b/>
          <w:bCs/>
          <w:sz w:val="24"/>
          <w:szCs w:val="20"/>
        </w:rPr>
        <w:t>uzraudzībai</w:t>
      </w:r>
    </w:p>
    <w:p w:rsidR="0072764F" w:rsidRDefault="0072764F" w:rsidP="001C5733">
      <w:pPr>
        <w:spacing w:after="0" w:line="240" w:lineRule="auto"/>
        <w:jc w:val="center"/>
        <w:rPr>
          <w:rFonts w:ascii="Times New Roman" w:eastAsia="Calibri" w:hAnsi="Times New Roman" w:cs="Times New Roman"/>
          <w:b/>
          <w:bCs/>
          <w:sz w:val="24"/>
          <w:szCs w:val="20"/>
        </w:rPr>
      </w:pPr>
      <w:r w:rsidRPr="001C5733">
        <w:rPr>
          <w:rFonts w:ascii="Times New Roman" w:eastAsia="Calibri" w:hAnsi="Times New Roman" w:cs="Times New Roman"/>
          <w:b/>
          <w:bCs/>
          <w:sz w:val="24"/>
          <w:szCs w:val="20"/>
        </w:rPr>
        <w:t>un slimības diagnozes apstiprināšanai</w:t>
      </w:r>
    </w:p>
    <w:p w:rsidR="001C5733" w:rsidRPr="001C5733" w:rsidRDefault="001C5733" w:rsidP="001C5733">
      <w:pPr>
        <w:spacing w:after="0" w:line="240" w:lineRule="auto"/>
        <w:jc w:val="center"/>
        <w:rPr>
          <w:rFonts w:ascii="Times New Roman" w:eastAsia="Calibri" w:hAnsi="Times New Roman" w:cs="Times New Roman"/>
          <w:b/>
          <w:bCs/>
          <w:sz w:val="24"/>
          <w:szCs w:val="20"/>
        </w:rPr>
      </w:pPr>
    </w:p>
    <w:p w:rsidR="0072764F" w:rsidRPr="001C5733" w:rsidRDefault="0072764F" w:rsidP="0072764F">
      <w:pPr>
        <w:jc w:val="both"/>
        <w:rPr>
          <w:rFonts w:ascii="Times New Roman" w:eastAsia="Calibri" w:hAnsi="Times New Roman" w:cs="Times New Roman"/>
          <w:sz w:val="24"/>
          <w:szCs w:val="20"/>
        </w:rPr>
      </w:pPr>
      <w:r w:rsidRPr="001C5733">
        <w:rPr>
          <w:rFonts w:ascii="Times New Roman" w:eastAsia="Calibri" w:hAnsi="Times New Roman" w:cs="Times New Roman"/>
          <w:sz w:val="24"/>
          <w:szCs w:val="20"/>
        </w:rPr>
        <w:tab/>
        <w:t xml:space="preserve">Lai īstenotu uzraudzības programmas un apstiprinātu </w:t>
      </w:r>
      <w:proofErr w:type="spellStart"/>
      <w:r w:rsidRPr="001C5733">
        <w:rPr>
          <w:rFonts w:ascii="Times New Roman" w:eastAsia="Calibri" w:hAnsi="Times New Roman" w:cs="Times New Roman"/>
          <w:i/>
          <w:iCs/>
          <w:sz w:val="24"/>
          <w:szCs w:val="20"/>
        </w:rPr>
        <w:t>Bonamia</w:t>
      </w:r>
      <w:proofErr w:type="spellEnd"/>
      <w:r w:rsidRPr="001C5733">
        <w:rPr>
          <w:rFonts w:ascii="Times New Roman" w:eastAsia="Calibri" w:hAnsi="Times New Roman" w:cs="Times New Roman"/>
          <w:i/>
          <w:iCs/>
          <w:sz w:val="24"/>
          <w:szCs w:val="20"/>
        </w:rPr>
        <w:t xml:space="preserve"> </w:t>
      </w:r>
      <w:proofErr w:type="spellStart"/>
      <w:r w:rsidRPr="001C5733">
        <w:rPr>
          <w:rFonts w:ascii="Times New Roman" w:eastAsia="Calibri" w:hAnsi="Times New Roman" w:cs="Times New Roman"/>
          <w:i/>
          <w:iCs/>
          <w:sz w:val="24"/>
          <w:szCs w:val="20"/>
        </w:rPr>
        <w:t>ostreae</w:t>
      </w:r>
      <w:proofErr w:type="spellEnd"/>
      <w:r w:rsidRPr="001C5733">
        <w:rPr>
          <w:rFonts w:ascii="Times New Roman" w:eastAsia="Calibri" w:hAnsi="Times New Roman" w:cs="Times New Roman"/>
          <w:i/>
          <w:iCs/>
          <w:sz w:val="24"/>
          <w:szCs w:val="20"/>
        </w:rPr>
        <w:t xml:space="preserve"> </w:t>
      </w:r>
      <w:r w:rsidRPr="001C5733">
        <w:rPr>
          <w:rFonts w:ascii="Times New Roman" w:eastAsia="Calibri" w:hAnsi="Times New Roman" w:cs="Times New Roman"/>
          <w:sz w:val="24"/>
          <w:szCs w:val="20"/>
        </w:rPr>
        <w:t xml:space="preserve">klātbūtni vai izslēgtu aizdomas par inficēšanos ar to, izmanto diagnostikas metodes un attiecīgas procedūras, kas noteiktas turpmāk tabulas vadlīnijās. </w:t>
      </w:r>
    </w:p>
    <w:p w:rsidR="0072764F" w:rsidRPr="001C5733" w:rsidRDefault="0072764F" w:rsidP="0072764F">
      <w:pPr>
        <w:jc w:val="both"/>
        <w:rPr>
          <w:rFonts w:ascii="Times New Roman" w:eastAsia="Calibri" w:hAnsi="Times New Roman" w:cs="Times New Roman"/>
          <w:b/>
          <w:sz w:val="24"/>
          <w:szCs w:val="20"/>
        </w:rPr>
      </w:pPr>
      <w:r w:rsidRPr="001C5733">
        <w:rPr>
          <w:rFonts w:ascii="Times New Roman" w:eastAsia="Calibri" w:hAnsi="Times New Roman" w:cs="Times New Roman"/>
          <w:b/>
          <w:sz w:val="24"/>
          <w:szCs w:val="20"/>
        </w:rPr>
        <w:t xml:space="preserve">Vadlīnijas par diagnostikas metožu izmantošanu uzraudzības programmās un </w:t>
      </w:r>
      <w:proofErr w:type="spellStart"/>
      <w:r w:rsidRPr="001C5733">
        <w:rPr>
          <w:rFonts w:ascii="Times New Roman" w:eastAsia="Calibri" w:hAnsi="Times New Roman" w:cs="Times New Roman"/>
          <w:b/>
          <w:i/>
          <w:iCs/>
          <w:sz w:val="24"/>
          <w:szCs w:val="20"/>
        </w:rPr>
        <w:t>Bonamia</w:t>
      </w:r>
      <w:proofErr w:type="spellEnd"/>
      <w:r w:rsidRPr="001C5733">
        <w:rPr>
          <w:rFonts w:ascii="Times New Roman" w:eastAsia="Calibri" w:hAnsi="Times New Roman" w:cs="Times New Roman"/>
          <w:b/>
          <w:i/>
          <w:iCs/>
          <w:sz w:val="24"/>
          <w:szCs w:val="20"/>
        </w:rPr>
        <w:t xml:space="preserve"> </w:t>
      </w:r>
      <w:proofErr w:type="spellStart"/>
      <w:r w:rsidRPr="001C5733">
        <w:rPr>
          <w:rFonts w:ascii="Times New Roman" w:eastAsia="Calibri" w:hAnsi="Times New Roman" w:cs="Times New Roman"/>
          <w:b/>
          <w:i/>
          <w:iCs/>
          <w:sz w:val="24"/>
          <w:szCs w:val="20"/>
        </w:rPr>
        <w:t>ostreae</w:t>
      </w:r>
      <w:proofErr w:type="spellEnd"/>
      <w:r w:rsidRPr="001C5733">
        <w:rPr>
          <w:rFonts w:ascii="Times New Roman" w:eastAsia="Calibri" w:hAnsi="Times New Roman" w:cs="Times New Roman"/>
          <w:b/>
          <w:i/>
          <w:iCs/>
          <w:sz w:val="24"/>
          <w:szCs w:val="20"/>
        </w:rPr>
        <w:t xml:space="preserve"> </w:t>
      </w:r>
      <w:r w:rsidRPr="001C5733">
        <w:rPr>
          <w:rFonts w:ascii="Times New Roman" w:eastAsia="Calibri" w:hAnsi="Times New Roman" w:cs="Times New Roman"/>
          <w:b/>
          <w:sz w:val="24"/>
          <w:szCs w:val="20"/>
        </w:rPr>
        <w:t xml:space="preserve">infekcijas apstiprināšanai vai aizdomu izslēgšanai par inficēšanos ar </w:t>
      </w:r>
      <w:proofErr w:type="spellStart"/>
      <w:r w:rsidRPr="001C5733">
        <w:rPr>
          <w:rFonts w:ascii="Times New Roman" w:eastAsia="Calibri" w:hAnsi="Times New Roman" w:cs="Times New Roman"/>
          <w:b/>
          <w:i/>
          <w:iCs/>
          <w:sz w:val="24"/>
          <w:szCs w:val="20"/>
        </w:rPr>
        <w:t>Bonamia</w:t>
      </w:r>
      <w:proofErr w:type="spellEnd"/>
      <w:r w:rsidRPr="001C5733">
        <w:rPr>
          <w:rFonts w:ascii="Times New Roman" w:eastAsia="Calibri" w:hAnsi="Times New Roman" w:cs="Times New Roman"/>
          <w:b/>
          <w:i/>
          <w:iCs/>
          <w:sz w:val="24"/>
          <w:szCs w:val="20"/>
        </w:rPr>
        <w:t xml:space="preserve"> </w:t>
      </w:r>
      <w:proofErr w:type="spellStart"/>
      <w:r w:rsidRPr="001C5733">
        <w:rPr>
          <w:rFonts w:ascii="Times New Roman" w:eastAsia="Calibri" w:hAnsi="Times New Roman" w:cs="Times New Roman"/>
          <w:b/>
          <w:i/>
          <w:iCs/>
          <w:sz w:val="24"/>
          <w:szCs w:val="20"/>
        </w:rPr>
        <w:t>ostreae</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2778"/>
        <w:gridCol w:w="1812"/>
        <w:gridCol w:w="1812"/>
        <w:gridCol w:w="1813"/>
      </w:tblGrid>
      <w:tr w:rsidR="0072764F" w:rsidRPr="0072764F" w:rsidTr="001C5733">
        <w:tc>
          <w:tcPr>
            <w:tcW w:w="846" w:type="dxa"/>
          </w:tcPr>
          <w:p w:rsidR="0072764F" w:rsidRPr="0072764F" w:rsidRDefault="0072764F" w:rsidP="0072764F">
            <w:pPr>
              <w:jc w:val="both"/>
              <w:rPr>
                <w:rFonts w:ascii="Times New Roman" w:eastAsia="Calibri" w:hAnsi="Times New Roman" w:cs="Times New Roman"/>
                <w:sz w:val="20"/>
                <w:szCs w:val="20"/>
              </w:rPr>
            </w:pPr>
            <w:proofErr w:type="spellStart"/>
            <w:r w:rsidRPr="0072764F">
              <w:rPr>
                <w:rFonts w:ascii="Times New Roman" w:eastAsia="Calibri" w:hAnsi="Times New Roman" w:cs="Times New Roman"/>
                <w:sz w:val="20"/>
                <w:szCs w:val="20"/>
              </w:rPr>
              <w:t>N.p.k</w:t>
            </w:r>
            <w:proofErr w:type="spellEnd"/>
            <w:r w:rsidRPr="0072764F">
              <w:rPr>
                <w:rFonts w:ascii="Times New Roman" w:eastAsia="Calibri" w:hAnsi="Times New Roman" w:cs="Times New Roman"/>
                <w:sz w:val="20"/>
                <w:szCs w:val="20"/>
              </w:rPr>
              <w:t>.</w:t>
            </w:r>
          </w:p>
        </w:tc>
        <w:tc>
          <w:tcPr>
            <w:tcW w:w="2778" w:type="dxa"/>
          </w:tcPr>
          <w:p w:rsidR="0072764F" w:rsidRPr="0072764F" w:rsidRDefault="0072764F" w:rsidP="0072764F">
            <w:pPr>
              <w:jc w:val="both"/>
              <w:rPr>
                <w:rFonts w:ascii="Times New Roman" w:eastAsia="Calibri" w:hAnsi="Times New Roman" w:cs="Times New Roman"/>
                <w:sz w:val="20"/>
                <w:szCs w:val="20"/>
              </w:rPr>
            </w:pPr>
            <w:r w:rsidRPr="0072764F">
              <w:rPr>
                <w:rFonts w:ascii="Times New Roman" w:eastAsia="Calibri" w:hAnsi="Times New Roman" w:cs="Times New Roman"/>
                <w:sz w:val="20"/>
                <w:szCs w:val="20"/>
              </w:rPr>
              <w:t>Metode</w:t>
            </w:r>
          </w:p>
        </w:tc>
        <w:tc>
          <w:tcPr>
            <w:tcW w:w="1812" w:type="dxa"/>
          </w:tcPr>
          <w:p w:rsidR="0072764F" w:rsidRPr="0072764F" w:rsidRDefault="0072764F" w:rsidP="0072764F">
            <w:pPr>
              <w:jc w:val="both"/>
              <w:rPr>
                <w:rFonts w:ascii="Times New Roman" w:eastAsia="Calibri" w:hAnsi="Times New Roman" w:cs="Times New Roman"/>
                <w:sz w:val="20"/>
                <w:szCs w:val="20"/>
              </w:rPr>
            </w:pPr>
            <w:r w:rsidRPr="0072764F">
              <w:rPr>
                <w:rFonts w:ascii="Times New Roman" w:eastAsia="Calibri" w:hAnsi="Times New Roman" w:cs="Times New Roman"/>
                <w:sz w:val="20"/>
                <w:szCs w:val="20"/>
              </w:rPr>
              <w:t>Mērķorientēta uzraudzība</w:t>
            </w:r>
          </w:p>
        </w:tc>
        <w:tc>
          <w:tcPr>
            <w:tcW w:w="1812" w:type="dxa"/>
          </w:tcPr>
          <w:p w:rsidR="0072764F" w:rsidRPr="0072764F" w:rsidRDefault="0072764F" w:rsidP="0072764F">
            <w:pPr>
              <w:jc w:val="both"/>
              <w:rPr>
                <w:rFonts w:ascii="Times New Roman" w:eastAsia="Calibri" w:hAnsi="Times New Roman" w:cs="Times New Roman"/>
                <w:sz w:val="20"/>
                <w:szCs w:val="20"/>
              </w:rPr>
            </w:pPr>
            <w:proofErr w:type="spellStart"/>
            <w:r w:rsidRPr="0072764F">
              <w:rPr>
                <w:rFonts w:ascii="Times New Roman" w:eastAsia="Calibri" w:hAnsi="Times New Roman" w:cs="Times New Roman"/>
                <w:sz w:val="20"/>
                <w:szCs w:val="20"/>
              </w:rPr>
              <w:t>Prezumptīvā</w:t>
            </w:r>
            <w:proofErr w:type="spellEnd"/>
            <w:r w:rsidRPr="0072764F">
              <w:rPr>
                <w:rFonts w:ascii="Times New Roman" w:eastAsia="Calibri" w:hAnsi="Times New Roman" w:cs="Times New Roman"/>
                <w:sz w:val="20"/>
                <w:szCs w:val="20"/>
              </w:rPr>
              <w:t xml:space="preserve"> diagnoze</w:t>
            </w:r>
          </w:p>
        </w:tc>
        <w:tc>
          <w:tcPr>
            <w:tcW w:w="1813" w:type="dxa"/>
          </w:tcPr>
          <w:p w:rsidR="0072764F" w:rsidRPr="0072764F" w:rsidRDefault="0072764F" w:rsidP="0072764F">
            <w:pPr>
              <w:jc w:val="both"/>
              <w:rPr>
                <w:rFonts w:ascii="Times New Roman" w:eastAsia="Calibri" w:hAnsi="Times New Roman" w:cs="Times New Roman"/>
                <w:sz w:val="20"/>
                <w:szCs w:val="20"/>
              </w:rPr>
            </w:pPr>
            <w:r w:rsidRPr="0072764F">
              <w:rPr>
                <w:rFonts w:ascii="Times New Roman" w:eastAsia="Calibri" w:hAnsi="Times New Roman" w:cs="Times New Roman"/>
                <w:sz w:val="20"/>
                <w:szCs w:val="20"/>
              </w:rPr>
              <w:t>Apstiprinošā diagnoze</w:t>
            </w:r>
          </w:p>
        </w:tc>
      </w:tr>
      <w:tr w:rsidR="0072764F" w:rsidRPr="0072764F" w:rsidTr="001C5733">
        <w:tc>
          <w:tcPr>
            <w:tcW w:w="846" w:type="dxa"/>
          </w:tcPr>
          <w:p w:rsidR="0072764F" w:rsidRPr="0072764F" w:rsidRDefault="0072764F" w:rsidP="0072764F">
            <w:pPr>
              <w:jc w:val="both"/>
              <w:rPr>
                <w:rFonts w:ascii="Times New Roman" w:eastAsia="Calibri" w:hAnsi="Times New Roman" w:cs="Times New Roman"/>
                <w:sz w:val="20"/>
                <w:szCs w:val="20"/>
              </w:rPr>
            </w:pPr>
            <w:r w:rsidRPr="0072764F">
              <w:rPr>
                <w:rFonts w:ascii="Times New Roman" w:eastAsia="Calibri" w:hAnsi="Times New Roman" w:cs="Times New Roman"/>
                <w:sz w:val="20"/>
                <w:szCs w:val="20"/>
              </w:rPr>
              <w:t>1.</w:t>
            </w:r>
          </w:p>
        </w:tc>
        <w:tc>
          <w:tcPr>
            <w:tcW w:w="2778" w:type="dxa"/>
          </w:tcPr>
          <w:p w:rsidR="0072764F" w:rsidRPr="0072764F" w:rsidRDefault="0072764F" w:rsidP="0072764F">
            <w:pPr>
              <w:jc w:val="both"/>
              <w:rPr>
                <w:rFonts w:ascii="Times New Roman" w:eastAsia="Calibri" w:hAnsi="Times New Roman" w:cs="Times New Roman"/>
                <w:sz w:val="20"/>
                <w:szCs w:val="20"/>
              </w:rPr>
            </w:pPr>
            <w:r w:rsidRPr="0072764F">
              <w:rPr>
                <w:rFonts w:ascii="Times New Roman" w:eastAsia="Calibri" w:hAnsi="Times New Roman" w:cs="Times New Roman"/>
                <w:sz w:val="20"/>
                <w:szCs w:val="20"/>
              </w:rPr>
              <w:t>Sirds vai žaunu audu nospiedumi</w:t>
            </w:r>
          </w:p>
        </w:tc>
        <w:tc>
          <w:tcPr>
            <w:tcW w:w="1812" w:type="dxa"/>
          </w:tcPr>
          <w:p w:rsidR="0072764F" w:rsidRPr="0072764F" w:rsidRDefault="0072764F" w:rsidP="0072764F">
            <w:pPr>
              <w:jc w:val="both"/>
              <w:rPr>
                <w:rFonts w:ascii="Times New Roman" w:eastAsia="Calibri" w:hAnsi="Times New Roman" w:cs="Times New Roman"/>
                <w:sz w:val="20"/>
                <w:szCs w:val="20"/>
              </w:rPr>
            </w:pPr>
            <w:r w:rsidRPr="0072764F">
              <w:rPr>
                <w:rFonts w:ascii="Times New Roman" w:eastAsia="Calibri" w:hAnsi="Times New Roman" w:cs="Times New Roman"/>
                <w:sz w:val="20"/>
                <w:szCs w:val="20"/>
              </w:rPr>
              <w:t>X</w:t>
            </w:r>
          </w:p>
        </w:tc>
        <w:tc>
          <w:tcPr>
            <w:tcW w:w="1812" w:type="dxa"/>
          </w:tcPr>
          <w:p w:rsidR="0072764F" w:rsidRPr="0072764F" w:rsidRDefault="0072764F" w:rsidP="0072764F">
            <w:pPr>
              <w:jc w:val="both"/>
              <w:rPr>
                <w:rFonts w:ascii="Times New Roman" w:eastAsia="Calibri" w:hAnsi="Times New Roman" w:cs="Times New Roman"/>
                <w:sz w:val="20"/>
                <w:szCs w:val="20"/>
              </w:rPr>
            </w:pPr>
            <w:r w:rsidRPr="0072764F">
              <w:rPr>
                <w:rFonts w:ascii="Times New Roman" w:eastAsia="Calibri" w:hAnsi="Times New Roman" w:cs="Times New Roman"/>
                <w:sz w:val="20"/>
                <w:szCs w:val="20"/>
              </w:rPr>
              <w:t xml:space="preserve">X </w:t>
            </w:r>
          </w:p>
        </w:tc>
        <w:tc>
          <w:tcPr>
            <w:tcW w:w="1813" w:type="dxa"/>
          </w:tcPr>
          <w:p w:rsidR="0072764F" w:rsidRPr="0072764F" w:rsidRDefault="0072764F" w:rsidP="0072764F">
            <w:pPr>
              <w:jc w:val="both"/>
              <w:rPr>
                <w:rFonts w:ascii="Times New Roman" w:eastAsia="Calibri" w:hAnsi="Times New Roman" w:cs="Times New Roman"/>
                <w:sz w:val="20"/>
                <w:szCs w:val="20"/>
              </w:rPr>
            </w:pPr>
            <w:r w:rsidRPr="0072764F">
              <w:rPr>
                <w:rFonts w:ascii="Times New Roman" w:eastAsia="Calibri" w:hAnsi="Times New Roman" w:cs="Times New Roman"/>
                <w:sz w:val="20"/>
                <w:szCs w:val="20"/>
              </w:rPr>
              <w:t xml:space="preserve">X vai </w:t>
            </w:r>
          </w:p>
        </w:tc>
      </w:tr>
      <w:tr w:rsidR="0072764F" w:rsidRPr="0072764F" w:rsidTr="001C5733">
        <w:tc>
          <w:tcPr>
            <w:tcW w:w="846" w:type="dxa"/>
          </w:tcPr>
          <w:p w:rsidR="0072764F" w:rsidRPr="0072764F" w:rsidRDefault="0072764F" w:rsidP="0072764F">
            <w:pPr>
              <w:jc w:val="both"/>
              <w:rPr>
                <w:rFonts w:ascii="Times New Roman" w:eastAsia="Calibri" w:hAnsi="Times New Roman" w:cs="Times New Roman"/>
                <w:sz w:val="20"/>
                <w:szCs w:val="20"/>
              </w:rPr>
            </w:pPr>
            <w:r w:rsidRPr="0072764F">
              <w:rPr>
                <w:rFonts w:ascii="Times New Roman" w:eastAsia="Calibri" w:hAnsi="Times New Roman" w:cs="Times New Roman"/>
                <w:sz w:val="20"/>
                <w:szCs w:val="20"/>
              </w:rPr>
              <w:t>2.</w:t>
            </w:r>
          </w:p>
        </w:tc>
        <w:tc>
          <w:tcPr>
            <w:tcW w:w="2778" w:type="dxa"/>
          </w:tcPr>
          <w:p w:rsidR="0072764F" w:rsidRPr="0072764F" w:rsidRDefault="0072764F" w:rsidP="0072764F">
            <w:pPr>
              <w:jc w:val="both"/>
              <w:rPr>
                <w:rFonts w:ascii="Times New Roman" w:eastAsia="Calibri" w:hAnsi="Times New Roman" w:cs="Times New Roman"/>
                <w:sz w:val="20"/>
                <w:szCs w:val="20"/>
              </w:rPr>
            </w:pPr>
            <w:proofErr w:type="spellStart"/>
            <w:r w:rsidRPr="0072764F">
              <w:rPr>
                <w:rFonts w:ascii="Times New Roman" w:eastAsia="Calibri" w:hAnsi="Times New Roman" w:cs="Times New Roman"/>
                <w:sz w:val="20"/>
                <w:szCs w:val="20"/>
              </w:rPr>
              <w:t>Histopatoloģija</w:t>
            </w:r>
            <w:proofErr w:type="spellEnd"/>
          </w:p>
        </w:tc>
        <w:tc>
          <w:tcPr>
            <w:tcW w:w="1812" w:type="dxa"/>
          </w:tcPr>
          <w:p w:rsidR="0072764F" w:rsidRPr="0072764F" w:rsidRDefault="0072764F" w:rsidP="0072764F">
            <w:pPr>
              <w:jc w:val="both"/>
              <w:rPr>
                <w:rFonts w:ascii="Times New Roman" w:eastAsia="Calibri" w:hAnsi="Times New Roman" w:cs="Times New Roman"/>
                <w:sz w:val="20"/>
                <w:szCs w:val="20"/>
              </w:rPr>
            </w:pPr>
            <w:r w:rsidRPr="0072764F">
              <w:rPr>
                <w:rFonts w:ascii="Times New Roman" w:eastAsia="Calibri" w:hAnsi="Times New Roman" w:cs="Times New Roman"/>
                <w:sz w:val="20"/>
                <w:szCs w:val="20"/>
              </w:rPr>
              <w:t>X</w:t>
            </w:r>
          </w:p>
        </w:tc>
        <w:tc>
          <w:tcPr>
            <w:tcW w:w="1812" w:type="dxa"/>
          </w:tcPr>
          <w:p w:rsidR="0072764F" w:rsidRPr="0072764F" w:rsidRDefault="0072764F" w:rsidP="0072764F">
            <w:pPr>
              <w:jc w:val="both"/>
              <w:rPr>
                <w:rFonts w:ascii="Times New Roman" w:eastAsia="Calibri" w:hAnsi="Times New Roman" w:cs="Times New Roman"/>
                <w:sz w:val="20"/>
                <w:szCs w:val="20"/>
              </w:rPr>
            </w:pPr>
          </w:p>
        </w:tc>
        <w:tc>
          <w:tcPr>
            <w:tcW w:w="1813" w:type="dxa"/>
          </w:tcPr>
          <w:p w:rsidR="0072764F" w:rsidRPr="0072764F" w:rsidRDefault="0072764F" w:rsidP="0072764F">
            <w:pPr>
              <w:jc w:val="both"/>
              <w:rPr>
                <w:rFonts w:ascii="Times New Roman" w:eastAsia="Calibri" w:hAnsi="Times New Roman" w:cs="Times New Roman"/>
                <w:sz w:val="20"/>
                <w:szCs w:val="20"/>
              </w:rPr>
            </w:pPr>
            <w:r w:rsidRPr="0072764F">
              <w:rPr>
                <w:rFonts w:ascii="Times New Roman" w:eastAsia="Calibri" w:hAnsi="Times New Roman" w:cs="Times New Roman"/>
                <w:sz w:val="20"/>
                <w:szCs w:val="20"/>
              </w:rPr>
              <w:t>X vai</w:t>
            </w:r>
          </w:p>
        </w:tc>
      </w:tr>
      <w:tr w:rsidR="0072764F" w:rsidRPr="0072764F" w:rsidTr="001C5733">
        <w:tc>
          <w:tcPr>
            <w:tcW w:w="846" w:type="dxa"/>
          </w:tcPr>
          <w:p w:rsidR="0072764F" w:rsidRPr="0072764F" w:rsidRDefault="0072764F" w:rsidP="0072764F">
            <w:pPr>
              <w:jc w:val="both"/>
              <w:rPr>
                <w:rFonts w:ascii="Times New Roman" w:eastAsia="Calibri" w:hAnsi="Times New Roman" w:cs="Times New Roman"/>
                <w:sz w:val="20"/>
                <w:szCs w:val="20"/>
              </w:rPr>
            </w:pPr>
            <w:r w:rsidRPr="0072764F">
              <w:rPr>
                <w:rFonts w:ascii="Times New Roman" w:eastAsia="Calibri" w:hAnsi="Times New Roman" w:cs="Times New Roman"/>
                <w:sz w:val="20"/>
                <w:szCs w:val="20"/>
              </w:rPr>
              <w:t>3.</w:t>
            </w:r>
          </w:p>
        </w:tc>
        <w:tc>
          <w:tcPr>
            <w:tcW w:w="2778" w:type="dxa"/>
          </w:tcPr>
          <w:p w:rsidR="0072764F" w:rsidRPr="0072764F" w:rsidRDefault="0072764F" w:rsidP="0072764F">
            <w:pPr>
              <w:jc w:val="both"/>
              <w:rPr>
                <w:rFonts w:ascii="Times New Roman" w:eastAsia="Calibri" w:hAnsi="Times New Roman" w:cs="Times New Roman"/>
                <w:sz w:val="20"/>
                <w:szCs w:val="20"/>
              </w:rPr>
            </w:pPr>
            <w:r w:rsidRPr="0072764F">
              <w:rPr>
                <w:rFonts w:ascii="Times New Roman" w:eastAsia="Calibri" w:hAnsi="Times New Roman" w:cs="Times New Roman"/>
                <w:i/>
                <w:iCs/>
                <w:sz w:val="20"/>
                <w:szCs w:val="20"/>
              </w:rPr>
              <w:t xml:space="preserve">In situ </w:t>
            </w:r>
            <w:r w:rsidRPr="0072764F">
              <w:rPr>
                <w:rFonts w:ascii="Times New Roman" w:eastAsia="Calibri" w:hAnsi="Times New Roman" w:cs="Times New Roman"/>
                <w:sz w:val="20"/>
                <w:szCs w:val="20"/>
              </w:rPr>
              <w:t xml:space="preserve">hibridizācija </w:t>
            </w:r>
          </w:p>
        </w:tc>
        <w:tc>
          <w:tcPr>
            <w:tcW w:w="1812" w:type="dxa"/>
          </w:tcPr>
          <w:p w:rsidR="0072764F" w:rsidRPr="0072764F" w:rsidRDefault="0072764F" w:rsidP="0072764F">
            <w:pPr>
              <w:jc w:val="both"/>
              <w:rPr>
                <w:rFonts w:ascii="Times New Roman" w:eastAsia="Calibri" w:hAnsi="Times New Roman" w:cs="Times New Roman"/>
                <w:sz w:val="20"/>
                <w:szCs w:val="20"/>
              </w:rPr>
            </w:pPr>
          </w:p>
        </w:tc>
        <w:tc>
          <w:tcPr>
            <w:tcW w:w="1812" w:type="dxa"/>
          </w:tcPr>
          <w:p w:rsidR="0072764F" w:rsidRPr="0072764F" w:rsidRDefault="0072764F" w:rsidP="0072764F">
            <w:pPr>
              <w:jc w:val="both"/>
              <w:rPr>
                <w:rFonts w:ascii="Times New Roman" w:eastAsia="Calibri" w:hAnsi="Times New Roman" w:cs="Times New Roman"/>
                <w:sz w:val="20"/>
                <w:szCs w:val="20"/>
              </w:rPr>
            </w:pPr>
            <w:r w:rsidRPr="0072764F">
              <w:rPr>
                <w:rFonts w:ascii="Times New Roman" w:eastAsia="Calibri" w:hAnsi="Times New Roman" w:cs="Times New Roman"/>
                <w:sz w:val="20"/>
                <w:szCs w:val="20"/>
              </w:rPr>
              <w:t>X un</w:t>
            </w:r>
          </w:p>
        </w:tc>
        <w:tc>
          <w:tcPr>
            <w:tcW w:w="1813" w:type="dxa"/>
          </w:tcPr>
          <w:p w:rsidR="0072764F" w:rsidRPr="0072764F" w:rsidRDefault="0072764F" w:rsidP="0072764F">
            <w:pPr>
              <w:jc w:val="both"/>
              <w:rPr>
                <w:rFonts w:ascii="Times New Roman" w:eastAsia="Calibri" w:hAnsi="Times New Roman" w:cs="Times New Roman"/>
                <w:sz w:val="20"/>
                <w:szCs w:val="20"/>
              </w:rPr>
            </w:pPr>
          </w:p>
        </w:tc>
      </w:tr>
      <w:tr w:rsidR="0072764F" w:rsidRPr="0072764F" w:rsidTr="001C5733">
        <w:tc>
          <w:tcPr>
            <w:tcW w:w="846" w:type="dxa"/>
          </w:tcPr>
          <w:p w:rsidR="0072764F" w:rsidRPr="0072764F" w:rsidRDefault="0072764F" w:rsidP="0072764F">
            <w:pPr>
              <w:jc w:val="both"/>
              <w:rPr>
                <w:rFonts w:ascii="Times New Roman" w:eastAsia="Calibri" w:hAnsi="Times New Roman" w:cs="Times New Roman"/>
                <w:sz w:val="20"/>
                <w:szCs w:val="20"/>
              </w:rPr>
            </w:pPr>
            <w:r w:rsidRPr="0072764F">
              <w:rPr>
                <w:rFonts w:ascii="Times New Roman" w:eastAsia="Calibri" w:hAnsi="Times New Roman" w:cs="Times New Roman"/>
                <w:sz w:val="20"/>
                <w:szCs w:val="20"/>
              </w:rPr>
              <w:t>4.</w:t>
            </w:r>
          </w:p>
        </w:tc>
        <w:tc>
          <w:tcPr>
            <w:tcW w:w="2778" w:type="dxa"/>
          </w:tcPr>
          <w:p w:rsidR="0072764F" w:rsidRPr="0072764F" w:rsidRDefault="0072764F" w:rsidP="0072764F">
            <w:pPr>
              <w:jc w:val="both"/>
              <w:rPr>
                <w:rFonts w:ascii="Times New Roman" w:eastAsia="Calibri" w:hAnsi="Times New Roman" w:cs="Times New Roman"/>
                <w:sz w:val="20"/>
                <w:szCs w:val="20"/>
              </w:rPr>
            </w:pPr>
            <w:r w:rsidRPr="0072764F">
              <w:rPr>
                <w:rFonts w:ascii="Times New Roman" w:eastAsia="Calibri" w:hAnsi="Times New Roman" w:cs="Times New Roman"/>
                <w:i/>
                <w:iCs/>
                <w:sz w:val="20"/>
                <w:szCs w:val="20"/>
              </w:rPr>
              <w:t>PCR</w:t>
            </w:r>
          </w:p>
        </w:tc>
        <w:tc>
          <w:tcPr>
            <w:tcW w:w="1812" w:type="dxa"/>
          </w:tcPr>
          <w:p w:rsidR="0072764F" w:rsidRPr="0072764F" w:rsidRDefault="0072764F" w:rsidP="0072764F">
            <w:pPr>
              <w:jc w:val="both"/>
              <w:rPr>
                <w:rFonts w:ascii="Times New Roman" w:eastAsia="Calibri" w:hAnsi="Times New Roman" w:cs="Times New Roman"/>
                <w:sz w:val="20"/>
                <w:szCs w:val="20"/>
              </w:rPr>
            </w:pPr>
            <w:r w:rsidRPr="0072764F">
              <w:rPr>
                <w:rFonts w:ascii="Times New Roman" w:eastAsia="Calibri" w:hAnsi="Times New Roman" w:cs="Times New Roman"/>
                <w:sz w:val="20"/>
                <w:szCs w:val="20"/>
              </w:rPr>
              <w:t>X</w:t>
            </w:r>
          </w:p>
        </w:tc>
        <w:tc>
          <w:tcPr>
            <w:tcW w:w="1812" w:type="dxa"/>
          </w:tcPr>
          <w:p w:rsidR="0072764F" w:rsidRPr="0072764F" w:rsidRDefault="0072764F" w:rsidP="0072764F">
            <w:pPr>
              <w:jc w:val="both"/>
              <w:rPr>
                <w:rFonts w:ascii="Times New Roman" w:eastAsia="Calibri" w:hAnsi="Times New Roman" w:cs="Times New Roman"/>
                <w:sz w:val="20"/>
                <w:szCs w:val="20"/>
              </w:rPr>
            </w:pPr>
            <w:r w:rsidRPr="0072764F">
              <w:rPr>
                <w:rFonts w:ascii="Times New Roman" w:eastAsia="Calibri" w:hAnsi="Times New Roman" w:cs="Times New Roman"/>
                <w:sz w:val="20"/>
                <w:szCs w:val="20"/>
              </w:rPr>
              <w:t>X</w:t>
            </w:r>
          </w:p>
        </w:tc>
        <w:tc>
          <w:tcPr>
            <w:tcW w:w="1813" w:type="dxa"/>
          </w:tcPr>
          <w:p w:rsidR="0072764F" w:rsidRPr="0072764F" w:rsidRDefault="0072764F" w:rsidP="0072764F">
            <w:pPr>
              <w:jc w:val="both"/>
              <w:rPr>
                <w:rFonts w:ascii="Times New Roman" w:eastAsia="Calibri" w:hAnsi="Times New Roman" w:cs="Times New Roman"/>
                <w:sz w:val="20"/>
                <w:szCs w:val="20"/>
              </w:rPr>
            </w:pPr>
            <w:r w:rsidRPr="0072764F">
              <w:rPr>
                <w:rFonts w:ascii="Times New Roman" w:eastAsia="Calibri" w:hAnsi="Times New Roman" w:cs="Times New Roman"/>
                <w:sz w:val="20"/>
                <w:szCs w:val="20"/>
              </w:rPr>
              <w:t>X un</w:t>
            </w:r>
          </w:p>
        </w:tc>
      </w:tr>
      <w:tr w:rsidR="0072764F" w:rsidRPr="0072764F" w:rsidTr="001C5733">
        <w:tc>
          <w:tcPr>
            <w:tcW w:w="846" w:type="dxa"/>
          </w:tcPr>
          <w:p w:rsidR="0072764F" w:rsidRPr="0072764F" w:rsidRDefault="0072764F" w:rsidP="0072764F">
            <w:pPr>
              <w:jc w:val="both"/>
              <w:rPr>
                <w:rFonts w:ascii="Times New Roman" w:eastAsia="Calibri" w:hAnsi="Times New Roman" w:cs="Times New Roman"/>
                <w:sz w:val="20"/>
                <w:szCs w:val="20"/>
              </w:rPr>
            </w:pPr>
            <w:r w:rsidRPr="0072764F">
              <w:rPr>
                <w:rFonts w:ascii="Times New Roman" w:eastAsia="Calibri" w:hAnsi="Times New Roman" w:cs="Times New Roman"/>
                <w:sz w:val="20"/>
                <w:szCs w:val="20"/>
              </w:rPr>
              <w:t>5.</w:t>
            </w:r>
          </w:p>
        </w:tc>
        <w:tc>
          <w:tcPr>
            <w:tcW w:w="2778" w:type="dxa"/>
          </w:tcPr>
          <w:p w:rsidR="0072764F" w:rsidRPr="0072764F" w:rsidRDefault="0072764F" w:rsidP="0072764F">
            <w:pPr>
              <w:jc w:val="both"/>
              <w:rPr>
                <w:rFonts w:ascii="Times New Roman" w:eastAsia="Calibri" w:hAnsi="Times New Roman" w:cs="Times New Roman"/>
                <w:sz w:val="20"/>
                <w:szCs w:val="20"/>
              </w:rPr>
            </w:pPr>
            <w:proofErr w:type="spellStart"/>
            <w:r w:rsidRPr="0072764F">
              <w:rPr>
                <w:rFonts w:ascii="Times New Roman" w:eastAsia="Calibri" w:hAnsi="Times New Roman" w:cs="Times New Roman"/>
                <w:sz w:val="20"/>
                <w:szCs w:val="20"/>
              </w:rPr>
              <w:t>Sekvenēšana</w:t>
            </w:r>
            <w:proofErr w:type="spellEnd"/>
          </w:p>
        </w:tc>
        <w:tc>
          <w:tcPr>
            <w:tcW w:w="1812" w:type="dxa"/>
          </w:tcPr>
          <w:p w:rsidR="0072764F" w:rsidRPr="0072764F" w:rsidRDefault="0072764F" w:rsidP="0072764F">
            <w:pPr>
              <w:jc w:val="both"/>
              <w:rPr>
                <w:rFonts w:ascii="Times New Roman" w:eastAsia="Calibri" w:hAnsi="Times New Roman" w:cs="Times New Roman"/>
                <w:sz w:val="20"/>
                <w:szCs w:val="20"/>
              </w:rPr>
            </w:pPr>
          </w:p>
        </w:tc>
        <w:tc>
          <w:tcPr>
            <w:tcW w:w="1812" w:type="dxa"/>
          </w:tcPr>
          <w:p w:rsidR="0072764F" w:rsidRPr="0072764F" w:rsidRDefault="0072764F" w:rsidP="0072764F">
            <w:pPr>
              <w:jc w:val="both"/>
              <w:rPr>
                <w:rFonts w:ascii="Times New Roman" w:eastAsia="Calibri" w:hAnsi="Times New Roman" w:cs="Times New Roman"/>
                <w:sz w:val="20"/>
                <w:szCs w:val="20"/>
              </w:rPr>
            </w:pPr>
            <w:r w:rsidRPr="0072764F">
              <w:rPr>
                <w:rFonts w:ascii="Times New Roman" w:eastAsia="Calibri" w:hAnsi="Times New Roman" w:cs="Times New Roman"/>
                <w:sz w:val="20"/>
                <w:szCs w:val="20"/>
              </w:rPr>
              <w:t>X</w:t>
            </w:r>
          </w:p>
        </w:tc>
        <w:tc>
          <w:tcPr>
            <w:tcW w:w="1813" w:type="dxa"/>
          </w:tcPr>
          <w:p w:rsidR="0072764F" w:rsidRPr="0072764F" w:rsidRDefault="0072764F" w:rsidP="0072764F">
            <w:pPr>
              <w:jc w:val="both"/>
              <w:rPr>
                <w:rFonts w:ascii="Times New Roman" w:eastAsia="Calibri" w:hAnsi="Times New Roman" w:cs="Times New Roman"/>
                <w:sz w:val="20"/>
                <w:szCs w:val="20"/>
              </w:rPr>
            </w:pPr>
          </w:p>
        </w:tc>
      </w:tr>
    </w:tbl>
    <w:p w:rsidR="0072764F" w:rsidRPr="001C5733" w:rsidRDefault="0072764F" w:rsidP="0072764F">
      <w:pPr>
        <w:jc w:val="both"/>
        <w:rPr>
          <w:rFonts w:ascii="Times New Roman" w:eastAsia="Calibri" w:hAnsi="Times New Roman" w:cs="Times New Roman"/>
          <w:sz w:val="24"/>
          <w:szCs w:val="20"/>
        </w:rPr>
      </w:pPr>
    </w:p>
    <w:p w:rsidR="0072764F" w:rsidRDefault="0072764F" w:rsidP="001C5733">
      <w:pPr>
        <w:spacing w:after="0" w:line="240" w:lineRule="auto"/>
        <w:jc w:val="center"/>
        <w:rPr>
          <w:rFonts w:ascii="Times New Roman" w:eastAsia="Calibri" w:hAnsi="Times New Roman" w:cs="Times New Roman"/>
          <w:b/>
          <w:sz w:val="24"/>
          <w:szCs w:val="20"/>
        </w:rPr>
      </w:pPr>
      <w:r w:rsidRPr="001C5733">
        <w:rPr>
          <w:rFonts w:ascii="Times New Roman" w:eastAsia="Calibri" w:hAnsi="Times New Roman" w:cs="Times New Roman"/>
          <w:b/>
          <w:sz w:val="24"/>
          <w:szCs w:val="20"/>
        </w:rPr>
        <w:t xml:space="preserve">XII. Laboratoriskās diagnostikas metodes vēžu </w:t>
      </w:r>
      <w:proofErr w:type="spellStart"/>
      <w:r w:rsidRPr="001C5733">
        <w:rPr>
          <w:rFonts w:ascii="Times New Roman" w:eastAsia="Calibri" w:hAnsi="Times New Roman" w:cs="Times New Roman"/>
          <w:b/>
          <w:sz w:val="24"/>
          <w:szCs w:val="20"/>
        </w:rPr>
        <w:t>baltplankumu</w:t>
      </w:r>
      <w:proofErr w:type="spellEnd"/>
      <w:r w:rsidRPr="001C5733">
        <w:rPr>
          <w:rFonts w:ascii="Times New Roman" w:eastAsia="Calibri" w:hAnsi="Times New Roman" w:cs="Times New Roman"/>
          <w:b/>
          <w:sz w:val="24"/>
          <w:szCs w:val="20"/>
        </w:rPr>
        <w:t xml:space="preserve"> slimības apstiprināšanai</w:t>
      </w:r>
    </w:p>
    <w:p w:rsidR="001C5733" w:rsidRPr="001C5733" w:rsidRDefault="001C5733" w:rsidP="001C5733">
      <w:pPr>
        <w:spacing w:after="0" w:line="240" w:lineRule="auto"/>
        <w:jc w:val="center"/>
        <w:rPr>
          <w:rFonts w:ascii="Times New Roman" w:eastAsia="Calibri" w:hAnsi="Times New Roman" w:cs="Times New Roman"/>
          <w:b/>
          <w:sz w:val="24"/>
          <w:szCs w:val="20"/>
        </w:rPr>
      </w:pPr>
    </w:p>
    <w:p w:rsidR="0072764F" w:rsidRPr="001C5733" w:rsidRDefault="0072764F" w:rsidP="0072764F">
      <w:pPr>
        <w:jc w:val="both"/>
        <w:rPr>
          <w:rFonts w:ascii="Times New Roman" w:eastAsia="Calibri" w:hAnsi="Times New Roman" w:cs="Times New Roman"/>
          <w:sz w:val="24"/>
          <w:szCs w:val="20"/>
        </w:rPr>
      </w:pPr>
      <w:r w:rsidRPr="001C5733">
        <w:rPr>
          <w:rFonts w:ascii="Times New Roman" w:eastAsia="Calibri" w:hAnsi="Times New Roman" w:cs="Times New Roman"/>
          <w:sz w:val="24"/>
          <w:szCs w:val="20"/>
        </w:rPr>
        <w:tab/>
        <w:t xml:space="preserve">1.Šajā nodaļā aprakstītās metodes un procedūras ir pielāgotas no akreditētā ISO 17025 testa, ko izmanto vēžveidīgo slimībās specializētā Eiropas Savienības references laboratorija. Var izmantot alternatīvas pieejas, kurās izmanto līdzvērtīgus nosacījumus, vai komplektus, kurus ražojuši citi ražotāji, bet kuri piedāvā šajā daļā aprakstītajiem testiem līdzvērtīgu </w:t>
      </w:r>
      <w:r w:rsidRPr="001C5733">
        <w:rPr>
          <w:rFonts w:ascii="Times New Roman" w:eastAsia="Calibri" w:hAnsi="Times New Roman" w:cs="Times New Roman"/>
          <w:sz w:val="24"/>
          <w:szCs w:val="20"/>
        </w:rPr>
        <w:lastRenderedPageBreak/>
        <w:t xml:space="preserve">jutīgumu un specifiskumu. Visos gadījumos polimerāzes ķēdes reakcijā </w:t>
      </w:r>
      <w:proofErr w:type="spellStart"/>
      <w:r w:rsidRPr="001C5733">
        <w:rPr>
          <w:rFonts w:ascii="Times New Roman" w:eastAsia="Calibri" w:hAnsi="Times New Roman" w:cs="Times New Roman"/>
          <w:sz w:val="24"/>
          <w:szCs w:val="20"/>
        </w:rPr>
        <w:t>amplificēto</w:t>
      </w:r>
      <w:proofErr w:type="spellEnd"/>
      <w:r w:rsidRPr="001C5733">
        <w:rPr>
          <w:rFonts w:ascii="Times New Roman" w:eastAsia="Calibri" w:hAnsi="Times New Roman" w:cs="Times New Roman"/>
          <w:sz w:val="24"/>
          <w:szCs w:val="20"/>
        </w:rPr>
        <w:t xml:space="preserve"> produktu </w:t>
      </w:r>
      <w:proofErr w:type="spellStart"/>
      <w:r w:rsidRPr="001C5733">
        <w:rPr>
          <w:rFonts w:ascii="Times New Roman" w:eastAsia="Calibri" w:hAnsi="Times New Roman" w:cs="Times New Roman"/>
          <w:sz w:val="24"/>
          <w:szCs w:val="20"/>
        </w:rPr>
        <w:t>sekvenē</w:t>
      </w:r>
      <w:proofErr w:type="spellEnd"/>
      <w:r w:rsidRPr="001C5733">
        <w:rPr>
          <w:rFonts w:ascii="Times New Roman" w:eastAsia="Calibri" w:hAnsi="Times New Roman" w:cs="Times New Roman"/>
          <w:sz w:val="24"/>
          <w:szCs w:val="20"/>
        </w:rPr>
        <w:t xml:space="preserve">, lai apliecinātu, ka tas identisks vēžu </w:t>
      </w:r>
      <w:proofErr w:type="spellStart"/>
      <w:r w:rsidRPr="001C5733">
        <w:rPr>
          <w:rFonts w:ascii="Times New Roman" w:eastAsia="Calibri" w:hAnsi="Times New Roman" w:cs="Times New Roman"/>
          <w:sz w:val="24"/>
          <w:szCs w:val="20"/>
        </w:rPr>
        <w:t>baltplankumu</w:t>
      </w:r>
      <w:proofErr w:type="spellEnd"/>
      <w:r w:rsidRPr="001C5733">
        <w:rPr>
          <w:rFonts w:ascii="Times New Roman" w:eastAsia="Calibri" w:hAnsi="Times New Roman" w:cs="Times New Roman"/>
          <w:sz w:val="24"/>
          <w:szCs w:val="20"/>
        </w:rPr>
        <w:t xml:space="preserve"> sindroma vīrusam.</w:t>
      </w:r>
    </w:p>
    <w:p w:rsidR="0072764F" w:rsidRPr="001C5733" w:rsidRDefault="0072764F" w:rsidP="001C5733">
      <w:pPr>
        <w:spacing w:line="320" w:lineRule="atLeast"/>
        <w:jc w:val="both"/>
        <w:rPr>
          <w:rFonts w:ascii="Times New Roman" w:eastAsia="Calibri" w:hAnsi="Times New Roman" w:cs="Times New Roman"/>
          <w:sz w:val="24"/>
          <w:szCs w:val="20"/>
        </w:rPr>
      </w:pPr>
      <w:r w:rsidRPr="001C5733">
        <w:rPr>
          <w:rFonts w:ascii="Times New Roman" w:eastAsia="Calibri" w:hAnsi="Times New Roman" w:cs="Times New Roman"/>
          <w:sz w:val="24"/>
          <w:szCs w:val="20"/>
        </w:rPr>
        <w:tab/>
        <w:t>2. Paraugu ņemšanas procedūra</w:t>
      </w:r>
    </w:p>
    <w:p w:rsidR="0072764F" w:rsidRPr="001C5733" w:rsidRDefault="0072764F" w:rsidP="001C5733">
      <w:pPr>
        <w:spacing w:line="320" w:lineRule="atLeast"/>
        <w:jc w:val="both"/>
        <w:rPr>
          <w:rFonts w:ascii="Times New Roman" w:eastAsia="Calibri" w:hAnsi="Times New Roman" w:cs="Times New Roman"/>
          <w:sz w:val="24"/>
          <w:szCs w:val="20"/>
        </w:rPr>
      </w:pPr>
      <w:r w:rsidRPr="001C5733">
        <w:rPr>
          <w:rFonts w:ascii="Times New Roman" w:eastAsia="Calibri" w:hAnsi="Times New Roman" w:cs="Times New Roman"/>
          <w:sz w:val="24"/>
          <w:szCs w:val="20"/>
        </w:rPr>
        <w:tab/>
        <w:t>No vēžveidīgajiem iegūtus vīrusu saturošus audus (</w:t>
      </w:r>
      <w:proofErr w:type="spellStart"/>
      <w:r w:rsidRPr="001C5733">
        <w:rPr>
          <w:rFonts w:ascii="Times New Roman" w:eastAsia="Calibri" w:hAnsi="Times New Roman" w:cs="Times New Roman"/>
          <w:sz w:val="24"/>
          <w:szCs w:val="20"/>
        </w:rPr>
        <w:t>vēderkājas</w:t>
      </w:r>
      <w:proofErr w:type="spellEnd"/>
      <w:r w:rsidRPr="001C5733">
        <w:rPr>
          <w:rFonts w:ascii="Times New Roman" w:eastAsia="Calibri" w:hAnsi="Times New Roman" w:cs="Times New Roman"/>
          <w:sz w:val="24"/>
          <w:szCs w:val="20"/>
        </w:rPr>
        <w:t xml:space="preserve"> un žaunas) var glabāt etilspirtā, </w:t>
      </w:r>
      <w:proofErr w:type="spellStart"/>
      <w:r w:rsidRPr="001C5733">
        <w:rPr>
          <w:rFonts w:ascii="Times New Roman" w:eastAsia="Calibri" w:hAnsi="Times New Roman" w:cs="Times New Roman"/>
          <w:sz w:val="24"/>
          <w:szCs w:val="20"/>
        </w:rPr>
        <w:t>RNAlater</w:t>
      </w:r>
      <w:proofErr w:type="spellEnd"/>
      <w:r w:rsidRPr="001C5733">
        <w:rPr>
          <w:rFonts w:ascii="Times New Roman" w:eastAsia="Calibri" w:hAnsi="Times New Roman" w:cs="Times New Roman"/>
          <w:sz w:val="24"/>
          <w:szCs w:val="20"/>
        </w:rPr>
        <w:t xml:space="preserve"> vai strauji −80 </w:t>
      </w:r>
      <w:proofErr w:type="spellStart"/>
      <w:r w:rsidRPr="001C5733">
        <w:rPr>
          <w:rFonts w:ascii="Times New Roman" w:eastAsia="Calibri" w:hAnsi="Times New Roman" w:cs="Times New Roman"/>
          <w:sz w:val="24"/>
          <w:szCs w:val="20"/>
          <w:vertAlign w:val="superscript"/>
        </w:rPr>
        <w:t>o</w:t>
      </w:r>
      <w:r w:rsidRPr="001C5733">
        <w:rPr>
          <w:rFonts w:ascii="Times New Roman" w:eastAsia="Calibri" w:hAnsi="Times New Roman" w:cs="Times New Roman"/>
          <w:sz w:val="24"/>
          <w:szCs w:val="20"/>
        </w:rPr>
        <w:t>C</w:t>
      </w:r>
      <w:proofErr w:type="spellEnd"/>
      <w:r w:rsidRPr="001C5733">
        <w:rPr>
          <w:rFonts w:ascii="Times New Roman" w:eastAsia="Calibri" w:hAnsi="Times New Roman" w:cs="Times New Roman"/>
          <w:sz w:val="24"/>
          <w:szCs w:val="20"/>
        </w:rPr>
        <w:t xml:space="preserve"> temperatūrā sasaldēt. Stadijas, kas nepieciešamas vēžu </w:t>
      </w:r>
      <w:proofErr w:type="spellStart"/>
      <w:r w:rsidRPr="001C5733">
        <w:rPr>
          <w:rFonts w:ascii="Times New Roman" w:eastAsia="Calibri" w:hAnsi="Times New Roman" w:cs="Times New Roman"/>
          <w:sz w:val="24"/>
          <w:szCs w:val="20"/>
        </w:rPr>
        <w:t>baltplankumu</w:t>
      </w:r>
      <w:proofErr w:type="spellEnd"/>
      <w:r w:rsidRPr="001C5733">
        <w:rPr>
          <w:rFonts w:ascii="Times New Roman" w:eastAsia="Calibri" w:hAnsi="Times New Roman" w:cs="Times New Roman"/>
          <w:sz w:val="24"/>
          <w:szCs w:val="20"/>
        </w:rPr>
        <w:t xml:space="preserve"> slimības vīrusa identificēšanai no audu paraugiem, ir šādas: audu homogenizēšana, DNS ekstrahēšana, vēžu </w:t>
      </w:r>
      <w:proofErr w:type="spellStart"/>
      <w:r w:rsidRPr="001C5733">
        <w:rPr>
          <w:rFonts w:ascii="Times New Roman" w:eastAsia="Calibri" w:hAnsi="Times New Roman" w:cs="Times New Roman"/>
          <w:sz w:val="24"/>
          <w:szCs w:val="20"/>
        </w:rPr>
        <w:t>baltplankumu</w:t>
      </w:r>
      <w:proofErr w:type="spellEnd"/>
      <w:r w:rsidRPr="001C5733">
        <w:rPr>
          <w:rFonts w:ascii="Times New Roman" w:eastAsia="Calibri" w:hAnsi="Times New Roman" w:cs="Times New Roman"/>
          <w:sz w:val="24"/>
          <w:szCs w:val="20"/>
        </w:rPr>
        <w:t xml:space="preserve"> slimības vīrusa DNS īpatnējā </w:t>
      </w:r>
      <w:proofErr w:type="spellStart"/>
      <w:r w:rsidRPr="001C5733">
        <w:rPr>
          <w:rFonts w:ascii="Times New Roman" w:eastAsia="Calibri" w:hAnsi="Times New Roman" w:cs="Times New Roman"/>
          <w:sz w:val="24"/>
          <w:szCs w:val="20"/>
        </w:rPr>
        <w:t>amplificēšana</w:t>
      </w:r>
      <w:proofErr w:type="spellEnd"/>
      <w:r w:rsidRPr="001C5733">
        <w:rPr>
          <w:rFonts w:ascii="Times New Roman" w:eastAsia="Calibri" w:hAnsi="Times New Roman" w:cs="Times New Roman"/>
          <w:sz w:val="24"/>
          <w:szCs w:val="20"/>
        </w:rPr>
        <w:t xml:space="preserve"> ar PCR, </w:t>
      </w:r>
      <w:proofErr w:type="spellStart"/>
      <w:r w:rsidRPr="001C5733">
        <w:rPr>
          <w:rFonts w:ascii="Times New Roman" w:eastAsia="Calibri" w:hAnsi="Times New Roman" w:cs="Times New Roman"/>
          <w:sz w:val="24"/>
          <w:szCs w:val="20"/>
        </w:rPr>
        <w:t>amplificētā</w:t>
      </w:r>
      <w:proofErr w:type="spellEnd"/>
      <w:r w:rsidRPr="001C5733">
        <w:rPr>
          <w:rFonts w:ascii="Times New Roman" w:eastAsia="Calibri" w:hAnsi="Times New Roman" w:cs="Times New Roman"/>
          <w:sz w:val="24"/>
          <w:szCs w:val="20"/>
        </w:rPr>
        <w:t xml:space="preserve"> produkta vizualizācija uz gela, DNS attīrīšana un </w:t>
      </w:r>
      <w:proofErr w:type="spellStart"/>
      <w:r w:rsidRPr="001C5733">
        <w:rPr>
          <w:rFonts w:ascii="Times New Roman" w:eastAsia="Calibri" w:hAnsi="Times New Roman" w:cs="Times New Roman"/>
          <w:sz w:val="24"/>
          <w:szCs w:val="20"/>
        </w:rPr>
        <w:t>sekvenēšana</w:t>
      </w:r>
      <w:proofErr w:type="spellEnd"/>
      <w:r w:rsidRPr="001C5733">
        <w:rPr>
          <w:rFonts w:ascii="Times New Roman" w:eastAsia="Calibri" w:hAnsi="Times New Roman" w:cs="Times New Roman"/>
          <w:sz w:val="24"/>
          <w:szCs w:val="20"/>
        </w:rPr>
        <w:t>.</w:t>
      </w:r>
    </w:p>
    <w:p w:rsidR="0072764F" w:rsidRPr="001C5733" w:rsidRDefault="0072764F" w:rsidP="001C5733">
      <w:pPr>
        <w:spacing w:line="320" w:lineRule="atLeast"/>
        <w:jc w:val="both"/>
        <w:rPr>
          <w:rFonts w:ascii="Times New Roman" w:eastAsia="Calibri" w:hAnsi="Times New Roman" w:cs="Times New Roman"/>
          <w:sz w:val="24"/>
          <w:szCs w:val="20"/>
        </w:rPr>
      </w:pPr>
      <w:r w:rsidRPr="001C5733">
        <w:rPr>
          <w:rFonts w:ascii="Times New Roman" w:eastAsia="Calibri" w:hAnsi="Times New Roman" w:cs="Times New Roman"/>
          <w:sz w:val="24"/>
          <w:szCs w:val="20"/>
        </w:rPr>
        <w:tab/>
        <w:t>3. Audu homogenizēšana</w:t>
      </w:r>
    </w:p>
    <w:p w:rsidR="0072764F" w:rsidRPr="001C5733" w:rsidRDefault="0072764F" w:rsidP="001C5733">
      <w:pPr>
        <w:spacing w:line="320" w:lineRule="atLeast"/>
        <w:jc w:val="both"/>
        <w:rPr>
          <w:rFonts w:ascii="Times New Roman" w:eastAsia="Calibri" w:hAnsi="Times New Roman" w:cs="Times New Roman"/>
          <w:sz w:val="24"/>
          <w:szCs w:val="20"/>
        </w:rPr>
      </w:pPr>
      <w:r w:rsidRPr="001C5733">
        <w:rPr>
          <w:rFonts w:ascii="Times New Roman" w:eastAsia="Calibri" w:hAnsi="Times New Roman" w:cs="Times New Roman"/>
          <w:sz w:val="24"/>
          <w:szCs w:val="20"/>
        </w:rPr>
        <w:tab/>
        <w:t xml:space="preserve">Audu saārdīšanai un </w:t>
      </w:r>
      <w:proofErr w:type="spellStart"/>
      <w:r w:rsidRPr="001C5733">
        <w:rPr>
          <w:rFonts w:ascii="Times New Roman" w:eastAsia="Calibri" w:hAnsi="Times New Roman" w:cs="Times New Roman"/>
          <w:sz w:val="24"/>
          <w:szCs w:val="20"/>
        </w:rPr>
        <w:t>homogenāta</w:t>
      </w:r>
      <w:proofErr w:type="spellEnd"/>
      <w:r w:rsidRPr="001C5733">
        <w:rPr>
          <w:rFonts w:ascii="Times New Roman" w:eastAsia="Calibri" w:hAnsi="Times New Roman" w:cs="Times New Roman"/>
          <w:sz w:val="24"/>
          <w:szCs w:val="20"/>
        </w:rPr>
        <w:t xml:space="preserve"> sagatavošanai piemērotā buferšķīdumā izmanto audu saārdītāju </w:t>
      </w:r>
      <w:proofErr w:type="spellStart"/>
      <w:r w:rsidRPr="001C5733">
        <w:rPr>
          <w:rFonts w:ascii="Times New Roman" w:eastAsia="Calibri" w:hAnsi="Times New Roman" w:cs="Times New Roman"/>
          <w:sz w:val="24"/>
          <w:szCs w:val="20"/>
        </w:rPr>
        <w:t>FastPrep</w:t>
      </w:r>
      <w:proofErr w:type="spellEnd"/>
      <w:r w:rsidRPr="001C5733">
        <w:rPr>
          <w:rFonts w:ascii="Times New Roman" w:eastAsia="Calibri" w:hAnsi="Times New Roman" w:cs="Times New Roman"/>
          <w:sz w:val="24"/>
          <w:szCs w:val="20"/>
        </w:rPr>
        <w:t xml:space="preserve"> un </w:t>
      </w:r>
      <w:proofErr w:type="spellStart"/>
      <w:r w:rsidRPr="001C5733">
        <w:rPr>
          <w:rFonts w:ascii="Times New Roman" w:eastAsia="Calibri" w:hAnsi="Times New Roman" w:cs="Times New Roman"/>
          <w:sz w:val="24"/>
          <w:szCs w:val="20"/>
        </w:rPr>
        <w:t>Lysing</w:t>
      </w:r>
      <w:proofErr w:type="spellEnd"/>
      <w:r w:rsidRPr="001C5733">
        <w:rPr>
          <w:rFonts w:ascii="Times New Roman" w:eastAsia="Calibri" w:hAnsi="Times New Roman" w:cs="Times New Roman"/>
          <w:sz w:val="24"/>
          <w:szCs w:val="20"/>
        </w:rPr>
        <w:t xml:space="preserve"> </w:t>
      </w:r>
      <w:proofErr w:type="spellStart"/>
      <w:r w:rsidRPr="001C5733">
        <w:rPr>
          <w:rFonts w:ascii="Times New Roman" w:eastAsia="Calibri" w:hAnsi="Times New Roman" w:cs="Times New Roman"/>
          <w:sz w:val="24"/>
          <w:szCs w:val="20"/>
        </w:rPr>
        <w:t>Matrix</w:t>
      </w:r>
      <w:proofErr w:type="spellEnd"/>
      <w:r w:rsidRPr="001C5733">
        <w:rPr>
          <w:rFonts w:ascii="Times New Roman" w:eastAsia="Calibri" w:hAnsi="Times New Roman" w:cs="Times New Roman"/>
          <w:sz w:val="24"/>
          <w:szCs w:val="20"/>
        </w:rPr>
        <w:t xml:space="preserve"> A mēģenes (MP </w:t>
      </w:r>
      <w:proofErr w:type="spellStart"/>
      <w:r w:rsidRPr="001C5733">
        <w:rPr>
          <w:rFonts w:ascii="Times New Roman" w:eastAsia="Calibri" w:hAnsi="Times New Roman" w:cs="Times New Roman"/>
          <w:sz w:val="24"/>
          <w:szCs w:val="20"/>
        </w:rPr>
        <w:t>Biomedicals</w:t>
      </w:r>
      <w:proofErr w:type="spellEnd"/>
      <w:r w:rsidRPr="001C5733">
        <w:rPr>
          <w:rFonts w:ascii="Times New Roman" w:eastAsia="Calibri" w:hAnsi="Times New Roman" w:cs="Times New Roman"/>
          <w:sz w:val="24"/>
          <w:szCs w:val="20"/>
        </w:rPr>
        <w:t xml:space="preserve">). Audus nosver, ievieto </w:t>
      </w:r>
      <w:proofErr w:type="spellStart"/>
      <w:r w:rsidRPr="001C5733">
        <w:rPr>
          <w:rFonts w:ascii="Times New Roman" w:eastAsia="Calibri" w:hAnsi="Times New Roman" w:cs="Times New Roman"/>
          <w:sz w:val="24"/>
          <w:szCs w:val="20"/>
        </w:rPr>
        <w:t>Lysing</w:t>
      </w:r>
      <w:proofErr w:type="spellEnd"/>
      <w:r w:rsidRPr="001C5733">
        <w:rPr>
          <w:rFonts w:ascii="Times New Roman" w:eastAsia="Calibri" w:hAnsi="Times New Roman" w:cs="Times New Roman"/>
          <w:sz w:val="24"/>
          <w:szCs w:val="20"/>
        </w:rPr>
        <w:t xml:space="preserve"> </w:t>
      </w:r>
      <w:proofErr w:type="spellStart"/>
      <w:r w:rsidRPr="001C5733">
        <w:rPr>
          <w:rFonts w:ascii="Times New Roman" w:eastAsia="Calibri" w:hAnsi="Times New Roman" w:cs="Times New Roman"/>
          <w:sz w:val="24"/>
          <w:szCs w:val="20"/>
        </w:rPr>
        <w:t>Matrix</w:t>
      </w:r>
      <w:proofErr w:type="spellEnd"/>
      <w:r w:rsidRPr="001C5733">
        <w:rPr>
          <w:rFonts w:ascii="Times New Roman" w:eastAsia="Calibri" w:hAnsi="Times New Roman" w:cs="Times New Roman"/>
          <w:sz w:val="24"/>
          <w:szCs w:val="20"/>
        </w:rPr>
        <w:t xml:space="preserve"> A mēģenēs, piemērotā buferšķīdumā (lietošanai ar DNS audu komplektu (</w:t>
      </w:r>
      <w:proofErr w:type="spellStart"/>
      <w:r w:rsidRPr="001C5733">
        <w:rPr>
          <w:rFonts w:ascii="Times New Roman" w:eastAsia="Calibri" w:hAnsi="Times New Roman" w:cs="Times New Roman"/>
          <w:sz w:val="24"/>
          <w:szCs w:val="20"/>
        </w:rPr>
        <w:t>Qiagen</w:t>
      </w:r>
      <w:proofErr w:type="spellEnd"/>
      <w:r w:rsidRPr="001C5733">
        <w:rPr>
          <w:rFonts w:ascii="Times New Roman" w:eastAsia="Calibri" w:hAnsi="Times New Roman" w:cs="Times New Roman"/>
          <w:sz w:val="24"/>
          <w:szCs w:val="20"/>
        </w:rPr>
        <w:t xml:space="preserve">) – G2 un 10 </w:t>
      </w:r>
      <w:proofErr w:type="spellStart"/>
      <w:r w:rsidRPr="001C5733">
        <w:rPr>
          <w:rFonts w:ascii="Times New Roman" w:eastAsia="Calibri" w:hAnsi="Times New Roman" w:cs="Times New Roman"/>
          <w:sz w:val="24"/>
          <w:szCs w:val="20"/>
        </w:rPr>
        <w:t>μl</w:t>
      </w:r>
      <w:proofErr w:type="spellEnd"/>
      <w:r w:rsidRPr="001C5733">
        <w:rPr>
          <w:rFonts w:ascii="Times New Roman" w:eastAsia="Calibri" w:hAnsi="Times New Roman" w:cs="Times New Roman"/>
          <w:sz w:val="24"/>
          <w:szCs w:val="20"/>
        </w:rPr>
        <w:t xml:space="preserve"> K </w:t>
      </w:r>
      <w:proofErr w:type="spellStart"/>
      <w:r w:rsidRPr="001C5733">
        <w:rPr>
          <w:rFonts w:ascii="Times New Roman" w:eastAsia="Calibri" w:hAnsi="Times New Roman" w:cs="Times New Roman"/>
          <w:sz w:val="24"/>
          <w:szCs w:val="20"/>
        </w:rPr>
        <w:t>proteināzes</w:t>
      </w:r>
      <w:proofErr w:type="spellEnd"/>
      <w:r w:rsidRPr="001C5733">
        <w:rPr>
          <w:rFonts w:ascii="Times New Roman" w:eastAsia="Calibri" w:hAnsi="Times New Roman" w:cs="Times New Roman"/>
          <w:sz w:val="24"/>
          <w:szCs w:val="20"/>
        </w:rPr>
        <w:t>) atšķaida, līdz masa/</w:t>
      </w:r>
      <w:proofErr w:type="spellStart"/>
      <w:r w:rsidRPr="001C5733">
        <w:rPr>
          <w:rFonts w:ascii="Times New Roman" w:eastAsia="Calibri" w:hAnsi="Times New Roman" w:cs="Times New Roman"/>
          <w:sz w:val="24"/>
          <w:szCs w:val="20"/>
        </w:rPr>
        <w:t>tilp</w:t>
      </w:r>
      <w:proofErr w:type="spellEnd"/>
      <w:r w:rsidRPr="001C5733">
        <w:rPr>
          <w:rFonts w:ascii="Times New Roman" w:eastAsia="Calibri" w:hAnsi="Times New Roman" w:cs="Times New Roman"/>
          <w:sz w:val="24"/>
          <w:szCs w:val="20"/>
        </w:rPr>
        <w:t xml:space="preserve">. ir 1/10 vai kā norādījis ražotājs, un divas minūtes homogenizē ar homogenizētāju </w:t>
      </w:r>
      <w:proofErr w:type="spellStart"/>
      <w:r w:rsidRPr="001C5733">
        <w:rPr>
          <w:rFonts w:ascii="Times New Roman" w:eastAsia="Calibri" w:hAnsi="Times New Roman" w:cs="Times New Roman"/>
          <w:sz w:val="24"/>
          <w:szCs w:val="20"/>
        </w:rPr>
        <w:t>FastPrep</w:t>
      </w:r>
      <w:proofErr w:type="spellEnd"/>
      <w:r w:rsidRPr="001C5733">
        <w:rPr>
          <w:rFonts w:ascii="Times New Roman" w:eastAsia="Calibri" w:hAnsi="Times New Roman" w:cs="Times New Roman"/>
          <w:sz w:val="24"/>
          <w:szCs w:val="20"/>
        </w:rPr>
        <w:t xml:space="preserve"> 24. Homogenizētus paraugus inkubē 56 </w:t>
      </w:r>
      <w:proofErr w:type="spellStart"/>
      <w:r w:rsidRPr="001C5733">
        <w:rPr>
          <w:rFonts w:ascii="Times New Roman" w:eastAsia="Calibri" w:hAnsi="Times New Roman" w:cs="Times New Roman"/>
          <w:sz w:val="24"/>
          <w:szCs w:val="20"/>
          <w:vertAlign w:val="superscript"/>
        </w:rPr>
        <w:t>o</w:t>
      </w:r>
      <w:r w:rsidRPr="001C5733">
        <w:rPr>
          <w:rFonts w:ascii="Times New Roman" w:eastAsia="Calibri" w:hAnsi="Times New Roman" w:cs="Times New Roman"/>
          <w:sz w:val="24"/>
          <w:szCs w:val="20"/>
        </w:rPr>
        <w:t>C</w:t>
      </w:r>
      <w:proofErr w:type="spellEnd"/>
      <w:r w:rsidRPr="001C5733">
        <w:rPr>
          <w:rFonts w:ascii="Times New Roman" w:eastAsia="Calibri" w:hAnsi="Times New Roman" w:cs="Times New Roman"/>
          <w:sz w:val="24"/>
          <w:szCs w:val="20"/>
        </w:rPr>
        <w:t xml:space="preserve"> vismaz četras stundas vai pa nakti. Paraugus apstrādā </w:t>
      </w:r>
      <w:proofErr w:type="spellStart"/>
      <w:r w:rsidRPr="001C5733">
        <w:rPr>
          <w:rFonts w:ascii="Times New Roman" w:eastAsia="Calibri" w:hAnsi="Times New Roman" w:cs="Times New Roman"/>
          <w:sz w:val="24"/>
          <w:szCs w:val="20"/>
        </w:rPr>
        <w:t>virpuļmikserī</w:t>
      </w:r>
      <w:proofErr w:type="spellEnd"/>
      <w:r w:rsidRPr="001C5733">
        <w:rPr>
          <w:rFonts w:ascii="Times New Roman" w:eastAsia="Calibri" w:hAnsi="Times New Roman" w:cs="Times New Roman"/>
          <w:sz w:val="24"/>
          <w:szCs w:val="20"/>
        </w:rPr>
        <w:t xml:space="preserve">, divas minūtes centrifugē ar 9000 </w:t>
      </w:r>
      <w:proofErr w:type="spellStart"/>
      <w:r w:rsidRPr="001C5733">
        <w:rPr>
          <w:rFonts w:ascii="Times New Roman" w:eastAsia="Calibri" w:hAnsi="Times New Roman" w:cs="Times New Roman"/>
          <w:sz w:val="24"/>
          <w:szCs w:val="20"/>
        </w:rPr>
        <w:t>rpm</w:t>
      </w:r>
      <w:proofErr w:type="spellEnd"/>
      <w:r w:rsidRPr="001C5733">
        <w:rPr>
          <w:rFonts w:ascii="Times New Roman" w:eastAsia="Calibri" w:hAnsi="Times New Roman" w:cs="Times New Roman"/>
          <w:sz w:val="24"/>
          <w:szCs w:val="20"/>
        </w:rPr>
        <w:t xml:space="preserve"> un 50 </w:t>
      </w:r>
      <w:proofErr w:type="spellStart"/>
      <w:r w:rsidRPr="001C5733">
        <w:rPr>
          <w:rFonts w:ascii="Times New Roman" w:eastAsia="Calibri" w:hAnsi="Times New Roman" w:cs="Times New Roman"/>
          <w:sz w:val="24"/>
          <w:szCs w:val="20"/>
        </w:rPr>
        <w:t>μl</w:t>
      </w:r>
      <w:proofErr w:type="spellEnd"/>
      <w:r w:rsidRPr="001C5733">
        <w:rPr>
          <w:rFonts w:ascii="Times New Roman" w:eastAsia="Calibri" w:hAnsi="Times New Roman" w:cs="Times New Roman"/>
          <w:sz w:val="24"/>
          <w:szCs w:val="20"/>
        </w:rPr>
        <w:t xml:space="preserve"> </w:t>
      </w:r>
      <w:proofErr w:type="spellStart"/>
      <w:r w:rsidRPr="001C5733">
        <w:rPr>
          <w:rFonts w:ascii="Times New Roman" w:eastAsia="Calibri" w:hAnsi="Times New Roman" w:cs="Times New Roman"/>
          <w:sz w:val="24"/>
          <w:szCs w:val="20"/>
        </w:rPr>
        <w:t>centrifugāta</w:t>
      </w:r>
      <w:proofErr w:type="spellEnd"/>
      <w:r w:rsidRPr="001C5733">
        <w:rPr>
          <w:rFonts w:ascii="Times New Roman" w:eastAsia="Calibri" w:hAnsi="Times New Roman" w:cs="Times New Roman"/>
          <w:sz w:val="24"/>
          <w:szCs w:val="20"/>
        </w:rPr>
        <w:t xml:space="preserve"> vai apjoma, kas līdzvērtīgs 5 mg audu (ekstrahēšanas komplektam optimāls audu svars), pievieno DNS ekstrahēšanai paredzētā parauga mēģenē un ar G2 buferšķīdumu apjomu palielina līdz 200 </w:t>
      </w:r>
      <w:proofErr w:type="spellStart"/>
      <w:r w:rsidRPr="001C5733">
        <w:rPr>
          <w:rFonts w:ascii="Times New Roman" w:eastAsia="Calibri" w:hAnsi="Times New Roman" w:cs="Times New Roman"/>
          <w:sz w:val="24"/>
          <w:szCs w:val="20"/>
        </w:rPr>
        <w:t>μl</w:t>
      </w:r>
      <w:proofErr w:type="spellEnd"/>
      <w:r w:rsidRPr="001C5733">
        <w:rPr>
          <w:rFonts w:ascii="Times New Roman" w:eastAsia="Calibri" w:hAnsi="Times New Roman" w:cs="Times New Roman"/>
          <w:sz w:val="24"/>
          <w:szCs w:val="20"/>
        </w:rPr>
        <w:t>.</w:t>
      </w:r>
    </w:p>
    <w:p w:rsidR="0072764F" w:rsidRPr="001C5733" w:rsidRDefault="0072764F" w:rsidP="001C5733">
      <w:pPr>
        <w:spacing w:line="320" w:lineRule="atLeast"/>
        <w:jc w:val="both"/>
        <w:rPr>
          <w:rFonts w:ascii="Times New Roman" w:eastAsia="Calibri" w:hAnsi="Times New Roman" w:cs="Times New Roman"/>
          <w:sz w:val="24"/>
          <w:szCs w:val="20"/>
        </w:rPr>
      </w:pPr>
      <w:r w:rsidRPr="001C5733">
        <w:rPr>
          <w:rFonts w:ascii="Times New Roman" w:eastAsia="Calibri" w:hAnsi="Times New Roman" w:cs="Times New Roman"/>
          <w:sz w:val="24"/>
          <w:szCs w:val="20"/>
        </w:rPr>
        <w:tab/>
        <w:t>4. DNS ekstrahēšana</w:t>
      </w:r>
    </w:p>
    <w:p w:rsidR="0072764F" w:rsidRPr="001C5733" w:rsidRDefault="0072764F" w:rsidP="001C5733">
      <w:pPr>
        <w:spacing w:line="320" w:lineRule="atLeast"/>
        <w:jc w:val="both"/>
        <w:rPr>
          <w:rFonts w:ascii="Times New Roman" w:eastAsia="Calibri" w:hAnsi="Times New Roman" w:cs="Times New Roman"/>
          <w:sz w:val="24"/>
          <w:szCs w:val="20"/>
        </w:rPr>
      </w:pPr>
      <w:r w:rsidRPr="001C5733">
        <w:rPr>
          <w:rFonts w:ascii="Times New Roman" w:eastAsia="Calibri" w:hAnsi="Times New Roman" w:cs="Times New Roman"/>
          <w:sz w:val="24"/>
          <w:szCs w:val="20"/>
        </w:rPr>
        <w:tab/>
        <w:t xml:space="preserve">Kopējo DNS ekstrahē saskaņā ar ražotāja norādījumiem, izmantojot DNS audu ekstrahēšanas komplektu un EZ1 </w:t>
      </w:r>
      <w:proofErr w:type="spellStart"/>
      <w:r w:rsidRPr="001C5733">
        <w:rPr>
          <w:rFonts w:ascii="Times New Roman" w:eastAsia="Calibri" w:hAnsi="Times New Roman" w:cs="Times New Roman"/>
          <w:sz w:val="24"/>
          <w:szCs w:val="20"/>
        </w:rPr>
        <w:t>Advanced</w:t>
      </w:r>
      <w:proofErr w:type="spellEnd"/>
      <w:r w:rsidRPr="001C5733">
        <w:rPr>
          <w:rFonts w:ascii="Times New Roman" w:eastAsia="Calibri" w:hAnsi="Times New Roman" w:cs="Times New Roman"/>
          <w:sz w:val="24"/>
          <w:szCs w:val="20"/>
        </w:rPr>
        <w:t xml:space="preserve"> XL </w:t>
      </w:r>
      <w:proofErr w:type="spellStart"/>
      <w:r w:rsidRPr="001C5733">
        <w:rPr>
          <w:rFonts w:ascii="Times New Roman" w:eastAsia="Calibri" w:hAnsi="Times New Roman" w:cs="Times New Roman"/>
          <w:sz w:val="24"/>
          <w:szCs w:val="20"/>
        </w:rPr>
        <w:t>Biorobot</w:t>
      </w:r>
      <w:proofErr w:type="spellEnd"/>
      <w:r w:rsidRPr="001C5733">
        <w:rPr>
          <w:rFonts w:ascii="Times New Roman" w:eastAsia="Calibri" w:hAnsi="Times New Roman" w:cs="Times New Roman"/>
          <w:sz w:val="24"/>
          <w:szCs w:val="20"/>
        </w:rPr>
        <w:t xml:space="preserve"> (</w:t>
      </w:r>
      <w:proofErr w:type="spellStart"/>
      <w:r w:rsidRPr="001C5733">
        <w:rPr>
          <w:rFonts w:ascii="Times New Roman" w:eastAsia="Calibri" w:hAnsi="Times New Roman" w:cs="Times New Roman"/>
          <w:sz w:val="24"/>
          <w:szCs w:val="20"/>
        </w:rPr>
        <w:t>Qiagen</w:t>
      </w:r>
      <w:proofErr w:type="spellEnd"/>
      <w:r w:rsidRPr="001C5733">
        <w:rPr>
          <w:rFonts w:ascii="Times New Roman" w:eastAsia="Calibri" w:hAnsi="Times New Roman" w:cs="Times New Roman"/>
          <w:sz w:val="24"/>
          <w:szCs w:val="20"/>
        </w:rPr>
        <w:t>). Katrai paraugu partijai apstrādā ekstrahēšanas kontrolparaugu (</w:t>
      </w:r>
      <w:proofErr w:type="spellStart"/>
      <w:r w:rsidRPr="001C5733">
        <w:rPr>
          <w:rFonts w:ascii="Times New Roman" w:eastAsia="Calibri" w:hAnsi="Times New Roman" w:cs="Times New Roman"/>
          <w:sz w:val="24"/>
          <w:szCs w:val="20"/>
        </w:rPr>
        <w:t>Calf</w:t>
      </w:r>
      <w:proofErr w:type="spellEnd"/>
      <w:r w:rsidRPr="001C5733">
        <w:rPr>
          <w:rFonts w:ascii="Times New Roman" w:eastAsia="Calibri" w:hAnsi="Times New Roman" w:cs="Times New Roman"/>
          <w:sz w:val="24"/>
          <w:szCs w:val="20"/>
        </w:rPr>
        <w:t xml:space="preserve"> </w:t>
      </w:r>
      <w:proofErr w:type="spellStart"/>
      <w:r w:rsidRPr="001C5733">
        <w:rPr>
          <w:rFonts w:ascii="Times New Roman" w:eastAsia="Calibri" w:hAnsi="Times New Roman" w:cs="Times New Roman"/>
          <w:sz w:val="24"/>
          <w:szCs w:val="20"/>
        </w:rPr>
        <w:t>Thymus</w:t>
      </w:r>
      <w:proofErr w:type="spellEnd"/>
      <w:r w:rsidRPr="001C5733">
        <w:rPr>
          <w:rFonts w:ascii="Times New Roman" w:eastAsia="Calibri" w:hAnsi="Times New Roman" w:cs="Times New Roman"/>
          <w:sz w:val="24"/>
          <w:szCs w:val="20"/>
        </w:rPr>
        <w:t xml:space="preserve"> DNS) un negatīvo kontrolparaugu (G2 buferšķīdums). DNS </w:t>
      </w:r>
      <w:proofErr w:type="spellStart"/>
      <w:r w:rsidRPr="001C5733">
        <w:rPr>
          <w:rFonts w:ascii="Times New Roman" w:eastAsia="Calibri" w:hAnsi="Times New Roman" w:cs="Times New Roman"/>
          <w:sz w:val="24"/>
          <w:szCs w:val="20"/>
        </w:rPr>
        <w:t>eluē</w:t>
      </w:r>
      <w:proofErr w:type="spellEnd"/>
      <w:r w:rsidRPr="001C5733">
        <w:rPr>
          <w:rFonts w:ascii="Times New Roman" w:eastAsia="Calibri" w:hAnsi="Times New Roman" w:cs="Times New Roman"/>
          <w:sz w:val="24"/>
          <w:szCs w:val="20"/>
        </w:rPr>
        <w:t xml:space="preserve"> 50 </w:t>
      </w:r>
      <w:proofErr w:type="spellStart"/>
      <w:r w:rsidRPr="001C5733">
        <w:rPr>
          <w:rFonts w:ascii="Times New Roman" w:eastAsia="Calibri" w:hAnsi="Times New Roman" w:cs="Times New Roman"/>
          <w:sz w:val="24"/>
          <w:szCs w:val="20"/>
        </w:rPr>
        <w:t>μl</w:t>
      </w:r>
      <w:proofErr w:type="spellEnd"/>
      <w:r w:rsidRPr="001C5733">
        <w:rPr>
          <w:rFonts w:ascii="Times New Roman" w:eastAsia="Calibri" w:hAnsi="Times New Roman" w:cs="Times New Roman"/>
          <w:sz w:val="24"/>
          <w:szCs w:val="20"/>
        </w:rPr>
        <w:t xml:space="preserve"> tilpumā. Lai nodrošinātu, ka ekstrahēšana beigusies sekmīgi, ar </w:t>
      </w:r>
      <w:proofErr w:type="spellStart"/>
      <w:r w:rsidRPr="001C5733">
        <w:rPr>
          <w:rFonts w:ascii="Times New Roman" w:eastAsia="Calibri" w:hAnsi="Times New Roman" w:cs="Times New Roman"/>
          <w:sz w:val="24"/>
          <w:szCs w:val="20"/>
        </w:rPr>
        <w:t>NanoDrop</w:t>
      </w:r>
      <w:proofErr w:type="spellEnd"/>
      <w:r w:rsidRPr="001C5733">
        <w:rPr>
          <w:rFonts w:ascii="Times New Roman" w:eastAsia="Calibri" w:hAnsi="Times New Roman" w:cs="Times New Roman"/>
          <w:sz w:val="24"/>
          <w:szCs w:val="20"/>
        </w:rPr>
        <w:t xml:space="preserve"> aparāta palīdzību nosaka DNS koncentrāciju visos paraugos un kontrolparaugos. Ja ekstrahētā DNS nav tūlīt nepieciešama, to sasaldē −20 </w:t>
      </w:r>
      <w:proofErr w:type="spellStart"/>
      <w:r w:rsidRPr="001C5733">
        <w:rPr>
          <w:rFonts w:ascii="Times New Roman" w:eastAsia="Calibri" w:hAnsi="Times New Roman" w:cs="Times New Roman"/>
          <w:sz w:val="24"/>
          <w:szCs w:val="20"/>
          <w:vertAlign w:val="superscript"/>
        </w:rPr>
        <w:t>o</w:t>
      </w:r>
      <w:r w:rsidRPr="001C5733">
        <w:rPr>
          <w:rFonts w:ascii="Times New Roman" w:eastAsia="Calibri" w:hAnsi="Times New Roman" w:cs="Times New Roman"/>
          <w:sz w:val="24"/>
          <w:szCs w:val="20"/>
        </w:rPr>
        <w:t>C</w:t>
      </w:r>
      <w:proofErr w:type="spellEnd"/>
      <w:r w:rsidRPr="001C5733">
        <w:rPr>
          <w:rFonts w:ascii="Times New Roman" w:eastAsia="Calibri" w:hAnsi="Times New Roman" w:cs="Times New Roman"/>
          <w:sz w:val="24"/>
          <w:szCs w:val="20"/>
        </w:rPr>
        <w:t xml:space="preserve"> temperatūrā.</w:t>
      </w:r>
    </w:p>
    <w:p w:rsidR="0072764F" w:rsidRPr="001C5733" w:rsidRDefault="0072764F" w:rsidP="001C5733">
      <w:pPr>
        <w:spacing w:line="320" w:lineRule="atLeast"/>
        <w:jc w:val="both"/>
        <w:rPr>
          <w:rFonts w:ascii="Times New Roman" w:eastAsia="Calibri" w:hAnsi="Times New Roman" w:cs="Times New Roman"/>
          <w:sz w:val="24"/>
          <w:szCs w:val="20"/>
        </w:rPr>
      </w:pPr>
      <w:r w:rsidRPr="001C5733">
        <w:rPr>
          <w:rFonts w:ascii="Times New Roman" w:eastAsia="Calibri" w:hAnsi="Times New Roman" w:cs="Times New Roman"/>
          <w:b/>
          <w:bCs/>
          <w:sz w:val="24"/>
          <w:szCs w:val="20"/>
        </w:rPr>
        <w:tab/>
        <w:t>Polimerāzes ķēdes reakcija (</w:t>
      </w:r>
      <w:r w:rsidRPr="001C5733">
        <w:rPr>
          <w:rFonts w:ascii="Times New Roman" w:eastAsia="Calibri" w:hAnsi="Times New Roman" w:cs="Times New Roman"/>
          <w:b/>
          <w:bCs/>
          <w:i/>
          <w:iCs/>
          <w:sz w:val="24"/>
          <w:szCs w:val="20"/>
        </w:rPr>
        <w:t>PCR</w:t>
      </w:r>
      <w:r w:rsidRPr="001C5733">
        <w:rPr>
          <w:rFonts w:ascii="Times New Roman" w:eastAsia="Calibri" w:hAnsi="Times New Roman" w:cs="Times New Roman"/>
          <w:b/>
          <w:bCs/>
          <w:sz w:val="24"/>
          <w:szCs w:val="20"/>
        </w:rPr>
        <w:t xml:space="preserve">), ar ko konstatē </w:t>
      </w:r>
      <w:r w:rsidRPr="001C5733">
        <w:rPr>
          <w:rFonts w:ascii="Times New Roman" w:eastAsia="Calibri" w:hAnsi="Times New Roman" w:cs="Times New Roman"/>
          <w:b/>
          <w:bCs/>
          <w:i/>
          <w:iCs/>
          <w:sz w:val="24"/>
          <w:szCs w:val="20"/>
        </w:rPr>
        <w:t xml:space="preserve">vēžu </w:t>
      </w:r>
      <w:proofErr w:type="spellStart"/>
      <w:r w:rsidRPr="001C5733">
        <w:rPr>
          <w:rFonts w:ascii="Times New Roman" w:eastAsia="Calibri" w:hAnsi="Times New Roman" w:cs="Times New Roman"/>
          <w:b/>
          <w:bCs/>
          <w:i/>
          <w:iCs/>
          <w:sz w:val="24"/>
          <w:szCs w:val="20"/>
        </w:rPr>
        <w:t>baltplankumu</w:t>
      </w:r>
      <w:proofErr w:type="spellEnd"/>
      <w:r w:rsidRPr="001C5733">
        <w:rPr>
          <w:rFonts w:ascii="Times New Roman" w:eastAsia="Calibri" w:hAnsi="Times New Roman" w:cs="Times New Roman"/>
          <w:b/>
          <w:bCs/>
          <w:i/>
          <w:iCs/>
          <w:sz w:val="24"/>
          <w:szCs w:val="20"/>
        </w:rPr>
        <w:t xml:space="preserve"> slimības vīrusu </w:t>
      </w:r>
    </w:p>
    <w:p w:rsidR="0072764F" w:rsidRPr="001C5733" w:rsidRDefault="0072764F" w:rsidP="001C5733">
      <w:pPr>
        <w:spacing w:line="320" w:lineRule="atLeast"/>
        <w:jc w:val="both"/>
        <w:rPr>
          <w:rFonts w:ascii="Times New Roman" w:eastAsia="Calibri" w:hAnsi="Times New Roman" w:cs="Times New Roman"/>
          <w:sz w:val="24"/>
          <w:szCs w:val="20"/>
        </w:rPr>
      </w:pPr>
      <w:r w:rsidRPr="001C5733">
        <w:rPr>
          <w:rFonts w:ascii="Times New Roman" w:eastAsia="Calibri" w:hAnsi="Times New Roman" w:cs="Times New Roman"/>
          <w:i/>
          <w:iCs/>
          <w:sz w:val="24"/>
          <w:szCs w:val="20"/>
        </w:rPr>
        <w:tab/>
        <w:t xml:space="preserve">WSSV </w:t>
      </w:r>
      <w:r w:rsidRPr="001C5733">
        <w:rPr>
          <w:rFonts w:ascii="Times New Roman" w:eastAsia="Calibri" w:hAnsi="Times New Roman" w:cs="Times New Roman"/>
          <w:sz w:val="24"/>
          <w:szCs w:val="20"/>
        </w:rPr>
        <w:t xml:space="preserve">konstatēšanai izmantojamā metode ir </w:t>
      </w:r>
      <w:proofErr w:type="spellStart"/>
      <w:r w:rsidRPr="001C5733">
        <w:rPr>
          <w:rFonts w:ascii="Times New Roman" w:eastAsia="Calibri" w:hAnsi="Times New Roman" w:cs="Times New Roman"/>
          <w:sz w:val="24"/>
          <w:szCs w:val="20"/>
        </w:rPr>
        <w:t>divsoļu</w:t>
      </w:r>
      <w:proofErr w:type="spellEnd"/>
      <w:r w:rsidRPr="001C5733">
        <w:rPr>
          <w:rFonts w:ascii="Times New Roman" w:eastAsia="Calibri" w:hAnsi="Times New Roman" w:cs="Times New Roman"/>
          <w:sz w:val="24"/>
          <w:szCs w:val="20"/>
        </w:rPr>
        <w:t xml:space="preserve"> atgriezeniskās </w:t>
      </w:r>
      <w:proofErr w:type="spellStart"/>
      <w:r w:rsidRPr="001C5733">
        <w:rPr>
          <w:rFonts w:ascii="Times New Roman" w:eastAsia="Calibri" w:hAnsi="Times New Roman" w:cs="Times New Roman"/>
          <w:sz w:val="24"/>
          <w:szCs w:val="20"/>
        </w:rPr>
        <w:t>transkriptāzes</w:t>
      </w:r>
      <w:proofErr w:type="spellEnd"/>
      <w:r w:rsidRPr="001C5733">
        <w:rPr>
          <w:rFonts w:ascii="Times New Roman" w:eastAsia="Calibri" w:hAnsi="Times New Roman" w:cs="Times New Roman"/>
          <w:sz w:val="24"/>
          <w:szCs w:val="20"/>
        </w:rPr>
        <w:t xml:space="preserve"> </w:t>
      </w:r>
      <w:r w:rsidRPr="001C5733">
        <w:rPr>
          <w:rFonts w:ascii="Times New Roman" w:eastAsia="Calibri" w:hAnsi="Times New Roman" w:cs="Times New Roman"/>
          <w:i/>
          <w:iCs/>
          <w:sz w:val="24"/>
          <w:szCs w:val="20"/>
        </w:rPr>
        <w:t xml:space="preserve">PCR </w:t>
      </w:r>
      <w:r w:rsidRPr="001C5733">
        <w:rPr>
          <w:rFonts w:ascii="Times New Roman" w:eastAsia="Calibri" w:hAnsi="Times New Roman" w:cs="Times New Roman"/>
          <w:sz w:val="24"/>
          <w:szCs w:val="20"/>
        </w:rPr>
        <w:t xml:space="preserve">un kurā pirmajā un otrajā </w:t>
      </w:r>
      <w:r w:rsidRPr="001C5733">
        <w:rPr>
          <w:rFonts w:ascii="Times New Roman" w:eastAsia="Calibri" w:hAnsi="Times New Roman" w:cs="Times New Roman"/>
          <w:i/>
          <w:iCs/>
          <w:sz w:val="24"/>
          <w:szCs w:val="20"/>
        </w:rPr>
        <w:t xml:space="preserve">PCR </w:t>
      </w:r>
      <w:r w:rsidRPr="001C5733">
        <w:rPr>
          <w:rFonts w:ascii="Times New Roman" w:eastAsia="Calibri" w:hAnsi="Times New Roman" w:cs="Times New Roman"/>
          <w:sz w:val="24"/>
          <w:szCs w:val="20"/>
        </w:rPr>
        <w:t xml:space="preserve">raundā </w:t>
      </w:r>
      <w:proofErr w:type="spellStart"/>
      <w:r w:rsidRPr="001C5733">
        <w:rPr>
          <w:rFonts w:ascii="Times New Roman" w:eastAsia="Calibri" w:hAnsi="Times New Roman" w:cs="Times New Roman"/>
          <w:sz w:val="24"/>
          <w:szCs w:val="20"/>
        </w:rPr>
        <w:t>amplificē</w:t>
      </w:r>
      <w:proofErr w:type="spellEnd"/>
      <w:r w:rsidRPr="001C5733">
        <w:rPr>
          <w:rFonts w:ascii="Times New Roman" w:eastAsia="Calibri" w:hAnsi="Times New Roman" w:cs="Times New Roman"/>
          <w:sz w:val="24"/>
          <w:szCs w:val="20"/>
        </w:rPr>
        <w:t xml:space="preserve"> </w:t>
      </w:r>
      <w:proofErr w:type="spellStart"/>
      <w:r w:rsidRPr="001C5733">
        <w:rPr>
          <w:rFonts w:ascii="Times New Roman" w:eastAsia="Calibri" w:hAnsi="Times New Roman" w:cs="Times New Roman"/>
          <w:sz w:val="24"/>
          <w:szCs w:val="20"/>
        </w:rPr>
        <w:t>rRNS</w:t>
      </w:r>
      <w:proofErr w:type="spellEnd"/>
      <w:r w:rsidRPr="001C5733">
        <w:rPr>
          <w:rFonts w:ascii="Times New Roman" w:eastAsia="Calibri" w:hAnsi="Times New Roman" w:cs="Times New Roman"/>
          <w:sz w:val="24"/>
          <w:szCs w:val="20"/>
        </w:rPr>
        <w:t xml:space="preserve"> gēna 18s 1447 </w:t>
      </w:r>
      <w:proofErr w:type="spellStart"/>
      <w:r w:rsidRPr="001C5733">
        <w:rPr>
          <w:rFonts w:ascii="Times New Roman" w:eastAsia="Calibri" w:hAnsi="Times New Roman" w:cs="Times New Roman"/>
          <w:sz w:val="24"/>
          <w:szCs w:val="20"/>
        </w:rPr>
        <w:t>bp</w:t>
      </w:r>
      <w:proofErr w:type="spellEnd"/>
      <w:r w:rsidRPr="001C5733">
        <w:rPr>
          <w:rFonts w:ascii="Times New Roman" w:eastAsia="Calibri" w:hAnsi="Times New Roman" w:cs="Times New Roman"/>
          <w:sz w:val="24"/>
          <w:szCs w:val="20"/>
        </w:rPr>
        <w:t xml:space="preserve"> un 848 </w:t>
      </w:r>
      <w:proofErr w:type="spellStart"/>
      <w:r w:rsidRPr="001C5733">
        <w:rPr>
          <w:rFonts w:ascii="Times New Roman" w:eastAsia="Calibri" w:hAnsi="Times New Roman" w:cs="Times New Roman"/>
          <w:sz w:val="24"/>
          <w:szCs w:val="20"/>
        </w:rPr>
        <w:t>bp</w:t>
      </w:r>
      <w:proofErr w:type="spellEnd"/>
      <w:r w:rsidRPr="001C5733">
        <w:rPr>
          <w:rFonts w:ascii="Times New Roman" w:eastAsia="Calibri" w:hAnsi="Times New Roman" w:cs="Times New Roman"/>
          <w:sz w:val="24"/>
          <w:szCs w:val="20"/>
        </w:rPr>
        <w:t xml:space="preserve"> </w:t>
      </w:r>
      <w:proofErr w:type="spellStart"/>
      <w:r w:rsidRPr="001C5733">
        <w:rPr>
          <w:rFonts w:ascii="Times New Roman" w:eastAsia="Calibri" w:hAnsi="Times New Roman" w:cs="Times New Roman"/>
          <w:sz w:val="24"/>
          <w:szCs w:val="20"/>
        </w:rPr>
        <w:t>amplikonu</w:t>
      </w:r>
      <w:proofErr w:type="spellEnd"/>
      <w:r w:rsidRPr="001C5733">
        <w:rPr>
          <w:rFonts w:ascii="Times New Roman" w:eastAsia="Calibri" w:hAnsi="Times New Roman" w:cs="Times New Roman"/>
          <w:sz w:val="24"/>
          <w:szCs w:val="20"/>
        </w:rPr>
        <w:t xml:space="preserve">. </w:t>
      </w:r>
    </w:p>
    <w:p w:rsidR="0072764F" w:rsidRDefault="0072764F" w:rsidP="001C5733">
      <w:pPr>
        <w:spacing w:after="0" w:line="320" w:lineRule="atLeast"/>
        <w:jc w:val="both"/>
        <w:rPr>
          <w:rFonts w:ascii="Times New Roman" w:eastAsia="Calibri" w:hAnsi="Times New Roman" w:cs="Times New Roman"/>
          <w:sz w:val="24"/>
          <w:szCs w:val="20"/>
        </w:rPr>
      </w:pPr>
      <w:r w:rsidRPr="001C5733">
        <w:rPr>
          <w:rFonts w:ascii="Times New Roman" w:eastAsia="Calibri" w:hAnsi="Times New Roman" w:cs="Times New Roman"/>
          <w:sz w:val="24"/>
          <w:szCs w:val="20"/>
        </w:rPr>
        <w:tab/>
        <w:t xml:space="preserve">Pirmā raunda </w:t>
      </w:r>
      <w:r w:rsidRPr="001C5733">
        <w:rPr>
          <w:rFonts w:ascii="Times New Roman" w:eastAsia="Calibri" w:hAnsi="Times New Roman" w:cs="Times New Roman"/>
          <w:i/>
          <w:iCs/>
          <w:sz w:val="24"/>
          <w:szCs w:val="20"/>
        </w:rPr>
        <w:t xml:space="preserve">PCR </w:t>
      </w:r>
      <w:r w:rsidRPr="001C5733">
        <w:rPr>
          <w:rFonts w:ascii="Times New Roman" w:eastAsia="Calibri" w:hAnsi="Times New Roman" w:cs="Times New Roman"/>
          <w:sz w:val="24"/>
          <w:szCs w:val="20"/>
        </w:rPr>
        <w:t xml:space="preserve">reakcijai jāsagatavo 50 </w:t>
      </w:r>
      <w:proofErr w:type="spellStart"/>
      <w:r w:rsidRPr="001C5733">
        <w:rPr>
          <w:rFonts w:ascii="Times New Roman" w:eastAsia="Calibri" w:hAnsi="Times New Roman" w:cs="Times New Roman"/>
          <w:sz w:val="24"/>
          <w:szCs w:val="20"/>
        </w:rPr>
        <w:t>μl</w:t>
      </w:r>
      <w:proofErr w:type="spellEnd"/>
      <w:r w:rsidRPr="001C5733">
        <w:rPr>
          <w:rFonts w:ascii="Times New Roman" w:eastAsia="Calibri" w:hAnsi="Times New Roman" w:cs="Times New Roman"/>
          <w:sz w:val="24"/>
          <w:szCs w:val="20"/>
        </w:rPr>
        <w:t xml:space="preserve"> tilpums, kurā galīgajās koncentrācijās ir 1 x </w:t>
      </w:r>
      <w:proofErr w:type="spellStart"/>
      <w:r w:rsidRPr="001C5733">
        <w:rPr>
          <w:rFonts w:ascii="Times New Roman" w:eastAsia="Calibri" w:hAnsi="Times New Roman" w:cs="Times New Roman"/>
          <w:i/>
          <w:iCs/>
          <w:sz w:val="24"/>
          <w:szCs w:val="20"/>
        </w:rPr>
        <w:t>GoTaq</w:t>
      </w:r>
      <w:proofErr w:type="spellEnd"/>
      <w:r w:rsidRPr="001C5733">
        <w:rPr>
          <w:rFonts w:ascii="Times New Roman" w:eastAsia="Calibri" w:hAnsi="Times New Roman" w:cs="Times New Roman"/>
          <w:i/>
          <w:iCs/>
          <w:sz w:val="24"/>
          <w:szCs w:val="20"/>
        </w:rPr>
        <w:t xml:space="preserve"> </w:t>
      </w:r>
      <w:proofErr w:type="spellStart"/>
      <w:r w:rsidRPr="001C5733">
        <w:rPr>
          <w:rFonts w:ascii="Times New Roman" w:eastAsia="Calibri" w:hAnsi="Times New Roman" w:cs="Times New Roman"/>
          <w:i/>
          <w:iCs/>
          <w:sz w:val="24"/>
          <w:szCs w:val="20"/>
        </w:rPr>
        <w:t>Buffer</w:t>
      </w:r>
      <w:proofErr w:type="spellEnd"/>
      <w:r w:rsidRPr="001C5733">
        <w:rPr>
          <w:rFonts w:ascii="Times New Roman" w:eastAsia="Calibri" w:hAnsi="Times New Roman" w:cs="Times New Roman"/>
          <w:i/>
          <w:iCs/>
          <w:sz w:val="24"/>
          <w:szCs w:val="20"/>
        </w:rPr>
        <w:t xml:space="preserve"> </w:t>
      </w:r>
      <w:r w:rsidRPr="001C5733">
        <w:rPr>
          <w:rFonts w:ascii="Times New Roman" w:eastAsia="Calibri" w:hAnsi="Times New Roman" w:cs="Times New Roman"/>
          <w:sz w:val="24"/>
          <w:szCs w:val="20"/>
        </w:rPr>
        <w:t>(</w:t>
      </w:r>
      <w:proofErr w:type="spellStart"/>
      <w:r w:rsidRPr="001C5733">
        <w:rPr>
          <w:rFonts w:ascii="Times New Roman" w:eastAsia="Calibri" w:hAnsi="Times New Roman" w:cs="Times New Roman"/>
          <w:i/>
          <w:iCs/>
          <w:sz w:val="24"/>
          <w:szCs w:val="20"/>
        </w:rPr>
        <w:t>Promega</w:t>
      </w:r>
      <w:proofErr w:type="spellEnd"/>
      <w:r w:rsidRPr="001C5733">
        <w:rPr>
          <w:rFonts w:ascii="Times New Roman" w:eastAsia="Calibri" w:hAnsi="Times New Roman" w:cs="Times New Roman"/>
          <w:sz w:val="24"/>
          <w:szCs w:val="20"/>
        </w:rPr>
        <w:t xml:space="preserve">), 5mM MgCl2, 1 </w:t>
      </w:r>
      <w:proofErr w:type="spellStart"/>
      <w:r w:rsidRPr="001C5733">
        <w:rPr>
          <w:rFonts w:ascii="Times New Roman" w:eastAsia="Calibri" w:hAnsi="Times New Roman" w:cs="Times New Roman"/>
          <w:sz w:val="24"/>
          <w:szCs w:val="20"/>
        </w:rPr>
        <w:t>pmol</w:t>
      </w:r>
      <w:proofErr w:type="spellEnd"/>
      <w:r w:rsidRPr="001C5733">
        <w:rPr>
          <w:rFonts w:ascii="Times New Roman" w:eastAsia="Calibri" w:hAnsi="Times New Roman" w:cs="Times New Roman"/>
          <w:sz w:val="24"/>
          <w:szCs w:val="20"/>
        </w:rPr>
        <w:t>/</w:t>
      </w:r>
      <w:proofErr w:type="spellStart"/>
      <w:r w:rsidRPr="001C5733">
        <w:rPr>
          <w:rFonts w:ascii="Times New Roman" w:eastAsia="Calibri" w:hAnsi="Times New Roman" w:cs="Times New Roman"/>
          <w:sz w:val="24"/>
          <w:szCs w:val="20"/>
        </w:rPr>
        <w:t>μl</w:t>
      </w:r>
      <w:proofErr w:type="spellEnd"/>
      <w:r w:rsidRPr="001C5733">
        <w:rPr>
          <w:rFonts w:ascii="Times New Roman" w:eastAsia="Calibri" w:hAnsi="Times New Roman" w:cs="Times New Roman"/>
          <w:sz w:val="24"/>
          <w:szCs w:val="20"/>
        </w:rPr>
        <w:t xml:space="preserve"> </w:t>
      </w:r>
      <w:r w:rsidRPr="001C5733">
        <w:rPr>
          <w:rFonts w:ascii="Times New Roman" w:eastAsia="Calibri" w:hAnsi="Times New Roman" w:cs="Times New Roman"/>
          <w:i/>
          <w:iCs/>
          <w:sz w:val="24"/>
          <w:szCs w:val="20"/>
        </w:rPr>
        <w:t xml:space="preserve">WSSV </w:t>
      </w:r>
      <w:proofErr w:type="spellStart"/>
      <w:r w:rsidRPr="001C5733">
        <w:rPr>
          <w:rFonts w:ascii="Times New Roman" w:eastAsia="Calibri" w:hAnsi="Times New Roman" w:cs="Times New Roman"/>
          <w:sz w:val="24"/>
          <w:szCs w:val="20"/>
        </w:rPr>
        <w:t>praimera</w:t>
      </w:r>
      <w:proofErr w:type="spellEnd"/>
      <w:r w:rsidRPr="001C5733">
        <w:rPr>
          <w:rFonts w:ascii="Times New Roman" w:eastAsia="Calibri" w:hAnsi="Times New Roman" w:cs="Times New Roman"/>
          <w:sz w:val="24"/>
          <w:szCs w:val="20"/>
        </w:rPr>
        <w:t xml:space="preserve"> 146 F1, 1 </w:t>
      </w:r>
      <w:proofErr w:type="spellStart"/>
      <w:r w:rsidRPr="001C5733">
        <w:rPr>
          <w:rFonts w:ascii="Times New Roman" w:eastAsia="Calibri" w:hAnsi="Times New Roman" w:cs="Times New Roman"/>
          <w:sz w:val="24"/>
          <w:szCs w:val="20"/>
        </w:rPr>
        <w:t>pmol</w:t>
      </w:r>
      <w:proofErr w:type="spellEnd"/>
      <w:r w:rsidRPr="001C5733">
        <w:rPr>
          <w:rFonts w:ascii="Times New Roman" w:eastAsia="Calibri" w:hAnsi="Times New Roman" w:cs="Times New Roman"/>
          <w:sz w:val="24"/>
          <w:szCs w:val="20"/>
        </w:rPr>
        <w:t>/</w:t>
      </w:r>
      <w:proofErr w:type="spellStart"/>
      <w:r w:rsidRPr="001C5733">
        <w:rPr>
          <w:rFonts w:ascii="Times New Roman" w:eastAsia="Calibri" w:hAnsi="Times New Roman" w:cs="Times New Roman"/>
          <w:sz w:val="24"/>
          <w:szCs w:val="20"/>
        </w:rPr>
        <w:t>μl</w:t>
      </w:r>
      <w:proofErr w:type="spellEnd"/>
      <w:r w:rsidRPr="001C5733">
        <w:rPr>
          <w:rFonts w:ascii="Times New Roman" w:eastAsia="Calibri" w:hAnsi="Times New Roman" w:cs="Times New Roman"/>
          <w:sz w:val="24"/>
          <w:szCs w:val="20"/>
        </w:rPr>
        <w:t xml:space="preserve"> </w:t>
      </w:r>
      <w:r w:rsidRPr="001C5733">
        <w:rPr>
          <w:rFonts w:ascii="Times New Roman" w:eastAsia="Calibri" w:hAnsi="Times New Roman" w:cs="Times New Roman"/>
          <w:i/>
          <w:iCs/>
          <w:sz w:val="24"/>
          <w:szCs w:val="20"/>
        </w:rPr>
        <w:t xml:space="preserve">WSSV </w:t>
      </w:r>
      <w:proofErr w:type="spellStart"/>
      <w:r w:rsidRPr="001C5733">
        <w:rPr>
          <w:rFonts w:ascii="Times New Roman" w:eastAsia="Calibri" w:hAnsi="Times New Roman" w:cs="Times New Roman"/>
          <w:sz w:val="24"/>
          <w:szCs w:val="20"/>
        </w:rPr>
        <w:t>praimera</w:t>
      </w:r>
      <w:proofErr w:type="spellEnd"/>
      <w:r w:rsidRPr="001C5733">
        <w:rPr>
          <w:rFonts w:ascii="Times New Roman" w:eastAsia="Calibri" w:hAnsi="Times New Roman" w:cs="Times New Roman"/>
          <w:sz w:val="24"/>
          <w:szCs w:val="20"/>
        </w:rPr>
        <w:t xml:space="preserve"> 146 R1, 0,25 </w:t>
      </w:r>
      <w:proofErr w:type="spellStart"/>
      <w:r w:rsidRPr="001C5733">
        <w:rPr>
          <w:rFonts w:ascii="Times New Roman" w:eastAsia="Calibri" w:hAnsi="Times New Roman" w:cs="Times New Roman"/>
          <w:sz w:val="24"/>
          <w:szCs w:val="20"/>
        </w:rPr>
        <w:t>mM</w:t>
      </w:r>
      <w:proofErr w:type="spellEnd"/>
      <w:r w:rsidRPr="001C5733">
        <w:rPr>
          <w:rFonts w:ascii="Times New Roman" w:eastAsia="Calibri" w:hAnsi="Times New Roman" w:cs="Times New Roman"/>
          <w:sz w:val="24"/>
          <w:szCs w:val="20"/>
        </w:rPr>
        <w:t xml:space="preserve"> </w:t>
      </w:r>
      <w:proofErr w:type="spellStart"/>
      <w:r w:rsidRPr="001C5733">
        <w:rPr>
          <w:rFonts w:ascii="Times New Roman" w:eastAsia="Calibri" w:hAnsi="Times New Roman" w:cs="Times New Roman"/>
          <w:sz w:val="24"/>
          <w:szCs w:val="20"/>
        </w:rPr>
        <w:t>dNTPs</w:t>
      </w:r>
      <w:proofErr w:type="spellEnd"/>
      <w:r w:rsidRPr="001C5733">
        <w:rPr>
          <w:rFonts w:ascii="Times New Roman" w:eastAsia="Calibri" w:hAnsi="Times New Roman" w:cs="Times New Roman"/>
          <w:sz w:val="24"/>
          <w:szCs w:val="20"/>
        </w:rPr>
        <w:t xml:space="preserve">, 1,25 U </w:t>
      </w:r>
      <w:proofErr w:type="spellStart"/>
      <w:r w:rsidRPr="001C5733">
        <w:rPr>
          <w:rFonts w:ascii="Times New Roman" w:eastAsia="Calibri" w:hAnsi="Times New Roman" w:cs="Times New Roman"/>
          <w:i/>
          <w:iCs/>
          <w:sz w:val="24"/>
          <w:szCs w:val="20"/>
        </w:rPr>
        <w:t>Taq</w:t>
      </w:r>
      <w:proofErr w:type="spellEnd"/>
      <w:r w:rsidRPr="001C5733">
        <w:rPr>
          <w:rFonts w:ascii="Times New Roman" w:eastAsia="Calibri" w:hAnsi="Times New Roman" w:cs="Times New Roman"/>
          <w:i/>
          <w:iCs/>
          <w:sz w:val="24"/>
          <w:szCs w:val="20"/>
        </w:rPr>
        <w:t xml:space="preserve"> </w:t>
      </w:r>
      <w:r w:rsidRPr="001C5733">
        <w:rPr>
          <w:rFonts w:ascii="Times New Roman" w:eastAsia="Calibri" w:hAnsi="Times New Roman" w:cs="Times New Roman"/>
          <w:sz w:val="24"/>
          <w:szCs w:val="20"/>
        </w:rPr>
        <w:t xml:space="preserve">polimerāzes un 2,5 </w:t>
      </w:r>
      <w:proofErr w:type="spellStart"/>
      <w:r w:rsidRPr="001C5733">
        <w:rPr>
          <w:rFonts w:ascii="Times New Roman" w:eastAsia="Calibri" w:hAnsi="Times New Roman" w:cs="Times New Roman"/>
          <w:sz w:val="24"/>
          <w:szCs w:val="20"/>
        </w:rPr>
        <w:t>μl</w:t>
      </w:r>
      <w:proofErr w:type="spellEnd"/>
      <w:r w:rsidRPr="001C5733">
        <w:rPr>
          <w:rFonts w:ascii="Times New Roman" w:eastAsia="Calibri" w:hAnsi="Times New Roman" w:cs="Times New Roman"/>
          <w:sz w:val="24"/>
          <w:szCs w:val="20"/>
        </w:rPr>
        <w:t xml:space="preserve"> DNS. Reakciju ar visiem paraugiem izpilda dublikātā kopā ar negatīvu ekstrahēšanas kontrolparaugu, negatīvu </w:t>
      </w:r>
      <w:r w:rsidRPr="001C5733">
        <w:rPr>
          <w:rFonts w:ascii="Times New Roman" w:eastAsia="Calibri" w:hAnsi="Times New Roman" w:cs="Times New Roman"/>
          <w:i/>
          <w:iCs/>
          <w:sz w:val="24"/>
          <w:szCs w:val="20"/>
        </w:rPr>
        <w:t xml:space="preserve">PCR </w:t>
      </w:r>
      <w:r w:rsidRPr="001C5733">
        <w:rPr>
          <w:rFonts w:ascii="Times New Roman" w:eastAsia="Calibri" w:hAnsi="Times New Roman" w:cs="Times New Roman"/>
          <w:sz w:val="24"/>
          <w:szCs w:val="20"/>
        </w:rPr>
        <w:t xml:space="preserve">kontrolparaugu (DNS vietā pievienoti 2,5 </w:t>
      </w:r>
      <w:proofErr w:type="spellStart"/>
      <w:r w:rsidRPr="001C5733">
        <w:rPr>
          <w:rFonts w:ascii="Times New Roman" w:eastAsia="Calibri" w:hAnsi="Times New Roman" w:cs="Times New Roman"/>
          <w:sz w:val="24"/>
          <w:szCs w:val="20"/>
        </w:rPr>
        <w:t>μl</w:t>
      </w:r>
      <w:proofErr w:type="spellEnd"/>
      <w:r w:rsidRPr="001C5733">
        <w:rPr>
          <w:rFonts w:ascii="Times New Roman" w:eastAsia="Calibri" w:hAnsi="Times New Roman" w:cs="Times New Roman"/>
          <w:sz w:val="24"/>
          <w:szCs w:val="20"/>
        </w:rPr>
        <w:t xml:space="preserve"> H2O) un pozitīvu kontrolparaugu. Pozitīvais kontrolparaugs ir atšķaidīts </w:t>
      </w:r>
      <w:r w:rsidRPr="001C5733">
        <w:rPr>
          <w:rFonts w:ascii="Times New Roman" w:eastAsia="Calibri" w:hAnsi="Times New Roman" w:cs="Times New Roman"/>
          <w:i/>
          <w:iCs/>
          <w:sz w:val="24"/>
          <w:szCs w:val="20"/>
        </w:rPr>
        <w:t xml:space="preserve">vēžu </w:t>
      </w:r>
      <w:proofErr w:type="spellStart"/>
      <w:r w:rsidRPr="001C5733">
        <w:rPr>
          <w:rFonts w:ascii="Times New Roman" w:eastAsia="Calibri" w:hAnsi="Times New Roman" w:cs="Times New Roman"/>
          <w:i/>
          <w:iCs/>
          <w:sz w:val="24"/>
          <w:szCs w:val="20"/>
        </w:rPr>
        <w:t>baltplankumu</w:t>
      </w:r>
      <w:proofErr w:type="spellEnd"/>
      <w:r w:rsidRPr="001C5733">
        <w:rPr>
          <w:rFonts w:ascii="Times New Roman" w:eastAsia="Calibri" w:hAnsi="Times New Roman" w:cs="Times New Roman"/>
          <w:i/>
          <w:iCs/>
          <w:sz w:val="24"/>
          <w:szCs w:val="20"/>
        </w:rPr>
        <w:t xml:space="preserve"> slimības vīrusa </w:t>
      </w:r>
      <w:proofErr w:type="spellStart"/>
      <w:r w:rsidRPr="001C5733">
        <w:rPr>
          <w:rFonts w:ascii="Times New Roman" w:eastAsia="Calibri" w:hAnsi="Times New Roman" w:cs="Times New Roman"/>
          <w:sz w:val="24"/>
          <w:szCs w:val="20"/>
        </w:rPr>
        <w:t>plazmīds</w:t>
      </w:r>
      <w:proofErr w:type="spellEnd"/>
      <w:r w:rsidRPr="001C5733">
        <w:rPr>
          <w:rFonts w:ascii="Times New Roman" w:eastAsia="Calibri" w:hAnsi="Times New Roman" w:cs="Times New Roman"/>
          <w:sz w:val="24"/>
          <w:szCs w:val="20"/>
        </w:rPr>
        <w:t xml:space="preserve">, kas saražots un validēts lietošanai attiecīgajā laboratorijā (pieejams no </w:t>
      </w:r>
      <w:r w:rsidRPr="001C5733">
        <w:rPr>
          <w:rFonts w:ascii="Times New Roman" w:eastAsia="Calibri" w:hAnsi="Times New Roman" w:cs="Times New Roman"/>
          <w:i/>
          <w:iCs/>
          <w:sz w:val="24"/>
          <w:szCs w:val="20"/>
        </w:rPr>
        <w:t>EURL</w:t>
      </w:r>
      <w:r w:rsidRPr="001C5733">
        <w:rPr>
          <w:rFonts w:ascii="Times New Roman" w:eastAsia="Calibri" w:hAnsi="Times New Roman" w:cs="Times New Roman"/>
          <w:sz w:val="24"/>
          <w:szCs w:val="20"/>
        </w:rPr>
        <w:t xml:space="preserve">). </w:t>
      </w:r>
    </w:p>
    <w:p w:rsidR="001C5733" w:rsidRDefault="001C5733" w:rsidP="001C5733">
      <w:pPr>
        <w:spacing w:after="0" w:line="320" w:lineRule="atLeast"/>
        <w:jc w:val="both"/>
        <w:rPr>
          <w:rFonts w:ascii="Times New Roman" w:eastAsia="Calibri" w:hAnsi="Times New Roman" w:cs="Times New Roman"/>
          <w:sz w:val="24"/>
          <w:szCs w:val="20"/>
        </w:rPr>
      </w:pPr>
    </w:p>
    <w:p w:rsidR="00D80B3F" w:rsidRPr="001C5733" w:rsidRDefault="00D80B3F" w:rsidP="001C5733">
      <w:pPr>
        <w:spacing w:after="0" w:line="320" w:lineRule="atLeast"/>
        <w:jc w:val="both"/>
        <w:rPr>
          <w:rFonts w:ascii="Times New Roman" w:eastAsia="Calibri" w:hAnsi="Times New Roman" w:cs="Times New Roman"/>
          <w:sz w:val="24"/>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8"/>
        <w:gridCol w:w="4159"/>
        <w:gridCol w:w="3594"/>
      </w:tblGrid>
      <w:tr w:rsidR="0072764F" w:rsidRPr="0072764F" w:rsidTr="001C5733">
        <w:tc>
          <w:tcPr>
            <w:tcW w:w="1413" w:type="dxa"/>
          </w:tcPr>
          <w:p w:rsidR="0072764F" w:rsidRPr="0072764F" w:rsidRDefault="0072764F" w:rsidP="0072764F">
            <w:pPr>
              <w:jc w:val="both"/>
              <w:rPr>
                <w:rFonts w:ascii="Times New Roman" w:eastAsia="Calibri" w:hAnsi="Times New Roman" w:cs="Times New Roman"/>
                <w:iCs/>
                <w:sz w:val="20"/>
                <w:szCs w:val="20"/>
              </w:rPr>
            </w:pPr>
            <w:proofErr w:type="spellStart"/>
            <w:r w:rsidRPr="0072764F">
              <w:rPr>
                <w:rFonts w:ascii="Times New Roman" w:eastAsia="Calibri" w:hAnsi="Times New Roman" w:cs="Times New Roman"/>
                <w:iCs/>
                <w:sz w:val="20"/>
                <w:szCs w:val="20"/>
              </w:rPr>
              <w:lastRenderedPageBreak/>
              <w:t>N.p.k</w:t>
            </w:r>
            <w:proofErr w:type="spellEnd"/>
            <w:r w:rsidRPr="0072764F">
              <w:rPr>
                <w:rFonts w:ascii="Times New Roman" w:eastAsia="Calibri" w:hAnsi="Times New Roman" w:cs="Times New Roman"/>
                <w:iCs/>
                <w:sz w:val="20"/>
                <w:szCs w:val="20"/>
              </w:rPr>
              <w:t>.</w:t>
            </w:r>
          </w:p>
        </w:tc>
        <w:tc>
          <w:tcPr>
            <w:tcW w:w="4627" w:type="dxa"/>
          </w:tcPr>
          <w:p w:rsidR="0072764F" w:rsidRPr="0072764F" w:rsidRDefault="0072764F" w:rsidP="0072764F">
            <w:pPr>
              <w:jc w:val="both"/>
              <w:rPr>
                <w:rFonts w:ascii="Times New Roman" w:eastAsia="Calibri" w:hAnsi="Times New Roman" w:cs="Times New Roman"/>
                <w:sz w:val="20"/>
                <w:szCs w:val="20"/>
              </w:rPr>
            </w:pPr>
            <w:r w:rsidRPr="0072764F">
              <w:rPr>
                <w:rFonts w:ascii="Times New Roman" w:eastAsia="Calibri" w:hAnsi="Times New Roman" w:cs="Times New Roman"/>
                <w:sz w:val="20"/>
                <w:szCs w:val="20"/>
              </w:rPr>
              <w:t xml:space="preserve">Otrā raunda </w:t>
            </w:r>
            <w:r w:rsidRPr="0072764F">
              <w:rPr>
                <w:rFonts w:ascii="Times New Roman" w:eastAsia="Calibri" w:hAnsi="Times New Roman" w:cs="Times New Roman"/>
                <w:i/>
                <w:iCs/>
                <w:sz w:val="20"/>
                <w:szCs w:val="20"/>
              </w:rPr>
              <w:t xml:space="preserve">WSSV PCR </w:t>
            </w:r>
            <w:r w:rsidRPr="0072764F">
              <w:rPr>
                <w:rFonts w:ascii="Times New Roman" w:eastAsia="Calibri" w:hAnsi="Times New Roman" w:cs="Times New Roman"/>
                <w:sz w:val="20"/>
                <w:szCs w:val="20"/>
              </w:rPr>
              <w:t xml:space="preserve">reakciju sagatavo tāpat kā pirmā raunda reakciju, taču izmanto </w:t>
            </w:r>
            <w:r w:rsidRPr="0072764F">
              <w:rPr>
                <w:rFonts w:ascii="Times New Roman" w:eastAsia="Calibri" w:hAnsi="Times New Roman" w:cs="Times New Roman"/>
                <w:i/>
                <w:iCs/>
                <w:sz w:val="20"/>
                <w:szCs w:val="20"/>
              </w:rPr>
              <w:t xml:space="preserve">WSSV </w:t>
            </w:r>
            <w:r w:rsidRPr="0072764F">
              <w:rPr>
                <w:rFonts w:ascii="Times New Roman" w:eastAsia="Calibri" w:hAnsi="Times New Roman" w:cs="Times New Roman"/>
                <w:sz w:val="20"/>
                <w:szCs w:val="20"/>
              </w:rPr>
              <w:t xml:space="preserve">146 F2/R2 </w:t>
            </w:r>
            <w:proofErr w:type="spellStart"/>
            <w:r w:rsidRPr="0072764F">
              <w:rPr>
                <w:rFonts w:ascii="Times New Roman" w:eastAsia="Calibri" w:hAnsi="Times New Roman" w:cs="Times New Roman"/>
                <w:sz w:val="20"/>
                <w:szCs w:val="20"/>
              </w:rPr>
              <w:t>praimeru</w:t>
            </w:r>
            <w:proofErr w:type="spellEnd"/>
            <w:r w:rsidRPr="0072764F">
              <w:rPr>
                <w:rFonts w:ascii="Times New Roman" w:eastAsia="Calibri" w:hAnsi="Times New Roman" w:cs="Times New Roman"/>
                <w:sz w:val="20"/>
                <w:szCs w:val="20"/>
              </w:rPr>
              <w:t xml:space="preserve"> komplektu un vēl vienu pozitīvu kontrolparaugu, ar kura palīdzību pārliecinās, vai šis </w:t>
            </w:r>
            <w:r w:rsidRPr="0072764F">
              <w:rPr>
                <w:rFonts w:ascii="Times New Roman" w:eastAsia="Calibri" w:hAnsi="Times New Roman" w:cs="Times New Roman"/>
                <w:i/>
                <w:iCs/>
                <w:sz w:val="20"/>
                <w:szCs w:val="20"/>
              </w:rPr>
              <w:t xml:space="preserve">PCR </w:t>
            </w:r>
            <w:r w:rsidRPr="0072764F">
              <w:rPr>
                <w:rFonts w:ascii="Times New Roman" w:eastAsia="Calibri" w:hAnsi="Times New Roman" w:cs="Times New Roman"/>
                <w:sz w:val="20"/>
                <w:szCs w:val="20"/>
              </w:rPr>
              <w:t>posms ir izdevies.</w:t>
            </w:r>
          </w:p>
          <w:p w:rsidR="0072764F" w:rsidRPr="0072764F" w:rsidRDefault="0072764F" w:rsidP="0072764F">
            <w:pPr>
              <w:jc w:val="both"/>
              <w:rPr>
                <w:rFonts w:ascii="Times New Roman" w:eastAsia="Calibri" w:hAnsi="Times New Roman" w:cs="Times New Roman"/>
                <w:iCs/>
                <w:sz w:val="20"/>
                <w:szCs w:val="20"/>
              </w:rPr>
            </w:pPr>
            <w:proofErr w:type="spellStart"/>
            <w:r w:rsidRPr="0072764F">
              <w:rPr>
                <w:rFonts w:ascii="Times New Roman" w:eastAsia="Calibri" w:hAnsi="Times New Roman" w:cs="Times New Roman"/>
                <w:sz w:val="20"/>
                <w:szCs w:val="20"/>
              </w:rPr>
              <w:t>Praimeris</w:t>
            </w:r>
            <w:proofErr w:type="spellEnd"/>
          </w:p>
        </w:tc>
        <w:tc>
          <w:tcPr>
            <w:tcW w:w="3021" w:type="dxa"/>
          </w:tcPr>
          <w:p w:rsidR="0072764F" w:rsidRPr="0072764F" w:rsidRDefault="0072764F" w:rsidP="0072764F">
            <w:pPr>
              <w:jc w:val="both"/>
              <w:rPr>
                <w:rFonts w:ascii="Times New Roman" w:eastAsia="Calibri" w:hAnsi="Times New Roman" w:cs="Times New Roman"/>
                <w:iCs/>
                <w:sz w:val="20"/>
                <w:szCs w:val="20"/>
              </w:rPr>
            </w:pPr>
            <w:r w:rsidRPr="0072764F">
              <w:rPr>
                <w:rFonts w:ascii="Times New Roman" w:eastAsia="Calibri" w:hAnsi="Times New Roman" w:cs="Times New Roman"/>
                <w:sz w:val="20"/>
                <w:szCs w:val="20"/>
              </w:rPr>
              <w:t>Sekvence</w:t>
            </w:r>
          </w:p>
        </w:tc>
      </w:tr>
      <w:tr w:rsidR="0072764F" w:rsidRPr="0072764F" w:rsidTr="001C5733">
        <w:tc>
          <w:tcPr>
            <w:tcW w:w="1413" w:type="dxa"/>
          </w:tcPr>
          <w:p w:rsidR="0072764F" w:rsidRPr="0072764F" w:rsidRDefault="0072764F" w:rsidP="0072764F">
            <w:pPr>
              <w:jc w:val="both"/>
              <w:rPr>
                <w:rFonts w:ascii="Times New Roman" w:eastAsia="Calibri" w:hAnsi="Times New Roman" w:cs="Times New Roman"/>
                <w:iCs/>
                <w:sz w:val="20"/>
                <w:szCs w:val="20"/>
              </w:rPr>
            </w:pPr>
            <w:r w:rsidRPr="0072764F">
              <w:rPr>
                <w:rFonts w:ascii="Times New Roman" w:eastAsia="Calibri" w:hAnsi="Times New Roman" w:cs="Times New Roman"/>
                <w:iCs/>
                <w:sz w:val="20"/>
                <w:szCs w:val="20"/>
              </w:rPr>
              <w:t>1.</w:t>
            </w:r>
          </w:p>
        </w:tc>
        <w:tc>
          <w:tcPr>
            <w:tcW w:w="4627" w:type="dxa"/>
          </w:tcPr>
          <w:p w:rsidR="0072764F" w:rsidRPr="0072764F" w:rsidRDefault="0072764F" w:rsidP="0072764F">
            <w:pPr>
              <w:jc w:val="both"/>
              <w:rPr>
                <w:rFonts w:ascii="Times New Roman" w:eastAsia="Calibri" w:hAnsi="Times New Roman" w:cs="Times New Roman"/>
                <w:iCs/>
                <w:sz w:val="20"/>
                <w:szCs w:val="20"/>
              </w:rPr>
            </w:pPr>
            <w:r w:rsidRPr="0072764F">
              <w:rPr>
                <w:rFonts w:ascii="Times New Roman" w:eastAsia="Calibri" w:hAnsi="Times New Roman" w:cs="Times New Roman"/>
                <w:i/>
                <w:iCs/>
                <w:sz w:val="20"/>
                <w:szCs w:val="20"/>
              </w:rPr>
              <w:t xml:space="preserve">WSSV </w:t>
            </w:r>
            <w:r w:rsidRPr="0072764F">
              <w:rPr>
                <w:rFonts w:ascii="Times New Roman" w:eastAsia="Calibri" w:hAnsi="Times New Roman" w:cs="Times New Roman"/>
                <w:sz w:val="20"/>
                <w:szCs w:val="20"/>
              </w:rPr>
              <w:t>146 F1</w:t>
            </w:r>
          </w:p>
        </w:tc>
        <w:tc>
          <w:tcPr>
            <w:tcW w:w="3021" w:type="dxa"/>
          </w:tcPr>
          <w:p w:rsidR="0072764F" w:rsidRPr="0072764F" w:rsidRDefault="0072764F" w:rsidP="0072764F">
            <w:pPr>
              <w:jc w:val="both"/>
              <w:rPr>
                <w:rFonts w:ascii="Times New Roman" w:eastAsia="Calibri" w:hAnsi="Times New Roman" w:cs="Times New Roman"/>
                <w:iCs/>
                <w:sz w:val="20"/>
                <w:szCs w:val="20"/>
              </w:rPr>
            </w:pPr>
            <w:r w:rsidRPr="0072764F">
              <w:rPr>
                <w:rFonts w:ascii="Times New Roman" w:eastAsia="Calibri" w:hAnsi="Times New Roman" w:cs="Times New Roman"/>
                <w:sz w:val="20"/>
                <w:szCs w:val="20"/>
              </w:rPr>
              <w:t>ACTACTAACTTCAGCCTATCTAG</w:t>
            </w:r>
          </w:p>
        </w:tc>
      </w:tr>
      <w:tr w:rsidR="0072764F" w:rsidRPr="0072764F" w:rsidTr="001C5733">
        <w:tc>
          <w:tcPr>
            <w:tcW w:w="1413" w:type="dxa"/>
          </w:tcPr>
          <w:p w:rsidR="0072764F" w:rsidRPr="0072764F" w:rsidRDefault="0072764F" w:rsidP="0072764F">
            <w:pPr>
              <w:jc w:val="both"/>
              <w:rPr>
                <w:rFonts w:ascii="Times New Roman" w:eastAsia="Calibri" w:hAnsi="Times New Roman" w:cs="Times New Roman"/>
                <w:iCs/>
                <w:sz w:val="20"/>
                <w:szCs w:val="20"/>
              </w:rPr>
            </w:pPr>
            <w:r w:rsidRPr="0072764F">
              <w:rPr>
                <w:rFonts w:ascii="Times New Roman" w:eastAsia="Calibri" w:hAnsi="Times New Roman" w:cs="Times New Roman"/>
                <w:iCs/>
                <w:sz w:val="20"/>
                <w:szCs w:val="20"/>
              </w:rPr>
              <w:t>2.</w:t>
            </w:r>
          </w:p>
        </w:tc>
        <w:tc>
          <w:tcPr>
            <w:tcW w:w="4627" w:type="dxa"/>
          </w:tcPr>
          <w:p w:rsidR="0072764F" w:rsidRPr="0072764F" w:rsidRDefault="0072764F" w:rsidP="0072764F">
            <w:pPr>
              <w:jc w:val="both"/>
              <w:rPr>
                <w:rFonts w:ascii="Times New Roman" w:eastAsia="Calibri" w:hAnsi="Times New Roman" w:cs="Times New Roman"/>
                <w:iCs/>
                <w:sz w:val="20"/>
                <w:szCs w:val="20"/>
              </w:rPr>
            </w:pPr>
            <w:r w:rsidRPr="0072764F">
              <w:rPr>
                <w:rFonts w:ascii="Times New Roman" w:eastAsia="Calibri" w:hAnsi="Times New Roman" w:cs="Times New Roman"/>
                <w:i/>
                <w:iCs/>
                <w:sz w:val="20"/>
                <w:szCs w:val="20"/>
              </w:rPr>
              <w:t xml:space="preserve">WSSV </w:t>
            </w:r>
            <w:r w:rsidRPr="0072764F">
              <w:rPr>
                <w:rFonts w:ascii="Times New Roman" w:eastAsia="Calibri" w:hAnsi="Times New Roman" w:cs="Times New Roman"/>
                <w:sz w:val="20"/>
                <w:szCs w:val="20"/>
              </w:rPr>
              <w:t>146 R1</w:t>
            </w:r>
          </w:p>
        </w:tc>
        <w:tc>
          <w:tcPr>
            <w:tcW w:w="3021" w:type="dxa"/>
          </w:tcPr>
          <w:p w:rsidR="0072764F" w:rsidRPr="0072764F" w:rsidRDefault="0072764F" w:rsidP="0072764F">
            <w:pPr>
              <w:jc w:val="both"/>
              <w:rPr>
                <w:rFonts w:ascii="Times New Roman" w:eastAsia="Calibri" w:hAnsi="Times New Roman" w:cs="Times New Roman"/>
                <w:iCs/>
                <w:sz w:val="20"/>
                <w:szCs w:val="20"/>
              </w:rPr>
            </w:pPr>
            <w:r w:rsidRPr="0072764F">
              <w:rPr>
                <w:rFonts w:ascii="Times New Roman" w:eastAsia="Calibri" w:hAnsi="Times New Roman" w:cs="Times New Roman"/>
                <w:sz w:val="20"/>
                <w:szCs w:val="20"/>
              </w:rPr>
              <w:t>TAATGCGGGTGTAATGTTCTTACGA</w:t>
            </w:r>
          </w:p>
        </w:tc>
      </w:tr>
      <w:tr w:rsidR="0072764F" w:rsidRPr="0072764F" w:rsidTr="001C5733">
        <w:tc>
          <w:tcPr>
            <w:tcW w:w="1413" w:type="dxa"/>
          </w:tcPr>
          <w:p w:rsidR="0072764F" w:rsidRPr="0072764F" w:rsidRDefault="0072764F" w:rsidP="0072764F">
            <w:pPr>
              <w:jc w:val="both"/>
              <w:rPr>
                <w:rFonts w:ascii="Times New Roman" w:eastAsia="Calibri" w:hAnsi="Times New Roman" w:cs="Times New Roman"/>
                <w:iCs/>
                <w:sz w:val="20"/>
                <w:szCs w:val="20"/>
              </w:rPr>
            </w:pPr>
            <w:r w:rsidRPr="0072764F">
              <w:rPr>
                <w:rFonts w:ascii="Times New Roman" w:eastAsia="Calibri" w:hAnsi="Times New Roman" w:cs="Times New Roman"/>
                <w:iCs/>
                <w:sz w:val="20"/>
                <w:szCs w:val="20"/>
              </w:rPr>
              <w:t>3.</w:t>
            </w:r>
          </w:p>
        </w:tc>
        <w:tc>
          <w:tcPr>
            <w:tcW w:w="4627" w:type="dxa"/>
          </w:tcPr>
          <w:p w:rsidR="0072764F" w:rsidRPr="0072764F" w:rsidRDefault="0072764F" w:rsidP="0072764F">
            <w:pPr>
              <w:jc w:val="both"/>
              <w:rPr>
                <w:rFonts w:ascii="Times New Roman" w:eastAsia="Calibri" w:hAnsi="Times New Roman" w:cs="Times New Roman"/>
                <w:i/>
                <w:iCs/>
                <w:sz w:val="20"/>
                <w:szCs w:val="20"/>
              </w:rPr>
            </w:pPr>
            <w:r w:rsidRPr="0072764F">
              <w:rPr>
                <w:rFonts w:ascii="Times New Roman" w:eastAsia="Calibri" w:hAnsi="Times New Roman" w:cs="Times New Roman"/>
                <w:i/>
                <w:iCs/>
                <w:sz w:val="20"/>
                <w:szCs w:val="20"/>
              </w:rPr>
              <w:t xml:space="preserve">WSSV </w:t>
            </w:r>
            <w:r w:rsidRPr="0072764F">
              <w:rPr>
                <w:rFonts w:ascii="Times New Roman" w:eastAsia="Calibri" w:hAnsi="Times New Roman" w:cs="Times New Roman"/>
                <w:sz w:val="20"/>
                <w:szCs w:val="20"/>
              </w:rPr>
              <w:t>146 F2</w:t>
            </w:r>
          </w:p>
        </w:tc>
        <w:tc>
          <w:tcPr>
            <w:tcW w:w="3021" w:type="dxa"/>
          </w:tcPr>
          <w:p w:rsidR="0072764F" w:rsidRPr="0072764F" w:rsidRDefault="0072764F" w:rsidP="0072764F">
            <w:pPr>
              <w:jc w:val="both"/>
              <w:rPr>
                <w:rFonts w:ascii="Times New Roman" w:eastAsia="Calibri" w:hAnsi="Times New Roman" w:cs="Times New Roman"/>
                <w:sz w:val="20"/>
                <w:szCs w:val="20"/>
              </w:rPr>
            </w:pPr>
            <w:r w:rsidRPr="0072764F">
              <w:rPr>
                <w:rFonts w:ascii="Times New Roman" w:eastAsia="Calibri" w:hAnsi="Times New Roman" w:cs="Times New Roman"/>
                <w:sz w:val="20"/>
                <w:szCs w:val="20"/>
              </w:rPr>
              <w:t>GTAACTGCCCCTTCCATCTCCA</w:t>
            </w:r>
          </w:p>
        </w:tc>
      </w:tr>
      <w:tr w:rsidR="0072764F" w:rsidRPr="0072764F" w:rsidTr="001C5733">
        <w:tc>
          <w:tcPr>
            <w:tcW w:w="1413" w:type="dxa"/>
          </w:tcPr>
          <w:p w:rsidR="0072764F" w:rsidRPr="0072764F" w:rsidRDefault="0072764F" w:rsidP="0072764F">
            <w:pPr>
              <w:jc w:val="both"/>
              <w:rPr>
                <w:rFonts w:ascii="Times New Roman" w:eastAsia="Calibri" w:hAnsi="Times New Roman" w:cs="Times New Roman"/>
                <w:iCs/>
                <w:sz w:val="20"/>
                <w:szCs w:val="20"/>
              </w:rPr>
            </w:pPr>
            <w:r w:rsidRPr="0072764F">
              <w:rPr>
                <w:rFonts w:ascii="Times New Roman" w:eastAsia="Calibri" w:hAnsi="Times New Roman" w:cs="Times New Roman"/>
                <w:iCs/>
                <w:sz w:val="20"/>
                <w:szCs w:val="20"/>
              </w:rPr>
              <w:t>4.</w:t>
            </w:r>
          </w:p>
        </w:tc>
        <w:tc>
          <w:tcPr>
            <w:tcW w:w="4627" w:type="dxa"/>
          </w:tcPr>
          <w:p w:rsidR="0072764F" w:rsidRPr="0072764F" w:rsidRDefault="0072764F" w:rsidP="0072764F">
            <w:pPr>
              <w:jc w:val="both"/>
              <w:rPr>
                <w:rFonts w:ascii="Times New Roman" w:eastAsia="Calibri" w:hAnsi="Times New Roman" w:cs="Times New Roman"/>
                <w:i/>
                <w:iCs/>
                <w:sz w:val="20"/>
                <w:szCs w:val="20"/>
              </w:rPr>
            </w:pPr>
            <w:r w:rsidRPr="0072764F">
              <w:rPr>
                <w:rFonts w:ascii="Times New Roman" w:eastAsia="Calibri" w:hAnsi="Times New Roman" w:cs="Times New Roman"/>
                <w:i/>
                <w:iCs/>
                <w:sz w:val="20"/>
                <w:szCs w:val="20"/>
              </w:rPr>
              <w:t xml:space="preserve">WSSV </w:t>
            </w:r>
            <w:r w:rsidRPr="0072764F">
              <w:rPr>
                <w:rFonts w:ascii="Times New Roman" w:eastAsia="Calibri" w:hAnsi="Times New Roman" w:cs="Times New Roman"/>
                <w:sz w:val="20"/>
                <w:szCs w:val="20"/>
              </w:rPr>
              <w:t>146 R2</w:t>
            </w:r>
          </w:p>
        </w:tc>
        <w:tc>
          <w:tcPr>
            <w:tcW w:w="3021" w:type="dxa"/>
          </w:tcPr>
          <w:p w:rsidR="0072764F" w:rsidRPr="0072764F" w:rsidRDefault="0072764F" w:rsidP="0072764F">
            <w:pPr>
              <w:jc w:val="both"/>
              <w:rPr>
                <w:rFonts w:ascii="Times New Roman" w:eastAsia="Calibri" w:hAnsi="Times New Roman" w:cs="Times New Roman"/>
                <w:sz w:val="20"/>
                <w:szCs w:val="20"/>
              </w:rPr>
            </w:pPr>
            <w:r w:rsidRPr="0072764F">
              <w:rPr>
                <w:rFonts w:ascii="Times New Roman" w:eastAsia="Calibri" w:hAnsi="Times New Roman" w:cs="Times New Roman"/>
                <w:sz w:val="20"/>
                <w:szCs w:val="20"/>
              </w:rPr>
              <w:t>TACGGCAGCTGCTGCACCTTGT</w:t>
            </w:r>
          </w:p>
        </w:tc>
      </w:tr>
    </w:tbl>
    <w:p w:rsidR="0072764F" w:rsidRPr="0072764F" w:rsidRDefault="0072764F" w:rsidP="0072764F">
      <w:pPr>
        <w:jc w:val="both"/>
        <w:rPr>
          <w:rFonts w:ascii="Times New Roman" w:eastAsia="Calibri" w:hAnsi="Times New Roman" w:cs="Times New Roman"/>
          <w:iCs/>
          <w:sz w:val="20"/>
          <w:szCs w:val="20"/>
        </w:rPr>
      </w:pPr>
    </w:p>
    <w:p w:rsidR="0072764F" w:rsidRPr="001C5733" w:rsidRDefault="0072764F" w:rsidP="001C5733">
      <w:pPr>
        <w:spacing w:after="0" w:line="300" w:lineRule="atLeast"/>
        <w:jc w:val="both"/>
        <w:rPr>
          <w:rFonts w:ascii="Times New Roman" w:eastAsia="Calibri" w:hAnsi="Times New Roman" w:cs="Times New Roman"/>
          <w:sz w:val="24"/>
          <w:szCs w:val="20"/>
        </w:rPr>
      </w:pPr>
      <w:r w:rsidRPr="0072764F">
        <w:rPr>
          <w:rFonts w:ascii="Times New Roman" w:eastAsia="Calibri" w:hAnsi="Times New Roman" w:cs="Times New Roman"/>
          <w:i/>
          <w:iCs/>
          <w:sz w:val="20"/>
          <w:szCs w:val="20"/>
        </w:rPr>
        <w:tab/>
      </w:r>
      <w:r w:rsidRPr="001C5733">
        <w:rPr>
          <w:rFonts w:ascii="Times New Roman" w:eastAsia="Calibri" w:hAnsi="Times New Roman" w:cs="Times New Roman"/>
          <w:i/>
          <w:iCs/>
          <w:sz w:val="24"/>
          <w:szCs w:val="20"/>
        </w:rPr>
        <w:t xml:space="preserve">PCR </w:t>
      </w:r>
      <w:r w:rsidRPr="001C5733">
        <w:rPr>
          <w:rFonts w:ascii="Times New Roman" w:eastAsia="Calibri" w:hAnsi="Times New Roman" w:cs="Times New Roman"/>
          <w:sz w:val="24"/>
          <w:szCs w:val="20"/>
        </w:rPr>
        <w:t xml:space="preserve">produktus izgulsnē, izmantojot paņēmienu ar nātrija acetātu, kur 10 </w:t>
      </w:r>
      <w:proofErr w:type="spellStart"/>
      <w:r w:rsidRPr="001C5733">
        <w:rPr>
          <w:rFonts w:ascii="Times New Roman" w:eastAsia="Calibri" w:hAnsi="Times New Roman" w:cs="Times New Roman"/>
          <w:sz w:val="24"/>
          <w:szCs w:val="20"/>
        </w:rPr>
        <w:t>μl</w:t>
      </w:r>
      <w:proofErr w:type="spellEnd"/>
      <w:r w:rsidRPr="001C5733">
        <w:rPr>
          <w:rFonts w:ascii="Times New Roman" w:eastAsia="Calibri" w:hAnsi="Times New Roman" w:cs="Times New Roman"/>
          <w:sz w:val="24"/>
          <w:szCs w:val="20"/>
        </w:rPr>
        <w:t xml:space="preserve"> </w:t>
      </w:r>
      <w:proofErr w:type="spellStart"/>
      <w:r w:rsidRPr="001C5733">
        <w:rPr>
          <w:rFonts w:ascii="Times New Roman" w:eastAsia="Calibri" w:hAnsi="Times New Roman" w:cs="Times New Roman"/>
          <w:sz w:val="24"/>
          <w:szCs w:val="20"/>
        </w:rPr>
        <w:t>NaAc</w:t>
      </w:r>
      <w:proofErr w:type="spellEnd"/>
      <w:r w:rsidRPr="001C5733">
        <w:rPr>
          <w:rFonts w:ascii="Times New Roman" w:eastAsia="Calibri" w:hAnsi="Times New Roman" w:cs="Times New Roman"/>
          <w:sz w:val="24"/>
          <w:szCs w:val="20"/>
        </w:rPr>
        <w:t xml:space="preserve">, 70 </w:t>
      </w:r>
      <w:proofErr w:type="spellStart"/>
      <w:r w:rsidRPr="001C5733">
        <w:rPr>
          <w:rFonts w:ascii="Times New Roman" w:eastAsia="Calibri" w:hAnsi="Times New Roman" w:cs="Times New Roman"/>
          <w:sz w:val="24"/>
          <w:szCs w:val="20"/>
        </w:rPr>
        <w:t>μl</w:t>
      </w:r>
      <w:proofErr w:type="spellEnd"/>
      <w:r w:rsidRPr="001C5733">
        <w:rPr>
          <w:rFonts w:ascii="Times New Roman" w:eastAsia="Calibri" w:hAnsi="Times New Roman" w:cs="Times New Roman"/>
          <w:sz w:val="24"/>
          <w:szCs w:val="20"/>
        </w:rPr>
        <w:t xml:space="preserve"> H2O un 250 </w:t>
      </w:r>
      <w:proofErr w:type="spellStart"/>
      <w:r w:rsidRPr="001C5733">
        <w:rPr>
          <w:rFonts w:ascii="Times New Roman" w:eastAsia="Calibri" w:hAnsi="Times New Roman" w:cs="Times New Roman"/>
          <w:sz w:val="24"/>
          <w:szCs w:val="20"/>
        </w:rPr>
        <w:t>μl</w:t>
      </w:r>
      <w:proofErr w:type="spellEnd"/>
      <w:r w:rsidRPr="001C5733">
        <w:rPr>
          <w:rFonts w:ascii="Times New Roman" w:eastAsia="Calibri" w:hAnsi="Times New Roman" w:cs="Times New Roman"/>
          <w:sz w:val="24"/>
          <w:szCs w:val="20"/>
        </w:rPr>
        <w:t xml:space="preserve"> etilspirta pievieno 20 </w:t>
      </w:r>
      <w:proofErr w:type="spellStart"/>
      <w:r w:rsidRPr="001C5733">
        <w:rPr>
          <w:rFonts w:ascii="Times New Roman" w:eastAsia="Calibri" w:hAnsi="Times New Roman" w:cs="Times New Roman"/>
          <w:sz w:val="24"/>
          <w:szCs w:val="20"/>
        </w:rPr>
        <w:t>μl</w:t>
      </w:r>
      <w:proofErr w:type="spellEnd"/>
      <w:r w:rsidRPr="001C5733">
        <w:rPr>
          <w:rFonts w:ascii="Times New Roman" w:eastAsia="Calibri" w:hAnsi="Times New Roman" w:cs="Times New Roman"/>
          <w:sz w:val="24"/>
          <w:szCs w:val="20"/>
        </w:rPr>
        <w:t xml:space="preserve"> DNS, apstrādā </w:t>
      </w:r>
      <w:proofErr w:type="spellStart"/>
      <w:r w:rsidRPr="001C5733">
        <w:rPr>
          <w:rFonts w:ascii="Times New Roman" w:eastAsia="Calibri" w:hAnsi="Times New Roman" w:cs="Times New Roman"/>
          <w:sz w:val="24"/>
          <w:szCs w:val="20"/>
        </w:rPr>
        <w:t>virpuļmikserī</w:t>
      </w:r>
      <w:proofErr w:type="spellEnd"/>
      <w:r w:rsidRPr="001C5733">
        <w:rPr>
          <w:rFonts w:ascii="Times New Roman" w:eastAsia="Calibri" w:hAnsi="Times New Roman" w:cs="Times New Roman"/>
          <w:sz w:val="24"/>
          <w:szCs w:val="20"/>
        </w:rPr>
        <w:t xml:space="preserve"> un ar 13 000 </w:t>
      </w:r>
      <w:proofErr w:type="spellStart"/>
      <w:r w:rsidRPr="001C5733">
        <w:rPr>
          <w:rFonts w:ascii="Times New Roman" w:eastAsia="Calibri" w:hAnsi="Times New Roman" w:cs="Times New Roman"/>
          <w:sz w:val="24"/>
          <w:szCs w:val="20"/>
        </w:rPr>
        <w:t>rpm</w:t>
      </w:r>
      <w:proofErr w:type="spellEnd"/>
      <w:r w:rsidRPr="001C5733">
        <w:rPr>
          <w:rFonts w:ascii="Times New Roman" w:eastAsia="Calibri" w:hAnsi="Times New Roman" w:cs="Times New Roman"/>
          <w:sz w:val="24"/>
          <w:szCs w:val="20"/>
        </w:rPr>
        <w:t xml:space="preserve"> 20 minūtes centrifugē, </w:t>
      </w:r>
      <w:proofErr w:type="spellStart"/>
      <w:r w:rsidRPr="001C5733">
        <w:rPr>
          <w:rFonts w:ascii="Times New Roman" w:eastAsia="Calibri" w:hAnsi="Times New Roman" w:cs="Times New Roman"/>
          <w:sz w:val="24"/>
          <w:szCs w:val="20"/>
        </w:rPr>
        <w:t>centrifugātu</w:t>
      </w:r>
      <w:proofErr w:type="spellEnd"/>
      <w:r w:rsidRPr="001C5733">
        <w:rPr>
          <w:rFonts w:ascii="Times New Roman" w:eastAsia="Calibri" w:hAnsi="Times New Roman" w:cs="Times New Roman"/>
          <w:sz w:val="24"/>
          <w:szCs w:val="20"/>
        </w:rPr>
        <w:t xml:space="preserve"> izņem un stobriņu skalo ar 200 </w:t>
      </w:r>
      <w:proofErr w:type="spellStart"/>
      <w:r w:rsidRPr="001C5733">
        <w:rPr>
          <w:rFonts w:ascii="Times New Roman" w:eastAsia="Calibri" w:hAnsi="Times New Roman" w:cs="Times New Roman"/>
          <w:sz w:val="24"/>
          <w:szCs w:val="20"/>
        </w:rPr>
        <w:t>μl</w:t>
      </w:r>
      <w:proofErr w:type="spellEnd"/>
      <w:r w:rsidRPr="001C5733">
        <w:rPr>
          <w:rFonts w:ascii="Times New Roman" w:eastAsia="Calibri" w:hAnsi="Times New Roman" w:cs="Times New Roman"/>
          <w:sz w:val="24"/>
          <w:szCs w:val="20"/>
        </w:rPr>
        <w:t xml:space="preserve"> absolūtā spirta, piecas minūtes centrifugējot ar 13 000 </w:t>
      </w:r>
      <w:proofErr w:type="spellStart"/>
      <w:r w:rsidRPr="001C5733">
        <w:rPr>
          <w:rFonts w:ascii="Times New Roman" w:eastAsia="Calibri" w:hAnsi="Times New Roman" w:cs="Times New Roman"/>
          <w:sz w:val="24"/>
          <w:szCs w:val="20"/>
        </w:rPr>
        <w:t>rpm</w:t>
      </w:r>
      <w:proofErr w:type="spellEnd"/>
      <w:r w:rsidRPr="001C5733">
        <w:rPr>
          <w:rFonts w:ascii="Times New Roman" w:eastAsia="Calibri" w:hAnsi="Times New Roman" w:cs="Times New Roman"/>
          <w:sz w:val="24"/>
          <w:szCs w:val="20"/>
        </w:rPr>
        <w:t xml:space="preserve">. Stobriņu piecas minūtes žāvē pie 37 </w:t>
      </w:r>
      <w:proofErr w:type="spellStart"/>
      <w:r w:rsidRPr="001C5733">
        <w:rPr>
          <w:rFonts w:ascii="Times New Roman" w:eastAsia="Calibri" w:hAnsi="Times New Roman" w:cs="Times New Roman"/>
          <w:sz w:val="24"/>
          <w:szCs w:val="20"/>
          <w:vertAlign w:val="superscript"/>
        </w:rPr>
        <w:t>o</w:t>
      </w:r>
      <w:r w:rsidRPr="001C5733">
        <w:rPr>
          <w:rFonts w:ascii="Times New Roman" w:eastAsia="Calibri" w:hAnsi="Times New Roman" w:cs="Times New Roman"/>
          <w:sz w:val="24"/>
          <w:szCs w:val="20"/>
        </w:rPr>
        <w:t>C</w:t>
      </w:r>
      <w:proofErr w:type="spellEnd"/>
      <w:r w:rsidRPr="001C5733">
        <w:rPr>
          <w:rFonts w:ascii="Times New Roman" w:eastAsia="Calibri" w:hAnsi="Times New Roman" w:cs="Times New Roman"/>
          <w:sz w:val="24"/>
          <w:szCs w:val="20"/>
        </w:rPr>
        <w:t xml:space="preserve">. Stobriņos pievieno 25 </w:t>
      </w:r>
      <w:proofErr w:type="spellStart"/>
      <w:r w:rsidRPr="001C5733">
        <w:rPr>
          <w:rFonts w:ascii="Times New Roman" w:eastAsia="Calibri" w:hAnsi="Times New Roman" w:cs="Times New Roman"/>
          <w:sz w:val="24"/>
          <w:szCs w:val="20"/>
        </w:rPr>
        <w:t>μl</w:t>
      </w:r>
      <w:proofErr w:type="spellEnd"/>
      <w:r w:rsidRPr="001C5733">
        <w:rPr>
          <w:rFonts w:ascii="Times New Roman" w:eastAsia="Calibri" w:hAnsi="Times New Roman" w:cs="Times New Roman"/>
          <w:sz w:val="24"/>
          <w:szCs w:val="20"/>
        </w:rPr>
        <w:t xml:space="preserve"> </w:t>
      </w:r>
      <w:proofErr w:type="spellStart"/>
      <w:r w:rsidRPr="001C5733">
        <w:rPr>
          <w:rFonts w:ascii="Times New Roman" w:eastAsia="Calibri" w:hAnsi="Times New Roman" w:cs="Times New Roman"/>
          <w:i/>
          <w:iCs/>
          <w:sz w:val="24"/>
          <w:szCs w:val="20"/>
        </w:rPr>
        <w:t>Hi-Di</w:t>
      </w:r>
      <w:proofErr w:type="spellEnd"/>
      <w:r w:rsidRPr="001C5733">
        <w:rPr>
          <w:rFonts w:ascii="Times New Roman" w:eastAsia="Calibri" w:hAnsi="Times New Roman" w:cs="Times New Roman"/>
          <w:i/>
          <w:iCs/>
          <w:sz w:val="24"/>
          <w:szCs w:val="20"/>
        </w:rPr>
        <w:t xml:space="preserve"> </w:t>
      </w:r>
      <w:proofErr w:type="spellStart"/>
      <w:r w:rsidRPr="001C5733">
        <w:rPr>
          <w:rFonts w:ascii="Times New Roman" w:eastAsia="Calibri" w:hAnsi="Times New Roman" w:cs="Times New Roman"/>
          <w:sz w:val="24"/>
          <w:szCs w:val="20"/>
        </w:rPr>
        <w:t>formamīda</w:t>
      </w:r>
      <w:proofErr w:type="spellEnd"/>
      <w:r w:rsidRPr="001C5733">
        <w:rPr>
          <w:rFonts w:ascii="Times New Roman" w:eastAsia="Calibri" w:hAnsi="Times New Roman" w:cs="Times New Roman"/>
          <w:sz w:val="24"/>
          <w:szCs w:val="20"/>
        </w:rPr>
        <w:t xml:space="preserve">, divas minūtes uzkarsē līdz 95 </w:t>
      </w:r>
      <w:proofErr w:type="spellStart"/>
      <w:r w:rsidRPr="001C5733">
        <w:rPr>
          <w:rFonts w:ascii="Times New Roman" w:eastAsia="Calibri" w:hAnsi="Times New Roman" w:cs="Times New Roman"/>
          <w:sz w:val="24"/>
          <w:szCs w:val="20"/>
          <w:vertAlign w:val="superscript"/>
        </w:rPr>
        <w:t>o</w:t>
      </w:r>
      <w:r w:rsidRPr="001C5733">
        <w:rPr>
          <w:rFonts w:ascii="Times New Roman" w:eastAsia="Calibri" w:hAnsi="Times New Roman" w:cs="Times New Roman"/>
          <w:sz w:val="24"/>
          <w:szCs w:val="20"/>
        </w:rPr>
        <w:t>C</w:t>
      </w:r>
      <w:proofErr w:type="spellEnd"/>
      <w:r w:rsidRPr="001C5733">
        <w:rPr>
          <w:rFonts w:ascii="Times New Roman" w:eastAsia="Calibri" w:hAnsi="Times New Roman" w:cs="Times New Roman"/>
          <w:sz w:val="24"/>
          <w:szCs w:val="20"/>
        </w:rPr>
        <w:t xml:space="preserve"> un labi apstrādā </w:t>
      </w:r>
      <w:proofErr w:type="spellStart"/>
      <w:r w:rsidRPr="001C5733">
        <w:rPr>
          <w:rFonts w:ascii="Times New Roman" w:eastAsia="Calibri" w:hAnsi="Times New Roman" w:cs="Times New Roman"/>
          <w:sz w:val="24"/>
          <w:szCs w:val="20"/>
        </w:rPr>
        <w:t>virpuļmikserī</w:t>
      </w:r>
      <w:proofErr w:type="spellEnd"/>
      <w:r w:rsidRPr="001C5733">
        <w:rPr>
          <w:rFonts w:ascii="Times New Roman" w:eastAsia="Calibri" w:hAnsi="Times New Roman" w:cs="Times New Roman"/>
          <w:sz w:val="24"/>
          <w:szCs w:val="20"/>
        </w:rPr>
        <w:t xml:space="preserve">. Paraugus atbilstoši ražotāja norādījumiem </w:t>
      </w:r>
      <w:proofErr w:type="spellStart"/>
      <w:r w:rsidRPr="001C5733">
        <w:rPr>
          <w:rFonts w:ascii="Times New Roman" w:eastAsia="Calibri" w:hAnsi="Times New Roman" w:cs="Times New Roman"/>
          <w:sz w:val="24"/>
          <w:szCs w:val="20"/>
        </w:rPr>
        <w:t>sekvenē</w:t>
      </w:r>
      <w:proofErr w:type="spellEnd"/>
      <w:r w:rsidRPr="001C5733">
        <w:rPr>
          <w:rFonts w:ascii="Times New Roman" w:eastAsia="Calibri" w:hAnsi="Times New Roman" w:cs="Times New Roman"/>
          <w:sz w:val="24"/>
          <w:szCs w:val="20"/>
        </w:rPr>
        <w:t xml:space="preserve"> ar analizatora </w:t>
      </w:r>
      <w:r w:rsidRPr="001C5733">
        <w:rPr>
          <w:rFonts w:ascii="Times New Roman" w:eastAsia="Calibri" w:hAnsi="Times New Roman" w:cs="Times New Roman"/>
          <w:i/>
          <w:iCs/>
          <w:sz w:val="24"/>
          <w:szCs w:val="20"/>
        </w:rPr>
        <w:t>ABI</w:t>
      </w:r>
      <w:r w:rsidRPr="001C5733">
        <w:rPr>
          <w:rFonts w:ascii="Times New Roman" w:eastAsia="Calibri" w:hAnsi="Times New Roman" w:cs="Times New Roman"/>
          <w:sz w:val="24"/>
          <w:szCs w:val="20"/>
        </w:rPr>
        <w:t xml:space="preserve">3130xl </w:t>
      </w:r>
      <w:proofErr w:type="spellStart"/>
      <w:r w:rsidRPr="001C5733">
        <w:rPr>
          <w:rFonts w:ascii="Times New Roman" w:eastAsia="Calibri" w:hAnsi="Times New Roman" w:cs="Times New Roman"/>
          <w:i/>
          <w:iCs/>
          <w:sz w:val="24"/>
          <w:szCs w:val="20"/>
        </w:rPr>
        <w:t>Avant</w:t>
      </w:r>
      <w:proofErr w:type="spellEnd"/>
      <w:r w:rsidRPr="001C5733">
        <w:rPr>
          <w:rFonts w:ascii="Times New Roman" w:eastAsia="Calibri" w:hAnsi="Times New Roman" w:cs="Times New Roman"/>
          <w:i/>
          <w:iCs/>
          <w:sz w:val="24"/>
          <w:szCs w:val="20"/>
        </w:rPr>
        <w:t xml:space="preserve"> </w:t>
      </w:r>
      <w:proofErr w:type="spellStart"/>
      <w:r w:rsidRPr="001C5733">
        <w:rPr>
          <w:rFonts w:ascii="Times New Roman" w:eastAsia="Calibri" w:hAnsi="Times New Roman" w:cs="Times New Roman"/>
          <w:i/>
          <w:iCs/>
          <w:sz w:val="24"/>
          <w:szCs w:val="20"/>
        </w:rPr>
        <w:t>Genetic</w:t>
      </w:r>
      <w:proofErr w:type="spellEnd"/>
      <w:r w:rsidRPr="001C5733">
        <w:rPr>
          <w:rFonts w:ascii="Times New Roman" w:eastAsia="Calibri" w:hAnsi="Times New Roman" w:cs="Times New Roman"/>
          <w:i/>
          <w:iCs/>
          <w:sz w:val="24"/>
          <w:szCs w:val="20"/>
        </w:rPr>
        <w:t xml:space="preserve"> </w:t>
      </w:r>
      <w:r w:rsidRPr="001C5733">
        <w:rPr>
          <w:rFonts w:ascii="Times New Roman" w:eastAsia="Calibri" w:hAnsi="Times New Roman" w:cs="Times New Roman"/>
          <w:sz w:val="24"/>
          <w:szCs w:val="20"/>
        </w:rPr>
        <w:t xml:space="preserve">palīdzību. </w:t>
      </w:r>
      <w:proofErr w:type="spellStart"/>
      <w:r w:rsidRPr="001C5733">
        <w:rPr>
          <w:rFonts w:ascii="Times New Roman" w:eastAsia="Calibri" w:hAnsi="Times New Roman" w:cs="Times New Roman"/>
          <w:sz w:val="24"/>
          <w:szCs w:val="20"/>
        </w:rPr>
        <w:t>Sekvenēšanas</w:t>
      </w:r>
      <w:proofErr w:type="spellEnd"/>
      <w:r w:rsidRPr="001C5733">
        <w:rPr>
          <w:rFonts w:ascii="Times New Roman" w:eastAsia="Calibri" w:hAnsi="Times New Roman" w:cs="Times New Roman"/>
          <w:sz w:val="24"/>
          <w:szCs w:val="20"/>
        </w:rPr>
        <w:t xml:space="preserve"> rezultātus analizē, izmantojot </w:t>
      </w:r>
      <w:proofErr w:type="spellStart"/>
      <w:r w:rsidRPr="001C5733">
        <w:rPr>
          <w:rFonts w:ascii="Times New Roman" w:eastAsia="Calibri" w:hAnsi="Times New Roman" w:cs="Times New Roman"/>
          <w:sz w:val="24"/>
          <w:szCs w:val="20"/>
        </w:rPr>
        <w:t>sekvenēšanas</w:t>
      </w:r>
      <w:proofErr w:type="spellEnd"/>
      <w:r w:rsidRPr="001C5733">
        <w:rPr>
          <w:rFonts w:ascii="Times New Roman" w:eastAsia="Calibri" w:hAnsi="Times New Roman" w:cs="Times New Roman"/>
          <w:sz w:val="24"/>
          <w:szCs w:val="20"/>
        </w:rPr>
        <w:t xml:space="preserve"> programmatūru </w:t>
      </w:r>
      <w:proofErr w:type="spellStart"/>
      <w:r w:rsidRPr="001C5733">
        <w:rPr>
          <w:rFonts w:ascii="Times New Roman" w:eastAsia="Calibri" w:hAnsi="Times New Roman" w:cs="Times New Roman"/>
          <w:i/>
          <w:iCs/>
          <w:sz w:val="24"/>
          <w:szCs w:val="20"/>
        </w:rPr>
        <w:t>Sequencher</w:t>
      </w:r>
      <w:proofErr w:type="spellEnd"/>
      <w:r w:rsidRPr="001C5733">
        <w:rPr>
          <w:rFonts w:ascii="Times New Roman" w:eastAsia="Calibri" w:hAnsi="Times New Roman" w:cs="Times New Roman"/>
          <w:i/>
          <w:iCs/>
          <w:sz w:val="24"/>
          <w:szCs w:val="20"/>
        </w:rPr>
        <w:t xml:space="preserve"> </w:t>
      </w:r>
      <w:r w:rsidRPr="001C5733">
        <w:rPr>
          <w:rFonts w:ascii="Times New Roman" w:eastAsia="Calibri" w:hAnsi="Times New Roman" w:cs="Times New Roman"/>
          <w:sz w:val="24"/>
          <w:szCs w:val="20"/>
        </w:rPr>
        <w:t xml:space="preserve">un sekvences ar sekvencēm salāgo, izmantojot </w:t>
      </w:r>
      <w:r w:rsidRPr="001C5733">
        <w:rPr>
          <w:rFonts w:ascii="Times New Roman" w:eastAsia="Calibri" w:hAnsi="Times New Roman" w:cs="Times New Roman"/>
          <w:i/>
          <w:iCs/>
          <w:sz w:val="24"/>
          <w:szCs w:val="20"/>
        </w:rPr>
        <w:t xml:space="preserve">BLAST </w:t>
      </w:r>
      <w:r w:rsidRPr="001C5733">
        <w:rPr>
          <w:rFonts w:ascii="Times New Roman" w:eastAsia="Calibri" w:hAnsi="Times New Roman" w:cs="Times New Roman"/>
          <w:sz w:val="24"/>
          <w:szCs w:val="20"/>
        </w:rPr>
        <w:t xml:space="preserve">funkciju </w:t>
      </w:r>
      <w:r w:rsidRPr="001C5733">
        <w:rPr>
          <w:rFonts w:ascii="Times New Roman" w:eastAsia="Calibri" w:hAnsi="Times New Roman" w:cs="Times New Roman"/>
          <w:i/>
          <w:iCs/>
          <w:sz w:val="24"/>
          <w:szCs w:val="20"/>
        </w:rPr>
        <w:t xml:space="preserve">NCBI </w:t>
      </w:r>
      <w:r w:rsidRPr="001C5733">
        <w:rPr>
          <w:rFonts w:ascii="Times New Roman" w:eastAsia="Calibri" w:hAnsi="Times New Roman" w:cs="Times New Roman"/>
          <w:sz w:val="24"/>
          <w:szCs w:val="20"/>
        </w:rPr>
        <w:t>datubāzē.</w:t>
      </w:r>
    </w:p>
    <w:p w:rsidR="0072764F" w:rsidRDefault="0072764F" w:rsidP="001C5733">
      <w:pPr>
        <w:spacing w:after="0" w:line="240" w:lineRule="auto"/>
        <w:rPr>
          <w:rFonts w:ascii="Times New Roman" w:eastAsia="Times New Roman" w:hAnsi="Times New Roman" w:cs="Times New Roman"/>
          <w:sz w:val="20"/>
          <w:szCs w:val="20"/>
          <w:lang w:eastAsia="lv-LV"/>
        </w:rPr>
      </w:pPr>
    </w:p>
    <w:p w:rsidR="001C5733" w:rsidRPr="0072764F" w:rsidRDefault="001C5733" w:rsidP="001C5733">
      <w:pPr>
        <w:spacing w:after="0" w:line="240" w:lineRule="auto"/>
        <w:rPr>
          <w:rFonts w:ascii="Times New Roman" w:eastAsia="Times New Roman" w:hAnsi="Times New Roman" w:cs="Times New Roman"/>
          <w:sz w:val="20"/>
          <w:szCs w:val="20"/>
          <w:lang w:eastAsia="lv-LV"/>
        </w:rPr>
      </w:pPr>
    </w:p>
    <w:p w:rsidR="0072764F" w:rsidRPr="001C5733" w:rsidRDefault="0072764F" w:rsidP="0072764F">
      <w:pPr>
        <w:spacing w:after="0" w:line="240" w:lineRule="auto"/>
        <w:rPr>
          <w:rFonts w:ascii="Times New Roman" w:eastAsia="Times New Roman" w:hAnsi="Times New Roman" w:cs="Times New Roman"/>
          <w:sz w:val="24"/>
          <w:szCs w:val="20"/>
          <w:lang w:eastAsia="lv-LV"/>
        </w:rPr>
      </w:pPr>
      <w:r w:rsidRPr="001C5733">
        <w:rPr>
          <w:rFonts w:ascii="Times New Roman" w:eastAsia="Times New Roman" w:hAnsi="Times New Roman" w:cs="Times New Roman"/>
          <w:sz w:val="24"/>
          <w:szCs w:val="20"/>
          <w:lang w:eastAsia="lv-LV"/>
        </w:rPr>
        <w:t>Zemkopības ministrs</w:t>
      </w:r>
      <w:r w:rsidRPr="001C5733">
        <w:rPr>
          <w:rFonts w:ascii="Times New Roman" w:eastAsia="Times New Roman" w:hAnsi="Times New Roman" w:cs="Times New Roman"/>
          <w:sz w:val="24"/>
          <w:szCs w:val="20"/>
          <w:lang w:eastAsia="lv-LV"/>
        </w:rPr>
        <w:tab/>
      </w:r>
      <w:r w:rsidRPr="001C5733">
        <w:rPr>
          <w:rFonts w:ascii="Times New Roman" w:eastAsia="Times New Roman" w:hAnsi="Times New Roman" w:cs="Times New Roman"/>
          <w:sz w:val="24"/>
          <w:szCs w:val="20"/>
          <w:lang w:eastAsia="lv-LV"/>
        </w:rPr>
        <w:tab/>
      </w:r>
      <w:r w:rsidRPr="001C5733">
        <w:rPr>
          <w:rFonts w:ascii="Times New Roman" w:eastAsia="Times New Roman" w:hAnsi="Times New Roman" w:cs="Times New Roman"/>
          <w:sz w:val="24"/>
          <w:szCs w:val="20"/>
          <w:lang w:eastAsia="lv-LV"/>
        </w:rPr>
        <w:tab/>
      </w:r>
      <w:r w:rsidRPr="001C5733">
        <w:rPr>
          <w:rFonts w:ascii="Times New Roman" w:eastAsia="Times New Roman" w:hAnsi="Times New Roman" w:cs="Times New Roman"/>
          <w:sz w:val="24"/>
          <w:szCs w:val="20"/>
          <w:lang w:eastAsia="lv-LV"/>
        </w:rPr>
        <w:tab/>
      </w:r>
      <w:r w:rsidRPr="001C5733">
        <w:rPr>
          <w:rFonts w:ascii="Times New Roman" w:eastAsia="Times New Roman" w:hAnsi="Times New Roman" w:cs="Times New Roman"/>
          <w:sz w:val="24"/>
          <w:szCs w:val="20"/>
          <w:lang w:eastAsia="lv-LV"/>
        </w:rPr>
        <w:tab/>
      </w:r>
      <w:r w:rsidRPr="001C5733">
        <w:rPr>
          <w:rFonts w:ascii="Times New Roman" w:eastAsia="Times New Roman" w:hAnsi="Times New Roman" w:cs="Times New Roman"/>
          <w:sz w:val="24"/>
          <w:szCs w:val="20"/>
          <w:lang w:eastAsia="lv-LV"/>
        </w:rPr>
        <w:tab/>
      </w:r>
      <w:r w:rsidRPr="001C5733">
        <w:rPr>
          <w:rFonts w:ascii="Times New Roman" w:eastAsia="Times New Roman" w:hAnsi="Times New Roman" w:cs="Times New Roman"/>
          <w:sz w:val="24"/>
          <w:szCs w:val="20"/>
          <w:lang w:eastAsia="lv-LV"/>
        </w:rPr>
        <w:tab/>
      </w:r>
      <w:r w:rsidRPr="001C5733">
        <w:rPr>
          <w:rFonts w:ascii="Times New Roman" w:eastAsia="Times New Roman" w:hAnsi="Times New Roman" w:cs="Times New Roman"/>
          <w:sz w:val="24"/>
          <w:szCs w:val="20"/>
          <w:lang w:eastAsia="lv-LV"/>
        </w:rPr>
        <w:tab/>
        <w:t>Jānis Dūklavs</w:t>
      </w:r>
    </w:p>
    <w:p w:rsidR="0072764F" w:rsidRDefault="0072764F" w:rsidP="0072764F">
      <w:pPr>
        <w:spacing w:after="0" w:line="240" w:lineRule="auto"/>
        <w:rPr>
          <w:rFonts w:ascii="Times New Roman" w:eastAsia="Times New Roman" w:hAnsi="Times New Roman" w:cs="Times New Roman"/>
          <w:sz w:val="20"/>
          <w:szCs w:val="20"/>
          <w:lang w:eastAsia="lv-LV"/>
        </w:rPr>
      </w:pPr>
    </w:p>
    <w:p w:rsidR="001C5733" w:rsidRDefault="001C5733" w:rsidP="0072764F">
      <w:pPr>
        <w:spacing w:after="0" w:line="240" w:lineRule="auto"/>
        <w:rPr>
          <w:rFonts w:ascii="Times New Roman" w:eastAsia="Times New Roman" w:hAnsi="Times New Roman" w:cs="Times New Roman"/>
          <w:sz w:val="20"/>
          <w:szCs w:val="20"/>
          <w:lang w:eastAsia="lv-LV"/>
        </w:rPr>
      </w:pPr>
    </w:p>
    <w:p w:rsidR="001C5733" w:rsidRDefault="001C5733" w:rsidP="0072764F">
      <w:pPr>
        <w:spacing w:after="0" w:line="240" w:lineRule="auto"/>
        <w:rPr>
          <w:rFonts w:ascii="Times New Roman" w:eastAsia="Times New Roman" w:hAnsi="Times New Roman" w:cs="Times New Roman"/>
          <w:sz w:val="20"/>
          <w:szCs w:val="20"/>
          <w:lang w:eastAsia="lv-LV"/>
        </w:rPr>
      </w:pPr>
    </w:p>
    <w:p w:rsidR="001C5733" w:rsidRDefault="001C5733" w:rsidP="0072764F">
      <w:pPr>
        <w:spacing w:after="0" w:line="240" w:lineRule="auto"/>
        <w:rPr>
          <w:rFonts w:ascii="Times New Roman" w:eastAsia="Times New Roman" w:hAnsi="Times New Roman" w:cs="Times New Roman"/>
          <w:sz w:val="20"/>
          <w:szCs w:val="20"/>
          <w:lang w:eastAsia="lv-LV"/>
        </w:rPr>
      </w:pPr>
    </w:p>
    <w:p w:rsidR="001C5733" w:rsidRDefault="001C5733" w:rsidP="0072764F">
      <w:pPr>
        <w:spacing w:after="0" w:line="240" w:lineRule="auto"/>
        <w:rPr>
          <w:rFonts w:ascii="Times New Roman" w:eastAsia="Times New Roman" w:hAnsi="Times New Roman" w:cs="Times New Roman"/>
          <w:sz w:val="20"/>
          <w:szCs w:val="20"/>
          <w:lang w:eastAsia="lv-LV"/>
        </w:rPr>
      </w:pPr>
    </w:p>
    <w:p w:rsidR="001C5733" w:rsidRDefault="001C5733" w:rsidP="0072764F">
      <w:pPr>
        <w:spacing w:after="0" w:line="240" w:lineRule="auto"/>
        <w:rPr>
          <w:rFonts w:ascii="Times New Roman" w:eastAsia="Times New Roman" w:hAnsi="Times New Roman" w:cs="Times New Roman"/>
          <w:sz w:val="20"/>
          <w:szCs w:val="20"/>
          <w:lang w:eastAsia="lv-LV"/>
        </w:rPr>
      </w:pPr>
    </w:p>
    <w:p w:rsidR="001C5733" w:rsidRDefault="001C5733" w:rsidP="0072764F">
      <w:pPr>
        <w:spacing w:after="0" w:line="240" w:lineRule="auto"/>
        <w:rPr>
          <w:rFonts w:ascii="Times New Roman" w:eastAsia="Times New Roman" w:hAnsi="Times New Roman" w:cs="Times New Roman"/>
          <w:sz w:val="20"/>
          <w:szCs w:val="20"/>
          <w:lang w:eastAsia="lv-LV"/>
        </w:rPr>
      </w:pPr>
    </w:p>
    <w:p w:rsidR="001C5733" w:rsidRDefault="001C5733" w:rsidP="0072764F">
      <w:pPr>
        <w:spacing w:after="0" w:line="240" w:lineRule="auto"/>
        <w:rPr>
          <w:rFonts w:ascii="Times New Roman" w:eastAsia="Times New Roman" w:hAnsi="Times New Roman" w:cs="Times New Roman"/>
          <w:sz w:val="20"/>
          <w:szCs w:val="20"/>
          <w:lang w:eastAsia="lv-LV"/>
        </w:rPr>
      </w:pPr>
    </w:p>
    <w:p w:rsidR="001C5733" w:rsidRDefault="001C5733" w:rsidP="0072764F">
      <w:pPr>
        <w:spacing w:after="0" w:line="240" w:lineRule="auto"/>
        <w:rPr>
          <w:rFonts w:ascii="Times New Roman" w:eastAsia="Times New Roman" w:hAnsi="Times New Roman" w:cs="Times New Roman"/>
          <w:sz w:val="20"/>
          <w:szCs w:val="20"/>
          <w:lang w:eastAsia="lv-LV"/>
        </w:rPr>
      </w:pPr>
    </w:p>
    <w:p w:rsidR="001C5733" w:rsidRDefault="001C5733" w:rsidP="0072764F">
      <w:pPr>
        <w:spacing w:after="0" w:line="240" w:lineRule="auto"/>
        <w:rPr>
          <w:rFonts w:ascii="Times New Roman" w:eastAsia="Times New Roman" w:hAnsi="Times New Roman" w:cs="Times New Roman"/>
          <w:sz w:val="20"/>
          <w:szCs w:val="20"/>
          <w:lang w:eastAsia="lv-LV"/>
        </w:rPr>
      </w:pPr>
    </w:p>
    <w:p w:rsidR="001C5733" w:rsidRDefault="001C5733" w:rsidP="0072764F">
      <w:pPr>
        <w:spacing w:after="0" w:line="240" w:lineRule="auto"/>
        <w:rPr>
          <w:rFonts w:ascii="Times New Roman" w:eastAsia="Times New Roman" w:hAnsi="Times New Roman" w:cs="Times New Roman"/>
          <w:sz w:val="20"/>
          <w:szCs w:val="20"/>
          <w:lang w:eastAsia="lv-LV"/>
        </w:rPr>
      </w:pPr>
    </w:p>
    <w:p w:rsidR="001C5733" w:rsidRDefault="001C5733" w:rsidP="0072764F">
      <w:pPr>
        <w:spacing w:after="0" w:line="240" w:lineRule="auto"/>
        <w:rPr>
          <w:rFonts w:ascii="Times New Roman" w:eastAsia="Times New Roman" w:hAnsi="Times New Roman" w:cs="Times New Roman"/>
          <w:sz w:val="20"/>
          <w:szCs w:val="20"/>
          <w:lang w:eastAsia="lv-LV"/>
        </w:rPr>
      </w:pPr>
    </w:p>
    <w:p w:rsidR="001C5733" w:rsidRDefault="001C5733" w:rsidP="0072764F">
      <w:pPr>
        <w:spacing w:after="0" w:line="240" w:lineRule="auto"/>
        <w:rPr>
          <w:rFonts w:ascii="Times New Roman" w:eastAsia="Times New Roman" w:hAnsi="Times New Roman" w:cs="Times New Roman"/>
          <w:sz w:val="20"/>
          <w:szCs w:val="20"/>
          <w:lang w:eastAsia="lv-LV"/>
        </w:rPr>
      </w:pPr>
    </w:p>
    <w:p w:rsidR="001C5733" w:rsidRDefault="001C5733" w:rsidP="0072764F">
      <w:pPr>
        <w:spacing w:after="0" w:line="240" w:lineRule="auto"/>
        <w:rPr>
          <w:rFonts w:ascii="Times New Roman" w:eastAsia="Times New Roman" w:hAnsi="Times New Roman" w:cs="Times New Roman"/>
          <w:sz w:val="20"/>
          <w:szCs w:val="20"/>
          <w:lang w:eastAsia="lv-LV"/>
        </w:rPr>
      </w:pPr>
    </w:p>
    <w:p w:rsidR="001C5733" w:rsidRDefault="001C5733" w:rsidP="0072764F">
      <w:pPr>
        <w:spacing w:after="0" w:line="240" w:lineRule="auto"/>
        <w:rPr>
          <w:rFonts w:ascii="Times New Roman" w:eastAsia="Times New Roman" w:hAnsi="Times New Roman" w:cs="Times New Roman"/>
          <w:sz w:val="20"/>
          <w:szCs w:val="20"/>
          <w:lang w:eastAsia="lv-LV"/>
        </w:rPr>
      </w:pPr>
    </w:p>
    <w:p w:rsidR="001C5733" w:rsidRDefault="001C5733" w:rsidP="0072764F">
      <w:pPr>
        <w:spacing w:after="0" w:line="240" w:lineRule="auto"/>
        <w:rPr>
          <w:rFonts w:ascii="Times New Roman" w:eastAsia="Times New Roman" w:hAnsi="Times New Roman" w:cs="Times New Roman"/>
          <w:sz w:val="20"/>
          <w:szCs w:val="20"/>
          <w:lang w:eastAsia="lv-LV"/>
        </w:rPr>
      </w:pPr>
    </w:p>
    <w:p w:rsidR="001C5733" w:rsidRDefault="001C5733" w:rsidP="0072764F">
      <w:pPr>
        <w:spacing w:after="0" w:line="240" w:lineRule="auto"/>
        <w:rPr>
          <w:rFonts w:ascii="Times New Roman" w:eastAsia="Times New Roman" w:hAnsi="Times New Roman" w:cs="Times New Roman"/>
          <w:sz w:val="20"/>
          <w:szCs w:val="20"/>
          <w:lang w:eastAsia="lv-LV"/>
        </w:rPr>
      </w:pPr>
    </w:p>
    <w:p w:rsidR="001C5733" w:rsidRDefault="001C5733" w:rsidP="0072764F">
      <w:pPr>
        <w:spacing w:after="0" w:line="240" w:lineRule="auto"/>
        <w:rPr>
          <w:rFonts w:ascii="Times New Roman" w:eastAsia="Times New Roman" w:hAnsi="Times New Roman" w:cs="Times New Roman"/>
          <w:sz w:val="20"/>
          <w:szCs w:val="20"/>
          <w:lang w:eastAsia="lv-LV"/>
        </w:rPr>
      </w:pPr>
    </w:p>
    <w:p w:rsidR="001C5733" w:rsidRDefault="001C5733" w:rsidP="0072764F">
      <w:pPr>
        <w:spacing w:after="0" w:line="240" w:lineRule="auto"/>
        <w:rPr>
          <w:rFonts w:ascii="Times New Roman" w:eastAsia="Times New Roman" w:hAnsi="Times New Roman" w:cs="Times New Roman"/>
          <w:sz w:val="20"/>
          <w:szCs w:val="20"/>
          <w:lang w:eastAsia="lv-LV"/>
        </w:rPr>
      </w:pPr>
    </w:p>
    <w:p w:rsidR="001C5733" w:rsidRDefault="001C5733" w:rsidP="0072764F">
      <w:pPr>
        <w:spacing w:after="0" w:line="240" w:lineRule="auto"/>
        <w:rPr>
          <w:rFonts w:ascii="Times New Roman" w:eastAsia="Times New Roman" w:hAnsi="Times New Roman" w:cs="Times New Roman"/>
          <w:sz w:val="20"/>
          <w:szCs w:val="20"/>
          <w:lang w:eastAsia="lv-LV"/>
        </w:rPr>
      </w:pPr>
    </w:p>
    <w:p w:rsidR="001C5733" w:rsidRDefault="001C5733" w:rsidP="0072764F">
      <w:pPr>
        <w:spacing w:after="0" w:line="240" w:lineRule="auto"/>
        <w:rPr>
          <w:rFonts w:ascii="Times New Roman" w:eastAsia="Times New Roman" w:hAnsi="Times New Roman" w:cs="Times New Roman"/>
          <w:sz w:val="20"/>
          <w:szCs w:val="20"/>
          <w:lang w:eastAsia="lv-LV"/>
        </w:rPr>
      </w:pPr>
    </w:p>
    <w:p w:rsidR="001C5733" w:rsidRDefault="001C5733" w:rsidP="0072764F">
      <w:pPr>
        <w:spacing w:after="0" w:line="240" w:lineRule="auto"/>
        <w:rPr>
          <w:rFonts w:ascii="Times New Roman" w:eastAsia="Times New Roman" w:hAnsi="Times New Roman" w:cs="Times New Roman"/>
          <w:sz w:val="20"/>
          <w:szCs w:val="20"/>
          <w:lang w:eastAsia="lv-LV"/>
        </w:rPr>
      </w:pPr>
    </w:p>
    <w:p w:rsidR="001C5733" w:rsidRDefault="001C5733" w:rsidP="0072764F">
      <w:pPr>
        <w:spacing w:after="0" w:line="240" w:lineRule="auto"/>
        <w:rPr>
          <w:rFonts w:ascii="Times New Roman" w:eastAsia="Times New Roman" w:hAnsi="Times New Roman" w:cs="Times New Roman"/>
          <w:sz w:val="20"/>
          <w:szCs w:val="20"/>
          <w:lang w:eastAsia="lv-LV"/>
        </w:rPr>
      </w:pPr>
    </w:p>
    <w:p w:rsidR="001C5733" w:rsidRDefault="001C5733" w:rsidP="0072764F">
      <w:pPr>
        <w:spacing w:after="0" w:line="240" w:lineRule="auto"/>
        <w:rPr>
          <w:rFonts w:ascii="Times New Roman" w:eastAsia="Times New Roman" w:hAnsi="Times New Roman" w:cs="Times New Roman"/>
          <w:sz w:val="20"/>
          <w:szCs w:val="20"/>
          <w:lang w:eastAsia="lv-LV"/>
        </w:rPr>
      </w:pPr>
    </w:p>
    <w:p w:rsidR="001C5733" w:rsidRDefault="001C5733" w:rsidP="0072764F">
      <w:pPr>
        <w:spacing w:after="0" w:line="240" w:lineRule="auto"/>
        <w:rPr>
          <w:rFonts w:ascii="Times New Roman" w:eastAsia="Times New Roman" w:hAnsi="Times New Roman" w:cs="Times New Roman"/>
          <w:sz w:val="20"/>
          <w:szCs w:val="20"/>
          <w:lang w:eastAsia="lv-LV"/>
        </w:rPr>
      </w:pPr>
    </w:p>
    <w:p w:rsidR="001C5733" w:rsidRDefault="001C5733" w:rsidP="0072764F">
      <w:pPr>
        <w:spacing w:after="0" w:line="240" w:lineRule="auto"/>
        <w:rPr>
          <w:rFonts w:ascii="Times New Roman" w:eastAsia="Times New Roman" w:hAnsi="Times New Roman" w:cs="Times New Roman"/>
          <w:sz w:val="20"/>
          <w:szCs w:val="20"/>
          <w:lang w:eastAsia="lv-LV"/>
        </w:rPr>
      </w:pPr>
    </w:p>
    <w:p w:rsidR="001C5733" w:rsidRDefault="001C5733" w:rsidP="0072764F">
      <w:pPr>
        <w:spacing w:after="0" w:line="240" w:lineRule="auto"/>
        <w:rPr>
          <w:rFonts w:ascii="Times New Roman" w:eastAsia="Times New Roman" w:hAnsi="Times New Roman" w:cs="Times New Roman"/>
          <w:sz w:val="20"/>
          <w:szCs w:val="20"/>
          <w:lang w:eastAsia="lv-LV"/>
        </w:rPr>
      </w:pPr>
    </w:p>
    <w:p w:rsidR="00D80B3F" w:rsidRDefault="00D80B3F" w:rsidP="0072764F">
      <w:pPr>
        <w:spacing w:after="0" w:line="240" w:lineRule="auto"/>
        <w:jc w:val="both"/>
        <w:rPr>
          <w:rFonts w:ascii="Times New Roman" w:eastAsia="Times New Roman" w:hAnsi="Times New Roman" w:cs="Times New Roman"/>
          <w:sz w:val="20"/>
          <w:szCs w:val="16"/>
        </w:rPr>
      </w:pPr>
      <w:r>
        <w:rPr>
          <w:rFonts w:ascii="Times New Roman" w:eastAsia="Times New Roman" w:hAnsi="Times New Roman" w:cs="Times New Roman"/>
          <w:sz w:val="20"/>
          <w:szCs w:val="16"/>
        </w:rPr>
        <w:t>08.02.2017. 13:27</w:t>
      </w:r>
    </w:p>
    <w:p w:rsidR="00D80B3F" w:rsidRDefault="00D80B3F" w:rsidP="0072764F">
      <w:pPr>
        <w:spacing w:after="0" w:line="240" w:lineRule="auto"/>
        <w:jc w:val="both"/>
        <w:rPr>
          <w:rFonts w:ascii="Times New Roman" w:eastAsia="Calibri" w:hAnsi="Times New Roman" w:cs="Times New Roman"/>
          <w:sz w:val="20"/>
          <w:szCs w:val="16"/>
        </w:rPr>
      </w:pPr>
      <w:r>
        <w:rPr>
          <w:rFonts w:ascii="Times New Roman" w:eastAsia="Calibri" w:hAnsi="Times New Roman" w:cs="Times New Roman"/>
          <w:sz w:val="20"/>
          <w:szCs w:val="16"/>
        </w:rPr>
        <w:fldChar w:fldCharType="begin"/>
      </w:r>
      <w:r>
        <w:rPr>
          <w:rFonts w:ascii="Times New Roman" w:eastAsia="Calibri" w:hAnsi="Times New Roman" w:cs="Times New Roman"/>
          <w:sz w:val="20"/>
          <w:szCs w:val="16"/>
        </w:rPr>
        <w:instrText xml:space="preserve"> NUMWORDS   \* MERGEFORMAT </w:instrText>
      </w:r>
      <w:r>
        <w:rPr>
          <w:rFonts w:ascii="Times New Roman" w:eastAsia="Calibri" w:hAnsi="Times New Roman" w:cs="Times New Roman"/>
          <w:sz w:val="20"/>
          <w:szCs w:val="16"/>
        </w:rPr>
        <w:fldChar w:fldCharType="separate"/>
      </w:r>
      <w:r>
        <w:rPr>
          <w:rFonts w:ascii="Times New Roman" w:eastAsia="Calibri" w:hAnsi="Times New Roman" w:cs="Times New Roman"/>
          <w:noProof/>
          <w:sz w:val="20"/>
          <w:szCs w:val="16"/>
        </w:rPr>
        <w:t>11047</w:t>
      </w:r>
      <w:r>
        <w:rPr>
          <w:rFonts w:ascii="Times New Roman" w:eastAsia="Calibri" w:hAnsi="Times New Roman" w:cs="Times New Roman"/>
          <w:sz w:val="20"/>
          <w:szCs w:val="16"/>
        </w:rPr>
        <w:fldChar w:fldCharType="end"/>
      </w:r>
    </w:p>
    <w:p w:rsidR="0072764F" w:rsidRPr="001C5733" w:rsidRDefault="0072764F" w:rsidP="0072764F">
      <w:pPr>
        <w:spacing w:after="0" w:line="240" w:lineRule="auto"/>
        <w:jc w:val="both"/>
        <w:rPr>
          <w:rFonts w:ascii="Times New Roman" w:eastAsia="Times New Roman" w:hAnsi="Times New Roman" w:cs="Times New Roman"/>
          <w:sz w:val="20"/>
          <w:szCs w:val="16"/>
        </w:rPr>
      </w:pPr>
      <w:bookmarkStart w:id="0" w:name="_GoBack"/>
      <w:bookmarkEnd w:id="0"/>
      <w:r w:rsidRPr="001C5733">
        <w:rPr>
          <w:rFonts w:ascii="Times New Roman" w:eastAsia="Times New Roman" w:hAnsi="Times New Roman" w:cs="Times New Roman"/>
          <w:sz w:val="20"/>
          <w:szCs w:val="16"/>
        </w:rPr>
        <w:t>O.Vecuma-Veco</w:t>
      </w:r>
    </w:p>
    <w:p w:rsidR="00FD1556" w:rsidRPr="001C5733" w:rsidRDefault="0072764F" w:rsidP="001C5733">
      <w:pPr>
        <w:spacing w:after="0" w:line="240" w:lineRule="auto"/>
        <w:jc w:val="both"/>
        <w:rPr>
          <w:rFonts w:ascii="Times New Roman" w:eastAsia="Times New Roman" w:hAnsi="Times New Roman" w:cs="Times New Roman"/>
          <w:sz w:val="20"/>
          <w:szCs w:val="16"/>
        </w:rPr>
      </w:pPr>
      <w:r w:rsidRPr="001C5733">
        <w:rPr>
          <w:rFonts w:ascii="Times New Roman" w:eastAsia="Times New Roman" w:hAnsi="Times New Roman" w:cs="Times New Roman"/>
          <w:sz w:val="20"/>
          <w:szCs w:val="16"/>
        </w:rPr>
        <w:t>67027551, Olita.Vecuma-Veco@zm.gov.lv</w:t>
      </w:r>
    </w:p>
    <w:sectPr w:rsidR="00FD1556" w:rsidRPr="001C5733" w:rsidSect="001C5733">
      <w:headerReference w:type="default" r:id="rId7"/>
      <w:footerReference w:type="default" r:id="rId8"/>
      <w:footerReference w:type="first" r:id="rId9"/>
      <w:pgSz w:w="11906" w:h="16838"/>
      <w:pgMar w:top="1418" w:right="1134" w:bottom="1134" w:left="1701" w:header="1134"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5733" w:rsidRDefault="001C5733" w:rsidP="0072764F">
      <w:pPr>
        <w:spacing w:after="0" w:line="240" w:lineRule="auto"/>
      </w:pPr>
      <w:r>
        <w:separator/>
      </w:r>
    </w:p>
  </w:endnote>
  <w:endnote w:type="continuationSeparator" w:id="0">
    <w:p w:rsidR="001C5733" w:rsidRDefault="001C5733" w:rsidP="007276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5733" w:rsidRPr="001C5733" w:rsidRDefault="001C5733" w:rsidP="001C5733">
    <w:pPr>
      <w:pStyle w:val="Kjene"/>
      <w:jc w:val="both"/>
      <w:rPr>
        <w:rFonts w:ascii="Times New Roman" w:hAnsi="Times New Roman" w:cs="Times New Roman"/>
        <w:sz w:val="20"/>
        <w:szCs w:val="16"/>
      </w:rPr>
    </w:pPr>
    <w:r w:rsidRPr="001C5733">
      <w:rPr>
        <w:rFonts w:ascii="Times New Roman" w:hAnsi="Times New Roman" w:cs="Times New Roman"/>
        <w:sz w:val="20"/>
        <w:szCs w:val="16"/>
      </w:rPr>
      <w:t>ZMNotp13_060217_akvakult; Ministru kabineta noteikumi “Veterinārās prasības akvakultūras dzīvniekiem, no tiem iegūtiem produktiem un to apritei, kā arī atsevišķu akvakultūras dzīvnieku infekcijas slimību profilaksei un apkarošanai”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5733" w:rsidRPr="001C5733" w:rsidRDefault="001C5733" w:rsidP="001C5733">
    <w:pPr>
      <w:pStyle w:val="Kjene"/>
      <w:jc w:val="both"/>
      <w:rPr>
        <w:rFonts w:ascii="Times New Roman" w:hAnsi="Times New Roman" w:cs="Times New Roman"/>
        <w:sz w:val="20"/>
        <w:szCs w:val="16"/>
      </w:rPr>
    </w:pPr>
    <w:r w:rsidRPr="001C5733">
      <w:rPr>
        <w:rFonts w:ascii="Times New Roman" w:hAnsi="Times New Roman" w:cs="Times New Roman"/>
        <w:sz w:val="20"/>
        <w:szCs w:val="16"/>
      </w:rPr>
      <w:t>ZMNotp13_060217_akvakult; Ministru kabineta noteikumi “Veterinārās prasības akvakultūras dzīvniekiem, no tiem iegūtiem produktiem un to apritei, kā arī atsevišķu akvakultūras dzīvnieku infekcijas slimību profilaksei un apkarošanai”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5733" w:rsidRDefault="001C5733" w:rsidP="0072764F">
      <w:pPr>
        <w:spacing w:after="0" w:line="240" w:lineRule="auto"/>
      </w:pPr>
      <w:r>
        <w:separator/>
      </w:r>
    </w:p>
  </w:footnote>
  <w:footnote w:type="continuationSeparator" w:id="0">
    <w:p w:rsidR="001C5733" w:rsidRDefault="001C5733" w:rsidP="007276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146364871"/>
      <w:docPartObj>
        <w:docPartGallery w:val="Page Numbers (Top of Page)"/>
        <w:docPartUnique/>
      </w:docPartObj>
    </w:sdtPr>
    <w:sdtEndPr>
      <w:rPr>
        <w:sz w:val="24"/>
      </w:rPr>
    </w:sdtEndPr>
    <w:sdtContent>
      <w:p w:rsidR="001C5733" w:rsidRPr="001C5733" w:rsidRDefault="001C5733" w:rsidP="001C5733">
        <w:pPr>
          <w:pStyle w:val="Galvene"/>
          <w:jc w:val="center"/>
          <w:rPr>
            <w:sz w:val="24"/>
            <w:szCs w:val="20"/>
          </w:rPr>
        </w:pPr>
        <w:r w:rsidRPr="001C5733">
          <w:rPr>
            <w:rFonts w:ascii="Times New Roman" w:hAnsi="Times New Roman" w:cs="Times New Roman"/>
            <w:sz w:val="24"/>
            <w:szCs w:val="20"/>
          </w:rPr>
          <w:fldChar w:fldCharType="begin"/>
        </w:r>
        <w:r w:rsidRPr="001C5733">
          <w:rPr>
            <w:rFonts w:ascii="Times New Roman" w:hAnsi="Times New Roman" w:cs="Times New Roman"/>
            <w:sz w:val="24"/>
            <w:szCs w:val="20"/>
          </w:rPr>
          <w:instrText>PAGE   \* MERGEFORMAT</w:instrText>
        </w:r>
        <w:r w:rsidRPr="001C5733">
          <w:rPr>
            <w:rFonts w:ascii="Times New Roman" w:hAnsi="Times New Roman" w:cs="Times New Roman"/>
            <w:sz w:val="24"/>
            <w:szCs w:val="20"/>
          </w:rPr>
          <w:fldChar w:fldCharType="separate"/>
        </w:r>
        <w:r w:rsidR="00D80B3F">
          <w:rPr>
            <w:rFonts w:ascii="Times New Roman" w:hAnsi="Times New Roman" w:cs="Times New Roman"/>
            <w:noProof/>
            <w:sz w:val="24"/>
            <w:szCs w:val="20"/>
          </w:rPr>
          <w:t>30</w:t>
        </w:r>
        <w:r w:rsidRPr="001C5733">
          <w:rPr>
            <w:rFonts w:ascii="Times New Roman" w:hAnsi="Times New Roman" w:cs="Times New Roman"/>
            <w:sz w:val="24"/>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81A56"/>
    <w:multiLevelType w:val="hybridMultilevel"/>
    <w:tmpl w:val="3190C14A"/>
    <w:lvl w:ilvl="0" w:tplc="8C947C9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3EE7A03"/>
    <w:multiLevelType w:val="hybridMultilevel"/>
    <w:tmpl w:val="3544F8EE"/>
    <w:lvl w:ilvl="0" w:tplc="0C2E92FC">
      <w:start w:val="2"/>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126E4866"/>
    <w:multiLevelType w:val="hybridMultilevel"/>
    <w:tmpl w:val="09600E3E"/>
    <w:lvl w:ilvl="0" w:tplc="4454966A">
      <w:start w:val="129"/>
      <w:numFmt w:val="bullet"/>
      <w:lvlText w:val="-"/>
      <w:lvlJc w:val="left"/>
      <w:pPr>
        <w:ind w:left="720" w:hanging="360"/>
      </w:pPr>
      <w:rPr>
        <w:rFonts w:ascii="Calibri" w:eastAsiaTheme="minorHAnsi" w:hAnsi="Calibri"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2FA3C1C"/>
    <w:multiLevelType w:val="hybridMultilevel"/>
    <w:tmpl w:val="30C66AF8"/>
    <w:lvl w:ilvl="0" w:tplc="0426000F">
      <w:start w:val="1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4424F34"/>
    <w:multiLevelType w:val="hybridMultilevel"/>
    <w:tmpl w:val="DC6CAF06"/>
    <w:lvl w:ilvl="0" w:tplc="073CD96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26A41929"/>
    <w:multiLevelType w:val="hybridMultilevel"/>
    <w:tmpl w:val="BF80132C"/>
    <w:lvl w:ilvl="0" w:tplc="EB34BD54">
      <w:start w:val="1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2B191983"/>
    <w:multiLevelType w:val="hybridMultilevel"/>
    <w:tmpl w:val="9A3EDCBE"/>
    <w:lvl w:ilvl="0" w:tplc="C05ABB3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2F127618"/>
    <w:multiLevelType w:val="hybridMultilevel"/>
    <w:tmpl w:val="1BD0678A"/>
    <w:lvl w:ilvl="0" w:tplc="B9347E8A">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346F3697"/>
    <w:multiLevelType w:val="hybridMultilevel"/>
    <w:tmpl w:val="92321144"/>
    <w:lvl w:ilvl="0" w:tplc="D3FCF2E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3D7164D0"/>
    <w:multiLevelType w:val="hybridMultilevel"/>
    <w:tmpl w:val="0AD2837C"/>
    <w:lvl w:ilvl="0" w:tplc="34D65DA6">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59364597"/>
    <w:multiLevelType w:val="hybridMultilevel"/>
    <w:tmpl w:val="52B07944"/>
    <w:lvl w:ilvl="0" w:tplc="3EEAEE6C">
      <w:start w:val="1"/>
      <w:numFmt w:val="upperRoman"/>
      <w:lvlText w:val="%1."/>
      <w:lvlJc w:val="left"/>
      <w:pPr>
        <w:ind w:left="1080" w:hanging="72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61857D90"/>
    <w:multiLevelType w:val="hybridMultilevel"/>
    <w:tmpl w:val="18D855BC"/>
    <w:lvl w:ilvl="0" w:tplc="381631D4">
      <w:start w:val="1"/>
      <w:numFmt w:val="low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638247CB"/>
    <w:multiLevelType w:val="hybridMultilevel"/>
    <w:tmpl w:val="05C6BBFE"/>
    <w:lvl w:ilvl="0" w:tplc="0FE4ED80">
      <w:start w:val="1"/>
      <w:numFmt w:val="lowerRoman"/>
      <w:lvlText w:val="%1)"/>
      <w:lvlJc w:val="left"/>
      <w:pPr>
        <w:ind w:left="1004" w:hanging="72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3" w15:restartNumberingAfterBreak="0">
    <w:nsid w:val="7462282E"/>
    <w:multiLevelType w:val="hybridMultilevel"/>
    <w:tmpl w:val="199AA308"/>
    <w:lvl w:ilvl="0" w:tplc="5908FD6E">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74D84A72"/>
    <w:multiLevelType w:val="multilevel"/>
    <w:tmpl w:val="9D9CD77C"/>
    <w:lvl w:ilvl="0">
      <w:start w:val="129"/>
      <w:numFmt w:val="decimal"/>
      <w:lvlText w:val="%1"/>
      <w:lvlJc w:val="left"/>
      <w:pPr>
        <w:ind w:left="795" w:hanging="795"/>
      </w:pPr>
      <w:rPr>
        <w:rFonts w:hint="default"/>
      </w:rPr>
    </w:lvl>
    <w:lvl w:ilvl="1">
      <w:start w:val="115"/>
      <w:numFmt w:val="decimal"/>
      <w:lvlText w:val="%1.%2"/>
      <w:lvlJc w:val="left"/>
      <w:pPr>
        <w:ind w:left="2355" w:hanging="795"/>
      </w:pPr>
      <w:rPr>
        <w:rFonts w:hint="default"/>
      </w:rPr>
    </w:lvl>
    <w:lvl w:ilvl="2">
      <w:start w:val="1"/>
      <w:numFmt w:val="decimal"/>
      <w:lvlText w:val="%1.%2.%3"/>
      <w:lvlJc w:val="left"/>
      <w:pPr>
        <w:ind w:left="2235" w:hanging="795"/>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5" w15:restartNumberingAfterBreak="0">
    <w:nsid w:val="774E476B"/>
    <w:multiLevelType w:val="hybridMultilevel"/>
    <w:tmpl w:val="7CD6C190"/>
    <w:lvl w:ilvl="0" w:tplc="B3EE598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7CF211C5"/>
    <w:multiLevelType w:val="hybridMultilevel"/>
    <w:tmpl w:val="8B58383C"/>
    <w:lvl w:ilvl="0" w:tplc="8168E70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7DB96B5F"/>
    <w:multiLevelType w:val="hybridMultilevel"/>
    <w:tmpl w:val="44B063FC"/>
    <w:lvl w:ilvl="0" w:tplc="A100F478">
      <w:start w:val="1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4"/>
  </w:num>
  <w:num w:numId="2">
    <w:abstractNumId w:val="8"/>
  </w:num>
  <w:num w:numId="3">
    <w:abstractNumId w:val="15"/>
  </w:num>
  <w:num w:numId="4">
    <w:abstractNumId w:val="16"/>
  </w:num>
  <w:num w:numId="5">
    <w:abstractNumId w:val="0"/>
  </w:num>
  <w:num w:numId="6">
    <w:abstractNumId w:val="2"/>
  </w:num>
  <w:num w:numId="7">
    <w:abstractNumId w:val="11"/>
  </w:num>
  <w:num w:numId="8">
    <w:abstractNumId w:val="12"/>
  </w:num>
  <w:num w:numId="9">
    <w:abstractNumId w:val="7"/>
  </w:num>
  <w:num w:numId="10">
    <w:abstractNumId w:val="14"/>
  </w:num>
  <w:num w:numId="11">
    <w:abstractNumId w:val="3"/>
  </w:num>
  <w:num w:numId="12">
    <w:abstractNumId w:val="17"/>
  </w:num>
  <w:num w:numId="13">
    <w:abstractNumId w:val="5"/>
  </w:num>
  <w:num w:numId="14">
    <w:abstractNumId w:val="10"/>
  </w:num>
  <w:num w:numId="15">
    <w:abstractNumId w:val="6"/>
  </w:num>
  <w:num w:numId="16">
    <w:abstractNumId w:val="13"/>
  </w:num>
  <w:num w:numId="17">
    <w:abstractNumId w:val="1"/>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64F"/>
    <w:rsid w:val="000255A7"/>
    <w:rsid w:val="0005256B"/>
    <w:rsid w:val="001C5733"/>
    <w:rsid w:val="001F7F8E"/>
    <w:rsid w:val="003216B7"/>
    <w:rsid w:val="00491656"/>
    <w:rsid w:val="0049624C"/>
    <w:rsid w:val="004C6557"/>
    <w:rsid w:val="004F54F1"/>
    <w:rsid w:val="00516D35"/>
    <w:rsid w:val="005B70C0"/>
    <w:rsid w:val="005B792A"/>
    <w:rsid w:val="005C33BF"/>
    <w:rsid w:val="005F3703"/>
    <w:rsid w:val="00621D1E"/>
    <w:rsid w:val="00633A67"/>
    <w:rsid w:val="006773F1"/>
    <w:rsid w:val="006C1737"/>
    <w:rsid w:val="0072764F"/>
    <w:rsid w:val="00732802"/>
    <w:rsid w:val="00735263"/>
    <w:rsid w:val="007D6F93"/>
    <w:rsid w:val="007D715A"/>
    <w:rsid w:val="007F2B2A"/>
    <w:rsid w:val="007F3013"/>
    <w:rsid w:val="00802CA4"/>
    <w:rsid w:val="00870A74"/>
    <w:rsid w:val="00870B1F"/>
    <w:rsid w:val="008B67F5"/>
    <w:rsid w:val="008E2C9E"/>
    <w:rsid w:val="009139BD"/>
    <w:rsid w:val="009D039F"/>
    <w:rsid w:val="00A35069"/>
    <w:rsid w:val="00A94CBE"/>
    <w:rsid w:val="00AF2C89"/>
    <w:rsid w:val="00B5004B"/>
    <w:rsid w:val="00B53253"/>
    <w:rsid w:val="00B87941"/>
    <w:rsid w:val="00BE68A0"/>
    <w:rsid w:val="00C97C3A"/>
    <w:rsid w:val="00CE27C3"/>
    <w:rsid w:val="00D33073"/>
    <w:rsid w:val="00D80B3F"/>
    <w:rsid w:val="00E70BB2"/>
    <w:rsid w:val="00FA6068"/>
    <w:rsid w:val="00FD155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3DF523-C209-4A01-9348-86D9F65AE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72764F"/>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72764F"/>
  </w:style>
  <w:style w:type="paragraph" w:styleId="Kjene">
    <w:name w:val="footer"/>
    <w:basedOn w:val="Parasts"/>
    <w:link w:val="KjeneRakstz"/>
    <w:uiPriority w:val="99"/>
    <w:unhideWhenUsed/>
    <w:rsid w:val="0072764F"/>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72764F"/>
  </w:style>
  <w:style w:type="character" w:customStyle="1" w:styleId="Hipersaite1">
    <w:name w:val="Hipersaite1"/>
    <w:basedOn w:val="Noklusjumarindkopasfonts"/>
    <w:uiPriority w:val="99"/>
    <w:unhideWhenUsed/>
    <w:rsid w:val="0072764F"/>
    <w:rPr>
      <w:color w:val="0563C1"/>
      <w:u w:val="single"/>
    </w:rPr>
  </w:style>
  <w:style w:type="paragraph" w:styleId="Sarakstarindkopa">
    <w:name w:val="List Paragraph"/>
    <w:basedOn w:val="Parasts"/>
    <w:uiPriority w:val="34"/>
    <w:qFormat/>
    <w:rsid w:val="0072764F"/>
    <w:pPr>
      <w:ind w:left="720"/>
      <w:contextualSpacing/>
    </w:pPr>
  </w:style>
  <w:style w:type="character" w:customStyle="1" w:styleId="BalontekstsRakstz">
    <w:name w:val="Balonteksts Rakstz."/>
    <w:basedOn w:val="Noklusjumarindkopasfonts"/>
    <w:link w:val="Balonteksts"/>
    <w:uiPriority w:val="99"/>
    <w:semiHidden/>
    <w:rsid w:val="0072764F"/>
    <w:rPr>
      <w:rFonts w:ascii="Segoe UI" w:hAnsi="Segoe UI" w:cs="Segoe UI"/>
      <w:sz w:val="18"/>
      <w:szCs w:val="18"/>
    </w:rPr>
  </w:style>
  <w:style w:type="paragraph" w:styleId="Balonteksts">
    <w:name w:val="Balloon Text"/>
    <w:basedOn w:val="Parasts"/>
    <w:link w:val="BalontekstsRakstz"/>
    <w:uiPriority w:val="99"/>
    <w:semiHidden/>
    <w:unhideWhenUsed/>
    <w:rsid w:val="0072764F"/>
    <w:pPr>
      <w:spacing w:after="0" w:line="240" w:lineRule="auto"/>
    </w:pPr>
    <w:rPr>
      <w:rFonts w:ascii="Segoe UI" w:hAnsi="Segoe UI" w:cs="Segoe UI"/>
      <w:sz w:val="18"/>
      <w:szCs w:val="18"/>
    </w:rPr>
  </w:style>
  <w:style w:type="character" w:customStyle="1" w:styleId="BalontekstsRakstz1">
    <w:name w:val="Balonteksts Rakstz.1"/>
    <w:basedOn w:val="Noklusjumarindkopasfonts"/>
    <w:uiPriority w:val="99"/>
    <w:semiHidden/>
    <w:rsid w:val="0072764F"/>
    <w:rPr>
      <w:rFonts w:ascii="Segoe UI" w:hAnsi="Segoe UI" w:cs="Segoe UI"/>
      <w:sz w:val="18"/>
      <w:szCs w:val="18"/>
    </w:rPr>
  </w:style>
  <w:style w:type="paragraph" w:styleId="Komentrateksts">
    <w:name w:val="annotation text"/>
    <w:basedOn w:val="Parasts"/>
    <w:link w:val="KomentratekstsRakstz"/>
    <w:uiPriority w:val="99"/>
    <w:semiHidden/>
    <w:unhideWhenUsed/>
    <w:rsid w:val="0072764F"/>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72764F"/>
    <w:rPr>
      <w:sz w:val="20"/>
      <w:szCs w:val="20"/>
    </w:rPr>
  </w:style>
  <w:style w:type="character" w:customStyle="1" w:styleId="KomentratmaRakstz">
    <w:name w:val="Komentāra tēma Rakstz."/>
    <w:basedOn w:val="KomentratekstsRakstz"/>
    <w:link w:val="Komentratma"/>
    <w:uiPriority w:val="99"/>
    <w:semiHidden/>
    <w:rsid w:val="0072764F"/>
    <w:rPr>
      <w:b/>
      <w:bCs/>
      <w:sz w:val="20"/>
      <w:szCs w:val="20"/>
    </w:rPr>
  </w:style>
  <w:style w:type="paragraph" w:styleId="Komentratma">
    <w:name w:val="annotation subject"/>
    <w:basedOn w:val="Komentrateksts"/>
    <w:next w:val="Komentrateksts"/>
    <w:link w:val="KomentratmaRakstz"/>
    <w:uiPriority w:val="99"/>
    <w:semiHidden/>
    <w:unhideWhenUsed/>
    <w:rsid w:val="0072764F"/>
    <w:rPr>
      <w:b/>
      <w:bCs/>
    </w:rPr>
  </w:style>
  <w:style w:type="character" w:customStyle="1" w:styleId="KomentratmaRakstz1">
    <w:name w:val="Komentāra tēma Rakstz.1"/>
    <w:basedOn w:val="KomentratekstsRakstz"/>
    <w:uiPriority w:val="99"/>
    <w:semiHidden/>
    <w:rsid w:val="0072764F"/>
    <w:rPr>
      <w:b/>
      <w:bCs/>
      <w:sz w:val="20"/>
      <w:szCs w:val="20"/>
    </w:rPr>
  </w:style>
  <w:style w:type="table" w:styleId="Reatabula">
    <w:name w:val="Table Grid"/>
    <w:basedOn w:val="Parastatabula"/>
    <w:uiPriority w:val="39"/>
    <w:rsid w:val="007276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72764F"/>
    <w:rPr>
      <w:sz w:val="16"/>
      <w:szCs w:val="16"/>
    </w:rPr>
  </w:style>
  <w:style w:type="paragraph" w:styleId="Prskatjums">
    <w:name w:val="Revision"/>
    <w:hidden/>
    <w:uiPriority w:val="99"/>
    <w:semiHidden/>
    <w:rsid w:val="0072764F"/>
    <w:pPr>
      <w:spacing w:after="0" w:line="240" w:lineRule="auto"/>
    </w:pPr>
  </w:style>
  <w:style w:type="character" w:styleId="Hipersaite">
    <w:name w:val="Hyperlink"/>
    <w:basedOn w:val="Noklusjumarindkopasfonts"/>
    <w:uiPriority w:val="99"/>
    <w:semiHidden/>
    <w:unhideWhenUsed/>
    <w:rsid w:val="0072764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474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30</Pages>
  <Words>11174</Words>
  <Characters>71851</Characters>
  <Application>Microsoft Office Word</Application>
  <DocSecurity>0</DocSecurity>
  <Lines>1306</Lines>
  <Paragraphs>584</Paragraphs>
  <ScaleCrop>false</ScaleCrop>
  <HeadingPairs>
    <vt:vector size="2" baseType="variant">
      <vt:variant>
        <vt:lpstr>Nosaukums</vt:lpstr>
      </vt:variant>
      <vt:variant>
        <vt:i4>1</vt:i4>
      </vt:variant>
    </vt:vector>
  </HeadingPairs>
  <TitlesOfParts>
    <vt:vector size="1" baseType="lpstr">
      <vt:lpstr/>
    </vt:vector>
  </TitlesOfParts>
  <Company>Zemkopības Ministrija</Company>
  <LinksUpToDate>false</LinksUpToDate>
  <CharactersWithSpaces>82441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Olita Vecuma-Veco</dc:creator>
  <cp:keywords/>
  <dc:description/>
  <cp:lastModifiedBy>Sanita Žagare</cp:lastModifiedBy>
  <cp:revision>4</cp:revision>
  <dcterms:created xsi:type="dcterms:W3CDTF">2017-02-08T09:40:00Z</dcterms:created>
  <dcterms:modified xsi:type="dcterms:W3CDTF">2017-02-08T11:27:00Z</dcterms:modified>
</cp:coreProperties>
</file>