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AFF9A" w14:textId="77777777" w:rsidR="00607983" w:rsidRPr="00F178D3" w:rsidRDefault="00607983" w:rsidP="00A71A8D">
      <w:pPr>
        <w:rPr>
          <w:sz w:val="28"/>
          <w:szCs w:val="28"/>
          <w:lang w:val="lv-LV"/>
        </w:rPr>
      </w:pPr>
    </w:p>
    <w:p w14:paraId="243A324C" w14:textId="77777777" w:rsidR="0066055B" w:rsidRPr="00F178D3" w:rsidRDefault="0066055B" w:rsidP="00A71A8D">
      <w:pPr>
        <w:rPr>
          <w:sz w:val="28"/>
          <w:szCs w:val="28"/>
          <w:lang w:val="lv-LV"/>
        </w:rPr>
      </w:pPr>
    </w:p>
    <w:p w14:paraId="22312FBD" w14:textId="77777777" w:rsidR="00FB3316" w:rsidRPr="00F178D3" w:rsidRDefault="00FB3316" w:rsidP="00A71A8D">
      <w:pPr>
        <w:rPr>
          <w:sz w:val="28"/>
          <w:szCs w:val="28"/>
          <w:lang w:val="lv-LV"/>
        </w:rPr>
      </w:pPr>
    </w:p>
    <w:p w14:paraId="244100D1" w14:textId="0BC6AAF2" w:rsidR="00607983" w:rsidRPr="00504801" w:rsidRDefault="00607983" w:rsidP="00693240">
      <w:pPr>
        <w:tabs>
          <w:tab w:val="left" w:pos="6804"/>
        </w:tabs>
        <w:rPr>
          <w:sz w:val="28"/>
          <w:szCs w:val="28"/>
          <w:lang w:val="lv-LV"/>
        </w:rPr>
      </w:pPr>
      <w:r w:rsidRPr="00504801">
        <w:rPr>
          <w:sz w:val="28"/>
          <w:szCs w:val="28"/>
          <w:lang w:val="lv-LV"/>
        </w:rPr>
        <w:t xml:space="preserve">2017. gada </w:t>
      </w:r>
      <w:r w:rsidR="00504801" w:rsidRPr="00504801">
        <w:rPr>
          <w:sz w:val="28"/>
          <w:szCs w:val="28"/>
          <w:lang w:val="lv-LV"/>
        </w:rPr>
        <w:t>11. aprīlī</w:t>
      </w:r>
      <w:r w:rsidRPr="00504801">
        <w:rPr>
          <w:sz w:val="28"/>
          <w:szCs w:val="28"/>
          <w:lang w:val="lv-LV"/>
        </w:rPr>
        <w:tab/>
        <w:t>Noteikumi Nr.</w:t>
      </w:r>
      <w:r w:rsidR="00504801">
        <w:rPr>
          <w:sz w:val="28"/>
          <w:szCs w:val="28"/>
          <w:lang w:val="lv-LV"/>
        </w:rPr>
        <w:t> 207</w:t>
      </w:r>
    </w:p>
    <w:p w14:paraId="6CC92877" w14:textId="402F9D86" w:rsidR="00607983" w:rsidRPr="00504801" w:rsidRDefault="00607983" w:rsidP="00693240">
      <w:pPr>
        <w:tabs>
          <w:tab w:val="left" w:pos="6804"/>
        </w:tabs>
        <w:rPr>
          <w:sz w:val="28"/>
          <w:szCs w:val="28"/>
          <w:lang w:val="lv-LV"/>
        </w:rPr>
      </w:pPr>
      <w:r w:rsidRPr="00504801">
        <w:rPr>
          <w:sz w:val="28"/>
          <w:szCs w:val="28"/>
          <w:lang w:val="lv-LV"/>
        </w:rPr>
        <w:t>Rīgā</w:t>
      </w:r>
      <w:r w:rsidRPr="00504801">
        <w:rPr>
          <w:sz w:val="28"/>
          <w:szCs w:val="28"/>
          <w:lang w:val="lv-LV"/>
        </w:rPr>
        <w:tab/>
        <w:t>(prot. Nr. </w:t>
      </w:r>
      <w:r w:rsidR="00504801">
        <w:rPr>
          <w:sz w:val="28"/>
          <w:szCs w:val="28"/>
          <w:lang w:val="lv-LV"/>
        </w:rPr>
        <w:t>19</w:t>
      </w:r>
      <w:r w:rsidRPr="00504801">
        <w:rPr>
          <w:sz w:val="28"/>
          <w:szCs w:val="28"/>
          <w:lang w:val="lv-LV"/>
        </w:rPr>
        <w:t>  </w:t>
      </w:r>
      <w:r w:rsidR="00504801">
        <w:rPr>
          <w:sz w:val="28"/>
          <w:szCs w:val="28"/>
          <w:lang w:val="lv-LV"/>
        </w:rPr>
        <w:t>25</w:t>
      </w:r>
      <w:bookmarkStart w:id="0" w:name="_GoBack"/>
      <w:bookmarkEnd w:id="0"/>
      <w:r w:rsidRPr="00504801">
        <w:rPr>
          <w:sz w:val="28"/>
          <w:szCs w:val="28"/>
          <w:lang w:val="lv-LV"/>
        </w:rPr>
        <w:t>. §)</w:t>
      </w:r>
    </w:p>
    <w:p w14:paraId="2DCAED00" w14:textId="77777777" w:rsidR="00A71A8D" w:rsidRPr="00F178D3" w:rsidRDefault="00A71A8D" w:rsidP="00A71A8D">
      <w:pPr>
        <w:rPr>
          <w:sz w:val="28"/>
          <w:szCs w:val="28"/>
          <w:lang w:val="lv-LV"/>
        </w:rPr>
      </w:pPr>
    </w:p>
    <w:p w14:paraId="2DCAED01" w14:textId="7189A960" w:rsidR="00A71A8D" w:rsidRPr="00F178D3" w:rsidRDefault="00AA7034" w:rsidP="00AA0943">
      <w:pPr>
        <w:jc w:val="center"/>
        <w:rPr>
          <w:b/>
          <w:sz w:val="28"/>
          <w:szCs w:val="28"/>
          <w:lang w:val="lv-LV"/>
        </w:rPr>
      </w:pPr>
      <w:r w:rsidRPr="00F178D3">
        <w:rPr>
          <w:b/>
          <w:sz w:val="28"/>
          <w:szCs w:val="28"/>
          <w:lang w:val="lv-LV"/>
        </w:rPr>
        <w:t>Grozījum</w:t>
      </w:r>
      <w:r w:rsidR="00B034B3" w:rsidRPr="00F178D3">
        <w:rPr>
          <w:b/>
          <w:sz w:val="28"/>
          <w:szCs w:val="28"/>
          <w:lang w:val="lv-LV"/>
        </w:rPr>
        <w:t>i</w:t>
      </w:r>
      <w:r w:rsidRPr="00F178D3">
        <w:rPr>
          <w:b/>
          <w:sz w:val="28"/>
          <w:szCs w:val="28"/>
          <w:lang w:val="lv-LV"/>
        </w:rPr>
        <w:t xml:space="preserve"> Ministru kabineta 2010. gada 16. marta noteikumos Nr. 264 </w:t>
      </w:r>
      <w:r w:rsidR="00607983" w:rsidRPr="00F178D3">
        <w:rPr>
          <w:b/>
          <w:sz w:val="28"/>
          <w:szCs w:val="28"/>
          <w:lang w:val="lv-LV"/>
        </w:rPr>
        <w:t>"</w:t>
      </w:r>
      <w:r w:rsidRPr="00F178D3">
        <w:rPr>
          <w:b/>
          <w:sz w:val="28"/>
          <w:szCs w:val="28"/>
          <w:lang w:val="lv-LV"/>
        </w:rPr>
        <w:t>Īpaši aizsargājamo dabas teritoriju vispārējie aizsardzības un izmantošanas noteikumi</w:t>
      </w:r>
      <w:r w:rsidR="00607983" w:rsidRPr="00F178D3">
        <w:rPr>
          <w:b/>
          <w:sz w:val="28"/>
          <w:szCs w:val="28"/>
          <w:lang w:val="lv-LV"/>
        </w:rPr>
        <w:t>"</w:t>
      </w:r>
    </w:p>
    <w:p w14:paraId="2DCAED02" w14:textId="77777777" w:rsidR="00122FBF" w:rsidRPr="00F178D3" w:rsidRDefault="00122FBF" w:rsidP="00AA0943">
      <w:pPr>
        <w:jc w:val="center"/>
        <w:rPr>
          <w:sz w:val="28"/>
          <w:szCs w:val="28"/>
          <w:lang w:val="lv-LV"/>
        </w:rPr>
      </w:pPr>
    </w:p>
    <w:p w14:paraId="2DCAED03" w14:textId="77777777" w:rsidR="005F0E3B" w:rsidRPr="00F178D3" w:rsidRDefault="005F0E3B" w:rsidP="005F0E3B">
      <w:pPr>
        <w:jc w:val="right"/>
        <w:rPr>
          <w:sz w:val="28"/>
          <w:szCs w:val="28"/>
          <w:lang w:val="lv-LV"/>
        </w:rPr>
      </w:pPr>
      <w:r w:rsidRPr="00F178D3">
        <w:rPr>
          <w:sz w:val="28"/>
          <w:szCs w:val="28"/>
          <w:lang w:val="lv-LV"/>
        </w:rPr>
        <w:t>Izdot</w:t>
      </w:r>
      <w:r w:rsidR="0080706A" w:rsidRPr="00F178D3">
        <w:rPr>
          <w:sz w:val="28"/>
          <w:szCs w:val="28"/>
          <w:lang w:val="lv-LV"/>
        </w:rPr>
        <w:t>i</w:t>
      </w:r>
      <w:r w:rsidR="00437B00" w:rsidRPr="00F178D3">
        <w:rPr>
          <w:sz w:val="28"/>
          <w:szCs w:val="28"/>
          <w:lang w:val="lv-LV"/>
        </w:rPr>
        <w:t xml:space="preserve"> saskaņā ar</w:t>
      </w:r>
      <w:r w:rsidRPr="00F178D3">
        <w:rPr>
          <w:sz w:val="28"/>
          <w:szCs w:val="28"/>
          <w:lang w:val="lv-LV"/>
        </w:rPr>
        <w:t xml:space="preserve"> likuma</w:t>
      </w:r>
    </w:p>
    <w:p w14:paraId="2DCAED04" w14:textId="7AA5962C" w:rsidR="005F0E3B" w:rsidRPr="00F178D3" w:rsidRDefault="00607983" w:rsidP="005F0E3B">
      <w:pPr>
        <w:jc w:val="right"/>
        <w:rPr>
          <w:sz w:val="28"/>
          <w:szCs w:val="28"/>
          <w:lang w:val="lv-LV"/>
        </w:rPr>
      </w:pPr>
      <w:r w:rsidRPr="00F178D3">
        <w:rPr>
          <w:sz w:val="28"/>
          <w:szCs w:val="28"/>
          <w:lang w:val="lv-LV"/>
        </w:rPr>
        <w:t>"</w:t>
      </w:r>
      <w:r w:rsidR="005F0E3B" w:rsidRPr="00F178D3">
        <w:rPr>
          <w:sz w:val="28"/>
          <w:szCs w:val="28"/>
          <w:lang w:val="lv-LV"/>
        </w:rPr>
        <w:t>Par īpaši aizsargājamām</w:t>
      </w:r>
      <w:r w:rsidR="00F178D3" w:rsidRPr="00F178D3">
        <w:rPr>
          <w:sz w:val="28"/>
          <w:szCs w:val="28"/>
          <w:lang w:val="lv-LV"/>
        </w:rPr>
        <w:t xml:space="preserve"> dabas teritorijām"</w:t>
      </w:r>
    </w:p>
    <w:p w14:paraId="7185CF73" w14:textId="35746D42" w:rsidR="00F178D3" w:rsidRPr="00F178D3" w:rsidRDefault="006E22C1" w:rsidP="00F178D3">
      <w:pPr>
        <w:jc w:val="right"/>
        <w:rPr>
          <w:sz w:val="28"/>
          <w:szCs w:val="28"/>
          <w:lang w:val="lv-LV"/>
        </w:rPr>
      </w:pPr>
      <w:r w:rsidRPr="00F178D3">
        <w:rPr>
          <w:sz w:val="28"/>
          <w:szCs w:val="28"/>
          <w:lang w:val="lv-LV"/>
        </w:rPr>
        <w:t>14. panta otro daļu</w:t>
      </w:r>
      <w:r w:rsidR="00F178D3" w:rsidRPr="00F178D3">
        <w:rPr>
          <w:sz w:val="28"/>
          <w:szCs w:val="28"/>
          <w:lang w:val="lv-LV"/>
        </w:rPr>
        <w:t xml:space="preserve"> un 16. pantu</w:t>
      </w:r>
    </w:p>
    <w:p w14:paraId="2DCAED05" w14:textId="49162C72" w:rsidR="006E22C1" w:rsidRPr="00F178D3" w:rsidRDefault="006E22C1" w:rsidP="005F0E3B">
      <w:pPr>
        <w:jc w:val="right"/>
        <w:rPr>
          <w:sz w:val="28"/>
          <w:szCs w:val="28"/>
          <w:lang w:val="lv-LV"/>
        </w:rPr>
      </w:pPr>
    </w:p>
    <w:p w14:paraId="2DCAED08" w14:textId="0CDDE3AA" w:rsidR="00437B00" w:rsidRPr="00F178D3" w:rsidRDefault="00437B00" w:rsidP="00437B00">
      <w:pPr>
        <w:pStyle w:val="Title"/>
        <w:ind w:firstLine="709"/>
        <w:jc w:val="both"/>
        <w:outlineLvl w:val="0"/>
        <w:rPr>
          <w:szCs w:val="28"/>
        </w:rPr>
      </w:pPr>
      <w:r w:rsidRPr="00F178D3">
        <w:rPr>
          <w:szCs w:val="28"/>
        </w:rPr>
        <w:t xml:space="preserve">Izdarīt Ministru kabineta 2010. gada 16. marta noteikumos Nr. 264 </w:t>
      </w:r>
      <w:r w:rsidR="00607983" w:rsidRPr="00F178D3">
        <w:rPr>
          <w:szCs w:val="28"/>
        </w:rPr>
        <w:t>"</w:t>
      </w:r>
      <w:r w:rsidRPr="00F178D3">
        <w:rPr>
          <w:szCs w:val="28"/>
        </w:rPr>
        <w:t>Īpaši aizsargājamo dabas teritoriju vispārējie aizsardzības un izmantošanas noteikumi</w:t>
      </w:r>
      <w:r w:rsidR="00607983" w:rsidRPr="00F178D3">
        <w:rPr>
          <w:szCs w:val="28"/>
        </w:rPr>
        <w:t>"</w:t>
      </w:r>
      <w:r w:rsidRPr="00F178D3">
        <w:rPr>
          <w:szCs w:val="28"/>
        </w:rPr>
        <w:t xml:space="preserve"> </w:t>
      </w:r>
      <w:r w:rsidR="005F0E3B" w:rsidRPr="00F178D3">
        <w:rPr>
          <w:szCs w:val="28"/>
        </w:rPr>
        <w:t>(Latvijas Vēstnesis, 2010, 50</w:t>
      </w:r>
      <w:r w:rsidRPr="00F178D3">
        <w:rPr>
          <w:szCs w:val="28"/>
        </w:rPr>
        <w:t>. nr.) šādu</w:t>
      </w:r>
      <w:r w:rsidR="00B034B3" w:rsidRPr="00F178D3">
        <w:rPr>
          <w:szCs w:val="28"/>
        </w:rPr>
        <w:t>s</w:t>
      </w:r>
      <w:r w:rsidRPr="00F178D3">
        <w:rPr>
          <w:szCs w:val="28"/>
        </w:rPr>
        <w:t xml:space="preserve"> grozījumu</w:t>
      </w:r>
      <w:r w:rsidR="00B034B3" w:rsidRPr="00F178D3">
        <w:rPr>
          <w:szCs w:val="28"/>
        </w:rPr>
        <w:t>s</w:t>
      </w:r>
      <w:r w:rsidRPr="00F178D3">
        <w:rPr>
          <w:szCs w:val="28"/>
        </w:rPr>
        <w:t>:</w:t>
      </w:r>
    </w:p>
    <w:p w14:paraId="2DCAED09" w14:textId="77777777" w:rsidR="00B034B3" w:rsidRPr="00F178D3" w:rsidRDefault="00B034B3" w:rsidP="00607983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2DCAED0A" w14:textId="63B434B8" w:rsidR="00F423FC" w:rsidRPr="00F178D3" w:rsidRDefault="00F178D3" w:rsidP="00F178D3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1. P</w:t>
      </w:r>
      <w:r w:rsidR="00F423FC" w:rsidRPr="00F178D3">
        <w:rPr>
          <w:szCs w:val="28"/>
        </w:rPr>
        <w:t xml:space="preserve">apildināt </w:t>
      </w:r>
      <w:r w:rsidR="00282941">
        <w:rPr>
          <w:szCs w:val="28"/>
        </w:rPr>
        <w:t>9. nodaļu</w:t>
      </w:r>
      <w:r w:rsidR="00F423FC" w:rsidRPr="00F178D3">
        <w:rPr>
          <w:szCs w:val="28"/>
        </w:rPr>
        <w:t xml:space="preserve"> ar 55. punktu šādā redakcijā:</w:t>
      </w:r>
    </w:p>
    <w:p w14:paraId="2DCAED0B" w14:textId="77777777" w:rsidR="00F423FC" w:rsidRPr="00F178D3" w:rsidRDefault="00F423FC" w:rsidP="00F178D3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2DCAED0D" w14:textId="6C5179E8" w:rsidR="00167F04" w:rsidRPr="00F178D3" w:rsidRDefault="00607983" w:rsidP="00F178D3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F178D3">
        <w:rPr>
          <w:sz w:val="28"/>
          <w:szCs w:val="28"/>
          <w:lang w:val="lv-LV"/>
        </w:rPr>
        <w:t>"</w:t>
      </w:r>
      <w:r w:rsidR="00D6377C" w:rsidRPr="00F178D3">
        <w:rPr>
          <w:sz w:val="28"/>
          <w:szCs w:val="28"/>
          <w:lang w:val="lv-LV"/>
        </w:rPr>
        <w:t xml:space="preserve">55. Līdz aizsargājamo ainavu apvidus </w:t>
      </w:r>
      <w:r w:rsidRPr="00F178D3">
        <w:rPr>
          <w:sz w:val="28"/>
          <w:szCs w:val="28"/>
          <w:lang w:val="lv-LV"/>
        </w:rPr>
        <w:t>"</w:t>
      </w:r>
      <w:r w:rsidR="00D6377C" w:rsidRPr="00F178D3">
        <w:rPr>
          <w:sz w:val="28"/>
          <w:szCs w:val="28"/>
          <w:lang w:val="lv-LV"/>
        </w:rPr>
        <w:t>Ādaži</w:t>
      </w:r>
      <w:r w:rsidRPr="00F178D3">
        <w:rPr>
          <w:sz w:val="28"/>
          <w:szCs w:val="28"/>
          <w:lang w:val="lv-LV"/>
        </w:rPr>
        <w:t>"</w:t>
      </w:r>
      <w:r w:rsidR="00D6377C" w:rsidRPr="00F178D3">
        <w:rPr>
          <w:sz w:val="28"/>
          <w:szCs w:val="28"/>
          <w:lang w:val="lv-LV"/>
        </w:rPr>
        <w:t xml:space="preserve"> individuālo aizsardzības un izmantošanas noteikumu pieņemšanai, bet ne ilgāk kā līdz 2018. gada </w:t>
      </w:r>
      <w:r w:rsidR="00C4079F" w:rsidRPr="00F178D3">
        <w:rPr>
          <w:sz w:val="28"/>
          <w:szCs w:val="28"/>
          <w:lang w:val="lv-LV"/>
        </w:rPr>
        <w:t>3</w:t>
      </w:r>
      <w:r w:rsidR="00D6377C" w:rsidRPr="00F178D3">
        <w:rPr>
          <w:sz w:val="28"/>
          <w:szCs w:val="28"/>
          <w:lang w:val="lv-LV"/>
        </w:rPr>
        <w:t>1. </w:t>
      </w:r>
      <w:r w:rsidR="00C4079F" w:rsidRPr="00F178D3">
        <w:rPr>
          <w:sz w:val="28"/>
          <w:szCs w:val="28"/>
          <w:lang w:val="lv-LV"/>
        </w:rPr>
        <w:t>jūlijam</w:t>
      </w:r>
      <w:r w:rsidR="00D6377C" w:rsidRPr="00F178D3">
        <w:rPr>
          <w:sz w:val="28"/>
          <w:szCs w:val="28"/>
          <w:lang w:val="lv-LV"/>
        </w:rPr>
        <w:t xml:space="preserve"> aizsargājamo ainavu apvidū </w:t>
      </w:r>
      <w:r w:rsidRPr="00F178D3">
        <w:rPr>
          <w:sz w:val="28"/>
          <w:szCs w:val="28"/>
          <w:lang w:val="lv-LV"/>
        </w:rPr>
        <w:t>"</w:t>
      </w:r>
      <w:r w:rsidR="00D6377C" w:rsidRPr="00F178D3">
        <w:rPr>
          <w:sz w:val="28"/>
          <w:szCs w:val="28"/>
          <w:lang w:val="lv-LV"/>
        </w:rPr>
        <w:t>Ādaži</w:t>
      </w:r>
      <w:r w:rsidRPr="00F178D3">
        <w:rPr>
          <w:sz w:val="28"/>
          <w:szCs w:val="28"/>
          <w:lang w:val="lv-LV"/>
        </w:rPr>
        <w:t>"</w:t>
      </w:r>
      <w:r w:rsidR="00D6377C" w:rsidRPr="00F178D3">
        <w:rPr>
          <w:sz w:val="28"/>
          <w:szCs w:val="28"/>
          <w:lang w:val="lv-LV"/>
        </w:rPr>
        <w:t xml:space="preserve"> </w:t>
      </w:r>
      <w:r w:rsidR="00C4079F" w:rsidRPr="00F178D3">
        <w:rPr>
          <w:sz w:val="28"/>
          <w:szCs w:val="28"/>
          <w:lang w:val="lv-LV"/>
        </w:rPr>
        <w:t xml:space="preserve">Aizsardzības ministrijas valdījumā esošajos nekustamajos īpašumos </w:t>
      </w:r>
      <w:r w:rsidR="00D6377C" w:rsidRPr="00F178D3">
        <w:rPr>
          <w:sz w:val="28"/>
          <w:szCs w:val="28"/>
          <w:lang w:val="lv-LV"/>
        </w:rPr>
        <w:t xml:space="preserve">var veikt mežsaimniecisko darbību, neievērojot šo noteikumu 33.1. apakšpunktā noteikto ierobežojumu, </w:t>
      </w:r>
      <w:r w:rsidR="00C4079F" w:rsidRPr="00F178D3">
        <w:rPr>
          <w:sz w:val="28"/>
          <w:szCs w:val="28"/>
          <w:lang w:val="lv-LV"/>
        </w:rPr>
        <w:t>ja</w:t>
      </w:r>
      <w:r w:rsidR="00322F0C" w:rsidRPr="00F178D3">
        <w:rPr>
          <w:sz w:val="28"/>
          <w:szCs w:val="28"/>
          <w:lang w:val="lv-LV"/>
        </w:rPr>
        <w:t xml:space="preserve"> ir saņemt</w:t>
      </w:r>
      <w:r w:rsidR="00C4079F" w:rsidRPr="00F178D3">
        <w:rPr>
          <w:sz w:val="28"/>
          <w:szCs w:val="28"/>
          <w:lang w:val="lv-LV"/>
        </w:rPr>
        <w:t>a</w:t>
      </w:r>
      <w:r w:rsidR="00322F0C" w:rsidRPr="00F178D3">
        <w:rPr>
          <w:sz w:val="28"/>
          <w:szCs w:val="28"/>
          <w:lang w:val="lv-LV"/>
        </w:rPr>
        <w:t xml:space="preserve"> </w:t>
      </w:r>
      <w:r w:rsidR="00C4079F" w:rsidRPr="00F178D3">
        <w:rPr>
          <w:sz w:val="28"/>
          <w:szCs w:val="28"/>
          <w:lang w:val="lv-LV"/>
        </w:rPr>
        <w:t xml:space="preserve">Dabas aizsardzības pārvaldes </w:t>
      </w:r>
      <w:r w:rsidR="001A6D74" w:rsidRPr="00F178D3">
        <w:rPr>
          <w:sz w:val="28"/>
          <w:szCs w:val="28"/>
          <w:lang w:val="lv-LV"/>
        </w:rPr>
        <w:t xml:space="preserve">rakstiska </w:t>
      </w:r>
      <w:r w:rsidR="00C4079F" w:rsidRPr="00F178D3">
        <w:rPr>
          <w:sz w:val="28"/>
          <w:szCs w:val="28"/>
          <w:lang w:val="lv-LV"/>
        </w:rPr>
        <w:t>atļauja</w:t>
      </w:r>
      <w:r w:rsidR="00D6377C" w:rsidRPr="00F178D3">
        <w:rPr>
          <w:sz w:val="28"/>
          <w:szCs w:val="28"/>
          <w:lang w:val="lv-LV"/>
        </w:rPr>
        <w:t>.</w:t>
      </w:r>
      <w:r w:rsidRPr="00F178D3">
        <w:rPr>
          <w:sz w:val="28"/>
          <w:szCs w:val="28"/>
          <w:lang w:val="lv-LV"/>
        </w:rPr>
        <w:t>"</w:t>
      </w:r>
    </w:p>
    <w:p w14:paraId="2DCAED0E" w14:textId="77777777" w:rsidR="00167F04" w:rsidRPr="00F178D3" w:rsidRDefault="00167F04" w:rsidP="00F178D3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2DCAED0F" w14:textId="1BE78B35" w:rsidR="00B034B3" w:rsidRPr="00F178D3" w:rsidRDefault="00F178D3" w:rsidP="00F178D3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I</w:t>
      </w:r>
      <w:r w:rsidR="000258EB" w:rsidRPr="00F178D3">
        <w:rPr>
          <w:szCs w:val="28"/>
        </w:rPr>
        <w:t>zteikt 2. pielikuma 24. punktu šādā redakcijā:</w:t>
      </w:r>
    </w:p>
    <w:p w14:paraId="2DCAED10" w14:textId="77777777" w:rsidR="000258EB" w:rsidRPr="00F178D3" w:rsidRDefault="000258EB" w:rsidP="000258EB">
      <w:pPr>
        <w:pStyle w:val="Title"/>
        <w:ind w:left="720"/>
        <w:jc w:val="both"/>
        <w:outlineLvl w:val="0"/>
        <w:rPr>
          <w:sz w:val="22"/>
          <w:szCs w:val="1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004"/>
        <w:gridCol w:w="2723"/>
        <w:gridCol w:w="1546"/>
        <w:gridCol w:w="1958"/>
        <w:gridCol w:w="249"/>
      </w:tblGrid>
      <w:tr w:rsidR="00F178D3" w:rsidRPr="00F178D3" w14:paraId="2DCAED17" w14:textId="77777777" w:rsidTr="00F178D3">
        <w:trPr>
          <w:trHeight w:val="27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ED11" w14:textId="63396B7A" w:rsidR="000258EB" w:rsidRPr="00F178D3" w:rsidRDefault="00F178D3" w:rsidP="000258EB">
            <w:pPr>
              <w:jc w:val="center"/>
              <w:rPr>
                <w:rFonts w:eastAsia="Calibri"/>
                <w:lang w:val="lv-LV" w:eastAsia="lv-LV"/>
              </w:rPr>
            </w:pPr>
            <w:r>
              <w:rPr>
                <w:rFonts w:eastAsia="Calibri"/>
                <w:lang w:val="lv-LV" w:eastAsia="lv-LV"/>
              </w:rPr>
              <w:t>"</w:t>
            </w:r>
            <w:r w:rsidR="000258EB" w:rsidRPr="00F178D3">
              <w:rPr>
                <w:rFonts w:eastAsia="Calibri"/>
                <w:lang w:val="lv-LV" w:eastAsia="lv-LV"/>
              </w:rPr>
              <w:t>24.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ED12" w14:textId="77777777" w:rsidR="000258EB" w:rsidRPr="00F178D3" w:rsidRDefault="000258EB" w:rsidP="000258EB">
            <w:pPr>
              <w:rPr>
                <w:rFonts w:eastAsia="Calibri"/>
                <w:lang w:val="lv-LV" w:eastAsia="lv-LV"/>
              </w:rPr>
            </w:pPr>
            <w:r w:rsidRPr="00F178D3">
              <w:rPr>
                <w:rFonts w:eastAsia="Calibri"/>
                <w:lang w:val="lv-LV" w:eastAsia="lv-LV"/>
              </w:rPr>
              <w:t>Trauslais vītols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ED13" w14:textId="77777777" w:rsidR="000258EB" w:rsidRPr="00F178D3" w:rsidRDefault="000258EB" w:rsidP="000258EB">
            <w:pPr>
              <w:rPr>
                <w:rFonts w:eastAsia="Calibri"/>
                <w:i/>
                <w:iCs/>
                <w:lang w:val="lv-LV" w:eastAsia="lv-LV"/>
              </w:rPr>
            </w:pPr>
            <w:proofErr w:type="spellStart"/>
            <w:r w:rsidRPr="00F178D3">
              <w:rPr>
                <w:rFonts w:eastAsia="Calibri"/>
                <w:i/>
                <w:iCs/>
                <w:lang w:val="lv-LV" w:eastAsia="lv-LV"/>
              </w:rPr>
              <w:t>Salix</w:t>
            </w:r>
            <w:proofErr w:type="spellEnd"/>
            <w:r w:rsidRPr="00F178D3">
              <w:rPr>
                <w:rFonts w:eastAsia="Calibri"/>
                <w:i/>
                <w:iCs/>
                <w:lang w:val="lv-LV" w:eastAsia="lv-LV"/>
              </w:rPr>
              <w:t xml:space="preserve"> </w:t>
            </w:r>
            <w:proofErr w:type="spellStart"/>
            <w:r w:rsidRPr="00F178D3">
              <w:rPr>
                <w:rFonts w:eastAsia="Calibri"/>
                <w:i/>
                <w:iCs/>
                <w:lang w:val="lv-LV" w:eastAsia="lv-LV"/>
              </w:rPr>
              <w:t>fragilis</w:t>
            </w:r>
            <w:proofErr w:type="spellEnd"/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ED14" w14:textId="77777777" w:rsidR="000258EB" w:rsidRPr="00F178D3" w:rsidRDefault="000258EB" w:rsidP="000258EB">
            <w:pPr>
              <w:jc w:val="center"/>
              <w:rPr>
                <w:rFonts w:eastAsia="Calibri"/>
                <w:lang w:val="lv-LV" w:eastAsia="lv-LV"/>
              </w:rPr>
            </w:pPr>
            <w:r w:rsidRPr="00F178D3">
              <w:rPr>
                <w:rFonts w:eastAsia="Calibri"/>
                <w:lang w:val="lv-LV" w:eastAsia="lv-LV"/>
              </w:rPr>
              <w:t>4,0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ED15" w14:textId="2CDD1ED5" w:rsidR="000258EB" w:rsidRPr="00F178D3" w:rsidRDefault="00F178D3" w:rsidP="00F178D3">
            <w:pPr>
              <w:jc w:val="center"/>
              <w:rPr>
                <w:rFonts w:eastAsia="Calibri"/>
                <w:lang w:val="lv-LV" w:eastAsia="lv-LV"/>
              </w:rPr>
            </w:pPr>
            <w:r>
              <w:rPr>
                <w:rFonts w:eastAsia="Calibri"/>
                <w:lang w:val="lv-LV" w:eastAsia="lv-LV"/>
              </w:rPr>
              <w:t>–"</w:t>
            </w:r>
          </w:p>
        </w:tc>
        <w:tc>
          <w:tcPr>
            <w:tcW w:w="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ED16" w14:textId="77777777" w:rsidR="000258EB" w:rsidRPr="00F178D3" w:rsidRDefault="000258EB" w:rsidP="000258EB">
            <w:pPr>
              <w:rPr>
                <w:rFonts w:eastAsia="Calibri"/>
                <w:lang w:val="lv-LV" w:eastAsia="lv-LV"/>
              </w:rPr>
            </w:pPr>
          </w:p>
        </w:tc>
      </w:tr>
    </w:tbl>
    <w:p w14:paraId="2DCAED18" w14:textId="77777777" w:rsidR="00437B00" w:rsidRPr="00F178D3" w:rsidRDefault="00437B00" w:rsidP="00F25CD6">
      <w:pPr>
        <w:pStyle w:val="Title"/>
        <w:jc w:val="both"/>
        <w:outlineLvl w:val="0"/>
        <w:rPr>
          <w:sz w:val="24"/>
          <w:szCs w:val="16"/>
        </w:rPr>
      </w:pPr>
    </w:p>
    <w:p w14:paraId="19075F25" w14:textId="77777777" w:rsidR="00607983" w:rsidRPr="00F178D3" w:rsidRDefault="00607983" w:rsidP="00640887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4AD9C0DF" w14:textId="77777777" w:rsidR="00607983" w:rsidRPr="00F178D3" w:rsidRDefault="00607983" w:rsidP="00640887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7FAB031E" w14:textId="77777777" w:rsidR="00607983" w:rsidRPr="00F178D3" w:rsidRDefault="00607983" w:rsidP="00F178D3">
      <w:pPr>
        <w:tabs>
          <w:tab w:val="left" w:pos="6804"/>
        </w:tabs>
        <w:ind w:firstLine="709"/>
        <w:rPr>
          <w:sz w:val="28"/>
        </w:rPr>
      </w:pPr>
      <w:proofErr w:type="spellStart"/>
      <w:r w:rsidRPr="00F178D3">
        <w:rPr>
          <w:sz w:val="28"/>
        </w:rPr>
        <w:t>Ministru</w:t>
      </w:r>
      <w:proofErr w:type="spellEnd"/>
      <w:r w:rsidRPr="00F178D3">
        <w:rPr>
          <w:sz w:val="28"/>
        </w:rPr>
        <w:t xml:space="preserve"> </w:t>
      </w:r>
      <w:proofErr w:type="spellStart"/>
      <w:r w:rsidRPr="00F178D3">
        <w:rPr>
          <w:sz w:val="28"/>
        </w:rPr>
        <w:t>prezidents</w:t>
      </w:r>
      <w:proofErr w:type="spellEnd"/>
      <w:r w:rsidRPr="00F178D3">
        <w:rPr>
          <w:sz w:val="28"/>
        </w:rPr>
        <w:tab/>
      </w:r>
      <w:proofErr w:type="spellStart"/>
      <w:r w:rsidRPr="00F178D3">
        <w:rPr>
          <w:sz w:val="28"/>
        </w:rPr>
        <w:t>Māris</w:t>
      </w:r>
      <w:proofErr w:type="spellEnd"/>
      <w:r w:rsidRPr="00F178D3">
        <w:rPr>
          <w:sz w:val="28"/>
        </w:rPr>
        <w:t xml:space="preserve"> </w:t>
      </w:r>
      <w:proofErr w:type="spellStart"/>
      <w:r w:rsidRPr="00F178D3">
        <w:rPr>
          <w:sz w:val="28"/>
        </w:rPr>
        <w:t>Kučinskis</w:t>
      </w:r>
      <w:proofErr w:type="spellEnd"/>
    </w:p>
    <w:p w14:paraId="5EA3823E" w14:textId="77777777" w:rsidR="00607983" w:rsidRPr="00F178D3" w:rsidRDefault="00607983" w:rsidP="00F178D3">
      <w:pPr>
        <w:tabs>
          <w:tab w:val="left" w:pos="4678"/>
          <w:tab w:val="left" w:pos="6804"/>
        </w:tabs>
      </w:pPr>
    </w:p>
    <w:p w14:paraId="41C87764" w14:textId="77777777" w:rsidR="00607983" w:rsidRPr="00F178D3" w:rsidRDefault="00607983" w:rsidP="00F178D3">
      <w:pPr>
        <w:tabs>
          <w:tab w:val="left" w:pos="4678"/>
          <w:tab w:val="left" w:pos="6804"/>
        </w:tabs>
      </w:pPr>
    </w:p>
    <w:p w14:paraId="4298FC43" w14:textId="77777777" w:rsidR="00607983" w:rsidRPr="00F178D3" w:rsidRDefault="00607983" w:rsidP="00F178D3">
      <w:pPr>
        <w:tabs>
          <w:tab w:val="left" w:pos="4678"/>
          <w:tab w:val="left" w:pos="6804"/>
        </w:tabs>
      </w:pPr>
    </w:p>
    <w:p w14:paraId="71DA5269" w14:textId="77777777" w:rsidR="00F178D3" w:rsidRPr="00F178D3" w:rsidRDefault="00F178D3" w:rsidP="00F178D3">
      <w:pPr>
        <w:tabs>
          <w:tab w:val="left" w:pos="6804"/>
        </w:tabs>
        <w:ind w:right="-766" w:firstLine="709"/>
        <w:rPr>
          <w:sz w:val="28"/>
          <w:szCs w:val="28"/>
          <w:lang w:val="lv-LV"/>
        </w:rPr>
      </w:pPr>
      <w:r w:rsidRPr="00F178D3">
        <w:rPr>
          <w:sz w:val="28"/>
          <w:szCs w:val="28"/>
          <w:lang w:val="lv-LV"/>
        </w:rPr>
        <w:t xml:space="preserve">Vides aizsardzības un </w:t>
      </w:r>
    </w:p>
    <w:p w14:paraId="5F988106" w14:textId="77777777" w:rsidR="00F178D3" w:rsidRPr="00F178D3" w:rsidRDefault="00F178D3" w:rsidP="00F178D3">
      <w:pPr>
        <w:tabs>
          <w:tab w:val="left" w:pos="6804"/>
        </w:tabs>
        <w:ind w:right="-766" w:firstLine="709"/>
        <w:rPr>
          <w:sz w:val="28"/>
          <w:szCs w:val="28"/>
          <w:lang w:val="lv-LV"/>
        </w:rPr>
      </w:pPr>
      <w:r w:rsidRPr="00F178D3">
        <w:rPr>
          <w:sz w:val="28"/>
          <w:szCs w:val="28"/>
          <w:lang w:val="lv-LV"/>
        </w:rPr>
        <w:t xml:space="preserve">reģionālās attīstības ministrs </w:t>
      </w:r>
      <w:r w:rsidRPr="00F178D3">
        <w:rPr>
          <w:sz w:val="28"/>
          <w:szCs w:val="28"/>
          <w:lang w:val="lv-LV"/>
        </w:rPr>
        <w:tab/>
        <w:t>Kaspars Gerhards</w:t>
      </w:r>
    </w:p>
    <w:sectPr w:rsidR="00F178D3" w:rsidRPr="00F178D3" w:rsidSect="00AE7AB8">
      <w:headerReference w:type="default" r:id="rId8"/>
      <w:headerReference w:type="first" r:id="rId9"/>
      <w:footerReference w:type="first" r:id="rId10"/>
      <w:pgSz w:w="11907" w:h="16839" w:code="9"/>
      <w:pgMar w:top="1418" w:right="1134" w:bottom="141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AED2D" w14:textId="77777777" w:rsidR="00A92A9E" w:rsidRDefault="003F623B">
      <w:r>
        <w:separator/>
      </w:r>
    </w:p>
  </w:endnote>
  <w:endnote w:type="continuationSeparator" w:id="0">
    <w:p w14:paraId="2DCAED2E" w14:textId="77777777" w:rsidR="00A92A9E" w:rsidRDefault="003F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A7F11" w14:textId="1A498964" w:rsidR="00607983" w:rsidRPr="00607983" w:rsidRDefault="00607983">
    <w:pPr>
      <w:pStyle w:val="Footer"/>
      <w:rPr>
        <w:sz w:val="16"/>
        <w:szCs w:val="16"/>
        <w:lang w:val="lv-LV"/>
      </w:rPr>
    </w:pPr>
    <w:r w:rsidRPr="00607983">
      <w:rPr>
        <w:sz w:val="16"/>
        <w:szCs w:val="16"/>
        <w:lang w:val="lv-LV"/>
      </w:rPr>
      <w:t>N0723_7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AED2B" w14:textId="77777777" w:rsidR="00A92A9E" w:rsidRDefault="003F623B">
      <w:r>
        <w:separator/>
      </w:r>
    </w:p>
  </w:footnote>
  <w:footnote w:type="continuationSeparator" w:id="0">
    <w:p w14:paraId="2DCAED2C" w14:textId="77777777" w:rsidR="00A92A9E" w:rsidRDefault="003F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ED2F" w14:textId="77777777" w:rsidR="004B1637" w:rsidRDefault="004B1637" w:rsidP="00607983">
    <w:pPr>
      <w:rPr>
        <w:spacing w:val="60"/>
        <w:sz w:val="20"/>
        <w:szCs w:val="20"/>
        <w:lang w:val="lv-LV"/>
      </w:rPr>
    </w:pPr>
  </w:p>
  <w:p w14:paraId="02866232" w14:textId="5C78A7D2" w:rsidR="00607983" w:rsidRPr="00C4079F" w:rsidRDefault="00607983" w:rsidP="00607983">
    <w:pPr>
      <w:rPr>
        <w:spacing w:val="60"/>
        <w:sz w:val="20"/>
        <w:szCs w:val="20"/>
        <w:lang w:val="lv-LV"/>
      </w:rPr>
    </w:pPr>
    <w:r>
      <w:rPr>
        <w:noProof/>
        <w:spacing w:val="60"/>
        <w:sz w:val="28"/>
        <w:szCs w:val="28"/>
        <w:lang w:val="lv-LV" w:eastAsia="lv-LV"/>
      </w:rPr>
      <w:drawing>
        <wp:inline distT="0" distB="0" distL="0" distR="0" wp14:anchorId="09975F04" wp14:editId="18DC74C7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B7396" w14:textId="77777777" w:rsidR="00607983" w:rsidRDefault="00607983">
    <w:pPr>
      <w:pStyle w:val="Header"/>
      <w:rPr>
        <w:lang w:val="lv-LV"/>
      </w:rPr>
    </w:pPr>
  </w:p>
  <w:p w14:paraId="17618E3F" w14:textId="6E2412AE" w:rsidR="00607983" w:rsidRPr="00607983" w:rsidRDefault="00607983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5406D922" wp14:editId="36D395BC">
          <wp:extent cx="5915025" cy="103822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000"/>
    <w:multiLevelType w:val="multilevel"/>
    <w:tmpl w:val="019E773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F7327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E449F9"/>
    <w:multiLevelType w:val="hybridMultilevel"/>
    <w:tmpl w:val="9D929828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98677E9"/>
    <w:multiLevelType w:val="hybridMultilevel"/>
    <w:tmpl w:val="8DB4DC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8D"/>
    <w:rsid w:val="000174D0"/>
    <w:rsid w:val="000250C3"/>
    <w:rsid w:val="000258EB"/>
    <w:rsid w:val="00073ABC"/>
    <w:rsid w:val="000D4EF8"/>
    <w:rsid w:val="000E6DF0"/>
    <w:rsid w:val="00120524"/>
    <w:rsid w:val="00122FBF"/>
    <w:rsid w:val="00137798"/>
    <w:rsid w:val="0014599A"/>
    <w:rsid w:val="001556D9"/>
    <w:rsid w:val="00166A4E"/>
    <w:rsid w:val="00167C00"/>
    <w:rsid w:val="00167F04"/>
    <w:rsid w:val="001951F4"/>
    <w:rsid w:val="001A6D74"/>
    <w:rsid w:val="001D6404"/>
    <w:rsid w:val="001E03A7"/>
    <w:rsid w:val="00201273"/>
    <w:rsid w:val="00276C83"/>
    <w:rsid w:val="00282941"/>
    <w:rsid w:val="002A6D69"/>
    <w:rsid w:val="002A773C"/>
    <w:rsid w:val="002E7DBC"/>
    <w:rsid w:val="00307719"/>
    <w:rsid w:val="00322F0C"/>
    <w:rsid w:val="00337D77"/>
    <w:rsid w:val="0036443E"/>
    <w:rsid w:val="003C14B1"/>
    <w:rsid w:val="003D008E"/>
    <w:rsid w:val="003D7AEE"/>
    <w:rsid w:val="003F623B"/>
    <w:rsid w:val="00437B00"/>
    <w:rsid w:val="00474689"/>
    <w:rsid w:val="00480F3E"/>
    <w:rsid w:val="004B1637"/>
    <w:rsid w:val="004D51F9"/>
    <w:rsid w:val="00504801"/>
    <w:rsid w:val="0054556D"/>
    <w:rsid w:val="00550B5D"/>
    <w:rsid w:val="00562D0E"/>
    <w:rsid w:val="00592F53"/>
    <w:rsid w:val="005C4C0E"/>
    <w:rsid w:val="005D2118"/>
    <w:rsid w:val="005E5186"/>
    <w:rsid w:val="005F0E3B"/>
    <w:rsid w:val="00607983"/>
    <w:rsid w:val="006141DE"/>
    <w:rsid w:val="006213C7"/>
    <w:rsid w:val="00627A04"/>
    <w:rsid w:val="0066055B"/>
    <w:rsid w:val="00674C2A"/>
    <w:rsid w:val="00697F08"/>
    <w:rsid w:val="006C2C8F"/>
    <w:rsid w:val="006C44DC"/>
    <w:rsid w:val="006E22C1"/>
    <w:rsid w:val="007039A7"/>
    <w:rsid w:val="0074184B"/>
    <w:rsid w:val="007459ED"/>
    <w:rsid w:val="007A26E4"/>
    <w:rsid w:val="007C0149"/>
    <w:rsid w:val="007D6926"/>
    <w:rsid w:val="00805526"/>
    <w:rsid w:val="0080706A"/>
    <w:rsid w:val="008375A8"/>
    <w:rsid w:val="00837F75"/>
    <w:rsid w:val="008911D7"/>
    <w:rsid w:val="008C78C5"/>
    <w:rsid w:val="008E156B"/>
    <w:rsid w:val="008E47F4"/>
    <w:rsid w:val="008E690F"/>
    <w:rsid w:val="008F2584"/>
    <w:rsid w:val="009070E2"/>
    <w:rsid w:val="00945DBB"/>
    <w:rsid w:val="00964441"/>
    <w:rsid w:val="009B7A1B"/>
    <w:rsid w:val="009D209F"/>
    <w:rsid w:val="009F02FB"/>
    <w:rsid w:val="00A03DCE"/>
    <w:rsid w:val="00A065AD"/>
    <w:rsid w:val="00A466D7"/>
    <w:rsid w:val="00A71A8D"/>
    <w:rsid w:val="00A73CFA"/>
    <w:rsid w:val="00A92A9E"/>
    <w:rsid w:val="00AA0943"/>
    <w:rsid w:val="00AA7034"/>
    <w:rsid w:val="00AD4C63"/>
    <w:rsid w:val="00AE7AB8"/>
    <w:rsid w:val="00B034B3"/>
    <w:rsid w:val="00B12D6A"/>
    <w:rsid w:val="00B22D74"/>
    <w:rsid w:val="00B435A3"/>
    <w:rsid w:val="00B72FBB"/>
    <w:rsid w:val="00B7520F"/>
    <w:rsid w:val="00B81541"/>
    <w:rsid w:val="00B817CC"/>
    <w:rsid w:val="00B942B3"/>
    <w:rsid w:val="00BC6A5F"/>
    <w:rsid w:val="00BE216A"/>
    <w:rsid w:val="00BE5A93"/>
    <w:rsid w:val="00C342F3"/>
    <w:rsid w:val="00C4079F"/>
    <w:rsid w:val="00C674AE"/>
    <w:rsid w:val="00C81243"/>
    <w:rsid w:val="00C95632"/>
    <w:rsid w:val="00CA1A59"/>
    <w:rsid w:val="00CA52FF"/>
    <w:rsid w:val="00CC2717"/>
    <w:rsid w:val="00D530B7"/>
    <w:rsid w:val="00D6377C"/>
    <w:rsid w:val="00D760E5"/>
    <w:rsid w:val="00D87403"/>
    <w:rsid w:val="00DA5E03"/>
    <w:rsid w:val="00DB3334"/>
    <w:rsid w:val="00DD27CE"/>
    <w:rsid w:val="00DD31D5"/>
    <w:rsid w:val="00E43FC5"/>
    <w:rsid w:val="00E4660D"/>
    <w:rsid w:val="00F178D3"/>
    <w:rsid w:val="00F25CD6"/>
    <w:rsid w:val="00F423FC"/>
    <w:rsid w:val="00F56A6E"/>
    <w:rsid w:val="00F741BF"/>
    <w:rsid w:val="00FA271D"/>
    <w:rsid w:val="00FB3316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DCAE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1A8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71A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A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F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6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4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C0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C0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437B00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437B00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80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1A8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71A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A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F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6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4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C0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C0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437B00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437B00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80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2010.gada 16.marta noteikumos Nr.264 "Īpaši aizsargājamo dabas teritoriju vispārējie aizsardzības un izmantošanas noteikumi""</vt:lpstr>
    </vt:vector>
  </TitlesOfParts>
  <Manager>Valsts aizsardzības militāro objektu un iepirkumu centrs</Manager>
  <Company>Aizsardzības ministrija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2010.gada 16.marta noteikumos Nr.264 "Īpaši aizsargājamo dabas teritoriju vispārējie aizsardzības un izmantošanas noteikumi""</dc:title>
  <dc:subject>Rīkojuma projekts</dc:subject>
  <dc:creator>Ināra Buda</dc:creator>
  <dc:description>Ināra Buda_x000d_
Tālr.67335031_x000d_
Inara.Buda@mod.gov.lv</dc:description>
  <cp:lastModifiedBy>Leontīne Babkina</cp:lastModifiedBy>
  <cp:revision>34</cp:revision>
  <cp:lastPrinted>2017-04-10T06:52:00Z</cp:lastPrinted>
  <dcterms:created xsi:type="dcterms:W3CDTF">2017-03-27T11:58:00Z</dcterms:created>
  <dcterms:modified xsi:type="dcterms:W3CDTF">2017-04-12T08:08:00Z</dcterms:modified>
</cp:coreProperties>
</file>