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73" w:rsidRDefault="00857873" w:rsidP="00857873">
      <w:pPr>
        <w:spacing w:after="120" w:line="240" w:lineRule="auto"/>
        <w:ind w:left="-180"/>
        <w:jc w:val="center"/>
        <w:rPr>
          <w:rFonts w:ascii="Times New Roman" w:eastAsia="Calibri" w:hAnsi="Times New Roman" w:cs="Times New Roman"/>
          <w:b/>
          <w:sz w:val="26"/>
          <w:szCs w:val="26"/>
        </w:rPr>
      </w:pPr>
      <w:r w:rsidRPr="00802FD2">
        <w:rPr>
          <w:rFonts w:ascii="Times New Roman" w:eastAsia="Calibri" w:hAnsi="Times New Roman" w:cs="Times New Roman"/>
          <w:b/>
          <w:sz w:val="26"/>
          <w:szCs w:val="26"/>
        </w:rPr>
        <w:t xml:space="preserve">Informatīvais ziņojums </w:t>
      </w:r>
    </w:p>
    <w:p w:rsidR="00857873" w:rsidRPr="00802FD2" w:rsidRDefault="00857873" w:rsidP="00857873">
      <w:pPr>
        <w:spacing w:after="120" w:line="240" w:lineRule="auto"/>
        <w:ind w:left="-180"/>
        <w:jc w:val="center"/>
        <w:rPr>
          <w:rFonts w:ascii="Times New Roman" w:eastAsia="Calibri" w:hAnsi="Times New Roman" w:cs="Times New Roman"/>
          <w:b/>
          <w:sz w:val="26"/>
          <w:szCs w:val="26"/>
        </w:rPr>
      </w:pPr>
    </w:p>
    <w:p w:rsidR="00857873" w:rsidRPr="00802FD2" w:rsidRDefault="00857873" w:rsidP="00857873">
      <w:pPr>
        <w:pStyle w:val="Heading3"/>
        <w:shd w:val="clear" w:color="auto" w:fill="FFFFFF"/>
        <w:jc w:val="center"/>
        <w:rPr>
          <w:b/>
          <w:i/>
          <w:color w:val="000000"/>
          <w:sz w:val="26"/>
          <w:szCs w:val="26"/>
        </w:rPr>
      </w:pPr>
      <w:r w:rsidRPr="00802FD2">
        <w:rPr>
          <w:rFonts w:eastAsia="Calibri"/>
          <w:b/>
          <w:sz w:val="26"/>
          <w:szCs w:val="26"/>
        </w:rPr>
        <w:t xml:space="preserve">par </w:t>
      </w:r>
      <w:r>
        <w:rPr>
          <w:rFonts w:eastAsia="Calibri"/>
          <w:b/>
          <w:sz w:val="26"/>
          <w:szCs w:val="26"/>
        </w:rPr>
        <w:t xml:space="preserve">sākotnējo </w:t>
      </w:r>
      <w:r w:rsidRPr="00802FD2">
        <w:rPr>
          <w:rFonts w:eastAsia="Calibri"/>
          <w:b/>
          <w:sz w:val="26"/>
          <w:szCs w:val="26"/>
        </w:rPr>
        <w:t xml:space="preserve">pozīciju </w:t>
      </w:r>
      <w:r>
        <w:rPr>
          <w:rFonts w:eastAsia="Calibri"/>
          <w:b/>
          <w:sz w:val="26"/>
          <w:szCs w:val="26"/>
        </w:rPr>
        <w:t xml:space="preserve">Nr. 1 </w:t>
      </w:r>
      <w:r w:rsidRPr="00802FD2">
        <w:rPr>
          <w:rFonts w:eastAsia="Calibri"/>
          <w:b/>
          <w:sz w:val="26"/>
          <w:szCs w:val="26"/>
        </w:rPr>
        <w:t>“</w:t>
      </w:r>
      <w:r>
        <w:rPr>
          <w:rFonts w:eastAsia="Calibri"/>
          <w:b/>
          <w:sz w:val="26"/>
          <w:szCs w:val="26"/>
        </w:rPr>
        <w:t>Par Eiropas Komisijas priekšlikumu par Iestāžu nolīgumu par obligātu Pārredzamības reģistru”</w:t>
      </w:r>
    </w:p>
    <w:p w:rsidR="00857873" w:rsidRPr="00506492" w:rsidRDefault="00857873" w:rsidP="00857873">
      <w:pPr>
        <w:pStyle w:val="ListParagraph"/>
        <w:contextualSpacing w:val="0"/>
        <w:rPr>
          <w:sz w:val="26"/>
          <w:szCs w:val="26"/>
          <w:lang w:val="lv-LV"/>
        </w:rPr>
      </w:pPr>
      <w:r w:rsidRPr="00506492">
        <w:rPr>
          <w:sz w:val="26"/>
          <w:szCs w:val="26"/>
          <w:lang w:val="lv-LV"/>
        </w:rPr>
        <w:t xml:space="preserve"> </w:t>
      </w:r>
    </w:p>
    <w:p w:rsidR="00857873" w:rsidRDefault="00857873" w:rsidP="00857873">
      <w:pPr>
        <w:spacing w:after="120" w:line="240" w:lineRule="auto"/>
        <w:ind w:left="-397" w:right="-397"/>
        <w:jc w:val="both"/>
        <w:rPr>
          <w:rFonts w:ascii="Times New Roman" w:hAnsi="Times New Roman" w:cs="Times New Roman"/>
          <w:sz w:val="24"/>
          <w:szCs w:val="24"/>
        </w:rPr>
      </w:pPr>
      <w:r w:rsidRPr="00D07EE2">
        <w:rPr>
          <w:rFonts w:ascii="Times New Roman" w:hAnsi="Times New Roman" w:cs="Times New Roman"/>
          <w:sz w:val="24"/>
          <w:szCs w:val="24"/>
        </w:rPr>
        <w:t>Pārredzamība ES institūciju darbībā ir viena no Eiropas Komisijas (turpmāk – EK) prezidenta Ž</w:t>
      </w:r>
      <w:r>
        <w:rPr>
          <w:rFonts w:ascii="Times New Roman" w:hAnsi="Times New Roman" w:cs="Times New Roman"/>
          <w:sz w:val="24"/>
          <w:szCs w:val="24"/>
        </w:rPr>
        <w:t xml:space="preserve">ana Kloda </w:t>
      </w:r>
      <w:proofErr w:type="spellStart"/>
      <w:r w:rsidRPr="00D07EE2">
        <w:rPr>
          <w:rFonts w:ascii="Times New Roman" w:hAnsi="Times New Roman" w:cs="Times New Roman"/>
          <w:sz w:val="24"/>
          <w:szCs w:val="24"/>
        </w:rPr>
        <w:t>Junkera</w:t>
      </w:r>
      <w:proofErr w:type="spellEnd"/>
      <w:r w:rsidRPr="00D07EE2">
        <w:rPr>
          <w:rFonts w:ascii="Times New Roman" w:hAnsi="Times New Roman" w:cs="Times New Roman"/>
          <w:sz w:val="24"/>
          <w:szCs w:val="24"/>
        </w:rPr>
        <w:t xml:space="preserve"> (</w:t>
      </w:r>
      <w:proofErr w:type="spellStart"/>
      <w:r w:rsidRPr="00D07EE2">
        <w:rPr>
          <w:rFonts w:ascii="Times New Roman" w:hAnsi="Times New Roman" w:cs="Times New Roman"/>
          <w:i/>
          <w:sz w:val="24"/>
          <w:szCs w:val="24"/>
        </w:rPr>
        <w:t>Jean-Claude</w:t>
      </w:r>
      <w:proofErr w:type="spellEnd"/>
      <w:r w:rsidRPr="00D07EE2">
        <w:rPr>
          <w:rFonts w:ascii="Times New Roman" w:hAnsi="Times New Roman" w:cs="Times New Roman"/>
          <w:i/>
          <w:sz w:val="24"/>
          <w:szCs w:val="24"/>
        </w:rPr>
        <w:t xml:space="preserve"> </w:t>
      </w:r>
      <w:proofErr w:type="spellStart"/>
      <w:r w:rsidRPr="00D07EE2">
        <w:rPr>
          <w:rFonts w:ascii="Times New Roman" w:hAnsi="Times New Roman" w:cs="Times New Roman"/>
          <w:i/>
          <w:sz w:val="24"/>
          <w:szCs w:val="24"/>
        </w:rPr>
        <w:t>Juncker</w:t>
      </w:r>
      <w:proofErr w:type="spellEnd"/>
      <w:r w:rsidRPr="00D07EE2">
        <w:rPr>
          <w:rFonts w:ascii="Times New Roman" w:hAnsi="Times New Roman" w:cs="Times New Roman"/>
          <w:sz w:val="24"/>
          <w:szCs w:val="24"/>
        </w:rPr>
        <w:t xml:space="preserve">) 10 prioritātēm. 2016. gada 28. septembrī EK nāca klajā ar priekšlikumu par jaunu Iestāžu nolīgumu par </w:t>
      </w:r>
      <w:r w:rsidRPr="00D07EE2">
        <w:rPr>
          <w:rFonts w:ascii="Times New Roman" w:hAnsi="Times New Roman" w:cs="Times New Roman"/>
          <w:sz w:val="24"/>
          <w:szCs w:val="24"/>
          <w:u w:val="single"/>
        </w:rPr>
        <w:t xml:space="preserve">obligātu Pārredzamības reģistru </w:t>
      </w:r>
      <w:r w:rsidR="008B7C1F">
        <w:rPr>
          <w:rFonts w:ascii="Times New Roman" w:hAnsi="Times New Roman" w:cs="Times New Roman"/>
          <w:sz w:val="24"/>
          <w:szCs w:val="24"/>
        </w:rPr>
        <w:t>(turpmāk – jaunais Iestāžu nolīgums</w:t>
      </w:r>
      <w:r w:rsidRPr="00D07EE2">
        <w:rPr>
          <w:rFonts w:ascii="Times New Roman" w:hAnsi="Times New Roman" w:cs="Times New Roman"/>
          <w:sz w:val="24"/>
          <w:szCs w:val="24"/>
        </w:rPr>
        <w:t xml:space="preserve">). </w:t>
      </w:r>
    </w:p>
    <w:p w:rsidR="00857873" w:rsidRPr="008A5005" w:rsidRDefault="00857873" w:rsidP="00857873">
      <w:pPr>
        <w:spacing w:after="120" w:line="240" w:lineRule="auto"/>
        <w:ind w:left="-397" w:right="-397"/>
        <w:jc w:val="both"/>
        <w:rPr>
          <w:rFonts w:ascii="Times New Roman" w:hAnsi="Times New Roman" w:cs="Times New Roman"/>
          <w:sz w:val="24"/>
          <w:szCs w:val="24"/>
        </w:rPr>
      </w:pPr>
      <w:r w:rsidRPr="008A5005">
        <w:rPr>
          <w:rFonts w:ascii="Times New Roman" w:hAnsi="Times New Roman" w:cs="Times New Roman"/>
          <w:sz w:val="24"/>
          <w:szCs w:val="24"/>
        </w:rPr>
        <w:t>Pārredzamības reģistrs ir interešu pārstāvju reģistrs (publiska tīmekļa vietne), kurā šobrīd brīvprātīgi reģistrējas visas</w:t>
      </w:r>
      <w:r w:rsidR="00773E44">
        <w:rPr>
          <w:rFonts w:ascii="Times New Roman" w:hAnsi="Times New Roman" w:cs="Times New Roman"/>
          <w:sz w:val="24"/>
          <w:szCs w:val="24"/>
        </w:rPr>
        <w:t xml:space="preserve"> </w:t>
      </w:r>
      <w:r w:rsidR="00CF2436">
        <w:rPr>
          <w:rFonts w:ascii="Times New Roman" w:hAnsi="Times New Roman" w:cs="Times New Roman"/>
          <w:sz w:val="24"/>
          <w:szCs w:val="24"/>
        </w:rPr>
        <w:t>interešu pārstāvju</w:t>
      </w:r>
      <w:r w:rsidRPr="008A5005">
        <w:rPr>
          <w:rFonts w:ascii="Times New Roman" w:hAnsi="Times New Roman" w:cs="Times New Roman"/>
          <w:sz w:val="24"/>
          <w:szCs w:val="24"/>
        </w:rPr>
        <w:t xml:space="preserve"> organizācijas, kas piedalās darbībās ar mērķi ietekmēt ES politiku un lēmumu pieņemšanas procesu. </w:t>
      </w:r>
      <w:r w:rsidRPr="00341E93">
        <w:rPr>
          <w:rFonts w:ascii="Times New Roman" w:hAnsi="Times New Roman" w:cs="Times New Roman"/>
          <w:sz w:val="24"/>
          <w:szCs w:val="24"/>
        </w:rPr>
        <w:t>Pārredzamības reģistrs ir izveidots, lai sniegtu atbildes uz jautājumiem par to, kādas intereses tiek pārstāvētas ES līmenī, kas tās pārstāv un kādā uzdevumā, un par kādiem līdzekļiem</w:t>
      </w:r>
      <w:r w:rsidR="00606A52">
        <w:rPr>
          <w:rFonts w:ascii="Times New Roman" w:hAnsi="Times New Roman" w:cs="Times New Roman"/>
          <w:sz w:val="24"/>
          <w:szCs w:val="24"/>
        </w:rPr>
        <w:t>.</w:t>
      </w:r>
      <w:r w:rsidRPr="00341E93">
        <w:rPr>
          <w:rFonts w:ascii="Times New Roman" w:hAnsi="Times New Roman" w:cs="Times New Roman"/>
          <w:sz w:val="24"/>
          <w:szCs w:val="24"/>
        </w:rPr>
        <w:t xml:space="preserve"> Jo process ir atklātāks, jo vieglāk ir nodrošināt līdzsvarotu interešu pārstāvību un novērst nepamatotu spiedienu un nelikumīgu vai priviliģētu piekļuvi informācijai vai lēmumu pieņēmējiem.</w:t>
      </w:r>
      <w:r w:rsidRPr="008A5005">
        <w:rPr>
          <w:rFonts w:ascii="Times New Roman" w:hAnsi="Times New Roman" w:cs="Times New Roman"/>
          <w:sz w:val="24"/>
          <w:szCs w:val="24"/>
        </w:rPr>
        <w:t xml:space="preserve"> </w:t>
      </w:r>
    </w:p>
    <w:p w:rsidR="00857873" w:rsidRDefault="00857873" w:rsidP="00857873">
      <w:pPr>
        <w:spacing w:after="12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Brīvprātīgo </w:t>
      </w:r>
      <w:r w:rsidRPr="00D07EE2">
        <w:rPr>
          <w:rFonts w:ascii="Times New Roman" w:hAnsi="Times New Roman" w:cs="Times New Roman"/>
          <w:sz w:val="24"/>
          <w:szCs w:val="24"/>
        </w:rPr>
        <w:t xml:space="preserve">Pārredzamības reģistru </w:t>
      </w:r>
      <w:r>
        <w:rPr>
          <w:rFonts w:ascii="Times New Roman" w:hAnsi="Times New Roman" w:cs="Times New Roman"/>
          <w:sz w:val="24"/>
          <w:szCs w:val="24"/>
        </w:rPr>
        <w:t xml:space="preserve">2011. gadā </w:t>
      </w:r>
      <w:r w:rsidRPr="00D07EE2">
        <w:rPr>
          <w:rFonts w:ascii="Times New Roman" w:hAnsi="Times New Roman" w:cs="Times New Roman"/>
          <w:sz w:val="24"/>
          <w:szCs w:val="24"/>
        </w:rPr>
        <w:t>kopīgi izveidoja</w:t>
      </w:r>
      <w:r>
        <w:rPr>
          <w:rFonts w:ascii="Times New Roman" w:hAnsi="Times New Roman" w:cs="Times New Roman"/>
          <w:sz w:val="24"/>
          <w:szCs w:val="24"/>
        </w:rPr>
        <w:t xml:space="preserve"> </w:t>
      </w:r>
      <w:r w:rsidRPr="00D07EE2">
        <w:rPr>
          <w:rFonts w:ascii="Times New Roman" w:hAnsi="Times New Roman" w:cs="Times New Roman"/>
          <w:sz w:val="24"/>
          <w:szCs w:val="24"/>
        </w:rPr>
        <w:t xml:space="preserve">un uzrauga EK un </w:t>
      </w:r>
      <w:r>
        <w:rPr>
          <w:rFonts w:ascii="Times New Roman" w:hAnsi="Times New Roman" w:cs="Times New Roman"/>
          <w:sz w:val="24"/>
          <w:szCs w:val="24"/>
        </w:rPr>
        <w:t xml:space="preserve">Eiropas Parlaments (turpmāk – </w:t>
      </w:r>
      <w:r w:rsidRPr="00D07EE2">
        <w:rPr>
          <w:rFonts w:ascii="Times New Roman" w:hAnsi="Times New Roman" w:cs="Times New Roman"/>
          <w:sz w:val="24"/>
          <w:szCs w:val="24"/>
        </w:rPr>
        <w:t>EP</w:t>
      </w:r>
      <w:r>
        <w:rPr>
          <w:rFonts w:ascii="Times New Roman" w:hAnsi="Times New Roman" w:cs="Times New Roman"/>
          <w:sz w:val="24"/>
          <w:szCs w:val="24"/>
        </w:rPr>
        <w:t>)</w:t>
      </w:r>
      <w:r w:rsidRPr="00D07EE2">
        <w:rPr>
          <w:rFonts w:ascii="Times New Roman" w:hAnsi="Times New Roman" w:cs="Times New Roman"/>
          <w:sz w:val="24"/>
          <w:szCs w:val="24"/>
        </w:rPr>
        <w:t xml:space="preserve">, bet tehniski uztur kopīgi izveidotais Apvienotā pārredzamības reģistra sekretariāts, kur pārstāvētas abu institūciju amatpersonas. Starp reģistrētajām organizācijām ir gan sabiedrisko attiecību konsultantu biroji un advokātu biroji, tirdzniecības un profesionālās asociācijas, NVO, reliģiskās organizācijas, kā arī akadēmiskās organizācijas u.c. </w:t>
      </w:r>
      <w:r w:rsidRPr="00FF6FCD">
        <w:rPr>
          <w:rFonts w:ascii="Times New Roman" w:hAnsi="Times New Roman" w:cs="Times New Roman"/>
          <w:sz w:val="24"/>
          <w:szCs w:val="24"/>
        </w:rPr>
        <w:t>Kopš reģistra izveides ES Padome nav pārstāvēta tajā un regulāri saņem kritiku par nepietiekamas pārredzamības v</w:t>
      </w:r>
      <w:r w:rsidR="00D13984">
        <w:rPr>
          <w:rFonts w:ascii="Times New Roman" w:hAnsi="Times New Roman" w:cs="Times New Roman"/>
          <w:sz w:val="24"/>
          <w:szCs w:val="24"/>
        </w:rPr>
        <w:t>e</w:t>
      </w:r>
      <w:r w:rsidRPr="00FF6FCD">
        <w:rPr>
          <w:rFonts w:ascii="Times New Roman" w:hAnsi="Times New Roman" w:cs="Times New Roman"/>
          <w:sz w:val="24"/>
          <w:szCs w:val="24"/>
        </w:rPr>
        <w:t xml:space="preserve">icināšanu savās darbībās. </w:t>
      </w:r>
    </w:p>
    <w:p w:rsidR="00857873" w:rsidRDefault="00857873" w:rsidP="00857873">
      <w:pPr>
        <w:spacing w:after="0" w:line="240" w:lineRule="auto"/>
        <w:ind w:left="-397" w:right="-397"/>
        <w:jc w:val="both"/>
        <w:rPr>
          <w:rFonts w:ascii="Times New Roman" w:hAnsi="Times New Roman" w:cs="Times New Roman"/>
          <w:sz w:val="24"/>
          <w:szCs w:val="24"/>
        </w:rPr>
      </w:pPr>
      <w:r w:rsidRPr="004E5D4D">
        <w:rPr>
          <w:rFonts w:ascii="Times New Roman" w:hAnsi="Times New Roman" w:cs="Times New Roman"/>
          <w:sz w:val="24"/>
          <w:szCs w:val="24"/>
        </w:rPr>
        <w:t xml:space="preserve">EK priekšlikuma mērķis ir </w:t>
      </w:r>
      <w:r>
        <w:rPr>
          <w:rFonts w:ascii="Times New Roman" w:hAnsi="Times New Roman" w:cs="Times New Roman"/>
          <w:sz w:val="24"/>
          <w:szCs w:val="24"/>
        </w:rPr>
        <w:t xml:space="preserve">stiprināt </w:t>
      </w:r>
      <w:r w:rsidRPr="004E5D4D">
        <w:rPr>
          <w:rFonts w:ascii="Times New Roman" w:hAnsi="Times New Roman" w:cs="Times New Roman"/>
          <w:sz w:val="24"/>
          <w:szCs w:val="24"/>
        </w:rPr>
        <w:t>ietvaru pārredzamai un ētiskai sadarbībai starp interešu pārstāvjiem, k</w:t>
      </w:r>
      <w:r>
        <w:rPr>
          <w:rFonts w:ascii="Times New Roman" w:hAnsi="Times New Roman" w:cs="Times New Roman"/>
          <w:sz w:val="24"/>
          <w:szCs w:val="24"/>
        </w:rPr>
        <w:t>uru nodomi ir ietekmēt politiku</w:t>
      </w:r>
      <w:r w:rsidRPr="004E5D4D">
        <w:rPr>
          <w:rFonts w:ascii="Times New Roman" w:hAnsi="Times New Roman" w:cs="Times New Roman"/>
          <w:sz w:val="24"/>
          <w:szCs w:val="24"/>
        </w:rPr>
        <w:t xml:space="preserve"> vai tiesību akta izstrādi</w:t>
      </w:r>
      <w:r>
        <w:rPr>
          <w:rFonts w:ascii="Times New Roman" w:hAnsi="Times New Roman" w:cs="Times New Roman"/>
          <w:sz w:val="24"/>
          <w:szCs w:val="24"/>
        </w:rPr>
        <w:t>,</w:t>
      </w:r>
      <w:r w:rsidRPr="004E5D4D">
        <w:rPr>
          <w:rFonts w:ascii="Times New Roman" w:hAnsi="Times New Roman" w:cs="Times New Roman"/>
          <w:sz w:val="24"/>
          <w:szCs w:val="24"/>
        </w:rPr>
        <w:t xml:space="preserve"> vai lēmuma pieņemšanas</w:t>
      </w:r>
      <w:r>
        <w:rPr>
          <w:rFonts w:ascii="Times New Roman" w:hAnsi="Times New Roman" w:cs="Times New Roman"/>
          <w:sz w:val="24"/>
          <w:szCs w:val="24"/>
        </w:rPr>
        <w:t xml:space="preserve"> procesu, vai arī īstenošanu, un</w:t>
      </w:r>
      <w:r w:rsidRPr="004E5D4D">
        <w:rPr>
          <w:rFonts w:ascii="Times New Roman" w:hAnsi="Times New Roman" w:cs="Times New Roman"/>
          <w:sz w:val="24"/>
          <w:szCs w:val="24"/>
        </w:rPr>
        <w:t xml:space="preserve"> trīs institūcijām, to locekļiem vai amatpersonām. EK priekšlikuma mērķis nav vērsts uz interešu pārstāvības kārtības regulēšanu ES dalībvalstīs</w:t>
      </w:r>
      <w:r>
        <w:rPr>
          <w:rFonts w:ascii="Times New Roman" w:hAnsi="Times New Roman" w:cs="Times New Roman"/>
          <w:sz w:val="24"/>
          <w:szCs w:val="24"/>
        </w:rPr>
        <w:t>.</w:t>
      </w:r>
    </w:p>
    <w:p w:rsidR="00857873" w:rsidRDefault="00857873" w:rsidP="00857873">
      <w:pPr>
        <w:spacing w:after="120" w:line="240" w:lineRule="auto"/>
        <w:ind w:left="-397" w:right="-397"/>
        <w:jc w:val="both"/>
        <w:rPr>
          <w:rFonts w:ascii="Times New Roman" w:hAnsi="Times New Roman" w:cs="Times New Roman"/>
          <w:color w:val="333333"/>
          <w:sz w:val="24"/>
          <w:szCs w:val="24"/>
        </w:rPr>
      </w:pPr>
      <w:r w:rsidRPr="004E5D4D">
        <w:rPr>
          <w:rFonts w:ascii="Times New Roman" w:hAnsi="Times New Roman" w:cs="Times New Roman"/>
          <w:sz w:val="24"/>
          <w:szCs w:val="24"/>
        </w:rPr>
        <w:t>EK pri</w:t>
      </w:r>
      <w:r w:rsidR="00707B4F">
        <w:rPr>
          <w:rFonts w:ascii="Times New Roman" w:hAnsi="Times New Roman" w:cs="Times New Roman"/>
          <w:sz w:val="24"/>
          <w:szCs w:val="24"/>
        </w:rPr>
        <w:t>ekšlikums paredz, ka ar jauno Iestāžu nolīgumu</w:t>
      </w:r>
      <w:r w:rsidRPr="004E5D4D">
        <w:rPr>
          <w:rFonts w:ascii="Times New Roman" w:hAnsi="Times New Roman" w:cs="Times New Roman"/>
          <w:sz w:val="24"/>
          <w:szCs w:val="24"/>
        </w:rPr>
        <w:t xml:space="preserve"> uz esošā Pārredzamības reģistra bāzes tiktu ieviests obligāts Pārredzamības reģistrs, kur pirmo reizi uz visām trim iestādēm, ieskaitot </w:t>
      </w:r>
      <w:r>
        <w:rPr>
          <w:rFonts w:ascii="Times New Roman" w:hAnsi="Times New Roman" w:cs="Times New Roman"/>
          <w:sz w:val="24"/>
          <w:szCs w:val="24"/>
        </w:rPr>
        <w:t xml:space="preserve">ES </w:t>
      </w:r>
      <w:r w:rsidRPr="004E5D4D">
        <w:rPr>
          <w:rFonts w:ascii="Times New Roman" w:hAnsi="Times New Roman" w:cs="Times New Roman"/>
          <w:sz w:val="24"/>
          <w:szCs w:val="24"/>
        </w:rPr>
        <w:t>Padomi, attiektos vieni un tie paši noteikumi interešu pārstāvības jomā un kurā tiktu definētas atsevišķas šo institūciju darbības ar interešu pārstāvjiem, kurām reģistrācija Pārredzamības reģistrā ir obligāts priekšnosacījums.</w:t>
      </w:r>
      <w:r w:rsidRPr="00FE2025">
        <w:rPr>
          <w:rFonts w:ascii="Times New Roman" w:hAnsi="Times New Roman" w:cs="Times New Roman"/>
          <w:sz w:val="24"/>
          <w:szCs w:val="24"/>
        </w:rPr>
        <w:t xml:space="preserve"> </w:t>
      </w:r>
      <w:r w:rsidRPr="00FF6FCD">
        <w:rPr>
          <w:rFonts w:ascii="Times New Roman" w:hAnsi="Times New Roman" w:cs="Times New Roman"/>
          <w:sz w:val="24"/>
          <w:szCs w:val="24"/>
        </w:rPr>
        <w:t>Paredzēts, ka jaunais IN aizstās pašreizējo EP un EK 2011. gada nolīgumu, kas 2014. gadā pārskatīts.</w:t>
      </w:r>
      <w:r w:rsidRPr="00FF6FCD">
        <w:rPr>
          <w:rFonts w:ascii="Times New Roman" w:hAnsi="Times New Roman" w:cs="Times New Roman"/>
          <w:color w:val="FF0000"/>
          <w:sz w:val="24"/>
          <w:szCs w:val="24"/>
        </w:rPr>
        <w:t xml:space="preserve"> </w:t>
      </w:r>
    </w:p>
    <w:p w:rsidR="00857873" w:rsidRPr="00FE2025" w:rsidRDefault="00955608" w:rsidP="00857873">
      <w:pPr>
        <w:spacing w:after="120" w:line="240" w:lineRule="auto"/>
        <w:ind w:left="-397" w:right="-397"/>
        <w:jc w:val="both"/>
        <w:rPr>
          <w:rFonts w:ascii="Times New Roman" w:hAnsi="Times New Roman" w:cs="Times New Roman"/>
          <w:color w:val="333333"/>
          <w:sz w:val="24"/>
          <w:szCs w:val="24"/>
        </w:rPr>
      </w:pPr>
      <w:r>
        <w:rPr>
          <w:rFonts w:ascii="Times New Roman" w:hAnsi="Times New Roman" w:cs="Times New Roman"/>
          <w:sz w:val="24"/>
          <w:szCs w:val="24"/>
        </w:rPr>
        <w:t>EK priekšlikumā par jaunu Iestāžu nolīgumu</w:t>
      </w:r>
      <w:r w:rsidR="00857873" w:rsidRPr="004E5D4D">
        <w:rPr>
          <w:rFonts w:ascii="Times New Roman" w:hAnsi="Times New Roman" w:cs="Times New Roman"/>
          <w:sz w:val="24"/>
          <w:szCs w:val="24"/>
        </w:rPr>
        <w:t xml:space="preserve"> ir noteiktas interešu pārstāvju darbības un pārstāvēto institūciju tvērums</w:t>
      </w:r>
      <w:r>
        <w:rPr>
          <w:rFonts w:ascii="Times New Roman" w:hAnsi="Times New Roman" w:cs="Times New Roman"/>
          <w:sz w:val="24"/>
          <w:szCs w:val="24"/>
        </w:rPr>
        <w:t xml:space="preserve">, salīdzinājumā ar pašreizējo Iestāžu nolīgumu </w:t>
      </w:r>
      <w:r w:rsidR="00857873" w:rsidRPr="004E5D4D">
        <w:rPr>
          <w:rFonts w:ascii="Times New Roman" w:hAnsi="Times New Roman" w:cs="Times New Roman"/>
          <w:sz w:val="24"/>
          <w:szCs w:val="24"/>
        </w:rPr>
        <w:t>noteikts stingrāks pārraudzības process un precizēts reģistra Rīcības kodekss, kā arī paredzēta tā efektīvāka ievērošana un ievērošanas uzraudzība.</w:t>
      </w:r>
    </w:p>
    <w:p w:rsidR="00857873" w:rsidRDefault="00857873" w:rsidP="00857873">
      <w:pPr>
        <w:spacing w:after="120" w:line="240" w:lineRule="auto"/>
        <w:ind w:left="-397" w:right="-397"/>
        <w:jc w:val="both"/>
        <w:rPr>
          <w:rFonts w:ascii="Times New Roman" w:hAnsi="Times New Roman" w:cs="Times New Roman"/>
          <w:color w:val="333333"/>
          <w:sz w:val="24"/>
          <w:szCs w:val="24"/>
        </w:rPr>
      </w:pPr>
      <w:r w:rsidRPr="00FF6FCD">
        <w:rPr>
          <w:rFonts w:ascii="Times New Roman" w:hAnsi="Times New Roman" w:cs="Times New Roman"/>
          <w:sz w:val="24"/>
          <w:szCs w:val="24"/>
        </w:rPr>
        <w:t xml:space="preserve">Kā iespējamā interešu pārstāvju un </w:t>
      </w:r>
      <w:r w:rsidR="00A245BD">
        <w:rPr>
          <w:rFonts w:ascii="Times New Roman" w:hAnsi="Times New Roman" w:cs="Times New Roman"/>
          <w:sz w:val="24"/>
          <w:szCs w:val="24"/>
        </w:rPr>
        <w:t xml:space="preserve">ES </w:t>
      </w:r>
      <w:r w:rsidRPr="00FF6FCD">
        <w:rPr>
          <w:rFonts w:ascii="Times New Roman" w:hAnsi="Times New Roman" w:cs="Times New Roman"/>
          <w:sz w:val="24"/>
          <w:szCs w:val="24"/>
        </w:rPr>
        <w:t xml:space="preserve">Padomes mijiedarbība paredzētas </w:t>
      </w:r>
      <w:r w:rsidRPr="00FF6FCD">
        <w:rPr>
          <w:rFonts w:ascii="Times New Roman" w:hAnsi="Times New Roman" w:cs="Times New Roman"/>
          <w:color w:val="000000"/>
          <w:sz w:val="24"/>
          <w:szCs w:val="24"/>
        </w:rPr>
        <w:t xml:space="preserve">interešu pārstāvju tikšanās ar pašreizējās un nākamās </w:t>
      </w:r>
      <w:r w:rsidR="00A53FE4">
        <w:rPr>
          <w:rFonts w:ascii="Times New Roman" w:hAnsi="Times New Roman" w:cs="Times New Roman"/>
          <w:color w:val="000000"/>
          <w:sz w:val="24"/>
          <w:szCs w:val="24"/>
        </w:rPr>
        <w:t xml:space="preserve">ES </w:t>
      </w:r>
      <w:r w:rsidRPr="00FF6FCD">
        <w:rPr>
          <w:rFonts w:ascii="Times New Roman" w:hAnsi="Times New Roman" w:cs="Times New Roman"/>
          <w:color w:val="000000"/>
          <w:sz w:val="24"/>
          <w:szCs w:val="24"/>
        </w:rPr>
        <w:t xml:space="preserve">Padomes prezidējošās valsts vēstnieku Pastāvīgajā pārstāvju komitejā (COREPER II), un ar tā vietnieku (COREPER I), </w:t>
      </w:r>
      <w:r w:rsidR="00A53FE4">
        <w:rPr>
          <w:rFonts w:ascii="Times New Roman" w:hAnsi="Times New Roman" w:cs="Times New Roman"/>
          <w:color w:val="000000"/>
          <w:sz w:val="24"/>
          <w:szCs w:val="24"/>
        </w:rPr>
        <w:t xml:space="preserve">ES </w:t>
      </w:r>
      <w:r w:rsidRPr="00FF6FCD">
        <w:rPr>
          <w:rFonts w:ascii="Times New Roman" w:hAnsi="Times New Roman" w:cs="Times New Roman"/>
          <w:color w:val="000000"/>
          <w:sz w:val="24"/>
          <w:szCs w:val="24"/>
        </w:rPr>
        <w:t>Padomes ģenerāls</w:t>
      </w:r>
      <w:r w:rsidR="00B65A48">
        <w:rPr>
          <w:rFonts w:ascii="Times New Roman" w:hAnsi="Times New Roman" w:cs="Times New Roman"/>
          <w:color w:val="000000"/>
          <w:sz w:val="24"/>
          <w:szCs w:val="24"/>
        </w:rPr>
        <w:t>ekretāru un ģenerāldirektoriem.</w:t>
      </w:r>
    </w:p>
    <w:p w:rsidR="00857873" w:rsidRPr="00A705AE" w:rsidRDefault="00857873" w:rsidP="00857873">
      <w:pPr>
        <w:spacing w:after="120" w:line="240" w:lineRule="auto"/>
        <w:ind w:left="-397" w:right="-397"/>
        <w:jc w:val="both"/>
        <w:rPr>
          <w:rFonts w:ascii="Times New Roman" w:hAnsi="Times New Roman" w:cs="Times New Roman"/>
          <w:color w:val="333333"/>
          <w:sz w:val="24"/>
          <w:szCs w:val="24"/>
        </w:rPr>
      </w:pPr>
      <w:r w:rsidRPr="00FF6FCD">
        <w:rPr>
          <w:rFonts w:ascii="Times New Roman" w:hAnsi="Times New Roman" w:cs="Times New Roman"/>
          <w:sz w:val="24"/>
          <w:szCs w:val="24"/>
        </w:rPr>
        <w:t xml:space="preserve">EK, EP un </w:t>
      </w:r>
      <w:r>
        <w:rPr>
          <w:rFonts w:ascii="Times New Roman" w:hAnsi="Times New Roman" w:cs="Times New Roman"/>
          <w:sz w:val="24"/>
          <w:szCs w:val="24"/>
        </w:rPr>
        <w:t xml:space="preserve">ES </w:t>
      </w:r>
      <w:r w:rsidRPr="00FF6FCD">
        <w:rPr>
          <w:rFonts w:ascii="Times New Roman" w:hAnsi="Times New Roman" w:cs="Times New Roman"/>
          <w:sz w:val="24"/>
          <w:szCs w:val="24"/>
        </w:rPr>
        <w:t>Padome pārredzamību nodrošinātu ar kopēja Rīcības kodeksa palīdzību, kurā ietverti noteikumi un principi, kas piemērojami interešu pārstāvjiem. Reģistrētajām personām, kas neievēros Rīcības kodeksu</w:t>
      </w:r>
      <w:r>
        <w:rPr>
          <w:rFonts w:ascii="Times New Roman" w:hAnsi="Times New Roman" w:cs="Times New Roman"/>
          <w:sz w:val="24"/>
          <w:szCs w:val="24"/>
        </w:rPr>
        <w:t xml:space="preserve">, </w:t>
      </w:r>
      <w:r w:rsidRPr="00FF6FCD">
        <w:rPr>
          <w:rFonts w:ascii="Times New Roman" w:hAnsi="Times New Roman" w:cs="Times New Roman"/>
          <w:sz w:val="24"/>
          <w:szCs w:val="24"/>
        </w:rPr>
        <w:t xml:space="preserve">varētu tikt liegts kontakts ar institūcijām vai arī tās varētu </w:t>
      </w:r>
      <w:r w:rsidRPr="00FF6FCD">
        <w:rPr>
          <w:rFonts w:ascii="Times New Roman" w:hAnsi="Times New Roman" w:cs="Times New Roman"/>
          <w:sz w:val="24"/>
          <w:szCs w:val="24"/>
        </w:rPr>
        <w:lastRenderedPageBreak/>
        <w:t>izslēgt no reģistra. EK arī ierosina palielināt pieejamos administratīvos, finanšu un cilvēkresursus šī mērķa sasniegšanai.</w:t>
      </w:r>
    </w:p>
    <w:p w:rsidR="00857873" w:rsidRDefault="00857873" w:rsidP="00857873">
      <w:pPr>
        <w:spacing w:after="120" w:line="240" w:lineRule="auto"/>
        <w:ind w:left="-397" w:right="-397"/>
        <w:jc w:val="both"/>
        <w:rPr>
          <w:rFonts w:ascii="Times New Roman" w:hAnsi="Times New Roman" w:cs="Times New Roman"/>
          <w:bCs/>
          <w:sz w:val="24"/>
          <w:szCs w:val="24"/>
        </w:rPr>
      </w:pPr>
      <w:r w:rsidRPr="00FF6FCD">
        <w:rPr>
          <w:rFonts w:ascii="Times New Roman" w:hAnsi="Times New Roman" w:cs="Times New Roman"/>
          <w:sz w:val="24"/>
          <w:szCs w:val="24"/>
          <w:u w:val="single"/>
        </w:rPr>
        <w:t>Sākotnējā pozīcija Nr. 1</w:t>
      </w:r>
      <w:r w:rsidRPr="00FF6FCD">
        <w:rPr>
          <w:rFonts w:ascii="Times New Roman" w:hAnsi="Times New Roman" w:cs="Times New Roman"/>
          <w:sz w:val="24"/>
          <w:szCs w:val="24"/>
        </w:rPr>
        <w:t xml:space="preserve"> iezīmē Latvijas viedokli pa pārredzamības nozīmi saistībā ar ES institūciju apņemšanos veicināt pārskatāmu ES lēmumu pieņemšanu un par to, kā saredzam </w:t>
      </w:r>
      <w:r w:rsidRPr="00FF6FCD">
        <w:rPr>
          <w:rFonts w:ascii="Times New Roman" w:hAnsi="Times New Roman" w:cs="Times New Roman"/>
          <w:bCs/>
          <w:sz w:val="24"/>
          <w:szCs w:val="24"/>
        </w:rPr>
        <w:t>priekšlikuma virzības procesu. Pozīcijā snieg</w:t>
      </w:r>
      <w:r w:rsidR="00643EC4">
        <w:rPr>
          <w:rFonts w:ascii="Times New Roman" w:hAnsi="Times New Roman" w:cs="Times New Roman"/>
          <w:bCs/>
          <w:sz w:val="24"/>
          <w:szCs w:val="24"/>
        </w:rPr>
        <w:t>ts arī Latvijas vērtējums par Iestāžu nolīguma</w:t>
      </w:r>
      <w:r w:rsidRPr="00FF6FCD">
        <w:rPr>
          <w:rFonts w:ascii="Times New Roman" w:hAnsi="Times New Roman" w:cs="Times New Roman"/>
          <w:bCs/>
          <w:sz w:val="24"/>
          <w:szCs w:val="24"/>
        </w:rPr>
        <w:t xml:space="preserve"> saturu un norādītas galvenās Latvijas intereses </w:t>
      </w:r>
      <w:r w:rsidR="00D27382">
        <w:rPr>
          <w:rFonts w:ascii="Times New Roman" w:hAnsi="Times New Roman" w:cs="Times New Roman"/>
          <w:bCs/>
          <w:sz w:val="24"/>
          <w:szCs w:val="24"/>
        </w:rPr>
        <w:t xml:space="preserve">par </w:t>
      </w:r>
      <w:r w:rsidR="004C43AB">
        <w:rPr>
          <w:rFonts w:ascii="Times New Roman" w:hAnsi="Times New Roman" w:cs="Times New Roman"/>
          <w:bCs/>
          <w:sz w:val="24"/>
          <w:szCs w:val="24"/>
        </w:rPr>
        <w:t xml:space="preserve">ES </w:t>
      </w:r>
      <w:r w:rsidRPr="00FF6FCD">
        <w:rPr>
          <w:rFonts w:ascii="Times New Roman" w:hAnsi="Times New Roman" w:cs="Times New Roman"/>
          <w:bCs/>
          <w:sz w:val="24"/>
          <w:szCs w:val="24"/>
        </w:rPr>
        <w:t xml:space="preserve">Padomes dalību reģistrā, skaidri definējot, </w:t>
      </w:r>
      <w:r w:rsidR="004C43AB">
        <w:rPr>
          <w:rFonts w:ascii="Times New Roman" w:hAnsi="Times New Roman" w:cs="Times New Roman"/>
          <w:bCs/>
          <w:sz w:val="24"/>
          <w:szCs w:val="24"/>
        </w:rPr>
        <w:t xml:space="preserve">ES </w:t>
      </w:r>
      <w:r w:rsidRPr="00FF6FCD">
        <w:rPr>
          <w:rFonts w:ascii="Times New Roman" w:hAnsi="Times New Roman" w:cs="Times New Roman"/>
          <w:bCs/>
          <w:sz w:val="24"/>
          <w:szCs w:val="24"/>
        </w:rPr>
        <w:t>Padomes dalības apjomu</w:t>
      </w:r>
      <w:r>
        <w:rPr>
          <w:rFonts w:ascii="Times New Roman" w:hAnsi="Times New Roman" w:cs="Times New Roman"/>
          <w:bCs/>
          <w:sz w:val="24"/>
          <w:szCs w:val="24"/>
        </w:rPr>
        <w:t>.</w:t>
      </w:r>
      <w:r w:rsidRPr="00FF6FCD">
        <w:rPr>
          <w:rFonts w:ascii="Times New Roman" w:hAnsi="Times New Roman" w:cs="Times New Roman"/>
          <w:bCs/>
          <w:sz w:val="24"/>
          <w:szCs w:val="24"/>
        </w:rPr>
        <w:t xml:space="preserve"> </w:t>
      </w:r>
    </w:p>
    <w:p w:rsidR="00857873" w:rsidRDefault="003C5979" w:rsidP="00857873">
      <w:pPr>
        <w:spacing w:after="12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No publiski pieejamiem datiem </w:t>
      </w:r>
      <w:r w:rsidR="00857873" w:rsidRPr="00357B50">
        <w:rPr>
          <w:rFonts w:ascii="Times New Roman" w:hAnsi="Times New Roman" w:cs="Times New Roman"/>
          <w:sz w:val="24"/>
          <w:szCs w:val="24"/>
        </w:rPr>
        <w:t>par Pārredzamības reģistra dalībniekiem</w:t>
      </w:r>
      <w:r>
        <w:rPr>
          <w:rFonts w:ascii="Times New Roman" w:hAnsi="Times New Roman" w:cs="Times New Roman"/>
          <w:sz w:val="24"/>
          <w:szCs w:val="24"/>
        </w:rPr>
        <w:t xml:space="preserve"> var secināt</w:t>
      </w:r>
      <w:r w:rsidR="00857873" w:rsidRPr="00357B50">
        <w:rPr>
          <w:rFonts w:ascii="Times New Roman" w:hAnsi="Times New Roman" w:cs="Times New Roman"/>
          <w:sz w:val="24"/>
          <w:szCs w:val="24"/>
        </w:rPr>
        <w:t>, ka interešu grupas no Latvijas labprātāk izvēlas iespēju aizstāvēt savas intereses</w:t>
      </w:r>
      <w:r w:rsidR="00857873">
        <w:rPr>
          <w:rFonts w:ascii="Times New Roman" w:hAnsi="Times New Roman" w:cs="Times New Roman"/>
          <w:sz w:val="24"/>
          <w:szCs w:val="24"/>
        </w:rPr>
        <w:t xml:space="preserve"> nacionālā līmenī</w:t>
      </w:r>
      <w:r w:rsidR="00697765">
        <w:rPr>
          <w:rFonts w:ascii="Times New Roman" w:hAnsi="Times New Roman" w:cs="Times New Roman"/>
          <w:sz w:val="24"/>
          <w:szCs w:val="24"/>
        </w:rPr>
        <w:t>, nevis ES.</w:t>
      </w:r>
      <w:r w:rsidR="00857873" w:rsidRPr="00357B50">
        <w:rPr>
          <w:rFonts w:ascii="Times New Roman" w:hAnsi="Times New Roman" w:cs="Times New Roman"/>
          <w:sz w:val="24"/>
          <w:szCs w:val="24"/>
        </w:rPr>
        <w:t xml:space="preserve"> Latvijas interešu pārstāvju interesēs </w:t>
      </w:r>
      <w:r w:rsidR="00E11EB1">
        <w:rPr>
          <w:rFonts w:ascii="Times New Roman" w:hAnsi="Times New Roman" w:cs="Times New Roman"/>
          <w:sz w:val="24"/>
          <w:szCs w:val="24"/>
        </w:rPr>
        <w:t xml:space="preserve">būtu </w:t>
      </w:r>
      <w:r w:rsidR="00857873" w:rsidRPr="00357B50">
        <w:rPr>
          <w:rFonts w:ascii="Times New Roman" w:hAnsi="Times New Roman" w:cs="Times New Roman"/>
          <w:sz w:val="24"/>
          <w:szCs w:val="24"/>
        </w:rPr>
        <w:t xml:space="preserve">izmantot priekšrocības, ko sniedz Pārredzamības reģistrs, piemēram, vieglāku piekļuvi ES lēmumu pieņemšanas procesam un iestāžu amatpersonām. Tā ir arī iespēja, netērējot lielus resursus, iegūt plašāku informāciju </w:t>
      </w:r>
      <w:r w:rsidR="00857873">
        <w:rPr>
          <w:rFonts w:ascii="Times New Roman" w:hAnsi="Times New Roman" w:cs="Times New Roman"/>
          <w:sz w:val="24"/>
          <w:szCs w:val="24"/>
        </w:rPr>
        <w:t xml:space="preserve">par </w:t>
      </w:r>
      <w:r w:rsidR="00857873" w:rsidRPr="00357B50">
        <w:rPr>
          <w:rFonts w:ascii="Times New Roman" w:hAnsi="Times New Roman" w:cs="Times New Roman"/>
          <w:sz w:val="24"/>
          <w:szCs w:val="24"/>
        </w:rPr>
        <w:t>ES lēmumiem un iespēj</w:t>
      </w:r>
      <w:r w:rsidR="00182C08">
        <w:rPr>
          <w:rFonts w:ascii="Times New Roman" w:hAnsi="Times New Roman" w:cs="Times New Roman"/>
          <w:sz w:val="24"/>
          <w:szCs w:val="24"/>
        </w:rPr>
        <w:t>ām tos ietekmēt, kā arī uzzināt</w:t>
      </w:r>
      <w:r w:rsidR="00857873" w:rsidRPr="00357B50">
        <w:rPr>
          <w:rFonts w:ascii="Times New Roman" w:hAnsi="Times New Roman" w:cs="Times New Roman"/>
          <w:sz w:val="24"/>
          <w:szCs w:val="24"/>
        </w:rPr>
        <w:t xml:space="preserve"> to, kas ir lielākie </w:t>
      </w:r>
      <w:r w:rsidR="00857873" w:rsidRPr="00402BD1">
        <w:rPr>
          <w:rFonts w:ascii="Times New Roman" w:hAnsi="Times New Roman" w:cs="Times New Roman"/>
          <w:sz w:val="24"/>
          <w:szCs w:val="24"/>
        </w:rPr>
        <w:t xml:space="preserve">interešu pārstāvji citās </w:t>
      </w:r>
      <w:r w:rsidR="00857873">
        <w:rPr>
          <w:rFonts w:ascii="Times New Roman" w:hAnsi="Times New Roman" w:cs="Times New Roman"/>
          <w:sz w:val="24"/>
          <w:szCs w:val="24"/>
        </w:rPr>
        <w:t>dalīb</w:t>
      </w:r>
      <w:r w:rsidR="00857873" w:rsidRPr="00402BD1">
        <w:rPr>
          <w:rFonts w:ascii="Times New Roman" w:hAnsi="Times New Roman" w:cs="Times New Roman"/>
          <w:sz w:val="24"/>
          <w:szCs w:val="24"/>
        </w:rPr>
        <w:t>valstīs un ko tie pārstāv.</w:t>
      </w:r>
    </w:p>
    <w:p w:rsidR="00857873" w:rsidRPr="00082286" w:rsidRDefault="00857873" w:rsidP="00857873">
      <w:pPr>
        <w:spacing w:after="120" w:line="240" w:lineRule="auto"/>
        <w:ind w:left="-397" w:right="-397"/>
        <w:jc w:val="both"/>
        <w:rPr>
          <w:rFonts w:ascii="Times New Roman" w:hAnsi="Times New Roman" w:cs="Times New Roman"/>
          <w:sz w:val="24"/>
          <w:szCs w:val="24"/>
        </w:rPr>
      </w:pPr>
      <w:r w:rsidRPr="00361C4B">
        <w:rPr>
          <w:rFonts w:ascii="Times New Roman" w:hAnsi="Times New Roman" w:cs="Times New Roman"/>
          <w:sz w:val="24"/>
          <w:szCs w:val="24"/>
        </w:rPr>
        <w:t xml:space="preserve">Pašreizējos apstākļos un saistībā ar diskusijām par ES nākotni darbs pie pārredzamības un godprātīguma jautājumu veicināšanas ir īpaši būtisks. Tāpēc </w:t>
      </w:r>
      <w:r>
        <w:rPr>
          <w:rFonts w:ascii="Times New Roman" w:hAnsi="Times New Roman" w:cs="Times New Roman"/>
          <w:sz w:val="24"/>
          <w:szCs w:val="24"/>
        </w:rPr>
        <w:t>sākotnējā p</w:t>
      </w:r>
      <w:r w:rsidRPr="00361C4B">
        <w:rPr>
          <w:rFonts w:ascii="Times New Roman" w:hAnsi="Times New Roman" w:cs="Times New Roman"/>
          <w:sz w:val="24"/>
          <w:szCs w:val="24"/>
        </w:rPr>
        <w:t>ozīcijā</w:t>
      </w:r>
      <w:r>
        <w:rPr>
          <w:rFonts w:ascii="Times New Roman" w:hAnsi="Times New Roman" w:cs="Times New Roman"/>
          <w:sz w:val="24"/>
          <w:szCs w:val="24"/>
        </w:rPr>
        <w:t xml:space="preserve"> esam atbalstījuši </w:t>
      </w:r>
      <w:r w:rsidR="00F632FA">
        <w:rPr>
          <w:rFonts w:ascii="Times New Roman" w:hAnsi="Times New Roman" w:cs="Times New Roman"/>
          <w:sz w:val="24"/>
          <w:szCs w:val="24"/>
        </w:rPr>
        <w:t xml:space="preserve">ES </w:t>
      </w:r>
      <w:bookmarkStart w:id="0" w:name="_GoBack"/>
      <w:bookmarkEnd w:id="0"/>
      <w:r w:rsidRPr="00361C4B">
        <w:rPr>
          <w:rFonts w:ascii="Times New Roman" w:hAnsi="Times New Roman" w:cs="Times New Roman"/>
          <w:sz w:val="24"/>
          <w:szCs w:val="24"/>
        </w:rPr>
        <w:t>Padome</w:t>
      </w:r>
      <w:r>
        <w:rPr>
          <w:rFonts w:ascii="Times New Roman" w:hAnsi="Times New Roman" w:cs="Times New Roman"/>
          <w:sz w:val="24"/>
          <w:szCs w:val="24"/>
        </w:rPr>
        <w:t xml:space="preserve">s pievienošanos </w:t>
      </w:r>
      <w:r w:rsidRPr="00361C4B">
        <w:rPr>
          <w:rFonts w:ascii="Times New Roman" w:hAnsi="Times New Roman" w:cs="Times New Roman"/>
          <w:sz w:val="24"/>
          <w:szCs w:val="24"/>
        </w:rPr>
        <w:t>Pārredzamības reģistram</w:t>
      </w:r>
      <w:r>
        <w:rPr>
          <w:rFonts w:ascii="Times New Roman" w:hAnsi="Times New Roman" w:cs="Times New Roman"/>
          <w:sz w:val="24"/>
          <w:szCs w:val="24"/>
        </w:rPr>
        <w:t>.</w:t>
      </w:r>
      <w:r w:rsidRPr="00361C4B">
        <w:rPr>
          <w:rFonts w:ascii="Times New Roman" w:hAnsi="Times New Roman" w:cs="Times New Roman"/>
          <w:sz w:val="24"/>
          <w:szCs w:val="24"/>
        </w:rPr>
        <w:t xml:space="preserve"> </w:t>
      </w:r>
      <w:r>
        <w:rPr>
          <w:rFonts w:ascii="Times New Roman" w:hAnsi="Times New Roman" w:cs="Times New Roman"/>
          <w:sz w:val="24"/>
          <w:szCs w:val="24"/>
        </w:rPr>
        <w:t xml:space="preserve">Tas </w:t>
      </w:r>
      <w:r w:rsidRPr="00361C4B">
        <w:rPr>
          <w:rFonts w:ascii="Times New Roman" w:hAnsi="Times New Roman" w:cs="Times New Roman"/>
          <w:sz w:val="24"/>
          <w:szCs w:val="24"/>
        </w:rPr>
        <w:t xml:space="preserve">dotu pozitīvu signālu Eiropas iedzīvotājiem un vairotu sabiedrības uzticēšanos ES institūcijām un tam, ka politiskie, likumdošanas un administratīvie procesi ES ir pārskatāmi. </w:t>
      </w:r>
    </w:p>
    <w:p w:rsidR="00857873" w:rsidRPr="00082286" w:rsidRDefault="00857873" w:rsidP="00857873">
      <w:pPr>
        <w:spacing w:after="120" w:line="240" w:lineRule="auto"/>
        <w:ind w:left="-397" w:right="-397"/>
        <w:jc w:val="both"/>
        <w:rPr>
          <w:rFonts w:ascii="Times New Roman" w:hAnsi="Times New Roman" w:cs="Times New Roman"/>
          <w:sz w:val="24"/>
          <w:szCs w:val="24"/>
        </w:rPr>
      </w:pPr>
    </w:p>
    <w:p w:rsidR="00857873" w:rsidRDefault="00857873" w:rsidP="00857873">
      <w:pPr>
        <w:spacing w:after="120" w:line="240" w:lineRule="auto"/>
        <w:rPr>
          <w:rFonts w:ascii="Times New Roman" w:eastAsia="Times New Roman" w:hAnsi="Times New Roman" w:cs="Times New Roman"/>
          <w:bCs/>
          <w:sz w:val="24"/>
          <w:szCs w:val="24"/>
        </w:rPr>
      </w:pPr>
    </w:p>
    <w:p w:rsidR="00857873" w:rsidRPr="00E40263" w:rsidRDefault="00857873" w:rsidP="00857873">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Iesniedzējs: Ā</w:t>
      </w:r>
      <w:r w:rsidRPr="00E40263">
        <w:rPr>
          <w:rFonts w:ascii="Times New Roman" w:eastAsia="Times New Roman" w:hAnsi="Times New Roman" w:cs="Times New Roman"/>
          <w:bCs/>
          <w:sz w:val="24"/>
          <w:szCs w:val="24"/>
        </w:rPr>
        <w:t>rlietu ministrs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 xml:space="preserve">   </w:t>
      </w:r>
      <w:proofErr w:type="gramEnd"/>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t xml:space="preserve">Edgars </w:t>
      </w:r>
      <w:proofErr w:type="spellStart"/>
      <w:r w:rsidRPr="00E40263">
        <w:rPr>
          <w:rFonts w:ascii="Times New Roman" w:eastAsia="Times New Roman" w:hAnsi="Times New Roman" w:cs="Times New Roman"/>
          <w:bCs/>
          <w:sz w:val="24"/>
          <w:szCs w:val="24"/>
        </w:rPr>
        <w:t>Rinkēvičs</w:t>
      </w:r>
      <w:proofErr w:type="spellEnd"/>
    </w:p>
    <w:p w:rsidR="00857873" w:rsidRPr="00E40263" w:rsidRDefault="00857873" w:rsidP="00857873">
      <w:pPr>
        <w:spacing w:after="120" w:line="240" w:lineRule="auto"/>
        <w:rPr>
          <w:rFonts w:ascii="Times New Roman" w:eastAsia="Times New Roman" w:hAnsi="Times New Roman" w:cs="Times New Roman"/>
          <w:bCs/>
          <w:sz w:val="2"/>
          <w:szCs w:val="2"/>
        </w:rPr>
      </w:pPr>
    </w:p>
    <w:p w:rsidR="00857873" w:rsidRPr="00E40263" w:rsidRDefault="00857873" w:rsidP="00857873">
      <w:pPr>
        <w:spacing w:after="120" w:line="240" w:lineRule="auto"/>
        <w:rPr>
          <w:rFonts w:ascii="Times New Roman" w:eastAsia="Times New Roman" w:hAnsi="Times New Roman" w:cs="Times New Roman"/>
          <w:bCs/>
          <w:sz w:val="24"/>
          <w:szCs w:val="24"/>
        </w:rPr>
      </w:pPr>
    </w:p>
    <w:p w:rsidR="00857873" w:rsidRPr="00E40263" w:rsidRDefault="00857873" w:rsidP="00857873">
      <w:pPr>
        <w:spacing w:after="12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4"/>
          <w:szCs w:val="24"/>
        </w:rPr>
        <w:t>Vīza: Valsts sekretārs</w:t>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Andrejs Pildegovičs</w:t>
      </w:r>
    </w:p>
    <w:p w:rsidR="00857873" w:rsidRDefault="00857873" w:rsidP="00857873">
      <w:pPr>
        <w:spacing w:after="120" w:line="240" w:lineRule="auto"/>
        <w:rPr>
          <w:rFonts w:ascii="Times New Roman" w:eastAsia="Times New Roman" w:hAnsi="Times New Roman" w:cs="Times New Roman"/>
          <w:bCs/>
          <w:sz w:val="20"/>
          <w:szCs w:val="20"/>
        </w:rPr>
      </w:pPr>
    </w:p>
    <w:p w:rsidR="00857873" w:rsidRPr="00E40263" w:rsidRDefault="00857873" w:rsidP="00857873">
      <w:pPr>
        <w:spacing w:after="120" w:line="240" w:lineRule="auto"/>
        <w:rPr>
          <w:rFonts w:ascii="Times New Roman" w:eastAsia="Times New Roman" w:hAnsi="Times New Roman" w:cs="Times New Roman"/>
          <w:bCs/>
          <w:sz w:val="20"/>
          <w:szCs w:val="20"/>
        </w:rPr>
      </w:pPr>
    </w:p>
    <w:p w:rsidR="00857873" w:rsidRDefault="00857873" w:rsidP="00857873">
      <w:pPr>
        <w:spacing w:after="0" w:line="240" w:lineRule="auto"/>
        <w:rPr>
          <w:rFonts w:ascii="Times New Roman" w:eastAsia="Times New Roman" w:hAnsi="Times New Roman" w:cs="Times New Roman"/>
          <w:bCs/>
          <w:sz w:val="20"/>
          <w:szCs w:val="20"/>
        </w:rPr>
      </w:pPr>
    </w:p>
    <w:p w:rsidR="00857873" w:rsidRDefault="00857873" w:rsidP="00857873">
      <w:pPr>
        <w:spacing w:after="0" w:line="240" w:lineRule="auto"/>
        <w:rPr>
          <w:rFonts w:ascii="Times New Roman" w:eastAsia="Times New Roman" w:hAnsi="Times New Roman" w:cs="Times New Roman"/>
          <w:bCs/>
          <w:sz w:val="20"/>
          <w:szCs w:val="20"/>
        </w:rPr>
      </w:pPr>
    </w:p>
    <w:p w:rsidR="00857873" w:rsidRDefault="00857873" w:rsidP="00857873">
      <w:pPr>
        <w:spacing w:after="0" w:line="240" w:lineRule="auto"/>
        <w:rPr>
          <w:rFonts w:ascii="Times New Roman" w:eastAsia="Times New Roman" w:hAnsi="Times New Roman" w:cs="Times New Roman"/>
          <w:bCs/>
          <w:sz w:val="20"/>
          <w:szCs w:val="20"/>
        </w:rPr>
      </w:pPr>
    </w:p>
    <w:p w:rsidR="00857873" w:rsidRDefault="00857873" w:rsidP="00857873">
      <w:pPr>
        <w:spacing w:after="0" w:line="240" w:lineRule="auto"/>
        <w:rPr>
          <w:rFonts w:ascii="Times New Roman" w:eastAsia="Times New Roman" w:hAnsi="Times New Roman" w:cs="Times New Roman"/>
          <w:bCs/>
          <w:sz w:val="20"/>
          <w:szCs w:val="20"/>
        </w:rPr>
      </w:pPr>
    </w:p>
    <w:p w:rsidR="00857873" w:rsidRDefault="00857873" w:rsidP="00857873">
      <w:pPr>
        <w:spacing w:after="0" w:line="240" w:lineRule="auto"/>
        <w:rPr>
          <w:rFonts w:ascii="Times New Roman" w:eastAsia="Times New Roman" w:hAnsi="Times New Roman" w:cs="Times New Roman"/>
          <w:bCs/>
          <w:sz w:val="20"/>
          <w:szCs w:val="20"/>
        </w:rPr>
      </w:pPr>
    </w:p>
    <w:p w:rsidR="00857873" w:rsidRDefault="00857873" w:rsidP="00857873">
      <w:pPr>
        <w:spacing w:after="0" w:line="240" w:lineRule="auto"/>
        <w:rPr>
          <w:rFonts w:ascii="Times New Roman" w:eastAsia="Times New Roman" w:hAnsi="Times New Roman" w:cs="Times New Roman"/>
          <w:bCs/>
          <w:sz w:val="20"/>
          <w:szCs w:val="20"/>
        </w:rPr>
      </w:pPr>
    </w:p>
    <w:p w:rsidR="00857873" w:rsidRDefault="00857873" w:rsidP="00857873">
      <w:pPr>
        <w:spacing w:after="0" w:line="240" w:lineRule="auto"/>
        <w:rPr>
          <w:rFonts w:ascii="Times New Roman" w:eastAsia="Times New Roman" w:hAnsi="Times New Roman" w:cs="Times New Roman"/>
          <w:bCs/>
          <w:sz w:val="20"/>
          <w:szCs w:val="20"/>
        </w:rPr>
      </w:pPr>
    </w:p>
    <w:p w:rsidR="00857873" w:rsidRDefault="00857873" w:rsidP="00857873">
      <w:pPr>
        <w:spacing w:after="0" w:line="240" w:lineRule="auto"/>
        <w:rPr>
          <w:rFonts w:ascii="Times New Roman" w:eastAsia="Times New Roman" w:hAnsi="Times New Roman" w:cs="Times New Roman"/>
          <w:bCs/>
          <w:sz w:val="20"/>
          <w:szCs w:val="20"/>
        </w:rPr>
      </w:pPr>
    </w:p>
    <w:p w:rsidR="00857873" w:rsidRDefault="00857873" w:rsidP="00857873">
      <w:pPr>
        <w:spacing w:after="0" w:line="240" w:lineRule="auto"/>
        <w:rPr>
          <w:rFonts w:ascii="Times New Roman" w:eastAsia="Times New Roman" w:hAnsi="Times New Roman" w:cs="Times New Roman"/>
          <w:bCs/>
          <w:sz w:val="20"/>
          <w:szCs w:val="20"/>
        </w:rPr>
      </w:pPr>
    </w:p>
    <w:p w:rsidR="00857873" w:rsidRDefault="00857873" w:rsidP="00857873">
      <w:pPr>
        <w:spacing w:after="0" w:line="240" w:lineRule="auto"/>
        <w:rPr>
          <w:rFonts w:ascii="Times New Roman" w:eastAsia="Times New Roman" w:hAnsi="Times New Roman" w:cs="Times New Roman"/>
          <w:bCs/>
          <w:sz w:val="20"/>
          <w:szCs w:val="20"/>
        </w:rPr>
      </w:pPr>
    </w:p>
    <w:p w:rsidR="00857873" w:rsidRDefault="00857873" w:rsidP="00857873">
      <w:pPr>
        <w:spacing w:after="0" w:line="240" w:lineRule="auto"/>
        <w:rPr>
          <w:rFonts w:ascii="Times New Roman" w:eastAsia="Times New Roman" w:hAnsi="Times New Roman" w:cs="Times New Roman"/>
          <w:bCs/>
          <w:sz w:val="20"/>
          <w:szCs w:val="20"/>
        </w:rPr>
      </w:pPr>
    </w:p>
    <w:p w:rsidR="00857873" w:rsidRPr="00E40263" w:rsidRDefault="00857873" w:rsidP="00857873">
      <w:pPr>
        <w:spacing w:after="0" w:line="240" w:lineRule="auto"/>
        <w:rPr>
          <w:rFonts w:ascii="Times New Roman" w:eastAsia="Times New Roman" w:hAnsi="Times New Roman" w:cs="Times New Roman"/>
          <w:bCs/>
          <w:sz w:val="20"/>
          <w:szCs w:val="20"/>
        </w:rPr>
      </w:pPr>
    </w:p>
    <w:p w:rsidR="00857873" w:rsidRPr="00353E0E" w:rsidRDefault="00857873" w:rsidP="00857873">
      <w:pPr>
        <w:spacing w:after="0" w:line="240" w:lineRule="auto"/>
        <w:rPr>
          <w:rFonts w:ascii="Times New Roman" w:hAnsi="Times New Roman" w:cs="Times New Roman"/>
          <w:sz w:val="18"/>
          <w:szCs w:val="18"/>
        </w:rPr>
      </w:pPr>
      <w:r>
        <w:rPr>
          <w:rFonts w:ascii="Times New Roman" w:hAnsi="Times New Roman" w:cs="Times New Roman"/>
          <w:sz w:val="18"/>
          <w:szCs w:val="18"/>
        </w:rPr>
        <w:t>Kellija, 67016410</w:t>
      </w:r>
    </w:p>
    <w:p w:rsidR="00857873" w:rsidRDefault="00857873" w:rsidP="00857873">
      <w:pPr>
        <w:spacing w:after="0" w:line="240" w:lineRule="auto"/>
        <w:rPr>
          <w:rFonts w:ascii="Times New Roman" w:hAnsi="Times New Roman" w:cs="Times New Roman"/>
          <w:sz w:val="18"/>
          <w:szCs w:val="18"/>
        </w:rPr>
      </w:pPr>
      <w:r>
        <w:rPr>
          <w:rFonts w:ascii="Times New Roman" w:hAnsi="Times New Roman" w:cs="Times New Roman"/>
          <w:sz w:val="18"/>
          <w:szCs w:val="18"/>
        </w:rPr>
        <w:t>laura.kellija@mfa.gov.lv</w:t>
      </w:r>
      <w:r w:rsidRPr="00000EA2">
        <w:rPr>
          <w:rFonts w:ascii="Times New Roman" w:hAnsi="Times New Roman" w:cs="Times New Roman"/>
          <w:sz w:val="18"/>
          <w:szCs w:val="18"/>
        </w:rPr>
        <w:t xml:space="preserve"> </w:t>
      </w:r>
    </w:p>
    <w:p w:rsidR="00857873" w:rsidRPr="00000EA2" w:rsidRDefault="00857873" w:rsidP="00857873">
      <w:pPr>
        <w:spacing w:after="0" w:line="240" w:lineRule="auto"/>
        <w:rPr>
          <w:rFonts w:ascii="Times New Roman" w:hAnsi="Times New Roman" w:cs="Times New Roman"/>
          <w:sz w:val="18"/>
          <w:szCs w:val="18"/>
        </w:rPr>
      </w:pPr>
    </w:p>
    <w:p w:rsidR="009638D8" w:rsidRPr="00857873" w:rsidRDefault="009638D8" w:rsidP="00857873"/>
    <w:sectPr w:rsidR="009638D8" w:rsidRPr="00857873">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9D" w:rsidRDefault="00A25D9D" w:rsidP="00B61C74">
      <w:pPr>
        <w:spacing w:after="0" w:line="240" w:lineRule="auto"/>
      </w:pPr>
      <w:r>
        <w:separator/>
      </w:r>
    </w:p>
  </w:endnote>
  <w:endnote w:type="continuationSeparator" w:id="0">
    <w:p w:rsidR="00A25D9D" w:rsidRDefault="00A25D9D" w:rsidP="00B6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FD" w:rsidRPr="006607FD" w:rsidRDefault="00511B25" w:rsidP="00A9422B">
    <w:pPr>
      <w:tabs>
        <w:tab w:val="center" w:pos="4153"/>
        <w:tab w:val="right" w:pos="8306"/>
      </w:tabs>
      <w:spacing w:after="0" w:line="240" w:lineRule="auto"/>
      <w:ind w:left="-397" w:right="-397"/>
      <w:jc w:val="both"/>
      <w:rPr>
        <w:rFonts w:ascii="Times New Roman" w:eastAsia="Calibri" w:hAnsi="Times New Roman" w:cs="Times New Roman"/>
        <w:sz w:val="18"/>
        <w:szCs w:val="18"/>
      </w:rPr>
    </w:pPr>
    <w:r>
      <w:rPr>
        <w:rFonts w:ascii="Times New Roman" w:eastAsia="Calibri" w:hAnsi="Times New Roman" w:cs="Times New Roman"/>
        <w:sz w:val="18"/>
        <w:szCs w:val="18"/>
      </w:rPr>
      <w:t>AMzino_10</w:t>
    </w:r>
    <w:r w:rsidR="00B8157B">
      <w:rPr>
        <w:rFonts w:ascii="Times New Roman" w:eastAsia="Calibri" w:hAnsi="Times New Roman" w:cs="Times New Roman"/>
        <w:sz w:val="18"/>
        <w:szCs w:val="18"/>
      </w:rPr>
      <w:t>042017</w:t>
    </w:r>
    <w:r w:rsidR="006607FD" w:rsidRPr="006607FD">
      <w:rPr>
        <w:rFonts w:ascii="Times New Roman" w:eastAsia="Calibri" w:hAnsi="Times New Roman" w:cs="Times New Roman"/>
        <w:sz w:val="18"/>
        <w:szCs w:val="18"/>
      </w:rPr>
      <w:t>; Informatīvais ziņojums</w:t>
    </w:r>
    <w:r w:rsidR="00FC1716">
      <w:rPr>
        <w:rFonts w:ascii="Times New Roman" w:eastAsia="Calibri" w:hAnsi="Times New Roman" w:cs="Times New Roman"/>
        <w:sz w:val="18"/>
        <w:szCs w:val="18"/>
      </w:rPr>
      <w:t xml:space="preserve"> par </w:t>
    </w:r>
    <w:r w:rsidR="00B8157B">
      <w:rPr>
        <w:rFonts w:ascii="Times New Roman" w:eastAsia="Calibri" w:hAnsi="Times New Roman" w:cs="Times New Roman"/>
        <w:sz w:val="18"/>
        <w:szCs w:val="18"/>
      </w:rPr>
      <w:t xml:space="preserve">sākotnējo pozīciju </w:t>
    </w:r>
    <w:r w:rsidR="00FC1716">
      <w:rPr>
        <w:rFonts w:ascii="Times New Roman" w:eastAsia="Calibri" w:hAnsi="Times New Roman" w:cs="Times New Roman"/>
        <w:sz w:val="18"/>
        <w:szCs w:val="18"/>
      </w:rPr>
      <w:t xml:space="preserve">Nr. 1 </w:t>
    </w:r>
    <w:r w:rsidR="00F90DC8">
      <w:rPr>
        <w:rFonts w:ascii="Times New Roman" w:eastAsia="Calibri" w:hAnsi="Times New Roman" w:cs="Times New Roman"/>
        <w:sz w:val="18"/>
        <w:szCs w:val="18"/>
      </w:rPr>
      <w:t>“P</w:t>
    </w:r>
    <w:r w:rsidR="00B8157B">
      <w:rPr>
        <w:rFonts w:ascii="Times New Roman" w:hAnsi="Times New Roman" w:cs="Times New Roman"/>
        <w:sz w:val="18"/>
        <w:szCs w:val="18"/>
      </w:rPr>
      <w:t>ar</w:t>
    </w:r>
    <w:r w:rsidR="00B8157B">
      <w:rPr>
        <w:rFonts w:ascii="Times New Roman" w:hAnsi="Times New Roman" w:cs="Times New Roman"/>
        <w:color w:val="000000"/>
        <w:sz w:val="18"/>
        <w:szCs w:val="18"/>
      </w:rPr>
      <w:t xml:space="preserve"> Eiropas Komisijas priekšlikumu par Iestāžu nolīgumu par obligātu Pārredzamības reģistru.”</w:t>
    </w:r>
  </w:p>
  <w:p w:rsidR="006607FD" w:rsidRDefault="006607FD">
    <w:pPr>
      <w:pStyle w:val="Footer"/>
    </w:pPr>
  </w:p>
  <w:p w:rsidR="006607FD" w:rsidRDefault="00660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9D" w:rsidRDefault="00A25D9D" w:rsidP="00B61C74">
      <w:pPr>
        <w:spacing w:after="0" w:line="240" w:lineRule="auto"/>
      </w:pPr>
      <w:r>
        <w:separator/>
      </w:r>
    </w:p>
  </w:footnote>
  <w:footnote w:type="continuationSeparator" w:id="0">
    <w:p w:rsidR="00A25D9D" w:rsidRDefault="00A25D9D" w:rsidP="00B61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250284"/>
      <w:docPartObj>
        <w:docPartGallery w:val="Page Numbers (Top of Page)"/>
        <w:docPartUnique/>
      </w:docPartObj>
    </w:sdtPr>
    <w:sdtEndPr>
      <w:rPr>
        <w:noProof/>
      </w:rPr>
    </w:sdtEndPr>
    <w:sdtContent>
      <w:p w:rsidR="002754B9" w:rsidRDefault="002754B9">
        <w:pPr>
          <w:pStyle w:val="Header"/>
          <w:jc w:val="right"/>
        </w:pPr>
        <w:r>
          <w:fldChar w:fldCharType="begin"/>
        </w:r>
        <w:r>
          <w:instrText xml:space="preserve"> PAGE   \* MERGEFORMAT </w:instrText>
        </w:r>
        <w:r>
          <w:fldChar w:fldCharType="separate"/>
        </w:r>
        <w:r w:rsidR="00FE0FD0">
          <w:rPr>
            <w:noProof/>
          </w:rPr>
          <w:t>2</w:t>
        </w:r>
        <w:r>
          <w:rPr>
            <w:noProof/>
          </w:rPr>
          <w:fldChar w:fldCharType="end"/>
        </w:r>
      </w:p>
    </w:sdtContent>
  </w:sdt>
  <w:p w:rsidR="002754B9" w:rsidRDefault="00275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1CFE"/>
    <w:multiLevelType w:val="hybridMultilevel"/>
    <w:tmpl w:val="087281F4"/>
    <w:lvl w:ilvl="0" w:tplc="DF46FA5A">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355C5332"/>
    <w:multiLevelType w:val="hybridMultilevel"/>
    <w:tmpl w:val="083070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6D249A1"/>
    <w:multiLevelType w:val="multilevel"/>
    <w:tmpl w:val="C18A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C55CB4"/>
    <w:multiLevelType w:val="multilevel"/>
    <w:tmpl w:val="5D4C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A11592"/>
    <w:multiLevelType w:val="hybridMultilevel"/>
    <w:tmpl w:val="98BE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2F42C40"/>
    <w:multiLevelType w:val="hybridMultilevel"/>
    <w:tmpl w:val="AF7C986C"/>
    <w:lvl w:ilvl="0" w:tplc="1A8E081E">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76A33AB"/>
    <w:multiLevelType w:val="hybridMultilevel"/>
    <w:tmpl w:val="33466170"/>
    <w:lvl w:ilvl="0" w:tplc="F3907EC0">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6A22CE1"/>
    <w:multiLevelType w:val="hybridMultilevel"/>
    <w:tmpl w:val="1D5807B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70ED0F7C"/>
    <w:multiLevelType w:val="multilevel"/>
    <w:tmpl w:val="611C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7C6CB5"/>
    <w:multiLevelType w:val="hybridMultilevel"/>
    <w:tmpl w:val="46C2E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EB41E1F"/>
    <w:multiLevelType w:val="hybridMultilevel"/>
    <w:tmpl w:val="2F6CAD8E"/>
    <w:lvl w:ilvl="0" w:tplc="110A2192">
      <w:start w:val="2016"/>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1"/>
  </w:num>
  <w:num w:numId="6">
    <w:abstractNumId w:val="0"/>
  </w:num>
  <w:num w:numId="7">
    <w:abstractNumId w:val="8"/>
  </w:num>
  <w:num w:numId="8">
    <w:abstractNumId w:val="3"/>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74"/>
    <w:rsid w:val="00000EA2"/>
    <w:rsid w:val="000312BC"/>
    <w:rsid w:val="00031490"/>
    <w:rsid w:val="00041325"/>
    <w:rsid w:val="0005618B"/>
    <w:rsid w:val="000618EA"/>
    <w:rsid w:val="000723AF"/>
    <w:rsid w:val="00082286"/>
    <w:rsid w:val="00090510"/>
    <w:rsid w:val="000A5DB3"/>
    <w:rsid w:val="000A7577"/>
    <w:rsid w:val="000E0787"/>
    <w:rsid w:val="000E32C8"/>
    <w:rsid w:val="000F580C"/>
    <w:rsid w:val="00100193"/>
    <w:rsid w:val="001243C8"/>
    <w:rsid w:val="00152D2B"/>
    <w:rsid w:val="001606B3"/>
    <w:rsid w:val="00161AAF"/>
    <w:rsid w:val="00176440"/>
    <w:rsid w:val="00182C08"/>
    <w:rsid w:val="001A297B"/>
    <w:rsid w:val="001E72EB"/>
    <w:rsid w:val="00200678"/>
    <w:rsid w:val="00247945"/>
    <w:rsid w:val="002754B9"/>
    <w:rsid w:val="00275FD9"/>
    <w:rsid w:val="002A7AFF"/>
    <w:rsid w:val="002C25E8"/>
    <w:rsid w:val="002F38F5"/>
    <w:rsid w:val="00341C3C"/>
    <w:rsid w:val="00341E93"/>
    <w:rsid w:val="00353E0E"/>
    <w:rsid w:val="00357B50"/>
    <w:rsid w:val="00361C4B"/>
    <w:rsid w:val="00363012"/>
    <w:rsid w:val="0037072F"/>
    <w:rsid w:val="003B39E1"/>
    <w:rsid w:val="003C205D"/>
    <w:rsid w:val="003C5979"/>
    <w:rsid w:val="003D1470"/>
    <w:rsid w:val="00402BD1"/>
    <w:rsid w:val="004033EE"/>
    <w:rsid w:val="00405163"/>
    <w:rsid w:val="00407248"/>
    <w:rsid w:val="00413275"/>
    <w:rsid w:val="0045169B"/>
    <w:rsid w:val="004563E8"/>
    <w:rsid w:val="00460E48"/>
    <w:rsid w:val="004644F1"/>
    <w:rsid w:val="00491EE0"/>
    <w:rsid w:val="0049365F"/>
    <w:rsid w:val="004979DB"/>
    <w:rsid w:val="004A0A74"/>
    <w:rsid w:val="004A4F2B"/>
    <w:rsid w:val="004C43AB"/>
    <w:rsid w:val="004D1E08"/>
    <w:rsid w:val="004D6583"/>
    <w:rsid w:val="004E5D4D"/>
    <w:rsid w:val="004F296F"/>
    <w:rsid w:val="004F58A6"/>
    <w:rsid w:val="00511275"/>
    <w:rsid w:val="00511B25"/>
    <w:rsid w:val="00512592"/>
    <w:rsid w:val="00525EA1"/>
    <w:rsid w:val="00542CA1"/>
    <w:rsid w:val="005432B3"/>
    <w:rsid w:val="005641B6"/>
    <w:rsid w:val="00566C99"/>
    <w:rsid w:val="00577073"/>
    <w:rsid w:val="0058281C"/>
    <w:rsid w:val="005A463A"/>
    <w:rsid w:val="005A4921"/>
    <w:rsid w:val="005B612C"/>
    <w:rsid w:val="005D012C"/>
    <w:rsid w:val="00600994"/>
    <w:rsid w:val="00605FCB"/>
    <w:rsid w:val="00606A52"/>
    <w:rsid w:val="0061310A"/>
    <w:rsid w:val="00643EC4"/>
    <w:rsid w:val="006607FD"/>
    <w:rsid w:val="00680501"/>
    <w:rsid w:val="00697765"/>
    <w:rsid w:val="006C2940"/>
    <w:rsid w:val="006D00BA"/>
    <w:rsid w:val="006D238C"/>
    <w:rsid w:val="00707B4F"/>
    <w:rsid w:val="00761E00"/>
    <w:rsid w:val="00762760"/>
    <w:rsid w:val="00773C73"/>
    <w:rsid w:val="00773E44"/>
    <w:rsid w:val="007834D0"/>
    <w:rsid w:val="007D3A0A"/>
    <w:rsid w:val="007D57AB"/>
    <w:rsid w:val="007F0899"/>
    <w:rsid w:val="007F37F0"/>
    <w:rsid w:val="00802F0D"/>
    <w:rsid w:val="00802FD2"/>
    <w:rsid w:val="008243C4"/>
    <w:rsid w:val="00837F87"/>
    <w:rsid w:val="00857873"/>
    <w:rsid w:val="00862D36"/>
    <w:rsid w:val="008821AA"/>
    <w:rsid w:val="008A5005"/>
    <w:rsid w:val="008B1567"/>
    <w:rsid w:val="008B7C1F"/>
    <w:rsid w:val="008D419E"/>
    <w:rsid w:val="008D52B9"/>
    <w:rsid w:val="008F756C"/>
    <w:rsid w:val="00911CD6"/>
    <w:rsid w:val="0092433A"/>
    <w:rsid w:val="00955608"/>
    <w:rsid w:val="009638D8"/>
    <w:rsid w:val="00966379"/>
    <w:rsid w:val="00994C99"/>
    <w:rsid w:val="009B0753"/>
    <w:rsid w:val="009C0C4B"/>
    <w:rsid w:val="009C412E"/>
    <w:rsid w:val="009D6C2F"/>
    <w:rsid w:val="009E2C51"/>
    <w:rsid w:val="009F632B"/>
    <w:rsid w:val="00A00DD4"/>
    <w:rsid w:val="00A06912"/>
    <w:rsid w:val="00A12C7E"/>
    <w:rsid w:val="00A245BD"/>
    <w:rsid w:val="00A25D9D"/>
    <w:rsid w:val="00A53FE4"/>
    <w:rsid w:val="00A705AE"/>
    <w:rsid w:val="00A727FB"/>
    <w:rsid w:val="00A83ADB"/>
    <w:rsid w:val="00A9422B"/>
    <w:rsid w:val="00A95623"/>
    <w:rsid w:val="00AB3BA3"/>
    <w:rsid w:val="00AC779B"/>
    <w:rsid w:val="00AD7251"/>
    <w:rsid w:val="00AE0712"/>
    <w:rsid w:val="00B27B62"/>
    <w:rsid w:val="00B35EFB"/>
    <w:rsid w:val="00B36733"/>
    <w:rsid w:val="00B529E5"/>
    <w:rsid w:val="00B61C74"/>
    <w:rsid w:val="00B65A48"/>
    <w:rsid w:val="00B8157B"/>
    <w:rsid w:val="00B91562"/>
    <w:rsid w:val="00BB1C8A"/>
    <w:rsid w:val="00BD0A16"/>
    <w:rsid w:val="00BE00FE"/>
    <w:rsid w:val="00BE73F2"/>
    <w:rsid w:val="00C05AD5"/>
    <w:rsid w:val="00C37672"/>
    <w:rsid w:val="00C552EB"/>
    <w:rsid w:val="00C903CA"/>
    <w:rsid w:val="00C919A9"/>
    <w:rsid w:val="00C92BCE"/>
    <w:rsid w:val="00CA6CA9"/>
    <w:rsid w:val="00CC12B9"/>
    <w:rsid w:val="00CE5AAA"/>
    <w:rsid w:val="00CF2436"/>
    <w:rsid w:val="00D07EE2"/>
    <w:rsid w:val="00D104FB"/>
    <w:rsid w:val="00D12BB2"/>
    <w:rsid w:val="00D13984"/>
    <w:rsid w:val="00D25E09"/>
    <w:rsid w:val="00D27382"/>
    <w:rsid w:val="00D349CB"/>
    <w:rsid w:val="00D80E3C"/>
    <w:rsid w:val="00DA6847"/>
    <w:rsid w:val="00DB68FF"/>
    <w:rsid w:val="00DE33CA"/>
    <w:rsid w:val="00DF4FB8"/>
    <w:rsid w:val="00E11EB1"/>
    <w:rsid w:val="00E709BA"/>
    <w:rsid w:val="00E90436"/>
    <w:rsid w:val="00E95322"/>
    <w:rsid w:val="00EC7BC8"/>
    <w:rsid w:val="00ED6D02"/>
    <w:rsid w:val="00EE5CAF"/>
    <w:rsid w:val="00F26256"/>
    <w:rsid w:val="00F41D54"/>
    <w:rsid w:val="00F50FA3"/>
    <w:rsid w:val="00F632FA"/>
    <w:rsid w:val="00F64EC6"/>
    <w:rsid w:val="00F90DC8"/>
    <w:rsid w:val="00FA5959"/>
    <w:rsid w:val="00FC1716"/>
    <w:rsid w:val="00FD2B84"/>
    <w:rsid w:val="00FD2CFA"/>
    <w:rsid w:val="00FD4F4F"/>
    <w:rsid w:val="00FE0FD0"/>
    <w:rsid w:val="00FE2025"/>
    <w:rsid w:val="00FE20EE"/>
    <w:rsid w:val="00FE6BED"/>
    <w:rsid w:val="00FF643A"/>
    <w:rsid w:val="00FF6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73"/>
  </w:style>
  <w:style w:type="paragraph" w:styleId="Heading3">
    <w:name w:val="heading 3"/>
    <w:basedOn w:val="Normal"/>
    <w:next w:val="Normal"/>
    <w:link w:val="Heading3Char"/>
    <w:qFormat/>
    <w:rsid w:val="00802FD2"/>
    <w:pPr>
      <w:keepNext/>
      <w:spacing w:after="0" w:line="240" w:lineRule="auto"/>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61C74"/>
    <w:rPr>
      <w:i/>
      <w:iC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B61C7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61C74"/>
    <w:rPr>
      <w:rFonts w:ascii="Times New Roman" w:eastAsia="Times New Roman" w:hAnsi="Times New Roman" w:cs="Times New Roman"/>
      <w:sz w:val="24"/>
      <w:szCs w:val="24"/>
      <w:lang w:val="en-GB"/>
    </w:rPr>
  </w:style>
  <w:style w:type="paragraph" w:styleId="NoSpacing">
    <w:name w:val="No Spacing"/>
    <w:aliases w:val="TĒZES"/>
    <w:uiPriority w:val="1"/>
    <w:qFormat/>
    <w:rsid w:val="00B61C74"/>
    <w:pPr>
      <w:spacing w:after="0" w:line="240" w:lineRule="auto"/>
    </w:pPr>
    <w:rPr>
      <w:rFonts w:ascii="Times New Roman" w:eastAsia="Times New Roman" w:hAnsi="Times New Roman" w:cs="Times New Roman"/>
      <w:sz w:val="24"/>
      <w:szCs w:val="24"/>
      <w:lang w:val="en-GB"/>
    </w:rPr>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unhideWhenUsed/>
    <w:qFormat/>
    <w:rsid w:val="00B61C74"/>
    <w:pPr>
      <w:spacing w:after="0" w:line="240" w:lineRule="auto"/>
    </w:pPr>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B61C74"/>
    <w:rPr>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B61C74"/>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7834D0"/>
    <w:pPr>
      <w:spacing w:after="160" w:line="240" w:lineRule="exact"/>
    </w:pPr>
    <w:rPr>
      <w:vertAlign w:val="superscript"/>
    </w:rPr>
  </w:style>
  <w:style w:type="character" w:customStyle="1" w:styleId="Heading3Char">
    <w:name w:val="Heading 3 Char"/>
    <w:basedOn w:val="DefaultParagraphFont"/>
    <w:link w:val="Heading3"/>
    <w:rsid w:val="00802FD2"/>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6607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07FD"/>
  </w:style>
  <w:style w:type="paragraph" w:styleId="Footer">
    <w:name w:val="footer"/>
    <w:basedOn w:val="Normal"/>
    <w:link w:val="FooterChar"/>
    <w:uiPriority w:val="99"/>
    <w:unhideWhenUsed/>
    <w:rsid w:val="006607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07FD"/>
  </w:style>
  <w:style w:type="paragraph" w:styleId="BalloonText">
    <w:name w:val="Balloon Text"/>
    <w:basedOn w:val="Normal"/>
    <w:link w:val="BalloonTextChar"/>
    <w:uiPriority w:val="99"/>
    <w:semiHidden/>
    <w:unhideWhenUsed/>
    <w:rsid w:val="00660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FD"/>
    <w:rPr>
      <w:rFonts w:ascii="Tahoma" w:hAnsi="Tahoma" w:cs="Tahoma"/>
      <w:sz w:val="16"/>
      <w:szCs w:val="16"/>
    </w:rPr>
  </w:style>
  <w:style w:type="character" w:styleId="Hyperlink">
    <w:name w:val="Hyperlink"/>
    <w:uiPriority w:val="99"/>
    <w:rsid w:val="00353E0E"/>
    <w:rPr>
      <w:color w:val="0000FF"/>
      <w:u w:val="single"/>
    </w:rPr>
  </w:style>
  <w:style w:type="paragraph" w:styleId="NormalWeb">
    <w:name w:val="Normal (Web)"/>
    <w:basedOn w:val="Normal"/>
    <w:uiPriority w:val="99"/>
    <w:semiHidden/>
    <w:unhideWhenUsed/>
    <w:rsid w:val="00247945"/>
    <w:pPr>
      <w:spacing w:after="128"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A5005"/>
    <w:rPr>
      <w:sz w:val="16"/>
      <w:szCs w:val="16"/>
    </w:rPr>
  </w:style>
  <w:style w:type="paragraph" w:styleId="CommentText">
    <w:name w:val="annotation text"/>
    <w:basedOn w:val="Normal"/>
    <w:link w:val="CommentTextChar"/>
    <w:uiPriority w:val="99"/>
    <w:semiHidden/>
    <w:unhideWhenUsed/>
    <w:rsid w:val="008A5005"/>
    <w:pPr>
      <w:spacing w:line="240" w:lineRule="auto"/>
    </w:pPr>
    <w:rPr>
      <w:sz w:val="20"/>
      <w:szCs w:val="20"/>
    </w:rPr>
  </w:style>
  <w:style w:type="character" w:customStyle="1" w:styleId="CommentTextChar">
    <w:name w:val="Comment Text Char"/>
    <w:basedOn w:val="DefaultParagraphFont"/>
    <w:link w:val="CommentText"/>
    <w:uiPriority w:val="99"/>
    <w:semiHidden/>
    <w:rsid w:val="008A5005"/>
    <w:rPr>
      <w:sz w:val="20"/>
      <w:szCs w:val="20"/>
    </w:rPr>
  </w:style>
  <w:style w:type="paragraph" w:styleId="CommentSubject">
    <w:name w:val="annotation subject"/>
    <w:basedOn w:val="CommentText"/>
    <w:next w:val="CommentText"/>
    <w:link w:val="CommentSubjectChar"/>
    <w:uiPriority w:val="99"/>
    <w:semiHidden/>
    <w:unhideWhenUsed/>
    <w:rsid w:val="008A5005"/>
    <w:rPr>
      <w:b/>
      <w:bCs/>
    </w:rPr>
  </w:style>
  <w:style w:type="character" w:customStyle="1" w:styleId="CommentSubjectChar">
    <w:name w:val="Comment Subject Char"/>
    <w:basedOn w:val="CommentTextChar"/>
    <w:link w:val="CommentSubject"/>
    <w:uiPriority w:val="99"/>
    <w:semiHidden/>
    <w:rsid w:val="008A50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73"/>
  </w:style>
  <w:style w:type="paragraph" w:styleId="Heading3">
    <w:name w:val="heading 3"/>
    <w:basedOn w:val="Normal"/>
    <w:next w:val="Normal"/>
    <w:link w:val="Heading3Char"/>
    <w:qFormat/>
    <w:rsid w:val="00802FD2"/>
    <w:pPr>
      <w:keepNext/>
      <w:spacing w:after="0" w:line="240" w:lineRule="auto"/>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61C74"/>
    <w:rPr>
      <w:i/>
      <w:iC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B61C7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61C74"/>
    <w:rPr>
      <w:rFonts w:ascii="Times New Roman" w:eastAsia="Times New Roman" w:hAnsi="Times New Roman" w:cs="Times New Roman"/>
      <w:sz w:val="24"/>
      <w:szCs w:val="24"/>
      <w:lang w:val="en-GB"/>
    </w:rPr>
  </w:style>
  <w:style w:type="paragraph" w:styleId="NoSpacing">
    <w:name w:val="No Spacing"/>
    <w:aliases w:val="TĒZES"/>
    <w:uiPriority w:val="1"/>
    <w:qFormat/>
    <w:rsid w:val="00B61C74"/>
    <w:pPr>
      <w:spacing w:after="0" w:line="240" w:lineRule="auto"/>
    </w:pPr>
    <w:rPr>
      <w:rFonts w:ascii="Times New Roman" w:eastAsia="Times New Roman" w:hAnsi="Times New Roman" w:cs="Times New Roman"/>
      <w:sz w:val="24"/>
      <w:szCs w:val="24"/>
      <w:lang w:val="en-GB"/>
    </w:rPr>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unhideWhenUsed/>
    <w:qFormat/>
    <w:rsid w:val="00B61C74"/>
    <w:pPr>
      <w:spacing w:after="0" w:line="240" w:lineRule="auto"/>
    </w:pPr>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B61C74"/>
    <w:rPr>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B61C74"/>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7834D0"/>
    <w:pPr>
      <w:spacing w:after="160" w:line="240" w:lineRule="exact"/>
    </w:pPr>
    <w:rPr>
      <w:vertAlign w:val="superscript"/>
    </w:rPr>
  </w:style>
  <w:style w:type="character" w:customStyle="1" w:styleId="Heading3Char">
    <w:name w:val="Heading 3 Char"/>
    <w:basedOn w:val="DefaultParagraphFont"/>
    <w:link w:val="Heading3"/>
    <w:rsid w:val="00802FD2"/>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6607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07FD"/>
  </w:style>
  <w:style w:type="paragraph" w:styleId="Footer">
    <w:name w:val="footer"/>
    <w:basedOn w:val="Normal"/>
    <w:link w:val="FooterChar"/>
    <w:uiPriority w:val="99"/>
    <w:unhideWhenUsed/>
    <w:rsid w:val="006607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07FD"/>
  </w:style>
  <w:style w:type="paragraph" w:styleId="BalloonText">
    <w:name w:val="Balloon Text"/>
    <w:basedOn w:val="Normal"/>
    <w:link w:val="BalloonTextChar"/>
    <w:uiPriority w:val="99"/>
    <w:semiHidden/>
    <w:unhideWhenUsed/>
    <w:rsid w:val="00660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FD"/>
    <w:rPr>
      <w:rFonts w:ascii="Tahoma" w:hAnsi="Tahoma" w:cs="Tahoma"/>
      <w:sz w:val="16"/>
      <w:szCs w:val="16"/>
    </w:rPr>
  </w:style>
  <w:style w:type="character" w:styleId="Hyperlink">
    <w:name w:val="Hyperlink"/>
    <w:uiPriority w:val="99"/>
    <w:rsid w:val="00353E0E"/>
    <w:rPr>
      <w:color w:val="0000FF"/>
      <w:u w:val="single"/>
    </w:rPr>
  </w:style>
  <w:style w:type="paragraph" w:styleId="NormalWeb">
    <w:name w:val="Normal (Web)"/>
    <w:basedOn w:val="Normal"/>
    <w:uiPriority w:val="99"/>
    <w:semiHidden/>
    <w:unhideWhenUsed/>
    <w:rsid w:val="00247945"/>
    <w:pPr>
      <w:spacing w:after="128"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A5005"/>
    <w:rPr>
      <w:sz w:val="16"/>
      <w:szCs w:val="16"/>
    </w:rPr>
  </w:style>
  <w:style w:type="paragraph" w:styleId="CommentText">
    <w:name w:val="annotation text"/>
    <w:basedOn w:val="Normal"/>
    <w:link w:val="CommentTextChar"/>
    <w:uiPriority w:val="99"/>
    <w:semiHidden/>
    <w:unhideWhenUsed/>
    <w:rsid w:val="008A5005"/>
    <w:pPr>
      <w:spacing w:line="240" w:lineRule="auto"/>
    </w:pPr>
    <w:rPr>
      <w:sz w:val="20"/>
      <w:szCs w:val="20"/>
    </w:rPr>
  </w:style>
  <w:style w:type="character" w:customStyle="1" w:styleId="CommentTextChar">
    <w:name w:val="Comment Text Char"/>
    <w:basedOn w:val="DefaultParagraphFont"/>
    <w:link w:val="CommentText"/>
    <w:uiPriority w:val="99"/>
    <w:semiHidden/>
    <w:rsid w:val="008A5005"/>
    <w:rPr>
      <w:sz w:val="20"/>
      <w:szCs w:val="20"/>
    </w:rPr>
  </w:style>
  <w:style w:type="paragraph" w:styleId="CommentSubject">
    <w:name w:val="annotation subject"/>
    <w:basedOn w:val="CommentText"/>
    <w:next w:val="CommentText"/>
    <w:link w:val="CommentSubjectChar"/>
    <w:uiPriority w:val="99"/>
    <w:semiHidden/>
    <w:unhideWhenUsed/>
    <w:rsid w:val="008A5005"/>
    <w:rPr>
      <w:b/>
      <w:bCs/>
    </w:rPr>
  </w:style>
  <w:style w:type="character" w:customStyle="1" w:styleId="CommentSubjectChar">
    <w:name w:val="Comment Subject Char"/>
    <w:basedOn w:val="CommentTextChar"/>
    <w:link w:val="CommentSubject"/>
    <w:uiPriority w:val="99"/>
    <w:semiHidden/>
    <w:rsid w:val="008A50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6219">
      <w:bodyDiv w:val="1"/>
      <w:marLeft w:val="0"/>
      <w:marRight w:val="0"/>
      <w:marTop w:val="0"/>
      <w:marBottom w:val="0"/>
      <w:divBdr>
        <w:top w:val="none" w:sz="0" w:space="0" w:color="auto"/>
        <w:left w:val="none" w:sz="0" w:space="0" w:color="auto"/>
        <w:bottom w:val="none" w:sz="0" w:space="0" w:color="auto"/>
        <w:right w:val="none" w:sz="0" w:space="0" w:color="auto"/>
      </w:divBdr>
    </w:div>
    <w:div w:id="864169380">
      <w:bodyDiv w:val="1"/>
      <w:marLeft w:val="0"/>
      <w:marRight w:val="0"/>
      <w:marTop w:val="0"/>
      <w:marBottom w:val="0"/>
      <w:divBdr>
        <w:top w:val="none" w:sz="0" w:space="0" w:color="auto"/>
        <w:left w:val="none" w:sz="0" w:space="0" w:color="auto"/>
        <w:bottom w:val="none" w:sz="0" w:space="0" w:color="auto"/>
        <w:right w:val="none" w:sz="0" w:space="0" w:color="auto"/>
      </w:divBdr>
      <w:divsChild>
        <w:div w:id="1734111848">
          <w:marLeft w:val="0"/>
          <w:marRight w:val="0"/>
          <w:marTop w:val="0"/>
          <w:marBottom w:val="0"/>
          <w:divBdr>
            <w:top w:val="none" w:sz="0" w:space="0" w:color="auto"/>
            <w:left w:val="none" w:sz="0" w:space="0" w:color="auto"/>
            <w:bottom w:val="none" w:sz="0" w:space="0" w:color="auto"/>
            <w:right w:val="none" w:sz="0" w:space="0" w:color="auto"/>
          </w:divBdr>
          <w:divsChild>
            <w:div w:id="20986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142">
      <w:bodyDiv w:val="1"/>
      <w:marLeft w:val="0"/>
      <w:marRight w:val="0"/>
      <w:marTop w:val="0"/>
      <w:marBottom w:val="0"/>
      <w:divBdr>
        <w:top w:val="none" w:sz="0" w:space="0" w:color="auto"/>
        <w:left w:val="none" w:sz="0" w:space="0" w:color="auto"/>
        <w:bottom w:val="none" w:sz="0" w:space="0" w:color="auto"/>
        <w:right w:val="none" w:sz="0" w:space="0" w:color="auto"/>
      </w:divBdr>
    </w:div>
    <w:div w:id="2105686723">
      <w:bodyDiv w:val="1"/>
      <w:marLeft w:val="0"/>
      <w:marRight w:val="0"/>
      <w:marTop w:val="0"/>
      <w:marBottom w:val="0"/>
      <w:divBdr>
        <w:top w:val="none" w:sz="0" w:space="0" w:color="auto"/>
        <w:left w:val="none" w:sz="0" w:space="0" w:color="auto"/>
        <w:bottom w:val="none" w:sz="0" w:space="0" w:color="auto"/>
        <w:right w:val="none" w:sz="0" w:space="0" w:color="auto"/>
      </w:divBdr>
      <w:divsChild>
        <w:div w:id="1051926003">
          <w:marLeft w:val="0"/>
          <w:marRight w:val="0"/>
          <w:marTop w:val="0"/>
          <w:marBottom w:val="0"/>
          <w:divBdr>
            <w:top w:val="none" w:sz="0" w:space="0" w:color="auto"/>
            <w:left w:val="none" w:sz="0" w:space="0" w:color="auto"/>
            <w:bottom w:val="none" w:sz="0" w:space="0" w:color="auto"/>
            <w:right w:val="none" w:sz="0" w:space="0" w:color="auto"/>
          </w:divBdr>
          <w:divsChild>
            <w:div w:id="17814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7616-BF04-43F1-96E0-DBE874E9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4496</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Cildermane</dc:creator>
  <cp:lastModifiedBy>Laura Kellija</cp:lastModifiedBy>
  <cp:revision>2</cp:revision>
  <cp:lastPrinted>2017-04-11T06:59:00Z</cp:lastPrinted>
  <dcterms:created xsi:type="dcterms:W3CDTF">2017-04-11T06:59:00Z</dcterms:created>
  <dcterms:modified xsi:type="dcterms:W3CDTF">2017-04-11T06:59:00Z</dcterms:modified>
</cp:coreProperties>
</file>