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E76F99" w:rsidRDefault="001B4074" w:rsidP="00015C2A">
      <w:pPr>
        <w:shd w:val="clear" w:color="auto" w:fill="FFFFFF"/>
        <w:jc w:val="center"/>
        <w:rPr>
          <w:rFonts w:cs="Times New Roman"/>
          <w:i/>
          <w:iCs/>
          <w:sz w:val="24"/>
          <w:szCs w:val="24"/>
          <w:lang w:val="lv-LV" w:eastAsia="lv-LV" w:bidi="ar-SA"/>
        </w:rPr>
      </w:pPr>
      <w:r>
        <w:rPr>
          <w:rFonts w:cs="Times New Roman"/>
          <w:b/>
          <w:bCs/>
          <w:sz w:val="24"/>
          <w:szCs w:val="24"/>
          <w:lang w:val="lv-LV" w:eastAsia="lv-LV" w:bidi="ar-SA"/>
        </w:rPr>
        <w:t xml:space="preserve">Ministru kabineta noteikumu </w:t>
      </w:r>
      <w:r w:rsidR="00DA55F2" w:rsidRPr="00E76F99">
        <w:rPr>
          <w:rFonts w:cs="Times New Roman"/>
          <w:b/>
          <w:bCs/>
          <w:sz w:val="24"/>
          <w:szCs w:val="24"/>
          <w:lang w:val="lv-LV" w:eastAsia="lv-LV" w:bidi="ar-SA"/>
        </w:rPr>
        <w:t>„</w:t>
      </w:r>
      <w:r w:rsidRPr="001B4074">
        <w:rPr>
          <w:b/>
          <w:sz w:val="24"/>
          <w:szCs w:val="24"/>
          <w:lang w:val="lv-LV"/>
        </w:rPr>
        <w:t xml:space="preserve"> </w:t>
      </w:r>
      <w:r>
        <w:rPr>
          <w:b/>
          <w:sz w:val="24"/>
          <w:szCs w:val="24"/>
          <w:lang w:val="lv-LV"/>
        </w:rPr>
        <w:t>Grozījums Ministru kabineta 2010. gada 8. jūnija noteikumos Nr. 515</w:t>
      </w:r>
      <w:r w:rsidRPr="00DD6CB8">
        <w:rPr>
          <w:b/>
          <w:sz w:val="24"/>
          <w:szCs w:val="24"/>
          <w:lang w:val="lv-LV"/>
        </w:rPr>
        <w:t xml:space="preserve"> </w:t>
      </w:r>
      <w:r w:rsidRPr="00DD6CB8">
        <w:rPr>
          <w:rFonts w:cs="Times New Roman"/>
          <w:b/>
          <w:bCs/>
          <w:sz w:val="24"/>
          <w:szCs w:val="24"/>
          <w:lang w:val="lv-LV"/>
        </w:rPr>
        <w:t>„</w:t>
      </w:r>
      <w:r w:rsidRPr="00C85AF2">
        <w:rPr>
          <w:rFonts w:cs="Times New Roman"/>
          <w:b/>
          <w:bCs/>
          <w:color w:val="414142"/>
          <w:sz w:val="24"/>
          <w:szCs w:val="24"/>
          <w:lang w:val="lv-LV"/>
        </w:rPr>
        <w:t>Noteikumi par publiskas personas mantas iznomāšanas kārtību, nomas maksas noteikšanas metodiku un nomas līguma tipveida nosacījumiem</w:t>
      </w:r>
      <w:r>
        <w:rPr>
          <w:rFonts w:cs="Times New Roman"/>
          <w:b/>
          <w:bCs/>
          <w:sz w:val="24"/>
          <w:szCs w:val="24"/>
          <w:lang w:val="lv-LV"/>
        </w:rPr>
        <w:t>”</w:t>
      </w:r>
      <w:r w:rsidR="00DA55F2" w:rsidRPr="00E76F99">
        <w:rPr>
          <w:rFonts w:cs="Times New Roman"/>
          <w:b/>
          <w:bCs/>
          <w:sz w:val="24"/>
          <w:szCs w:val="24"/>
          <w:lang w:val="lv-LV" w:eastAsia="lv-LV" w:bidi="ar-SA"/>
        </w:rPr>
        <w:t xml:space="preserve">” </w:t>
      </w:r>
      <w:r w:rsidR="00821D4A">
        <w:rPr>
          <w:rFonts w:cs="Times New Roman"/>
          <w:b/>
          <w:bCs/>
          <w:sz w:val="24"/>
          <w:szCs w:val="24"/>
          <w:lang w:val="lv-LV" w:eastAsia="lv-LV" w:bidi="ar-SA"/>
        </w:rPr>
        <w:t>projekta</w:t>
      </w:r>
      <w:r w:rsidR="00821D4A" w:rsidRPr="00E76F99">
        <w:rPr>
          <w:rFonts w:cs="Times New Roman"/>
          <w:b/>
          <w:bCs/>
          <w:sz w:val="24"/>
          <w:szCs w:val="24"/>
          <w:lang w:val="lv-LV" w:eastAsia="lv-LV" w:bidi="ar-SA"/>
        </w:rPr>
        <w:t xml:space="preserve"> </w:t>
      </w:r>
      <w:r w:rsidR="00DA55F2" w:rsidRPr="00E76F99">
        <w:rPr>
          <w:rFonts w:cs="Times New Roman"/>
          <w:b/>
          <w:bCs/>
          <w:sz w:val="24"/>
          <w:szCs w:val="24"/>
          <w:lang w:val="lv-LV" w:eastAsia="lv-LV" w:bidi="ar-SA"/>
        </w:rPr>
        <w:t>sākotnējās ietekmes novērtējuma ziņojums (anotācija)</w:t>
      </w: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9"/>
        <w:gridCol w:w="2546"/>
        <w:gridCol w:w="6025"/>
      </w:tblGrid>
      <w:tr w:rsidR="00065F37" w:rsidRPr="00E76F99"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76F99"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76F99">
              <w:rPr>
                <w:rFonts w:cs="Times New Roman"/>
                <w:b/>
                <w:bCs/>
                <w:sz w:val="24"/>
                <w:szCs w:val="24"/>
                <w:lang w:val="lv-LV" w:eastAsia="lv-LV" w:bidi="ar-SA"/>
              </w:rPr>
              <w:t>I. Tiesību akta projekta izstrādes nepieciešamība</w:t>
            </w:r>
          </w:p>
        </w:tc>
      </w:tr>
      <w:tr w:rsidR="00065F37" w:rsidRPr="00821D4A" w:rsidTr="00015C2A">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spacing w:before="100" w:beforeAutospacing="1" w:after="100" w:afterAutospacing="1" w:line="315" w:lineRule="atLeast"/>
              <w:jc w:val="center"/>
              <w:rPr>
                <w:rFonts w:cs="Times New Roman"/>
                <w:sz w:val="24"/>
                <w:szCs w:val="24"/>
                <w:lang w:val="lv-LV" w:eastAsia="lv-LV" w:bidi="ar-SA"/>
              </w:rPr>
            </w:pPr>
            <w:r w:rsidRPr="00E76F99">
              <w:rPr>
                <w:rFonts w:cs="Times New Roman"/>
                <w:sz w:val="24"/>
                <w:szCs w:val="24"/>
                <w:lang w:val="lv-LV" w:eastAsia="lv-LV" w:bidi="ar-SA"/>
              </w:rPr>
              <w:t>1.</w:t>
            </w:r>
          </w:p>
        </w:tc>
        <w:tc>
          <w:tcPr>
            <w:tcW w:w="1421"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Pamatojums</w:t>
            </w:r>
          </w:p>
        </w:tc>
        <w:tc>
          <w:tcPr>
            <w:tcW w:w="3362" w:type="pct"/>
            <w:tcBorders>
              <w:top w:val="outset" w:sz="6" w:space="0" w:color="414142"/>
              <w:left w:val="outset" w:sz="6" w:space="0" w:color="414142"/>
              <w:bottom w:val="outset" w:sz="6" w:space="0" w:color="414142"/>
              <w:right w:val="outset" w:sz="6" w:space="0" w:color="414142"/>
            </w:tcBorders>
            <w:hideMark/>
          </w:tcPr>
          <w:p w:rsidR="00DA55F2" w:rsidRPr="008531CC" w:rsidRDefault="008531CC" w:rsidP="008531CC">
            <w:pPr>
              <w:jc w:val="both"/>
              <w:rPr>
                <w:rFonts w:cs="Times New Roman"/>
                <w:sz w:val="24"/>
                <w:szCs w:val="24"/>
                <w:lang w:val="lv-LV" w:eastAsia="lv-LV" w:bidi="ar-SA"/>
              </w:rPr>
            </w:pPr>
            <w:r w:rsidRPr="008531CC">
              <w:rPr>
                <w:rFonts w:cs="Times New Roman"/>
                <w:sz w:val="24"/>
                <w:szCs w:val="24"/>
                <w:lang w:val="lv-LV"/>
              </w:rPr>
              <w:t>Ministru kabineta 2016.gada 13.septembra sēdes protokola Nr.45 29.§ “</w:t>
            </w:r>
            <w:r w:rsidRPr="008531CC">
              <w:rPr>
                <w:rFonts w:cs="Times New Roman"/>
                <w:color w:val="2A2A2A"/>
                <w:sz w:val="24"/>
                <w:szCs w:val="24"/>
                <w:lang w:val="lv-LV"/>
              </w:rPr>
              <w:t>Informatīvais ziņojums "Par aizsardzības nozares sadarbības stiprināšanu ar Latvijas aizsardzības un drošības industriju"</w:t>
            </w:r>
            <w:r w:rsidRPr="008531CC">
              <w:rPr>
                <w:rFonts w:cs="Times New Roman"/>
                <w:sz w:val="24"/>
                <w:szCs w:val="24"/>
                <w:lang w:val="lv-LV"/>
              </w:rPr>
              <w:t>” (TA-1769) 3. punkts</w:t>
            </w:r>
          </w:p>
        </w:tc>
      </w:tr>
      <w:tr w:rsidR="00065F37" w:rsidRPr="00821D4A" w:rsidTr="00015C2A">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spacing w:before="100" w:beforeAutospacing="1" w:after="100" w:afterAutospacing="1" w:line="315" w:lineRule="atLeast"/>
              <w:jc w:val="center"/>
              <w:rPr>
                <w:rFonts w:cs="Times New Roman"/>
                <w:sz w:val="24"/>
                <w:szCs w:val="24"/>
                <w:lang w:val="lv-LV" w:eastAsia="lv-LV" w:bidi="ar-SA"/>
              </w:rPr>
            </w:pPr>
            <w:r w:rsidRPr="00E76F99">
              <w:rPr>
                <w:rFonts w:cs="Times New Roman"/>
                <w:sz w:val="24"/>
                <w:szCs w:val="24"/>
                <w:lang w:val="lv-LV" w:eastAsia="lv-LV" w:bidi="ar-SA"/>
              </w:rPr>
              <w:t>2.</w:t>
            </w:r>
          </w:p>
        </w:tc>
        <w:tc>
          <w:tcPr>
            <w:tcW w:w="1421"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Pašreizējā situācija un problēmas, kuru risināšanai tiesību akta projekts izstrādāts, tiesiskā regulējuma mērķis un būtība</w:t>
            </w:r>
          </w:p>
        </w:tc>
        <w:tc>
          <w:tcPr>
            <w:tcW w:w="3362" w:type="pct"/>
            <w:tcBorders>
              <w:top w:val="outset" w:sz="6" w:space="0" w:color="414142"/>
              <w:left w:val="outset" w:sz="6" w:space="0" w:color="414142"/>
              <w:bottom w:val="outset" w:sz="6" w:space="0" w:color="414142"/>
              <w:right w:val="outset" w:sz="6" w:space="0" w:color="414142"/>
            </w:tcBorders>
            <w:hideMark/>
          </w:tcPr>
          <w:p w:rsidR="00282581" w:rsidRDefault="001B4074" w:rsidP="001B4074">
            <w:pPr>
              <w:jc w:val="both"/>
              <w:rPr>
                <w:sz w:val="24"/>
                <w:szCs w:val="24"/>
                <w:lang w:val="lv-LV"/>
              </w:rPr>
            </w:pPr>
            <w:r w:rsidRPr="001B4074">
              <w:rPr>
                <w:sz w:val="24"/>
                <w:szCs w:val="24"/>
                <w:lang w:val="lv-LV"/>
              </w:rPr>
              <w:t>Ar Ministru kabineta 2016. gada 13. septembra lēmumu (sēdes protokola Nr. 45 29. §) pieņemts zināšanai informatīvais ziņojums “Par aizsardzības nozares sadarbības stiprināšanu ar Latvijas aizsardzības un drošības industriju” (TA-1769, turpmāk –</w:t>
            </w:r>
            <w:r w:rsidR="00282581">
              <w:rPr>
                <w:sz w:val="24"/>
                <w:szCs w:val="24"/>
                <w:lang w:val="lv-LV"/>
              </w:rPr>
              <w:t xml:space="preserve"> </w:t>
            </w:r>
            <w:r w:rsidRPr="001B4074">
              <w:rPr>
                <w:sz w:val="24"/>
                <w:szCs w:val="24"/>
                <w:lang w:val="lv-LV"/>
              </w:rPr>
              <w:t xml:space="preserve">ziņojums). Atbilstoši attiecīgā Ministru kabineta sēdes protokola 3. punktam Aizsardzības ministrijai </w:t>
            </w:r>
            <w:r w:rsidR="00E156EA">
              <w:rPr>
                <w:sz w:val="24"/>
                <w:szCs w:val="24"/>
                <w:lang w:val="lv-LV"/>
              </w:rPr>
              <w:t xml:space="preserve">(turpmāk – AM) </w:t>
            </w:r>
            <w:r w:rsidRPr="001B4074">
              <w:rPr>
                <w:sz w:val="24"/>
                <w:szCs w:val="24"/>
                <w:lang w:val="lv-LV"/>
              </w:rPr>
              <w:t>normatīvajos aktos noteiktā kārtībā jāsagatavo un aizsardzības ministram jāiesniedz izskatīšanai Ministru kabinetā ziņojuma 7.2.1. apakšpunktā norādītie projekti</w:t>
            </w:r>
            <w:r>
              <w:rPr>
                <w:sz w:val="24"/>
                <w:szCs w:val="24"/>
                <w:lang w:val="lv-LV"/>
              </w:rPr>
              <w:t xml:space="preserve">, viens no kuriem ir saistīts ar </w:t>
            </w:r>
            <w:r w:rsidRPr="001B4074">
              <w:rPr>
                <w:sz w:val="24"/>
                <w:szCs w:val="24"/>
                <w:lang w:val="lv-LV"/>
              </w:rPr>
              <w:t>Latvijas aizsardzības un drošības industrijas</w:t>
            </w:r>
            <w:r w:rsidR="00DE44C0">
              <w:rPr>
                <w:sz w:val="24"/>
                <w:szCs w:val="24"/>
                <w:lang w:val="lv-LV"/>
              </w:rPr>
              <w:t xml:space="preserve"> (turpmāk – aizsardzības industrijas)</w:t>
            </w:r>
            <w:r w:rsidRPr="001B4074">
              <w:rPr>
                <w:sz w:val="24"/>
                <w:szCs w:val="24"/>
                <w:lang w:val="lv-LV"/>
              </w:rPr>
              <w:t xml:space="preserve"> uzņēmumu piekļuve</w:t>
            </w:r>
            <w:r>
              <w:rPr>
                <w:sz w:val="24"/>
                <w:szCs w:val="24"/>
                <w:lang w:val="lv-LV"/>
              </w:rPr>
              <w:t>s nodrošināšanu</w:t>
            </w:r>
            <w:r w:rsidRPr="001B4074">
              <w:rPr>
                <w:sz w:val="24"/>
                <w:szCs w:val="24"/>
                <w:lang w:val="lv-LV"/>
              </w:rPr>
              <w:t xml:space="preserve"> Nacionālo bruņoto spēku (turpmāk – NBS) infrastruktūrai produkcijas testēšanas nolūkos</w:t>
            </w:r>
            <w:r>
              <w:rPr>
                <w:sz w:val="24"/>
                <w:szCs w:val="24"/>
                <w:lang w:val="lv-LV"/>
              </w:rPr>
              <w:t xml:space="preserve">. </w:t>
            </w:r>
            <w:bookmarkStart w:id="0" w:name="_GoBack"/>
            <w:bookmarkEnd w:id="0"/>
          </w:p>
          <w:p w:rsidR="00160DCF" w:rsidRDefault="001B4074" w:rsidP="00282581">
            <w:pPr>
              <w:jc w:val="both"/>
              <w:rPr>
                <w:sz w:val="24"/>
                <w:szCs w:val="24"/>
                <w:lang w:val="lv-LV"/>
              </w:rPr>
            </w:pPr>
            <w:r>
              <w:rPr>
                <w:sz w:val="24"/>
                <w:szCs w:val="24"/>
                <w:lang w:val="lv-LV"/>
              </w:rPr>
              <w:t xml:space="preserve">Risinot attiecīgo uzdevumu </w:t>
            </w:r>
            <w:r w:rsidR="00E156EA" w:rsidRPr="002E7A98">
              <w:rPr>
                <w:sz w:val="24"/>
                <w:szCs w:val="24"/>
                <w:lang w:val="lv-LV"/>
              </w:rPr>
              <w:t>AM</w:t>
            </w:r>
            <w:r w:rsidRPr="002E7A98">
              <w:rPr>
                <w:sz w:val="24"/>
                <w:szCs w:val="24"/>
                <w:lang w:val="lv-LV"/>
              </w:rPr>
              <w:t xml:space="preserve"> </w:t>
            </w:r>
            <w:r w:rsidRPr="001B4074">
              <w:rPr>
                <w:sz w:val="24"/>
                <w:szCs w:val="24"/>
                <w:lang w:val="lv-LV"/>
              </w:rPr>
              <w:t>ir konsultējusies ar Tieslietu ministriju un Finanšu ministriju, lūgusi Latvijas Drošības un aizsardzības industriju federāciju iesniegt informāciju par iespējamajiem nepieciešamā atbalsta scenārijiem, kā arī uzdevusi Valsts aizsardzības militāro objektu un iepirkumu centram</w:t>
            </w:r>
            <w:r w:rsidR="000C6B53">
              <w:rPr>
                <w:sz w:val="24"/>
                <w:szCs w:val="24"/>
                <w:lang w:val="lv-LV"/>
              </w:rPr>
              <w:t xml:space="preserve"> (turpmāk – VAMOIC)</w:t>
            </w:r>
            <w:r w:rsidRPr="001B4074">
              <w:rPr>
                <w:sz w:val="24"/>
                <w:szCs w:val="24"/>
                <w:lang w:val="lv-LV"/>
              </w:rPr>
              <w:t xml:space="preserve"> sagatavot pārskatu par līdzšinējo praksi attiecībā uz uzņēmēju piekļuvi NBS infrastruktūrai.</w:t>
            </w:r>
            <w:r w:rsidR="00282581">
              <w:rPr>
                <w:sz w:val="24"/>
                <w:szCs w:val="24"/>
                <w:lang w:val="lv-LV"/>
              </w:rPr>
              <w:t xml:space="preserve"> </w:t>
            </w:r>
            <w:r w:rsidR="00282581" w:rsidRPr="00282581">
              <w:rPr>
                <w:sz w:val="24"/>
                <w:szCs w:val="24"/>
                <w:lang w:val="lv-LV"/>
              </w:rPr>
              <w:t xml:space="preserve">Jautājuma izpētes gaitā tika secināts, ka šobrīd spēkā esošā normatīvā bāze nav pietiekoša, lai nodrošinātu aizsardzības industrijas uzņēmumu piekļuvi NBS infrastruktūrai tādā apmērā, kas atbilstu uzņēmēju un to intereses pārstāvošo organizāciju līdz šim izteiktajām praktiskajām vajadzībām komunikācijā ar </w:t>
            </w:r>
            <w:r w:rsidR="00E156EA">
              <w:rPr>
                <w:sz w:val="24"/>
                <w:szCs w:val="24"/>
                <w:lang w:val="lv-LV"/>
              </w:rPr>
              <w:t>AM</w:t>
            </w:r>
            <w:r w:rsidR="00282581" w:rsidRPr="00282581">
              <w:rPr>
                <w:sz w:val="24"/>
                <w:szCs w:val="24"/>
                <w:lang w:val="lv-LV"/>
              </w:rPr>
              <w:t>.</w:t>
            </w:r>
          </w:p>
          <w:p w:rsidR="000C6B53" w:rsidRDefault="00DE44C0" w:rsidP="00DE44C0">
            <w:pPr>
              <w:jc w:val="both"/>
              <w:rPr>
                <w:sz w:val="24"/>
                <w:szCs w:val="24"/>
                <w:lang w:val="lv-LV"/>
              </w:rPr>
            </w:pPr>
            <w:r>
              <w:rPr>
                <w:sz w:val="24"/>
                <w:szCs w:val="24"/>
                <w:lang w:val="lv-LV"/>
              </w:rPr>
              <w:t>A</w:t>
            </w:r>
            <w:r w:rsidR="000C6B53">
              <w:rPr>
                <w:sz w:val="24"/>
                <w:szCs w:val="24"/>
                <w:lang w:val="lv-LV"/>
              </w:rPr>
              <w:t xml:space="preserve">izsardzības industrijas uzņēmumi, kā arī </w:t>
            </w:r>
            <w:r w:rsidR="00E156EA">
              <w:rPr>
                <w:sz w:val="24"/>
                <w:szCs w:val="24"/>
                <w:lang w:val="lv-LV"/>
              </w:rPr>
              <w:t>saistītās</w:t>
            </w:r>
            <w:r w:rsidR="000C6B53">
              <w:rPr>
                <w:sz w:val="24"/>
                <w:szCs w:val="24"/>
                <w:lang w:val="lv-LV"/>
              </w:rPr>
              <w:t xml:space="preserve"> zinātniskās institūcijas</w:t>
            </w:r>
            <w:r w:rsidR="00F6102A">
              <w:rPr>
                <w:sz w:val="24"/>
                <w:szCs w:val="24"/>
                <w:lang w:val="lv-LV"/>
              </w:rPr>
              <w:t xml:space="preserve"> </w:t>
            </w:r>
            <w:r w:rsidR="00F6102A">
              <w:rPr>
                <w:rFonts w:cs="Times New Roman"/>
                <w:sz w:val="24"/>
                <w:szCs w:val="24"/>
                <w:lang w:val="lv-LV" w:eastAsia="lv-LV" w:bidi="ar-SA"/>
              </w:rPr>
              <w:t>(termins lietots atbilstoši Zinātniskās darbības likuma 1.panta pirmās daļas 7.punktam)</w:t>
            </w:r>
            <w:r w:rsidR="00E156EA">
              <w:rPr>
                <w:sz w:val="24"/>
                <w:szCs w:val="24"/>
                <w:lang w:val="lv-LV"/>
              </w:rPr>
              <w:t xml:space="preserve"> dotajā brīdī var piekļūt NBS infrastruktūrai savas produkcijas testēšanas nolūkos, taču pašlaik spēkā esošā kārtība rada neproporcionāli lielu administratīvo slogu visām iesaistītajām pusēm (izso</w:t>
            </w:r>
            <w:r w:rsidR="005F6B72">
              <w:rPr>
                <w:sz w:val="24"/>
                <w:szCs w:val="24"/>
                <w:lang w:val="lv-LV"/>
              </w:rPr>
              <w:t>ļu rīkošanas procedūra</w:t>
            </w:r>
            <w:r w:rsidR="00E156EA">
              <w:rPr>
                <w:sz w:val="24"/>
                <w:szCs w:val="24"/>
                <w:lang w:val="lv-LV"/>
              </w:rPr>
              <w:t>), nav paredzēta koncentrētam aizsardzības industrijas atbalstam (</w:t>
            </w:r>
            <w:r>
              <w:rPr>
                <w:sz w:val="24"/>
                <w:szCs w:val="24"/>
                <w:lang w:val="lv-LV"/>
              </w:rPr>
              <w:t xml:space="preserve">teorētiski </w:t>
            </w:r>
            <w:r w:rsidR="00E156EA">
              <w:rPr>
                <w:sz w:val="24"/>
                <w:szCs w:val="24"/>
                <w:lang w:val="lv-LV"/>
              </w:rPr>
              <w:t>izsolē par tiesībām izmantot AM valdījumā esošus nomas objektus var piet</w:t>
            </w:r>
            <w:r>
              <w:rPr>
                <w:sz w:val="24"/>
                <w:szCs w:val="24"/>
                <w:lang w:val="lv-LV"/>
              </w:rPr>
              <w:t>eikties neprognozējami pla</w:t>
            </w:r>
            <w:r w:rsidR="00B02886">
              <w:rPr>
                <w:sz w:val="24"/>
                <w:szCs w:val="24"/>
                <w:lang w:val="lv-LV"/>
              </w:rPr>
              <w:t>šs pretendentu loks</w:t>
            </w:r>
            <w:r>
              <w:rPr>
                <w:sz w:val="24"/>
                <w:szCs w:val="24"/>
                <w:lang w:val="lv-LV"/>
              </w:rPr>
              <w:t>), kā arī</w:t>
            </w:r>
            <w:r w:rsidR="00E156EA">
              <w:rPr>
                <w:sz w:val="24"/>
                <w:szCs w:val="24"/>
                <w:lang w:val="lv-LV"/>
              </w:rPr>
              <w:t xml:space="preserve"> </w:t>
            </w:r>
            <w:r>
              <w:rPr>
                <w:sz w:val="24"/>
                <w:szCs w:val="24"/>
                <w:lang w:val="lv-LV"/>
              </w:rPr>
              <w:t>nekādā veidā neveicina atbalstu tieši ražošanai vai inovācijām</w:t>
            </w:r>
            <w:r w:rsidR="00644BE6">
              <w:rPr>
                <w:sz w:val="24"/>
                <w:szCs w:val="24"/>
                <w:lang w:val="lv-LV"/>
              </w:rPr>
              <w:t xml:space="preserve">, kas </w:t>
            </w:r>
            <w:r w:rsidR="009529DA">
              <w:rPr>
                <w:sz w:val="24"/>
                <w:szCs w:val="24"/>
                <w:lang w:val="lv-LV"/>
              </w:rPr>
              <w:t xml:space="preserve">nepārprotami </w:t>
            </w:r>
            <w:r w:rsidR="00644BE6">
              <w:rPr>
                <w:sz w:val="24"/>
                <w:szCs w:val="24"/>
                <w:lang w:val="lv-LV"/>
              </w:rPr>
              <w:t>sniedz lielāko pievienoto vērtību nacionālās tautsaimniecības attīstībā</w:t>
            </w:r>
            <w:r>
              <w:rPr>
                <w:sz w:val="24"/>
                <w:szCs w:val="24"/>
                <w:lang w:val="lv-LV"/>
              </w:rPr>
              <w:t xml:space="preserve"> (piemēram, </w:t>
            </w:r>
            <w:r>
              <w:rPr>
                <w:sz w:val="24"/>
                <w:szCs w:val="24"/>
                <w:lang w:val="lv-LV"/>
              </w:rPr>
              <w:lastRenderedPageBreak/>
              <w:t>izsolē par tiesībā</w:t>
            </w:r>
            <w:r w:rsidR="00644BE6">
              <w:rPr>
                <w:sz w:val="24"/>
                <w:szCs w:val="24"/>
                <w:lang w:val="lv-LV"/>
              </w:rPr>
              <w:t>m</w:t>
            </w:r>
            <w:r>
              <w:rPr>
                <w:sz w:val="24"/>
                <w:szCs w:val="24"/>
                <w:lang w:val="lv-LV"/>
              </w:rPr>
              <w:t xml:space="preserve"> izmantot AM valdījumā esošus nomas objektus var pieteikties</w:t>
            </w:r>
            <w:r w:rsidR="009529DA">
              <w:rPr>
                <w:sz w:val="24"/>
                <w:szCs w:val="24"/>
                <w:lang w:val="lv-LV"/>
              </w:rPr>
              <w:t xml:space="preserve"> arī</w:t>
            </w:r>
            <w:r>
              <w:rPr>
                <w:sz w:val="24"/>
                <w:szCs w:val="24"/>
                <w:lang w:val="lv-LV"/>
              </w:rPr>
              <w:t xml:space="preserve"> starpniecības uzņēmumi).</w:t>
            </w:r>
          </w:p>
          <w:p w:rsidR="00B37AAF" w:rsidRDefault="00DE44C0" w:rsidP="009529DA">
            <w:pPr>
              <w:jc w:val="both"/>
              <w:rPr>
                <w:rFonts w:cs="Times New Roman"/>
                <w:bCs/>
                <w:sz w:val="24"/>
                <w:szCs w:val="24"/>
                <w:lang w:val="lv-LV"/>
              </w:rPr>
            </w:pPr>
            <w:r>
              <w:rPr>
                <w:sz w:val="24"/>
                <w:szCs w:val="24"/>
                <w:lang w:val="lv-LV"/>
              </w:rPr>
              <w:t xml:space="preserve">Ņemot vērā iepriekšminēto, AM ir sagatavojusi grozījumu </w:t>
            </w:r>
            <w:r w:rsidR="00644BE6" w:rsidRPr="00644BE6">
              <w:rPr>
                <w:sz w:val="24"/>
                <w:szCs w:val="24"/>
                <w:lang w:val="lv-LV"/>
              </w:rPr>
              <w:t xml:space="preserve">Ministru kabineta 2010. gada 8. jūnija noteikumos Nr. 515 </w:t>
            </w:r>
            <w:r w:rsidR="00644BE6" w:rsidRPr="00644BE6">
              <w:rPr>
                <w:rFonts w:cs="Times New Roman"/>
                <w:bCs/>
                <w:sz w:val="24"/>
                <w:szCs w:val="24"/>
                <w:lang w:val="lv-LV"/>
              </w:rPr>
              <w:t>„</w:t>
            </w:r>
            <w:r w:rsidR="00644BE6" w:rsidRPr="00644BE6">
              <w:rPr>
                <w:rFonts w:cs="Times New Roman"/>
                <w:bCs/>
                <w:color w:val="414142"/>
                <w:sz w:val="24"/>
                <w:szCs w:val="24"/>
                <w:lang w:val="lv-LV"/>
              </w:rPr>
              <w:t>Noteikumi par publiskas personas mantas iznomāšanas kārtību, nomas maksas noteikšanas metodiku un nomas līguma tipveida nosacījumiem</w:t>
            </w:r>
            <w:r w:rsidR="00644BE6" w:rsidRPr="00644BE6">
              <w:rPr>
                <w:rFonts w:cs="Times New Roman"/>
                <w:bCs/>
                <w:sz w:val="24"/>
                <w:szCs w:val="24"/>
                <w:lang w:val="lv-LV"/>
              </w:rPr>
              <w:t>”</w:t>
            </w:r>
            <w:r w:rsidR="00B37AAF">
              <w:rPr>
                <w:rFonts w:cs="Times New Roman"/>
                <w:bCs/>
                <w:sz w:val="24"/>
                <w:szCs w:val="24"/>
                <w:lang w:val="lv-LV"/>
              </w:rPr>
              <w:t xml:space="preserve"> (turpmāk – MK noteikumi)</w:t>
            </w:r>
            <w:r w:rsidR="00644BE6">
              <w:rPr>
                <w:rFonts w:cs="Times New Roman"/>
                <w:bCs/>
                <w:sz w:val="24"/>
                <w:szCs w:val="24"/>
                <w:lang w:val="lv-LV"/>
              </w:rPr>
              <w:t xml:space="preserve">, kurš aizsardzības industrijas attīstības politikas ietvaros ļaus AM nepieciešamības gadījumā </w:t>
            </w:r>
            <w:r w:rsidR="009529DA">
              <w:rPr>
                <w:rFonts w:cs="Times New Roman"/>
                <w:bCs/>
                <w:sz w:val="24"/>
                <w:szCs w:val="24"/>
                <w:lang w:val="lv-LV"/>
              </w:rPr>
              <w:t>sniegt</w:t>
            </w:r>
            <w:r w:rsidR="00644BE6">
              <w:rPr>
                <w:rFonts w:cs="Times New Roman"/>
                <w:bCs/>
                <w:sz w:val="24"/>
                <w:szCs w:val="24"/>
                <w:lang w:val="lv-LV"/>
              </w:rPr>
              <w:t xml:space="preserve"> mērķtiecīgu atbalstu</w:t>
            </w:r>
            <w:r w:rsidR="009529DA">
              <w:rPr>
                <w:rFonts w:cs="Times New Roman"/>
                <w:bCs/>
                <w:sz w:val="24"/>
                <w:szCs w:val="24"/>
                <w:lang w:val="lv-LV"/>
              </w:rPr>
              <w:t xml:space="preserve"> nacionālajai aizsardzības industrijai un ar to saistītajām zinātniskajām institūcijām</w:t>
            </w:r>
            <w:r w:rsidR="0071624E">
              <w:rPr>
                <w:rFonts w:cs="Times New Roman"/>
                <w:bCs/>
                <w:sz w:val="24"/>
                <w:szCs w:val="24"/>
                <w:lang w:val="lv-LV"/>
              </w:rPr>
              <w:t>,</w:t>
            </w:r>
            <w:r w:rsidR="009529DA">
              <w:rPr>
                <w:rFonts w:cs="Times New Roman"/>
                <w:bCs/>
                <w:sz w:val="24"/>
                <w:szCs w:val="24"/>
                <w:lang w:val="lv-LV"/>
              </w:rPr>
              <w:t xml:space="preserve"> radot jaunus produktus un</w:t>
            </w:r>
            <w:r w:rsidR="0071624E">
              <w:rPr>
                <w:rFonts w:cs="Times New Roman"/>
                <w:bCs/>
                <w:sz w:val="24"/>
                <w:szCs w:val="24"/>
                <w:lang w:val="lv-LV"/>
              </w:rPr>
              <w:t xml:space="preserve"> veicinot to</w:t>
            </w:r>
            <w:r w:rsidR="009529DA">
              <w:rPr>
                <w:rFonts w:cs="Times New Roman"/>
                <w:bCs/>
                <w:sz w:val="24"/>
                <w:szCs w:val="24"/>
                <w:lang w:val="lv-LV"/>
              </w:rPr>
              <w:t xml:space="preserve"> ražo</w:t>
            </w:r>
            <w:r w:rsidR="0071624E">
              <w:rPr>
                <w:rFonts w:cs="Times New Roman"/>
                <w:bCs/>
                <w:sz w:val="24"/>
                <w:szCs w:val="24"/>
                <w:lang w:val="lv-LV"/>
              </w:rPr>
              <w:t xml:space="preserve">šanu </w:t>
            </w:r>
            <w:r w:rsidR="009529DA">
              <w:rPr>
                <w:rFonts w:cs="Times New Roman"/>
                <w:bCs/>
                <w:sz w:val="24"/>
                <w:szCs w:val="24"/>
                <w:lang w:val="lv-LV"/>
              </w:rPr>
              <w:t>tieši Latvijā.</w:t>
            </w:r>
            <w:r w:rsidR="00644BE6">
              <w:rPr>
                <w:rFonts w:cs="Times New Roman"/>
                <w:bCs/>
                <w:sz w:val="24"/>
                <w:szCs w:val="24"/>
                <w:lang w:val="lv-LV"/>
              </w:rPr>
              <w:t xml:space="preserve"> </w:t>
            </w:r>
          </w:p>
          <w:p w:rsidR="005F6B72" w:rsidRPr="00BE2168" w:rsidRDefault="00B37AAF" w:rsidP="0071624E">
            <w:pPr>
              <w:jc w:val="both"/>
              <w:rPr>
                <w:rFonts w:cs="Times New Roman"/>
                <w:bCs/>
                <w:sz w:val="24"/>
                <w:szCs w:val="24"/>
                <w:lang w:val="lv-LV"/>
              </w:rPr>
            </w:pPr>
            <w:r>
              <w:rPr>
                <w:rFonts w:cs="Times New Roman"/>
                <w:bCs/>
                <w:sz w:val="24"/>
                <w:szCs w:val="24"/>
                <w:lang w:val="lv-LV"/>
              </w:rPr>
              <w:t xml:space="preserve">Papildus jānorāda, ka piedāvātais MK noteikumu 2.nodaļas normu piemērošanas izņēmums ir noteikts maksimāli </w:t>
            </w:r>
            <w:r w:rsidR="0071624E">
              <w:rPr>
                <w:rFonts w:cs="Times New Roman"/>
                <w:bCs/>
                <w:sz w:val="24"/>
                <w:szCs w:val="24"/>
                <w:lang w:val="lv-LV"/>
              </w:rPr>
              <w:t>fokusēti un šauri</w:t>
            </w:r>
            <w:r>
              <w:rPr>
                <w:rFonts w:cs="Times New Roman"/>
                <w:bCs/>
                <w:sz w:val="24"/>
                <w:szCs w:val="24"/>
                <w:lang w:val="lv-LV"/>
              </w:rPr>
              <w:t>, attiecinot to tikai uz AM valdījumā esošu nomas objektu izmantošanu testēšanas nol</w:t>
            </w:r>
            <w:r w:rsidR="00CE3219">
              <w:rPr>
                <w:rFonts w:cs="Times New Roman"/>
                <w:bCs/>
                <w:sz w:val="24"/>
                <w:szCs w:val="24"/>
                <w:lang w:val="lv-LV"/>
              </w:rPr>
              <w:t xml:space="preserve">ūkiem un tikai uz militāras vai divējādas pielietojamības precēm. Tāpat ir paredzēts, ka šādu nomas gadījumu detalizētākai </w:t>
            </w:r>
            <w:r w:rsidR="00BE2168">
              <w:rPr>
                <w:rFonts w:cs="Times New Roman"/>
                <w:bCs/>
                <w:sz w:val="24"/>
                <w:szCs w:val="24"/>
                <w:lang w:val="lv-LV"/>
              </w:rPr>
              <w:t>reglamentēšanai</w:t>
            </w:r>
            <w:r w:rsidR="00CE3219">
              <w:rPr>
                <w:rFonts w:cs="Times New Roman"/>
                <w:bCs/>
                <w:sz w:val="24"/>
                <w:szCs w:val="24"/>
                <w:lang w:val="lv-LV"/>
              </w:rPr>
              <w:t xml:space="preserve"> tiks </w:t>
            </w:r>
            <w:r w:rsidR="00BE2168">
              <w:rPr>
                <w:rFonts w:cs="Times New Roman"/>
                <w:bCs/>
                <w:sz w:val="24"/>
                <w:szCs w:val="24"/>
                <w:lang w:val="lv-LV"/>
              </w:rPr>
              <w:t>precizēts AM iekšējais normatīvais regulējums.</w:t>
            </w:r>
          </w:p>
        </w:tc>
      </w:tr>
      <w:tr w:rsidR="00065F37" w:rsidRPr="00E76F99" w:rsidTr="00015C2A">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spacing w:before="100" w:beforeAutospacing="1" w:after="100" w:afterAutospacing="1" w:line="315" w:lineRule="atLeast"/>
              <w:jc w:val="center"/>
              <w:rPr>
                <w:rFonts w:cs="Times New Roman"/>
                <w:sz w:val="24"/>
                <w:szCs w:val="24"/>
                <w:lang w:val="lv-LV" w:eastAsia="lv-LV" w:bidi="ar-SA"/>
              </w:rPr>
            </w:pPr>
            <w:r w:rsidRPr="00E76F99">
              <w:rPr>
                <w:rFonts w:cs="Times New Roman"/>
                <w:sz w:val="24"/>
                <w:szCs w:val="24"/>
                <w:lang w:val="lv-LV" w:eastAsia="lv-LV" w:bidi="ar-SA"/>
              </w:rPr>
              <w:lastRenderedPageBreak/>
              <w:t>3.</w:t>
            </w:r>
          </w:p>
        </w:tc>
        <w:tc>
          <w:tcPr>
            <w:tcW w:w="1421"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Projekta izstrādē iesaistītās institūcijas</w:t>
            </w:r>
          </w:p>
        </w:tc>
        <w:tc>
          <w:tcPr>
            <w:tcW w:w="3362" w:type="pct"/>
            <w:tcBorders>
              <w:top w:val="outset" w:sz="6" w:space="0" w:color="414142"/>
              <w:left w:val="outset" w:sz="6" w:space="0" w:color="414142"/>
              <w:bottom w:val="outset" w:sz="6" w:space="0" w:color="414142"/>
              <w:right w:val="outset" w:sz="6" w:space="0" w:color="414142"/>
            </w:tcBorders>
            <w:hideMark/>
          </w:tcPr>
          <w:p w:rsidR="00DA55F2" w:rsidRPr="00E76F99" w:rsidRDefault="001F2472" w:rsidP="00483EDB">
            <w:pPr>
              <w:rPr>
                <w:rFonts w:cs="Times New Roman"/>
                <w:sz w:val="24"/>
                <w:szCs w:val="24"/>
                <w:lang w:val="lv-LV" w:eastAsia="lv-LV" w:bidi="ar-SA"/>
              </w:rPr>
            </w:pPr>
            <w:r w:rsidRPr="00E76F99">
              <w:rPr>
                <w:rFonts w:cs="Times New Roman"/>
                <w:sz w:val="24"/>
                <w:szCs w:val="24"/>
                <w:lang w:val="lv-LV" w:eastAsia="lv-LV" w:bidi="ar-SA"/>
              </w:rPr>
              <w:t>Aizsardzības ministrija</w:t>
            </w:r>
            <w:r w:rsidR="000C6B53">
              <w:rPr>
                <w:rFonts w:cs="Times New Roman"/>
                <w:sz w:val="24"/>
                <w:szCs w:val="24"/>
                <w:lang w:val="lv-LV" w:eastAsia="lv-LV" w:bidi="ar-SA"/>
              </w:rPr>
              <w:t>, NBS, VAMOIC.</w:t>
            </w:r>
          </w:p>
        </w:tc>
      </w:tr>
      <w:tr w:rsidR="00065F37" w:rsidRPr="00821D4A" w:rsidTr="00015C2A">
        <w:tc>
          <w:tcPr>
            <w:tcW w:w="217"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spacing w:before="100" w:beforeAutospacing="1" w:after="100" w:afterAutospacing="1" w:line="315" w:lineRule="atLeast"/>
              <w:jc w:val="center"/>
              <w:rPr>
                <w:rFonts w:cs="Times New Roman"/>
                <w:sz w:val="24"/>
                <w:szCs w:val="24"/>
                <w:lang w:val="lv-LV" w:eastAsia="lv-LV" w:bidi="ar-SA"/>
              </w:rPr>
            </w:pPr>
            <w:r w:rsidRPr="00E76F99">
              <w:rPr>
                <w:rFonts w:cs="Times New Roman"/>
                <w:sz w:val="24"/>
                <w:szCs w:val="24"/>
                <w:lang w:val="lv-LV" w:eastAsia="lv-LV" w:bidi="ar-SA"/>
              </w:rPr>
              <w:t>4.</w:t>
            </w:r>
          </w:p>
        </w:tc>
        <w:tc>
          <w:tcPr>
            <w:tcW w:w="1421"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Cita informācija</w:t>
            </w:r>
          </w:p>
        </w:tc>
        <w:tc>
          <w:tcPr>
            <w:tcW w:w="3362" w:type="pct"/>
            <w:tcBorders>
              <w:top w:val="outset" w:sz="6" w:space="0" w:color="414142"/>
              <w:left w:val="outset" w:sz="6" w:space="0" w:color="414142"/>
              <w:bottom w:val="outset" w:sz="6" w:space="0" w:color="414142"/>
              <w:right w:val="outset" w:sz="6" w:space="0" w:color="414142"/>
            </w:tcBorders>
            <w:hideMark/>
          </w:tcPr>
          <w:p w:rsidR="00DA55F2" w:rsidRPr="00E76F99" w:rsidRDefault="000C6B53" w:rsidP="009529DA">
            <w:pPr>
              <w:jc w:val="both"/>
              <w:rPr>
                <w:rFonts w:cs="Times New Roman"/>
                <w:sz w:val="24"/>
                <w:szCs w:val="24"/>
                <w:lang w:val="lv-LV" w:eastAsia="lv-LV" w:bidi="ar-SA"/>
              </w:rPr>
            </w:pPr>
            <w:r>
              <w:rPr>
                <w:rFonts w:cs="Times New Roman"/>
                <w:sz w:val="24"/>
                <w:szCs w:val="24"/>
                <w:lang w:val="lv-LV" w:eastAsia="lv-LV" w:bidi="ar-SA"/>
              </w:rPr>
              <w:t>Noteikumu projekta</w:t>
            </w:r>
            <w:r w:rsidR="00EE7ECC" w:rsidRPr="00E76F99">
              <w:rPr>
                <w:rFonts w:cs="Times New Roman"/>
                <w:sz w:val="24"/>
                <w:szCs w:val="24"/>
                <w:lang w:val="lv-LV" w:eastAsia="lv-LV" w:bidi="ar-SA"/>
              </w:rPr>
              <w:t xml:space="preserve"> izpildi Aizsardzības ministrija nodroši</w:t>
            </w:r>
            <w:r w:rsidR="009529DA">
              <w:rPr>
                <w:rFonts w:cs="Times New Roman"/>
                <w:sz w:val="24"/>
                <w:szCs w:val="24"/>
                <w:lang w:val="lv-LV" w:eastAsia="lv-LV" w:bidi="ar-SA"/>
              </w:rPr>
              <w:t>nās</w:t>
            </w:r>
            <w:r>
              <w:rPr>
                <w:rFonts w:cs="Times New Roman"/>
                <w:sz w:val="24"/>
                <w:szCs w:val="24"/>
                <w:lang w:val="lv-LV" w:eastAsia="lv-LV" w:bidi="ar-SA"/>
              </w:rPr>
              <w:t xml:space="preserve"> tai piešķirto valsts budžeta līdzekļu ietvaros.</w:t>
            </w:r>
            <w:r w:rsidR="00EE7ECC" w:rsidRPr="00E76F99">
              <w:rPr>
                <w:rFonts w:cs="Times New Roman"/>
                <w:sz w:val="24"/>
                <w:szCs w:val="24"/>
                <w:lang w:val="lv-LV" w:eastAsia="lv-LV" w:bidi="ar-SA"/>
              </w:rPr>
              <w:t xml:space="preserve"> </w:t>
            </w:r>
          </w:p>
        </w:tc>
      </w:tr>
    </w:tbl>
    <w:p w:rsidR="00DA55F2" w:rsidRPr="00E76F99" w:rsidRDefault="00DA55F2" w:rsidP="00E61F4F">
      <w:pPr>
        <w:shd w:val="clear" w:color="auto" w:fill="FFFFFF"/>
        <w:ind w:firstLine="301"/>
        <w:rPr>
          <w:rFonts w:cs="Times New Roman"/>
          <w:sz w:val="24"/>
          <w:szCs w:val="24"/>
          <w:lang w:val="lv-LV" w:eastAsia="lv-LV" w:bidi="ar-SA"/>
        </w:rPr>
      </w:pPr>
      <w:r w:rsidRPr="00E76F99">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7"/>
        <w:gridCol w:w="5773"/>
      </w:tblGrid>
      <w:tr w:rsidR="00065F37" w:rsidRPr="00821D4A"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76F99"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76F99">
              <w:rPr>
                <w:rFonts w:cs="Times New Roman"/>
                <w:b/>
                <w:bCs/>
                <w:sz w:val="24"/>
                <w:szCs w:val="24"/>
                <w:lang w:val="lv-LV" w:eastAsia="lv-LV" w:bidi="ar-SA"/>
              </w:rPr>
              <w:t>II. Tiesību akta projekta ietekme uz sabiedrību, tautsaimniecības attīstību un administratīvo slogu</w:t>
            </w:r>
          </w:p>
        </w:tc>
      </w:tr>
      <w:tr w:rsidR="00065F37" w:rsidRPr="00821D4A"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76F99" w:rsidRDefault="00BE2168">
            <w:pPr>
              <w:rPr>
                <w:rFonts w:cs="Times New Roman"/>
                <w:sz w:val="24"/>
                <w:szCs w:val="24"/>
                <w:lang w:val="lv-LV" w:eastAsia="lv-LV" w:bidi="ar-SA"/>
              </w:rPr>
            </w:pPr>
            <w:r>
              <w:rPr>
                <w:rFonts w:cs="Times New Roman"/>
                <w:sz w:val="24"/>
                <w:szCs w:val="24"/>
                <w:lang w:val="lv-LV" w:eastAsia="lv-LV" w:bidi="ar-SA"/>
              </w:rPr>
              <w:t xml:space="preserve">Latvijas aizsardzības </w:t>
            </w:r>
            <w:r w:rsidR="00B02886">
              <w:rPr>
                <w:rFonts w:cs="Times New Roman"/>
                <w:sz w:val="24"/>
                <w:szCs w:val="24"/>
                <w:lang w:val="lv-LV" w:eastAsia="lv-LV" w:bidi="ar-SA"/>
              </w:rPr>
              <w:t xml:space="preserve">industrijas uzņēmēji un divējādas pielietojamības preču ražotāji, ar aizsardzības industriju saistītas zinātniskās institūcijas. </w:t>
            </w:r>
          </w:p>
        </w:tc>
      </w:tr>
      <w:tr w:rsidR="00065F37" w:rsidRPr="005F6B72"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76F99" w:rsidRDefault="00B02886">
            <w:pPr>
              <w:rPr>
                <w:rFonts w:cs="Times New Roman"/>
                <w:sz w:val="24"/>
                <w:szCs w:val="24"/>
                <w:lang w:val="lv-LV" w:eastAsia="lv-LV" w:bidi="ar-SA"/>
              </w:rPr>
            </w:pPr>
            <w:r>
              <w:rPr>
                <w:rFonts w:cs="Times New Roman"/>
                <w:sz w:val="24"/>
                <w:szCs w:val="24"/>
                <w:lang w:val="lv-LV" w:eastAsia="lv-LV" w:bidi="ar-SA"/>
              </w:rPr>
              <w:t xml:space="preserve">Tiks veicināta militārās industrijas un ar to saistīto zinātnisko institūciju attīstība Latvijā. Tiks samazināts administratīvais slogs uzņēmējiem, </w:t>
            </w:r>
            <w:r w:rsidR="005F6B72">
              <w:rPr>
                <w:rFonts w:cs="Times New Roman"/>
                <w:sz w:val="24"/>
                <w:szCs w:val="24"/>
                <w:lang w:val="lv-LV" w:eastAsia="lv-LV" w:bidi="ar-SA"/>
              </w:rPr>
              <w:t xml:space="preserve">gatavojoties, piedaloties izsolēs </w:t>
            </w:r>
            <w:r>
              <w:rPr>
                <w:rFonts w:cs="Times New Roman"/>
                <w:sz w:val="24"/>
                <w:szCs w:val="24"/>
                <w:lang w:val="lv-LV" w:eastAsia="lv-LV" w:bidi="ar-SA"/>
              </w:rPr>
              <w:t>gadījumos, kad AM valdījumā esošās mantas noma nepieciešama produkcijas testēšanas nol</w:t>
            </w:r>
            <w:r w:rsidR="0071624E">
              <w:rPr>
                <w:rFonts w:cs="Times New Roman"/>
                <w:sz w:val="24"/>
                <w:szCs w:val="24"/>
                <w:lang w:val="lv-LV" w:eastAsia="lv-LV" w:bidi="ar-SA"/>
              </w:rPr>
              <w:t>ūkiem</w:t>
            </w:r>
            <w:r>
              <w:rPr>
                <w:rFonts w:cs="Times New Roman"/>
                <w:sz w:val="24"/>
                <w:szCs w:val="24"/>
                <w:lang w:val="lv-LV" w:eastAsia="lv-LV" w:bidi="ar-SA"/>
              </w:rPr>
              <w:t>.</w:t>
            </w:r>
            <w:r w:rsidR="005F6B72">
              <w:rPr>
                <w:rFonts w:cs="Times New Roman"/>
                <w:sz w:val="24"/>
                <w:szCs w:val="24"/>
                <w:lang w:val="lv-LV" w:eastAsia="lv-LV" w:bidi="ar-SA"/>
              </w:rPr>
              <w:t xml:space="preserve"> Tāpat tiks samazināts administratīvais slogs iestādei- izsoles rīkotājam. </w:t>
            </w:r>
          </w:p>
        </w:tc>
      </w:tr>
      <w:tr w:rsidR="00065F37" w:rsidRPr="005F6B72"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76F99" w:rsidRDefault="00E20B65" w:rsidP="00DA55F2">
            <w:pPr>
              <w:rPr>
                <w:rFonts w:cs="Times New Roman"/>
                <w:sz w:val="24"/>
                <w:szCs w:val="24"/>
                <w:lang w:val="lv-LV" w:eastAsia="lv-LV" w:bidi="ar-SA"/>
              </w:rPr>
            </w:pPr>
            <w:r w:rsidRPr="00E76F99">
              <w:rPr>
                <w:rFonts w:cs="Times New Roman"/>
                <w:sz w:val="24"/>
                <w:szCs w:val="24"/>
                <w:lang w:val="lv-LV" w:eastAsia="lv-LV" w:bidi="ar-SA"/>
              </w:rPr>
              <w:t>Projekts šo jomu neskar.</w:t>
            </w:r>
          </w:p>
        </w:tc>
      </w:tr>
      <w:tr w:rsidR="00065F37" w:rsidRPr="005F6B72"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76F99" w:rsidRDefault="00FB7A70" w:rsidP="005417FB">
            <w:pPr>
              <w:spacing w:before="100" w:beforeAutospacing="1" w:after="100" w:afterAutospacing="1" w:line="315" w:lineRule="atLeast"/>
              <w:rPr>
                <w:rFonts w:cs="Times New Roman"/>
                <w:sz w:val="24"/>
                <w:szCs w:val="24"/>
                <w:lang w:val="lv-LV" w:eastAsia="lv-LV" w:bidi="ar-SA"/>
              </w:rPr>
            </w:pPr>
            <w:r w:rsidRPr="00E76F99">
              <w:rPr>
                <w:rFonts w:cs="Times New Roman"/>
                <w:sz w:val="24"/>
                <w:szCs w:val="24"/>
                <w:lang w:val="lv-LV" w:eastAsia="lv-LV" w:bidi="ar-SA"/>
              </w:rPr>
              <w:t>Nav.</w:t>
            </w:r>
          </w:p>
        </w:tc>
      </w:tr>
    </w:tbl>
    <w:p w:rsidR="00BF7D46" w:rsidRPr="00E76F99" w:rsidRDefault="00DA55F2" w:rsidP="00E61F4F">
      <w:pPr>
        <w:shd w:val="clear" w:color="auto" w:fill="FFFFFF"/>
        <w:ind w:firstLine="301"/>
        <w:rPr>
          <w:rFonts w:cs="Times New Roman"/>
          <w:sz w:val="24"/>
          <w:szCs w:val="24"/>
          <w:lang w:val="lv-LV" w:eastAsia="lv-LV" w:bidi="ar-SA"/>
        </w:rPr>
      </w:pPr>
      <w:r w:rsidRPr="00E76F99">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FB2401" w:rsidRPr="00821D4A" w:rsidTr="00FB240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FB2401" w:rsidRPr="00E76F99" w:rsidRDefault="00FB2401" w:rsidP="008106F0">
            <w:pPr>
              <w:spacing w:before="100" w:beforeAutospacing="1" w:after="100" w:afterAutospacing="1" w:line="315" w:lineRule="atLeast"/>
              <w:jc w:val="center"/>
              <w:rPr>
                <w:rFonts w:cs="Times New Roman"/>
                <w:b/>
                <w:bCs/>
                <w:sz w:val="24"/>
                <w:szCs w:val="24"/>
                <w:lang w:val="lv-LV" w:eastAsia="lv-LV" w:bidi="ar-SA"/>
              </w:rPr>
            </w:pPr>
            <w:r w:rsidRPr="00E76F99">
              <w:rPr>
                <w:rFonts w:cs="Times New Roman"/>
                <w:b/>
                <w:bCs/>
                <w:sz w:val="24"/>
                <w:szCs w:val="24"/>
                <w:lang w:val="lv-LV" w:eastAsia="lv-LV" w:bidi="ar-SA"/>
              </w:rPr>
              <w:t>III. Tiesību akta projekta ietekme uz valsts budžetu un pašvaldību budžetiem</w:t>
            </w:r>
          </w:p>
        </w:tc>
      </w:tr>
      <w:tr w:rsidR="00FE0450" w:rsidRPr="00E76F99" w:rsidTr="00FB240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FE0450" w:rsidRPr="00E76F99" w:rsidRDefault="00FE0450" w:rsidP="008106F0">
            <w:pPr>
              <w:spacing w:before="100" w:beforeAutospacing="1" w:after="100" w:afterAutospacing="1" w:line="315" w:lineRule="atLeast"/>
              <w:jc w:val="center"/>
              <w:rPr>
                <w:rFonts w:cs="Times New Roman"/>
                <w:bCs/>
                <w:sz w:val="24"/>
                <w:szCs w:val="24"/>
                <w:lang w:val="lv-LV" w:eastAsia="lv-LV" w:bidi="ar-SA"/>
              </w:rPr>
            </w:pPr>
            <w:r w:rsidRPr="00E76F99">
              <w:rPr>
                <w:rFonts w:cs="Times New Roman"/>
                <w:bCs/>
                <w:sz w:val="24"/>
                <w:szCs w:val="24"/>
                <w:lang w:val="lv-LV" w:eastAsia="lv-LV" w:bidi="ar-SA"/>
              </w:rPr>
              <w:t>Projekts šo jomu neskar.</w:t>
            </w:r>
          </w:p>
        </w:tc>
      </w:tr>
    </w:tbl>
    <w:p w:rsidR="00FB2401" w:rsidRPr="00E76F99" w:rsidRDefault="00FB2401" w:rsidP="00E61F4F">
      <w:pPr>
        <w:shd w:val="clear" w:color="auto" w:fill="FFFFFF"/>
        <w:ind w:firstLine="301"/>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616"/>
        <w:gridCol w:w="5954"/>
      </w:tblGrid>
      <w:tr w:rsidR="00065F37" w:rsidRPr="00821D4A"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76F99"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76F99">
              <w:rPr>
                <w:rFonts w:cs="Times New Roman"/>
                <w:b/>
                <w:bCs/>
                <w:sz w:val="24"/>
                <w:szCs w:val="24"/>
                <w:lang w:val="lv-LV" w:eastAsia="lv-LV" w:bidi="ar-SA"/>
              </w:rPr>
              <w:t>IV. Tiesību akta projekta ietekme uz spēkā esošo tiesību normu sistēmu</w:t>
            </w:r>
          </w:p>
        </w:tc>
      </w:tr>
      <w:tr w:rsidR="00065F37" w:rsidRPr="00E76F99"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D4F8A" w:rsidRPr="00E76F99" w:rsidRDefault="00B02886" w:rsidP="00015C2A">
            <w:pPr>
              <w:pStyle w:val="ListParagraph"/>
              <w:tabs>
                <w:tab w:val="left" w:pos="256"/>
              </w:tabs>
              <w:ind w:left="0"/>
              <w:jc w:val="both"/>
              <w:rPr>
                <w:rFonts w:cs="Times New Roman"/>
                <w:sz w:val="24"/>
                <w:szCs w:val="24"/>
                <w:lang w:val="lv-LV" w:eastAsia="lv-LV" w:bidi="ar-SA"/>
              </w:rPr>
            </w:pPr>
            <w:r w:rsidRPr="00E76F99">
              <w:rPr>
                <w:rFonts w:cs="Times New Roman"/>
                <w:bCs/>
                <w:sz w:val="24"/>
                <w:szCs w:val="24"/>
                <w:lang w:val="lv-LV" w:eastAsia="lv-LV" w:bidi="ar-SA"/>
              </w:rPr>
              <w:t>Projekts šo jomu neskar</w:t>
            </w:r>
            <w:r>
              <w:rPr>
                <w:rFonts w:cs="Times New Roman"/>
                <w:bCs/>
                <w:sz w:val="24"/>
                <w:szCs w:val="24"/>
                <w:lang w:val="lv-LV" w:eastAsia="lv-LV" w:bidi="ar-SA"/>
              </w:rPr>
              <w:t>.</w:t>
            </w:r>
          </w:p>
        </w:tc>
      </w:tr>
      <w:tr w:rsidR="00065F37" w:rsidRPr="00E76F99"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76F99" w:rsidRDefault="00DD0703" w:rsidP="00B02886">
            <w:pPr>
              <w:rPr>
                <w:rFonts w:cs="Times New Roman"/>
                <w:sz w:val="24"/>
                <w:szCs w:val="24"/>
                <w:lang w:val="lv-LV" w:eastAsia="lv-LV" w:bidi="ar-SA"/>
              </w:rPr>
            </w:pPr>
            <w:r w:rsidRPr="00E76F99">
              <w:rPr>
                <w:rFonts w:cs="Times New Roman"/>
                <w:sz w:val="24"/>
                <w:szCs w:val="24"/>
                <w:lang w:val="lv-LV" w:eastAsia="lv-LV" w:bidi="ar-SA"/>
              </w:rPr>
              <w:t>Aizsardzības ministrija</w:t>
            </w:r>
          </w:p>
        </w:tc>
      </w:tr>
      <w:tr w:rsidR="00065F37" w:rsidRPr="00E76F99"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spacing w:before="100" w:beforeAutospacing="1" w:after="100" w:afterAutospacing="1" w:line="315" w:lineRule="atLeast"/>
              <w:rPr>
                <w:rFonts w:cs="Times New Roman"/>
                <w:sz w:val="24"/>
                <w:szCs w:val="24"/>
                <w:lang w:val="lv-LV" w:eastAsia="lv-LV" w:bidi="ar-SA"/>
              </w:rPr>
            </w:pPr>
            <w:r w:rsidRPr="00E76F99">
              <w:rPr>
                <w:rFonts w:cs="Times New Roman"/>
                <w:sz w:val="24"/>
                <w:szCs w:val="24"/>
                <w:lang w:val="lv-LV" w:eastAsia="lv-LV" w:bidi="ar-SA"/>
              </w:rPr>
              <w:t>Nav</w:t>
            </w:r>
            <w:r w:rsidR="00DD0703" w:rsidRPr="00E76F99">
              <w:rPr>
                <w:rFonts w:cs="Times New Roman"/>
                <w:sz w:val="24"/>
                <w:szCs w:val="24"/>
                <w:lang w:val="lv-LV" w:eastAsia="lv-LV" w:bidi="ar-SA"/>
              </w:rPr>
              <w:t>.</w:t>
            </w:r>
          </w:p>
        </w:tc>
      </w:tr>
    </w:tbl>
    <w:p w:rsidR="00DA55F2" w:rsidRPr="00E76F99" w:rsidRDefault="00DA55F2" w:rsidP="00E61F4F">
      <w:pPr>
        <w:shd w:val="clear" w:color="auto" w:fill="FFFFFF"/>
        <w:ind w:firstLine="301"/>
        <w:rPr>
          <w:rFonts w:cs="Times New Roman"/>
          <w:sz w:val="24"/>
          <w:szCs w:val="24"/>
          <w:lang w:val="lv-LV" w:eastAsia="lv-LV" w:bidi="ar-SA"/>
        </w:rPr>
      </w:pPr>
      <w:r w:rsidRPr="00E76F99">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065F37" w:rsidRPr="00E76F99" w:rsidTr="00DA55F2">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E76F99"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76F99">
              <w:rPr>
                <w:rFonts w:cs="Times New Roman"/>
                <w:b/>
                <w:bCs/>
                <w:sz w:val="24"/>
                <w:szCs w:val="24"/>
                <w:lang w:val="lv-LV" w:eastAsia="lv-LV" w:bidi="ar-SA"/>
              </w:rPr>
              <w:t>V. Tiesību akta projekta atbilstība Latvijas Republikas starptautiskajām saistībām</w:t>
            </w:r>
          </w:p>
        </w:tc>
      </w:tr>
      <w:tr w:rsidR="00065F37" w:rsidRPr="00E76F99" w:rsidTr="00DA55F2">
        <w:tc>
          <w:tcPr>
            <w:tcW w:w="0" w:type="auto"/>
            <w:tcBorders>
              <w:top w:val="outset" w:sz="6" w:space="0" w:color="414142"/>
              <w:left w:val="outset" w:sz="6" w:space="0" w:color="414142"/>
              <w:bottom w:val="outset" w:sz="6" w:space="0" w:color="414142"/>
              <w:right w:val="outset" w:sz="6" w:space="0" w:color="414142"/>
            </w:tcBorders>
            <w:vAlign w:val="center"/>
          </w:tcPr>
          <w:p w:rsidR="00DD0703" w:rsidRPr="00E76F99" w:rsidRDefault="00DD0703" w:rsidP="00DA55F2">
            <w:pPr>
              <w:spacing w:before="100" w:beforeAutospacing="1" w:after="100" w:afterAutospacing="1" w:line="315" w:lineRule="atLeast"/>
              <w:jc w:val="center"/>
              <w:rPr>
                <w:rFonts w:cs="Times New Roman"/>
                <w:bCs/>
                <w:sz w:val="24"/>
                <w:szCs w:val="24"/>
                <w:lang w:val="lv-LV" w:eastAsia="lv-LV" w:bidi="ar-SA"/>
              </w:rPr>
            </w:pPr>
            <w:r w:rsidRPr="00E76F99">
              <w:rPr>
                <w:rFonts w:cs="Times New Roman"/>
                <w:bCs/>
                <w:sz w:val="24"/>
                <w:szCs w:val="24"/>
                <w:lang w:val="lv-LV" w:eastAsia="lv-LV" w:bidi="ar-SA"/>
              </w:rPr>
              <w:t>Projekts šo jomu neskar.</w:t>
            </w:r>
          </w:p>
        </w:tc>
      </w:tr>
    </w:tbl>
    <w:p w:rsidR="00DA55F2" w:rsidRPr="00E76F99" w:rsidRDefault="00DA55F2" w:rsidP="00E61F4F">
      <w:pPr>
        <w:shd w:val="clear" w:color="auto" w:fill="FFFFFF"/>
        <w:ind w:firstLine="301"/>
        <w:rPr>
          <w:rFonts w:cs="Times New Roman"/>
          <w:sz w:val="24"/>
          <w:szCs w:val="24"/>
          <w:lang w:val="lv-LV" w:eastAsia="lv-LV" w:bidi="ar-SA"/>
        </w:rPr>
      </w:pPr>
      <w:r w:rsidRPr="00E76F99">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065F37" w:rsidRPr="00821D4A"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E76F99"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76F99">
              <w:rPr>
                <w:rFonts w:cs="Times New Roman"/>
                <w:b/>
                <w:bCs/>
                <w:sz w:val="24"/>
                <w:szCs w:val="24"/>
                <w:lang w:val="lv-LV" w:eastAsia="lv-LV" w:bidi="ar-SA"/>
              </w:rPr>
              <w:t>VI. Sabiedrības līdzdalība un komunikācijas aktivitātes</w:t>
            </w:r>
          </w:p>
        </w:tc>
      </w:tr>
      <w:tr w:rsidR="00065F37" w:rsidRPr="00E76F99"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D0703" w:rsidRPr="00E76F99" w:rsidRDefault="00DD0703" w:rsidP="00DA55F2">
            <w:pPr>
              <w:spacing w:before="100" w:beforeAutospacing="1" w:after="100" w:afterAutospacing="1" w:line="315" w:lineRule="atLeast"/>
              <w:jc w:val="center"/>
              <w:rPr>
                <w:rFonts w:cs="Times New Roman"/>
                <w:bCs/>
                <w:sz w:val="24"/>
                <w:szCs w:val="24"/>
                <w:lang w:val="lv-LV" w:eastAsia="lv-LV" w:bidi="ar-SA"/>
              </w:rPr>
            </w:pPr>
            <w:r w:rsidRPr="00E76F99">
              <w:rPr>
                <w:rFonts w:cs="Times New Roman"/>
                <w:bCs/>
                <w:sz w:val="24"/>
                <w:szCs w:val="24"/>
                <w:lang w:val="lv-LV" w:eastAsia="lv-LV" w:bidi="ar-SA"/>
              </w:rPr>
              <w:t>Projekts šo jomu neskar.</w:t>
            </w:r>
          </w:p>
        </w:tc>
      </w:tr>
    </w:tbl>
    <w:p w:rsidR="00DA55F2" w:rsidRPr="00E76F99" w:rsidRDefault="00DA55F2" w:rsidP="00E61F4F">
      <w:pPr>
        <w:shd w:val="clear" w:color="auto" w:fill="FFFFFF"/>
        <w:ind w:firstLine="301"/>
        <w:rPr>
          <w:rFonts w:cs="Times New Roman"/>
          <w:sz w:val="24"/>
          <w:szCs w:val="24"/>
          <w:lang w:val="lv-LV" w:eastAsia="lv-LV" w:bidi="ar-SA"/>
        </w:rPr>
      </w:pPr>
      <w:r w:rsidRPr="00E76F99">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3428"/>
        <w:gridCol w:w="5142"/>
      </w:tblGrid>
      <w:tr w:rsidR="00065F37" w:rsidRPr="00821D4A"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76F99"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76F99">
              <w:rPr>
                <w:rFonts w:cs="Times New Roman"/>
                <w:b/>
                <w:bCs/>
                <w:sz w:val="24"/>
                <w:szCs w:val="24"/>
                <w:lang w:val="lv-LV" w:eastAsia="lv-LV" w:bidi="ar-SA"/>
              </w:rPr>
              <w:t>VII. Tiesību akta projekta izpildes nodrošināšana un tās ietekme uz institūcijām</w:t>
            </w:r>
          </w:p>
        </w:tc>
      </w:tr>
      <w:tr w:rsidR="00065F37" w:rsidRPr="00E76F99"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76F99" w:rsidRDefault="00DD0703" w:rsidP="00BF599F">
            <w:pPr>
              <w:rPr>
                <w:rFonts w:cs="Times New Roman"/>
                <w:sz w:val="24"/>
                <w:szCs w:val="24"/>
                <w:lang w:val="lv-LV" w:eastAsia="lv-LV" w:bidi="ar-SA"/>
              </w:rPr>
            </w:pPr>
            <w:r w:rsidRPr="00E76F99">
              <w:rPr>
                <w:rFonts w:cs="Times New Roman"/>
                <w:sz w:val="24"/>
                <w:szCs w:val="24"/>
                <w:lang w:val="lv-LV" w:eastAsia="lv-LV" w:bidi="ar-SA"/>
              </w:rPr>
              <w:t>Aizsardzības ministrija</w:t>
            </w:r>
            <w:r w:rsidR="00A669D6" w:rsidRPr="00E76F99">
              <w:rPr>
                <w:rFonts w:cs="Times New Roman"/>
                <w:sz w:val="24"/>
                <w:szCs w:val="24"/>
                <w:lang w:val="lv-LV" w:eastAsia="lv-LV" w:bidi="ar-SA"/>
              </w:rPr>
              <w:t xml:space="preserve">, </w:t>
            </w:r>
            <w:r w:rsidR="00BF599F" w:rsidRPr="00E76F99">
              <w:rPr>
                <w:rFonts w:cs="Times New Roman"/>
                <w:sz w:val="24"/>
                <w:szCs w:val="24"/>
                <w:lang w:val="lv-LV" w:eastAsia="lv-LV" w:bidi="ar-SA"/>
              </w:rPr>
              <w:t>NBS</w:t>
            </w:r>
            <w:r w:rsidR="000C6B53">
              <w:rPr>
                <w:rFonts w:cs="Times New Roman"/>
                <w:sz w:val="24"/>
                <w:szCs w:val="24"/>
                <w:lang w:val="lv-LV" w:eastAsia="lv-LV" w:bidi="ar-SA"/>
              </w:rPr>
              <w:t>, VAMOIC.</w:t>
            </w:r>
          </w:p>
        </w:tc>
      </w:tr>
      <w:tr w:rsidR="00065F37" w:rsidRPr="00E76F99"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Projekta izpildes ietekme uz pārvaldes funkcijām un institucionālo struktūru.</w:t>
            </w:r>
          </w:p>
          <w:p w:rsidR="00DA55F2" w:rsidRPr="00E76F99" w:rsidRDefault="00DA55F2" w:rsidP="00DA55F2">
            <w:pPr>
              <w:spacing w:before="100" w:beforeAutospacing="1" w:after="100" w:afterAutospacing="1" w:line="315" w:lineRule="atLeast"/>
              <w:rPr>
                <w:rFonts w:cs="Times New Roman"/>
                <w:sz w:val="24"/>
                <w:szCs w:val="24"/>
                <w:lang w:val="lv-LV" w:eastAsia="lv-LV" w:bidi="ar-SA"/>
              </w:rPr>
            </w:pPr>
            <w:r w:rsidRPr="00E76F99">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76F99" w:rsidRDefault="00BF599F" w:rsidP="00793251">
            <w:pPr>
              <w:jc w:val="both"/>
              <w:rPr>
                <w:rFonts w:cs="Times New Roman"/>
                <w:sz w:val="24"/>
                <w:szCs w:val="24"/>
                <w:lang w:val="lv-LV" w:eastAsia="lv-LV" w:bidi="ar-SA"/>
              </w:rPr>
            </w:pPr>
            <w:r w:rsidRPr="00E76F99">
              <w:rPr>
                <w:rFonts w:cs="Times New Roman"/>
                <w:sz w:val="24"/>
                <w:szCs w:val="24"/>
                <w:lang w:val="lv-LV" w:eastAsia="lv-LV" w:bidi="ar-SA"/>
              </w:rPr>
              <w:t>Projekts šo jomu neskar</w:t>
            </w:r>
          </w:p>
          <w:p w:rsidR="00DD0703" w:rsidRPr="00E76F99" w:rsidRDefault="00DD0703" w:rsidP="009213E1">
            <w:pPr>
              <w:jc w:val="both"/>
              <w:rPr>
                <w:rFonts w:cs="Times New Roman"/>
                <w:sz w:val="24"/>
                <w:szCs w:val="24"/>
                <w:lang w:val="lv-LV" w:eastAsia="lv-LV" w:bidi="ar-SA"/>
              </w:rPr>
            </w:pPr>
          </w:p>
        </w:tc>
      </w:tr>
      <w:tr w:rsidR="00DA55F2" w:rsidRPr="00E76F99"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spacing w:before="100" w:beforeAutospacing="1" w:after="100" w:afterAutospacing="1" w:line="315" w:lineRule="atLeast"/>
              <w:rPr>
                <w:rFonts w:cs="Times New Roman"/>
                <w:sz w:val="24"/>
                <w:szCs w:val="24"/>
                <w:lang w:val="lv-LV" w:eastAsia="lv-LV" w:bidi="ar-SA"/>
              </w:rPr>
            </w:pPr>
            <w:r w:rsidRPr="00E76F99">
              <w:rPr>
                <w:rFonts w:cs="Times New Roman"/>
                <w:sz w:val="24"/>
                <w:szCs w:val="24"/>
                <w:lang w:val="lv-LV" w:eastAsia="lv-LV" w:bidi="ar-SA"/>
              </w:rPr>
              <w:t>Nav.</w:t>
            </w:r>
          </w:p>
        </w:tc>
      </w:tr>
    </w:tbl>
    <w:p w:rsidR="00C43CDA" w:rsidRPr="00E76F99" w:rsidRDefault="00C43CDA" w:rsidP="00DD0703">
      <w:pPr>
        <w:tabs>
          <w:tab w:val="right" w:pos="9074"/>
        </w:tabs>
        <w:rPr>
          <w:rFonts w:cs="Times New Roman"/>
          <w:sz w:val="24"/>
          <w:szCs w:val="24"/>
          <w:lang w:val="lv-LV"/>
        </w:rPr>
      </w:pPr>
    </w:p>
    <w:p w:rsidR="00C43CDA" w:rsidRPr="00E76F99" w:rsidRDefault="00C43CDA" w:rsidP="00DD0703">
      <w:pPr>
        <w:tabs>
          <w:tab w:val="right" w:pos="9074"/>
        </w:tabs>
        <w:rPr>
          <w:rFonts w:cs="Times New Roman"/>
          <w:sz w:val="24"/>
          <w:szCs w:val="24"/>
          <w:lang w:val="lv-LV"/>
        </w:rPr>
      </w:pPr>
    </w:p>
    <w:p w:rsidR="00C43CDA" w:rsidRPr="00E76F99" w:rsidRDefault="00C43CDA" w:rsidP="00DD0703">
      <w:pPr>
        <w:tabs>
          <w:tab w:val="right" w:pos="9074"/>
        </w:tabs>
        <w:rPr>
          <w:rFonts w:cs="Times New Roman"/>
          <w:sz w:val="24"/>
          <w:szCs w:val="24"/>
          <w:lang w:val="lv-LV"/>
        </w:rPr>
      </w:pPr>
    </w:p>
    <w:p w:rsidR="00DD0703" w:rsidRPr="00E76F99" w:rsidRDefault="00DD0703" w:rsidP="00172AF9">
      <w:pPr>
        <w:tabs>
          <w:tab w:val="right" w:pos="9074"/>
        </w:tabs>
        <w:rPr>
          <w:rFonts w:cs="Times New Roman"/>
          <w:sz w:val="24"/>
          <w:szCs w:val="24"/>
          <w:lang w:val="lv-LV"/>
        </w:rPr>
      </w:pPr>
      <w:r w:rsidRPr="00E76F99">
        <w:rPr>
          <w:rFonts w:cs="Times New Roman"/>
          <w:sz w:val="24"/>
          <w:szCs w:val="24"/>
          <w:lang w:val="lv-LV"/>
        </w:rPr>
        <w:t xml:space="preserve">Aizsardzības </w:t>
      </w:r>
      <w:r w:rsidR="00172AF9" w:rsidRPr="00E76F99">
        <w:rPr>
          <w:rFonts w:cs="Times New Roman"/>
          <w:sz w:val="24"/>
          <w:szCs w:val="24"/>
          <w:lang w:val="lv-LV"/>
        </w:rPr>
        <w:t>ministrs</w:t>
      </w:r>
      <w:r w:rsidRPr="00E76F99">
        <w:rPr>
          <w:rFonts w:cs="Times New Roman"/>
          <w:sz w:val="24"/>
          <w:szCs w:val="24"/>
          <w:lang w:val="lv-LV"/>
        </w:rPr>
        <w:tab/>
      </w:r>
      <w:r w:rsidR="00172AF9" w:rsidRPr="00E76F99">
        <w:rPr>
          <w:rFonts w:cs="Times New Roman"/>
          <w:sz w:val="24"/>
          <w:szCs w:val="24"/>
          <w:lang w:val="lv-LV"/>
        </w:rPr>
        <w:t>R.</w:t>
      </w:r>
      <w:r w:rsidR="00D401CB" w:rsidRPr="00E76F99">
        <w:rPr>
          <w:rFonts w:cs="Times New Roman"/>
          <w:sz w:val="24"/>
          <w:szCs w:val="24"/>
          <w:lang w:val="lv-LV"/>
        </w:rPr>
        <w:t>Bergmanis</w:t>
      </w:r>
    </w:p>
    <w:p w:rsidR="004600D1" w:rsidRPr="00E76F99" w:rsidRDefault="004600D1" w:rsidP="00DD0703">
      <w:pPr>
        <w:tabs>
          <w:tab w:val="right" w:pos="9000"/>
        </w:tabs>
        <w:jc w:val="both"/>
        <w:rPr>
          <w:rFonts w:cs="Times New Roman"/>
          <w:sz w:val="24"/>
          <w:szCs w:val="24"/>
          <w:lang w:val="lv-LV"/>
        </w:rPr>
      </w:pPr>
    </w:p>
    <w:p w:rsidR="001701FF" w:rsidRPr="00E76F99" w:rsidRDefault="001701FF" w:rsidP="00DD0703">
      <w:pPr>
        <w:tabs>
          <w:tab w:val="right" w:pos="9000"/>
        </w:tabs>
        <w:jc w:val="both"/>
        <w:rPr>
          <w:rFonts w:cs="Times New Roman"/>
          <w:sz w:val="24"/>
          <w:szCs w:val="24"/>
          <w:lang w:val="lv-LV"/>
        </w:rPr>
      </w:pPr>
    </w:p>
    <w:p w:rsidR="00C43CDA" w:rsidRPr="00E76F99" w:rsidRDefault="00C43CDA" w:rsidP="00DD0703">
      <w:pPr>
        <w:tabs>
          <w:tab w:val="right" w:pos="9000"/>
        </w:tabs>
        <w:jc w:val="both"/>
        <w:rPr>
          <w:rFonts w:cs="Times New Roman"/>
          <w:sz w:val="24"/>
          <w:szCs w:val="24"/>
          <w:lang w:val="lv-LV"/>
        </w:rPr>
      </w:pPr>
    </w:p>
    <w:p w:rsidR="00C43CDA" w:rsidRPr="00E76F99" w:rsidRDefault="00C43CDA" w:rsidP="00DD0703">
      <w:pPr>
        <w:tabs>
          <w:tab w:val="right" w:pos="9000"/>
        </w:tabs>
        <w:jc w:val="both"/>
        <w:rPr>
          <w:rFonts w:cs="Times New Roman"/>
          <w:sz w:val="24"/>
          <w:szCs w:val="24"/>
          <w:lang w:val="lv-LV"/>
        </w:rPr>
      </w:pPr>
    </w:p>
    <w:p w:rsidR="00DD0703" w:rsidRPr="00E76F99" w:rsidRDefault="00DD0703" w:rsidP="00DD0703">
      <w:pPr>
        <w:tabs>
          <w:tab w:val="right" w:pos="9000"/>
        </w:tabs>
        <w:jc w:val="both"/>
        <w:rPr>
          <w:rFonts w:cs="Times New Roman"/>
          <w:sz w:val="24"/>
          <w:szCs w:val="24"/>
          <w:lang w:val="lv-LV"/>
        </w:rPr>
      </w:pPr>
      <w:r w:rsidRPr="00E76F99">
        <w:rPr>
          <w:rFonts w:cs="Times New Roman"/>
          <w:sz w:val="24"/>
          <w:szCs w:val="24"/>
          <w:lang w:val="lv-LV"/>
        </w:rPr>
        <w:t>Vīza: valsts sekretārs</w:t>
      </w:r>
      <w:r w:rsidRPr="00E76F99">
        <w:rPr>
          <w:rFonts w:cs="Times New Roman"/>
          <w:sz w:val="24"/>
          <w:szCs w:val="24"/>
          <w:lang w:val="lv-LV"/>
        </w:rPr>
        <w:tab/>
        <w:t>J.</w:t>
      </w:r>
      <w:r w:rsidR="00DD4C93" w:rsidRPr="00E76F99">
        <w:rPr>
          <w:rFonts w:cs="Times New Roman"/>
          <w:sz w:val="24"/>
          <w:szCs w:val="24"/>
          <w:lang w:val="lv-LV"/>
        </w:rPr>
        <w:t>Garisons</w:t>
      </w:r>
    </w:p>
    <w:p w:rsidR="00C43CDA" w:rsidRPr="00E76F99" w:rsidRDefault="00C43CDA" w:rsidP="00DD0703">
      <w:pPr>
        <w:tabs>
          <w:tab w:val="right" w:pos="9000"/>
        </w:tabs>
        <w:jc w:val="both"/>
        <w:rPr>
          <w:rFonts w:cs="Times New Roman"/>
          <w:sz w:val="24"/>
          <w:szCs w:val="24"/>
          <w:lang w:val="lv-LV"/>
        </w:rPr>
      </w:pPr>
    </w:p>
    <w:p w:rsidR="00C43CDA" w:rsidRPr="00E76F99" w:rsidRDefault="00C43CDA" w:rsidP="00DD0703">
      <w:pPr>
        <w:tabs>
          <w:tab w:val="right" w:pos="9000"/>
        </w:tabs>
        <w:jc w:val="both"/>
        <w:rPr>
          <w:rFonts w:cs="Times New Roman"/>
          <w:sz w:val="24"/>
          <w:szCs w:val="24"/>
          <w:lang w:val="lv-LV"/>
        </w:rPr>
      </w:pPr>
    </w:p>
    <w:p w:rsidR="00C43CDA" w:rsidRPr="00E76F99" w:rsidRDefault="00C43CDA" w:rsidP="00DD0703">
      <w:pPr>
        <w:tabs>
          <w:tab w:val="right" w:pos="9000"/>
        </w:tabs>
        <w:jc w:val="both"/>
        <w:rPr>
          <w:rFonts w:cs="Times New Roman"/>
          <w:sz w:val="24"/>
          <w:szCs w:val="24"/>
          <w:lang w:val="lv-LV"/>
        </w:rPr>
      </w:pPr>
    </w:p>
    <w:p w:rsidR="00C43CDA" w:rsidRPr="00E76F99" w:rsidRDefault="00C43CDA" w:rsidP="00DD0703">
      <w:pPr>
        <w:tabs>
          <w:tab w:val="right" w:pos="9000"/>
        </w:tabs>
        <w:jc w:val="both"/>
        <w:rPr>
          <w:rFonts w:cs="Times New Roman"/>
          <w:sz w:val="24"/>
          <w:szCs w:val="24"/>
          <w:lang w:val="lv-LV"/>
        </w:rPr>
      </w:pPr>
    </w:p>
    <w:p w:rsidR="00917E59" w:rsidRDefault="00917E59" w:rsidP="00DD0703">
      <w:pPr>
        <w:tabs>
          <w:tab w:val="left" w:pos="1560"/>
        </w:tabs>
        <w:rPr>
          <w:rFonts w:cs="Times New Roman"/>
          <w:sz w:val="24"/>
          <w:szCs w:val="24"/>
          <w:lang w:val="lv-LV"/>
        </w:rPr>
      </w:pPr>
    </w:p>
    <w:p w:rsidR="00B02886" w:rsidRDefault="00B02886" w:rsidP="00DD0703">
      <w:pPr>
        <w:tabs>
          <w:tab w:val="left" w:pos="1560"/>
        </w:tabs>
        <w:rPr>
          <w:rFonts w:cs="Times New Roman"/>
          <w:sz w:val="24"/>
          <w:szCs w:val="24"/>
          <w:lang w:val="lv-LV"/>
        </w:rPr>
      </w:pPr>
    </w:p>
    <w:p w:rsidR="00B02886" w:rsidRDefault="00B02886" w:rsidP="00DD0703">
      <w:pPr>
        <w:tabs>
          <w:tab w:val="left" w:pos="1560"/>
        </w:tabs>
        <w:rPr>
          <w:rFonts w:cs="Times New Roman"/>
          <w:sz w:val="24"/>
          <w:szCs w:val="24"/>
          <w:lang w:val="lv-LV"/>
        </w:rPr>
      </w:pPr>
    </w:p>
    <w:p w:rsidR="00B02886" w:rsidRPr="00E76F99" w:rsidRDefault="00B02886" w:rsidP="00DD0703">
      <w:pPr>
        <w:tabs>
          <w:tab w:val="left" w:pos="1560"/>
        </w:tabs>
        <w:rPr>
          <w:rFonts w:cs="Times New Roman"/>
          <w:sz w:val="24"/>
          <w:szCs w:val="24"/>
          <w:lang w:val="lv-LV"/>
        </w:rPr>
      </w:pPr>
    </w:p>
    <w:p w:rsidR="0071624E" w:rsidRDefault="0071624E" w:rsidP="004600D1">
      <w:pPr>
        <w:pStyle w:val="Header"/>
        <w:rPr>
          <w:sz w:val="16"/>
          <w:szCs w:val="16"/>
          <w:lang w:val="en-AU" w:eastAsia="en-US" w:bidi="lo-LA"/>
        </w:rPr>
      </w:pPr>
      <w:r>
        <w:rPr>
          <w:sz w:val="16"/>
          <w:szCs w:val="16"/>
          <w:lang w:val="en-AU" w:eastAsia="en-US" w:bidi="lo-LA"/>
        </w:rPr>
        <w:fldChar w:fldCharType="begin"/>
      </w:r>
      <w:r>
        <w:rPr>
          <w:sz w:val="16"/>
          <w:szCs w:val="16"/>
          <w:lang w:val="en-AU" w:eastAsia="en-US" w:bidi="lo-LA"/>
        </w:rPr>
        <w:instrText xml:space="preserve"> CREATEDATE   \* MERGEFORMAT </w:instrText>
      </w:r>
      <w:r>
        <w:rPr>
          <w:sz w:val="16"/>
          <w:szCs w:val="16"/>
          <w:lang w:val="en-AU" w:eastAsia="en-US" w:bidi="lo-LA"/>
        </w:rPr>
        <w:fldChar w:fldCharType="separate"/>
      </w:r>
      <w:r w:rsidR="002E7A98">
        <w:rPr>
          <w:noProof/>
          <w:sz w:val="16"/>
          <w:szCs w:val="16"/>
          <w:lang w:val="en-AU" w:eastAsia="en-US" w:bidi="lo-LA"/>
        </w:rPr>
        <w:t>18.04.2017 15:12:00</w:t>
      </w:r>
      <w:r>
        <w:rPr>
          <w:sz w:val="16"/>
          <w:szCs w:val="16"/>
          <w:lang w:val="en-AU" w:eastAsia="en-US" w:bidi="lo-LA"/>
        </w:rPr>
        <w:fldChar w:fldCharType="end"/>
      </w:r>
    </w:p>
    <w:p w:rsidR="0071624E" w:rsidRDefault="0071624E" w:rsidP="004600D1">
      <w:pPr>
        <w:pStyle w:val="Header"/>
        <w:rPr>
          <w:sz w:val="16"/>
          <w:szCs w:val="16"/>
          <w:lang w:val="en-AU" w:eastAsia="en-US" w:bidi="lo-LA"/>
        </w:rPr>
      </w:pPr>
      <w:r>
        <w:rPr>
          <w:sz w:val="16"/>
          <w:szCs w:val="16"/>
          <w:lang w:val="en-AU" w:eastAsia="en-US" w:bidi="lo-LA"/>
        </w:rPr>
        <w:fldChar w:fldCharType="begin"/>
      </w:r>
      <w:r>
        <w:rPr>
          <w:sz w:val="16"/>
          <w:szCs w:val="16"/>
          <w:lang w:val="en-AU" w:eastAsia="en-US" w:bidi="lo-LA"/>
        </w:rPr>
        <w:instrText xml:space="preserve"> NUMWORDS   \* MERGEFORMAT </w:instrText>
      </w:r>
      <w:r>
        <w:rPr>
          <w:sz w:val="16"/>
          <w:szCs w:val="16"/>
          <w:lang w:val="en-AU" w:eastAsia="en-US" w:bidi="lo-LA"/>
        </w:rPr>
        <w:fldChar w:fldCharType="separate"/>
      </w:r>
      <w:r w:rsidR="002E7A98">
        <w:rPr>
          <w:noProof/>
          <w:sz w:val="16"/>
          <w:szCs w:val="16"/>
          <w:lang w:val="en-AU" w:eastAsia="en-US" w:bidi="lo-LA"/>
        </w:rPr>
        <w:t>731</w:t>
      </w:r>
      <w:r>
        <w:rPr>
          <w:sz w:val="16"/>
          <w:szCs w:val="16"/>
          <w:lang w:val="en-AU" w:eastAsia="en-US" w:bidi="lo-LA"/>
        </w:rPr>
        <w:fldChar w:fldCharType="end"/>
      </w:r>
    </w:p>
    <w:p w:rsidR="0051227D" w:rsidRPr="00015C2A" w:rsidRDefault="0071624E" w:rsidP="004600D1">
      <w:pPr>
        <w:pStyle w:val="Header"/>
        <w:rPr>
          <w:sz w:val="16"/>
          <w:szCs w:val="16"/>
        </w:rPr>
      </w:pPr>
      <w:r>
        <w:rPr>
          <w:sz w:val="16"/>
          <w:szCs w:val="16"/>
        </w:rPr>
        <w:t>Mārtiņš Mežulis</w:t>
      </w:r>
    </w:p>
    <w:p w:rsidR="007A1D94" w:rsidRDefault="002E7A98" w:rsidP="004600D1">
      <w:pPr>
        <w:pStyle w:val="Header"/>
        <w:rPr>
          <w:sz w:val="16"/>
          <w:szCs w:val="16"/>
        </w:rPr>
      </w:pPr>
      <w:hyperlink r:id="rId9" w:history="1">
        <w:r w:rsidR="0071624E">
          <w:rPr>
            <w:sz w:val="16"/>
            <w:szCs w:val="16"/>
          </w:rPr>
          <w:t>Martins.Mezulis</w:t>
        </w:r>
        <w:r w:rsidR="0051227D" w:rsidRPr="00015C2A">
          <w:rPr>
            <w:rStyle w:val="Hyperlink"/>
            <w:color w:val="auto"/>
            <w:sz w:val="16"/>
            <w:szCs w:val="16"/>
            <w:u w:val="none"/>
          </w:rPr>
          <w:t>@mod.gov.lv</w:t>
        </w:r>
      </w:hyperlink>
    </w:p>
    <w:p w:rsidR="0051227D" w:rsidRPr="00015C2A" w:rsidRDefault="0071624E" w:rsidP="004600D1">
      <w:pPr>
        <w:pStyle w:val="Header"/>
        <w:rPr>
          <w:sz w:val="16"/>
          <w:szCs w:val="16"/>
        </w:rPr>
      </w:pPr>
      <w:r>
        <w:rPr>
          <w:sz w:val="16"/>
          <w:szCs w:val="16"/>
        </w:rPr>
        <w:t>67335166</w:t>
      </w:r>
    </w:p>
    <w:p w:rsidR="00724A9A" w:rsidRPr="00015C2A" w:rsidRDefault="00724A9A" w:rsidP="00917E59">
      <w:pPr>
        <w:pStyle w:val="naisc"/>
        <w:spacing w:before="0" w:after="0"/>
        <w:jc w:val="both"/>
        <w:rPr>
          <w:sz w:val="16"/>
          <w:szCs w:val="16"/>
        </w:rPr>
      </w:pPr>
    </w:p>
    <w:sectPr w:rsidR="00724A9A" w:rsidRPr="00015C2A" w:rsidSect="00015C2A">
      <w:headerReference w:type="default" r:id="rId10"/>
      <w:footerReference w:type="default" r:id="rId11"/>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4A" w:rsidRPr="002E7A98" w:rsidRDefault="0071624E" w:rsidP="002E7A98">
    <w:pPr>
      <w:shd w:val="clear" w:color="auto" w:fill="FFFFFF"/>
      <w:jc w:val="both"/>
      <w:rPr>
        <w:rFonts w:cs="Times New Roman"/>
        <w:i/>
        <w:iCs/>
        <w:sz w:val="16"/>
        <w:szCs w:val="16"/>
        <w:lang w:val="lv-LV" w:eastAsia="lv-LV" w:bidi="ar-SA"/>
      </w:rPr>
    </w:pPr>
    <w:r w:rsidRPr="00821D4A">
      <w:rPr>
        <w:sz w:val="16"/>
        <w:szCs w:val="16"/>
      </w:rPr>
      <w:t>AiManot_070417</w:t>
    </w:r>
    <w:r w:rsidR="00F17E06" w:rsidRPr="00821D4A">
      <w:rPr>
        <w:sz w:val="16"/>
        <w:szCs w:val="16"/>
      </w:rPr>
      <w:t>_515not</w:t>
    </w:r>
    <w:r w:rsidRPr="00821D4A">
      <w:rPr>
        <w:sz w:val="16"/>
        <w:szCs w:val="16"/>
      </w:rPr>
      <w:t xml:space="preserve">; </w:t>
    </w:r>
    <w:r w:rsidR="00821D4A" w:rsidRPr="002E7A98">
      <w:rPr>
        <w:rFonts w:cs="Times New Roman"/>
        <w:bCs/>
        <w:sz w:val="16"/>
        <w:szCs w:val="16"/>
        <w:lang w:val="lv-LV" w:eastAsia="lv-LV" w:bidi="ar-SA"/>
      </w:rPr>
      <w:t>Ministru kabineta noteikumu „</w:t>
    </w:r>
    <w:r w:rsidR="00821D4A" w:rsidRPr="002E7A98">
      <w:rPr>
        <w:sz w:val="16"/>
        <w:szCs w:val="16"/>
        <w:lang w:val="lv-LV"/>
      </w:rPr>
      <w:t xml:space="preserve"> Grozījums Ministru kabineta 2010. gada 8. jūnija noteikumos Nr. 515 </w:t>
    </w:r>
    <w:r w:rsidR="00821D4A" w:rsidRPr="002E7A98">
      <w:rPr>
        <w:rFonts w:cs="Times New Roman"/>
        <w:bCs/>
        <w:sz w:val="16"/>
        <w:szCs w:val="16"/>
        <w:lang w:val="lv-LV"/>
      </w:rPr>
      <w:t>„Noteikumi par publiskas personas mantas iznomāšanas kārtību, nomas maksas noteikšanas metodiku un nomas līguma tipveida nosacījumiem”</w:t>
    </w:r>
    <w:r w:rsidR="00821D4A" w:rsidRPr="002E7A98">
      <w:rPr>
        <w:rFonts w:cs="Times New Roman"/>
        <w:bCs/>
        <w:sz w:val="16"/>
        <w:szCs w:val="16"/>
        <w:lang w:val="lv-LV" w:eastAsia="lv-LV" w:bidi="ar-SA"/>
      </w:rPr>
      <w:t>” projekta sākotnējās ietekmes novērtējuma ziņojums (anotācija)</w:t>
    </w:r>
  </w:p>
  <w:p w:rsidR="00442DD2" w:rsidRPr="00821D4A" w:rsidRDefault="00442DD2" w:rsidP="0071624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2E7A98">
          <w:rPr>
            <w:noProof/>
          </w:rPr>
          <w:t>3</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1A6"/>
    <w:multiLevelType w:val="hybridMultilevel"/>
    <w:tmpl w:val="A344044E"/>
    <w:lvl w:ilvl="0" w:tplc="E9F29482">
      <w:start w:val="2"/>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035437"/>
    <w:multiLevelType w:val="hybridMultilevel"/>
    <w:tmpl w:val="01C42A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311A26"/>
    <w:multiLevelType w:val="hybridMultilevel"/>
    <w:tmpl w:val="39DAE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2533D1A"/>
    <w:multiLevelType w:val="hybridMultilevel"/>
    <w:tmpl w:val="FD5AEBBE"/>
    <w:lvl w:ilvl="0" w:tplc="8A789D06">
      <w:start w:val="1"/>
      <w:numFmt w:val="decimal"/>
      <w:lvlText w:val="%1)"/>
      <w:lvlJc w:val="left"/>
      <w:pPr>
        <w:ind w:left="1074" w:hanging="360"/>
      </w:pPr>
      <w:rPr>
        <w:rFonts w:hint="default"/>
        <w:i w:val="0"/>
        <w:color w:val="auto"/>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6">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C0E1708"/>
    <w:multiLevelType w:val="hybridMultilevel"/>
    <w:tmpl w:val="3D8812E4"/>
    <w:lvl w:ilvl="0" w:tplc="39E08E98">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num w:numId="1">
    <w:abstractNumId w:val="7"/>
  </w:num>
  <w:num w:numId="2">
    <w:abstractNumId w:val="1"/>
  </w:num>
  <w:num w:numId="3">
    <w:abstractNumId w:val="6"/>
  </w:num>
  <w:num w:numId="4">
    <w:abstractNumId w:val="4"/>
  </w:num>
  <w:num w:numId="5">
    <w:abstractNumId w:val="3"/>
  </w:num>
  <w:num w:numId="6">
    <w:abstractNumId w:val="0"/>
  </w:num>
  <w:num w:numId="7">
    <w:abstractNumId w:val="8"/>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ita Belrus">
    <w15:presenceInfo w15:providerId="None" w15:userId="Sanita Belr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4B44"/>
    <w:rsid w:val="000107C1"/>
    <w:rsid w:val="00015C2A"/>
    <w:rsid w:val="000243E9"/>
    <w:rsid w:val="00027904"/>
    <w:rsid w:val="00030C42"/>
    <w:rsid w:val="0003259E"/>
    <w:rsid w:val="0003337B"/>
    <w:rsid w:val="000345BB"/>
    <w:rsid w:val="00035D48"/>
    <w:rsid w:val="0003609F"/>
    <w:rsid w:val="00037FDE"/>
    <w:rsid w:val="00040423"/>
    <w:rsid w:val="00040BA5"/>
    <w:rsid w:val="00042947"/>
    <w:rsid w:val="00053219"/>
    <w:rsid w:val="000606AB"/>
    <w:rsid w:val="000637B5"/>
    <w:rsid w:val="0006411E"/>
    <w:rsid w:val="00065E14"/>
    <w:rsid w:val="00065F37"/>
    <w:rsid w:val="00067291"/>
    <w:rsid w:val="00086FA2"/>
    <w:rsid w:val="000874A0"/>
    <w:rsid w:val="00090C83"/>
    <w:rsid w:val="00094334"/>
    <w:rsid w:val="000A1D45"/>
    <w:rsid w:val="000A4760"/>
    <w:rsid w:val="000C0C9E"/>
    <w:rsid w:val="000C1DBC"/>
    <w:rsid w:val="000C6B53"/>
    <w:rsid w:val="000D603B"/>
    <w:rsid w:val="000E3827"/>
    <w:rsid w:val="000E393D"/>
    <w:rsid w:val="000F0597"/>
    <w:rsid w:val="000F1CD1"/>
    <w:rsid w:val="000F24DA"/>
    <w:rsid w:val="000F470D"/>
    <w:rsid w:val="000F5E0C"/>
    <w:rsid w:val="00103E34"/>
    <w:rsid w:val="00106E83"/>
    <w:rsid w:val="0010791B"/>
    <w:rsid w:val="0011086B"/>
    <w:rsid w:val="00117B9B"/>
    <w:rsid w:val="001212B3"/>
    <w:rsid w:val="0012243B"/>
    <w:rsid w:val="001270FE"/>
    <w:rsid w:val="001312D8"/>
    <w:rsid w:val="00137E72"/>
    <w:rsid w:val="00160DCF"/>
    <w:rsid w:val="0016559B"/>
    <w:rsid w:val="00166952"/>
    <w:rsid w:val="001701FF"/>
    <w:rsid w:val="00172AF9"/>
    <w:rsid w:val="001735FE"/>
    <w:rsid w:val="00174F32"/>
    <w:rsid w:val="001753C1"/>
    <w:rsid w:val="0017553A"/>
    <w:rsid w:val="00181F04"/>
    <w:rsid w:val="00182723"/>
    <w:rsid w:val="00184861"/>
    <w:rsid w:val="00186AF6"/>
    <w:rsid w:val="001919C8"/>
    <w:rsid w:val="00193650"/>
    <w:rsid w:val="0019390A"/>
    <w:rsid w:val="00194D40"/>
    <w:rsid w:val="001A1CD9"/>
    <w:rsid w:val="001A2275"/>
    <w:rsid w:val="001A32D4"/>
    <w:rsid w:val="001A42A1"/>
    <w:rsid w:val="001A53E0"/>
    <w:rsid w:val="001B4074"/>
    <w:rsid w:val="001C12F3"/>
    <w:rsid w:val="001C25DB"/>
    <w:rsid w:val="001C2CC3"/>
    <w:rsid w:val="001C4398"/>
    <w:rsid w:val="001D1B81"/>
    <w:rsid w:val="001D2D87"/>
    <w:rsid w:val="001D5576"/>
    <w:rsid w:val="001D7DAF"/>
    <w:rsid w:val="001E491D"/>
    <w:rsid w:val="001E4F19"/>
    <w:rsid w:val="001E59B0"/>
    <w:rsid w:val="001F2472"/>
    <w:rsid w:val="001F7047"/>
    <w:rsid w:val="002041E1"/>
    <w:rsid w:val="00206E7C"/>
    <w:rsid w:val="00211E0A"/>
    <w:rsid w:val="00222529"/>
    <w:rsid w:val="0022395F"/>
    <w:rsid w:val="00224D08"/>
    <w:rsid w:val="00224D82"/>
    <w:rsid w:val="002335C3"/>
    <w:rsid w:val="00234CF4"/>
    <w:rsid w:val="00237EC9"/>
    <w:rsid w:val="00237EFA"/>
    <w:rsid w:val="00244B75"/>
    <w:rsid w:val="002518B5"/>
    <w:rsid w:val="00254A93"/>
    <w:rsid w:val="0026236D"/>
    <w:rsid w:val="00272392"/>
    <w:rsid w:val="002768AB"/>
    <w:rsid w:val="002809EE"/>
    <w:rsid w:val="00282581"/>
    <w:rsid w:val="002909FC"/>
    <w:rsid w:val="00292A56"/>
    <w:rsid w:val="0029496E"/>
    <w:rsid w:val="002973DF"/>
    <w:rsid w:val="00297668"/>
    <w:rsid w:val="002A24A5"/>
    <w:rsid w:val="002B4F09"/>
    <w:rsid w:val="002B5E32"/>
    <w:rsid w:val="002B7A3C"/>
    <w:rsid w:val="002C0EAE"/>
    <w:rsid w:val="002C3876"/>
    <w:rsid w:val="002D0DAB"/>
    <w:rsid w:val="002D189A"/>
    <w:rsid w:val="002D5D8A"/>
    <w:rsid w:val="002D6EDF"/>
    <w:rsid w:val="002E1F0E"/>
    <w:rsid w:val="002E384D"/>
    <w:rsid w:val="002E3D00"/>
    <w:rsid w:val="002E7A98"/>
    <w:rsid w:val="002E7E5B"/>
    <w:rsid w:val="002F17A8"/>
    <w:rsid w:val="002F18C2"/>
    <w:rsid w:val="002F5337"/>
    <w:rsid w:val="002F5D48"/>
    <w:rsid w:val="00302A5E"/>
    <w:rsid w:val="00302D0B"/>
    <w:rsid w:val="00304507"/>
    <w:rsid w:val="00304C07"/>
    <w:rsid w:val="00312161"/>
    <w:rsid w:val="0031378E"/>
    <w:rsid w:val="00317C96"/>
    <w:rsid w:val="003270C9"/>
    <w:rsid w:val="0033060C"/>
    <w:rsid w:val="0033198E"/>
    <w:rsid w:val="003349EF"/>
    <w:rsid w:val="003354F0"/>
    <w:rsid w:val="0033561F"/>
    <w:rsid w:val="00335D44"/>
    <w:rsid w:val="003536A6"/>
    <w:rsid w:val="00377CD5"/>
    <w:rsid w:val="003819FD"/>
    <w:rsid w:val="00396930"/>
    <w:rsid w:val="003A0A3B"/>
    <w:rsid w:val="003A2021"/>
    <w:rsid w:val="003A2622"/>
    <w:rsid w:val="003A30C8"/>
    <w:rsid w:val="003A3DED"/>
    <w:rsid w:val="003A4B6F"/>
    <w:rsid w:val="003A550A"/>
    <w:rsid w:val="003B1EE2"/>
    <w:rsid w:val="003B5312"/>
    <w:rsid w:val="003C2443"/>
    <w:rsid w:val="003D1AF7"/>
    <w:rsid w:val="003E0077"/>
    <w:rsid w:val="003E2675"/>
    <w:rsid w:val="003E6BFB"/>
    <w:rsid w:val="003F48C9"/>
    <w:rsid w:val="0040144D"/>
    <w:rsid w:val="00412724"/>
    <w:rsid w:val="004138A4"/>
    <w:rsid w:val="00414233"/>
    <w:rsid w:val="0041665F"/>
    <w:rsid w:val="004228BA"/>
    <w:rsid w:val="0042418F"/>
    <w:rsid w:val="00430365"/>
    <w:rsid w:val="004307F9"/>
    <w:rsid w:val="0043361D"/>
    <w:rsid w:val="004336E9"/>
    <w:rsid w:val="00441E53"/>
    <w:rsid w:val="00442DD2"/>
    <w:rsid w:val="00451CFB"/>
    <w:rsid w:val="00456EBA"/>
    <w:rsid w:val="004600D1"/>
    <w:rsid w:val="004630A0"/>
    <w:rsid w:val="0046345B"/>
    <w:rsid w:val="00470D97"/>
    <w:rsid w:val="00472C56"/>
    <w:rsid w:val="0048016F"/>
    <w:rsid w:val="00482454"/>
    <w:rsid w:val="004831D3"/>
    <w:rsid w:val="00483EDB"/>
    <w:rsid w:val="00490576"/>
    <w:rsid w:val="004917C2"/>
    <w:rsid w:val="00492F2F"/>
    <w:rsid w:val="004940B9"/>
    <w:rsid w:val="0049671E"/>
    <w:rsid w:val="004A5E77"/>
    <w:rsid w:val="004A6C64"/>
    <w:rsid w:val="004B4277"/>
    <w:rsid w:val="004B5818"/>
    <w:rsid w:val="004C7CFE"/>
    <w:rsid w:val="004D1060"/>
    <w:rsid w:val="004D5115"/>
    <w:rsid w:val="004D5C9A"/>
    <w:rsid w:val="004E6111"/>
    <w:rsid w:val="004F140D"/>
    <w:rsid w:val="004F170F"/>
    <w:rsid w:val="004F34CD"/>
    <w:rsid w:val="004F60FE"/>
    <w:rsid w:val="00504467"/>
    <w:rsid w:val="00504AE1"/>
    <w:rsid w:val="005117E0"/>
    <w:rsid w:val="0051227D"/>
    <w:rsid w:val="005126A0"/>
    <w:rsid w:val="00515908"/>
    <w:rsid w:val="005160C3"/>
    <w:rsid w:val="00521F90"/>
    <w:rsid w:val="0052215C"/>
    <w:rsid w:val="0053100F"/>
    <w:rsid w:val="005417FB"/>
    <w:rsid w:val="00546F49"/>
    <w:rsid w:val="00551A8D"/>
    <w:rsid w:val="005628D1"/>
    <w:rsid w:val="00567CBA"/>
    <w:rsid w:val="00573EFC"/>
    <w:rsid w:val="00573F7D"/>
    <w:rsid w:val="0057546D"/>
    <w:rsid w:val="00581D7C"/>
    <w:rsid w:val="005910BF"/>
    <w:rsid w:val="005957A0"/>
    <w:rsid w:val="005A41F2"/>
    <w:rsid w:val="005B0DD2"/>
    <w:rsid w:val="005B176D"/>
    <w:rsid w:val="005D174B"/>
    <w:rsid w:val="005D4F8A"/>
    <w:rsid w:val="005D7B46"/>
    <w:rsid w:val="005E086C"/>
    <w:rsid w:val="005E2B7A"/>
    <w:rsid w:val="005E47F6"/>
    <w:rsid w:val="005E5934"/>
    <w:rsid w:val="005F049B"/>
    <w:rsid w:val="005F1F40"/>
    <w:rsid w:val="005F3D37"/>
    <w:rsid w:val="005F6B72"/>
    <w:rsid w:val="005F7F49"/>
    <w:rsid w:val="006106DD"/>
    <w:rsid w:val="006122A4"/>
    <w:rsid w:val="006157F5"/>
    <w:rsid w:val="00616A9D"/>
    <w:rsid w:val="00620B21"/>
    <w:rsid w:val="00621451"/>
    <w:rsid w:val="00622A16"/>
    <w:rsid w:val="006238AC"/>
    <w:rsid w:val="006308E6"/>
    <w:rsid w:val="006324CC"/>
    <w:rsid w:val="00632AF1"/>
    <w:rsid w:val="006330C8"/>
    <w:rsid w:val="00634568"/>
    <w:rsid w:val="006352BD"/>
    <w:rsid w:val="0063540A"/>
    <w:rsid w:val="0063662E"/>
    <w:rsid w:val="00642A4A"/>
    <w:rsid w:val="00644BE6"/>
    <w:rsid w:val="006502FA"/>
    <w:rsid w:val="00650AAC"/>
    <w:rsid w:val="00655A3B"/>
    <w:rsid w:val="00660202"/>
    <w:rsid w:val="0066337C"/>
    <w:rsid w:val="0066667B"/>
    <w:rsid w:val="00667E82"/>
    <w:rsid w:val="0067148A"/>
    <w:rsid w:val="00676CF6"/>
    <w:rsid w:val="00684506"/>
    <w:rsid w:val="00684573"/>
    <w:rsid w:val="0069517A"/>
    <w:rsid w:val="006956F2"/>
    <w:rsid w:val="0069585B"/>
    <w:rsid w:val="006A0B7C"/>
    <w:rsid w:val="006A2C09"/>
    <w:rsid w:val="006A5C6F"/>
    <w:rsid w:val="006B45E7"/>
    <w:rsid w:val="006B5E67"/>
    <w:rsid w:val="006B77E6"/>
    <w:rsid w:val="006B7B3D"/>
    <w:rsid w:val="006C0AB6"/>
    <w:rsid w:val="006C36FE"/>
    <w:rsid w:val="006C3A52"/>
    <w:rsid w:val="006D05E3"/>
    <w:rsid w:val="006D1694"/>
    <w:rsid w:val="006D1942"/>
    <w:rsid w:val="006D6267"/>
    <w:rsid w:val="006E4AE6"/>
    <w:rsid w:val="006F330F"/>
    <w:rsid w:val="006F7C61"/>
    <w:rsid w:val="00702C3D"/>
    <w:rsid w:val="0071624E"/>
    <w:rsid w:val="0072174A"/>
    <w:rsid w:val="00724A9A"/>
    <w:rsid w:val="00724EE2"/>
    <w:rsid w:val="00731322"/>
    <w:rsid w:val="007336E2"/>
    <w:rsid w:val="007370A5"/>
    <w:rsid w:val="00737129"/>
    <w:rsid w:val="00742A10"/>
    <w:rsid w:val="00745170"/>
    <w:rsid w:val="0075023A"/>
    <w:rsid w:val="0075182F"/>
    <w:rsid w:val="007520DE"/>
    <w:rsid w:val="00752A20"/>
    <w:rsid w:val="007533A4"/>
    <w:rsid w:val="007621C9"/>
    <w:rsid w:val="00762664"/>
    <w:rsid w:val="007635F3"/>
    <w:rsid w:val="007724B7"/>
    <w:rsid w:val="00772D16"/>
    <w:rsid w:val="00793251"/>
    <w:rsid w:val="00797A20"/>
    <w:rsid w:val="00797B70"/>
    <w:rsid w:val="007A1D94"/>
    <w:rsid w:val="007A1F6C"/>
    <w:rsid w:val="007A29AE"/>
    <w:rsid w:val="007A46FC"/>
    <w:rsid w:val="007B4C36"/>
    <w:rsid w:val="007B5EE0"/>
    <w:rsid w:val="007C2B83"/>
    <w:rsid w:val="007C4AB8"/>
    <w:rsid w:val="007C73D8"/>
    <w:rsid w:val="007D0EAD"/>
    <w:rsid w:val="007D778F"/>
    <w:rsid w:val="007E2DD2"/>
    <w:rsid w:val="007F1D73"/>
    <w:rsid w:val="007F7896"/>
    <w:rsid w:val="0080579D"/>
    <w:rsid w:val="00807D8C"/>
    <w:rsid w:val="008118E4"/>
    <w:rsid w:val="00813D92"/>
    <w:rsid w:val="008153A5"/>
    <w:rsid w:val="00821D4A"/>
    <w:rsid w:val="00826AB1"/>
    <w:rsid w:val="00831ACD"/>
    <w:rsid w:val="00835F0F"/>
    <w:rsid w:val="00846BDC"/>
    <w:rsid w:val="00850EF9"/>
    <w:rsid w:val="008510E0"/>
    <w:rsid w:val="008530E8"/>
    <w:rsid w:val="008531CC"/>
    <w:rsid w:val="008561C3"/>
    <w:rsid w:val="00860510"/>
    <w:rsid w:val="0086115D"/>
    <w:rsid w:val="00865421"/>
    <w:rsid w:val="008750FE"/>
    <w:rsid w:val="00880455"/>
    <w:rsid w:val="008804EF"/>
    <w:rsid w:val="00887086"/>
    <w:rsid w:val="00890568"/>
    <w:rsid w:val="008914F7"/>
    <w:rsid w:val="00892C41"/>
    <w:rsid w:val="00892F0A"/>
    <w:rsid w:val="00894591"/>
    <w:rsid w:val="00894616"/>
    <w:rsid w:val="00895979"/>
    <w:rsid w:val="00896BA8"/>
    <w:rsid w:val="00896FDC"/>
    <w:rsid w:val="008A032E"/>
    <w:rsid w:val="008B6C64"/>
    <w:rsid w:val="008C344E"/>
    <w:rsid w:val="008C3FB1"/>
    <w:rsid w:val="008C42EA"/>
    <w:rsid w:val="008D4F6E"/>
    <w:rsid w:val="008D6628"/>
    <w:rsid w:val="008D7E6E"/>
    <w:rsid w:val="008E0711"/>
    <w:rsid w:val="008E0CDA"/>
    <w:rsid w:val="008E42D6"/>
    <w:rsid w:val="008E630C"/>
    <w:rsid w:val="008F1D5F"/>
    <w:rsid w:val="0090093C"/>
    <w:rsid w:val="0090418D"/>
    <w:rsid w:val="009077F5"/>
    <w:rsid w:val="00917A6E"/>
    <w:rsid w:val="00917E59"/>
    <w:rsid w:val="009213E1"/>
    <w:rsid w:val="0093126B"/>
    <w:rsid w:val="00932CC5"/>
    <w:rsid w:val="00933DC2"/>
    <w:rsid w:val="00941452"/>
    <w:rsid w:val="0094489F"/>
    <w:rsid w:val="00950FE3"/>
    <w:rsid w:val="009529DA"/>
    <w:rsid w:val="009608D5"/>
    <w:rsid w:val="00961EAA"/>
    <w:rsid w:val="00963455"/>
    <w:rsid w:val="009638D2"/>
    <w:rsid w:val="00964641"/>
    <w:rsid w:val="0096611F"/>
    <w:rsid w:val="00966A51"/>
    <w:rsid w:val="00971470"/>
    <w:rsid w:val="00972D20"/>
    <w:rsid w:val="009730C6"/>
    <w:rsid w:val="00976F2C"/>
    <w:rsid w:val="00983DC7"/>
    <w:rsid w:val="00987C2F"/>
    <w:rsid w:val="00995804"/>
    <w:rsid w:val="0099597E"/>
    <w:rsid w:val="00997817"/>
    <w:rsid w:val="009A376A"/>
    <w:rsid w:val="009A48D6"/>
    <w:rsid w:val="009B0629"/>
    <w:rsid w:val="009B0C7A"/>
    <w:rsid w:val="009B2379"/>
    <w:rsid w:val="009B32A9"/>
    <w:rsid w:val="009B41E9"/>
    <w:rsid w:val="009B4565"/>
    <w:rsid w:val="009B7AA7"/>
    <w:rsid w:val="009C46AC"/>
    <w:rsid w:val="009C5CA8"/>
    <w:rsid w:val="009C6417"/>
    <w:rsid w:val="009D176E"/>
    <w:rsid w:val="009D75DB"/>
    <w:rsid w:val="009E0326"/>
    <w:rsid w:val="009E13EE"/>
    <w:rsid w:val="009E5EF9"/>
    <w:rsid w:val="009E6E78"/>
    <w:rsid w:val="009F1792"/>
    <w:rsid w:val="00A114EA"/>
    <w:rsid w:val="00A133FE"/>
    <w:rsid w:val="00A16DD5"/>
    <w:rsid w:val="00A171C4"/>
    <w:rsid w:val="00A211BC"/>
    <w:rsid w:val="00A22984"/>
    <w:rsid w:val="00A26527"/>
    <w:rsid w:val="00A32A53"/>
    <w:rsid w:val="00A44F5A"/>
    <w:rsid w:val="00A467B6"/>
    <w:rsid w:val="00A46C2D"/>
    <w:rsid w:val="00A50AF5"/>
    <w:rsid w:val="00A50D61"/>
    <w:rsid w:val="00A669D6"/>
    <w:rsid w:val="00A80C4D"/>
    <w:rsid w:val="00A8116B"/>
    <w:rsid w:val="00A8328B"/>
    <w:rsid w:val="00A84A48"/>
    <w:rsid w:val="00A93B9C"/>
    <w:rsid w:val="00AA3A85"/>
    <w:rsid w:val="00AA7611"/>
    <w:rsid w:val="00AC2A70"/>
    <w:rsid w:val="00AD4284"/>
    <w:rsid w:val="00AE3062"/>
    <w:rsid w:val="00AE3333"/>
    <w:rsid w:val="00AE61CE"/>
    <w:rsid w:val="00AE6809"/>
    <w:rsid w:val="00AE68BD"/>
    <w:rsid w:val="00AF1D1C"/>
    <w:rsid w:val="00AF36A7"/>
    <w:rsid w:val="00AF3AC3"/>
    <w:rsid w:val="00AF7BF5"/>
    <w:rsid w:val="00AF7ECD"/>
    <w:rsid w:val="00B0036C"/>
    <w:rsid w:val="00B02886"/>
    <w:rsid w:val="00B03CDB"/>
    <w:rsid w:val="00B06C0D"/>
    <w:rsid w:val="00B13520"/>
    <w:rsid w:val="00B21887"/>
    <w:rsid w:val="00B3031A"/>
    <w:rsid w:val="00B30ECF"/>
    <w:rsid w:val="00B37AAF"/>
    <w:rsid w:val="00B40138"/>
    <w:rsid w:val="00B4255D"/>
    <w:rsid w:val="00B432E8"/>
    <w:rsid w:val="00B47AF6"/>
    <w:rsid w:val="00B50F57"/>
    <w:rsid w:val="00B52709"/>
    <w:rsid w:val="00B573F8"/>
    <w:rsid w:val="00B6023F"/>
    <w:rsid w:val="00B602D7"/>
    <w:rsid w:val="00B61907"/>
    <w:rsid w:val="00B62A16"/>
    <w:rsid w:val="00B64B56"/>
    <w:rsid w:val="00B678E0"/>
    <w:rsid w:val="00B72E56"/>
    <w:rsid w:val="00B731C7"/>
    <w:rsid w:val="00B80259"/>
    <w:rsid w:val="00B80596"/>
    <w:rsid w:val="00B82253"/>
    <w:rsid w:val="00B82AD4"/>
    <w:rsid w:val="00B82F46"/>
    <w:rsid w:val="00B85D17"/>
    <w:rsid w:val="00B9012E"/>
    <w:rsid w:val="00B91C5E"/>
    <w:rsid w:val="00B924BD"/>
    <w:rsid w:val="00BA0458"/>
    <w:rsid w:val="00BA3C24"/>
    <w:rsid w:val="00BA49DA"/>
    <w:rsid w:val="00BA6DC0"/>
    <w:rsid w:val="00BB5B74"/>
    <w:rsid w:val="00BB5B9D"/>
    <w:rsid w:val="00BB6F0F"/>
    <w:rsid w:val="00BB7BD4"/>
    <w:rsid w:val="00BC5D95"/>
    <w:rsid w:val="00BC746B"/>
    <w:rsid w:val="00BD0823"/>
    <w:rsid w:val="00BD15B7"/>
    <w:rsid w:val="00BE2168"/>
    <w:rsid w:val="00BE4F79"/>
    <w:rsid w:val="00BF448F"/>
    <w:rsid w:val="00BF599F"/>
    <w:rsid w:val="00BF6268"/>
    <w:rsid w:val="00BF7D46"/>
    <w:rsid w:val="00C00AAD"/>
    <w:rsid w:val="00C0196D"/>
    <w:rsid w:val="00C01D9C"/>
    <w:rsid w:val="00C01ECC"/>
    <w:rsid w:val="00C03CDB"/>
    <w:rsid w:val="00C042E0"/>
    <w:rsid w:val="00C04E7D"/>
    <w:rsid w:val="00C15175"/>
    <w:rsid w:val="00C167CB"/>
    <w:rsid w:val="00C23E5D"/>
    <w:rsid w:val="00C23F18"/>
    <w:rsid w:val="00C3197F"/>
    <w:rsid w:val="00C366C1"/>
    <w:rsid w:val="00C379E2"/>
    <w:rsid w:val="00C43CDA"/>
    <w:rsid w:val="00C45082"/>
    <w:rsid w:val="00C5054A"/>
    <w:rsid w:val="00C53718"/>
    <w:rsid w:val="00C54F3F"/>
    <w:rsid w:val="00C55B6C"/>
    <w:rsid w:val="00C6134E"/>
    <w:rsid w:val="00C65581"/>
    <w:rsid w:val="00C70134"/>
    <w:rsid w:val="00C71110"/>
    <w:rsid w:val="00C729FB"/>
    <w:rsid w:val="00C767EE"/>
    <w:rsid w:val="00C7682D"/>
    <w:rsid w:val="00C77BDB"/>
    <w:rsid w:val="00C85EAD"/>
    <w:rsid w:val="00C97AE6"/>
    <w:rsid w:val="00CB0ADC"/>
    <w:rsid w:val="00CB71F0"/>
    <w:rsid w:val="00CB7EEF"/>
    <w:rsid w:val="00CD3B5D"/>
    <w:rsid w:val="00CD4DD9"/>
    <w:rsid w:val="00CD7375"/>
    <w:rsid w:val="00CD782B"/>
    <w:rsid w:val="00CE3219"/>
    <w:rsid w:val="00CE44B8"/>
    <w:rsid w:val="00CF1C3E"/>
    <w:rsid w:val="00CF272C"/>
    <w:rsid w:val="00CF40AD"/>
    <w:rsid w:val="00CF542E"/>
    <w:rsid w:val="00CF5AC7"/>
    <w:rsid w:val="00CF74E4"/>
    <w:rsid w:val="00D03F6A"/>
    <w:rsid w:val="00D16AC3"/>
    <w:rsid w:val="00D22D14"/>
    <w:rsid w:val="00D25BA8"/>
    <w:rsid w:val="00D30F08"/>
    <w:rsid w:val="00D30F88"/>
    <w:rsid w:val="00D36197"/>
    <w:rsid w:val="00D401CB"/>
    <w:rsid w:val="00D47802"/>
    <w:rsid w:val="00D50FA7"/>
    <w:rsid w:val="00D544B0"/>
    <w:rsid w:val="00D57145"/>
    <w:rsid w:val="00D64B0F"/>
    <w:rsid w:val="00D66F46"/>
    <w:rsid w:val="00D67CFE"/>
    <w:rsid w:val="00D724B9"/>
    <w:rsid w:val="00D807F2"/>
    <w:rsid w:val="00D8449D"/>
    <w:rsid w:val="00D92FE3"/>
    <w:rsid w:val="00D94D31"/>
    <w:rsid w:val="00DA12B7"/>
    <w:rsid w:val="00DA43BA"/>
    <w:rsid w:val="00DA55F2"/>
    <w:rsid w:val="00DB1233"/>
    <w:rsid w:val="00DB5106"/>
    <w:rsid w:val="00DC2CFC"/>
    <w:rsid w:val="00DC56F9"/>
    <w:rsid w:val="00DC6081"/>
    <w:rsid w:val="00DD0703"/>
    <w:rsid w:val="00DD3C36"/>
    <w:rsid w:val="00DD4C93"/>
    <w:rsid w:val="00DE1548"/>
    <w:rsid w:val="00DE1587"/>
    <w:rsid w:val="00DE44C0"/>
    <w:rsid w:val="00DF263E"/>
    <w:rsid w:val="00DF2944"/>
    <w:rsid w:val="00DF6D31"/>
    <w:rsid w:val="00DF74D1"/>
    <w:rsid w:val="00E04EF9"/>
    <w:rsid w:val="00E07512"/>
    <w:rsid w:val="00E11D83"/>
    <w:rsid w:val="00E12569"/>
    <w:rsid w:val="00E14053"/>
    <w:rsid w:val="00E156EA"/>
    <w:rsid w:val="00E16BF1"/>
    <w:rsid w:val="00E16CC8"/>
    <w:rsid w:val="00E20B65"/>
    <w:rsid w:val="00E246BA"/>
    <w:rsid w:val="00E322EE"/>
    <w:rsid w:val="00E34C21"/>
    <w:rsid w:val="00E51AFE"/>
    <w:rsid w:val="00E52C4C"/>
    <w:rsid w:val="00E571D1"/>
    <w:rsid w:val="00E57635"/>
    <w:rsid w:val="00E61111"/>
    <w:rsid w:val="00E61F4F"/>
    <w:rsid w:val="00E64ADC"/>
    <w:rsid w:val="00E65F9E"/>
    <w:rsid w:val="00E66402"/>
    <w:rsid w:val="00E753E8"/>
    <w:rsid w:val="00E76F99"/>
    <w:rsid w:val="00E91E1D"/>
    <w:rsid w:val="00EA5328"/>
    <w:rsid w:val="00EA60A6"/>
    <w:rsid w:val="00EB4C92"/>
    <w:rsid w:val="00EB5489"/>
    <w:rsid w:val="00EC4B81"/>
    <w:rsid w:val="00EC684F"/>
    <w:rsid w:val="00ED079F"/>
    <w:rsid w:val="00ED09A4"/>
    <w:rsid w:val="00EE7ECC"/>
    <w:rsid w:val="00EF2584"/>
    <w:rsid w:val="00EF2ED5"/>
    <w:rsid w:val="00EF48D8"/>
    <w:rsid w:val="00F04C2A"/>
    <w:rsid w:val="00F07513"/>
    <w:rsid w:val="00F11924"/>
    <w:rsid w:val="00F12A4F"/>
    <w:rsid w:val="00F17E06"/>
    <w:rsid w:val="00F20F4E"/>
    <w:rsid w:val="00F22346"/>
    <w:rsid w:val="00F24945"/>
    <w:rsid w:val="00F27B60"/>
    <w:rsid w:val="00F32B71"/>
    <w:rsid w:val="00F41936"/>
    <w:rsid w:val="00F41B10"/>
    <w:rsid w:val="00F44D94"/>
    <w:rsid w:val="00F47170"/>
    <w:rsid w:val="00F52B0B"/>
    <w:rsid w:val="00F543AE"/>
    <w:rsid w:val="00F56FE2"/>
    <w:rsid w:val="00F606E7"/>
    <w:rsid w:val="00F6102A"/>
    <w:rsid w:val="00F6466F"/>
    <w:rsid w:val="00F64DAF"/>
    <w:rsid w:val="00F74DE5"/>
    <w:rsid w:val="00F825DC"/>
    <w:rsid w:val="00F82884"/>
    <w:rsid w:val="00F83F8E"/>
    <w:rsid w:val="00F8428A"/>
    <w:rsid w:val="00F86208"/>
    <w:rsid w:val="00F87F12"/>
    <w:rsid w:val="00FA5322"/>
    <w:rsid w:val="00FA69E4"/>
    <w:rsid w:val="00FB02C4"/>
    <w:rsid w:val="00FB2401"/>
    <w:rsid w:val="00FB485B"/>
    <w:rsid w:val="00FB7A70"/>
    <w:rsid w:val="00FC15D9"/>
    <w:rsid w:val="00FC5C59"/>
    <w:rsid w:val="00FD02ED"/>
    <w:rsid w:val="00FD24CA"/>
    <w:rsid w:val="00FD3BFE"/>
    <w:rsid w:val="00FD5443"/>
    <w:rsid w:val="00FE0450"/>
    <w:rsid w:val="00FE17C2"/>
    <w:rsid w:val="00FE1FF8"/>
    <w:rsid w:val="00FF1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724A9A"/>
    <w:pPr>
      <w:spacing w:before="100" w:after="100"/>
      <w:jc w:val="center"/>
    </w:pPr>
    <w:rPr>
      <w:rFonts w:eastAsia="Arial Unicode MS" w:cs="Times New Roman"/>
      <w:sz w:val="26"/>
      <w:lang w:val="en-GB" w:bidi="ar-SA"/>
    </w:rPr>
  </w:style>
  <w:style w:type="paragraph" w:styleId="Revision">
    <w:name w:val="Revision"/>
    <w:hidden/>
    <w:uiPriority w:val="99"/>
    <w:semiHidden/>
    <w:rsid w:val="008C3FB1"/>
    <w:rPr>
      <w:rFonts w:cs="Arial Unicode M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724A9A"/>
    <w:pPr>
      <w:spacing w:before="100" w:after="100"/>
      <w:jc w:val="center"/>
    </w:pPr>
    <w:rPr>
      <w:rFonts w:eastAsia="Arial Unicode MS" w:cs="Times New Roman"/>
      <w:sz w:val="26"/>
      <w:lang w:val="en-GB" w:bidi="ar-SA"/>
    </w:rPr>
  </w:style>
  <w:style w:type="paragraph" w:styleId="Revision">
    <w:name w:val="Revision"/>
    <w:hidden/>
    <w:uiPriority w:val="99"/>
    <w:semiHidden/>
    <w:rsid w:val="008C3FB1"/>
    <w:rPr>
      <w:rFonts w:cs="Arial Unicode M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13233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Upeniece@mod.gov.l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31DA-25A3-472A-9281-4DA35FED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FDA5B8A5.dotm</Template>
  <TotalTime>1</TotalTime>
  <Pages>3</Pages>
  <Words>751</Words>
  <Characters>5542</Characters>
  <Application>Microsoft Office Word</Application>
  <DocSecurity>4</DocSecurity>
  <Lines>184</Lines>
  <Paragraphs>75</Paragraphs>
  <ScaleCrop>false</ScaleCrop>
  <HeadingPairs>
    <vt:vector size="2" baseType="variant">
      <vt:variant>
        <vt:lpstr>Title</vt:lpstr>
      </vt:variant>
      <vt:variant>
        <vt:i4>1</vt:i4>
      </vt:variant>
    </vt:vector>
  </HeadingPairs>
  <TitlesOfParts>
    <vt:vector size="1" baseType="lpstr">
      <vt:lpstr>Likumprojekta "Grozījumi Valsts un pašvaldību institūciju amatpersonu un darbinieku atlīdzības likumā" sākotnējās ietekmes novērtējuma ziņojums (anotācija)</vt:lpstr>
    </vt:vector>
  </TitlesOfParts>
  <Manager>Aizsardzības ministrija</Manager>
  <Company>Aizsardzības ministrija</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un pašvaldību institūciju amatpersonu un darbinieku atlīdzības likumā" sākotnējās ietekmes novērtējuma ziņojums (anotācija)</dc:title>
  <dc:subject>anotācija</dc:subject>
  <dc:creator>Vita Upeneice, Inita Ruka-Kāpostiņa</dc:creator>
  <dc:description>Vita.Upeniece@mod.gov.lv; 67335077</dc:description>
  <cp:lastModifiedBy>Martins Mezulis</cp:lastModifiedBy>
  <cp:revision>2</cp:revision>
  <cp:lastPrinted>2015-05-15T08:58:00Z</cp:lastPrinted>
  <dcterms:created xsi:type="dcterms:W3CDTF">2017-04-19T06:01:00Z</dcterms:created>
  <dcterms:modified xsi:type="dcterms:W3CDTF">2017-04-19T06:01:00Z</dcterms:modified>
</cp:coreProperties>
</file>