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33F8C" w14:textId="77777777" w:rsidR="00EF29A7" w:rsidRPr="00AF6D2E" w:rsidRDefault="001E6A95" w:rsidP="00154E12">
      <w:pPr>
        <w:pStyle w:val="naisc"/>
        <w:spacing w:before="0" w:after="0"/>
        <w:rPr>
          <w:sz w:val="28"/>
          <w:szCs w:val="28"/>
        </w:rPr>
      </w:pPr>
      <w:r w:rsidRPr="00AF6D2E">
        <w:rPr>
          <w:sz w:val="28"/>
          <w:szCs w:val="28"/>
        </w:rPr>
        <w:t>Ministru kabineta rīkojuma projekta</w:t>
      </w:r>
      <w:r w:rsidR="00811168" w:rsidRPr="00AF6D2E">
        <w:rPr>
          <w:sz w:val="28"/>
          <w:szCs w:val="28"/>
        </w:rPr>
        <w:t xml:space="preserve"> </w:t>
      </w:r>
    </w:p>
    <w:p w14:paraId="2A09D1B3" w14:textId="77777777" w:rsidR="00DC797A" w:rsidRPr="00AF6D2E" w:rsidRDefault="00D274DD" w:rsidP="00EF29A7">
      <w:pPr>
        <w:pStyle w:val="naisc"/>
        <w:spacing w:before="0" w:after="0"/>
        <w:rPr>
          <w:b/>
          <w:sz w:val="28"/>
          <w:szCs w:val="28"/>
        </w:rPr>
      </w:pPr>
      <w:r w:rsidRPr="00AF6D2E">
        <w:rPr>
          <w:b/>
          <w:sz w:val="28"/>
          <w:szCs w:val="28"/>
        </w:rPr>
        <w:t>„</w:t>
      </w:r>
      <w:r w:rsidR="003F0A78" w:rsidRPr="00AF6D2E">
        <w:rPr>
          <w:b/>
          <w:sz w:val="28"/>
          <w:szCs w:val="28"/>
        </w:rPr>
        <w:t>Par nekustamā īpašuma piekritību valstij un tā nostiprināšanu zemesgrāmatā uz valsts vārda Ekonomikas ministrijas personā</w:t>
      </w:r>
      <w:r w:rsidR="00DC797A" w:rsidRPr="00AF6D2E">
        <w:rPr>
          <w:b/>
          <w:sz w:val="28"/>
          <w:szCs w:val="28"/>
        </w:rPr>
        <w:t>”</w:t>
      </w:r>
    </w:p>
    <w:p w14:paraId="0B193739" w14:textId="7AEF73ED" w:rsidR="00EF29A7" w:rsidRPr="004D25A6" w:rsidRDefault="00222860" w:rsidP="004D25A6">
      <w:pPr>
        <w:pStyle w:val="naisc"/>
        <w:spacing w:before="0" w:after="120"/>
        <w:rPr>
          <w:sz w:val="28"/>
          <w:szCs w:val="28"/>
        </w:rPr>
      </w:pPr>
      <w:r w:rsidRPr="00AF6D2E">
        <w:rPr>
          <w:sz w:val="28"/>
          <w:szCs w:val="28"/>
        </w:rPr>
        <w:t>sākotnējās ietekmes novērtējuma ziņojums (anotācija)</w:t>
      </w: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
        <w:gridCol w:w="457"/>
        <w:gridCol w:w="2362"/>
        <w:gridCol w:w="66"/>
        <w:gridCol w:w="6242"/>
      </w:tblGrid>
      <w:tr w:rsidR="001E6A95" w:rsidRPr="00AF6D2E" w14:paraId="75A8DA47" w14:textId="77777777" w:rsidTr="00E4220C">
        <w:trPr>
          <w:gridBefore w:val="1"/>
          <w:wBefore w:w="6" w:type="pct"/>
          <w:tblCellSpacing w:w="15" w:type="dxa"/>
        </w:trPr>
        <w:tc>
          <w:tcPr>
            <w:tcW w:w="4945" w:type="pct"/>
            <w:gridSpan w:val="4"/>
            <w:tcBorders>
              <w:top w:val="single" w:sz="6" w:space="0" w:color="auto"/>
              <w:left w:val="single" w:sz="6" w:space="0" w:color="auto"/>
              <w:bottom w:val="outset" w:sz="6" w:space="0" w:color="000000"/>
              <w:right w:val="single" w:sz="6" w:space="0" w:color="auto"/>
            </w:tcBorders>
            <w:vAlign w:val="center"/>
          </w:tcPr>
          <w:p w14:paraId="6168343C" w14:textId="77777777" w:rsidR="001E6A95" w:rsidRPr="00AF6D2E" w:rsidRDefault="001E6A95" w:rsidP="001E6A95">
            <w:pPr>
              <w:spacing w:before="100" w:beforeAutospacing="1" w:after="100" w:afterAutospacing="1" w:line="240" w:lineRule="auto"/>
              <w:jc w:val="center"/>
              <w:rPr>
                <w:b/>
                <w:bCs/>
                <w:szCs w:val="28"/>
                <w:lang w:eastAsia="lv-LV"/>
              </w:rPr>
            </w:pPr>
            <w:r w:rsidRPr="00AF6D2E">
              <w:rPr>
                <w:b/>
                <w:bCs/>
                <w:szCs w:val="28"/>
                <w:lang w:eastAsia="lv-LV"/>
              </w:rPr>
              <w:t>I. Tiesību akta projekta izstrādes nepieciešamība</w:t>
            </w:r>
          </w:p>
        </w:tc>
      </w:tr>
      <w:tr w:rsidR="00874AB8" w:rsidRPr="00AF6D2E" w14:paraId="4C38A1B4" w14:textId="77777777" w:rsidTr="00E4220C">
        <w:trPr>
          <w:gridBefore w:val="1"/>
          <w:wBefore w:w="6" w:type="pct"/>
          <w:tblCellSpacing w:w="15" w:type="dxa"/>
        </w:trPr>
        <w:tc>
          <w:tcPr>
            <w:tcW w:w="219" w:type="pct"/>
            <w:tcBorders>
              <w:top w:val="outset" w:sz="6" w:space="0" w:color="000000"/>
              <w:bottom w:val="outset" w:sz="6" w:space="0" w:color="000000"/>
              <w:right w:val="outset" w:sz="6" w:space="0" w:color="000000"/>
            </w:tcBorders>
          </w:tcPr>
          <w:p w14:paraId="69CAD8FD" w14:textId="77777777" w:rsidR="001E6A95" w:rsidRPr="00AF6D2E" w:rsidRDefault="001E6A95" w:rsidP="001E6A95">
            <w:pPr>
              <w:spacing w:before="100" w:beforeAutospacing="1" w:after="100" w:afterAutospacing="1" w:line="240" w:lineRule="auto"/>
              <w:rPr>
                <w:szCs w:val="28"/>
                <w:lang w:eastAsia="lv-LV"/>
              </w:rPr>
            </w:pPr>
            <w:r w:rsidRPr="00AF6D2E">
              <w:rPr>
                <w:szCs w:val="28"/>
                <w:lang w:eastAsia="lv-LV"/>
              </w:rPr>
              <w:t>1.</w:t>
            </w:r>
          </w:p>
        </w:tc>
        <w:tc>
          <w:tcPr>
            <w:tcW w:w="1306" w:type="pct"/>
            <w:gridSpan w:val="2"/>
            <w:tcBorders>
              <w:top w:val="outset" w:sz="6" w:space="0" w:color="000000"/>
              <w:left w:val="outset" w:sz="6" w:space="0" w:color="000000"/>
              <w:bottom w:val="outset" w:sz="6" w:space="0" w:color="000000"/>
              <w:right w:val="outset" w:sz="6" w:space="0" w:color="000000"/>
            </w:tcBorders>
          </w:tcPr>
          <w:p w14:paraId="25F36436" w14:textId="77777777" w:rsidR="001E6A95" w:rsidRPr="00AF6D2E" w:rsidRDefault="001E6A95" w:rsidP="001E6A95">
            <w:pPr>
              <w:spacing w:before="100" w:beforeAutospacing="1" w:after="100" w:afterAutospacing="1" w:line="240" w:lineRule="auto"/>
              <w:rPr>
                <w:szCs w:val="28"/>
                <w:lang w:eastAsia="lv-LV"/>
              </w:rPr>
            </w:pPr>
            <w:r w:rsidRPr="00AF6D2E">
              <w:rPr>
                <w:szCs w:val="28"/>
                <w:lang w:eastAsia="lv-LV"/>
              </w:rPr>
              <w:t>Pamatojums</w:t>
            </w:r>
          </w:p>
        </w:tc>
        <w:tc>
          <w:tcPr>
            <w:tcW w:w="3387" w:type="pct"/>
            <w:tcBorders>
              <w:top w:val="outset" w:sz="6" w:space="0" w:color="000000"/>
              <w:left w:val="outset" w:sz="6" w:space="0" w:color="000000"/>
              <w:bottom w:val="outset" w:sz="6" w:space="0" w:color="000000"/>
            </w:tcBorders>
          </w:tcPr>
          <w:p w14:paraId="05584097" w14:textId="24F60888" w:rsidR="008436D5" w:rsidRPr="00AF6D2E" w:rsidRDefault="008436D5" w:rsidP="000D5483">
            <w:pPr>
              <w:spacing w:after="0" w:line="240" w:lineRule="auto"/>
              <w:ind w:firstLine="720"/>
              <w:jc w:val="both"/>
              <w:rPr>
                <w:szCs w:val="28"/>
              </w:rPr>
            </w:pPr>
            <w:r w:rsidRPr="00AF6D2E">
              <w:rPr>
                <w:szCs w:val="28"/>
              </w:rPr>
              <w:t>Zemes pārvaldības likuma 17.</w:t>
            </w:r>
            <w:r w:rsidR="00E4220C">
              <w:rPr>
                <w:szCs w:val="28"/>
              </w:rPr>
              <w:t> </w:t>
            </w:r>
            <w:r w:rsidRPr="00AF6D2E">
              <w:rPr>
                <w:szCs w:val="28"/>
              </w:rPr>
              <w:t xml:space="preserve">panta </w:t>
            </w:r>
            <w:r w:rsidR="00551E27" w:rsidRPr="00AF6D2E">
              <w:rPr>
                <w:szCs w:val="28"/>
              </w:rPr>
              <w:t>piektā</w:t>
            </w:r>
            <w:r w:rsidRPr="00AF6D2E">
              <w:rPr>
                <w:szCs w:val="28"/>
              </w:rPr>
              <w:t xml:space="preserve"> daļa.</w:t>
            </w:r>
          </w:p>
          <w:p w14:paraId="25B29395" w14:textId="2F92F32C" w:rsidR="009478D9" w:rsidRPr="00AF6D2E" w:rsidRDefault="009478D9" w:rsidP="002D0E09">
            <w:pPr>
              <w:spacing w:after="0" w:line="240" w:lineRule="auto"/>
              <w:ind w:firstLine="720"/>
              <w:jc w:val="both"/>
              <w:rPr>
                <w:szCs w:val="28"/>
              </w:rPr>
            </w:pPr>
            <w:r w:rsidRPr="00AF6D2E">
              <w:rPr>
                <w:szCs w:val="28"/>
              </w:rPr>
              <w:t>Ministru kabineta 2016</w:t>
            </w:r>
            <w:r w:rsidR="006A720E" w:rsidRPr="00AF6D2E">
              <w:rPr>
                <w:szCs w:val="28"/>
              </w:rPr>
              <w:t>.</w:t>
            </w:r>
            <w:r w:rsidR="00E4220C">
              <w:rPr>
                <w:szCs w:val="28"/>
              </w:rPr>
              <w:t> </w:t>
            </w:r>
            <w:r w:rsidR="006A720E" w:rsidRPr="00AF6D2E">
              <w:rPr>
                <w:szCs w:val="28"/>
              </w:rPr>
              <w:t>gada 29.</w:t>
            </w:r>
            <w:r w:rsidR="00E4220C">
              <w:rPr>
                <w:szCs w:val="28"/>
              </w:rPr>
              <w:t> </w:t>
            </w:r>
            <w:r w:rsidR="006A720E" w:rsidRPr="00AF6D2E">
              <w:rPr>
                <w:szCs w:val="28"/>
              </w:rPr>
              <w:t>marta noteikumu Nr.</w:t>
            </w:r>
            <w:r w:rsidR="00E4220C">
              <w:rPr>
                <w:szCs w:val="28"/>
              </w:rPr>
              <w:t> </w:t>
            </w:r>
            <w:r w:rsidR="006A720E" w:rsidRPr="00AF6D2E">
              <w:rPr>
                <w:szCs w:val="28"/>
              </w:rPr>
              <w:t>190</w:t>
            </w:r>
            <w:r w:rsidRPr="00AF6D2E">
              <w:rPr>
                <w:szCs w:val="28"/>
              </w:rPr>
              <w:t xml:space="preserve"> </w:t>
            </w:r>
            <w:r w:rsidR="006A720E" w:rsidRPr="00AF6D2E">
              <w:rPr>
                <w:szCs w:val="28"/>
              </w:rPr>
              <w:t>“</w:t>
            </w:r>
            <w:r w:rsidRPr="00AF6D2E">
              <w:rPr>
                <w:szCs w:val="28"/>
              </w:rPr>
              <w:t>Kārtība, kādā pieņem lēmumu par rezerves zemes fondā ieskaitīto zemes gabalu un īpašuma tiesību atjaunošanai neizmantoto zemes gabalu piederību vai piekritību” 13.</w:t>
            </w:r>
            <w:r w:rsidR="00E4220C">
              <w:rPr>
                <w:szCs w:val="28"/>
              </w:rPr>
              <w:t> </w:t>
            </w:r>
            <w:r w:rsidRPr="00AF6D2E">
              <w:rPr>
                <w:szCs w:val="28"/>
              </w:rPr>
              <w:t>punkts.</w:t>
            </w:r>
          </w:p>
          <w:p w14:paraId="4ED493D8" w14:textId="28C1BC7A" w:rsidR="00551E27" w:rsidRPr="00AF6D2E" w:rsidRDefault="002819F2" w:rsidP="00E4220C">
            <w:pPr>
              <w:spacing w:after="0" w:line="240" w:lineRule="auto"/>
              <w:ind w:firstLine="720"/>
              <w:jc w:val="both"/>
              <w:rPr>
                <w:szCs w:val="28"/>
              </w:rPr>
            </w:pPr>
            <w:r w:rsidRPr="00AF6D2E">
              <w:rPr>
                <w:szCs w:val="28"/>
              </w:rPr>
              <w:t>Likuma „Par valsts un pašvaldību zemes īpašuma tiesībām un to nostiprināšanu zemesgrāmatās</w:t>
            </w:r>
            <w:r w:rsidR="002D0E09" w:rsidRPr="00AF6D2E">
              <w:rPr>
                <w:szCs w:val="28"/>
              </w:rPr>
              <w:t xml:space="preserve">” </w:t>
            </w:r>
            <w:r w:rsidR="00EC2FB5" w:rsidRPr="00AF6D2E">
              <w:rPr>
                <w:szCs w:val="28"/>
              </w:rPr>
              <w:t>4.</w:t>
            </w:r>
            <w:r w:rsidR="00EC2FB5" w:rsidRPr="00AF6D2E">
              <w:rPr>
                <w:szCs w:val="28"/>
                <w:vertAlign w:val="superscript"/>
              </w:rPr>
              <w:t>1</w:t>
            </w:r>
            <w:r w:rsidR="00E4220C">
              <w:rPr>
                <w:szCs w:val="28"/>
              </w:rPr>
              <w:t> </w:t>
            </w:r>
            <w:r w:rsidR="00EC2FB5" w:rsidRPr="00AF6D2E">
              <w:rPr>
                <w:szCs w:val="28"/>
              </w:rPr>
              <w:t>panta pirmās daļas 3.</w:t>
            </w:r>
            <w:r w:rsidR="00E4220C">
              <w:rPr>
                <w:szCs w:val="28"/>
              </w:rPr>
              <w:t> </w:t>
            </w:r>
            <w:r w:rsidR="00EC2FB5" w:rsidRPr="00AF6D2E">
              <w:rPr>
                <w:szCs w:val="28"/>
              </w:rPr>
              <w:t>punkt</w:t>
            </w:r>
            <w:r w:rsidR="00E4220C">
              <w:rPr>
                <w:szCs w:val="28"/>
              </w:rPr>
              <w:t>s</w:t>
            </w:r>
            <w:r w:rsidR="00EC2FB5" w:rsidRPr="00AF6D2E">
              <w:rPr>
                <w:szCs w:val="28"/>
              </w:rPr>
              <w:t xml:space="preserve"> un 8.</w:t>
            </w:r>
            <w:r w:rsidR="00E4220C">
              <w:rPr>
                <w:szCs w:val="28"/>
              </w:rPr>
              <w:t> </w:t>
            </w:r>
            <w:r w:rsidR="00EC2FB5" w:rsidRPr="00AF6D2E">
              <w:rPr>
                <w:szCs w:val="28"/>
              </w:rPr>
              <w:t>panta 4.</w:t>
            </w:r>
            <w:r w:rsidR="00EC2FB5" w:rsidRPr="00AF6D2E">
              <w:rPr>
                <w:szCs w:val="28"/>
                <w:vertAlign w:val="superscript"/>
              </w:rPr>
              <w:t>1</w:t>
            </w:r>
            <w:r w:rsidR="00E4220C">
              <w:rPr>
                <w:szCs w:val="28"/>
              </w:rPr>
              <w:t> </w:t>
            </w:r>
            <w:r w:rsidR="00EC2FB5" w:rsidRPr="00AF6D2E">
              <w:rPr>
                <w:szCs w:val="28"/>
              </w:rPr>
              <w:t>daļ</w:t>
            </w:r>
            <w:r w:rsidR="00E4220C">
              <w:rPr>
                <w:szCs w:val="28"/>
              </w:rPr>
              <w:t>a</w:t>
            </w:r>
            <w:r w:rsidRPr="00AF6D2E">
              <w:rPr>
                <w:szCs w:val="28"/>
              </w:rPr>
              <w:t>.</w:t>
            </w:r>
          </w:p>
        </w:tc>
      </w:tr>
      <w:tr w:rsidR="00874AB8" w:rsidRPr="00AF6D2E" w14:paraId="4579AE3A" w14:textId="77777777" w:rsidTr="00E4220C">
        <w:trPr>
          <w:gridBefore w:val="1"/>
          <w:wBefore w:w="6" w:type="pct"/>
          <w:tblCellSpacing w:w="15" w:type="dxa"/>
        </w:trPr>
        <w:tc>
          <w:tcPr>
            <w:tcW w:w="219" w:type="pct"/>
            <w:tcBorders>
              <w:top w:val="outset" w:sz="6" w:space="0" w:color="000000"/>
              <w:bottom w:val="outset" w:sz="6" w:space="0" w:color="000000"/>
              <w:right w:val="outset" w:sz="6" w:space="0" w:color="000000"/>
            </w:tcBorders>
          </w:tcPr>
          <w:p w14:paraId="33A0673C" w14:textId="77777777" w:rsidR="009B353E" w:rsidRPr="00AF6D2E" w:rsidRDefault="009B353E" w:rsidP="001E6A95">
            <w:pPr>
              <w:spacing w:before="100" w:beforeAutospacing="1" w:after="100" w:afterAutospacing="1" w:line="240" w:lineRule="auto"/>
              <w:rPr>
                <w:szCs w:val="28"/>
                <w:lang w:eastAsia="lv-LV"/>
              </w:rPr>
            </w:pPr>
            <w:r w:rsidRPr="00AF6D2E">
              <w:rPr>
                <w:szCs w:val="28"/>
                <w:lang w:eastAsia="lv-LV"/>
              </w:rPr>
              <w:t>2.</w:t>
            </w:r>
          </w:p>
        </w:tc>
        <w:tc>
          <w:tcPr>
            <w:tcW w:w="1306" w:type="pct"/>
            <w:gridSpan w:val="2"/>
            <w:tcBorders>
              <w:top w:val="outset" w:sz="6" w:space="0" w:color="000000"/>
              <w:left w:val="outset" w:sz="6" w:space="0" w:color="000000"/>
              <w:bottom w:val="outset" w:sz="6" w:space="0" w:color="000000"/>
              <w:right w:val="outset" w:sz="6" w:space="0" w:color="000000"/>
            </w:tcBorders>
          </w:tcPr>
          <w:p w14:paraId="2BA53167" w14:textId="77777777" w:rsidR="009B353E" w:rsidRPr="00AF6D2E" w:rsidRDefault="00B432BA" w:rsidP="006F336E">
            <w:pPr>
              <w:spacing w:before="100" w:beforeAutospacing="1" w:after="100" w:afterAutospacing="1" w:line="240" w:lineRule="auto"/>
              <w:rPr>
                <w:szCs w:val="28"/>
                <w:lang w:eastAsia="lv-LV"/>
              </w:rPr>
            </w:pPr>
            <w:r w:rsidRPr="00AF6D2E">
              <w:rPr>
                <w:szCs w:val="28"/>
                <w:lang w:eastAsia="lv-LV"/>
              </w:rPr>
              <w:t>Pašreizējā situācija un problēmas, kuru risināšanai tiesību akta projekts izstrādāts, tiesiskā regulējuma mērķis un būtība</w:t>
            </w:r>
          </w:p>
        </w:tc>
        <w:tc>
          <w:tcPr>
            <w:tcW w:w="3387" w:type="pct"/>
            <w:tcBorders>
              <w:top w:val="outset" w:sz="6" w:space="0" w:color="000000"/>
              <w:left w:val="outset" w:sz="6" w:space="0" w:color="000000"/>
              <w:bottom w:val="outset" w:sz="6" w:space="0" w:color="000000"/>
            </w:tcBorders>
          </w:tcPr>
          <w:p w14:paraId="7B6516A1" w14:textId="2B684F11" w:rsidR="009478D9" w:rsidRPr="00AF6D2E" w:rsidRDefault="00B2697E" w:rsidP="00B2697E">
            <w:pPr>
              <w:spacing w:after="0" w:line="240" w:lineRule="auto"/>
              <w:ind w:firstLine="720"/>
              <w:jc w:val="both"/>
              <w:rPr>
                <w:szCs w:val="28"/>
              </w:rPr>
            </w:pPr>
            <w:r w:rsidRPr="00AF6D2E">
              <w:rPr>
                <w:szCs w:val="28"/>
              </w:rPr>
              <w:t>Saskaņā ar Zemes pārvaldības likuma 17.</w:t>
            </w:r>
            <w:r w:rsidR="00E4220C">
              <w:rPr>
                <w:szCs w:val="28"/>
              </w:rPr>
              <w:t> </w:t>
            </w:r>
            <w:r w:rsidRPr="00AF6D2E">
              <w:rPr>
                <w:szCs w:val="28"/>
              </w:rPr>
              <w:t xml:space="preserve">panta </w:t>
            </w:r>
            <w:r w:rsidR="009478D9" w:rsidRPr="00AF6D2E">
              <w:rPr>
                <w:szCs w:val="28"/>
              </w:rPr>
              <w:t>piekto daļu</w:t>
            </w:r>
            <w:r w:rsidRPr="00AF6D2E">
              <w:rPr>
                <w:szCs w:val="28"/>
              </w:rPr>
              <w:t xml:space="preserve">, </w:t>
            </w:r>
            <w:r w:rsidR="00280D35" w:rsidRPr="00AF6D2E">
              <w:rPr>
                <w:szCs w:val="28"/>
              </w:rPr>
              <w:t>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166A9F29" w14:textId="1C0D1C39" w:rsidR="00C125B8" w:rsidRPr="00A758AD" w:rsidRDefault="00280D35" w:rsidP="001031FC">
            <w:pPr>
              <w:spacing w:after="0" w:line="240" w:lineRule="auto"/>
              <w:ind w:firstLine="720"/>
              <w:jc w:val="both"/>
              <w:rPr>
                <w:szCs w:val="24"/>
                <w:lang w:bidi="en-US"/>
              </w:rPr>
            </w:pPr>
            <w:r w:rsidRPr="00AF6D2E">
              <w:rPr>
                <w:szCs w:val="28"/>
              </w:rPr>
              <w:t>Atbilstoši Ministru kabineta 2016.</w:t>
            </w:r>
            <w:r w:rsidR="00E4220C">
              <w:rPr>
                <w:szCs w:val="28"/>
              </w:rPr>
              <w:t> </w:t>
            </w:r>
            <w:r w:rsidRPr="00AF6D2E">
              <w:rPr>
                <w:szCs w:val="28"/>
              </w:rPr>
              <w:t>gada 29.</w:t>
            </w:r>
            <w:r w:rsidR="00B14AFB">
              <w:rPr>
                <w:szCs w:val="28"/>
              </w:rPr>
              <w:t> </w:t>
            </w:r>
            <w:r w:rsidRPr="00AF6D2E">
              <w:rPr>
                <w:szCs w:val="28"/>
              </w:rPr>
              <w:t>marta noteikumu Nr.</w:t>
            </w:r>
            <w:r w:rsidR="00E4220C">
              <w:rPr>
                <w:szCs w:val="28"/>
              </w:rPr>
              <w:t> </w:t>
            </w:r>
            <w:r w:rsidRPr="00AF6D2E">
              <w:rPr>
                <w:szCs w:val="28"/>
              </w:rPr>
              <w:t>190</w:t>
            </w:r>
            <w:r w:rsidR="00587A1A">
              <w:rPr>
                <w:szCs w:val="28"/>
              </w:rPr>
              <w:t xml:space="preserve"> “</w:t>
            </w:r>
            <w:r w:rsidRPr="00AF6D2E">
              <w:rPr>
                <w:szCs w:val="28"/>
              </w:rPr>
              <w:t xml:space="preserve">Kārtība, kādā pieņem lēmumu par rezerves zemes fondā ieskaitīto zemes gabalu un īpašuma tiesību atjaunošanai neizmantoto zemes gabalu piederību vai piekritību” </w:t>
            </w:r>
            <w:r w:rsidR="00D246F9" w:rsidRPr="00AF6D2E">
              <w:rPr>
                <w:szCs w:val="28"/>
              </w:rPr>
              <w:t>(turpmāk –N</w:t>
            </w:r>
            <w:r w:rsidR="00DD12C4" w:rsidRPr="00AF6D2E">
              <w:rPr>
                <w:szCs w:val="28"/>
              </w:rPr>
              <w:t>oteikumi Nr.</w:t>
            </w:r>
            <w:r w:rsidR="00E4220C">
              <w:rPr>
                <w:szCs w:val="28"/>
              </w:rPr>
              <w:t> </w:t>
            </w:r>
            <w:r w:rsidR="00DD12C4" w:rsidRPr="00AF6D2E">
              <w:rPr>
                <w:szCs w:val="28"/>
              </w:rPr>
              <w:t xml:space="preserve">190) </w:t>
            </w:r>
            <w:r w:rsidRPr="00AF6D2E">
              <w:rPr>
                <w:szCs w:val="28"/>
              </w:rPr>
              <w:t>13.</w:t>
            </w:r>
            <w:r w:rsidR="00E4220C">
              <w:rPr>
                <w:szCs w:val="28"/>
              </w:rPr>
              <w:t> </w:t>
            </w:r>
            <w:r w:rsidRPr="00AF6D2E">
              <w:rPr>
                <w:szCs w:val="28"/>
              </w:rPr>
              <w:t xml:space="preserve">punktam, rīkojuma projektu ministrija var sagatavot un iesniegt Ministru kabinetā tūlīt pēc šo noteikumu </w:t>
            </w:r>
            <w:hyperlink r:id="rId8" w:anchor="p3" w:tgtFrame="_blank" w:history="1">
              <w:r w:rsidRPr="00AF6D2E">
                <w:rPr>
                  <w:rStyle w:val="Hyperlink"/>
                  <w:color w:val="auto"/>
                  <w:szCs w:val="28"/>
                  <w:u w:val="none"/>
                </w:rPr>
                <w:t>3.</w:t>
              </w:r>
              <w:r w:rsidR="00E4220C">
                <w:rPr>
                  <w:rStyle w:val="Hyperlink"/>
                  <w:color w:val="auto"/>
                  <w:szCs w:val="28"/>
                  <w:u w:val="none"/>
                </w:rPr>
                <w:t> </w:t>
              </w:r>
              <w:r w:rsidRPr="00AF6D2E">
                <w:rPr>
                  <w:rStyle w:val="Hyperlink"/>
                  <w:color w:val="auto"/>
                  <w:szCs w:val="28"/>
                  <w:u w:val="none"/>
                </w:rPr>
                <w:t>punktā</w:t>
              </w:r>
            </w:hyperlink>
            <w:r w:rsidRPr="00AF6D2E">
              <w:rPr>
                <w:szCs w:val="28"/>
              </w:rPr>
              <w:t xml:space="preserve"> minētā saraksta publiskošanas, ja sarakstā norādītā zemes vienība ir valstij piekritīga zeme un ministrijas rīcībā ir pašvaldības sniegtā informācija par to, ka sarakstā norādītā zemes vienība, tai skaitā zemes vienības domājamā daļ</w:t>
            </w:r>
            <w:r w:rsidR="00DD12C4" w:rsidRPr="00AF6D2E">
              <w:rPr>
                <w:szCs w:val="28"/>
              </w:rPr>
              <w:t>a, piekrīt vai pieder valstij.</w:t>
            </w:r>
            <w:r w:rsidR="00D246F9" w:rsidRPr="00AF6D2E">
              <w:rPr>
                <w:szCs w:val="28"/>
              </w:rPr>
              <w:t xml:space="preserve"> </w:t>
            </w:r>
            <w:r w:rsidR="00C125B8" w:rsidRPr="00A758AD">
              <w:rPr>
                <w:szCs w:val="24"/>
                <w:lang w:bidi="en-US"/>
              </w:rPr>
              <w:t>Saskaņā ar Noteikumu Nr.</w:t>
            </w:r>
            <w:r w:rsidR="00587A1A" w:rsidRPr="00A758AD">
              <w:rPr>
                <w:szCs w:val="24"/>
                <w:lang w:bidi="en-US"/>
              </w:rPr>
              <w:t> </w:t>
            </w:r>
            <w:r w:rsidR="00C125B8" w:rsidRPr="00A758AD">
              <w:rPr>
                <w:szCs w:val="24"/>
                <w:lang w:bidi="en-US"/>
              </w:rPr>
              <w:t>190 3.</w:t>
            </w:r>
            <w:r w:rsidR="00587A1A" w:rsidRPr="00A758AD">
              <w:rPr>
                <w:szCs w:val="24"/>
                <w:lang w:bidi="en-US"/>
              </w:rPr>
              <w:t> </w:t>
            </w:r>
            <w:r w:rsidR="00C125B8" w:rsidRPr="00A758AD">
              <w:rPr>
                <w:szCs w:val="24"/>
                <w:lang w:bidi="en-US"/>
              </w:rPr>
              <w:t>punkta 3.1.</w:t>
            </w:r>
            <w:r w:rsidR="00587A1A" w:rsidRPr="00A758AD">
              <w:rPr>
                <w:szCs w:val="24"/>
                <w:lang w:bidi="en-US"/>
              </w:rPr>
              <w:t> </w:t>
            </w:r>
            <w:r w:rsidR="00C125B8" w:rsidRPr="00A758AD">
              <w:rPr>
                <w:szCs w:val="24"/>
                <w:lang w:bidi="en-US"/>
              </w:rPr>
              <w:t>apakšpunktā noteikto, par tām administratīvajām teritorijām, par kurām Ministru kabineta rīkojums par zemes reformas pabeigšanu izdots līdz Noteikumu Nr.</w:t>
            </w:r>
            <w:r w:rsidR="00587A1A" w:rsidRPr="00A758AD">
              <w:rPr>
                <w:szCs w:val="24"/>
                <w:lang w:bidi="en-US"/>
              </w:rPr>
              <w:t> </w:t>
            </w:r>
            <w:r w:rsidR="00C125B8" w:rsidRPr="00A758AD">
              <w:rPr>
                <w:szCs w:val="24"/>
                <w:lang w:bidi="en-US"/>
              </w:rPr>
              <w:t>190 spēkā stāšanās dienai, piecu darbdienu laikā pēc Noteikumu Nr.</w:t>
            </w:r>
            <w:r w:rsidR="00587A1A" w:rsidRPr="00A758AD">
              <w:rPr>
                <w:szCs w:val="24"/>
                <w:lang w:bidi="en-US"/>
              </w:rPr>
              <w:t> </w:t>
            </w:r>
            <w:r w:rsidR="00C125B8" w:rsidRPr="00A758AD">
              <w:rPr>
                <w:szCs w:val="24"/>
                <w:lang w:bidi="en-US"/>
              </w:rPr>
              <w:t xml:space="preserve">190 spēkā stāšanās Valsts zemes dienests sagatavo </w:t>
            </w:r>
            <w:r w:rsidR="00C125B8" w:rsidRPr="00A758AD">
              <w:rPr>
                <w:szCs w:val="24"/>
                <w:lang w:bidi="en-US"/>
              </w:rPr>
              <w:lastRenderedPageBreak/>
              <w:t>un publisko savā tīmekļvietnē sarakstu par rezerves zemes fondā ieskaitītajiem zemes gabaliem un zemes gabaliem, kas nav izmantoti īpašuma tiesību atjaunošanai, tai skaitā par kopīpašumā esošajām domājamām daļām, kurām nav noteikta piederība vai piekritība.</w:t>
            </w:r>
          </w:p>
          <w:p w14:paraId="663FD238" w14:textId="44B102A2" w:rsidR="00280D35" w:rsidRPr="00AF6D2E" w:rsidRDefault="00D246F9" w:rsidP="001031FC">
            <w:pPr>
              <w:spacing w:after="0" w:line="240" w:lineRule="auto"/>
              <w:ind w:firstLine="720"/>
              <w:jc w:val="both"/>
              <w:rPr>
                <w:szCs w:val="28"/>
              </w:rPr>
            </w:pPr>
            <w:r w:rsidRPr="00AF6D2E">
              <w:rPr>
                <w:szCs w:val="28"/>
              </w:rPr>
              <w:t>Atbilstoši N</w:t>
            </w:r>
            <w:r w:rsidR="001031FC" w:rsidRPr="00AF6D2E">
              <w:rPr>
                <w:szCs w:val="28"/>
              </w:rPr>
              <w:t>oteikumos Nr.</w:t>
            </w:r>
            <w:r w:rsidR="00E4220C">
              <w:rPr>
                <w:szCs w:val="28"/>
              </w:rPr>
              <w:t> </w:t>
            </w:r>
            <w:r w:rsidR="001031FC" w:rsidRPr="00AF6D2E">
              <w:rPr>
                <w:szCs w:val="28"/>
              </w:rPr>
              <w:t xml:space="preserve">190 noteiktajam, sarakstā norādīto zemes vienību piekritība vai piederība valstij ir izvērtējama </w:t>
            </w:r>
            <w:r w:rsidRPr="00AF6D2E">
              <w:rPr>
                <w:szCs w:val="28"/>
              </w:rPr>
              <w:t>saskaņā ar likumu „</w:t>
            </w:r>
            <w:r w:rsidR="001031FC" w:rsidRPr="00AF6D2E">
              <w:rPr>
                <w:szCs w:val="28"/>
              </w:rPr>
              <w:t xml:space="preserve">Par valsts un pašvaldību zemes īpašuma tiesībām un </w:t>
            </w:r>
            <w:r w:rsidRPr="00AF6D2E">
              <w:rPr>
                <w:szCs w:val="28"/>
              </w:rPr>
              <w:t>to nostiprināšanu zemesgrāmatās”</w:t>
            </w:r>
            <w:r w:rsidR="001031FC" w:rsidRPr="00AF6D2E">
              <w:rPr>
                <w:szCs w:val="28"/>
              </w:rPr>
              <w:t>.</w:t>
            </w:r>
          </w:p>
          <w:p w14:paraId="3970ABD9" w14:textId="16E99DB1" w:rsidR="00DC797A" w:rsidRPr="00AF6D2E" w:rsidRDefault="00DC797A" w:rsidP="00DC797A">
            <w:pPr>
              <w:spacing w:after="0" w:line="240" w:lineRule="auto"/>
              <w:ind w:firstLine="720"/>
              <w:jc w:val="both"/>
              <w:rPr>
                <w:szCs w:val="28"/>
              </w:rPr>
            </w:pPr>
            <w:r w:rsidRPr="00AF6D2E">
              <w:rPr>
                <w:szCs w:val="28"/>
              </w:rPr>
              <w:t>Saskaņā ar likuma „Par valsts un pašvaldību zemes īpašuma tiesībām un to nostiprināšanu zemesgrāmatās” 6.</w:t>
            </w:r>
            <w:r w:rsidR="00E4220C">
              <w:rPr>
                <w:szCs w:val="28"/>
              </w:rPr>
              <w:t> </w:t>
            </w:r>
            <w:r w:rsidRPr="00AF6D2E">
              <w:rPr>
                <w:szCs w:val="28"/>
              </w:rPr>
              <w:t>panta septīto daļu Ministru kabinets pieņem rīkojumu par zemes piekritību valstij attiecībā uz visām šā likuma 8.</w:t>
            </w:r>
            <w:r w:rsidR="00E4220C">
              <w:rPr>
                <w:szCs w:val="28"/>
              </w:rPr>
              <w:t> </w:t>
            </w:r>
            <w:r w:rsidRPr="00AF6D2E">
              <w:rPr>
                <w:szCs w:val="28"/>
              </w:rPr>
              <w:t>pantā minētajām valstij piekrītošajām zemēm.</w:t>
            </w:r>
          </w:p>
          <w:p w14:paraId="327D8730" w14:textId="16DCF724" w:rsidR="004A5A46" w:rsidRPr="00AF6D2E" w:rsidRDefault="004A5A46" w:rsidP="004A5A46">
            <w:pPr>
              <w:spacing w:after="0" w:line="240" w:lineRule="auto"/>
              <w:ind w:firstLine="720"/>
              <w:jc w:val="both"/>
              <w:rPr>
                <w:szCs w:val="28"/>
              </w:rPr>
            </w:pPr>
            <w:r w:rsidRPr="00AF6D2E">
              <w:rPr>
                <w:szCs w:val="28"/>
              </w:rPr>
              <w:t>Likuma “Par valsts un pašvaldību zemes īpašuma tiesībām un to nostiprināšanu zemesgrāmatās” 4.</w:t>
            </w:r>
            <w:r w:rsidRPr="00AF6D2E">
              <w:rPr>
                <w:szCs w:val="28"/>
                <w:vertAlign w:val="superscript"/>
              </w:rPr>
              <w:t>1</w:t>
            </w:r>
            <w:r w:rsidR="00E4220C">
              <w:rPr>
                <w:szCs w:val="28"/>
              </w:rPr>
              <w:t> </w:t>
            </w:r>
            <w:r w:rsidRPr="00AF6D2E">
              <w:rPr>
                <w:szCs w:val="28"/>
              </w:rPr>
              <w:t>panta pirmās daļas 3.</w:t>
            </w:r>
            <w:r w:rsidR="00E4220C">
              <w:rPr>
                <w:szCs w:val="28"/>
              </w:rPr>
              <w:t> </w:t>
            </w:r>
            <w:r w:rsidRPr="00AF6D2E">
              <w:rPr>
                <w:szCs w:val="28"/>
              </w:rPr>
              <w:t>punkts nosaka, ka zeme, kuras piederība 1940.</w:t>
            </w:r>
            <w:r w:rsidR="00E4220C">
              <w:rPr>
                <w:szCs w:val="28"/>
              </w:rPr>
              <w:t> </w:t>
            </w:r>
            <w:r w:rsidRPr="00AF6D2E">
              <w:rPr>
                <w:szCs w:val="28"/>
              </w:rPr>
              <w:t>gada 21.</w:t>
            </w:r>
            <w:r w:rsidR="00E4220C">
              <w:rPr>
                <w:szCs w:val="28"/>
              </w:rPr>
              <w:t> </w:t>
            </w:r>
            <w:r w:rsidRPr="00AF6D2E">
              <w:rPr>
                <w:szCs w:val="28"/>
              </w:rPr>
              <w:t>jūlijā nav konstatēta, zemes reformas laikā piekrīt valstij un ierakstāma zemesgrāmatās uz valsts vārda, ja uz šīs zemes ir valsts kapitālsabiedrībai piederošas ēkas (būves) vai ēkas (būves), kuras, pirms tās kļuva par privātpersonu īpašumu, ir piederējušas valsts kapitālsabiedrībai. Saskaņā ar minētā likuma 8.</w:t>
            </w:r>
            <w:r w:rsidR="00E4220C">
              <w:rPr>
                <w:szCs w:val="28"/>
              </w:rPr>
              <w:t> </w:t>
            </w:r>
            <w:r w:rsidRPr="00AF6D2E">
              <w:rPr>
                <w:szCs w:val="28"/>
              </w:rPr>
              <w:t>panta 4.</w:t>
            </w:r>
            <w:r w:rsidRPr="00AF6D2E">
              <w:rPr>
                <w:szCs w:val="28"/>
                <w:vertAlign w:val="superscript"/>
              </w:rPr>
              <w:t>1</w:t>
            </w:r>
            <w:r w:rsidR="00E4220C">
              <w:rPr>
                <w:szCs w:val="28"/>
              </w:rPr>
              <w:t> </w:t>
            </w:r>
            <w:r w:rsidRPr="00AF6D2E">
              <w:rPr>
                <w:szCs w:val="28"/>
              </w:rPr>
              <w:t>daļu uz valsts vārda Ekonomikas ministrijas personā zemesgrāmatās tiek ierakstīta valstij piederošā un piekrītošā zeme, uz kuras atrodas akciju sabiedrības “Latvenergo”</w:t>
            </w:r>
            <w:r w:rsidR="00886C28">
              <w:rPr>
                <w:szCs w:val="28"/>
              </w:rPr>
              <w:t xml:space="preserve"> (turpmāk – Latvenergo)</w:t>
            </w:r>
            <w:r w:rsidRPr="00AF6D2E">
              <w:rPr>
                <w:szCs w:val="28"/>
              </w:rPr>
              <w:t xml:space="preserve"> īpašumā vai valdījumā esošie energoapgādes objekti un kura ir nepieciešama valsts komercdarbības veikšanai.</w:t>
            </w:r>
          </w:p>
          <w:p w14:paraId="14B810BC" w14:textId="3158ADC9" w:rsidR="0046429F" w:rsidRPr="00AF6D2E" w:rsidRDefault="00A76CA0" w:rsidP="004A5A46">
            <w:pPr>
              <w:spacing w:after="0" w:line="240" w:lineRule="auto"/>
              <w:ind w:firstLine="698"/>
              <w:jc w:val="both"/>
              <w:rPr>
                <w:szCs w:val="28"/>
              </w:rPr>
            </w:pPr>
            <w:r w:rsidRPr="00AF6D2E">
              <w:rPr>
                <w:szCs w:val="28"/>
              </w:rPr>
              <w:t>Nekustamais īpašums (nekustamā īpašuma kadastra Nr.2100</w:t>
            </w:r>
            <w:r w:rsidR="00886C28">
              <w:rPr>
                <w:szCs w:val="28"/>
              </w:rPr>
              <w:t> </w:t>
            </w:r>
            <w:r w:rsidRPr="00AF6D2E">
              <w:rPr>
                <w:szCs w:val="28"/>
              </w:rPr>
              <w:t>005</w:t>
            </w:r>
            <w:r w:rsidR="00886C28">
              <w:rPr>
                <w:szCs w:val="28"/>
              </w:rPr>
              <w:t> </w:t>
            </w:r>
            <w:r w:rsidRPr="00AF6D2E">
              <w:rPr>
                <w:szCs w:val="28"/>
              </w:rPr>
              <w:t xml:space="preserve">0003) </w:t>
            </w:r>
            <w:r w:rsidR="00EF0404" w:rsidRPr="00AF6D2E">
              <w:rPr>
                <w:szCs w:val="28"/>
              </w:rPr>
              <w:t>Dārzu ielā</w:t>
            </w:r>
            <w:r w:rsidR="00886C28">
              <w:rPr>
                <w:szCs w:val="28"/>
              </w:rPr>
              <w:t> </w:t>
            </w:r>
            <w:r w:rsidR="00EF0404" w:rsidRPr="00AF6D2E">
              <w:rPr>
                <w:szCs w:val="28"/>
              </w:rPr>
              <w:t xml:space="preserve">45, Rēzeknē, </w:t>
            </w:r>
            <w:r w:rsidRPr="00AF6D2E">
              <w:rPr>
                <w:szCs w:val="28"/>
              </w:rPr>
              <w:t>sastāv no zemes vienības (zemes vienības kadastra apzīmējums 2100</w:t>
            </w:r>
            <w:r w:rsidR="00886C28">
              <w:rPr>
                <w:szCs w:val="28"/>
              </w:rPr>
              <w:t> </w:t>
            </w:r>
            <w:r w:rsidRPr="00AF6D2E">
              <w:rPr>
                <w:szCs w:val="28"/>
              </w:rPr>
              <w:t>005</w:t>
            </w:r>
            <w:r w:rsidR="00886C28">
              <w:rPr>
                <w:szCs w:val="28"/>
              </w:rPr>
              <w:t> </w:t>
            </w:r>
            <w:r w:rsidRPr="00AF6D2E">
              <w:rPr>
                <w:szCs w:val="28"/>
              </w:rPr>
              <w:t xml:space="preserve">0004) </w:t>
            </w:r>
            <w:r w:rsidR="00EF0404" w:rsidRPr="00AF6D2E">
              <w:rPr>
                <w:szCs w:val="28"/>
              </w:rPr>
              <w:t>0</w:t>
            </w:r>
            <w:r w:rsidR="00886C28">
              <w:rPr>
                <w:szCs w:val="28"/>
              </w:rPr>
              <w:t>,</w:t>
            </w:r>
            <w:r w:rsidR="00EF0404" w:rsidRPr="00AF6D2E">
              <w:rPr>
                <w:szCs w:val="28"/>
              </w:rPr>
              <w:t>0281</w:t>
            </w:r>
            <w:r w:rsidR="00886C28">
              <w:rPr>
                <w:szCs w:val="28"/>
              </w:rPr>
              <w:t> </w:t>
            </w:r>
            <w:r w:rsidR="00EF0404" w:rsidRPr="00AF6D2E">
              <w:rPr>
                <w:szCs w:val="28"/>
              </w:rPr>
              <w:t>ha platībā</w:t>
            </w:r>
            <w:r w:rsidR="00753309" w:rsidRPr="00AF6D2E">
              <w:rPr>
                <w:szCs w:val="28"/>
              </w:rPr>
              <w:t xml:space="preserve"> (turpmāk – Zemes vienība)</w:t>
            </w:r>
            <w:r w:rsidR="00EF0404" w:rsidRPr="00AF6D2E">
              <w:rPr>
                <w:szCs w:val="28"/>
              </w:rPr>
              <w:t xml:space="preserve">. </w:t>
            </w:r>
            <w:r w:rsidR="00850EF9" w:rsidRPr="00AF6D2E">
              <w:rPr>
                <w:szCs w:val="28"/>
              </w:rPr>
              <w:t xml:space="preserve">Nekustamā īpašuma valsts kadastra informācijas sistēmā Zemes vienībai reģistrēts statuss – rezerves zemes fonds. </w:t>
            </w:r>
            <w:r w:rsidR="00EF0404" w:rsidRPr="00AF6D2E">
              <w:rPr>
                <w:szCs w:val="28"/>
              </w:rPr>
              <w:t xml:space="preserve">Uz </w:t>
            </w:r>
            <w:r w:rsidR="00753309" w:rsidRPr="00AF6D2E">
              <w:rPr>
                <w:szCs w:val="28"/>
              </w:rPr>
              <w:t>Z</w:t>
            </w:r>
            <w:r w:rsidR="00EF0404" w:rsidRPr="00AF6D2E">
              <w:rPr>
                <w:szCs w:val="28"/>
              </w:rPr>
              <w:t xml:space="preserve">emes vienības </w:t>
            </w:r>
            <w:r w:rsidR="0046429F" w:rsidRPr="00AF6D2E">
              <w:rPr>
                <w:szCs w:val="28"/>
              </w:rPr>
              <w:t xml:space="preserve">atrodas </w:t>
            </w:r>
            <w:r w:rsidR="00886C28">
              <w:rPr>
                <w:szCs w:val="28"/>
              </w:rPr>
              <w:t>Latvenergo</w:t>
            </w:r>
            <w:r w:rsidR="0046429F" w:rsidRPr="00AF6D2E">
              <w:rPr>
                <w:szCs w:val="28"/>
              </w:rPr>
              <w:t xml:space="preserve"> piederoša </w:t>
            </w:r>
            <w:r w:rsidR="00850EF9" w:rsidRPr="00AF6D2E">
              <w:rPr>
                <w:szCs w:val="28"/>
              </w:rPr>
              <w:t xml:space="preserve">transformatoru apakšstacijas </w:t>
            </w:r>
            <w:r w:rsidR="0046429F" w:rsidRPr="00AF6D2E">
              <w:rPr>
                <w:szCs w:val="28"/>
              </w:rPr>
              <w:t>TP-685 ēka (būves kadastra apzīmējums 2100</w:t>
            </w:r>
            <w:r w:rsidR="00886C28">
              <w:rPr>
                <w:szCs w:val="28"/>
              </w:rPr>
              <w:t> </w:t>
            </w:r>
            <w:r w:rsidR="0046429F" w:rsidRPr="00AF6D2E">
              <w:rPr>
                <w:szCs w:val="28"/>
              </w:rPr>
              <w:t>005</w:t>
            </w:r>
            <w:r w:rsidR="00886C28">
              <w:rPr>
                <w:szCs w:val="28"/>
              </w:rPr>
              <w:t> </w:t>
            </w:r>
            <w:r w:rsidR="0046429F" w:rsidRPr="00AF6D2E">
              <w:rPr>
                <w:szCs w:val="28"/>
              </w:rPr>
              <w:t>0004</w:t>
            </w:r>
            <w:r w:rsidR="00886C28">
              <w:rPr>
                <w:szCs w:val="28"/>
              </w:rPr>
              <w:t xml:space="preserve"> </w:t>
            </w:r>
            <w:r w:rsidR="0046429F" w:rsidRPr="00AF6D2E">
              <w:rPr>
                <w:szCs w:val="28"/>
              </w:rPr>
              <w:t xml:space="preserve">001), kas nekustamā īpašuma (kadastra </w:t>
            </w:r>
            <w:r w:rsidR="0046429F" w:rsidRPr="00AF6D2E">
              <w:rPr>
                <w:szCs w:val="28"/>
              </w:rPr>
              <w:lastRenderedPageBreak/>
              <w:t>numurs 2100</w:t>
            </w:r>
            <w:r w:rsidR="00886C28">
              <w:rPr>
                <w:szCs w:val="28"/>
              </w:rPr>
              <w:t> </w:t>
            </w:r>
            <w:r w:rsidR="0046429F" w:rsidRPr="00AF6D2E">
              <w:rPr>
                <w:szCs w:val="28"/>
              </w:rPr>
              <w:t>505</w:t>
            </w:r>
            <w:r w:rsidR="00886C28">
              <w:rPr>
                <w:szCs w:val="28"/>
              </w:rPr>
              <w:t> </w:t>
            </w:r>
            <w:r w:rsidR="0046429F" w:rsidRPr="00AF6D2E">
              <w:rPr>
                <w:szCs w:val="28"/>
              </w:rPr>
              <w:t>0002) sastāvā ierakstīta Rēzeknes pilsētas zemesgrāmatas nodalījumā Nr.</w:t>
            </w:r>
            <w:r w:rsidR="00886C28">
              <w:rPr>
                <w:szCs w:val="28"/>
              </w:rPr>
              <w:t> </w:t>
            </w:r>
            <w:r w:rsidR="0046429F" w:rsidRPr="00AF6D2E">
              <w:rPr>
                <w:szCs w:val="28"/>
              </w:rPr>
              <w:t>100000555067.</w:t>
            </w:r>
          </w:p>
          <w:p w14:paraId="7466BD08" w14:textId="72C89F50" w:rsidR="00753309" w:rsidRPr="00AF6D2E" w:rsidRDefault="00D80DEE" w:rsidP="00753309">
            <w:pPr>
              <w:spacing w:after="0" w:line="240" w:lineRule="auto"/>
              <w:ind w:firstLine="698"/>
              <w:jc w:val="both"/>
              <w:rPr>
                <w:szCs w:val="28"/>
              </w:rPr>
            </w:pPr>
            <w:r w:rsidRPr="00AF6D2E">
              <w:rPr>
                <w:szCs w:val="28"/>
              </w:rPr>
              <w:t>Ministru kabinets 2015.</w:t>
            </w:r>
            <w:r w:rsidR="00886C28">
              <w:rPr>
                <w:szCs w:val="28"/>
              </w:rPr>
              <w:t> </w:t>
            </w:r>
            <w:r w:rsidRPr="00AF6D2E">
              <w:rPr>
                <w:szCs w:val="28"/>
              </w:rPr>
              <w:t>gada 18.</w:t>
            </w:r>
            <w:r w:rsidR="00886C28">
              <w:rPr>
                <w:szCs w:val="28"/>
              </w:rPr>
              <w:t> </w:t>
            </w:r>
            <w:r w:rsidRPr="00AF6D2E">
              <w:rPr>
                <w:szCs w:val="28"/>
              </w:rPr>
              <w:t>jūnijā ir pieņēmis rīkojumu Nr.</w:t>
            </w:r>
            <w:r w:rsidR="00886C28">
              <w:rPr>
                <w:szCs w:val="28"/>
              </w:rPr>
              <w:t> </w:t>
            </w:r>
            <w:r w:rsidRPr="00AF6D2E">
              <w:rPr>
                <w:szCs w:val="28"/>
              </w:rPr>
              <w:t>330 „Par zemes reformas pabeigšanu Rēzeknes pilsētā”.</w:t>
            </w:r>
            <w:r w:rsidR="00753309" w:rsidRPr="00AF6D2E">
              <w:rPr>
                <w:szCs w:val="28"/>
              </w:rPr>
              <w:t xml:space="preserve"> </w:t>
            </w:r>
            <w:r w:rsidR="00E85601" w:rsidRPr="00AF6D2E">
              <w:rPr>
                <w:szCs w:val="28"/>
              </w:rPr>
              <w:t>Izvērtējot Valsts zemes dienest</w:t>
            </w:r>
            <w:r w:rsidR="00E7380D" w:rsidRPr="00AF6D2E">
              <w:rPr>
                <w:szCs w:val="28"/>
              </w:rPr>
              <w:t>a</w:t>
            </w:r>
            <w:r w:rsidR="00E85601" w:rsidRPr="00AF6D2E">
              <w:rPr>
                <w:szCs w:val="28"/>
              </w:rPr>
              <w:t xml:space="preserve"> sagatavotos Nekustamā īpašuma valsts kadastra informācijas sistēmā reģistrētos datus par rezerves zemes fondā ieskaitītiem zemes gabaliem un zemes gabaliem, kas nav izmantoti īpašuma tiesību atjaunošanai, tai skaitā par kopīpašumā esošajām domājamām daļām, kurām nav noteikta piederība vai piekritība, Rēzeknes pilsētā, </w:t>
            </w:r>
            <w:r w:rsidR="00753309" w:rsidRPr="00AF6D2E">
              <w:rPr>
                <w:szCs w:val="28"/>
              </w:rPr>
              <w:t>Ekonomikas ministrija ar 2016.</w:t>
            </w:r>
            <w:r w:rsidR="00886C28">
              <w:rPr>
                <w:szCs w:val="28"/>
              </w:rPr>
              <w:t> </w:t>
            </w:r>
            <w:r w:rsidR="00753309" w:rsidRPr="00AF6D2E">
              <w:rPr>
                <w:szCs w:val="28"/>
              </w:rPr>
              <w:t>gada 20.</w:t>
            </w:r>
            <w:r w:rsidR="00886C28">
              <w:rPr>
                <w:szCs w:val="28"/>
              </w:rPr>
              <w:t> </w:t>
            </w:r>
            <w:r w:rsidR="00753309" w:rsidRPr="00AF6D2E">
              <w:rPr>
                <w:szCs w:val="28"/>
              </w:rPr>
              <w:t xml:space="preserve">jūnija </w:t>
            </w:r>
            <w:r w:rsidR="00E85601" w:rsidRPr="00AF6D2E">
              <w:rPr>
                <w:szCs w:val="28"/>
              </w:rPr>
              <w:t xml:space="preserve">vēstuli </w:t>
            </w:r>
            <w:r w:rsidR="00753309" w:rsidRPr="00AF6D2E">
              <w:rPr>
                <w:szCs w:val="28"/>
              </w:rPr>
              <w:t>Nr.</w:t>
            </w:r>
            <w:r w:rsidR="00886C28">
              <w:rPr>
                <w:szCs w:val="28"/>
              </w:rPr>
              <w:t> </w:t>
            </w:r>
            <w:r w:rsidR="00753309" w:rsidRPr="00AF6D2E">
              <w:rPr>
                <w:szCs w:val="28"/>
              </w:rPr>
              <w:t>236-7-5650 informēja</w:t>
            </w:r>
            <w:r w:rsidR="00E85601" w:rsidRPr="00AF6D2E">
              <w:rPr>
                <w:szCs w:val="28"/>
              </w:rPr>
              <w:t xml:space="preserve"> Rēzeknes pilsētas pašvaldību</w:t>
            </w:r>
            <w:r w:rsidR="00753309" w:rsidRPr="00AF6D2E">
              <w:rPr>
                <w:szCs w:val="28"/>
              </w:rPr>
              <w:t>, ka atbilstoši likuma “Par valsts un pašvaldību zemes īpašuma tiesībām un to nostiprināšanu zemesgrāmatās” 4.</w:t>
            </w:r>
            <w:r w:rsidR="00753309" w:rsidRPr="00AF6D2E">
              <w:rPr>
                <w:szCs w:val="28"/>
                <w:vertAlign w:val="superscript"/>
              </w:rPr>
              <w:t>1</w:t>
            </w:r>
            <w:r w:rsidR="00886C28">
              <w:rPr>
                <w:szCs w:val="28"/>
              </w:rPr>
              <w:t> </w:t>
            </w:r>
            <w:r w:rsidR="00753309" w:rsidRPr="00AF6D2E">
              <w:rPr>
                <w:szCs w:val="28"/>
              </w:rPr>
              <w:t>panta pirmās daļas 3.</w:t>
            </w:r>
            <w:r w:rsidR="00886C28">
              <w:rPr>
                <w:szCs w:val="28"/>
              </w:rPr>
              <w:t> </w:t>
            </w:r>
            <w:r w:rsidR="00753309" w:rsidRPr="00AF6D2E">
              <w:rPr>
                <w:szCs w:val="28"/>
              </w:rPr>
              <w:t>punktu un 8.</w:t>
            </w:r>
            <w:r w:rsidR="00886C28">
              <w:rPr>
                <w:szCs w:val="28"/>
              </w:rPr>
              <w:t> </w:t>
            </w:r>
            <w:r w:rsidR="00753309" w:rsidRPr="00AF6D2E">
              <w:rPr>
                <w:szCs w:val="28"/>
              </w:rPr>
              <w:t>panta 4.</w:t>
            </w:r>
            <w:r w:rsidR="00753309" w:rsidRPr="00AF6D2E">
              <w:rPr>
                <w:szCs w:val="28"/>
                <w:vertAlign w:val="superscript"/>
              </w:rPr>
              <w:t>1</w:t>
            </w:r>
            <w:r w:rsidR="00886C28">
              <w:rPr>
                <w:szCs w:val="28"/>
              </w:rPr>
              <w:t> </w:t>
            </w:r>
            <w:r w:rsidR="00753309" w:rsidRPr="00AF6D2E">
              <w:rPr>
                <w:szCs w:val="28"/>
              </w:rPr>
              <w:t xml:space="preserve">daļu Zemes vienība piekrīt valstij. </w:t>
            </w:r>
          </w:p>
          <w:p w14:paraId="246ED9B6" w14:textId="4CFE3613" w:rsidR="00753309" w:rsidRPr="00AF6D2E" w:rsidRDefault="00753309" w:rsidP="00753309">
            <w:pPr>
              <w:spacing w:after="0" w:line="240" w:lineRule="auto"/>
              <w:ind w:firstLine="698"/>
              <w:jc w:val="both"/>
              <w:rPr>
                <w:szCs w:val="28"/>
              </w:rPr>
            </w:pPr>
            <w:r w:rsidRPr="00AF6D2E">
              <w:rPr>
                <w:szCs w:val="28"/>
              </w:rPr>
              <w:t>Rēzeknes pilsētas dome ar 2016.</w:t>
            </w:r>
            <w:r w:rsidR="00886C28">
              <w:rPr>
                <w:szCs w:val="28"/>
              </w:rPr>
              <w:t> </w:t>
            </w:r>
            <w:r w:rsidRPr="00AF6D2E">
              <w:rPr>
                <w:szCs w:val="28"/>
              </w:rPr>
              <w:t>gada 7.</w:t>
            </w:r>
            <w:r w:rsidR="00886C28">
              <w:rPr>
                <w:szCs w:val="28"/>
              </w:rPr>
              <w:t> </w:t>
            </w:r>
            <w:r w:rsidRPr="00AF6D2E">
              <w:rPr>
                <w:szCs w:val="28"/>
              </w:rPr>
              <w:t>jūlija vēstuli Nr.</w:t>
            </w:r>
            <w:r w:rsidR="00886C28">
              <w:rPr>
                <w:szCs w:val="28"/>
              </w:rPr>
              <w:t> </w:t>
            </w:r>
            <w:r w:rsidRPr="00AF6D2E">
              <w:rPr>
                <w:szCs w:val="28"/>
              </w:rPr>
              <w:t>3.1.1.20/967 sniedza informāciju, ka Zemes vienība piekrīt valstij.</w:t>
            </w:r>
          </w:p>
          <w:p w14:paraId="4BA2F40F" w14:textId="77777777" w:rsidR="00C257D6" w:rsidRPr="00AF6D2E" w:rsidRDefault="003C548A" w:rsidP="00BA209A">
            <w:pPr>
              <w:spacing w:after="0" w:line="240" w:lineRule="auto"/>
              <w:ind w:firstLine="720"/>
              <w:jc w:val="both"/>
              <w:rPr>
                <w:szCs w:val="28"/>
              </w:rPr>
            </w:pPr>
            <w:r w:rsidRPr="00AF6D2E">
              <w:rPr>
                <w:szCs w:val="28"/>
              </w:rPr>
              <w:t>Ievērojot iepriekš minēto, Ekonomikas ministrija ir izstrādājusi Ministru kabineta rīkojuma projektu „</w:t>
            </w:r>
            <w:r w:rsidR="00C22FA9" w:rsidRPr="00AF6D2E">
              <w:rPr>
                <w:szCs w:val="28"/>
              </w:rPr>
              <w:t xml:space="preserve">Par nekustamā īpašuma piekritību valstij un tā nostiprināšanu zemesgrāmatā uz valsts vārda </w:t>
            </w:r>
            <w:r w:rsidR="00BB401A" w:rsidRPr="00AF6D2E">
              <w:rPr>
                <w:szCs w:val="28"/>
              </w:rPr>
              <w:t xml:space="preserve">Ekonomikas ministrijas personā”, </w:t>
            </w:r>
            <w:r w:rsidRPr="00AF6D2E">
              <w:rPr>
                <w:szCs w:val="28"/>
              </w:rPr>
              <w:t xml:space="preserve">kas paredz </w:t>
            </w:r>
            <w:r w:rsidR="00BB401A" w:rsidRPr="00AF6D2E">
              <w:rPr>
                <w:szCs w:val="28"/>
              </w:rPr>
              <w:t>Zemes vienību</w:t>
            </w:r>
            <w:r w:rsidRPr="00AF6D2E">
              <w:rPr>
                <w:szCs w:val="28"/>
              </w:rPr>
              <w:t xml:space="preserve"> saglabāt valsts īpašumā un reģistrēt t</w:t>
            </w:r>
            <w:r w:rsidR="00BA209A" w:rsidRPr="00AF6D2E">
              <w:rPr>
                <w:szCs w:val="28"/>
              </w:rPr>
              <w:t>o</w:t>
            </w:r>
            <w:r w:rsidRPr="00AF6D2E">
              <w:rPr>
                <w:szCs w:val="28"/>
              </w:rPr>
              <w:t xml:space="preserve"> zemesgrāmatā uz valsts vārda</w:t>
            </w:r>
            <w:r w:rsidR="00BB401A" w:rsidRPr="00AF6D2E">
              <w:rPr>
                <w:szCs w:val="28"/>
              </w:rPr>
              <w:t xml:space="preserve"> Ekonomikas</w:t>
            </w:r>
            <w:r w:rsidRPr="00AF6D2E">
              <w:rPr>
                <w:szCs w:val="28"/>
              </w:rPr>
              <w:t xml:space="preserve"> ministrijas personā.</w:t>
            </w:r>
          </w:p>
        </w:tc>
      </w:tr>
      <w:tr w:rsidR="00874AB8" w:rsidRPr="00AF6D2E" w14:paraId="5DD784F1" w14:textId="77777777" w:rsidTr="00E4220C">
        <w:trPr>
          <w:gridBefore w:val="1"/>
          <w:wBefore w:w="6" w:type="pct"/>
          <w:tblCellSpacing w:w="15" w:type="dxa"/>
        </w:trPr>
        <w:tc>
          <w:tcPr>
            <w:tcW w:w="219" w:type="pct"/>
            <w:tcBorders>
              <w:top w:val="outset" w:sz="6" w:space="0" w:color="000000"/>
              <w:bottom w:val="outset" w:sz="6" w:space="0" w:color="000000"/>
              <w:right w:val="outset" w:sz="6" w:space="0" w:color="000000"/>
            </w:tcBorders>
          </w:tcPr>
          <w:p w14:paraId="681DCB8C" w14:textId="77777777" w:rsidR="009B353E" w:rsidRPr="00AF6D2E" w:rsidRDefault="009B353E" w:rsidP="001E6A95">
            <w:pPr>
              <w:spacing w:before="100" w:beforeAutospacing="1" w:after="100" w:afterAutospacing="1" w:line="240" w:lineRule="auto"/>
              <w:rPr>
                <w:szCs w:val="28"/>
                <w:lang w:eastAsia="lv-LV"/>
              </w:rPr>
            </w:pPr>
            <w:r w:rsidRPr="00AF6D2E">
              <w:rPr>
                <w:szCs w:val="28"/>
                <w:lang w:eastAsia="lv-LV"/>
              </w:rPr>
              <w:lastRenderedPageBreak/>
              <w:t>3.</w:t>
            </w:r>
          </w:p>
        </w:tc>
        <w:tc>
          <w:tcPr>
            <w:tcW w:w="1306" w:type="pct"/>
            <w:gridSpan w:val="2"/>
            <w:tcBorders>
              <w:top w:val="outset" w:sz="6" w:space="0" w:color="000000"/>
              <w:left w:val="outset" w:sz="6" w:space="0" w:color="000000"/>
              <w:bottom w:val="outset" w:sz="6" w:space="0" w:color="000000"/>
              <w:right w:val="outset" w:sz="6" w:space="0" w:color="000000"/>
            </w:tcBorders>
          </w:tcPr>
          <w:p w14:paraId="5A16A9F3" w14:textId="77777777" w:rsidR="009B353E" w:rsidRPr="00AF6D2E" w:rsidRDefault="00B432BA" w:rsidP="001E6A95">
            <w:pPr>
              <w:spacing w:before="100" w:beforeAutospacing="1" w:after="100" w:afterAutospacing="1" w:line="240" w:lineRule="auto"/>
              <w:rPr>
                <w:szCs w:val="28"/>
                <w:lang w:eastAsia="lv-LV"/>
              </w:rPr>
            </w:pPr>
            <w:r w:rsidRPr="00AF6D2E">
              <w:rPr>
                <w:szCs w:val="28"/>
                <w:lang w:eastAsia="lv-LV"/>
              </w:rPr>
              <w:t>Projekta izstrādē iesaistītās institūcijas</w:t>
            </w:r>
          </w:p>
        </w:tc>
        <w:tc>
          <w:tcPr>
            <w:tcW w:w="3387" w:type="pct"/>
            <w:tcBorders>
              <w:top w:val="outset" w:sz="6" w:space="0" w:color="000000"/>
              <w:left w:val="outset" w:sz="6" w:space="0" w:color="000000"/>
              <w:bottom w:val="outset" w:sz="6" w:space="0" w:color="000000"/>
            </w:tcBorders>
          </w:tcPr>
          <w:p w14:paraId="3282C54A" w14:textId="14A56EE0" w:rsidR="009B353E" w:rsidRPr="00AF6D2E" w:rsidRDefault="00B432BA" w:rsidP="007739DB">
            <w:pPr>
              <w:spacing w:before="100" w:beforeAutospacing="1" w:after="100" w:afterAutospacing="1" w:line="240" w:lineRule="auto"/>
              <w:ind w:firstLine="720"/>
              <w:jc w:val="both"/>
              <w:rPr>
                <w:szCs w:val="28"/>
                <w:u w:val="single"/>
                <w:lang w:eastAsia="lv-LV"/>
              </w:rPr>
            </w:pPr>
            <w:r w:rsidRPr="00AF6D2E">
              <w:rPr>
                <w:szCs w:val="28"/>
                <w:lang w:eastAsia="lv-LV"/>
              </w:rPr>
              <w:t xml:space="preserve">Projekta izstrādē ir iesaistīta </w:t>
            </w:r>
            <w:r w:rsidR="00BB401A" w:rsidRPr="00AF6D2E">
              <w:rPr>
                <w:szCs w:val="28"/>
                <w:lang w:eastAsia="lv-LV"/>
              </w:rPr>
              <w:t>Ekonomikas ministrija</w:t>
            </w:r>
            <w:r w:rsidR="00FE36BE" w:rsidRPr="00AF6D2E">
              <w:rPr>
                <w:szCs w:val="28"/>
                <w:lang w:eastAsia="lv-LV"/>
              </w:rPr>
              <w:t>.</w:t>
            </w:r>
          </w:p>
        </w:tc>
      </w:tr>
      <w:tr w:rsidR="00874AB8" w:rsidRPr="00AF6D2E" w14:paraId="7B1AD299" w14:textId="77777777" w:rsidTr="00E4220C">
        <w:trPr>
          <w:gridBefore w:val="1"/>
          <w:wBefore w:w="6" w:type="pct"/>
          <w:tblCellSpacing w:w="15" w:type="dxa"/>
        </w:trPr>
        <w:tc>
          <w:tcPr>
            <w:tcW w:w="219" w:type="pct"/>
            <w:tcBorders>
              <w:top w:val="outset" w:sz="6" w:space="0" w:color="000000"/>
              <w:bottom w:val="outset" w:sz="6" w:space="0" w:color="000000"/>
              <w:right w:val="outset" w:sz="6" w:space="0" w:color="000000"/>
            </w:tcBorders>
          </w:tcPr>
          <w:p w14:paraId="30140252" w14:textId="77777777" w:rsidR="009B353E" w:rsidRPr="00AF6D2E" w:rsidRDefault="00BC2F65" w:rsidP="001E6A95">
            <w:pPr>
              <w:spacing w:before="100" w:beforeAutospacing="1" w:after="100" w:afterAutospacing="1" w:line="240" w:lineRule="auto"/>
              <w:rPr>
                <w:szCs w:val="28"/>
                <w:lang w:eastAsia="lv-LV"/>
              </w:rPr>
            </w:pPr>
            <w:r w:rsidRPr="00AF6D2E">
              <w:rPr>
                <w:szCs w:val="28"/>
                <w:lang w:eastAsia="lv-LV"/>
              </w:rPr>
              <w:t>4</w:t>
            </w:r>
            <w:r w:rsidR="009B353E" w:rsidRPr="00AF6D2E">
              <w:rPr>
                <w:szCs w:val="28"/>
                <w:lang w:eastAsia="lv-LV"/>
              </w:rPr>
              <w:t>.</w:t>
            </w:r>
          </w:p>
        </w:tc>
        <w:tc>
          <w:tcPr>
            <w:tcW w:w="1306" w:type="pct"/>
            <w:gridSpan w:val="2"/>
            <w:tcBorders>
              <w:top w:val="outset" w:sz="6" w:space="0" w:color="000000"/>
              <w:left w:val="outset" w:sz="6" w:space="0" w:color="000000"/>
              <w:bottom w:val="outset" w:sz="6" w:space="0" w:color="000000"/>
              <w:right w:val="outset" w:sz="6" w:space="0" w:color="000000"/>
            </w:tcBorders>
          </w:tcPr>
          <w:p w14:paraId="0AA9C56E" w14:textId="77777777" w:rsidR="009B353E" w:rsidRPr="00AF6D2E" w:rsidRDefault="009B353E" w:rsidP="001E6A95">
            <w:pPr>
              <w:spacing w:before="100" w:beforeAutospacing="1" w:after="100" w:afterAutospacing="1" w:line="240" w:lineRule="auto"/>
              <w:rPr>
                <w:szCs w:val="28"/>
                <w:lang w:eastAsia="lv-LV"/>
              </w:rPr>
            </w:pPr>
            <w:r w:rsidRPr="00AF6D2E">
              <w:rPr>
                <w:szCs w:val="28"/>
                <w:lang w:eastAsia="lv-LV"/>
              </w:rPr>
              <w:t>Cita informācija</w:t>
            </w:r>
          </w:p>
        </w:tc>
        <w:tc>
          <w:tcPr>
            <w:tcW w:w="3387" w:type="pct"/>
            <w:tcBorders>
              <w:top w:val="outset" w:sz="6" w:space="0" w:color="000000"/>
              <w:left w:val="outset" w:sz="6" w:space="0" w:color="000000"/>
              <w:bottom w:val="outset" w:sz="6" w:space="0" w:color="000000"/>
            </w:tcBorders>
          </w:tcPr>
          <w:p w14:paraId="2E07C4EF" w14:textId="77777777" w:rsidR="00C115B1" w:rsidRPr="00AF6D2E" w:rsidRDefault="004C52DA" w:rsidP="00BA209A">
            <w:pPr>
              <w:spacing w:after="0" w:line="240" w:lineRule="auto"/>
              <w:rPr>
                <w:bCs/>
                <w:szCs w:val="28"/>
              </w:rPr>
            </w:pPr>
            <w:r w:rsidRPr="00AF6D2E">
              <w:rPr>
                <w:bCs/>
                <w:szCs w:val="28"/>
              </w:rPr>
              <w:t>Nav</w:t>
            </w:r>
            <w:r w:rsidR="00BA209A" w:rsidRPr="00AF6D2E">
              <w:rPr>
                <w:bCs/>
                <w:szCs w:val="28"/>
              </w:rPr>
              <w:t>.</w:t>
            </w:r>
          </w:p>
        </w:tc>
      </w:tr>
      <w:tr w:rsidR="00575C63" w:rsidRPr="00AF6D2E" w14:paraId="6CDE4A07" w14:textId="77777777" w:rsidTr="00E4220C">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7" w:type="pct"/>
            <w:gridSpan w:val="5"/>
            <w:tcBorders>
              <w:top w:val="nil"/>
              <w:left w:val="nil"/>
              <w:bottom w:val="nil"/>
              <w:right w:val="nil"/>
            </w:tcBorders>
            <w:vAlign w:val="center"/>
          </w:tcPr>
          <w:p w14:paraId="4F0E2640" w14:textId="77777777" w:rsidR="006A720E" w:rsidRPr="00AF6D2E" w:rsidRDefault="006A720E" w:rsidP="00D80F69">
            <w:pPr>
              <w:spacing w:after="0" w:line="240" w:lineRule="auto"/>
              <w:rPr>
                <w:b/>
                <w:bCs/>
                <w:szCs w:val="28"/>
                <w:lang w:eastAsia="lv-LV"/>
              </w:rPr>
            </w:pPr>
          </w:p>
        </w:tc>
      </w:tr>
      <w:tr w:rsidR="004C207A" w:rsidRPr="00AF6D2E" w14:paraId="4E3974F8" w14:textId="77777777" w:rsidTr="00E4220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7" w:type="pct"/>
            <w:gridSpan w:val="5"/>
            <w:vAlign w:val="center"/>
            <w:hideMark/>
          </w:tcPr>
          <w:p w14:paraId="26CAD426" w14:textId="77777777" w:rsidR="002F2FB2" w:rsidRPr="00AF6D2E" w:rsidRDefault="002F2FB2" w:rsidP="002F2FB2">
            <w:pPr>
              <w:spacing w:before="100" w:beforeAutospacing="1" w:after="100" w:afterAutospacing="1" w:line="360" w:lineRule="auto"/>
              <w:ind w:firstLine="300"/>
              <w:jc w:val="center"/>
              <w:rPr>
                <w:b/>
                <w:bCs/>
                <w:szCs w:val="28"/>
                <w:lang w:eastAsia="lv-LV"/>
              </w:rPr>
            </w:pPr>
            <w:r w:rsidRPr="00AF6D2E">
              <w:rPr>
                <w:b/>
                <w:bCs/>
                <w:szCs w:val="28"/>
                <w:lang w:eastAsia="lv-LV"/>
              </w:rPr>
              <w:t>VI. Sabiedrības līdzdalība un komunikācijas aktivitātes</w:t>
            </w:r>
          </w:p>
        </w:tc>
      </w:tr>
      <w:tr w:rsidR="00874AB8" w:rsidRPr="00AF6D2E" w14:paraId="67141210" w14:textId="77777777" w:rsidTr="00E4220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242" w:type="pct"/>
            <w:gridSpan w:val="2"/>
            <w:hideMark/>
          </w:tcPr>
          <w:p w14:paraId="0D492CA8" w14:textId="77777777" w:rsidR="002F2FB2" w:rsidRPr="00AF6D2E" w:rsidRDefault="002F2FB2" w:rsidP="002F2FB2">
            <w:pPr>
              <w:spacing w:after="0" w:line="240" w:lineRule="auto"/>
              <w:rPr>
                <w:szCs w:val="28"/>
                <w:lang w:eastAsia="lv-LV"/>
              </w:rPr>
            </w:pPr>
            <w:r w:rsidRPr="00AF6D2E">
              <w:rPr>
                <w:szCs w:val="28"/>
                <w:lang w:eastAsia="lv-LV"/>
              </w:rPr>
              <w:t>1.</w:t>
            </w:r>
          </w:p>
        </w:tc>
        <w:tc>
          <w:tcPr>
            <w:tcW w:w="1286" w:type="pct"/>
            <w:hideMark/>
          </w:tcPr>
          <w:p w14:paraId="4B42E559" w14:textId="77777777" w:rsidR="002F2FB2" w:rsidRPr="00AF6D2E" w:rsidRDefault="002F2FB2" w:rsidP="002F2FB2">
            <w:pPr>
              <w:spacing w:after="0" w:line="240" w:lineRule="auto"/>
              <w:rPr>
                <w:szCs w:val="28"/>
                <w:lang w:eastAsia="lv-LV"/>
              </w:rPr>
            </w:pPr>
            <w:r w:rsidRPr="00AF6D2E">
              <w:rPr>
                <w:szCs w:val="28"/>
                <w:lang w:eastAsia="lv-LV"/>
              </w:rPr>
              <w:t xml:space="preserve">Plānotās sabiedrības līdzdalības un komunikācijas </w:t>
            </w:r>
            <w:r w:rsidRPr="00AF6D2E">
              <w:rPr>
                <w:szCs w:val="28"/>
                <w:lang w:eastAsia="lv-LV"/>
              </w:rPr>
              <w:lastRenderedPageBreak/>
              <w:t>aktivitātes saistībā ar projektu</w:t>
            </w:r>
          </w:p>
        </w:tc>
        <w:tc>
          <w:tcPr>
            <w:tcW w:w="3407" w:type="pct"/>
            <w:gridSpan w:val="2"/>
            <w:hideMark/>
          </w:tcPr>
          <w:p w14:paraId="2D92780B" w14:textId="1E3C4A5A" w:rsidR="004C207A" w:rsidRPr="00AF6D2E" w:rsidRDefault="00083526" w:rsidP="00886C28">
            <w:pPr>
              <w:spacing w:after="0" w:line="240" w:lineRule="auto"/>
              <w:ind w:firstLine="720"/>
              <w:jc w:val="both"/>
              <w:rPr>
                <w:szCs w:val="28"/>
                <w:lang w:eastAsia="lv-LV"/>
              </w:rPr>
            </w:pPr>
            <w:r w:rsidRPr="00AF6D2E">
              <w:rPr>
                <w:szCs w:val="28"/>
                <w:lang w:eastAsia="lv-LV"/>
              </w:rPr>
              <w:lastRenderedPageBreak/>
              <w:t>Atbilstoši Ministru kabineta 2009.</w:t>
            </w:r>
            <w:r w:rsidR="00886C28">
              <w:rPr>
                <w:szCs w:val="28"/>
                <w:lang w:eastAsia="lv-LV"/>
              </w:rPr>
              <w:t> </w:t>
            </w:r>
            <w:r w:rsidRPr="00AF6D2E">
              <w:rPr>
                <w:szCs w:val="28"/>
                <w:lang w:eastAsia="lv-LV"/>
              </w:rPr>
              <w:t>gada 25.</w:t>
            </w:r>
            <w:r w:rsidR="00886C28">
              <w:rPr>
                <w:szCs w:val="28"/>
                <w:lang w:eastAsia="lv-LV"/>
              </w:rPr>
              <w:t> </w:t>
            </w:r>
            <w:r w:rsidRPr="00AF6D2E">
              <w:rPr>
                <w:szCs w:val="28"/>
                <w:lang w:eastAsia="lv-LV"/>
              </w:rPr>
              <w:t>augusta noteikumu Nr.</w:t>
            </w:r>
            <w:r w:rsidR="00886C28">
              <w:rPr>
                <w:szCs w:val="28"/>
                <w:lang w:eastAsia="lv-LV"/>
              </w:rPr>
              <w:t> </w:t>
            </w:r>
            <w:r w:rsidRPr="00AF6D2E">
              <w:rPr>
                <w:szCs w:val="28"/>
                <w:lang w:eastAsia="lv-LV"/>
              </w:rPr>
              <w:t>970 „Sabiedrības līdzdalības kārtība attīstības plānošanas procesā” 5.</w:t>
            </w:r>
            <w:r w:rsidR="00886C28">
              <w:rPr>
                <w:szCs w:val="28"/>
                <w:lang w:eastAsia="lv-LV"/>
              </w:rPr>
              <w:t> </w:t>
            </w:r>
            <w:r w:rsidRPr="00AF6D2E">
              <w:rPr>
                <w:szCs w:val="28"/>
                <w:lang w:eastAsia="lv-LV"/>
              </w:rPr>
              <w:t xml:space="preserve">punktam sabiedrības līdzdalības kārtība ir piemērojama tiesību aktu projektu izstrādē, kas būtiski maina esošo </w:t>
            </w:r>
            <w:r w:rsidRPr="00AF6D2E">
              <w:rPr>
                <w:szCs w:val="28"/>
                <w:lang w:eastAsia="lv-LV"/>
              </w:rPr>
              <w:lastRenderedPageBreak/>
              <w:t>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AF6D2E">
              <w:rPr>
                <w:i/>
                <w:szCs w:val="28"/>
                <w:lang w:eastAsia="lv-LV"/>
              </w:rPr>
              <w:t>Tiesību aktu projekti</w:t>
            </w:r>
            <w:r w:rsidRPr="00AF6D2E">
              <w:rPr>
                <w:szCs w:val="28"/>
                <w:lang w:eastAsia="lv-LV"/>
              </w:rPr>
              <w:t>.</w:t>
            </w:r>
          </w:p>
        </w:tc>
      </w:tr>
      <w:tr w:rsidR="00874AB8" w:rsidRPr="00AF6D2E" w14:paraId="54B216FF" w14:textId="77777777" w:rsidTr="00E4220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242" w:type="pct"/>
            <w:gridSpan w:val="2"/>
            <w:hideMark/>
          </w:tcPr>
          <w:p w14:paraId="0805E860" w14:textId="77777777" w:rsidR="002F2FB2" w:rsidRPr="00AF6D2E" w:rsidRDefault="002F2FB2" w:rsidP="002F2FB2">
            <w:pPr>
              <w:spacing w:after="0" w:line="240" w:lineRule="auto"/>
              <w:rPr>
                <w:szCs w:val="28"/>
                <w:lang w:eastAsia="lv-LV"/>
              </w:rPr>
            </w:pPr>
            <w:r w:rsidRPr="00AF6D2E">
              <w:rPr>
                <w:szCs w:val="28"/>
                <w:lang w:eastAsia="lv-LV"/>
              </w:rPr>
              <w:lastRenderedPageBreak/>
              <w:t>2.</w:t>
            </w:r>
          </w:p>
        </w:tc>
        <w:tc>
          <w:tcPr>
            <w:tcW w:w="1286" w:type="pct"/>
            <w:hideMark/>
          </w:tcPr>
          <w:p w14:paraId="65B06850" w14:textId="77777777" w:rsidR="002F2FB2" w:rsidRPr="00AF6D2E" w:rsidRDefault="002F2FB2" w:rsidP="002F2FB2">
            <w:pPr>
              <w:spacing w:after="0" w:line="240" w:lineRule="auto"/>
              <w:rPr>
                <w:szCs w:val="28"/>
                <w:lang w:eastAsia="lv-LV"/>
              </w:rPr>
            </w:pPr>
            <w:r w:rsidRPr="00AF6D2E">
              <w:rPr>
                <w:szCs w:val="28"/>
                <w:lang w:eastAsia="lv-LV"/>
              </w:rPr>
              <w:t>Sabiedrības līdzdalība projekta izstrādē</w:t>
            </w:r>
          </w:p>
        </w:tc>
        <w:tc>
          <w:tcPr>
            <w:tcW w:w="3407" w:type="pct"/>
            <w:gridSpan w:val="2"/>
            <w:hideMark/>
          </w:tcPr>
          <w:p w14:paraId="3B9EC32B" w14:textId="77777777" w:rsidR="002F2FB2" w:rsidRPr="00AF6D2E" w:rsidRDefault="00083526" w:rsidP="000B0A74">
            <w:pPr>
              <w:spacing w:after="0" w:line="240" w:lineRule="auto"/>
              <w:ind w:firstLine="720"/>
              <w:jc w:val="both"/>
              <w:rPr>
                <w:szCs w:val="28"/>
                <w:lang w:eastAsia="lv-LV"/>
              </w:rPr>
            </w:pPr>
            <w:r w:rsidRPr="00AF6D2E">
              <w:rPr>
                <w:szCs w:val="28"/>
                <w:lang w:eastAsia="lv-LV"/>
              </w:rPr>
              <w:t>Projekts šo jomu neskar.</w:t>
            </w:r>
          </w:p>
        </w:tc>
      </w:tr>
      <w:tr w:rsidR="00874AB8" w:rsidRPr="00AF6D2E" w14:paraId="153F33A8" w14:textId="77777777" w:rsidTr="00E4220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242" w:type="pct"/>
            <w:gridSpan w:val="2"/>
            <w:hideMark/>
          </w:tcPr>
          <w:p w14:paraId="4F290E53" w14:textId="77777777" w:rsidR="002F2FB2" w:rsidRPr="00AF6D2E" w:rsidRDefault="002F2FB2" w:rsidP="002F2FB2">
            <w:pPr>
              <w:spacing w:after="0" w:line="240" w:lineRule="auto"/>
              <w:rPr>
                <w:szCs w:val="28"/>
                <w:lang w:eastAsia="lv-LV"/>
              </w:rPr>
            </w:pPr>
            <w:r w:rsidRPr="00AF6D2E">
              <w:rPr>
                <w:szCs w:val="28"/>
                <w:lang w:eastAsia="lv-LV"/>
              </w:rPr>
              <w:t>3.</w:t>
            </w:r>
          </w:p>
        </w:tc>
        <w:tc>
          <w:tcPr>
            <w:tcW w:w="1286" w:type="pct"/>
            <w:hideMark/>
          </w:tcPr>
          <w:p w14:paraId="7517703F" w14:textId="77777777" w:rsidR="002F2FB2" w:rsidRPr="00AF6D2E" w:rsidRDefault="002F2FB2" w:rsidP="002F2FB2">
            <w:pPr>
              <w:spacing w:after="0" w:line="240" w:lineRule="auto"/>
              <w:rPr>
                <w:szCs w:val="28"/>
                <w:lang w:eastAsia="lv-LV"/>
              </w:rPr>
            </w:pPr>
            <w:r w:rsidRPr="00AF6D2E">
              <w:rPr>
                <w:szCs w:val="28"/>
                <w:lang w:eastAsia="lv-LV"/>
              </w:rPr>
              <w:t>Sabiedrības līdzdalības rezultāti</w:t>
            </w:r>
          </w:p>
        </w:tc>
        <w:tc>
          <w:tcPr>
            <w:tcW w:w="3407" w:type="pct"/>
            <w:gridSpan w:val="2"/>
            <w:hideMark/>
          </w:tcPr>
          <w:p w14:paraId="1F3A28E2" w14:textId="77777777" w:rsidR="002F2FB2" w:rsidRPr="00AF6D2E" w:rsidRDefault="009A46A7" w:rsidP="00B178B2">
            <w:pPr>
              <w:spacing w:after="0" w:line="240" w:lineRule="auto"/>
              <w:ind w:firstLine="720"/>
              <w:jc w:val="both"/>
              <w:rPr>
                <w:szCs w:val="28"/>
                <w:lang w:eastAsia="lv-LV"/>
              </w:rPr>
            </w:pPr>
            <w:r w:rsidRPr="00AF6D2E">
              <w:rPr>
                <w:szCs w:val="28"/>
                <w:lang w:eastAsia="lv-LV"/>
              </w:rPr>
              <w:t>Projekts šo jomu neskar.</w:t>
            </w:r>
          </w:p>
        </w:tc>
      </w:tr>
      <w:tr w:rsidR="00874AB8" w:rsidRPr="00AF6D2E" w14:paraId="3B4780F0" w14:textId="77777777" w:rsidTr="00E4220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242" w:type="pct"/>
            <w:gridSpan w:val="2"/>
            <w:hideMark/>
          </w:tcPr>
          <w:p w14:paraId="34AD676F" w14:textId="77777777" w:rsidR="002F2FB2" w:rsidRPr="00AF6D2E" w:rsidRDefault="002F2FB2" w:rsidP="002F2FB2">
            <w:pPr>
              <w:spacing w:after="0" w:line="240" w:lineRule="auto"/>
              <w:rPr>
                <w:szCs w:val="28"/>
                <w:lang w:eastAsia="lv-LV"/>
              </w:rPr>
            </w:pPr>
            <w:r w:rsidRPr="00AF6D2E">
              <w:rPr>
                <w:szCs w:val="28"/>
                <w:lang w:eastAsia="lv-LV"/>
              </w:rPr>
              <w:t>4.</w:t>
            </w:r>
          </w:p>
        </w:tc>
        <w:tc>
          <w:tcPr>
            <w:tcW w:w="1286" w:type="pct"/>
            <w:hideMark/>
          </w:tcPr>
          <w:p w14:paraId="7B65D806" w14:textId="77777777" w:rsidR="002F2FB2" w:rsidRPr="00AF6D2E" w:rsidRDefault="002F2FB2" w:rsidP="002F2FB2">
            <w:pPr>
              <w:spacing w:after="0" w:line="240" w:lineRule="auto"/>
              <w:rPr>
                <w:szCs w:val="28"/>
                <w:lang w:eastAsia="lv-LV"/>
              </w:rPr>
            </w:pPr>
            <w:r w:rsidRPr="00AF6D2E">
              <w:rPr>
                <w:szCs w:val="28"/>
                <w:lang w:eastAsia="lv-LV"/>
              </w:rPr>
              <w:t>Cita informācija</w:t>
            </w:r>
          </w:p>
        </w:tc>
        <w:tc>
          <w:tcPr>
            <w:tcW w:w="3407" w:type="pct"/>
            <w:gridSpan w:val="2"/>
            <w:hideMark/>
          </w:tcPr>
          <w:p w14:paraId="0D1D620F" w14:textId="2602F34B" w:rsidR="002F2FB2" w:rsidRPr="00AF6D2E" w:rsidRDefault="00B178B2" w:rsidP="00886C28">
            <w:pPr>
              <w:spacing w:before="100" w:beforeAutospacing="1" w:after="100" w:afterAutospacing="1" w:line="240" w:lineRule="auto"/>
              <w:ind w:firstLine="720"/>
              <w:jc w:val="both"/>
              <w:rPr>
                <w:szCs w:val="28"/>
                <w:lang w:eastAsia="lv-LV"/>
              </w:rPr>
            </w:pPr>
            <w:r w:rsidRPr="00AF6D2E">
              <w:rPr>
                <w:szCs w:val="28"/>
                <w:lang w:eastAsia="lv-LV"/>
              </w:rPr>
              <w:t>Saskaņā ar Oficiālo publikāciju un tiesiskās informācijas likuma 2.</w:t>
            </w:r>
            <w:r w:rsidR="00886C28">
              <w:rPr>
                <w:szCs w:val="28"/>
                <w:lang w:eastAsia="lv-LV"/>
              </w:rPr>
              <w:t> </w:t>
            </w:r>
            <w:r w:rsidRPr="00AF6D2E">
              <w:rPr>
                <w:szCs w:val="28"/>
                <w:lang w:eastAsia="lv-LV"/>
              </w:rPr>
              <w:t>panta pirmo daļu un 3.</w:t>
            </w:r>
            <w:r w:rsidR="00886C28">
              <w:rPr>
                <w:szCs w:val="28"/>
                <w:lang w:eastAsia="lv-LV"/>
              </w:rPr>
              <w:t> </w:t>
            </w:r>
            <w:r w:rsidRPr="00AF6D2E">
              <w:rPr>
                <w:szCs w:val="28"/>
                <w:lang w:eastAsia="lv-LV"/>
              </w:rPr>
              <w:t>panta pirmo daļu tiesību aktus publicē oficiālajā izdevumā „Latvijas Vēstnesis”, tos publicējot elektroniski tīmekļa vietnē www.vestnesis.lv.</w:t>
            </w:r>
          </w:p>
        </w:tc>
      </w:tr>
    </w:tbl>
    <w:p w14:paraId="412A4676" w14:textId="77777777" w:rsidR="002F2FB2" w:rsidRPr="00AF6D2E" w:rsidRDefault="002F2FB2" w:rsidP="00F92D9F">
      <w:pPr>
        <w:spacing w:after="0" w:line="240" w:lineRule="auto"/>
        <w:rPr>
          <w:i/>
          <w:szCs w:val="28"/>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6"/>
        <w:gridCol w:w="1942"/>
        <w:gridCol w:w="6352"/>
      </w:tblGrid>
      <w:tr w:rsidR="001E6A95" w:rsidRPr="00AF6D2E" w14:paraId="185103CA" w14:textId="77777777" w:rsidTr="00874AB8">
        <w:trPr>
          <w:tblCellSpacing w:w="15" w:type="dxa"/>
        </w:trPr>
        <w:tc>
          <w:tcPr>
            <w:tcW w:w="4968" w:type="pct"/>
            <w:gridSpan w:val="3"/>
            <w:tcBorders>
              <w:top w:val="outset" w:sz="6" w:space="0" w:color="000000"/>
              <w:bottom w:val="outset" w:sz="6" w:space="0" w:color="000000"/>
            </w:tcBorders>
          </w:tcPr>
          <w:p w14:paraId="0DDDFD74" w14:textId="77777777" w:rsidR="001E6A95" w:rsidRPr="00AF6D2E" w:rsidRDefault="001E6A95" w:rsidP="001E6A95">
            <w:pPr>
              <w:spacing w:before="100" w:beforeAutospacing="1" w:after="100" w:afterAutospacing="1" w:line="240" w:lineRule="auto"/>
              <w:jc w:val="center"/>
              <w:rPr>
                <w:b/>
                <w:bCs/>
                <w:szCs w:val="28"/>
                <w:lang w:eastAsia="lv-LV"/>
              </w:rPr>
            </w:pPr>
            <w:r w:rsidRPr="00AF6D2E">
              <w:rPr>
                <w:b/>
                <w:bCs/>
                <w:szCs w:val="28"/>
                <w:lang w:eastAsia="lv-LV"/>
              </w:rPr>
              <w:t>VII. Tiesību akta projekta izpildes nodrošināšana un tās ietekme uz institūcijām</w:t>
            </w:r>
          </w:p>
        </w:tc>
      </w:tr>
      <w:tr w:rsidR="00181F76" w:rsidRPr="00AF6D2E" w14:paraId="4D058BE5" w14:textId="77777777" w:rsidTr="00874AB8">
        <w:trPr>
          <w:tblCellSpacing w:w="15" w:type="dxa"/>
        </w:trPr>
        <w:tc>
          <w:tcPr>
            <w:tcW w:w="431" w:type="pct"/>
            <w:tcBorders>
              <w:top w:val="outset" w:sz="6" w:space="0" w:color="000000"/>
              <w:bottom w:val="outset" w:sz="6" w:space="0" w:color="000000"/>
              <w:right w:val="outset" w:sz="6" w:space="0" w:color="000000"/>
            </w:tcBorders>
          </w:tcPr>
          <w:p w14:paraId="770B1C25" w14:textId="77777777" w:rsidR="001E6A95" w:rsidRPr="00AF6D2E" w:rsidRDefault="001E6A95" w:rsidP="001E6A95">
            <w:pPr>
              <w:spacing w:before="100" w:beforeAutospacing="1" w:after="100" w:afterAutospacing="1" w:line="240" w:lineRule="auto"/>
              <w:rPr>
                <w:szCs w:val="28"/>
                <w:lang w:eastAsia="lv-LV"/>
              </w:rPr>
            </w:pPr>
            <w:r w:rsidRPr="00AF6D2E">
              <w:rPr>
                <w:szCs w:val="28"/>
                <w:lang w:eastAsia="lv-LV"/>
              </w:rPr>
              <w:t>1.</w:t>
            </w:r>
          </w:p>
        </w:tc>
        <w:tc>
          <w:tcPr>
            <w:tcW w:w="1055" w:type="pct"/>
            <w:tcBorders>
              <w:top w:val="outset" w:sz="6" w:space="0" w:color="000000"/>
              <w:left w:val="outset" w:sz="6" w:space="0" w:color="000000"/>
              <w:bottom w:val="outset" w:sz="6" w:space="0" w:color="000000"/>
              <w:right w:val="outset" w:sz="6" w:space="0" w:color="000000"/>
            </w:tcBorders>
          </w:tcPr>
          <w:p w14:paraId="0043A763" w14:textId="77777777" w:rsidR="001E6A95" w:rsidRPr="00AF6D2E" w:rsidRDefault="001E6A95" w:rsidP="001E6A95">
            <w:pPr>
              <w:spacing w:before="100" w:beforeAutospacing="1" w:after="100" w:afterAutospacing="1" w:line="240" w:lineRule="auto"/>
              <w:rPr>
                <w:szCs w:val="28"/>
                <w:lang w:eastAsia="lv-LV"/>
              </w:rPr>
            </w:pPr>
            <w:r w:rsidRPr="00AF6D2E">
              <w:rPr>
                <w:szCs w:val="28"/>
                <w:lang w:eastAsia="lv-LV"/>
              </w:rPr>
              <w:t>Projekta izpildē iesaistītās institūcijas</w:t>
            </w:r>
          </w:p>
        </w:tc>
        <w:tc>
          <w:tcPr>
            <w:tcW w:w="3449" w:type="pct"/>
            <w:tcBorders>
              <w:top w:val="outset" w:sz="6" w:space="0" w:color="000000"/>
              <w:left w:val="outset" w:sz="6" w:space="0" w:color="000000"/>
              <w:bottom w:val="outset" w:sz="6" w:space="0" w:color="000000"/>
            </w:tcBorders>
          </w:tcPr>
          <w:p w14:paraId="3E7942D4" w14:textId="77777777" w:rsidR="001E6A95" w:rsidRPr="00AF6D2E" w:rsidRDefault="004C52DA" w:rsidP="00846270">
            <w:pPr>
              <w:spacing w:before="100" w:beforeAutospacing="1" w:after="100" w:afterAutospacing="1" w:line="240" w:lineRule="auto"/>
              <w:ind w:firstLine="720"/>
              <w:jc w:val="both"/>
              <w:rPr>
                <w:szCs w:val="28"/>
                <w:lang w:eastAsia="lv-LV"/>
              </w:rPr>
            </w:pPr>
            <w:r w:rsidRPr="00AF6D2E">
              <w:rPr>
                <w:szCs w:val="28"/>
                <w:lang w:eastAsia="lv-LV"/>
              </w:rPr>
              <w:t>Rīkojuma projekta izpildē</w:t>
            </w:r>
            <w:r w:rsidR="008566AC" w:rsidRPr="00AF6D2E">
              <w:rPr>
                <w:szCs w:val="28"/>
                <w:lang w:eastAsia="lv-LV"/>
              </w:rPr>
              <w:t xml:space="preserve"> </w:t>
            </w:r>
            <w:r w:rsidRPr="00AF6D2E">
              <w:rPr>
                <w:szCs w:val="28"/>
                <w:lang w:eastAsia="lv-LV"/>
              </w:rPr>
              <w:t>iesaistīta</w:t>
            </w:r>
            <w:r w:rsidR="008566AC" w:rsidRPr="00AF6D2E">
              <w:rPr>
                <w:szCs w:val="28"/>
                <w:lang w:eastAsia="lv-LV"/>
              </w:rPr>
              <w:t xml:space="preserve"> ir </w:t>
            </w:r>
            <w:r w:rsidR="00950252" w:rsidRPr="00AF6D2E">
              <w:rPr>
                <w:szCs w:val="28"/>
                <w:lang w:eastAsia="lv-LV"/>
              </w:rPr>
              <w:t>Ekonomikas</w:t>
            </w:r>
            <w:r w:rsidRPr="00AF6D2E">
              <w:rPr>
                <w:szCs w:val="28"/>
                <w:lang w:eastAsia="lv-LV"/>
              </w:rPr>
              <w:t xml:space="preserve"> ministrija un </w:t>
            </w:r>
            <w:r w:rsidR="00950252" w:rsidRPr="00AF6D2E">
              <w:rPr>
                <w:szCs w:val="28"/>
                <w:lang w:eastAsia="lv-LV"/>
              </w:rPr>
              <w:t>Latvenergo</w:t>
            </w:r>
            <w:r w:rsidR="006F4455" w:rsidRPr="00AF6D2E">
              <w:rPr>
                <w:szCs w:val="28"/>
                <w:lang w:eastAsia="lv-LV"/>
              </w:rPr>
              <w:t>.</w:t>
            </w:r>
          </w:p>
        </w:tc>
      </w:tr>
      <w:tr w:rsidR="00181F76" w:rsidRPr="00AF6D2E" w14:paraId="532B9BEF" w14:textId="77777777" w:rsidTr="00874AB8">
        <w:trPr>
          <w:tblCellSpacing w:w="15" w:type="dxa"/>
        </w:trPr>
        <w:tc>
          <w:tcPr>
            <w:tcW w:w="431" w:type="pct"/>
            <w:tcBorders>
              <w:top w:val="outset" w:sz="6" w:space="0" w:color="000000"/>
              <w:bottom w:val="outset" w:sz="6" w:space="0" w:color="000000"/>
              <w:right w:val="outset" w:sz="6" w:space="0" w:color="000000"/>
            </w:tcBorders>
          </w:tcPr>
          <w:p w14:paraId="68D49FFD" w14:textId="77777777" w:rsidR="001E6A95" w:rsidRPr="00AF6D2E" w:rsidRDefault="001E6A95" w:rsidP="001E6A95">
            <w:pPr>
              <w:spacing w:before="100" w:beforeAutospacing="1" w:after="100" w:afterAutospacing="1" w:line="240" w:lineRule="auto"/>
              <w:rPr>
                <w:szCs w:val="28"/>
                <w:lang w:eastAsia="lv-LV"/>
              </w:rPr>
            </w:pPr>
            <w:r w:rsidRPr="00AF6D2E">
              <w:rPr>
                <w:szCs w:val="28"/>
                <w:lang w:eastAsia="lv-LV"/>
              </w:rPr>
              <w:t>2.</w:t>
            </w:r>
          </w:p>
        </w:tc>
        <w:tc>
          <w:tcPr>
            <w:tcW w:w="1055" w:type="pct"/>
            <w:tcBorders>
              <w:top w:val="outset" w:sz="6" w:space="0" w:color="000000"/>
              <w:left w:val="outset" w:sz="6" w:space="0" w:color="000000"/>
              <w:bottom w:val="outset" w:sz="6" w:space="0" w:color="000000"/>
              <w:right w:val="outset" w:sz="6" w:space="0" w:color="000000"/>
            </w:tcBorders>
          </w:tcPr>
          <w:p w14:paraId="400A97E8" w14:textId="77777777" w:rsidR="00FE36BE" w:rsidRPr="00AF6D2E" w:rsidRDefault="00FE36BE" w:rsidP="00FE36BE">
            <w:pPr>
              <w:spacing w:before="100" w:beforeAutospacing="1" w:after="100" w:afterAutospacing="1" w:line="240" w:lineRule="auto"/>
              <w:rPr>
                <w:szCs w:val="28"/>
                <w:lang w:eastAsia="lv-LV"/>
              </w:rPr>
            </w:pPr>
            <w:r w:rsidRPr="00AF6D2E">
              <w:rPr>
                <w:szCs w:val="28"/>
                <w:lang w:eastAsia="lv-LV"/>
              </w:rPr>
              <w:t xml:space="preserve">Projekta izpildes ietekme uz pārvaldes funkcijām un institucionālo struktūru. </w:t>
            </w:r>
          </w:p>
          <w:p w14:paraId="717287CE" w14:textId="77777777" w:rsidR="001E6A95" w:rsidRPr="00AF6D2E" w:rsidRDefault="00FE36BE" w:rsidP="00FE36BE">
            <w:pPr>
              <w:spacing w:before="100" w:beforeAutospacing="1" w:after="100" w:afterAutospacing="1" w:line="240" w:lineRule="auto"/>
              <w:rPr>
                <w:szCs w:val="28"/>
                <w:lang w:eastAsia="lv-LV"/>
              </w:rPr>
            </w:pPr>
            <w:r w:rsidRPr="00AF6D2E">
              <w:rPr>
                <w:szCs w:val="28"/>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14:paraId="51D0D296" w14:textId="77777777" w:rsidR="005C33F5" w:rsidRPr="00AF6D2E" w:rsidRDefault="00083526" w:rsidP="006F4455">
            <w:pPr>
              <w:spacing w:before="100" w:beforeAutospacing="1" w:after="100" w:afterAutospacing="1" w:line="240" w:lineRule="auto"/>
              <w:ind w:firstLine="720"/>
              <w:jc w:val="both"/>
              <w:rPr>
                <w:szCs w:val="28"/>
                <w:lang w:eastAsia="lv-LV"/>
              </w:rPr>
            </w:pPr>
            <w:r w:rsidRPr="00AF6D2E">
              <w:rPr>
                <w:szCs w:val="28"/>
                <w:lang w:eastAsia="lv-LV"/>
              </w:rPr>
              <w:t>Projekts šo jomu neskar.</w:t>
            </w:r>
          </w:p>
        </w:tc>
      </w:tr>
      <w:tr w:rsidR="00181F76" w:rsidRPr="00AF6D2E" w14:paraId="2CA9D949" w14:textId="77777777" w:rsidTr="00874AB8">
        <w:trPr>
          <w:tblCellSpacing w:w="15" w:type="dxa"/>
        </w:trPr>
        <w:tc>
          <w:tcPr>
            <w:tcW w:w="431" w:type="pct"/>
            <w:tcBorders>
              <w:top w:val="outset" w:sz="6" w:space="0" w:color="000000"/>
              <w:bottom w:val="outset" w:sz="6" w:space="0" w:color="000000"/>
              <w:right w:val="outset" w:sz="6" w:space="0" w:color="000000"/>
            </w:tcBorders>
          </w:tcPr>
          <w:p w14:paraId="4B09F8B0" w14:textId="77777777" w:rsidR="001E6A95" w:rsidRPr="00AF6D2E" w:rsidRDefault="00FE36BE" w:rsidP="00F92D9F">
            <w:pPr>
              <w:spacing w:after="0" w:line="240" w:lineRule="auto"/>
              <w:rPr>
                <w:szCs w:val="28"/>
                <w:lang w:eastAsia="lv-LV"/>
              </w:rPr>
            </w:pPr>
            <w:r w:rsidRPr="00AF6D2E">
              <w:rPr>
                <w:szCs w:val="28"/>
                <w:lang w:eastAsia="lv-LV"/>
              </w:rPr>
              <w:lastRenderedPageBreak/>
              <w:t>3</w:t>
            </w:r>
            <w:r w:rsidR="001E6A95" w:rsidRPr="00AF6D2E">
              <w:rPr>
                <w:szCs w:val="28"/>
                <w:lang w:eastAsia="lv-LV"/>
              </w:rPr>
              <w:t>.</w:t>
            </w:r>
          </w:p>
        </w:tc>
        <w:tc>
          <w:tcPr>
            <w:tcW w:w="1055" w:type="pct"/>
            <w:tcBorders>
              <w:top w:val="outset" w:sz="6" w:space="0" w:color="000000"/>
              <w:left w:val="outset" w:sz="6" w:space="0" w:color="000000"/>
              <w:bottom w:val="outset" w:sz="6" w:space="0" w:color="000000"/>
              <w:right w:val="outset" w:sz="6" w:space="0" w:color="000000"/>
            </w:tcBorders>
          </w:tcPr>
          <w:p w14:paraId="5896621C" w14:textId="77777777" w:rsidR="001E6A95" w:rsidRPr="00AF6D2E" w:rsidRDefault="001E6A95" w:rsidP="00F92D9F">
            <w:pPr>
              <w:spacing w:after="0" w:line="240" w:lineRule="auto"/>
              <w:rPr>
                <w:szCs w:val="28"/>
                <w:lang w:eastAsia="lv-LV"/>
              </w:rPr>
            </w:pPr>
            <w:r w:rsidRPr="00AF6D2E">
              <w:rPr>
                <w:szCs w:val="28"/>
                <w:lang w:eastAsia="lv-LV"/>
              </w:rPr>
              <w:t>Cita informācija</w:t>
            </w:r>
          </w:p>
        </w:tc>
        <w:tc>
          <w:tcPr>
            <w:tcW w:w="3449" w:type="pct"/>
            <w:tcBorders>
              <w:top w:val="outset" w:sz="6" w:space="0" w:color="000000"/>
              <w:left w:val="outset" w:sz="6" w:space="0" w:color="000000"/>
              <w:bottom w:val="outset" w:sz="6" w:space="0" w:color="000000"/>
            </w:tcBorders>
          </w:tcPr>
          <w:p w14:paraId="1C3EB4C6" w14:textId="26FF9B9A" w:rsidR="001E6A95" w:rsidRPr="00A758AD" w:rsidRDefault="00945BD6" w:rsidP="006171DB">
            <w:pPr>
              <w:spacing w:after="0" w:line="240" w:lineRule="auto"/>
              <w:ind w:firstLine="720"/>
              <w:jc w:val="both"/>
              <w:rPr>
                <w:szCs w:val="28"/>
                <w:lang w:eastAsia="lv-LV"/>
              </w:rPr>
            </w:pPr>
            <w:bookmarkStart w:id="0" w:name="_GoBack"/>
            <w:r w:rsidRPr="00A758AD">
              <w:rPr>
                <w:szCs w:val="28"/>
                <w:lang w:eastAsia="lv-LV"/>
              </w:rPr>
              <w:t>Ņemot vērā 2013. gada 5. februārī noslēgto vienošanos Nr. 010000/13-115, ar ko Latvenergo apņēmusies nodrošināt nepieciešamo darbību veikšanu, tajā skaitā segt izdevumus, lai nodrošinātu valstij piekrītošo nekustamo īpašumu, kas nepieciešami Latvenergo komercdarbības veikšanai, datu aktualizāciju Nekustamā īpašuma valsts kadastra informācija sistēmā un īpašumtiesību nostiprināšanu zemesgrāmatā uz valsts vārda Ekonomikas ministrijas personā, Latvenergo veiks nepieciešamās darbības un segs izmaksas zemes vienības datu aktualizācijai Nekustamā īpašuma valsts kadastra informācijas sistēmā un īpašumtiesību reģistrēšanai zemesgrāmatā.</w:t>
            </w:r>
            <w:bookmarkEnd w:id="0"/>
          </w:p>
        </w:tc>
      </w:tr>
    </w:tbl>
    <w:p w14:paraId="0B0198B2" w14:textId="77777777" w:rsidR="00B14ED2" w:rsidRPr="00AF6D2E" w:rsidRDefault="000B0A74" w:rsidP="00573AC6">
      <w:pPr>
        <w:spacing w:before="100" w:beforeAutospacing="1" w:after="100" w:afterAutospacing="1" w:line="240" w:lineRule="auto"/>
        <w:jc w:val="both"/>
        <w:rPr>
          <w:bCs/>
          <w:szCs w:val="28"/>
          <w:lang w:eastAsia="lv-LV"/>
        </w:rPr>
      </w:pPr>
      <w:r w:rsidRPr="00AF6D2E">
        <w:rPr>
          <w:bCs/>
          <w:szCs w:val="28"/>
          <w:lang w:eastAsia="lv-LV"/>
        </w:rPr>
        <w:t xml:space="preserve">Anotācijas </w:t>
      </w:r>
      <w:r w:rsidR="00950252" w:rsidRPr="00AF6D2E">
        <w:rPr>
          <w:bCs/>
          <w:szCs w:val="28"/>
          <w:lang w:eastAsia="lv-LV"/>
        </w:rPr>
        <w:t xml:space="preserve">II, </w:t>
      </w:r>
      <w:r w:rsidR="00EF29A7" w:rsidRPr="00AF6D2E">
        <w:rPr>
          <w:bCs/>
          <w:szCs w:val="28"/>
          <w:lang w:eastAsia="lv-LV"/>
        </w:rPr>
        <w:t>III</w:t>
      </w:r>
      <w:r w:rsidR="00950252" w:rsidRPr="00AF6D2E">
        <w:rPr>
          <w:bCs/>
          <w:szCs w:val="28"/>
          <w:lang w:eastAsia="lv-LV"/>
        </w:rPr>
        <w:t>,</w:t>
      </w:r>
      <w:r w:rsidR="00EF29A7" w:rsidRPr="00AF6D2E">
        <w:rPr>
          <w:bCs/>
          <w:szCs w:val="28"/>
          <w:lang w:eastAsia="lv-LV"/>
        </w:rPr>
        <w:t xml:space="preserve"> IV,</w:t>
      </w:r>
      <w:r w:rsidRPr="00AF6D2E">
        <w:rPr>
          <w:bCs/>
          <w:szCs w:val="28"/>
          <w:lang w:eastAsia="lv-LV"/>
        </w:rPr>
        <w:t xml:space="preserve"> un V sadaļa –projekts šīs jomas neskar.</w:t>
      </w:r>
    </w:p>
    <w:p w14:paraId="574B899A" w14:textId="77777777" w:rsidR="004B3EFA" w:rsidRPr="00AF6D2E" w:rsidRDefault="004B3EFA" w:rsidP="00573AC6">
      <w:pPr>
        <w:spacing w:before="100" w:beforeAutospacing="1" w:after="100" w:afterAutospacing="1" w:line="240" w:lineRule="auto"/>
        <w:jc w:val="both"/>
        <w:rPr>
          <w:bCs/>
          <w:szCs w:val="28"/>
          <w:lang w:eastAsia="lv-LV"/>
        </w:rPr>
      </w:pPr>
    </w:p>
    <w:p w14:paraId="07EAC7D8" w14:textId="77777777" w:rsidR="004B3EFA" w:rsidRPr="00AF6D2E" w:rsidRDefault="004B3EFA" w:rsidP="002671B6">
      <w:pPr>
        <w:spacing w:before="100" w:beforeAutospacing="1" w:after="100" w:afterAutospacing="1" w:line="240" w:lineRule="auto"/>
        <w:jc w:val="center"/>
        <w:rPr>
          <w:bCs/>
          <w:i/>
          <w:szCs w:val="28"/>
          <w:lang w:eastAsia="lv-LV"/>
        </w:rPr>
      </w:pPr>
    </w:p>
    <w:p w14:paraId="5501565A" w14:textId="77777777" w:rsidR="00EC155C" w:rsidRPr="00AF6D2E" w:rsidRDefault="00EC155C" w:rsidP="00EC155C">
      <w:pPr>
        <w:jc w:val="both"/>
        <w:rPr>
          <w:szCs w:val="28"/>
        </w:rPr>
      </w:pPr>
    </w:p>
    <w:p w14:paraId="2F5A8CF8" w14:textId="77777777" w:rsidR="00EC155C" w:rsidRPr="00AF6D2E" w:rsidRDefault="00EC155C" w:rsidP="00EC155C">
      <w:pPr>
        <w:spacing w:after="0" w:line="240" w:lineRule="auto"/>
        <w:rPr>
          <w:b/>
          <w:szCs w:val="28"/>
          <w:lang w:eastAsia="lv-LV"/>
        </w:rPr>
      </w:pPr>
      <w:r w:rsidRPr="00AF6D2E">
        <w:rPr>
          <w:b/>
          <w:szCs w:val="28"/>
          <w:lang w:eastAsia="lv-LV"/>
        </w:rPr>
        <w:t>Ministru prezidenta biedrs,</w:t>
      </w:r>
    </w:p>
    <w:p w14:paraId="3FDECA81" w14:textId="5CACE3F2" w:rsidR="00EC155C" w:rsidRPr="00AF6D2E" w:rsidRDefault="00EC155C" w:rsidP="00EC155C">
      <w:pPr>
        <w:spacing w:after="0" w:line="240" w:lineRule="auto"/>
        <w:rPr>
          <w:b/>
          <w:szCs w:val="28"/>
          <w:lang w:eastAsia="lv-LV"/>
        </w:rPr>
      </w:pPr>
      <w:r w:rsidRPr="00AF6D2E">
        <w:rPr>
          <w:b/>
          <w:szCs w:val="28"/>
          <w:lang w:eastAsia="lv-LV"/>
        </w:rPr>
        <w:t>ekonomikas ministrs</w:t>
      </w:r>
      <w:r w:rsidRPr="00AF6D2E">
        <w:rPr>
          <w:b/>
          <w:szCs w:val="28"/>
          <w:lang w:eastAsia="lv-LV"/>
        </w:rPr>
        <w:tab/>
      </w:r>
      <w:r w:rsidRPr="00AF6D2E">
        <w:rPr>
          <w:b/>
          <w:szCs w:val="28"/>
          <w:lang w:eastAsia="lv-LV"/>
        </w:rPr>
        <w:tab/>
      </w:r>
      <w:r w:rsidRPr="00AF6D2E">
        <w:rPr>
          <w:b/>
          <w:szCs w:val="28"/>
          <w:lang w:eastAsia="lv-LV"/>
        </w:rPr>
        <w:tab/>
      </w:r>
      <w:r w:rsidRPr="00AF6D2E">
        <w:rPr>
          <w:b/>
          <w:szCs w:val="28"/>
          <w:lang w:eastAsia="lv-LV"/>
        </w:rPr>
        <w:tab/>
      </w:r>
      <w:r w:rsidRPr="00AF6D2E">
        <w:rPr>
          <w:b/>
          <w:szCs w:val="28"/>
          <w:lang w:eastAsia="lv-LV"/>
        </w:rPr>
        <w:tab/>
      </w:r>
      <w:r w:rsidRPr="00AF6D2E">
        <w:rPr>
          <w:b/>
          <w:szCs w:val="28"/>
          <w:lang w:eastAsia="lv-LV"/>
        </w:rPr>
        <w:tab/>
      </w:r>
      <w:r w:rsidRPr="00AF6D2E">
        <w:rPr>
          <w:b/>
          <w:szCs w:val="28"/>
          <w:lang w:eastAsia="lv-LV"/>
        </w:rPr>
        <w:tab/>
        <w:t>A.</w:t>
      </w:r>
      <w:r w:rsidR="00886C28">
        <w:rPr>
          <w:b/>
          <w:szCs w:val="28"/>
          <w:lang w:eastAsia="lv-LV"/>
        </w:rPr>
        <w:t> </w:t>
      </w:r>
      <w:r w:rsidRPr="00AF6D2E">
        <w:rPr>
          <w:b/>
          <w:szCs w:val="28"/>
          <w:lang w:eastAsia="lv-LV"/>
        </w:rPr>
        <w:t>Ašeradens</w:t>
      </w:r>
    </w:p>
    <w:p w14:paraId="610B8A7B" w14:textId="77777777" w:rsidR="00EC155C" w:rsidRPr="00AF6D2E" w:rsidRDefault="00EC155C" w:rsidP="00EC155C">
      <w:pPr>
        <w:spacing w:after="0" w:line="240" w:lineRule="auto"/>
        <w:rPr>
          <w:b/>
          <w:szCs w:val="28"/>
          <w:lang w:eastAsia="lv-LV"/>
        </w:rPr>
      </w:pPr>
    </w:p>
    <w:p w14:paraId="12CC85CD" w14:textId="77777777" w:rsidR="00EC155C" w:rsidRPr="00AF6D2E" w:rsidRDefault="00EC155C" w:rsidP="00EC155C">
      <w:pPr>
        <w:spacing w:after="0" w:line="240" w:lineRule="auto"/>
        <w:rPr>
          <w:b/>
          <w:szCs w:val="28"/>
          <w:lang w:eastAsia="lv-LV"/>
        </w:rPr>
      </w:pPr>
    </w:p>
    <w:p w14:paraId="4B35B947" w14:textId="6FB19D71" w:rsidR="00EC155C" w:rsidRPr="00AF6D2E" w:rsidRDefault="00EC155C" w:rsidP="00EC155C">
      <w:pPr>
        <w:spacing w:after="0" w:line="240" w:lineRule="auto"/>
        <w:rPr>
          <w:b/>
          <w:szCs w:val="28"/>
          <w:lang w:eastAsia="lv-LV"/>
        </w:rPr>
      </w:pPr>
      <w:r w:rsidRPr="00AF6D2E">
        <w:rPr>
          <w:b/>
          <w:szCs w:val="28"/>
          <w:lang w:eastAsia="lv-LV"/>
        </w:rPr>
        <w:t>Vīza: valsts sekretārs</w:t>
      </w:r>
      <w:r w:rsidRPr="00AF6D2E">
        <w:rPr>
          <w:b/>
          <w:szCs w:val="28"/>
          <w:lang w:eastAsia="lv-LV"/>
        </w:rPr>
        <w:tab/>
      </w:r>
      <w:r w:rsidRPr="00AF6D2E">
        <w:rPr>
          <w:b/>
          <w:szCs w:val="28"/>
          <w:lang w:eastAsia="lv-LV"/>
        </w:rPr>
        <w:tab/>
      </w:r>
      <w:r w:rsidRPr="00AF6D2E">
        <w:rPr>
          <w:b/>
          <w:szCs w:val="28"/>
          <w:lang w:eastAsia="lv-LV"/>
        </w:rPr>
        <w:tab/>
      </w:r>
      <w:r w:rsidRPr="00AF6D2E">
        <w:rPr>
          <w:b/>
          <w:szCs w:val="28"/>
          <w:lang w:eastAsia="lv-LV"/>
        </w:rPr>
        <w:tab/>
      </w:r>
      <w:r w:rsidRPr="00AF6D2E">
        <w:rPr>
          <w:b/>
          <w:szCs w:val="28"/>
          <w:lang w:eastAsia="lv-LV"/>
        </w:rPr>
        <w:tab/>
      </w:r>
      <w:r w:rsidRPr="00AF6D2E">
        <w:rPr>
          <w:b/>
          <w:szCs w:val="28"/>
          <w:lang w:eastAsia="lv-LV"/>
        </w:rPr>
        <w:tab/>
      </w:r>
      <w:r w:rsidRPr="00AF6D2E">
        <w:rPr>
          <w:b/>
          <w:szCs w:val="28"/>
          <w:lang w:eastAsia="lv-LV"/>
        </w:rPr>
        <w:tab/>
        <w:t>J.</w:t>
      </w:r>
      <w:r w:rsidR="00886C28">
        <w:rPr>
          <w:b/>
          <w:szCs w:val="28"/>
          <w:lang w:eastAsia="lv-LV"/>
        </w:rPr>
        <w:t> </w:t>
      </w:r>
      <w:r w:rsidRPr="00AF6D2E">
        <w:rPr>
          <w:b/>
          <w:szCs w:val="28"/>
          <w:lang w:eastAsia="lv-LV"/>
        </w:rPr>
        <w:t>Stinka</w:t>
      </w:r>
    </w:p>
    <w:p w14:paraId="6711AE49" w14:textId="77777777" w:rsidR="00EC155C" w:rsidRPr="00AF6D2E" w:rsidRDefault="00EC155C" w:rsidP="00EC155C">
      <w:pPr>
        <w:rPr>
          <w:b/>
          <w:szCs w:val="28"/>
          <w:lang w:eastAsia="lv-LV"/>
        </w:rPr>
      </w:pPr>
    </w:p>
    <w:p w14:paraId="2C580A07" w14:textId="77777777" w:rsidR="003866BA" w:rsidRPr="00AF6D2E" w:rsidRDefault="003866BA" w:rsidP="00EC155C">
      <w:pPr>
        <w:rPr>
          <w:b/>
          <w:szCs w:val="28"/>
          <w:lang w:eastAsia="lv-LV"/>
        </w:rPr>
      </w:pPr>
    </w:p>
    <w:p w14:paraId="48856A69" w14:textId="77777777" w:rsidR="003866BA" w:rsidRDefault="003866BA" w:rsidP="00EC155C">
      <w:pPr>
        <w:rPr>
          <w:b/>
          <w:sz w:val="26"/>
          <w:szCs w:val="26"/>
          <w:lang w:eastAsia="lv-LV"/>
        </w:rPr>
      </w:pPr>
    </w:p>
    <w:p w14:paraId="41501D01" w14:textId="77777777" w:rsidR="003866BA" w:rsidRDefault="003866BA" w:rsidP="00EC155C">
      <w:pPr>
        <w:rPr>
          <w:b/>
          <w:sz w:val="26"/>
          <w:szCs w:val="26"/>
          <w:lang w:eastAsia="lv-LV"/>
        </w:rPr>
      </w:pPr>
    </w:p>
    <w:p w14:paraId="05F6A53C" w14:textId="224D1D10" w:rsidR="00EC155C" w:rsidRPr="00EC155C" w:rsidRDefault="00B43842" w:rsidP="00EC155C">
      <w:pPr>
        <w:spacing w:after="0" w:line="240" w:lineRule="auto"/>
        <w:rPr>
          <w:sz w:val="20"/>
          <w:szCs w:val="20"/>
          <w:lang w:eastAsia="lv-LV"/>
        </w:rPr>
      </w:pPr>
      <w:r>
        <w:rPr>
          <w:sz w:val="20"/>
          <w:szCs w:val="20"/>
          <w:lang w:eastAsia="lv-LV"/>
        </w:rPr>
        <w:t>Zelča 67013163</w:t>
      </w:r>
    </w:p>
    <w:p w14:paraId="622D9BE7" w14:textId="77777777" w:rsidR="00EC155C" w:rsidRPr="00EC155C" w:rsidRDefault="00EC155C" w:rsidP="00EC155C">
      <w:pPr>
        <w:spacing w:after="0" w:line="240" w:lineRule="auto"/>
        <w:rPr>
          <w:sz w:val="20"/>
          <w:szCs w:val="20"/>
          <w:lang w:eastAsia="lv-LV"/>
        </w:rPr>
      </w:pPr>
      <w:r w:rsidRPr="00EC155C">
        <w:rPr>
          <w:sz w:val="20"/>
          <w:szCs w:val="20"/>
          <w:lang w:eastAsia="lv-LV"/>
        </w:rPr>
        <w:t>Inese.Zelca@em.gov.lv</w:t>
      </w:r>
    </w:p>
    <w:p w14:paraId="0AC2D419" w14:textId="77777777" w:rsidR="004A4A9F" w:rsidRPr="00D723FA" w:rsidRDefault="004A4A9F" w:rsidP="00EC155C">
      <w:pPr>
        <w:spacing w:after="0" w:line="240" w:lineRule="auto"/>
        <w:ind w:firstLine="720"/>
        <w:rPr>
          <w:sz w:val="24"/>
          <w:szCs w:val="24"/>
        </w:rPr>
      </w:pPr>
    </w:p>
    <w:sectPr w:rsidR="004A4A9F" w:rsidRPr="00D723FA" w:rsidSect="00A01074">
      <w:headerReference w:type="even" r:id="rId9"/>
      <w:headerReference w:type="default" r:id="rId10"/>
      <w:footerReference w:type="default" r:id="rId11"/>
      <w:footerReference w:type="first" r:id="rId12"/>
      <w:pgSz w:w="11906" w:h="16838"/>
      <w:pgMar w:top="1418"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7F52D" w14:textId="77777777" w:rsidR="005D0D05" w:rsidRDefault="005D0D05">
      <w:r>
        <w:separator/>
      </w:r>
    </w:p>
  </w:endnote>
  <w:endnote w:type="continuationSeparator" w:id="0">
    <w:p w14:paraId="3FE3B63A" w14:textId="77777777" w:rsidR="005D0D05" w:rsidRDefault="005D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E2DF" w14:textId="4CA9DC7B" w:rsidR="004F1377" w:rsidRPr="003F0A78" w:rsidRDefault="00A01074" w:rsidP="003F0A78">
    <w:pPr>
      <w:pStyle w:val="Footer"/>
      <w:spacing w:after="0" w:line="240" w:lineRule="auto"/>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EMAnot_220</w:t>
    </w:r>
    <w:r w:rsidR="008E6375">
      <w:rPr>
        <w:noProof/>
        <w:sz w:val="18"/>
        <w:szCs w:val="18"/>
      </w:rPr>
      <w:t>2</w:t>
    </w:r>
    <w:r>
      <w:rPr>
        <w:noProof/>
        <w:sz w:val="18"/>
        <w:szCs w:val="18"/>
      </w:rPr>
      <w:t>17_zeme_Rezekne.docx</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F5403" w14:textId="2B7C490E" w:rsidR="004F1377" w:rsidRPr="00EF29A7" w:rsidRDefault="00A01074" w:rsidP="00C74AD8">
    <w:pPr>
      <w:pStyle w:val="Footer"/>
      <w:spacing w:after="0" w:line="240" w:lineRule="auto"/>
      <w:jc w:val="both"/>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EMAnot_220</w:t>
    </w:r>
    <w:r w:rsidR="00487FC5">
      <w:rPr>
        <w:noProof/>
        <w:sz w:val="18"/>
        <w:szCs w:val="18"/>
      </w:rPr>
      <w:t>2</w:t>
    </w:r>
    <w:r>
      <w:rPr>
        <w:noProof/>
        <w:sz w:val="18"/>
        <w:szCs w:val="18"/>
      </w:rPr>
      <w:t>17_zeme_Rezekne.docx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C4F46" w14:textId="77777777" w:rsidR="005D0D05" w:rsidRDefault="005D0D05">
      <w:r>
        <w:separator/>
      </w:r>
    </w:p>
  </w:footnote>
  <w:footnote w:type="continuationSeparator" w:id="0">
    <w:p w14:paraId="287EB5FE" w14:textId="77777777" w:rsidR="005D0D05" w:rsidRDefault="005D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3BD4E" w14:textId="77777777" w:rsidR="004F1377" w:rsidRDefault="004F1377"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C248C1" w14:textId="77777777" w:rsidR="004F1377" w:rsidRDefault="004F1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14B8" w14:textId="77777777" w:rsidR="004F1377" w:rsidRDefault="004F1377"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58AD">
      <w:rPr>
        <w:rStyle w:val="PageNumber"/>
        <w:noProof/>
      </w:rPr>
      <w:t>4</w:t>
    </w:r>
    <w:r>
      <w:rPr>
        <w:rStyle w:val="PageNumber"/>
      </w:rPr>
      <w:fldChar w:fldCharType="end"/>
    </w:r>
  </w:p>
  <w:p w14:paraId="19E49DE1" w14:textId="77777777" w:rsidR="004F1377" w:rsidRDefault="004F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C130481"/>
    <w:multiLevelType w:val="hybridMultilevel"/>
    <w:tmpl w:val="30C2FFD4"/>
    <w:lvl w:ilvl="0" w:tplc="1F0462B4">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16"/>
  </w:num>
  <w:num w:numId="5">
    <w:abstractNumId w:val="11"/>
  </w:num>
  <w:num w:numId="6">
    <w:abstractNumId w:val="12"/>
  </w:num>
  <w:num w:numId="7">
    <w:abstractNumId w:val="15"/>
  </w:num>
  <w:num w:numId="8">
    <w:abstractNumId w:val="2"/>
  </w:num>
  <w:num w:numId="9">
    <w:abstractNumId w:val="1"/>
  </w:num>
  <w:num w:numId="10">
    <w:abstractNumId w:val="6"/>
  </w:num>
  <w:num w:numId="11">
    <w:abstractNumId w:val="0"/>
  </w:num>
  <w:num w:numId="12">
    <w:abstractNumId w:val="17"/>
  </w:num>
  <w:num w:numId="13">
    <w:abstractNumId w:val="5"/>
  </w:num>
  <w:num w:numId="14">
    <w:abstractNumId w:val="9"/>
  </w:num>
  <w:num w:numId="15">
    <w:abstractNumId w:val="13"/>
  </w:num>
  <w:num w:numId="16">
    <w:abstractNumId w:val="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6A6"/>
    <w:rsid w:val="000006C1"/>
    <w:rsid w:val="0000274A"/>
    <w:rsid w:val="00003B04"/>
    <w:rsid w:val="00004657"/>
    <w:rsid w:val="00005809"/>
    <w:rsid w:val="000077F6"/>
    <w:rsid w:val="00012655"/>
    <w:rsid w:val="00014380"/>
    <w:rsid w:val="00017CD4"/>
    <w:rsid w:val="0002386D"/>
    <w:rsid w:val="00023A1F"/>
    <w:rsid w:val="00024CDC"/>
    <w:rsid w:val="00025B68"/>
    <w:rsid w:val="000271AE"/>
    <w:rsid w:val="00033686"/>
    <w:rsid w:val="0003468D"/>
    <w:rsid w:val="00034C6C"/>
    <w:rsid w:val="00035803"/>
    <w:rsid w:val="00042835"/>
    <w:rsid w:val="000429A9"/>
    <w:rsid w:val="00042B6A"/>
    <w:rsid w:val="00044458"/>
    <w:rsid w:val="00052D41"/>
    <w:rsid w:val="00053881"/>
    <w:rsid w:val="0005433D"/>
    <w:rsid w:val="00055D9A"/>
    <w:rsid w:val="00056437"/>
    <w:rsid w:val="00060B31"/>
    <w:rsid w:val="000643DE"/>
    <w:rsid w:val="00064C76"/>
    <w:rsid w:val="000662CC"/>
    <w:rsid w:val="00067DCF"/>
    <w:rsid w:val="000717F9"/>
    <w:rsid w:val="00072EB6"/>
    <w:rsid w:val="0007379A"/>
    <w:rsid w:val="00074E0C"/>
    <w:rsid w:val="0007688A"/>
    <w:rsid w:val="00076DA1"/>
    <w:rsid w:val="00077A0B"/>
    <w:rsid w:val="000821AB"/>
    <w:rsid w:val="0008269A"/>
    <w:rsid w:val="00083526"/>
    <w:rsid w:val="00083B10"/>
    <w:rsid w:val="000854FD"/>
    <w:rsid w:val="00086E6A"/>
    <w:rsid w:val="000879DE"/>
    <w:rsid w:val="00087C1E"/>
    <w:rsid w:val="0009201A"/>
    <w:rsid w:val="00094057"/>
    <w:rsid w:val="00097919"/>
    <w:rsid w:val="000A468B"/>
    <w:rsid w:val="000A4CDA"/>
    <w:rsid w:val="000B0A74"/>
    <w:rsid w:val="000B1518"/>
    <w:rsid w:val="000B2457"/>
    <w:rsid w:val="000B26F0"/>
    <w:rsid w:val="000B41DA"/>
    <w:rsid w:val="000B4E71"/>
    <w:rsid w:val="000C2993"/>
    <w:rsid w:val="000C2FC7"/>
    <w:rsid w:val="000C4987"/>
    <w:rsid w:val="000C5174"/>
    <w:rsid w:val="000D3220"/>
    <w:rsid w:val="000D3716"/>
    <w:rsid w:val="000D3965"/>
    <w:rsid w:val="000D5483"/>
    <w:rsid w:val="000D5F54"/>
    <w:rsid w:val="000E0EFD"/>
    <w:rsid w:val="000E1E25"/>
    <w:rsid w:val="000E25F6"/>
    <w:rsid w:val="000E27A0"/>
    <w:rsid w:val="000E4567"/>
    <w:rsid w:val="000E5890"/>
    <w:rsid w:val="000E758B"/>
    <w:rsid w:val="000E76EE"/>
    <w:rsid w:val="000F2EA4"/>
    <w:rsid w:val="000F37DB"/>
    <w:rsid w:val="000F7BEF"/>
    <w:rsid w:val="00100021"/>
    <w:rsid w:val="001012DF"/>
    <w:rsid w:val="00101BF2"/>
    <w:rsid w:val="00102FDC"/>
    <w:rsid w:val="001031FC"/>
    <w:rsid w:val="001034BC"/>
    <w:rsid w:val="00104C83"/>
    <w:rsid w:val="0010509E"/>
    <w:rsid w:val="00105E34"/>
    <w:rsid w:val="001071D3"/>
    <w:rsid w:val="00107CAF"/>
    <w:rsid w:val="001100D9"/>
    <w:rsid w:val="00111F47"/>
    <w:rsid w:val="001130EB"/>
    <w:rsid w:val="00113569"/>
    <w:rsid w:val="00115A80"/>
    <w:rsid w:val="00116BC1"/>
    <w:rsid w:val="00117A82"/>
    <w:rsid w:val="00121EA5"/>
    <w:rsid w:val="001251B0"/>
    <w:rsid w:val="0012723C"/>
    <w:rsid w:val="00130973"/>
    <w:rsid w:val="0013136C"/>
    <w:rsid w:val="0013170D"/>
    <w:rsid w:val="00132916"/>
    <w:rsid w:val="001342DB"/>
    <w:rsid w:val="00134CE9"/>
    <w:rsid w:val="001357AA"/>
    <w:rsid w:val="00137C60"/>
    <w:rsid w:val="00142B61"/>
    <w:rsid w:val="00144D05"/>
    <w:rsid w:val="00147574"/>
    <w:rsid w:val="00147CE6"/>
    <w:rsid w:val="00151D38"/>
    <w:rsid w:val="00152F6F"/>
    <w:rsid w:val="001538CD"/>
    <w:rsid w:val="00154E12"/>
    <w:rsid w:val="0016412C"/>
    <w:rsid w:val="001653EF"/>
    <w:rsid w:val="00166720"/>
    <w:rsid w:val="00167EE5"/>
    <w:rsid w:val="001715C0"/>
    <w:rsid w:val="001745EC"/>
    <w:rsid w:val="001761AD"/>
    <w:rsid w:val="001774E1"/>
    <w:rsid w:val="00180F0E"/>
    <w:rsid w:val="00181F76"/>
    <w:rsid w:val="001839F8"/>
    <w:rsid w:val="00183B10"/>
    <w:rsid w:val="00183E55"/>
    <w:rsid w:val="00184E75"/>
    <w:rsid w:val="00185872"/>
    <w:rsid w:val="0018594E"/>
    <w:rsid w:val="00186625"/>
    <w:rsid w:val="0018769D"/>
    <w:rsid w:val="001901EE"/>
    <w:rsid w:val="00190301"/>
    <w:rsid w:val="00191E86"/>
    <w:rsid w:val="00192A13"/>
    <w:rsid w:val="00193EDF"/>
    <w:rsid w:val="001941B2"/>
    <w:rsid w:val="001949E8"/>
    <w:rsid w:val="001A2DC0"/>
    <w:rsid w:val="001A3128"/>
    <w:rsid w:val="001A3E54"/>
    <w:rsid w:val="001A5D31"/>
    <w:rsid w:val="001A6526"/>
    <w:rsid w:val="001A754A"/>
    <w:rsid w:val="001B0824"/>
    <w:rsid w:val="001B109C"/>
    <w:rsid w:val="001B3A22"/>
    <w:rsid w:val="001B3A71"/>
    <w:rsid w:val="001B4799"/>
    <w:rsid w:val="001B4BD0"/>
    <w:rsid w:val="001B5578"/>
    <w:rsid w:val="001B72C1"/>
    <w:rsid w:val="001B7D9A"/>
    <w:rsid w:val="001C00AB"/>
    <w:rsid w:val="001C06E1"/>
    <w:rsid w:val="001C0F05"/>
    <w:rsid w:val="001C1116"/>
    <w:rsid w:val="001C15C6"/>
    <w:rsid w:val="001C2577"/>
    <w:rsid w:val="001C37C0"/>
    <w:rsid w:val="001C3892"/>
    <w:rsid w:val="001C44BE"/>
    <w:rsid w:val="001C5725"/>
    <w:rsid w:val="001C5FAE"/>
    <w:rsid w:val="001C6037"/>
    <w:rsid w:val="001C6B3D"/>
    <w:rsid w:val="001C6CB1"/>
    <w:rsid w:val="001C7B3F"/>
    <w:rsid w:val="001D0010"/>
    <w:rsid w:val="001D2182"/>
    <w:rsid w:val="001D2C68"/>
    <w:rsid w:val="001D480F"/>
    <w:rsid w:val="001D5521"/>
    <w:rsid w:val="001D7C1B"/>
    <w:rsid w:val="001E6422"/>
    <w:rsid w:val="001E6A95"/>
    <w:rsid w:val="001E772F"/>
    <w:rsid w:val="001F104D"/>
    <w:rsid w:val="001F1220"/>
    <w:rsid w:val="001F2C52"/>
    <w:rsid w:val="001F31FB"/>
    <w:rsid w:val="001F4588"/>
    <w:rsid w:val="001F6D21"/>
    <w:rsid w:val="0020011D"/>
    <w:rsid w:val="00200486"/>
    <w:rsid w:val="0020328F"/>
    <w:rsid w:val="00206D2D"/>
    <w:rsid w:val="002079FA"/>
    <w:rsid w:val="0021001E"/>
    <w:rsid w:val="00211A6D"/>
    <w:rsid w:val="00211E53"/>
    <w:rsid w:val="00213D60"/>
    <w:rsid w:val="002147C2"/>
    <w:rsid w:val="00215838"/>
    <w:rsid w:val="0022073F"/>
    <w:rsid w:val="002208DB"/>
    <w:rsid w:val="00220F24"/>
    <w:rsid w:val="00222860"/>
    <w:rsid w:val="00223F09"/>
    <w:rsid w:val="002242B2"/>
    <w:rsid w:val="00226D89"/>
    <w:rsid w:val="00226E19"/>
    <w:rsid w:val="002339D3"/>
    <w:rsid w:val="002346BA"/>
    <w:rsid w:val="002414A1"/>
    <w:rsid w:val="00242A8D"/>
    <w:rsid w:val="00242D1F"/>
    <w:rsid w:val="00247430"/>
    <w:rsid w:val="00250514"/>
    <w:rsid w:val="00252722"/>
    <w:rsid w:val="00257EA8"/>
    <w:rsid w:val="00262969"/>
    <w:rsid w:val="00263624"/>
    <w:rsid w:val="00265701"/>
    <w:rsid w:val="002657AA"/>
    <w:rsid w:val="002671B6"/>
    <w:rsid w:val="00272FB3"/>
    <w:rsid w:val="0027330D"/>
    <w:rsid w:val="002745EC"/>
    <w:rsid w:val="0027505E"/>
    <w:rsid w:val="00275E32"/>
    <w:rsid w:val="00280D35"/>
    <w:rsid w:val="0028108D"/>
    <w:rsid w:val="002819F2"/>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57DF"/>
    <w:rsid w:val="002C6936"/>
    <w:rsid w:val="002C7754"/>
    <w:rsid w:val="002D0BB2"/>
    <w:rsid w:val="002D0E09"/>
    <w:rsid w:val="002D227B"/>
    <w:rsid w:val="002D3FFE"/>
    <w:rsid w:val="002D402B"/>
    <w:rsid w:val="002D5A71"/>
    <w:rsid w:val="002D5F47"/>
    <w:rsid w:val="002D6C8A"/>
    <w:rsid w:val="002D6E35"/>
    <w:rsid w:val="002E0269"/>
    <w:rsid w:val="002E0406"/>
    <w:rsid w:val="002E1067"/>
    <w:rsid w:val="002E17A4"/>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988"/>
    <w:rsid w:val="003066BF"/>
    <w:rsid w:val="00315DD8"/>
    <w:rsid w:val="003166A5"/>
    <w:rsid w:val="00317D1D"/>
    <w:rsid w:val="00320413"/>
    <w:rsid w:val="00321FA5"/>
    <w:rsid w:val="00322A58"/>
    <w:rsid w:val="00326B04"/>
    <w:rsid w:val="0033376A"/>
    <w:rsid w:val="0034003C"/>
    <w:rsid w:val="00341568"/>
    <w:rsid w:val="00345CE9"/>
    <w:rsid w:val="00345CFB"/>
    <w:rsid w:val="003501B8"/>
    <w:rsid w:val="003503B8"/>
    <w:rsid w:val="00350D0A"/>
    <w:rsid w:val="00351967"/>
    <w:rsid w:val="00353165"/>
    <w:rsid w:val="00354C53"/>
    <w:rsid w:val="003564A0"/>
    <w:rsid w:val="00357728"/>
    <w:rsid w:val="00357885"/>
    <w:rsid w:val="003613A0"/>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ED8"/>
    <w:rsid w:val="003844AE"/>
    <w:rsid w:val="00384AFD"/>
    <w:rsid w:val="00384BF1"/>
    <w:rsid w:val="003866BA"/>
    <w:rsid w:val="00387134"/>
    <w:rsid w:val="00387C62"/>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548A"/>
    <w:rsid w:val="003C5EF0"/>
    <w:rsid w:val="003C69B4"/>
    <w:rsid w:val="003D05B6"/>
    <w:rsid w:val="003D42DA"/>
    <w:rsid w:val="003D5459"/>
    <w:rsid w:val="003D7931"/>
    <w:rsid w:val="003E0339"/>
    <w:rsid w:val="003E03B4"/>
    <w:rsid w:val="003E0DD1"/>
    <w:rsid w:val="003E2796"/>
    <w:rsid w:val="003E3A29"/>
    <w:rsid w:val="003E4B23"/>
    <w:rsid w:val="003E5048"/>
    <w:rsid w:val="003E6D0C"/>
    <w:rsid w:val="003E6D9A"/>
    <w:rsid w:val="003F02EE"/>
    <w:rsid w:val="003F0807"/>
    <w:rsid w:val="003F0A78"/>
    <w:rsid w:val="003F1A4C"/>
    <w:rsid w:val="003F1DB5"/>
    <w:rsid w:val="003F4342"/>
    <w:rsid w:val="00401A8B"/>
    <w:rsid w:val="0040240D"/>
    <w:rsid w:val="004038C4"/>
    <w:rsid w:val="00410006"/>
    <w:rsid w:val="00410CA4"/>
    <w:rsid w:val="004110AE"/>
    <w:rsid w:val="0041257E"/>
    <w:rsid w:val="00412898"/>
    <w:rsid w:val="004132D5"/>
    <w:rsid w:val="004133F0"/>
    <w:rsid w:val="0041600B"/>
    <w:rsid w:val="00416D6D"/>
    <w:rsid w:val="00416DE3"/>
    <w:rsid w:val="0041709E"/>
    <w:rsid w:val="0041787D"/>
    <w:rsid w:val="00420AF7"/>
    <w:rsid w:val="00421652"/>
    <w:rsid w:val="00421B9D"/>
    <w:rsid w:val="0042312D"/>
    <w:rsid w:val="0042490C"/>
    <w:rsid w:val="00424924"/>
    <w:rsid w:val="004267EF"/>
    <w:rsid w:val="004306B9"/>
    <w:rsid w:val="004346DC"/>
    <w:rsid w:val="00435714"/>
    <w:rsid w:val="00435931"/>
    <w:rsid w:val="00437E68"/>
    <w:rsid w:val="00437FAE"/>
    <w:rsid w:val="00441584"/>
    <w:rsid w:val="004417B7"/>
    <w:rsid w:val="00441F66"/>
    <w:rsid w:val="0044340A"/>
    <w:rsid w:val="00443870"/>
    <w:rsid w:val="004475A4"/>
    <w:rsid w:val="00450389"/>
    <w:rsid w:val="00450450"/>
    <w:rsid w:val="004553AC"/>
    <w:rsid w:val="004564B0"/>
    <w:rsid w:val="00460C20"/>
    <w:rsid w:val="00462F23"/>
    <w:rsid w:val="0046429F"/>
    <w:rsid w:val="00464789"/>
    <w:rsid w:val="00465198"/>
    <w:rsid w:val="00466341"/>
    <w:rsid w:val="004669D2"/>
    <w:rsid w:val="004701E3"/>
    <w:rsid w:val="00470508"/>
    <w:rsid w:val="004742F4"/>
    <w:rsid w:val="004758D3"/>
    <w:rsid w:val="004763F2"/>
    <w:rsid w:val="00482411"/>
    <w:rsid w:val="0048625A"/>
    <w:rsid w:val="0048734D"/>
    <w:rsid w:val="00487FC5"/>
    <w:rsid w:val="0049158C"/>
    <w:rsid w:val="004920CC"/>
    <w:rsid w:val="00493322"/>
    <w:rsid w:val="00494706"/>
    <w:rsid w:val="00495FF7"/>
    <w:rsid w:val="00496A99"/>
    <w:rsid w:val="00496CE9"/>
    <w:rsid w:val="004A07AD"/>
    <w:rsid w:val="004A0E87"/>
    <w:rsid w:val="004A130A"/>
    <w:rsid w:val="004A2128"/>
    <w:rsid w:val="004A2EE8"/>
    <w:rsid w:val="004A3ADA"/>
    <w:rsid w:val="004A4A9F"/>
    <w:rsid w:val="004A5A46"/>
    <w:rsid w:val="004A7200"/>
    <w:rsid w:val="004B15F7"/>
    <w:rsid w:val="004B18EB"/>
    <w:rsid w:val="004B2940"/>
    <w:rsid w:val="004B310E"/>
    <w:rsid w:val="004B3B3E"/>
    <w:rsid w:val="004B3EFA"/>
    <w:rsid w:val="004B62F4"/>
    <w:rsid w:val="004B6A58"/>
    <w:rsid w:val="004C00DD"/>
    <w:rsid w:val="004C08AB"/>
    <w:rsid w:val="004C207A"/>
    <w:rsid w:val="004C265A"/>
    <w:rsid w:val="004C52DA"/>
    <w:rsid w:val="004C6DC0"/>
    <w:rsid w:val="004C7923"/>
    <w:rsid w:val="004D0A00"/>
    <w:rsid w:val="004D25A6"/>
    <w:rsid w:val="004D5011"/>
    <w:rsid w:val="004D51C9"/>
    <w:rsid w:val="004D6CE1"/>
    <w:rsid w:val="004D716D"/>
    <w:rsid w:val="004E0654"/>
    <w:rsid w:val="004E0866"/>
    <w:rsid w:val="004E17E8"/>
    <w:rsid w:val="004E35FA"/>
    <w:rsid w:val="004E4D36"/>
    <w:rsid w:val="004E5080"/>
    <w:rsid w:val="004E524E"/>
    <w:rsid w:val="004E6798"/>
    <w:rsid w:val="004E7470"/>
    <w:rsid w:val="004F0947"/>
    <w:rsid w:val="004F1377"/>
    <w:rsid w:val="004F20DA"/>
    <w:rsid w:val="004F2E10"/>
    <w:rsid w:val="004F482D"/>
    <w:rsid w:val="004F6BC9"/>
    <w:rsid w:val="004F79CF"/>
    <w:rsid w:val="005000EB"/>
    <w:rsid w:val="0050218E"/>
    <w:rsid w:val="00502AFA"/>
    <w:rsid w:val="0050361F"/>
    <w:rsid w:val="00504D4B"/>
    <w:rsid w:val="00505095"/>
    <w:rsid w:val="00506087"/>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3477A"/>
    <w:rsid w:val="0053697F"/>
    <w:rsid w:val="0053698D"/>
    <w:rsid w:val="005410CD"/>
    <w:rsid w:val="00541DD5"/>
    <w:rsid w:val="00543067"/>
    <w:rsid w:val="0054351B"/>
    <w:rsid w:val="005442A0"/>
    <w:rsid w:val="00544E06"/>
    <w:rsid w:val="00544F25"/>
    <w:rsid w:val="00545AC7"/>
    <w:rsid w:val="00551E27"/>
    <w:rsid w:val="00552216"/>
    <w:rsid w:val="00553AF8"/>
    <w:rsid w:val="00554A5F"/>
    <w:rsid w:val="00560954"/>
    <w:rsid w:val="00560F6B"/>
    <w:rsid w:val="00566804"/>
    <w:rsid w:val="00571345"/>
    <w:rsid w:val="00573AC6"/>
    <w:rsid w:val="005743AA"/>
    <w:rsid w:val="005759E9"/>
    <w:rsid w:val="00575C63"/>
    <w:rsid w:val="00576CF4"/>
    <w:rsid w:val="00581376"/>
    <w:rsid w:val="00581B75"/>
    <w:rsid w:val="00582E95"/>
    <w:rsid w:val="005855DC"/>
    <w:rsid w:val="0058791B"/>
    <w:rsid w:val="00587A1A"/>
    <w:rsid w:val="00590F15"/>
    <w:rsid w:val="005917D9"/>
    <w:rsid w:val="0059264E"/>
    <w:rsid w:val="00595E6D"/>
    <w:rsid w:val="00597DD3"/>
    <w:rsid w:val="005A085F"/>
    <w:rsid w:val="005A0E60"/>
    <w:rsid w:val="005A1544"/>
    <w:rsid w:val="005A2067"/>
    <w:rsid w:val="005A2A98"/>
    <w:rsid w:val="005A2E04"/>
    <w:rsid w:val="005A379C"/>
    <w:rsid w:val="005A5B3A"/>
    <w:rsid w:val="005A5F61"/>
    <w:rsid w:val="005A6C96"/>
    <w:rsid w:val="005A7BE4"/>
    <w:rsid w:val="005B026A"/>
    <w:rsid w:val="005B0A78"/>
    <w:rsid w:val="005B4371"/>
    <w:rsid w:val="005B4DAC"/>
    <w:rsid w:val="005B55E4"/>
    <w:rsid w:val="005B6CCD"/>
    <w:rsid w:val="005C1A3F"/>
    <w:rsid w:val="005C24A8"/>
    <w:rsid w:val="005C33F5"/>
    <w:rsid w:val="005C456A"/>
    <w:rsid w:val="005C648C"/>
    <w:rsid w:val="005C650A"/>
    <w:rsid w:val="005C703D"/>
    <w:rsid w:val="005C71DA"/>
    <w:rsid w:val="005C7422"/>
    <w:rsid w:val="005D0993"/>
    <w:rsid w:val="005D0D05"/>
    <w:rsid w:val="005D0D33"/>
    <w:rsid w:val="005D1F15"/>
    <w:rsid w:val="005D3E8F"/>
    <w:rsid w:val="005D7632"/>
    <w:rsid w:val="005D78D8"/>
    <w:rsid w:val="005E0900"/>
    <w:rsid w:val="005E31B7"/>
    <w:rsid w:val="005E38D1"/>
    <w:rsid w:val="005E3B12"/>
    <w:rsid w:val="005E3C4A"/>
    <w:rsid w:val="005E42D9"/>
    <w:rsid w:val="005E491F"/>
    <w:rsid w:val="005F2658"/>
    <w:rsid w:val="005F2F6F"/>
    <w:rsid w:val="005F3424"/>
    <w:rsid w:val="005F39FF"/>
    <w:rsid w:val="005F6D3B"/>
    <w:rsid w:val="00601480"/>
    <w:rsid w:val="00603333"/>
    <w:rsid w:val="00603A5E"/>
    <w:rsid w:val="00603A7A"/>
    <w:rsid w:val="006047DB"/>
    <w:rsid w:val="0060495F"/>
    <w:rsid w:val="006053DF"/>
    <w:rsid w:val="00605FF8"/>
    <w:rsid w:val="00607DF0"/>
    <w:rsid w:val="00610906"/>
    <w:rsid w:val="00610AC4"/>
    <w:rsid w:val="00611C52"/>
    <w:rsid w:val="0061336A"/>
    <w:rsid w:val="0061450F"/>
    <w:rsid w:val="0061554B"/>
    <w:rsid w:val="00615B43"/>
    <w:rsid w:val="00615C4B"/>
    <w:rsid w:val="00616A36"/>
    <w:rsid w:val="00616A46"/>
    <w:rsid w:val="006171DB"/>
    <w:rsid w:val="006177D8"/>
    <w:rsid w:val="00617FFA"/>
    <w:rsid w:val="006212A8"/>
    <w:rsid w:val="00622D7F"/>
    <w:rsid w:val="0062511B"/>
    <w:rsid w:val="00625B7D"/>
    <w:rsid w:val="006262EF"/>
    <w:rsid w:val="0063146C"/>
    <w:rsid w:val="00633FEE"/>
    <w:rsid w:val="00634562"/>
    <w:rsid w:val="00634A98"/>
    <w:rsid w:val="006367B3"/>
    <w:rsid w:val="00640CC1"/>
    <w:rsid w:val="00640F4C"/>
    <w:rsid w:val="00645F1D"/>
    <w:rsid w:val="00646FB9"/>
    <w:rsid w:val="00647B69"/>
    <w:rsid w:val="00651987"/>
    <w:rsid w:val="00652542"/>
    <w:rsid w:val="00656B00"/>
    <w:rsid w:val="00660915"/>
    <w:rsid w:val="00661D17"/>
    <w:rsid w:val="00661E59"/>
    <w:rsid w:val="00662BBC"/>
    <w:rsid w:val="00662E2F"/>
    <w:rsid w:val="00667B4D"/>
    <w:rsid w:val="00677137"/>
    <w:rsid w:val="0067748D"/>
    <w:rsid w:val="006803EC"/>
    <w:rsid w:val="00680B10"/>
    <w:rsid w:val="00680C39"/>
    <w:rsid w:val="00683897"/>
    <w:rsid w:val="0068412D"/>
    <w:rsid w:val="006842C9"/>
    <w:rsid w:val="00685BFD"/>
    <w:rsid w:val="00686961"/>
    <w:rsid w:val="00690108"/>
    <w:rsid w:val="006904D1"/>
    <w:rsid w:val="006909FE"/>
    <w:rsid w:val="00690CFD"/>
    <w:rsid w:val="006927B7"/>
    <w:rsid w:val="006942AC"/>
    <w:rsid w:val="00696CBC"/>
    <w:rsid w:val="006970B2"/>
    <w:rsid w:val="006A11CA"/>
    <w:rsid w:val="006A3C1F"/>
    <w:rsid w:val="006A507B"/>
    <w:rsid w:val="006A720E"/>
    <w:rsid w:val="006B055E"/>
    <w:rsid w:val="006B1B7C"/>
    <w:rsid w:val="006B2304"/>
    <w:rsid w:val="006B2CDA"/>
    <w:rsid w:val="006B37BC"/>
    <w:rsid w:val="006B546B"/>
    <w:rsid w:val="006B56C5"/>
    <w:rsid w:val="006B79F9"/>
    <w:rsid w:val="006C010A"/>
    <w:rsid w:val="006C0B0B"/>
    <w:rsid w:val="006C10D4"/>
    <w:rsid w:val="006C536A"/>
    <w:rsid w:val="006D21F6"/>
    <w:rsid w:val="006D22CD"/>
    <w:rsid w:val="006D2989"/>
    <w:rsid w:val="006D4515"/>
    <w:rsid w:val="006D6867"/>
    <w:rsid w:val="006E1126"/>
    <w:rsid w:val="006E1C62"/>
    <w:rsid w:val="006E2D2F"/>
    <w:rsid w:val="006E3DB5"/>
    <w:rsid w:val="006E451D"/>
    <w:rsid w:val="006E52CD"/>
    <w:rsid w:val="006E6777"/>
    <w:rsid w:val="006F1D06"/>
    <w:rsid w:val="006F2B41"/>
    <w:rsid w:val="006F2B52"/>
    <w:rsid w:val="006F3103"/>
    <w:rsid w:val="006F336E"/>
    <w:rsid w:val="006F36F3"/>
    <w:rsid w:val="006F37C5"/>
    <w:rsid w:val="006F4455"/>
    <w:rsid w:val="006F494C"/>
    <w:rsid w:val="006F50E1"/>
    <w:rsid w:val="006F57B9"/>
    <w:rsid w:val="006F6F77"/>
    <w:rsid w:val="0070256B"/>
    <w:rsid w:val="007103DA"/>
    <w:rsid w:val="00712CB8"/>
    <w:rsid w:val="007138C5"/>
    <w:rsid w:val="0071510A"/>
    <w:rsid w:val="00717566"/>
    <w:rsid w:val="007175C4"/>
    <w:rsid w:val="00717854"/>
    <w:rsid w:val="0072186E"/>
    <w:rsid w:val="00721D08"/>
    <w:rsid w:val="007235CF"/>
    <w:rsid w:val="00724595"/>
    <w:rsid w:val="00724A6A"/>
    <w:rsid w:val="007266E9"/>
    <w:rsid w:val="00726BB9"/>
    <w:rsid w:val="007304EC"/>
    <w:rsid w:val="00730618"/>
    <w:rsid w:val="00730A6A"/>
    <w:rsid w:val="00731B8F"/>
    <w:rsid w:val="0073472A"/>
    <w:rsid w:val="00734FA9"/>
    <w:rsid w:val="00736B3B"/>
    <w:rsid w:val="00737FB6"/>
    <w:rsid w:val="00740DD9"/>
    <w:rsid w:val="00743039"/>
    <w:rsid w:val="007446E1"/>
    <w:rsid w:val="00746C00"/>
    <w:rsid w:val="007476AE"/>
    <w:rsid w:val="0075283F"/>
    <w:rsid w:val="00753309"/>
    <w:rsid w:val="00754832"/>
    <w:rsid w:val="00756C2D"/>
    <w:rsid w:val="007605D9"/>
    <w:rsid w:val="00760749"/>
    <w:rsid w:val="0076198A"/>
    <w:rsid w:val="007623B1"/>
    <w:rsid w:val="007623C9"/>
    <w:rsid w:val="00764836"/>
    <w:rsid w:val="007655F0"/>
    <w:rsid w:val="00765D89"/>
    <w:rsid w:val="00771F8B"/>
    <w:rsid w:val="007739DB"/>
    <w:rsid w:val="007747DD"/>
    <w:rsid w:val="00775D6D"/>
    <w:rsid w:val="0077758B"/>
    <w:rsid w:val="00780580"/>
    <w:rsid w:val="0078162C"/>
    <w:rsid w:val="007816D9"/>
    <w:rsid w:val="00783686"/>
    <w:rsid w:val="00783CA2"/>
    <w:rsid w:val="00790811"/>
    <w:rsid w:val="00791D0E"/>
    <w:rsid w:val="0079626A"/>
    <w:rsid w:val="007962A3"/>
    <w:rsid w:val="00796FCC"/>
    <w:rsid w:val="00797164"/>
    <w:rsid w:val="007A1397"/>
    <w:rsid w:val="007A3311"/>
    <w:rsid w:val="007A5714"/>
    <w:rsid w:val="007A5731"/>
    <w:rsid w:val="007A5E5B"/>
    <w:rsid w:val="007A7F60"/>
    <w:rsid w:val="007B19F9"/>
    <w:rsid w:val="007B2DFB"/>
    <w:rsid w:val="007B3816"/>
    <w:rsid w:val="007B40A5"/>
    <w:rsid w:val="007B439E"/>
    <w:rsid w:val="007B6068"/>
    <w:rsid w:val="007B6980"/>
    <w:rsid w:val="007B78E5"/>
    <w:rsid w:val="007C370F"/>
    <w:rsid w:val="007C49CA"/>
    <w:rsid w:val="007C6C64"/>
    <w:rsid w:val="007D0F23"/>
    <w:rsid w:val="007D1314"/>
    <w:rsid w:val="007E0759"/>
    <w:rsid w:val="007E2004"/>
    <w:rsid w:val="007E5CB7"/>
    <w:rsid w:val="007E5ECF"/>
    <w:rsid w:val="007F1223"/>
    <w:rsid w:val="007F1D6E"/>
    <w:rsid w:val="007F2C50"/>
    <w:rsid w:val="007F538C"/>
    <w:rsid w:val="007F55AD"/>
    <w:rsid w:val="007F57D2"/>
    <w:rsid w:val="007F5BB0"/>
    <w:rsid w:val="007F6F2E"/>
    <w:rsid w:val="007F7A3E"/>
    <w:rsid w:val="00800922"/>
    <w:rsid w:val="00804DD5"/>
    <w:rsid w:val="008051FA"/>
    <w:rsid w:val="008053B1"/>
    <w:rsid w:val="0080570D"/>
    <w:rsid w:val="00806311"/>
    <w:rsid w:val="008064C0"/>
    <w:rsid w:val="0080736C"/>
    <w:rsid w:val="00811168"/>
    <w:rsid w:val="00812F2A"/>
    <w:rsid w:val="00812F38"/>
    <w:rsid w:val="00814226"/>
    <w:rsid w:val="0081524B"/>
    <w:rsid w:val="008158E2"/>
    <w:rsid w:val="00815AE8"/>
    <w:rsid w:val="00821C62"/>
    <w:rsid w:val="008227D8"/>
    <w:rsid w:val="00822B1E"/>
    <w:rsid w:val="00822C3B"/>
    <w:rsid w:val="00823953"/>
    <w:rsid w:val="00824E4C"/>
    <w:rsid w:val="00824ECB"/>
    <w:rsid w:val="008250BF"/>
    <w:rsid w:val="00825328"/>
    <w:rsid w:val="0082575D"/>
    <w:rsid w:val="00831A9A"/>
    <w:rsid w:val="00833413"/>
    <w:rsid w:val="008338DA"/>
    <w:rsid w:val="00833B81"/>
    <w:rsid w:val="008355B3"/>
    <w:rsid w:val="008374C7"/>
    <w:rsid w:val="00837A39"/>
    <w:rsid w:val="008436D5"/>
    <w:rsid w:val="00845053"/>
    <w:rsid w:val="00846270"/>
    <w:rsid w:val="008474AF"/>
    <w:rsid w:val="00850110"/>
    <w:rsid w:val="00850EF9"/>
    <w:rsid w:val="00850F6E"/>
    <w:rsid w:val="008543B0"/>
    <w:rsid w:val="008550E5"/>
    <w:rsid w:val="008555CA"/>
    <w:rsid w:val="008566AC"/>
    <w:rsid w:val="00856AA5"/>
    <w:rsid w:val="00857C60"/>
    <w:rsid w:val="00860F42"/>
    <w:rsid w:val="00861413"/>
    <w:rsid w:val="0086214E"/>
    <w:rsid w:val="008621B2"/>
    <w:rsid w:val="00863EFA"/>
    <w:rsid w:val="00865851"/>
    <w:rsid w:val="00865D74"/>
    <w:rsid w:val="00866227"/>
    <w:rsid w:val="00866D29"/>
    <w:rsid w:val="00870385"/>
    <w:rsid w:val="00873441"/>
    <w:rsid w:val="00874AB8"/>
    <w:rsid w:val="00876838"/>
    <w:rsid w:val="00876E11"/>
    <w:rsid w:val="0087786E"/>
    <w:rsid w:val="00886079"/>
    <w:rsid w:val="00886C28"/>
    <w:rsid w:val="00887AFF"/>
    <w:rsid w:val="00893C96"/>
    <w:rsid w:val="00894BDD"/>
    <w:rsid w:val="008967FA"/>
    <w:rsid w:val="00896F0D"/>
    <w:rsid w:val="00897435"/>
    <w:rsid w:val="008A201E"/>
    <w:rsid w:val="008A2352"/>
    <w:rsid w:val="008A399E"/>
    <w:rsid w:val="008A3AA7"/>
    <w:rsid w:val="008A499B"/>
    <w:rsid w:val="008A578E"/>
    <w:rsid w:val="008A60BB"/>
    <w:rsid w:val="008B38D6"/>
    <w:rsid w:val="008B5033"/>
    <w:rsid w:val="008B51ED"/>
    <w:rsid w:val="008B626D"/>
    <w:rsid w:val="008B697D"/>
    <w:rsid w:val="008B77BA"/>
    <w:rsid w:val="008C124A"/>
    <w:rsid w:val="008C1EAA"/>
    <w:rsid w:val="008C4BDB"/>
    <w:rsid w:val="008D017C"/>
    <w:rsid w:val="008D0688"/>
    <w:rsid w:val="008D1614"/>
    <w:rsid w:val="008D1E6A"/>
    <w:rsid w:val="008D2A9A"/>
    <w:rsid w:val="008D4FF2"/>
    <w:rsid w:val="008D7C72"/>
    <w:rsid w:val="008E288F"/>
    <w:rsid w:val="008E5159"/>
    <w:rsid w:val="008E6375"/>
    <w:rsid w:val="008E78D4"/>
    <w:rsid w:val="008F0790"/>
    <w:rsid w:val="008F37AE"/>
    <w:rsid w:val="008F765C"/>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23E9"/>
    <w:rsid w:val="00923F7A"/>
    <w:rsid w:val="00924B0F"/>
    <w:rsid w:val="0092501C"/>
    <w:rsid w:val="00925F02"/>
    <w:rsid w:val="009305D3"/>
    <w:rsid w:val="00930854"/>
    <w:rsid w:val="00931685"/>
    <w:rsid w:val="0093539B"/>
    <w:rsid w:val="0093565C"/>
    <w:rsid w:val="00936B1F"/>
    <w:rsid w:val="00936B2C"/>
    <w:rsid w:val="0093716E"/>
    <w:rsid w:val="00937963"/>
    <w:rsid w:val="00937A95"/>
    <w:rsid w:val="00941441"/>
    <w:rsid w:val="009426F3"/>
    <w:rsid w:val="009442DB"/>
    <w:rsid w:val="00945BD6"/>
    <w:rsid w:val="00946109"/>
    <w:rsid w:val="00946503"/>
    <w:rsid w:val="00947849"/>
    <w:rsid w:val="009478D9"/>
    <w:rsid w:val="00950252"/>
    <w:rsid w:val="0095069C"/>
    <w:rsid w:val="00950B12"/>
    <w:rsid w:val="00952812"/>
    <w:rsid w:val="009556D8"/>
    <w:rsid w:val="00956B5D"/>
    <w:rsid w:val="0095710E"/>
    <w:rsid w:val="00957C70"/>
    <w:rsid w:val="00960E7B"/>
    <w:rsid w:val="0096101B"/>
    <w:rsid w:val="009613B0"/>
    <w:rsid w:val="009637BC"/>
    <w:rsid w:val="00963C6A"/>
    <w:rsid w:val="00963ECA"/>
    <w:rsid w:val="009663F0"/>
    <w:rsid w:val="00966DEA"/>
    <w:rsid w:val="00967107"/>
    <w:rsid w:val="00967B96"/>
    <w:rsid w:val="009704BA"/>
    <w:rsid w:val="0097063F"/>
    <w:rsid w:val="00976128"/>
    <w:rsid w:val="00976299"/>
    <w:rsid w:val="00976493"/>
    <w:rsid w:val="009819EF"/>
    <w:rsid w:val="00982338"/>
    <w:rsid w:val="009829AA"/>
    <w:rsid w:val="009864C2"/>
    <w:rsid w:val="0098797A"/>
    <w:rsid w:val="00990040"/>
    <w:rsid w:val="009900E1"/>
    <w:rsid w:val="0099224C"/>
    <w:rsid w:val="0099307E"/>
    <w:rsid w:val="009935CB"/>
    <w:rsid w:val="00996ED5"/>
    <w:rsid w:val="00997F00"/>
    <w:rsid w:val="009A2CC1"/>
    <w:rsid w:val="009A36C7"/>
    <w:rsid w:val="009A46A7"/>
    <w:rsid w:val="009A5506"/>
    <w:rsid w:val="009A64BE"/>
    <w:rsid w:val="009A6968"/>
    <w:rsid w:val="009A7D64"/>
    <w:rsid w:val="009B124B"/>
    <w:rsid w:val="009B1AFE"/>
    <w:rsid w:val="009B1F36"/>
    <w:rsid w:val="009B353E"/>
    <w:rsid w:val="009B4086"/>
    <w:rsid w:val="009B56F3"/>
    <w:rsid w:val="009B6716"/>
    <w:rsid w:val="009C0272"/>
    <w:rsid w:val="009C4F04"/>
    <w:rsid w:val="009C54B0"/>
    <w:rsid w:val="009C5B63"/>
    <w:rsid w:val="009C70DE"/>
    <w:rsid w:val="009D157B"/>
    <w:rsid w:val="009D3408"/>
    <w:rsid w:val="009D42B0"/>
    <w:rsid w:val="009D4D11"/>
    <w:rsid w:val="009D5C0D"/>
    <w:rsid w:val="009D75DE"/>
    <w:rsid w:val="009E0A67"/>
    <w:rsid w:val="009E0C39"/>
    <w:rsid w:val="009E0D3C"/>
    <w:rsid w:val="009E10E7"/>
    <w:rsid w:val="009E1720"/>
    <w:rsid w:val="009E1741"/>
    <w:rsid w:val="009E2740"/>
    <w:rsid w:val="009E454D"/>
    <w:rsid w:val="009E5461"/>
    <w:rsid w:val="009E60DB"/>
    <w:rsid w:val="009E6294"/>
    <w:rsid w:val="009E6A2F"/>
    <w:rsid w:val="009E7026"/>
    <w:rsid w:val="009E7729"/>
    <w:rsid w:val="009F0356"/>
    <w:rsid w:val="009F1300"/>
    <w:rsid w:val="009F1F6E"/>
    <w:rsid w:val="009F2517"/>
    <w:rsid w:val="009F320C"/>
    <w:rsid w:val="009F366D"/>
    <w:rsid w:val="009F452F"/>
    <w:rsid w:val="00A004A1"/>
    <w:rsid w:val="00A00765"/>
    <w:rsid w:val="00A00CFD"/>
    <w:rsid w:val="00A01074"/>
    <w:rsid w:val="00A019AC"/>
    <w:rsid w:val="00A01A10"/>
    <w:rsid w:val="00A037E6"/>
    <w:rsid w:val="00A03B9A"/>
    <w:rsid w:val="00A05985"/>
    <w:rsid w:val="00A05A19"/>
    <w:rsid w:val="00A05D72"/>
    <w:rsid w:val="00A0629B"/>
    <w:rsid w:val="00A0677F"/>
    <w:rsid w:val="00A076F9"/>
    <w:rsid w:val="00A07BA7"/>
    <w:rsid w:val="00A115CE"/>
    <w:rsid w:val="00A126FC"/>
    <w:rsid w:val="00A13176"/>
    <w:rsid w:val="00A143D5"/>
    <w:rsid w:val="00A14503"/>
    <w:rsid w:val="00A145F8"/>
    <w:rsid w:val="00A1491A"/>
    <w:rsid w:val="00A202BE"/>
    <w:rsid w:val="00A22CB2"/>
    <w:rsid w:val="00A239DB"/>
    <w:rsid w:val="00A246B0"/>
    <w:rsid w:val="00A2643A"/>
    <w:rsid w:val="00A337D4"/>
    <w:rsid w:val="00A33C6E"/>
    <w:rsid w:val="00A34F6C"/>
    <w:rsid w:val="00A35AAC"/>
    <w:rsid w:val="00A364FA"/>
    <w:rsid w:val="00A37C26"/>
    <w:rsid w:val="00A42560"/>
    <w:rsid w:val="00A42CFD"/>
    <w:rsid w:val="00A42D37"/>
    <w:rsid w:val="00A448A2"/>
    <w:rsid w:val="00A4767A"/>
    <w:rsid w:val="00A47CA9"/>
    <w:rsid w:val="00A500F7"/>
    <w:rsid w:val="00A50EEB"/>
    <w:rsid w:val="00A5429C"/>
    <w:rsid w:val="00A56E55"/>
    <w:rsid w:val="00A57315"/>
    <w:rsid w:val="00A65434"/>
    <w:rsid w:val="00A65C06"/>
    <w:rsid w:val="00A65D03"/>
    <w:rsid w:val="00A667F8"/>
    <w:rsid w:val="00A7415D"/>
    <w:rsid w:val="00A746EC"/>
    <w:rsid w:val="00A758AD"/>
    <w:rsid w:val="00A75A9B"/>
    <w:rsid w:val="00A75EE6"/>
    <w:rsid w:val="00A76CA0"/>
    <w:rsid w:val="00A76D94"/>
    <w:rsid w:val="00A85BD5"/>
    <w:rsid w:val="00A86B0E"/>
    <w:rsid w:val="00A86B30"/>
    <w:rsid w:val="00A9008B"/>
    <w:rsid w:val="00A93CB6"/>
    <w:rsid w:val="00A956B6"/>
    <w:rsid w:val="00A96176"/>
    <w:rsid w:val="00A96340"/>
    <w:rsid w:val="00A963DD"/>
    <w:rsid w:val="00AA0182"/>
    <w:rsid w:val="00AA261A"/>
    <w:rsid w:val="00AA2C08"/>
    <w:rsid w:val="00AA3713"/>
    <w:rsid w:val="00AA478F"/>
    <w:rsid w:val="00AB12F0"/>
    <w:rsid w:val="00AB25E8"/>
    <w:rsid w:val="00AB441A"/>
    <w:rsid w:val="00AB513C"/>
    <w:rsid w:val="00AB646A"/>
    <w:rsid w:val="00AC195D"/>
    <w:rsid w:val="00AC23EB"/>
    <w:rsid w:val="00AC3453"/>
    <w:rsid w:val="00AC3E6E"/>
    <w:rsid w:val="00AC4157"/>
    <w:rsid w:val="00AC718A"/>
    <w:rsid w:val="00AD0AEE"/>
    <w:rsid w:val="00AD1083"/>
    <w:rsid w:val="00AD1E57"/>
    <w:rsid w:val="00AD4217"/>
    <w:rsid w:val="00AD6269"/>
    <w:rsid w:val="00AD7DF8"/>
    <w:rsid w:val="00AE00A0"/>
    <w:rsid w:val="00AE0920"/>
    <w:rsid w:val="00AE28BC"/>
    <w:rsid w:val="00AE3F01"/>
    <w:rsid w:val="00AE40C7"/>
    <w:rsid w:val="00AE5D34"/>
    <w:rsid w:val="00AE672B"/>
    <w:rsid w:val="00AF07B3"/>
    <w:rsid w:val="00AF086D"/>
    <w:rsid w:val="00AF0BC2"/>
    <w:rsid w:val="00AF0C56"/>
    <w:rsid w:val="00AF0E21"/>
    <w:rsid w:val="00AF119E"/>
    <w:rsid w:val="00AF1ADF"/>
    <w:rsid w:val="00AF2500"/>
    <w:rsid w:val="00AF2C86"/>
    <w:rsid w:val="00AF4F30"/>
    <w:rsid w:val="00AF5825"/>
    <w:rsid w:val="00AF67C7"/>
    <w:rsid w:val="00AF6D2E"/>
    <w:rsid w:val="00B000ED"/>
    <w:rsid w:val="00B03ACC"/>
    <w:rsid w:val="00B04F0C"/>
    <w:rsid w:val="00B12B6A"/>
    <w:rsid w:val="00B14AFB"/>
    <w:rsid w:val="00B14ED2"/>
    <w:rsid w:val="00B167C8"/>
    <w:rsid w:val="00B178B2"/>
    <w:rsid w:val="00B23254"/>
    <w:rsid w:val="00B25661"/>
    <w:rsid w:val="00B2697E"/>
    <w:rsid w:val="00B26BE4"/>
    <w:rsid w:val="00B2714E"/>
    <w:rsid w:val="00B30603"/>
    <w:rsid w:val="00B30DC2"/>
    <w:rsid w:val="00B325A0"/>
    <w:rsid w:val="00B33653"/>
    <w:rsid w:val="00B33BE9"/>
    <w:rsid w:val="00B33D1C"/>
    <w:rsid w:val="00B35451"/>
    <w:rsid w:val="00B3762C"/>
    <w:rsid w:val="00B37BEE"/>
    <w:rsid w:val="00B41705"/>
    <w:rsid w:val="00B432BA"/>
    <w:rsid w:val="00B43842"/>
    <w:rsid w:val="00B45490"/>
    <w:rsid w:val="00B46B30"/>
    <w:rsid w:val="00B471C7"/>
    <w:rsid w:val="00B5028F"/>
    <w:rsid w:val="00B52737"/>
    <w:rsid w:val="00B5294E"/>
    <w:rsid w:val="00B545F9"/>
    <w:rsid w:val="00B5484F"/>
    <w:rsid w:val="00B55092"/>
    <w:rsid w:val="00B55897"/>
    <w:rsid w:val="00B562DD"/>
    <w:rsid w:val="00B56BAF"/>
    <w:rsid w:val="00B57C78"/>
    <w:rsid w:val="00B57E4A"/>
    <w:rsid w:val="00B61020"/>
    <w:rsid w:val="00B63649"/>
    <w:rsid w:val="00B63BBC"/>
    <w:rsid w:val="00B63CAF"/>
    <w:rsid w:val="00B66581"/>
    <w:rsid w:val="00B67E77"/>
    <w:rsid w:val="00B70098"/>
    <w:rsid w:val="00B721BA"/>
    <w:rsid w:val="00B756E4"/>
    <w:rsid w:val="00B82210"/>
    <w:rsid w:val="00B83850"/>
    <w:rsid w:val="00B842D1"/>
    <w:rsid w:val="00B84701"/>
    <w:rsid w:val="00B870E5"/>
    <w:rsid w:val="00B90341"/>
    <w:rsid w:val="00B9128B"/>
    <w:rsid w:val="00B9136F"/>
    <w:rsid w:val="00B9479D"/>
    <w:rsid w:val="00B94BC3"/>
    <w:rsid w:val="00B9530F"/>
    <w:rsid w:val="00B96CB5"/>
    <w:rsid w:val="00BA1C3F"/>
    <w:rsid w:val="00BA209A"/>
    <w:rsid w:val="00BA2D7C"/>
    <w:rsid w:val="00BA37B8"/>
    <w:rsid w:val="00BA41C7"/>
    <w:rsid w:val="00BA43E6"/>
    <w:rsid w:val="00BA6B52"/>
    <w:rsid w:val="00BA76AB"/>
    <w:rsid w:val="00BB1819"/>
    <w:rsid w:val="00BB401A"/>
    <w:rsid w:val="00BB42DC"/>
    <w:rsid w:val="00BB6E21"/>
    <w:rsid w:val="00BB6FE9"/>
    <w:rsid w:val="00BC036F"/>
    <w:rsid w:val="00BC119C"/>
    <w:rsid w:val="00BC1643"/>
    <w:rsid w:val="00BC1AA8"/>
    <w:rsid w:val="00BC2A5C"/>
    <w:rsid w:val="00BC2F65"/>
    <w:rsid w:val="00BC46CB"/>
    <w:rsid w:val="00BC683D"/>
    <w:rsid w:val="00BD0657"/>
    <w:rsid w:val="00BD08D3"/>
    <w:rsid w:val="00BD38D1"/>
    <w:rsid w:val="00BD3EC1"/>
    <w:rsid w:val="00BD53F2"/>
    <w:rsid w:val="00BD564A"/>
    <w:rsid w:val="00BD5C56"/>
    <w:rsid w:val="00BD5E67"/>
    <w:rsid w:val="00BD7792"/>
    <w:rsid w:val="00BE0FC4"/>
    <w:rsid w:val="00BE1B45"/>
    <w:rsid w:val="00BE348B"/>
    <w:rsid w:val="00BE3BBA"/>
    <w:rsid w:val="00BE3C79"/>
    <w:rsid w:val="00BE5B9E"/>
    <w:rsid w:val="00BE6F41"/>
    <w:rsid w:val="00BF2E38"/>
    <w:rsid w:val="00BF42D8"/>
    <w:rsid w:val="00BF4969"/>
    <w:rsid w:val="00BF52E7"/>
    <w:rsid w:val="00BF7608"/>
    <w:rsid w:val="00C014A2"/>
    <w:rsid w:val="00C035EB"/>
    <w:rsid w:val="00C0374A"/>
    <w:rsid w:val="00C052F1"/>
    <w:rsid w:val="00C05C27"/>
    <w:rsid w:val="00C069FA"/>
    <w:rsid w:val="00C10309"/>
    <w:rsid w:val="00C10752"/>
    <w:rsid w:val="00C115B1"/>
    <w:rsid w:val="00C11E3E"/>
    <w:rsid w:val="00C125B8"/>
    <w:rsid w:val="00C13CB6"/>
    <w:rsid w:val="00C143D0"/>
    <w:rsid w:val="00C14BFA"/>
    <w:rsid w:val="00C15569"/>
    <w:rsid w:val="00C159F7"/>
    <w:rsid w:val="00C20643"/>
    <w:rsid w:val="00C21A60"/>
    <w:rsid w:val="00C21B1B"/>
    <w:rsid w:val="00C229A6"/>
    <w:rsid w:val="00C22FA9"/>
    <w:rsid w:val="00C257D6"/>
    <w:rsid w:val="00C30139"/>
    <w:rsid w:val="00C32DAE"/>
    <w:rsid w:val="00C37178"/>
    <w:rsid w:val="00C4104C"/>
    <w:rsid w:val="00C423C1"/>
    <w:rsid w:val="00C44EC8"/>
    <w:rsid w:val="00C4626F"/>
    <w:rsid w:val="00C47051"/>
    <w:rsid w:val="00C518EC"/>
    <w:rsid w:val="00C539A8"/>
    <w:rsid w:val="00C57492"/>
    <w:rsid w:val="00C6286B"/>
    <w:rsid w:val="00C62EA1"/>
    <w:rsid w:val="00C70463"/>
    <w:rsid w:val="00C72800"/>
    <w:rsid w:val="00C73E1D"/>
    <w:rsid w:val="00C74AD8"/>
    <w:rsid w:val="00C75426"/>
    <w:rsid w:val="00C75D2A"/>
    <w:rsid w:val="00C77960"/>
    <w:rsid w:val="00C77F0A"/>
    <w:rsid w:val="00C82E93"/>
    <w:rsid w:val="00C84AC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B0F64"/>
    <w:rsid w:val="00CB14FB"/>
    <w:rsid w:val="00CB30B3"/>
    <w:rsid w:val="00CB50FF"/>
    <w:rsid w:val="00CB62EA"/>
    <w:rsid w:val="00CB7135"/>
    <w:rsid w:val="00CC1185"/>
    <w:rsid w:val="00CC5CBF"/>
    <w:rsid w:val="00CC632F"/>
    <w:rsid w:val="00CC7680"/>
    <w:rsid w:val="00CD346C"/>
    <w:rsid w:val="00CD40A6"/>
    <w:rsid w:val="00CD41B3"/>
    <w:rsid w:val="00CD616B"/>
    <w:rsid w:val="00CD7D82"/>
    <w:rsid w:val="00CE40AC"/>
    <w:rsid w:val="00CE55CA"/>
    <w:rsid w:val="00CE5912"/>
    <w:rsid w:val="00CE7FE0"/>
    <w:rsid w:val="00CF0248"/>
    <w:rsid w:val="00CF039A"/>
    <w:rsid w:val="00CF14C0"/>
    <w:rsid w:val="00CF4AB2"/>
    <w:rsid w:val="00CF5221"/>
    <w:rsid w:val="00CF56EA"/>
    <w:rsid w:val="00CF6490"/>
    <w:rsid w:val="00CF6B0C"/>
    <w:rsid w:val="00CF71A7"/>
    <w:rsid w:val="00D00929"/>
    <w:rsid w:val="00D01303"/>
    <w:rsid w:val="00D029D6"/>
    <w:rsid w:val="00D03366"/>
    <w:rsid w:val="00D065D9"/>
    <w:rsid w:val="00D07F68"/>
    <w:rsid w:val="00D11377"/>
    <w:rsid w:val="00D128A5"/>
    <w:rsid w:val="00D220D4"/>
    <w:rsid w:val="00D246F9"/>
    <w:rsid w:val="00D250AC"/>
    <w:rsid w:val="00D257A6"/>
    <w:rsid w:val="00D270F0"/>
    <w:rsid w:val="00D274DD"/>
    <w:rsid w:val="00D31683"/>
    <w:rsid w:val="00D32FB4"/>
    <w:rsid w:val="00D33C33"/>
    <w:rsid w:val="00D34379"/>
    <w:rsid w:val="00D36A41"/>
    <w:rsid w:val="00D36C26"/>
    <w:rsid w:val="00D3750E"/>
    <w:rsid w:val="00D37924"/>
    <w:rsid w:val="00D411C9"/>
    <w:rsid w:val="00D42B02"/>
    <w:rsid w:val="00D42F2F"/>
    <w:rsid w:val="00D446C5"/>
    <w:rsid w:val="00D47220"/>
    <w:rsid w:val="00D50AAE"/>
    <w:rsid w:val="00D52ECD"/>
    <w:rsid w:val="00D5784C"/>
    <w:rsid w:val="00D61DF4"/>
    <w:rsid w:val="00D62C54"/>
    <w:rsid w:val="00D633C5"/>
    <w:rsid w:val="00D66631"/>
    <w:rsid w:val="00D675CD"/>
    <w:rsid w:val="00D677EE"/>
    <w:rsid w:val="00D715FC"/>
    <w:rsid w:val="00D723FA"/>
    <w:rsid w:val="00D7374F"/>
    <w:rsid w:val="00D755FD"/>
    <w:rsid w:val="00D80DEE"/>
    <w:rsid w:val="00D80F69"/>
    <w:rsid w:val="00D80F82"/>
    <w:rsid w:val="00D846E8"/>
    <w:rsid w:val="00D8668C"/>
    <w:rsid w:val="00D902A0"/>
    <w:rsid w:val="00D91419"/>
    <w:rsid w:val="00D9184A"/>
    <w:rsid w:val="00D933EC"/>
    <w:rsid w:val="00D96386"/>
    <w:rsid w:val="00DA1359"/>
    <w:rsid w:val="00DA2B49"/>
    <w:rsid w:val="00DA3507"/>
    <w:rsid w:val="00DA6F3B"/>
    <w:rsid w:val="00DB08AD"/>
    <w:rsid w:val="00DB1243"/>
    <w:rsid w:val="00DB19E1"/>
    <w:rsid w:val="00DB27B6"/>
    <w:rsid w:val="00DB554E"/>
    <w:rsid w:val="00DB5830"/>
    <w:rsid w:val="00DB6733"/>
    <w:rsid w:val="00DB7255"/>
    <w:rsid w:val="00DB7D23"/>
    <w:rsid w:val="00DB7E5F"/>
    <w:rsid w:val="00DC134B"/>
    <w:rsid w:val="00DC1DED"/>
    <w:rsid w:val="00DC28D4"/>
    <w:rsid w:val="00DC2DAD"/>
    <w:rsid w:val="00DC3969"/>
    <w:rsid w:val="00DC3A40"/>
    <w:rsid w:val="00DC68E5"/>
    <w:rsid w:val="00DC7495"/>
    <w:rsid w:val="00DC797A"/>
    <w:rsid w:val="00DD0124"/>
    <w:rsid w:val="00DD05E6"/>
    <w:rsid w:val="00DD110E"/>
    <w:rsid w:val="00DD12C4"/>
    <w:rsid w:val="00DD2A15"/>
    <w:rsid w:val="00DD4213"/>
    <w:rsid w:val="00DD43D7"/>
    <w:rsid w:val="00DD443E"/>
    <w:rsid w:val="00DE0506"/>
    <w:rsid w:val="00DE1A8A"/>
    <w:rsid w:val="00DE4EEB"/>
    <w:rsid w:val="00DF1BF9"/>
    <w:rsid w:val="00DF314A"/>
    <w:rsid w:val="00DF49DD"/>
    <w:rsid w:val="00DF5069"/>
    <w:rsid w:val="00DF5700"/>
    <w:rsid w:val="00E02458"/>
    <w:rsid w:val="00E02AD7"/>
    <w:rsid w:val="00E0477A"/>
    <w:rsid w:val="00E06D13"/>
    <w:rsid w:val="00E077A2"/>
    <w:rsid w:val="00E10D33"/>
    <w:rsid w:val="00E10D4E"/>
    <w:rsid w:val="00E13625"/>
    <w:rsid w:val="00E2000D"/>
    <w:rsid w:val="00E2197C"/>
    <w:rsid w:val="00E23ED9"/>
    <w:rsid w:val="00E25081"/>
    <w:rsid w:val="00E25C9A"/>
    <w:rsid w:val="00E32E7E"/>
    <w:rsid w:val="00E3488E"/>
    <w:rsid w:val="00E34E20"/>
    <w:rsid w:val="00E3513E"/>
    <w:rsid w:val="00E35F28"/>
    <w:rsid w:val="00E4220C"/>
    <w:rsid w:val="00E4255E"/>
    <w:rsid w:val="00E42F3A"/>
    <w:rsid w:val="00E439B2"/>
    <w:rsid w:val="00E4517F"/>
    <w:rsid w:val="00E455D9"/>
    <w:rsid w:val="00E46B5C"/>
    <w:rsid w:val="00E478F5"/>
    <w:rsid w:val="00E513BB"/>
    <w:rsid w:val="00E52C23"/>
    <w:rsid w:val="00E52EE8"/>
    <w:rsid w:val="00E53537"/>
    <w:rsid w:val="00E53A8C"/>
    <w:rsid w:val="00E53D3A"/>
    <w:rsid w:val="00E563AD"/>
    <w:rsid w:val="00E614D0"/>
    <w:rsid w:val="00E63EBC"/>
    <w:rsid w:val="00E64048"/>
    <w:rsid w:val="00E652BF"/>
    <w:rsid w:val="00E70827"/>
    <w:rsid w:val="00E708DE"/>
    <w:rsid w:val="00E7380D"/>
    <w:rsid w:val="00E76E91"/>
    <w:rsid w:val="00E82096"/>
    <w:rsid w:val="00E83D72"/>
    <w:rsid w:val="00E85601"/>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77B1"/>
    <w:rsid w:val="00EB0A49"/>
    <w:rsid w:val="00EB0CED"/>
    <w:rsid w:val="00EB11D8"/>
    <w:rsid w:val="00EB6FA1"/>
    <w:rsid w:val="00EB7268"/>
    <w:rsid w:val="00EB77AE"/>
    <w:rsid w:val="00EC155C"/>
    <w:rsid w:val="00EC1B88"/>
    <w:rsid w:val="00EC2FB5"/>
    <w:rsid w:val="00ED01FB"/>
    <w:rsid w:val="00ED151F"/>
    <w:rsid w:val="00ED22E4"/>
    <w:rsid w:val="00ED2804"/>
    <w:rsid w:val="00ED388C"/>
    <w:rsid w:val="00ED59AC"/>
    <w:rsid w:val="00ED59E7"/>
    <w:rsid w:val="00ED6200"/>
    <w:rsid w:val="00EE0EE3"/>
    <w:rsid w:val="00EE374D"/>
    <w:rsid w:val="00EE505D"/>
    <w:rsid w:val="00EE56A8"/>
    <w:rsid w:val="00EE5C0D"/>
    <w:rsid w:val="00EF0404"/>
    <w:rsid w:val="00EF209C"/>
    <w:rsid w:val="00EF29A7"/>
    <w:rsid w:val="00EF3649"/>
    <w:rsid w:val="00EF3B1D"/>
    <w:rsid w:val="00EF448E"/>
    <w:rsid w:val="00EF4782"/>
    <w:rsid w:val="00EF6344"/>
    <w:rsid w:val="00EF72CF"/>
    <w:rsid w:val="00F016AD"/>
    <w:rsid w:val="00F0389B"/>
    <w:rsid w:val="00F03CC2"/>
    <w:rsid w:val="00F1032A"/>
    <w:rsid w:val="00F15649"/>
    <w:rsid w:val="00F200CD"/>
    <w:rsid w:val="00F205C7"/>
    <w:rsid w:val="00F20EF7"/>
    <w:rsid w:val="00F22E57"/>
    <w:rsid w:val="00F2342D"/>
    <w:rsid w:val="00F240CB"/>
    <w:rsid w:val="00F25F3F"/>
    <w:rsid w:val="00F3085A"/>
    <w:rsid w:val="00F30A44"/>
    <w:rsid w:val="00F312E1"/>
    <w:rsid w:val="00F32D2B"/>
    <w:rsid w:val="00F32FC1"/>
    <w:rsid w:val="00F34E68"/>
    <w:rsid w:val="00F35E9F"/>
    <w:rsid w:val="00F37E67"/>
    <w:rsid w:val="00F41FFE"/>
    <w:rsid w:val="00F4381B"/>
    <w:rsid w:val="00F44AF0"/>
    <w:rsid w:val="00F44BF4"/>
    <w:rsid w:val="00F457B0"/>
    <w:rsid w:val="00F458A0"/>
    <w:rsid w:val="00F45BE9"/>
    <w:rsid w:val="00F502CD"/>
    <w:rsid w:val="00F502F1"/>
    <w:rsid w:val="00F51424"/>
    <w:rsid w:val="00F55085"/>
    <w:rsid w:val="00F5572F"/>
    <w:rsid w:val="00F55A15"/>
    <w:rsid w:val="00F55E16"/>
    <w:rsid w:val="00F56E31"/>
    <w:rsid w:val="00F60F7F"/>
    <w:rsid w:val="00F62B6B"/>
    <w:rsid w:val="00F63277"/>
    <w:rsid w:val="00F65810"/>
    <w:rsid w:val="00F66734"/>
    <w:rsid w:val="00F66758"/>
    <w:rsid w:val="00F67F13"/>
    <w:rsid w:val="00F70220"/>
    <w:rsid w:val="00F70CD8"/>
    <w:rsid w:val="00F71846"/>
    <w:rsid w:val="00F7236C"/>
    <w:rsid w:val="00F72ABA"/>
    <w:rsid w:val="00F72C75"/>
    <w:rsid w:val="00F7564C"/>
    <w:rsid w:val="00F76137"/>
    <w:rsid w:val="00F83FC1"/>
    <w:rsid w:val="00F8436A"/>
    <w:rsid w:val="00F90E58"/>
    <w:rsid w:val="00F921C4"/>
    <w:rsid w:val="00F928CE"/>
    <w:rsid w:val="00F92D9F"/>
    <w:rsid w:val="00F94D4F"/>
    <w:rsid w:val="00F962CB"/>
    <w:rsid w:val="00FA7818"/>
    <w:rsid w:val="00FB0445"/>
    <w:rsid w:val="00FB2660"/>
    <w:rsid w:val="00FB34F8"/>
    <w:rsid w:val="00FB42E4"/>
    <w:rsid w:val="00FB5469"/>
    <w:rsid w:val="00FB552D"/>
    <w:rsid w:val="00FB6B57"/>
    <w:rsid w:val="00FC2DA8"/>
    <w:rsid w:val="00FC2FE1"/>
    <w:rsid w:val="00FD0CEE"/>
    <w:rsid w:val="00FD1E1D"/>
    <w:rsid w:val="00FD206F"/>
    <w:rsid w:val="00FD3C3C"/>
    <w:rsid w:val="00FD50C1"/>
    <w:rsid w:val="00FD5A25"/>
    <w:rsid w:val="00FD6250"/>
    <w:rsid w:val="00FD6323"/>
    <w:rsid w:val="00FD697B"/>
    <w:rsid w:val="00FD737C"/>
    <w:rsid w:val="00FD7F6B"/>
    <w:rsid w:val="00FE3293"/>
    <w:rsid w:val="00FE331C"/>
    <w:rsid w:val="00FE36BE"/>
    <w:rsid w:val="00FE372B"/>
    <w:rsid w:val="00FE5921"/>
    <w:rsid w:val="00FF3AD3"/>
    <w:rsid w:val="00FF49E3"/>
    <w:rsid w:val="00FF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CA361"/>
  <w15:docId w15:val="{91876D12-976D-4E3E-ACE4-AD5D27E4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character" w:styleId="CommentReference">
    <w:name w:val="annotation reference"/>
    <w:basedOn w:val="DefaultParagraphFont"/>
    <w:semiHidden/>
    <w:unhideWhenUsed/>
    <w:rsid w:val="00573AC6"/>
    <w:rPr>
      <w:sz w:val="16"/>
      <w:szCs w:val="16"/>
    </w:rPr>
  </w:style>
  <w:style w:type="paragraph" w:styleId="CommentText">
    <w:name w:val="annotation text"/>
    <w:basedOn w:val="Normal"/>
    <w:link w:val="CommentTextChar"/>
    <w:semiHidden/>
    <w:unhideWhenUsed/>
    <w:rsid w:val="00573AC6"/>
    <w:pPr>
      <w:spacing w:line="240" w:lineRule="auto"/>
    </w:pPr>
    <w:rPr>
      <w:sz w:val="20"/>
      <w:szCs w:val="20"/>
    </w:rPr>
  </w:style>
  <w:style w:type="character" w:customStyle="1" w:styleId="CommentTextChar">
    <w:name w:val="Comment Text Char"/>
    <w:basedOn w:val="DefaultParagraphFont"/>
    <w:link w:val="CommentText"/>
    <w:semiHidden/>
    <w:rsid w:val="00573AC6"/>
    <w:rPr>
      <w:lang w:eastAsia="en-US"/>
    </w:rPr>
  </w:style>
  <w:style w:type="paragraph" w:styleId="CommentSubject">
    <w:name w:val="annotation subject"/>
    <w:basedOn w:val="CommentText"/>
    <w:next w:val="CommentText"/>
    <w:link w:val="CommentSubjectChar"/>
    <w:semiHidden/>
    <w:unhideWhenUsed/>
    <w:rsid w:val="00573AC6"/>
    <w:rPr>
      <w:b/>
      <w:bCs/>
    </w:rPr>
  </w:style>
  <w:style w:type="character" w:customStyle="1" w:styleId="CommentSubjectChar">
    <w:name w:val="Comment Subject Char"/>
    <w:basedOn w:val="CommentTextChar"/>
    <w:link w:val="CommentSubject"/>
    <w:semiHidden/>
    <w:rsid w:val="00573AC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2230">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83525">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86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1257-kartiba-kada-pienem-lemumu-par-rezerves-zemes-fonda-ieskaitito-zemes-gabalu-un-ipasuma-tiesibu-atjaunosanai-neizmanto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6F449-6E00-4F23-9A9B-F8029D3B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5319</Words>
  <Characters>3033</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 Par nekustamā īpašuma piekritību valstij un tā nostiprināšanu zemesgrāmatā uz valsts vārda Ekonomikas ministrijas personā” sākotnējās ietekmes novērtējuma ziņojums (anotācija)</vt:lpstr>
      <vt:lpstr>Par neapbūvētu zemesgabalu pārdošanu (49.saraksts)</vt:lpstr>
    </vt:vector>
  </TitlesOfParts>
  <Company>Ekonomikas ministrija</Company>
  <LinksUpToDate>false</LinksUpToDate>
  <CharactersWithSpaces>8336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nekustamā īpašuma piekritību valstij un tā nostiprināšanu zemesgrāmatā uz valsts vārda Ekonomikas ministrijas personā” sākotnējās ietekmes novērtējuma ziņojums (anotācija)</dc:title>
  <dc:subject>Ministru kabineta rīkojuma projekta anotācija</dc:subject>
  <dc:creator>Inese Zelča</dc:creator>
  <dc:description>67013163, inese.zelca@em.gov.lv</dc:description>
  <cp:lastModifiedBy>Inese Zelča</cp:lastModifiedBy>
  <cp:revision>26</cp:revision>
  <cp:lastPrinted>2016-10-12T08:25:00Z</cp:lastPrinted>
  <dcterms:created xsi:type="dcterms:W3CDTF">2016-12-28T12:55:00Z</dcterms:created>
  <dcterms:modified xsi:type="dcterms:W3CDTF">2017-03-14T07:23:00Z</dcterms:modified>
</cp:coreProperties>
</file>