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9A" w:rsidRDefault="005F599A" w:rsidP="005F59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pielikums</w:t>
      </w:r>
    </w:p>
    <w:p w:rsidR="005F599A" w:rsidRDefault="005F599A" w:rsidP="005F59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Ministru kabineta </w:t>
      </w:r>
    </w:p>
    <w:p w:rsidR="005F599A" w:rsidRDefault="005F599A" w:rsidP="005F59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B0B8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 gada                           </w:t>
      </w:r>
    </w:p>
    <w:p w:rsidR="005F599A" w:rsidRDefault="005F599A" w:rsidP="005F59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noteikumiem Nr</w:t>
      </w:r>
      <w:r>
        <w:rPr>
          <w:rFonts w:ascii="Times New Roman" w:hAnsi="Times New Roman" w:cs="Times New Roman"/>
          <w:sz w:val="28"/>
          <w:szCs w:val="28"/>
        </w:rPr>
        <w:t>.        </w:t>
      </w:r>
    </w:p>
    <w:p w:rsidR="005F599A" w:rsidRDefault="005F599A" w:rsidP="005F599A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</w:p>
    <w:p w:rsidR="005F599A" w:rsidRDefault="005F599A" w:rsidP="005F5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lang w:eastAsia="lv-LV"/>
        </w:rPr>
      </w:pPr>
      <w:bookmarkStart w:id="0" w:name="256330"/>
      <w:bookmarkEnd w:id="0"/>
      <w:r>
        <w:rPr>
          <w:rFonts w:ascii="Times New Roman" w:eastAsia="Times New Roman" w:hAnsi="Times New Roman" w:cs="Times New Roman"/>
          <w:b/>
          <w:bCs/>
          <w:color w:val="414142"/>
          <w:lang w:eastAsia="lv-LV"/>
        </w:rPr>
        <w:t>Trešais, ceturtais un piektais klasifikācijas līmenis (izglītības tematiskās grupas, tematiskās jomas un programmu grupas) un tā salīdzinājums ar Starptautisko standartizēto izglītības klasifikāciju (ISCED-F 2013)</w:t>
      </w:r>
    </w:p>
    <w:tbl>
      <w:tblPr>
        <w:tblW w:w="4981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16"/>
        <w:gridCol w:w="1490"/>
        <w:gridCol w:w="782"/>
        <w:gridCol w:w="1792"/>
        <w:gridCol w:w="765"/>
        <w:gridCol w:w="1792"/>
        <w:gridCol w:w="821"/>
      </w:tblGrid>
      <w:tr w:rsidR="005F599A" w:rsidTr="005F599A">
        <w:trPr>
          <w:tblCellSpacing w:w="7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Trešais klasifikācijas līmenis</w:t>
            </w:r>
          </w:p>
        </w:tc>
        <w:tc>
          <w:tcPr>
            <w:tcW w:w="14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Ceturtais klasifikācijas līmenis</w:t>
            </w:r>
          </w:p>
        </w:tc>
        <w:tc>
          <w:tcPr>
            <w:tcW w:w="1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Piektais klasifikācijas līmenis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ISCED-F 2013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Koda 3.cipars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Izglītības tematiskā grupa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Koda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br/>
              <w:t>3. un 4.cipars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Izglītības tematiskā joma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Koda 3., 4. un 5.cipars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Izglītības programmu</w:t>
            </w:r>
          </w:p>
          <w:p w:rsidR="005F599A" w:rsidRDefault="005F599A">
            <w:pPr>
              <w:spacing w:after="0" w:line="312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grupa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599A" w:rsidRDefault="005F59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Vispārējā izglītība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Vispārizglītojošā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Vispārizglītojoša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0011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Humanitārā un sociālā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0011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Matemātikas,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dabaszinību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un tehnikas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0011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Profesionāli orientētā virziena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0011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Speciālās izglītības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0011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Personības attīstība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Personības attīstība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0031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Pedagogu izglītība un izglītības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Pedagogu izglītība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0112; 0113; 0114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Izglītības zinātne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0111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Humani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tārās zinātnes un māksla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Mākslas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Vizuāli plastiskā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Mūzika un skatuves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0215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Audiovizuālā māksla un mediju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Dizains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Amatniecība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Lietišķā māksla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217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Radošās industrijas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0219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Humanitārās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Reliģija un teoloģija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0221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Dzimtās valodas studijas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0232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226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Literatūra un lingvistika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0232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227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Valodu studijas un programmas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0231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228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Vēsture un arheoloģija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229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Filozofija un ētika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0223</w:t>
            </w:r>
          </w:p>
        </w:tc>
      </w:tr>
      <w:tr w:rsidR="005F599A" w:rsidTr="005F599A">
        <w:trPr>
          <w:trHeight w:val="320"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Sociālās zinātnes,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komerc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un tiesības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Sociālās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cilvēkrīcības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zinātnes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Ekonomika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0311</w:t>
            </w:r>
          </w:p>
        </w:tc>
      </w:tr>
      <w:tr w:rsidR="005F599A" w:rsidTr="005F599A">
        <w:trPr>
          <w:trHeight w:val="343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Politikas zinātne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0312</w:t>
            </w:r>
          </w:p>
        </w:tc>
      </w:tr>
      <w:tr w:rsidR="005F599A" w:rsidTr="005F599A">
        <w:trPr>
          <w:trHeight w:val="343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Psiholoģija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0313</w:t>
            </w:r>
          </w:p>
        </w:tc>
      </w:tr>
      <w:tr w:rsidR="005F599A" w:rsidTr="005F599A">
        <w:trPr>
          <w:trHeight w:val="390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314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Socioloģija un kultūras studijas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0314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Informācijas un komunikācijas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Žurnālistika un komunikācija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0321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Bibliotēku, informācijas un arhīvu zinības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0322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Komerczinības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un administrēšana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Vairumtirdzniecība un mazumtirdz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0416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Tirgzinības un reklāma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Finanses, banku lietas un apdrošināšana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0412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Grāmatvedība un nodokļi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Vadība un administrēšana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0413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Sekretariāta un biroja darbs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0415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347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Darba dzīve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0417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Tiesību zinātne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380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Tiesību zinātne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0421</w:t>
            </w:r>
          </w:p>
        </w:tc>
      </w:tr>
      <w:tr w:rsidR="005F599A" w:rsidTr="005F599A">
        <w:trPr>
          <w:trHeight w:val="276"/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Dabas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zinātnes, matemā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tika un informā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cijas tehnolo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ģijas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Dzīvās dabas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Bioloģija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0511</w:t>
            </w:r>
          </w:p>
        </w:tc>
      </w:tr>
      <w:tr w:rsidR="005F599A" w:rsidTr="005F599A">
        <w:trPr>
          <w:trHeight w:val="375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422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Bioķīmija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0512</w:t>
            </w:r>
          </w:p>
        </w:tc>
      </w:tr>
      <w:tr w:rsidR="005F599A" w:rsidTr="005F599A">
        <w:trPr>
          <w:trHeight w:val="416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Fizikālās zinātnes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Ķīmija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0531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Ģeogrāfija un zemes zinātnes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0532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443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Fizika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0533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Matemātika un statistika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460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Matemātika un statistika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0541;</w:t>
            </w:r>
          </w:p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0542</w:t>
            </w:r>
          </w:p>
        </w:tc>
      </w:tr>
      <w:tr w:rsidR="005F599A" w:rsidTr="005F599A">
        <w:trPr>
          <w:trHeight w:val="322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48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Datorika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482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Datoru lietošana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0611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483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Datorsistēmas, datu bāzes un datortīkli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0612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484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Programmēšana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0613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Inženier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zinātnes, ražošana un būvnie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cība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Inženierzinātnes un tehnoloģijas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Mehānika un metālapstrāde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0715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Enerģētika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0713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Elektronika un automātika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Mašīnzinības</w:t>
            </w:r>
            <w:proofErr w:type="spellEnd"/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0716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Citas inženierzinātnes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0719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Medicīnas inženierija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Ķīmijas tehnoloģijas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529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Vides inženierzinātnes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0712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Ražošana un pārstrāde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Pārtikas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Tekstiliju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Kokapstrādes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Derīgo izrakteņu ieguve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Poligrāfijas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Ādas apstrādes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Stikla un keramikas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548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Materiālu ražošanas tehnoloģijas un izstrādājumu izgatavošana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58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Arhitektūra un būvniecība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581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Arhitektūra un pilsētu plānošana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0731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582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Būvniecība un civilā celtniecība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0732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Lauksaim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niecība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Lauksaimniecība,</w:t>
            </w:r>
          </w:p>
          <w:p w:rsidR="005F599A" w:rsidRDefault="005F599A">
            <w:pPr>
              <w:spacing w:after="0" w:line="312" w:lineRule="auto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mežsaimniecība un zivsaimniecība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Lauksaimniecība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0811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Dārzkopība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0812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Mežsaimniecība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0821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624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Zivsaimniecība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0831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Veterinārija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640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Veterinārija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0841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Veselības aprūpe un sociālā labklājība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72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Veselības aprūpe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721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Ārstniecība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0912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722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Medicīniskie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0915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723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Māszinības</w:t>
            </w:r>
            <w:proofErr w:type="spellEnd"/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0913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724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Zobārstniecība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725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Farmācija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0916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726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Sabiedrības veselība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0919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76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Sociālā labklājība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761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Bērnu un jauniešu attīstību veicinošie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762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Sociālie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0921;</w:t>
            </w:r>
          </w:p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0923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764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Sociālā aprūpe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0923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Pakalpo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jumi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Individuālie pakalpojumi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Viesnīcu un restorānu serviss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1013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Tūrisma un atpūtas organizācija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ind w:firstLine="30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1015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Sports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Mājsaimniecības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815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Skaistumkopšanas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1012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816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Audio, video un foto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817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Floristikas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 xml:space="preserve">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0214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818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Citi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1019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84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Transporta pakalpojumi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840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Transporta pakalpojumi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1041</w:t>
            </w:r>
          </w:p>
        </w:tc>
      </w:tr>
      <w:tr w:rsidR="005F599A" w:rsidTr="005F599A">
        <w:trPr>
          <w:trHeight w:val="626"/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85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Vides aizsardzība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851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Vides zinātne un vides  pārvalde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0521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852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Dabas aizsardzība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0522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853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Vide un ūdenssaimniecība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1021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86</w:t>
            </w:r>
          </w:p>
        </w:tc>
        <w:tc>
          <w:tcPr>
            <w:tcW w:w="9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Civilā un militārā aizsardzība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861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Personu un īpašuma aizsardzība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1032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862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Darba aizsardzība un drošība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1022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99A" w:rsidRDefault="005F599A">
            <w:pPr>
              <w:spacing w:after="0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863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Militārā aizsardzība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1031</w:t>
            </w:r>
          </w:p>
        </w:tc>
      </w:tr>
      <w:tr w:rsidR="005F599A" w:rsidTr="005F599A">
        <w:trPr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Citur neklasificē</w:t>
            </w: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softHyphen/>
              <w:t>tās tematiskās grupas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Citur neklasificētās tematiskās jomas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999</w:t>
            </w:r>
          </w:p>
        </w:tc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Citur neklasificētās programmu grupas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599A" w:rsidRDefault="005F599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41414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lang w:eastAsia="lv-LV"/>
              </w:rPr>
              <w:t>9999</w:t>
            </w:r>
          </w:p>
        </w:tc>
      </w:tr>
    </w:tbl>
    <w:p w:rsidR="005F599A" w:rsidRDefault="005F599A" w:rsidP="005F59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lang w:eastAsia="lv-LV"/>
        </w:rPr>
      </w:pPr>
    </w:p>
    <w:p w:rsidR="005F599A" w:rsidRDefault="005F599A" w:rsidP="005F599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Kārlis Šadurskis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5F599A" w:rsidRDefault="005F599A" w:rsidP="005F599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Iesniedzējs:</w:t>
      </w:r>
    </w:p>
    <w:p w:rsidR="005F599A" w:rsidRDefault="005F599A" w:rsidP="005F599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Izglītības un zinātnes ministrs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Kārlis Šadurskis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599A" w:rsidRDefault="005F599A" w:rsidP="005F599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F599A" w:rsidRDefault="005F599A" w:rsidP="005F599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5F599A" w:rsidRDefault="005F599A" w:rsidP="005F599A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Vizē: </w:t>
      </w:r>
    </w:p>
    <w:p w:rsidR="005F599A" w:rsidRDefault="005F599A" w:rsidP="005F599A">
      <w:pPr>
        <w:spacing w:after="0" w:line="24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Valsts sekretāre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Līga Lejiņa </w:t>
      </w:r>
    </w:p>
    <w:p w:rsidR="005F599A" w:rsidRDefault="005F599A" w:rsidP="005F599A">
      <w:pPr>
        <w:ind w:firstLine="851"/>
        <w:jc w:val="both"/>
      </w:pPr>
    </w:p>
    <w:p w:rsidR="005F599A" w:rsidRDefault="005F599A" w:rsidP="005F599A">
      <w:pPr>
        <w:ind w:firstLine="851"/>
        <w:jc w:val="both"/>
      </w:pPr>
    </w:p>
    <w:p w:rsidR="005F599A" w:rsidRDefault="005F599A" w:rsidP="005F599A">
      <w:pPr>
        <w:ind w:firstLine="851"/>
        <w:jc w:val="both"/>
      </w:pPr>
    </w:p>
    <w:p w:rsidR="00BF3136" w:rsidRDefault="00BF3136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676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</w:t>
      </w:r>
      <w:r w:rsidR="001676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.2017. </w:t>
      </w:r>
    </w:p>
    <w:p w:rsidR="00BF3136" w:rsidRDefault="00BF3136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690</w:t>
      </w:r>
    </w:p>
    <w:p w:rsidR="00BF3136" w:rsidRPr="00167615" w:rsidRDefault="00BF3136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OLE_LINK7"/>
      <w:proofErr w:type="spellStart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>D.Papāns</w:t>
      </w:r>
      <w:proofErr w:type="spellEnd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67047838 </w:t>
      </w:r>
    </w:p>
    <w:p w:rsidR="00BF3136" w:rsidRPr="00167615" w:rsidRDefault="009A155E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history="1">
        <w:r w:rsidR="00BF3136" w:rsidRPr="0016761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dainis.papans@izm.gov.lv</w:t>
        </w:r>
      </w:hyperlink>
      <w:bookmarkEnd w:id="1"/>
    </w:p>
    <w:p w:rsidR="00BF3136" w:rsidRPr="00167615" w:rsidRDefault="00BF3136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>D.Poreiters</w:t>
      </w:r>
      <w:proofErr w:type="spellEnd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>, 67359079</w:t>
      </w:r>
    </w:p>
    <w:p w:rsidR="00BF3136" w:rsidRPr="00167615" w:rsidRDefault="00BF3136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>D.Bīlmanis</w:t>
      </w:r>
      <w:proofErr w:type="spellEnd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67047702</w:t>
      </w:r>
    </w:p>
    <w:p w:rsidR="00BF3136" w:rsidRPr="00167615" w:rsidRDefault="009A155E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7" w:history="1">
        <w:r w:rsidR="00BF3136" w:rsidRPr="0016761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dainis.bilmanis@izm.gov.lv</w:t>
        </w:r>
      </w:hyperlink>
    </w:p>
    <w:p w:rsidR="00BF3136" w:rsidRPr="00167615" w:rsidRDefault="00BF3136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>Z.Daija</w:t>
      </w:r>
      <w:proofErr w:type="spellEnd"/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67251145</w:t>
      </w:r>
      <w:bookmarkStart w:id="2" w:name="_GoBack"/>
      <w:bookmarkEnd w:id="2"/>
    </w:p>
    <w:p w:rsidR="00BF3136" w:rsidRPr="00167615" w:rsidRDefault="00BF3136" w:rsidP="00BF31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7615">
        <w:rPr>
          <w:rFonts w:ascii="Times New Roman" w:hAnsi="Times New Roman" w:cs="Times New Roman"/>
          <w:color w:val="000000" w:themeColor="text1"/>
          <w:sz w:val="20"/>
          <w:szCs w:val="20"/>
        </w:rPr>
        <w:t>zinta@aic.lv</w:t>
      </w:r>
    </w:p>
    <w:sectPr w:rsidR="00BF3136" w:rsidRPr="00167615" w:rsidSect="006B2422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5E" w:rsidRDefault="009A155E" w:rsidP="007D3EB0">
      <w:pPr>
        <w:spacing w:after="0" w:line="240" w:lineRule="auto"/>
      </w:pPr>
      <w:r>
        <w:separator/>
      </w:r>
    </w:p>
  </w:endnote>
  <w:endnote w:type="continuationSeparator" w:id="0">
    <w:p w:rsidR="009A155E" w:rsidRDefault="009A155E" w:rsidP="007D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4DE" w:rsidRPr="007D3EB0" w:rsidRDefault="00B104DE" w:rsidP="00B104DE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D3EB0">
      <w:rPr>
        <w:rFonts w:ascii="Times New Roman" w:hAnsi="Times New Roman" w:cs="Times New Roman"/>
        <w:sz w:val="20"/>
        <w:szCs w:val="20"/>
      </w:rPr>
      <w:t>IZMNot</w:t>
    </w:r>
    <w:r>
      <w:rPr>
        <w:rFonts w:ascii="Times New Roman" w:hAnsi="Times New Roman" w:cs="Times New Roman"/>
        <w:sz w:val="20"/>
        <w:szCs w:val="20"/>
      </w:rPr>
      <w:t>p2</w:t>
    </w:r>
    <w:r w:rsidRPr="007D3EB0">
      <w:rPr>
        <w:rFonts w:ascii="Times New Roman" w:hAnsi="Times New Roman" w:cs="Times New Roman"/>
        <w:sz w:val="20"/>
        <w:szCs w:val="20"/>
      </w:rPr>
      <w:t>_2</w:t>
    </w:r>
    <w:r>
      <w:rPr>
        <w:rFonts w:ascii="Times New Roman" w:hAnsi="Times New Roman" w:cs="Times New Roman"/>
        <w:sz w:val="20"/>
        <w:szCs w:val="20"/>
      </w:rPr>
      <w:t>303</w:t>
    </w:r>
    <w:r w:rsidRPr="007D3EB0">
      <w:rPr>
        <w:rFonts w:ascii="Times New Roman" w:hAnsi="Times New Roman" w:cs="Times New Roman"/>
        <w:sz w:val="20"/>
        <w:szCs w:val="20"/>
      </w:rPr>
      <w:t>17_klas</w:t>
    </w:r>
    <w:r>
      <w:rPr>
        <w:rFonts w:ascii="Times New Roman" w:hAnsi="Times New Roman" w:cs="Times New Roman"/>
        <w:sz w:val="20"/>
        <w:szCs w:val="20"/>
      </w:rPr>
      <w:t>if</w:t>
    </w:r>
    <w:r w:rsidRPr="007D3EB0">
      <w:rPr>
        <w:rFonts w:ascii="Times New Roman" w:hAnsi="Times New Roman" w:cs="Times New Roman"/>
        <w:sz w:val="20"/>
        <w:szCs w:val="20"/>
      </w:rPr>
      <w:t xml:space="preserve">: Ministru kabineta noteikumu projekta “Noteikumi par Latvijas izglītības klasifikāciju” </w:t>
    </w:r>
    <w:r>
      <w:rPr>
        <w:rFonts w:ascii="Times New Roman" w:hAnsi="Times New Roman" w:cs="Times New Roman"/>
        <w:sz w:val="20"/>
        <w:szCs w:val="20"/>
      </w:rPr>
      <w:t>2</w:t>
    </w:r>
    <w:r w:rsidRPr="007D3EB0">
      <w:rPr>
        <w:rFonts w:ascii="Times New Roman" w:hAnsi="Times New Roman" w:cs="Times New Roman"/>
        <w:sz w:val="20"/>
        <w:szCs w:val="20"/>
      </w:rPr>
      <w:t>.pielikums.</w:t>
    </w:r>
  </w:p>
  <w:p w:rsidR="007D3EB0" w:rsidRPr="00B104DE" w:rsidRDefault="007D3EB0" w:rsidP="00B10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33" w:rsidRPr="007D3EB0" w:rsidRDefault="00521E33" w:rsidP="00521E33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7D3EB0">
      <w:rPr>
        <w:rFonts w:ascii="Times New Roman" w:hAnsi="Times New Roman" w:cs="Times New Roman"/>
        <w:sz w:val="20"/>
        <w:szCs w:val="20"/>
      </w:rPr>
      <w:t>IZMNot</w:t>
    </w:r>
    <w:r w:rsidR="00B97AB4">
      <w:rPr>
        <w:rFonts w:ascii="Times New Roman" w:hAnsi="Times New Roman" w:cs="Times New Roman"/>
        <w:sz w:val="20"/>
        <w:szCs w:val="20"/>
      </w:rPr>
      <w:t>p2</w:t>
    </w:r>
    <w:r w:rsidRPr="007D3EB0">
      <w:rPr>
        <w:rFonts w:ascii="Times New Roman" w:hAnsi="Times New Roman" w:cs="Times New Roman"/>
        <w:sz w:val="20"/>
        <w:szCs w:val="20"/>
      </w:rPr>
      <w:t>_2</w:t>
    </w:r>
    <w:r w:rsidR="00B97AB4">
      <w:rPr>
        <w:rFonts w:ascii="Times New Roman" w:hAnsi="Times New Roman" w:cs="Times New Roman"/>
        <w:sz w:val="20"/>
        <w:szCs w:val="20"/>
      </w:rPr>
      <w:t>303</w:t>
    </w:r>
    <w:r w:rsidRPr="007D3EB0">
      <w:rPr>
        <w:rFonts w:ascii="Times New Roman" w:hAnsi="Times New Roman" w:cs="Times New Roman"/>
        <w:sz w:val="20"/>
        <w:szCs w:val="20"/>
      </w:rPr>
      <w:t>17_klas</w:t>
    </w:r>
    <w:r w:rsidR="00B97AB4">
      <w:rPr>
        <w:rFonts w:ascii="Times New Roman" w:hAnsi="Times New Roman" w:cs="Times New Roman"/>
        <w:sz w:val="20"/>
        <w:szCs w:val="20"/>
      </w:rPr>
      <w:t>if</w:t>
    </w:r>
    <w:r w:rsidRPr="007D3EB0">
      <w:rPr>
        <w:rFonts w:ascii="Times New Roman" w:hAnsi="Times New Roman" w:cs="Times New Roman"/>
        <w:sz w:val="20"/>
        <w:szCs w:val="20"/>
      </w:rPr>
      <w:t xml:space="preserve">: Ministru kabineta noteikumu projekta “Noteikumi par Latvijas izglītības klasifikāciju” </w:t>
    </w:r>
    <w:r>
      <w:rPr>
        <w:rFonts w:ascii="Times New Roman" w:hAnsi="Times New Roman" w:cs="Times New Roman"/>
        <w:sz w:val="20"/>
        <w:szCs w:val="20"/>
      </w:rPr>
      <w:t>2</w:t>
    </w:r>
    <w:r w:rsidRPr="007D3EB0">
      <w:rPr>
        <w:rFonts w:ascii="Times New Roman" w:hAnsi="Times New Roman" w:cs="Times New Roman"/>
        <w:sz w:val="20"/>
        <w:szCs w:val="20"/>
      </w:rPr>
      <w:t>.pielikums.</w:t>
    </w:r>
  </w:p>
  <w:p w:rsidR="00521E33" w:rsidRDefault="00521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5E" w:rsidRDefault="009A155E" w:rsidP="007D3EB0">
      <w:pPr>
        <w:spacing w:after="0" w:line="240" w:lineRule="auto"/>
      </w:pPr>
      <w:r>
        <w:separator/>
      </w:r>
    </w:p>
  </w:footnote>
  <w:footnote w:type="continuationSeparator" w:id="0">
    <w:p w:rsidR="009A155E" w:rsidRDefault="009A155E" w:rsidP="007D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2807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2422" w:rsidRDefault="006B24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6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2422" w:rsidRDefault="006B2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BF"/>
    <w:rsid w:val="000D0BBF"/>
    <w:rsid w:val="00165224"/>
    <w:rsid w:val="00167615"/>
    <w:rsid w:val="002E5482"/>
    <w:rsid w:val="003B7672"/>
    <w:rsid w:val="00521E33"/>
    <w:rsid w:val="005A38DF"/>
    <w:rsid w:val="005F599A"/>
    <w:rsid w:val="006B2422"/>
    <w:rsid w:val="007D3EB0"/>
    <w:rsid w:val="008E76C5"/>
    <w:rsid w:val="009A155E"/>
    <w:rsid w:val="00B104DE"/>
    <w:rsid w:val="00B97AB4"/>
    <w:rsid w:val="00BF3136"/>
    <w:rsid w:val="00CB0B87"/>
    <w:rsid w:val="00DE5957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48DE3-57F3-4799-AD84-82C7AC9B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9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B0"/>
  </w:style>
  <w:style w:type="paragraph" w:styleId="Footer">
    <w:name w:val="footer"/>
    <w:basedOn w:val="Normal"/>
    <w:link w:val="FooterChar"/>
    <w:uiPriority w:val="99"/>
    <w:unhideWhenUsed/>
    <w:rsid w:val="007D3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inis.bilmanis@iz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papans@iz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3701</Words>
  <Characters>2111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Dainis Bīlmanis</cp:lastModifiedBy>
  <cp:revision>6</cp:revision>
  <dcterms:created xsi:type="dcterms:W3CDTF">2017-03-23T09:36:00Z</dcterms:created>
  <dcterms:modified xsi:type="dcterms:W3CDTF">2017-03-23T09:43:00Z</dcterms:modified>
</cp:coreProperties>
</file>