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65A5" w14:textId="33D21F90" w:rsidR="005D4AE6" w:rsidRPr="008028CD" w:rsidRDefault="00EA44F3" w:rsidP="0016293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8028CD">
        <w:rPr>
          <w:rFonts w:eastAsia="Times New Roman" w:cs="Times New Roman"/>
          <w:b/>
          <w:bCs/>
          <w:sz w:val="28"/>
          <w:szCs w:val="28"/>
          <w:lang w:eastAsia="lv-LV"/>
        </w:rPr>
        <w:t>Ministru kabineta noteikumu</w:t>
      </w:r>
      <w:r w:rsidR="005D4AE6" w:rsidRPr="008028C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363288" w:rsidRPr="008028CD">
        <w:rPr>
          <w:rFonts w:cs="Times New Roman"/>
          <w:sz w:val="28"/>
          <w:szCs w:val="28"/>
        </w:rPr>
        <w:t xml:space="preserve"> </w:t>
      </w:r>
      <w:r w:rsidR="00363288" w:rsidRPr="008028CD">
        <w:rPr>
          <w:rFonts w:cs="Times New Roman"/>
          <w:b/>
          <w:sz w:val="28"/>
          <w:szCs w:val="28"/>
        </w:rPr>
        <w:t>“</w:t>
      </w:r>
      <w:r w:rsidR="001726C8" w:rsidRPr="00F37DA4">
        <w:rPr>
          <w:rFonts w:eastAsia="Times New Roman" w:cs="Times New Roman"/>
          <w:b/>
          <w:sz w:val="28"/>
          <w:szCs w:val="28"/>
          <w:lang w:eastAsia="lv-LV"/>
        </w:rPr>
        <w:t>Grozījums</w:t>
      </w:r>
      <w:r w:rsidR="001726C8">
        <w:rPr>
          <w:rFonts w:eastAsia="Times New Roman" w:cs="Times New Roman"/>
          <w:b/>
          <w:sz w:val="28"/>
          <w:szCs w:val="28"/>
          <w:lang w:eastAsia="lv-LV"/>
        </w:rPr>
        <w:t xml:space="preserve"> Ministru kabineta 2005.gada 22.marta noteikumos Nr.201</w:t>
      </w:r>
      <w:r w:rsidR="001726C8" w:rsidRPr="00F37DA4">
        <w:rPr>
          <w:rFonts w:eastAsia="Times New Roman" w:cs="Times New Roman"/>
          <w:b/>
          <w:sz w:val="28"/>
          <w:szCs w:val="28"/>
          <w:lang w:eastAsia="lv-LV"/>
        </w:rPr>
        <w:t xml:space="preserve"> “</w:t>
      </w:r>
      <w:r w:rsidR="001726C8">
        <w:rPr>
          <w:rFonts w:cs="Times New Roman"/>
          <w:b/>
          <w:sz w:val="28"/>
          <w:szCs w:val="28"/>
        </w:rPr>
        <w:t>Korupcijas novēršanas un apkarošanas biroja nolikums</w:t>
      </w:r>
      <w:r w:rsidR="001726C8">
        <w:rPr>
          <w:rFonts w:cs="Times New Roman"/>
          <w:b/>
          <w:sz w:val="28"/>
          <w:szCs w:val="28"/>
        </w:rPr>
        <w:t>”</w:t>
      </w:r>
      <w:r w:rsidR="00363288" w:rsidRPr="008028CD">
        <w:rPr>
          <w:rFonts w:eastAsia="Times New Roman" w:cs="Times New Roman"/>
          <w:b/>
          <w:bCs/>
          <w:sz w:val="28"/>
          <w:szCs w:val="28"/>
          <w:lang w:eastAsia="lv-LV"/>
        </w:rPr>
        <w:t>”</w:t>
      </w:r>
      <w:r w:rsidRPr="008028C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5D4AE6" w:rsidRPr="008028CD">
        <w:rPr>
          <w:rFonts w:eastAsia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"/>
        <w:gridCol w:w="2800"/>
        <w:gridCol w:w="5819"/>
      </w:tblGrid>
      <w:tr w:rsidR="005D4AE6" w:rsidRPr="008028CD" w14:paraId="07D14F9B" w14:textId="77777777" w:rsidTr="002F635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283B" w14:textId="77777777" w:rsidR="005D4AE6" w:rsidRPr="008028CD" w:rsidRDefault="005D4AE6" w:rsidP="002F63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5D4AE6" w:rsidRPr="008028CD" w14:paraId="415C1C4C" w14:textId="77777777" w:rsidTr="002F6350">
        <w:trPr>
          <w:trHeight w:val="405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79DA4" w14:textId="77777777" w:rsidR="005D4AE6" w:rsidRPr="008028CD" w:rsidRDefault="005D4AE6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561F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3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3F02" w14:textId="7DD8F40A" w:rsidR="003A22FC" w:rsidRPr="008028CD" w:rsidRDefault="00567554" w:rsidP="0036478D">
            <w:pPr>
              <w:spacing w:after="0" w:line="240" w:lineRule="auto"/>
              <w:ind w:left="107" w:right="84"/>
              <w:rPr>
                <w:rFonts w:eastAsia="Times New Roman" w:cs="Times New Roman"/>
                <w:iCs/>
                <w:szCs w:val="24"/>
                <w:lang w:eastAsia="lv-LV"/>
              </w:rPr>
            </w:pPr>
            <w:r>
              <w:t>Valsts pārvaldes iekārtas likuma 16.panta pirmā daļa</w:t>
            </w:r>
            <w:r w:rsidR="0036478D" w:rsidRPr="0036478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3A22FC" w:rsidRPr="0036478D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</w:p>
        </w:tc>
      </w:tr>
      <w:tr w:rsidR="005D4AE6" w:rsidRPr="008028CD" w14:paraId="1842837E" w14:textId="77777777" w:rsidTr="002F6350">
        <w:trPr>
          <w:trHeight w:val="465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7105" w14:textId="77777777" w:rsidR="005D4AE6" w:rsidRPr="008028CD" w:rsidRDefault="005D4AE6" w:rsidP="008028C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8563" w14:textId="77777777" w:rsidR="005D4AE6" w:rsidRPr="009D58D6" w:rsidRDefault="005D4AE6" w:rsidP="00B4474F">
            <w:pPr>
              <w:spacing w:after="0" w:line="240" w:lineRule="auto"/>
              <w:ind w:right="119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9D58D6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D4DE7" w14:textId="60CE5FB8" w:rsidR="00D71688" w:rsidRPr="00BE268E" w:rsidRDefault="00567554" w:rsidP="000F4691">
            <w:pPr>
              <w:pStyle w:val="CommentText"/>
              <w:spacing w:after="0"/>
            </w:pPr>
            <w:r w:rsidRPr="007A6ABD">
              <w:rPr>
                <w:color w:val="000000"/>
                <w:sz w:val="24"/>
                <w:szCs w:val="28"/>
              </w:rPr>
              <w:t>Ievērojot to, ka 2016.gada 5.aprīlī spēkā stājās grozījumi K</w:t>
            </w:r>
            <w:r w:rsidRPr="007A6ABD">
              <w:rPr>
                <w:bCs/>
                <w:color w:val="000000"/>
                <w:sz w:val="24"/>
                <w:szCs w:val="28"/>
              </w:rPr>
              <w:t>orupcijas novēršanas un apkarošanas biroja likumā (turpmāk –</w:t>
            </w:r>
            <w:r w:rsidR="000F4691">
              <w:rPr>
                <w:bCs/>
                <w:color w:val="000000"/>
                <w:sz w:val="24"/>
                <w:szCs w:val="28"/>
              </w:rPr>
              <w:t xml:space="preserve"> Likums)</w:t>
            </w:r>
            <w:r w:rsidRPr="007A6ABD">
              <w:rPr>
                <w:bCs/>
                <w:color w:val="000000"/>
                <w:sz w:val="24"/>
                <w:szCs w:val="28"/>
              </w:rPr>
              <w:t xml:space="preserve">, nosakot, ka </w:t>
            </w:r>
            <w:r w:rsidR="000F4691" w:rsidRPr="007A6ABD">
              <w:rPr>
                <w:bCs/>
                <w:color w:val="000000"/>
                <w:sz w:val="24"/>
                <w:szCs w:val="28"/>
              </w:rPr>
              <w:t>Korupcijas novēršanas un apkarošanas birojs (turpmāk – Birojs</w:t>
            </w:r>
            <w:r w:rsidR="000F4691">
              <w:rPr>
                <w:bCs/>
                <w:color w:val="000000"/>
                <w:sz w:val="24"/>
                <w:szCs w:val="28"/>
              </w:rPr>
              <w:t>)</w:t>
            </w:r>
            <w:r w:rsidRPr="007A6ABD">
              <w:rPr>
                <w:color w:val="000000"/>
                <w:sz w:val="24"/>
                <w:szCs w:val="28"/>
              </w:rPr>
              <w:t xml:space="preserve"> ne retāk kā reizi gadā iesniedz Ministru kabinetam un Saeimai ziņojumu par iestādes darbības rezultātiem un ņemot vērā to, ka pamatojoties uz minētajiem grozījumiem 2016. gada 16. augustā ir izdoti </w:t>
            </w:r>
            <w:r w:rsidRPr="007A6ABD">
              <w:rPr>
                <w:bCs/>
                <w:color w:val="000000"/>
                <w:sz w:val="24"/>
                <w:szCs w:val="28"/>
              </w:rPr>
              <w:t xml:space="preserve">Ministru kabineta noteikumi Nr. 537 “Noteikumi par informāciju, kas iekļaujama ziņojumā, kuru Korupcijas novēršanas un apkarošanas birojs sniedz Ministru kabinetam un Saeimai”, Ministru kabineta </w:t>
            </w:r>
            <w:r w:rsidRPr="007A6ABD">
              <w:rPr>
                <w:color w:val="000000"/>
                <w:sz w:val="24"/>
                <w:szCs w:val="28"/>
              </w:rPr>
              <w:t xml:space="preserve">2005.gada 22.marta </w:t>
            </w:r>
            <w:r w:rsidRPr="007A6ABD">
              <w:rPr>
                <w:bCs/>
                <w:color w:val="000000"/>
                <w:sz w:val="24"/>
                <w:szCs w:val="28"/>
              </w:rPr>
              <w:t>noteikumu Nr.201</w:t>
            </w:r>
            <w:r w:rsidRPr="007A6ABD">
              <w:rPr>
                <w:color w:val="000000"/>
                <w:sz w:val="24"/>
                <w:szCs w:val="28"/>
              </w:rPr>
              <w:t xml:space="preserve"> ”K</w:t>
            </w:r>
            <w:r w:rsidRPr="007A6ABD">
              <w:rPr>
                <w:bCs/>
                <w:color w:val="000000"/>
                <w:sz w:val="24"/>
                <w:szCs w:val="28"/>
              </w:rPr>
              <w:t>orupcijas novēršanas un apkarošanas biroja nolikums” 13. punkts sašaurina Likumā noteikto par to, cik bieži Birojs sniedz informāciju par Biroja darbību Ministru kabinetam un Saeimai</w:t>
            </w:r>
            <w:r w:rsidRPr="007A6ABD">
              <w:rPr>
                <w:color w:val="000000"/>
                <w:sz w:val="24"/>
                <w:szCs w:val="28"/>
              </w:rPr>
              <w:t>. Attiecīgi minētais Ministru kabineta noteikumu punkts ir svītrojams.</w:t>
            </w:r>
          </w:p>
        </w:tc>
      </w:tr>
      <w:tr w:rsidR="005D4AE6" w:rsidRPr="008028CD" w14:paraId="3E06FE96" w14:textId="77777777" w:rsidTr="002F6350">
        <w:trPr>
          <w:trHeight w:val="465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33E4" w14:textId="5A397698" w:rsidR="005D4AE6" w:rsidRPr="008028CD" w:rsidRDefault="005D4AE6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97BC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F0D88" w14:textId="150BB908" w:rsidR="00363288" w:rsidRPr="008028CD" w:rsidRDefault="00D121F1" w:rsidP="00D121F1">
            <w:pPr>
              <w:spacing w:after="0" w:line="240" w:lineRule="auto"/>
              <w:ind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  <w:tr w:rsidR="005D4AE6" w:rsidRPr="008028CD" w14:paraId="325B280E" w14:textId="77777777" w:rsidTr="002F6350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94B7" w14:textId="77777777" w:rsidR="005D4AE6" w:rsidRPr="008028CD" w:rsidRDefault="005D4AE6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EA41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174D1" w14:textId="77777777" w:rsidR="005D4AE6" w:rsidRPr="008028CD" w:rsidRDefault="00212075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</w:tbl>
    <w:p w14:paraId="64515A3B" w14:textId="77777777" w:rsidR="004B3417" w:rsidRDefault="004B3417" w:rsidP="003436F6">
      <w:pPr>
        <w:spacing w:after="0" w:line="240" w:lineRule="auto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1"/>
        <w:gridCol w:w="5844"/>
      </w:tblGrid>
      <w:tr w:rsidR="005D4AE6" w:rsidRPr="008028CD" w14:paraId="42D4DF0A" w14:textId="77777777" w:rsidTr="005D4AE6">
        <w:trPr>
          <w:trHeight w:val="55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A7B6" w14:textId="77777777" w:rsidR="005D4AE6" w:rsidRPr="008028CD" w:rsidRDefault="005D4AE6" w:rsidP="006E3D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D4AE6" w:rsidRPr="008028CD" w14:paraId="62423AA3" w14:textId="77777777" w:rsidTr="005D4AE6">
        <w:trPr>
          <w:trHeight w:val="46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4803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A2F0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AEA7B" w14:textId="057BD6C9" w:rsidR="0059781E" w:rsidRPr="008028CD" w:rsidRDefault="00D121F1" w:rsidP="00567554">
            <w:pPr>
              <w:spacing w:after="0" w:line="240" w:lineRule="auto"/>
              <w:ind w:left="97"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Birojs, </w:t>
            </w:r>
            <w:r w:rsidR="00567554">
              <w:rPr>
                <w:rFonts w:eastAsia="Times New Roman" w:cs="Times New Roman"/>
                <w:szCs w:val="24"/>
                <w:lang w:eastAsia="lv-LV"/>
              </w:rPr>
              <w:t>Ministru kabinets, Saeima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3B4B0C" w:rsidRPr="003B4B0C" w14:paraId="2AFCB5DF" w14:textId="77777777" w:rsidTr="005D4AE6">
        <w:trPr>
          <w:trHeight w:val="51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063C5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4D43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69C14" w14:textId="78A7F4A9" w:rsidR="008028CD" w:rsidRPr="003B4B0C" w:rsidRDefault="00D121F1" w:rsidP="00EB2638">
            <w:pPr>
              <w:spacing w:after="0" w:line="240" w:lineRule="auto"/>
              <w:ind w:left="97"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Noteiku</w:t>
            </w:r>
            <w:r w:rsidR="00567554">
              <w:rPr>
                <w:rFonts w:eastAsia="Times New Roman" w:cs="Times New Roman"/>
                <w:szCs w:val="24"/>
                <w:lang w:eastAsia="lv-LV"/>
              </w:rPr>
              <w:t>mi mazinās admini</w:t>
            </w:r>
            <w:r w:rsidR="005278F7">
              <w:rPr>
                <w:rFonts w:eastAsia="Times New Roman" w:cs="Times New Roman"/>
                <w:szCs w:val="24"/>
                <w:lang w:eastAsia="lv-LV"/>
              </w:rPr>
              <w:t>stratīvo slogu, jo Birojam obligāts pienākums gatavot ziņojumu būs 1 reizi gadā, nevis 2 reizes gadā, kā to nosaka pašreizējais Ministru kabineta noteikumu regulējums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  <w:p w14:paraId="04F0F53C" w14:textId="101CAB80" w:rsidR="00E65B72" w:rsidRPr="003B4B0C" w:rsidRDefault="00E65B72" w:rsidP="00EB2638">
            <w:pPr>
              <w:spacing w:after="0" w:line="240" w:lineRule="auto"/>
              <w:ind w:left="97"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B4B0C" w:rsidRPr="003B4B0C" w14:paraId="1E44658F" w14:textId="77777777" w:rsidTr="005D4AE6">
        <w:trPr>
          <w:trHeight w:val="51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F2E5" w14:textId="1BCEB729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80E96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70B3" w14:textId="6EAC3AC6" w:rsidR="00E5040F" w:rsidRPr="003B4B0C" w:rsidRDefault="00D121F1" w:rsidP="00D121F1">
            <w:pPr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</w:rPr>
              <w:t>Nav</w:t>
            </w:r>
          </w:p>
        </w:tc>
      </w:tr>
      <w:tr w:rsidR="005D4AE6" w:rsidRPr="003B4B0C" w14:paraId="366F58F2" w14:textId="77777777" w:rsidTr="000B101E">
        <w:trPr>
          <w:trHeight w:val="319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8F365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E385E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3D59" w14:textId="77777777" w:rsidR="004629EC" w:rsidRPr="003B4B0C" w:rsidRDefault="004629EC" w:rsidP="00BC32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</w:tbl>
    <w:p w14:paraId="37A5401D" w14:textId="77777777" w:rsidR="000D00C0" w:rsidRPr="003B4B0C" w:rsidRDefault="000D00C0" w:rsidP="00EE615D">
      <w:pPr>
        <w:spacing w:after="0" w:line="240" w:lineRule="auto"/>
        <w:rPr>
          <w:rFonts w:cs="Times New Roman"/>
          <w:i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7"/>
      </w:tblGrid>
      <w:tr w:rsidR="003B4B0C" w:rsidRPr="003B4B0C" w14:paraId="25BA4984" w14:textId="77777777" w:rsidTr="005D4AE6">
        <w:trPr>
          <w:trHeight w:val="450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68D9" w14:textId="77777777" w:rsidR="005D4AE6" w:rsidRPr="003B4B0C" w:rsidRDefault="005D4AE6" w:rsidP="008A50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b/>
                <w:bCs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B4B0C" w:rsidRPr="003B4B0C" w14:paraId="288A0772" w14:textId="77777777" w:rsidTr="005D4AE6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30A04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3D14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80B65" w14:textId="1CE760FC" w:rsidR="005D4AE6" w:rsidRPr="003436F6" w:rsidRDefault="00D121F1" w:rsidP="003436F6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  <w:tr w:rsidR="003B4B0C" w:rsidRPr="003B4B0C" w14:paraId="56ACC4CE" w14:textId="77777777" w:rsidTr="005D4AE6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C6DAA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F703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C0948" w14:textId="220C7F83" w:rsidR="005D4AE6" w:rsidRPr="003436F6" w:rsidRDefault="00D121F1" w:rsidP="003436F6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Birojs</w:t>
            </w:r>
          </w:p>
        </w:tc>
      </w:tr>
      <w:tr w:rsidR="003B4B0C" w:rsidRPr="003B4B0C" w14:paraId="7B26C8A7" w14:textId="77777777" w:rsidTr="005D4AE6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EEC6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F6E6" w14:textId="77777777" w:rsidR="005D4AE6" w:rsidRPr="003B4B0C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B4B0C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AEA5" w14:textId="54848541" w:rsidR="005D4AE6" w:rsidRPr="003436F6" w:rsidRDefault="0011632D" w:rsidP="003436F6">
            <w:pPr>
              <w:spacing w:after="0" w:line="240" w:lineRule="auto"/>
              <w:ind w:left="57" w:right="57"/>
              <w:jc w:val="both"/>
              <w:rPr>
                <w:rFonts w:cs="Times New Roman"/>
                <w:i/>
                <w:szCs w:val="24"/>
              </w:rPr>
            </w:pPr>
            <w:r w:rsidRPr="003436F6">
              <w:t>Nav</w:t>
            </w:r>
          </w:p>
        </w:tc>
      </w:tr>
    </w:tbl>
    <w:p w14:paraId="1F20D7A9" w14:textId="77777777" w:rsidR="004B3417" w:rsidRDefault="004B3417" w:rsidP="003436F6">
      <w:pPr>
        <w:spacing w:after="0" w:line="240" w:lineRule="auto"/>
      </w:pPr>
    </w:p>
    <w:p w14:paraId="47199E30" w14:textId="77777777" w:rsidR="004B3417" w:rsidRDefault="004B3417" w:rsidP="003436F6">
      <w:pPr>
        <w:spacing w:after="0" w:line="240" w:lineRule="auto"/>
      </w:pPr>
    </w:p>
    <w:p w14:paraId="660D15A2" w14:textId="77777777" w:rsidR="00741570" w:rsidRPr="008028CD" w:rsidRDefault="00741570" w:rsidP="000578AD">
      <w:pPr>
        <w:spacing w:after="0" w:line="240" w:lineRule="auto"/>
        <w:ind w:left="57" w:right="57"/>
        <w:jc w:val="both"/>
        <w:rPr>
          <w:rFonts w:cs="Times New Roman"/>
          <w:i/>
          <w:szCs w:val="24"/>
        </w:rPr>
      </w:pPr>
    </w:p>
    <w:tbl>
      <w:tblPr>
        <w:tblW w:w="502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426"/>
        <w:gridCol w:w="5234"/>
      </w:tblGrid>
      <w:tr w:rsidR="008028CD" w:rsidRPr="008028CD" w14:paraId="0AEBD7EA" w14:textId="77777777" w:rsidTr="008028CD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1A4D" w14:textId="77777777" w:rsidR="00E65B72" w:rsidRPr="008028CD" w:rsidRDefault="00E65B72" w:rsidP="00557A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b/>
                <w:bCs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028CD" w:rsidRPr="008028CD" w14:paraId="497C1BD8" w14:textId="77777777" w:rsidTr="00EE615D">
        <w:trPr>
          <w:trHeight w:val="540"/>
          <w:jc w:val="center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DA9E" w14:textId="77777777" w:rsidR="00E65B72" w:rsidRPr="008028CD" w:rsidRDefault="00E65B72" w:rsidP="00557A9F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D9220" w14:textId="77777777" w:rsidR="00E65B72" w:rsidRPr="008028CD" w:rsidRDefault="00E65B72" w:rsidP="00557A9F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BAE58" w14:textId="08D6F84C" w:rsidR="00E65B72" w:rsidRPr="008028CD" w:rsidRDefault="00D6577B" w:rsidP="00D6577B">
            <w:pPr>
              <w:spacing w:after="0" w:line="240" w:lineRule="auto"/>
              <w:ind w:left="90" w:right="108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Noteikumu projekts ticis izsludināts Valsts sekretāru sanāksmē, pēc kā visai sabiedrībai, tajā skaitā sabiedriskajām organizācijām, ir dota iespēja ar to iepazīties un izteikt savus priekšlikumus.</w:t>
            </w:r>
          </w:p>
        </w:tc>
      </w:tr>
      <w:tr w:rsidR="008028CD" w:rsidRPr="00EE615D" w14:paraId="7837590E" w14:textId="77777777" w:rsidTr="00EE615D">
        <w:trPr>
          <w:trHeight w:val="330"/>
          <w:jc w:val="center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F7F3" w14:textId="77777777" w:rsidR="00E65B72" w:rsidRPr="00EE615D" w:rsidRDefault="00E65B72" w:rsidP="00557A9F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615D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EDE3" w14:textId="77777777" w:rsidR="00E65B72" w:rsidRPr="00EE615D" w:rsidRDefault="00E65B72" w:rsidP="00EE615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615D">
              <w:rPr>
                <w:rFonts w:eastAsia="Times New Roman" w:cs="Times New Roman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0945" w14:textId="35C77D65" w:rsidR="00E65B72" w:rsidRPr="00EE615D" w:rsidRDefault="00D6577B" w:rsidP="00EE615D">
            <w:pPr>
              <w:spacing w:after="0" w:line="240" w:lineRule="auto"/>
              <w:ind w:left="90" w:right="108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Style w:val="BodyText1"/>
                <w:rFonts w:eastAsiaTheme="minorHAnsi"/>
                <w:sz w:val="24"/>
                <w:szCs w:val="24"/>
              </w:rPr>
              <w:t>Nav</w:t>
            </w:r>
          </w:p>
        </w:tc>
      </w:tr>
      <w:tr w:rsidR="008028CD" w:rsidRPr="008028CD" w14:paraId="2E88A0E5" w14:textId="77777777" w:rsidTr="00EE615D">
        <w:trPr>
          <w:trHeight w:val="465"/>
          <w:jc w:val="center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068BD" w14:textId="77777777" w:rsidR="00E65B72" w:rsidRPr="008028CD" w:rsidRDefault="00E65B72" w:rsidP="00557A9F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F2833" w14:textId="77777777" w:rsidR="00E65B72" w:rsidRPr="008028CD" w:rsidRDefault="00E65B72" w:rsidP="00557A9F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3866B" w14:textId="5F84053E" w:rsidR="00E65B72" w:rsidRPr="008028CD" w:rsidRDefault="00D6577B" w:rsidP="00EE615D">
            <w:pPr>
              <w:pStyle w:val="ListParagraph"/>
              <w:spacing w:after="0" w:line="240" w:lineRule="auto"/>
              <w:ind w:left="90" w:right="108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  <w:tr w:rsidR="008028CD" w:rsidRPr="008028CD" w14:paraId="2CCDB531" w14:textId="77777777" w:rsidTr="00EE615D">
        <w:trPr>
          <w:trHeight w:val="465"/>
          <w:jc w:val="center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914BEE" w14:textId="77777777" w:rsidR="00E65B72" w:rsidRPr="008028CD" w:rsidRDefault="00E65B72" w:rsidP="00557A9F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1AC207" w14:textId="77777777" w:rsidR="00E65B72" w:rsidRPr="008028CD" w:rsidRDefault="00E65B72" w:rsidP="00557A9F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9254D7" w14:textId="77777777" w:rsidR="00E65B72" w:rsidRPr="008028CD" w:rsidRDefault="00E65B72" w:rsidP="006665DC">
            <w:pPr>
              <w:spacing w:before="100" w:beforeAutospacing="1" w:after="100" w:afterAutospacing="1" w:line="240" w:lineRule="auto"/>
              <w:ind w:left="90" w:right="108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</w:tbl>
    <w:p w14:paraId="2D7266BE" w14:textId="77777777" w:rsidR="0011632D" w:rsidRDefault="0011632D" w:rsidP="000578AD">
      <w:pPr>
        <w:spacing w:after="0" w:line="240" w:lineRule="auto"/>
      </w:pPr>
    </w:p>
    <w:tbl>
      <w:tblPr>
        <w:tblW w:w="502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3886"/>
        <w:gridCol w:w="4761"/>
      </w:tblGrid>
      <w:tr w:rsidR="005D4AE6" w:rsidRPr="008028CD" w14:paraId="0E58DD85" w14:textId="77777777" w:rsidTr="0011632D">
        <w:trPr>
          <w:trHeight w:val="3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620A" w14:textId="77777777" w:rsidR="005D4AE6" w:rsidRPr="008028CD" w:rsidRDefault="005D4AE6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028CD" w:rsidRPr="008028CD" w14:paraId="0E725B60" w14:textId="77777777" w:rsidTr="0011632D">
        <w:trPr>
          <w:trHeight w:val="420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70087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D9EB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B98E" w14:textId="6C94A56E" w:rsidR="005D4AE6" w:rsidRPr="008028CD" w:rsidRDefault="00D6577B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Style w:val="BodyText1"/>
                <w:rFonts w:eastAsiaTheme="minorHAnsi"/>
                <w:sz w:val="24"/>
                <w:szCs w:val="24"/>
              </w:rPr>
              <w:t>Birojs</w:t>
            </w:r>
          </w:p>
        </w:tc>
      </w:tr>
      <w:tr w:rsidR="008028CD" w:rsidRPr="008028CD" w14:paraId="4A2143BD" w14:textId="77777777" w:rsidTr="0011632D">
        <w:trPr>
          <w:trHeight w:val="450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1CBC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2E3E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2371C11D" w14:textId="77777777" w:rsidR="005D4AE6" w:rsidRPr="008028CD" w:rsidRDefault="005D4AE6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A3F0A" w14:textId="77777777" w:rsidR="005D4AE6" w:rsidRPr="008028CD" w:rsidRDefault="004C29A6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Izmaiņas nav paredzētas</w:t>
            </w:r>
            <w:r w:rsidR="00E66B77" w:rsidRPr="008028CD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8028CD" w:rsidRPr="008028CD" w14:paraId="2B62B705" w14:textId="77777777" w:rsidTr="0011632D">
        <w:trPr>
          <w:trHeight w:val="390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09315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77C45" w14:textId="77777777" w:rsidR="005D4AE6" w:rsidRPr="008028CD" w:rsidRDefault="005D4AE6" w:rsidP="005D4AE6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755C9" w14:textId="77777777" w:rsidR="005D4AE6" w:rsidRPr="008028CD" w:rsidRDefault="004C29A6" w:rsidP="005D4AE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8028CD"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</w:tbl>
    <w:p w14:paraId="50649F21" w14:textId="0A7C47F6" w:rsidR="002907B4" w:rsidRPr="003436F6" w:rsidRDefault="00EE615D" w:rsidP="002907B4">
      <w:pPr>
        <w:tabs>
          <w:tab w:val="center" w:pos="0"/>
          <w:tab w:val="right" w:pos="8306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436F6">
        <w:rPr>
          <w:rFonts w:cs="Times New Roman"/>
          <w:i/>
          <w:szCs w:val="24"/>
        </w:rPr>
        <w:t>Anotācijas III</w:t>
      </w:r>
      <w:r w:rsidR="008838FF">
        <w:rPr>
          <w:rFonts w:cs="Times New Roman"/>
          <w:i/>
          <w:szCs w:val="24"/>
        </w:rPr>
        <w:t>, V</w:t>
      </w:r>
      <w:r w:rsidRPr="003436F6">
        <w:rPr>
          <w:rFonts w:cs="Times New Roman"/>
          <w:i/>
          <w:szCs w:val="24"/>
        </w:rPr>
        <w:t xml:space="preserve"> </w:t>
      </w:r>
      <w:r w:rsidR="000578AD" w:rsidRPr="003436F6">
        <w:rPr>
          <w:rFonts w:cs="Times New Roman"/>
          <w:i/>
          <w:szCs w:val="24"/>
        </w:rPr>
        <w:t xml:space="preserve">sadaļa </w:t>
      </w:r>
      <w:r w:rsidRPr="003436F6">
        <w:rPr>
          <w:rFonts w:cs="Times New Roman"/>
          <w:i/>
          <w:szCs w:val="24"/>
        </w:rPr>
        <w:t>– projekts šo jomu neskar.</w:t>
      </w:r>
    </w:p>
    <w:p w14:paraId="776DCF48" w14:textId="77777777" w:rsidR="00D6577B" w:rsidRDefault="00D6577B" w:rsidP="00D6577B">
      <w:pPr>
        <w:tabs>
          <w:tab w:val="left" w:pos="6480"/>
        </w:tabs>
        <w:ind w:left="540"/>
        <w:rPr>
          <w:szCs w:val="28"/>
        </w:rPr>
      </w:pPr>
    </w:p>
    <w:p w14:paraId="06BFB1D2" w14:textId="77777777" w:rsidR="00D6577B" w:rsidRPr="00D6577B" w:rsidRDefault="00D6577B" w:rsidP="00D6577B">
      <w:pPr>
        <w:tabs>
          <w:tab w:val="left" w:pos="6480"/>
        </w:tabs>
        <w:spacing w:after="0" w:line="240" w:lineRule="auto"/>
        <w:ind w:left="540"/>
        <w:rPr>
          <w:sz w:val="28"/>
          <w:szCs w:val="28"/>
        </w:rPr>
      </w:pPr>
      <w:r w:rsidRPr="00D6577B">
        <w:rPr>
          <w:sz w:val="28"/>
          <w:szCs w:val="28"/>
        </w:rPr>
        <w:t>Ministru prezidents</w:t>
      </w:r>
      <w:r w:rsidRPr="00D6577B">
        <w:rPr>
          <w:sz w:val="28"/>
          <w:szCs w:val="28"/>
        </w:rPr>
        <w:tab/>
        <w:t>M.Kučinskis</w:t>
      </w:r>
    </w:p>
    <w:p w14:paraId="695C6DA8" w14:textId="77777777" w:rsidR="00D6577B" w:rsidRPr="00D6577B" w:rsidRDefault="00D6577B" w:rsidP="00D6577B">
      <w:pPr>
        <w:spacing w:after="0" w:line="240" w:lineRule="auto"/>
        <w:ind w:left="540"/>
        <w:rPr>
          <w:sz w:val="28"/>
          <w:szCs w:val="28"/>
        </w:rPr>
      </w:pPr>
    </w:p>
    <w:p w14:paraId="19E7C4D1" w14:textId="77777777" w:rsidR="00D6577B" w:rsidRPr="00D6577B" w:rsidRDefault="00D6577B" w:rsidP="00D6577B">
      <w:pPr>
        <w:spacing w:after="0" w:line="240" w:lineRule="auto"/>
        <w:ind w:left="540"/>
        <w:rPr>
          <w:sz w:val="28"/>
          <w:szCs w:val="28"/>
        </w:rPr>
      </w:pPr>
    </w:p>
    <w:p w14:paraId="6B7636ED" w14:textId="77777777" w:rsidR="00D6577B" w:rsidRPr="00D6577B" w:rsidRDefault="00D6577B" w:rsidP="00D6577B">
      <w:pPr>
        <w:spacing w:after="0" w:line="240" w:lineRule="auto"/>
        <w:ind w:left="540"/>
        <w:rPr>
          <w:sz w:val="28"/>
          <w:szCs w:val="28"/>
        </w:rPr>
      </w:pPr>
      <w:r w:rsidRPr="00D6577B">
        <w:rPr>
          <w:sz w:val="28"/>
          <w:szCs w:val="28"/>
        </w:rPr>
        <w:t>Vizē:</w:t>
      </w:r>
    </w:p>
    <w:p w14:paraId="31261A5C" w14:textId="77777777" w:rsidR="00D6577B" w:rsidRPr="00D6577B" w:rsidRDefault="00D6577B" w:rsidP="00D6577B">
      <w:pPr>
        <w:spacing w:after="0" w:line="240" w:lineRule="auto"/>
        <w:ind w:left="540"/>
        <w:rPr>
          <w:sz w:val="28"/>
          <w:szCs w:val="28"/>
        </w:rPr>
      </w:pPr>
      <w:r w:rsidRPr="00D6577B">
        <w:rPr>
          <w:sz w:val="28"/>
          <w:szCs w:val="28"/>
        </w:rPr>
        <w:t>KNAB priekšnieka vietniece</w:t>
      </w:r>
      <w:r w:rsidRPr="00D6577B">
        <w:rPr>
          <w:sz w:val="28"/>
          <w:szCs w:val="28"/>
          <w:u w:val="single"/>
        </w:rPr>
        <w:tab/>
      </w:r>
      <w:r w:rsidRPr="00D6577B">
        <w:rPr>
          <w:sz w:val="28"/>
          <w:szCs w:val="28"/>
          <w:u w:val="single"/>
        </w:rPr>
        <w:tab/>
      </w:r>
      <w:r w:rsidRPr="00D6577B">
        <w:rPr>
          <w:sz w:val="28"/>
          <w:szCs w:val="28"/>
          <w:u w:val="single"/>
        </w:rPr>
        <w:tab/>
        <w:t xml:space="preserve">                  </w:t>
      </w:r>
      <w:r w:rsidRPr="00D6577B">
        <w:rPr>
          <w:sz w:val="28"/>
          <w:szCs w:val="28"/>
        </w:rPr>
        <w:t>I.Jurča</w:t>
      </w:r>
    </w:p>
    <w:p w14:paraId="1DCE036E" w14:textId="77777777" w:rsidR="00D6577B" w:rsidRPr="00D6577B" w:rsidRDefault="00D6577B" w:rsidP="00D6577B">
      <w:pPr>
        <w:spacing w:after="0" w:line="240" w:lineRule="auto"/>
        <w:rPr>
          <w:sz w:val="28"/>
          <w:szCs w:val="28"/>
        </w:rPr>
      </w:pPr>
    </w:p>
    <w:p w14:paraId="03665BCC" w14:textId="77777777" w:rsidR="00D6577B" w:rsidRPr="00D6577B" w:rsidRDefault="00D6577B" w:rsidP="00D6577B">
      <w:pPr>
        <w:spacing w:after="0" w:line="240" w:lineRule="auto"/>
        <w:rPr>
          <w:sz w:val="28"/>
          <w:szCs w:val="28"/>
        </w:rPr>
      </w:pPr>
    </w:p>
    <w:p w14:paraId="05166DA7" w14:textId="77777777" w:rsidR="00D6577B" w:rsidRPr="00D6577B" w:rsidRDefault="00D6577B" w:rsidP="00D6577B">
      <w:pPr>
        <w:spacing w:after="0" w:line="240" w:lineRule="auto"/>
        <w:ind w:firstLine="709"/>
        <w:rPr>
          <w:sz w:val="28"/>
          <w:szCs w:val="28"/>
        </w:rPr>
      </w:pPr>
    </w:p>
    <w:p w14:paraId="48796593" w14:textId="77777777" w:rsidR="00D6577B" w:rsidRPr="00D6577B" w:rsidRDefault="00D6577B" w:rsidP="00D6577B">
      <w:pPr>
        <w:spacing w:after="0" w:line="240" w:lineRule="auto"/>
        <w:ind w:firstLine="709"/>
        <w:rPr>
          <w:sz w:val="28"/>
          <w:szCs w:val="28"/>
        </w:rPr>
      </w:pPr>
    </w:p>
    <w:p w14:paraId="743AA44C" w14:textId="77777777" w:rsidR="00D6577B" w:rsidRPr="00D6577B" w:rsidRDefault="00D6577B" w:rsidP="00D6577B">
      <w:pPr>
        <w:spacing w:after="0" w:line="240" w:lineRule="auto"/>
        <w:ind w:firstLine="709"/>
        <w:rPr>
          <w:sz w:val="22"/>
        </w:rPr>
      </w:pPr>
      <w:r w:rsidRPr="00D6577B">
        <w:rPr>
          <w:sz w:val="22"/>
        </w:rPr>
        <w:fldChar w:fldCharType="begin"/>
      </w:r>
      <w:r w:rsidRPr="00D6577B">
        <w:rPr>
          <w:sz w:val="22"/>
        </w:rPr>
        <w:instrText xml:space="preserve"> DATE  \@ "yyyy.MM.dd. H:mm"  \* MERGEFORMAT </w:instrText>
      </w:r>
      <w:r w:rsidRPr="00D6577B">
        <w:rPr>
          <w:sz w:val="22"/>
        </w:rPr>
        <w:fldChar w:fldCharType="separate"/>
      </w:r>
      <w:r w:rsidR="001726C8">
        <w:rPr>
          <w:noProof/>
          <w:sz w:val="22"/>
        </w:rPr>
        <w:t>2017.02.14. 10:45</w:t>
      </w:r>
      <w:r w:rsidRPr="00D6577B">
        <w:rPr>
          <w:sz w:val="22"/>
        </w:rPr>
        <w:fldChar w:fldCharType="end"/>
      </w:r>
    </w:p>
    <w:p w14:paraId="08BDE708" w14:textId="24DD6F4F" w:rsidR="00D6577B" w:rsidRPr="00D6577B" w:rsidRDefault="001726C8" w:rsidP="00D6577B">
      <w:pPr>
        <w:spacing w:after="0" w:line="240" w:lineRule="auto"/>
        <w:ind w:firstLine="709"/>
        <w:rPr>
          <w:sz w:val="22"/>
        </w:rPr>
      </w:pPr>
      <w:r>
        <w:rPr>
          <w:sz w:val="22"/>
        </w:rPr>
        <w:t>401</w:t>
      </w:r>
      <w:bookmarkStart w:id="0" w:name="_GoBack"/>
      <w:bookmarkEnd w:id="0"/>
    </w:p>
    <w:p w14:paraId="7854D546" w14:textId="77777777" w:rsidR="00D6577B" w:rsidRPr="00D6577B" w:rsidRDefault="00D6577B" w:rsidP="00D6577B">
      <w:pPr>
        <w:tabs>
          <w:tab w:val="left" w:pos="6840"/>
        </w:tabs>
        <w:spacing w:after="0" w:line="240" w:lineRule="auto"/>
        <w:ind w:firstLine="709"/>
        <w:jc w:val="both"/>
        <w:rPr>
          <w:sz w:val="22"/>
        </w:rPr>
      </w:pPr>
      <w:r w:rsidRPr="00D6577B">
        <w:rPr>
          <w:sz w:val="22"/>
        </w:rPr>
        <w:t>Strīķeris 67356168</w:t>
      </w:r>
    </w:p>
    <w:p w14:paraId="6986E78C" w14:textId="77777777" w:rsidR="00D6577B" w:rsidRPr="00D6577B" w:rsidRDefault="00D6577B" w:rsidP="00D6577B">
      <w:pPr>
        <w:tabs>
          <w:tab w:val="left" w:pos="6840"/>
        </w:tabs>
        <w:spacing w:after="0" w:line="240" w:lineRule="auto"/>
        <w:ind w:firstLine="709"/>
        <w:jc w:val="both"/>
        <w:rPr>
          <w:sz w:val="22"/>
        </w:rPr>
      </w:pPr>
      <w:r w:rsidRPr="00D6577B">
        <w:rPr>
          <w:sz w:val="22"/>
        </w:rPr>
        <w:t>alvils.strikeris@knab.gov.lv</w:t>
      </w:r>
    </w:p>
    <w:p w14:paraId="377C3869" w14:textId="532879C1" w:rsidR="00EC7C59" w:rsidRPr="00D6577B" w:rsidRDefault="00EC7C59" w:rsidP="00D6577B">
      <w:pPr>
        <w:pStyle w:val="naisal"/>
        <w:shd w:val="clear" w:color="auto" w:fill="FFFFFF"/>
        <w:tabs>
          <w:tab w:val="left" w:pos="6521"/>
        </w:tabs>
        <w:spacing w:before="0" w:beforeAutospacing="0" w:after="0" w:afterAutospacing="0"/>
        <w:jc w:val="both"/>
        <w:rPr>
          <w:sz w:val="22"/>
          <w:szCs w:val="22"/>
        </w:rPr>
      </w:pPr>
    </w:p>
    <w:sectPr w:rsidR="00EC7C59" w:rsidRPr="00D6577B" w:rsidSect="0016293E">
      <w:headerReference w:type="default" r:id="rId9"/>
      <w:footerReference w:type="default" r:id="rId10"/>
      <w:footerReference w:type="first" r:id="rId11"/>
      <w:pgSz w:w="11907" w:h="16839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32B44" w14:textId="77777777" w:rsidR="008A71FD" w:rsidRDefault="008A71FD" w:rsidP="00CE4D88">
      <w:pPr>
        <w:spacing w:after="0" w:line="240" w:lineRule="auto"/>
      </w:pPr>
      <w:r>
        <w:separator/>
      </w:r>
    </w:p>
  </w:endnote>
  <w:endnote w:type="continuationSeparator" w:id="0">
    <w:p w14:paraId="30EA53B4" w14:textId="77777777" w:rsidR="008A71FD" w:rsidRDefault="008A71FD" w:rsidP="00CE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80FE" w14:textId="01FF94CF" w:rsidR="00CE4D88" w:rsidRPr="001726C8" w:rsidRDefault="001726C8" w:rsidP="001726C8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KNABAnot_170207_atlsk; </w:t>
    </w:r>
    <w:r w:rsidRPr="0075067E">
      <w:rPr>
        <w:sz w:val="20"/>
        <w:szCs w:val="20"/>
      </w:rPr>
      <w:t>Ministru kabineta noteikumu projekta</w:t>
    </w:r>
    <w:r>
      <w:rPr>
        <w:sz w:val="20"/>
        <w:szCs w:val="20"/>
      </w:rPr>
      <w:t xml:space="preserve"> “</w:t>
    </w:r>
    <w:r w:rsidRPr="001726C8">
      <w:rPr>
        <w:rFonts w:eastAsia="Times New Roman" w:cs="Times New Roman"/>
        <w:sz w:val="20"/>
        <w:szCs w:val="28"/>
        <w:lang w:eastAsia="lv-LV"/>
      </w:rPr>
      <w:t>Grozījums Ministru kabineta 2005.gada 22.marta noteikumos Nr.201 “</w:t>
    </w:r>
    <w:r w:rsidRPr="001726C8">
      <w:rPr>
        <w:rFonts w:cs="Times New Roman"/>
        <w:sz w:val="20"/>
        <w:szCs w:val="28"/>
      </w:rPr>
      <w:t>Korupcijas novēršanas un apkarošanas biroja nolikums”</w:t>
    </w:r>
    <w:r>
      <w:rPr>
        <w:sz w:val="20"/>
        <w:szCs w:val="20"/>
      </w:rPr>
      <w:t>”</w:t>
    </w:r>
    <w:r w:rsidRPr="00A561BF">
      <w:rPr>
        <w:sz w:val="20"/>
        <w:szCs w:val="20"/>
      </w:rPr>
      <w:t xml:space="preserve"> </w:t>
    </w:r>
    <w:r>
      <w:rPr>
        <w:sz w:val="20"/>
        <w:szCs w:val="20"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C0E6" w14:textId="2C9FB578" w:rsidR="00883365" w:rsidRPr="004D1F9A" w:rsidRDefault="00D6577B" w:rsidP="004D1F9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KNAB</w:t>
    </w:r>
    <w:r w:rsidR="00E61AA5">
      <w:rPr>
        <w:sz w:val="20"/>
        <w:szCs w:val="20"/>
      </w:rPr>
      <w:t>Anot_</w:t>
    </w:r>
    <w:r w:rsidR="008838FF">
      <w:rPr>
        <w:sz w:val="20"/>
        <w:szCs w:val="20"/>
      </w:rPr>
      <w:t>170207</w:t>
    </w:r>
    <w:r>
      <w:rPr>
        <w:sz w:val="20"/>
        <w:szCs w:val="20"/>
      </w:rPr>
      <w:t>_atl</w:t>
    </w:r>
    <w:r w:rsidR="008838FF">
      <w:rPr>
        <w:sz w:val="20"/>
        <w:szCs w:val="20"/>
      </w:rPr>
      <w:t>sk</w:t>
    </w:r>
    <w:r w:rsidR="00B94DB2">
      <w:rPr>
        <w:sz w:val="20"/>
        <w:szCs w:val="20"/>
      </w:rPr>
      <w:t xml:space="preserve">; </w:t>
    </w:r>
    <w:r w:rsidR="0075067E" w:rsidRPr="0075067E">
      <w:rPr>
        <w:sz w:val="20"/>
        <w:szCs w:val="20"/>
      </w:rPr>
      <w:t>Ministru kabineta noteikumu projekta</w:t>
    </w:r>
    <w:r w:rsidR="00276C59">
      <w:rPr>
        <w:sz w:val="20"/>
        <w:szCs w:val="20"/>
      </w:rPr>
      <w:t xml:space="preserve"> “</w:t>
    </w:r>
    <w:r w:rsidR="001726C8" w:rsidRPr="001726C8">
      <w:rPr>
        <w:rFonts w:eastAsia="Times New Roman" w:cs="Times New Roman"/>
        <w:sz w:val="20"/>
        <w:szCs w:val="28"/>
        <w:lang w:eastAsia="lv-LV"/>
      </w:rPr>
      <w:t>Grozījums Ministru kabineta 2005.gada 22.marta noteikumos Nr.201 “</w:t>
    </w:r>
    <w:r w:rsidR="001726C8" w:rsidRPr="001726C8">
      <w:rPr>
        <w:rFonts w:cs="Times New Roman"/>
        <w:sz w:val="20"/>
        <w:szCs w:val="28"/>
      </w:rPr>
      <w:t>Korupcijas novēršanas un apkarošanas biroja nolikums”</w:t>
    </w:r>
    <w:r w:rsidR="0037514A">
      <w:rPr>
        <w:sz w:val="20"/>
        <w:szCs w:val="20"/>
      </w:rPr>
      <w:t>”</w:t>
    </w:r>
    <w:r w:rsidR="00A561BF" w:rsidRPr="00A561BF">
      <w:rPr>
        <w:sz w:val="20"/>
        <w:szCs w:val="20"/>
      </w:rPr>
      <w:t xml:space="preserve"> </w:t>
    </w:r>
    <w:r w:rsidR="00042B0F">
      <w:rPr>
        <w:sz w:val="20"/>
        <w:szCs w:val="20"/>
      </w:rPr>
      <w:t>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15E20" w14:textId="77777777" w:rsidR="008A71FD" w:rsidRDefault="008A71FD" w:rsidP="00CE4D88">
      <w:pPr>
        <w:spacing w:after="0" w:line="240" w:lineRule="auto"/>
      </w:pPr>
      <w:r>
        <w:separator/>
      </w:r>
    </w:p>
  </w:footnote>
  <w:footnote w:type="continuationSeparator" w:id="0">
    <w:p w14:paraId="11413B60" w14:textId="77777777" w:rsidR="008A71FD" w:rsidRDefault="008A71FD" w:rsidP="00CE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988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6B9D7" w14:textId="77777777" w:rsidR="003536D5" w:rsidRDefault="003536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E3A"/>
    <w:multiLevelType w:val="hybridMultilevel"/>
    <w:tmpl w:val="FD44CE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D55"/>
    <w:multiLevelType w:val="hybridMultilevel"/>
    <w:tmpl w:val="FD44CE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E4C"/>
    <w:multiLevelType w:val="hybridMultilevel"/>
    <w:tmpl w:val="4B3CCD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3B29"/>
    <w:multiLevelType w:val="hybridMultilevel"/>
    <w:tmpl w:val="740EBE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0DC6"/>
    <w:multiLevelType w:val="hybridMultilevel"/>
    <w:tmpl w:val="FCDE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30EA04BC">
      <w:start w:val="1"/>
      <w:numFmt w:val="decimal"/>
      <w:lvlText w:val="1.%2"/>
      <w:lvlJc w:val="left"/>
      <w:pPr>
        <w:ind w:left="1353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6377"/>
    <w:multiLevelType w:val="hybridMultilevel"/>
    <w:tmpl w:val="F4B448B0"/>
    <w:lvl w:ilvl="0" w:tplc="C9F20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83620"/>
    <w:multiLevelType w:val="hybridMultilevel"/>
    <w:tmpl w:val="A6B0410E"/>
    <w:lvl w:ilvl="0" w:tplc="EE445DD2">
      <w:start w:val="201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E6328FD"/>
    <w:multiLevelType w:val="hybridMultilevel"/>
    <w:tmpl w:val="1122C956"/>
    <w:lvl w:ilvl="0" w:tplc="D6C251DE">
      <w:start w:val="201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150511B"/>
    <w:multiLevelType w:val="hybridMultilevel"/>
    <w:tmpl w:val="19A299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DD6"/>
    <w:multiLevelType w:val="hybridMultilevel"/>
    <w:tmpl w:val="79DC4D48"/>
    <w:lvl w:ilvl="0" w:tplc="F00811B4"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>
    <w:nsid w:val="4CC329DB"/>
    <w:multiLevelType w:val="hybridMultilevel"/>
    <w:tmpl w:val="06B0DEB8"/>
    <w:lvl w:ilvl="0" w:tplc="399ED62C">
      <w:start w:val="201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2F25F43"/>
    <w:multiLevelType w:val="hybridMultilevel"/>
    <w:tmpl w:val="EA185C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70BE2"/>
    <w:multiLevelType w:val="hybridMultilevel"/>
    <w:tmpl w:val="78C6D572"/>
    <w:lvl w:ilvl="0" w:tplc="0C707900">
      <w:start w:val="1"/>
      <w:numFmt w:val="decimal"/>
      <w:lvlText w:val="%1)"/>
      <w:lvlJc w:val="left"/>
      <w:pPr>
        <w:ind w:left="720" w:hanging="360"/>
      </w:pPr>
      <w:rPr>
        <w:color w:val="231F20"/>
        <w:w w:val="105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24"/>
    <w:multiLevelType w:val="hybridMultilevel"/>
    <w:tmpl w:val="5606A67E"/>
    <w:lvl w:ilvl="0" w:tplc="64823DC0">
      <w:start w:val="1"/>
      <w:numFmt w:val="decimal"/>
      <w:lvlText w:val="%1."/>
      <w:lvlJc w:val="left"/>
      <w:pPr>
        <w:ind w:left="603" w:hanging="49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88" w:hanging="360"/>
      </w:pPr>
    </w:lvl>
    <w:lvl w:ilvl="2" w:tplc="0426001B" w:tentative="1">
      <w:start w:val="1"/>
      <w:numFmt w:val="lowerRoman"/>
      <w:lvlText w:val="%3."/>
      <w:lvlJc w:val="right"/>
      <w:pPr>
        <w:ind w:left="1908" w:hanging="180"/>
      </w:pPr>
    </w:lvl>
    <w:lvl w:ilvl="3" w:tplc="0426000F" w:tentative="1">
      <w:start w:val="1"/>
      <w:numFmt w:val="decimal"/>
      <w:lvlText w:val="%4."/>
      <w:lvlJc w:val="left"/>
      <w:pPr>
        <w:ind w:left="2628" w:hanging="360"/>
      </w:pPr>
    </w:lvl>
    <w:lvl w:ilvl="4" w:tplc="04260019" w:tentative="1">
      <w:start w:val="1"/>
      <w:numFmt w:val="lowerLetter"/>
      <w:lvlText w:val="%5."/>
      <w:lvlJc w:val="left"/>
      <w:pPr>
        <w:ind w:left="3348" w:hanging="360"/>
      </w:pPr>
    </w:lvl>
    <w:lvl w:ilvl="5" w:tplc="0426001B" w:tentative="1">
      <w:start w:val="1"/>
      <w:numFmt w:val="lowerRoman"/>
      <w:lvlText w:val="%6."/>
      <w:lvlJc w:val="right"/>
      <w:pPr>
        <w:ind w:left="4068" w:hanging="180"/>
      </w:pPr>
    </w:lvl>
    <w:lvl w:ilvl="6" w:tplc="0426000F" w:tentative="1">
      <w:start w:val="1"/>
      <w:numFmt w:val="decimal"/>
      <w:lvlText w:val="%7."/>
      <w:lvlJc w:val="left"/>
      <w:pPr>
        <w:ind w:left="4788" w:hanging="360"/>
      </w:pPr>
    </w:lvl>
    <w:lvl w:ilvl="7" w:tplc="04260019" w:tentative="1">
      <w:start w:val="1"/>
      <w:numFmt w:val="lowerLetter"/>
      <w:lvlText w:val="%8."/>
      <w:lvlJc w:val="left"/>
      <w:pPr>
        <w:ind w:left="5508" w:hanging="360"/>
      </w:pPr>
    </w:lvl>
    <w:lvl w:ilvl="8" w:tplc="042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609B780F"/>
    <w:multiLevelType w:val="hybridMultilevel"/>
    <w:tmpl w:val="539289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21397"/>
    <w:multiLevelType w:val="hybridMultilevel"/>
    <w:tmpl w:val="F7646632"/>
    <w:lvl w:ilvl="0" w:tplc="BDE82440">
      <w:start w:val="201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D367223"/>
    <w:multiLevelType w:val="hybridMultilevel"/>
    <w:tmpl w:val="F2DA3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904E5"/>
    <w:multiLevelType w:val="hybridMultilevel"/>
    <w:tmpl w:val="2214B400"/>
    <w:lvl w:ilvl="0" w:tplc="99AA768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77782C"/>
    <w:multiLevelType w:val="hybridMultilevel"/>
    <w:tmpl w:val="FD44CE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17"/>
  </w:num>
  <w:num w:numId="10">
    <w:abstractNumId w:val="5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6"/>
    <w:rsid w:val="00005D79"/>
    <w:rsid w:val="00011793"/>
    <w:rsid w:val="00013318"/>
    <w:rsid w:val="00034414"/>
    <w:rsid w:val="0004088C"/>
    <w:rsid w:val="00042B0F"/>
    <w:rsid w:val="00050CBB"/>
    <w:rsid w:val="000578AD"/>
    <w:rsid w:val="00057BD7"/>
    <w:rsid w:val="00065A63"/>
    <w:rsid w:val="00070CFF"/>
    <w:rsid w:val="000729FD"/>
    <w:rsid w:val="00073804"/>
    <w:rsid w:val="00073CA3"/>
    <w:rsid w:val="00075223"/>
    <w:rsid w:val="000816CC"/>
    <w:rsid w:val="00090A3C"/>
    <w:rsid w:val="000A0E0D"/>
    <w:rsid w:val="000A4250"/>
    <w:rsid w:val="000A79F0"/>
    <w:rsid w:val="000B101E"/>
    <w:rsid w:val="000D00C0"/>
    <w:rsid w:val="000D0B15"/>
    <w:rsid w:val="000F4691"/>
    <w:rsid w:val="00103C93"/>
    <w:rsid w:val="00104131"/>
    <w:rsid w:val="00105B8A"/>
    <w:rsid w:val="0010635D"/>
    <w:rsid w:val="00110EF4"/>
    <w:rsid w:val="001118EF"/>
    <w:rsid w:val="0011632D"/>
    <w:rsid w:val="00120134"/>
    <w:rsid w:val="00126A1A"/>
    <w:rsid w:val="00132DD6"/>
    <w:rsid w:val="00132DFB"/>
    <w:rsid w:val="00144101"/>
    <w:rsid w:val="00160A62"/>
    <w:rsid w:val="001619C8"/>
    <w:rsid w:val="0016293E"/>
    <w:rsid w:val="00163EDA"/>
    <w:rsid w:val="001726C8"/>
    <w:rsid w:val="00173796"/>
    <w:rsid w:val="001807E9"/>
    <w:rsid w:val="001827E5"/>
    <w:rsid w:val="00195190"/>
    <w:rsid w:val="001A144F"/>
    <w:rsid w:val="001A17B6"/>
    <w:rsid w:val="001A21C8"/>
    <w:rsid w:val="001B4815"/>
    <w:rsid w:val="001C3108"/>
    <w:rsid w:val="001C7885"/>
    <w:rsid w:val="001D0D48"/>
    <w:rsid w:val="001E7789"/>
    <w:rsid w:val="001F2B8D"/>
    <w:rsid w:val="001F43C5"/>
    <w:rsid w:val="00203277"/>
    <w:rsid w:val="00206350"/>
    <w:rsid w:val="00207F20"/>
    <w:rsid w:val="00212075"/>
    <w:rsid w:val="00231C7F"/>
    <w:rsid w:val="00243ED8"/>
    <w:rsid w:val="002442F5"/>
    <w:rsid w:val="00256D1F"/>
    <w:rsid w:val="0026571E"/>
    <w:rsid w:val="00275F82"/>
    <w:rsid w:val="00276C59"/>
    <w:rsid w:val="002849B9"/>
    <w:rsid w:val="002907B4"/>
    <w:rsid w:val="002923CC"/>
    <w:rsid w:val="00294756"/>
    <w:rsid w:val="002A1110"/>
    <w:rsid w:val="002A456D"/>
    <w:rsid w:val="002A7042"/>
    <w:rsid w:val="002B3534"/>
    <w:rsid w:val="002B7D42"/>
    <w:rsid w:val="002C252A"/>
    <w:rsid w:val="002C531D"/>
    <w:rsid w:val="002E0DF3"/>
    <w:rsid w:val="002E2440"/>
    <w:rsid w:val="002F2B9D"/>
    <w:rsid w:val="002F338E"/>
    <w:rsid w:val="002F6350"/>
    <w:rsid w:val="00300F7C"/>
    <w:rsid w:val="00303218"/>
    <w:rsid w:val="00311257"/>
    <w:rsid w:val="003200B0"/>
    <w:rsid w:val="003225B8"/>
    <w:rsid w:val="003252A4"/>
    <w:rsid w:val="00341EF8"/>
    <w:rsid w:val="00342A3D"/>
    <w:rsid w:val="003436F6"/>
    <w:rsid w:val="00345897"/>
    <w:rsid w:val="00345B2A"/>
    <w:rsid w:val="003536D5"/>
    <w:rsid w:val="00357E6A"/>
    <w:rsid w:val="00363288"/>
    <w:rsid w:val="0036478D"/>
    <w:rsid w:val="0037514A"/>
    <w:rsid w:val="0037647B"/>
    <w:rsid w:val="00394F0D"/>
    <w:rsid w:val="003A0EDB"/>
    <w:rsid w:val="003A22FC"/>
    <w:rsid w:val="003A4BE6"/>
    <w:rsid w:val="003B4B0C"/>
    <w:rsid w:val="003B5BB3"/>
    <w:rsid w:val="003B71DC"/>
    <w:rsid w:val="003D44B8"/>
    <w:rsid w:val="003D4842"/>
    <w:rsid w:val="003D4925"/>
    <w:rsid w:val="003D780C"/>
    <w:rsid w:val="003E3B60"/>
    <w:rsid w:val="003E4203"/>
    <w:rsid w:val="003F3FEC"/>
    <w:rsid w:val="00410591"/>
    <w:rsid w:val="004174A4"/>
    <w:rsid w:val="004202B1"/>
    <w:rsid w:val="00427FBF"/>
    <w:rsid w:val="004335EF"/>
    <w:rsid w:val="0043624D"/>
    <w:rsid w:val="004629EC"/>
    <w:rsid w:val="00462ABF"/>
    <w:rsid w:val="00465514"/>
    <w:rsid w:val="00465EF3"/>
    <w:rsid w:val="00485AA7"/>
    <w:rsid w:val="00487D62"/>
    <w:rsid w:val="00487FA7"/>
    <w:rsid w:val="00492F64"/>
    <w:rsid w:val="0049411D"/>
    <w:rsid w:val="004A4141"/>
    <w:rsid w:val="004A4F2E"/>
    <w:rsid w:val="004B0D4E"/>
    <w:rsid w:val="004B3417"/>
    <w:rsid w:val="004C29A6"/>
    <w:rsid w:val="004C4337"/>
    <w:rsid w:val="004D045F"/>
    <w:rsid w:val="004D1F9A"/>
    <w:rsid w:val="004E0E40"/>
    <w:rsid w:val="004E2C2B"/>
    <w:rsid w:val="00500885"/>
    <w:rsid w:val="00502303"/>
    <w:rsid w:val="0052177A"/>
    <w:rsid w:val="005278F7"/>
    <w:rsid w:val="00533FA8"/>
    <w:rsid w:val="0053696C"/>
    <w:rsid w:val="00543BC4"/>
    <w:rsid w:val="0055674F"/>
    <w:rsid w:val="0055712F"/>
    <w:rsid w:val="00557A9F"/>
    <w:rsid w:val="00563B81"/>
    <w:rsid w:val="00567554"/>
    <w:rsid w:val="005836B0"/>
    <w:rsid w:val="005939AE"/>
    <w:rsid w:val="0059781E"/>
    <w:rsid w:val="005A7301"/>
    <w:rsid w:val="005A7A4F"/>
    <w:rsid w:val="005A7FF6"/>
    <w:rsid w:val="005B06BB"/>
    <w:rsid w:val="005B6D59"/>
    <w:rsid w:val="005C1490"/>
    <w:rsid w:val="005D4AE6"/>
    <w:rsid w:val="005D6973"/>
    <w:rsid w:val="005E5A60"/>
    <w:rsid w:val="005F3214"/>
    <w:rsid w:val="005F45D9"/>
    <w:rsid w:val="00601980"/>
    <w:rsid w:val="0060380F"/>
    <w:rsid w:val="00605367"/>
    <w:rsid w:val="006071A8"/>
    <w:rsid w:val="00622A8F"/>
    <w:rsid w:val="00624039"/>
    <w:rsid w:val="0062525D"/>
    <w:rsid w:val="0062668A"/>
    <w:rsid w:val="00631A74"/>
    <w:rsid w:val="00635762"/>
    <w:rsid w:val="00646392"/>
    <w:rsid w:val="00646919"/>
    <w:rsid w:val="00651E5E"/>
    <w:rsid w:val="00653C36"/>
    <w:rsid w:val="00657820"/>
    <w:rsid w:val="006605F0"/>
    <w:rsid w:val="00665A69"/>
    <w:rsid w:val="006664DE"/>
    <w:rsid w:val="006665DC"/>
    <w:rsid w:val="00686652"/>
    <w:rsid w:val="00690272"/>
    <w:rsid w:val="00691CA7"/>
    <w:rsid w:val="006A24DD"/>
    <w:rsid w:val="006A5DC8"/>
    <w:rsid w:val="006B5656"/>
    <w:rsid w:val="006B579A"/>
    <w:rsid w:val="006B76A6"/>
    <w:rsid w:val="006C32C3"/>
    <w:rsid w:val="006D5F3C"/>
    <w:rsid w:val="006E3BBB"/>
    <w:rsid w:val="006E3D9B"/>
    <w:rsid w:val="006F3363"/>
    <w:rsid w:val="007017C8"/>
    <w:rsid w:val="00703DDF"/>
    <w:rsid w:val="00711247"/>
    <w:rsid w:val="00712C13"/>
    <w:rsid w:val="00720641"/>
    <w:rsid w:val="0072108F"/>
    <w:rsid w:val="007218FD"/>
    <w:rsid w:val="0072367F"/>
    <w:rsid w:val="007251B2"/>
    <w:rsid w:val="0072603D"/>
    <w:rsid w:val="00737367"/>
    <w:rsid w:val="00741570"/>
    <w:rsid w:val="0075067E"/>
    <w:rsid w:val="00750FC8"/>
    <w:rsid w:val="00763A89"/>
    <w:rsid w:val="00774C21"/>
    <w:rsid w:val="00775E71"/>
    <w:rsid w:val="00786F83"/>
    <w:rsid w:val="00793683"/>
    <w:rsid w:val="007A535D"/>
    <w:rsid w:val="007A6ABD"/>
    <w:rsid w:val="007B3EA1"/>
    <w:rsid w:val="007B5179"/>
    <w:rsid w:val="007B667D"/>
    <w:rsid w:val="007B7E31"/>
    <w:rsid w:val="007C0604"/>
    <w:rsid w:val="007C5188"/>
    <w:rsid w:val="007C77EA"/>
    <w:rsid w:val="007E6084"/>
    <w:rsid w:val="007E77E4"/>
    <w:rsid w:val="008028CD"/>
    <w:rsid w:val="008147C2"/>
    <w:rsid w:val="00817321"/>
    <w:rsid w:val="00825080"/>
    <w:rsid w:val="00826CF2"/>
    <w:rsid w:val="008464D2"/>
    <w:rsid w:val="0085595E"/>
    <w:rsid w:val="00864DF9"/>
    <w:rsid w:val="00874E92"/>
    <w:rsid w:val="00883365"/>
    <w:rsid w:val="008838FF"/>
    <w:rsid w:val="008A01F4"/>
    <w:rsid w:val="008A16EF"/>
    <w:rsid w:val="008A50B3"/>
    <w:rsid w:val="008A71FD"/>
    <w:rsid w:val="008C0079"/>
    <w:rsid w:val="008D0C2B"/>
    <w:rsid w:val="008E4C8A"/>
    <w:rsid w:val="00901CEF"/>
    <w:rsid w:val="00902191"/>
    <w:rsid w:val="00905BEF"/>
    <w:rsid w:val="00920D6B"/>
    <w:rsid w:val="00920DBA"/>
    <w:rsid w:val="00922E9A"/>
    <w:rsid w:val="00930AE2"/>
    <w:rsid w:val="009313B8"/>
    <w:rsid w:val="00934910"/>
    <w:rsid w:val="0094096E"/>
    <w:rsid w:val="00941DDE"/>
    <w:rsid w:val="009438C3"/>
    <w:rsid w:val="00954639"/>
    <w:rsid w:val="009564CE"/>
    <w:rsid w:val="00965493"/>
    <w:rsid w:val="0097734F"/>
    <w:rsid w:val="00980E52"/>
    <w:rsid w:val="00985345"/>
    <w:rsid w:val="009A51CC"/>
    <w:rsid w:val="009B7988"/>
    <w:rsid w:val="009C68B6"/>
    <w:rsid w:val="009D14BA"/>
    <w:rsid w:val="009D58D6"/>
    <w:rsid w:val="009E41D4"/>
    <w:rsid w:val="00A10BA2"/>
    <w:rsid w:val="00A115BA"/>
    <w:rsid w:val="00A156B9"/>
    <w:rsid w:val="00A316C9"/>
    <w:rsid w:val="00A32D4A"/>
    <w:rsid w:val="00A34D02"/>
    <w:rsid w:val="00A42BCE"/>
    <w:rsid w:val="00A51823"/>
    <w:rsid w:val="00A561BF"/>
    <w:rsid w:val="00A60009"/>
    <w:rsid w:val="00A7306A"/>
    <w:rsid w:val="00AB1610"/>
    <w:rsid w:val="00AC2F80"/>
    <w:rsid w:val="00AC6491"/>
    <w:rsid w:val="00AC6988"/>
    <w:rsid w:val="00AD2E44"/>
    <w:rsid w:val="00AE69D3"/>
    <w:rsid w:val="00AF23BC"/>
    <w:rsid w:val="00AF4DA3"/>
    <w:rsid w:val="00B000B5"/>
    <w:rsid w:val="00B0582E"/>
    <w:rsid w:val="00B142EE"/>
    <w:rsid w:val="00B2725C"/>
    <w:rsid w:val="00B317F3"/>
    <w:rsid w:val="00B33325"/>
    <w:rsid w:val="00B4474F"/>
    <w:rsid w:val="00B45851"/>
    <w:rsid w:val="00B47F60"/>
    <w:rsid w:val="00B5084E"/>
    <w:rsid w:val="00B522B8"/>
    <w:rsid w:val="00B5728C"/>
    <w:rsid w:val="00B60859"/>
    <w:rsid w:val="00B62161"/>
    <w:rsid w:val="00B62E9D"/>
    <w:rsid w:val="00B76166"/>
    <w:rsid w:val="00B94DB2"/>
    <w:rsid w:val="00BB2D4A"/>
    <w:rsid w:val="00BC3246"/>
    <w:rsid w:val="00BC5367"/>
    <w:rsid w:val="00BC65A4"/>
    <w:rsid w:val="00BD56A3"/>
    <w:rsid w:val="00BE02F2"/>
    <w:rsid w:val="00BE268E"/>
    <w:rsid w:val="00BE3E80"/>
    <w:rsid w:val="00BE6A43"/>
    <w:rsid w:val="00BF11AA"/>
    <w:rsid w:val="00BF4E60"/>
    <w:rsid w:val="00C02FFE"/>
    <w:rsid w:val="00C07327"/>
    <w:rsid w:val="00C111A6"/>
    <w:rsid w:val="00C1320E"/>
    <w:rsid w:val="00C14517"/>
    <w:rsid w:val="00C20009"/>
    <w:rsid w:val="00C321CF"/>
    <w:rsid w:val="00C41CDD"/>
    <w:rsid w:val="00C4273E"/>
    <w:rsid w:val="00C461B7"/>
    <w:rsid w:val="00C52198"/>
    <w:rsid w:val="00C724CE"/>
    <w:rsid w:val="00C72CB1"/>
    <w:rsid w:val="00C7302E"/>
    <w:rsid w:val="00C94991"/>
    <w:rsid w:val="00C9754E"/>
    <w:rsid w:val="00CA10D0"/>
    <w:rsid w:val="00CA26DB"/>
    <w:rsid w:val="00CA549C"/>
    <w:rsid w:val="00CA5BA6"/>
    <w:rsid w:val="00CA6A2F"/>
    <w:rsid w:val="00CB4E50"/>
    <w:rsid w:val="00CD35B4"/>
    <w:rsid w:val="00CD7023"/>
    <w:rsid w:val="00CE4D88"/>
    <w:rsid w:val="00CE6EFB"/>
    <w:rsid w:val="00CF24BB"/>
    <w:rsid w:val="00CF2F0A"/>
    <w:rsid w:val="00CF3772"/>
    <w:rsid w:val="00CF7F5A"/>
    <w:rsid w:val="00D01A6B"/>
    <w:rsid w:val="00D07A5C"/>
    <w:rsid w:val="00D121F1"/>
    <w:rsid w:val="00D12F7D"/>
    <w:rsid w:val="00D21608"/>
    <w:rsid w:val="00D2298F"/>
    <w:rsid w:val="00D25915"/>
    <w:rsid w:val="00D30689"/>
    <w:rsid w:val="00D46637"/>
    <w:rsid w:val="00D47F50"/>
    <w:rsid w:val="00D52DC5"/>
    <w:rsid w:val="00D53915"/>
    <w:rsid w:val="00D55AE4"/>
    <w:rsid w:val="00D6223D"/>
    <w:rsid w:val="00D6577B"/>
    <w:rsid w:val="00D71688"/>
    <w:rsid w:val="00D73B29"/>
    <w:rsid w:val="00D75D9A"/>
    <w:rsid w:val="00D87387"/>
    <w:rsid w:val="00DA5AC1"/>
    <w:rsid w:val="00DA6C24"/>
    <w:rsid w:val="00DB3465"/>
    <w:rsid w:val="00DE0924"/>
    <w:rsid w:val="00DE2F6E"/>
    <w:rsid w:val="00DE390B"/>
    <w:rsid w:val="00DF1947"/>
    <w:rsid w:val="00DF39BD"/>
    <w:rsid w:val="00DF3DB8"/>
    <w:rsid w:val="00E00429"/>
    <w:rsid w:val="00E021AC"/>
    <w:rsid w:val="00E03D13"/>
    <w:rsid w:val="00E06656"/>
    <w:rsid w:val="00E11675"/>
    <w:rsid w:val="00E15F10"/>
    <w:rsid w:val="00E203ED"/>
    <w:rsid w:val="00E3603E"/>
    <w:rsid w:val="00E5040F"/>
    <w:rsid w:val="00E51355"/>
    <w:rsid w:val="00E576C3"/>
    <w:rsid w:val="00E6097B"/>
    <w:rsid w:val="00E60C8E"/>
    <w:rsid w:val="00E6108F"/>
    <w:rsid w:val="00E61AA5"/>
    <w:rsid w:val="00E6373C"/>
    <w:rsid w:val="00E65B72"/>
    <w:rsid w:val="00E66B77"/>
    <w:rsid w:val="00E67E66"/>
    <w:rsid w:val="00E82888"/>
    <w:rsid w:val="00E974AE"/>
    <w:rsid w:val="00EA1B8F"/>
    <w:rsid w:val="00EA44F3"/>
    <w:rsid w:val="00EA4729"/>
    <w:rsid w:val="00EB2638"/>
    <w:rsid w:val="00EB4303"/>
    <w:rsid w:val="00EB7114"/>
    <w:rsid w:val="00EC2B18"/>
    <w:rsid w:val="00EC7C59"/>
    <w:rsid w:val="00ED0E21"/>
    <w:rsid w:val="00ED4D92"/>
    <w:rsid w:val="00EE615D"/>
    <w:rsid w:val="00EF0DB4"/>
    <w:rsid w:val="00EF16AB"/>
    <w:rsid w:val="00EF47F5"/>
    <w:rsid w:val="00F008E4"/>
    <w:rsid w:val="00F21469"/>
    <w:rsid w:val="00F218F2"/>
    <w:rsid w:val="00F22C21"/>
    <w:rsid w:val="00F230BD"/>
    <w:rsid w:val="00F23DBE"/>
    <w:rsid w:val="00F23E5D"/>
    <w:rsid w:val="00F25201"/>
    <w:rsid w:val="00F25B69"/>
    <w:rsid w:val="00F313C8"/>
    <w:rsid w:val="00F32FD6"/>
    <w:rsid w:val="00F43937"/>
    <w:rsid w:val="00F5316E"/>
    <w:rsid w:val="00F539F8"/>
    <w:rsid w:val="00F54857"/>
    <w:rsid w:val="00F61E71"/>
    <w:rsid w:val="00F66ABB"/>
    <w:rsid w:val="00F817A8"/>
    <w:rsid w:val="00F84BD2"/>
    <w:rsid w:val="00F93507"/>
    <w:rsid w:val="00FA2A77"/>
    <w:rsid w:val="00FD02A7"/>
    <w:rsid w:val="00FD77CC"/>
    <w:rsid w:val="00FF19C1"/>
    <w:rsid w:val="00FF3C5F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8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CE"/>
  </w:style>
  <w:style w:type="paragraph" w:styleId="Heading1">
    <w:name w:val="heading 1"/>
    <w:basedOn w:val="Normal"/>
    <w:link w:val="Heading1Char"/>
    <w:uiPriority w:val="9"/>
    <w:qFormat/>
    <w:rsid w:val="002F33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nod">
    <w:name w:val="naisnod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132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21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88"/>
  </w:style>
  <w:style w:type="paragraph" w:styleId="Footer">
    <w:name w:val="footer"/>
    <w:basedOn w:val="Normal"/>
    <w:link w:val="FooterChar"/>
    <w:uiPriority w:val="99"/>
    <w:unhideWhenUsed/>
    <w:rsid w:val="00CE4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88"/>
  </w:style>
  <w:style w:type="character" w:styleId="CommentReference">
    <w:name w:val="annotation reference"/>
    <w:basedOn w:val="DefaultParagraphFont"/>
    <w:uiPriority w:val="99"/>
    <w:semiHidden/>
    <w:unhideWhenUsed/>
    <w:rsid w:val="00635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656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CA26DB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naiskr">
    <w:name w:val="naiskr"/>
    <w:basedOn w:val="Normal"/>
    <w:rsid w:val="00FF19C1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character" w:styleId="Strong">
    <w:name w:val="Strong"/>
    <w:uiPriority w:val="22"/>
    <w:qFormat/>
    <w:rsid w:val="00712C13"/>
    <w:rPr>
      <w:b/>
      <w:bCs/>
    </w:rPr>
  </w:style>
  <w:style w:type="paragraph" w:customStyle="1" w:styleId="naisal">
    <w:name w:val="naisal"/>
    <w:basedOn w:val="Normal"/>
    <w:rsid w:val="00EF47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F47F5"/>
  </w:style>
  <w:style w:type="paragraph" w:customStyle="1" w:styleId="naispant">
    <w:name w:val="naispant"/>
    <w:basedOn w:val="Normal"/>
    <w:rsid w:val="002F33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pie">
    <w:name w:val="naispie"/>
    <w:basedOn w:val="Normal"/>
    <w:rsid w:val="002F33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F338E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BodyText1">
    <w:name w:val="Body Text1"/>
    <w:rsid w:val="0066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lv-LV" w:eastAsia="lv-LV" w:bidi="lv-LV"/>
    </w:rPr>
  </w:style>
  <w:style w:type="character" w:customStyle="1" w:styleId="Bodytext">
    <w:name w:val="Body text_"/>
    <w:basedOn w:val="DefaultParagraphFont"/>
    <w:link w:val="BodyText2"/>
    <w:rsid w:val="00120134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">
    <w:name w:val="Body Text2"/>
    <w:basedOn w:val="Normal"/>
    <w:link w:val="Bodytext"/>
    <w:rsid w:val="00120134"/>
    <w:pPr>
      <w:widowControl w:val="0"/>
      <w:shd w:val="clear" w:color="auto" w:fill="FFFFFF"/>
      <w:spacing w:before="1920" w:after="120" w:line="0" w:lineRule="atLeast"/>
      <w:ind w:hanging="360"/>
      <w:jc w:val="both"/>
    </w:pPr>
    <w:rPr>
      <w:rFonts w:ascii="Sylfaen" w:eastAsia="Sylfaen" w:hAnsi="Sylfaen" w:cs="Sylfaen"/>
      <w:sz w:val="22"/>
    </w:rPr>
  </w:style>
  <w:style w:type="paragraph" w:customStyle="1" w:styleId="Default">
    <w:name w:val="Default"/>
    <w:basedOn w:val="Normal"/>
    <w:rsid w:val="00487D62"/>
    <w:pPr>
      <w:autoSpaceDE w:val="0"/>
      <w:autoSpaceDN w:val="0"/>
      <w:spacing w:after="0" w:line="240" w:lineRule="auto"/>
    </w:pPr>
    <w:rPr>
      <w:rFonts w:ascii="EUAlbertina" w:hAnsi="EUAlbertina" w:cs="Times New Roman"/>
      <w:color w:val="000000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605F0"/>
    <w:rPr>
      <w:b/>
      <w:bCs/>
      <w:i w:val="0"/>
      <w:iCs w:val="0"/>
    </w:rPr>
  </w:style>
  <w:style w:type="character" w:customStyle="1" w:styleId="st1">
    <w:name w:val="st1"/>
    <w:basedOn w:val="DefaultParagraphFont"/>
    <w:rsid w:val="006605F0"/>
  </w:style>
  <w:style w:type="character" w:customStyle="1" w:styleId="highlight">
    <w:name w:val="highlight"/>
    <w:basedOn w:val="DefaultParagraphFont"/>
    <w:rsid w:val="006B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CE"/>
  </w:style>
  <w:style w:type="paragraph" w:styleId="Heading1">
    <w:name w:val="heading 1"/>
    <w:basedOn w:val="Normal"/>
    <w:link w:val="Heading1Char"/>
    <w:uiPriority w:val="9"/>
    <w:qFormat/>
    <w:rsid w:val="002F33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nod">
    <w:name w:val="naisnod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5D4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132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21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88"/>
  </w:style>
  <w:style w:type="paragraph" w:styleId="Footer">
    <w:name w:val="footer"/>
    <w:basedOn w:val="Normal"/>
    <w:link w:val="FooterChar"/>
    <w:uiPriority w:val="99"/>
    <w:unhideWhenUsed/>
    <w:rsid w:val="00CE4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88"/>
  </w:style>
  <w:style w:type="character" w:styleId="CommentReference">
    <w:name w:val="annotation reference"/>
    <w:basedOn w:val="DefaultParagraphFont"/>
    <w:uiPriority w:val="99"/>
    <w:semiHidden/>
    <w:unhideWhenUsed/>
    <w:rsid w:val="00635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656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CA26DB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naiskr">
    <w:name w:val="naiskr"/>
    <w:basedOn w:val="Normal"/>
    <w:rsid w:val="00FF19C1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character" w:styleId="Strong">
    <w:name w:val="Strong"/>
    <w:uiPriority w:val="22"/>
    <w:qFormat/>
    <w:rsid w:val="00712C13"/>
    <w:rPr>
      <w:b/>
      <w:bCs/>
    </w:rPr>
  </w:style>
  <w:style w:type="paragraph" w:customStyle="1" w:styleId="naisal">
    <w:name w:val="naisal"/>
    <w:basedOn w:val="Normal"/>
    <w:rsid w:val="00EF47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F47F5"/>
  </w:style>
  <w:style w:type="paragraph" w:customStyle="1" w:styleId="naispant">
    <w:name w:val="naispant"/>
    <w:basedOn w:val="Normal"/>
    <w:rsid w:val="002F33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pie">
    <w:name w:val="naispie"/>
    <w:basedOn w:val="Normal"/>
    <w:rsid w:val="002F33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F338E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BodyText1">
    <w:name w:val="Body Text1"/>
    <w:rsid w:val="0066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lv-LV" w:eastAsia="lv-LV" w:bidi="lv-LV"/>
    </w:rPr>
  </w:style>
  <w:style w:type="character" w:customStyle="1" w:styleId="Bodytext">
    <w:name w:val="Body text_"/>
    <w:basedOn w:val="DefaultParagraphFont"/>
    <w:link w:val="BodyText2"/>
    <w:rsid w:val="00120134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">
    <w:name w:val="Body Text2"/>
    <w:basedOn w:val="Normal"/>
    <w:link w:val="Bodytext"/>
    <w:rsid w:val="00120134"/>
    <w:pPr>
      <w:widowControl w:val="0"/>
      <w:shd w:val="clear" w:color="auto" w:fill="FFFFFF"/>
      <w:spacing w:before="1920" w:after="120" w:line="0" w:lineRule="atLeast"/>
      <w:ind w:hanging="360"/>
      <w:jc w:val="both"/>
    </w:pPr>
    <w:rPr>
      <w:rFonts w:ascii="Sylfaen" w:eastAsia="Sylfaen" w:hAnsi="Sylfaen" w:cs="Sylfaen"/>
      <w:sz w:val="22"/>
    </w:rPr>
  </w:style>
  <w:style w:type="paragraph" w:customStyle="1" w:styleId="Default">
    <w:name w:val="Default"/>
    <w:basedOn w:val="Normal"/>
    <w:rsid w:val="00487D62"/>
    <w:pPr>
      <w:autoSpaceDE w:val="0"/>
      <w:autoSpaceDN w:val="0"/>
      <w:spacing w:after="0" w:line="240" w:lineRule="auto"/>
    </w:pPr>
    <w:rPr>
      <w:rFonts w:ascii="EUAlbertina" w:hAnsi="EUAlbertina" w:cs="Times New Roman"/>
      <w:color w:val="000000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605F0"/>
    <w:rPr>
      <w:b/>
      <w:bCs/>
      <w:i w:val="0"/>
      <w:iCs w:val="0"/>
    </w:rPr>
  </w:style>
  <w:style w:type="character" w:customStyle="1" w:styleId="st1">
    <w:name w:val="st1"/>
    <w:basedOn w:val="DefaultParagraphFont"/>
    <w:rsid w:val="006605F0"/>
  </w:style>
  <w:style w:type="character" w:customStyle="1" w:styleId="highlight">
    <w:name w:val="highlight"/>
    <w:basedOn w:val="DefaultParagraphFont"/>
    <w:rsid w:val="006B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6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8B78-9F83-4FFC-BD61-1750DD3B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2881</Characters>
  <Application>Microsoft Office Word</Application>
  <DocSecurity>0</DocSecurity>
  <Lines>137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izveidojama komisija, lai izvērtētu iemeslus Korupcijas novēršanas un apkarošanas biroja priekšnieka atbrīvošanai no amata</vt:lpstr>
    </vt:vector>
  </TitlesOfParts>
  <Company>Finanšu ministrija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izveidojama komisija, lai izvērtētu iemeslus Korupcijas novēršanas un apkarošanas biroja priekšnieka atbrīvošanai no amata</dc:title>
  <dc:subject>Anotācija</dc:subject>
  <dc:creator>A.Strīķeris</dc:creator>
  <cp:lastModifiedBy>Alvils Strīķeris</cp:lastModifiedBy>
  <cp:revision>9</cp:revision>
  <cp:lastPrinted>2016-10-13T12:49:00Z</cp:lastPrinted>
  <dcterms:created xsi:type="dcterms:W3CDTF">2017-02-07T11:57:00Z</dcterms:created>
  <dcterms:modified xsi:type="dcterms:W3CDTF">2017-02-14T08:49:00Z</dcterms:modified>
</cp:coreProperties>
</file>