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98" w:rsidRPr="00B31F95" w:rsidRDefault="00B31F95" w:rsidP="00CB2598">
      <w:pPr>
        <w:jc w:val="right"/>
        <w:rPr>
          <w:i/>
          <w:szCs w:val="24"/>
        </w:rPr>
      </w:pPr>
      <w:bookmarkStart w:id="0" w:name="_GoBack"/>
      <w:bookmarkEnd w:id="0"/>
      <w:r w:rsidRPr="00B31F95">
        <w:rPr>
          <w:i/>
          <w:szCs w:val="24"/>
        </w:rPr>
        <w:t>Likump</w:t>
      </w:r>
      <w:r w:rsidR="00CB2598" w:rsidRPr="00B31F95">
        <w:rPr>
          <w:i/>
          <w:szCs w:val="24"/>
        </w:rPr>
        <w:t>rojekts</w:t>
      </w:r>
    </w:p>
    <w:p w:rsidR="00CB2598" w:rsidRPr="00CB2598" w:rsidRDefault="00CB2598" w:rsidP="00CB2598">
      <w:pPr>
        <w:jc w:val="right"/>
        <w:rPr>
          <w:i/>
        </w:rPr>
      </w:pPr>
    </w:p>
    <w:p w:rsidR="00B31F95" w:rsidRPr="00B31F95" w:rsidRDefault="00B31F95" w:rsidP="006847D5">
      <w:pPr>
        <w:jc w:val="center"/>
        <w:rPr>
          <w:b/>
          <w:szCs w:val="24"/>
        </w:rPr>
      </w:pPr>
    </w:p>
    <w:p w:rsidR="00267B7E" w:rsidRPr="00B31F95" w:rsidRDefault="003A3BBF" w:rsidP="006847D5">
      <w:pPr>
        <w:jc w:val="center"/>
        <w:rPr>
          <w:b/>
          <w:szCs w:val="24"/>
        </w:rPr>
      </w:pPr>
      <w:r>
        <w:rPr>
          <w:b/>
          <w:szCs w:val="24"/>
        </w:rPr>
        <w:t>Grozījumi</w:t>
      </w:r>
      <w:r w:rsidR="00267B7E" w:rsidRPr="00B31F95">
        <w:rPr>
          <w:b/>
          <w:szCs w:val="24"/>
        </w:rPr>
        <w:t xml:space="preserve"> </w:t>
      </w:r>
      <w:r w:rsidR="00CE131C" w:rsidRPr="00B31F95">
        <w:rPr>
          <w:b/>
          <w:szCs w:val="24"/>
        </w:rPr>
        <w:t>Aizsargāta pakalpojuma likum</w:t>
      </w:r>
      <w:r w:rsidR="00C931B2" w:rsidRPr="00B31F95">
        <w:rPr>
          <w:b/>
          <w:szCs w:val="24"/>
        </w:rPr>
        <w:t>ā</w:t>
      </w:r>
    </w:p>
    <w:p w:rsidR="00267B7E" w:rsidRPr="00B31F95" w:rsidRDefault="00267B7E" w:rsidP="00267B7E">
      <w:pPr>
        <w:rPr>
          <w:szCs w:val="24"/>
        </w:rPr>
      </w:pPr>
    </w:p>
    <w:p w:rsidR="00B31F95" w:rsidRPr="00B31F95" w:rsidRDefault="00B31F95" w:rsidP="00267B7E">
      <w:pPr>
        <w:rPr>
          <w:szCs w:val="24"/>
        </w:rPr>
      </w:pPr>
    </w:p>
    <w:p w:rsidR="00267B7E" w:rsidRPr="00B31F95" w:rsidRDefault="00267B7E" w:rsidP="00500A51">
      <w:pPr>
        <w:ind w:firstLine="709"/>
        <w:jc w:val="both"/>
        <w:rPr>
          <w:rFonts w:cs="Times New Roman"/>
          <w:szCs w:val="24"/>
        </w:rPr>
      </w:pPr>
      <w:r w:rsidRPr="00B31F95">
        <w:rPr>
          <w:rFonts w:cs="Times New Roman"/>
          <w:szCs w:val="24"/>
        </w:rPr>
        <w:t xml:space="preserve">Izdarīt </w:t>
      </w:r>
      <w:r w:rsidR="00112789" w:rsidRPr="00B31F95">
        <w:rPr>
          <w:rFonts w:cs="Times New Roman"/>
          <w:szCs w:val="24"/>
        </w:rPr>
        <w:t>Aizsargāta pakalpojuma likumā</w:t>
      </w:r>
      <w:r w:rsidRPr="00B31F95">
        <w:rPr>
          <w:rFonts w:cs="Times New Roman"/>
          <w:szCs w:val="24"/>
        </w:rPr>
        <w:t xml:space="preserve"> </w:t>
      </w:r>
      <w:r w:rsidR="00CB2598" w:rsidRPr="00B31F95">
        <w:rPr>
          <w:rFonts w:cs="Times New Roman"/>
          <w:szCs w:val="24"/>
        </w:rPr>
        <w:t xml:space="preserve">(Latvijas Republikas Saeimas un Ministru Kabineta Ziņotājs, 2005, 24.nr.; Latvijas Vēstnesis, 2011, 50.nr.) </w:t>
      </w:r>
      <w:r w:rsidRPr="00B31F95">
        <w:rPr>
          <w:rFonts w:cs="Times New Roman"/>
          <w:szCs w:val="24"/>
        </w:rPr>
        <w:t>šādu</w:t>
      </w:r>
      <w:r w:rsidR="003A3BBF">
        <w:rPr>
          <w:rFonts w:cs="Times New Roman"/>
          <w:szCs w:val="24"/>
        </w:rPr>
        <w:t>s</w:t>
      </w:r>
      <w:r w:rsidR="004C064D" w:rsidRPr="00B31F95">
        <w:rPr>
          <w:rFonts w:cs="Times New Roman"/>
          <w:szCs w:val="24"/>
        </w:rPr>
        <w:t xml:space="preserve"> grozījumu</w:t>
      </w:r>
      <w:r w:rsidR="003A3BBF">
        <w:rPr>
          <w:rFonts w:cs="Times New Roman"/>
          <w:szCs w:val="24"/>
        </w:rPr>
        <w:t>s</w:t>
      </w:r>
      <w:r w:rsidRPr="00B31F95">
        <w:rPr>
          <w:rFonts w:cs="Times New Roman"/>
          <w:szCs w:val="24"/>
        </w:rPr>
        <w:t>:</w:t>
      </w:r>
    </w:p>
    <w:p w:rsidR="00CB2598" w:rsidRDefault="00CB2598" w:rsidP="00CB2598">
      <w:pPr>
        <w:ind w:firstLine="360"/>
        <w:jc w:val="both"/>
        <w:rPr>
          <w:rFonts w:cs="Times New Roman"/>
          <w:szCs w:val="24"/>
        </w:rPr>
      </w:pPr>
    </w:p>
    <w:p w:rsidR="006D2BF7" w:rsidRDefault="006D2BF7" w:rsidP="00CB2598">
      <w:pPr>
        <w:ind w:firstLine="360"/>
        <w:jc w:val="both"/>
        <w:rPr>
          <w:rFonts w:cs="Times New Roman"/>
          <w:szCs w:val="24"/>
        </w:rPr>
      </w:pPr>
    </w:p>
    <w:p w:rsidR="00B3528B" w:rsidRPr="0024311A" w:rsidRDefault="00B3528B" w:rsidP="006D2BF7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24311A">
        <w:rPr>
          <w:rFonts w:cs="Times New Roman"/>
          <w:szCs w:val="24"/>
        </w:rPr>
        <w:t>Izslēgt</w:t>
      </w:r>
      <w:r w:rsidRPr="0024311A">
        <w:rPr>
          <w:rFonts w:cs="Times New Roman"/>
          <w:i/>
          <w:szCs w:val="24"/>
        </w:rPr>
        <w:t xml:space="preserve"> </w:t>
      </w:r>
      <w:r w:rsidRPr="0024311A">
        <w:rPr>
          <w:rFonts w:cs="Times New Roman"/>
          <w:szCs w:val="24"/>
        </w:rPr>
        <w:t xml:space="preserve">5.panta 5.punktu. </w:t>
      </w:r>
    </w:p>
    <w:p w:rsidR="00B3528B" w:rsidRPr="00B31F95" w:rsidRDefault="00B3528B" w:rsidP="00CB2598">
      <w:pPr>
        <w:ind w:firstLine="360"/>
        <w:jc w:val="both"/>
        <w:rPr>
          <w:rFonts w:cs="Times New Roman"/>
          <w:szCs w:val="24"/>
        </w:rPr>
      </w:pPr>
    </w:p>
    <w:p w:rsidR="00112789" w:rsidRPr="00B31F95" w:rsidRDefault="00E45235" w:rsidP="00032A14">
      <w:pPr>
        <w:pStyle w:val="ListParagraph"/>
        <w:numPr>
          <w:ilvl w:val="0"/>
          <w:numId w:val="4"/>
        </w:numPr>
        <w:ind w:left="993" w:hanging="273"/>
        <w:jc w:val="both"/>
        <w:rPr>
          <w:szCs w:val="24"/>
        </w:rPr>
      </w:pPr>
      <w:r w:rsidRPr="00B31F95">
        <w:rPr>
          <w:szCs w:val="24"/>
        </w:rPr>
        <w:t xml:space="preserve">Papildināt </w:t>
      </w:r>
      <w:r w:rsidR="00112789" w:rsidRPr="00B31F95">
        <w:rPr>
          <w:szCs w:val="24"/>
        </w:rPr>
        <w:t xml:space="preserve">likumu </w:t>
      </w:r>
      <w:r w:rsidRPr="00B31F95">
        <w:rPr>
          <w:szCs w:val="24"/>
        </w:rPr>
        <w:t>ar</w:t>
      </w:r>
      <w:r w:rsidR="00112789" w:rsidRPr="00B31F95">
        <w:rPr>
          <w:szCs w:val="24"/>
        </w:rPr>
        <w:t xml:space="preserve"> 7.</w:t>
      </w:r>
      <w:r w:rsidR="00FE6C13">
        <w:rPr>
          <w:szCs w:val="24"/>
        </w:rPr>
        <w:t xml:space="preserve"> un 8.</w:t>
      </w:r>
      <w:r w:rsidR="00112789" w:rsidRPr="00B31F95">
        <w:rPr>
          <w:szCs w:val="24"/>
        </w:rPr>
        <w:t xml:space="preserve">pantu šādā redakcijā: </w:t>
      </w:r>
    </w:p>
    <w:p w:rsidR="00E45235" w:rsidRPr="00B31F95" w:rsidRDefault="00E22CD9" w:rsidP="00500A51">
      <w:pPr>
        <w:ind w:firstLine="709"/>
        <w:jc w:val="both"/>
        <w:rPr>
          <w:b/>
          <w:szCs w:val="24"/>
        </w:rPr>
      </w:pPr>
      <w:bookmarkStart w:id="1" w:name="p-9016"/>
      <w:bookmarkStart w:id="2" w:name="p149.2"/>
      <w:bookmarkEnd w:id="1"/>
      <w:bookmarkEnd w:id="2"/>
      <w:r w:rsidRPr="00B31F95">
        <w:rPr>
          <w:bCs/>
          <w:szCs w:val="24"/>
        </w:rPr>
        <w:t>“</w:t>
      </w:r>
      <w:r w:rsidR="00112789" w:rsidRPr="00FF7926">
        <w:rPr>
          <w:bCs/>
          <w:szCs w:val="24"/>
        </w:rPr>
        <w:t>7</w:t>
      </w:r>
      <w:r w:rsidR="00112789" w:rsidRPr="00FF7926">
        <w:rPr>
          <w:b/>
          <w:bCs/>
          <w:szCs w:val="24"/>
        </w:rPr>
        <w:t>.</w:t>
      </w:r>
      <w:r w:rsidR="00FF7926" w:rsidRPr="00FF7926">
        <w:rPr>
          <w:b/>
          <w:bCs/>
          <w:szCs w:val="24"/>
        </w:rPr>
        <w:t>pants.</w:t>
      </w:r>
      <w:r w:rsidR="007741EE" w:rsidRPr="00FF7926">
        <w:rPr>
          <w:b/>
          <w:bCs/>
          <w:szCs w:val="24"/>
        </w:rPr>
        <w:t xml:space="preserve"> </w:t>
      </w:r>
      <w:r w:rsidR="00093CF6" w:rsidRPr="00FF7926">
        <w:rPr>
          <w:b/>
          <w:bCs/>
          <w:szCs w:val="24"/>
        </w:rPr>
        <w:t xml:space="preserve">Administratīvā atbildība </w:t>
      </w:r>
      <w:r w:rsidR="00FF7926" w:rsidRPr="00FF7926">
        <w:rPr>
          <w:b/>
          <w:bCs/>
          <w:szCs w:val="24"/>
        </w:rPr>
        <w:t>a</w:t>
      </w:r>
      <w:r w:rsidR="005D10F8" w:rsidRPr="00FF7926">
        <w:rPr>
          <w:b/>
          <w:bCs/>
          <w:szCs w:val="24"/>
        </w:rPr>
        <w:t>izsargātu</w:t>
      </w:r>
      <w:r w:rsidR="005D10F8">
        <w:rPr>
          <w:b/>
          <w:bCs/>
          <w:szCs w:val="24"/>
        </w:rPr>
        <w:t xml:space="preserve"> pakalpojumu sniedzēju tiesību </w:t>
      </w:r>
      <w:r w:rsidR="00FF7926">
        <w:rPr>
          <w:b/>
          <w:bCs/>
          <w:szCs w:val="24"/>
        </w:rPr>
        <w:t>aizsardzības jomā</w:t>
      </w:r>
    </w:p>
    <w:p w:rsidR="00500A51" w:rsidRDefault="00500A51" w:rsidP="00500A51">
      <w:pPr>
        <w:ind w:firstLine="709"/>
        <w:jc w:val="both"/>
        <w:rPr>
          <w:szCs w:val="24"/>
        </w:rPr>
      </w:pPr>
    </w:p>
    <w:p w:rsidR="00112789" w:rsidRPr="00FF7926" w:rsidRDefault="00112789" w:rsidP="00500A51">
      <w:pPr>
        <w:ind w:firstLine="709"/>
        <w:jc w:val="both"/>
        <w:rPr>
          <w:szCs w:val="24"/>
        </w:rPr>
      </w:pPr>
      <w:r w:rsidRPr="00FF7926">
        <w:rPr>
          <w:szCs w:val="24"/>
        </w:rPr>
        <w:t xml:space="preserve">Par ierobežotas piekļuves sistēmu nelikumīgu ražošanu, importēšanu, izplatīšanu, iznomāšanu, pārdošanu vai cita veida atsavināšanu komerciāliem mērķiem, kā arī par nelegālu ierobežotas piekļuves sistēmu uzstādīšanu, ierīkošanu, instalāciju vai izmantošanu komerciāliem mērķiem </w:t>
      </w:r>
      <w:r w:rsidR="00AB59CA" w:rsidRPr="00FF7926">
        <w:rPr>
          <w:szCs w:val="24"/>
        </w:rPr>
        <w:t>-</w:t>
      </w:r>
    </w:p>
    <w:p w:rsidR="00112789" w:rsidRPr="00B31F95" w:rsidRDefault="00A10C4E" w:rsidP="00500A51">
      <w:pPr>
        <w:ind w:firstLine="709"/>
        <w:jc w:val="both"/>
        <w:rPr>
          <w:szCs w:val="24"/>
        </w:rPr>
      </w:pPr>
      <w:r>
        <w:rPr>
          <w:szCs w:val="24"/>
        </w:rPr>
        <w:t>piemēro</w:t>
      </w:r>
      <w:r w:rsidR="00112789" w:rsidRPr="00B31F95">
        <w:rPr>
          <w:szCs w:val="24"/>
        </w:rPr>
        <w:t xml:space="preserve"> naudas sodu fiziskajām personām no </w:t>
      </w:r>
      <w:r w:rsidR="00912D8F">
        <w:rPr>
          <w:szCs w:val="24"/>
        </w:rPr>
        <w:t>četrpad</w:t>
      </w:r>
      <w:r w:rsidR="00E22CD9" w:rsidRPr="00B31F95">
        <w:rPr>
          <w:szCs w:val="24"/>
        </w:rPr>
        <w:t>smit</w:t>
      </w:r>
      <w:r w:rsidR="00112789" w:rsidRPr="00B31F95">
        <w:rPr>
          <w:szCs w:val="24"/>
        </w:rPr>
        <w:t xml:space="preserve"> līdz </w:t>
      </w:r>
      <w:r w:rsidR="00E22CD9" w:rsidRPr="00B31F95">
        <w:rPr>
          <w:szCs w:val="24"/>
        </w:rPr>
        <w:t xml:space="preserve">viens simts četrdesmit </w:t>
      </w:r>
      <w:r w:rsidR="00DC690C">
        <w:rPr>
          <w:szCs w:val="24"/>
        </w:rPr>
        <w:t xml:space="preserve">naudas soda </w:t>
      </w:r>
      <w:r w:rsidR="00E22CD9" w:rsidRPr="00B31F95">
        <w:rPr>
          <w:szCs w:val="24"/>
        </w:rPr>
        <w:t>vienībām</w:t>
      </w:r>
      <w:r w:rsidR="00112789" w:rsidRPr="00B31F95">
        <w:rPr>
          <w:szCs w:val="24"/>
        </w:rPr>
        <w:t xml:space="preserve">, bet juridiskajām personām </w:t>
      </w:r>
      <w:r w:rsidR="00AB59CA">
        <w:rPr>
          <w:szCs w:val="24"/>
        </w:rPr>
        <w:t>-</w:t>
      </w:r>
      <w:r w:rsidR="00112789" w:rsidRPr="00B31F95">
        <w:rPr>
          <w:szCs w:val="24"/>
        </w:rPr>
        <w:t xml:space="preserve"> no </w:t>
      </w:r>
      <w:r w:rsidR="00912D8F">
        <w:rPr>
          <w:szCs w:val="24"/>
        </w:rPr>
        <w:t>septiņdesmit</w:t>
      </w:r>
      <w:r w:rsidR="00E22CD9" w:rsidRPr="00B31F95">
        <w:rPr>
          <w:szCs w:val="24"/>
        </w:rPr>
        <w:t xml:space="preserve"> </w:t>
      </w:r>
      <w:r w:rsidR="00112789" w:rsidRPr="00B31F95">
        <w:rPr>
          <w:szCs w:val="24"/>
        </w:rPr>
        <w:t xml:space="preserve">līdz </w:t>
      </w:r>
      <w:r w:rsidR="00E22CD9" w:rsidRPr="00B31F95">
        <w:rPr>
          <w:szCs w:val="24"/>
        </w:rPr>
        <w:t xml:space="preserve">divi simti astoņdesmit </w:t>
      </w:r>
      <w:r w:rsidR="00DC690C">
        <w:rPr>
          <w:szCs w:val="24"/>
        </w:rPr>
        <w:t xml:space="preserve">naudas soda </w:t>
      </w:r>
      <w:r w:rsidR="00912D8F">
        <w:rPr>
          <w:szCs w:val="24"/>
        </w:rPr>
        <w:t>vienībām</w:t>
      </w:r>
      <w:r w:rsidR="00E22CD9" w:rsidRPr="00B31F95">
        <w:rPr>
          <w:szCs w:val="24"/>
        </w:rPr>
        <w:t>.</w:t>
      </w:r>
    </w:p>
    <w:p w:rsidR="00112789" w:rsidRPr="00500A51" w:rsidRDefault="00112789" w:rsidP="00500A51">
      <w:pPr>
        <w:jc w:val="both"/>
        <w:rPr>
          <w:szCs w:val="24"/>
        </w:rPr>
      </w:pPr>
    </w:p>
    <w:p w:rsidR="00500A51" w:rsidRDefault="00500A51" w:rsidP="00500A51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8.pants. </w:t>
      </w:r>
      <w:r w:rsidR="004C064D" w:rsidRPr="00B31F95">
        <w:rPr>
          <w:b/>
          <w:szCs w:val="24"/>
        </w:rPr>
        <w:t>Kompetence sodu piemērošanā</w:t>
      </w:r>
    </w:p>
    <w:p w:rsidR="006847D5" w:rsidRPr="00B31F95" w:rsidRDefault="006847D5" w:rsidP="00500A51">
      <w:pPr>
        <w:ind w:firstLine="709"/>
        <w:jc w:val="both"/>
        <w:rPr>
          <w:szCs w:val="24"/>
        </w:rPr>
      </w:pPr>
    </w:p>
    <w:p w:rsidR="006847D5" w:rsidRPr="00B31F95" w:rsidRDefault="00500A51" w:rsidP="00500A51">
      <w:pPr>
        <w:ind w:firstLine="709"/>
        <w:jc w:val="both"/>
        <w:rPr>
          <w:szCs w:val="24"/>
        </w:rPr>
      </w:pPr>
      <w:r>
        <w:rPr>
          <w:szCs w:val="24"/>
        </w:rPr>
        <w:t>Administratīvo pārkāpumu procesu par š</w:t>
      </w:r>
      <w:r w:rsidR="004C064D" w:rsidRPr="00B31F95">
        <w:rPr>
          <w:szCs w:val="24"/>
        </w:rPr>
        <w:t>ā likuma 7.pant</w:t>
      </w:r>
      <w:r w:rsidR="00112789" w:rsidRPr="00B31F95">
        <w:rPr>
          <w:szCs w:val="24"/>
        </w:rPr>
        <w:t>ā</w:t>
      </w:r>
      <w:r>
        <w:rPr>
          <w:szCs w:val="24"/>
        </w:rPr>
        <w:t xml:space="preserve"> minētājiem pārkāpumiem veic </w:t>
      </w:r>
      <w:r w:rsidR="004C064D" w:rsidRPr="00B31F95">
        <w:rPr>
          <w:szCs w:val="24"/>
        </w:rPr>
        <w:t xml:space="preserve"> </w:t>
      </w:r>
      <w:r w:rsidR="00AC524D">
        <w:rPr>
          <w:szCs w:val="24"/>
        </w:rPr>
        <w:t>Valsts policija</w:t>
      </w:r>
      <w:r w:rsidR="00032A14">
        <w:rPr>
          <w:szCs w:val="24"/>
        </w:rPr>
        <w:t>.</w:t>
      </w:r>
      <w:r w:rsidR="00112789" w:rsidRPr="00B31F95">
        <w:rPr>
          <w:szCs w:val="24"/>
        </w:rPr>
        <w:t>”</w:t>
      </w:r>
      <w:r w:rsidR="00E22CD9" w:rsidRPr="00B31F95">
        <w:rPr>
          <w:szCs w:val="24"/>
        </w:rPr>
        <w:t>.</w:t>
      </w:r>
    </w:p>
    <w:p w:rsidR="00CB2598" w:rsidRDefault="00CB2598" w:rsidP="006847D5">
      <w:pPr>
        <w:jc w:val="both"/>
        <w:rPr>
          <w:szCs w:val="24"/>
        </w:rPr>
      </w:pPr>
    </w:p>
    <w:p w:rsidR="00F37F74" w:rsidRDefault="00F37F74" w:rsidP="00F37F74">
      <w:pPr>
        <w:ind w:firstLine="720"/>
        <w:jc w:val="both"/>
      </w:pPr>
      <w:r>
        <w:t>Likums stājas spēkā vienlaikus ar Administratīvo pārkāpumu procesa likumu.</w:t>
      </w:r>
    </w:p>
    <w:p w:rsidR="00F37F74" w:rsidRDefault="00F37F74" w:rsidP="00F37F74">
      <w:pPr>
        <w:jc w:val="both"/>
      </w:pPr>
    </w:p>
    <w:p w:rsidR="00B31F95" w:rsidRPr="00B31F95" w:rsidRDefault="00B31F95" w:rsidP="00B31F95">
      <w:pPr>
        <w:jc w:val="both"/>
        <w:rPr>
          <w:rFonts w:eastAsia="Times New Roman" w:cs="Times New Roman"/>
          <w:szCs w:val="24"/>
        </w:rPr>
      </w:pPr>
    </w:p>
    <w:p w:rsidR="00B31F95" w:rsidRPr="00B31F95" w:rsidRDefault="00B31F95" w:rsidP="00B31F95">
      <w:pPr>
        <w:jc w:val="both"/>
        <w:rPr>
          <w:rFonts w:eastAsia="Times New Roman" w:cs="Times New Roman"/>
          <w:szCs w:val="24"/>
        </w:rPr>
      </w:pPr>
      <w:r w:rsidRPr="00B31F95">
        <w:rPr>
          <w:rFonts w:eastAsia="Times New Roman" w:cs="Times New Roman"/>
          <w:szCs w:val="24"/>
        </w:rPr>
        <w:t>Satiksmes ministr</w:t>
      </w:r>
      <w:r w:rsidR="00A10C4E">
        <w:rPr>
          <w:rFonts w:eastAsia="Times New Roman" w:cs="Times New Roman"/>
          <w:szCs w:val="24"/>
        </w:rPr>
        <w:t>s</w:t>
      </w:r>
      <w:r w:rsidR="00A10C4E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="00A10C4E">
        <w:rPr>
          <w:rFonts w:eastAsia="Times New Roman" w:cs="Times New Roman"/>
          <w:szCs w:val="24"/>
        </w:rPr>
        <w:t>U.Augulis</w:t>
      </w:r>
    </w:p>
    <w:p w:rsidR="00B31F95" w:rsidRPr="00B31F95" w:rsidRDefault="00B31F95" w:rsidP="00B31F95">
      <w:pPr>
        <w:ind w:firstLine="700"/>
        <w:jc w:val="both"/>
        <w:rPr>
          <w:rFonts w:eastAsia="Times New Roman" w:cs="Times New Roman"/>
          <w:szCs w:val="24"/>
        </w:rPr>
      </w:pPr>
    </w:p>
    <w:p w:rsidR="00B31F95" w:rsidRPr="00B31F95" w:rsidRDefault="00B31F95" w:rsidP="00B31F95">
      <w:pPr>
        <w:ind w:firstLine="700"/>
        <w:jc w:val="both"/>
        <w:rPr>
          <w:rFonts w:eastAsia="Times New Roman" w:cs="Times New Roman"/>
          <w:szCs w:val="24"/>
        </w:rPr>
      </w:pPr>
    </w:p>
    <w:p w:rsidR="00B31F95" w:rsidRPr="00B31F95" w:rsidRDefault="00B31F95" w:rsidP="00B31F95">
      <w:pPr>
        <w:jc w:val="both"/>
        <w:rPr>
          <w:rFonts w:eastAsia="Times New Roman" w:cs="Times New Roman"/>
          <w:szCs w:val="24"/>
        </w:rPr>
      </w:pPr>
      <w:r w:rsidRPr="00B31F95">
        <w:rPr>
          <w:rFonts w:eastAsia="Times New Roman" w:cs="Times New Roman"/>
          <w:szCs w:val="24"/>
        </w:rPr>
        <w:t>Vīza:</w:t>
      </w:r>
    </w:p>
    <w:p w:rsidR="00B31F95" w:rsidRPr="00B31F95" w:rsidRDefault="00B31F95" w:rsidP="00B31F95">
      <w:pPr>
        <w:jc w:val="both"/>
        <w:rPr>
          <w:rFonts w:eastAsia="Times New Roman" w:cs="Times New Roman"/>
          <w:szCs w:val="24"/>
        </w:rPr>
      </w:pPr>
      <w:r w:rsidRPr="00B31F95">
        <w:rPr>
          <w:rFonts w:eastAsia="Times New Roman" w:cs="Times New Roman"/>
          <w:szCs w:val="24"/>
        </w:rPr>
        <w:t>Valsts sekretārs</w:t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B31F95">
        <w:rPr>
          <w:rFonts w:eastAsia="Times New Roman" w:cs="Times New Roman"/>
          <w:bCs/>
          <w:szCs w:val="24"/>
        </w:rPr>
        <w:t>K.Ozoliņš</w:t>
      </w:r>
    </w:p>
    <w:p w:rsidR="00B31F95" w:rsidRPr="00B31F95" w:rsidRDefault="00B31F95" w:rsidP="00B31F95">
      <w:pPr>
        <w:rPr>
          <w:rFonts w:eastAsia="Calibri" w:cs="Times New Roman"/>
          <w:szCs w:val="24"/>
        </w:rPr>
      </w:pPr>
    </w:p>
    <w:p w:rsidR="00B31F95" w:rsidRDefault="00B31F95" w:rsidP="00112789">
      <w:pPr>
        <w:jc w:val="both"/>
      </w:pPr>
    </w:p>
    <w:p w:rsidR="00E54F1B" w:rsidRDefault="00E54F1B" w:rsidP="00B31F95">
      <w:pPr>
        <w:shd w:val="clear" w:color="auto" w:fill="FFFFFF"/>
        <w:tabs>
          <w:tab w:val="left" w:pos="6394"/>
        </w:tabs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19.04.2017. 15:27</w:t>
      </w:r>
    </w:p>
    <w:p w:rsidR="00B31F95" w:rsidRPr="00B31F95" w:rsidRDefault="00500A51" w:rsidP="00B31F95">
      <w:pPr>
        <w:shd w:val="clear" w:color="auto" w:fill="FFFFFF"/>
        <w:tabs>
          <w:tab w:val="left" w:pos="6394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</w:t>
      </w:r>
      <w:r w:rsidR="00DB73F3">
        <w:rPr>
          <w:rFonts w:eastAsia="Times New Roman" w:cs="Times New Roman"/>
          <w:sz w:val="20"/>
          <w:szCs w:val="20"/>
        </w:rPr>
        <w:t>42</w:t>
      </w:r>
    </w:p>
    <w:p w:rsidR="00B31F95" w:rsidRPr="00B31F95" w:rsidRDefault="008F0498" w:rsidP="00B31F95">
      <w:pPr>
        <w:shd w:val="clear" w:color="auto" w:fill="FFFFFF"/>
        <w:tabs>
          <w:tab w:val="left" w:pos="6394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Bankoviča 67028111</w:t>
      </w:r>
    </w:p>
    <w:p w:rsidR="00B31F95" w:rsidRDefault="008F0498" w:rsidP="001E3A1B">
      <w:pPr>
        <w:shd w:val="clear" w:color="auto" w:fill="FFFFFF"/>
        <w:tabs>
          <w:tab w:val="left" w:pos="6394"/>
        </w:tabs>
        <w:jc w:val="both"/>
      </w:pPr>
      <w:r>
        <w:rPr>
          <w:rFonts w:eastAsia="Times New Roman" w:cs="Times New Roman"/>
          <w:sz w:val="20"/>
          <w:szCs w:val="20"/>
        </w:rPr>
        <w:t>Dace.Bankovica</w:t>
      </w:r>
      <w:r w:rsidR="00B31F95" w:rsidRPr="00B31F95">
        <w:rPr>
          <w:rFonts w:eastAsia="Times New Roman" w:cs="Times New Roman"/>
          <w:sz w:val="20"/>
          <w:szCs w:val="20"/>
        </w:rPr>
        <w:t>@sam.gov.lv</w:t>
      </w:r>
    </w:p>
    <w:sectPr w:rsidR="00B31F95" w:rsidSect="00B31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B9" w:rsidRDefault="00D35FB9" w:rsidP="00E5415B">
      <w:r>
        <w:separator/>
      </w:r>
    </w:p>
  </w:endnote>
  <w:endnote w:type="continuationSeparator" w:id="0">
    <w:p w:rsidR="00D35FB9" w:rsidRDefault="00D35FB9" w:rsidP="00E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DB" w:rsidRDefault="00352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B" w:rsidRPr="00E5415B" w:rsidRDefault="00E5415B" w:rsidP="00E5415B">
    <w:pPr>
      <w:pStyle w:val="Footer"/>
      <w:rPr>
        <w:sz w:val="20"/>
        <w:szCs w:val="20"/>
      </w:rPr>
    </w:pPr>
    <w:r w:rsidRPr="00E5415B">
      <w:rPr>
        <w:sz w:val="20"/>
        <w:szCs w:val="20"/>
      </w:rPr>
      <w:t>SAMLik_</w:t>
    </w:r>
    <w:r w:rsidR="003528DB">
      <w:rPr>
        <w:sz w:val="20"/>
        <w:szCs w:val="20"/>
      </w:rPr>
      <w:t>20</w:t>
    </w:r>
    <w:r w:rsidR="001C35C0">
      <w:rPr>
        <w:sz w:val="20"/>
        <w:szCs w:val="20"/>
      </w:rPr>
      <w:t>04</w:t>
    </w:r>
    <w:r w:rsidRPr="00E5415B">
      <w:rPr>
        <w:sz w:val="20"/>
        <w:szCs w:val="20"/>
      </w:rPr>
      <w:t>1</w:t>
    </w:r>
    <w:r w:rsidR="00F37F74">
      <w:rPr>
        <w:sz w:val="20"/>
        <w:szCs w:val="20"/>
      </w:rPr>
      <w:t>7</w:t>
    </w:r>
    <w:r w:rsidRPr="00E5415B">
      <w:rPr>
        <w:sz w:val="20"/>
        <w:szCs w:val="20"/>
      </w:rPr>
      <w:t>_</w:t>
    </w:r>
    <w:r w:rsidR="001D3725">
      <w:rPr>
        <w:sz w:val="20"/>
        <w:szCs w:val="20"/>
      </w:rPr>
      <w:t>Groz</w:t>
    </w:r>
    <w:r w:rsidRPr="00E5415B">
      <w:rPr>
        <w:sz w:val="20"/>
        <w:szCs w:val="20"/>
      </w:rPr>
      <w:t>AP</w:t>
    </w:r>
    <w:r w:rsidR="001D3725">
      <w:rPr>
        <w:sz w:val="20"/>
        <w:szCs w:val="20"/>
      </w:rPr>
      <w:t>L</w:t>
    </w:r>
    <w:r w:rsidRPr="00E5415B">
      <w:rPr>
        <w:sz w:val="20"/>
        <w:szCs w:val="20"/>
      </w:rPr>
      <w:t>; Likumprojekts „Grozījumi Aizsargāta pakalpojuma likumā”</w:t>
    </w:r>
  </w:p>
  <w:p w:rsidR="00E5415B" w:rsidRPr="00E5415B" w:rsidRDefault="00E5415B" w:rsidP="00E5415B">
    <w:pPr>
      <w:pStyle w:val="Footer"/>
    </w:pPr>
  </w:p>
  <w:p w:rsidR="00E5415B" w:rsidRDefault="00E5415B">
    <w:pPr>
      <w:pStyle w:val="Footer"/>
    </w:pPr>
  </w:p>
  <w:p w:rsidR="00E5415B" w:rsidRDefault="00E541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DB" w:rsidRDefault="0035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B9" w:rsidRDefault="00D35FB9" w:rsidP="00E5415B">
      <w:r>
        <w:separator/>
      </w:r>
    </w:p>
  </w:footnote>
  <w:footnote w:type="continuationSeparator" w:id="0">
    <w:p w:rsidR="00D35FB9" w:rsidRDefault="00D35FB9" w:rsidP="00E5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DB" w:rsidRDefault="00352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DB" w:rsidRDefault="003528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DB" w:rsidRDefault="00352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AE"/>
    <w:multiLevelType w:val="hybridMultilevel"/>
    <w:tmpl w:val="917A5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1DB5"/>
    <w:multiLevelType w:val="hybridMultilevel"/>
    <w:tmpl w:val="4D30A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6D4A"/>
    <w:multiLevelType w:val="hybridMultilevel"/>
    <w:tmpl w:val="431E5412"/>
    <w:lvl w:ilvl="0" w:tplc="34CA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C1A71"/>
    <w:multiLevelType w:val="hybridMultilevel"/>
    <w:tmpl w:val="6AEEC110"/>
    <w:lvl w:ilvl="0" w:tplc="0DB411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E"/>
    <w:rsid w:val="00032A14"/>
    <w:rsid w:val="000459FC"/>
    <w:rsid w:val="00051C6D"/>
    <w:rsid w:val="00056874"/>
    <w:rsid w:val="0008612C"/>
    <w:rsid w:val="00093CF6"/>
    <w:rsid w:val="000E761E"/>
    <w:rsid w:val="00112789"/>
    <w:rsid w:val="00145428"/>
    <w:rsid w:val="00150769"/>
    <w:rsid w:val="001C35C0"/>
    <w:rsid w:val="001D362E"/>
    <w:rsid w:val="001D3725"/>
    <w:rsid w:val="001E0CB4"/>
    <w:rsid w:val="001E3A1B"/>
    <w:rsid w:val="0020401B"/>
    <w:rsid w:val="0024311A"/>
    <w:rsid w:val="00260127"/>
    <w:rsid w:val="00267B7E"/>
    <w:rsid w:val="003301AD"/>
    <w:rsid w:val="003528DB"/>
    <w:rsid w:val="003561E4"/>
    <w:rsid w:val="00362388"/>
    <w:rsid w:val="003638D8"/>
    <w:rsid w:val="00385FB7"/>
    <w:rsid w:val="003A3BBF"/>
    <w:rsid w:val="003F2830"/>
    <w:rsid w:val="004C064D"/>
    <w:rsid w:val="0050066A"/>
    <w:rsid w:val="00500A51"/>
    <w:rsid w:val="005D10F8"/>
    <w:rsid w:val="005D70E2"/>
    <w:rsid w:val="00621CB1"/>
    <w:rsid w:val="006847D5"/>
    <w:rsid w:val="006872C2"/>
    <w:rsid w:val="006B1466"/>
    <w:rsid w:val="006D2BF7"/>
    <w:rsid w:val="00744468"/>
    <w:rsid w:val="007741EE"/>
    <w:rsid w:val="007E75AC"/>
    <w:rsid w:val="007F78DB"/>
    <w:rsid w:val="008135CC"/>
    <w:rsid w:val="008C6001"/>
    <w:rsid w:val="008E2379"/>
    <w:rsid w:val="008F0498"/>
    <w:rsid w:val="008F1B68"/>
    <w:rsid w:val="00912D8F"/>
    <w:rsid w:val="00962E0E"/>
    <w:rsid w:val="00980A1E"/>
    <w:rsid w:val="009877C8"/>
    <w:rsid w:val="009C32A5"/>
    <w:rsid w:val="00A045CC"/>
    <w:rsid w:val="00A10C4E"/>
    <w:rsid w:val="00AB59CA"/>
    <w:rsid w:val="00AB6109"/>
    <w:rsid w:val="00AC524D"/>
    <w:rsid w:val="00AF6B24"/>
    <w:rsid w:val="00B0570B"/>
    <w:rsid w:val="00B1285D"/>
    <w:rsid w:val="00B31F95"/>
    <w:rsid w:val="00B3528B"/>
    <w:rsid w:val="00B74429"/>
    <w:rsid w:val="00B82E85"/>
    <w:rsid w:val="00BB0B32"/>
    <w:rsid w:val="00BC70FF"/>
    <w:rsid w:val="00C00D95"/>
    <w:rsid w:val="00C44CC9"/>
    <w:rsid w:val="00C931B2"/>
    <w:rsid w:val="00CB2598"/>
    <w:rsid w:val="00CC60FF"/>
    <w:rsid w:val="00CC6C3D"/>
    <w:rsid w:val="00CD4547"/>
    <w:rsid w:val="00CE131C"/>
    <w:rsid w:val="00D333AB"/>
    <w:rsid w:val="00D35FB9"/>
    <w:rsid w:val="00D62F03"/>
    <w:rsid w:val="00DB6C66"/>
    <w:rsid w:val="00DB73F3"/>
    <w:rsid w:val="00DC1955"/>
    <w:rsid w:val="00DC690C"/>
    <w:rsid w:val="00E20561"/>
    <w:rsid w:val="00E22CD9"/>
    <w:rsid w:val="00E22DC7"/>
    <w:rsid w:val="00E45235"/>
    <w:rsid w:val="00E5415B"/>
    <w:rsid w:val="00E54F1B"/>
    <w:rsid w:val="00E6412C"/>
    <w:rsid w:val="00E90F74"/>
    <w:rsid w:val="00ED1AD5"/>
    <w:rsid w:val="00EF7A19"/>
    <w:rsid w:val="00F25EBB"/>
    <w:rsid w:val="00F269DD"/>
    <w:rsid w:val="00F37F74"/>
    <w:rsid w:val="00F52463"/>
    <w:rsid w:val="00FE223A"/>
    <w:rsid w:val="00FE6C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5B"/>
  </w:style>
  <w:style w:type="paragraph" w:styleId="Footer">
    <w:name w:val="footer"/>
    <w:basedOn w:val="Normal"/>
    <w:link w:val="Foot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5B"/>
  </w:style>
  <w:style w:type="paragraph" w:styleId="BalloonText">
    <w:name w:val="Balloon Text"/>
    <w:basedOn w:val="Normal"/>
    <w:link w:val="BalloonTextChar"/>
    <w:uiPriority w:val="99"/>
    <w:semiHidden/>
    <w:unhideWhenUsed/>
    <w:rsid w:val="00E5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5B"/>
  </w:style>
  <w:style w:type="paragraph" w:styleId="Footer">
    <w:name w:val="footer"/>
    <w:basedOn w:val="Normal"/>
    <w:link w:val="Foot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5B"/>
  </w:style>
  <w:style w:type="paragraph" w:styleId="BalloonText">
    <w:name w:val="Balloon Text"/>
    <w:basedOn w:val="Normal"/>
    <w:link w:val="BalloonTextChar"/>
    <w:uiPriority w:val="99"/>
    <w:semiHidden/>
    <w:unhideWhenUsed/>
    <w:rsid w:val="00E5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A0CB-3C7B-43EE-9B96-F6B8E28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Aizsargāta pakalpojuma likumā</vt:lpstr>
    </vt:vector>
  </TitlesOfParts>
  <Company>Satiksmes ministrija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Aizsargāta pakalpojuma likumā</dc:title>
  <dc:subject>likumrpojekts</dc:subject>
  <dc:creator>D.Bankoviča</dc:creator>
  <dc:description>t.67028111</dc:description>
  <cp:lastModifiedBy>Dace Bankoviča</cp:lastModifiedBy>
  <cp:revision>2</cp:revision>
  <cp:lastPrinted>2016-08-01T05:59:00Z</cp:lastPrinted>
  <dcterms:created xsi:type="dcterms:W3CDTF">2017-04-24T06:27:00Z</dcterms:created>
  <dcterms:modified xsi:type="dcterms:W3CDTF">2017-04-24T06:27:00Z</dcterms:modified>
</cp:coreProperties>
</file>