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B" w:rsidRPr="00C6211B" w:rsidRDefault="00C6211B" w:rsidP="00C621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11B">
        <w:rPr>
          <w:rFonts w:ascii="Times New Roman" w:eastAsia="Calibri" w:hAnsi="Times New Roman" w:cs="Times New Roman"/>
          <w:sz w:val="28"/>
          <w:szCs w:val="28"/>
        </w:rPr>
        <w:t>2017.___.________</w:t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  <w:t>Noteikumi Nr.</w:t>
      </w:r>
    </w:p>
    <w:p w:rsidR="00C6211B" w:rsidRPr="00C6211B" w:rsidRDefault="00C6211B" w:rsidP="00C621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11B">
        <w:rPr>
          <w:rFonts w:ascii="Times New Roman" w:eastAsia="Calibri" w:hAnsi="Times New Roman" w:cs="Times New Roman"/>
          <w:sz w:val="28"/>
          <w:szCs w:val="28"/>
        </w:rPr>
        <w:t>Rīgā</w:t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</w:r>
      <w:r w:rsidRPr="00C6211B">
        <w:rPr>
          <w:rFonts w:ascii="Times New Roman" w:eastAsia="Calibri" w:hAnsi="Times New Roman" w:cs="Times New Roman"/>
          <w:sz w:val="28"/>
          <w:szCs w:val="28"/>
        </w:rPr>
        <w:tab/>
        <w:t>(</w:t>
      </w:r>
      <w:proofErr w:type="spellStart"/>
      <w:r w:rsidRPr="00C6211B">
        <w:rPr>
          <w:rFonts w:ascii="Times New Roman" w:eastAsia="Calibri" w:hAnsi="Times New Roman" w:cs="Times New Roman"/>
          <w:sz w:val="28"/>
          <w:szCs w:val="28"/>
        </w:rPr>
        <w:t>prot.Nr</w:t>
      </w:r>
      <w:proofErr w:type="spellEnd"/>
      <w:r w:rsidRPr="00C6211B">
        <w:rPr>
          <w:rFonts w:ascii="Times New Roman" w:eastAsia="Calibri" w:hAnsi="Times New Roman" w:cs="Times New Roman"/>
          <w:sz w:val="28"/>
          <w:szCs w:val="28"/>
        </w:rPr>
        <w:t>.__, ___.§)</w:t>
      </w:r>
    </w:p>
    <w:p w:rsidR="00C6211B" w:rsidRPr="00C6211B" w:rsidRDefault="00C6211B" w:rsidP="00C6211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1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11B" w:rsidRPr="00C6211B" w:rsidRDefault="00C6211B" w:rsidP="00C6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1"/>
      <w:bookmarkStart w:id="1" w:name="OLE_LINK2"/>
      <w:r w:rsidRPr="00C62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2006.gada 12.septembra noteikumos Nr.759 “Noteikumi par gada atšķirības zīmi dārgmetālu izstrādājumiem”</w:t>
      </w:r>
    </w:p>
    <w:bookmarkEnd w:id="0"/>
    <w:bookmarkEnd w:id="1"/>
    <w:p w:rsidR="00C6211B" w:rsidRPr="00C6211B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C6211B" w:rsidRDefault="00C6211B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likuma “Par valsts proves uzraudzību” </w:t>
      </w:r>
    </w:p>
    <w:p w:rsidR="00C6211B" w:rsidRPr="00C6211B" w:rsidRDefault="00C6211B" w:rsidP="00C6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>13. panta pirmo daļu</w:t>
      </w:r>
    </w:p>
    <w:p w:rsidR="00C6211B" w:rsidRPr="00C6211B" w:rsidRDefault="00C6211B" w:rsidP="00C62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C6211B" w:rsidRDefault="00C6211B" w:rsidP="00C62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2006.gada 12.septembra noteikumos Nr.759 “Noteikumi par gada atšķirības zīmi dārgmetālu izstrādājumiem</w:t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>’’</w:t>
      </w:r>
      <w:r w:rsidRPr="00C6211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2006, 148.nr.) šādu </w:t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grozījumu:</w:t>
      </w:r>
    </w:p>
    <w:p w:rsidR="00C6211B" w:rsidRPr="00C6211B" w:rsidRDefault="00C6211B" w:rsidP="00C62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Papildināt noteikumus ar trešo punktu šādā redakcijā: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“3. No 2017. gada līdz 2026. gadam ir noteiktas šādas gada atšķirības zīmes: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3.1. 2017. gadā – latīņu burts “c”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3.2. 2018. gadā – grafisks simbols “LV1∞”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3.3. 2019. gadā – latīņu burts “e”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3.4. 2020. gadā – latīņu burts “f”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3.5. 2021. gadā – latīņu burts “g”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3.6. 2022. gadā – latīņu burts “h”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3.7. 2023. gadā – latīņu burts “i”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3.8. 2024. gadā – latīņu burts “j”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3.9. 2025. gadā – latīņu burts “k”</w:t>
      </w:r>
      <w:r w:rsidR="00CC7222">
        <w:rPr>
          <w:rFonts w:ascii="Times New Roman" w:eastAsia="Calibri" w:hAnsi="Times New Roman" w:cs="Times New Roman"/>
          <w:bCs/>
          <w:sz w:val="28"/>
          <w:szCs w:val="28"/>
        </w:rPr>
        <w:t>;</w:t>
      </w:r>
      <w:bookmarkStart w:id="2" w:name="_GoBack"/>
      <w:bookmarkEnd w:id="2"/>
    </w:p>
    <w:p w:rsidR="00C6211B" w:rsidRPr="00C6211B" w:rsidRDefault="00C6211B" w:rsidP="00C6211B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C6211B">
        <w:rPr>
          <w:rFonts w:ascii="Times New Roman" w:eastAsia="Calibri" w:hAnsi="Times New Roman" w:cs="Times New Roman"/>
          <w:bCs/>
          <w:sz w:val="28"/>
          <w:szCs w:val="28"/>
        </w:rPr>
        <w:t>3.10. 2026. gadā – latīņu burts “l”.”</w:t>
      </w:r>
    </w:p>
    <w:p w:rsidR="00C6211B" w:rsidRPr="00C6211B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C6211B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C6211B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C6211B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C6211B" w:rsidRDefault="00C6211B" w:rsidP="00C6211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211B" w:rsidRPr="00C6211B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 Kučinskis</w:t>
      </w:r>
    </w:p>
    <w:p w:rsidR="00C6211B" w:rsidRPr="00C6211B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C6211B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211B" w:rsidRPr="00C6211B" w:rsidRDefault="00C6211B" w:rsidP="00C6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62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 Reizniece-Ozola</w:t>
      </w:r>
    </w:p>
    <w:p w:rsidR="00DD7FFC" w:rsidRDefault="00DD7FFC"/>
    <w:sectPr w:rsidR="00DD7FFC" w:rsidSect="00F35CDF">
      <w:footerReference w:type="default" r:id="rId6"/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60" w:rsidRDefault="00F32360" w:rsidP="00C6211B">
      <w:pPr>
        <w:spacing w:after="0" w:line="240" w:lineRule="auto"/>
      </w:pPr>
      <w:r>
        <w:separator/>
      </w:r>
    </w:p>
  </w:endnote>
  <w:endnote w:type="continuationSeparator" w:id="0">
    <w:p w:rsidR="00F32360" w:rsidRDefault="00F32360" w:rsidP="00C6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1B" w:rsidRPr="00C6211B" w:rsidRDefault="00C6211B">
    <w:pPr>
      <w:pStyle w:val="Footer"/>
      <w:rPr>
        <w:rFonts w:ascii="Times New Roman" w:hAnsi="Times New Roman" w:cs="Times New Roman"/>
      </w:rPr>
    </w:pPr>
    <w:r w:rsidRPr="00084F49">
      <w:rPr>
        <w:rFonts w:ascii="Times New Roman" w:hAnsi="Times New Roman" w:cs="Times New Roman"/>
      </w:rPr>
      <w:t>FM</w:t>
    </w:r>
    <w:r>
      <w:rPr>
        <w:rFonts w:ascii="Times New Roman" w:hAnsi="Times New Roman" w:cs="Times New Roman"/>
      </w:rPr>
      <w:t>Noteik</w:t>
    </w:r>
    <w:r w:rsidRPr="00084F49">
      <w:rPr>
        <w:rFonts w:ascii="Times New Roman" w:hAnsi="Times New Roman" w:cs="Times New Roman"/>
      </w:rPr>
      <w:t>_220217_Groz_Prove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60" w:rsidRDefault="00F32360" w:rsidP="00C6211B">
      <w:pPr>
        <w:spacing w:after="0" w:line="240" w:lineRule="auto"/>
      </w:pPr>
      <w:r>
        <w:separator/>
      </w:r>
    </w:p>
  </w:footnote>
  <w:footnote w:type="continuationSeparator" w:id="0">
    <w:p w:rsidR="00F32360" w:rsidRDefault="00F32360" w:rsidP="00C62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B"/>
    <w:rsid w:val="0005455A"/>
    <w:rsid w:val="0017464F"/>
    <w:rsid w:val="00182670"/>
    <w:rsid w:val="00200668"/>
    <w:rsid w:val="002B1847"/>
    <w:rsid w:val="00510D87"/>
    <w:rsid w:val="005A049E"/>
    <w:rsid w:val="00B93055"/>
    <w:rsid w:val="00B95A40"/>
    <w:rsid w:val="00C055F6"/>
    <w:rsid w:val="00C6211B"/>
    <w:rsid w:val="00CC7222"/>
    <w:rsid w:val="00D65EA8"/>
    <w:rsid w:val="00DD7FFC"/>
    <w:rsid w:val="00E26F88"/>
    <w:rsid w:val="00F32360"/>
    <w:rsid w:val="00F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68AB1"/>
  <w15:chartTrackingRefBased/>
  <w15:docId w15:val="{79066BA9-3510-43B9-8320-D355279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1B"/>
  </w:style>
  <w:style w:type="paragraph" w:styleId="Footer">
    <w:name w:val="footer"/>
    <w:basedOn w:val="Normal"/>
    <w:link w:val="FooterChar"/>
    <w:uiPriority w:val="99"/>
    <w:unhideWhenUsed/>
    <w:rsid w:val="00C62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Jana Salmiņa</Vad_x012b_t_x0101_js>
    <Kategorija xmlns="2e5bb04e-596e-45bd-9003-43ca78b1ba16">MK noteikumu projekts</Kategorija>
    <DKP xmlns="2e5bb04e-596e-45bd-9003-43ca78b1ba16">104</DKP>
  </documentManagement>
</p:properties>
</file>

<file path=customXml/itemProps1.xml><?xml version="1.0" encoding="utf-8"?>
<ds:datastoreItem xmlns:ds="http://schemas.openxmlformats.org/officeDocument/2006/customXml" ds:itemID="{69D5B798-B3F4-424D-A6B5-06FC61C8F3B6}"/>
</file>

<file path=customXml/itemProps2.xml><?xml version="1.0" encoding="utf-8"?>
<ds:datastoreItem xmlns:ds="http://schemas.openxmlformats.org/officeDocument/2006/customXml" ds:itemID="{88E533E2-920D-4CFF-B4F7-B5E4C81907FB}"/>
</file>

<file path=customXml/itemProps3.xml><?xml version="1.0" encoding="utf-8"?>
<ds:datastoreItem xmlns:ds="http://schemas.openxmlformats.org/officeDocument/2006/customXml" ds:itemID="{B5E42EF6-4373-4D47-92AC-F96C35BAA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12.septembra noteikumos Nr.759 “Noteikumi par gada atšķirības zīmi dārgmetālu izstrādājumiem”</vt:lpstr>
    </vt:vector>
  </TitlesOfParts>
  <Company>Finanšu ministrija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12.septembra noteikumos Nr.759 “Noteikumi par gada atšķirības zīmi dārgmetālu izstrādājumiem”</dc:title>
  <dc:subject>Noteikumu projekts</dc:subject>
  <dc:creator>Edgars Šidlovskis </dc:creator>
  <cp:keywords/>
  <dc:description>67083894, edgars.sidlovskis@fm.gov.lv</dc:description>
  <cp:lastModifiedBy>Šidlovskis Edgars</cp:lastModifiedBy>
  <cp:revision>15</cp:revision>
  <dcterms:created xsi:type="dcterms:W3CDTF">2017-02-23T13:32:00Z</dcterms:created>
  <dcterms:modified xsi:type="dcterms:W3CDTF">2017-05-12T08:07:00Z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